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21150" w14:textId="126544A2" w:rsidR="00B81547" w:rsidRDefault="00B81547"/>
    <w:p w14:paraId="5B6BE29E" w14:textId="200C2A09" w:rsidR="00B7461C" w:rsidRPr="00D22A5F" w:rsidRDefault="00B7461C" w:rsidP="000823FD">
      <w:pPr>
        <w:pStyle w:val="NormalWeb"/>
        <w:spacing w:before="0" w:beforeAutospacing="0" w:after="0" w:afterAutospacing="0"/>
        <w:rPr>
          <w:rFonts w:asciiTheme="minorHAnsi" w:hAnsiTheme="minorHAnsi" w:cstheme="minorHAnsi"/>
          <w:color w:val="000000" w:themeColor="text1"/>
          <w:sz w:val="22"/>
          <w:szCs w:val="22"/>
        </w:rPr>
      </w:pPr>
    </w:p>
    <w:p w14:paraId="4F4E7A4B" w14:textId="287BD0F9" w:rsidR="00B7461C" w:rsidRDefault="00512B0B" w:rsidP="00B7461C">
      <w:r>
        <w:t>Regulations:</w:t>
      </w:r>
      <w:r w:rsidR="00FE162D">
        <w:t xml:space="preserve"> (</w:t>
      </w:r>
      <w:r w:rsidR="00FB2AC8">
        <w:t>IMechE (2023))</w:t>
      </w:r>
    </w:p>
    <w:p w14:paraId="62099706" w14:textId="20C22E52" w:rsidR="00512B0B" w:rsidRDefault="00512B0B" w:rsidP="00B7461C">
      <w:r>
        <w:t>Cooling system:</w:t>
      </w:r>
    </w:p>
    <w:p w14:paraId="195C8DC9" w14:textId="5C1D1298" w:rsidR="00B7461C" w:rsidRDefault="00B7461C" w:rsidP="00B7461C">
      <w:pPr>
        <w:pStyle w:val="ListParagraph"/>
        <w:numPr>
          <w:ilvl w:val="0"/>
          <w:numId w:val="1"/>
        </w:numPr>
      </w:pPr>
      <w:r>
        <w:t>Only plain water can be used</w:t>
      </w:r>
    </w:p>
    <w:p w14:paraId="664C730F" w14:textId="1B074AEB" w:rsidR="00B7461C" w:rsidRDefault="00B7461C" w:rsidP="00B7461C">
      <w:pPr>
        <w:pStyle w:val="ListParagraph"/>
        <w:numPr>
          <w:ilvl w:val="0"/>
          <w:numId w:val="1"/>
        </w:numPr>
      </w:pPr>
      <w:r>
        <w:t>It has to have a rigid cover</w:t>
      </w:r>
    </w:p>
    <w:p w14:paraId="01D1EC2C" w14:textId="61CD6B3E" w:rsidR="00132A81" w:rsidRDefault="00132A81" w:rsidP="00B7461C">
      <w:pPr>
        <w:pStyle w:val="ListParagraph"/>
        <w:numPr>
          <w:ilvl w:val="0"/>
          <w:numId w:val="1"/>
        </w:numPr>
      </w:pPr>
      <w:r>
        <w:t>It has to be made of a material that can withstand 120 degrees Celsius</w:t>
      </w:r>
    </w:p>
    <w:p w14:paraId="5FDEE387" w14:textId="744F2079" w:rsidR="005204D6" w:rsidRDefault="00132A81" w:rsidP="00B7461C">
      <w:pPr>
        <w:pStyle w:val="ListParagraph"/>
        <w:numPr>
          <w:ilvl w:val="0"/>
          <w:numId w:val="1"/>
        </w:numPr>
      </w:pPr>
      <w:r>
        <w:t>Cooling system catch can is 10% volume or 100ml (whichever is bigger)</w:t>
      </w:r>
    </w:p>
    <w:p w14:paraId="528F74DE" w14:textId="6F2A59DD" w:rsidR="00132A81" w:rsidRDefault="00132A81" w:rsidP="00132A81">
      <w:pPr>
        <w:pStyle w:val="ListParagraph"/>
        <w:numPr>
          <w:ilvl w:val="0"/>
          <w:numId w:val="1"/>
        </w:numPr>
      </w:pPr>
      <w:r>
        <w:t>Oil catch can is 10% volume or 900ml (whichever is bigger)</w:t>
      </w:r>
    </w:p>
    <w:p w14:paraId="7337CDEE" w14:textId="4706AC88" w:rsidR="00512B0B" w:rsidRDefault="00512B0B" w:rsidP="00512B0B">
      <w:pPr>
        <w:pStyle w:val="ListParagraph"/>
        <w:numPr>
          <w:ilvl w:val="0"/>
          <w:numId w:val="1"/>
        </w:numPr>
      </w:pPr>
      <w:r>
        <w:t>Catch cans must be mounted to the chassis, behind the firewall and below driver shoulder level</w:t>
      </w:r>
    </w:p>
    <w:p w14:paraId="6615BFB6" w14:textId="1E402B3B" w:rsidR="00512B0B" w:rsidRDefault="00512B0B" w:rsidP="00512B0B">
      <w:pPr>
        <w:pStyle w:val="ListParagraph"/>
        <w:numPr>
          <w:ilvl w:val="0"/>
          <w:numId w:val="1"/>
        </w:numPr>
      </w:pPr>
      <w:r>
        <w:t>Must vent out the bottom of the chassis and exit outside the bodywork (3mm min hose)</w:t>
      </w:r>
    </w:p>
    <w:p w14:paraId="1EC73B98" w14:textId="3DDED6AE" w:rsidR="000961E7" w:rsidRDefault="000961E7" w:rsidP="000961E7">
      <w:r>
        <w:t>Shields:</w:t>
      </w:r>
    </w:p>
    <w:p w14:paraId="3797F62F" w14:textId="640A2836" w:rsidR="000961E7" w:rsidRDefault="000961E7" w:rsidP="000961E7">
      <w:pPr>
        <w:pStyle w:val="ListParagraph"/>
        <w:numPr>
          <w:ilvl w:val="0"/>
          <w:numId w:val="2"/>
        </w:numPr>
      </w:pPr>
      <w:r>
        <w:t>Non perforated 2mm steel (for chains) or 3mm aluminium alloy (for belts)</w:t>
      </w:r>
    </w:p>
    <w:p w14:paraId="74B585F7" w14:textId="7F2A6DA2" w:rsidR="000961E7" w:rsidRDefault="000961E7" w:rsidP="000961E7">
      <w:pPr>
        <w:pStyle w:val="ListParagraph"/>
        <w:numPr>
          <w:ilvl w:val="0"/>
          <w:numId w:val="2"/>
        </w:numPr>
      </w:pPr>
      <w:r>
        <w:t>Width must be 3x the width of the chain / belt</w:t>
      </w:r>
    </w:p>
    <w:p w14:paraId="19BCDFE8" w14:textId="3094FD3F" w:rsidR="000961E7" w:rsidRDefault="000961E7" w:rsidP="000961E7">
      <w:pPr>
        <w:pStyle w:val="ListParagraph"/>
        <w:numPr>
          <w:ilvl w:val="0"/>
          <w:numId w:val="2"/>
        </w:numPr>
      </w:pPr>
      <w:r>
        <w:t>M6 grade 8.8 mounting bolts</w:t>
      </w:r>
    </w:p>
    <w:p w14:paraId="5EC41E72" w14:textId="330A457D" w:rsidR="000961E7" w:rsidRDefault="000961E7" w:rsidP="000961E7">
      <w:r>
        <w:t>Gearbox:</w:t>
      </w:r>
    </w:p>
    <w:p w14:paraId="2C18A0C8" w14:textId="31EE4EA4" w:rsidR="000961E7" w:rsidRDefault="000961E7" w:rsidP="000961E7">
      <w:pPr>
        <w:pStyle w:val="ListParagraph"/>
        <w:numPr>
          <w:ilvl w:val="0"/>
          <w:numId w:val="3"/>
        </w:numPr>
      </w:pPr>
      <w:r>
        <w:t>Must have neutral gear</w:t>
      </w:r>
    </w:p>
    <w:p w14:paraId="1E4BC43E" w14:textId="2F7DB305" w:rsidR="000961E7" w:rsidRDefault="000961E7" w:rsidP="000961E7">
      <w:r>
        <w:t>Exhaust:</w:t>
      </w:r>
    </w:p>
    <w:p w14:paraId="04499C3D" w14:textId="34BBED35" w:rsidR="000961E7" w:rsidRDefault="000961E7" w:rsidP="000961E7">
      <w:pPr>
        <w:pStyle w:val="ListParagraph"/>
        <w:numPr>
          <w:ilvl w:val="0"/>
          <w:numId w:val="3"/>
        </w:numPr>
      </w:pPr>
      <w:r>
        <w:t>Driver not exposed to fumes</w:t>
      </w:r>
    </w:p>
    <w:p w14:paraId="2887D81B" w14:textId="333C7E73" w:rsidR="000961E7" w:rsidRDefault="000961E7" w:rsidP="000961E7">
      <w:pPr>
        <w:pStyle w:val="ListParagraph"/>
        <w:numPr>
          <w:ilvl w:val="0"/>
          <w:numId w:val="3"/>
        </w:numPr>
      </w:pPr>
      <w:r>
        <w:t>No more than 450mm behind rear axle and 600mm above ground</w:t>
      </w:r>
    </w:p>
    <w:p w14:paraId="32CBC1C4" w14:textId="474C023D" w:rsidR="000961E7" w:rsidRDefault="000961E7" w:rsidP="000961E7">
      <w:pPr>
        <w:pStyle w:val="ListParagraph"/>
        <w:numPr>
          <w:ilvl w:val="0"/>
          <w:numId w:val="3"/>
        </w:numPr>
      </w:pPr>
      <w:r>
        <w:t>Have no exposed exhaust</w:t>
      </w:r>
    </w:p>
    <w:p w14:paraId="49FECA35" w14:textId="588C5A45" w:rsidR="005176C1" w:rsidRDefault="000961E7" w:rsidP="000961E7">
      <w:pPr>
        <w:pStyle w:val="ListParagraph"/>
        <w:numPr>
          <w:ilvl w:val="0"/>
          <w:numId w:val="3"/>
        </w:numPr>
      </w:pPr>
      <w:r>
        <w:t>No application of fibrous / absorbent material to the exhaust (e.g. header wrap)</w:t>
      </w:r>
    </w:p>
    <w:p w14:paraId="29982DC6" w14:textId="620BB0D2" w:rsidR="00ED2E43" w:rsidRDefault="00ED2E43" w:rsidP="00ED2E43">
      <w:r>
        <w:t>Suspension:</w:t>
      </w:r>
    </w:p>
    <w:p w14:paraId="7EB06CE7" w14:textId="791F103A" w:rsidR="00ED2E43" w:rsidRDefault="00ED2E43" w:rsidP="00ED2E43">
      <w:pPr>
        <w:pStyle w:val="ListParagraph"/>
        <w:numPr>
          <w:ilvl w:val="0"/>
          <w:numId w:val="12"/>
        </w:numPr>
      </w:pPr>
      <w:r>
        <w:t xml:space="preserve">50mm </w:t>
      </w:r>
      <w:r w:rsidR="00152966">
        <w:t>T</w:t>
      </w:r>
      <w:r>
        <w:t>ravel</w:t>
      </w:r>
    </w:p>
    <w:p w14:paraId="330D5A9B" w14:textId="22EAE6BF" w:rsidR="00ED2E43" w:rsidRDefault="00ED2E43" w:rsidP="00ED2E43">
      <w:pPr>
        <w:pStyle w:val="ListParagraph"/>
        <w:numPr>
          <w:ilvl w:val="0"/>
          <w:numId w:val="12"/>
        </w:numPr>
      </w:pPr>
      <w:r>
        <w:t xml:space="preserve">25mm </w:t>
      </w:r>
      <w:r w:rsidR="00152966">
        <w:t>J</w:t>
      </w:r>
      <w:r>
        <w:t xml:space="preserve">ounce </w:t>
      </w:r>
      <w:r w:rsidR="00152966">
        <w:t>with drive seated</w:t>
      </w:r>
    </w:p>
    <w:p w14:paraId="3EF64196" w14:textId="28A2FA1D" w:rsidR="00152966" w:rsidRDefault="00152966" w:rsidP="00ED2E43">
      <w:pPr>
        <w:pStyle w:val="ListParagraph"/>
        <w:numPr>
          <w:ilvl w:val="0"/>
          <w:numId w:val="12"/>
        </w:numPr>
      </w:pPr>
      <w:r>
        <w:t>30mm Ground clearance</w:t>
      </w:r>
    </w:p>
    <w:p w14:paraId="1B6FF62A" w14:textId="77777777" w:rsidR="005176C1" w:rsidRDefault="005176C1">
      <w:r>
        <w:br w:type="page"/>
      </w:r>
    </w:p>
    <w:p w14:paraId="59358F70" w14:textId="77777777" w:rsidR="005176C1" w:rsidRDefault="005176C1" w:rsidP="005176C1">
      <w:r>
        <w:lastRenderedPageBreak/>
        <w:t>Introduction:</w:t>
      </w:r>
    </w:p>
    <w:p w14:paraId="76CC97B2" w14:textId="77777777" w:rsidR="005176C1" w:rsidRPr="00B202FF" w:rsidRDefault="005176C1" w:rsidP="005176C1">
      <w:r>
        <w:t>The areas I will be covering are: Rear suspension; Transmission and final drive; Exhaust; Cooling system.</w:t>
      </w:r>
    </w:p>
    <w:p w14:paraId="21E489F7" w14:textId="77777777" w:rsidR="005176C1" w:rsidRDefault="005176C1" w:rsidP="005176C1">
      <w:r>
        <w:t>Gear ratios: Choosing the right gear ratio is important as it will determine the top speed of the vehicle as well as the torque. With a higher gear ratio increasing acceleration / torque and lower gear ratio increasing the top speed.</w:t>
      </w:r>
    </w:p>
    <w:p w14:paraId="38628281" w14:textId="48BB2A84" w:rsidR="005176C1" w:rsidRDefault="005176C1" w:rsidP="00FD21DD">
      <w:r>
        <w:t>Wheels and Tyres: Jared has chosen suitable wheels and tires for the formula student car. The size of the tyre is important is this will affect the torque / top speed and will need to be considered in the gear ratio calculation. As for one revolution of the wheel the car would have travelled further with a bigger diameter tyre.</w:t>
      </w:r>
      <w:r w:rsidR="002140EE">
        <w:t xml:space="preserve"> </w:t>
      </w:r>
      <w:r w:rsidR="00FD21DD" w:rsidRPr="00FD21DD">
        <w:t xml:space="preserve">Wheels: 13” x 7” </w:t>
      </w:r>
      <w:r w:rsidR="00FD21DD">
        <w:t xml:space="preserve"> </w:t>
      </w:r>
      <w:r w:rsidR="00FD21DD" w:rsidRPr="00FD21DD">
        <w:t>Tyres: 180/35/13</w:t>
      </w:r>
      <w:r w:rsidR="00FD21DD">
        <w:t>.</w:t>
      </w:r>
    </w:p>
    <w:p w14:paraId="36356B8D" w14:textId="691C303B" w:rsidR="005176C1" w:rsidRDefault="005176C1" w:rsidP="005176C1">
      <w:r>
        <w:t xml:space="preserve">Differential: A differential is very important as it allows the vehicle to turn smoothly without scrubbing as the outside wheel will need to move faster than the inside wheel. Go karts have a solid live axle but due to it not having suspension and the caster / camber angles, it lifts the kart up and so lifts the inside rear wheel up so there is no scrubbing. However as the formula student car will have suspension, it </w:t>
      </w:r>
      <w:r w:rsidR="00C35D23">
        <w:t>won’t</w:t>
      </w:r>
      <w:r>
        <w:t xml:space="preserve"> be able to do this and will need a differential.</w:t>
      </w:r>
      <w:r w:rsidR="00C35D23">
        <w:t xml:space="preserve"> It will also decrease tyre wear</w:t>
      </w:r>
      <w:r w:rsidR="00782516">
        <w:t xml:space="preserve"> if we used an LSD.</w:t>
      </w:r>
    </w:p>
    <w:p w14:paraId="3A6BCE26" w14:textId="77777777" w:rsidR="005176C1" w:rsidRDefault="005176C1" w:rsidP="005176C1">
      <w:r>
        <w:t>Exhaust: After some research on materials, the best option to go with is 409 stainless steel as it has a higher corrosion resistance and will last longer than mild steel and it isn’t too expensive. It will also be easy to bend and weld. The Triumph 675 comes with its own 3-1 manifold so it is best that we use that and fabricate the end of it to direct the fumes away. T</w:t>
      </w:r>
      <w:r w:rsidRPr="00945D97">
        <w:t xml:space="preserve">he shape and diameter of the tube </w:t>
      </w:r>
      <w:r>
        <w:t xml:space="preserve">in the manifold </w:t>
      </w:r>
      <w:r w:rsidRPr="00945D97">
        <w:t>will give the right balance of exhaust gas velocity and resistance (for less back pressure)</w:t>
      </w:r>
      <w:r>
        <w:t>. It is also d</w:t>
      </w:r>
      <w:r w:rsidR="000B4531" w:rsidRPr="000B4531">
        <w:t>esigned so the negative pressure waves that are reflected create good scavenging characteristics</w:t>
      </w:r>
      <w:r>
        <w:t>. In order to keep within the 110db noise limit a silencer might need to be added. Having the Triumph Off Road Can with baffle and catalytic converter would produce around 102DB at 6.5k RPM (this had wadding around the baffle). (675.cc exhaust and noise levels (2013)).</w:t>
      </w:r>
    </w:p>
    <w:p w14:paraId="54D05E0C" w14:textId="77777777" w:rsidR="005176C1" w:rsidRDefault="005176C1" w:rsidP="005176C1">
      <w:r>
        <w:t xml:space="preserve">Cooling system: The </w:t>
      </w:r>
      <w:r w:rsidR="00812522" w:rsidRPr="00812522">
        <w:t>Radiator</w:t>
      </w:r>
      <w:r>
        <w:t>s</w:t>
      </w:r>
      <w:r w:rsidR="00812522" w:rsidRPr="00812522">
        <w:t xml:space="preserve"> should be put in a position so that they are exposed to a good air flow (e.g. in the wings or at the front of the car)</w:t>
      </w:r>
      <w:r>
        <w:t xml:space="preserve">. Due to the engine being subjected to high RPMs for prolonged period of time it would be a good idea for a second radiator. Silicone hoses will be used as they are </w:t>
      </w:r>
      <w:r w:rsidR="006C2A68" w:rsidRPr="006C2A68">
        <w:t>More flexible than rubbe</w:t>
      </w:r>
      <w:r>
        <w:t>r; there is a reduced risk of splitting over time and its able to withstand higher temperatures than rubber.</w:t>
      </w:r>
    </w:p>
    <w:p w14:paraId="3D8954F0" w14:textId="516AB4AE" w:rsidR="00086A24" w:rsidRDefault="005176C1" w:rsidP="005176C1">
      <w:pPr>
        <w:rPr>
          <w:rFonts w:cstheme="minorHAnsi"/>
          <w:color w:val="000000" w:themeColor="text1"/>
        </w:rPr>
      </w:pPr>
      <w:r w:rsidRPr="00D22A5F">
        <w:rPr>
          <w:rFonts w:cstheme="minorHAnsi"/>
          <w:color w:val="000000" w:themeColor="text1"/>
        </w:rPr>
        <w:t>Rear suspension: The suspension system helps to keep the car stable and under control during high-speed turns and sudden changes in direction. The suspension system plays a key role in maintaining traction between the tires and the road surface. By keeping the tires in contact with the road and evenly distributing the weight of the car, the suspension system maximizes grip and minimizes the risk of losing traction and sliding off the track. A good suspension system can also provide a comfortable ride for the driver. The suspension system helps to absorb shocks and bumps in the road, smoothing out the ride and reducing the strain on the driver's body.</w:t>
      </w:r>
    </w:p>
    <w:p w14:paraId="05A26A88" w14:textId="77777777" w:rsidR="00086A24" w:rsidRDefault="00086A24">
      <w:pPr>
        <w:rPr>
          <w:rFonts w:cstheme="minorHAnsi"/>
          <w:color w:val="000000" w:themeColor="text1"/>
        </w:rPr>
      </w:pPr>
      <w:r>
        <w:rPr>
          <w:rFonts w:cstheme="minorHAnsi"/>
          <w:color w:val="000000" w:themeColor="text1"/>
        </w:rPr>
        <w:br w:type="page"/>
      </w:r>
    </w:p>
    <w:p w14:paraId="46449DE8" w14:textId="2A5B36E9" w:rsidR="00866DB5" w:rsidRDefault="00257381" w:rsidP="005176C1">
      <w:pPr>
        <w:rPr>
          <w:rFonts w:cstheme="minorHAnsi"/>
          <w:color w:val="000000" w:themeColor="text1"/>
        </w:rPr>
      </w:pPr>
      <w:r>
        <w:rPr>
          <w:rFonts w:cstheme="minorHAnsi"/>
          <w:color w:val="000000" w:themeColor="text1"/>
        </w:rPr>
        <w:lastRenderedPageBreak/>
        <w:t>Radiator:</w:t>
      </w:r>
      <w:r w:rsidR="00B727E8">
        <w:rPr>
          <w:rFonts w:cstheme="minorHAnsi"/>
          <w:color w:val="000000" w:themeColor="text1"/>
        </w:rPr>
        <w:t xml:space="preserve"> (thermodynamics lecture: heat transfer and heat exchangers)</w:t>
      </w:r>
    </w:p>
    <w:p w14:paraId="0A16AB9A" w14:textId="01776F3B" w:rsidR="00F14F30" w:rsidRDefault="00257381" w:rsidP="00C5772D">
      <w:pPr>
        <w:spacing w:line="360" w:lineRule="auto"/>
        <w:rPr>
          <w:rFonts w:cstheme="minorHAnsi"/>
          <w:color w:val="000000" w:themeColor="text1"/>
        </w:rPr>
      </w:pPr>
      <w:r>
        <w:rPr>
          <w:rFonts w:cstheme="minorHAnsi"/>
          <w:color w:val="000000" w:themeColor="text1"/>
        </w:rPr>
        <w:t xml:space="preserve">There are ways of calculating the </w:t>
      </w:r>
      <w:r w:rsidR="00BF48DB">
        <w:rPr>
          <w:rFonts w:cstheme="minorHAnsi"/>
          <w:color w:val="000000" w:themeColor="text1"/>
        </w:rPr>
        <w:t>size of the radiator required</w:t>
      </w:r>
      <w:r w:rsidR="008815A3">
        <w:rPr>
          <w:rFonts w:cstheme="minorHAnsi"/>
          <w:color w:val="000000" w:themeColor="text1"/>
        </w:rPr>
        <w:t xml:space="preserve"> if you know a few things about the engine.</w:t>
      </w:r>
      <w:r w:rsidR="002060D1">
        <w:rPr>
          <w:rFonts w:cstheme="minorHAnsi"/>
          <w:color w:val="000000" w:themeColor="text1"/>
        </w:rPr>
        <w:t xml:space="preserve"> We can use</w:t>
      </w:r>
      <w:r w:rsidR="008815A3">
        <w:rPr>
          <w:rFonts w:cstheme="minorHAnsi"/>
          <w:color w:val="000000" w:themeColor="text1"/>
        </w:rPr>
        <w:t xml:space="preserve"> the formula Q = </w:t>
      </w:r>
      <w:r w:rsidR="00BF4646">
        <w:rPr>
          <w:rFonts w:cstheme="minorHAnsi"/>
          <w:color w:val="000000" w:themeColor="text1"/>
        </w:rPr>
        <w:t>m x c x (T2 – T1)</w:t>
      </w:r>
      <w:r w:rsidR="00D8000F">
        <w:rPr>
          <w:rFonts w:cstheme="minorHAnsi"/>
          <w:color w:val="000000" w:themeColor="text1"/>
        </w:rPr>
        <w:t xml:space="preserve"> t</w:t>
      </w:r>
      <w:r w:rsidR="0070103E">
        <w:rPr>
          <w:rFonts w:cstheme="minorHAnsi"/>
          <w:color w:val="000000" w:themeColor="text1"/>
        </w:rPr>
        <w:t>o start with</w:t>
      </w:r>
      <w:r w:rsidR="002060D1">
        <w:rPr>
          <w:rFonts w:cstheme="minorHAnsi"/>
          <w:color w:val="000000" w:themeColor="text1"/>
        </w:rPr>
        <w:t xml:space="preserve">. </w:t>
      </w:r>
      <w:r w:rsidR="002B7CF2">
        <w:rPr>
          <w:rFonts w:cstheme="minorHAnsi"/>
          <w:color w:val="000000" w:themeColor="text1"/>
        </w:rPr>
        <w:t>Heat energy</w:t>
      </w:r>
      <w:r w:rsidR="005E6698">
        <w:rPr>
          <w:rFonts w:cstheme="minorHAnsi"/>
          <w:color w:val="000000" w:themeColor="text1"/>
        </w:rPr>
        <w:t xml:space="preserve"> = mass </w:t>
      </w:r>
      <w:r w:rsidR="00452239">
        <w:rPr>
          <w:rFonts w:cstheme="minorHAnsi"/>
          <w:color w:val="000000" w:themeColor="text1"/>
        </w:rPr>
        <w:t xml:space="preserve">flow rate </w:t>
      </w:r>
      <w:r w:rsidR="005E6698">
        <w:rPr>
          <w:rFonts w:cstheme="minorHAnsi"/>
          <w:color w:val="000000" w:themeColor="text1"/>
        </w:rPr>
        <w:t>x specific heat capacity x change in temperature.</w:t>
      </w:r>
      <w:r w:rsidR="0070103E">
        <w:rPr>
          <w:rFonts w:cstheme="minorHAnsi"/>
          <w:color w:val="000000" w:themeColor="text1"/>
        </w:rPr>
        <w:t xml:space="preserve"> </w:t>
      </w:r>
      <w:r w:rsidR="00F14F30">
        <w:rPr>
          <w:rFonts w:cstheme="minorHAnsi"/>
          <w:color w:val="000000" w:themeColor="text1"/>
        </w:rPr>
        <w:t xml:space="preserve">There is a chart which gives the specific heat capacity of the coolant </w:t>
      </w:r>
      <w:r w:rsidR="00F73489">
        <w:rPr>
          <w:rFonts w:cstheme="minorHAnsi"/>
          <w:color w:val="000000" w:themeColor="text1"/>
        </w:rPr>
        <w:t>(ethylene glycol solution)</w:t>
      </w:r>
      <w:r w:rsidR="0070103E">
        <w:rPr>
          <w:rFonts w:cstheme="minorHAnsi"/>
          <w:color w:val="000000" w:themeColor="text1"/>
        </w:rPr>
        <w:t>.</w:t>
      </w:r>
      <w:r w:rsidR="00425628">
        <w:rPr>
          <w:rFonts w:cstheme="minorHAnsi"/>
          <w:color w:val="000000" w:themeColor="text1"/>
        </w:rPr>
        <w:t xml:space="preserve"> Once the </w:t>
      </w:r>
      <w:r w:rsidR="003F605D">
        <w:rPr>
          <w:rFonts w:cstheme="minorHAnsi"/>
          <w:color w:val="000000" w:themeColor="text1"/>
        </w:rPr>
        <w:t>heat</w:t>
      </w:r>
      <w:r w:rsidR="00425628">
        <w:rPr>
          <w:rFonts w:cstheme="minorHAnsi"/>
          <w:color w:val="000000" w:themeColor="text1"/>
        </w:rPr>
        <w:t xml:space="preserve"> lost is calculated, w</w:t>
      </w:r>
      <w:r w:rsidR="00B45007">
        <w:rPr>
          <w:rFonts w:cstheme="minorHAnsi"/>
          <w:color w:val="000000" w:themeColor="text1"/>
        </w:rPr>
        <w:t xml:space="preserve">e can then use the same equation backwards but </w:t>
      </w:r>
      <w:r w:rsidR="004952F8">
        <w:rPr>
          <w:rFonts w:cstheme="minorHAnsi"/>
          <w:color w:val="000000" w:themeColor="text1"/>
        </w:rPr>
        <w:t xml:space="preserve">to work out the air temperature after its passed through the radiator. </w:t>
      </w:r>
      <w:r w:rsidR="00F26202">
        <w:rPr>
          <w:rFonts w:cstheme="minorHAnsi"/>
          <w:color w:val="000000" w:themeColor="text1"/>
        </w:rPr>
        <w:t>After this we should find the ‘log mean temperature difference’</w:t>
      </w:r>
      <w:r w:rsidR="00484E29">
        <w:rPr>
          <w:rFonts w:cstheme="minorHAnsi"/>
          <w:color w:val="000000" w:themeColor="text1"/>
        </w:rPr>
        <w:t xml:space="preserve"> (Ta-Tb) / ln(</w:t>
      </w:r>
      <w:r w:rsidR="00755525">
        <w:rPr>
          <w:rFonts w:cstheme="minorHAnsi"/>
          <w:color w:val="000000" w:themeColor="text1"/>
        </w:rPr>
        <w:t>Ta/Tb).</w:t>
      </w:r>
      <w:r w:rsidR="00177EF5">
        <w:rPr>
          <w:rFonts w:cstheme="minorHAnsi"/>
          <w:color w:val="000000" w:themeColor="text1"/>
        </w:rPr>
        <w:t xml:space="preserve"> (a is the difference between the two hotter temperatures and b is the difference between the two colder temperatures).</w:t>
      </w:r>
      <w:r w:rsidR="00442446">
        <w:rPr>
          <w:rFonts w:cstheme="minorHAnsi"/>
          <w:color w:val="000000" w:themeColor="text1"/>
        </w:rPr>
        <w:t xml:space="preserve"> This value is used in the next equation… </w:t>
      </w:r>
      <w:r w:rsidR="006E2F82">
        <w:rPr>
          <w:rFonts w:cstheme="minorHAnsi"/>
          <w:color w:val="000000" w:themeColor="text1"/>
        </w:rPr>
        <w:t>Q = U x A x (</w:t>
      </w:r>
      <w:r w:rsidR="00D67D73">
        <w:rPr>
          <w:rFonts w:cstheme="minorHAnsi"/>
          <w:color w:val="000000" w:themeColor="text1"/>
        </w:rPr>
        <w:t>LMTD</w:t>
      </w:r>
      <w:r w:rsidR="006E2F82">
        <w:rPr>
          <w:rFonts w:cstheme="minorHAnsi"/>
          <w:color w:val="000000" w:themeColor="text1"/>
        </w:rPr>
        <w:t>)</w:t>
      </w:r>
      <w:r w:rsidR="00D67D73">
        <w:rPr>
          <w:rFonts w:cstheme="minorHAnsi"/>
          <w:color w:val="000000" w:themeColor="text1"/>
        </w:rPr>
        <w:t xml:space="preserve">… </w:t>
      </w:r>
      <w:r w:rsidR="00662664">
        <w:rPr>
          <w:rFonts w:cstheme="minorHAnsi"/>
          <w:color w:val="000000" w:themeColor="text1"/>
        </w:rPr>
        <w:t xml:space="preserve">(U = </w:t>
      </w:r>
      <w:r w:rsidR="00FE2527">
        <w:rPr>
          <w:rFonts w:cstheme="minorHAnsi"/>
          <w:color w:val="000000" w:themeColor="text1"/>
        </w:rPr>
        <w:t>overall heat transfer coefficient</w:t>
      </w:r>
      <w:r w:rsidR="00CE7925">
        <w:rPr>
          <w:rFonts w:cstheme="minorHAnsi"/>
          <w:color w:val="000000" w:themeColor="text1"/>
        </w:rPr>
        <w:t xml:space="preserve"> in W</w:t>
      </w:r>
      <w:r w:rsidR="004C1141">
        <w:rPr>
          <w:rFonts w:cstheme="minorHAnsi"/>
          <w:color w:val="000000" w:themeColor="text1"/>
        </w:rPr>
        <w:t xml:space="preserve"> </w:t>
      </w:r>
      <w:r w:rsidR="00CE7925">
        <w:rPr>
          <w:rFonts w:cstheme="minorHAnsi"/>
          <w:color w:val="000000" w:themeColor="text1"/>
        </w:rPr>
        <w:t>M^-2</w:t>
      </w:r>
      <w:r w:rsidR="004C1141">
        <w:rPr>
          <w:rFonts w:cstheme="minorHAnsi"/>
          <w:color w:val="000000" w:themeColor="text1"/>
        </w:rPr>
        <w:t xml:space="preserve"> </w:t>
      </w:r>
      <w:r w:rsidR="00CE7925">
        <w:rPr>
          <w:rFonts w:cstheme="minorHAnsi"/>
          <w:color w:val="000000" w:themeColor="text1"/>
        </w:rPr>
        <w:t>K^</w:t>
      </w:r>
      <w:r w:rsidR="004C1141">
        <w:rPr>
          <w:rFonts w:cstheme="minorHAnsi"/>
          <w:color w:val="000000" w:themeColor="text1"/>
        </w:rPr>
        <w:t>-1). Then re-arrange to get the area</w:t>
      </w:r>
      <w:r w:rsidR="007B620A">
        <w:rPr>
          <w:rFonts w:cstheme="minorHAnsi"/>
          <w:color w:val="000000" w:themeColor="text1"/>
        </w:rPr>
        <w:t xml:space="preserve"> required</w:t>
      </w:r>
      <w:r w:rsidR="004C1141">
        <w:rPr>
          <w:rFonts w:cstheme="minorHAnsi"/>
          <w:color w:val="000000" w:themeColor="text1"/>
        </w:rPr>
        <w:t>.</w:t>
      </w:r>
      <w:r w:rsidR="007B620A">
        <w:rPr>
          <w:rFonts w:cstheme="minorHAnsi"/>
          <w:color w:val="000000" w:themeColor="text1"/>
        </w:rPr>
        <w:t xml:space="preserve"> For simplicity you can </w:t>
      </w:r>
      <w:r w:rsidR="005303D3">
        <w:rPr>
          <w:rFonts w:cstheme="minorHAnsi"/>
          <w:color w:val="000000" w:themeColor="text1"/>
        </w:rPr>
        <w:t>assume</w:t>
      </w:r>
      <w:r w:rsidR="007B620A">
        <w:rPr>
          <w:rFonts w:cstheme="minorHAnsi"/>
          <w:color w:val="000000" w:themeColor="text1"/>
        </w:rPr>
        <w:t xml:space="preserve"> the</w:t>
      </w:r>
      <w:r w:rsidR="006A1443">
        <w:rPr>
          <w:rFonts w:cstheme="minorHAnsi"/>
          <w:color w:val="000000" w:themeColor="text1"/>
        </w:rPr>
        <w:t xml:space="preserve"> heat exchange</w:t>
      </w:r>
      <w:r w:rsidR="007B620A">
        <w:rPr>
          <w:rFonts w:cstheme="minorHAnsi"/>
          <w:color w:val="000000" w:themeColor="text1"/>
        </w:rPr>
        <w:t xml:space="preserve"> area </w:t>
      </w:r>
      <w:r w:rsidR="006A1443">
        <w:rPr>
          <w:rFonts w:cstheme="minorHAnsi"/>
          <w:color w:val="000000" w:themeColor="text1"/>
        </w:rPr>
        <w:t>is</w:t>
      </w:r>
      <w:r w:rsidR="006521C1">
        <w:rPr>
          <w:rFonts w:cstheme="minorHAnsi"/>
          <w:color w:val="000000" w:themeColor="text1"/>
        </w:rPr>
        <w:t xml:space="preserve"> the </w:t>
      </w:r>
      <w:r w:rsidR="006A1443">
        <w:rPr>
          <w:rFonts w:cstheme="minorHAnsi"/>
          <w:color w:val="000000" w:themeColor="text1"/>
        </w:rPr>
        <w:t xml:space="preserve">total </w:t>
      </w:r>
      <w:r w:rsidR="006521C1">
        <w:rPr>
          <w:rFonts w:cstheme="minorHAnsi"/>
          <w:color w:val="000000" w:themeColor="text1"/>
        </w:rPr>
        <w:t>surface are</w:t>
      </w:r>
      <w:r w:rsidR="006A1443">
        <w:rPr>
          <w:rFonts w:cstheme="minorHAnsi"/>
          <w:color w:val="000000" w:themeColor="text1"/>
        </w:rPr>
        <w:t>a</w:t>
      </w:r>
      <w:r w:rsidR="006521C1">
        <w:rPr>
          <w:rFonts w:cstheme="minorHAnsi"/>
          <w:color w:val="000000" w:themeColor="text1"/>
        </w:rPr>
        <w:t xml:space="preserve"> of the tubes.</w:t>
      </w:r>
    </w:p>
    <w:p w14:paraId="2BB68BF5" w14:textId="77777777" w:rsidR="00866DB5" w:rsidRDefault="00866DB5">
      <w:pPr>
        <w:rPr>
          <w:rFonts w:cstheme="minorHAnsi"/>
          <w:color w:val="000000" w:themeColor="text1"/>
        </w:rPr>
      </w:pPr>
      <w:r>
        <w:rPr>
          <w:rFonts w:cstheme="minorHAnsi"/>
          <w:color w:val="000000" w:themeColor="text1"/>
        </w:rPr>
        <w:br w:type="page"/>
      </w:r>
    </w:p>
    <w:p w14:paraId="1466EC65" w14:textId="74BF6EF1" w:rsidR="00D06568" w:rsidRDefault="006465BC" w:rsidP="00D06568">
      <w:pPr>
        <w:rPr>
          <w:rFonts w:cstheme="minorHAnsi"/>
          <w:color w:val="000000" w:themeColor="text1"/>
        </w:rPr>
      </w:pPr>
      <w:r>
        <w:rPr>
          <w:rFonts w:cstheme="minorHAnsi"/>
          <w:color w:val="000000" w:themeColor="text1"/>
        </w:rPr>
        <w:lastRenderedPageBreak/>
        <w:t>Exhaust:</w:t>
      </w:r>
      <w:r w:rsidR="00B630CB">
        <w:rPr>
          <w:rFonts w:cstheme="minorHAnsi"/>
          <w:color w:val="000000" w:themeColor="text1"/>
        </w:rPr>
        <w:t xml:space="preserve"> (thermodynamics lecture: </w:t>
      </w:r>
      <w:r w:rsidR="00B727E8">
        <w:rPr>
          <w:rFonts w:cstheme="minorHAnsi"/>
          <w:color w:val="000000" w:themeColor="text1"/>
        </w:rPr>
        <w:t>exhaust system design)</w:t>
      </w:r>
    </w:p>
    <w:p w14:paraId="14C78EA4" w14:textId="0DA83A4D" w:rsidR="00B86B16" w:rsidRDefault="00B86B16" w:rsidP="00C5772D">
      <w:pPr>
        <w:pStyle w:val="ListParagraph"/>
        <w:numPr>
          <w:ilvl w:val="0"/>
          <w:numId w:val="16"/>
        </w:numPr>
        <w:spacing w:line="360" w:lineRule="auto"/>
        <w:rPr>
          <w:rFonts w:cstheme="minorHAnsi"/>
          <w:color w:val="000000" w:themeColor="text1"/>
        </w:rPr>
      </w:pPr>
      <w:r>
        <w:rPr>
          <w:rFonts w:cstheme="minorHAnsi"/>
          <w:color w:val="000000" w:themeColor="text1"/>
        </w:rPr>
        <w:t xml:space="preserve">Exhaust runner lengths are designed so that </w:t>
      </w:r>
      <w:r w:rsidR="005060AA">
        <w:rPr>
          <w:rFonts w:cstheme="minorHAnsi"/>
          <w:color w:val="000000" w:themeColor="text1"/>
        </w:rPr>
        <w:t>the exhaust gasses from one cylinder cant flow back into another.</w:t>
      </w:r>
      <w:r w:rsidR="000475F7">
        <w:rPr>
          <w:rFonts w:cstheme="minorHAnsi"/>
          <w:color w:val="000000" w:themeColor="text1"/>
        </w:rPr>
        <w:t xml:space="preserve"> The diameter is small enough for the right</w:t>
      </w:r>
      <w:r w:rsidR="00444F36">
        <w:rPr>
          <w:rFonts w:cstheme="minorHAnsi"/>
          <w:color w:val="000000" w:themeColor="text1"/>
        </w:rPr>
        <w:t xml:space="preserve"> </w:t>
      </w:r>
      <w:r w:rsidR="00645F72">
        <w:rPr>
          <w:rFonts w:cstheme="minorHAnsi"/>
          <w:color w:val="000000" w:themeColor="text1"/>
        </w:rPr>
        <w:t xml:space="preserve">flow </w:t>
      </w:r>
      <w:r w:rsidR="00444F36">
        <w:rPr>
          <w:rFonts w:cstheme="minorHAnsi"/>
          <w:color w:val="000000" w:themeColor="text1"/>
        </w:rPr>
        <w:t xml:space="preserve">velocity but large enough for the right </w:t>
      </w:r>
      <w:r w:rsidR="00645F72">
        <w:rPr>
          <w:rFonts w:cstheme="minorHAnsi"/>
          <w:color w:val="000000" w:themeColor="text1"/>
        </w:rPr>
        <w:t xml:space="preserve">flow </w:t>
      </w:r>
      <w:r w:rsidR="00444F36">
        <w:rPr>
          <w:rFonts w:cstheme="minorHAnsi"/>
          <w:color w:val="000000" w:themeColor="text1"/>
        </w:rPr>
        <w:t>resistance</w:t>
      </w:r>
      <w:r w:rsidR="006A1A29">
        <w:rPr>
          <w:rFonts w:cstheme="minorHAnsi"/>
          <w:color w:val="000000" w:themeColor="text1"/>
        </w:rPr>
        <w:t>.</w:t>
      </w:r>
    </w:p>
    <w:p w14:paraId="3FEFC8C8" w14:textId="182B7C4A" w:rsidR="006A1A29" w:rsidRDefault="006A1A29" w:rsidP="00C5772D">
      <w:pPr>
        <w:pStyle w:val="ListParagraph"/>
        <w:numPr>
          <w:ilvl w:val="0"/>
          <w:numId w:val="16"/>
        </w:numPr>
        <w:spacing w:line="360" w:lineRule="auto"/>
        <w:rPr>
          <w:rFonts w:cstheme="minorHAnsi"/>
          <w:color w:val="000000" w:themeColor="text1"/>
        </w:rPr>
      </w:pPr>
      <w:r>
        <w:rPr>
          <w:rFonts w:cstheme="minorHAnsi"/>
          <w:color w:val="000000" w:themeColor="text1"/>
        </w:rPr>
        <w:t xml:space="preserve">It is important to </w:t>
      </w:r>
      <w:r w:rsidR="000572E6">
        <w:rPr>
          <w:rFonts w:cstheme="minorHAnsi"/>
          <w:color w:val="000000" w:themeColor="text1"/>
        </w:rPr>
        <w:t>choose a material which can handle the repeated extreme heat and cooling</w:t>
      </w:r>
      <w:r w:rsidR="00E616B0">
        <w:rPr>
          <w:rFonts w:cstheme="minorHAnsi"/>
          <w:color w:val="000000" w:themeColor="text1"/>
        </w:rPr>
        <w:t>.</w:t>
      </w:r>
    </w:p>
    <w:p w14:paraId="1511E616" w14:textId="6198E082" w:rsidR="00E616B0" w:rsidRDefault="00E616B0" w:rsidP="00C5772D">
      <w:pPr>
        <w:pStyle w:val="ListParagraph"/>
        <w:numPr>
          <w:ilvl w:val="0"/>
          <w:numId w:val="16"/>
        </w:numPr>
        <w:spacing w:line="360" w:lineRule="auto"/>
        <w:rPr>
          <w:rFonts w:cstheme="minorHAnsi"/>
          <w:color w:val="000000" w:themeColor="text1"/>
        </w:rPr>
      </w:pPr>
      <w:r>
        <w:rPr>
          <w:rFonts w:cstheme="minorHAnsi"/>
          <w:color w:val="000000" w:themeColor="text1"/>
        </w:rPr>
        <w:t>Ideally you want the lowest pressure at the exhaust valve</w:t>
      </w:r>
      <w:r w:rsidR="004D159E">
        <w:rPr>
          <w:rFonts w:cstheme="minorHAnsi"/>
          <w:color w:val="000000" w:themeColor="text1"/>
        </w:rPr>
        <w:t xml:space="preserve"> when it is closing to aid extraction</w:t>
      </w:r>
      <w:r w:rsidR="003F0EAB">
        <w:rPr>
          <w:rFonts w:cstheme="minorHAnsi"/>
          <w:color w:val="000000" w:themeColor="text1"/>
        </w:rPr>
        <w:t xml:space="preserve"> and increase volumetric efficiency</w:t>
      </w:r>
      <w:r w:rsidR="004D159E">
        <w:rPr>
          <w:rFonts w:cstheme="minorHAnsi"/>
          <w:color w:val="000000" w:themeColor="text1"/>
        </w:rPr>
        <w:t>.</w:t>
      </w:r>
    </w:p>
    <w:p w14:paraId="2E42792B" w14:textId="60C999CB" w:rsidR="004D159E" w:rsidRDefault="00A1191E" w:rsidP="00C5772D">
      <w:pPr>
        <w:pStyle w:val="ListParagraph"/>
        <w:numPr>
          <w:ilvl w:val="0"/>
          <w:numId w:val="16"/>
        </w:numPr>
        <w:spacing w:line="360" w:lineRule="auto"/>
        <w:rPr>
          <w:rFonts w:cstheme="minorHAnsi"/>
          <w:color w:val="000000" w:themeColor="text1"/>
        </w:rPr>
      </w:pPr>
      <w:r>
        <w:rPr>
          <w:rFonts w:cstheme="minorHAnsi"/>
          <w:color w:val="000000" w:themeColor="text1"/>
        </w:rPr>
        <w:t>As</w:t>
      </w:r>
      <w:r w:rsidR="00986289">
        <w:rPr>
          <w:rFonts w:cstheme="minorHAnsi"/>
          <w:color w:val="000000" w:themeColor="text1"/>
        </w:rPr>
        <w:t xml:space="preserve"> the pulse experiences a change in diameter (expansion)</w:t>
      </w:r>
      <w:r w:rsidR="008B01AF">
        <w:rPr>
          <w:rFonts w:cstheme="minorHAnsi"/>
          <w:color w:val="000000" w:themeColor="text1"/>
        </w:rPr>
        <w:t xml:space="preserve">, it will send a negative pressure wave back down to the cylinder. This can help with scavenging. The larger the change in diameter, the </w:t>
      </w:r>
      <w:r w:rsidR="001F2C81">
        <w:rPr>
          <w:rFonts w:cstheme="minorHAnsi"/>
          <w:color w:val="000000" w:themeColor="text1"/>
        </w:rPr>
        <w:t>stronger that pressure wave will be.</w:t>
      </w:r>
    </w:p>
    <w:p w14:paraId="15B50F7B" w14:textId="1841C9F9" w:rsidR="00BC1AC6" w:rsidRDefault="00BC1AC6" w:rsidP="00C5772D">
      <w:pPr>
        <w:pStyle w:val="ListParagraph"/>
        <w:numPr>
          <w:ilvl w:val="0"/>
          <w:numId w:val="16"/>
        </w:numPr>
        <w:spacing w:line="360" w:lineRule="auto"/>
        <w:rPr>
          <w:rFonts w:cstheme="minorHAnsi"/>
          <w:color w:val="000000" w:themeColor="text1"/>
        </w:rPr>
      </w:pPr>
      <w:r>
        <w:rPr>
          <w:rFonts w:cstheme="minorHAnsi"/>
          <w:color w:val="000000" w:themeColor="text1"/>
        </w:rPr>
        <w:t xml:space="preserve">These step ups (or collectors) can be used </w:t>
      </w:r>
      <w:r w:rsidR="00FA0637">
        <w:rPr>
          <w:rFonts w:cstheme="minorHAnsi"/>
          <w:color w:val="000000" w:themeColor="text1"/>
        </w:rPr>
        <w:t xml:space="preserve">in different ways for example to send a pressure wave back early </w:t>
      </w:r>
      <w:r w:rsidR="004512AA">
        <w:rPr>
          <w:rFonts w:cstheme="minorHAnsi"/>
          <w:color w:val="000000" w:themeColor="text1"/>
        </w:rPr>
        <w:t>so that the piston has less pressure on its way up</w:t>
      </w:r>
      <w:r w:rsidR="00547B9D">
        <w:rPr>
          <w:rFonts w:cstheme="minorHAnsi"/>
          <w:color w:val="000000" w:themeColor="text1"/>
        </w:rPr>
        <w:t xml:space="preserve"> which will increase the efficiency.</w:t>
      </w:r>
    </w:p>
    <w:p w14:paraId="65932D68" w14:textId="4318ED3C" w:rsidR="007B426C" w:rsidRDefault="007B426C" w:rsidP="00C5772D">
      <w:pPr>
        <w:pStyle w:val="ListParagraph"/>
        <w:numPr>
          <w:ilvl w:val="0"/>
          <w:numId w:val="16"/>
        </w:numPr>
        <w:spacing w:line="360" w:lineRule="auto"/>
        <w:rPr>
          <w:rFonts w:cstheme="minorHAnsi"/>
          <w:color w:val="000000" w:themeColor="text1"/>
        </w:rPr>
      </w:pPr>
      <w:r>
        <w:rPr>
          <w:rFonts w:cstheme="minorHAnsi"/>
          <w:color w:val="000000" w:themeColor="text1"/>
        </w:rPr>
        <w:t>A consideration is to</w:t>
      </w:r>
      <w:r w:rsidR="000F011B">
        <w:rPr>
          <w:rFonts w:cstheme="minorHAnsi"/>
          <w:color w:val="000000" w:themeColor="text1"/>
        </w:rPr>
        <w:t xml:space="preserve"> be able to fit the volume of</w:t>
      </w:r>
      <w:r w:rsidR="00840FC0">
        <w:rPr>
          <w:rFonts w:cstheme="minorHAnsi"/>
          <w:color w:val="000000" w:themeColor="text1"/>
        </w:rPr>
        <w:t xml:space="preserve"> exhaust gasses in the cylinder into the primary </w:t>
      </w:r>
      <w:r w:rsidR="00BC1AC6">
        <w:rPr>
          <w:rFonts w:cstheme="minorHAnsi"/>
          <w:color w:val="000000" w:themeColor="text1"/>
        </w:rPr>
        <w:t>tubes.</w:t>
      </w:r>
    </w:p>
    <w:p w14:paraId="5544FB42" w14:textId="26523449" w:rsidR="008175E7" w:rsidRDefault="00D8753C" w:rsidP="00C5772D">
      <w:pPr>
        <w:pStyle w:val="ListParagraph"/>
        <w:numPr>
          <w:ilvl w:val="0"/>
          <w:numId w:val="16"/>
        </w:numPr>
        <w:spacing w:line="360" w:lineRule="auto"/>
        <w:rPr>
          <w:rFonts w:cstheme="minorHAnsi"/>
          <w:color w:val="000000" w:themeColor="text1"/>
        </w:rPr>
      </w:pPr>
      <w:r>
        <w:rPr>
          <w:rFonts w:cstheme="minorHAnsi"/>
          <w:color w:val="000000" w:themeColor="text1"/>
        </w:rPr>
        <w:t xml:space="preserve">The exhaust gasses begin to leave the cylinder at roughly 20 degrees after the exhaust </w:t>
      </w:r>
      <w:r w:rsidR="000A4D72">
        <w:rPr>
          <w:rFonts w:cstheme="minorHAnsi"/>
          <w:color w:val="000000" w:themeColor="text1"/>
        </w:rPr>
        <w:t>valve</w:t>
      </w:r>
      <w:r>
        <w:rPr>
          <w:rFonts w:cstheme="minorHAnsi"/>
          <w:color w:val="000000" w:themeColor="text1"/>
        </w:rPr>
        <w:t xml:space="preserve"> opens</w:t>
      </w:r>
      <w:r w:rsidR="000A4D72">
        <w:rPr>
          <w:rFonts w:cstheme="minorHAnsi"/>
          <w:color w:val="000000" w:themeColor="text1"/>
        </w:rPr>
        <w:t>.</w:t>
      </w:r>
      <w:r w:rsidR="002D1C81">
        <w:rPr>
          <w:rFonts w:cstheme="minorHAnsi"/>
          <w:color w:val="000000" w:themeColor="text1"/>
        </w:rPr>
        <w:t xml:space="preserve"> And the return of the </w:t>
      </w:r>
      <w:r w:rsidR="00934B3E">
        <w:rPr>
          <w:rFonts w:cstheme="minorHAnsi"/>
          <w:color w:val="000000" w:themeColor="text1"/>
        </w:rPr>
        <w:t>negative pulse is between TDC and Exhaust valve closing</w:t>
      </w:r>
      <w:r w:rsidR="007E5651">
        <w:rPr>
          <w:rFonts w:cstheme="minorHAnsi"/>
          <w:color w:val="000000" w:themeColor="text1"/>
        </w:rPr>
        <w:t>.</w:t>
      </w:r>
    </w:p>
    <w:p w14:paraId="733A7039" w14:textId="1E45B20C" w:rsidR="00122347" w:rsidRDefault="00E507DE" w:rsidP="00C5772D">
      <w:pPr>
        <w:pStyle w:val="ListParagraph"/>
        <w:numPr>
          <w:ilvl w:val="0"/>
          <w:numId w:val="16"/>
        </w:numPr>
        <w:spacing w:line="360" w:lineRule="auto"/>
        <w:rPr>
          <w:rFonts w:cstheme="minorHAnsi"/>
          <w:color w:val="000000" w:themeColor="text1"/>
        </w:rPr>
      </w:pPr>
      <w:r>
        <w:rPr>
          <w:rFonts w:cstheme="minorHAnsi"/>
          <w:color w:val="000000" w:themeColor="text1"/>
        </w:rPr>
        <w:t xml:space="preserve">You can </w:t>
      </w:r>
      <w:r w:rsidR="00E37CBB">
        <w:rPr>
          <w:rFonts w:cstheme="minorHAnsi"/>
          <w:color w:val="000000" w:themeColor="text1"/>
        </w:rPr>
        <w:t xml:space="preserve">use the following calculations to work out the time for the pulse to return </w:t>
      </w:r>
      <w:r w:rsidR="008F257C">
        <w:rPr>
          <w:rFonts w:cstheme="minorHAnsi"/>
          <w:color w:val="000000" w:themeColor="text1"/>
        </w:rPr>
        <w:t>‘n’ amount of times:</w:t>
      </w:r>
    </w:p>
    <w:p w14:paraId="6041B4A7" w14:textId="4E50219C" w:rsidR="00BA775A" w:rsidRDefault="00FE47F8" w:rsidP="00C5772D">
      <w:pPr>
        <w:pStyle w:val="ListParagraph"/>
        <w:numPr>
          <w:ilvl w:val="0"/>
          <w:numId w:val="17"/>
        </w:numPr>
        <w:spacing w:line="360" w:lineRule="auto"/>
        <w:rPr>
          <w:rFonts w:cstheme="minorHAnsi"/>
          <w:color w:val="000000" w:themeColor="text1"/>
        </w:rPr>
      </w:pPr>
      <w:r>
        <w:rPr>
          <w:rFonts w:cstheme="minorHAnsi"/>
          <w:color w:val="000000" w:themeColor="text1"/>
        </w:rPr>
        <w:t>Time for the nth harmonic</w:t>
      </w:r>
      <w:r w:rsidR="00E42704">
        <w:rPr>
          <w:rFonts w:cstheme="minorHAnsi"/>
          <w:color w:val="000000" w:themeColor="text1"/>
        </w:rPr>
        <w:t xml:space="preserve"> = </w:t>
      </w:r>
      <w:r w:rsidR="00730230">
        <w:rPr>
          <w:rFonts w:cstheme="minorHAnsi"/>
          <w:color w:val="000000" w:themeColor="text1"/>
        </w:rPr>
        <w:t>(n x 2</w:t>
      </w:r>
      <w:r w:rsidR="00B44596">
        <w:rPr>
          <w:rFonts w:cstheme="minorHAnsi"/>
          <w:color w:val="000000" w:themeColor="text1"/>
        </w:rPr>
        <w:t xml:space="preserve"> x </w:t>
      </w:r>
      <w:r w:rsidR="00730230">
        <w:rPr>
          <w:rFonts w:cstheme="minorHAnsi"/>
          <w:color w:val="000000" w:themeColor="text1"/>
        </w:rPr>
        <w:t>L) / speed of sound</w:t>
      </w:r>
    </w:p>
    <w:p w14:paraId="1B5F3431" w14:textId="00137AF4" w:rsidR="00122347" w:rsidRDefault="00265EF4" w:rsidP="00C5772D">
      <w:pPr>
        <w:pStyle w:val="ListParagraph"/>
        <w:numPr>
          <w:ilvl w:val="0"/>
          <w:numId w:val="17"/>
        </w:numPr>
        <w:spacing w:line="360" w:lineRule="auto"/>
        <w:rPr>
          <w:rFonts w:cstheme="minorHAnsi"/>
          <w:color w:val="000000" w:themeColor="text1"/>
        </w:rPr>
      </w:pPr>
      <w:r>
        <w:rPr>
          <w:rFonts w:cstheme="minorHAnsi"/>
          <w:color w:val="000000" w:themeColor="text1"/>
        </w:rPr>
        <w:t xml:space="preserve">Work out the speed of sound </w:t>
      </w:r>
      <w:r w:rsidR="00DA05B4">
        <w:rPr>
          <w:rFonts w:cstheme="minorHAnsi"/>
          <w:color w:val="000000" w:themeColor="text1"/>
        </w:rPr>
        <w:t xml:space="preserve">for the temperature: </w:t>
      </w:r>
      <w:r w:rsidR="00715752">
        <w:rPr>
          <w:rFonts w:cstheme="minorHAnsi"/>
          <w:color w:val="000000" w:themeColor="text1"/>
        </w:rPr>
        <w:t xml:space="preserve">square root of </w:t>
      </w:r>
      <w:r w:rsidR="000D6F3A">
        <w:rPr>
          <w:rFonts w:cstheme="minorHAnsi"/>
          <w:color w:val="000000" w:themeColor="text1"/>
        </w:rPr>
        <w:t>(</w:t>
      </w:r>
      <w:r w:rsidR="00715752">
        <w:rPr>
          <w:rFonts w:cstheme="minorHAnsi"/>
          <w:color w:val="000000" w:themeColor="text1"/>
        </w:rPr>
        <w:t>the average exhaust temp</w:t>
      </w:r>
      <w:r w:rsidR="007664EE">
        <w:rPr>
          <w:rFonts w:cstheme="minorHAnsi"/>
          <w:color w:val="000000" w:themeColor="text1"/>
        </w:rPr>
        <w:t xml:space="preserve"> from port to expansion plus 273</w:t>
      </w:r>
      <w:r w:rsidR="000D6F3A">
        <w:rPr>
          <w:rFonts w:cstheme="minorHAnsi"/>
          <w:color w:val="000000" w:themeColor="text1"/>
        </w:rPr>
        <w:t xml:space="preserve"> / 20 plus 273) x 330</w:t>
      </w:r>
    </w:p>
    <w:p w14:paraId="0C8556F9" w14:textId="16A4E921" w:rsidR="00266F8E" w:rsidRPr="00122347" w:rsidRDefault="00DC5D89" w:rsidP="00C5772D">
      <w:pPr>
        <w:pStyle w:val="ListParagraph"/>
        <w:numPr>
          <w:ilvl w:val="0"/>
          <w:numId w:val="17"/>
        </w:numPr>
        <w:spacing w:line="360" w:lineRule="auto"/>
        <w:rPr>
          <w:rFonts w:cstheme="minorHAnsi"/>
          <w:color w:val="000000" w:themeColor="text1"/>
        </w:rPr>
      </w:pPr>
      <w:r>
        <w:rPr>
          <w:rFonts w:cstheme="minorHAnsi"/>
          <w:color w:val="000000" w:themeColor="text1"/>
        </w:rPr>
        <w:t>(</w:t>
      </w:r>
      <w:r w:rsidR="00266F8E">
        <w:rPr>
          <w:rFonts w:cstheme="minorHAnsi"/>
          <w:color w:val="000000" w:themeColor="text1"/>
        </w:rPr>
        <w:t>De</w:t>
      </w:r>
      <w:r w:rsidR="006374CC">
        <w:rPr>
          <w:rFonts w:cstheme="minorHAnsi"/>
          <w:color w:val="000000" w:themeColor="text1"/>
        </w:rPr>
        <w:t>grees the pulse travels</w:t>
      </w:r>
      <w:r w:rsidR="00B44596">
        <w:rPr>
          <w:rFonts w:cstheme="minorHAnsi"/>
          <w:color w:val="000000" w:themeColor="text1"/>
        </w:rPr>
        <w:t xml:space="preserve"> </w:t>
      </w:r>
      <w:r w:rsidR="006374CC">
        <w:rPr>
          <w:rFonts w:cstheme="minorHAnsi"/>
          <w:color w:val="000000" w:themeColor="text1"/>
        </w:rPr>
        <w:t>/</w:t>
      </w:r>
      <w:r w:rsidR="00B44596">
        <w:rPr>
          <w:rFonts w:cstheme="minorHAnsi"/>
          <w:color w:val="000000" w:themeColor="text1"/>
        </w:rPr>
        <w:t xml:space="preserve"> </w:t>
      </w:r>
      <w:r w:rsidR="006374CC">
        <w:rPr>
          <w:rFonts w:cstheme="minorHAnsi"/>
          <w:color w:val="000000" w:themeColor="text1"/>
        </w:rPr>
        <w:t>360</w:t>
      </w:r>
      <w:r>
        <w:rPr>
          <w:rFonts w:cstheme="minorHAnsi"/>
          <w:color w:val="000000" w:themeColor="text1"/>
        </w:rPr>
        <w:t>) x (60</w:t>
      </w:r>
      <w:r w:rsidR="00B44596">
        <w:rPr>
          <w:rFonts w:cstheme="minorHAnsi"/>
          <w:color w:val="000000" w:themeColor="text1"/>
        </w:rPr>
        <w:t xml:space="preserve"> </w:t>
      </w:r>
      <w:r>
        <w:rPr>
          <w:rFonts w:cstheme="minorHAnsi"/>
          <w:color w:val="000000" w:themeColor="text1"/>
        </w:rPr>
        <w:t>/</w:t>
      </w:r>
      <w:r w:rsidR="00B44596">
        <w:rPr>
          <w:rFonts w:cstheme="minorHAnsi"/>
          <w:color w:val="000000" w:themeColor="text1"/>
        </w:rPr>
        <w:t xml:space="preserve"> </w:t>
      </w:r>
      <w:r>
        <w:rPr>
          <w:rFonts w:cstheme="minorHAnsi"/>
          <w:color w:val="000000" w:themeColor="text1"/>
        </w:rPr>
        <w:t xml:space="preserve">RPM) = </w:t>
      </w:r>
      <w:r w:rsidR="00B44596">
        <w:rPr>
          <w:rFonts w:cstheme="minorHAnsi"/>
          <w:color w:val="000000" w:themeColor="text1"/>
        </w:rPr>
        <w:t>(2 x n x L) / speed of sound at temperature</w:t>
      </w:r>
    </w:p>
    <w:p w14:paraId="318EBFB4" w14:textId="78E65639" w:rsidR="00CD53E6" w:rsidRPr="00D06568" w:rsidRDefault="00CD53E6" w:rsidP="00B86B16">
      <w:pPr>
        <w:pStyle w:val="ListParagraph"/>
        <w:numPr>
          <w:ilvl w:val="0"/>
          <w:numId w:val="15"/>
        </w:numPr>
        <w:rPr>
          <w:rFonts w:cstheme="minorHAnsi"/>
          <w:color w:val="000000" w:themeColor="text1"/>
        </w:rPr>
      </w:pPr>
      <w:r w:rsidRPr="00D06568">
        <w:rPr>
          <w:rFonts w:cstheme="minorHAnsi"/>
          <w:color w:val="000000" w:themeColor="text1"/>
        </w:rPr>
        <w:br w:type="page"/>
      </w:r>
    </w:p>
    <w:tbl>
      <w:tblPr>
        <w:tblW w:w="10974" w:type="dxa"/>
        <w:tblInd w:w="-977" w:type="dxa"/>
        <w:tblCellMar>
          <w:left w:w="0" w:type="dxa"/>
          <w:right w:w="0" w:type="dxa"/>
        </w:tblCellMar>
        <w:tblLook w:val="0420" w:firstRow="1" w:lastRow="0" w:firstColumn="0" w:lastColumn="0" w:noHBand="0" w:noVBand="1"/>
      </w:tblPr>
      <w:tblGrid>
        <w:gridCol w:w="2195"/>
        <w:gridCol w:w="2195"/>
        <w:gridCol w:w="2194"/>
        <w:gridCol w:w="2195"/>
        <w:gridCol w:w="2195"/>
      </w:tblGrid>
      <w:tr w:rsidR="00CD53E6" w:rsidRPr="00CD53E6" w14:paraId="6203A8CC" w14:textId="77777777" w:rsidTr="00CD53E6">
        <w:trPr>
          <w:trHeight w:val="485"/>
        </w:trPr>
        <w:tc>
          <w:tcPr>
            <w:tcW w:w="219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1662C91E" w14:textId="77777777" w:rsidR="00CD53E6" w:rsidRPr="00CD53E6" w:rsidRDefault="00CD53E6" w:rsidP="00CD53E6">
            <w:pPr>
              <w:rPr>
                <w:rFonts w:cstheme="minorHAnsi"/>
                <w:color w:val="000000" w:themeColor="text1"/>
              </w:rPr>
            </w:pPr>
            <w:r w:rsidRPr="00CD53E6">
              <w:rPr>
                <w:rFonts w:cstheme="minorHAnsi"/>
                <w:b/>
                <w:bCs/>
                <w:color w:val="000000" w:themeColor="text1"/>
              </w:rPr>
              <w:lastRenderedPageBreak/>
              <w:t>Exhaust Material</w:t>
            </w:r>
          </w:p>
        </w:tc>
        <w:tc>
          <w:tcPr>
            <w:tcW w:w="219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6CA31BD" w14:textId="77777777" w:rsidR="00CD53E6" w:rsidRPr="00CD53E6" w:rsidRDefault="00CD53E6" w:rsidP="00CD53E6">
            <w:pPr>
              <w:rPr>
                <w:rFonts w:cstheme="minorHAnsi"/>
                <w:color w:val="000000" w:themeColor="text1"/>
              </w:rPr>
            </w:pPr>
            <w:r w:rsidRPr="00CD53E6">
              <w:rPr>
                <w:rFonts w:cstheme="minorHAnsi"/>
                <w:b/>
                <w:bCs/>
                <w:color w:val="000000" w:themeColor="text1"/>
              </w:rPr>
              <w:t>Life Expectancy</w:t>
            </w:r>
          </w:p>
        </w:tc>
        <w:tc>
          <w:tcPr>
            <w:tcW w:w="2194"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75E30F43" w14:textId="77777777" w:rsidR="00CD53E6" w:rsidRPr="00CD53E6" w:rsidRDefault="00CD53E6" w:rsidP="00CD53E6">
            <w:pPr>
              <w:rPr>
                <w:rFonts w:cstheme="minorHAnsi"/>
                <w:color w:val="000000" w:themeColor="text1"/>
              </w:rPr>
            </w:pPr>
            <w:r w:rsidRPr="00CD53E6">
              <w:rPr>
                <w:rFonts w:cstheme="minorHAnsi"/>
                <w:b/>
                <w:bCs/>
                <w:color w:val="000000" w:themeColor="text1"/>
              </w:rPr>
              <w:t>Cost</w:t>
            </w:r>
          </w:p>
        </w:tc>
        <w:tc>
          <w:tcPr>
            <w:tcW w:w="219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22CD7F91" w14:textId="77777777" w:rsidR="00CD53E6" w:rsidRPr="00CD53E6" w:rsidRDefault="00CD53E6" w:rsidP="00CD53E6">
            <w:pPr>
              <w:rPr>
                <w:rFonts w:cstheme="minorHAnsi"/>
                <w:color w:val="000000" w:themeColor="text1"/>
              </w:rPr>
            </w:pPr>
            <w:r w:rsidRPr="00CD53E6">
              <w:rPr>
                <w:rFonts w:cstheme="minorHAnsi"/>
                <w:b/>
                <w:bCs/>
                <w:color w:val="000000" w:themeColor="text1"/>
              </w:rPr>
              <w:t>Corrosion and Rust Resistance</w:t>
            </w:r>
          </w:p>
        </w:tc>
        <w:tc>
          <w:tcPr>
            <w:tcW w:w="219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0A3ABD4" w14:textId="77777777" w:rsidR="00CD53E6" w:rsidRPr="00CD53E6" w:rsidRDefault="00CD53E6" w:rsidP="00CD53E6">
            <w:pPr>
              <w:rPr>
                <w:rFonts w:cstheme="minorHAnsi"/>
                <w:color w:val="000000" w:themeColor="text1"/>
              </w:rPr>
            </w:pPr>
            <w:r w:rsidRPr="00CD53E6">
              <w:rPr>
                <w:rFonts w:cstheme="minorHAnsi"/>
                <w:b/>
                <w:bCs/>
                <w:color w:val="000000" w:themeColor="text1"/>
              </w:rPr>
              <w:t>Other Notes</w:t>
            </w:r>
          </w:p>
        </w:tc>
      </w:tr>
      <w:tr w:rsidR="00CD53E6" w:rsidRPr="00CD53E6" w14:paraId="2B6CD62F" w14:textId="77777777" w:rsidTr="00CD53E6">
        <w:trPr>
          <w:trHeight w:val="281"/>
        </w:trPr>
        <w:tc>
          <w:tcPr>
            <w:tcW w:w="219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16F9092" w14:textId="77777777" w:rsidR="00CD53E6" w:rsidRPr="00CD53E6" w:rsidRDefault="00CD53E6" w:rsidP="00CD53E6">
            <w:pPr>
              <w:rPr>
                <w:rFonts w:cstheme="minorHAnsi"/>
                <w:color w:val="000000" w:themeColor="text1"/>
              </w:rPr>
            </w:pPr>
            <w:r w:rsidRPr="00CD53E6">
              <w:rPr>
                <w:rFonts w:cstheme="minorHAnsi"/>
                <w:color w:val="000000" w:themeColor="text1"/>
              </w:rPr>
              <w:t xml:space="preserve">ALUMINISED STEEL: </w:t>
            </w:r>
          </w:p>
        </w:tc>
        <w:tc>
          <w:tcPr>
            <w:tcW w:w="219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00A118B" w14:textId="77777777" w:rsidR="00CD53E6" w:rsidRPr="00CD53E6" w:rsidRDefault="00CD53E6" w:rsidP="00CD53E6">
            <w:pPr>
              <w:rPr>
                <w:rFonts w:cstheme="minorHAnsi"/>
                <w:color w:val="000000" w:themeColor="text1"/>
              </w:rPr>
            </w:pPr>
            <w:r w:rsidRPr="00CD53E6">
              <w:rPr>
                <w:rFonts w:cstheme="minorHAnsi"/>
                <w:color w:val="000000" w:themeColor="text1"/>
              </w:rPr>
              <w:t>3-5 Years</w:t>
            </w:r>
          </w:p>
        </w:tc>
        <w:tc>
          <w:tcPr>
            <w:tcW w:w="2194"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D4FFFE6" w14:textId="77777777" w:rsidR="00CD53E6" w:rsidRPr="00CD53E6" w:rsidRDefault="00CD53E6" w:rsidP="00CD53E6">
            <w:pPr>
              <w:rPr>
                <w:rFonts w:cstheme="minorHAnsi"/>
                <w:color w:val="000000" w:themeColor="text1"/>
              </w:rPr>
            </w:pPr>
            <w:r w:rsidRPr="00CD53E6">
              <w:rPr>
                <w:rFonts w:cstheme="minorHAnsi"/>
                <w:color w:val="000000" w:themeColor="text1"/>
              </w:rPr>
              <w:t>Low</w:t>
            </w:r>
          </w:p>
        </w:tc>
        <w:tc>
          <w:tcPr>
            <w:tcW w:w="219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11904E2" w14:textId="77777777" w:rsidR="00CD53E6" w:rsidRPr="00CD53E6" w:rsidRDefault="00CD53E6" w:rsidP="00CD53E6">
            <w:pPr>
              <w:rPr>
                <w:rFonts w:cstheme="minorHAnsi"/>
                <w:color w:val="000000" w:themeColor="text1"/>
              </w:rPr>
            </w:pPr>
            <w:r w:rsidRPr="00CD53E6">
              <w:rPr>
                <w:rFonts w:cstheme="minorHAnsi"/>
                <w:color w:val="000000" w:themeColor="text1"/>
              </w:rPr>
              <w:t>Aluminium coating gives the steel a good resistance</w:t>
            </w:r>
          </w:p>
        </w:tc>
        <w:tc>
          <w:tcPr>
            <w:tcW w:w="219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7DCFBEA" w14:textId="77777777" w:rsidR="00CD53E6" w:rsidRPr="00CD53E6" w:rsidRDefault="00CD53E6" w:rsidP="00CD53E6">
            <w:pPr>
              <w:rPr>
                <w:rFonts w:cstheme="minorHAnsi"/>
                <w:color w:val="000000" w:themeColor="text1"/>
              </w:rPr>
            </w:pPr>
            <w:r w:rsidRPr="00CD53E6">
              <w:rPr>
                <w:rFonts w:cstheme="minorHAnsi"/>
                <w:color w:val="000000" w:themeColor="text1"/>
              </w:rPr>
              <w:t>Very easy to work with (bending and welding)</w:t>
            </w:r>
          </w:p>
          <w:p w14:paraId="43B9011F" w14:textId="77777777" w:rsidR="00CD53E6" w:rsidRPr="00CD53E6" w:rsidRDefault="00CD53E6" w:rsidP="00CD53E6">
            <w:pPr>
              <w:rPr>
                <w:rFonts w:cstheme="minorHAnsi"/>
                <w:color w:val="000000" w:themeColor="text1"/>
              </w:rPr>
            </w:pPr>
            <w:r w:rsidRPr="00CD53E6">
              <w:rPr>
                <w:rFonts w:cstheme="minorHAnsi"/>
                <w:b/>
                <w:bCs/>
                <w:color w:val="000000" w:themeColor="text1"/>
              </w:rPr>
              <w:t>Dull Finish</w:t>
            </w:r>
          </w:p>
        </w:tc>
      </w:tr>
      <w:tr w:rsidR="00CD53E6" w:rsidRPr="00CD53E6" w14:paraId="124034D2" w14:textId="77777777" w:rsidTr="00CD53E6">
        <w:trPr>
          <w:trHeight w:val="281"/>
        </w:trPr>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9618D56" w14:textId="77777777" w:rsidR="00CD53E6" w:rsidRPr="00CD53E6" w:rsidRDefault="00CD53E6" w:rsidP="00CD53E6">
            <w:pPr>
              <w:rPr>
                <w:rFonts w:cstheme="minorHAnsi"/>
                <w:color w:val="000000" w:themeColor="text1"/>
              </w:rPr>
            </w:pPr>
            <w:r w:rsidRPr="00CD53E6">
              <w:rPr>
                <w:rFonts w:cstheme="minorHAnsi"/>
                <w:color w:val="000000" w:themeColor="text1"/>
              </w:rPr>
              <w:t xml:space="preserve">MILD STEEL: </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E77E1EC" w14:textId="77777777" w:rsidR="00CD53E6" w:rsidRPr="00CD53E6" w:rsidRDefault="00CD53E6" w:rsidP="00CD53E6">
            <w:pPr>
              <w:rPr>
                <w:rFonts w:cstheme="minorHAnsi"/>
                <w:color w:val="000000" w:themeColor="text1"/>
              </w:rPr>
            </w:pPr>
            <w:r w:rsidRPr="00CD53E6">
              <w:rPr>
                <w:rFonts w:cstheme="minorHAnsi"/>
                <w:color w:val="000000" w:themeColor="text1"/>
              </w:rPr>
              <w:t>3-5 Years</w:t>
            </w:r>
          </w:p>
        </w:tc>
        <w:tc>
          <w:tcPr>
            <w:tcW w:w="219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8231817" w14:textId="77777777" w:rsidR="00CD53E6" w:rsidRPr="00CD53E6" w:rsidRDefault="00CD53E6" w:rsidP="00CD53E6">
            <w:pPr>
              <w:rPr>
                <w:rFonts w:cstheme="minorHAnsi"/>
                <w:color w:val="000000" w:themeColor="text1"/>
              </w:rPr>
            </w:pPr>
            <w:r w:rsidRPr="00CD53E6">
              <w:rPr>
                <w:rFonts w:cstheme="minorHAnsi"/>
                <w:color w:val="000000" w:themeColor="text1"/>
              </w:rPr>
              <w:t>Low</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55FFFD9" w14:textId="77777777" w:rsidR="00CD53E6" w:rsidRPr="00CD53E6" w:rsidRDefault="00CD53E6" w:rsidP="00CD53E6">
            <w:pPr>
              <w:rPr>
                <w:rFonts w:cstheme="minorHAnsi"/>
                <w:color w:val="000000" w:themeColor="text1"/>
              </w:rPr>
            </w:pPr>
            <w:r w:rsidRPr="00CD53E6">
              <w:rPr>
                <w:rFonts w:cstheme="minorHAnsi"/>
                <w:color w:val="000000" w:themeColor="text1"/>
              </w:rPr>
              <w:t>It will easily rust</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EE70B56" w14:textId="77777777" w:rsidR="00CD53E6" w:rsidRPr="00CD53E6" w:rsidRDefault="00CD53E6" w:rsidP="00CD53E6">
            <w:pPr>
              <w:rPr>
                <w:rFonts w:cstheme="minorHAnsi"/>
                <w:color w:val="000000" w:themeColor="text1"/>
              </w:rPr>
            </w:pPr>
            <w:r w:rsidRPr="00CD53E6">
              <w:rPr>
                <w:rFonts w:cstheme="minorHAnsi"/>
                <w:color w:val="000000" w:themeColor="text1"/>
              </w:rPr>
              <w:t>Very easy to work with (bending and welding)</w:t>
            </w:r>
          </w:p>
          <w:p w14:paraId="60AAC479" w14:textId="77777777" w:rsidR="00CD53E6" w:rsidRPr="00CD53E6" w:rsidRDefault="00CD53E6" w:rsidP="00CD53E6">
            <w:pPr>
              <w:rPr>
                <w:rFonts w:cstheme="minorHAnsi"/>
                <w:color w:val="000000" w:themeColor="text1"/>
              </w:rPr>
            </w:pPr>
            <w:r w:rsidRPr="00CD53E6">
              <w:rPr>
                <w:rFonts w:cstheme="minorHAnsi"/>
                <w:b/>
                <w:bCs/>
                <w:color w:val="000000" w:themeColor="text1"/>
              </w:rPr>
              <w:t>Dull Finish</w:t>
            </w:r>
          </w:p>
        </w:tc>
      </w:tr>
      <w:tr w:rsidR="00CD53E6" w:rsidRPr="00CD53E6" w14:paraId="3657BD84" w14:textId="77777777" w:rsidTr="00CD53E6">
        <w:trPr>
          <w:trHeight w:val="281"/>
        </w:trPr>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4370E1E" w14:textId="77777777" w:rsidR="00CD53E6" w:rsidRPr="00CD53E6" w:rsidRDefault="00CD53E6" w:rsidP="00CD53E6">
            <w:pPr>
              <w:rPr>
                <w:rFonts w:cstheme="minorHAnsi"/>
                <w:color w:val="000000" w:themeColor="text1"/>
              </w:rPr>
            </w:pPr>
            <w:r w:rsidRPr="00CD53E6">
              <w:rPr>
                <w:rFonts w:cstheme="minorHAnsi"/>
                <w:color w:val="000000" w:themeColor="text1"/>
              </w:rPr>
              <w:t>INCONEL 718:</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F2566B9" w14:textId="77777777" w:rsidR="00CD53E6" w:rsidRPr="00CD53E6" w:rsidRDefault="00CD53E6" w:rsidP="00CD53E6">
            <w:pPr>
              <w:rPr>
                <w:rFonts w:cstheme="minorHAnsi"/>
                <w:color w:val="000000" w:themeColor="text1"/>
              </w:rPr>
            </w:pPr>
            <w:r w:rsidRPr="00CD53E6">
              <w:rPr>
                <w:rFonts w:cstheme="minorHAnsi"/>
                <w:color w:val="000000" w:themeColor="text1"/>
              </w:rPr>
              <w:t>10+ Years</w:t>
            </w:r>
          </w:p>
        </w:tc>
        <w:tc>
          <w:tcPr>
            <w:tcW w:w="2194"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8E2882C" w14:textId="77777777" w:rsidR="00CD53E6" w:rsidRPr="00CD53E6" w:rsidRDefault="00CD53E6" w:rsidP="00CD53E6">
            <w:pPr>
              <w:rPr>
                <w:rFonts w:cstheme="minorHAnsi"/>
                <w:color w:val="000000" w:themeColor="text1"/>
              </w:rPr>
            </w:pPr>
            <w:r w:rsidRPr="00CD53E6">
              <w:rPr>
                <w:rFonts w:cstheme="minorHAnsi"/>
                <w:color w:val="000000" w:themeColor="text1"/>
              </w:rPr>
              <w:t>Expensive</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58EC5F8" w14:textId="77777777" w:rsidR="00CD53E6" w:rsidRPr="00CD53E6" w:rsidRDefault="00CD53E6" w:rsidP="00CD53E6">
            <w:pPr>
              <w:rPr>
                <w:rFonts w:cstheme="minorHAnsi"/>
                <w:color w:val="000000" w:themeColor="text1"/>
              </w:rPr>
            </w:pPr>
            <w:r w:rsidRPr="00CD53E6">
              <w:rPr>
                <w:rFonts w:cstheme="minorHAnsi"/>
                <w:color w:val="000000" w:themeColor="text1"/>
              </w:rPr>
              <w:t>Contains Molybdenum which is corrosion and salt resistant</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14D8799" w14:textId="77777777" w:rsidR="00CD53E6" w:rsidRPr="00CD53E6" w:rsidRDefault="00CD53E6" w:rsidP="00CD53E6">
            <w:pPr>
              <w:rPr>
                <w:rFonts w:cstheme="minorHAnsi"/>
                <w:color w:val="000000" w:themeColor="text1"/>
              </w:rPr>
            </w:pPr>
            <w:r w:rsidRPr="00CD53E6">
              <w:rPr>
                <w:rFonts w:cstheme="minorHAnsi"/>
                <w:color w:val="000000" w:themeColor="text1"/>
              </w:rPr>
              <w:t>Nickle alloy which makes it heat resistant</w:t>
            </w:r>
          </w:p>
        </w:tc>
      </w:tr>
      <w:tr w:rsidR="00CD53E6" w:rsidRPr="00CD53E6" w14:paraId="13DCE9B4" w14:textId="77777777" w:rsidTr="00CD53E6">
        <w:trPr>
          <w:trHeight w:val="281"/>
        </w:trPr>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F0E4EFD" w14:textId="77777777" w:rsidR="00CD53E6" w:rsidRPr="00CD53E6" w:rsidRDefault="00CD53E6" w:rsidP="00CD53E6">
            <w:pPr>
              <w:rPr>
                <w:rFonts w:cstheme="minorHAnsi"/>
                <w:color w:val="000000" w:themeColor="text1"/>
              </w:rPr>
            </w:pPr>
            <w:r w:rsidRPr="00CD53E6">
              <w:rPr>
                <w:rFonts w:cstheme="minorHAnsi"/>
                <w:color w:val="000000" w:themeColor="text1"/>
              </w:rPr>
              <w:t>Titanium Alloy:</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2F9182D" w14:textId="77777777" w:rsidR="00CD53E6" w:rsidRPr="00CD53E6" w:rsidRDefault="00CD53E6" w:rsidP="00CD53E6">
            <w:pPr>
              <w:rPr>
                <w:rFonts w:cstheme="minorHAnsi"/>
                <w:color w:val="000000" w:themeColor="text1"/>
              </w:rPr>
            </w:pPr>
            <w:r w:rsidRPr="00CD53E6">
              <w:rPr>
                <w:rFonts w:cstheme="minorHAnsi"/>
                <w:color w:val="000000" w:themeColor="text1"/>
              </w:rPr>
              <w:t>10+ Years</w:t>
            </w:r>
          </w:p>
        </w:tc>
        <w:tc>
          <w:tcPr>
            <w:tcW w:w="219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9214F23" w14:textId="77777777" w:rsidR="00CD53E6" w:rsidRPr="00CD53E6" w:rsidRDefault="00CD53E6" w:rsidP="00CD53E6">
            <w:pPr>
              <w:rPr>
                <w:rFonts w:cstheme="minorHAnsi"/>
                <w:color w:val="000000" w:themeColor="text1"/>
              </w:rPr>
            </w:pPr>
            <w:r w:rsidRPr="00CD53E6">
              <w:rPr>
                <w:rFonts w:cstheme="minorHAnsi"/>
                <w:color w:val="000000" w:themeColor="text1"/>
              </w:rPr>
              <w:t>Expensive</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DE5D4EC" w14:textId="77777777" w:rsidR="00CD53E6" w:rsidRPr="00CD53E6" w:rsidRDefault="00CD53E6" w:rsidP="00CD53E6">
            <w:pPr>
              <w:rPr>
                <w:rFonts w:cstheme="minorHAnsi"/>
                <w:color w:val="000000" w:themeColor="text1"/>
              </w:rPr>
            </w:pPr>
            <w:r w:rsidRPr="00CD53E6">
              <w:rPr>
                <w:rFonts w:cstheme="minorHAnsi"/>
                <w:color w:val="000000" w:themeColor="text1"/>
              </w:rPr>
              <w:t>Contains Molybdenum which is corrosion and salt resistant</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5262818" w14:textId="77777777" w:rsidR="00CD53E6" w:rsidRPr="00CD53E6" w:rsidRDefault="00CD53E6" w:rsidP="00CD53E6">
            <w:pPr>
              <w:rPr>
                <w:rFonts w:cstheme="minorHAnsi"/>
                <w:color w:val="000000" w:themeColor="text1"/>
              </w:rPr>
            </w:pPr>
            <w:r w:rsidRPr="00CD53E6">
              <w:rPr>
                <w:rFonts w:cstheme="minorHAnsi"/>
                <w:color w:val="000000" w:themeColor="text1"/>
              </w:rPr>
              <w:t>Very hard to work with</w:t>
            </w:r>
          </w:p>
        </w:tc>
      </w:tr>
      <w:tr w:rsidR="00CD53E6" w:rsidRPr="00CD53E6" w14:paraId="1B09CD89" w14:textId="77777777" w:rsidTr="00CD53E6">
        <w:trPr>
          <w:trHeight w:val="485"/>
        </w:trPr>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CFE4EB9" w14:textId="77777777" w:rsidR="00CD53E6" w:rsidRPr="00CD53E6" w:rsidRDefault="00CD53E6" w:rsidP="00CD53E6">
            <w:pPr>
              <w:rPr>
                <w:rFonts w:cstheme="minorHAnsi"/>
                <w:color w:val="000000" w:themeColor="text1"/>
              </w:rPr>
            </w:pPr>
            <w:r w:rsidRPr="00CD53E6">
              <w:rPr>
                <w:rFonts w:cstheme="minorHAnsi"/>
                <w:color w:val="000000" w:themeColor="text1"/>
              </w:rPr>
              <w:t>316 stainless steel:</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31EC8C0" w14:textId="77777777" w:rsidR="00CD53E6" w:rsidRPr="00CD53E6" w:rsidRDefault="00CD53E6" w:rsidP="00CD53E6">
            <w:pPr>
              <w:rPr>
                <w:rFonts w:cstheme="minorHAnsi"/>
                <w:color w:val="000000" w:themeColor="text1"/>
              </w:rPr>
            </w:pPr>
            <w:r w:rsidRPr="00CD53E6">
              <w:rPr>
                <w:rFonts w:cstheme="minorHAnsi"/>
                <w:color w:val="000000" w:themeColor="text1"/>
              </w:rPr>
              <w:t>10+ Years</w:t>
            </w:r>
          </w:p>
        </w:tc>
        <w:tc>
          <w:tcPr>
            <w:tcW w:w="2194"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F085AC6" w14:textId="77777777" w:rsidR="00CD53E6" w:rsidRPr="00CD53E6" w:rsidRDefault="00CD53E6" w:rsidP="00CD53E6">
            <w:pPr>
              <w:rPr>
                <w:rFonts w:cstheme="minorHAnsi"/>
                <w:color w:val="000000" w:themeColor="text1"/>
              </w:rPr>
            </w:pPr>
            <w:r w:rsidRPr="00CD53E6">
              <w:rPr>
                <w:rFonts w:cstheme="minorHAnsi"/>
                <w:color w:val="000000" w:themeColor="text1"/>
              </w:rPr>
              <w:t>Expensive</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E8F1C6B" w14:textId="77777777" w:rsidR="00CD53E6" w:rsidRPr="00CD53E6" w:rsidRDefault="00CD53E6" w:rsidP="00CD53E6">
            <w:pPr>
              <w:rPr>
                <w:rFonts w:cstheme="minorHAnsi"/>
                <w:color w:val="000000" w:themeColor="text1"/>
              </w:rPr>
            </w:pPr>
            <w:r w:rsidRPr="00CD53E6">
              <w:rPr>
                <w:rFonts w:cstheme="minorHAnsi"/>
                <w:color w:val="000000" w:themeColor="text1"/>
              </w:rPr>
              <w:t>Contains Molybdenum which is corrosion and salt resistant</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3422172" w14:textId="77777777" w:rsidR="00CD53E6" w:rsidRPr="00CD53E6" w:rsidRDefault="00CD53E6" w:rsidP="00CD53E6">
            <w:pPr>
              <w:rPr>
                <w:rFonts w:cstheme="minorHAnsi"/>
                <w:color w:val="000000" w:themeColor="text1"/>
              </w:rPr>
            </w:pPr>
            <w:r w:rsidRPr="00CD53E6">
              <w:rPr>
                <w:rFonts w:cstheme="minorHAnsi"/>
                <w:color w:val="000000" w:themeColor="text1"/>
              </w:rPr>
              <w:t>Similar to 304 stainless steel</w:t>
            </w:r>
          </w:p>
        </w:tc>
      </w:tr>
      <w:tr w:rsidR="00CD53E6" w:rsidRPr="00CD53E6" w14:paraId="46AFE78B" w14:textId="77777777" w:rsidTr="00CD53E6">
        <w:trPr>
          <w:trHeight w:val="485"/>
        </w:trPr>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21EC04F" w14:textId="77777777" w:rsidR="00CD53E6" w:rsidRPr="00CD53E6" w:rsidRDefault="00CD53E6" w:rsidP="00CD53E6">
            <w:pPr>
              <w:rPr>
                <w:rFonts w:cstheme="minorHAnsi"/>
                <w:color w:val="000000" w:themeColor="text1"/>
              </w:rPr>
            </w:pPr>
            <w:r w:rsidRPr="00CD53E6">
              <w:rPr>
                <w:rFonts w:cstheme="minorHAnsi"/>
                <w:color w:val="000000" w:themeColor="text1"/>
              </w:rPr>
              <w:t>304 STAINLESS STEEL:</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0C488BD" w14:textId="77777777" w:rsidR="00CD53E6" w:rsidRPr="00CD53E6" w:rsidRDefault="00CD53E6" w:rsidP="00CD53E6">
            <w:pPr>
              <w:rPr>
                <w:rFonts w:cstheme="minorHAnsi"/>
                <w:color w:val="000000" w:themeColor="text1"/>
              </w:rPr>
            </w:pPr>
            <w:r w:rsidRPr="00CD53E6">
              <w:rPr>
                <w:rFonts w:cstheme="minorHAnsi"/>
                <w:color w:val="000000" w:themeColor="text1"/>
              </w:rPr>
              <w:t>10+ Years</w:t>
            </w:r>
          </w:p>
        </w:tc>
        <w:tc>
          <w:tcPr>
            <w:tcW w:w="219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EBEA609" w14:textId="77777777" w:rsidR="00CD53E6" w:rsidRPr="00CD53E6" w:rsidRDefault="00CD53E6" w:rsidP="00CD53E6">
            <w:pPr>
              <w:rPr>
                <w:rFonts w:cstheme="minorHAnsi"/>
                <w:color w:val="000000" w:themeColor="text1"/>
              </w:rPr>
            </w:pPr>
            <w:r w:rsidRPr="00CD53E6">
              <w:rPr>
                <w:rFonts w:cstheme="minorHAnsi"/>
                <w:color w:val="000000" w:themeColor="text1"/>
              </w:rPr>
              <w:t>High</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2F465EA" w14:textId="77777777" w:rsidR="00CD53E6" w:rsidRPr="00CD53E6" w:rsidRDefault="00CD53E6" w:rsidP="00CD53E6">
            <w:pPr>
              <w:rPr>
                <w:rFonts w:cstheme="minorHAnsi"/>
                <w:color w:val="000000" w:themeColor="text1"/>
              </w:rPr>
            </w:pPr>
            <w:r w:rsidRPr="00CD53E6">
              <w:rPr>
                <w:rFonts w:cstheme="minorHAnsi"/>
                <w:color w:val="000000" w:themeColor="text1"/>
              </w:rPr>
              <w:t>Really good corrosion resistance</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4F66FCA" w14:textId="77777777" w:rsidR="00CD53E6" w:rsidRPr="00CD53E6" w:rsidRDefault="00CD53E6" w:rsidP="00CD53E6">
            <w:pPr>
              <w:rPr>
                <w:rFonts w:cstheme="minorHAnsi"/>
                <w:color w:val="000000" w:themeColor="text1"/>
              </w:rPr>
            </w:pPr>
            <w:r w:rsidRPr="00CD53E6">
              <w:rPr>
                <w:rFonts w:cstheme="minorHAnsi"/>
                <w:color w:val="000000" w:themeColor="text1"/>
              </w:rPr>
              <w:t>10% Nickle content, 20% Chromium content which makes it durable and it has a high temperature resistance</w:t>
            </w:r>
          </w:p>
          <w:p w14:paraId="3D2B718C" w14:textId="77777777" w:rsidR="00CD53E6" w:rsidRPr="00CD53E6" w:rsidRDefault="00CD53E6" w:rsidP="00CD53E6">
            <w:pPr>
              <w:rPr>
                <w:rFonts w:cstheme="minorHAnsi"/>
                <w:color w:val="000000" w:themeColor="text1"/>
              </w:rPr>
            </w:pPr>
            <w:r w:rsidRPr="00CD53E6">
              <w:rPr>
                <w:rFonts w:cstheme="minorHAnsi"/>
                <w:b/>
                <w:bCs/>
                <w:color w:val="000000" w:themeColor="text1"/>
              </w:rPr>
              <w:t>Polished Finish</w:t>
            </w:r>
          </w:p>
        </w:tc>
      </w:tr>
      <w:tr w:rsidR="00CD53E6" w:rsidRPr="00CD53E6" w14:paraId="60B30EC6" w14:textId="77777777" w:rsidTr="00CD53E6">
        <w:trPr>
          <w:trHeight w:val="485"/>
        </w:trPr>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552979C" w14:textId="77777777" w:rsidR="00CD53E6" w:rsidRPr="00CD53E6" w:rsidRDefault="00CD53E6" w:rsidP="00CD53E6">
            <w:pPr>
              <w:rPr>
                <w:rFonts w:cstheme="minorHAnsi"/>
                <w:color w:val="000000" w:themeColor="text1"/>
              </w:rPr>
            </w:pPr>
            <w:r w:rsidRPr="00CD53E6">
              <w:rPr>
                <w:rFonts w:cstheme="minorHAnsi"/>
                <w:color w:val="000000" w:themeColor="text1"/>
              </w:rPr>
              <w:t>439 STAINLESS STEEL:</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C8F2CE4" w14:textId="77777777" w:rsidR="00CD53E6" w:rsidRPr="00CD53E6" w:rsidRDefault="00CD53E6" w:rsidP="00CD53E6">
            <w:pPr>
              <w:rPr>
                <w:rFonts w:cstheme="minorHAnsi"/>
                <w:color w:val="000000" w:themeColor="text1"/>
              </w:rPr>
            </w:pPr>
            <w:r w:rsidRPr="00CD53E6">
              <w:rPr>
                <w:rFonts w:cstheme="minorHAnsi"/>
                <w:color w:val="000000" w:themeColor="text1"/>
              </w:rPr>
              <w:t>10+ Years</w:t>
            </w:r>
          </w:p>
        </w:tc>
        <w:tc>
          <w:tcPr>
            <w:tcW w:w="2194"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BB9EBEA" w14:textId="77777777" w:rsidR="00CD53E6" w:rsidRPr="00CD53E6" w:rsidRDefault="00CD53E6" w:rsidP="00CD53E6">
            <w:pPr>
              <w:rPr>
                <w:rFonts w:cstheme="minorHAnsi"/>
                <w:color w:val="000000" w:themeColor="text1"/>
              </w:rPr>
            </w:pPr>
            <w:r w:rsidRPr="00CD53E6">
              <w:rPr>
                <w:rFonts w:cstheme="minorHAnsi"/>
                <w:color w:val="000000" w:themeColor="text1"/>
              </w:rPr>
              <w:t>High</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69C359D" w14:textId="77777777" w:rsidR="00CD53E6" w:rsidRPr="00CD53E6" w:rsidRDefault="00CD53E6" w:rsidP="00CD53E6">
            <w:pPr>
              <w:rPr>
                <w:rFonts w:cstheme="minorHAnsi"/>
                <w:color w:val="000000" w:themeColor="text1"/>
              </w:rPr>
            </w:pPr>
            <w:r w:rsidRPr="00CD53E6">
              <w:rPr>
                <w:rFonts w:cstheme="minorHAnsi"/>
                <w:color w:val="000000" w:themeColor="text1"/>
              </w:rPr>
              <w:t>0.5% Nickle resulting in less corrosion resistance than 304 but its still good</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1C1BE6C" w14:textId="77777777" w:rsidR="00CD53E6" w:rsidRPr="00CD53E6" w:rsidRDefault="00CD53E6" w:rsidP="00CD53E6">
            <w:pPr>
              <w:rPr>
                <w:rFonts w:cstheme="minorHAnsi"/>
                <w:color w:val="000000" w:themeColor="text1"/>
              </w:rPr>
            </w:pPr>
            <w:r w:rsidRPr="00CD53E6">
              <w:rPr>
                <w:rFonts w:cstheme="minorHAnsi"/>
                <w:b/>
                <w:bCs/>
                <w:color w:val="000000" w:themeColor="text1"/>
              </w:rPr>
              <w:t>Polished Finish</w:t>
            </w:r>
          </w:p>
        </w:tc>
      </w:tr>
      <w:tr w:rsidR="00CD53E6" w:rsidRPr="00CD53E6" w14:paraId="261AF07C" w14:textId="77777777" w:rsidTr="00CD53E6">
        <w:trPr>
          <w:trHeight w:val="485"/>
        </w:trPr>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04A9E17" w14:textId="77777777" w:rsidR="00CD53E6" w:rsidRPr="00CD53E6" w:rsidRDefault="00CD53E6" w:rsidP="00CD53E6">
            <w:pPr>
              <w:rPr>
                <w:rFonts w:cstheme="minorHAnsi"/>
                <w:color w:val="000000" w:themeColor="text1"/>
              </w:rPr>
            </w:pPr>
            <w:r w:rsidRPr="00CD53E6">
              <w:rPr>
                <w:rFonts w:cstheme="minorHAnsi"/>
                <w:color w:val="000000" w:themeColor="text1"/>
              </w:rPr>
              <w:t>409 STAINLESS STEEL:</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99FC23A" w14:textId="77777777" w:rsidR="00CD53E6" w:rsidRPr="00CD53E6" w:rsidRDefault="00CD53E6" w:rsidP="00CD53E6">
            <w:pPr>
              <w:rPr>
                <w:rFonts w:cstheme="minorHAnsi"/>
                <w:color w:val="000000" w:themeColor="text1"/>
              </w:rPr>
            </w:pPr>
            <w:r w:rsidRPr="00CD53E6">
              <w:rPr>
                <w:rFonts w:cstheme="minorHAnsi"/>
                <w:color w:val="000000" w:themeColor="text1"/>
              </w:rPr>
              <w:t>10 Years</w:t>
            </w:r>
          </w:p>
        </w:tc>
        <w:tc>
          <w:tcPr>
            <w:tcW w:w="219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0EB1E29" w14:textId="77777777" w:rsidR="00CD53E6" w:rsidRPr="00CD53E6" w:rsidRDefault="00CD53E6" w:rsidP="00CD53E6">
            <w:pPr>
              <w:rPr>
                <w:rFonts w:cstheme="minorHAnsi"/>
                <w:color w:val="000000" w:themeColor="text1"/>
              </w:rPr>
            </w:pPr>
            <w:r w:rsidRPr="00CD53E6">
              <w:rPr>
                <w:rFonts w:cstheme="minorHAnsi"/>
                <w:color w:val="000000" w:themeColor="text1"/>
              </w:rPr>
              <w:t>Medium</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6F0E4BC" w14:textId="77777777" w:rsidR="00CD53E6" w:rsidRPr="00CD53E6" w:rsidRDefault="00CD53E6" w:rsidP="00CD53E6">
            <w:pPr>
              <w:rPr>
                <w:rFonts w:cstheme="minorHAnsi"/>
                <w:color w:val="000000" w:themeColor="text1"/>
              </w:rPr>
            </w:pPr>
            <w:r w:rsidRPr="00CD53E6">
              <w:rPr>
                <w:rFonts w:cstheme="minorHAnsi"/>
                <w:color w:val="000000" w:themeColor="text1"/>
              </w:rPr>
              <w:t>Light corrosion resistance</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283D1F8" w14:textId="77777777" w:rsidR="00CD53E6" w:rsidRPr="00CD53E6" w:rsidRDefault="00CD53E6" w:rsidP="00CD53E6">
            <w:pPr>
              <w:rPr>
                <w:rFonts w:cstheme="minorHAnsi"/>
                <w:color w:val="000000" w:themeColor="text1"/>
              </w:rPr>
            </w:pPr>
            <w:r w:rsidRPr="00CD53E6">
              <w:rPr>
                <w:rFonts w:cstheme="minorHAnsi"/>
                <w:b/>
                <w:bCs/>
                <w:color w:val="000000" w:themeColor="text1"/>
              </w:rPr>
              <w:t>Dull finish</w:t>
            </w:r>
          </w:p>
        </w:tc>
      </w:tr>
    </w:tbl>
    <w:p w14:paraId="3C015230" w14:textId="77777777" w:rsidR="00185987" w:rsidRDefault="00185987" w:rsidP="005176C1">
      <w:pPr>
        <w:rPr>
          <w:rFonts w:cstheme="minorHAnsi"/>
          <w:color w:val="000000" w:themeColor="text1"/>
        </w:rPr>
      </w:pPr>
    </w:p>
    <w:p w14:paraId="77781BF2" w14:textId="0BFB0395" w:rsidR="00185987" w:rsidRDefault="00185987">
      <w:pPr>
        <w:rPr>
          <w:rFonts w:cstheme="minorHAnsi"/>
          <w:color w:val="000000" w:themeColor="text1"/>
        </w:rPr>
      </w:pPr>
    </w:p>
    <w:p w14:paraId="27850D35" w14:textId="1BBA6EF3" w:rsidR="00CD5ECC" w:rsidRDefault="00185987" w:rsidP="005176C1">
      <w:r>
        <w:t>Final drive</w:t>
      </w:r>
      <w:r w:rsidR="002D0045">
        <w:t>:</w:t>
      </w:r>
    </w:p>
    <w:p w14:paraId="6962FF60" w14:textId="20E8F381" w:rsidR="000C5C68" w:rsidRDefault="002D0045" w:rsidP="005176C1">
      <w:pPr>
        <w:rPr>
          <w:noProof/>
        </w:rPr>
      </w:pPr>
      <w:r>
        <w:t>The standard gearbox will be</w:t>
      </w:r>
      <w:r w:rsidR="00A206EA">
        <w:t xml:space="preserve"> used. </w:t>
      </w:r>
      <w:r w:rsidR="00E477B1">
        <w:t>After some research into whether a belt or chain would be more suitable</w:t>
      </w:r>
      <w:r w:rsidR="00E80431">
        <w:t xml:space="preserve">, </w:t>
      </w:r>
      <w:r w:rsidR="005B1462">
        <w:t>I feel like a chain would be more suitable for the formula student car</w:t>
      </w:r>
      <w:r w:rsidR="005378B4">
        <w:t>, especially with the engine and gearbox that we have gone for.</w:t>
      </w:r>
      <w:r w:rsidR="0064793D" w:rsidRPr="0064793D">
        <w:rPr>
          <w:noProof/>
        </w:rPr>
        <w:t xml:space="preserve"> </w:t>
      </w:r>
      <w:r w:rsidR="0064793D">
        <w:rPr>
          <w:noProof/>
        </w:rPr>
        <w:t>This is because there is a sprocket already att</w:t>
      </w:r>
      <w:r w:rsidR="008037D1">
        <w:rPr>
          <w:noProof/>
        </w:rPr>
        <w:t>a</w:t>
      </w:r>
      <w:r w:rsidR="0064793D">
        <w:rPr>
          <w:noProof/>
        </w:rPr>
        <w:t xml:space="preserve">ched to the gearbox and then </w:t>
      </w:r>
      <w:r w:rsidR="008037D1">
        <w:rPr>
          <w:noProof/>
        </w:rPr>
        <w:t xml:space="preserve">another one which would go onto the LSD. </w:t>
      </w:r>
      <w:r w:rsidR="003224CA">
        <w:rPr>
          <w:noProof/>
        </w:rPr>
        <w:t>They are also cheaper, more common (for parts)</w:t>
      </w:r>
      <w:r w:rsidR="00DF0EB8">
        <w:rPr>
          <w:noProof/>
        </w:rPr>
        <w:t xml:space="preserve"> and they are more efficient </w:t>
      </w:r>
      <w:r w:rsidR="00B71C13">
        <w:rPr>
          <w:noProof/>
        </w:rPr>
        <w:t>at lower power outputs.</w:t>
      </w:r>
    </w:p>
    <w:p w14:paraId="5E39920F" w14:textId="3528C1E7" w:rsidR="00A113C2" w:rsidRDefault="006732A5" w:rsidP="00A113C2">
      <w:r>
        <w:rPr>
          <w:noProof/>
        </w:rPr>
        <w:drawing>
          <wp:anchor distT="0" distB="0" distL="114300" distR="114300" simplePos="0" relativeHeight="251658240" behindDoc="1" locked="0" layoutInCell="1" allowOverlap="1" wp14:anchorId="17C29DE4" wp14:editId="092B9272">
            <wp:simplePos x="0" y="0"/>
            <wp:positionH relativeFrom="margin">
              <wp:posOffset>4410710</wp:posOffset>
            </wp:positionH>
            <wp:positionV relativeFrom="paragraph">
              <wp:posOffset>282575</wp:posOffset>
            </wp:positionV>
            <wp:extent cx="1765300" cy="2772410"/>
            <wp:effectExtent l="0" t="0" r="6350" b="8890"/>
            <wp:wrapTight wrapText="bothSides">
              <wp:wrapPolygon edited="0">
                <wp:start x="0" y="0"/>
                <wp:lineTo x="0" y="21521"/>
                <wp:lineTo x="21445" y="21521"/>
                <wp:lineTo x="21445" y="0"/>
                <wp:lineTo x="0" y="0"/>
              </wp:wrapPolygon>
            </wp:wrapTight>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7" cstate="print">
                      <a:extLst>
                        <a:ext uri="{28A0092B-C50C-407E-A947-70E740481C1C}">
                          <a14:useLocalDpi xmlns:a14="http://schemas.microsoft.com/office/drawing/2010/main" val="0"/>
                        </a:ext>
                      </a:extLst>
                    </a:blip>
                    <a:srcRect l="40660" t="20682" r="35077" b="11562"/>
                    <a:stretch/>
                  </pic:blipFill>
                  <pic:spPr bwMode="auto">
                    <a:xfrm>
                      <a:off x="0" y="0"/>
                      <a:ext cx="1765300" cy="2772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113C2">
        <w:t>To work out the top speed (m/s): ((RPM / Gear ratio) x Tyre diameter (m) x Pi) / 60</w:t>
      </w:r>
    </w:p>
    <w:p w14:paraId="5B33686A" w14:textId="0382349B" w:rsidR="00A113C2" w:rsidRDefault="006732A5" w:rsidP="005176C1">
      <w:r>
        <w:rPr>
          <w:noProof/>
        </w:rPr>
        <mc:AlternateContent>
          <mc:Choice Requires="wps">
            <w:drawing>
              <wp:anchor distT="0" distB="0" distL="114300" distR="114300" simplePos="0" relativeHeight="251665408" behindDoc="1" locked="0" layoutInCell="1" allowOverlap="1" wp14:anchorId="32169E93" wp14:editId="47BE0D5D">
                <wp:simplePos x="0" y="0"/>
                <wp:positionH relativeFrom="column">
                  <wp:posOffset>4235450</wp:posOffset>
                </wp:positionH>
                <wp:positionV relativeFrom="paragraph">
                  <wp:posOffset>2864485</wp:posOffset>
                </wp:positionV>
                <wp:extent cx="176530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1765300" cy="635"/>
                        </a:xfrm>
                        <a:prstGeom prst="rect">
                          <a:avLst/>
                        </a:prstGeom>
                        <a:solidFill>
                          <a:prstClr val="white"/>
                        </a:solidFill>
                        <a:ln>
                          <a:noFill/>
                        </a:ln>
                      </wps:spPr>
                      <wps:txbx>
                        <w:txbxContent>
                          <w:p w14:paraId="298D7A5E" w14:textId="22B25B84" w:rsidR="006732A5" w:rsidRPr="000177A8" w:rsidRDefault="006732A5" w:rsidP="006732A5">
                            <w:pPr>
                              <w:pStyle w:val="Caption"/>
                              <w:rPr>
                                <w:noProof/>
                              </w:rPr>
                            </w:pPr>
                            <w:r>
                              <w:t xml:space="preserve">Figure </w:t>
                            </w:r>
                            <w:fldSimple w:instr=" SEQ Figure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2169E93" id="_x0000_t202" coordsize="21600,21600" o:spt="202" path="m,l,21600r21600,l21600,xe">
                <v:stroke joinstyle="miter"/>
                <v:path gradientshapeok="t" o:connecttype="rect"/>
              </v:shapetype>
              <v:shape id="Text Box 8" o:spid="_x0000_s1026" type="#_x0000_t202" style="position:absolute;margin-left:333.5pt;margin-top:225.55pt;width:139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" stroked="f">
                <v:textbox style="mso-fit-shape-to-text:t" inset="0,0,0,0">
                  <w:txbxContent>
                    <w:p w14:paraId="298D7A5E" w14:textId="22B25B84" w:rsidR="006732A5" w:rsidRPr="000177A8" w:rsidRDefault="006732A5" w:rsidP="006732A5">
                      <w:pPr>
                        <w:pStyle w:val="Caption"/>
                        <w:rPr>
                          <w:noProof/>
                        </w:rPr>
                      </w:pPr>
                      <w:r>
                        <w:t xml:space="preserve">Figure </w:t>
                      </w:r>
                      <w:fldSimple w:instr=" SEQ Figure \* ARABIC ">
                        <w:r>
                          <w:rPr>
                            <w:noProof/>
                          </w:rPr>
                          <w:t>1</w:t>
                        </w:r>
                      </w:fldSimple>
                    </w:p>
                  </w:txbxContent>
                </v:textbox>
                <w10:wrap type="tight"/>
              </v:shape>
            </w:pict>
          </mc:Fallback>
        </mc:AlternateContent>
      </w:r>
      <w:r w:rsidR="00A113C2">
        <w:t xml:space="preserve">Power = </w:t>
      </w:r>
      <w:r w:rsidR="00A91FDC">
        <w:t>Angular Velocity</w:t>
      </w:r>
      <w:r w:rsidR="00A113C2">
        <w:t xml:space="preserve"> x Torque</w:t>
      </w:r>
    </w:p>
    <w:p w14:paraId="5D1A34AD" w14:textId="5F2A0473" w:rsidR="00740EC3" w:rsidRDefault="0015003B">
      <w:r>
        <w:t xml:space="preserve">You can see the gear ratios of the bike in </w:t>
      </w:r>
      <w:r w:rsidR="006732A5">
        <w:t>figure 1</w:t>
      </w:r>
      <w:r>
        <w:t xml:space="preserve">. The Final drive ratio is </w:t>
      </w:r>
      <w:r w:rsidR="00291ADE">
        <w:t>2.937 (</w:t>
      </w:r>
      <w:r w:rsidR="00190D07">
        <w:t>47/16</w:t>
      </w:r>
      <w:r w:rsidR="00291ADE">
        <w:t>).</w:t>
      </w:r>
      <w:r w:rsidR="007B4424">
        <w:t xml:space="preserve"> </w:t>
      </w:r>
      <w:r w:rsidR="006B57E5">
        <w:t xml:space="preserve">And the </w:t>
      </w:r>
      <w:r w:rsidR="00912E3D">
        <w:t>tyre size on the bike is 17”</w:t>
      </w:r>
      <w:r w:rsidR="00AD6022">
        <w:t xml:space="preserve"> </w:t>
      </w:r>
      <w:r w:rsidR="00FF3FD0">
        <w:t xml:space="preserve">and the bike is </w:t>
      </w:r>
      <w:r w:rsidR="00410EDE">
        <w:t xml:space="preserve">about </w:t>
      </w:r>
      <w:r w:rsidR="00FF3FD0">
        <w:t>190kg.</w:t>
      </w:r>
    </w:p>
    <w:p w14:paraId="20585587" w14:textId="09FBC3BF" w:rsidR="00BD6C17" w:rsidRDefault="00C35428">
      <w:pPr>
        <w:rPr>
          <w:noProof/>
        </w:rPr>
      </w:pPr>
      <w:r w:rsidRPr="00BD6C17">
        <w:rPr>
          <w:noProof/>
        </w:rPr>
        <w:drawing>
          <wp:anchor distT="0" distB="0" distL="114300" distR="114300" simplePos="0" relativeHeight="251662336" behindDoc="1" locked="0" layoutInCell="1" allowOverlap="1" wp14:anchorId="1F3ACA63" wp14:editId="1A912345">
            <wp:simplePos x="0" y="0"/>
            <wp:positionH relativeFrom="margin">
              <wp:align>center</wp:align>
            </wp:positionH>
            <wp:positionV relativeFrom="paragraph">
              <wp:posOffset>4689</wp:posOffset>
            </wp:positionV>
            <wp:extent cx="2455545" cy="1753870"/>
            <wp:effectExtent l="0" t="0" r="1905" b="0"/>
            <wp:wrapTight wrapText="bothSides">
              <wp:wrapPolygon edited="0">
                <wp:start x="0" y="0"/>
                <wp:lineTo x="0" y="21350"/>
                <wp:lineTo x="21449" y="21350"/>
                <wp:lineTo x="21449" y="0"/>
                <wp:lineTo x="0" y="0"/>
              </wp:wrapPolygon>
            </wp:wrapTight>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rotWithShape="1">
                    <a:blip r:embed="rId8" cstate="print">
                      <a:extLst>
                        <a:ext uri="{28A0092B-C50C-407E-A947-70E740481C1C}">
                          <a14:useLocalDpi xmlns:a14="http://schemas.microsoft.com/office/drawing/2010/main" val="0"/>
                        </a:ext>
                      </a:extLst>
                    </a:blip>
                    <a:srcRect l="4194" t="23274" r="55002" b="24910"/>
                    <a:stretch/>
                  </pic:blipFill>
                  <pic:spPr bwMode="auto">
                    <a:xfrm>
                      <a:off x="0" y="0"/>
                      <a:ext cx="2455545" cy="1753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2FA7A9" w14:textId="611C4A43" w:rsidR="00977D34" w:rsidRDefault="00977D34">
      <w:r>
        <w:t>(MCN (2023))</w:t>
      </w:r>
    </w:p>
    <w:p w14:paraId="6161C2CA" w14:textId="72B420BF" w:rsidR="00740EC3" w:rsidRDefault="00740EC3" w:rsidP="00740EC3">
      <w:pPr>
        <w:rPr>
          <w:noProof/>
        </w:rPr>
      </w:pPr>
      <w:r>
        <w:rPr>
          <w:noProof/>
        </w:rPr>
        <w:t>Top speed &amp; performance</w:t>
      </w:r>
    </w:p>
    <w:p w14:paraId="7E7A9D31" w14:textId="0C46C481" w:rsidR="00740EC3" w:rsidRDefault="00740EC3" w:rsidP="00740EC3">
      <w:pPr>
        <w:rPr>
          <w:noProof/>
        </w:rPr>
      </w:pPr>
      <w:r>
        <w:rPr>
          <w:noProof/>
        </w:rPr>
        <w:t>Max power</w:t>
      </w:r>
      <w:r>
        <w:rPr>
          <w:noProof/>
        </w:rPr>
        <w:tab/>
        <w:t>1</w:t>
      </w:r>
      <w:r w:rsidR="00DE7582">
        <w:rPr>
          <w:noProof/>
        </w:rPr>
        <w:t>28</w:t>
      </w:r>
      <w:r>
        <w:rPr>
          <w:noProof/>
        </w:rPr>
        <w:t xml:space="preserve"> bhp</w:t>
      </w:r>
    </w:p>
    <w:p w14:paraId="40ED4A86" w14:textId="1AC8A8C5" w:rsidR="00740EC3" w:rsidRDefault="00740EC3" w:rsidP="00740EC3">
      <w:pPr>
        <w:rPr>
          <w:noProof/>
        </w:rPr>
      </w:pPr>
      <w:r>
        <w:rPr>
          <w:noProof/>
        </w:rPr>
        <w:t>Max torque</w:t>
      </w:r>
      <w:r>
        <w:rPr>
          <w:noProof/>
        </w:rPr>
        <w:tab/>
      </w:r>
      <w:r w:rsidR="0029647C">
        <w:rPr>
          <w:noProof/>
        </w:rPr>
        <w:t>71 nm</w:t>
      </w:r>
    </w:p>
    <w:p w14:paraId="624138FA" w14:textId="13FFB9AD" w:rsidR="0029647C" w:rsidRDefault="00740EC3" w:rsidP="00740EC3">
      <w:pPr>
        <w:rPr>
          <w:noProof/>
        </w:rPr>
      </w:pPr>
      <w:r>
        <w:rPr>
          <w:noProof/>
        </w:rPr>
        <w:t>Top speed</w:t>
      </w:r>
      <w:r>
        <w:rPr>
          <w:noProof/>
        </w:rPr>
        <w:tab/>
        <w:t>145 mph</w:t>
      </w:r>
    </w:p>
    <w:p w14:paraId="02652E05" w14:textId="00B0B164" w:rsidR="00C35428" w:rsidRDefault="00376D70" w:rsidP="00740EC3">
      <w:pPr>
        <w:rPr>
          <w:noProof/>
        </w:rPr>
      </w:pPr>
      <w:r>
        <w:rPr>
          <w:noProof/>
        </w:rPr>
        <w:t>Formula student</w:t>
      </w:r>
      <w:r w:rsidR="00977D34">
        <w:rPr>
          <w:noProof/>
        </w:rPr>
        <w:t>:</w:t>
      </w:r>
      <w:r w:rsidR="00F5472D">
        <w:rPr>
          <w:noProof/>
        </w:rPr>
        <w:t xml:space="preserve"> Tyre size 13”. A rough estimation for the formula student car is around</w:t>
      </w:r>
      <w:r w:rsidR="00027A04">
        <w:rPr>
          <w:noProof/>
        </w:rPr>
        <w:t xml:space="preserve"> 300kg</w:t>
      </w:r>
      <w:r w:rsidR="00C7345D">
        <w:rPr>
          <w:noProof/>
        </w:rPr>
        <w:t>.</w:t>
      </w:r>
      <w:r w:rsidR="00C7345D" w:rsidRPr="00C7345D">
        <w:rPr>
          <w:noProof/>
        </w:rPr>
        <w:t xml:space="preserve"> </w:t>
      </w:r>
    </w:p>
    <w:p w14:paraId="519A77EF" w14:textId="15920679" w:rsidR="000C5C68" w:rsidRDefault="006732A5" w:rsidP="00740EC3">
      <w:r>
        <w:rPr>
          <w:noProof/>
        </w:rPr>
        <w:drawing>
          <wp:anchor distT="0" distB="0" distL="114300" distR="114300" simplePos="0" relativeHeight="251663360" behindDoc="1" locked="0" layoutInCell="1" allowOverlap="1" wp14:anchorId="2EA8B971" wp14:editId="6A77645F">
            <wp:simplePos x="0" y="0"/>
            <wp:positionH relativeFrom="column">
              <wp:posOffset>4241165</wp:posOffset>
            </wp:positionH>
            <wp:positionV relativeFrom="paragraph">
              <wp:posOffset>245110</wp:posOffset>
            </wp:positionV>
            <wp:extent cx="2000885" cy="1500505"/>
            <wp:effectExtent l="0" t="0" r="0" b="4445"/>
            <wp:wrapTight wrapText="bothSides">
              <wp:wrapPolygon edited="0">
                <wp:start x="0" y="0"/>
                <wp:lineTo x="0" y="21390"/>
                <wp:lineTo x="21387" y="21390"/>
                <wp:lineTo x="2138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0885" cy="1500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5428">
        <w:rPr>
          <w:noProof/>
        </w:rPr>
        <w:t xml:space="preserve">With the 13 inch wheels instead of the 17 inch wheels, that alone would reduce the top speed by </w:t>
      </w:r>
      <w:r w:rsidR="00121DF4">
        <w:rPr>
          <w:noProof/>
        </w:rPr>
        <w:t>about 35 mph</w:t>
      </w:r>
      <w:r w:rsidR="0078739A">
        <w:rPr>
          <w:noProof/>
        </w:rPr>
        <w:t>. T</w:t>
      </w:r>
      <w:r w:rsidR="00C11EBF">
        <w:rPr>
          <w:noProof/>
        </w:rPr>
        <w:t xml:space="preserve">he formula student car </w:t>
      </w:r>
      <w:r w:rsidR="008E5C78">
        <w:rPr>
          <w:noProof/>
        </w:rPr>
        <w:t>is also about 110kg heavier and</w:t>
      </w:r>
      <w:r w:rsidR="006A340C">
        <w:rPr>
          <w:noProof/>
        </w:rPr>
        <w:t xml:space="preserve"> it will have a lot more drag and rolling resistance</w:t>
      </w:r>
      <w:r w:rsidR="0034008F">
        <w:rPr>
          <w:noProof/>
        </w:rPr>
        <w:t>. However we cant redu</w:t>
      </w:r>
      <w:r w:rsidR="00A66343">
        <w:rPr>
          <w:noProof/>
        </w:rPr>
        <w:t>ce the gear ratio</w:t>
      </w:r>
      <w:r w:rsidR="004F6A92">
        <w:rPr>
          <w:noProof/>
        </w:rPr>
        <w:t xml:space="preserve"> as we will still need all of this torque to be able to accelerate the car. </w:t>
      </w:r>
      <w:r w:rsidR="00393D0D">
        <w:rPr>
          <w:noProof/>
        </w:rPr>
        <w:t xml:space="preserve">The wheels are also smaller which would </w:t>
      </w:r>
      <w:r w:rsidR="006C4440">
        <w:rPr>
          <w:noProof/>
        </w:rPr>
        <w:t>mean it can accelerate at a quicker rate.</w:t>
      </w:r>
      <w:r w:rsidR="00912E09">
        <w:rPr>
          <w:noProof/>
        </w:rPr>
        <w:t xml:space="preserve"> So with this into consideration its best to leave the final drive ratio </w:t>
      </w:r>
      <w:r w:rsidR="00C1615F">
        <w:rPr>
          <w:noProof/>
        </w:rPr>
        <w:t xml:space="preserve">at (47/16). This will give us a </w:t>
      </w:r>
      <w:r w:rsidR="000B3977">
        <w:rPr>
          <w:noProof/>
        </w:rPr>
        <w:t xml:space="preserve">good baseline and then we can just </w:t>
      </w:r>
      <w:r w:rsidR="00851690">
        <w:rPr>
          <w:noProof/>
        </w:rPr>
        <w:t xml:space="preserve">put </w:t>
      </w:r>
      <w:r w:rsidR="000B3977">
        <w:rPr>
          <w:noProof/>
        </w:rPr>
        <w:t>a bigger or smaller rear</w:t>
      </w:r>
      <w:r w:rsidR="00851690">
        <w:rPr>
          <w:noProof/>
        </w:rPr>
        <w:t xml:space="preserve"> sprocket on after testing. This would just bolt off and on the differential and would just mean we would need to adjust the chain length.</w:t>
      </w:r>
      <w:r w:rsidR="000C5C68">
        <w:rPr>
          <w:noProof/>
        </w:rPr>
        <w:br w:type="page"/>
      </w:r>
    </w:p>
    <w:p w14:paraId="10A8E72D" w14:textId="6D3E58DB" w:rsidR="00C73FFE" w:rsidRDefault="000C5C68" w:rsidP="005176C1">
      <w:r>
        <w:lastRenderedPageBreak/>
        <w:t xml:space="preserve">LSD: </w:t>
      </w:r>
      <w:r w:rsidR="00C73FFE">
        <w:t xml:space="preserve">Limited slip differentials work by </w:t>
      </w:r>
      <w:r w:rsidR="008D44C5">
        <w:t>delivering the torque to the wheel with the most traction</w:t>
      </w:r>
      <w:r w:rsidR="00C27F03">
        <w:t xml:space="preserve"> instead of the one with the least.</w:t>
      </w:r>
      <w:r w:rsidR="00701D2B">
        <w:t xml:space="preserve"> </w:t>
      </w:r>
      <w:r w:rsidR="00B55910">
        <w:t>There are 3 different types</w:t>
      </w:r>
      <w:r w:rsidR="00B55910" w:rsidRPr="00486ED1">
        <w:t>:</w:t>
      </w:r>
      <w:r w:rsidR="00B55910" w:rsidRPr="00486ED1">
        <w:rPr>
          <w:rFonts w:cstheme="minorHAnsi"/>
          <w:sz w:val="18"/>
          <w:szCs w:val="18"/>
        </w:rPr>
        <w:t xml:space="preserve"> </w:t>
      </w:r>
      <w:r w:rsidR="00486ED1" w:rsidRPr="00486ED1">
        <w:rPr>
          <w:rFonts w:cstheme="minorHAnsi"/>
          <w:color w:val="111111"/>
          <w:shd w:val="clear" w:color="auto" w:fill="FFFFFF"/>
        </w:rPr>
        <w:t>A</w:t>
      </w:r>
      <w:r w:rsidR="00486ED1" w:rsidRPr="00486ED1">
        <w:rPr>
          <w:rStyle w:val="Strong"/>
          <w:rFonts w:cstheme="minorHAnsi"/>
          <w:color w:val="111111"/>
          <w:shd w:val="clear" w:color="auto" w:fill="FFFFFF"/>
        </w:rPr>
        <w:t> </w:t>
      </w:r>
      <w:r w:rsidR="00486ED1" w:rsidRPr="00486ED1">
        <w:rPr>
          <w:rStyle w:val="Strong"/>
          <w:rFonts w:cstheme="minorHAnsi"/>
          <w:b w:val="0"/>
          <w:bCs w:val="0"/>
          <w:color w:val="111111"/>
          <w:shd w:val="clear" w:color="auto" w:fill="FFFFFF"/>
        </w:rPr>
        <w:t>1-way differential will only have a positive lock to limit slip during acceleration</w:t>
      </w:r>
      <w:r w:rsidR="00486ED1" w:rsidRPr="00486ED1">
        <w:rPr>
          <w:rFonts w:cstheme="minorHAnsi"/>
          <w:color w:val="111111"/>
          <w:shd w:val="clear" w:color="auto" w:fill="FFFFFF"/>
        </w:rPr>
        <w:t>. A 2-way differential will limit slip during both acceleration and deceleration. A 1.5-way differential is a 2-way differential with a different lockup rate between acceleration and deceleration.</w:t>
      </w:r>
      <w:r w:rsidR="00486ED1">
        <w:rPr>
          <w:rFonts w:cstheme="minorHAnsi"/>
          <w:color w:val="111111"/>
          <w:shd w:val="clear" w:color="auto" w:fill="FFFFFF"/>
        </w:rPr>
        <w:t xml:space="preserve"> (</w:t>
      </w:r>
      <w:r w:rsidR="00BB5AA4">
        <w:rPr>
          <w:rFonts w:cstheme="minorHAnsi"/>
          <w:color w:val="111111"/>
          <w:shd w:val="clear" w:color="auto" w:fill="FFFFFF"/>
        </w:rPr>
        <w:t>DSPORT (2015)).</w:t>
      </w:r>
    </w:p>
    <w:p w14:paraId="015EFB9E" w14:textId="0417F597" w:rsidR="000C5C68" w:rsidRDefault="00B81697" w:rsidP="005176C1">
      <w:r>
        <w:rPr>
          <w:noProof/>
        </w:rPr>
        <w:drawing>
          <wp:anchor distT="0" distB="0" distL="114300" distR="114300" simplePos="0" relativeHeight="251659264" behindDoc="1" locked="0" layoutInCell="1" allowOverlap="1" wp14:anchorId="66E26473" wp14:editId="63CA94F6">
            <wp:simplePos x="0" y="0"/>
            <wp:positionH relativeFrom="column">
              <wp:posOffset>4489450</wp:posOffset>
            </wp:positionH>
            <wp:positionV relativeFrom="paragraph">
              <wp:posOffset>305435</wp:posOffset>
            </wp:positionV>
            <wp:extent cx="1193800" cy="673735"/>
            <wp:effectExtent l="0" t="0" r="6350" b="0"/>
            <wp:wrapTight wrapText="bothSides">
              <wp:wrapPolygon edited="0">
                <wp:start x="0" y="0"/>
                <wp:lineTo x="0" y="20765"/>
                <wp:lineTo x="21370" y="20765"/>
                <wp:lineTo x="2137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3800" cy="673735"/>
                    </a:xfrm>
                    <a:prstGeom prst="rect">
                      <a:avLst/>
                    </a:prstGeom>
                    <a:noFill/>
                  </pic:spPr>
                </pic:pic>
              </a:graphicData>
            </a:graphic>
            <wp14:sizeRelH relativeFrom="margin">
              <wp14:pctWidth>0</wp14:pctWidth>
            </wp14:sizeRelH>
            <wp14:sizeRelV relativeFrom="margin">
              <wp14:pctHeight>0</wp14:pctHeight>
            </wp14:sizeRelV>
          </wp:anchor>
        </w:drawing>
      </w:r>
      <w:r w:rsidR="000C5C68">
        <w:t>There are a few different types of LSD</w:t>
      </w:r>
      <w:r w:rsidR="00A130F9">
        <w:t>’s which I could choose from</w:t>
      </w:r>
      <w:r w:rsidR="00BA1A35">
        <w:t>:</w:t>
      </w:r>
      <w:r w:rsidR="00285F12">
        <w:t xml:space="preserve"> (Low offset (2023) A.Mann)</w:t>
      </w:r>
      <w:r w:rsidR="009B467C">
        <w:t xml:space="preserve"> (Car throttle</w:t>
      </w:r>
      <w:r w:rsidR="00394EFD">
        <w:t>, engineering explained (2016)</w:t>
      </w:r>
      <w:r w:rsidR="0099792A">
        <w:t>)</w:t>
      </w:r>
    </w:p>
    <w:p w14:paraId="3C9CED72" w14:textId="4449B164" w:rsidR="0039518C" w:rsidRPr="0039518C" w:rsidRDefault="0039518C" w:rsidP="0039518C">
      <w:pPr>
        <w:numPr>
          <w:ilvl w:val="0"/>
          <w:numId w:val="8"/>
        </w:numPr>
      </w:pPr>
      <w:r w:rsidRPr="0039518C">
        <w:t>Clutch-type Limited Slip Differential</w:t>
      </w:r>
      <w:r w:rsidR="00A37D08">
        <w:t xml:space="preserve"> is a</w:t>
      </w:r>
      <w:r w:rsidRPr="0039518C">
        <w:t xml:space="preserve"> type</w:t>
      </w:r>
      <w:r w:rsidR="00A37D08">
        <w:t xml:space="preserve"> of LSD that</w:t>
      </w:r>
      <w:r w:rsidRPr="0039518C">
        <w:t xml:space="preserve"> uses a series of clutches to control the torque distribution between the wheels. </w:t>
      </w:r>
      <w:r w:rsidR="007A318F">
        <w:t>The centrifugal force pushes</w:t>
      </w:r>
      <w:r w:rsidR="0050535A">
        <w:t xml:space="preserve"> the pressure rings up against the clutches.</w:t>
      </w:r>
      <w:r w:rsidR="00FB742A">
        <w:t xml:space="preserve"> The more friction generated between them, the more torque is </w:t>
      </w:r>
      <w:r w:rsidR="00D142A1">
        <w:t>transferred to the drive shaft.</w:t>
      </w:r>
      <w:r w:rsidR="007A318F">
        <w:t xml:space="preserve"> </w:t>
      </w:r>
      <w:r w:rsidRPr="0039518C">
        <w:t xml:space="preserve">The clutches can be engaged or disengaged based on the amount of </w:t>
      </w:r>
      <w:r w:rsidR="008A378C">
        <w:t>torque</w:t>
      </w:r>
      <w:r w:rsidRPr="0039518C">
        <w:t xml:space="preserve"> being delivered to each wheel.</w:t>
      </w:r>
    </w:p>
    <w:p w14:paraId="2DA7BFE1" w14:textId="588FBC98" w:rsidR="0039518C" w:rsidRPr="0039518C" w:rsidRDefault="00B831CC" w:rsidP="00B831CC">
      <w:pPr>
        <w:numPr>
          <w:ilvl w:val="0"/>
          <w:numId w:val="8"/>
        </w:numPr>
      </w:pPr>
      <w:r>
        <w:t xml:space="preserve">Torsen </w:t>
      </w:r>
      <w:r w:rsidR="00D142A1">
        <w:t xml:space="preserve">/ </w:t>
      </w:r>
      <w:r>
        <w:t xml:space="preserve">Helical differential </w:t>
      </w:r>
      <w:r w:rsidR="0039518C" w:rsidRPr="0039518C">
        <w:t>uses gears to control the torque distribution. The gears can be locked or unlocked based on the amount of power being delivered to each wheel</w:t>
      </w:r>
      <w:r w:rsidR="00A24E63">
        <w:t>.</w:t>
      </w:r>
      <w:r w:rsidR="000F7141">
        <w:t xml:space="preserve"> </w:t>
      </w:r>
      <w:r w:rsidR="00EC612D">
        <w:t>Since t</w:t>
      </w:r>
      <w:r w:rsidR="000F7141">
        <w:t>here aren’t any clutch packs</w:t>
      </w:r>
      <w:r w:rsidR="00655EDB">
        <w:t xml:space="preserve"> there is no way to alter the ratio.</w:t>
      </w:r>
      <w:r w:rsidR="00F57F11">
        <w:t xml:space="preserve"> Since its all mechanical gears, they don’t need maintenance</w:t>
      </w:r>
      <w:r w:rsidR="00790632">
        <w:t xml:space="preserve"> as there’s no wearing parts (e.g. clutches).</w:t>
      </w:r>
    </w:p>
    <w:p w14:paraId="1778E332" w14:textId="355C0FD4" w:rsidR="0039518C" w:rsidRPr="0039518C" w:rsidRDefault="0039518C" w:rsidP="0039518C">
      <w:pPr>
        <w:numPr>
          <w:ilvl w:val="0"/>
          <w:numId w:val="8"/>
        </w:numPr>
      </w:pPr>
      <w:r w:rsidRPr="0039518C">
        <w:t>Electronic Limited Slip Differential (eLSD): This type uses electronics to control the torque distribution. The electronics can be programmed to distribute torque based on a variety of factors, such as vehicle speed, wheel speed, and engine RPM.</w:t>
      </w:r>
    </w:p>
    <w:p w14:paraId="13B0C172" w14:textId="3A7BA912" w:rsidR="0039518C" w:rsidRDefault="00B87D81" w:rsidP="0039518C">
      <w:pPr>
        <w:numPr>
          <w:ilvl w:val="0"/>
          <w:numId w:val="8"/>
        </w:numPr>
      </w:pPr>
      <w:r>
        <w:t>Torque vectoring differential:</w:t>
      </w:r>
      <w:r w:rsidR="007570C1">
        <w:t xml:space="preserve"> Its like an open differential with the pinion, </w:t>
      </w:r>
      <w:r w:rsidR="009D072F">
        <w:t>ring</w:t>
      </w:r>
      <w:r w:rsidR="001E4A34">
        <w:t>, plant and sun gears</w:t>
      </w:r>
      <w:r w:rsidR="009B467C">
        <w:t>, however, it has two separate clutch packs either side to distribute the torque using an electric motor to engage them.</w:t>
      </w:r>
      <w:r w:rsidR="006F2EDD">
        <w:t xml:space="preserve"> </w:t>
      </w:r>
      <w:r w:rsidR="009B467C">
        <w:t>I</w:t>
      </w:r>
      <w:r w:rsidR="006F2EDD">
        <w:t>t is very expensive and complex.</w:t>
      </w:r>
    </w:p>
    <w:p w14:paraId="0B2247D5" w14:textId="5EFF52CA" w:rsidR="0039518C" w:rsidRDefault="00B81697" w:rsidP="009961DC">
      <w:r>
        <w:rPr>
          <w:noProof/>
        </w:rPr>
        <w:drawing>
          <wp:anchor distT="0" distB="0" distL="114300" distR="114300" simplePos="0" relativeHeight="251661312" behindDoc="1" locked="0" layoutInCell="1" allowOverlap="1" wp14:anchorId="6EF4EE84" wp14:editId="47A93ABA">
            <wp:simplePos x="0" y="0"/>
            <wp:positionH relativeFrom="margin">
              <wp:posOffset>4451350</wp:posOffset>
            </wp:positionH>
            <wp:positionV relativeFrom="paragraph">
              <wp:posOffset>612140</wp:posOffset>
            </wp:positionV>
            <wp:extent cx="1010920" cy="639445"/>
            <wp:effectExtent l="0" t="0" r="0" b="8255"/>
            <wp:wrapTight wrapText="bothSides">
              <wp:wrapPolygon edited="0">
                <wp:start x="0" y="0"/>
                <wp:lineTo x="0" y="21235"/>
                <wp:lineTo x="21166" y="21235"/>
                <wp:lineTo x="2116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0920" cy="639445"/>
                    </a:xfrm>
                    <a:prstGeom prst="rect">
                      <a:avLst/>
                    </a:prstGeom>
                    <a:noFill/>
                  </pic:spPr>
                </pic:pic>
              </a:graphicData>
            </a:graphic>
            <wp14:sizeRelH relativeFrom="margin">
              <wp14:pctWidth>0</wp14:pctWidth>
            </wp14:sizeRelH>
            <wp14:sizeRelV relativeFrom="margin">
              <wp14:pctHeight>0</wp14:pctHeight>
            </wp14:sizeRelV>
          </wp:anchor>
        </w:drawing>
      </w:r>
      <w:r w:rsidR="009961DC">
        <w:t xml:space="preserve">The differential that I have gone for is a </w:t>
      </w:r>
      <w:r w:rsidR="009961DC" w:rsidRPr="009961DC">
        <w:t xml:space="preserve">Drexler </w:t>
      </w:r>
      <w:r w:rsidR="009961DC">
        <w:t>a</w:t>
      </w:r>
      <w:r w:rsidR="009961DC" w:rsidRPr="009961DC">
        <w:t>djustable preload FS differential</w:t>
      </w:r>
      <w:r w:rsidR="005F233A">
        <w:t xml:space="preserve">. It is a clutch pack type differential with </w:t>
      </w:r>
      <w:r w:rsidR="00D422D6">
        <w:t xml:space="preserve">a sprocket attached to it so that it can be connected to the gearbox </w:t>
      </w:r>
      <w:r w:rsidR="00F24862">
        <w:t>via a chain drive mechanism.</w:t>
      </w:r>
    </w:p>
    <w:p w14:paraId="53B9A7CB" w14:textId="3D33C6D3" w:rsidR="00F24862" w:rsidRPr="00F24862" w:rsidRDefault="00F24862" w:rsidP="006B4F14">
      <w:r w:rsidRPr="00F24862">
        <w:t>Drexler FS Differential Features</w:t>
      </w:r>
      <w:r w:rsidRPr="00F24862">
        <w:rPr>
          <w:b/>
          <w:bCs/>
        </w:rPr>
        <w:t>:</w:t>
      </w:r>
      <w:r w:rsidR="00D46638">
        <w:rPr>
          <w:b/>
          <w:bCs/>
        </w:rPr>
        <w:t xml:space="preserve"> </w:t>
      </w:r>
      <w:r w:rsidR="00D46638" w:rsidRPr="003F1528">
        <w:t>(</w:t>
      </w:r>
      <w:r w:rsidR="003F1528">
        <w:t>MUR Motorsports (2017) Mr A.Giang)</w:t>
      </w:r>
    </w:p>
    <w:p w14:paraId="14670C03" w14:textId="6A6C9726" w:rsidR="00F24862" w:rsidRPr="00F24862" w:rsidRDefault="00F24862" w:rsidP="00F24862">
      <w:pPr>
        <w:numPr>
          <w:ilvl w:val="0"/>
          <w:numId w:val="9"/>
        </w:numPr>
      </w:pPr>
      <w:r w:rsidRPr="00F24862">
        <w:t xml:space="preserve">Original Version: Choice of three widths: 120mm, 140mm, or </w:t>
      </w:r>
      <w:r w:rsidRPr="00F24862">
        <w:rPr>
          <w:b/>
          <w:bCs/>
        </w:rPr>
        <w:t>160mm</w:t>
      </w:r>
      <w:r w:rsidRPr="00F24862">
        <w:t xml:space="preserve"> bearing distance</w:t>
      </w:r>
    </w:p>
    <w:p w14:paraId="50448CD5" w14:textId="6326F17E" w:rsidR="00F24862" w:rsidRPr="00F24862" w:rsidRDefault="00F24862" w:rsidP="00F24862">
      <w:pPr>
        <w:numPr>
          <w:ilvl w:val="0"/>
          <w:numId w:val="9"/>
        </w:numPr>
      </w:pPr>
      <w:r w:rsidRPr="00F24862">
        <w:t xml:space="preserve">Adjustable Version: Choice of two widths: 140mm and </w:t>
      </w:r>
      <w:r w:rsidRPr="00F24862">
        <w:rPr>
          <w:b/>
          <w:bCs/>
        </w:rPr>
        <w:t>160mm</w:t>
      </w:r>
      <w:r w:rsidRPr="00F24862">
        <w:t xml:space="preserve"> bearing distance</w:t>
      </w:r>
    </w:p>
    <w:p w14:paraId="70DB94A1" w14:textId="3C725D37" w:rsidR="00F24862" w:rsidRPr="00F24862" w:rsidRDefault="00F24862" w:rsidP="00F24862">
      <w:pPr>
        <w:numPr>
          <w:ilvl w:val="0"/>
          <w:numId w:val="9"/>
        </w:numPr>
      </w:pPr>
      <w:r w:rsidRPr="00F24862">
        <w:t>Low weight: appx 2.6Kg</w:t>
      </w:r>
    </w:p>
    <w:p w14:paraId="32E1C8BE" w14:textId="4DBAB10B" w:rsidR="00F24862" w:rsidRPr="00F24862" w:rsidRDefault="00F24862" w:rsidP="00F24862">
      <w:pPr>
        <w:numPr>
          <w:ilvl w:val="0"/>
          <w:numId w:val="9"/>
        </w:numPr>
      </w:pPr>
      <w:r w:rsidRPr="00F24862">
        <w:t>Preload</w:t>
      </w:r>
      <w:r w:rsidR="00BC7250">
        <w:t xml:space="preserve"> (changes the breakaway torque)</w:t>
      </w:r>
      <w:r w:rsidRPr="00F24862">
        <w:t>: Original= 20-25 Nm on delivery and ~10 Nm after run in; Adjustable=0-75Nm externally adjustable</w:t>
      </w:r>
    </w:p>
    <w:p w14:paraId="6B857BE3" w14:textId="7B441ED1" w:rsidR="0039518C" w:rsidRDefault="00F24862" w:rsidP="00652D8A">
      <w:pPr>
        <w:numPr>
          <w:ilvl w:val="0"/>
          <w:numId w:val="9"/>
        </w:numPr>
      </w:pPr>
      <w:r w:rsidRPr="00F24862">
        <w:t>Includes 3 ramp settings for adjustability, making a total of 6 ramp setting options</w:t>
      </w:r>
    </w:p>
    <w:p w14:paraId="0D3420F5" w14:textId="5E3C1866" w:rsidR="0039518C" w:rsidRPr="0039518C" w:rsidRDefault="00B81697" w:rsidP="00652D8A">
      <w:pPr>
        <w:ind w:left="360"/>
      </w:pPr>
      <w:r>
        <w:rPr>
          <w:noProof/>
        </w:rPr>
        <w:drawing>
          <wp:anchor distT="0" distB="0" distL="114300" distR="114300" simplePos="0" relativeHeight="251660288" behindDoc="1" locked="0" layoutInCell="1" allowOverlap="1" wp14:anchorId="3BB4E9BC" wp14:editId="4280F4E5">
            <wp:simplePos x="0" y="0"/>
            <wp:positionH relativeFrom="margin">
              <wp:align>right</wp:align>
            </wp:positionH>
            <wp:positionV relativeFrom="paragraph">
              <wp:posOffset>88265</wp:posOffset>
            </wp:positionV>
            <wp:extent cx="1187450" cy="812800"/>
            <wp:effectExtent l="0" t="0" r="0" b="6350"/>
            <wp:wrapTight wrapText="bothSides">
              <wp:wrapPolygon edited="0">
                <wp:start x="0" y="0"/>
                <wp:lineTo x="0" y="21263"/>
                <wp:lineTo x="21138" y="21263"/>
                <wp:lineTo x="211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7450" cy="812800"/>
                    </a:xfrm>
                    <a:prstGeom prst="rect">
                      <a:avLst/>
                    </a:prstGeom>
                    <a:noFill/>
                  </pic:spPr>
                </pic:pic>
              </a:graphicData>
            </a:graphic>
            <wp14:sizeRelH relativeFrom="margin">
              <wp14:pctWidth>0</wp14:pctWidth>
            </wp14:sizeRelH>
            <wp14:sizeRelV relativeFrom="margin">
              <wp14:pctHeight>0</wp14:pctHeight>
            </wp14:sizeRelV>
          </wp:anchor>
        </w:drawing>
      </w:r>
    </w:p>
    <w:p w14:paraId="44299B3A" w14:textId="30156213" w:rsidR="00A130F9" w:rsidRDefault="00E91284" w:rsidP="005176C1">
      <w:r>
        <w:t>Dre</w:t>
      </w:r>
      <w:r w:rsidR="00E72542">
        <w:t>xler drive shafts will also be used. They slot into the differential have full artic</w:t>
      </w:r>
      <w:r w:rsidR="00B81697">
        <w:t>ulation as well as lateral movement to allow for the hub moving closer / further away when it moves up and down.</w:t>
      </w:r>
    </w:p>
    <w:p w14:paraId="49D38CF4" w14:textId="109C7B8A" w:rsidR="0064793D" w:rsidRDefault="0064793D">
      <w:pPr>
        <w:rPr>
          <w:noProof/>
        </w:rPr>
      </w:pPr>
    </w:p>
    <w:p w14:paraId="3AD0AC73" w14:textId="77777777" w:rsidR="00802FF8" w:rsidRDefault="00B15D72">
      <w:r>
        <w:lastRenderedPageBreak/>
        <w:t>Rear Suspension:</w:t>
      </w:r>
    </w:p>
    <w:p w14:paraId="7EA7AD2B" w14:textId="79E8E1D1" w:rsidR="009C67AC" w:rsidRDefault="00077B7C">
      <w:r w:rsidRPr="00077B7C">
        <w:t xml:space="preserve">The rear of the car is going to use the same setup as the front, pushrod rod </w:t>
      </w:r>
      <w:r w:rsidRPr="00077B7C">
        <w:rPr>
          <w:color w:val="000000" w:themeColor="text1"/>
        </w:rPr>
        <w:t xml:space="preserve">suspension </w:t>
      </w:r>
      <w:r w:rsidR="00E8076B" w:rsidRPr="00C9724A">
        <w:rPr>
          <w:rFonts w:cstheme="minorHAnsi"/>
          <w:color w:val="000000" w:themeColor="text1"/>
        </w:rPr>
        <w:t>(</w:t>
      </w:r>
      <w:r w:rsidR="00E8076B" w:rsidRPr="00C9724A">
        <w:rPr>
          <w:rFonts w:cstheme="minorHAnsi"/>
          <w:color w:val="000000" w:themeColor="text1"/>
          <w:shd w:val="clear" w:color="auto" w:fill="FFFFFF"/>
        </w:rPr>
        <w:t>the spring compresses with upward movement of the wheel</w:t>
      </w:r>
      <w:r w:rsidR="00C9724A" w:rsidRPr="00C9724A">
        <w:rPr>
          <w:rFonts w:cstheme="minorHAnsi"/>
          <w:color w:val="000000" w:themeColor="text1"/>
          <w:shd w:val="clear" w:color="auto" w:fill="FFFFFF"/>
        </w:rPr>
        <w:t xml:space="preserve">) </w:t>
      </w:r>
      <w:r w:rsidRPr="00077B7C">
        <w:rPr>
          <w:color w:val="000000" w:themeColor="text1"/>
        </w:rPr>
        <w:t>with the damper and spring mount within the chassis. By using this setup, the wheel rate can be easil</w:t>
      </w:r>
      <w:r w:rsidRPr="00077B7C">
        <w:t>y adjusted without changing the spring. Adjustment of wheel rate can also be altered through changing the bell crank arm length</w:t>
      </w:r>
      <w:r w:rsidR="00F27D9E">
        <w:t xml:space="preserve"> (it changes the motion ratio)</w:t>
      </w:r>
      <w:r w:rsidRPr="00077B7C">
        <w:t>. Ride height can also be adjusted be changing the length of the pushrod, which is easily accessible.</w:t>
      </w:r>
      <w:r w:rsidR="00C071B3">
        <w:t xml:space="preserve"> (</w:t>
      </w:r>
      <w:r w:rsidR="00176CA5">
        <w:t>VROOMO (2022)).</w:t>
      </w:r>
      <w:r w:rsidR="005E742D">
        <w:t xml:space="preserve"> Having a mechanism like this will significantly reduce the unsprung mass of the vehicle</w:t>
      </w:r>
      <w:r w:rsidR="00530C16">
        <w:t xml:space="preserve"> as the weight of the coil over is now on the chassis. This will lead to better handling characteristics.</w:t>
      </w:r>
      <w:r w:rsidR="00E72EAF">
        <w:t xml:space="preserve"> Another adva</w:t>
      </w:r>
      <w:r w:rsidR="00D94673">
        <w:t>ntage of a push rod suspension system is that it will</w:t>
      </w:r>
      <w:r w:rsidR="008E52E4">
        <w:t xml:space="preserve"> have improved aerodynamics as the </w:t>
      </w:r>
      <w:r w:rsidR="00CA1C4C">
        <w:t>spring and damper</w:t>
      </w:r>
      <w:r w:rsidR="008E52E4">
        <w:t xml:space="preserve"> will be tucked away.</w:t>
      </w:r>
    </w:p>
    <w:p w14:paraId="66829790" w14:textId="77777777" w:rsidR="00A02EDA" w:rsidRDefault="00DB7FA1">
      <w:r>
        <w:t xml:space="preserve">The Control Arms will be made out of </w:t>
      </w:r>
      <w:r w:rsidR="00EA0A53">
        <w:t>Steel 4130</w:t>
      </w:r>
      <w:r w:rsidR="005D4557">
        <w:t xml:space="preserve"> because its high strength, </w:t>
      </w:r>
      <w:r w:rsidR="00B852A9">
        <w:t xml:space="preserve">easily sourced and </w:t>
      </w:r>
      <w:r w:rsidR="00224630">
        <w:t>fairly cheap. It is also easy to work with in order to weld and bend.</w:t>
      </w:r>
    </w:p>
    <w:p w14:paraId="1BED8146" w14:textId="2E8138E1" w:rsidR="00783429" w:rsidRDefault="00A02EDA">
      <w:r>
        <w:t xml:space="preserve">Formula student cars tend to run </w:t>
      </w:r>
      <w:r w:rsidR="007F615D">
        <w:t xml:space="preserve">1 </w:t>
      </w:r>
      <w:r w:rsidR="0041480D">
        <w:t xml:space="preserve">to 2 degrees of negative camber </w:t>
      </w:r>
      <w:r w:rsidR="00453052">
        <w:t xml:space="preserve">and ½ a degree </w:t>
      </w:r>
      <w:r w:rsidR="00434251">
        <w:t>toe in on the rear. (</w:t>
      </w:r>
      <w:r w:rsidR="00797674">
        <w:t>Formula student Germany)</w:t>
      </w:r>
      <w:r w:rsidR="00D40820">
        <w:t xml:space="preserve">. The reason you want toe in at the rear </w:t>
      </w:r>
      <w:r w:rsidR="00F23288">
        <w:t>is to make the car more stable especially in a rear wheel drive car</w:t>
      </w:r>
      <w:r w:rsidR="00057373">
        <w:t xml:space="preserve">. </w:t>
      </w:r>
      <w:r w:rsidR="00C67547">
        <w:t xml:space="preserve">The less the toe changes with </w:t>
      </w:r>
      <w:r w:rsidR="009F27C2">
        <w:t xml:space="preserve">wheel displacement the more predictable the car will be. </w:t>
      </w:r>
      <w:r w:rsidR="004E0530">
        <w:t>The reason for having slight negative cam</w:t>
      </w:r>
      <w:r w:rsidR="00007270">
        <w:t>ber is when cornering the tyre deflects so you want the biggest contact patch</w:t>
      </w:r>
      <w:r w:rsidR="009E5114">
        <w:t>. The amount of camber needed depends on the tyre</w:t>
      </w:r>
      <w:r w:rsidR="00AF3190">
        <w:t>.</w:t>
      </w:r>
    </w:p>
    <w:p w14:paraId="3B84D767" w14:textId="057506D5" w:rsidR="00066C5F" w:rsidRDefault="00F5414B">
      <w:r>
        <w:t xml:space="preserve">At the end of the </w:t>
      </w:r>
      <w:r w:rsidR="00852854">
        <w:t xml:space="preserve">wishbones will be </w:t>
      </w:r>
      <w:r w:rsidR="00E91D10">
        <w:t>rose joint</w:t>
      </w:r>
      <w:r w:rsidR="00014CCE">
        <w:t xml:space="preserve"> rod end bearings</w:t>
      </w:r>
      <w:r w:rsidR="00E91D10">
        <w:t xml:space="preserve"> as they </w:t>
      </w:r>
      <w:r w:rsidR="00DA6F90">
        <w:t>allow a lot of articulation</w:t>
      </w:r>
      <w:r w:rsidR="00E91D10">
        <w:t xml:space="preserve"> for the </w:t>
      </w:r>
      <w:r w:rsidR="00572001">
        <w:t>different angles between the kingpin</w:t>
      </w:r>
      <w:r w:rsidR="001E1F71">
        <w:t xml:space="preserve"> (hub assembly)</w:t>
      </w:r>
      <w:r w:rsidR="00572001">
        <w:t xml:space="preserve"> and the </w:t>
      </w:r>
      <w:r w:rsidR="00C02B95">
        <w:t>wishbones.</w:t>
      </w:r>
      <w:r w:rsidR="00BF74DD">
        <w:t xml:space="preserve"> The</w:t>
      </w:r>
      <w:r w:rsidR="00066C5F">
        <w:t xml:space="preserve"> rear</w:t>
      </w:r>
      <w:r w:rsidR="00BF74DD">
        <w:t xml:space="preserve"> hub</w:t>
      </w:r>
      <w:r w:rsidR="007C0BEE">
        <w:t xml:space="preserve"> assembly consists of</w:t>
      </w:r>
      <w:r w:rsidR="00BF74DD">
        <w:t xml:space="preserve"> </w:t>
      </w:r>
      <w:r w:rsidR="002E5CD9">
        <w:t xml:space="preserve">the wheel bearing and the brake </w:t>
      </w:r>
      <w:r w:rsidR="00A60102">
        <w:t>calliper</w:t>
      </w:r>
      <w:r w:rsidR="002E5CD9">
        <w:t xml:space="preserve"> mounts </w:t>
      </w:r>
      <w:r w:rsidR="00A60102">
        <w:t>and attaches to the upper and lower control arm</w:t>
      </w:r>
      <w:r w:rsidR="007C0BEE">
        <w:t>.</w:t>
      </w:r>
    </w:p>
    <w:p w14:paraId="4BC6DB16" w14:textId="77777777" w:rsidR="008B020D" w:rsidRDefault="0059075F">
      <w:r>
        <w:t>The reason for choosing double wishbone suspension is because you can change the dimensions of the joints to create different arc patterns which affect the camber. For a single arm suspension system, the camber will change with the ride height and there is no adjustability. I will investigate how different dimensions change the kinematics of the suspension using WinGeo.</w:t>
      </w:r>
      <w:r w:rsidR="008B020D">
        <w:t xml:space="preserve"> (see pages below)</w:t>
      </w:r>
    </w:p>
    <w:p w14:paraId="4C155A20" w14:textId="0670FE28" w:rsidR="005579BA" w:rsidRDefault="008B020D">
      <w:r>
        <w:t xml:space="preserve">Set up 1 and 2 has the least amount of camber change and sticks between the range of </w:t>
      </w:r>
      <w:r w:rsidR="00FB422D">
        <w:t xml:space="preserve">-1 and -2 </w:t>
      </w:r>
      <w:r w:rsidR="00D33DEB">
        <w:t>degrees of negative camber</w:t>
      </w:r>
      <w:r w:rsidR="00120C59">
        <w:t>. W</w:t>
      </w:r>
      <w:r w:rsidR="00176CDB">
        <w:t xml:space="preserve">hen set up 1 is </w:t>
      </w:r>
      <w:r w:rsidR="0099551C">
        <w:t xml:space="preserve">at </w:t>
      </w:r>
      <w:r w:rsidR="008068D0">
        <w:t>full droop</w:t>
      </w:r>
      <w:r w:rsidR="00C43247">
        <w:t xml:space="preserve"> (25mm)</w:t>
      </w:r>
      <w:r w:rsidR="00120C59">
        <w:t xml:space="preserve">, it has </w:t>
      </w:r>
      <w:r w:rsidR="003702AE">
        <w:t>the most</w:t>
      </w:r>
      <w:r w:rsidR="0001391A">
        <w:t xml:space="preserve"> </w:t>
      </w:r>
      <w:r w:rsidR="00FC642B">
        <w:t xml:space="preserve">amount </w:t>
      </w:r>
      <w:r w:rsidR="0001391A">
        <w:t>of negative camber. However, when set up 2 is at full droop</w:t>
      </w:r>
      <w:r w:rsidR="00346056">
        <w:t xml:space="preserve">, it has </w:t>
      </w:r>
      <w:r w:rsidR="00391C20">
        <w:t>the least</w:t>
      </w:r>
      <w:r w:rsidR="00FC642B">
        <w:t xml:space="preserve"> amount of</w:t>
      </w:r>
      <w:r w:rsidR="00346056">
        <w:t xml:space="preserve"> negative camber.</w:t>
      </w:r>
    </w:p>
    <w:p w14:paraId="52121E78" w14:textId="77777777" w:rsidR="00EC5A17" w:rsidRDefault="00852997">
      <w:r>
        <w:t xml:space="preserve">Set up </w:t>
      </w:r>
      <w:r w:rsidR="00712DC1">
        <w:t xml:space="preserve">3 and 4 </w:t>
      </w:r>
      <w:r w:rsidR="00D1132A">
        <w:t>have the most amount of camber change</w:t>
      </w:r>
      <w:r w:rsidR="00615B6E">
        <w:t xml:space="preserve">, this time ranging between </w:t>
      </w:r>
      <w:r w:rsidR="006310B2">
        <w:t>-3.5 and 0 degrees of negative camber. When set up 3 is at full droop</w:t>
      </w:r>
      <w:r w:rsidR="00C43247">
        <w:t>, its has the least amount of negative camber</w:t>
      </w:r>
      <w:r w:rsidR="00FC7BE5">
        <w:t>.</w:t>
      </w:r>
      <w:r w:rsidR="005C7C1E">
        <w:t xml:space="preserve"> However, when set up 4 is at full droop</w:t>
      </w:r>
      <w:r w:rsidR="00EC5A17">
        <w:t>, it has the most amount of negative camber.</w:t>
      </w:r>
    </w:p>
    <w:p w14:paraId="7593D611" w14:textId="4845DF30" w:rsidR="00066C5F" w:rsidRDefault="00EC5A17">
      <w:r>
        <w:t xml:space="preserve">These results give me a clear visual understanding </w:t>
      </w:r>
      <w:r w:rsidR="00E3085C">
        <w:t xml:space="preserve">of how changing the geometry of the suspension system </w:t>
      </w:r>
      <w:r w:rsidR="0053240B">
        <w:t>affects the camber change and is a really useful too</w:t>
      </w:r>
      <w:r w:rsidR="007448E5">
        <w:t>l</w:t>
      </w:r>
      <w:r w:rsidR="0053240B">
        <w:t xml:space="preserve"> in order to </w:t>
      </w:r>
      <w:r w:rsidR="00CB65EE">
        <w:t>point me in the right direction of making my first suspension designs and models.</w:t>
      </w:r>
      <w:r w:rsidR="00066C5F">
        <w:br w:type="page"/>
      </w:r>
    </w:p>
    <w:p w14:paraId="1B0ACDBC" w14:textId="77777777" w:rsidR="00FB4C15" w:rsidRDefault="00FB4C15">
      <w:pPr>
        <w:rPr>
          <w:noProof/>
        </w:rPr>
      </w:pPr>
    </w:p>
    <w:p w14:paraId="6CE605B9" w14:textId="3F46DCA9" w:rsidR="00FB4C15" w:rsidRDefault="00D63191">
      <w:r>
        <w:rPr>
          <w:noProof/>
        </w:rPr>
        <w:drawing>
          <wp:anchor distT="0" distB="0" distL="114300" distR="114300" simplePos="0" relativeHeight="251666432" behindDoc="1" locked="0" layoutInCell="1" allowOverlap="1" wp14:anchorId="0722B89F" wp14:editId="723B04D2">
            <wp:simplePos x="0" y="0"/>
            <wp:positionH relativeFrom="margin">
              <wp:align>left</wp:align>
            </wp:positionH>
            <wp:positionV relativeFrom="paragraph">
              <wp:posOffset>392430</wp:posOffset>
            </wp:positionV>
            <wp:extent cx="5936615" cy="3039110"/>
            <wp:effectExtent l="0" t="0" r="6985" b="8890"/>
            <wp:wrapTight wrapText="bothSides">
              <wp:wrapPolygon edited="0">
                <wp:start x="0" y="0"/>
                <wp:lineTo x="0" y="21528"/>
                <wp:lineTo x="21556" y="21528"/>
                <wp:lineTo x="21556" y="0"/>
                <wp:lineTo x="0" y="0"/>
              </wp:wrapPolygon>
            </wp:wrapTight>
            <wp:docPr id="1760121984" name="Picture 1"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21984" name="Picture 1" descr="A computer screen shot of a drawing&#10;&#10;Description automatically generated"/>
                    <pic:cNvPicPr/>
                  </pic:nvPicPr>
                  <pic:blipFill rotWithShape="1">
                    <a:blip r:embed="rId13" cstate="print">
                      <a:extLst>
                        <a:ext uri="{28A0092B-C50C-407E-A947-70E740481C1C}">
                          <a14:useLocalDpi xmlns:a14="http://schemas.microsoft.com/office/drawing/2010/main" val="0"/>
                        </a:ext>
                      </a:extLst>
                    </a:blip>
                    <a:srcRect t="237" r="5739" b="13965"/>
                    <a:stretch/>
                  </pic:blipFill>
                  <pic:spPr bwMode="auto">
                    <a:xfrm>
                      <a:off x="0" y="0"/>
                      <a:ext cx="5960329" cy="30516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7992">
        <w:t>WinGeo</w:t>
      </w:r>
      <w:r w:rsidR="00DE1C14">
        <w:t xml:space="preserve"> set up</w:t>
      </w:r>
      <w:r w:rsidR="0048771C">
        <w:t xml:space="preserve"> 1: </w:t>
      </w:r>
      <w:r w:rsidR="003030B4">
        <w:t>Upper</w:t>
      </w:r>
      <w:r w:rsidR="0048771C">
        <w:t xml:space="preserve"> wishbone </w:t>
      </w:r>
      <w:r w:rsidR="00041738">
        <w:t>z</w:t>
      </w:r>
      <w:r w:rsidR="0048771C">
        <w:t xml:space="preserve">350, kingpin </w:t>
      </w:r>
      <w:r w:rsidR="00041738">
        <w:t>z</w:t>
      </w:r>
      <w:r w:rsidR="0048771C">
        <w:t>300</w:t>
      </w:r>
      <w:r w:rsidR="00DE1C14">
        <w:t xml:space="preserve"> (</w:t>
      </w:r>
      <w:r w:rsidR="003A631D">
        <w:t xml:space="preserve">ride height: </w:t>
      </w:r>
      <w:r w:rsidR="00DE1C14">
        <w:t>25</w:t>
      </w:r>
      <w:r w:rsidR="002B3A3F">
        <w:t>mm</w:t>
      </w:r>
      <w:r w:rsidR="003A631D">
        <w:t xml:space="preserve">, </w:t>
      </w:r>
      <w:r w:rsidR="003030B4">
        <w:t>-</w:t>
      </w:r>
      <w:r w:rsidR="003A631D">
        <w:t>25</w:t>
      </w:r>
      <w:r w:rsidR="002B3A3F">
        <w:t>mm</w:t>
      </w:r>
      <w:r w:rsidR="003A631D">
        <w:t>)</w:t>
      </w:r>
      <w:r w:rsidR="005749C3">
        <w:t>:</w:t>
      </w:r>
    </w:p>
    <w:p w14:paraId="5EC7717D" w14:textId="0FDE96B3" w:rsidR="00D63191" w:rsidRDefault="00D63191">
      <w:pPr>
        <w:rPr>
          <w:noProof/>
        </w:rPr>
      </w:pPr>
    </w:p>
    <w:p w14:paraId="1874ACC5" w14:textId="09A1833D" w:rsidR="00D63191" w:rsidRDefault="00D63191">
      <w:r>
        <w:rPr>
          <w:noProof/>
        </w:rPr>
        <w:drawing>
          <wp:anchor distT="0" distB="0" distL="114300" distR="114300" simplePos="0" relativeHeight="251667456" behindDoc="1" locked="0" layoutInCell="1" allowOverlap="1" wp14:anchorId="3B497E4C" wp14:editId="03FF34B6">
            <wp:simplePos x="0" y="0"/>
            <wp:positionH relativeFrom="margin">
              <wp:align>left</wp:align>
            </wp:positionH>
            <wp:positionV relativeFrom="paragraph">
              <wp:posOffset>315595</wp:posOffset>
            </wp:positionV>
            <wp:extent cx="6047105" cy="3061335"/>
            <wp:effectExtent l="0" t="0" r="0" b="5715"/>
            <wp:wrapTight wrapText="bothSides">
              <wp:wrapPolygon edited="0">
                <wp:start x="0" y="0"/>
                <wp:lineTo x="0" y="21506"/>
                <wp:lineTo x="21502" y="21506"/>
                <wp:lineTo x="21502" y="0"/>
                <wp:lineTo x="0" y="0"/>
              </wp:wrapPolygon>
            </wp:wrapTight>
            <wp:docPr id="626398827"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398827" name="Picture 1" descr="A computer screen shot of a computer program&#10;&#10;Description automatically generated"/>
                    <pic:cNvPicPr/>
                  </pic:nvPicPr>
                  <pic:blipFill rotWithShape="1">
                    <a:blip r:embed="rId14" cstate="print">
                      <a:extLst>
                        <a:ext uri="{28A0092B-C50C-407E-A947-70E740481C1C}">
                          <a14:useLocalDpi xmlns:a14="http://schemas.microsoft.com/office/drawing/2010/main" val="0"/>
                        </a:ext>
                      </a:extLst>
                    </a:blip>
                    <a:srcRect r="5473" b="14911"/>
                    <a:stretch/>
                  </pic:blipFill>
                  <pic:spPr bwMode="auto">
                    <a:xfrm>
                      <a:off x="0" y="0"/>
                      <a:ext cx="6047105" cy="3061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32BD4B8F" w14:textId="42B726BD" w:rsidR="00E73C5E" w:rsidRDefault="00D436EC" w:rsidP="00E73C5E">
      <w:r>
        <w:rPr>
          <w:noProof/>
        </w:rPr>
        <w:lastRenderedPageBreak/>
        <w:drawing>
          <wp:anchor distT="0" distB="0" distL="114300" distR="114300" simplePos="0" relativeHeight="251668480" behindDoc="1" locked="0" layoutInCell="1" allowOverlap="1" wp14:anchorId="07085E82" wp14:editId="1A43BC5C">
            <wp:simplePos x="0" y="0"/>
            <wp:positionH relativeFrom="margin">
              <wp:align>left</wp:align>
            </wp:positionH>
            <wp:positionV relativeFrom="paragraph">
              <wp:posOffset>283845</wp:posOffset>
            </wp:positionV>
            <wp:extent cx="6089015" cy="3115945"/>
            <wp:effectExtent l="0" t="0" r="6985" b="8255"/>
            <wp:wrapTight wrapText="bothSides">
              <wp:wrapPolygon edited="0">
                <wp:start x="0" y="0"/>
                <wp:lineTo x="0" y="21525"/>
                <wp:lineTo x="21557" y="21525"/>
                <wp:lineTo x="21557" y="0"/>
                <wp:lineTo x="0" y="0"/>
              </wp:wrapPolygon>
            </wp:wrapTight>
            <wp:docPr id="34991070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910709" name="Picture 1" descr="A computer screen shot of a computer&#10;&#10;Description automatically generated"/>
                    <pic:cNvPicPr/>
                  </pic:nvPicPr>
                  <pic:blipFill rotWithShape="1">
                    <a:blip r:embed="rId15" cstate="print">
                      <a:extLst>
                        <a:ext uri="{28A0092B-C50C-407E-A947-70E740481C1C}">
                          <a14:useLocalDpi xmlns:a14="http://schemas.microsoft.com/office/drawing/2010/main" val="0"/>
                        </a:ext>
                      </a:extLst>
                    </a:blip>
                    <a:srcRect r="7902" b="16200"/>
                    <a:stretch/>
                  </pic:blipFill>
                  <pic:spPr bwMode="auto">
                    <a:xfrm>
                      <a:off x="0" y="0"/>
                      <a:ext cx="6104321" cy="31242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3C5E">
        <w:t xml:space="preserve">WinGeo set up </w:t>
      </w:r>
      <w:r w:rsidR="00E73C5E">
        <w:t>2</w:t>
      </w:r>
      <w:r w:rsidR="00E73C5E">
        <w:t xml:space="preserve">: Upper wishbone </w:t>
      </w:r>
      <w:r w:rsidR="00041738">
        <w:t>z</w:t>
      </w:r>
      <w:r w:rsidR="00E73C5E">
        <w:t>250</w:t>
      </w:r>
      <w:r w:rsidR="00E73C5E">
        <w:t xml:space="preserve">, kingpin </w:t>
      </w:r>
      <w:r w:rsidR="00041738">
        <w:t>z</w:t>
      </w:r>
      <w:r w:rsidR="00E73C5E">
        <w:t>400</w:t>
      </w:r>
      <w:r w:rsidR="00E73C5E">
        <w:t xml:space="preserve"> (ride height: 25mm, -25mm):</w:t>
      </w:r>
    </w:p>
    <w:p w14:paraId="47EE3785" w14:textId="1D7527FF" w:rsidR="005F6124" w:rsidRDefault="005F6124" w:rsidP="00E73C5E"/>
    <w:p w14:paraId="6DD89211" w14:textId="412CADF3" w:rsidR="006971E2" w:rsidRDefault="00B44109">
      <w:pPr>
        <w:rPr>
          <w:noProof/>
        </w:rPr>
      </w:pPr>
      <w:r>
        <w:rPr>
          <w:noProof/>
        </w:rPr>
        <w:drawing>
          <wp:anchor distT="0" distB="0" distL="114300" distR="114300" simplePos="0" relativeHeight="251669504" behindDoc="1" locked="0" layoutInCell="1" allowOverlap="1" wp14:anchorId="2EC8A70A" wp14:editId="348494CE">
            <wp:simplePos x="0" y="0"/>
            <wp:positionH relativeFrom="margin">
              <wp:align>left</wp:align>
            </wp:positionH>
            <wp:positionV relativeFrom="paragraph">
              <wp:posOffset>272646</wp:posOffset>
            </wp:positionV>
            <wp:extent cx="6175375" cy="3158490"/>
            <wp:effectExtent l="0" t="0" r="0" b="3810"/>
            <wp:wrapTight wrapText="bothSides">
              <wp:wrapPolygon edited="0">
                <wp:start x="0" y="0"/>
                <wp:lineTo x="0" y="21496"/>
                <wp:lineTo x="21522" y="21496"/>
                <wp:lineTo x="21522" y="0"/>
                <wp:lineTo x="0" y="0"/>
              </wp:wrapPolygon>
            </wp:wrapTight>
            <wp:docPr id="1985856568" name="Picture 1"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56568" name="Picture 1" descr="A computer screen shot of a drawing&#10;&#10;Description automatically generated"/>
                    <pic:cNvPicPr/>
                  </pic:nvPicPr>
                  <pic:blipFill rotWithShape="1">
                    <a:blip r:embed="rId16" cstate="print">
                      <a:extLst>
                        <a:ext uri="{28A0092B-C50C-407E-A947-70E740481C1C}">
                          <a14:useLocalDpi xmlns:a14="http://schemas.microsoft.com/office/drawing/2010/main" val="0"/>
                        </a:ext>
                      </a:extLst>
                    </a:blip>
                    <a:srcRect r="5486" b="14051"/>
                    <a:stretch/>
                  </pic:blipFill>
                  <pic:spPr bwMode="auto">
                    <a:xfrm>
                      <a:off x="0" y="0"/>
                      <a:ext cx="6186412" cy="31642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05C18E" w14:textId="472DC007" w:rsidR="006971E2" w:rsidRDefault="006971E2">
      <w:r>
        <w:br w:type="page"/>
      </w:r>
    </w:p>
    <w:p w14:paraId="32C56B52" w14:textId="457404B2" w:rsidR="005156D2" w:rsidRDefault="005156D2">
      <w:r>
        <w:rPr>
          <w:noProof/>
        </w:rPr>
        <w:lastRenderedPageBreak/>
        <w:drawing>
          <wp:anchor distT="0" distB="0" distL="114300" distR="114300" simplePos="0" relativeHeight="251670528" behindDoc="1" locked="0" layoutInCell="1" allowOverlap="1" wp14:anchorId="647D4DEE" wp14:editId="6D91CC3C">
            <wp:simplePos x="0" y="0"/>
            <wp:positionH relativeFrom="margin">
              <wp:align>left</wp:align>
            </wp:positionH>
            <wp:positionV relativeFrom="paragraph">
              <wp:posOffset>283845</wp:posOffset>
            </wp:positionV>
            <wp:extent cx="6017260" cy="3020060"/>
            <wp:effectExtent l="0" t="0" r="2540" b="8890"/>
            <wp:wrapTight wrapText="bothSides">
              <wp:wrapPolygon edited="0">
                <wp:start x="0" y="0"/>
                <wp:lineTo x="0" y="21527"/>
                <wp:lineTo x="21541" y="21527"/>
                <wp:lineTo x="21541" y="0"/>
                <wp:lineTo x="0" y="0"/>
              </wp:wrapPolygon>
            </wp:wrapTight>
            <wp:docPr id="89684316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843169" name="Picture 1" descr="A computer screen shot of a computer&#10;&#10;Description automatically generated"/>
                    <pic:cNvPicPr/>
                  </pic:nvPicPr>
                  <pic:blipFill rotWithShape="1">
                    <a:blip r:embed="rId17" cstate="print">
                      <a:extLst>
                        <a:ext uri="{28A0092B-C50C-407E-A947-70E740481C1C}">
                          <a14:useLocalDpi xmlns:a14="http://schemas.microsoft.com/office/drawing/2010/main" val="0"/>
                        </a:ext>
                      </a:extLst>
                    </a:blip>
                    <a:srcRect r="5123" b="15340"/>
                    <a:stretch/>
                  </pic:blipFill>
                  <pic:spPr bwMode="auto">
                    <a:xfrm>
                      <a:off x="0" y="0"/>
                      <a:ext cx="6017260" cy="3020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6A6D">
        <w:t xml:space="preserve">WinGeo set up </w:t>
      </w:r>
      <w:r w:rsidR="00BF6A6D">
        <w:t>3</w:t>
      </w:r>
      <w:r w:rsidR="00BF6A6D">
        <w:t>: Upper wishbone z250</w:t>
      </w:r>
      <w:r w:rsidR="00BF6A6D">
        <w:t xml:space="preserve"> </w:t>
      </w:r>
      <w:r w:rsidR="0051276C">
        <w:t>y350</w:t>
      </w:r>
      <w:r w:rsidR="00BF6A6D">
        <w:t>, kingpin z400 (ride height: 25mm, -25mm):</w:t>
      </w:r>
    </w:p>
    <w:p w14:paraId="135A4031" w14:textId="05B4D154" w:rsidR="004C5D64" w:rsidRDefault="00232300">
      <w:r>
        <w:rPr>
          <w:noProof/>
        </w:rPr>
        <w:drawing>
          <wp:anchor distT="0" distB="0" distL="114300" distR="114300" simplePos="0" relativeHeight="251671552" behindDoc="1" locked="0" layoutInCell="1" allowOverlap="1" wp14:anchorId="518393F3" wp14:editId="1B5318CF">
            <wp:simplePos x="0" y="0"/>
            <wp:positionH relativeFrom="margin">
              <wp:align>left</wp:align>
            </wp:positionH>
            <wp:positionV relativeFrom="paragraph">
              <wp:posOffset>3391535</wp:posOffset>
            </wp:positionV>
            <wp:extent cx="5970905" cy="3054985"/>
            <wp:effectExtent l="0" t="0" r="0" b="0"/>
            <wp:wrapTight wrapText="bothSides">
              <wp:wrapPolygon edited="0">
                <wp:start x="0" y="0"/>
                <wp:lineTo x="0" y="21416"/>
                <wp:lineTo x="21501" y="21416"/>
                <wp:lineTo x="21501" y="0"/>
                <wp:lineTo x="0" y="0"/>
              </wp:wrapPolygon>
            </wp:wrapTight>
            <wp:docPr id="173417339" name="Picture 1"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7339" name="Picture 1" descr="A computer screen shot of a drawing&#10;&#10;Description automatically generated"/>
                    <pic:cNvPicPr/>
                  </pic:nvPicPr>
                  <pic:blipFill rotWithShape="1">
                    <a:blip r:embed="rId18" cstate="print">
                      <a:extLst>
                        <a:ext uri="{28A0092B-C50C-407E-A947-70E740481C1C}">
                          <a14:useLocalDpi xmlns:a14="http://schemas.microsoft.com/office/drawing/2010/main" val="0"/>
                        </a:ext>
                      </a:extLst>
                    </a:blip>
                    <a:srcRect r="6694" b="15125"/>
                    <a:stretch/>
                  </pic:blipFill>
                  <pic:spPr bwMode="auto">
                    <a:xfrm>
                      <a:off x="0" y="0"/>
                      <a:ext cx="5985298" cy="3062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2426">
        <w:br w:type="page"/>
      </w:r>
      <w:r w:rsidR="004C5D64">
        <w:rPr>
          <w:noProof/>
        </w:rPr>
        <w:lastRenderedPageBreak/>
        <w:drawing>
          <wp:anchor distT="0" distB="0" distL="114300" distR="114300" simplePos="0" relativeHeight="251672576" behindDoc="1" locked="0" layoutInCell="1" allowOverlap="1" wp14:anchorId="79C104C3" wp14:editId="08128098">
            <wp:simplePos x="0" y="0"/>
            <wp:positionH relativeFrom="margin">
              <wp:align>center</wp:align>
            </wp:positionH>
            <wp:positionV relativeFrom="paragraph">
              <wp:posOffset>318482</wp:posOffset>
            </wp:positionV>
            <wp:extent cx="6163945" cy="3137535"/>
            <wp:effectExtent l="0" t="0" r="8255" b="5715"/>
            <wp:wrapTight wrapText="bothSides">
              <wp:wrapPolygon edited="0">
                <wp:start x="0" y="0"/>
                <wp:lineTo x="0" y="21508"/>
                <wp:lineTo x="21562" y="21508"/>
                <wp:lineTo x="21562" y="0"/>
                <wp:lineTo x="0" y="0"/>
              </wp:wrapPolygon>
            </wp:wrapTight>
            <wp:docPr id="1120304450" name="Picture 1"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304450" name="Picture 1" descr="A computer screen shot of a drawing&#10;&#10;Description automatically generated"/>
                    <pic:cNvPicPr/>
                  </pic:nvPicPr>
                  <pic:blipFill rotWithShape="1">
                    <a:blip r:embed="rId19" cstate="print">
                      <a:extLst>
                        <a:ext uri="{28A0092B-C50C-407E-A947-70E740481C1C}">
                          <a14:useLocalDpi xmlns:a14="http://schemas.microsoft.com/office/drawing/2010/main" val="0"/>
                        </a:ext>
                      </a:extLst>
                    </a:blip>
                    <a:srcRect r="7419" b="16200"/>
                    <a:stretch/>
                  </pic:blipFill>
                  <pic:spPr bwMode="auto">
                    <a:xfrm>
                      <a:off x="0" y="0"/>
                      <a:ext cx="6163945" cy="3137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3097D">
        <w:t xml:space="preserve">WinGeo set up </w:t>
      </w:r>
      <w:r w:rsidR="0063097D">
        <w:t>4</w:t>
      </w:r>
      <w:r w:rsidR="0063097D">
        <w:t>: Upper wishbone z</w:t>
      </w:r>
      <w:r w:rsidR="0063097D">
        <w:t>3</w:t>
      </w:r>
      <w:r w:rsidR="0063097D">
        <w:t>50 y350, kingpin z</w:t>
      </w:r>
      <w:r w:rsidR="00603C8C">
        <w:t>3</w:t>
      </w:r>
      <w:r w:rsidR="0063097D">
        <w:t>00 (ride height: 25mm, -25mm):</w:t>
      </w:r>
    </w:p>
    <w:p w14:paraId="22A15BB4" w14:textId="16BE17AE" w:rsidR="0063125B" w:rsidRDefault="00B44109">
      <w:pPr>
        <w:rPr>
          <w:noProof/>
        </w:rPr>
      </w:pPr>
      <w:r>
        <w:rPr>
          <w:noProof/>
        </w:rPr>
        <w:drawing>
          <wp:anchor distT="0" distB="0" distL="114300" distR="114300" simplePos="0" relativeHeight="251673600" behindDoc="1" locked="0" layoutInCell="1" allowOverlap="1" wp14:anchorId="3419DC64" wp14:editId="4251CDEF">
            <wp:simplePos x="0" y="0"/>
            <wp:positionH relativeFrom="margin">
              <wp:posOffset>-243840</wp:posOffset>
            </wp:positionH>
            <wp:positionV relativeFrom="paragraph">
              <wp:posOffset>3534410</wp:posOffset>
            </wp:positionV>
            <wp:extent cx="6194425" cy="3136265"/>
            <wp:effectExtent l="0" t="0" r="0" b="6985"/>
            <wp:wrapTight wrapText="bothSides">
              <wp:wrapPolygon edited="0">
                <wp:start x="0" y="0"/>
                <wp:lineTo x="0" y="21517"/>
                <wp:lineTo x="21523" y="21517"/>
                <wp:lineTo x="21523" y="0"/>
                <wp:lineTo x="0" y="0"/>
              </wp:wrapPolygon>
            </wp:wrapTight>
            <wp:docPr id="579049082"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49082" name="Picture 1" descr="A computer screen shot of a computer program&#10;&#10;Description automatically generated"/>
                    <pic:cNvPicPr/>
                  </pic:nvPicPr>
                  <pic:blipFill rotWithShape="1">
                    <a:blip r:embed="rId20" cstate="print">
                      <a:extLst>
                        <a:ext uri="{28A0092B-C50C-407E-A947-70E740481C1C}">
                          <a14:useLocalDpi xmlns:a14="http://schemas.microsoft.com/office/drawing/2010/main" val="0"/>
                        </a:ext>
                      </a:extLst>
                    </a:blip>
                    <a:srcRect r="6935" b="16200"/>
                    <a:stretch/>
                  </pic:blipFill>
                  <pic:spPr bwMode="auto">
                    <a:xfrm>
                      <a:off x="0" y="0"/>
                      <a:ext cx="6194425" cy="3136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49F28B" w14:textId="4963DA64" w:rsidR="0063097D" w:rsidRDefault="0063097D">
      <w:r>
        <w:br w:type="page"/>
      </w:r>
    </w:p>
    <w:p w14:paraId="00DB7692" w14:textId="77777777" w:rsidR="004F2426" w:rsidRDefault="004F2426"/>
    <w:p w14:paraId="4114B618" w14:textId="77777777" w:rsidR="004F2426" w:rsidRDefault="004F2426">
      <w:r>
        <w:t>Cost of materials:</w:t>
      </w:r>
    </w:p>
    <w:p w14:paraId="03A0539A" w14:textId="35026745" w:rsidR="004F2426" w:rsidRPr="004F2426" w:rsidRDefault="004F2426" w:rsidP="004F2426">
      <w:pPr>
        <w:numPr>
          <w:ilvl w:val="0"/>
          <w:numId w:val="11"/>
        </w:numPr>
      </w:pPr>
      <w:r w:rsidRPr="004F2426">
        <w:t xml:space="preserve">Exhaust - </w:t>
      </w:r>
      <w:r w:rsidR="00D027ED">
        <w:t>£500</w:t>
      </w:r>
    </w:p>
    <w:p w14:paraId="38B3FCBC" w14:textId="77777777" w:rsidR="004F2426" w:rsidRPr="004F2426" w:rsidRDefault="004F2426" w:rsidP="004F2426">
      <w:pPr>
        <w:numPr>
          <w:ilvl w:val="0"/>
          <w:numId w:val="11"/>
        </w:numPr>
      </w:pPr>
      <w:r w:rsidRPr="004F2426">
        <w:t>Oil catch can and cooler - £50 + £50</w:t>
      </w:r>
    </w:p>
    <w:p w14:paraId="6BF37E34" w14:textId="77777777" w:rsidR="004F2426" w:rsidRPr="004F2426" w:rsidRDefault="004F2426" w:rsidP="004F2426">
      <w:pPr>
        <w:numPr>
          <w:ilvl w:val="0"/>
          <w:numId w:val="11"/>
        </w:numPr>
      </w:pPr>
      <w:r w:rsidRPr="004F2426">
        <w:t>Radiator - £100</w:t>
      </w:r>
    </w:p>
    <w:p w14:paraId="773D7CC9" w14:textId="77777777" w:rsidR="004F2426" w:rsidRPr="004F2426" w:rsidRDefault="004F2426" w:rsidP="004F2426">
      <w:pPr>
        <w:numPr>
          <w:ilvl w:val="0"/>
          <w:numId w:val="11"/>
        </w:numPr>
      </w:pPr>
      <w:r w:rsidRPr="004F2426">
        <w:t>Chain and sprocket - £100</w:t>
      </w:r>
    </w:p>
    <w:p w14:paraId="0CE91A71" w14:textId="7AB9FF22" w:rsidR="004F2426" w:rsidRPr="004F2426" w:rsidRDefault="004F2426" w:rsidP="004F2426">
      <w:pPr>
        <w:numPr>
          <w:ilvl w:val="0"/>
          <w:numId w:val="11"/>
        </w:numPr>
      </w:pPr>
      <w:r w:rsidRPr="004F2426">
        <w:t xml:space="preserve">Differential - </w:t>
      </w:r>
      <w:r w:rsidR="00E7416C">
        <w:t>£1680</w:t>
      </w:r>
      <w:r w:rsidR="00A6640C">
        <w:t xml:space="preserve"> (</w:t>
      </w:r>
      <w:hyperlink r:id="rId21" w:history="1">
        <w:r w:rsidR="00A6640C">
          <w:rPr>
            <w:rStyle w:val="Hyperlink"/>
          </w:rPr>
          <w:t>Drexler UK Distributor | Formula Student | Limited Slip Differential Supply (cmengineering.co.uk)</w:t>
        </w:r>
      </w:hyperlink>
      <w:r w:rsidR="00A6640C">
        <w:t>)</w:t>
      </w:r>
    </w:p>
    <w:p w14:paraId="7CBDC9FD" w14:textId="49804E9B" w:rsidR="004F2426" w:rsidRPr="004F2426" w:rsidRDefault="004F2426" w:rsidP="00DB7FA1">
      <w:pPr>
        <w:numPr>
          <w:ilvl w:val="0"/>
          <w:numId w:val="11"/>
        </w:numPr>
      </w:pPr>
      <w:r w:rsidRPr="004F2426">
        <w:t>Driveshafts -</w:t>
      </w:r>
      <w:r w:rsidR="00E7416C">
        <w:t xml:space="preserve"> </w:t>
      </w:r>
      <w:r w:rsidR="008A10E9">
        <w:t>£</w:t>
      </w:r>
      <w:r w:rsidR="00575EF7">
        <w:t>500</w:t>
      </w:r>
    </w:p>
    <w:p w14:paraId="17FAD830" w14:textId="6ACB3045" w:rsidR="004F2426" w:rsidRDefault="004F2426" w:rsidP="0029664E">
      <w:pPr>
        <w:numPr>
          <w:ilvl w:val="0"/>
          <w:numId w:val="11"/>
        </w:numPr>
      </w:pPr>
      <w:r w:rsidRPr="004F2426">
        <w:t xml:space="preserve">Hub and bearings – </w:t>
      </w:r>
      <w:r w:rsidR="0029664E">
        <w:t>£1400 (</w:t>
      </w:r>
      <w:hyperlink r:id="rId22" w:history="1">
        <w:r w:rsidR="0029664E">
          <w:rPr>
            <w:rStyle w:val="Hyperlink"/>
          </w:rPr>
          <w:t>Wheel Hubs - FSAE (rcvperformance.com)</w:t>
        </w:r>
      </w:hyperlink>
      <w:r w:rsidR="0029664E">
        <w:t>)</w:t>
      </w:r>
    </w:p>
    <w:p w14:paraId="57F03181" w14:textId="0FC755F0" w:rsidR="004F2426" w:rsidRPr="004F2426" w:rsidRDefault="00F666AE" w:rsidP="0029664E">
      <w:pPr>
        <w:numPr>
          <w:ilvl w:val="0"/>
          <w:numId w:val="11"/>
        </w:numPr>
      </w:pPr>
      <w:r>
        <w:t>Rose bearings</w:t>
      </w:r>
      <w:r w:rsidR="00453873">
        <w:t xml:space="preserve"> and </w:t>
      </w:r>
      <w:r w:rsidR="00D027ED">
        <w:t>steel 4130 for the suspension</w:t>
      </w:r>
      <w:r w:rsidR="001A41E6">
        <w:t xml:space="preserve"> - </w:t>
      </w:r>
      <w:r w:rsidR="006731F4">
        <w:t>£</w:t>
      </w:r>
      <w:r w:rsidR="008D68CC">
        <w:t>400</w:t>
      </w:r>
    </w:p>
    <w:p w14:paraId="02038896" w14:textId="4727131A" w:rsidR="00CD5ECC" w:rsidRDefault="00CD5ECC">
      <w:r>
        <w:br w:type="page"/>
      </w:r>
    </w:p>
    <w:p w14:paraId="26E8BF93" w14:textId="78D1E39C" w:rsidR="000961E7" w:rsidRDefault="00CD5ECC" w:rsidP="00CD5ECC">
      <w:r>
        <w:lastRenderedPageBreak/>
        <w:t>References:</w:t>
      </w:r>
    </w:p>
    <w:p w14:paraId="0AD83BBB" w14:textId="673622C1" w:rsidR="00CD5ECC" w:rsidRDefault="004C4F7C" w:rsidP="00CD5ECC">
      <w:r>
        <w:t xml:space="preserve">675.cc (2013) – </w:t>
      </w:r>
      <w:r w:rsidR="003F1528">
        <w:t>E</w:t>
      </w:r>
      <w:r>
        <w:t>xhaust and noise levels</w:t>
      </w:r>
      <w:r w:rsidR="00B1043E">
        <w:t>. Accessed on 26</w:t>
      </w:r>
      <w:r w:rsidR="00B1043E" w:rsidRPr="00B1043E">
        <w:rPr>
          <w:vertAlign w:val="superscript"/>
        </w:rPr>
        <w:t>th</w:t>
      </w:r>
      <w:r w:rsidR="00B1043E">
        <w:t xml:space="preserve"> March 202</w:t>
      </w:r>
      <w:r w:rsidR="00F254C5">
        <w:t xml:space="preserve">3. Available at: </w:t>
      </w:r>
      <w:hyperlink r:id="rId23" w:history="1">
        <w:r w:rsidR="005176C1">
          <w:rPr>
            <w:rStyle w:val="Hyperlink"/>
          </w:rPr>
          <w:t>Exhausts and Noise Levels | 675.cc • Triumph 675 Forum</w:t>
        </w:r>
      </w:hyperlink>
    </w:p>
    <w:p w14:paraId="5C00D5F1" w14:textId="58C8F7F0" w:rsidR="00B96052" w:rsidRDefault="00F64937" w:rsidP="00CD5ECC">
      <w:r>
        <w:t xml:space="preserve">Low offset </w:t>
      </w:r>
      <w:r w:rsidR="003B28A6">
        <w:t>(2023) A.Mann – Different types of Limited Slip differentials</w:t>
      </w:r>
      <w:r w:rsidR="00285F12">
        <w:t xml:space="preserve">. </w:t>
      </w:r>
      <w:r w:rsidR="00770CE1">
        <w:t>Accessed</w:t>
      </w:r>
      <w:r w:rsidR="00285F12">
        <w:t xml:space="preserve"> on 26</w:t>
      </w:r>
      <w:r w:rsidR="00285F12" w:rsidRPr="00285F12">
        <w:rPr>
          <w:vertAlign w:val="superscript"/>
        </w:rPr>
        <w:t>th</w:t>
      </w:r>
      <w:r w:rsidR="00285F12">
        <w:t xml:space="preserve"> March 2023. Available at: </w:t>
      </w:r>
      <w:hyperlink r:id="rId24" w:history="1">
        <w:r w:rsidR="00285F12">
          <w:rPr>
            <w:rStyle w:val="Hyperlink"/>
          </w:rPr>
          <w:t>Different Types of Limited Slip Differentials | Low Offset (low-offset.com)</w:t>
        </w:r>
      </w:hyperlink>
    </w:p>
    <w:p w14:paraId="46DCCB19" w14:textId="5EA0D5AB" w:rsidR="00372F6E" w:rsidRDefault="00372F6E" w:rsidP="00CD5ECC">
      <w:r>
        <w:t>DSPORT (2015) – Differentials 101: solving differential equations</w:t>
      </w:r>
      <w:r w:rsidR="00770CE1">
        <w:t>. Accessed on 26</w:t>
      </w:r>
      <w:r w:rsidR="00770CE1" w:rsidRPr="00770CE1">
        <w:rPr>
          <w:vertAlign w:val="superscript"/>
        </w:rPr>
        <w:t>th</w:t>
      </w:r>
      <w:r w:rsidR="00770CE1">
        <w:t xml:space="preserve"> March 2023. Available at: </w:t>
      </w:r>
      <w:hyperlink r:id="rId25" w:anchor=":~:text=A%201-way%20differential%20will%20only%20have%20a%20positive,a%20different%20lockup%20rate%20between%20acceleration%20and%20deceleration." w:history="1">
        <w:r w:rsidR="00E25F57">
          <w:rPr>
            <w:rStyle w:val="Hyperlink"/>
          </w:rPr>
          <w:t>Differentials 101: Solving the Differential Equation (dsportmag.com)</w:t>
        </w:r>
      </w:hyperlink>
    </w:p>
    <w:p w14:paraId="37C07D53" w14:textId="3D79B192" w:rsidR="0099792A" w:rsidRDefault="0099792A" w:rsidP="00CD5ECC">
      <w:r>
        <w:t xml:space="preserve">Car throttle / Engineering Explained (2016) </w:t>
      </w:r>
      <w:r w:rsidR="00BE7D21">
        <w:t>–</w:t>
      </w:r>
      <w:r>
        <w:t xml:space="preserve"> </w:t>
      </w:r>
      <w:r w:rsidR="00BE7D21">
        <w:t>Best kinds of d</w:t>
      </w:r>
      <w:r>
        <w:t>ifferentials</w:t>
      </w:r>
      <w:r w:rsidR="00BE7D21">
        <w:t xml:space="preserve"> and what’s most suitable for you. Accessed on 26</w:t>
      </w:r>
      <w:r w:rsidR="00BE7D21" w:rsidRPr="00BE7D21">
        <w:rPr>
          <w:vertAlign w:val="superscript"/>
        </w:rPr>
        <w:t>th</w:t>
      </w:r>
      <w:r w:rsidR="00BE7D21">
        <w:t xml:space="preserve"> March 2023. Available at: </w:t>
      </w:r>
      <w:hyperlink r:id="rId26" w:history="1">
        <w:r w:rsidR="00A113C2">
          <w:rPr>
            <w:rStyle w:val="Hyperlink"/>
          </w:rPr>
          <w:t>Engineering Explained: The Best Kinds Of Differential And What's Most Suitable For You (carthrottle.com)</w:t>
        </w:r>
      </w:hyperlink>
    </w:p>
    <w:p w14:paraId="35626BE8" w14:textId="5D7DDDF7" w:rsidR="003B2895" w:rsidRDefault="008D3135" w:rsidP="00CD5ECC">
      <w:r>
        <w:t>MUR Motorsports (2017)</w:t>
      </w:r>
      <w:r w:rsidR="00C8529E">
        <w:t xml:space="preserve"> Mr A.Giang</w:t>
      </w:r>
      <w:r w:rsidR="00950467">
        <w:t xml:space="preserve"> – Differentials, What’s the difference</w:t>
      </w:r>
      <w:r w:rsidR="00604DED">
        <w:t>. Accessed on 26</w:t>
      </w:r>
      <w:r w:rsidR="00604DED" w:rsidRPr="00604DED">
        <w:rPr>
          <w:vertAlign w:val="superscript"/>
        </w:rPr>
        <w:t>th</w:t>
      </w:r>
      <w:r w:rsidR="00604DED">
        <w:t xml:space="preserve"> March 2023</w:t>
      </w:r>
      <w:r w:rsidR="003F1528">
        <w:t xml:space="preserve">. Available at: </w:t>
      </w:r>
      <w:hyperlink r:id="rId27" w:history="1">
        <w:r w:rsidR="003F1528">
          <w:rPr>
            <w:rStyle w:val="Hyperlink"/>
          </w:rPr>
          <w:t>MUR Blog - Differentials…What’s The Difference? (Pt. 2) : MUR Motorsports (unimelb.edu.au)</w:t>
        </w:r>
      </w:hyperlink>
    </w:p>
    <w:p w14:paraId="2F2AA18E" w14:textId="202B5FF4" w:rsidR="00A609A1" w:rsidRDefault="005A2C83" w:rsidP="00A609A1">
      <w:pPr>
        <w:pStyle w:val="Heading1"/>
        <w:shd w:val="clear" w:color="auto" w:fill="FFFFFF"/>
        <w:rPr>
          <w:b w:val="0"/>
          <w:bCs w:val="0"/>
          <w:sz w:val="22"/>
          <w:szCs w:val="22"/>
        </w:rPr>
      </w:pPr>
      <w:r w:rsidRPr="00A609A1">
        <w:rPr>
          <w:rFonts w:asciiTheme="minorHAnsi" w:hAnsiTheme="minorHAnsi" w:cstheme="minorHAnsi"/>
          <w:b w:val="0"/>
          <w:bCs w:val="0"/>
          <w:sz w:val="22"/>
          <w:szCs w:val="22"/>
        </w:rPr>
        <w:t>MCN (2023)</w:t>
      </w:r>
      <w:r w:rsidR="00A609A1" w:rsidRPr="00A609A1">
        <w:rPr>
          <w:rFonts w:asciiTheme="minorHAnsi" w:hAnsiTheme="minorHAnsi" w:cstheme="minorHAnsi"/>
          <w:b w:val="0"/>
          <w:bCs w:val="0"/>
          <w:sz w:val="22"/>
          <w:szCs w:val="22"/>
        </w:rPr>
        <w:t xml:space="preserve"> - </w:t>
      </w:r>
      <w:r w:rsidR="00A609A1" w:rsidRPr="00A609A1">
        <w:rPr>
          <w:rFonts w:asciiTheme="minorHAnsi" w:hAnsiTheme="minorHAnsi" w:cstheme="minorHAnsi"/>
          <w:b w:val="0"/>
          <w:bCs w:val="0"/>
          <w:color w:val="0A0A0A"/>
          <w:sz w:val="22"/>
          <w:szCs w:val="22"/>
        </w:rPr>
        <w:t>TRIUMPH STREET TRIPLE 675 (2013 - 2016) Review</w:t>
      </w:r>
      <w:r w:rsidR="00A609A1">
        <w:rPr>
          <w:rFonts w:asciiTheme="minorHAnsi" w:hAnsiTheme="minorHAnsi" w:cstheme="minorHAnsi"/>
          <w:b w:val="0"/>
          <w:bCs w:val="0"/>
          <w:color w:val="0A0A0A"/>
          <w:sz w:val="22"/>
          <w:szCs w:val="22"/>
        </w:rPr>
        <w:t>. Accessed on 26</w:t>
      </w:r>
      <w:r w:rsidR="00A609A1" w:rsidRPr="00A609A1">
        <w:rPr>
          <w:rFonts w:asciiTheme="minorHAnsi" w:hAnsiTheme="minorHAnsi" w:cstheme="minorHAnsi"/>
          <w:b w:val="0"/>
          <w:bCs w:val="0"/>
          <w:color w:val="0A0A0A"/>
          <w:sz w:val="22"/>
          <w:szCs w:val="22"/>
          <w:vertAlign w:val="superscript"/>
        </w:rPr>
        <w:t>th</w:t>
      </w:r>
      <w:r w:rsidR="00A609A1">
        <w:rPr>
          <w:rFonts w:asciiTheme="minorHAnsi" w:hAnsiTheme="minorHAnsi" w:cstheme="minorHAnsi"/>
          <w:b w:val="0"/>
          <w:bCs w:val="0"/>
          <w:color w:val="0A0A0A"/>
          <w:sz w:val="22"/>
          <w:szCs w:val="22"/>
        </w:rPr>
        <w:t xml:space="preserve"> March 2023. Available at</w:t>
      </w:r>
      <w:r w:rsidR="004A6758">
        <w:rPr>
          <w:rFonts w:asciiTheme="minorHAnsi" w:hAnsiTheme="minorHAnsi" w:cstheme="minorHAnsi"/>
          <w:b w:val="0"/>
          <w:bCs w:val="0"/>
          <w:color w:val="0A0A0A"/>
          <w:sz w:val="22"/>
          <w:szCs w:val="22"/>
        </w:rPr>
        <w:t xml:space="preserve">: </w:t>
      </w:r>
      <w:hyperlink r:id="rId28" w:history="1">
        <w:r w:rsidR="00B15D72" w:rsidRPr="00B15D72">
          <w:rPr>
            <w:rStyle w:val="Hyperlink"/>
            <w:b w:val="0"/>
            <w:bCs w:val="0"/>
            <w:sz w:val="22"/>
            <w:szCs w:val="22"/>
          </w:rPr>
          <w:t>2013-2016 Triumph Street Triple 675 review and used buying guide | MCN (motorcyclenews.com)</w:t>
        </w:r>
      </w:hyperlink>
    </w:p>
    <w:p w14:paraId="15F19205" w14:textId="3C127A29" w:rsidR="00E8558C" w:rsidRDefault="00101E5E" w:rsidP="00A609A1">
      <w:pPr>
        <w:pStyle w:val="Heading1"/>
        <w:shd w:val="clear" w:color="auto" w:fill="FFFFFF"/>
        <w:rPr>
          <w:sz w:val="22"/>
          <w:szCs w:val="22"/>
        </w:rPr>
      </w:pPr>
      <w:r w:rsidRPr="00101E5E">
        <w:rPr>
          <w:rFonts w:asciiTheme="minorHAnsi" w:hAnsiTheme="minorHAnsi" w:cstheme="minorHAnsi"/>
          <w:b w:val="0"/>
          <w:bCs w:val="0"/>
          <w:sz w:val="22"/>
          <w:szCs w:val="22"/>
        </w:rPr>
        <w:t>Institution of mechanical engineers</w:t>
      </w:r>
      <w:r w:rsidR="006677EC">
        <w:rPr>
          <w:rFonts w:asciiTheme="minorHAnsi" w:hAnsiTheme="minorHAnsi" w:cstheme="minorHAnsi"/>
          <w:b w:val="0"/>
          <w:bCs w:val="0"/>
          <w:sz w:val="22"/>
          <w:szCs w:val="22"/>
        </w:rPr>
        <w:t xml:space="preserve"> (2023) – Rules 2022. Accessed on 26</w:t>
      </w:r>
      <w:r w:rsidR="006677EC" w:rsidRPr="006677EC">
        <w:rPr>
          <w:rFonts w:asciiTheme="minorHAnsi" w:hAnsiTheme="minorHAnsi" w:cstheme="minorHAnsi"/>
          <w:b w:val="0"/>
          <w:bCs w:val="0"/>
          <w:sz w:val="22"/>
          <w:szCs w:val="22"/>
          <w:vertAlign w:val="superscript"/>
        </w:rPr>
        <w:t>th</w:t>
      </w:r>
      <w:r w:rsidR="006677EC">
        <w:rPr>
          <w:rFonts w:asciiTheme="minorHAnsi" w:hAnsiTheme="minorHAnsi" w:cstheme="minorHAnsi"/>
          <w:b w:val="0"/>
          <w:bCs w:val="0"/>
          <w:sz w:val="22"/>
          <w:szCs w:val="22"/>
        </w:rPr>
        <w:t xml:space="preserve"> march 2023</w:t>
      </w:r>
      <w:r w:rsidR="00FE162D">
        <w:rPr>
          <w:rFonts w:asciiTheme="minorHAnsi" w:hAnsiTheme="minorHAnsi" w:cstheme="minorHAnsi"/>
          <w:b w:val="0"/>
          <w:bCs w:val="0"/>
          <w:sz w:val="22"/>
          <w:szCs w:val="22"/>
        </w:rPr>
        <w:t xml:space="preserve">. Available at: </w:t>
      </w:r>
      <w:hyperlink r:id="rId29" w:history="1">
        <w:r w:rsidR="00FE162D" w:rsidRPr="00FE162D">
          <w:rPr>
            <w:rStyle w:val="Hyperlink"/>
            <w:sz w:val="22"/>
            <w:szCs w:val="22"/>
          </w:rPr>
          <w:t>fsuk-2022-rules---v1-3-(t11-6-5-typo-correction).pdf (imeche.org)</w:t>
        </w:r>
      </w:hyperlink>
    </w:p>
    <w:p w14:paraId="4A5E593C" w14:textId="5F868650" w:rsidR="004F6765" w:rsidRDefault="00650FD7" w:rsidP="004F6765">
      <w:pPr>
        <w:pStyle w:val="Heading1"/>
        <w:shd w:val="clear" w:color="auto" w:fill="FFFFFF"/>
        <w:spacing w:before="0" w:beforeAutospacing="0" w:after="0" w:afterAutospacing="0" w:line="288" w:lineRule="atLeast"/>
        <w:rPr>
          <w:rStyle w:val="Hyperlink"/>
          <w:rFonts w:asciiTheme="minorHAnsi" w:hAnsiTheme="minorHAnsi" w:cstheme="minorHAnsi"/>
          <w:sz w:val="22"/>
          <w:szCs w:val="22"/>
        </w:rPr>
      </w:pPr>
      <w:r w:rsidRPr="004F6765">
        <w:rPr>
          <w:rFonts w:asciiTheme="minorHAnsi" w:hAnsiTheme="minorHAnsi" w:cstheme="minorHAnsi"/>
          <w:b w:val="0"/>
          <w:bCs w:val="0"/>
          <w:sz w:val="22"/>
          <w:szCs w:val="22"/>
        </w:rPr>
        <w:t xml:space="preserve">Vroomo (2022) - </w:t>
      </w:r>
      <w:r w:rsidR="004F6765" w:rsidRPr="004F6765">
        <w:rPr>
          <w:rFonts w:asciiTheme="minorHAnsi" w:hAnsiTheme="minorHAnsi" w:cstheme="minorHAnsi"/>
          <w:b w:val="0"/>
          <w:bCs w:val="0"/>
          <w:color w:val="3A3A3A"/>
          <w:sz w:val="22"/>
          <w:szCs w:val="22"/>
        </w:rPr>
        <w:t>FSAE Rear Suspension (A Brief Overview)</w:t>
      </w:r>
      <w:r w:rsidR="004F6765">
        <w:rPr>
          <w:rFonts w:asciiTheme="minorHAnsi" w:hAnsiTheme="minorHAnsi" w:cstheme="minorHAnsi"/>
          <w:b w:val="0"/>
          <w:bCs w:val="0"/>
          <w:color w:val="3A3A3A"/>
          <w:sz w:val="22"/>
          <w:szCs w:val="22"/>
        </w:rPr>
        <w:t>. Accessed on 26</w:t>
      </w:r>
      <w:r w:rsidR="004F6765" w:rsidRPr="004F6765">
        <w:rPr>
          <w:rFonts w:asciiTheme="minorHAnsi" w:hAnsiTheme="minorHAnsi" w:cstheme="minorHAnsi"/>
          <w:b w:val="0"/>
          <w:bCs w:val="0"/>
          <w:color w:val="3A3A3A"/>
          <w:sz w:val="22"/>
          <w:szCs w:val="22"/>
          <w:vertAlign w:val="superscript"/>
        </w:rPr>
        <w:t>th</w:t>
      </w:r>
      <w:r w:rsidR="004F6765">
        <w:rPr>
          <w:rFonts w:asciiTheme="minorHAnsi" w:hAnsiTheme="minorHAnsi" w:cstheme="minorHAnsi"/>
          <w:b w:val="0"/>
          <w:bCs w:val="0"/>
          <w:color w:val="3A3A3A"/>
          <w:sz w:val="22"/>
          <w:szCs w:val="22"/>
        </w:rPr>
        <w:t xml:space="preserve"> March 2023</w:t>
      </w:r>
      <w:r w:rsidR="000A1C22">
        <w:rPr>
          <w:rFonts w:asciiTheme="minorHAnsi" w:hAnsiTheme="minorHAnsi" w:cstheme="minorHAnsi"/>
          <w:b w:val="0"/>
          <w:bCs w:val="0"/>
          <w:color w:val="3A3A3A"/>
          <w:sz w:val="22"/>
          <w:szCs w:val="22"/>
        </w:rPr>
        <w:t xml:space="preserve">. Available at: </w:t>
      </w:r>
      <w:hyperlink r:id="rId30" w:history="1">
        <w:r w:rsidR="000A1C22" w:rsidRPr="000A1C22">
          <w:rPr>
            <w:rStyle w:val="Hyperlink"/>
            <w:rFonts w:asciiTheme="minorHAnsi" w:hAnsiTheme="minorHAnsi" w:cstheme="minorHAnsi"/>
            <w:sz w:val="22"/>
            <w:szCs w:val="22"/>
          </w:rPr>
          <w:t>FSAE Rear Suspension (A Brief Overview) - VROOMO</w:t>
        </w:r>
      </w:hyperlink>
    </w:p>
    <w:p w14:paraId="04BD0727" w14:textId="6D83FC9E" w:rsidR="00C359C9" w:rsidRDefault="00C359C9" w:rsidP="004F6765">
      <w:pPr>
        <w:pStyle w:val="Heading1"/>
        <w:shd w:val="clear" w:color="auto" w:fill="FFFFFF"/>
        <w:spacing w:before="0" w:beforeAutospacing="0" w:after="0" w:afterAutospacing="0" w:line="288" w:lineRule="atLeast"/>
        <w:rPr>
          <w:rStyle w:val="Hyperlink"/>
          <w:rFonts w:asciiTheme="minorHAnsi" w:hAnsiTheme="minorHAnsi" w:cstheme="minorHAnsi"/>
          <w:b w:val="0"/>
          <w:bCs w:val="0"/>
          <w:color w:val="000000" w:themeColor="text1"/>
          <w:sz w:val="22"/>
          <w:szCs w:val="22"/>
          <w:u w:val="none"/>
        </w:rPr>
      </w:pPr>
    </w:p>
    <w:p w14:paraId="584AD7DD" w14:textId="6E2891BE" w:rsidR="004D4A0F" w:rsidRPr="004D4A0F" w:rsidRDefault="004D4A0F" w:rsidP="004F6765">
      <w:pPr>
        <w:pStyle w:val="Heading1"/>
        <w:shd w:val="clear" w:color="auto" w:fill="FFFFFF"/>
        <w:spacing w:before="0" w:beforeAutospacing="0" w:after="0" w:afterAutospacing="0" w:line="288" w:lineRule="atLeast"/>
        <w:rPr>
          <w:rFonts w:asciiTheme="minorHAnsi" w:hAnsiTheme="minorHAnsi" w:cstheme="minorHAnsi"/>
          <w:b w:val="0"/>
          <w:bCs w:val="0"/>
          <w:color w:val="000000" w:themeColor="text1"/>
          <w:sz w:val="22"/>
          <w:szCs w:val="22"/>
        </w:rPr>
      </w:pPr>
      <w:r>
        <w:rPr>
          <w:rStyle w:val="Hyperlink"/>
          <w:rFonts w:asciiTheme="minorHAnsi" w:hAnsiTheme="minorHAnsi" w:cstheme="minorHAnsi"/>
          <w:b w:val="0"/>
          <w:bCs w:val="0"/>
          <w:color w:val="000000" w:themeColor="text1"/>
          <w:sz w:val="22"/>
          <w:szCs w:val="22"/>
          <w:u w:val="none"/>
        </w:rPr>
        <w:t xml:space="preserve">Formula student Germany (2023) </w:t>
      </w:r>
      <w:r w:rsidR="006B246D">
        <w:rPr>
          <w:rStyle w:val="Hyperlink"/>
          <w:rFonts w:asciiTheme="minorHAnsi" w:hAnsiTheme="minorHAnsi" w:cstheme="minorHAnsi"/>
          <w:b w:val="0"/>
          <w:bCs w:val="0"/>
          <w:color w:val="000000" w:themeColor="text1"/>
          <w:sz w:val="22"/>
          <w:szCs w:val="22"/>
          <w:u w:val="none"/>
        </w:rPr>
        <w:t>–</w:t>
      </w:r>
      <w:r>
        <w:rPr>
          <w:rStyle w:val="Hyperlink"/>
          <w:rFonts w:asciiTheme="minorHAnsi" w:hAnsiTheme="minorHAnsi" w:cstheme="minorHAnsi"/>
          <w:b w:val="0"/>
          <w:bCs w:val="0"/>
          <w:color w:val="000000" w:themeColor="text1"/>
          <w:sz w:val="22"/>
          <w:szCs w:val="22"/>
          <w:u w:val="none"/>
        </w:rPr>
        <w:t xml:space="preserve"> </w:t>
      </w:r>
      <w:r w:rsidR="006B246D">
        <w:rPr>
          <w:rStyle w:val="Hyperlink"/>
          <w:rFonts w:asciiTheme="minorHAnsi" w:hAnsiTheme="minorHAnsi" w:cstheme="minorHAnsi"/>
          <w:b w:val="0"/>
          <w:bCs w:val="0"/>
          <w:color w:val="000000" w:themeColor="text1"/>
          <w:sz w:val="22"/>
          <w:szCs w:val="22"/>
          <w:u w:val="none"/>
        </w:rPr>
        <w:t>Car Set up. Accessed on 28</w:t>
      </w:r>
      <w:r w:rsidR="006B246D" w:rsidRPr="006B246D">
        <w:rPr>
          <w:rStyle w:val="Hyperlink"/>
          <w:rFonts w:asciiTheme="minorHAnsi" w:hAnsiTheme="minorHAnsi" w:cstheme="minorHAnsi"/>
          <w:b w:val="0"/>
          <w:bCs w:val="0"/>
          <w:color w:val="000000" w:themeColor="text1"/>
          <w:sz w:val="22"/>
          <w:szCs w:val="22"/>
          <w:u w:val="none"/>
          <w:vertAlign w:val="superscript"/>
        </w:rPr>
        <w:t>th</w:t>
      </w:r>
      <w:r w:rsidR="006B246D">
        <w:rPr>
          <w:rStyle w:val="Hyperlink"/>
          <w:rFonts w:asciiTheme="minorHAnsi" w:hAnsiTheme="minorHAnsi" w:cstheme="minorHAnsi"/>
          <w:b w:val="0"/>
          <w:bCs w:val="0"/>
          <w:color w:val="000000" w:themeColor="text1"/>
          <w:sz w:val="22"/>
          <w:szCs w:val="22"/>
          <w:u w:val="none"/>
        </w:rPr>
        <w:t xml:space="preserve"> March 2023</w:t>
      </w:r>
      <w:r w:rsidR="004C03B9">
        <w:rPr>
          <w:rStyle w:val="Hyperlink"/>
          <w:rFonts w:asciiTheme="minorHAnsi" w:hAnsiTheme="minorHAnsi" w:cstheme="minorHAnsi"/>
          <w:b w:val="0"/>
          <w:bCs w:val="0"/>
          <w:color w:val="000000" w:themeColor="text1"/>
          <w:sz w:val="22"/>
          <w:szCs w:val="22"/>
          <w:u w:val="none"/>
        </w:rPr>
        <w:t xml:space="preserve">. Available at: </w:t>
      </w:r>
      <w:r w:rsidR="004C03B9" w:rsidRPr="004C03B9">
        <w:rPr>
          <w:rStyle w:val="Hyperlink"/>
          <w:rFonts w:asciiTheme="minorHAnsi" w:hAnsiTheme="minorHAnsi" w:cstheme="minorHAnsi"/>
          <w:b w:val="0"/>
          <w:bCs w:val="0"/>
          <w:color w:val="000000" w:themeColor="text1"/>
          <w:sz w:val="22"/>
          <w:szCs w:val="22"/>
          <w:u w:val="none"/>
        </w:rPr>
        <w:t>https://www.bing.com/search?q=what+camber+do+formula+student+cars+run+on+the+rear&amp;cvid=a3909ae043bb47559deac8e5b1f15a42&amp;aqs=edge..69i57.11778j0j1&amp;pglt=41&amp;FORM=ANSPA1&amp;PC=ASTS&amp;ntref=1</w:t>
      </w:r>
    </w:p>
    <w:p w14:paraId="068BF71B" w14:textId="209224C5" w:rsidR="00650FD7" w:rsidRPr="00101E5E" w:rsidRDefault="00650FD7" w:rsidP="00A609A1">
      <w:pPr>
        <w:pStyle w:val="Heading1"/>
        <w:shd w:val="clear" w:color="auto" w:fill="FFFFFF"/>
        <w:rPr>
          <w:rFonts w:asciiTheme="minorHAnsi" w:hAnsiTheme="minorHAnsi" w:cstheme="minorHAnsi"/>
          <w:b w:val="0"/>
          <w:bCs w:val="0"/>
          <w:color w:val="0A0A0A"/>
          <w:sz w:val="22"/>
          <w:szCs w:val="22"/>
        </w:rPr>
      </w:pPr>
    </w:p>
    <w:p w14:paraId="62E58F5F" w14:textId="11848ACC" w:rsidR="005A2C83" w:rsidRDefault="005A2C83" w:rsidP="00CD5ECC"/>
    <w:p w14:paraId="3DEB4337" w14:textId="3EC84229" w:rsidR="00BC4CA1" w:rsidRDefault="00BC4CA1" w:rsidP="00B7461C"/>
    <w:sectPr w:rsidR="00BC4C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5980B" w14:textId="77777777" w:rsidR="00EC2A8C" w:rsidRDefault="00EC2A8C" w:rsidP="00B15D72">
      <w:pPr>
        <w:spacing w:after="0" w:line="240" w:lineRule="auto"/>
      </w:pPr>
      <w:r>
        <w:separator/>
      </w:r>
    </w:p>
  </w:endnote>
  <w:endnote w:type="continuationSeparator" w:id="0">
    <w:p w14:paraId="06A467EB" w14:textId="77777777" w:rsidR="00EC2A8C" w:rsidRDefault="00EC2A8C" w:rsidP="00B15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ECEF2" w14:textId="77777777" w:rsidR="00EC2A8C" w:rsidRDefault="00EC2A8C" w:rsidP="00B15D72">
      <w:pPr>
        <w:spacing w:after="0" w:line="240" w:lineRule="auto"/>
      </w:pPr>
      <w:r>
        <w:separator/>
      </w:r>
    </w:p>
  </w:footnote>
  <w:footnote w:type="continuationSeparator" w:id="0">
    <w:p w14:paraId="14D6355C" w14:textId="77777777" w:rsidR="00EC2A8C" w:rsidRDefault="00EC2A8C" w:rsidP="00B15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0FB9"/>
    <w:multiLevelType w:val="hybridMultilevel"/>
    <w:tmpl w:val="9CA02A5C"/>
    <w:lvl w:ilvl="0" w:tplc="71AA161C">
      <w:start w:val="1"/>
      <w:numFmt w:val="decimal"/>
      <w:lvlText w:val="%1."/>
      <w:lvlJc w:val="left"/>
      <w:pPr>
        <w:tabs>
          <w:tab w:val="num" w:pos="720"/>
        </w:tabs>
        <w:ind w:left="720" w:hanging="360"/>
      </w:pPr>
    </w:lvl>
    <w:lvl w:ilvl="1" w:tplc="718C7E4C" w:tentative="1">
      <w:start w:val="1"/>
      <w:numFmt w:val="decimal"/>
      <w:lvlText w:val="%2."/>
      <w:lvlJc w:val="left"/>
      <w:pPr>
        <w:tabs>
          <w:tab w:val="num" w:pos="1440"/>
        </w:tabs>
        <w:ind w:left="1440" w:hanging="360"/>
      </w:pPr>
    </w:lvl>
    <w:lvl w:ilvl="2" w:tplc="CD5AA49E" w:tentative="1">
      <w:start w:val="1"/>
      <w:numFmt w:val="decimal"/>
      <w:lvlText w:val="%3."/>
      <w:lvlJc w:val="left"/>
      <w:pPr>
        <w:tabs>
          <w:tab w:val="num" w:pos="2160"/>
        </w:tabs>
        <w:ind w:left="2160" w:hanging="360"/>
      </w:pPr>
    </w:lvl>
    <w:lvl w:ilvl="3" w:tplc="BCAA5EC6" w:tentative="1">
      <w:start w:val="1"/>
      <w:numFmt w:val="decimal"/>
      <w:lvlText w:val="%4."/>
      <w:lvlJc w:val="left"/>
      <w:pPr>
        <w:tabs>
          <w:tab w:val="num" w:pos="2880"/>
        </w:tabs>
        <w:ind w:left="2880" w:hanging="360"/>
      </w:pPr>
    </w:lvl>
    <w:lvl w:ilvl="4" w:tplc="30660C28" w:tentative="1">
      <w:start w:val="1"/>
      <w:numFmt w:val="decimal"/>
      <w:lvlText w:val="%5."/>
      <w:lvlJc w:val="left"/>
      <w:pPr>
        <w:tabs>
          <w:tab w:val="num" w:pos="3600"/>
        </w:tabs>
        <w:ind w:left="3600" w:hanging="360"/>
      </w:pPr>
    </w:lvl>
    <w:lvl w:ilvl="5" w:tplc="D3307F62" w:tentative="1">
      <w:start w:val="1"/>
      <w:numFmt w:val="decimal"/>
      <w:lvlText w:val="%6."/>
      <w:lvlJc w:val="left"/>
      <w:pPr>
        <w:tabs>
          <w:tab w:val="num" w:pos="4320"/>
        </w:tabs>
        <w:ind w:left="4320" w:hanging="360"/>
      </w:pPr>
    </w:lvl>
    <w:lvl w:ilvl="6" w:tplc="6464E826" w:tentative="1">
      <w:start w:val="1"/>
      <w:numFmt w:val="decimal"/>
      <w:lvlText w:val="%7."/>
      <w:lvlJc w:val="left"/>
      <w:pPr>
        <w:tabs>
          <w:tab w:val="num" w:pos="5040"/>
        </w:tabs>
        <w:ind w:left="5040" w:hanging="360"/>
      </w:pPr>
    </w:lvl>
    <w:lvl w:ilvl="7" w:tplc="B6CEAC0C" w:tentative="1">
      <w:start w:val="1"/>
      <w:numFmt w:val="decimal"/>
      <w:lvlText w:val="%8."/>
      <w:lvlJc w:val="left"/>
      <w:pPr>
        <w:tabs>
          <w:tab w:val="num" w:pos="5760"/>
        </w:tabs>
        <w:ind w:left="5760" w:hanging="360"/>
      </w:pPr>
    </w:lvl>
    <w:lvl w:ilvl="8" w:tplc="F1B41406" w:tentative="1">
      <w:start w:val="1"/>
      <w:numFmt w:val="decimal"/>
      <w:lvlText w:val="%9."/>
      <w:lvlJc w:val="left"/>
      <w:pPr>
        <w:tabs>
          <w:tab w:val="num" w:pos="6480"/>
        </w:tabs>
        <w:ind w:left="6480" w:hanging="360"/>
      </w:pPr>
    </w:lvl>
  </w:abstractNum>
  <w:abstractNum w:abstractNumId="1" w15:restartNumberingAfterBreak="0">
    <w:nsid w:val="02466047"/>
    <w:multiLevelType w:val="hybridMultilevel"/>
    <w:tmpl w:val="94EEF5DC"/>
    <w:lvl w:ilvl="0" w:tplc="9D0A2C7E">
      <w:start w:val="1"/>
      <w:numFmt w:val="bullet"/>
      <w:lvlText w:val="•"/>
      <w:lvlJc w:val="left"/>
      <w:pPr>
        <w:tabs>
          <w:tab w:val="num" w:pos="720"/>
        </w:tabs>
        <w:ind w:left="720" w:hanging="360"/>
      </w:pPr>
      <w:rPr>
        <w:rFonts w:ascii="Arial" w:hAnsi="Arial" w:hint="default"/>
      </w:rPr>
    </w:lvl>
    <w:lvl w:ilvl="1" w:tplc="2B248D20" w:tentative="1">
      <w:start w:val="1"/>
      <w:numFmt w:val="bullet"/>
      <w:lvlText w:val="•"/>
      <w:lvlJc w:val="left"/>
      <w:pPr>
        <w:tabs>
          <w:tab w:val="num" w:pos="1440"/>
        </w:tabs>
        <w:ind w:left="1440" w:hanging="360"/>
      </w:pPr>
      <w:rPr>
        <w:rFonts w:ascii="Arial" w:hAnsi="Arial" w:hint="default"/>
      </w:rPr>
    </w:lvl>
    <w:lvl w:ilvl="2" w:tplc="7C8A15D4" w:tentative="1">
      <w:start w:val="1"/>
      <w:numFmt w:val="bullet"/>
      <w:lvlText w:val="•"/>
      <w:lvlJc w:val="left"/>
      <w:pPr>
        <w:tabs>
          <w:tab w:val="num" w:pos="2160"/>
        </w:tabs>
        <w:ind w:left="2160" w:hanging="360"/>
      </w:pPr>
      <w:rPr>
        <w:rFonts w:ascii="Arial" w:hAnsi="Arial" w:hint="default"/>
      </w:rPr>
    </w:lvl>
    <w:lvl w:ilvl="3" w:tplc="DDE674BE" w:tentative="1">
      <w:start w:val="1"/>
      <w:numFmt w:val="bullet"/>
      <w:lvlText w:val="•"/>
      <w:lvlJc w:val="left"/>
      <w:pPr>
        <w:tabs>
          <w:tab w:val="num" w:pos="2880"/>
        </w:tabs>
        <w:ind w:left="2880" w:hanging="360"/>
      </w:pPr>
      <w:rPr>
        <w:rFonts w:ascii="Arial" w:hAnsi="Arial" w:hint="default"/>
      </w:rPr>
    </w:lvl>
    <w:lvl w:ilvl="4" w:tplc="FB14E118" w:tentative="1">
      <w:start w:val="1"/>
      <w:numFmt w:val="bullet"/>
      <w:lvlText w:val="•"/>
      <w:lvlJc w:val="left"/>
      <w:pPr>
        <w:tabs>
          <w:tab w:val="num" w:pos="3600"/>
        </w:tabs>
        <w:ind w:left="3600" w:hanging="360"/>
      </w:pPr>
      <w:rPr>
        <w:rFonts w:ascii="Arial" w:hAnsi="Arial" w:hint="default"/>
      </w:rPr>
    </w:lvl>
    <w:lvl w:ilvl="5" w:tplc="F0D846FC" w:tentative="1">
      <w:start w:val="1"/>
      <w:numFmt w:val="bullet"/>
      <w:lvlText w:val="•"/>
      <w:lvlJc w:val="left"/>
      <w:pPr>
        <w:tabs>
          <w:tab w:val="num" w:pos="4320"/>
        </w:tabs>
        <w:ind w:left="4320" w:hanging="360"/>
      </w:pPr>
      <w:rPr>
        <w:rFonts w:ascii="Arial" w:hAnsi="Arial" w:hint="default"/>
      </w:rPr>
    </w:lvl>
    <w:lvl w:ilvl="6" w:tplc="A79E0BE0" w:tentative="1">
      <w:start w:val="1"/>
      <w:numFmt w:val="bullet"/>
      <w:lvlText w:val="•"/>
      <w:lvlJc w:val="left"/>
      <w:pPr>
        <w:tabs>
          <w:tab w:val="num" w:pos="5040"/>
        </w:tabs>
        <w:ind w:left="5040" w:hanging="360"/>
      </w:pPr>
      <w:rPr>
        <w:rFonts w:ascii="Arial" w:hAnsi="Arial" w:hint="default"/>
      </w:rPr>
    </w:lvl>
    <w:lvl w:ilvl="7" w:tplc="E0C48508" w:tentative="1">
      <w:start w:val="1"/>
      <w:numFmt w:val="bullet"/>
      <w:lvlText w:val="•"/>
      <w:lvlJc w:val="left"/>
      <w:pPr>
        <w:tabs>
          <w:tab w:val="num" w:pos="5760"/>
        </w:tabs>
        <w:ind w:left="5760" w:hanging="360"/>
      </w:pPr>
      <w:rPr>
        <w:rFonts w:ascii="Arial" w:hAnsi="Arial" w:hint="default"/>
      </w:rPr>
    </w:lvl>
    <w:lvl w:ilvl="8" w:tplc="12A4958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AE30EB"/>
    <w:multiLevelType w:val="hybridMultilevel"/>
    <w:tmpl w:val="C96A8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171634"/>
    <w:multiLevelType w:val="hybridMultilevel"/>
    <w:tmpl w:val="0E0AE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25B42"/>
    <w:multiLevelType w:val="hybridMultilevel"/>
    <w:tmpl w:val="5EDED2A0"/>
    <w:lvl w:ilvl="0" w:tplc="F91ADD9C">
      <w:start w:val="1"/>
      <w:numFmt w:val="bullet"/>
      <w:lvlText w:val="•"/>
      <w:lvlJc w:val="left"/>
      <w:pPr>
        <w:tabs>
          <w:tab w:val="num" w:pos="720"/>
        </w:tabs>
        <w:ind w:left="720" w:hanging="360"/>
      </w:pPr>
      <w:rPr>
        <w:rFonts w:ascii="Arial" w:hAnsi="Arial" w:hint="default"/>
      </w:rPr>
    </w:lvl>
    <w:lvl w:ilvl="1" w:tplc="4698AB2A" w:tentative="1">
      <w:start w:val="1"/>
      <w:numFmt w:val="bullet"/>
      <w:lvlText w:val="•"/>
      <w:lvlJc w:val="left"/>
      <w:pPr>
        <w:tabs>
          <w:tab w:val="num" w:pos="1440"/>
        </w:tabs>
        <w:ind w:left="1440" w:hanging="360"/>
      </w:pPr>
      <w:rPr>
        <w:rFonts w:ascii="Arial" w:hAnsi="Arial" w:hint="default"/>
      </w:rPr>
    </w:lvl>
    <w:lvl w:ilvl="2" w:tplc="1B4CA348" w:tentative="1">
      <w:start w:val="1"/>
      <w:numFmt w:val="bullet"/>
      <w:lvlText w:val="•"/>
      <w:lvlJc w:val="left"/>
      <w:pPr>
        <w:tabs>
          <w:tab w:val="num" w:pos="2160"/>
        </w:tabs>
        <w:ind w:left="2160" w:hanging="360"/>
      </w:pPr>
      <w:rPr>
        <w:rFonts w:ascii="Arial" w:hAnsi="Arial" w:hint="default"/>
      </w:rPr>
    </w:lvl>
    <w:lvl w:ilvl="3" w:tplc="A344E28E" w:tentative="1">
      <w:start w:val="1"/>
      <w:numFmt w:val="bullet"/>
      <w:lvlText w:val="•"/>
      <w:lvlJc w:val="left"/>
      <w:pPr>
        <w:tabs>
          <w:tab w:val="num" w:pos="2880"/>
        </w:tabs>
        <w:ind w:left="2880" w:hanging="360"/>
      </w:pPr>
      <w:rPr>
        <w:rFonts w:ascii="Arial" w:hAnsi="Arial" w:hint="default"/>
      </w:rPr>
    </w:lvl>
    <w:lvl w:ilvl="4" w:tplc="FBDE37B4" w:tentative="1">
      <w:start w:val="1"/>
      <w:numFmt w:val="bullet"/>
      <w:lvlText w:val="•"/>
      <w:lvlJc w:val="left"/>
      <w:pPr>
        <w:tabs>
          <w:tab w:val="num" w:pos="3600"/>
        </w:tabs>
        <w:ind w:left="3600" w:hanging="360"/>
      </w:pPr>
      <w:rPr>
        <w:rFonts w:ascii="Arial" w:hAnsi="Arial" w:hint="default"/>
      </w:rPr>
    </w:lvl>
    <w:lvl w:ilvl="5" w:tplc="6C347A5C" w:tentative="1">
      <w:start w:val="1"/>
      <w:numFmt w:val="bullet"/>
      <w:lvlText w:val="•"/>
      <w:lvlJc w:val="left"/>
      <w:pPr>
        <w:tabs>
          <w:tab w:val="num" w:pos="4320"/>
        </w:tabs>
        <w:ind w:left="4320" w:hanging="360"/>
      </w:pPr>
      <w:rPr>
        <w:rFonts w:ascii="Arial" w:hAnsi="Arial" w:hint="default"/>
      </w:rPr>
    </w:lvl>
    <w:lvl w:ilvl="6" w:tplc="BBD21C3C" w:tentative="1">
      <w:start w:val="1"/>
      <w:numFmt w:val="bullet"/>
      <w:lvlText w:val="•"/>
      <w:lvlJc w:val="left"/>
      <w:pPr>
        <w:tabs>
          <w:tab w:val="num" w:pos="5040"/>
        </w:tabs>
        <w:ind w:left="5040" w:hanging="360"/>
      </w:pPr>
      <w:rPr>
        <w:rFonts w:ascii="Arial" w:hAnsi="Arial" w:hint="default"/>
      </w:rPr>
    </w:lvl>
    <w:lvl w:ilvl="7" w:tplc="68E22AE4" w:tentative="1">
      <w:start w:val="1"/>
      <w:numFmt w:val="bullet"/>
      <w:lvlText w:val="•"/>
      <w:lvlJc w:val="left"/>
      <w:pPr>
        <w:tabs>
          <w:tab w:val="num" w:pos="5760"/>
        </w:tabs>
        <w:ind w:left="5760" w:hanging="360"/>
      </w:pPr>
      <w:rPr>
        <w:rFonts w:ascii="Arial" w:hAnsi="Arial" w:hint="default"/>
      </w:rPr>
    </w:lvl>
    <w:lvl w:ilvl="8" w:tplc="EBA82BC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91F73F1"/>
    <w:multiLevelType w:val="hybridMultilevel"/>
    <w:tmpl w:val="44BC34A8"/>
    <w:lvl w:ilvl="0" w:tplc="732CFC0E">
      <w:start w:val="1"/>
      <w:numFmt w:val="decimal"/>
      <w:lvlText w:val="%1."/>
      <w:lvlJc w:val="left"/>
      <w:pPr>
        <w:tabs>
          <w:tab w:val="num" w:pos="720"/>
        </w:tabs>
        <w:ind w:left="720" w:hanging="360"/>
      </w:pPr>
    </w:lvl>
    <w:lvl w:ilvl="1" w:tplc="26D2A60E" w:tentative="1">
      <w:start w:val="1"/>
      <w:numFmt w:val="decimal"/>
      <w:lvlText w:val="%2."/>
      <w:lvlJc w:val="left"/>
      <w:pPr>
        <w:tabs>
          <w:tab w:val="num" w:pos="1440"/>
        </w:tabs>
        <w:ind w:left="1440" w:hanging="360"/>
      </w:pPr>
    </w:lvl>
    <w:lvl w:ilvl="2" w:tplc="F8768916" w:tentative="1">
      <w:start w:val="1"/>
      <w:numFmt w:val="decimal"/>
      <w:lvlText w:val="%3."/>
      <w:lvlJc w:val="left"/>
      <w:pPr>
        <w:tabs>
          <w:tab w:val="num" w:pos="2160"/>
        </w:tabs>
        <w:ind w:left="2160" w:hanging="360"/>
      </w:pPr>
    </w:lvl>
    <w:lvl w:ilvl="3" w:tplc="A97A50A8" w:tentative="1">
      <w:start w:val="1"/>
      <w:numFmt w:val="decimal"/>
      <w:lvlText w:val="%4."/>
      <w:lvlJc w:val="left"/>
      <w:pPr>
        <w:tabs>
          <w:tab w:val="num" w:pos="2880"/>
        </w:tabs>
        <w:ind w:left="2880" w:hanging="360"/>
      </w:pPr>
    </w:lvl>
    <w:lvl w:ilvl="4" w:tplc="BBBEE9E8" w:tentative="1">
      <w:start w:val="1"/>
      <w:numFmt w:val="decimal"/>
      <w:lvlText w:val="%5."/>
      <w:lvlJc w:val="left"/>
      <w:pPr>
        <w:tabs>
          <w:tab w:val="num" w:pos="3600"/>
        </w:tabs>
        <w:ind w:left="3600" w:hanging="360"/>
      </w:pPr>
    </w:lvl>
    <w:lvl w:ilvl="5" w:tplc="130AC1AC" w:tentative="1">
      <w:start w:val="1"/>
      <w:numFmt w:val="decimal"/>
      <w:lvlText w:val="%6."/>
      <w:lvlJc w:val="left"/>
      <w:pPr>
        <w:tabs>
          <w:tab w:val="num" w:pos="4320"/>
        </w:tabs>
        <w:ind w:left="4320" w:hanging="360"/>
      </w:pPr>
    </w:lvl>
    <w:lvl w:ilvl="6" w:tplc="5E7062C8" w:tentative="1">
      <w:start w:val="1"/>
      <w:numFmt w:val="decimal"/>
      <w:lvlText w:val="%7."/>
      <w:lvlJc w:val="left"/>
      <w:pPr>
        <w:tabs>
          <w:tab w:val="num" w:pos="5040"/>
        </w:tabs>
        <w:ind w:left="5040" w:hanging="360"/>
      </w:pPr>
    </w:lvl>
    <w:lvl w:ilvl="7" w:tplc="0D8AB3B0" w:tentative="1">
      <w:start w:val="1"/>
      <w:numFmt w:val="decimal"/>
      <w:lvlText w:val="%8."/>
      <w:lvlJc w:val="left"/>
      <w:pPr>
        <w:tabs>
          <w:tab w:val="num" w:pos="5760"/>
        </w:tabs>
        <w:ind w:left="5760" w:hanging="360"/>
      </w:pPr>
    </w:lvl>
    <w:lvl w:ilvl="8" w:tplc="EF1ED52A" w:tentative="1">
      <w:start w:val="1"/>
      <w:numFmt w:val="decimal"/>
      <w:lvlText w:val="%9."/>
      <w:lvlJc w:val="left"/>
      <w:pPr>
        <w:tabs>
          <w:tab w:val="num" w:pos="6480"/>
        </w:tabs>
        <w:ind w:left="6480" w:hanging="360"/>
      </w:pPr>
    </w:lvl>
  </w:abstractNum>
  <w:abstractNum w:abstractNumId="6" w15:restartNumberingAfterBreak="0">
    <w:nsid w:val="2F6145B5"/>
    <w:multiLevelType w:val="hybridMultilevel"/>
    <w:tmpl w:val="0ACED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381B3D"/>
    <w:multiLevelType w:val="hybridMultilevel"/>
    <w:tmpl w:val="3F4C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B039ED"/>
    <w:multiLevelType w:val="hybridMultilevel"/>
    <w:tmpl w:val="D5F83DB2"/>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9" w15:restartNumberingAfterBreak="0">
    <w:nsid w:val="4AD33DAF"/>
    <w:multiLevelType w:val="hybridMultilevel"/>
    <w:tmpl w:val="2C307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F30B0A"/>
    <w:multiLevelType w:val="hybridMultilevel"/>
    <w:tmpl w:val="CD7A65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E010F8E"/>
    <w:multiLevelType w:val="hybridMultilevel"/>
    <w:tmpl w:val="B6929764"/>
    <w:lvl w:ilvl="0" w:tplc="7F9C00E8">
      <w:start w:val="1"/>
      <w:numFmt w:val="bullet"/>
      <w:lvlText w:val="•"/>
      <w:lvlJc w:val="left"/>
      <w:pPr>
        <w:tabs>
          <w:tab w:val="num" w:pos="720"/>
        </w:tabs>
        <w:ind w:left="720" w:hanging="360"/>
      </w:pPr>
      <w:rPr>
        <w:rFonts w:ascii="Arial" w:hAnsi="Arial" w:hint="default"/>
      </w:rPr>
    </w:lvl>
    <w:lvl w:ilvl="1" w:tplc="0AF6F308" w:tentative="1">
      <w:start w:val="1"/>
      <w:numFmt w:val="bullet"/>
      <w:lvlText w:val="•"/>
      <w:lvlJc w:val="left"/>
      <w:pPr>
        <w:tabs>
          <w:tab w:val="num" w:pos="1440"/>
        </w:tabs>
        <w:ind w:left="1440" w:hanging="360"/>
      </w:pPr>
      <w:rPr>
        <w:rFonts w:ascii="Arial" w:hAnsi="Arial" w:hint="default"/>
      </w:rPr>
    </w:lvl>
    <w:lvl w:ilvl="2" w:tplc="FFDAF8C8" w:tentative="1">
      <w:start w:val="1"/>
      <w:numFmt w:val="bullet"/>
      <w:lvlText w:val="•"/>
      <w:lvlJc w:val="left"/>
      <w:pPr>
        <w:tabs>
          <w:tab w:val="num" w:pos="2160"/>
        </w:tabs>
        <w:ind w:left="2160" w:hanging="360"/>
      </w:pPr>
      <w:rPr>
        <w:rFonts w:ascii="Arial" w:hAnsi="Arial" w:hint="default"/>
      </w:rPr>
    </w:lvl>
    <w:lvl w:ilvl="3" w:tplc="BFD49B70" w:tentative="1">
      <w:start w:val="1"/>
      <w:numFmt w:val="bullet"/>
      <w:lvlText w:val="•"/>
      <w:lvlJc w:val="left"/>
      <w:pPr>
        <w:tabs>
          <w:tab w:val="num" w:pos="2880"/>
        </w:tabs>
        <w:ind w:left="2880" w:hanging="360"/>
      </w:pPr>
      <w:rPr>
        <w:rFonts w:ascii="Arial" w:hAnsi="Arial" w:hint="default"/>
      </w:rPr>
    </w:lvl>
    <w:lvl w:ilvl="4" w:tplc="BFA6D68E" w:tentative="1">
      <w:start w:val="1"/>
      <w:numFmt w:val="bullet"/>
      <w:lvlText w:val="•"/>
      <w:lvlJc w:val="left"/>
      <w:pPr>
        <w:tabs>
          <w:tab w:val="num" w:pos="3600"/>
        </w:tabs>
        <w:ind w:left="3600" w:hanging="360"/>
      </w:pPr>
      <w:rPr>
        <w:rFonts w:ascii="Arial" w:hAnsi="Arial" w:hint="default"/>
      </w:rPr>
    </w:lvl>
    <w:lvl w:ilvl="5" w:tplc="8760F9BE" w:tentative="1">
      <w:start w:val="1"/>
      <w:numFmt w:val="bullet"/>
      <w:lvlText w:val="•"/>
      <w:lvlJc w:val="left"/>
      <w:pPr>
        <w:tabs>
          <w:tab w:val="num" w:pos="4320"/>
        </w:tabs>
        <w:ind w:left="4320" w:hanging="360"/>
      </w:pPr>
      <w:rPr>
        <w:rFonts w:ascii="Arial" w:hAnsi="Arial" w:hint="default"/>
      </w:rPr>
    </w:lvl>
    <w:lvl w:ilvl="6" w:tplc="79BA4130" w:tentative="1">
      <w:start w:val="1"/>
      <w:numFmt w:val="bullet"/>
      <w:lvlText w:val="•"/>
      <w:lvlJc w:val="left"/>
      <w:pPr>
        <w:tabs>
          <w:tab w:val="num" w:pos="5040"/>
        </w:tabs>
        <w:ind w:left="5040" w:hanging="360"/>
      </w:pPr>
      <w:rPr>
        <w:rFonts w:ascii="Arial" w:hAnsi="Arial" w:hint="default"/>
      </w:rPr>
    </w:lvl>
    <w:lvl w:ilvl="7" w:tplc="1A20A434" w:tentative="1">
      <w:start w:val="1"/>
      <w:numFmt w:val="bullet"/>
      <w:lvlText w:val="•"/>
      <w:lvlJc w:val="left"/>
      <w:pPr>
        <w:tabs>
          <w:tab w:val="num" w:pos="5760"/>
        </w:tabs>
        <w:ind w:left="5760" w:hanging="360"/>
      </w:pPr>
      <w:rPr>
        <w:rFonts w:ascii="Arial" w:hAnsi="Arial" w:hint="default"/>
      </w:rPr>
    </w:lvl>
    <w:lvl w:ilvl="8" w:tplc="CC66D9B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8DC1370"/>
    <w:multiLevelType w:val="multilevel"/>
    <w:tmpl w:val="AAA89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8D4D48"/>
    <w:multiLevelType w:val="hybridMultilevel"/>
    <w:tmpl w:val="04FC9FFE"/>
    <w:lvl w:ilvl="0" w:tplc="3FD413BE">
      <w:start w:val="1"/>
      <w:numFmt w:val="bullet"/>
      <w:lvlText w:val="•"/>
      <w:lvlJc w:val="left"/>
      <w:pPr>
        <w:tabs>
          <w:tab w:val="num" w:pos="720"/>
        </w:tabs>
        <w:ind w:left="720" w:hanging="360"/>
      </w:pPr>
      <w:rPr>
        <w:rFonts w:ascii="Arial" w:hAnsi="Arial" w:hint="default"/>
      </w:rPr>
    </w:lvl>
    <w:lvl w:ilvl="1" w:tplc="E75C61B4" w:tentative="1">
      <w:start w:val="1"/>
      <w:numFmt w:val="bullet"/>
      <w:lvlText w:val="•"/>
      <w:lvlJc w:val="left"/>
      <w:pPr>
        <w:tabs>
          <w:tab w:val="num" w:pos="1440"/>
        </w:tabs>
        <w:ind w:left="1440" w:hanging="360"/>
      </w:pPr>
      <w:rPr>
        <w:rFonts w:ascii="Arial" w:hAnsi="Arial" w:hint="default"/>
      </w:rPr>
    </w:lvl>
    <w:lvl w:ilvl="2" w:tplc="9EEEA050" w:tentative="1">
      <w:start w:val="1"/>
      <w:numFmt w:val="bullet"/>
      <w:lvlText w:val="•"/>
      <w:lvlJc w:val="left"/>
      <w:pPr>
        <w:tabs>
          <w:tab w:val="num" w:pos="2160"/>
        </w:tabs>
        <w:ind w:left="2160" w:hanging="360"/>
      </w:pPr>
      <w:rPr>
        <w:rFonts w:ascii="Arial" w:hAnsi="Arial" w:hint="default"/>
      </w:rPr>
    </w:lvl>
    <w:lvl w:ilvl="3" w:tplc="91EC816A" w:tentative="1">
      <w:start w:val="1"/>
      <w:numFmt w:val="bullet"/>
      <w:lvlText w:val="•"/>
      <w:lvlJc w:val="left"/>
      <w:pPr>
        <w:tabs>
          <w:tab w:val="num" w:pos="2880"/>
        </w:tabs>
        <w:ind w:left="2880" w:hanging="360"/>
      </w:pPr>
      <w:rPr>
        <w:rFonts w:ascii="Arial" w:hAnsi="Arial" w:hint="default"/>
      </w:rPr>
    </w:lvl>
    <w:lvl w:ilvl="4" w:tplc="54B64E8E" w:tentative="1">
      <w:start w:val="1"/>
      <w:numFmt w:val="bullet"/>
      <w:lvlText w:val="•"/>
      <w:lvlJc w:val="left"/>
      <w:pPr>
        <w:tabs>
          <w:tab w:val="num" w:pos="3600"/>
        </w:tabs>
        <w:ind w:left="3600" w:hanging="360"/>
      </w:pPr>
      <w:rPr>
        <w:rFonts w:ascii="Arial" w:hAnsi="Arial" w:hint="default"/>
      </w:rPr>
    </w:lvl>
    <w:lvl w:ilvl="5" w:tplc="24FAEF44" w:tentative="1">
      <w:start w:val="1"/>
      <w:numFmt w:val="bullet"/>
      <w:lvlText w:val="•"/>
      <w:lvlJc w:val="left"/>
      <w:pPr>
        <w:tabs>
          <w:tab w:val="num" w:pos="4320"/>
        </w:tabs>
        <w:ind w:left="4320" w:hanging="360"/>
      </w:pPr>
      <w:rPr>
        <w:rFonts w:ascii="Arial" w:hAnsi="Arial" w:hint="default"/>
      </w:rPr>
    </w:lvl>
    <w:lvl w:ilvl="6" w:tplc="8D58FF4A" w:tentative="1">
      <w:start w:val="1"/>
      <w:numFmt w:val="bullet"/>
      <w:lvlText w:val="•"/>
      <w:lvlJc w:val="left"/>
      <w:pPr>
        <w:tabs>
          <w:tab w:val="num" w:pos="5040"/>
        </w:tabs>
        <w:ind w:left="5040" w:hanging="360"/>
      </w:pPr>
      <w:rPr>
        <w:rFonts w:ascii="Arial" w:hAnsi="Arial" w:hint="default"/>
      </w:rPr>
    </w:lvl>
    <w:lvl w:ilvl="7" w:tplc="6D1429B2" w:tentative="1">
      <w:start w:val="1"/>
      <w:numFmt w:val="bullet"/>
      <w:lvlText w:val="•"/>
      <w:lvlJc w:val="left"/>
      <w:pPr>
        <w:tabs>
          <w:tab w:val="num" w:pos="5760"/>
        </w:tabs>
        <w:ind w:left="5760" w:hanging="360"/>
      </w:pPr>
      <w:rPr>
        <w:rFonts w:ascii="Arial" w:hAnsi="Arial" w:hint="default"/>
      </w:rPr>
    </w:lvl>
    <w:lvl w:ilvl="8" w:tplc="DE7E418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A76642D"/>
    <w:multiLevelType w:val="hybridMultilevel"/>
    <w:tmpl w:val="BA721710"/>
    <w:lvl w:ilvl="0" w:tplc="06D8E4EE">
      <w:start w:val="1"/>
      <w:numFmt w:val="bullet"/>
      <w:lvlText w:val="•"/>
      <w:lvlJc w:val="left"/>
      <w:pPr>
        <w:tabs>
          <w:tab w:val="num" w:pos="720"/>
        </w:tabs>
        <w:ind w:left="720" w:hanging="360"/>
      </w:pPr>
      <w:rPr>
        <w:rFonts w:ascii="Arial" w:hAnsi="Arial" w:hint="default"/>
      </w:rPr>
    </w:lvl>
    <w:lvl w:ilvl="1" w:tplc="2A5A277C" w:tentative="1">
      <w:start w:val="1"/>
      <w:numFmt w:val="bullet"/>
      <w:lvlText w:val="•"/>
      <w:lvlJc w:val="left"/>
      <w:pPr>
        <w:tabs>
          <w:tab w:val="num" w:pos="1440"/>
        </w:tabs>
        <w:ind w:left="1440" w:hanging="360"/>
      </w:pPr>
      <w:rPr>
        <w:rFonts w:ascii="Arial" w:hAnsi="Arial" w:hint="default"/>
      </w:rPr>
    </w:lvl>
    <w:lvl w:ilvl="2" w:tplc="142EA620" w:tentative="1">
      <w:start w:val="1"/>
      <w:numFmt w:val="bullet"/>
      <w:lvlText w:val="•"/>
      <w:lvlJc w:val="left"/>
      <w:pPr>
        <w:tabs>
          <w:tab w:val="num" w:pos="2160"/>
        </w:tabs>
        <w:ind w:left="2160" w:hanging="360"/>
      </w:pPr>
      <w:rPr>
        <w:rFonts w:ascii="Arial" w:hAnsi="Arial" w:hint="default"/>
      </w:rPr>
    </w:lvl>
    <w:lvl w:ilvl="3" w:tplc="A888D77E" w:tentative="1">
      <w:start w:val="1"/>
      <w:numFmt w:val="bullet"/>
      <w:lvlText w:val="•"/>
      <w:lvlJc w:val="left"/>
      <w:pPr>
        <w:tabs>
          <w:tab w:val="num" w:pos="2880"/>
        </w:tabs>
        <w:ind w:left="2880" w:hanging="360"/>
      </w:pPr>
      <w:rPr>
        <w:rFonts w:ascii="Arial" w:hAnsi="Arial" w:hint="default"/>
      </w:rPr>
    </w:lvl>
    <w:lvl w:ilvl="4" w:tplc="ACD281A0" w:tentative="1">
      <w:start w:val="1"/>
      <w:numFmt w:val="bullet"/>
      <w:lvlText w:val="•"/>
      <w:lvlJc w:val="left"/>
      <w:pPr>
        <w:tabs>
          <w:tab w:val="num" w:pos="3600"/>
        </w:tabs>
        <w:ind w:left="3600" w:hanging="360"/>
      </w:pPr>
      <w:rPr>
        <w:rFonts w:ascii="Arial" w:hAnsi="Arial" w:hint="default"/>
      </w:rPr>
    </w:lvl>
    <w:lvl w:ilvl="5" w:tplc="573880FA" w:tentative="1">
      <w:start w:val="1"/>
      <w:numFmt w:val="bullet"/>
      <w:lvlText w:val="•"/>
      <w:lvlJc w:val="left"/>
      <w:pPr>
        <w:tabs>
          <w:tab w:val="num" w:pos="4320"/>
        </w:tabs>
        <w:ind w:left="4320" w:hanging="360"/>
      </w:pPr>
      <w:rPr>
        <w:rFonts w:ascii="Arial" w:hAnsi="Arial" w:hint="default"/>
      </w:rPr>
    </w:lvl>
    <w:lvl w:ilvl="6" w:tplc="842626EC" w:tentative="1">
      <w:start w:val="1"/>
      <w:numFmt w:val="bullet"/>
      <w:lvlText w:val="•"/>
      <w:lvlJc w:val="left"/>
      <w:pPr>
        <w:tabs>
          <w:tab w:val="num" w:pos="5040"/>
        </w:tabs>
        <w:ind w:left="5040" w:hanging="360"/>
      </w:pPr>
      <w:rPr>
        <w:rFonts w:ascii="Arial" w:hAnsi="Arial" w:hint="default"/>
      </w:rPr>
    </w:lvl>
    <w:lvl w:ilvl="7" w:tplc="B35AF504" w:tentative="1">
      <w:start w:val="1"/>
      <w:numFmt w:val="bullet"/>
      <w:lvlText w:val="•"/>
      <w:lvlJc w:val="left"/>
      <w:pPr>
        <w:tabs>
          <w:tab w:val="num" w:pos="5760"/>
        </w:tabs>
        <w:ind w:left="5760" w:hanging="360"/>
      </w:pPr>
      <w:rPr>
        <w:rFonts w:ascii="Arial" w:hAnsi="Arial" w:hint="default"/>
      </w:rPr>
    </w:lvl>
    <w:lvl w:ilvl="8" w:tplc="600C361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AD34FB6"/>
    <w:multiLevelType w:val="hybridMultilevel"/>
    <w:tmpl w:val="6408187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7FEB205C"/>
    <w:multiLevelType w:val="hybridMultilevel"/>
    <w:tmpl w:val="8F0EA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4003570">
    <w:abstractNumId w:val="6"/>
  </w:num>
  <w:num w:numId="2" w16cid:durableId="1200554975">
    <w:abstractNumId w:val="7"/>
  </w:num>
  <w:num w:numId="3" w16cid:durableId="1688024554">
    <w:abstractNumId w:val="3"/>
  </w:num>
  <w:num w:numId="4" w16cid:durableId="1410729971">
    <w:abstractNumId w:val="11"/>
  </w:num>
  <w:num w:numId="5" w16cid:durableId="19475150">
    <w:abstractNumId w:val="1"/>
  </w:num>
  <w:num w:numId="6" w16cid:durableId="897402152">
    <w:abstractNumId w:val="5"/>
  </w:num>
  <w:num w:numId="7" w16cid:durableId="170149063">
    <w:abstractNumId w:val="12"/>
  </w:num>
  <w:num w:numId="8" w16cid:durableId="635792257">
    <w:abstractNumId w:val="0"/>
  </w:num>
  <w:num w:numId="9" w16cid:durableId="1524049762">
    <w:abstractNumId w:val="4"/>
  </w:num>
  <w:num w:numId="10" w16cid:durableId="983777834">
    <w:abstractNumId w:val="14"/>
  </w:num>
  <w:num w:numId="11" w16cid:durableId="1938444223">
    <w:abstractNumId w:val="13"/>
  </w:num>
  <w:num w:numId="12" w16cid:durableId="1908953295">
    <w:abstractNumId w:val="9"/>
  </w:num>
  <w:num w:numId="13" w16cid:durableId="1137606157">
    <w:abstractNumId w:val="15"/>
  </w:num>
  <w:num w:numId="14" w16cid:durableId="1638562931">
    <w:abstractNumId w:val="2"/>
  </w:num>
  <w:num w:numId="15" w16cid:durableId="1711569255">
    <w:abstractNumId w:val="8"/>
  </w:num>
  <w:num w:numId="16" w16cid:durableId="1405909523">
    <w:abstractNumId w:val="16"/>
  </w:num>
  <w:num w:numId="17" w16cid:durableId="12692416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BD0"/>
    <w:rsid w:val="00007270"/>
    <w:rsid w:val="0001060E"/>
    <w:rsid w:val="0001391A"/>
    <w:rsid w:val="00014CCE"/>
    <w:rsid w:val="00027A04"/>
    <w:rsid w:val="00031CB3"/>
    <w:rsid w:val="00032E59"/>
    <w:rsid w:val="00035178"/>
    <w:rsid w:val="00041738"/>
    <w:rsid w:val="000475F7"/>
    <w:rsid w:val="000572E6"/>
    <w:rsid w:val="00057373"/>
    <w:rsid w:val="00066C5F"/>
    <w:rsid w:val="000676F2"/>
    <w:rsid w:val="00077B7C"/>
    <w:rsid w:val="000823FD"/>
    <w:rsid w:val="00086A24"/>
    <w:rsid w:val="00093EF2"/>
    <w:rsid w:val="000961E7"/>
    <w:rsid w:val="000963AD"/>
    <w:rsid w:val="000A1C22"/>
    <w:rsid w:val="000A4D72"/>
    <w:rsid w:val="000B3977"/>
    <w:rsid w:val="000B4531"/>
    <w:rsid w:val="000C1C57"/>
    <w:rsid w:val="000C5C68"/>
    <w:rsid w:val="000C6094"/>
    <w:rsid w:val="000D5760"/>
    <w:rsid w:val="000D6F3A"/>
    <w:rsid w:val="000F011B"/>
    <w:rsid w:val="000F4FED"/>
    <w:rsid w:val="000F7141"/>
    <w:rsid w:val="00101E5E"/>
    <w:rsid w:val="00120C59"/>
    <w:rsid w:val="00121DF4"/>
    <w:rsid w:val="00122347"/>
    <w:rsid w:val="00132A81"/>
    <w:rsid w:val="001364A6"/>
    <w:rsid w:val="0015003B"/>
    <w:rsid w:val="00152966"/>
    <w:rsid w:val="00154931"/>
    <w:rsid w:val="00176BA8"/>
    <w:rsid w:val="00176CA5"/>
    <w:rsid w:val="00176CDB"/>
    <w:rsid w:val="00177EF5"/>
    <w:rsid w:val="00185987"/>
    <w:rsid w:val="00190D07"/>
    <w:rsid w:val="001A41E6"/>
    <w:rsid w:val="001E1F71"/>
    <w:rsid w:val="001E4A34"/>
    <w:rsid w:val="001E4B27"/>
    <w:rsid w:val="001E7E40"/>
    <w:rsid w:val="001F2C81"/>
    <w:rsid w:val="002045F3"/>
    <w:rsid w:val="002060D1"/>
    <w:rsid w:val="002140EE"/>
    <w:rsid w:val="002202B8"/>
    <w:rsid w:val="00224630"/>
    <w:rsid w:val="00232300"/>
    <w:rsid w:val="00241875"/>
    <w:rsid w:val="002557C3"/>
    <w:rsid w:val="00257381"/>
    <w:rsid w:val="00265EF4"/>
    <w:rsid w:val="00266F8E"/>
    <w:rsid w:val="00284385"/>
    <w:rsid w:val="00285F12"/>
    <w:rsid w:val="002865CE"/>
    <w:rsid w:val="00291ADE"/>
    <w:rsid w:val="0029647C"/>
    <w:rsid w:val="0029664E"/>
    <w:rsid w:val="002B3A3F"/>
    <w:rsid w:val="002B3AF0"/>
    <w:rsid w:val="002B7CF2"/>
    <w:rsid w:val="002C16EA"/>
    <w:rsid w:val="002D0045"/>
    <w:rsid w:val="002D1C81"/>
    <w:rsid w:val="002D26A8"/>
    <w:rsid w:val="002E5CD9"/>
    <w:rsid w:val="003030B4"/>
    <w:rsid w:val="00312524"/>
    <w:rsid w:val="003224CA"/>
    <w:rsid w:val="0032356A"/>
    <w:rsid w:val="0034008F"/>
    <w:rsid w:val="00346056"/>
    <w:rsid w:val="00355A15"/>
    <w:rsid w:val="00360EB1"/>
    <w:rsid w:val="00365A2B"/>
    <w:rsid w:val="003702AE"/>
    <w:rsid w:val="00372F6E"/>
    <w:rsid w:val="00376D70"/>
    <w:rsid w:val="00391C20"/>
    <w:rsid w:val="00393D0D"/>
    <w:rsid w:val="00394EFD"/>
    <w:rsid w:val="0039518C"/>
    <w:rsid w:val="00396ABE"/>
    <w:rsid w:val="003A631D"/>
    <w:rsid w:val="003B2895"/>
    <w:rsid w:val="003B28A6"/>
    <w:rsid w:val="003B2DCF"/>
    <w:rsid w:val="003C570B"/>
    <w:rsid w:val="003F0EAB"/>
    <w:rsid w:val="003F1528"/>
    <w:rsid w:val="003F605D"/>
    <w:rsid w:val="00410EDE"/>
    <w:rsid w:val="0041480D"/>
    <w:rsid w:val="00425628"/>
    <w:rsid w:val="00434251"/>
    <w:rsid w:val="00437BAD"/>
    <w:rsid w:val="00442446"/>
    <w:rsid w:val="00444F36"/>
    <w:rsid w:val="00447CAD"/>
    <w:rsid w:val="004512AA"/>
    <w:rsid w:val="00452239"/>
    <w:rsid w:val="00453052"/>
    <w:rsid w:val="00453873"/>
    <w:rsid w:val="0046085E"/>
    <w:rsid w:val="00462B11"/>
    <w:rsid w:val="00473605"/>
    <w:rsid w:val="00481422"/>
    <w:rsid w:val="00484E29"/>
    <w:rsid w:val="00485568"/>
    <w:rsid w:val="00486ED1"/>
    <w:rsid w:val="0048771C"/>
    <w:rsid w:val="004952F8"/>
    <w:rsid w:val="004A6758"/>
    <w:rsid w:val="004C03B9"/>
    <w:rsid w:val="004C1141"/>
    <w:rsid w:val="004C4F7C"/>
    <w:rsid w:val="004C5D64"/>
    <w:rsid w:val="004D159E"/>
    <w:rsid w:val="004D1747"/>
    <w:rsid w:val="004D4A0F"/>
    <w:rsid w:val="004E0530"/>
    <w:rsid w:val="004E2AF6"/>
    <w:rsid w:val="004E7CE1"/>
    <w:rsid w:val="004F2426"/>
    <w:rsid w:val="004F2F34"/>
    <w:rsid w:val="004F51C7"/>
    <w:rsid w:val="004F6765"/>
    <w:rsid w:val="004F6A92"/>
    <w:rsid w:val="0050535A"/>
    <w:rsid w:val="005060AA"/>
    <w:rsid w:val="0051276C"/>
    <w:rsid w:val="00512B0B"/>
    <w:rsid w:val="005156D2"/>
    <w:rsid w:val="005176C1"/>
    <w:rsid w:val="005204D6"/>
    <w:rsid w:val="00521D16"/>
    <w:rsid w:val="005277D8"/>
    <w:rsid w:val="005303D3"/>
    <w:rsid w:val="00530C16"/>
    <w:rsid w:val="00531CA8"/>
    <w:rsid w:val="0053240B"/>
    <w:rsid w:val="005378B4"/>
    <w:rsid w:val="005401A4"/>
    <w:rsid w:val="00547140"/>
    <w:rsid w:val="00547B9D"/>
    <w:rsid w:val="005579BA"/>
    <w:rsid w:val="00571A50"/>
    <w:rsid w:val="00572001"/>
    <w:rsid w:val="005749C3"/>
    <w:rsid w:val="00575EF7"/>
    <w:rsid w:val="0059075F"/>
    <w:rsid w:val="0059599E"/>
    <w:rsid w:val="005A2C83"/>
    <w:rsid w:val="005A4048"/>
    <w:rsid w:val="005B1462"/>
    <w:rsid w:val="005C7C1E"/>
    <w:rsid w:val="005D125C"/>
    <w:rsid w:val="005D4557"/>
    <w:rsid w:val="005E6698"/>
    <w:rsid w:val="005E742D"/>
    <w:rsid w:val="005F233A"/>
    <w:rsid w:val="005F6124"/>
    <w:rsid w:val="00603C8C"/>
    <w:rsid w:val="00604DED"/>
    <w:rsid w:val="00612CDD"/>
    <w:rsid w:val="00612CEF"/>
    <w:rsid w:val="00615B6E"/>
    <w:rsid w:val="00622350"/>
    <w:rsid w:val="006253C7"/>
    <w:rsid w:val="0063097D"/>
    <w:rsid w:val="006310B2"/>
    <w:rsid w:val="0063125B"/>
    <w:rsid w:val="006374CC"/>
    <w:rsid w:val="00641107"/>
    <w:rsid w:val="00645F72"/>
    <w:rsid w:val="006465BC"/>
    <w:rsid w:val="0064793D"/>
    <w:rsid w:val="00650FD7"/>
    <w:rsid w:val="006521C1"/>
    <w:rsid w:val="00652D8A"/>
    <w:rsid w:val="00655EDB"/>
    <w:rsid w:val="00656BD0"/>
    <w:rsid w:val="00662664"/>
    <w:rsid w:val="006677EC"/>
    <w:rsid w:val="006731F4"/>
    <w:rsid w:val="006732A5"/>
    <w:rsid w:val="00673CEC"/>
    <w:rsid w:val="006971E2"/>
    <w:rsid w:val="006A1443"/>
    <w:rsid w:val="006A1A29"/>
    <w:rsid w:val="006A340C"/>
    <w:rsid w:val="006A686A"/>
    <w:rsid w:val="006B246D"/>
    <w:rsid w:val="006B4F14"/>
    <w:rsid w:val="006B57E5"/>
    <w:rsid w:val="006C2A68"/>
    <w:rsid w:val="006C4440"/>
    <w:rsid w:val="006E2F82"/>
    <w:rsid w:val="006F2EDD"/>
    <w:rsid w:val="0070103E"/>
    <w:rsid w:val="00701D2B"/>
    <w:rsid w:val="00703FE7"/>
    <w:rsid w:val="00712DC1"/>
    <w:rsid w:val="00715752"/>
    <w:rsid w:val="00730230"/>
    <w:rsid w:val="00740EC3"/>
    <w:rsid w:val="007448E5"/>
    <w:rsid w:val="00752ADF"/>
    <w:rsid w:val="00755525"/>
    <w:rsid w:val="007570C1"/>
    <w:rsid w:val="007664EE"/>
    <w:rsid w:val="00770CE1"/>
    <w:rsid w:val="00782516"/>
    <w:rsid w:val="00783429"/>
    <w:rsid w:val="0078739A"/>
    <w:rsid w:val="00790632"/>
    <w:rsid w:val="007966D1"/>
    <w:rsid w:val="00797674"/>
    <w:rsid w:val="007A06F9"/>
    <w:rsid w:val="007A318F"/>
    <w:rsid w:val="007B426C"/>
    <w:rsid w:val="007B4424"/>
    <w:rsid w:val="007B620A"/>
    <w:rsid w:val="007C0BEE"/>
    <w:rsid w:val="007D1A64"/>
    <w:rsid w:val="007E5651"/>
    <w:rsid w:val="007F30CA"/>
    <w:rsid w:val="007F615D"/>
    <w:rsid w:val="00802FF8"/>
    <w:rsid w:val="008037D1"/>
    <w:rsid w:val="008068D0"/>
    <w:rsid w:val="00807963"/>
    <w:rsid w:val="00812522"/>
    <w:rsid w:val="008175E7"/>
    <w:rsid w:val="00821385"/>
    <w:rsid w:val="00840FC0"/>
    <w:rsid w:val="00851690"/>
    <w:rsid w:val="00852854"/>
    <w:rsid w:val="00852997"/>
    <w:rsid w:val="00866DB5"/>
    <w:rsid w:val="008815A3"/>
    <w:rsid w:val="00890097"/>
    <w:rsid w:val="008A10E9"/>
    <w:rsid w:val="008A378C"/>
    <w:rsid w:val="008A3BDD"/>
    <w:rsid w:val="008B01AF"/>
    <w:rsid w:val="008B020D"/>
    <w:rsid w:val="008D3135"/>
    <w:rsid w:val="008D44C5"/>
    <w:rsid w:val="008D68CC"/>
    <w:rsid w:val="008E0AC7"/>
    <w:rsid w:val="008E52E4"/>
    <w:rsid w:val="008E5C78"/>
    <w:rsid w:val="008F257C"/>
    <w:rsid w:val="0090010C"/>
    <w:rsid w:val="00904694"/>
    <w:rsid w:val="00912E09"/>
    <w:rsid w:val="00912E3D"/>
    <w:rsid w:val="00934B3E"/>
    <w:rsid w:val="00943488"/>
    <w:rsid w:val="00945D97"/>
    <w:rsid w:val="00950467"/>
    <w:rsid w:val="00954130"/>
    <w:rsid w:val="009661B6"/>
    <w:rsid w:val="00977D34"/>
    <w:rsid w:val="00986289"/>
    <w:rsid w:val="0099551C"/>
    <w:rsid w:val="00995DE2"/>
    <w:rsid w:val="009961DC"/>
    <w:rsid w:val="0099792A"/>
    <w:rsid w:val="009A3355"/>
    <w:rsid w:val="009B467C"/>
    <w:rsid w:val="009C67AC"/>
    <w:rsid w:val="009D072F"/>
    <w:rsid w:val="009E5114"/>
    <w:rsid w:val="009F27C2"/>
    <w:rsid w:val="00A02EDA"/>
    <w:rsid w:val="00A113C2"/>
    <w:rsid w:val="00A1191E"/>
    <w:rsid w:val="00A130F9"/>
    <w:rsid w:val="00A206EA"/>
    <w:rsid w:val="00A24E63"/>
    <w:rsid w:val="00A37B62"/>
    <w:rsid w:val="00A37D08"/>
    <w:rsid w:val="00A43283"/>
    <w:rsid w:val="00A60102"/>
    <w:rsid w:val="00A609A1"/>
    <w:rsid w:val="00A66343"/>
    <w:rsid w:val="00A6640C"/>
    <w:rsid w:val="00A91FDC"/>
    <w:rsid w:val="00AB04F7"/>
    <w:rsid w:val="00AD6022"/>
    <w:rsid w:val="00AF3190"/>
    <w:rsid w:val="00AF7D06"/>
    <w:rsid w:val="00B02729"/>
    <w:rsid w:val="00B1043E"/>
    <w:rsid w:val="00B1416D"/>
    <w:rsid w:val="00B15D72"/>
    <w:rsid w:val="00B202FF"/>
    <w:rsid w:val="00B279FE"/>
    <w:rsid w:val="00B3189A"/>
    <w:rsid w:val="00B44109"/>
    <w:rsid w:val="00B44596"/>
    <w:rsid w:val="00B45007"/>
    <w:rsid w:val="00B55910"/>
    <w:rsid w:val="00B56FFD"/>
    <w:rsid w:val="00B630CB"/>
    <w:rsid w:val="00B71C13"/>
    <w:rsid w:val="00B727E8"/>
    <w:rsid w:val="00B7461C"/>
    <w:rsid w:val="00B81547"/>
    <w:rsid w:val="00B81697"/>
    <w:rsid w:val="00B831CC"/>
    <w:rsid w:val="00B852A9"/>
    <w:rsid w:val="00B86B16"/>
    <w:rsid w:val="00B87D81"/>
    <w:rsid w:val="00B96052"/>
    <w:rsid w:val="00BA1A35"/>
    <w:rsid w:val="00BA775A"/>
    <w:rsid w:val="00BB5AA4"/>
    <w:rsid w:val="00BC1AC6"/>
    <w:rsid w:val="00BC4CA1"/>
    <w:rsid w:val="00BC7250"/>
    <w:rsid w:val="00BD6C17"/>
    <w:rsid w:val="00BE27B3"/>
    <w:rsid w:val="00BE7D21"/>
    <w:rsid w:val="00BF4646"/>
    <w:rsid w:val="00BF48DB"/>
    <w:rsid w:val="00BF6A6D"/>
    <w:rsid w:val="00BF74DD"/>
    <w:rsid w:val="00C02B95"/>
    <w:rsid w:val="00C071B3"/>
    <w:rsid w:val="00C11EBF"/>
    <w:rsid w:val="00C1615F"/>
    <w:rsid w:val="00C22333"/>
    <w:rsid w:val="00C27F03"/>
    <w:rsid w:val="00C35428"/>
    <w:rsid w:val="00C357C3"/>
    <w:rsid w:val="00C359C9"/>
    <w:rsid w:val="00C35D23"/>
    <w:rsid w:val="00C43247"/>
    <w:rsid w:val="00C4671F"/>
    <w:rsid w:val="00C5772D"/>
    <w:rsid w:val="00C67547"/>
    <w:rsid w:val="00C7345D"/>
    <w:rsid w:val="00C73FFE"/>
    <w:rsid w:val="00C8529E"/>
    <w:rsid w:val="00C9724A"/>
    <w:rsid w:val="00C97B3E"/>
    <w:rsid w:val="00CA1C4C"/>
    <w:rsid w:val="00CB65EE"/>
    <w:rsid w:val="00CD2D64"/>
    <w:rsid w:val="00CD53E6"/>
    <w:rsid w:val="00CD5ECC"/>
    <w:rsid w:val="00CE7925"/>
    <w:rsid w:val="00CE7B4A"/>
    <w:rsid w:val="00D027ED"/>
    <w:rsid w:val="00D06568"/>
    <w:rsid w:val="00D1132A"/>
    <w:rsid w:val="00D142A1"/>
    <w:rsid w:val="00D15D30"/>
    <w:rsid w:val="00D21BF3"/>
    <w:rsid w:val="00D22A5F"/>
    <w:rsid w:val="00D33DEB"/>
    <w:rsid w:val="00D40820"/>
    <w:rsid w:val="00D40FB8"/>
    <w:rsid w:val="00D422D6"/>
    <w:rsid w:val="00D436EC"/>
    <w:rsid w:val="00D46638"/>
    <w:rsid w:val="00D56FBE"/>
    <w:rsid w:val="00D63191"/>
    <w:rsid w:val="00D67D73"/>
    <w:rsid w:val="00D8000F"/>
    <w:rsid w:val="00D82DDC"/>
    <w:rsid w:val="00D8519C"/>
    <w:rsid w:val="00D8753C"/>
    <w:rsid w:val="00D94673"/>
    <w:rsid w:val="00DA05B4"/>
    <w:rsid w:val="00DA340A"/>
    <w:rsid w:val="00DA6F90"/>
    <w:rsid w:val="00DA7406"/>
    <w:rsid w:val="00DB7FA1"/>
    <w:rsid w:val="00DC0CA1"/>
    <w:rsid w:val="00DC5B5E"/>
    <w:rsid w:val="00DC5D89"/>
    <w:rsid w:val="00DE1C14"/>
    <w:rsid w:val="00DE52F3"/>
    <w:rsid w:val="00DE582E"/>
    <w:rsid w:val="00DE7582"/>
    <w:rsid w:val="00DF0EB8"/>
    <w:rsid w:val="00DF2809"/>
    <w:rsid w:val="00E25F57"/>
    <w:rsid w:val="00E3085C"/>
    <w:rsid w:val="00E37CBB"/>
    <w:rsid w:val="00E42704"/>
    <w:rsid w:val="00E47173"/>
    <w:rsid w:val="00E477B1"/>
    <w:rsid w:val="00E507DE"/>
    <w:rsid w:val="00E54BF7"/>
    <w:rsid w:val="00E616B0"/>
    <w:rsid w:val="00E650B5"/>
    <w:rsid w:val="00E72542"/>
    <w:rsid w:val="00E72EAF"/>
    <w:rsid w:val="00E73C5E"/>
    <w:rsid w:val="00E7416C"/>
    <w:rsid w:val="00E80431"/>
    <w:rsid w:val="00E8076B"/>
    <w:rsid w:val="00E8461C"/>
    <w:rsid w:val="00E8558C"/>
    <w:rsid w:val="00E91284"/>
    <w:rsid w:val="00E91D10"/>
    <w:rsid w:val="00EA034B"/>
    <w:rsid w:val="00EA0A53"/>
    <w:rsid w:val="00EC2A8C"/>
    <w:rsid w:val="00EC5A17"/>
    <w:rsid w:val="00EC612D"/>
    <w:rsid w:val="00ED2E43"/>
    <w:rsid w:val="00EE3E89"/>
    <w:rsid w:val="00EE6947"/>
    <w:rsid w:val="00EF76D0"/>
    <w:rsid w:val="00F0439A"/>
    <w:rsid w:val="00F14F30"/>
    <w:rsid w:val="00F23288"/>
    <w:rsid w:val="00F24862"/>
    <w:rsid w:val="00F254C5"/>
    <w:rsid w:val="00F26202"/>
    <w:rsid w:val="00F27D9E"/>
    <w:rsid w:val="00F37003"/>
    <w:rsid w:val="00F5414B"/>
    <w:rsid w:val="00F5472D"/>
    <w:rsid w:val="00F571A0"/>
    <w:rsid w:val="00F57F11"/>
    <w:rsid w:val="00F64937"/>
    <w:rsid w:val="00F666AE"/>
    <w:rsid w:val="00F73489"/>
    <w:rsid w:val="00F8182D"/>
    <w:rsid w:val="00FA0637"/>
    <w:rsid w:val="00FB2AC8"/>
    <w:rsid w:val="00FB422D"/>
    <w:rsid w:val="00FB4C15"/>
    <w:rsid w:val="00FB742A"/>
    <w:rsid w:val="00FC642B"/>
    <w:rsid w:val="00FC7992"/>
    <w:rsid w:val="00FC7BE5"/>
    <w:rsid w:val="00FD21DD"/>
    <w:rsid w:val="00FE162D"/>
    <w:rsid w:val="00FE2527"/>
    <w:rsid w:val="00FE47F8"/>
    <w:rsid w:val="00FF3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F5276"/>
  <w15:chartTrackingRefBased/>
  <w15:docId w15:val="{272EB783-EF4C-4146-AD13-B6E7B9DE2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609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61C"/>
    <w:pPr>
      <w:ind w:left="720"/>
      <w:contextualSpacing/>
    </w:pPr>
  </w:style>
  <w:style w:type="paragraph" w:styleId="NormalWeb">
    <w:name w:val="Normal (Web)"/>
    <w:basedOn w:val="Normal"/>
    <w:uiPriority w:val="99"/>
    <w:unhideWhenUsed/>
    <w:rsid w:val="00032E5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176C1"/>
    <w:rPr>
      <w:color w:val="0000FF"/>
      <w:u w:val="single"/>
    </w:rPr>
  </w:style>
  <w:style w:type="character" w:styleId="Strong">
    <w:name w:val="Strong"/>
    <w:basedOn w:val="DefaultParagraphFont"/>
    <w:uiPriority w:val="22"/>
    <w:qFormat/>
    <w:rsid w:val="00486ED1"/>
    <w:rPr>
      <w:b/>
      <w:bCs/>
    </w:rPr>
  </w:style>
  <w:style w:type="character" w:customStyle="1" w:styleId="Heading1Char">
    <w:name w:val="Heading 1 Char"/>
    <w:basedOn w:val="DefaultParagraphFont"/>
    <w:link w:val="Heading1"/>
    <w:uiPriority w:val="9"/>
    <w:rsid w:val="00A609A1"/>
    <w:rPr>
      <w:rFonts w:ascii="Times New Roman" w:eastAsia="Times New Roman" w:hAnsi="Times New Roman" w:cs="Times New Roman"/>
      <w:b/>
      <w:bCs/>
      <w:kern w:val="36"/>
      <w:sz w:val="48"/>
      <w:szCs w:val="48"/>
      <w:lang w:eastAsia="en-GB"/>
      <w14:ligatures w14:val="none"/>
    </w:rPr>
  </w:style>
  <w:style w:type="paragraph" w:styleId="Header">
    <w:name w:val="header"/>
    <w:basedOn w:val="Normal"/>
    <w:link w:val="HeaderChar"/>
    <w:uiPriority w:val="99"/>
    <w:unhideWhenUsed/>
    <w:rsid w:val="00B15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D72"/>
  </w:style>
  <w:style w:type="paragraph" w:styleId="Footer">
    <w:name w:val="footer"/>
    <w:basedOn w:val="Normal"/>
    <w:link w:val="FooterChar"/>
    <w:uiPriority w:val="99"/>
    <w:unhideWhenUsed/>
    <w:rsid w:val="00B15D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D72"/>
  </w:style>
  <w:style w:type="paragraph" w:styleId="Caption">
    <w:name w:val="caption"/>
    <w:basedOn w:val="Normal"/>
    <w:next w:val="Normal"/>
    <w:uiPriority w:val="35"/>
    <w:unhideWhenUsed/>
    <w:qFormat/>
    <w:rsid w:val="006732A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915313">
      <w:bodyDiv w:val="1"/>
      <w:marLeft w:val="0"/>
      <w:marRight w:val="0"/>
      <w:marTop w:val="0"/>
      <w:marBottom w:val="0"/>
      <w:divBdr>
        <w:top w:val="none" w:sz="0" w:space="0" w:color="auto"/>
        <w:left w:val="none" w:sz="0" w:space="0" w:color="auto"/>
        <w:bottom w:val="none" w:sz="0" w:space="0" w:color="auto"/>
        <w:right w:val="none" w:sz="0" w:space="0" w:color="auto"/>
      </w:divBdr>
    </w:div>
    <w:div w:id="408119884">
      <w:bodyDiv w:val="1"/>
      <w:marLeft w:val="0"/>
      <w:marRight w:val="0"/>
      <w:marTop w:val="0"/>
      <w:marBottom w:val="0"/>
      <w:divBdr>
        <w:top w:val="none" w:sz="0" w:space="0" w:color="auto"/>
        <w:left w:val="none" w:sz="0" w:space="0" w:color="auto"/>
        <w:bottom w:val="none" w:sz="0" w:space="0" w:color="auto"/>
        <w:right w:val="none" w:sz="0" w:space="0" w:color="auto"/>
      </w:divBdr>
      <w:divsChild>
        <w:div w:id="2125729864">
          <w:marLeft w:val="446"/>
          <w:marRight w:val="0"/>
          <w:marTop w:val="0"/>
          <w:marBottom w:val="0"/>
          <w:divBdr>
            <w:top w:val="none" w:sz="0" w:space="0" w:color="auto"/>
            <w:left w:val="none" w:sz="0" w:space="0" w:color="auto"/>
            <w:bottom w:val="none" w:sz="0" w:space="0" w:color="auto"/>
            <w:right w:val="none" w:sz="0" w:space="0" w:color="auto"/>
          </w:divBdr>
        </w:div>
      </w:divsChild>
    </w:div>
    <w:div w:id="531890723">
      <w:bodyDiv w:val="1"/>
      <w:marLeft w:val="0"/>
      <w:marRight w:val="0"/>
      <w:marTop w:val="0"/>
      <w:marBottom w:val="0"/>
      <w:divBdr>
        <w:top w:val="none" w:sz="0" w:space="0" w:color="auto"/>
        <w:left w:val="none" w:sz="0" w:space="0" w:color="auto"/>
        <w:bottom w:val="none" w:sz="0" w:space="0" w:color="auto"/>
        <w:right w:val="none" w:sz="0" w:space="0" w:color="auto"/>
      </w:divBdr>
      <w:divsChild>
        <w:div w:id="1682854501">
          <w:marLeft w:val="446"/>
          <w:marRight w:val="0"/>
          <w:marTop w:val="0"/>
          <w:marBottom w:val="0"/>
          <w:divBdr>
            <w:top w:val="none" w:sz="0" w:space="0" w:color="auto"/>
            <w:left w:val="none" w:sz="0" w:space="0" w:color="auto"/>
            <w:bottom w:val="none" w:sz="0" w:space="0" w:color="auto"/>
            <w:right w:val="none" w:sz="0" w:space="0" w:color="auto"/>
          </w:divBdr>
        </w:div>
      </w:divsChild>
    </w:div>
    <w:div w:id="843669846">
      <w:bodyDiv w:val="1"/>
      <w:marLeft w:val="0"/>
      <w:marRight w:val="0"/>
      <w:marTop w:val="0"/>
      <w:marBottom w:val="0"/>
      <w:divBdr>
        <w:top w:val="none" w:sz="0" w:space="0" w:color="auto"/>
        <w:left w:val="none" w:sz="0" w:space="0" w:color="auto"/>
        <w:bottom w:val="none" w:sz="0" w:space="0" w:color="auto"/>
        <w:right w:val="none" w:sz="0" w:space="0" w:color="auto"/>
      </w:divBdr>
    </w:div>
    <w:div w:id="1322732883">
      <w:bodyDiv w:val="1"/>
      <w:marLeft w:val="0"/>
      <w:marRight w:val="0"/>
      <w:marTop w:val="0"/>
      <w:marBottom w:val="0"/>
      <w:divBdr>
        <w:top w:val="none" w:sz="0" w:space="0" w:color="auto"/>
        <w:left w:val="none" w:sz="0" w:space="0" w:color="auto"/>
        <w:bottom w:val="none" w:sz="0" w:space="0" w:color="auto"/>
        <w:right w:val="none" w:sz="0" w:space="0" w:color="auto"/>
      </w:divBdr>
      <w:divsChild>
        <w:div w:id="1902594710">
          <w:marLeft w:val="360"/>
          <w:marRight w:val="0"/>
          <w:marTop w:val="200"/>
          <w:marBottom w:val="0"/>
          <w:divBdr>
            <w:top w:val="none" w:sz="0" w:space="0" w:color="auto"/>
            <w:left w:val="none" w:sz="0" w:space="0" w:color="auto"/>
            <w:bottom w:val="none" w:sz="0" w:space="0" w:color="auto"/>
            <w:right w:val="none" w:sz="0" w:space="0" w:color="auto"/>
          </w:divBdr>
        </w:div>
        <w:div w:id="2057002645">
          <w:marLeft w:val="360"/>
          <w:marRight w:val="0"/>
          <w:marTop w:val="200"/>
          <w:marBottom w:val="0"/>
          <w:divBdr>
            <w:top w:val="none" w:sz="0" w:space="0" w:color="auto"/>
            <w:left w:val="none" w:sz="0" w:space="0" w:color="auto"/>
            <w:bottom w:val="none" w:sz="0" w:space="0" w:color="auto"/>
            <w:right w:val="none" w:sz="0" w:space="0" w:color="auto"/>
          </w:divBdr>
        </w:div>
        <w:div w:id="1415130081">
          <w:marLeft w:val="360"/>
          <w:marRight w:val="0"/>
          <w:marTop w:val="200"/>
          <w:marBottom w:val="0"/>
          <w:divBdr>
            <w:top w:val="none" w:sz="0" w:space="0" w:color="auto"/>
            <w:left w:val="none" w:sz="0" w:space="0" w:color="auto"/>
            <w:bottom w:val="none" w:sz="0" w:space="0" w:color="auto"/>
            <w:right w:val="none" w:sz="0" w:space="0" w:color="auto"/>
          </w:divBdr>
        </w:div>
        <w:div w:id="1689983881">
          <w:marLeft w:val="360"/>
          <w:marRight w:val="0"/>
          <w:marTop w:val="200"/>
          <w:marBottom w:val="0"/>
          <w:divBdr>
            <w:top w:val="none" w:sz="0" w:space="0" w:color="auto"/>
            <w:left w:val="none" w:sz="0" w:space="0" w:color="auto"/>
            <w:bottom w:val="none" w:sz="0" w:space="0" w:color="auto"/>
            <w:right w:val="none" w:sz="0" w:space="0" w:color="auto"/>
          </w:divBdr>
        </w:div>
        <w:div w:id="1908370830">
          <w:marLeft w:val="360"/>
          <w:marRight w:val="0"/>
          <w:marTop w:val="200"/>
          <w:marBottom w:val="0"/>
          <w:divBdr>
            <w:top w:val="none" w:sz="0" w:space="0" w:color="auto"/>
            <w:left w:val="none" w:sz="0" w:space="0" w:color="auto"/>
            <w:bottom w:val="none" w:sz="0" w:space="0" w:color="auto"/>
            <w:right w:val="none" w:sz="0" w:space="0" w:color="auto"/>
          </w:divBdr>
        </w:div>
        <w:div w:id="755900576">
          <w:marLeft w:val="360"/>
          <w:marRight w:val="0"/>
          <w:marTop w:val="200"/>
          <w:marBottom w:val="0"/>
          <w:divBdr>
            <w:top w:val="none" w:sz="0" w:space="0" w:color="auto"/>
            <w:left w:val="none" w:sz="0" w:space="0" w:color="auto"/>
            <w:bottom w:val="none" w:sz="0" w:space="0" w:color="auto"/>
            <w:right w:val="none" w:sz="0" w:space="0" w:color="auto"/>
          </w:divBdr>
        </w:div>
        <w:div w:id="1606766124">
          <w:marLeft w:val="360"/>
          <w:marRight w:val="0"/>
          <w:marTop w:val="200"/>
          <w:marBottom w:val="0"/>
          <w:divBdr>
            <w:top w:val="none" w:sz="0" w:space="0" w:color="auto"/>
            <w:left w:val="none" w:sz="0" w:space="0" w:color="auto"/>
            <w:bottom w:val="none" w:sz="0" w:space="0" w:color="auto"/>
            <w:right w:val="none" w:sz="0" w:space="0" w:color="auto"/>
          </w:divBdr>
        </w:div>
        <w:div w:id="494995682">
          <w:marLeft w:val="360"/>
          <w:marRight w:val="0"/>
          <w:marTop w:val="200"/>
          <w:marBottom w:val="0"/>
          <w:divBdr>
            <w:top w:val="none" w:sz="0" w:space="0" w:color="auto"/>
            <w:left w:val="none" w:sz="0" w:space="0" w:color="auto"/>
            <w:bottom w:val="none" w:sz="0" w:space="0" w:color="auto"/>
            <w:right w:val="none" w:sz="0" w:space="0" w:color="auto"/>
          </w:divBdr>
        </w:div>
      </w:divsChild>
    </w:div>
    <w:div w:id="1364594554">
      <w:bodyDiv w:val="1"/>
      <w:marLeft w:val="0"/>
      <w:marRight w:val="0"/>
      <w:marTop w:val="0"/>
      <w:marBottom w:val="0"/>
      <w:divBdr>
        <w:top w:val="none" w:sz="0" w:space="0" w:color="auto"/>
        <w:left w:val="none" w:sz="0" w:space="0" w:color="auto"/>
        <w:bottom w:val="none" w:sz="0" w:space="0" w:color="auto"/>
        <w:right w:val="none" w:sz="0" w:space="0" w:color="auto"/>
      </w:divBdr>
      <w:divsChild>
        <w:div w:id="1966691903">
          <w:marLeft w:val="360"/>
          <w:marRight w:val="0"/>
          <w:marTop w:val="200"/>
          <w:marBottom w:val="0"/>
          <w:divBdr>
            <w:top w:val="none" w:sz="0" w:space="0" w:color="auto"/>
            <w:left w:val="none" w:sz="0" w:space="0" w:color="auto"/>
            <w:bottom w:val="none" w:sz="0" w:space="0" w:color="auto"/>
            <w:right w:val="none" w:sz="0" w:space="0" w:color="auto"/>
          </w:divBdr>
        </w:div>
        <w:div w:id="764224874">
          <w:marLeft w:val="360"/>
          <w:marRight w:val="0"/>
          <w:marTop w:val="200"/>
          <w:marBottom w:val="0"/>
          <w:divBdr>
            <w:top w:val="none" w:sz="0" w:space="0" w:color="auto"/>
            <w:left w:val="none" w:sz="0" w:space="0" w:color="auto"/>
            <w:bottom w:val="none" w:sz="0" w:space="0" w:color="auto"/>
            <w:right w:val="none" w:sz="0" w:space="0" w:color="auto"/>
          </w:divBdr>
        </w:div>
        <w:div w:id="1252081352">
          <w:marLeft w:val="360"/>
          <w:marRight w:val="0"/>
          <w:marTop w:val="200"/>
          <w:marBottom w:val="0"/>
          <w:divBdr>
            <w:top w:val="none" w:sz="0" w:space="0" w:color="auto"/>
            <w:left w:val="none" w:sz="0" w:space="0" w:color="auto"/>
            <w:bottom w:val="none" w:sz="0" w:space="0" w:color="auto"/>
            <w:right w:val="none" w:sz="0" w:space="0" w:color="auto"/>
          </w:divBdr>
        </w:div>
        <w:div w:id="2120101584">
          <w:marLeft w:val="360"/>
          <w:marRight w:val="0"/>
          <w:marTop w:val="200"/>
          <w:marBottom w:val="0"/>
          <w:divBdr>
            <w:top w:val="none" w:sz="0" w:space="0" w:color="auto"/>
            <w:left w:val="none" w:sz="0" w:space="0" w:color="auto"/>
            <w:bottom w:val="none" w:sz="0" w:space="0" w:color="auto"/>
            <w:right w:val="none" w:sz="0" w:space="0" w:color="auto"/>
          </w:divBdr>
        </w:div>
        <w:div w:id="927930662">
          <w:marLeft w:val="360"/>
          <w:marRight w:val="0"/>
          <w:marTop w:val="200"/>
          <w:marBottom w:val="0"/>
          <w:divBdr>
            <w:top w:val="none" w:sz="0" w:space="0" w:color="auto"/>
            <w:left w:val="none" w:sz="0" w:space="0" w:color="auto"/>
            <w:bottom w:val="none" w:sz="0" w:space="0" w:color="auto"/>
            <w:right w:val="none" w:sz="0" w:space="0" w:color="auto"/>
          </w:divBdr>
        </w:div>
      </w:divsChild>
    </w:div>
    <w:div w:id="1397901829">
      <w:bodyDiv w:val="1"/>
      <w:marLeft w:val="0"/>
      <w:marRight w:val="0"/>
      <w:marTop w:val="0"/>
      <w:marBottom w:val="0"/>
      <w:divBdr>
        <w:top w:val="none" w:sz="0" w:space="0" w:color="auto"/>
        <w:left w:val="none" w:sz="0" w:space="0" w:color="auto"/>
        <w:bottom w:val="none" w:sz="0" w:space="0" w:color="auto"/>
        <w:right w:val="none" w:sz="0" w:space="0" w:color="auto"/>
      </w:divBdr>
    </w:div>
    <w:div w:id="1506480961">
      <w:bodyDiv w:val="1"/>
      <w:marLeft w:val="0"/>
      <w:marRight w:val="0"/>
      <w:marTop w:val="0"/>
      <w:marBottom w:val="0"/>
      <w:divBdr>
        <w:top w:val="none" w:sz="0" w:space="0" w:color="auto"/>
        <w:left w:val="none" w:sz="0" w:space="0" w:color="auto"/>
        <w:bottom w:val="none" w:sz="0" w:space="0" w:color="auto"/>
        <w:right w:val="none" w:sz="0" w:space="0" w:color="auto"/>
      </w:divBdr>
      <w:divsChild>
        <w:div w:id="210730596">
          <w:marLeft w:val="360"/>
          <w:marRight w:val="0"/>
          <w:marTop w:val="200"/>
          <w:marBottom w:val="0"/>
          <w:divBdr>
            <w:top w:val="none" w:sz="0" w:space="0" w:color="auto"/>
            <w:left w:val="none" w:sz="0" w:space="0" w:color="auto"/>
            <w:bottom w:val="none" w:sz="0" w:space="0" w:color="auto"/>
            <w:right w:val="none" w:sz="0" w:space="0" w:color="auto"/>
          </w:divBdr>
        </w:div>
        <w:div w:id="52701287">
          <w:marLeft w:val="360"/>
          <w:marRight w:val="0"/>
          <w:marTop w:val="200"/>
          <w:marBottom w:val="0"/>
          <w:divBdr>
            <w:top w:val="none" w:sz="0" w:space="0" w:color="auto"/>
            <w:left w:val="none" w:sz="0" w:space="0" w:color="auto"/>
            <w:bottom w:val="none" w:sz="0" w:space="0" w:color="auto"/>
            <w:right w:val="none" w:sz="0" w:space="0" w:color="auto"/>
          </w:divBdr>
        </w:div>
        <w:div w:id="18240942">
          <w:marLeft w:val="360"/>
          <w:marRight w:val="0"/>
          <w:marTop w:val="200"/>
          <w:marBottom w:val="0"/>
          <w:divBdr>
            <w:top w:val="none" w:sz="0" w:space="0" w:color="auto"/>
            <w:left w:val="none" w:sz="0" w:space="0" w:color="auto"/>
            <w:bottom w:val="none" w:sz="0" w:space="0" w:color="auto"/>
            <w:right w:val="none" w:sz="0" w:space="0" w:color="auto"/>
          </w:divBdr>
        </w:div>
        <w:div w:id="400904299">
          <w:marLeft w:val="360"/>
          <w:marRight w:val="0"/>
          <w:marTop w:val="200"/>
          <w:marBottom w:val="0"/>
          <w:divBdr>
            <w:top w:val="none" w:sz="0" w:space="0" w:color="auto"/>
            <w:left w:val="none" w:sz="0" w:space="0" w:color="auto"/>
            <w:bottom w:val="none" w:sz="0" w:space="0" w:color="auto"/>
            <w:right w:val="none" w:sz="0" w:space="0" w:color="auto"/>
          </w:divBdr>
        </w:div>
        <w:div w:id="175272956">
          <w:marLeft w:val="360"/>
          <w:marRight w:val="0"/>
          <w:marTop w:val="200"/>
          <w:marBottom w:val="0"/>
          <w:divBdr>
            <w:top w:val="none" w:sz="0" w:space="0" w:color="auto"/>
            <w:left w:val="none" w:sz="0" w:space="0" w:color="auto"/>
            <w:bottom w:val="none" w:sz="0" w:space="0" w:color="auto"/>
            <w:right w:val="none" w:sz="0" w:space="0" w:color="auto"/>
          </w:divBdr>
        </w:div>
        <w:div w:id="1653218058">
          <w:marLeft w:val="360"/>
          <w:marRight w:val="0"/>
          <w:marTop w:val="200"/>
          <w:marBottom w:val="0"/>
          <w:divBdr>
            <w:top w:val="none" w:sz="0" w:space="0" w:color="auto"/>
            <w:left w:val="none" w:sz="0" w:space="0" w:color="auto"/>
            <w:bottom w:val="none" w:sz="0" w:space="0" w:color="auto"/>
            <w:right w:val="none" w:sz="0" w:space="0" w:color="auto"/>
          </w:divBdr>
        </w:div>
      </w:divsChild>
    </w:div>
    <w:div w:id="1664964998">
      <w:bodyDiv w:val="1"/>
      <w:marLeft w:val="0"/>
      <w:marRight w:val="0"/>
      <w:marTop w:val="0"/>
      <w:marBottom w:val="0"/>
      <w:divBdr>
        <w:top w:val="none" w:sz="0" w:space="0" w:color="auto"/>
        <w:left w:val="none" w:sz="0" w:space="0" w:color="auto"/>
        <w:bottom w:val="none" w:sz="0" w:space="0" w:color="auto"/>
        <w:right w:val="none" w:sz="0" w:space="0" w:color="auto"/>
      </w:divBdr>
      <w:divsChild>
        <w:div w:id="249892898">
          <w:marLeft w:val="547"/>
          <w:marRight w:val="0"/>
          <w:marTop w:val="0"/>
          <w:marBottom w:val="0"/>
          <w:divBdr>
            <w:top w:val="none" w:sz="0" w:space="0" w:color="auto"/>
            <w:left w:val="none" w:sz="0" w:space="0" w:color="auto"/>
            <w:bottom w:val="none" w:sz="0" w:space="0" w:color="auto"/>
            <w:right w:val="none" w:sz="0" w:space="0" w:color="auto"/>
          </w:divBdr>
        </w:div>
      </w:divsChild>
    </w:div>
    <w:div w:id="1672829544">
      <w:bodyDiv w:val="1"/>
      <w:marLeft w:val="0"/>
      <w:marRight w:val="0"/>
      <w:marTop w:val="0"/>
      <w:marBottom w:val="0"/>
      <w:divBdr>
        <w:top w:val="none" w:sz="0" w:space="0" w:color="auto"/>
        <w:left w:val="none" w:sz="0" w:space="0" w:color="auto"/>
        <w:bottom w:val="none" w:sz="0" w:space="0" w:color="auto"/>
        <w:right w:val="none" w:sz="0" w:space="0" w:color="auto"/>
      </w:divBdr>
    </w:div>
    <w:div w:id="1897348816">
      <w:bodyDiv w:val="1"/>
      <w:marLeft w:val="0"/>
      <w:marRight w:val="0"/>
      <w:marTop w:val="0"/>
      <w:marBottom w:val="0"/>
      <w:divBdr>
        <w:top w:val="none" w:sz="0" w:space="0" w:color="auto"/>
        <w:left w:val="none" w:sz="0" w:space="0" w:color="auto"/>
        <w:bottom w:val="none" w:sz="0" w:space="0" w:color="auto"/>
        <w:right w:val="none" w:sz="0" w:space="0" w:color="auto"/>
      </w:divBdr>
    </w:div>
    <w:div w:id="2088259141">
      <w:bodyDiv w:val="1"/>
      <w:marLeft w:val="0"/>
      <w:marRight w:val="0"/>
      <w:marTop w:val="0"/>
      <w:marBottom w:val="0"/>
      <w:divBdr>
        <w:top w:val="none" w:sz="0" w:space="0" w:color="auto"/>
        <w:left w:val="none" w:sz="0" w:space="0" w:color="auto"/>
        <w:bottom w:val="none" w:sz="0" w:space="0" w:color="auto"/>
        <w:right w:val="none" w:sz="0" w:space="0" w:color="auto"/>
      </w:divBdr>
      <w:divsChild>
        <w:div w:id="415908720">
          <w:marLeft w:val="360"/>
          <w:marRight w:val="0"/>
          <w:marTop w:val="200"/>
          <w:marBottom w:val="0"/>
          <w:divBdr>
            <w:top w:val="none" w:sz="0" w:space="0" w:color="auto"/>
            <w:left w:val="none" w:sz="0" w:space="0" w:color="auto"/>
            <w:bottom w:val="none" w:sz="0" w:space="0" w:color="auto"/>
            <w:right w:val="none" w:sz="0" w:space="0" w:color="auto"/>
          </w:divBdr>
        </w:div>
        <w:div w:id="495657899">
          <w:marLeft w:val="360"/>
          <w:marRight w:val="0"/>
          <w:marTop w:val="200"/>
          <w:marBottom w:val="0"/>
          <w:divBdr>
            <w:top w:val="none" w:sz="0" w:space="0" w:color="auto"/>
            <w:left w:val="none" w:sz="0" w:space="0" w:color="auto"/>
            <w:bottom w:val="none" w:sz="0" w:space="0" w:color="auto"/>
            <w:right w:val="none" w:sz="0" w:space="0" w:color="auto"/>
          </w:divBdr>
        </w:div>
      </w:divsChild>
    </w:div>
    <w:div w:id="209775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carthrottle.com/post/engineering-explained-the-best-kinds-of-differential-and-whats-most-suitable-for-you/" TargetMode="External"/><Relationship Id="rId3" Type="http://schemas.openxmlformats.org/officeDocument/2006/relationships/settings" Target="settings.xml"/><Relationship Id="rId21" Type="http://schemas.openxmlformats.org/officeDocument/2006/relationships/hyperlink" Target="http://www.cmengineering.co.uk/drexler.htm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sportmag.com/the-tech/differentials-101-solving-the-differential-equation/3/"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imeche.org/docs/default-source/1-oscar/formula-student/2022/rules/fsuk-2022-rules---v1-3-(t11-6-5-typo-correction).pdf?sfvrsn=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low-offset.com/workshop/types-of-limited-slip-differential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675.cc/threads/exhausts-and-noise-levels.15221/" TargetMode="External"/><Relationship Id="rId28" Type="http://schemas.openxmlformats.org/officeDocument/2006/relationships/hyperlink" Target="https://www.motorcyclenews.com/bike-reviews/triumph/street-triple-675/2013/"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www.rcvperformance.com/fsae/wheel-hubs.html" TargetMode="External"/><Relationship Id="rId27" Type="http://schemas.openxmlformats.org/officeDocument/2006/relationships/hyperlink" Target="https://murmotorsports.eng.unimelb.edu.au/news-and-events/news-and-events/mur-blog-differentialswhats-the-difference-part-two" TargetMode="External"/><Relationship Id="rId30" Type="http://schemas.openxmlformats.org/officeDocument/2006/relationships/hyperlink" Target="https://vroomo.co.uk/fsae-rear-suspen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2841</Words>
  <Characters>16199</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Heathcote</dc:creator>
  <cp:keywords/>
  <dc:description/>
  <cp:lastModifiedBy>Toby Heathcote</cp:lastModifiedBy>
  <cp:revision>448</cp:revision>
  <dcterms:created xsi:type="dcterms:W3CDTF">2023-03-14T19:41:00Z</dcterms:created>
  <dcterms:modified xsi:type="dcterms:W3CDTF">2023-07-17T08:50:00Z</dcterms:modified>
</cp:coreProperties>
</file>