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65607" w:rsidRPr="00481AE3" w:rsidRDefault="00865607" w:rsidP="00865607">
      <w:pPr>
        <w:rPr>
          <w:b/>
        </w:rPr>
      </w:pPr>
      <w:r w:rsidRPr="00481AE3">
        <w:rPr>
          <w:b/>
        </w:rPr>
        <w:t>Error Detection and Correction (1)</w:t>
      </w:r>
    </w:p>
    <w:p w:rsidR="00481AE3" w:rsidRDefault="00481AE3" w:rsidP="00865607">
      <w:r>
        <w:t>1.  Explain how parity checking works, and sketch a simple parity check circuit for an 8-bit data byte.</w:t>
      </w:r>
    </w:p>
    <w:p w:rsidR="00865607" w:rsidRDefault="00481AE3" w:rsidP="00865607">
      <w:r>
        <w:t>2</w:t>
      </w:r>
      <w:r w:rsidR="00865607">
        <w:t>.  (</w:t>
      </w:r>
      <w:proofErr w:type="gramStart"/>
      <w:r w:rsidR="00865607">
        <w:t>a</w:t>
      </w:r>
      <w:proofErr w:type="gramEnd"/>
      <w:r w:rsidR="00865607">
        <w:t xml:space="preserve">)  Error detection and correction is fundamental to networked computer data transmission.  The principal error detection methods used are parity checking and cyclic redundancy codes (CRCs).  </w:t>
      </w:r>
    </w:p>
    <w:p w:rsidR="00865607" w:rsidRDefault="00865607" w:rsidP="00865607">
      <w:r>
        <w:t>What problems (effects on data volume, speed of transmission, need to store frames) do the methods introduce?</w:t>
      </w:r>
    </w:p>
    <w:p w:rsidR="00865607" w:rsidRDefault="00865607" w:rsidP="00865607">
      <w:r>
        <w:t xml:space="preserve"> (b)  A system proposes to transmit a data word 11001 using the CR</w:t>
      </w:r>
      <w:r w:rsidR="007E4643">
        <w:t>C generator polynomial G(x) = x</w:t>
      </w:r>
      <w:r w:rsidR="007E4643">
        <w:rPr>
          <w:vertAlign w:val="superscript"/>
        </w:rPr>
        <w:t>3</w:t>
      </w:r>
      <w:r>
        <w:t xml:space="preserve"> + x</w:t>
      </w:r>
      <w:r w:rsidR="00481AE3">
        <w:t xml:space="preserve"> </w:t>
      </w:r>
      <w:r>
        <w:t>+</w:t>
      </w:r>
      <w:r w:rsidR="00481AE3">
        <w:t xml:space="preserve"> </w:t>
      </w:r>
      <w:r>
        <w:t>1.</w:t>
      </w:r>
    </w:p>
    <w:p w:rsidR="00865607" w:rsidRDefault="00865607" w:rsidP="00865607">
      <w:r>
        <w:t xml:space="preserve">Using the frame to be transmitted, M(x), the generator or divisor, G(x), and the remainder, R(x), calculate the transmitted </w:t>
      </w:r>
      <w:proofErr w:type="spellStart"/>
      <w:r>
        <w:t>codeword</w:t>
      </w:r>
      <w:proofErr w:type="spellEnd"/>
      <w:r>
        <w:t>, and prove that it would be correctly decoded at the receiver if it were using the same CRC generator G(x).</w:t>
      </w:r>
    </w:p>
    <w:p w:rsidR="007E4643" w:rsidRDefault="004C31B9" w:rsidP="00865607">
      <w:r>
        <w:t xml:space="preserve">3.  </w:t>
      </w:r>
      <w:r w:rsidR="00865607" w:rsidRPr="00865607">
        <w:t xml:space="preserve">The principal </w:t>
      </w:r>
      <w:r w:rsidR="00865607">
        <w:t xml:space="preserve">error </w:t>
      </w:r>
      <w:r w:rsidR="00865607" w:rsidRPr="00865607">
        <w:t>correction method wi</w:t>
      </w:r>
      <w:r w:rsidR="00865607">
        <w:t>th LANs is ARQ (repeat request).  Explain the two types of ARQ.</w:t>
      </w:r>
    </w:p>
    <w:p w:rsidR="007E4643" w:rsidRDefault="007E4643">
      <w:r>
        <w:br w:type="page"/>
      </w:r>
    </w:p>
    <w:p w:rsidR="00865607" w:rsidRDefault="007E4643" w:rsidP="00865607">
      <w:r>
        <w:lastRenderedPageBreak/>
        <w:t xml:space="preserve">1. </w:t>
      </w:r>
      <w:r w:rsidR="00406F82">
        <w:t xml:space="preserve">See class </w:t>
      </w:r>
      <w:proofErr w:type="gramStart"/>
      <w:r w:rsidR="00406F82">
        <w:t xml:space="preserve">slides  </w:t>
      </w:r>
      <w:r w:rsidR="0050228C">
        <w:t>Lect</w:t>
      </w:r>
      <w:r w:rsidR="00406F82">
        <w:t>14</w:t>
      </w:r>
      <w:proofErr w:type="gramEnd"/>
      <w:r w:rsidR="00406F82">
        <w:t xml:space="preserve"> EDC1</w:t>
      </w:r>
    </w:p>
    <w:p w:rsidR="007E4643" w:rsidRDefault="007E4643" w:rsidP="00865607">
      <w:r>
        <w:t>2. (</w:t>
      </w:r>
      <w:proofErr w:type="gramStart"/>
      <w:r>
        <w:t>a</w:t>
      </w:r>
      <w:proofErr w:type="gramEnd"/>
      <w:r>
        <w:t>) Data volume – any parity check or other form of EDC adds bits into the data stream.  CRCs are more efficient than parity bits in that they require fewer added bits to verify longer data words;</w:t>
      </w:r>
    </w:p>
    <w:p w:rsidR="007E4643" w:rsidRDefault="007E4643" w:rsidP="00865607">
      <w:r>
        <w:t>Speed of transmission – added bits means more time to transmit the same volume of data;</w:t>
      </w:r>
    </w:p>
    <w:p w:rsidR="007E4643" w:rsidRDefault="007E4643" w:rsidP="00865607">
      <w:r>
        <w:t xml:space="preserve">Storage of frames – if we are to request retransmission, we have to buffer frames at the transmission side until acknowledged or timed out.  At the receiving end, we can avoid buffering if we adopt the go-back-n approach to retransmission, but will need to buffer later frames in sequence if we use the selective repeat approach (see the ARQ section in the </w:t>
      </w:r>
      <w:r w:rsidR="00406F82">
        <w:t>slides</w:t>
      </w:r>
      <w:r>
        <w:t>).</w:t>
      </w:r>
    </w:p>
    <w:p w:rsidR="007E4643" w:rsidRDefault="007E4643" w:rsidP="00865607">
      <w:r>
        <w:t xml:space="preserve">(b)  </w:t>
      </w:r>
      <w:r w:rsidR="00406F82">
        <w:t>Generator polynomial is o</w:t>
      </w:r>
      <w:r>
        <w:t>rder = 3</w:t>
      </w:r>
    </w:p>
    <w:p w:rsidR="00406F82" w:rsidRPr="00406F82" w:rsidRDefault="00406F82" w:rsidP="00865607">
      <w:r>
        <w:t>Multiply the frame by x</w:t>
      </w:r>
      <w:r>
        <w:rPr>
          <w:vertAlign w:val="superscript"/>
        </w:rPr>
        <w:t>3</w:t>
      </w:r>
      <w:r>
        <w:t xml:space="preserve">, </w:t>
      </w:r>
      <w:proofErr w:type="gramStart"/>
      <w:r>
        <w:t>then</w:t>
      </w:r>
      <w:proofErr w:type="gramEnd"/>
      <w:r>
        <w:t xml:space="preserve"> divide by the generator polynomial:</w:t>
      </w:r>
    </w:p>
    <w:p w:rsidR="007E4643" w:rsidRDefault="007E4643" w:rsidP="007E4643">
      <w:r>
        <w:t>(</w:t>
      </w:r>
      <w:proofErr w:type="gramStart"/>
      <w:r w:rsidR="00406F82">
        <w:t>x</w:t>
      </w:r>
      <w:r>
        <w:rPr>
          <w:vertAlign w:val="superscript"/>
        </w:rPr>
        <w:t>7</w:t>
      </w:r>
      <w:proofErr w:type="gramEnd"/>
      <w:r>
        <w:t xml:space="preserve"> + x</w:t>
      </w:r>
      <w:r>
        <w:rPr>
          <w:vertAlign w:val="superscript"/>
        </w:rPr>
        <w:t>6</w:t>
      </w:r>
      <w:r>
        <w:t xml:space="preserve"> + x</w:t>
      </w:r>
      <w:r>
        <w:rPr>
          <w:vertAlign w:val="superscript"/>
        </w:rPr>
        <w:t>3</w:t>
      </w:r>
      <w:r>
        <w:t xml:space="preserve"> )</w:t>
      </w:r>
      <w:r w:rsidR="00406F82">
        <w:t xml:space="preserve"> </w:t>
      </w:r>
      <w:r>
        <w:t>/ (</w:t>
      </w:r>
      <w:r>
        <w:t>x</w:t>
      </w:r>
      <w:r>
        <w:rPr>
          <w:vertAlign w:val="superscript"/>
        </w:rPr>
        <w:t>3</w:t>
      </w:r>
      <w:r>
        <w:t xml:space="preserve"> + x + 1</w:t>
      </w:r>
      <w:r>
        <w:t>)</w:t>
      </w:r>
      <w:r>
        <w:t xml:space="preserve"> </w:t>
      </w:r>
      <w:r>
        <w:t xml:space="preserve">= </w:t>
      </w:r>
      <w:r w:rsidR="003F53F6">
        <w:t>x</w:t>
      </w:r>
      <w:r w:rsidR="003F53F6">
        <w:rPr>
          <w:vertAlign w:val="superscript"/>
        </w:rPr>
        <w:t>4</w:t>
      </w:r>
      <w:r w:rsidR="003F53F6">
        <w:t xml:space="preserve"> + x</w:t>
      </w:r>
      <w:r w:rsidR="003F53F6">
        <w:rPr>
          <w:vertAlign w:val="superscript"/>
        </w:rPr>
        <w:t>3</w:t>
      </w:r>
      <w:r w:rsidR="003F53F6">
        <w:t xml:space="preserve"> + x</w:t>
      </w:r>
      <w:r w:rsidR="003F53F6">
        <w:rPr>
          <w:vertAlign w:val="superscript"/>
        </w:rPr>
        <w:t>2</w:t>
      </w:r>
      <w:r w:rsidR="003F53F6">
        <w:t xml:space="preserve"> + 1</w:t>
      </w:r>
      <w:r w:rsidR="00406F82">
        <w:t xml:space="preserve">, with remainder </w:t>
      </w:r>
      <w:r w:rsidR="00406F82">
        <w:t>x</w:t>
      </w:r>
      <w:r w:rsidR="00406F82">
        <w:rPr>
          <w:vertAlign w:val="superscript"/>
        </w:rPr>
        <w:t>2</w:t>
      </w:r>
      <w:r w:rsidR="00406F82">
        <w:t xml:space="preserve"> + x + 1</w:t>
      </w:r>
    </w:p>
    <w:p w:rsidR="00406F82" w:rsidRDefault="00406F82" w:rsidP="007E4643">
      <w:r>
        <w:t xml:space="preserve">Transmitted </w:t>
      </w:r>
      <w:proofErr w:type="spellStart"/>
      <w:r>
        <w:t>codeword</w:t>
      </w:r>
      <w:proofErr w:type="spellEnd"/>
      <w:r>
        <w:t xml:space="preserve"> is 11001111</w:t>
      </w:r>
    </w:p>
    <w:p w:rsidR="00406F82" w:rsidRPr="003F53F6" w:rsidRDefault="00406F82" w:rsidP="007E4643">
      <w:r>
        <w:t xml:space="preserve">At the receiver side, </w:t>
      </w:r>
      <w:proofErr w:type="spellStart"/>
      <w:r>
        <w:t>redivide</w:t>
      </w:r>
      <w:proofErr w:type="spellEnd"/>
      <w:r>
        <w:t xml:space="preserve"> by the generator polynomial:</w:t>
      </w:r>
    </w:p>
    <w:p w:rsidR="007E4643" w:rsidRDefault="00406F82" w:rsidP="007E4643">
      <w:r>
        <w:t>(</w:t>
      </w:r>
      <w:proofErr w:type="gramStart"/>
      <w:r>
        <w:t>x</w:t>
      </w:r>
      <w:r>
        <w:rPr>
          <w:vertAlign w:val="superscript"/>
        </w:rPr>
        <w:t>7</w:t>
      </w:r>
      <w:proofErr w:type="gramEnd"/>
      <w:r>
        <w:t xml:space="preserve"> + x</w:t>
      </w:r>
      <w:r>
        <w:rPr>
          <w:vertAlign w:val="superscript"/>
        </w:rPr>
        <w:t>6</w:t>
      </w:r>
      <w:r>
        <w:t xml:space="preserve"> + x</w:t>
      </w:r>
      <w:r>
        <w:rPr>
          <w:vertAlign w:val="superscript"/>
        </w:rPr>
        <w:t>3</w:t>
      </w:r>
      <w:r>
        <w:t xml:space="preserve"> </w:t>
      </w:r>
      <w:r>
        <w:t xml:space="preserve"> </w:t>
      </w:r>
      <w:r>
        <w:t>+ x</w:t>
      </w:r>
      <w:r>
        <w:rPr>
          <w:vertAlign w:val="superscript"/>
        </w:rPr>
        <w:t>2</w:t>
      </w:r>
      <w:r>
        <w:t xml:space="preserve"> + 1</w:t>
      </w:r>
      <w:r>
        <w:t>) /</w:t>
      </w:r>
      <w:r w:rsidRPr="00406F82">
        <w:t xml:space="preserve"> </w:t>
      </w:r>
      <w:r>
        <w:t>(x</w:t>
      </w:r>
      <w:r>
        <w:rPr>
          <w:vertAlign w:val="superscript"/>
        </w:rPr>
        <w:t>3</w:t>
      </w:r>
      <w:r>
        <w:t xml:space="preserve"> + x + 1)</w:t>
      </w:r>
      <w:r>
        <w:t xml:space="preserve"> = </w:t>
      </w:r>
      <w:r>
        <w:t>x</w:t>
      </w:r>
      <w:r>
        <w:rPr>
          <w:vertAlign w:val="superscript"/>
        </w:rPr>
        <w:t>4</w:t>
      </w:r>
      <w:r>
        <w:t xml:space="preserve"> + x</w:t>
      </w:r>
      <w:r>
        <w:rPr>
          <w:vertAlign w:val="superscript"/>
        </w:rPr>
        <w:t>3</w:t>
      </w:r>
      <w:r>
        <w:t xml:space="preserve"> + x</w:t>
      </w:r>
      <w:r>
        <w:rPr>
          <w:vertAlign w:val="superscript"/>
        </w:rPr>
        <w:t>2</w:t>
      </w:r>
      <w:r>
        <w:t xml:space="preserve"> + 1</w:t>
      </w:r>
      <w:r>
        <w:t>, remainder 0, so the received data is correct;</w:t>
      </w:r>
    </w:p>
    <w:p w:rsidR="00406F82" w:rsidRDefault="00406F82" w:rsidP="007E4643">
      <w:r>
        <w:t>Pass 11001 as good data.</w:t>
      </w:r>
    </w:p>
    <w:p w:rsidR="007E4643" w:rsidRDefault="0050228C" w:rsidP="00865607">
      <w:r>
        <w:t>3.  See Lect14 EDC1 ARQ section.</w:t>
      </w:r>
      <w:bookmarkStart w:id="0" w:name="_GoBack"/>
      <w:bookmarkEnd w:id="0"/>
    </w:p>
    <w:sectPr w:rsidR="007E46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65607"/>
    <w:rsid w:val="003F53F6"/>
    <w:rsid w:val="00406F82"/>
    <w:rsid w:val="00481AE3"/>
    <w:rsid w:val="004C31B9"/>
    <w:rsid w:val="0050228C"/>
    <w:rsid w:val="007E4643"/>
    <w:rsid w:val="00865607"/>
    <w:rsid w:val="00DB6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464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46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303</Words>
  <Characters>1730</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Rees, John</dc:creator>
  <cp:lastModifiedBy>Rees, John</cp:lastModifiedBy>
  <cp:revision>3</cp:revision>
  <dcterms:created xsi:type="dcterms:W3CDTF">2016-01-28T13:45:00Z</dcterms:created>
  <dcterms:modified xsi:type="dcterms:W3CDTF">2016-01-28T13:46:00Z</dcterms:modified>
</cp:coreProperties>
</file>