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CB97F3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927C4">
              <w:rPr>
                <w:b/>
                <w:color w:val="auto"/>
                <w:sz w:val="32"/>
              </w:rPr>
              <w:t xml:space="preserve"> Kelsey Jenkins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4CE572D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B927C4">
              <w:rPr>
                <w:b/>
                <w:color w:val="auto"/>
                <w:sz w:val="32"/>
              </w:rPr>
              <w:t xml:space="preserve"> 2245914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123E5">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E123E5">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123E5">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123E5">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123E5">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E123E5">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123E5">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E123E5">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E123E5">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E123E5">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E123E5">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E123E5">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69743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00853551">
      <w:pPr>
        <w:ind w:right="107"/>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3189D84D" w:rsidR="00FF7784" w:rsidRDefault="00243E95" w:rsidP="00E6298B">
      <w:pPr>
        <w:ind w:right="107"/>
        <w:jc w:val="both"/>
        <w:rPr>
          <w:sz w:val="24"/>
          <w:szCs w:val="24"/>
        </w:rPr>
      </w:pPr>
      <w:r>
        <w:rPr>
          <w:sz w:val="24"/>
          <w:szCs w:val="24"/>
        </w:rPr>
        <w:t xml:space="preserve">Within this essay, I will be discussing the variety of coping strategies I have implemented to build my resilience and subsequently minimise my stress levels since embarking on my career as a Police Constable. </w:t>
      </w:r>
      <w:r w:rsidR="004F5707">
        <w:rPr>
          <w:sz w:val="24"/>
          <w:szCs w:val="24"/>
        </w:rPr>
        <w:t xml:space="preserve">To structure this essay, I will be utilizing </w:t>
      </w:r>
      <w:r w:rsidR="00A25AD0">
        <w:rPr>
          <w:sz w:val="24"/>
          <w:szCs w:val="24"/>
        </w:rPr>
        <w:t xml:space="preserve">Borton’s (1970) reflection model where he uses the three questions, what? So what? Now what? This will allow me to firstly discuss ‘what?’ I am trying to achieve, in this case better resilience to minimise stress. Secondly, the ‘so what?’ question will enable me to discuss what I am putting into practice to achieve a better resilience to minimise my stress and finally the ‘now what?’ element will allow me to reflect on the strategies I have implemented and </w:t>
      </w:r>
      <w:r w:rsidR="00677B94">
        <w:rPr>
          <w:sz w:val="24"/>
          <w:szCs w:val="24"/>
        </w:rPr>
        <w:t xml:space="preserve">consider if there </w:t>
      </w:r>
      <w:proofErr w:type="gramStart"/>
      <w:r w:rsidR="00677B94">
        <w:rPr>
          <w:sz w:val="24"/>
          <w:szCs w:val="24"/>
        </w:rPr>
        <w:t>are</w:t>
      </w:r>
      <w:proofErr w:type="gramEnd"/>
      <w:r w:rsidR="00677B94">
        <w:rPr>
          <w:sz w:val="24"/>
          <w:szCs w:val="24"/>
        </w:rPr>
        <w:t xml:space="preserve"> any changes I would make going forward. </w:t>
      </w:r>
    </w:p>
    <w:p w14:paraId="625E5864" w14:textId="77777777" w:rsidR="00677B94" w:rsidRDefault="00677B94" w:rsidP="00E6298B">
      <w:pPr>
        <w:ind w:right="107"/>
        <w:jc w:val="both"/>
        <w:rPr>
          <w:sz w:val="24"/>
          <w:szCs w:val="24"/>
        </w:rPr>
      </w:pPr>
    </w:p>
    <w:p w14:paraId="20BEDFDB" w14:textId="77777777" w:rsidR="00370319" w:rsidRDefault="00677B94" w:rsidP="00E6298B">
      <w:pPr>
        <w:ind w:right="107"/>
        <w:jc w:val="both"/>
        <w:rPr>
          <w:sz w:val="24"/>
          <w:szCs w:val="24"/>
        </w:rPr>
      </w:pPr>
      <w:r>
        <w:rPr>
          <w:sz w:val="24"/>
          <w:szCs w:val="24"/>
        </w:rPr>
        <w:t xml:space="preserve">As stated above, I will first discuss ‘what?’ I am trying to achieve, which is better resilience and reduced stress levels. </w:t>
      </w:r>
      <w:r w:rsidR="00984C10">
        <w:rPr>
          <w:sz w:val="24"/>
          <w:szCs w:val="24"/>
        </w:rPr>
        <w:t xml:space="preserve">Rothman (2016) discusses that before the term ‘stress’ was medically recognised, it was thought of as just a mere feeling that could not be defined. Rothman (2016) suggests that the first time stress started being researched in a medical capacity was in the late 1930’s when </w:t>
      </w:r>
      <w:proofErr w:type="spellStart"/>
      <w:r w:rsidR="00984C10">
        <w:rPr>
          <w:sz w:val="24"/>
          <w:szCs w:val="24"/>
        </w:rPr>
        <w:t>Dr.</w:t>
      </w:r>
      <w:proofErr w:type="spellEnd"/>
      <w:r w:rsidR="00984C10">
        <w:rPr>
          <w:sz w:val="24"/>
          <w:szCs w:val="24"/>
        </w:rPr>
        <w:t xml:space="preserve"> </w:t>
      </w:r>
      <w:proofErr w:type="gramStart"/>
      <w:r w:rsidR="00984C10">
        <w:rPr>
          <w:sz w:val="24"/>
          <w:szCs w:val="24"/>
        </w:rPr>
        <w:t>Selye ,</w:t>
      </w:r>
      <w:proofErr w:type="gramEnd"/>
      <w:r w:rsidR="00984C10">
        <w:rPr>
          <w:sz w:val="24"/>
          <w:szCs w:val="24"/>
        </w:rPr>
        <w:t xml:space="preserve"> a medical researcher in Montreal was</w:t>
      </w:r>
      <w:r w:rsidR="00DC2F3C">
        <w:rPr>
          <w:sz w:val="24"/>
          <w:szCs w:val="24"/>
        </w:rPr>
        <w:t xml:space="preserve"> injecting rats with hormones to study their response. He identified that the rats were not dying solely from the hormone injections, but from the stress they were subjected to during the experiments. He concluded that a </w:t>
      </w:r>
      <w:proofErr w:type="gramStart"/>
      <w:r w:rsidR="00DC2F3C">
        <w:rPr>
          <w:sz w:val="24"/>
          <w:szCs w:val="24"/>
        </w:rPr>
        <w:t>humans</w:t>
      </w:r>
      <w:proofErr w:type="gramEnd"/>
      <w:r w:rsidR="00DC2F3C">
        <w:rPr>
          <w:sz w:val="24"/>
          <w:szCs w:val="24"/>
        </w:rPr>
        <w:t xml:space="preserve"> overexposure to stress could have a negative mental and physical impact on the body</w:t>
      </w:r>
      <w:r w:rsidR="009C1300">
        <w:rPr>
          <w:sz w:val="24"/>
          <w:szCs w:val="24"/>
        </w:rPr>
        <w:t>, causing a variety of stress related diseases</w:t>
      </w:r>
      <w:r w:rsidR="00DC2F3C">
        <w:rPr>
          <w:sz w:val="24"/>
          <w:szCs w:val="24"/>
        </w:rPr>
        <w:t xml:space="preserve">. However, he also noted that not all stress is </w:t>
      </w:r>
      <w:proofErr w:type="gramStart"/>
      <w:r w:rsidR="00DC2F3C">
        <w:rPr>
          <w:sz w:val="24"/>
          <w:szCs w:val="24"/>
        </w:rPr>
        <w:t>bad</w:t>
      </w:r>
      <w:proofErr w:type="gramEnd"/>
      <w:r w:rsidR="00DC2F3C">
        <w:rPr>
          <w:sz w:val="24"/>
          <w:szCs w:val="24"/>
        </w:rPr>
        <w:t xml:space="preserve"> and we need to feel stress at some points to keep </w:t>
      </w:r>
      <w:r w:rsidR="009C1300">
        <w:rPr>
          <w:sz w:val="24"/>
          <w:szCs w:val="24"/>
        </w:rPr>
        <w:t>motivated, but</w:t>
      </w:r>
      <w:r w:rsidR="00DC2F3C">
        <w:rPr>
          <w:sz w:val="24"/>
          <w:szCs w:val="24"/>
        </w:rPr>
        <w:t xml:space="preserve"> finding the right balance</w:t>
      </w:r>
      <w:r w:rsidR="009C1300">
        <w:rPr>
          <w:sz w:val="24"/>
          <w:szCs w:val="24"/>
        </w:rPr>
        <w:t xml:space="preserve"> is crucial</w:t>
      </w:r>
      <w:r w:rsidR="00370319">
        <w:rPr>
          <w:sz w:val="24"/>
          <w:szCs w:val="24"/>
        </w:rPr>
        <w:t xml:space="preserve"> to wellbeing</w:t>
      </w:r>
      <w:r w:rsidR="00DC2F3C">
        <w:rPr>
          <w:sz w:val="24"/>
          <w:szCs w:val="24"/>
        </w:rPr>
        <w:t>.</w:t>
      </w:r>
      <w:r w:rsidR="009C1300">
        <w:rPr>
          <w:sz w:val="24"/>
          <w:szCs w:val="24"/>
        </w:rPr>
        <w:t xml:space="preserve"> The World Health Organisation (2023) states </w:t>
      </w:r>
      <w:r w:rsidR="005B40D7">
        <w:rPr>
          <w:sz w:val="24"/>
          <w:szCs w:val="24"/>
        </w:rPr>
        <w:t>that when a human finds themselves in a tense situation, this can cause mental anguish and worry, which can be defined as stress.</w:t>
      </w:r>
    </w:p>
    <w:p w14:paraId="3EFAC5C0" w14:textId="77777777" w:rsidR="00370319" w:rsidRDefault="00370319" w:rsidP="00E6298B">
      <w:pPr>
        <w:ind w:right="107"/>
        <w:jc w:val="both"/>
        <w:rPr>
          <w:sz w:val="24"/>
          <w:szCs w:val="24"/>
        </w:rPr>
      </w:pPr>
    </w:p>
    <w:p w14:paraId="217D939B" w14:textId="0D507165" w:rsidR="00677B94" w:rsidRDefault="005B40D7" w:rsidP="00E6298B">
      <w:pPr>
        <w:ind w:right="107"/>
        <w:jc w:val="both"/>
        <w:rPr>
          <w:sz w:val="24"/>
          <w:szCs w:val="24"/>
        </w:rPr>
      </w:pPr>
      <w:r>
        <w:rPr>
          <w:sz w:val="24"/>
          <w:szCs w:val="24"/>
        </w:rPr>
        <w:t xml:space="preserve"> The way humans respond to stress has an influence on general wellbeing and if we do not deal with stress well, it can affect the body and mind, so coping mechanisms are key to counteract this. </w:t>
      </w:r>
      <w:r w:rsidR="004A17F8">
        <w:rPr>
          <w:sz w:val="24"/>
          <w:szCs w:val="24"/>
        </w:rPr>
        <w:t>The American Psychological Association (2022) explain that when a person adapts well in the face of a difficult situation, where there is a demand on their mental and emotional needs, this is called resilience. However,</w:t>
      </w:r>
      <w:r w:rsidR="00C34DB3">
        <w:rPr>
          <w:sz w:val="24"/>
          <w:szCs w:val="24"/>
        </w:rPr>
        <w:t xml:space="preserve"> </w:t>
      </w:r>
      <w:proofErr w:type="gramStart"/>
      <w:r w:rsidR="004A17F8">
        <w:rPr>
          <w:sz w:val="24"/>
          <w:szCs w:val="24"/>
        </w:rPr>
        <w:t>environmental</w:t>
      </w:r>
      <w:proofErr w:type="gramEnd"/>
      <w:r w:rsidR="004A17F8">
        <w:rPr>
          <w:sz w:val="24"/>
          <w:szCs w:val="24"/>
        </w:rPr>
        <w:t xml:space="preserve"> and social factors can affect a person</w:t>
      </w:r>
      <w:r w:rsidR="00370319">
        <w:rPr>
          <w:sz w:val="24"/>
          <w:szCs w:val="24"/>
        </w:rPr>
        <w:t>’</w:t>
      </w:r>
      <w:r w:rsidR="004A17F8">
        <w:rPr>
          <w:sz w:val="24"/>
          <w:szCs w:val="24"/>
        </w:rPr>
        <w:t xml:space="preserve">s ability to be resilient. </w:t>
      </w:r>
    </w:p>
    <w:p w14:paraId="6C220C25" w14:textId="77777777" w:rsidR="00370319" w:rsidRDefault="00370319" w:rsidP="00E6298B">
      <w:pPr>
        <w:ind w:right="107"/>
        <w:jc w:val="both"/>
        <w:rPr>
          <w:sz w:val="24"/>
          <w:szCs w:val="24"/>
        </w:rPr>
      </w:pPr>
    </w:p>
    <w:p w14:paraId="39C730E1" w14:textId="7540DE3C" w:rsidR="00370319" w:rsidRDefault="00370319" w:rsidP="00E6298B">
      <w:pPr>
        <w:ind w:right="107"/>
        <w:jc w:val="both"/>
        <w:rPr>
          <w:sz w:val="24"/>
          <w:szCs w:val="24"/>
        </w:rPr>
      </w:pPr>
      <w:r>
        <w:rPr>
          <w:sz w:val="24"/>
          <w:szCs w:val="24"/>
        </w:rPr>
        <w:t xml:space="preserve">Building resilience to stressful situations is an important aspect of being a police officer. The Police Federation (2023) state that the mental health of officers is a big concern for them and the police service in general. They state that due to finance cuts, officers are expected to more with less resources. This puts extreme pressure on them which affects their mental </w:t>
      </w:r>
      <w:r>
        <w:rPr>
          <w:sz w:val="24"/>
          <w:szCs w:val="24"/>
        </w:rPr>
        <w:lastRenderedPageBreak/>
        <w:t>health. The Federation also state that over a quarter of police officers who go on sick leave put it down to stress and anxiety at work, with another 65% of officers expressing that they still went to work even when they shouldn’t have due to their ment</w:t>
      </w:r>
      <w:r w:rsidR="00C34DB3">
        <w:rPr>
          <w:sz w:val="24"/>
          <w:szCs w:val="24"/>
        </w:rPr>
        <w:t>al health.</w:t>
      </w:r>
    </w:p>
    <w:p w14:paraId="4209BA66" w14:textId="77777777" w:rsidR="004A14FC" w:rsidRDefault="004A14FC" w:rsidP="00E6298B">
      <w:pPr>
        <w:ind w:right="107"/>
        <w:jc w:val="both"/>
        <w:rPr>
          <w:sz w:val="24"/>
          <w:szCs w:val="24"/>
        </w:rPr>
      </w:pPr>
    </w:p>
    <w:p w14:paraId="70377D8D" w14:textId="79F5E410" w:rsidR="004A14FC" w:rsidRDefault="004A14FC" w:rsidP="00E6298B">
      <w:pPr>
        <w:ind w:right="107"/>
        <w:jc w:val="both"/>
        <w:rPr>
          <w:sz w:val="24"/>
          <w:szCs w:val="24"/>
        </w:rPr>
      </w:pPr>
      <w:r>
        <w:rPr>
          <w:sz w:val="24"/>
          <w:szCs w:val="24"/>
        </w:rPr>
        <w:t xml:space="preserve">Now I have discussed ‘what?’ stress and resilience is and the affect it is having on the police service, I will look at the ‘so what?’ question and explore what coping strategies I use to minimise stress. </w:t>
      </w:r>
    </w:p>
    <w:p w14:paraId="64471388" w14:textId="77777777" w:rsidR="00D41708" w:rsidRDefault="00D41708" w:rsidP="00E6298B">
      <w:pPr>
        <w:ind w:right="107"/>
        <w:jc w:val="both"/>
        <w:rPr>
          <w:sz w:val="24"/>
          <w:szCs w:val="24"/>
        </w:rPr>
      </w:pPr>
    </w:p>
    <w:p w14:paraId="474C7639" w14:textId="4E7CCAF5" w:rsidR="00D41708" w:rsidRDefault="00D41708" w:rsidP="00E6298B">
      <w:pPr>
        <w:ind w:right="107"/>
        <w:jc w:val="both"/>
        <w:rPr>
          <w:sz w:val="24"/>
          <w:szCs w:val="24"/>
        </w:rPr>
      </w:pPr>
      <w:r>
        <w:rPr>
          <w:sz w:val="24"/>
          <w:szCs w:val="24"/>
        </w:rPr>
        <w:t xml:space="preserve">The first activity I participate in to minimise stress is strength training in the gym. Haufrect (2018) explains the positive link between strength training and the mind. </w:t>
      </w:r>
      <w:r w:rsidR="00596770">
        <w:rPr>
          <w:sz w:val="24"/>
          <w:szCs w:val="24"/>
        </w:rPr>
        <w:t xml:space="preserve">She states that in a study that analysed 30 different research experiments, there were consistent findings that regular strength training each week improved participants mental health and they felt an improvement in their mood after each gym session. </w:t>
      </w:r>
      <w:r w:rsidR="0036041F">
        <w:rPr>
          <w:sz w:val="24"/>
          <w:szCs w:val="24"/>
        </w:rPr>
        <w:t xml:space="preserve">Similarly, Ashdown-Franks </w:t>
      </w:r>
      <w:r w:rsidR="0036041F">
        <w:rPr>
          <w:i/>
          <w:iCs/>
          <w:sz w:val="24"/>
          <w:szCs w:val="24"/>
        </w:rPr>
        <w:t>et al.</w:t>
      </w:r>
      <w:r w:rsidR="0036041F">
        <w:rPr>
          <w:sz w:val="24"/>
          <w:szCs w:val="24"/>
        </w:rPr>
        <w:t xml:space="preserve"> (2019) is of the same position as Haufrect (2018) and has found consistent evidence that shows exercise as a form of treatment for a variety of mental health conditions and stabilises moods</w:t>
      </w:r>
      <w:r w:rsidR="00727B50">
        <w:rPr>
          <w:sz w:val="24"/>
          <w:szCs w:val="24"/>
        </w:rPr>
        <w:t xml:space="preserve">. Likewise, Lee (2023) would also agree and expresses that police officers who engage in exercise report less stress and feel more relaxed in their role and as a result make better decisions. </w:t>
      </w:r>
    </w:p>
    <w:p w14:paraId="2FA16898" w14:textId="77777777" w:rsidR="00DB6C2E" w:rsidRDefault="00DB6C2E" w:rsidP="00E6298B">
      <w:pPr>
        <w:ind w:right="107"/>
        <w:jc w:val="both"/>
        <w:rPr>
          <w:sz w:val="24"/>
          <w:szCs w:val="24"/>
        </w:rPr>
      </w:pPr>
    </w:p>
    <w:p w14:paraId="6871D5BB" w14:textId="2094E3CA" w:rsidR="00DB6C2E" w:rsidRDefault="00DB6C2E" w:rsidP="00E6298B">
      <w:pPr>
        <w:ind w:right="107"/>
        <w:jc w:val="both"/>
        <w:rPr>
          <w:sz w:val="24"/>
          <w:szCs w:val="24"/>
        </w:rPr>
      </w:pPr>
      <w:r>
        <w:rPr>
          <w:sz w:val="24"/>
          <w:szCs w:val="24"/>
        </w:rPr>
        <w:t>The second activity I participate in to minimise stress is walking my dog. Smith (2023) discusses a study carried out by the University of Warwick, whereby it was identified that spending time with a dog alleviated stress and anxiety by enabling you to be more present in the moment.</w:t>
      </w:r>
      <w:r w:rsidR="00C545B2">
        <w:rPr>
          <w:sz w:val="24"/>
          <w:szCs w:val="24"/>
        </w:rPr>
        <w:t xml:space="preserve"> Furthermore,</w:t>
      </w:r>
      <w:r>
        <w:rPr>
          <w:sz w:val="24"/>
          <w:szCs w:val="24"/>
        </w:rPr>
        <w:t xml:space="preserve"> </w:t>
      </w:r>
      <w:r w:rsidR="00C545B2">
        <w:rPr>
          <w:sz w:val="24"/>
          <w:szCs w:val="24"/>
        </w:rPr>
        <w:t xml:space="preserve">The Police Federation (2021) would also support interacting with dogs to benefit mental health and they state that there have been projects launched force wide, whereby dogs have visited officers in work to support their mental wellbeing. The federation says that when in the company of a dog, stress and anxiety is reduced. They also say that many officers find it difficult to talk about events that have had an impact on their lives, but that through interacting with dogs they are able to </w:t>
      </w:r>
      <w:proofErr w:type="gramStart"/>
      <w:r w:rsidR="00C545B2">
        <w:rPr>
          <w:sz w:val="24"/>
          <w:szCs w:val="24"/>
        </w:rPr>
        <w:t>open up</w:t>
      </w:r>
      <w:proofErr w:type="gramEnd"/>
      <w:r w:rsidR="00C545B2">
        <w:rPr>
          <w:sz w:val="24"/>
          <w:szCs w:val="24"/>
        </w:rPr>
        <w:t xml:space="preserve"> and talk about stressors more freely.  </w:t>
      </w:r>
      <w:r w:rsidR="00C545B2">
        <w:rPr>
          <w:sz w:val="24"/>
          <w:szCs w:val="24"/>
        </w:rPr>
        <w:tab/>
      </w:r>
    </w:p>
    <w:p w14:paraId="739976D9" w14:textId="77777777" w:rsidR="004E6BBC" w:rsidRDefault="004E6BBC" w:rsidP="00E6298B">
      <w:pPr>
        <w:ind w:right="107"/>
        <w:jc w:val="both"/>
        <w:rPr>
          <w:sz w:val="24"/>
          <w:szCs w:val="24"/>
        </w:rPr>
      </w:pPr>
    </w:p>
    <w:p w14:paraId="5F15ED5A" w14:textId="52A132D3" w:rsidR="00C232D5" w:rsidRDefault="00C232D5" w:rsidP="00E6298B">
      <w:pPr>
        <w:ind w:right="107"/>
        <w:jc w:val="both"/>
        <w:rPr>
          <w:sz w:val="24"/>
          <w:szCs w:val="24"/>
        </w:rPr>
      </w:pPr>
      <w:r>
        <w:rPr>
          <w:sz w:val="24"/>
          <w:szCs w:val="24"/>
        </w:rPr>
        <w:t xml:space="preserve">The third coping strategy I have implemented to reduce stress levels and cope with demands of the job is mindfulness. </w:t>
      </w:r>
      <w:r w:rsidR="007B04CF">
        <w:rPr>
          <w:sz w:val="24"/>
          <w:szCs w:val="24"/>
        </w:rPr>
        <w:t xml:space="preserve">The NHS (2022) state that mindfulness is taking notice of what is in our minds and what is going on around us in that very moment to enable us to feel more present. </w:t>
      </w:r>
      <w:r w:rsidR="008F1AD8">
        <w:rPr>
          <w:sz w:val="24"/>
          <w:szCs w:val="24"/>
        </w:rPr>
        <w:t xml:space="preserve">This awareness of our bodies can help people identify when they are feeling stressed and anxious and act on it before the situation escalates. </w:t>
      </w:r>
      <w:r>
        <w:rPr>
          <w:sz w:val="24"/>
          <w:szCs w:val="24"/>
        </w:rPr>
        <w:t xml:space="preserve">Grupe </w:t>
      </w:r>
      <w:r>
        <w:rPr>
          <w:i/>
          <w:iCs/>
          <w:sz w:val="24"/>
          <w:szCs w:val="24"/>
        </w:rPr>
        <w:t>at al</w:t>
      </w:r>
      <w:r>
        <w:rPr>
          <w:sz w:val="24"/>
          <w:szCs w:val="24"/>
        </w:rPr>
        <w:t xml:space="preserve">. (2021) suggests that job related stress and trauma contribute to poor mental health in the police force. They state that practicing mindfulness can reduce the stress officers are experiencing </w:t>
      </w:r>
      <w:proofErr w:type="gramStart"/>
      <w:r>
        <w:rPr>
          <w:sz w:val="24"/>
          <w:szCs w:val="24"/>
        </w:rPr>
        <w:t>and also</w:t>
      </w:r>
      <w:proofErr w:type="gramEnd"/>
      <w:r>
        <w:rPr>
          <w:sz w:val="24"/>
          <w:szCs w:val="24"/>
        </w:rPr>
        <w:t xml:space="preserve"> assist them in remaining calm during tense situations. </w:t>
      </w:r>
    </w:p>
    <w:p w14:paraId="49CF16C8" w14:textId="77777777" w:rsidR="000B6C1E" w:rsidRDefault="000B6C1E" w:rsidP="00E6298B">
      <w:pPr>
        <w:ind w:right="107"/>
        <w:jc w:val="both"/>
        <w:rPr>
          <w:sz w:val="24"/>
          <w:szCs w:val="24"/>
        </w:rPr>
      </w:pPr>
    </w:p>
    <w:p w14:paraId="1F562DC7" w14:textId="07A23340" w:rsidR="00164C39" w:rsidRPr="00C232D5" w:rsidRDefault="009D061F" w:rsidP="00E6298B">
      <w:pPr>
        <w:ind w:right="107"/>
        <w:jc w:val="both"/>
        <w:rPr>
          <w:sz w:val="24"/>
          <w:szCs w:val="24"/>
        </w:rPr>
      </w:pPr>
      <w:r>
        <w:rPr>
          <w:sz w:val="24"/>
          <w:szCs w:val="24"/>
        </w:rPr>
        <w:t xml:space="preserve">Finally, now I have discussed the three main coping strategies I use to reduce stress. I will now talk about </w:t>
      </w:r>
      <w:r w:rsidR="00A06A4B">
        <w:rPr>
          <w:sz w:val="24"/>
          <w:szCs w:val="24"/>
        </w:rPr>
        <w:t xml:space="preserve">and compare the different benefits each strategy has on me personally. </w:t>
      </w:r>
      <w:proofErr w:type="gramStart"/>
      <w:r w:rsidR="00DD4179">
        <w:rPr>
          <w:sz w:val="24"/>
          <w:szCs w:val="24"/>
        </w:rPr>
        <w:t>In regards to</w:t>
      </w:r>
      <w:proofErr w:type="gramEnd"/>
      <w:r w:rsidR="00A06B36">
        <w:rPr>
          <w:sz w:val="24"/>
          <w:szCs w:val="24"/>
        </w:rPr>
        <w:t xml:space="preserve"> the gym, lifting weights has beneficial effects on my body, which in turn benefits my mental health and pushing my body enables me to release tension and improve my mood. Whereas, interacting with my dog allows</w:t>
      </w:r>
      <w:r w:rsidR="00DD4179">
        <w:rPr>
          <w:sz w:val="24"/>
          <w:szCs w:val="24"/>
        </w:rPr>
        <w:t xml:space="preserve"> me to calm down and think more rationally to make more clear decisions. Furthermore, mindfulness has improved my ability to react better in situations and be more present in the moment, rather than always thinking about the past and future. These coping strategies seem to be working for me so I will continue to utilize them going forward. </w:t>
      </w:r>
    </w:p>
    <w:p w14:paraId="55F401D0" w14:textId="77777777" w:rsidR="004E6BBC" w:rsidRDefault="004E6BBC" w:rsidP="00E6298B">
      <w:pPr>
        <w:ind w:right="107"/>
        <w:jc w:val="both"/>
        <w:rPr>
          <w:sz w:val="24"/>
          <w:szCs w:val="24"/>
        </w:rPr>
      </w:pPr>
    </w:p>
    <w:p w14:paraId="07D17823" w14:textId="6083E4B3" w:rsidR="00E54C2D" w:rsidRPr="00585CEE" w:rsidRDefault="00DD4179" w:rsidP="00E6298B">
      <w:pPr>
        <w:ind w:right="107"/>
        <w:jc w:val="both"/>
        <w:rPr>
          <w:sz w:val="24"/>
          <w:szCs w:val="24"/>
        </w:rPr>
      </w:pPr>
      <w:r w:rsidRPr="00585CEE">
        <w:rPr>
          <w:b/>
          <w:bCs/>
          <w:sz w:val="24"/>
          <w:szCs w:val="24"/>
          <w:u w:val="single"/>
        </w:rPr>
        <w:t>WORD COUNT - 1078</w:t>
      </w:r>
    </w:p>
    <w:p w14:paraId="402304CE" w14:textId="77777777" w:rsidR="009939DF" w:rsidRDefault="009939DF" w:rsidP="00E6298B">
      <w:pPr>
        <w:ind w:right="107"/>
        <w:jc w:val="both"/>
        <w:rPr>
          <w:sz w:val="24"/>
          <w:szCs w:val="24"/>
        </w:rPr>
      </w:pPr>
    </w:p>
    <w:p w14:paraId="4BF42159" w14:textId="77777777" w:rsidR="00C34DB3" w:rsidRDefault="00C34DB3" w:rsidP="00E6298B">
      <w:pPr>
        <w:ind w:right="107"/>
        <w:jc w:val="both"/>
        <w:rPr>
          <w:sz w:val="24"/>
          <w:szCs w:val="24"/>
        </w:rPr>
      </w:pPr>
    </w:p>
    <w:p w14:paraId="57BB8062" w14:textId="77777777" w:rsidR="00C34DB3" w:rsidRDefault="00C34DB3" w:rsidP="00E6298B">
      <w:pPr>
        <w:ind w:right="107"/>
        <w:jc w:val="both"/>
        <w:rPr>
          <w:sz w:val="24"/>
          <w:szCs w:val="24"/>
        </w:rPr>
      </w:pPr>
    </w:p>
    <w:p w14:paraId="2C94B3DD" w14:textId="77777777" w:rsidR="00370319" w:rsidRDefault="00370319" w:rsidP="00E6298B">
      <w:pPr>
        <w:ind w:right="107"/>
        <w:jc w:val="both"/>
        <w:rPr>
          <w:sz w:val="24"/>
          <w:szCs w:val="24"/>
        </w:rPr>
      </w:pPr>
    </w:p>
    <w:p w14:paraId="5606EC10" w14:textId="77777777" w:rsidR="00370319" w:rsidRDefault="00370319" w:rsidP="00E6298B">
      <w:pPr>
        <w:ind w:right="107"/>
        <w:jc w:val="both"/>
        <w:rPr>
          <w:sz w:val="24"/>
          <w:szCs w:val="24"/>
        </w:rPr>
      </w:pPr>
    </w:p>
    <w:p w14:paraId="715B0CCE" w14:textId="77777777" w:rsidR="00370319" w:rsidRDefault="00370319" w:rsidP="00E6298B">
      <w:pPr>
        <w:ind w:right="107"/>
        <w:jc w:val="both"/>
        <w:rPr>
          <w:sz w:val="24"/>
          <w:szCs w:val="24"/>
        </w:rPr>
      </w:pPr>
    </w:p>
    <w:p w14:paraId="0861BFEB" w14:textId="369F77CA" w:rsidR="00F1266A" w:rsidRPr="00270EEB" w:rsidRDefault="00F1266A"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3E989540" w:rsidR="00450C83" w:rsidRPr="00270EEB" w:rsidRDefault="00071647" w:rsidP="005A7083">
      <w:pPr>
        <w:ind w:right="107"/>
        <w:rPr>
          <w:b/>
          <w:bCs/>
          <w:sz w:val="24"/>
          <w:szCs w:val="24"/>
        </w:rPr>
      </w:pPr>
      <w:r>
        <w:rPr>
          <w:b/>
          <w:bCs/>
          <w:color w:val="auto"/>
          <w:sz w:val="24"/>
          <w:szCs w:val="24"/>
        </w:rPr>
        <w:lastRenderedPageBreak/>
        <w:t xml:space="preserve">                                                   </w:t>
      </w:r>
      <w:r w:rsidR="28A9B94D" w:rsidRPr="28A9B94D">
        <w:rPr>
          <w:b/>
          <w:bCs/>
          <w:color w:val="auto"/>
          <w:sz w:val="24"/>
          <w:szCs w:val="24"/>
        </w:rPr>
        <w:t xml:space="preserve">Task </w:t>
      </w:r>
      <w:r w:rsidR="28A9B94D"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A73DBDF" w14:textId="5BE98DBE" w:rsidR="00AA666E" w:rsidRPr="002C372B" w:rsidRDefault="003B2A14" w:rsidP="00E6298B">
      <w:pPr>
        <w:ind w:right="107"/>
        <w:jc w:val="both"/>
        <w:rPr>
          <w:b/>
          <w:sz w:val="24"/>
          <w:szCs w:val="24"/>
        </w:rPr>
      </w:pPr>
      <w:r w:rsidRPr="00450C83">
        <w:rPr>
          <w:b/>
          <w:sz w:val="24"/>
          <w:szCs w:val="24"/>
        </w:rPr>
        <w:t>ANS</w:t>
      </w:r>
      <w:r w:rsidR="002C372B">
        <w:rPr>
          <w:b/>
          <w:sz w:val="24"/>
          <w:szCs w:val="24"/>
        </w:rPr>
        <w:t>WER:</w:t>
      </w:r>
    </w:p>
    <w:p w14:paraId="6545B56C" w14:textId="77777777" w:rsidR="002C372B" w:rsidRDefault="002C372B" w:rsidP="00E6298B">
      <w:pPr>
        <w:ind w:right="107"/>
        <w:jc w:val="both"/>
        <w:rPr>
          <w:sz w:val="24"/>
          <w:szCs w:val="24"/>
        </w:rPr>
      </w:pPr>
    </w:p>
    <w:p w14:paraId="67A7051B" w14:textId="29EF881E" w:rsidR="00EA79EE" w:rsidRPr="00B927C4" w:rsidRDefault="00813EB3" w:rsidP="00E6298B">
      <w:pPr>
        <w:ind w:right="107"/>
        <w:jc w:val="both"/>
        <w:rPr>
          <w:sz w:val="24"/>
          <w:szCs w:val="24"/>
        </w:rPr>
      </w:pPr>
      <w:r w:rsidRPr="00B927C4">
        <w:rPr>
          <w:sz w:val="24"/>
          <w:szCs w:val="24"/>
        </w:rPr>
        <w:t>When embark</w:t>
      </w:r>
      <w:r w:rsidR="00FB400F" w:rsidRPr="00B927C4">
        <w:rPr>
          <w:sz w:val="24"/>
          <w:szCs w:val="24"/>
        </w:rPr>
        <w:t>ing</w:t>
      </w:r>
      <w:r w:rsidRPr="00B927C4">
        <w:rPr>
          <w:sz w:val="24"/>
          <w:szCs w:val="24"/>
        </w:rPr>
        <w:t xml:space="preserve"> on a career in the police, I understood that due to the diverse and complex nature of the role, managing and experiencing conflict is inevitable.</w:t>
      </w:r>
      <w:r w:rsidR="005564D6" w:rsidRPr="00B927C4">
        <w:rPr>
          <w:sz w:val="24"/>
          <w:szCs w:val="24"/>
        </w:rPr>
        <w:t xml:space="preserve"> Newburn (2022) is of th</w:t>
      </w:r>
      <w:r w:rsidR="00FB400F" w:rsidRPr="00B927C4">
        <w:rPr>
          <w:sz w:val="24"/>
          <w:szCs w:val="24"/>
        </w:rPr>
        <w:t>is</w:t>
      </w:r>
      <w:r w:rsidR="005564D6" w:rsidRPr="00B927C4">
        <w:rPr>
          <w:sz w:val="24"/>
          <w:szCs w:val="24"/>
        </w:rPr>
        <w:t xml:space="preserve"> opinion and states that although conflict can be reduced, in the police force conflict is unavoidable and that officers will have individualised approaches to viewing and dealing with it, but the end goal should be the same</w:t>
      </w:r>
      <w:r w:rsidR="00FB400F" w:rsidRPr="00B927C4">
        <w:rPr>
          <w:sz w:val="24"/>
          <w:szCs w:val="24"/>
        </w:rPr>
        <w:t>.</w:t>
      </w:r>
      <w:r w:rsidR="005564D6" w:rsidRPr="00B927C4">
        <w:rPr>
          <w:sz w:val="24"/>
          <w:szCs w:val="24"/>
        </w:rPr>
        <w:t xml:space="preserve"> </w:t>
      </w:r>
      <w:r w:rsidR="003209D5" w:rsidRPr="00B927C4">
        <w:rPr>
          <w:sz w:val="24"/>
          <w:szCs w:val="24"/>
        </w:rPr>
        <w:t xml:space="preserve">Before joining, I was under the impression that </w:t>
      </w:r>
      <w:r w:rsidR="00C71279" w:rsidRPr="00B927C4">
        <w:rPr>
          <w:sz w:val="24"/>
          <w:szCs w:val="24"/>
        </w:rPr>
        <w:t xml:space="preserve">most </w:t>
      </w:r>
      <w:r w:rsidR="003209D5" w:rsidRPr="00B927C4">
        <w:rPr>
          <w:sz w:val="24"/>
          <w:szCs w:val="24"/>
        </w:rPr>
        <w:t xml:space="preserve">conflict </w:t>
      </w:r>
      <w:r w:rsidR="00585B28" w:rsidRPr="00B927C4">
        <w:rPr>
          <w:sz w:val="24"/>
          <w:szCs w:val="24"/>
        </w:rPr>
        <w:t>I would fa</w:t>
      </w:r>
      <w:r w:rsidR="005564D6" w:rsidRPr="00B927C4">
        <w:rPr>
          <w:sz w:val="24"/>
          <w:szCs w:val="24"/>
        </w:rPr>
        <w:t>c</w:t>
      </w:r>
      <w:r w:rsidR="00585B28" w:rsidRPr="00B927C4">
        <w:rPr>
          <w:sz w:val="24"/>
          <w:szCs w:val="24"/>
        </w:rPr>
        <w:t xml:space="preserve">e </w:t>
      </w:r>
      <w:r w:rsidR="003209D5" w:rsidRPr="00B927C4">
        <w:rPr>
          <w:sz w:val="24"/>
          <w:szCs w:val="24"/>
        </w:rPr>
        <w:t xml:space="preserve">in a policing context would be in the form of physical </w:t>
      </w:r>
      <w:r w:rsidR="00585B28" w:rsidRPr="00B927C4">
        <w:rPr>
          <w:sz w:val="24"/>
          <w:szCs w:val="24"/>
        </w:rPr>
        <w:t>aggression and violence. However, I quickly realised that whilst physical conflict arises, there is an equal amount of emotional conflict, as we are usually assisting the public during the most vulnerable time of their</w:t>
      </w:r>
      <w:r w:rsidR="00C71279" w:rsidRPr="00B927C4">
        <w:rPr>
          <w:sz w:val="24"/>
          <w:szCs w:val="24"/>
        </w:rPr>
        <w:t xml:space="preserve"> lives</w:t>
      </w:r>
      <w:r w:rsidR="00585B28" w:rsidRPr="00B927C4">
        <w:rPr>
          <w:sz w:val="24"/>
          <w:szCs w:val="24"/>
        </w:rPr>
        <w:t xml:space="preserve">. </w:t>
      </w:r>
      <w:r w:rsidR="00EA79EE" w:rsidRPr="00B927C4">
        <w:rPr>
          <w:sz w:val="24"/>
          <w:szCs w:val="24"/>
        </w:rPr>
        <w:t>Caldwell (2018) explains that</w:t>
      </w:r>
      <w:r w:rsidR="00FB400F" w:rsidRPr="00B927C4">
        <w:rPr>
          <w:sz w:val="24"/>
          <w:szCs w:val="24"/>
        </w:rPr>
        <w:t xml:space="preserve"> </w:t>
      </w:r>
      <w:r w:rsidR="00EA79EE" w:rsidRPr="00B927C4">
        <w:rPr>
          <w:sz w:val="24"/>
          <w:szCs w:val="24"/>
        </w:rPr>
        <w:t>to gain a positive resolution from a situation that involves conflict, the facilitator of the resolution (in this case a police officer) should be able to model the vulnerability of the person during that time and find mutual ground</w:t>
      </w:r>
      <w:r w:rsidR="00FB400F" w:rsidRPr="00B927C4">
        <w:rPr>
          <w:sz w:val="24"/>
          <w:szCs w:val="24"/>
        </w:rPr>
        <w:t xml:space="preserve"> </w:t>
      </w:r>
      <w:r w:rsidR="00EA79EE" w:rsidRPr="00B927C4">
        <w:rPr>
          <w:sz w:val="24"/>
          <w:szCs w:val="24"/>
        </w:rPr>
        <w:t xml:space="preserve">to build trust. Caldwell (2018) explains that if the facilitator of conflict shows compassion and relatability to the person and empowers them to feel that there can be a positive change moving forward out of that situation, then there is higher likelihood of a de-escalation and positive outcome. </w:t>
      </w:r>
    </w:p>
    <w:p w14:paraId="13DF3904" w14:textId="77777777" w:rsidR="004628B1" w:rsidRPr="00B927C4" w:rsidRDefault="004628B1" w:rsidP="00E6298B">
      <w:pPr>
        <w:ind w:right="107"/>
        <w:jc w:val="both"/>
        <w:rPr>
          <w:sz w:val="24"/>
          <w:szCs w:val="24"/>
        </w:rPr>
      </w:pPr>
    </w:p>
    <w:p w14:paraId="59B695D3" w14:textId="7C99309D" w:rsidR="004628B1" w:rsidRPr="00B927C4" w:rsidRDefault="004C3A91" w:rsidP="00E6298B">
      <w:pPr>
        <w:ind w:right="107"/>
        <w:jc w:val="both"/>
        <w:rPr>
          <w:sz w:val="24"/>
          <w:szCs w:val="24"/>
        </w:rPr>
      </w:pPr>
      <w:r w:rsidRPr="00B927C4">
        <w:rPr>
          <w:sz w:val="24"/>
          <w:szCs w:val="24"/>
        </w:rPr>
        <w:t xml:space="preserve"> </w:t>
      </w:r>
      <w:r w:rsidR="00DC671A" w:rsidRPr="00B927C4">
        <w:rPr>
          <w:sz w:val="24"/>
          <w:szCs w:val="24"/>
        </w:rPr>
        <w:t xml:space="preserve">No personal information of the people involved will be included in this essay, in compliance with the Data Protection Act </w:t>
      </w:r>
      <w:r w:rsidR="00A30F34" w:rsidRPr="00B927C4">
        <w:rPr>
          <w:sz w:val="24"/>
          <w:szCs w:val="24"/>
        </w:rPr>
        <w:t>2018 principles which says that there should be no unauthorized access to a person</w:t>
      </w:r>
      <w:r w:rsidR="002F1991" w:rsidRPr="00B927C4">
        <w:rPr>
          <w:sz w:val="24"/>
          <w:szCs w:val="24"/>
        </w:rPr>
        <w:t>’</w:t>
      </w:r>
      <w:r w:rsidR="00A30F34" w:rsidRPr="00B927C4">
        <w:rPr>
          <w:sz w:val="24"/>
          <w:szCs w:val="24"/>
        </w:rPr>
        <w:t xml:space="preserve">s data. (GOV.UK, 2023). </w:t>
      </w:r>
    </w:p>
    <w:p w14:paraId="1034652A" w14:textId="77777777" w:rsidR="008B28E7" w:rsidRPr="00B927C4" w:rsidRDefault="008B28E7" w:rsidP="00E6298B">
      <w:pPr>
        <w:ind w:right="107"/>
        <w:jc w:val="both"/>
        <w:rPr>
          <w:sz w:val="24"/>
          <w:szCs w:val="24"/>
        </w:rPr>
      </w:pPr>
    </w:p>
    <w:p w14:paraId="6A8F3C8D" w14:textId="17DA4DD1" w:rsidR="00157E3A" w:rsidRPr="00B927C4" w:rsidRDefault="003D3BA8" w:rsidP="00E6298B">
      <w:pPr>
        <w:ind w:right="107"/>
        <w:jc w:val="both"/>
        <w:rPr>
          <w:sz w:val="24"/>
          <w:szCs w:val="24"/>
        </w:rPr>
      </w:pPr>
      <w:r w:rsidRPr="00B927C4">
        <w:rPr>
          <w:sz w:val="24"/>
          <w:szCs w:val="24"/>
        </w:rPr>
        <w:t xml:space="preserve">I will now provide a description of an occurrence that will enable me to apply what I have discussed above to real life context. </w:t>
      </w:r>
      <w:r w:rsidR="00A93B92" w:rsidRPr="00B927C4">
        <w:rPr>
          <w:sz w:val="24"/>
          <w:szCs w:val="24"/>
        </w:rPr>
        <w:t xml:space="preserve">This relates to a call we </w:t>
      </w:r>
      <w:r w:rsidR="00EF7BB1" w:rsidRPr="00B927C4">
        <w:rPr>
          <w:sz w:val="24"/>
          <w:szCs w:val="24"/>
        </w:rPr>
        <w:t xml:space="preserve">attended </w:t>
      </w:r>
      <w:r w:rsidR="00A93B92" w:rsidRPr="00B927C4">
        <w:rPr>
          <w:sz w:val="24"/>
          <w:szCs w:val="24"/>
        </w:rPr>
        <w:t>G1 after a neighbour reported a disturbance at the house next door. On attendance, there was screaming coming from the house and a male opened the door for police as he seen the van approaching and let us in. The male explained that</w:t>
      </w:r>
      <w:r w:rsidR="002C12EE" w:rsidRPr="00B927C4">
        <w:rPr>
          <w:sz w:val="24"/>
          <w:szCs w:val="24"/>
        </w:rPr>
        <w:t xml:space="preserve"> in</w:t>
      </w:r>
      <w:r w:rsidR="00A93B92" w:rsidRPr="00B927C4">
        <w:rPr>
          <w:sz w:val="24"/>
          <w:szCs w:val="24"/>
        </w:rPr>
        <w:t xml:space="preserve"> the house with him was his wife and their adult daughter. He explained that his daughter had been acting strange for the last few days and tonight </w:t>
      </w:r>
      <w:r w:rsidR="00A93B92" w:rsidRPr="00B927C4">
        <w:rPr>
          <w:sz w:val="24"/>
          <w:szCs w:val="24"/>
        </w:rPr>
        <w:lastRenderedPageBreak/>
        <w:t>had attacked his wife</w:t>
      </w:r>
      <w:r w:rsidR="002C12EE" w:rsidRPr="00B927C4">
        <w:rPr>
          <w:sz w:val="24"/>
          <w:szCs w:val="24"/>
        </w:rPr>
        <w:t>/her mother. To get a clearer understanding of what had occurred, my colleague took the daughter to another room, and I went to the living room with the mother. The male informed me that his wife was Polish and spoke very minimal English. I tried to ask her simple</w:t>
      </w:r>
      <w:r w:rsidR="00EF7BB1" w:rsidRPr="00B927C4">
        <w:rPr>
          <w:sz w:val="24"/>
          <w:szCs w:val="24"/>
        </w:rPr>
        <w:t xml:space="preserve"> questions</w:t>
      </w:r>
      <w:r w:rsidR="002C12EE" w:rsidRPr="00B927C4">
        <w:rPr>
          <w:sz w:val="24"/>
          <w:szCs w:val="24"/>
        </w:rPr>
        <w:t xml:space="preserve"> to hear her version of events, but I realised that she was not understanding my questions enough to provide the information I </w:t>
      </w:r>
      <w:r w:rsidR="00350D98" w:rsidRPr="00B927C4">
        <w:rPr>
          <w:sz w:val="24"/>
          <w:szCs w:val="24"/>
        </w:rPr>
        <w:t xml:space="preserve">required. To resolve this, I contacted language line and requested a Polish interpreter, I was then able to ask my questions through the interpreter. I established that her daughter had hit her to the face and stomach, but that this was out of </w:t>
      </w:r>
      <w:r w:rsidR="00882DAF" w:rsidRPr="00B927C4">
        <w:rPr>
          <w:sz w:val="24"/>
          <w:szCs w:val="24"/>
        </w:rPr>
        <w:t>character,</w:t>
      </w:r>
      <w:r w:rsidR="00350D98" w:rsidRPr="00B927C4">
        <w:rPr>
          <w:sz w:val="24"/>
          <w:szCs w:val="24"/>
        </w:rPr>
        <w:t xml:space="preserve"> and </w:t>
      </w:r>
      <w:r w:rsidR="00EF7BB1" w:rsidRPr="00B927C4">
        <w:rPr>
          <w:sz w:val="24"/>
          <w:szCs w:val="24"/>
        </w:rPr>
        <w:t>t</w:t>
      </w:r>
      <w:r w:rsidR="00C71279" w:rsidRPr="00B927C4">
        <w:rPr>
          <w:sz w:val="24"/>
          <w:szCs w:val="24"/>
        </w:rPr>
        <w:t>hat</w:t>
      </w:r>
      <w:r w:rsidR="00EF7BB1" w:rsidRPr="00B927C4">
        <w:rPr>
          <w:sz w:val="24"/>
          <w:szCs w:val="24"/>
        </w:rPr>
        <w:t xml:space="preserve"> she may be mentally struggling.</w:t>
      </w:r>
      <w:r w:rsidR="00882DAF" w:rsidRPr="00B927C4">
        <w:rPr>
          <w:sz w:val="24"/>
          <w:szCs w:val="24"/>
        </w:rPr>
        <w:t xml:space="preserve"> While </w:t>
      </w:r>
      <w:r w:rsidR="00EF7BB1" w:rsidRPr="00B927C4">
        <w:rPr>
          <w:sz w:val="24"/>
          <w:szCs w:val="24"/>
        </w:rPr>
        <w:t xml:space="preserve">speaking to the </w:t>
      </w:r>
      <w:r w:rsidR="00882DAF" w:rsidRPr="00B927C4">
        <w:rPr>
          <w:sz w:val="24"/>
          <w:szCs w:val="24"/>
        </w:rPr>
        <w:t>mothe</w:t>
      </w:r>
      <w:r w:rsidR="00EF7BB1" w:rsidRPr="00B927C4">
        <w:rPr>
          <w:sz w:val="24"/>
          <w:szCs w:val="24"/>
        </w:rPr>
        <w:t xml:space="preserve">r, </w:t>
      </w:r>
      <w:r w:rsidR="00882DAF" w:rsidRPr="00B927C4">
        <w:rPr>
          <w:sz w:val="24"/>
          <w:szCs w:val="24"/>
        </w:rPr>
        <w:t>the daughter was trying to push past my colleague asking to speak to me. Once I had finished the conversation via language line, I went</w:t>
      </w:r>
      <w:r w:rsidR="00EF7BB1" w:rsidRPr="00B927C4">
        <w:rPr>
          <w:sz w:val="24"/>
          <w:szCs w:val="24"/>
        </w:rPr>
        <w:t xml:space="preserve"> </w:t>
      </w:r>
      <w:r w:rsidR="00882DAF" w:rsidRPr="00B927C4">
        <w:rPr>
          <w:sz w:val="24"/>
          <w:szCs w:val="24"/>
        </w:rPr>
        <w:t>to speak to the daughter. During the brief conversation, I realised that the daughter spoke younger than her ag</w:t>
      </w:r>
      <w:r w:rsidR="00C71279" w:rsidRPr="00B927C4">
        <w:rPr>
          <w:sz w:val="24"/>
          <w:szCs w:val="24"/>
        </w:rPr>
        <w:t>e</w:t>
      </w:r>
      <w:r w:rsidR="00882DAF" w:rsidRPr="00B927C4">
        <w:rPr>
          <w:sz w:val="24"/>
          <w:szCs w:val="24"/>
        </w:rPr>
        <w:t xml:space="preserve">. I </w:t>
      </w:r>
      <w:r w:rsidR="00EB6D3F" w:rsidRPr="00B927C4">
        <w:rPr>
          <w:sz w:val="24"/>
          <w:szCs w:val="24"/>
        </w:rPr>
        <w:t xml:space="preserve">identified it was best to ask her simple questions and give her plenty of time to answer or she would get overwhelmed. She explained there had been an argument with her and mum, but that she could not recall over what. I then returned to the mother and father to further explore the situation as by their own admission, this was not how their daughter usually behaves. They </w:t>
      </w:r>
      <w:r w:rsidR="00EF7BB1" w:rsidRPr="00B927C4">
        <w:rPr>
          <w:sz w:val="24"/>
          <w:szCs w:val="24"/>
        </w:rPr>
        <w:t>said they did not think</w:t>
      </w:r>
      <w:r w:rsidR="00EB6D3F" w:rsidRPr="00B927C4">
        <w:rPr>
          <w:sz w:val="24"/>
          <w:szCs w:val="24"/>
        </w:rPr>
        <w:t xml:space="preserve"> she had not taken drugs or alcohol</w:t>
      </w:r>
      <w:r w:rsidR="00EF7BB1" w:rsidRPr="00B927C4">
        <w:rPr>
          <w:sz w:val="24"/>
          <w:szCs w:val="24"/>
        </w:rPr>
        <w:t>.</w:t>
      </w:r>
      <w:r w:rsidR="00EB6D3F" w:rsidRPr="00B927C4">
        <w:rPr>
          <w:sz w:val="24"/>
          <w:szCs w:val="24"/>
        </w:rPr>
        <w:t xml:space="preserve"> As the daughter was in her home, we did not have the police powers to use section 136 and admit her to hospital, nor did we have the power to take her for an assessment as it was against her will. As I am speaking to the parents, the daughter runs in from the other room and tries to run at her mother, I got in the way to prevent this and although it was possibly mental health related, I decided to arrest the daughter for assault to safeguard her mother</w:t>
      </w:r>
      <w:r w:rsidR="00A01F7E" w:rsidRPr="00B927C4">
        <w:rPr>
          <w:sz w:val="24"/>
          <w:szCs w:val="24"/>
        </w:rPr>
        <w:t>. I applied handcuffs to the rear, completed a post arrest search of the daughter to ensure she had nothing on her possession that could hurt herself or anyone else and said the caution to her.</w:t>
      </w:r>
      <w:r w:rsidR="00157E3A" w:rsidRPr="00B927C4">
        <w:rPr>
          <w:sz w:val="24"/>
          <w:szCs w:val="24"/>
        </w:rPr>
        <w:t xml:space="preserve"> </w:t>
      </w:r>
    </w:p>
    <w:p w14:paraId="3231828B" w14:textId="77777777" w:rsidR="00157E3A" w:rsidRPr="00B927C4" w:rsidRDefault="00157E3A" w:rsidP="00E6298B">
      <w:pPr>
        <w:ind w:right="107"/>
        <w:jc w:val="both"/>
        <w:rPr>
          <w:sz w:val="24"/>
          <w:szCs w:val="24"/>
        </w:rPr>
      </w:pPr>
    </w:p>
    <w:p w14:paraId="07ED14A6" w14:textId="67443722" w:rsidR="00AA666E" w:rsidRPr="00B927C4" w:rsidRDefault="00157E3A" w:rsidP="00E6298B">
      <w:pPr>
        <w:ind w:right="107"/>
        <w:jc w:val="both"/>
        <w:rPr>
          <w:sz w:val="24"/>
          <w:szCs w:val="24"/>
        </w:rPr>
      </w:pPr>
      <w:r w:rsidRPr="00B927C4">
        <w:rPr>
          <w:sz w:val="24"/>
          <w:szCs w:val="24"/>
        </w:rPr>
        <w:t xml:space="preserve">The College of Policing (2016) state that there can be a link between suspects and mental health issues. They say that when a person is experiencing a significant mental health crisis, this can cause them to offend, </w:t>
      </w:r>
      <w:r w:rsidR="0095237C" w:rsidRPr="00B927C4">
        <w:rPr>
          <w:sz w:val="24"/>
          <w:szCs w:val="24"/>
        </w:rPr>
        <w:t>adding that someone in this mental</w:t>
      </w:r>
      <w:r w:rsidR="00AC4A68" w:rsidRPr="00B927C4">
        <w:rPr>
          <w:sz w:val="24"/>
          <w:szCs w:val="24"/>
        </w:rPr>
        <w:t xml:space="preserve"> crisis</w:t>
      </w:r>
      <w:r w:rsidR="0095237C" w:rsidRPr="00B927C4">
        <w:rPr>
          <w:sz w:val="24"/>
          <w:szCs w:val="24"/>
        </w:rPr>
        <w:t xml:space="preserve"> may be </w:t>
      </w:r>
      <w:proofErr w:type="gramStart"/>
      <w:r w:rsidR="0095237C" w:rsidRPr="00B927C4">
        <w:rPr>
          <w:sz w:val="24"/>
          <w:szCs w:val="24"/>
        </w:rPr>
        <w:t>having hallucinations</w:t>
      </w:r>
      <w:proofErr w:type="gramEnd"/>
      <w:r w:rsidR="0095237C" w:rsidRPr="00B927C4">
        <w:rPr>
          <w:sz w:val="24"/>
          <w:szCs w:val="24"/>
        </w:rPr>
        <w:t xml:space="preserve"> or delusional thoughts. This can cause them to think those around them are a threat and attack them to defend themselves, </w:t>
      </w:r>
      <w:proofErr w:type="gramStart"/>
      <w:r w:rsidR="0095237C" w:rsidRPr="00B927C4">
        <w:rPr>
          <w:sz w:val="24"/>
          <w:szCs w:val="24"/>
        </w:rPr>
        <w:t>but in reality, no</w:t>
      </w:r>
      <w:proofErr w:type="gramEnd"/>
      <w:r w:rsidR="0095237C" w:rsidRPr="00B927C4">
        <w:rPr>
          <w:sz w:val="24"/>
          <w:szCs w:val="24"/>
        </w:rPr>
        <w:t xml:space="preserve"> such threat exists. </w:t>
      </w:r>
      <w:r w:rsidR="00BB7008" w:rsidRPr="00B927C4">
        <w:rPr>
          <w:sz w:val="24"/>
          <w:szCs w:val="24"/>
        </w:rPr>
        <w:t xml:space="preserve">We had to </w:t>
      </w:r>
      <w:r w:rsidR="002724CF" w:rsidRPr="00B927C4">
        <w:rPr>
          <w:sz w:val="24"/>
          <w:szCs w:val="24"/>
        </w:rPr>
        <w:t xml:space="preserve">bear </w:t>
      </w:r>
      <w:r w:rsidR="00BB7008" w:rsidRPr="00B927C4">
        <w:rPr>
          <w:sz w:val="24"/>
          <w:szCs w:val="24"/>
        </w:rPr>
        <w:t xml:space="preserve">this in mind when dealing with this situation, as the daughter may have attacked officers if she perceived us as a threat and she had already pushed my colleague and could have further attacked her mother if I had not got in the way. However, Halle </w:t>
      </w:r>
      <w:r w:rsidR="00BB7008" w:rsidRPr="00B927C4">
        <w:rPr>
          <w:i/>
          <w:iCs/>
          <w:sz w:val="24"/>
          <w:szCs w:val="24"/>
        </w:rPr>
        <w:t xml:space="preserve">et al. </w:t>
      </w:r>
      <w:r w:rsidR="00BB7008" w:rsidRPr="00B927C4">
        <w:rPr>
          <w:sz w:val="24"/>
          <w:szCs w:val="24"/>
        </w:rPr>
        <w:t xml:space="preserve">(2020) may disagree with the opinion from the College of Policing (2016) as Halle </w:t>
      </w:r>
      <w:r w:rsidR="00BB7008" w:rsidRPr="00B927C4">
        <w:rPr>
          <w:i/>
          <w:iCs/>
          <w:sz w:val="24"/>
          <w:szCs w:val="24"/>
        </w:rPr>
        <w:t xml:space="preserve">et al. </w:t>
      </w:r>
      <w:r w:rsidR="00BB7008" w:rsidRPr="00B927C4">
        <w:rPr>
          <w:sz w:val="24"/>
          <w:szCs w:val="24"/>
        </w:rPr>
        <w:t xml:space="preserve">(2016) </w:t>
      </w:r>
      <w:r w:rsidR="00382D6E" w:rsidRPr="00B927C4">
        <w:rPr>
          <w:sz w:val="24"/>
          <w:szCs w:val="24"/>
        </w:rPr>
        <w:t>suggests that there is no data that strongly supports a link between violence and people with mental health issues</w:t>
      </w:r>
      <w:r w:rsidR="008F70ED" w:rsidRPr="00B927C4">
        <w:rPr>
          <w:sz w:val="24"/>
          <w:szCs w:val="24"/>
        </w:rPr>
        <w:t xml:space="preserve"> and that it is unfair to suggest that someone is more likely to be a criminal offender if they have mental health issues. </w:t>
      </w:r>
    </w:p>
    <w:p w14:paraId="60CF9C40" w14:textId="77777777" w:rsidR="002D646C" w:rsidRPr="00B927C4" w:rsidRDefault="002D646C" w:rsidP="00E6298B">
      <w:pPr>
        <w:ind w:right="107"/>
        <w:jc w:val="both"/>
        <w:rPr>
          <w:sz w:val="24"/>
          <w:szCs w:val="24"/>
        </w:rPr>
      </w:pPr>
    </w:p>
    <w:p w14:paraId="7638D55C" w14:textId="4FC233EC" w:rsidR="002D646C" w:rsidRPr="00B927C4" w:rsidRDefault="002D646C" w:rsidP="00E6298B">
      <w:pPr>
        <w:ind w:right="107"/>
        <w:jc w:val="both"/>
        <w:rPr>
          <w:sz w:val="24"/>
          <w:szCs w:val="24"/>
        </w:rPr>
      </w:pPr>
      <w:r w:rsidRPr="00B927C4">
        <w:rPr>
          <w:sz w:val="24"/>
          <w:szCs w:val="24"/>
        </w:rPr>
        <w:t>To deal with this incident, I considered the police powers</w:t>
      </w:r>
      <w:r w:rsidR="0047046D" w:rsidRPr="00B927C4">
        <w:rPr>
          <w:sz w:val="24"/>
          <w:szCs w:val="24"/>
        </w:rPr>
        <w:t xml:space="preserve"> and policies available to me, as well as the legal legislation that was applicable. As mentioned above, the context of this assault was the adult daughter </w:t>
      </w:r>
      <w:r w:rsidR="00D144DB" w:rsidRPr="00B927C4">
        <w:rPr>
          <w:sz w:val="24"/>
          <w:szCs w:val="24"/>
        </w:rPr>
        <w:t>hitting her mother to the face and stomach</w:t>
      </w:r>
      <w:r w:rsidR="00EF7BB1" w:rsidRPr="00B927C4">
        <w:rPr>
          <w:sz w:val="24"/>
          <w:szCs w:val="24"/>
        </w:rPr>
        <w:t xml:space="preserve">. </w:t>
      </w:r>
      <w:r w:rsidR="00D144DB" w:rsidRPr="00B927C4">
        <w:rPr>
          <w:sz w:val="24"/>
          <w:szCs w:val="24"/>
        </w:rPr>
        <w:t xml:space="preserve">CPS (2022) state that </w:t>
      </w:r>
      <w:r w:rsidR="00AC4A68" w:rsidRPr="00B927C4">
        <w:rPr>
          <w:sz w:val="24"/>
          <w:szCs w:val="24"/>
        </w:rPr>
        <w:t>common assault by beating is committed if a person applies intentional or reckless force to another person unlawfully, which is what occurred when the daughter slapped her mother. Whilst I kn</w:t>
      </w:r>
      <w:r w:rsidR="007452AC" w:rsidRPr="00B927C4">
        <w:rPr>
          <w:sz w:val="24"/>
          <w:szCs w:val="24"/>
        </w:rPr>
        <w:t>ew the</w:t>
      </w:r>
      <w:r w:rsidR="00AC4A68" w:rsidRPr="00B927C4">
        <w:rPr>
          <w:sz w:val="24"/>
          <w:szCs w:val="24"/>
        </w:rPr>
        <w:t xml:space="preserve"> threshold to arrest for assault</w:t>
      </w:r>
      <w:r w:rsidR="007452AC" w:rsidRPr="00B927C4">
        <w:rPr>
          <w:sz w:val="24"/>
          <w:szCs w:val="24"/>
        </w:rPr>
        <w:t xml:space="preserve"> was met</w:t>
      </w:r>
      <w:r w:rsidR="00AC4A68" w:rsidRPr="00B927C4">
        <w:rPr>
          <w:sz w:val="24"/>
          <w:szCs w:val="24"/>
        </w:rPr>
        <w:t xml:space="preserve">, it was important to consider any possible defences the daughter may have. After hearing all accounts, we believe the daughter did not act in self- defence, nor to defend another or any property. We then considered the injuries the mother had, in the form of scratches and redness and decided it was proportionate and justified to arrest for common assault by beating, </w:t>
      </w:r>
      <w:r w:rsidR="00943998" w:rsidRPr="00B927C4">
        <w:rPr>
          <w:sz w:val="24"/>
          <w:szCs w:val="24"/>
        </w:rPr>
        <w:t xml:space="preserve">contrary to section 39 of the criminal justice act 1988. </w:t>
      </w:r>
    </w:p>
    <w:p w14:paraId="131AAA94" w14:textId="77777777" w:rsidR="00943998" w:rsidRPr="00B927C4" w:rsidRDefault="00943998" w:rsidP="00E6298B">
      <w:pPr>
        <w:ind w:right="107"/>
        <w:jc w:val="both"/>
        <w:rPr>
          <w:sz w:val="24"/>
          <w:szCs w:val="24"/>
        </w:rPr>
      </w:pPr>
    </w:p>
    <w:p w14:paraId="2CBB4F1D" w14:textId="33DDCAB7" w:rsidR="00943998" w:rsidRPr="00B927C4" w:rsidRDefault="00AA6697" w:rsidP="00E6298B">
      <w:pPr>
        <w:ind w:right="107"/>
        <w:jc w:val="both"/>
        <w:rPr>
          <w:sz w:val="24"/>
          <w:szCs w:val="24"/>
        </w:rPr>
      </w:pPr>
      <w:r w:rsidRPr="00B927C4">
        <w:rPr>
          <w:sz w:val="24"/>
          <w:szCs w:val="24"/>
        </w:rPr>
        <w:lastRenderedPageBreak/>
        <w:t xml:space="preserve">The College of Policing (2020) </w:t>
      </w:r>
      <w:r w:rsidR="00D62F91" w:rsidRPr="00B927C4">
        <w:rPr>
          <w:sz w:val="24"/>
          <w:szCs w:val="24"/>
        </w:rPr>
        <w:t>describe impact factors that police officers must consider when dealing with conflict, as these may increase the risk and danger officers face. Impact factors can include weapons, crowds of people, alcohol or drug consumption, no previous knowledge on the person or the size and strength of people involved. The main impact factor we were dealing with in this situation was a lack of prior knowledge on the person and potential drug consumption. By the parents own account, she had been acting out of character</w:t>
      </w:r>
      <w:r w:rsidR="007452AC" w:rsidRPr="00B927C4">
        <w:rPr>
          <w:sz w:val="24"/>
          <w:szCs w:val="24"/>
        </w:rPr>
        <w:t xml:space="preserve"> </w:t>
      </w:r>
      <w:r w:rsidR="00D62F91" w:rsidRPr="00B927C4">
        <w:rPr>
          <w:sz w:val="24"/>
          <w:szCs w:val="24"/>
        </w:rPr>
        <w:t>and although</w:t>
      </w:r>
      <w:r w:rsidR="007452AC" w:rsidRPr="00B927C4">
        <w:rPr>
          <w:sz w:val="24"/>
          <w:szCs w:val="24"/>
        </w:rPr>
        <w:t xml:space="preserve"> they</w:t>
      </w:r>
      <w:r w:rsidR="00D62F91" w:rsidRPr="00B927C4">
        <w:rPr>
          <w:sz w:val="24"/>
          <w:szCs w:val="24"/>
        </w:rPr>
        <w:t xml:space="preserve"> </w:t>
      </w:r>
      <w:r w:rsidR="007452AC" w:rsidRPr="00B927C4">
        <w:rPr>
          <w:sz w:val="24"/>
          <w:szCs w:val="24"/>
        </w:rPr>
        <w:t>assumed</w:t>
      </w:r>
      <w:r w:rsidR="00D62F91" w:rsidRPr="00B927C4">
        <w:rPr>
          <w:sz w:val="24"/>
          <w:szCs w:val="24"/>
        </w:rPr>
        <w:t xml:space="preserve"> this </w:t>
      </w:r>
      <w:r w:rsidR="007452AC" w:rsidRPr="00B927C4">
        <w:rPr>
          <w:sz w:val="24"/>
          <w:szCs w:val="24"/>
        </w:rPr>
        <w:t>was</w:t>
      </w:r>
      <w:r w:rsidR="00D62F91" w:rsidRPr="00B927C4">
        <w:rPr>
          <w:sz w:val="24"/>
          <w:szCs w:val="24"/>
        </w:rPr>
        <w:t xml:space="preserve"> a mental health issue, they </w:t>
      </w:r>
      <w:r w:rsidR="007452AC" w:rsidRPr="00B927C4">
        <w:rPr>
          <w:sz w:val="24"/>
          <w:szCs w:val="24"/>
        </w:rPr>
        <w:t>dis</w:t>
      </w:r>
      <w:r w:rsidR="00D62F91" w:rsidRPr="00B927C4">
        <w:rPr>
          <w:sz w:val="24"/>
          <w:szCs w:val="24"/>
        </w:rPr>
        <w:t xml:space="preserve">closed that she </w:t>
      </w:r>
      <w:r w:rsidR="007452AC" w:rsidRPr="00B927C4">
        <w:rPr>
          <w:sz w:val="24"/>
          <w:szCs w:val="24"/>
        </w:rPr>
        <w:t>was</w:t>
      </w:r>
      <w:r w:rsidR="00D62F91" w:rsidRPr="00B927C4">
        <w:rPr>
          <w:sz w:val="24"/>
          <w:szCs w:val="24"/>
        </w:rPr>
        <w:t xml:space="preserve"> bothering with new friends and had</w:t>
      </w:r>
      <w:r w:rsidR="007452AC" w:rsidRPr="00B927C4">
        <w:rPr>
          <w:sz w:val="24"/>
          <w:szCs w:val="24"/>
        </w:rPr>
        <w:t xml:space="preserve"> been</w:t>
      </w:r>
      <w:r w:rsidR="00D62F91" w:rsidRPr="00B927C4">
        <w:rPr>
          <w:sz w:val="24"/>
          <w:szCs w:val="24"/>
        </w:rPr>
        <w:t xml:space="preserve"> more secretive of her whereabouts, so whilst we </w:t>
      </w:r>
      <w:r w:rsidR="007452AC" w:rsidRPr="00B927C4">
        <w:rPr>
          <w:sz w:val="24"/>
          <w:szCs w:val="24"/>
        </w:rPr>
        <w:t>considered</w:t>
      </w:r>
      <w:r w:rsidR="00D62F91" w:rsidRPr="00B927C4">
        <w:rPr>
          <w:sz w:val="24"/>
          <w:szCs w:val="24"/>
        </w:rPr>
        <w:t xml:space="preserve"> this could be mental health related, we could not rule out that she had started consuming </w:t>
      </w:r>
      <w:proofErr w:type="gramStart"/>
      <w:r w:rsidR="00D62F91" w:rsidRPr="00B927C4">
        <w:rPr>
          <w:sz w:val="24"/>
          <w:szCs w:val="24"/>
        </w:rPr>
        <w:t>drugs</w:t>
      </w:r>
      <w:proofErr w:type="gramEnd"/>
      <w:r w:rsidR="00D62F91" w:rsidRPr="00B927C4">
        <w:rPr>
          <w:sz w:val="24"/>
          <w:szCs w:val="24"/>
        </w:rPr>
        <w:t xml:space="preserve"> and this was affecting her behaviour. </w:t>
      </w:r>
      <w:r w:rsidR="00632452" w:rsidRPr="00B927C4">
        <w:rPr>
          <w:sz w:val="24"/>
          <w:szCs w:val="24"/>
        </w:rPr>
        <w:t>Ramey and Reiger (2019) explain that when people are under the influence of drugs, their thought patterns and processes are impaired and things they would usually know not to do, do not have the same boundaries in their head while under the influence</w:t>
      </w:r>
      <w:r w:rsidR="00CF7211" w:rsidRPr="00B927C4">
        <w:rPr>
          <w:sz w:val="24"/>
          <w:szCs w:val="24"/>
        </w:rPr>
        <w:t xml:space="preserve"> and since she had already assaulted her mother which she had not done before, we as officers had to be mindful of our own safety which is why we decided to arrest and handcuff to the rear. </w:t>
      </w:r>
    </w:p>
    <w:p w14:paraId="5187DEA2" w14:textId="77777777" w:rsidR="009E04C4" w:rsidRPr="00B927C4" w:rsidRDefault="009E04C4" w:rsidP="00E6298B">
      <w:pPr>
        <w:ind w:right="107"/>
        <w:jc w:val="both"/>
        <w:rPr>
          <w:sz w:val="24"/>
          <w:szCs w:val="24"/>
        </w:rPr>
      </w:pPr>
    </w:p>
    <w:p w14:paraId="7221E180" w14:textId="76ADEF63" w:rsidR="009E04C4" w:rsidRPr="00B927C4" w:rsidRDefault="009E04C4" w:rsidP="00E6298B">
      <w:pPr>
        <w:ind w:right="107"/>
        <w:jc w:val="both"/>
        <w:rPr>
          <w:b/>
          <w:bCs/>
          <w:sz w:val="24"/>
          <w:szCs w:val="24"/>
          <w:u w:val="single"/>
        </w:rPr>
      </w:pPr>
      <w:r w:rsidRPr="00B927C4">
        <w:rPr>
          <w:b/>
          <w:bCs/>
          <w:sz w:val="24"/>
          <w:szCs w:val="24"/>
          <w:u w:val="single"/>
        </w:rPr>
        <w:t xml:space="preserve">Critical Reflection using Gibbs model </w:t>
      </w:r>
      <w:proofErr w:type="gramStart"/>
      <w:r w:rsidRPr="00B927C4">
        <w:rPr>
          <w:b/>
          <w:bCs/>
          <w:sz w:val="24"/>
          <w:szCs w:val="24"/>
          <w:u w:val="single"/>
        </w:rPr>
        <w:t>1988</w:t>
      </w:r>
      <w:proofErr w:type="gramEnd"/>
    </w:p>
    <w:p w14:paraId="0030FA33" w14:textId="77777777" w:rsidR="009E04C4" w:rsidRPr="00B927C4" w:rsidRDefault="009E04C4" w:rsidP="00E6298B">
      <w:pPr>
        <w:ind w:right="107"/>
        <w:jc w:val="both"/>
        <w:rPr>
          <w:b/>
          <w:bCs/>
          <w:sz w:val="24"/>
          <w:szCs w:val="24"/>
          <w:u w:val="single"/>
        </w:rPr>
      </w:pPr>
    </w:p>
    <w:p w14:paraId="4D22478B" w14:textId="45DEA8E4" w:rsidR="009E04C4" w:rsidRPr="00B927C4" w:rsidRDefault="00103DD9" w:rsidP="00E6298B">
      <w:pPr>
        <w:ind w:right="107"/>
        <w:jc w:val="both"/>
        <w:rPr>
          <w:sz w:val="24"/>
          <w:szCs w:val="24"/>
        </w:rPr>
      </w:pPr>
      <w:r w:rsidRPr="00B927C4">
        <w:rPr>
          <w:sz w:val="24"/>
          <w:szCs w:val="24"/>
        </w:rPr>
        <w:t xml:space="preserve">Gibbs (1988) created a reflective cycle to enable people to build and learn from past experiences, I will use his cycle to structure my reflection on the incident below. </w:t>
      </w:r>
    </w:p>
    <w:p w14:paraId="55ADFD3D" w14:textId="77777777" w:rsidR="00F23581" w:rsidRPr="00B927C4" w:rsidRDefault="00F23581" w:rsidP="00E6298B">
      <w:pPr>
        <w:ind w:right="107"/>
        <w:jc w:val="both"/>
        <w:rPr>
          <w:sz w:val="24"/>
          <w:szCs w:val="24"/>
        </w:rPr>
      </w:pPr>
    </w:p>
    <w:p w14:paraId="35BA934A" w14:textId="04ED1FA7" w:rsidR="00F23581" w:rsidRPr="00B927C4" w:rsidRDefault="00F23581" w:rsidP="00E6298B">
      <w:pPr>
        <w:ind w:right="107"/>
        <w:jc w:val="both"/>
        <w:rPr>
          <w:sz w:val="24"/>
          <w:szCs w:val="24"/>
        </w:rPr>
      </w:pPr>
      <w:r w:rsidRPr="00B927C4">
        <w:rPr>
          <w:b/>
          <w:bCs/>
          <w:sz w:val="24"/>
          <w:szCs w:val="24"/>
        </w:rPr>
        <w:t xml:space="preserve">Description- </w:t>
      </w:r>
      <w:r w:rsidRPr="00B927C4">
        <w:rPr>
          <w:sz w:val="24"/>
          <w:szCs w:val="24"/>
        </w:rPr>
        <w:t xml:space="preserve">A female had assaulted her mother, but it was unknown if she was </w:t>
      </w:r>
      <w:r w:rsidR="00DC04B6" w:rsidRPr="00B927C4">
        <w:rPr>
          <w:sz w:val="24"/>
          <w:szCs w:val="24"/>
        </w:rPr>
        <w:t xml:space="preserve">under the influence of drugs or experiencing a mental health crisis. We arrested the adult daughter and decided to apply handcuffs as her behaviour was unpredictable. When applying the handcuffs, she was slightly resistant and trying to pull her arm away. I talked her through the process and explained due to the assault, we needed to apply handcuffs to ensure officer safety and her own. She was told the caution and that the necessity of the arrest to protect a vulnerable person (her mother). She did not seem to understand the caution, so I broke it down into simpler terms, so she was informed appropriately. </w:t>
      </w:r>
    </w:p>
    <w:p w14:paraId="20C0E2A0" w14:textId="77777777" w:rsidR="00DC04B6" w:rsidRPr="00B927C4" w:rsidRDefault="00DC04B6" w:rsidP="00E6298B">
      <w:pPr>
        <w:ind w:right="107"/>
        <w:jc w:val="both"/>
        <w:rPr>
          <w:sz w:val="24"/>
          <w:szCs w:val="24"/>
        </w:rPr>
      </w:pPr>
    </w:p>
    <w:p w14:paraId="25F18ACD" w14:textId="76492FFB" w:rsidR="00DC04B6" w:rsidRPr="00B927C4" w:rsidRDefault="00DC04B6" w:rsidP="00E6298B">
      <w:pPr>
        <w:ind w:right="107"/>
        <w:jc w:val="both"/>
        <w:rPr>
          <w:sz w:val="24"/>
          <w:szCs w:val="24"/>
        </w:rPr>
      </w:pPr>
      <w:r w:rsidRPr="00B927C4">
        <w:rPr>
          <w:b/>
          <w:bCs/>
          <w:sz w:val="24"/>
          <w:szCs w:val="24"/>
        </w:rPr>
        <w:t xml:space="preserve">Feelings- </w:t>
      </w:r>
      <w:r w:rsidRPr="00B927C4">
        <w:rPr>
          <w:sz w:val="24"/>
          <w:szCs w:val="24"/>
        </w:rPr>
        <w:t>At first, I felt slightly overwhelmed, as there was a lot to consider, such as why the daughter was behaving out of character</w:t>
      </w:r>
      <w:r w:rsidR="00FC6565" w:rsidRPr="00B927C4">
        <w:rPr>
          <w:sz w:val="24"/>
          <w:szCs w:val="24"/>
        </w:rPr>
        <w:t xml:space="preserve"> and establishing what </w:t>
      </w:r>
      <w:r w:rsidR="005C6C57" w:rsidRPr="00B927C4">
        <w:rPr>
          <w:sz w:val="24"/>
          <w:szCs w:val="24"/>
        </w:rPr>
        <w:t>happened</w:t>
      </w:r>
      <w:r w:rsidR="00FC6565" w:rsidRPr="00B927C4">
        <w:rPr>
          <w:sz w:val="24"/>
          <w:szCs w:val="24"/>
        </w:rPr>
        <w:t xml:space="preserve"> due to the language barrier. Once, I clarity from the victim via language line, my thought process </w:t>
      </w:r>
      <w:r w:rsidR="000C143D" w:rsidRPr="00B927C4">
        <w:rPr>
          <w:sz w:val="24"/>
          <w:szCs w:val="24"/>
        </w:rPr>
        <w:t xml:space="preserve">of the next steps became much </w:t>
      </w:r>
      <w:r w:rsidR="00B201C5" w:rsidRPr="00B927C4">
        <w:rPr>
          <w:sz w:val="24"/>
          <w:szCs w:val="24"/>
        </w:rPr>
        <w:t>clearer,</w:t>
      </w:r>
      <w:r w:rsidR="00FC6565" w:rsidRPr="00B927C4">
        <w:rPr>
          <w:sz w:val="24"/>
          <w:szCs w:val="24"/>
        </w:rPr>
        <w:t xml:space="preserve"> and I felt calm and in control of the situation.</w:t>
      </w:r>
    </w:p>
    <w:p w14:paraId="2BEC6A32" w14:textId="77777777" w:rsidR="00EA4BDB" w:rsidRPr="00B927C4" w:rsidRDefault="00EA4BDB" w:rsidP="00E6298B">
      <w:pPr>
        <w:ind w:right="107"/>
        <w:jc w:val="both"/>
        <w:rPr>
          <w:sz w:val="24"/>
          <w:szCs w:val="24"/>
        </w:rPr>
      </w:pPr>
    </w:p>
    <w:p w14:paraId="14FF6868" w14:textId="643C176F" w:rsidR="000C143D" w:rsidRPr="00B927C4" w:rsidRDefault="000C143D" w:rsidP="00E6298B">
      <w:pPr>
        <w:ind w:right="107"/>
        <w:jc w:val="both"/>
        <w:rPr>
          <w:sz w:val="24"/>
          <w:szCs w:val="24"/>
        </w:rPr>
      </w:pPr>
      <w:r w:rsidRPr="00B927C4">
        <w:rPr>
          <w:b/>
          <w:bCs/>
          <w:sz w:val="24"/>
          <w:szCs w:val="24"/>
        </w:rPr>
        <w:t xml:space="preserve">Evaluation- </w:t>
      </w:r>
      <w:r w:rsidRPr="00B927C4">
        <w:rPr>
          <w:sz w:val="24"/>
          <w:szCs w:val="24"/>
        </w:rPr>
        <w:t xml:space="preserve">I feel like the end- result of the situation was successful. After establishing all the facts, I said the words of caution to the female and handcuffed her to the rear. I feel I must have communicated effectively with the female as I was able to reassure her and keep her calm during the application of handcuffs and sat in the back of the van and spoke to her throughout the conveyance to custody, keeping her informed of each next step so she never felt blindsided. However, due to our dynamic risk assessments we left without going through PPN questions with the victim. </w:t>
      </w:r>
    </w:p>
    <w:p w14:paraId="11BE50E0" w14:textId="77777777" w:rsidR="000C143D" w:rsidRPr="00B927C4" w:rsidRDefault="000C143D" w:rsidP="00E6298B">
      <w:pPr>
        <w:ind w:right="107"/>
        <w:jc w:val="both"/>
        <w:rPr>
          <w:sz w:val="24"/>
          <w:szCs w:val="24"/>
        </w:rPr>
      </w:pPr>
    </w:p>
    <w:p w14:paraId="7BB5DCA7" w14:textId="76B823C6" w:rsidR="000C143D" w:rsidRPr="00B927C4" w:rsidRDefault="000C143D" w:rsidP="00E6298B">
      <w:pPr>
        <w:ind w:right="107"/>
        <w:jc w:val="both"/>
        <w:rPr>
          <w:sz w:val="24"/>
          <w:szCs w:val="24"/>
        </w:rPr>
      </w:pPr>
      <w:r w:rsidRPr="00B927C4">
        <w:rPr>
          <w:b/>
          <w:bCs/>
          <w:sz w:val="24"/>
          <w:szCs w:val="24"/>
        </w:rPr>
        <w:t xml:space="preserve">Analysis- </w:t>
      </w:r>
      <w:r w:rsidRPr="00B927C4">
        <w:rPr>
          <w:sz w:val="24"/>
          <w:szCs w:val="24"/>
        </w:rPr>
        <w:t xml:space="preserve">Before leaving, we did not get sufficient details from the victim at the time to complete a PPN. However, the rationale behind this was that the </w:t>
      </w:r>
      <w:r w:rsidR="005C6C57" w:rsidRPr="00B927C4">
        <w:rPr>
          <w:sz w:val="24"/>
          <w:szCs w:val="24"/>
        </w:rPr>
        <w:t>daughter’s</w:t>
      </w:r>
      <w:r w:rsidRPr="00B927C4">
        <w:rPr>
          <w:sz w:val="24"/>
          <w:szCs w:val="24"/>
        </w:rPr>
        <w:t xml:space="preserve"> behaviour was becoming more and more erratic, so we decided it was best to remove her from the situation and re-visit the victim </w:t>
      </w:r>
      <w:r w:rsidR="005506A1" w:rsidRPr="00B927C4">
        <w:rPr>
          <w:sz w:val="24"/>
          <w:szCs w:val="24"/>
        </w:rPr>
        <w:t xml:space="preserve">later to go through PPN questions via language line. </w:t>
      </w:r>
    </w:p>
    <w:p w14:paraId="139390B8" w14:textId="77777777" w:rsidR="005506A1" w:rsidRPr="00B927C4" w:rsidRDefault="005506A1" w:rsidP="00E6298B">
      <w:pPr>
        <w:ind w:right="107"/>
        <w:jc w:val="both"/>
        <w:rPr>
          <w:sz w:val="24"/>
          <w:szCs w:val="24"/>
        </w:rPr>
      </w:pPr>
    </w:p>
    <w:p w14:paraId="3652B68B" w14:textId="737D717B" w:rsidR="005506A1" w:rsidRPr="00B927C4" w:rsidRDefault="005506A1" w:rsidP="00E6298B">
      <w:pPr>
        <w:ind w:right="107"/>
        <w:jc w:val="both"/>
        <w:rPr>
          <w:sz w:val="24"/>
          <w:szCs w:val="24"/>
        </w:rPr>
      </w:pPr>
      <w:r w:rsidRPr="00B927C4">
        <w:rPr>
          <w:b/>
          <w:bCs/>
          <w:sz w:val="24"/>
          <w:szCs w:val="24"/>
        </w:rPr>
        <w:t xml:space="preserve">Conclusion- </w:t>
      </w:r>
      <w:r w:rsidRPr="00B927C4">
        <w:rPr>
          <w:sz w:val="24"/>
          <w:szCs w:val="24"/>
        </w:rPr>
        <w:t xml:space="preserve">I learned that communication is an effective skill in conflict and has the power to de-escalate aggression and open two-way communication, so there is mutual respect, </w:t>
      </w:r>
      <w:r w:rsidRPr="00B927C4">
        <w:rPr>
          <w:sz w:val="24"/>
          <w:szCs w:val="24"/>
        </w:rPr>
        <w:lastRenderedPageBreak/>
        <w:t xml:space="preserve">but also understanding of what will happen next. I also learned that people’s behaviour can switch in an instant and the importance of remaining alert even when it is calm. </w:t>
      </w:r>
    </w:p>
    <w:p w14:paraId="361B24C5" w14:textId="77777777" w:rsidR="005506A1" w:rsidRPr="00B927C4" w:rsidRDefault="005506A1" w:rsidP="00E6298B">
      <w:pPr>
        <w:ind w:right="107"/>
        <w:jc w:val="both"/>
        <w:rPr>
          <w:sz w:val="24"/>
          <w:szCs w:val="24"/>
        </w:rPr>
      </w:pPr>
    </w:p>
    <w:p w14:paraId="20EEF774" w14:textId="294BC809" w:rsidR="005506A1" w:rsidRPr="00B927C4" w:rsidRDefault="005506A1" w:rsidP="00E6298B">
      <w:pPr>
        <w:ind w:right="107"/>
        <w:jc w:val="both"/>
        <w:rPr>
          <w:sz w:val="24"/>
          <w:szCs w:val="24"/>
        </w:rPr>
      </w:pPr>
      <w:r w:rsidRPr="00B927C4">
        <w:rPr>
          <w:b/>
          <w:bCs/>
          <w:sz w:val="24"/>
          <w:szCs w:val="24"/>
        </w:rPr>
        <w:t xml:space="preserve">Action Plan- </w:t>
      </w:r>
      <w:r w:rsidRPr="00B927C4">
        <w:rPr>
          <w:sz w:val="24"/>
          <w:szCs w:val="24"/>
        </w:rPr>
        <w:t xml:space="preserve">This was one of my first calls as a student officer, it taught me that when I attend a call, it is effective to tackle one issue at a time, rather than only see the end goal and feel overwhelmed. </w:t>
      </w:r>
    </w:p>
    <w:p w14:paraId="6DB7FCF0" w14:textId="77777777" w:rsidR="00385685" w:rsidRPr="00B927C4" w:rsidRDefault="00385685" w:rsidP="00E6298B">
      <w:pPr>
        <w:ind w:right="107"/>
        <w:jc w:val="both"/>
        <w:rPr>
          <w:sz w:val="24"/>
          <w:szCs w:val="24"/>
        </w:rPr>
      </w:pPr>
    </w:p>
    <w:p w14:paraId="3C4D44E4" w14:textId="56EBD62B" w:rsidR="00385685" w:rsidRPr="00B927C4" w:rsidRDefault="00385685" w:rsidP="00E6298B">
      <w:pPr>
        <w:ind w:right="107"/>
        <w:jc w:val="both"/>
        <w:rPr>
          <w:b/>
          <w:bCs/>
          <w:sz w:val="24"/>
          <w:szCs w:val="24"/>
          <w:u w:val="single"/>
        </w:rPr>
      </w:pPr>
      <w:proofErr w:type="spellStart"/>
      <w:r w:rsidRPr="00B927C4">
        <w:rPr>
          <w:b/>
          <w:bCs/>
          <w:sz w:val="24"/>
          <w:szCs w:val="24"/>
          <w:u w:val="single"/>
        </w:rPr>
        <w:t>Betari</w:t>
      </w:r>
      <w:proofErr w:type="spellEnd"/>
      <w:r w:rsidRPr="00B927C4">
        <w:rPr>
          <w:b/>
          <w:bCs/>
          <w:sz w:val="24"/>
          <w:szCs w:val="24"/>
          <w:u w:val="single"/>
        </w:rPr>
        <w:t xml:space="preserve"> Box</w:t>
      </w:r>
    </w:p>
    <w:p w14:paraId="29D9E09F" w14:textId="5F6B1C20" w:rsidR="00385685" w:rsidRPr="00B927C4" w:rsidRDefault="00385685" w:rsidP="00E6298B">
      <w:pPr>
        <w:ind w:right="107"/>
        <w:jc w:val="both"/>
        <w:rPr>
          <w:sz w:val="24"/>
          <w:szCs w:val="24"/>
        </w:rPr>
      </w:pPr>
      <w:r w:rsidRPr="00B927C4">
        <w:rPr>
          <w:sz w:val="24"/>
          <w:szCs w:val="24"/>
        </w:rPr>
        <w:t xml:space="preserve">As mentioned above, I learned that effective communication is key to a successful </w:t>
      </w:r>
      <w:proofErr w:type="gramStart"/>
      <w:r w:rsidRPr="00B927C4">
        <w:rPr>
          <w:sz w:val="24"/>
          <w:szCs w:val="24"/>
        </w:rPr>
        <w:t>end result</w:t>
      </w:r>
      <w:proofErr w:type="gramEnd"/>
      <w:r w:rsidRPr="00B927C4">
        <w:rPr>
          <w:sz w:val="24"/>
          <w:szCs w:val="24"/>
        </w:rPr>
        <w:t xml:space="preserve">, especially during conflict. Farmer (2019) </w:t>
      </w:r>
      <w:r w:rsidR="00DB5D11" w:rsidRPr="00B927C4">
        <w:rPr>
          <w:sz w:val="24"/>
          <w:szCs w:val="24"/>
        </w:rPr>
        <w:t>says</w:t>
      </w:r>
      <w:r w:rsidRPr="00B927C4">
        <w:rPr>
          <w:sz w:val="24"/>
          <w:szCs w:val="24"/>
        </w:rPr>
        <w:t xml:space="preserve"> the </w:t>
      </w:r>
      <w:proofErr w:type="spellStart"/>
      <w:r w:rsidRPr="00B927C4">
        <w:rPr>
          <w:sz w:val="24"/>
          <w:szCs w:val="24"/>
        </w:rPr>
        <w:t>Betari</w:t>
      </w:r>
      <w:proofErr w:type="spellEnd"/>
      <w:r w:rsidRPr="00B927C4">
        <w:rPr>
          <w:sz w:val="24"/>
          <w:szCs w:val="24"/>
        </w:rPr>
        <w:t xml:space="preserve"> Box mental model</w:t>
      </w:r>
      <w:r w:rsidR="00DB5D11" w:rsidRPr="00B927C4">
        <w:rPr>
          <w:sz w:val="24"/>
          <w:szCs w:val="24"/>
        </w:rPr>
        <w:t xml:space="preserve"> is the </w:t>
      </w:r>
      <w:r w:rsidRPr="00B927C4">
        <w:rPr>
          <w:sz w:val="24"/>
          <w:szCs w:val="24"/>
        </w:rPr>
        <w:t xml:space="preserve">notion that my attitude will influence how other people respond to me and if I change my attitude towards someone, this can change their attitude towards me. </w:t>
      </w:r>
      <w:r w:rsidR="00DB5D11" w:rsidRPr="00B927C4">
        <w:rPr>
          <w:sz w:val="24"/>
          <w:szCs w:val="24"/>
        </w:rPr>
        <w:t xml:space="preserve">This was the case when applying the handcuffs, she was initially very agitated, but when I spoke in a slow, calm voice, this seemed to bring her down to a lower level. </w:t>
      </w:r>
    </w:p>
    <w:p w14:paraId="3916FDFC" w14:textId="77777777" w:rsidR="002565CB" w:rsidRPr="00B927C4" w:rsidRDefault="002565CB" w:rsidP="00E6298B">
      <w:pPr>
        <w:ind w:right="107"/>
        <w:jc w:val="both"/>
        <w:rPr>
          <w:sz w:val="24"/>
          <w:szCs w:val="24"/>
        </w:rPr>
      </w:pPr>
    </w:p>
    <w:p w14:paraId="0D6BE39B" w14:textId="32A977D4" w:rsidR="002565CB" w:rsidRPr="00B927C4" w:rsidRDefault="002565CB" w:rsidP="00E6298B">
      <w:pPr>
        <w:ind w:right="107"/>
        <w:jc w:val="both"/>
        <w:rPr>
          <w:b/>
          <w:bCs/>
          <w:sz w:val="24"/>
          <w:szCs w:val="24"/>
          <w:u w:val="single"/>
        </w:rPr>
      </w:pPr>
      <w:r w:rsidRPr="00B927C4">
        <w:rPr>
          <w:b/>
          <w:bCs/>
          <w:sz w:val="24"/>
          <w:szCs w:val="24"/>
          <w:u w:val="single"/>
        </w:rPr>
        <w:t>The Drama Triangle</w:t>
      </w:r>
    </w:p>
    <w:p w14:paraId="737859AE" w14:textId="6A1359C6" w:rsidR="00600838" w:rsidRPr="00B927C4" w:rsidRDefault="002565CB" w:rsidP="00E6298B">
      <w:pPr>
        <w:ind w:right="107"/>
        <w:jc w:val="both"/>
        <w:rPr>
          <w:sz w:val="24"/>
          <w:szCs w:val="24"/>
        </w:rPr>
      </w:pPr>
      <w:r w:rsidRPr="00B927C4">
        <w:rPr>
          <w:sz w:val="24"/>
          <w:szCs w:val="24"/>
        </w:rPr>
        <w:t xml:space="preserve">Rich (2023) suggests that </w:t>
      </w:r>
      <w:r w:rsidR="00600838" w:rsidRPr="00B927C4">
        <w:rPr>
          <w:sz w:val="24"/>
          <w:szCs w:val="24"/>
        </w:rPr>
        <w:t>in conflict situations, the Drama Triangle structure can often apply. He explains that in conflict, people take on different roles from the triangle and people can switch between roles throughout, but if there is no resolution from the conflict, people can feel deflated and helpless.  Rich describes the three roles as:</w:t>
      </w:r>
    </w:p>
    <w:p w14:paraId="50BA227A" w14:textId="77777777" w:rsidR="00600838" w:rsidRPr="00B927C4" w:rsidRDefault="00600838" w:rsidP="00E6298B">
      <w:pPr>
        <w:ind w:right="107"/>
        <w:jc w:val="both"/>
        <w:rPr>
          <w:sz w:val="24"/>
          <w:szCs w:val="24"/>
        </w:rPr>
      </w:pPr>
    </w:p>
    <w:p w14:paraId="459922B3" w14:textId="08F8ED74" w:rsidR="00600838" w:rsidRPr="00B927C4" w:rsidRDefault="00600838" w:rsidP="00E6298B">
      <w:pPr>
        <w:ind w:right="107"/>
        <w:jc w:val="both"/>
        <w:rPr>
          <w:sz w:val="24"/>
          <w:szCs w:val="24"/>
        </w:rPr>
      </w:pPr>
      <w:r w:rsidRPr="00B927C4">
        <w:rPr>
          <w:sz w:val="24"/>
          <w:szCs w:val="24"/>
        </w:rPr>
        <w:t xml:space="preserve">Victim- They feel powerless and vulnerable and rely on a rescuer to resolve the situation for them. </w:t>
      </w:r>
    </w:p>
    <w:p w14:paraId="08498ED3" w14:textId="77777777" w:rsidR="00600838" w:rsidRPr="00B927C4" w:rsidRDefault="00600838" w:rsidP="00E6298B">
      <w:pPr>
        <w:ind w:right="107"/>
        <w:jc w:val="both"/>
        <w:rPr>
          <w:sz w:val="24"/>
          <w:szCs w:val="24"/>
        </w:rPr>
      </w:pPr>
    </w:p>
    <w:p w14:paraId="70844571" w14:textId="1E6E4B40" w:rsidR="00600838" w:rsidRPr="00B927C4" w:rsidRDefault="00600838" w:rsidP="00E6298B">
      <w:pPr>
        <w:ind w:right="107"/>
        <w:jc w:val="both"/>
        <w:rPr>
          <w:sz w:val="24"/>
          <w:szCs w:val="24"/>
        </w:rPr>
      </w:pPr>
      <w:r w:rsidRPr="00B927C4">
        <w:rPr>
          <w:sz w:val="24"/>
          <w:szCs w:val="24"/>
        </w:rPr>
        <w:t xml:space="preserve">Rescuer (Police)- They see resolving the issue for the victim as their responsibility. Sometimes doing things for others that they could have done for themselves, and whilst with good intention can take away someone’s independence. </w:t>
      </w:r>
    </w:p>
    <w:p w14:paraId="48D2768D" w14:textId="77777777" w:rsidR="00600838" w:rsidRPr="00B927C4" w:rsidRDefault="00600838" w:rsidP="00E6298B">
      <w:pPr>
        <w:ind w:right="107"/>
        <w:jc w:val="both"/>
        <w:rPr>
          <w:sz w:val="24"/>
          <w:szCs w:val="24"/>
        </w:rPr>
      </w:pPr>
    </w:p>
    <w:p w14:paraId="17BE86BE" w14:textId="0F8FE5C4" w:rsidR="00600838" w:rsidRPr="00B927C4" w:rsidRDefault="00600838" w:rsidP="00E6298B">
      <w:pPr>
        <w:ind w:right="107"/>
        <w:jc w:val="both"/>
        <w:rPr>
          <w:sz w:val="24"/>
          <w:szCs w:val="24"/>
        </w:rPr>
      </w:pPr>
      <w:r w:rsidRPr="00B927C4">
        <w:rPr>
          <w:sz w:val="24"/>
          <w:szCs w:val="24"/>
        </w:rPr>
        <w:t>Persecutor- Puts blame on others and resistant to someone who is offering solutions to issues.</w:t>
      </w:r>
    </w:p>
    <w:p w14:paraId="10D65CA8" w14:textId="77777777" w:rsidR="00600838" w:rsidRPr="00B927C4" w:rsidRDefault="00600838" w:rsidP="00E6298B">
      <w:pPr>
        <w:ind w:right="107"/>
        <w:jc w:val="both"/>
        <w:rPr>
          <w:sz w:val="24"/>
          <w:szCs w:val="24"/>
        </w:rPr>
      </w:pPr>
    </w:p>
    <w:p w14:paraId="369BFA8B" w14:textId="13C4949F" w:rsidR="00600838" w:rsidRPr="00B927C4" w:rsidRDefault="00600838" w:rsidP="00E6298B">
      <w:pPr>
        <w:ind w:right="107"/>
        <w:jc w:val="both"/>
        <w:rPr>
          <w:sz w:val="24"/>
          <w:szCs w:val="24"/>
        </w:rPr>
      </w:pPr>
      <w:r w:rsidRPr="00B927C4">
        <w:rPr>
          <w:sz w:val="24"/>
          <w:szCs w:val="24"/>
        </w:rPr>
        <w:t xml:space="preserve">Whilst through this incident alone, I could identify how those involved could fit into these different </w:t>
      </w:r>
      <w:r w:rsidR="00622E2C" w:rsidRPr="00B927C4">
        <w:rPr>
          <w:sz w:val="24"/>
          <w:szCs w:val="24"/>
        </w:rPr>
        <w:t xml:space="preserve">roles, I don’t believe the definitions of each role are completely accurate </w:t>
      </w:r>
      <w:proofErr w:type="gramStart"/>
      <w:r w:rsidR="00622E2C" w:rsidRPr="00B927C4">
        <w:rPr>
          <w:sz w:val="24"/>
          <w:szCs w:val="24"/>
        </w:rPr>
        <w:t>in reality and</w:t>
      </w:r>
      <w:proofErr w:type="gramEnd"/>
      <w:r w:rsidR="00622E2C" w:rsidRPr="00B927C4">
        <w:rPr>
          <w:sz w:val="24"/>
          <w:szCs w:val="24"/>
        </w:rPr>
        <w:t xml:space="preserve"> there is a lot more fluidity between each role. I also believe the rescuer can be empowering of the victim and not take away their independence. </w:t>
      </w:r>
    </w:p>
    <w:p w14:paraId="41C0CAA4" w14:textId="77777777" w:rsidR="00600838" w:rsidRPr="00B927C4" w:rsidRDefault="00600838" w:rsidP="00E6298B">
      <w:pPr>
        <w:ind w:right="107"/>
        <w:jc w:val="both"/>
        <w:rPr>
          <w:sz w:val="24"/>
          <w:szCs w:val="24"/>
        </w:rPr>
      </w:pPr>
    </w:p>
    <w:p w14:paraId="320DA5EA" w14:textId="77777777" w:rsidR="00600838" w:rsidRPr="00B927C4" w:rsidRDefault="00600838" w:rsidP="00E6298B">
      <w:pPr>
        <w:ind w:right="107"/>
        <w:jc w:val="both"/>
        <w:rPr>
          <w:sz w:val="24"/>
          <w:szCs w:val="24"/>
        </w:rPr>
      </w:pPr>
    </w:p>
    <w:p w14:paraId="6168C900" w14:textId="10902E6E" w:rsidR="005C6C57" w:rsidRPr="00B927C4" w:rsidRDefault="005C6C57" w:rsidP="00E6298B">
      <w:pPr>
        <w:ind w:right="107"/>
        <w:jc w:val="both"/>
        <w:rPr>
          <w:b/>
          <w:bCs/>
          <w:sz w:val="24"/>
          <w:szCs w:val="24"/>
          <w:u w:val="single"/>
        </w:rPr>
      </w:pPr>
      <w:r w:rsidRPr="00B927C4">
        <w:rPr>
          <w:b/>
          <w:bCs/>
          <w:sz w:val="24"/>
          <w:szCs w:val="24"/>
          <w:u w:val="single"/>
        </w:rPr>
        <w:t xml:space="preserve">Use of force </w:t>
      </w:r>
    </w:p>
    <w:p w14:paraId="1E88999B" w14:textId="77777777" w:rsidR="000C143D" w:rsidRPr="00B927C4" w:rsidRDefault="000C143D" w:rsidP="00E6298B">
      <w:pPr>
        <w:ind w:right="107"/>
        <w:jc w:val="both"/>
        <w:rPr>
          <w:sz w:val="24"/>
          <w:szCs w:val="24"/>
        </w:rPr>
      </w:pPr>
    </w:p>
    <w:p w14:paraId="282523A9" w14:textId="4C9EF4EB" w:rsidR="00E123E5" w:rsidRPr="00B927C4" w:rsidRDefault="00E123E5" w:rsidP="00E6298B">
      <w:pPr>
        <w:ind w:right="107"/>
        <w:jc w:val="both"/>
        <w:rPr>
          <w:sz w:val="24"/>
          <w:szCs w:val="24"/>
        </w:rPr>
      </w:pPr>
      <w:r w:rsidRPr="00B927C4">
        <w:rPr>
          <w:sz w:val="24"/>
          <w:szCs w:val="24"/>
        </w:rPr>
        <w:t xml:space="preserve">When dealing with any situation, officers are expected to utilise the National Decision Model (NDM), to guide on the best course of action to take. I consciously referred to this throughout the incident. The College of Policing (2014) states that the NDM is 6 step process. At the heart of it, is the consideration of the Code of Ethics. The next steps are to: </w:t>
      </w:r>
    </w:p>
    <w:p w14:paraId="0B37B5F3" w14:textId="034DF515" w:rsidR="00E123E5" w:rsidRPr="00B927C4" w:rsidRDefault="00E123E5" w:rsidP="00E123E5">
      <w:pPr>
        <w:pStyle w:val="ListParagraph"/>
        <w:numPr>
          <w:ilvl w:val="0"/>
          <w:numId w:val="6"/>
        </w:numPr>
        <w:ind w:right="107"/>
        <w:jc w:val="both"/>
        <w:rPr>
          <w:sz w:val="24"/>
          <w:szCs w:val="24"/>
        </w:rPr>
      </w:pPr>
      <w:r w:rsidRPr="00B927C4">
        <w:rPr>
          <w:sz w:val="24"/>
          <w:szCs w:val="24"/>
        </w:rPr>
        <w:t>Gather information and intelligence.</w:t>
      </w:r>
    </w:p>
    <w:p w14:paraId="3B7C1027" w14:textId="6E40C628" w:rsidR="00E123E5" w:rsidRPr="00B927C4" w:rsidRDefault="00E123E5" w:rsidP="00E123E5">
      <w:pPr>
        <w:pStyle w:val="ListParagraph"/>
        <w:numPr>
          <w:ilvl w:val="0"/>
          <w:numId w:val="6"/>
        </w:numPr>
        <w:ind w:right="107"/>
        <w:jc w:val="both"/>
        <w:rPr>
          <w:sz w:val="24"/>
          <w:szCs w:val="24"/>
        </w:rPr>
      </w:pPr>
      <w:r w:rsidRPr="00B927C4">
        <w:rPr>
          <w:sz w:val="24"/>
          <w:szCs w:val="24"/>
        </w:rPr>
        <w:t>Assess threat and develop working strategy.</w:t>
      </w:r>
    </w:p>
    <w:p w14:paraId="6081D1F8" w14:textId="20474F4F" w:rsidR="00E123E5" w:rsidRPr="00B927C4" w:rsidRDefault="00E123E5" w:rsidP="00E123E5">
      <w:pPr>
        <w:pStyle w:val="ListParagraph"/>
        <w:numPr>
          <w:ilvl w:val="0"/>
          <w:numId w:val="6"/>
        </w:numPr>
        <w:ind w:right="107"/>
        <w:jc w:val="both"/>
        <w:rPr>
          <w:sz w:val="24"/>
          <w:szCs w:val="24"/>
        </w:rPr>
      </w:pPr>
      <w:r w:rsidRPr="00B927C4">
        <w:rPr>
          <w:sz w:val="24"/>
          <w:szCs w:val="24"/>
        </w:rPr>
        <w:t xml:space="preserve">Consider police powers and policies. </w:t>
      </w:r>
    </w:p>
    <w:p w14:paraId="06EC0BF6" w14:textId="76A03383" w:rsidR="00E123E5" w:rsidRPr="00B927C4" w:rsidRDefault="00E123E5" w:rsidP="00E123E5">
      <w:pPr>
        <w:pStyle w:val="ListParagraph"/>
        <w:numPr>
          <w:ilvl w:val="0"/>
          <w:numId w:val="6"/>
        </w:numPr>
        <w:ind w:right="107"/>
        <w:jc w:val="both"/>
        <w:rPr>
          <w:sz w:val="24"/>
          <w:szCs w:val="24"/>
        </w:rPr>
      </w:pPr>
      <w:r w:rsidRPr="00B927C4">
        <w:rPr>
          <w:sz w:val="24"/>
          <w:szCs w:val="24"/>
        </w:rPr>
        <w:t>Identify options and contingencies.</w:t>
      </w:r>
    </w:p>
    <w:p w14:paraId="44FBBE40" w14:textId="410477A0" w:rsidR="00E123E5" w:rsidRPr="00B927C4" w:rsidRDefault="00E123E5" w:rsidP="00E123E5">
      <w:pPr>
        <w:pStyle w:val="ListParagraph"/>
        <w:numPr>
          <w:ilvl w:val="0"/>
          <w:numId w:val="6"/>
        </w:numPr>
        <w:ind w:right="107"/>
        <w:jc w:val="both"/>
        <w:rPr>
          <w:sz w:val="24"/>
          <w:szCs w:val="24"/>
        </w:rPr>
      </w:pPr>
      <w:r w:rsidRPr="00B927C4">
        <w:rPr>
          <w:sz w:val="24"/>
          <w:szCs w:val="24"/>
        </w:rPr>
        <w:t>Action and review the outcome.</w:t>
      </w:r>
    </w:p>
    <w:p w14:paraId="2B92F370" w14:textId="77777777" w:rsidR="007A601C" w:rsidRPr="00B927C4" w:rsidRDefault="007A601C" w:rsidP="007A601C">
      <w:pPr>
        <w:ind w:right="107"/>
        <w:jc w:val="both"/>
        <w:rPr>
          <w:sz w:val="24"/>
          <w:szCs w:val="24"/>
        </w:rPr>
      </w:pPr>
    </w:p>
    <w:p w14:paraId="32008CFB" w14:textId="21F7603F" w:rsidR="007A601C" w:rsidRPr="00B927C4" w:rsidRDefault="007A601C" w:rsidP="007A601C">
      <w:pPr>
        <w:ind w:right="107"/>
        <w:jc w:val="both"/>
        <w:rPr>
          <w:sz w:val="24"/>
          <w:szCs w:val="24"/>
        </w:rPr>
      </w:pPr>
      <w:r w:rsidRPr="00B927C4">
        <w:rPr>
          <w:sz w:val="24"/>
          <w:szCs w:val="24"/>
        </w:rPr>
        <w:lastRenderedPageBreak/>
        <w:t>South Wales Police also highlight the importance of considering the JPLANE model when officers are making any decision, but this seems particularly pertinent when deciding to use force in a situation. The model we are guided by is:</w:t>
      </w:r>
    </w:p>
    <w:p w14:paraId="41015F8C" w14:textId="2953188E" w:rsidR="007A601C" w:rsidRPr="00B927C4" w:rsidRDefault="007A601C" w:rsidP="007A601C">
      <w:pPr>
        <w:pStyle w:val="ListParagraph"/>
        <w:numPr>
          <w:ilvl w:val="0"/>
          <w:numId w:val="7"/>
        </w:numPr>
        <w:ind w:right="107"/>
        <w:jc w:val="both"/>
        <w:rPr>
          <w:sz w:val="24"/>
          <w:szCs w:val="24"/>
        </w:rPr>
      </w:pPr>
      <w:r w:rsidRPr="00B927C4">
        <w:rPr>
          <w:b/>
          <w:bCs/>
          <w:sz w:val="24"/>
          <w:szCs w:val="24"/>
        </w:rPr>
        <w:t>J</w:t>
      </w:r>
      <w:r w:rsidRPr="00B927C4">
        <w:rPr>
          <w:sz w:val="24"/>
          <w:szCs w:val="24"/>
        </w:rPr>
        <w:t>ustified</w:t>
      </w:r>
    </w:p>
    <w:p w14:paraId="36D9D4D0" w14:textId="7A0FC391" w:rsidR="007A601C" w:rsidRPr="00B927C4" w:rsidRDefault="007A601C" w:rsidP="007A601C">
      <w:pPr>
        <w:pStyle w:val="ListParagraph"/>
        <w:numPr>
          <w:ilvl w:val="0"/>
          <w:numId w:val="7"/>
        </w:numPr>
        <w:ind w:right="107"/>
        <w:jc w:val="both"/>
        <w:rPr>
          <w:sz w:val="24"/>
          <w:szCs w:val="24"/>
        </w:rPr>
      </w:pPr>
      <w:r w:rsidRPr="00B927C4">
        <w:rPr>
          <w:b/>
          <w:bCs/>
          <w:sz w:val="24"/>
          <w:szCs w:val="24"/>
        </w:rPr>
        <w:t>P</w:t>
      </w:r>
      <w:r w:rsidRPr="00B927C4">
        <w:rPr>
          <w:sz w:val="24"/>
          <w:szCs w:val="24"/>
        </w:rPr>
        <w:t>roportionate</w:t>
      </w:r>
    </w:p>
    <w:p w14:paraId="159F6C67" w14:textId="20398407" w:rsidR="007A601C" w:rsidRPr="00B927C4" w:rsidRDefault="007A601C" w:rsidP="007A601C">
      <w:pPr>
        <w:pStyle w:val="ListParagraph"/>
        <w:numPr>
          <w:ilvl w:val="0"/>
          <w:numId w:val="7"/>
        </w:numPr>
        <w:ind w:right="107"/>
        <w:jc w:val="both"/>
        <w:rPr>
          <w:sz w:val="24"/>
          <w:szCs w:val="24"/>
        </w:rPr>
      </w:pPr>
      <w:r w:rsidRPr="00B927C4">
        <w:rPr>
          <w:b/>
          <w:bCs/>
          <w:sz w:val="24"/>
          <w:szCs w:val="24"/>
        </w:rPr>
        <w:t>L</w:t>
      </w:r>
      <w:r w:rsidRPr="00B927C4">
        <w:rPr>
          <w:sz w:val="24"/>
          <w:szCs w:val="24"/>
        </w:rPr>
        <w:t>egal</w:t>
      </w:r>
    </w:p>
    <w:p w14:paraId="79BFFF67" w14:textId="1E5ADAE3" w:rsidR="007A601C" w:rsidRPr="00B927C4" w:rsidRDefault="007A601C" w:rsidP="007A601C">
      <w:pPr>
        <w:pStyle w:val="ListParagraph"/>
        <w:numPr>
          <w:ilvl w:val="0"/>
          <w:numId w:val="7"/>
        </w:numPr>
        <w:ind w:right="107"/>
        <w:jc w:val="both"/>
        <w:rPr>
          <w:sz w:val="24"/>
          <w:szCs w:val="24"/>
        </w:rPr>
      </w:pPr>
      <w:r w:rsidRPr="00B927C4">
        <w:rPr>
          <w:b/>
          <w:bCs/>
          <w:sz w:val="24"/>
          <w:szCs w:val="24"/>
        </w:rPr>
        <w:t>A</w:t>
      </w:r>
      <w:r w:rsidRPr="00B927C4">
        <w:rPr>
          <w:sz w:val="24"/>
          <w:szCs w:val="24"/>
        </w:rPr>
        <w:t>ccountable</w:t>
      </w:r>
    </w:p>
    <w:p w14:paraId="7C6068C4" w14:textId="0FFB890F" w:rsidR="007A601C" w:rsidRPr="00B927C4" w:rsidRDefault="007A601C" w:rsidP="007A601C">
      <w:pPr>
        <w:pStyle w:val="ListParagraph"/>
        <w:numPr>
          <w:ilvl w:val="0"/>
          <w:numId w:val="7"/>
        </w:numPr>
        <w:ind w:right="107"/>
        <w:jc w:val="both"/>
        <w:rPr>
          <w:sz w:val="24"/>
          <w:szCs w:val="24"/>
        </w:rPr>
      </w:pPr>
      <w:r w:rsidRPr="00B927C4">
        <w:rPr>
          <w:b/>
          <w:bCs/>
          <w:sz w:val="24"/>
          <w:szCs w:val="24"/>
        </w:rPr>
        <w:t>N</w:t>
      </w:r>
      <w:r w:rsidRPr="00B927C4">
        <w:rPr>
          <w:sz w:val="24"/>
          <w:szCs w:val="24"/>
        </w:rPr>
        <w:t>ecessary</w:t>
      </w:r>
    </w:p>
    <w:p w14:paraId="21BD3349" w14:textId="33B51262" w:rsidR="007A601C" w:rsidRPr="00B927C4" w:rsidRDefault="007A601C" w:rsidP="007A601C">
      <w:pPr>
        <w:pStyle w:val="ListParagraph"/>
        <w:numPr>
          <w:ilvl w:val="0"/>
          <w:numId w:val="7"/>
        </w:numPr>
        <w:ind w:right="107"/>
        <w:jc w:val="both"/>
        <w:rPr>
          <w:sz w:val="24"/>
          <w:szCs w:val="24"/>
        </w:rPr>
      </w:pPr>
      <w:r w:rsidRPr="00B927C4">
        <w:rPr>
          <w:b/>
          <w:bCs/>
          <w:sz w:val="24"/>
          <w:szCs w:val="24"/>
        </w:rPr>
        <w:t>E</w:t>
      </w:r>
      <w:r w:rsidRPr="00B927C4">
        <w:rPr>
          <w:sz w:val="24"/>
          <w:szCs w:val="24"/>
        </w:rPr>
        <w:t>thical</w:t>
      </w:r>
    </w:p>
    <w:p w14:paraId="16F98046" w14:textId="77777777" w:rsidR="00E123E5" w:rsidRPr="00B927C4" w:rsidRDefault="00E123E5" w:rsidP="00E6298B">
      <w:pPr>
        <w:ind w:right="107"/>
        <w:jc w:val="both"/>
        <w:rPr>
          <w:sz w:val="24"/>
          <w:szCs w:val="24"/>
        </w:rPr>
      </w:pPr>
    </w:p>
    <w:p w14:paraId="2ED45557" w14:textId="77777777" w:rsidR="00E123E5" w:rsidRPr="00B927C4" w:rsidRDefault="00E123E5" w:rsidP="00E6298B">
      <w:pPr>
        <w:ind w:right="107"/>
        <w:jc w:val="both"/>
        <w:rPr>
          <w:sz w:val="24"/>
          <w:szCs w:val="24"/>
        </w:rPr>
      </w:pPr>
    </w:p>
    <w:p w14:paraId="1B9AFC94" w14:textId="77777777" w:rsidR="00E123E5" w:rsidRPr="00B927C4" w:rsidRDefault="00E123E5" w:rsidP="00E6298B">
      <w:pPr>
        <w:ind w:right="107"/>
        <w:jc w:val="both"/>
        <w:rPr>
          <w:sz w:val="24"/>
          <w:szCs w:val="24"/>
        </w:rPr>
      </w:pPr>
    </w:p>
    <w:p w14:paraId="6CEA4115" w14:textId="77777777" w:rsidR="000C143D" w:rsidRDefault="000C143D" w:rsidP="00E6298B">
      <w:pPr>
        <w:ind w:right="107"/>
        <w:jc w:val="both"/>
        <w:rPr>
          <w:sz w:val="24"/>
          <w:szCs w:val="24"/>
        </w:rPr>
      </w:pPr>
    </w:p>
    <w:p w14:paraId="5B6AF220" w14:textId="6250FD9F" w:rsidR="00157E3A" w:rsidRPr="007452AC" w:rsidRDefault="007452AC" w:rsidP="00E6298B">
      <w:pPr>
        <w:ind w:right="107"/>
        <w:jc w:val="both"/>
        <w:rPr>
          <w:b/>
          <w:bCs/>
          <w:sz w:val="24"/>
          <w:szCs w:val="24"/>
          <w:u w:val="single"/>
        </w:rPr>
      </w:pPr>
      <w:r>
        <w:rPr>
          <w:b/>
          <w:bCs/>
          <w:sz w:val="24"/>
          <w:szCs w:val="24"/>
          <w:u w:val="single"/>
        </w:rPr>
        <w:t>WORD COUNT- 2194</w:t>
      </w:r>
    </w:p>
    <w:p w14:paraId="706D1A08" w14:textId="77777777" w:rsidR="00157E3A" w:rsidRPr="00270EEB" w:rsidRDefault="00157E3A" w:rsidP="00E6298B">
      <w:pPr>
        <w:ind w:right="107"/>
        <w:jc w:val="both"/>
        <w:rPr>
          <w:sz w:val="24"/>
          <w:szCs w:val="24"/>
        </w:rPr>
      </w:pPr>
    </w:p>
    <w:p w14:paraId="2D3DE98A" w14:textId="77777777" w:rsidR="00AA666E" w:rsidRDefault="00AA666E" w:rsidP="00E6298B">
      <w:pPr>
        <w:ind w:right="107"/>
        <w:jc w:val="both"/>
        <w:rPr>
          <w:b/>
          <w:sz w:val="24"/>
          <w:szCs w:val="24"/>
        </w:rPr>
      </w:pPr>
    </w:p>
    <w:p w14:paraId="7C1FF3F1" w14:textId="77777777" w:rsidR="00A01F7E" w:rsidRPr="00025650" w:rsidRDefault="00A01F7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27CA20D6" w14:textId="77777777" w:rsidR="00394DF5" w:rsidRDefault="00394DF5" w:rsidP="00E6298B">
      <w:pPr>
        <w:ind w:right="107"/>
        <w:jc w:val="both"/>
        <w:rPr>
          <w:b/>
          <w:sz w:val="24"/>
          <w:szCs w:val="24"/>
        </w:rPr>
      </w:pPr>
    </w:p>
    <w:p w14:paraId="31C7AA31" w14:textId="3F823B22" w:rsidR="00112751" w:rsidRDefault="00736766" w:rsidP="00E6298B">
      <w:pPr>
        <w:ind w:right="107"/>
        <w:jc w:val="both"/>
        <w:rPr>
          <w:bCs/>
          <w:sz w:val="24"/>
          <w:szCs w:val="24"/>
        </w:rPr>
      </w:pPr>
      <w:r>
        <w:rPr>
          <w:bCs/>
          <w:sz w:val="24"/>
          <w:szCs w:val="24"/>
        </w:rPr>
        <w:t xml:space="preserve">The Ministry of Justice (2022) released their ‘Delivering justice for </w:t>
      </w:r>
      <w:proofErr w:type="gramStart"/>
      <w:r>
        <w:rPr>
          <w:bCs/>
          <w:sz w:val="24"/>
          <w:szCs w:val="24"/>
        </w:rPr>
        <w:t>victims :</w:t>
      </w:r>
      <w:proofErr w:type="gramEnd"/>
      <w:r>
        <w:rPr>
          <w:bCs/>
          <w:sz w:val="24"/>
          <w:szCs w:val="24"/>
        </w:rPr>
        <w:t xml:space="preserve"> Consultation response’ where they addressed that the criminal justice system had been failing victims of crime and there needed to be a reform to improve victim care. Within this report, Dominic Raab MP and Secretary State for Justice at the time reported that </w:t>
      </w:r>
      <w:proofErr w:type="gramStart"/>
      <w:r>
        <w:rPr>
          <w:bCs/>
          <w:sz w:val="24"/>
          <w:szCs w:val="24"/>
        </w:rPr>
        <w:t>victims</w:t>
      </w:r>
      <w:proofErr w:type="gramEnd"/>
      <w:r>
        <w:rPr>
          <w:bCs/>
          <w:sz w:val="24"/>
          <w:szCs w:val="24"/>
        </w:rPr>
        <w:t xml:space="preserve"> views and opinions were getting lost during the criminal justice process and that while three in five victims do not feel like they can report crimes they have experience</w:t>
      </w:r>
      <w:r w:rsidR="004C77BA">
        <w:rPr>
          <w:bCs/>
          <w:sz w:val="24"/>
          <w:szCs w:val="24"/>
        </w:rPr>
        <w:t>d</w:t>
      </w:r>
      <w:r>
        <w:rPr>
          <w:bCs/>
          <w:sz w:val="24"/>
          <w:szCs w:val="24"/>
        </w:rPr>
        <w:t xml:space="preserve">, a third of those that are strong enough to </w:t>
      </w:r>
      <w:r w:rsidR="004C77BA">
        <w:rPr>
          <w:bCs/>
          <w:sz w:val="24"/>
          <w:szCs w:val="24"/>
        </w:rPr>
        <w:t>report, withdraw</w:t>
      </w:r>
      <w:r>
        <w:rPr>
          <w:bCs/>
          <w:sz w:val="24"/>
          <w:szCs w:val="24"/>
        </w:rPr>
        <w:t xml:space="preserve"> before the case gets to court. </w:t>
      </w:r>
      <w:r w:rsidR="004C77BA">
        <w:rPr>
          <w:bCs/>
          <w:sz w:val="24"/>
          <w:szCs w:val="24"/>
        </w:rPr>
        <w:t>Raab explains that this is not acceptable and that there must be a complete overhaul of victim involvement and care to ensure more people are getting the justice they deserve. The victim should be put at the heart of the criminal justice system, as it is them who drive the process</w:t>
      </w:r>
      <w:r w:rsidR="001072EB">
        <w:rPr>
          <w:bCs/>
          <w:sz w:val="24"/>
          <w:szCs w:val="24"/>
        </w:rPr>
        <w:t xml:space="preserve"> and the </w:t>
      </w:r>
      <w:r w:rsidR="00317282">
        <w:rPr>
          <w:bCs/>
          <w:sz w:val="24"/>
          <w:szCs w:val="24"/>
        </w:rPr>
        <w:t xml:space="preserve">updated </w:t>
      </w:r>
      <w:r w:rsidR="001072EB">
        <w:rPr>
          <w:bCs/>
          <w:sz w:val="24"/>
          <w:szCs w:val="24"/>
        </w:rPr>
        <w:t xml:space="preserve">Victims Bill reflects this. </w:t>
      </w:r>
      <w:r w:rsidR="00317282">
        <w:rPr>
          <w:bCs/>
          <w:sz w:val="24"/>
          <w:szCs w:val="24"/>
        </w:rPr>
        <w:t xml:space="preserve">In addition, the Code of Practice for Victims of Crime in </w:t>
      </w:r>
      <w:proofErr w:type="gramStart"/>
      <w:r w:rsidR="00317282">
        <w:rPr>
          <w:bCs/>
          <w:sz w:val="24"/>
          <w:szCs w:val="24"/>
        </w:rPr>
        <w:t>England</w:t>
      </w:r>
      <w:proofErr w:type="gramEnd"/>
      <w:r w:rsidR="00317282">
        <w:rPr>
          <w:bCs/>
          <w:sz w:val="24"/>
          <w:szCs w:val="24"/>
        </w:rPr>
        <w:t xml:space="preserve"> and Wales, introduced by the Ministry of Justice (2020) should also be adhered to further ensure that victims feel supported and empowered through the criminal justice system. </w:t>
      </w:r>
      <w:r w:rsidR="00F4125F">
        <w:rPr>
          <w:bCs/>
          <w:sz w:val="24"/>
          <w:szCs w:val="24"/>
        </w:rPr>
        <w:t>The initial attendance by officers to a victim after they have reported a crime is key, as this encounter can determine whether a victim decides to support the process or not</w:t>
      </w:r>
      <w:r w:rsidR="000E545F">
        <w:rPr>
          <w:bCs/>
          <w:sz w:val="24"/>
          <w:szCs w:val="24"/>
        </w:rPr>
        <w:t xml:space="preserve">. The officers dealing with the case also have a duty to follow the victim codes to reduce the likelihood of a victim withdrawing. In this essay, I will discuss an investigation I played a significant role in and how I supported a victim during the process. </w:t>
      </w:r>
    </w:p>
    <w:p w14:paraId="65DEA61F" w14:textId="77777777" w:rsidR="00C46808" w:rsidRDefault="00C46808" w:rsidP="00E6298B">
      <w:pPr>
        <w:ind w:right="107"/>
        <w:jc w:val="both"/>
        <w:rPr>
          <w:bCs/>
          <w:sz w:val="24"/>
          <w:szCs w:val="24"/>
        </w:rPr>
      </w:pPr>
    </w:p>
    <w:p w14:paraId="0B878FD7" w14:textId="4DAD3F46" w:rsidR="00BB71D2" w:rsidRDefault="00BB71D2" w:rsidP="00E6298B">
      <w:pPr>
        <w:ind w:right="107"/>
        <w:jc w:val="both"/>
        <w:rPr>
          <w:bCs/>
          <w:sz w:val="24"/>
          <w:szCs w:val="24"/>
        </w:rPr>
      </w:pPr>
      <w:r>
        <w:rPr>
          <w:bCs/>
          <w:sz w:val="24"/>
          <w:szCs w:val="24"/>
        </w:rPr>
        <w:t xml:space="preserve">This relates to an incident where a call came in as a G1 from a female who had rung to report she had been assaulted by her partner. Initially, two other officers from my team were near the address so they attended. </w:t>
      </w:r>
      <w:r w:rsidR="00EB4D22">
        <w:rPr>
          <w:bCs/>
          <w:sz w:val="24"/>
          <w:szCs w:val="24"/>
        </w:rPr>
        <w:t xml:space="preserve">Other members of my team recognised the address and the people involved immediately and explained that the couple are known to the police as the male regularly assaults </w:t>
      </w:r>
      <w:r w:rsidR="006D0855">
        <w:rPr>
          <w:bCs/>
          <w:sz w:val="24"/>
          <w:szCs w:val="24"/>
        </w:rPr>
        <w:t xml:space="preserve">his partner, but that she has never supported a police investigation. One of my colleagues who attended the call then called my sergeant and </w:t>
      </w:r>
      <w:r w:rsidR="006D0855">
        <w:rPr>
          <w:bCs/>
          <w:sz w:val="24"/>
          <w:szCs w:val="24"/>
        </w:rPr>
        <w:lastRenderedPageBreak/>
        <w:t xml:space="preserve">explained that they were on their way to custody with the male, but because he was resisting arrest and being aggressive, they did not have time to speak to the female and asked if an officer could attend to establish what happened. As I was the only female left at the station, I was asked to attend and speak to the female as in the past she had not responded well to male officers. I researched the female on our systems before attending and identified that over a two-year period there had been 18 calls to the address by the female regarding assaults, but on attendance she always refused engagement with officers, so before I </w:t>
      </w:r>
      <w:proofErr w:type="gramStart"/>
      <w:r w:rsidR="006D0855">
        <w:rPr>
          <w:bCs/>
          <w:sz w:val="24"/>
          <w:szCs w:val="24"/>
        </w:rPr>
        <w:t>visited</w:t>
      </w:r>
      <w:proofErr w:type="gramEnd"/>
      <w:r w:rsidR="006D0855">
        <w:rPr>
          <w:bCs/>
          <w:sz w:val="24"/>
          <w:szCs w:val="24"/>
        </w:rPr>
        <w:t xml:space="preserve"> I was not hopeful of a positive outcome, but was committed to delivering the best service I could. </w:t>
      </w:r>
    </w:p>
    <w:p w14:paraId="3D15A2D6" w14:textId="1C4BD4A8" w:rsidR="001D7744" w:rsidRDefault="001D7744" w:rsidP="00E6298B">
      <w:pPr>
        <w:ind w:right="107"/>
        <w:jc w:val="both"/>
        <w:rPr>
          <w:bCs/>
          <w:sz w:val="24"/>
          <w:szCs w:val="24"/>
        </w:rPr>
      </w:pPr>
      <w:r>
        <w:rPr>
          <w:bCs/>
          <w:sz w:val="24"/>
          <w:szCs w:val="24"/>
        </w:rPr>
        <w:t xml:space="preserve">On arrival, the female opened the door and invited me inside, this was positive </w:t>
      </w:r>
      <w:proofErr w:type="gramStart"/>
      <w:r>
        <w:rPr>
          <w:bCs/>
          <w:sz w:val="24"/>
          <w:szCs w:val="24"/>
        </w:rPr>
        <w:t>in itself as</w:t>
      </w:r>
      <w:proofErr w:type="gramEnd"/>
      <w:r>
        <w:rPr>
          <w:bCs/>
          <w:sz w:val="24"/>
          <w:szCs w:val="24"/>
        </w:rPr>
        <w:t xml:space="preserve"> she usually refuses police entry. She was very emotional and had some significant bruising to her eye, she was frantically pacing the house telling me she had lost her phone. I decided the best thing to do was build rapport with the female before discussing what had occurred. I helped her search the house for her phone and we were chatting about unrelated matters while doing so. I had my body worn video recording, so that any disclosures made by the female regarding the assault she suffered would be captured. After around an hour of searching, I found the females phone and she immediately appeared relieved and calmer. At this point, I felt I had built a good level of rapport and </w:t>
      </w:r>
      <w:r w:rsidR="0068659F">
        <w:rPr>
          <w:bCs/>
          <w:sz w:val="24"/>
          <w:szCs w:val="24"/>
        </w:rPr>
        <w:t xml:space="preserve">asked her how she got the injury to her eye, she began to cry, but gave me a full account of what happened and disclosed what happened during previous assaults she suffered and showed me images of previous injuries. I then empowered the female to find the strength to repeat what she had told me to put into a formal statement. She immediately refused, but I then began explaining the support services I could refer her to and that we have independent domestic violence advisors who could help her. She then agreed to give a statement, which I took immediately, as well as me taking images of the injury to her eye to give in evidence. The main issue she was concerned about was having to see her partner in court and </w:t>
      </w:r>
      <w:r w:rsidR="00EA47D2">
        <w:rPr>
          <w:bCs/>
          <w:sz w:val="24"/>
          <w:szCs w:val="24"/>
        </w:rPr>
        <w:t xml:space="preserve">explained she was too scared to do so. I explained that there are special measures we can put in place so that she will not have to face him in court to give evidence. I then went through the Public Protection Notice (PPN) questions for domestic abuse and helped the female move into a friend’s property. I informed her that I would contact her to inform her when her partner was released from custody on bail. </w:t>
      </w:r>
    </w:p>
    <w:p w14:paraId="7624A16A" w14:textId="77777777" w:rsidR="00EA47D2" w:rsidRDefault="00EA47D2" w:rsidP="00E6298B">
      <w:pPr>
        <w:ind w:right="107"/>
        <w:jc w:val="both"/>
        <w:rPr>
          <w:bCs/>
          <w:sz w:val="24"/>
          <w:szCs w:val="24"/>
        </w:rPr>
      </w:pPr>
    </w:p>
    <w:p w14:paraId="3B00377E" w14:textId="2C36A647" w:rsidR="00EA47D2" w:rsidRDefault="00EA47D2" w:rsidP="00E6298B">
      <w:pPr>
        <w:ind w:right="107"/>
        <w:jc w:val="both"/>
        <w:rPr>
          <w:bCs/>
          <w:sz w:val="24"/>
          <w:szCs w:val="24"/>
        </w:rPr>
      </w:pPr>
      <w:r>
        <w:rPr>
          <w:bCs/>
          <w:sz w:val="24"/>
          <w:szCs w:val="24"/>
        </w:rPr>
        <w:t xml:space="preserve">The Office for National Statistics (2022) reported that in 2022, an estimated 6.9% of women over 16 in England and Wales had experienced domestic abuse and that 1 in 5 adults reported experiencing domestic abuse at some point over the age of 16. Additionally, in England and Wales, there was a 7.7% increase in reports of domestic abuse. </w:t>
      </w:r>
      <w:r w:rsidR="00475CAF">
        <w:rPr>
          <w:bCs/>
          <w:sz w:val="24"/>
          <w:szCs w:val="24"/>
        </w:rPr>
        <w:t>As mentioned previously, there had been previous calls to the address where the female had been assaulted, but she has stayed with the male and not made a statement. Women’s aid (2023) explain that women should not be blamed for staying, but instead empowered so they understand the treatment they are experiencing is wrong and make the best decision for them. Women’s aid explain that many factors stop a woman from leaving, these can be fear of the repercussion of leaving as 41% of women killed by their partner had tried to separate from them. Another factor is low confidence, as they do not believe anyone else would want them after a period of abuse.</w:t>
      </w:r>
      <w:r w:rsidR="009329CB">
        <w:rPr>
          <w:bCs/>
          <w:sz w:val="24"/>
          <w:szCs w:val="24"/>
        </w:rPr>
        <w:t xml:space="preserve"> It is important to note, that not only women suffer domestic abuse and the Office for National statistics (2022) reported that 3% of men in England and Wales also suffered </w:t>
      </w:r>
      <w:r w:rsidR="000134D2">
        <w:rPr>
          <w:bCs/>
          <w:sz w:val="24"/>
          <w:szCs w:val="24"/>
        </w:rPr>
        <w:t xml:space="preserve">domestic abuse. </w:t>
      </w:r>
    </w:p>
    <w:p w14:paraId="2B069DB7" w14:textId="77777777" w:rsidR="00290665" w:rsidRDefault="00290665" w:rsidP="00E6298B">
      <w:pPr>
        <w:ind w:right="107"/>
        <w:jc w:val="both"/>
        <w:rPr>
          <w:bCs/>
          <w:sz w:val="24"/>
          <w:szCs w:val="24"/>
        </w:rPr>
      </w:pPr>
    </w:p>
    <w:p w14:paraId="3B1A096F" w14:textId="40D16B5A" w:rsidR="00290665" w:rsidRDefault="00290665" w:rsidP="00E6298B">
      <w:pPr>
        <w:ind w:right="107"/>
        <w:jc w:val="both"/>
        <w:rPr>
          <w:bCs/>
          <w:sz w:val="24"/>
          <w:szCs w:val="24"/>
        </w:rPr>
      </w:pPr>
      <w:r>
        <w:rPr>
          <w:bCs/>
          <w:sz w:val="24"/>
          <w:szCs w:val="24"/>
        </w:rPr>
        <w:t xml:space="preserve">The victim in this incident was a white Welsh female and the perpetrator was a black Caribbean male. </w:t>
      </w:r>
      <w:r w:rsidR="00DA54A0">
        <w:rPr>
          <w:bCs/>
          <w:sz w:val="24"/>
          <w:szCs w:val="24"/>
        </w:rPr>
        <w:t>T</w:t>
      </w:r>
      <w:r w:rsidR="005C10B7">
        <w:rPr>
          <w:bCs/>
          <w:sz w:val="24"/>
          <w:szCs w:val="24"/>
        </w:rPr>
        <w:t xml:space="preserve">he female’s first language was Welsh, but she spoke fluent English. The male also spoke fluent English. </w:t>
      </w:r>
      <w:r w:rsidR="00DA54A0">
        <w:rPr>
          <w:bCs/>
          <w:sz w:val="24"/>
          <w:szCs w:val="24"/>
        </w:rPr>
        <w:t xml:space="preserve"> </w:t>
      </w:r>
    </w:p>
    <w:p w14:paraId="28130ECF" w14:textId="77777777" w:rsidR="00DA54A0" w:rsidRDefault="00DA54A0" w:rsidP="00E6298B">
      <w:pPr>
        <w:ind w:right="107"/>
        <w:jc w:val="both"/>
        <w:rPr>
          <w:bCs/>
          <w:sz w:val="24"/>
          <w:szCs w:val="24"/>
        </w:rPr>
      </w:pPr>
    </w:p>
    <w:p w14:paraId="73A9FD3D" w14:textId="4DCBEAEF" w:rsidR="00DA54A0" w:rsidRDefault="00DA54A0" w:rsidP="00E6298B">
      <w:pPr>
        <w:ind w:right="107"/>
        <w:jc w:val="both"/>
        <w:rPr>
          <w:bCs/>
          <w:sz w:val="24"/>
          <w:szCs w:val="24"/>
        </w:rPr>
      </w:pPr>
      <w:r>
        <w:rPr>
          <w:bCs/>
          <w:sz w:val="24"/>
          <w:szCs w:val="24"/>
        </w:rPr>
        <w:t>As previously mentioned, the Ministry of Justice (2020) released the Code of Practice for Victims of Crime in England and Wales. This code outlines 12 rights that a victim of crime is entitled to and highlights the responsibility of the police to adhere to this code of practice when dealing with victims throughout the criminal justice system.</w:t>
      </w:r>
      <w:r w:rsidR="005C10B7">
        <w:rPr>
          <w:bCs/>
          <w:sz w:val="24"/>
          <w:szCs w:val="24"/>
        </w:rPr>
        <w:t xml:space="preserve"> I will briefly discuss the victim’s rights within the code of practice and how they enabled me to support the victim through the process: </w:t>
      </w:r>
    </w:p>
    <w:p w14:paraId="6C15059E" w14:textId="77777777" w:rsidR="005C10B7" w:rsidRDefault="005C10B7" w:rsidP="00E6298B">
      <w:pPr>
        <w:ind w:right="107"/>
        <w:jc w:val="both"/>
        <w:rPr>
          <w:bCs/>
          <w:sz w:val="24"/>
          <w:szCs w:val="24"/>
        </w:rPr>
      </w:pPr>
    </w:p>
    <w:p w14:paraId="0E2F2852" w14:textId="732AC02D" w:rsidR="005C10B7" w:rsidRPr="005C10B7" w:rsidRDefault="005C10B7" w:rsidP="00E6298B">
      <w:pPr>
        <w:ind w:right="107"/>
        <w:jc w:val="both"/>
        <w:rPr>
          <w:b/>
          <w:sz w:val="24"/>
          <w:szCs w:val="24"/>
          <w:u w:val="single"/>
        </w:rPr>
      </w:pPr>
      <w:r w:rsidRPr="005C10B7">
        <w:rPr>
          <w:b/>
          <w:sz w:val="24"/>
          <w:szCs w:val="24"/>
          <w:u w:val="single"/>
        </w:rPr>
        <w:t>Right 1- To be able to understand and to be understood.</w:t>
      </w:r>
    </w:p>
    <w:p w14:paraId="19A7F202" w14:textId="59D40C1D" w:rsidR="005C10B7" w:rsidRDefault="005C10B7" w:rsidP="00E6298B">
      <w:pPr>
        <w:ind w:right="107"/>
        <w:jc w:val="both"/>
        <w:rPr>
          <w:bCs/>
          <w:sz w:val="24"/>
          <w:szCs w:val="24"/>
        </w:rPr>
      </w:pPr>
      <w:r>
        <w:rPr>
          <w:bCs/>
          <w:sz w:val="24"/>
          <w:szCs w:val="24"/>
        </w:rPr>
        <w:t xml:space="preserve">The victim in this case spoke Welsh as their first </w:t>
      </w:r>
      <w:proofErr w:type="gramStart"/>
      <w:r>
        <w:rPr>
          <w:bCs/>
          <w:sz w:val="24"/>
          <w:szCs w:val="24"/>
        </w:rPr>
        <w:t>language, but</w:t>
      </w:r>
      <w:proofErr w:type="gramEnd"/>
      <w:r>
        <w:rPr>
          <w:bCs/>
          <w:sz w:val="24"/>
          <w:szCs w:val="24"/>
        </w:rPr>
        <w:t xml:space="preserve"> was also fluent in English. I explained that if she found it more suitable to provide a statement in Welsh that we could arrange a translator, but the female was confident to provide the statement in English. </w:t>
      </w:r>
    </w:p>
    <w:p w14:paraId="08BD8C6B" w14:textId="77777777" w:rsidR="005C10B7" w:rsidRDefault="005C10B7" w:rsidP="00E6298B">
      <w:pPr>
        <w:ind w:right="107"/>
        <w:jc w:val="both"/>
        <w:rPr>
          <w:bCs/>
          <w:sz w:val="24"/>
          <w:szCs w:val="24"/>
        </w:rPr>
      </w:pPr>
    </w:p>
    <w:p w14:paraId="796502B7" w14:textId="6E901FA2" w:rsidR="005C10B7" w:rsidRPr="005C10B7" w:rsidRDefault="005C10B7" w:rsidP="00E6298B">
      <w:pPr>
        <w:ind w:right="107"/>
        <w:jc w:val="both"/>
        <w:rPr>
          <w:b/>
          <w:sz w:val="24"/>
          <w:szCs w:val="24"/>
          <w:u w:val="single"/>
        </w:rPr>
      </w:pPr>
      <w:r w:rsidRPr="005C10B7">
        <w:rPr>
          <w:b/>
          <w:sz w:val="24"/>
          <w:szCs w:val="24"/>
          <w:u w:val="single"/>
        </w:rPr>
        <w:t>Right 2- To have the details of the crime recorded without unjustified delay.</w:t>
      </w:r>
    </w:p>
    <w:p w14:paraId="53CDD3D5" w14:textId="768B2203" w:rsidR="005C10B7" w:rsidRDefault="005C10B7" w:rsidP="00E6298B">
      <w:pPr>
        <w:ind w:right="107"/>
        <w:jc w:val="both"/>
        <w:rPr>
          <w:bCs/>
          <w:sz w:val="24"/>
          <w:szCs w:val="24"/>
        </w:rPr>
      </w:pPr>
      <w:r>
        <w:rPr>
          <w:bCs/>
          <w:sz w:val="24"/>
          <w:szCs w:val="24"/>
        </w:rPr>
        <w:t xml:space="preserve">As mentioned, two of my colleagues initially attended the address, arrested the </w:t>
      </w:r>
      <w:proofErr w:type="gramStart"/>
      <w:r>
        <w:rPr>
          <w:bCs/>
          <w:sz w:val="24"/>
          <w:szCs w:val="24"/>
        </w:rPr>
        <w:t>male</w:t>
      </w:r>
      <w:proofErr w:type="gramEnd"/>
      <w:r>
        <w:rPr>
          <w:bCs/>
          <w:sz w:val="24"/>
          <w:szCs w:val="24"/>
        </w:rPr>
        <w:t xml:space="preserve"> and took him to custody as he was aggressive and resistant. I then attended the address once they had taken the male to speak to the female and attain an account of what happened in a statement. </w:t>
      </w:r>
    </w:p>
    <w:p w14:paraId="1827FF34" w14:textId="77777777" w:rsidR="005C10B7" w:rsidRDefault="005C10B7" w:rsidP="00E6298B">
      <w:pPr>
        <w:ind w:right="107"/>
        <w:jc w:val="both"/>
        <w:rPr>
          <w:bCs/>
          <w:sz w:val="24"/>
          <w:szCs w:val="24"/>
        </w:rPr>
      </w:pPr>
    </w:p>
    <w:p w14:paraId="3B248DBF" w14:textId="4B32350B" w:rsidR="005C10B7" w:rsidRDefault="005C10B7" w:rsidP="00E6298B">
      <w:pPr>
        <w:ind w:right="107"/>
        <w:jc w:val="both"/>
        <w:rPr>
          <w:b/>
          <w:sz w:val="24"/>
          <w:szCs w:val="24"/>
          <w:u w:val="single"/>
        </w:rPr>
      </w:pPr>
      <w:r w:rsidRPr="005C10B7">
        <w:rPr>
          <w:b/>
          <w:sz w:val="24"/>
          <w:szCs w:val="24"/>
          <w:u w:val="single"/>
        </w:rPr>
        <w:t>Right 3- To be provided with information when reporting the crime-</w:t>
      </w:r>
    </w:p>
    <w:p w14:paraId="599C5306" w14:textId="355768C0" w:rsidR="000647DD" w:rsidRPr="000647DD" w:rsidRDefault="000647DD" w:rsidP="00E6298B">
      <w:pPr>
        <w:ind w:right="107"/>
        <w:jc w:val="both"/>
        <w:rPr>
          <w:bCs/>
          <w:sz w:val="24"/>
          <w:szCs w:val="24"/>
        </w:rPr>
      </w:pPr>
      <w:r>
        <w:rPr>
          <w:bCs/>
          <w:sz w:val="24"/>
          <w:szCs w:val="24"/>
        </w:rPr>
        <w:t xml:space="preserve">The victim had never gone through a court process before and was apprehensive as to how it works. I had a booklet with me at the time which informs people of the process once they have given a statement. The female asked me to read through it for her so she could ask questions whenever she did not understand something, which I did. The female then had more clarity on what happens once a statement is given to the police. </w:t>
      </w:r>
    </w:p>
    <w:p w14:paraId="2DE94176" w14:textId="77777777" w:rsidR="000647DD" w:rsidRDefault="000647DD" w:rsidP="00E6298B">
      <w:pPr>
        <w:ind w:right="107"/>
        <w:jc w:val="both"/>
        <w:rPr>
          <w:b/>
          <w:sz w:val="24"/>
          <w:szCs w:val="24"/>
          <w:u w:val="single"/>
        </w:rPr>
      </w:pPr>
    </w:p>
    <w:p w14:paraId="3AE72114" w14:textId="77777777" w:rsidR="000647DD" w:rsidRDefault="000647DD" w:rsidP="00E6298B">
      <w:pPr>
        <w:ind w:right="107"/>
        <w:jc w:val="both"/>
        <w:rPr>
          <w:b/>
          <w:sz w:val="24"/>
          <w:szCs w:val="24"/>
          <w:u w:val="single"/>
        </w:rPr>
      </w:pPr>
    </w:p>
    <w:p w14:paraId="48B12014" w14:textId="77777777" w:rsidR="000647DD" w:rsidRDefault="000647DD" w:rsidP="00E6298B">
      <w:pPr>
        <w:ind w:right="107"/>
        <w:jc w:val="both"/>
        <w:rPr>
          <w:b/>
          <w:sz w:val="24"/>
          <w:szCs w:val="24"/>
          <w:u w:val="single"/>
        </w:rPr>
      </w:pPr>
    </w:p>
    <w:p w14:paraId="03F6D8C0" w14:textId="77777777" w:rsidR="000647DD" w:rsidRDefault="000647DD" w:rsidP="00E6298B">
      <w:pPr>
        <w:ind w:right="107"/>
        <w:jc w:val="both"/>
        <w:rPr>
          <w:b/>
          <w:sz w:val="24"/>
          <w:szCs w:val="24"/>
          <w:u w:val="single"/>
        </w:rPr>
      </w:pPr>
    </w:p>
    <w:p w14:paraId="2128097B" w14:textId="61029671" w:rsidR="000647DD" w:rsidRPr="005C10B7" w:rsidRDefault="000647DD" w:rsidP="00E6298B">
      <w:pPr>
        <w:ind w:right="107"/>
        <w:jc w:val="both"/>
        <w:rPr>
          <w:b/>
          <w:sz w:val="24"/>
          <w:szCs w:val="24"/>
          <w:u w:val="single"/>
        </w:rPr>
      </w:pPr>
      <w:r>
        <w:rPr>
          <w:b/>
          <w:sz w:val="24"/>
          <w:szCs w:val="24"/>
          <w:u w:val="single"/>
        </w:rPr>
        <w:t xml:space="preserve">Right 4- To be referred to services that support victims and receive tailored </w:t>
      </w:r>
      <w:proofErr w:type="gramStart"/>
      <w:r>
        <w:rPr>
          <w:b/>
          <w:sz w:val="24"/>
          <w:szCs w:val="24"/>
          <w:u w:val="single"/>
        </w:rPr>
        <w:t>support</w:t>
      </w:r>
      <w:proofErr w:type="gramEnd"/>
    </w:p>
    <w:p w14:paraId="70768BD7" w14:textId="1708CA86" w:rsidR="005C10B7" w:rsidRDefault="000647DD" w:rsidP="00E6298B">
      <w:pPr>
        <w:ind w:right="107"/>
        <w:jc w:val="both"/>
        <w:rPr>
          <w:bCs/>
          <w:sz w:val="24"/>
          <w:szCs w:val="24"/>
        </w:rPr>
      </w:pPr>
      <w:r>
        <w:rPr>
          <w:bCs/>
          <w:sz w:val="24"/>
          <w:szCs w:val="24"/>
        </w:rPr>
        <w:t xml:space="preserve">The victim was initially reluctant to provide police with a statement as she was unsure about the process and the support she would receive. I then informed her that I can make referrals for her to partner agencies, so she can receive support from an Independent Domestic Violence Advisor (IDVA) who she can meet in person, as well as contact over the phone. I explained that they can advise her on how to rebuild her life after leaving a violent relationship and inform her of other support agencies who she can access so that she never feels alone in the process. It is after this conversation that the female agreed to provide a statement. </w:t>
      </w:r>
    </w:p>
    <w:p w14:paraId="1DE7A45E" w14:textId="77777777" w:rsidR="000647DD" w:rsidRDefault="000647DD" w:rsidP="00E6298B">
      <w:pPr>
        <w:ind w:right="107"/>
        <w:jc w:val="both"/>
        <w:rPr>
          <w:bCs/>
          <w:sz w:val="24"/>
          <w:szCs w:val="24"/>
        </w:rPr>
      </w:pPr>
    </w:p>
    <w:p w14:paraId="27564843" w14:textId="0F31FC6A" w:rsidR="000647DD" w:rsidRDefault="000647DD" w:rsidP="00E6298B">
      <w:pPr>
        <w:ind w:right="107"/>
        <w:jc w:val="both"/>
        <w:rPr>
          <w:b/>
          <w:sz w:val="24"/>
          <w:szCs w:val="24"/>
          <w:u w:val="single"/>
        </w:rPr>
      </w:pPr>
      <w:r w:rsidRPr="000647DD">
        <w:rPr>
          <w:b/>
          <w:sz w:val="24"/>
          <w:szCs w:val="24"/>
          <w:u w:val="single"/>
        </w:rPr>
        <w:t xml:space="preserve">Right 5- To be provided with information about </w:t>
      </w:r>
      <w:r w:rsidR="00C70259" w:rsidRPr="000647DD">
        <w:rPr>
          <w:b/>
          <w:sz w:val="24"/>
          <w:szCs w:val="24"/>
          <w:u w:val="single"/>
        </w:rPr>
        <w:t>compensation.</w:t>
      </w:r>
      <w:r w:rsidRPr="000647DD">
        <w:rPr>
          <w:b/>
          <w:sz w:val="24"/>
          <w:szCs w:val="24"/>
          <w:u w:val="single"/>
        </w:rPr>
        <w:t xml:space="preserve"> </w:t>
      </w:r>
    </w:p>
    <w:p w14:paraId="0E959459" w14:textId="7FE1CAC9" w:rsidR="00C70259" w:rsidRDefault="00C70259" w:rsidP="00E6298B">
      <w:pPr>
        <w:ind w:right="107"/>
        <w:jc w:val="both"/>
        <w:rPr>
          <w:bCs/>
          <w:sz w:val="24"/>
          <w:szCs w:val="24"/>
        </w:rPr>
      </w:pPr>
    </w:p>
    <w:p w14:paraId="2E05D903" w14:textId="36425087" w:rsidR="00C70259" w:rsidRDefault="00C70259" w:rsidP="00E6298B">
      <w:pPr>
        <w:ind w:right="107"/>
        <w:jc w:val="both"/>
        <w:rPr>
          <w:bCs/>
          <w:sz w:val="24"/>
          <w:szCs w:val="24"/>
        </w:rPr>
      </w:pPr>
      <w:r>
        <w:rPr>
          <w:bCs/>
          <w:sz w:val="24"/>
          <w:szCs w:val="24"/>
        </w:rPr>
        <w:t xml:space="preserve">I explained that due to the injury caused by an assault, she may be eligible for victim compensation. I then submitted a victim support referral form for the female, as they can provide further information on compensation. </w:t>
      </w:r>
    </w:p>
    <w:p w14:paraId="1F4B9844" w14:textId="77777777" w:rsidR="00C70259" w:rsidRDefault="00C70259" w:rsidP="00E6298B">
      <w:pPr>
        <w:ind w:right="107"/>
        <w:jc w:val="both"/>
        <w:rPr>
          <w:bCs/>
          <w:sz w:val="24"/>
          <w:szCs w:val="24"/>
        </w:rPr>
      </w:pPr>
    </w:p>
    <w:p w14:paraId="24446610" w14:textId="1CA56C03" w:rsidR="00C70259" w:rsidRDefault="00C70259" w:rsidP="00E6298B">
      <w:pPr>
        <w:ind w:right="107"/>
        <w:jc w:val="both"/>
        <w:rPr>
          <w:b/>
          <w:sz w:val="24"/>
          <w:szCs w:val="24"/>
          <w:u w:val="single"/>
        </w:rPr>
      </w:pPr>
      <w:r>
        <w:rPr>
          <w:b/>
          <w:sz w:val="24"/>
          <w:szCs w:val="24"/>
          <w:u w:val="single"/>
        </w:rPr>
        <w:t>Right 6- To be provided with information about the investigation and prosecution.</w:t>
      </w:r>
    </w:p>
    <w:p w14:paraId="16D8E304" w14:textId="6793C2BE" w:rsidR="00C70259" w:rsidRDefault="00C70259" w:rsidP="00E6298B">
      <w:pPr>
        <w:ind w:right="107"/>
        <w:jc w:val="both"/>
        <w:rPr>
          <w:bCs/>
          <w:sz w:val="24"/>
          <w:szCs w:val="24"/>
        </w:rPr>
      </w:pPr>
      <w:r>
        <w:rPr>
          <w:bCs/>
          <w:sz w:val="24"/>
          <w:szCs w:val="24"/>
        </w:rPr>
        <w:t xml:space="preserve">When I started my shift in work the day after the incident, I rang the female to inform her that her partner had been released from custody on bail and had returned to his home address. I explained that a file was currently being prepared and when ready would be sent to CPS </w:t>
      </w:r>
      <w:r>
        <w:rPr>
          <w:bCs/>
          <w:sz w:val="24"/>
          <w:szCs w:val="24"/>
        </w:rPr>
        <w:lastRenderedPageBreak/>
        <w:t xml:space="preserve">for a charging decision. I informed that I would contact her to update her when the file had been sent to CPS. </w:t>
      </w:r>
    </w:p>
    <w:p w14:paraId="44A2548D" w14:textId="77777777" w:rsidR="00C70259" w:rsidRDefault="00C70259" w:rsidP="00E6298B">
      <w:pPr>
        <w:ind w:right="107"/>
        <w:jc w:val="both"/>
        <w:rPr>
          <w:bCs/>
          <w:sz w:val="24"/>
          <w:szCs w:val="24"/>
        </w:rPr>
      </w:pPr>
    </w:p>
    <w:p w14:paraId="0245D355" w14:textId="7ED9557A" w:rsidR="00C70259" w:rsidRDefault="00C70259" w:rsidP="00E6298B">
      <w:pPr>
        <w:ind w:right="107"/>
        <w:jc w:val="both"/>
        <w:rPr>
          <w:b/>
          <w:sz w:val="24"/>
          <w:szCs w:val="24"/>
          <w:u w:val="single"/>
        </w:rPr>
      </w:pPr>
      <w:r>
        <w:rPr>
          <w:b/>
          <w:sz w:val="24"/>
          <w:szCs w:val="24"/>
          <w:u w:val="single"/>
        </w:rPr>
        <w:t>Right 7- To make a Victim Personal Statement.</w:t>
      </w:r>
    </w:p>
    <w:p w14:paraId="1050D9EA" w14:textId="36CF9E35" w:rsidR="00C70259" w:rsidRDefault="00C70259" w:rsidP="00E6298B">
      <w:pPr>
        <w:ind w:right="107"/>
        <w:jc w:val="both"/>
        <w:rPr>
          <w:bCs/>
          <w:sz w:val="24"/>
          <w:szCs w:val="24"/>
        </w:rPr>
      </w:pPr>
      <w:r>
        <w:rPr>
          <w:bCs/>
          <w:sz w:val="24"/>
          <w:szCs w:val="24"/>
        </w:rPr>
        <w:t xml:space="preserve">I explained that the female had the right to provide a personal statement for the court to hear how the abuse has affected her life and that this can influence the sentencing decision if an offender is found guilty. The female told me that she would like to make one, but that she wanted some time to </w:t>
      </w:r>
      <w:r w:rsidR="002C0645">
        <w:rPr>
          <w:bCs/>
          <w:sz w:val="24"/>
          <w:szCs w:val="24"/>
        </w:rPr>
        <w:t xml:space="preserve">prepare to write it. I reassured her that this was fine and that if the case went to court, she could make it at some point before the court date. She was concerned about reading it out, but I informed her that the prosecution can read it out on her behalf. </w:t>
      </w:r>
    </w:p>
    <w:p w14:paraId="2B1AF1D0" w14:textId="77777777" w:rsidR="002C0645" w:rsidRDefault="002C0645" w:rsidP="00E6298B">
      <w:pPr>
        <w:ind w:right="107"/>
        <w:jc w:val="both"/>
        <w:rPr>
          <w:bCs/>
          <w:sz w:val="24"/>
          <w:szCs w:val="24"/>
        </w:rPr>
      </w:pPr>
    </w:p>
    <w:p w14:paraId="0BBBC450" w14:textId="7368210B" w:rsidR="002C0645" w:rsidRDefault="002C0645" w:rsidP="00E6298B">
      <w:pPr>
        <w:ind w:right="107"/>
        <w:jc w:val="both"/>
        <w:rPr>
          <w:bCs/>
          <w:sz w:val="24"/>
          <w:szCs w:val="24"/>
        </w:rPr>
      </w:pPr>
      <w:r>
        <w:rPr>
          <w:bCs/>
          <w:sz w:val="24"/>
          <w:szCs w:val="24"/>
        </w:rPr>
        <w:t xml:space="preserve">Right 8 to 12 is not yet applicable as CPS have not returned with a charging decision yet and I would not want to overwhelm the victim with information that is not yet relevant as I believe that would cause her unnecessary stress during an already traumatic time for her. Her rights will be explained when relevant. </w:t>
      </w:r>
    </w:p>
    <w:p w14:paraId="380FCE84" w14:textId="77777777" w:rsidR="002C0645" w:rsidRDefault="002C0645" w:rsidP="00E6298B">
      <w:pPr>
        <w:ind w:right="107"/>
        <w:jc w:val="both"/>
        <w:rPr>
          <w:bCs/>
          <w:sz w:val="24"/>
          <w:szCs w:val="24"/>
        </w:rPr>
      </w:pPr>
    </w:p>
    <w:p w14:paraId="2B82256D" w14:textId="48660592" w:rsidR="002C0645" w:rsidRDefault="002C0645" w:rsidP="00E6298B">
      <w:pPr>
        <w:ind w:right="107"/>
        <w:jc w:val="both"/>
        <w:rPr>
          <w:bCs/>
          <w:sz w:val="24"/>
          <w:szCs w:val="24"/>
        </w:rPr>
      </w:pPr>
      <w:r>
        <w:rPr>
          <w:bCs/>
          <w:sz w:val="24"/>
          <w:szCs w:val="24"/>
        </w:rPr>
        <w:t xml:space="preserve">To conclude, I believe that following the victim codes of practice enabled me to provide the female with a good service, where she felt informed on the next steps and reassured that she would be offered support throughout the process. </w:t>
      </w:r>
    </w:p>
    <w:p w14:paraId="06522476" w14:textId="77777777" w:rsidR="002C0645" w:rsidRDefault="002C0645" w:rsidP="00E6298B">
      <w:pPr>
        <w:ind w:right="107"/>
        <w:jc w:val="both"/>
        <w:rPr>
          <w:bCs/>
          <w:sz w:val="24"/>
          <w:szCs w:val="24"/>
        </w:rPr>
      </w:pPr>
    </w:p>
    <w:p w14:paraId="6F79D75C" w14:textId="7D282265" w:rsidR="002C0645" w:rsidRPr="002C0645" w:rsidRDefault="002C0645" w:rsidP="00E6298B">
      <w:pPr>
        <w:ind w:right="107"/>
        <w:jc w:val="both"/>
        <w:rPr>
          <w:b/>
          <w:sz w:val="24"/>
          <w:szCs w:val="24"/>
          <w:u w:val="single"/>
        </w:rPr>
      </w:pPr>
      <w:r>
        <w:rPr>
          <w:b/>
          <w:sz w:val="24"/>
          <w:szCs w:val="24"/>
          <w:u w:val="single"/>
        </w:rPr>
        <w:t>WORD COUNT -1860</w:t>
      </w:r>
    </w:p>
    <w:p w14:paraId="4B80D414" w14:textId="77777777" w:rsidR="000647DD" w:rsidRDefault="000647DD" w:rsidP="00E6298B">
      <w:pPr>
        <w:ind w:right="107"/>
        <w:jc w:val="both"/>
        <w:rPr>
          <w:bCs/>
          <w:sz w:val="24"/>
          <w:szCs w:val="24"/>
        </w:rPr>
      </w:pPr>
    </w:p>
    <w:p w14:paraId="31642022" w14:textId="77777777" w:rsidR="005C10B7" w:rsidRDefault="005C10B7" w:rsidP="00E6298B">
      <w:pPr>
        <w:ind w:right="107"/>
        <w:jc w:val="both"/>
        <w:rPr>
          <w:bCs/>
          <w:sz w:val="24"/>
          <w:szCs w:val="24"/>
        </w:rPr>
      </w:pPr>
    </w:p>
    <w:p w14:paraId="2C1E865B" w14:textId="77777777" w:rsidR="005C10B7" w:rsidRDefault="005C10B7" w:rsidP="00E6298B">
      <w:pPr>
        <w:ind w:right="107"/>
        <w:jc w:val="both"/>
        <w:rPr>
          <w:bCs/>
          <w:sz w:val="24"/>
          <w:szCs w:val="24"/>
        </w:rPr>
      </w:pPr>
    </w:p>
    <w:p w14:paraId="493E0D27" w14:textId="77777777" w:rsidR="005C10B7" w:rsidRDefault="005C10B7" w:rsidP="00E6298B">
      <w:pPr>
        <w:ind w:right="107"/>
        <w:jc w:val="both"/>
        <w:rPr>
          <w:bCs/>
          <w:sz w:val="24"/>
          <w:szCs w:val="24"/>
        </w:rPr>
      </w:pPr>
    </w:p>
    <w:p w14:paraId="3E805BC6" w14:textId="04AD171B" w:rsidR="005C10B7" w:rsidRDefault="005C10B7" w:rsidP="00E6298B">
      <w:pPr>
        <w:ind w:right="107"/>
        <w:jc w:val="both"/>
        <w:rPr>
          <w:bCs/>
          <w:sz w:val="24"/>
          <w:szCs w:val="24"/>
        </w:rPr>
      </w:pPr>
    </w:p>
    <w:p w14:paraId="32FAE078" w14:textId="77777777" w:rsidR="001533B3" w:rsidRDefault="001533B3" w:rsidP="00E6298B">
      <w:pPr>
        <w:ind w:right="107"/>
        <w:jc w:val="both"/>
        <w:rPr>
          <w:bCs/>
          <w:sz w:val="24"/>
          <w:szCs w:val="24"/>
        </w:rPr>
      </w:pPr>
    </w:p>
    <w:p w14:paraId="6856E8D6" w14:textId="77777777" w:rsidR="001533B3" w:rsidRDefault="001533B3" w:rsidP="00E6298B">
      <w:pPr>
        <w:ind w:right="107"/>
        <w:jc w:val="both"/>
        <w:rPr>
          <w:bCs/>
          <w:sz w:val="24"/>
          <w:szCs w:val="24"/>
        </w:rPr>
      </w:pPr>
    </w:p>
    <w:p w14:paraId="0B4D9160" w14:textId="77777777" w:rsidR="00DA54A0" w:rsidRDefault="00DA54A0" w:rsidP="00E6298B">
      <w:pPr>
        <w:ind w:right="107"/>
        <w:jc w:val="both"/>
        <w:rPr>
          <w:bCs/>
          <w:sz w:val="24"/>
          <w:szCs w:val="24"/>
        </w:rPr>
      </w:pPr>
    </w:p>
    <w:p w14:paraId="4B3A901A" w14:textId="77777777" w:rsidR="00DA54A0" w:rsidRDefault="00DA54A0" w:rsidP="00E6298B">
      <w:pPr>
        <w:ind w:right="107"/>
        <w:jc w:val="both"/>
        <w:rPr>
          <w:bCs/>
          <w:sz w:val="24"/>
          <w:szCs w:val="24"/>
        </w:rPr>
      </w:pPr>
    </w:p>
    <w:p w14:paraId="3BB122D4" w14:textId="77777777" w:rsidR="00DA54A0" w:rsidRDefault="00DA54A0" w:rsidP="00E6298B">
      <w:pPr>
        <w:ind w:right="107"/>
        <w:jc w:val="both"/>
        <w:rPr>
          <w:bCs/>
          <w:sz w:val="24"/>
          <w:szCs w:val="24"/>
        </w:rPr>
      </w:pPr>
    </w:p>
    <w:p w14:paraId="3818904D" w14:textId="77777777" w:rsidR="00DA54A0" w:rsidRDefault="00DA54A0" w:rsidP="00E6298B">
      <w:pPr>
        <w:ind w:right="107"/>
        <w:jc w:val="both"/>
        <w:rPr>
          <w:bCs/>
          <w:sz w:val="24"/>
          <w:szCs w:val="24"/>
        </w:rPr>
      </w:pPr>
    </w:p>
    <w:p w14:paraId="1CED90C2" w14:textId="77777777" w:rsidR="00DA54A0" w:rsidRDefault="00DA54A0" w:rsidP="00E6298B">
      <w:pPr>
        <w:ind w:right="107"/>
        <w:jc w:val="both"/>
        <w:rPr>
          <w:bCs/>
          <w:sz w:val="24"/>
          <w:szCs w:val="24"/>
        </w:rPr>
      </w:pPr>
    </w:p>
    <w:p w14:paraId="76CCC47E" w14:textId="77777777" w:rsidR="00DA54A0" w:rsidRDefault="00DA54A0" w:rsidP="00E6298B">
      <w:pPr>
        <w:ind w:right="107"/>
        <w:jc w:val="both"/>
        <w:rPr>
          <w:bCs/>
          <w:sz w:val="24"/>
          <w:szCs w:val="24"/>
        </w:rPr>
      </w:pPr>
    </w:p>
    <w:p w14:paraId="620E3953" w14:textId="77777777" w:rsidR="00DA54A0" w:rsidRDefault="00DA54A0" w:rsidP="00E6298B">
      <w:pPr>
        <w:ind w:right="107"/>
        <w:jc w:val="both"/>
        <w:rPr>
          <w:bCs/>
          <w:sz w:val="24"/>
          <w:szCs w:val="24"/>
        </w:rPr>
      </w:pPr>
    </w:p>
    <w:p w14:paraId="0C24224B" w14:textId="77777777" w:rsidR="00290665" w:rsidRDefault="00290665" w:rsidP="00E6298B">
      <w:pPr>
        <w:ind w:right="107"/>
        <w:jc w:val="both"/>
        <w:rPr>
          <w:bCs/>
          <w:sz w:val="24"/>
          <w:szCs w:val="24"/>
        </w:rPr>
      </w:pPr>
    </w:p>
    <w:p w14:paraId="15F8D59A" w14:textId="77777777" w:rsidR="00290665" w:rsidRDefault="00290665" w:rsidP="00E6298B">
      <w:pPr>
        <w:ind w:right="107"/>
        <w:jc w:val="both"/>
        <w:rPr>
          <w:bCs/>
          <w:sz w:val="24"/>
          <w:szCs w:val="24"/>
        </w:rPr>
      </w:pPr>
    </w:p>
    <w:p w14:paraId="1F88A6AD" w14:textId="77777777" w:rsidR="000E545F" w:rsidRDefault="000E545F" w:rsidP="00E6298B">
      <w:pPr>
        <w:ind w:right="107"/>
        <w:jc w:val="both"/>
        <w:rPr>
          <w:bCs/>
          <w:sz w:val="24"/>
          <w:szCs w:val="24"/>
        </w:rPr>
      </w:pPr>
    </w:p>
    <w:p w14:paraId="429B0350" w14:textId="77777777" w:rsidR="001072EB" w:rsidRPr="00270EEB" w:rsidRDefault="001072EB"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11B1AAFD" w14:textId="3E4DD7DC" w:rsidR="006C7CA5" w:rsidRPr="002C372B" w:rsidRDefault="00025650" w:rsidP="002C372B">
      <w:pPr>
        <w:ind w:right="107"/>
      </w:pPr>
      <w:r>
        <w:br w:type="page"/>
      </w:r>
      <w:r w:rsidR="28A9B94D" w:rsidRPr="28A9B94D">
        <w:rPr>
          <w:sz w:val="24"/>
          <w:szCs w:val="24"/>
        </w:rPr>
        <w:lastRenderedPageBreak/>
        <w:t>Task</w:t>
      </w:r>
      <w:r w:rsidR="28A9B94D" w:rsidRPr="28A9B94D">
        <w:rPr>
          <w:b/>
          <w:bCs/>
          <w:color w:val="auto"/>
          <w:sz w:val="24"/>
          <w:szCs w:val="24"/>
        </w:rPr>
        <w:t xml:space="preserve"> </w:t>
      </w:r>
      <w:r w:rsidR="28A9B94D"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7F71E7D0" w14:textId="77777777" w:rsidR="009E612F" w:rsidRDefault="009E612F" w:rsidP="00E6298B">
      <w:pPr>
        <w:ind w:right="107"/>
        <w:jc w:val="both"/>
        <w:rPr>
          <w:b/>
          <w:sz w:val="24"/>
          <w:szCs w:val="24"/>
        </w:rPr>
      </w:pPr>
    </w:p>
    <w:p w14:paraId="08213F82" w14:textId="50C0E6E1" w:rsidR="009E612F" w:rsidRDefault="009E612F" w:rsidP="00E6298B">
      <w:pPr>
        <w:ind w:right="107"/>
        <w:jc w:val="both"/>
        <w:rPr>
          <w:bCs/>
          <w:sz w:val="24"/>
          <w:szCs w:val="24"/>
        </w:rPr>
      </w:pPr>
      <w:r>
        <w:rPr>
          <w:bCs/>
          <w:sz w:val="24"/>
          <w:szCs w:val="24"/>
        </w:rPr>
        <w:t>Goodwin University (2023) suggest that to be an effective police officer, there are various qualities that a person should possess. They elaborate that one of the most important qualities a police officer should hold is the ability to make justified, sound decisions. Additionally, Goodwin University (2023) say that a police officer should be able to consider alternative ways of dealing with situations and the consequences that could arise from each option before deciding on the best course of action to take.</w:t>
      </w:r>
      <w:r w:rsidR="00E42B95">
        <w:rPr>
          <w:bCs/>
          <w:sz w:val="24"/>
          <w:szCs w:val="24"/>
        </w:rPr>
        <w:t xml:space="preserve"> </w:t>
      </w:r>
      <w:r w:rsidR="0089345B">
        <w:rPr>
          <w:bCs/>
          <w:sz w:val="24"/>
          <w:szCs w:val="24"/>
        </w:rPr>
        <w:t>As mentioned in task 2, t</w:t>
      </w:r>
      <w:r w:rsidR="00E42B95">
        <w:rPr>
          <w:bCs/>
          <w:sz w:val="24"/>
          <w:szCs w:val="24"/>
        </w:rPr>
        <w:t>he College of Policing (2014) suggest that to give officers a more structured thought process when making decisions, the National Decision Model</w:t>
      </w:r>
      <w:r w:rsidR="0089345B">
        <w:rPr>
          <w:bCs/>
          <w:sz w:val="24"/>
          <w:szCs w:val="24"/>
        </w:rPr>
        <w:t xml:space="preserve"> was deployed. I will refer to the NDM throughout this task as a way of explaining my actions. I will also discuss the Criminal Procedure and Investigations Act (CPIA) and </w:t>
      </w:r>
      <w:proofErr w:type="spellStart"/>
      <w:r w:rsidR="0089345B">
        <w:rPr>
          <w:bCs/>
          <w:sz w:val="24"/>
          <w:szCs w:val="24"/>
        </w:rPr>
        <w:t>it’s</w:t>
      </w:r>
      <w:proofErr w:type="spellEnd"/>
      <w:r w:rsidR="0089345B">
        <w:rPr>
          <w:bCs/>
          <w:sz w:val="24"/>
          <w:szCs w:val="24"/>
        </w:rPr>
        <w:t xml:space="preserve"> application to this </w:t>
      </w:r>
      <w:proofErr w:type="gramStart"/>
      <w:r w:rsidR="0089345B">
        <w:rPr>
          <w:bCs/>
          <w:sz w:val="24"/>
          <w:szCs w:val="24"/>
        </w:rPr>
        <w:t>investigation</w:t>
      </w:r>
      <w:r w:rsidR="00516CA3">
        <w:rPr>
          <w:bCs/>
          <w:sz w:val="24"/>
          <w:szCs w:val="24"/>
        </w:rPr>
        <w:t xml:space="preserve"> </w:t>
      </w:r>
      <w:r w:rsidR="0089345B">
        <w:rPr>
          <w:bCs/>
          <w:sz w:val="24"/>
          <w:szCs w:val="24"/>
        </w:rPr>
        <w:t>.</w:t>
      </w:r>
      <w:r w:rsidR="00516CA3">
        <w:rPr>
          <w:bCs/>
          <w:sz w:val="24"/>
          <w:szCs w:val="24"/>
        </w:rPr>
        <w:t>As</w:t>
      </w:r>
      <w:proofErr w:type="gramEnd"/>
      <w:r w:rsidR="00516CA3">
        <w:rPr>
          <w:bCs/>
          <w:sz w:val="24"/>
          <w:szCs w:val="24"/>
        </w:rPr>
        <w:t xml:space="preserve"> highlighted by College of Policing (2014) the police code of ethics is at the core of every decision I make and throughout all inc</w:t>
      </w:r>
      <w:r w:rsidR="006971E3">
        <w:rPr>
          <w:bCs/>
          <w:sz w:val="24"/>
          <w:szCs w:val="24"/>
        </w:rPr>
        <w:t xml:space="preserve">idents I endeavour to be : </w:t>
      </w:r>
    </w:p>
    <w:p w14:paraId="53069DB5" w14:textId="77777777" w:rsidR="006971E3" w:rsidRDefault="006971E3" w:rsidP="00E6298B">
      <w:pPr>
        <w:ind w:right="107"/>
        <w:jc w:val="both"/>
        <w:rPr>
          <w:bCs/>
          <w:sz w:val="24"/>
          <w:szCs w:val="24"/>
        </w:rPr>
      </w:pPr>
    </w:p>
    <w:p w14:paraId="1F7C7314" w14:textId="68328B39" w:rsidR="006971E3" w:rsidRPr="006971E3" w:rsidRDefault="006971E3" w:rsidP="006971E3">
      <w:pPr>
        <w:pStyle w:val="ListParagraph"/>
        <w:numPr>
          <w:ilvl w:val="0"/>
          <w:numId w:val="8"/>
        </w:numPr>
        <w:ind w:right="107"/>
        <w:jc w:val="both"/>
        <w:rPr>
          <w:bCs/>
          <w:sz w:val="24"/>
          <w:szCs w:val="24"/>
        </w:rPr>
      </w:pPr>
      <w:r w:rsidRPr="006971E3">
        <w:rPr>
          <w:bCs/>
          <w:sz w:val="24"/>
          <w:szCs w:val="24"/>
        </w:rPr>
        <w:t xml:space="preserve">Accountable </w:t>
      </w:r>
    </w:p>
    <w:p w14:paraId="7820B495" w14:textId="189C06C0" w:rsidR="006971E3" w:rsidRPr="006971E3" w:rsidRDefault="006971E3" w:rsidP="006971E3">
      <w:pPr>
        <w:pStyle w:val="ListParagraph"/>
        <w:numPr>
          <w:ilvl w:val="0"/>
          <w:numId w:val="8"/>
        </w:numPr>
        <w:ind w:right="107"/>
        <w:jc w:val="both"/>
        <w:rPr>
          <w:bCs/>
          <w:sz w:val="24"/>
          <w:szCs w:val="24"/>
        </w:rPr>
      </w:pPr>
      <w:r w:rsidRPr="006971E3">
        <w:rPr>
          <w:bCs/>
          <w:sz w:val="24"/>
          <w:szCs w:val="24"/>
        </w:rPr>
        <w:t>Fair</w:t>
      </w:r>
    </w:p>
    <w:p w14:paraId="1D0B5941" w14:textId="647CAD01" w:rsidR="006971E3" w:rsidRPr="006971E3" w:rsidRDefault="006971E3" w:rsidP="006971E3">
      <w:pPr>
        <w:pStyle w:val="ListParagraph"/>
        <w:numPr>
          <w:ilvl w:val="0"/>
          <w:numId w:val="8"/>
        </w:numPr>
        <w:ind w:right="107"/>
        <w:jc w:val="both"/>
        <w:rPr>
          <w:bCs/>
          <w:sz w:val="24"/>
          <w:szCs w:val="24"/>
        </w:rPr>
      </w:pPr>
      <w:r w:rsidRPr="006971E3">
        <w:rPr>
          <w:bCs/>
          <w:sz w:val="24"/>
          <w:szCs w:val="24"/>
        </w:rPr>
        <w:t>Honest</w:t>
      </w:r>
    </w:p>
    <w:p w14:paraId="669D55AF" w14:textId="53C03CD2" w:rsidR="006971E3" w:rsidRPr="006971E3" w:rsidRDefault="006971E3" w:rsidP="006971E3">
      <w:pPr>
        <w:pStyle w:val="ListParagraph"/>
        <w:numPr>
          <w:ilvl w:val="0"/>
          <w:numId w:val="8"/>
        </w:numPr>
        <w:ind w:right="107"/>
        <w:jc w:val="both"/>
        <w:rPr>
          <w:bCs/>
          <w:sz w:val="24"/>
          <w:szCs w:val="24"/>
        </w:rPr>
      </w:pPr>
      <w:r w:rsidRPr="006971E3">
        <w:rPr>
          <w:bCs/>
          <w:sz w:val="24"/>
          <w:szCs w:val="24"/>
        </w:rPr>
        <w:t xml:space="preserve">Integral </w:t>
      </w:r>
    </w:p>
    <w:p w14:paraId="01C35BF5" w14:textId="1C85FC08" w:rsidR="006971E3" w:rsidRPr="006971E3" w:rsidRDefault="006971E3" w:rsidP="006971E3">
      <w:pPr>
        <w:pStyle w:val="ListParagraph"/>
        <w:numPr>
          <w:ilvl w:val="0"/>
          <w:numId w:val="8"/>
        </w:numPr>
        <w:ind w:right="107"/>
        <w:jc w:val="both"/>
        <w:rPr>
          <w:bCs/>
          <w:sz w:val="24"/>
          <w:szCs w:val="24"/>
        </w:rPr>
      </w:pPr>
      <w:r w:rsidRPr="006971E3">
        <w:rPr>
          <w:bCs/>
          <w:sz w:val="24"/>
          <w:szCs w:val="24"/>
        </w:rPr>
        <w:t xml:space="preserve">Leader </w:t>
      </w:r>
    </w:p>
    <w:p w14:paraId="57004371" w14:textId="6183573B" w:rsidR="006971E3" w:rsidRPr="006971E3" w:rsidRDefault="006971E3" w:rsidP="006971E3">
      <w:pPr>
        <w:pStyle w:val="ListParagraph"/>
        <w:numPr>
          <w:ilvl w:val="0"/>
          <w:numId w:val="8"/>
        </w:numPr>
        <w:ind w:right="107"/>
        <w:jc w:val="both"/>
        <w:rPr>
          <w:bCs/>
          <w:sz w:val="24"/>
          <w:szCs w:val="24"/>
        </w:rPr>
      </w:pPr>
      <w:r w:rsidRPr="006971E3">
        <w:rPr>
          <w:bCs/>
          <w:sz w:val="24"/>
          <w:szCs w:val="24"/>
        </w:rPr>
        <w:t xml:space="preserve">Objective </w:t>
      </w:r>
    </w:p>
    <w:p w14:paraId="1EE8B971" w14:textId="791A7643" w:rsidR="006971E3" w:rsidRPr="006971E3" w:rsidRDefault="006971E3" w:rsidP="006971E3">
      <w:pPr>
        <w:pStyle w:val="ListParagraph"/>
        <w:numPr>
          <w:ilvl w:val="0"/>
          <w:numId w:val="8"/>
        </w:numPr>
        <w:ind w:right="107"/>
        <w:jc w:val="both"/>
        <w:rPr>
          <w:bCs/>
          <w:sz w:val="24"/>
          <w:szCs w:val="24"/>
        </w:rPr>
      </w:pPr>
      <w:r w:rsidRPr="006971E3">
        <w:rPr>
          <w:bCs/>
          <w:sz w:val="24"/>
          <w:szCs w:val="24"/>
        </w:rPr>
        <w:t xml:space="preserve">Open </w:t>
      </w:r>
    </w:p>
    <w:p w14:paraId="0406CF18" w14:textId="1EDC0923" w:rsidR="006971E3" w:rsidRPr="006971E3" w:rsidRDefault="006971E3" w:rsidP="006971E3">
      <w:pPr>
        <w:pStyle w:val="ListParagraph"/>
        <w:numPr>
          <w:ilvl w:val="0"/>
          <w:numId w:val="8"/>
        </w:numPr>
        <w:ind w:right="107"/>
        <w:jc w:val="both"/>
        <w:rPr>
          <w:bCs/>
          <w:sz w:val="24"/>
          <w:szCs w:val="24"/>
        </w:rPr>
      </w:pPr>
      <w:r w:rsidRPr="006971E3">
        <w:rPr>
          <w:bCs/>
          <w:sz w:val="24"/>
          <w:szCs w:val="24"/>
        </w:rPr>
        <w:t>Respectful</w:t>
      </w:r>
    </w:p>
    <w:p w14:paraId="00D5CE7E" w14:textId="1CEBB23F" w:rsidR="006971E3" w:rsidRPr="006971E3" w:rsidRDefault="006971E3" w:rsidP="006971E3">
      <w:pPr>
        <w:pStyle w:val="ListParagraph"/>
        <w:numPr>
          <w:ilvl w:val="0"/>
          <w:numId w:val="8"/>
        </w:numPr>
        <w:ind w:right="107"/>
        <w:jc w:val="both"/>
        <w:rPr>
          <w:bCs/>
          <w:sz w:val="24"/>
          <w:szCs w:val="24"/>
        </w:rPr>
      </w:pPr>
      <w:r w:rsidRPr="006971E3">
        <w:rPr>
          <w:bCs/>
          <w:sz w:val="24"/>
          <w:szCs w:val="24"/>
        </w:rPr>
        <w:t>Selfless</w:t>
      </w:r>
    </w:p>
    <w:p w14:paraId="05782D3C" w14:textId="77777777" w:rsidR="0089345B" w:rsidRDefault="0089345B" w:rsidP="00E6298B">
      <w:pPr>
        <w:ind w:right="107"/>
        <w:jc w:val="both"/>
        <w:rPr>
          <w:bCs/>
          <w:sz w:val="24"/>
          <w:szCs w:val="24"/>
        </w:rPr>
      </w:pPr>
    </w:p>
    <w:p w14:paraId="42CD05DA" w14:textId="791BF81A" w:rsidR="0089345B" w:rsidRDefault="00B157A4" w:rsidP="00E6298B">
      <w:pPr>
        <w:ind w:right="107"/>
        <w:jc w:val="both"/>
        <w:rPr>
          <w:bCs/>
          <w:sz w:val="24"/>
          <w:szCs w:val="24"/>
        </w:rPr>
      </w:pPr>
      <w:r>
        <w:rPr>
          <w:bCs/>
          <w:sz w:val="24"/>
          <w:szCs w:val="24"/>
        </w:rPr>
        <w:t xml:space="preserve">This incident refers </w:t>
      </w:r>
      <w:r w:rsidR="00516CA3">
        <w:rPr>
          <w:bCs/>
          <w:sz w:val="24"/>
          <w:szCs w:val="24"/>
        </w:rPr>
        <w:t xml:space="preserve">to a call we received from the mother of a 14-year-old girl. She stated that her </w:t>
      </w:r>
      <w:r w:rsidR="006971E3">
        <w:rPr>
          <w:bCs/>
          <w:sz w:val="24"/>
          <w:szCs w:val="24"/>
        </w:rPr>
        <w:t>daughter attends a local</w:t>
      </w:r>
      <w:r w:rsidR="00516CA3">
        <w:rPr>
          <w:bCs/>
          <w:sz w:val="24"/>
          <w:szCs w:val="24"/>
        </w:rPr>
        <w:t xml:space="preserve"> school and a boy in her daughter’s class had shown other members of the class an intimate photo he had received from the girl. </w:t>
      </w:r>
      <w:r w:rsidR="006971E3">
        <w:rPr>
          <w:bCs/>
          <w:sz w:val="24"/>
          <w:szCs w:val="24"/>
        </w:rPr>
        <w:t xml:space="preserve">To gain a deeper understanding of what had occurred I decided to visit the mother at her home address. Before </w:t>
      </w:r>
      <w:r w:rsidR="00713991">
        <w:rPr>
          <w:bCs/>
          <w:sz w:val="24"/>
          <w:szCs w:val="24"/>
        </w:rPr>
        <w:t>attending, the first step in the NDM is to gather information and intelligence. The girl had no previous information on NICHE, but the boy had many previous occurrences linked to him as being a child at risk as his parents were drug addicts in a violent relationship. There were also previous occurrences where the school had rung to report neglect and whilst this does not excuse his actions, it adds to his vulnerability and should be kept in mind.</w:t>
      </w:r>
      <w:r w:rsidR="000D4FF1">
        <w:rPr>
          <w:bCs/>
          <w:sz w:val="24"/>
          <w:szCs w:val="24"/>
        </w:rPr>
        <w:t xml:space="preserve"> </w:t>
      </w:r>
      <w:proofErr w:type="gramStart"/>
      <w:r w:rsidR="006971E3">
        <w:rPr>
          <w:bCs/>
          <w:sz w:val="24"/>
          <w:szCs w:val="24"/>
        </w:rPr>
        <w:t>I</w:t>
      </w:r>
      <w:proofErr w:type="gramEnd"/>
      <w:r w:rsidR="006971E3">
        <w:rPr>
          <w:bCs/>
          <w:sz w:val="24"/>
          <w:szCs w:val="24"/>
        </w:rPr>
        <w:t xml:space="preserve"> rang to ensure it was a good time and to give her the opportunity to inform her daughter we were coming so that it would not cause her distress. When I arrived at the house, she invited me into the living room to speak with her and her daughter. She explained that the school had called her in, as they were made aware that an intimate photo of her daughter was sent to one boy in her class, who then showed his friends in school. They were then making fun of the girl, which prompted her to go and tell a teacher what happened. This was initially dealt with by the school safeguarding officer as they have a policy on ‘sexting’ where then can provide education to the children within the setting</w:t>
      </w:r>
      <w:r w:rsidR="00713991">
        <w:rPr>
          <w:bCs/>
          <w:sz w:val="24"/>
          <w:szCs w:val="24"/>
        </w:rPr>
        <w:t xml:space="preserve"> and they had ensured the image was deleted from the boy’s phone. They also explained that the boy’s carers had been contacted regarding the matter and they suggested to factory reset his phone to make sure it was deleted.</w:t>
      </w:r>
      <w:r w:rsidR="006971E3">
        <w:rPr>
          <w:bCs/>
          <w:sz w:val="24"/>
          <w:szCs w:val="24"/>
        </w:rPr>
        <w:t xml:space="preserve"> However, the mother was not satisfied with this way of dealing with it as the boy it was sent to made inappropriate comments to the girl after he was spoken to by teachers and understandably the mother did not think he understood the seriousness of his actions and the affect it has had on her daughter. </w:t>
      </w:r>
      <w:r w:rsidR="004C6CDF">
        <w:rPr>
          <w:bCs/>
          <w:sz w:val="24"/>
          <w:szCs w:val="24"/>
        </w:rPr>
        <w:t xml:space="preserve">The daughter was quiet and tearful throughout the </w:t>
      </w:r>
      <w:proofErr w:type="gramStart"/>
      <w:r w:rsidR="004C6CDF">
        <w:rPr>
          <w:bCs/>
          <w:sz w:val="24"/>
          <w:szCs w:val="24"/>
        </w:rPr>
        <w:t>conversation, but</w:t>
      </w:r>
      <w:proofErr w:type="gramEnd"/>
      <w:r w:rsidR="004C6CDF">
        <w:rPr>
          <w:bCs/>
          <w:sz w:val="24"/>
          <w:szCs w:val="24"/>
        </w:rPr>
        <w:t xml:space="preserve"> did answer questions I asked about the incident. The daughter also expressed that she was not happy with </w:t>
      </w:r>
      <w:r w:rsidR="00713991">
        <w:rPr>
          <w:bCs/>
          <w:sz w:val="24"/>
          <w:szCs w:val="24"/>
        </w:rPr>
        <w:t xml:space="preserve">it being dealt with </w:t>
      </w:r>
      <w:r w:rsidR="004C6CDF">
        <w:rPr>
          <w:bCs/>
          <w:sz w:val="24"/>
          <w:szCs w:val="24"/>
        </w:rPr>
        <w:t xml:space="preserve">in school </w:t>
      </w:r>
      <w:r w:rsidR="00713991">
        <w:rPr>
          <w:bCs/>
          <w:sz w:val="24"/>
          <w:szCs w:val="24"/>
        </w:rPr>
        <w:t xml:space="preserve">alone </w:t>
      </w:r>
      <w:r w:rsidR="004C6CDF">
        <w:rPr>
          <w:bCs/>
          <w:sz w:val="24"/>
          <w:szCs w:val="24"/>
        </w:rPr>
        <w:t>and</w:t>
      </w:r>
      <w:r w:rsidR="00713991">
        <w:rPr>
          <w:bCs/>
          <w:sz w:val="24"/>
          <w:szCs w:val="24"/>
        </w:rPr>
        <w:t xml:space="preserve"> wanted police involvement. She also</w:t>
      </w:r>
      <w:r w:rsidR="004C6CDF">
        <w:rPr>
          <w:bCs/>
          <w:sz w:val="24"/>
          <w:szCs w:val="24"/>
        </w:rPr>
        <w:t xml:space="preserve"> advised officers of the awful comments she has had directed at her over the incident and that she now wanted to move schools. </w:t>
      </w:r>
    </w:p>
    <w:p w14:paraId="34551D82" w14:textId="77777777" w:rsidR="000D4FF1" w:rsidRDefault="000D4FF1" w:rsidP="00E6298B">
      <w:pPr>
        <w:ind w:right="107"/>
        <w:jc w:val="both"/>
        <w:rPr>
          <w:bCs/>
          <w:sz w:val="24"/>
          <w:szCs w:val="24"/>
        </w:rPr>
      </w:pPr>
    </w:p>
    <w:p w14:paraId="789D097B" w14:textId="77777777" w:rsidR="000D4FF1" w:rsidRDefault="000D4FF1" w:rsidP="00E6298B">
      <w:pPr>
        <w:ind w:right="107"/>
        <w:jc w:val="both"/>
        <w:rPr>
          <w:bCs/>
          <w:sz w:val="24"/>
          <w:szCs w:val="24"/>
        </w:rPr>
      </w:pPr>
      <w:r>
        <w:rPr>
          <w:bCs/>
          <w:sz w:val="24"/>
          <w:szCs w:val="24"/>
        </w:rPr>
        <w:t>After establishing the information, the next step of the NDM is to assess threat and develop working strategy. Whilst aware that this incident has had a huge negative impact on the girl’s life, the image has now been deleted and there is no immediate threat, so I considered the possibility of a slow time strategy where we could invite the boy in for a voluntary attendee interview.</w:t>
      </w:r>
    </w:p>
    <w:p w14:paraId="763007A1" w14:textId="77777777" w:rsidR="000D4FF1" w:rsidRDefault="000D4FF1" w:rsidP="00E6298B">
      <w:pPr>
        <w:ind w:right="107"/>
        <w:jc w:val="both"/>
        <w:rPr>
          <w:bCs/>
          <w:sz w:val="24"/>
          <w:szCs w:val="24"/>
        </w:rPr>
      </w:pPr>
    </w:p>
    <w:p w14:paraId="50C339B4" w14:textId="4D90852D" w:rsidR="000D4FF1" w:rsidRDefault="000D4FF1" w:rsidP="00E6298B">
      <w:pPr>
        <w:ind w:right="107"/>
        <w:jc w:val="both"/>
        <w:rPr>
          <w:bCs/>
          <w:sz w:val="24"/>
          <w:szCs w:val="24"/>
        </w:rPr>
      </w:pPr>
      <w:r>
        <w:rPr>
          <w:bCs/>
          <w:sz w:val="24"/>
          <w:szCs w:val="24"/>
        </w:rPr>
        <w:t xml:space="preserve">The next stage of the NDM I considered was police powers and policies. Even though both children were 14, it is illegal to possess or show indecent photographs of a child under 18 and we could have arrested the boy for offences contrary to section 1 </w:t>
      </w:r>
      <w:r w:rsidR="00472040">
        <w:rPr>
          <w:bCs/>
          <w:sz w:val="24"/>
          <w:szCs w:val="24"/>
        </w:rPr>
        <w:t xml:space="preserve">of the Protection of Children Act 1978 (Legislation.gov.uk, 2023). </w:t>
      </w:r>
      <w:r w:rsidR="006532E2">
        <w:rPr>
          <w:bCs/>
          <w:sz w:val="24"/>
          <w:szCs w:val="24"/>
        </w:rPr>
        <w:t xml:space="preserve">It was also important to ignore any bias that subconsciously occur due to the nature of this situation. </w:t>
      </w:r>
      <w:r w:rsidR="005A7083">
        <w:rPr>
          <w:bCs/>
          <w:sz w:val="24"/>
          <w:szCs w:val="24"/>
        </w:rPr>
        <w:t xml:space="preserve">Psychology Today (2023) suggest that people have an unconscious bias, where they will naturally like somethings and not like other things. Humans can take a dislike to something that they don’t morally agree with, but bias must be balanced so there is not a negative attitude towards individuals and situations. For example, in this case, I saw what the boy done as wrong, so could have shown bias and wanted to arrest him as a form of punishment. However, this would not have been ethical or fair and it was important to ignore any thoughts or bias in the situation and simply deal with the boy as appropriately and fair as possible, while still doing what was right by the victim. </w:t>
      </w:r>
    </w:p>
    <w:p w14:paraId="04727D79" w14:textId="77777777" w:rsidR="00472040" w:rsidRDefault="00472040" w:rsidP="00E6298B">
      <w:pPr>
        <w:ind w:right="107"/>
        <w:jc w:val="both"/>
        <w:rPr>
          <w:bCs/>
          <w:sz w:val="24"/>
          <w:szCs w:val="24"/>
        </w:rPr>
      </w:pPr>
    </w:p>
    <w:p w14:paraId="5241014B" w14:textId="620F7158" w:rsidR="00472040" w:rsidRDefault="00472040" w:rsidP="00E6298B">
      <w:pPr>
        <w:ind w:right="107"/>
        <w:jc w:val="both"/>
        <w:rPr>
          <w:bCs/>
          <w:sz w:val="24"/>
          <w:szCs w:val="24"/>
        </w:rPr>
      </w:pPr>
      <w:r>
        <w:rPr>
          <w:bCs/>
          <w:sz w:val="24"/>
          <w:szCs w:val="24"/>
        </w:rPr>
        <w:t xml:space="preserve">However, when considering my options and contingencies as per the NDM. I took all information into consideration and decided that inviting the boy in for an interview as a </w:t>
      </w:r>
      <w:r>
        <w:rPr>
          <w:bCs/>
          <w:sz w:val="24"/>
          <w:szCs w:val="24"/>
        </w:rPr>
        <w:lastRenderedPageBreak/>
        <w:t xml:space="preserve">voluntary attendee seemed more appropriate. When making this decision, I used my discretion. </w:t>
      </w:r>
      <w:r w:rsidR="006E19F3">
        <w:rPr>
          <w:bCs/>
          <w:sz w:val="24"/>
          <w:szCs w:val="24"/>
        </w:rPr>
        <w:t xml:space="preserve">Treebold (2018) explains that police officers are granted the right to </w:t>
      </w:r>
      <w:proofErr w:type="gramStart"/>
      <w:r w:rsidR="006E19F3">
        <w:rPr>
          <w:bCs/>
          <w:sz w:val="24"/>
          <w:szCs w:val="24"/>
        </w:rPr>
        <w:t>make a decision</w:t>
      </w:r>
      <w:proofErr w:type="gramEnd"/>
      <w:r w:rsidR="006E19F3">
        <w:rPr>
          <w:bCs/>
          <w:sz w:val="24"/>
          <w:szCs w:val="24"/>
        </w:rPr>
        <w:t xml:space="preserve"> using their discretion, as long as it is line with the police code of ethics. He explains that officers are granted discretion so that there is some flexibility to the law </w:t>
      </w:r>
      <w:r w:rsidR="00D31829">
        <w:rPr>
          <w:bCs/>
          <w:sz w:val="24"/>
          <w:szCs w:val="24"/>
        </w:rPr>
        <w:t xml:space="preserve">and reduces the risk of inequity. Officers are given the opportunity to use discretion as it is believed they will act with public interest in mind and do the right </w:t>
      </w:r>
      <w:r w:rsidR="004B3EE7">
        <w:rPr>
          <w:bCs/>
          <w:sz w:val="24"/>
          <w:szCs w:val="24"/>
        </w:rPr>
        <w:t>thing,</w:t>
      </w:r>
      <w:r w:rsidR="00D31829">
        <w:rPr>
          <w:bCs/>
          <w:sz w:val="24"/>
          <w:szCs w:val="24"/>
        </w:rPr>
        <w:t xml:space="preserve"> but with some flexibility on how they achieve </w:t>
      </w:r>
      <w:proofErr w:type="gramStart"/>
      <w:r w:rsidR="00D31829">
        <w:rPr>
          <w:bCs/>
          <w:sz w:val="24"/>
          <w:szCs w:val="24"/>
        </w:rPr>
        <w:t>the end result</w:t>
      </w:r>
      <w:proofErr w:type="gramEnd"/>
      <w:r w:rsidR="004B3EE7">
        <w:rPr>
          <w:bCs/>
          <w:sz w:val="24"/>
          <w:szCs w:val="24"/>
        </w:rPr>
        <w:t xml:space="preserve">. I used discretion in this incident of not attending the boy’s address, arresting </w:t>
      </w:r>
      <w:proofErr w:type="gramStart"/>
      <w:r w:rsidR="004B3EE7">
        <w:rPr>
          <w:bCs/>
          <w:sz w:val="24"/>
          <w:szCs w:val="24"/>
        </w:rPr>
        <w:t>him</w:t>
      </w:r>
      <w:proofErr w:type="gramEnd"/>
      <w:r w:rsidR="004B3EE7">
        <w:rPr>
          <w:bCs/>
          <w:sz w:val="24"/>
          <w:szCs w:val="24"/>
        </w:rPr>
        <w:t xml:space="preserve"> and leaving him to stay in custody overnight. There were various factors I considered when deciding to do a voluntary interview rather than arrest. The first factor was his age of 14. Whilst it would have been legal to arrest and leave him in custody as he was a suspect, he was still considered vulnerable due to his age and the fact he was staying with carers after a traumatic childhood</w:t>
      </w:r>
      <w:r w:rsidR="003620AF">
        <w:rPr>
          <w:bCs/>
          <w:sz w:val="24"/>
          <w:szCs w:val="24"/>
        </w:rPr>
        <w:t xml:space="preserve">. I felt I could have got the same outcome, without the need for a vulnerable child to be in custody for up to 24 hours. </w:t>
      </w:r>
    </w:p>
    <w:p w14:paraId="0691DD35" w14:textId="77777777" w:rsidR="003620AF" w:rsidRDefault="003620AF" w:rsidP="00E6298B">
      <w:pPr>
        <w:ind w:right="107"/>
        <w:jc w:val="both"/>
        <w:rPr>
          <w:bCs/>
          <w:sz w:val="24"/>
          <w:szCs w:val="24"/>
        </w:rPr>
      </w:pPr>
    </w:p>
    <w:p w14:paraId="3F95BAC0" w14:textId="7825AF2B" w:rsidR="003620AF" w:rsidRDefault="003620AF" w:rsidP="00E6298B">
      <w:pPr>
        <w:ind w:right="107"/>
        <w:jc w:val="both"/>
        <w:rPr>
          <w:bCs/>
          <w:sz w:val="24"/>
          <w:szCs w:val="24"/>
        </w:rPr>
      </w:pPr>
      <w:r>
        <w:rPr>
          <w:bCs/>
          <w:sz w:val="24"/>
          <w:szCs w:val="24"/>
        </w:rPr>
        <w:t xml:space="preserve">The next steps to carry out as per the NDM is to action the plan and review the outcome. The boy attended an interview with a solicitor and an appropriate adult. I prepared questions to put to him regarding the offence to which he replied no comment. In review of this incident, I believe I made the right choice and utilised discretion. The boy attended with a solicitor and his appropriate adult and was given fair treatment throughout while still addressing the offence he is accused of. The victim and her mother were satisfied that the boy had been spoken to by police and the fact it was a voluntary interview had no negative bearing on the service the victim was provided. </w:t>
      </w:r>
    </w:p>
    <w:p w14:paraId="099B8922" w14:textId="77777777" w:rsidR="003620AF" w:rsidRDefault="003620AF" w:rsidP="00E6298B">
      <w:pPr>
        <w:ind w:right="107"/>
        <w:jc w:val="both"/>
        <w:rPr>
          <w:bCs/>
          <w:sz w:val="24"/>
          <w:szCs w:val="24"/>
        </w:rPr>
      </w:pPr>
    </w:p>
    <w:p w14:paraId="292E9C07" w14:textId="76755F78" w:rsidR="003620AF" w:rsidRDefault="00377E3F" w:rsidP="00E6298B">
      <w:pPr>
        <w:ind w:right="107"/>
        <w:jc w:val="both"/>
        <w:rPr>
          <w:bCs/>
          <w:sz w:val="24"/>
          <w:szCs w:val="24"/>
        </w:rPr>
      </w:pPr>
      <w:r>
        <w:rPr>
          <w:bCs/>
          <w:sz w:val="24"/>
          <w:szCs w:val="24"/>
        </w:rPr>
        <w:t xml:space="preserve">The College of Policing (2023) explain that a police officer carrying out any investigation has a responsibility to follow duties as governed by the Criminal Procedure and Investigations Act 1966 (CPIA). In this and other investigation, to abide by the CPIA codes, there is an emphasis on recording and retention of information and any material discovered during an investigation. </w:t>
      </w:r>
      <w:r w:rsidR="004D6853">
        <w:rPr>
          <w:bCs/>
          <w:sz w:val="24"/>
          <w:szCs w:val="24"/>
        </w:rPr>
        <w:t xml:space="preserve">Brader (2020) explains that the CPIA was introduced as a code of practice that dictates and governs how officers must disclose case material to the prosecution during an investigation. The CPIA Guide (2012) discusses the responsibility of officers when it comes to </w:t>
      </w:r>
      <w:r w:rsidR="00293E9E">
        <w:rPr>
          <w:bCs/>
          <w:sz w:val="24"/>
          <w:szCs w:val="24"/>
        </w:rPr>
        <w:t>handling information during an investigation. The guide states that material refers to any information that has been discovered during an investigation and has relevance. This includes information that the investigator obtains by seizure or retrieval. In the case I was dealing with, this could be texts on the girl’s phone from the boy asking multiple times for indecent images. Additionally, material also covers information that has been generated, in this case a record of the interview with the boy. Any material can be relevant to an investigation if the investigator or disclosure officer deems it capable of having some bearing on the case. If material has no possibility of having any bearing on the case, it can be left.</w:t>
      </w:r>
    </w:p>
    <w:p w14:paraId="16D7026E" w14:textId="77777777" w:rsidR="00293E9E" w:rsidRDefault="00293E9E" w:rsidP="00E6298B">
      <w:pPr>
        <w:ind w:right="107"/>
        <w:jc w:val="both"/>
        <w:rPr>
          <w:bCs/>
          <w:sz w:val="24"/>
          <w:szCs w:val="24"/>
        </w:rPr>
      </w:pPr>
    </w:p>
    <w:p w14:paraId="7651F8F2" w14:textId="511684B8" w:rsidR="00293E9E" w:rsidRDefault="00293E9E" w:rsidP="00E6298B">
      <w:pPr>
        <w:ind w:right="107"/>
        <w:jc w:val="both"/>
        <w:rPr>
          <w:bCs/>
          <w:sz w:val="24"/>
          <w:szCs w:val="24"/>
        </w:rPr>
      </w:pPr>
      <w:r>
        <w:rPr>
          <w:bCs/>
          <w:sz w:val="24"/>
          <w:szCs w:val="24"/>
        </w:rPr>
        <w:t>The guide also discusses sensitive material, this is anything that the disclosure officer thinks would create a high risk of prejudice in the case due to public interest.</w:t>
      </w:r>
      <w:r w:rsidR="006532E2">
        <w:rPr>
          <w:bCs/>
          <w:sz w:val="24"/>
          <w:szCs w:val="24"/>
        </w:rPr>
        <w:t xml:space="preserve"> In this case the </w:t>
      </w:r>
      <w:proofErr w:type="gramStart"/>
      <w:r w:rsidR="006532E2">
        <w:rPr>
          <w:bCs/>
          <w:sz w:val="24"/>
          <w:szCs w:val="24"/>
        </w:rPr>
        <w:t>girls</w:t>
      </w:r>
      <w:proofErr w:type="gramEnd"/>
      <w:r w:rsidR="006532E2">
        <w:rPr>
          <w:bCs/>
          <w:sz w:val="24"/>
          <w:szCs w:val="24"/>
        </w:rPr>
        <w:t xml:space="preserve"> identity due to her age would be an issue. </w:t>
      </w:r>
    </w:p>
    <w:p w14:paraId="2486DE06" w14:textId="77777777" w:rsidR="00293E9E" w:rsidRDefault="00293E9E" w:rsidP="00E6298B">
      <w:pPr>
        <w:ind w:right="107"/>
        <w:jc w:val="both"/>
        <w:rPr>
          <w:bCs/>
          <w:sz w:val="24"/>
          <w:szCs w:val="24"/>
        </w:rPr>
      </w:pPr>
    </w:p>
    <w:p w14:paraId="5A316CAE" w14:textId="6571464B" w:rsidR="00293E9E" w:rsidRDefault="00293E9E" w:rsidP="00E6298B">
      <w:pPr>
        <w:ind w:right="107"/>
        <w:jc w:val="both"/>
        <w:rPr>
          <w:bCs/>
          <w:sz w:val="24"/>
          <w:szCs w:val="24"/>
        </w:rPr>
      </w:pPr>
      <w:r>
        <w:rPr>
          <w:bCs/>
          <w:sz w:val="24"/>
          <w:szCs w:val="24"/>
        </w:rPr>
        <w:t>Furthermore, the guide discusses prosecution disclosure, this refers to the prosecution having to disclose any</w:t>
      </w:r>
      <w:r w:rsidR="006532E2">
        <w:rPr>
          <w:bCs/>
          <w:sz w:val="24"/>
          <w:szCs w:val="24"/>
        </w:rPr>
        <w:t xml:space="preserve"> material </w:t>
      </w:r>
      <w:r>
        <w:rPr>
          <w:bCs/>
          <w:sz w:val="24"/>
          <w:szCs w:val="24"/>
        </w:rPr>
        <w:t xml:space="preserve">that may </w:t>
      </w:r>
      <w:r w:rsidR="006532E2">
        <w:rPr>
          <w:bCs/>
          <w:sz w:val="24"/>
          <w:szCs w:val="24"/>
        </w:rPr>
        <w:t xml:space="preserve">point towards the innocence of the accused, and they cannot withhold it even if it does not support their case. There will also be disclosure to the accused legal representative. For example, if I found information that suggested that the boy was not the one who showed the image, it would be my duty to disclose it. </w:t>
      </w:r>
    </w:p>
    <w:p w14:paraId="09AFADF3" w14:textId="77777777" w:rsidR="006532E2" w:rsidRDefault="006532E2" w:rsidP="00E6298B">
      <w:pPr>
        <w:ind w:right="107"/>
        <w:jc w:val="both"/>
        <w:rPr>
          <w:bCs/>
          <w:sz w:val="24"/>
          <w:szCs w:val="24"/>
        </w:rPr>
      </w:pPr>
    </w:p>
    <w:p w14:paraId="25E04855" w14:textId="7F5EFB3C" w:rsidR="006532E2" w:rsidRDefault="006532E2" w:rsidP="00E6298B">
      <w:pPr>
        <w:ind w:right="107"/>
        <w:jc w:val="both"/>
        <w:rPr>
          <w:bCs/>
          <w:sz w:val="24"/>
          <w:szCs w:val="24"/>
        </w:rPr>
      </w:pPr>
      <w:r>
        <w:rPr>
          <w:bCs/>
          <w:sz w:val="24"/>
          <w:szCs w:val="24"/>
        </w:rPr>
        <w:lastRenderedPageBreak/>
        <w:t xml:space="preserve">To conclude, dealing with this incident enabled me to learn the effective use of discretion. Although this case has not yet gone to court, I believe that asking the boy to attend an interview as a voluntary attendee rather than arresting a vulnerable child and leaving them in custody was a more ethical and appropriate method of dealing with the incident and will not affect the outcome for the victim. </w:t>
      </w:r>
    </w:p>
    <w:p w14:paraId="2BD93A37" w14:textId="77777777" w:rsidR="005A7083" w:rsidRDefault="005A7083" w:rsidP="00E6298B">
      <w:pPr>
        <w:ind w:right="107"/>
        <w:jc w:val="both"/>
        <w:rPr>
          <w:bCs/>
          <w:sz w:val="24"/>
          <w:szCs w:val="24"/>
        </w:rPr>
      </w:pPr>
    </w:p>
    <w:p w14:paraId="26C86D27" w14:textId="77777777" w:rsidR="005A7083" w:rsidRDefault="005A7083" w:rsidP="00E6298B">
      <w:pPr>
        <w:ind w:right="107"/>
        <w:jc w:val="both"/>
        <w:rPr>
          <w:bCs/>
          <w:sz w:val="24"/>
          <w:szCs w:val="24"/>
        </w:rPr>
      </w:pPr>
    </w:p>
    <w:p w14:paraId="73237F8A" w14:textId="0CB31B7A" w:rsidR="005A7083" w:rsidRPr="005A7083" w:rsidRDefault="005A7083" w:rsidP="00E6298B">
      <w:pPr>
        <w:ind w:right="107"/>
        <w:jc w:val="both"/>
        <w:rPr>
          <w:b/>
          <w:sz w:val="24"/>
          <w:szCs w:val="24"/>
          <w:u w:val="single"/>
        </w:rPr>
      </w:pPr>
      <w:r>
        <w:rPr>
          <w:b/>
          <w:sz w:val="24"/>
          <w:szCs w:val="24"/>
          <w:u w:val="single"/>
        </w:rPr>
        <w:t>WORD COUNT- 1649.</w:t>
      </w:r>
    </w:p>
    <w:p w14:paraId="43718C3A" w14:textId="77777777" w:rsidR="000D4FF1" w:rsidRDefault="000D4FF1" w:rsidP="00E6298B">
      <w:pPr>
        <w:ind w:right="107"/>
        <w:jc w:val="both"/>
        <w:rPr>
          <w:bCs/>
          <w:sz w:val="24"/>
          <w:szCs w:val="24"/>
        </w:rPr>
      </w:pPr>
    </w:p>
    <w:p w14:paraId="5EFF4177" w14:textId="77777777" w:rsidR="000D4FF1" w:rsidRPr="009E612F" w:rsidRDefault="000D4FF1" w:rsidP="00E6298B">
      <w:pPr>
        <w:ind w:right="107"/>
        <w:jc w:val="both"/>
        <w:rPr>
          <w:bCs/>
          <w:sz w:val="24"/>
          <w:szCs w:val="24"/>
        </w:rPr>
      </w:pPr>
    </w:p>
    <w:p w14:paraId="53892009" w14:textId="77777777" w:rsidR="002C372B" w:rsidRDefault="002C372B" w:rsidP="00E6298B">
      <w:pPr>
        <w:ind w:right="107"/>
        <w:jc w:val="both"/>
        <w:rPr>
          <w:b/>
          <w:sz w:val="24"/>
          <w:szCs w:val="24"/>
        </w:rPr>
      </w:pPr>
    </w:p>
    <w:p w14:paraId="4200DDB6" w14:textId="77777777" w:rsidR="002C372B" w:rsidRPr="00450C83" w:rsidRDefault="002C372B"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2B4DA333" w14:textId="6F20487E" w:rsidR="004923DA" w:rsidRPr="00270EEB" w:rsidRDefault="004923DA" w:rsidP="004E6BBC">
      <w:pPr>
        <w:overflowPunct/>
        <w:autoSpaceDE/>
        <w:autoSpaceDN/>
        <w:adjustRightInd/>
        <w:ind w:right="107"/>
        <w:textAlignment w:val="auto"/>
        <w:rPr>
          <w:b/>
          <w:sz w:val="24"/>
          <w:szCs w:val="24"/>
        </w:rPr>
      </w:pPr>
      <w:r w:rsidRPr="00270EEB">
        <w:rPr>
          <w:b/>
          <w:sz w:val="24"/>
          <w:szCs w:val="24"/>
        </w:rPr>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85B057A" w14:textId="77777777" w:rsidR="001C09A4" w:rsidRDefault="001C09A4" w:rsidP="001C09A4">
      <w:pPr>
        <w:overflowPunct/>
        <w:autoSpaceDE/>
        <w:autoSpaceDN/>
        <w:adjustRightInd/>
        <w:ind w:right="107"/>
        <w:textAlignment w:val="auto"/>
        <w:rPr>
          <w:sz w:val="24"/>
          <w:szCs w:val="24"/>
        </w:rPr>
      </w:pPr>
    </w:p>
    <w:p w14:paraId="7E293E2E" w14:textId="0F436A8B" w:rsidR="001C09A4" w:rsidRDefault="001C09A4" w:rsidP="001C09A4">
      <w:pPr>
        <w:overflowPunct/>
        <w:autoSpaceDE/>
        <w:autoSpaceDN/>
        <w:adjustRightInd/>
        <w:ind w:right="107"/>
        <w:textAlignment w:val="auto"/>
        <w:rPr>
          <w:rStyle w:val="Hyperlink"/>
          <w:sz w:val="24"/>
          <w:szCs w:val="24"/>
        </w:rPr>
      </w:pPr>
      <w:r w:rsidRPr="00B927C4">
        <w:rPr>
          <w:sz w:val="24"/>
          <w:szCs w:val="24"/>
        </w:rPr>
        <w:t xml:space="preserve">American Psychological Association (2022) </w:t>
      </w:r>
      <w:r w:rsidRPr="00B927C4">
        <w:rPr>
          <w:i/>
          <w:iCs/>
          <w:sz w:val="24"/>
          <w:szCs w:val="24"/>
        </w:rPr>
        <w:t xml:space="preserve">Resilience. </w:t>
      </w:r>
      <w:r w:rsidRPr="00B927C4">
        <w:rPr>
          <w:sz w:val="24"/>
          <w:szCs w:val="24"/>
        </w:rPr>
        <w:t xml:space="preserve">Available at: </w:t>
      </w:r>
      <w:hyperlink r:id="rId20" w:history="1">
        <w:r w:rsidRPr="00B927C4">
          <w:rPr>
            <w:rStyle w:val="Hyperlink"/>
            <w:sz w:val="24"/>
            <w:szCs w:val="24"/>
          </w:rPr>
          <w:t>Resilience (apa.org)</w:t>
        </w:r>
      </w:hyperlink>
      <w:r>
        <w:rPr>
          <w:rStyle w:val="Hyperlink"/>
          <w:sz w:val="24"/>
          <w:szCs w:val="24"/>
        </w:rPr>
        <w:t xml:space="preserve"> </w:t>
      </w:r>
      <w:r w:rsidRPr="001C09A4">
        <w:rPr>
          <w:rStyle w:val="Hyperlink"/>
          <w:color w:val="auto"/>
          <w:sz w:val="24"/>
          <w:szCs w:val="24"/>
          <w:u w:val="none"/>
        </w:rPr>
        <w:t>Accessed:30</w:t>
      </w:r>
      <w:r w:rsidRPr="001C09A4">
        <w:rPr>
          <w:rStyle w:val="Hyperlink"/>
          <w:color w:val="auto"/>
          <w:sz w:val="24"/>
          <w:szCs w:val="24"/>
          <w:u w:val="none"/>
          <w:vertAlign w:val="superscript"/>
        </w:rPr>
        <w:t>th</w:t>
      </w:r>
      <w:r w:rsidRPr="001C09A4">
        <w:rPr>
          <w:rStyle w:val="Hyperlink"/>
          <w:color w:val="auto"/>
          <w:sz w:val="24"/>
          <w:szCs w:val="24"/>
          <w:u w:val="none"/>
        </w:rPr>
        <w:t xml:space="preserve"> December 2023.</w:t>
      </w:r>
    </w:p>
    <w:p w14:paraId="399827D8" w14:textId="77777777" w:rsidR="001C09A4" w:rsidRDefault="001C09A4" w:rsidP="001C09A4">
      <w:pPr>
        <w:overflowPunct/>
        <w:autoSpaceDE/>
        <w:autoSpaceDN/>
        <w:adjustRightInd/>
        <w:ind w:right="107"/>
        <w:textAlignment w:val="auto"/>
        <w:rPr>
          <w:b/>
          <w:sz w:val="24"/>
          <w:szCs w:val="24"/>
        </w:rPr>
      </w:pPr>
    </w:p>
    <w:p w14:paraId="7C1C295B" w14:textId="5E17294C" w:rsidR="001C09A4" w:rsidRPr="00B927C4" w:rsidRDefault="001C09A4" w:rsidP="001C09A4">
      <w:pPr>
        <w:overflowPunct/>
        <w:autoSpaceDE/>
        <w:autoSpaceDN/>
        <w:adjustRightInd/>
        <w:ind w:right="107"/>
        <w:textAlignment w:val="auto"/>
        <w:rPr>
          <w:sz w:val="24"/>
          <w:szCs w:val="24"/>
        </w:rPr>
      </w:pPr>
      <w:r w:rsidRPr="00B927C4">
        <w:rPr>
          <w:sz w:val="24"/>
          <w:szCs w:val="24"/>
        </w:rPr>
        <w:t xml:space="preserve">Ashdown-Franks, G. </w:t>
      </w:r>
      <w:r w:rsidRPr="00B927C4">
        <w:rPr>
          <w:i/>
          <w:iCs/>
          <w:sz w:val="24"/>
          <w:szCs w:val="24"/>
        </w:rPr>
        <w:t>et al.</w:t>
      </w:r>
      <w:r w:rsidRPr="00B927C4">
        <w:rPr>
          <w:sz w:val="24"/>
          <w:szCs w:val="24"/>
        </w:rPr>
        <w:t xml:space="preserve"> (2019) ‘Exercise as Medicine for Mental and Substance Use Disorders: A Meta- review of the Benefits for Neuropsychiatric and Cognitive Outcomes’. </w:t>
      </w:r>
      <w:r w:rsidRPr="00B927C4">
        <w:rPr>
          <w:i/>
          <w:iCs/>
          <w:sz w:val="24"/>
          <w:szCs w:val="24"/>
        </w:rPr>
        <w:t xml:space="preserve">Sports Medicine, </w:t>
      </w:r>
      <w:r w:rsidRPr="00B927C4">
        <w:rPr>
          <w:sz w:val="24"/>
          <w:szCs w:val="24"/>
        </w:rPr>
        <w:t xml:space="preserve">50 (1), pp. 151-170.  </w:t>
      </w:r>
    </w:p>
    <w:p w14:paraId="5921ADFA" w14:textId="77777777" w:rsidR="001C09A4" w:rsidRDefault="001C09A4" w:rsidP="00E6298B">
      <w:pPr>
        <w:ind w:right="107"/>
        <w:jc w:val="both"/>
        <w:rPr>
          <w:b/>
          <w:sz w:val="24"/>
          <w:szCs w:val="24"/>
        </w:rPr>
      </w:pPr>
    </w:p>
    <w:p w14:paraId="4D26F90B" w14:textId="647682EE" w:rsidR="00677B94" w:rsidRDefault="00677B94" w:rsidP="00E6298B">
      <w:pPr>
        <w:ind w:right="107"/>
        <w:jc w:val="both"/>
        <w:rPr>
          <w:sz w:val="24"/>
          <w:szCs w:val="24"/>
        </w:rPr>
      </w:pPr>
      <w:r w:rsidRPr="00B927C4">
        <w:rPr>
          <w:sz w:val="24"/>
          <w:szCs w:val="24"/>
        </w:rPr>
        <w:t xml:space="preserve">Borton, T. (1970). Reach touch and teach: Student concerns and process education. New York, NY: McGraw-Hill. </w:t>
      </w:r>
    </w:p>
    <w:p w14:paraId="786592D4" w14:textId="77777777" w:rsidR="001C09A4" w:rsidRDefault="001C09A4" w:rsidP="00E6298B">
      <w:pPr>
        <w:ind w:right="107"/>
        <w:jc w:val="both"/>
        <w:rPr>
          <w:sz w:val="24"/>
          <w:szCs w:val="24"/>
        </w:rPr>
      </w:pPr>
    </w:p>
    <w:p w14:paraId="1E2AF7D1" w14:textId="77777777" w:rsidR="001C09A4" w:rsidRDefault="001C09A4" w:rsidP="001C09A4">
      <w:pPr>
        <w:overflowPunct/>
        <w:autoSpaceDE/>
        <w:autoSpaceDN/>
        <w:adjustRightInd/>
        <w:ind w:right="107"/>
        <w:textAlignment w:val="auto"/>
        <w:rPr>
          <w:sz w:val="24"/>
          <w:szCs w:val="24"/>
        </w:rPr>
      </w:pPr>
      <w:r w:rsidRPr="00B927C4">
        <w:rPr>
          <w:sz w:val="24"/>
          <w:szCs w:val="24"/>
        </w:rPr>
        <w:t xml:space="preserve">Brader, C. (2020) </w:t>
      </w:r>
      <w:r w:rsidRPr="00B927C4">
        <w:rPr>
          <w:i/>
          <w:iCs/>
          <w:sz w:val="24"/>
          <w:szCs w:val="24"/>
        </w:rPr>
        <w:t xml:space="preserve">The Criminal Procedure and Investigations Act 1996. </w:t>
      </w:r>
      <w:r w:rsidRPr="00B927C4">
        <w:rPr>
          <w:sz w:val="24"/>
          <w:szCs w:val="24"/>
        </w:rPr>
        <w:t xml:space="preserve">Available at: </w:t>
      </w:r>
      <w:hyperlink r:id="rId21" w:history="1">
        <w:r w:rsidRPr="00B927C4">
          <w:rPr>
            <w:rStyle w:val="Hyperlink"/>
            <w:sz w:val="24"/>
            <w:szCs w:val="24"/>
          </w:rPr>
          <w:t>The Criminal Procedure and Investigations Act 1996 (Code of Practice) Order 2020 - House of Lords Library (parliament.uk)</w:t>
        </w:r>
      </w:hyperlink>
      <w:r w:rsidRPr="00B927C4">
        <w:rPr>
          <w:sz w:val="24"/>
          <w:szCs w:val="24"/>
        </w:rPr>
        <w:t xml:space="preserve"> Accessed: 30</w:t>
      </w:r>
      <w:r w:rsidRPr="00B927C4">
        <w:rPr>
          <w:sz w:val="24"/>
          <w:szCs w:val="24"/>
          <w:vertAlign w:val="superscript"/>
        </w:rPr>
        <w:t>th</w:t>
      </w:r>
      <w:r w:rsidRPr="00B927C4">
        <w:rPr>
          <w:sz w:val="24"/>
          <w:szCs w:val="24"/>
        </w:rPr>
        <w:t xml:space="preserve"> December 2023. </w:t>
      </w:r>
    </w:p>
    <w:p w14:paraId="074F4E73" w14:textId="77777777" w:rsidR="001C09A4" w:rsidRDefault="001C09A4" w:rsidP="001C09A4">
      <w:pPr>
        <w:overflowPunct/>
        <w:autoSpaceDE/>
        <w:autoSpaceDN/>
        <w:adjustRightInd/>
        <w:ind w:right="107"/>
        <w:textAlignment w:val="auto"/>
        <w:rPr>
          <w:sz w:val="24"/>
          <w:szCs w:val="24"/>
        </w:rPr>
      </w:pPr>
    </w:p>
    <w:p w14:paraId="0F40E09A" w14:textId="77777777" w:rsidR="001C09A4" w:rsidRDefault="001C09A4" w:rsidP="001C09A4">
      <w:pPr>
        <w:overflowPunct/>
        <w:autoSpaceDE/>
        <w:autoSpaceDN/>
        <w:adjustRightInd/>
        <w:ind w:right="107"/>
        <w:textAlignment w:val="auto"/>
        <w:rPr>
          <w:sz w:val="24"/>
          <w:szCs w:val="24"/>
        </w:rPr>
      </w:pPr>
      <w:r w:rsidRPr="00B927C4">
        <w:rPr>
          <w:sz w:val="24"/>
          <w:szCs w:val="24"/>
        </w:rPr>
        <w:t xml:space="preserve">Caldwell, R. (2018) </w:t>
      </w:r>
      <w:r w:rsidRPr="00B927C4">
        <w:rPr>
          <w:i/>
          <w:iCs/>
          <w:sz w:val="24"/>
          <w:szCs w:val="24"/>
        </w:rPr>
        <w:t xml:space="preserve">The Power of Vulnerability in Conflict Resolution. </w:t>
      </w:r>
      <w:r w:rsidRPr="00B927C4">
        <w:rPr>
          <w:sz w:val="24"/>
          <w:szCs w:val="24"/>
        </w:rPr>
        <w:t xml:space="preserve">Available at: </w:t>
      </w:r>
      <w:hyperlink r:id="rId22" w:history="1">
        <w:r w:rsidRPr="00B927C4">
          <w:rPr>
            <w:rStyle w:val="Hyperlink"/>
            <w:sz w:val="24"/>
            <w:szCs w:val="24"/>
          </w:rPr>
          <w:t>The Power of Vulnerability in Conflict Resolution – S.J. Quinney College of Law (utah.edu)</w:t>
        </w:r>
      </w:hyperlink>
      <w:r w:rsidRPr="00B927C4">
        <w:rPr>
          <w:sz w:val="24"/>
          <w:szCs w:val="24"/>
        </w:rPr>
        <w:t xml:space="preserve"> Accessed: 25</w:t>
      </w:r>
      <w:r w:rsidRPr="00B927C4">
        <w:rPr>
          <w:sz w:val="24"/>
          <w:szCs w:val="24"/>
          <w:vertAlign w:val="superscript"/>
        </w:rPr>
        <w:t>th</w:t>
      </w:r>
      <w:r w:rsidRPr="00B927C4">
        <w:rPr>
          <w:sz w:val="24"/>
          <w:szCs w:val="24"/>
        </w:rPr>
        <w:t xml:space="preserve"> December 2023.</w:t>
      </w:r>
    </w:p>
    <w:p w14:paraId="23DDF10F" w14:textId="77777777" w:rsidR="001C09A4" w:rsidRDefault="001C09A4" w:rsidP="001C09A4">
      <w:pPr>
        <w:overflowPunct/>
        <w:autoSpaceDE/>
        <w:autoSpaceDN/>
        <w:adjustRightInd/>
        <w:ind w:right="107"/>
        <w:textAlignment w:val="auto"/>
        <w:rPr>
          <w:sz w:val="24"/>
          <w:szCs w:val="24"/>
        </w:rPr>
      </w:pPr>
    </w:p>
    <w:p w14:paraId="70B9EFE0" w14:textId="77777777" w:rsidR="001C09A4" w:rsidRDefault="001C09A4" w:rsidP="001C09A4">
      <w:pPr>
        <w:overflowPunct/>
        <w:autoSpaceDE/>
        <w:autoSpaceDN/>
        <w:adjustRightInd/>
        <w:ind w:right="107"/>
        <w:textAlignment w:val="auto"/>
        <w:rPr>
          <w:sz w:val="24"/>
          <w:szCs w:val="24"/>
        </w:rPr>
      </w:pPr>
      <w:r w:rsidRPr="00B927C4">
        <w:rPr>
          <w:sz w:val="24"/>
          <w:szCs w:val="24"/>
        </w:rPr>
        <w:t xml:space="preserve">College of Policing (2014) </w:t>
      </w:r>
      <w:r w:rsidRPr="00B927C4">
        <w:rPr>
          <w:i/>
          <w:iCs/>
          <w:sz w:val="24"/>
          <w:szCs w:val="24"/>
        </w:rPr>
        <w:t xml:space="preserve">National decision model. </w:t>
      </w:r>
      <w:r w:rsidRPr="00B927C4">
        <w:rPr>
          <w:sz w:val="24"/>
          <w:szCs w:val="24"/>
        </w:rPr>
        <w:t xml:space="preserve">Available at: </w:t>
      </w:r>
      <w:hyperlink r:id="rId23" w:history="1">
        <w:r w:rsidRPr="00B927C4">
          <w:rPr>
            <w:rStyle w:val="Hyperlink"/>
            <w:sz w:val="24"/>
            <w:szCs w:val="24"/>
          </w:rPr>
          <w:t>National decision model | College of Policing</w:t>
        </w:r>
      </w:hyperlink>
      <w:r w:rsidRPr="00B927C4">
        <w:rPr>
          <w:sz w:val="24"/>
          <w:szCs w:val="24"/>
        </w:rPr>
        <w:t xml:space="preserve"> Accessed: 28</w:t>
      </w:r>
      <w:r w:rsidRPr="00B927C4">
        <w:rPr>
          <w:sz w:val="24"/>
          <w:szCs w:val="24"/>
          <w:vertAlign w:val="superscript"/>
        </w:rPr>
        <w:t>th</w:t>
      </w:r>
      <w:r w:rsidRPr="00B927C4">
        <w:rPr>
          <w:sz w:val="24"/>
          <w:szCs w:val="24"/>
        </w:rPr>
        <w:t xml:space="preserve"> December 2023.</w:t>
      </w:r>
    </w:p>
    <w:p w14:paraId="13D7B251" w14:textId="77777777" w:rsidR="001C09A4" w:rsidRDefault="001C09A4" w:rsidP="001C09A4">
      <w:pPr>
        <w:overflowPunct/>
        <w:autoSpaceDE/>
        <w:autoSpaceDN/>
        <w:adjustRightInd/>
        <w:ind w:right="107"/>
        <w:textAlignment w:val="auto"/>
        <w:rPr>
          <w:sz w:val="24"/>
          <w:szCs w:val="24"/>
        </w:rPr>
      </w:pPr>
    </w:p>
    <w:p w14:paraId="46D2CAE0" w14:textId="77777777" w:rsidR="001C09A4" w:rsidRDefault="001C09A4" w:rsidP="001C09A4">
      <w:pPr>
        <w:overflowPunct/>
        <w:autoSpaceDE/>
        <w:autoSpaceDN/>
        <w:adjustRightInd/>
        <w:ind w:right="107"/>
        <w:textAlignment w:val="auto"/>
        <w:rPr>
          <w:sz w:val="24"/>
          <w:szCs w:val="24"/>
        </w:rPr>
      </w:pPr>
      <w:r w:rsidRPr="00B927C4">
        <w:rPr>
          <w:sz w:val="24"/>
          <w:szCs w:val="24"/>
        </w:rPr>
        <w:t xml:space="preserve">College of Policing (2016) </w:t>
      </w:r>
      <w:r w:rsidRPr="00B927C4">
        <w:rPr>
          <w:i/>
          <w:iCs/>
          <w:sz w:val="24"/>
          <w:szCs w:val="24"/>
        </w:rPr>
        <w:t xml:space="preserve">Mental health and the criminal justice system. </w:t>
      </w:r>
      <w:r w:rsidRPr="00B927C4">
        <w:rPr>
          <w:sz w:val="24"/>
          <w:szCs w:val="24"/>
        </w:rPr>
        <w:t xml:space="preserve">Available at: </w:t>
      </w:r>
      <w:hyperlink r:id="rId24" w:history="1">
        <w:r w:rsidRPr="00B927C4">
          <w:rPr>
            <w:rStyle w:val="Hyperlink"/>
            <w:sz w:val="24"/>
            <w:szCs w:val="24"/>
          </w:rPr>
          <w:t>Mental health and the criminal justice system | College of Policing</w:t>
        </w:r>
      </w:hyperlink>
      <w:r w:rsidRPr="00B927C4">
        <w:rPr>
          <w:sz w:val="24"/>
          <w:szCs w:val="24"/>
        </w:rPr>
        <w:t xml:space="preserve"> Accessed: 27</w:t>
      </w:r>
      <w:r w:rsidRPr="00B927C4">
        <w:rPr>
          <w:sz w:val="24"/>
          <w:szCs w:val="24"/>
          <w:vertAlign w:val="superscript"/>
        </w:rPr>
        <w:t>th</w:t>
      </w:r>
      <w:r w:rsidRPr="00B927C4">
        <w:rPr>
          <w:sz w:val="24"/>
          <w:szCs w:val="24"/>
        </w:rPr>
        <w:t xml:space="preserve"> December 2023. </w:t>
      </w:r>
    </w:p>
    <w:p w14:paraId="235EF042" w14:textId="77777777" w:rsidR="001C09A4" w:rsidRDefault="001C09A4" w:rsidP="001C09A4">
      <w:pPr>
        <w:overflowPunct/>
        <w:autoSpaceDE/>
        <w:autoSpaceDN/>
        <w:adjustRightInd/>
        <w:ind w:right="107"/>
        <w:textAlignment w:val="auto"/>
        <w:rPr>
          <w:sz w:val="24"/>
          <w:szCs w:val="24"/>
        </w:rPr>
      </w:pPr>
    </w:p>
    <w:p w14:paraId="3DBF3CEE" w14:textId="77777777" w:rsidR="001C09A4" w:rsidRPr="00B927C4" w:rsidRDefault="001C09A4" w:rsidP="001C09A4">
      <w:pPr>
        <w:overflowPunct/>
        <w:autoSpaceDE/>
        <w:autoSpaceDN/>
        <w:adjustRightInd/>
        <w:ind w:right="107"/>
        <w:textAlignment w:val="auto"/>
        <w:rPr>
          <w:sz w:val="24"/>
          <w:szCs w:val="24"/>
        </w:rPr>
      </w:pPr>
      <w:r w:rsidRPr="00B927C4">
        <w:rPr>
          <w:sz w:val="24"/>
          <w:szCs w:val="24"/>
        </w:rPr>
        <w:t xml:space="preserve">College of Policing (2023) </w:t>
      </w:r>
      <w:r w:rsidRPr="00B927C4">
        <w:rPr>
          <w:i/>
          <w:iCs/>
          <w:sz w:val="24"/>
          <w:szCs w:val="24"/>
        </w:rPr>
        <w:t xml:space="preserve">Investigation Introduction. </w:t>
      </w:r>
      <w:r w:rsidRPr="00B927C4">
        <w:rPr>
          <w:sz w:val="24"/>
          <w:szCs w:val="24"/>
        </w:rPr>
        <w:t xml:space="preserve">Available at: </w:t>
      </w:r>
      <w:hyperlink r:id="rId25" w:history="1">
        <w:r w:rsidRPr="00B927C4">
          <w:rPr>
            <w:rStyle w:val="Hyperlink"/>
            <w:sz w:val="24"/>
            <w:szCs w:val="24"/>
          </w:rPr>
          <w:t>Investigation introduction | College of Policing</w:t>
        </w:r>
      </w:hyperlink>
      <w:r w:rsidRPr="00B927C4">
        <w:rPr>
          <w:sz w:val="24"/>
          <w:szCs w:val="24"/>
        </w:rPr>
        <w:t xml:space="preserve"> Accessed: 30</w:t>
      </w:r>
      <w:r w:rsidRPr="00B927C4">
        <w:rPr>
          <w:sz w:val="24"/>
          <w:szCs w:val="24"/>
          <w:vertAlign w:val="superscript"/>
        </w:rPr>
        <w:t>th</w:t>
      </w:r>
      <w:r w:rsidRPr="00B927C4">
        <w:rPr>
          <w:sz w:val="24"/>
          <w:szCs w:val="24"/>
        </w:rPr>
        <w:t xml:space="preserve"> December 2023. </w:t>
      </w:r>
    </w:p>
    <w:p w14:paraId="3C23A009" w14:textId="77777777" w:rsidR="001C09A4" w:rsidRDefault="001C09A4" w:rsidP="001C09A4">
      <w:pPr>
        <w:overflowPunct/>
        <w:autoSpaceDE/>
        <w:autoSpaceDN/>
        <w:adjustRightInd/>
        <w:ind w:right="107"/>
        <w:textAlignment w:val="auto"/>
        <w:rPr>
          <w:sz w:val="24"/>
          <w:szCs w:val="24"/>
        </w:rPr>
      </w:pPr>
    </w:p>
    <w:p w14:paraId="2AEDD79E" w14:textId="77777777" w:rsidR="001C09A4" w:rsidRDefault="001C09A4" w:rsidP="001C09A4">
      <w:pPr>
        <w:overflowPunct/>
        <w:autoSpaceDE/>
        <w:autoSpaceDN/>
        <w:adjustRightInd/>
        <w:ind w:right="107"/>
        <w:textAlignment w:val="auto"/>
        <w:rPr>
          <w:sz w:val="24"/>
          <w:szCs w:val="24"/>
        </w:rPr>
      </w:pPr>
      <w:r w:rsidRPr="00B927C4">
        <w:rPr>
          <w:sz w:val="24"/>
          <w:szCs w:val="24"/>
        </w:rPr>
        <w:t xml:space="preserve">CPS (2022) </w:t>
      </w:r>
      <w:r w:rsidRPr="00B927C4">
        <w:rPr>
          <w:i/>
          <w:iCs/>
          <w:sz w:val="24"/>
          <w:szCs w:val="24"/>
        </w:rPr>
        <w:t xml:space="preserve">Offences against the Person, incorporating the Charging Standard. </w:t>
      </w:r>
      <w:r w:rsidRPr="00B927C4">
        <w:rPr>
          <w:sz w:val="24"/>
          <w:szCs w:val="24"/>
        </w:rPr>
        <w:t xml:space="preserve">Available at: </w:t>
      </w:r>
      <w:hyperlink r:id="rId26" w:history="1">
        <w:r w:rsidRPr="00B927C4">
          <w:rPr>
            <w:rStyle w:val="Hyperlink"/>
            <w:sz w:val="24"/>
            <w:szCs w:val="24"/>
          </w:rPr>
          <w:t>Offences against the Person, incorporating the Charging Standard | The Crown Prosecution Service (cps.gov.uk)</w:t>
        </w:r>
      </w:hyperlink>
      <w:r w:rsidRPr="00B927C4">
        <w:rPr>
          <w:sz w:val="24"/>
          <w:szCs w:val="24"/>
        </w:rPr>
        <w:t xml:space="preserve"> Accessed: 27</w:t>
      </w:r>
      <w:r w:rsidRPr="00B927C4">
        <w:rPr>
          <w:sz w:val="24"/>
          <w:szCs w:val="24"/>
          <w:vertAlign w:val="superscript"/>
        </w:rPr>
        <w:t>th</w:t>
      </w:r>
      <w:r w:rsidRPr="00B927C4">
        <w:rPr>
          <w:sz w:val="24"/>
          <w:szCs w:val="24"/>
        </w:rPr>
        <w:t xml:space="preserve"> December 2023. </w:t>
      </w:r>
    </w:p>
    <w:p w14:paraId="7113CDE4" w14:textId="77777777" w:rsidR="001C09A4" w:rsidRDefault="001C09A4" w:rsidP="001C09A4">
      <w:pPr>
        <w:overflowPunct/>
        <w:autoSpaceDE/>
        <w:autoSpaceDN/>
        <w:adjustRightInd/>
        <w:ind w:right="107"/>
        <w:textAlignment w:val="auto"/>
        <w:rPr>
          <w:sz w:val="24"/>
          <w:szCs w:val="24"/>
        </w:rPr>
      </w:pPr>
    </w:p>
    <w:p w14:paraId="25B93EDF" w14:textId="77777777" w:rsidR="001C09A4" w:rsidRDefault="001C09A4" w:rsidP="001C09A4">
      <w:pPr>
        <w:overflowPunct/>
        <w:autoSpaceDE/>
        <w:autoSpaceDN/>
        <w:adjustRightInd/>
        <w:ind w:right="107"/>
        <w:textAlignment w:val="auto"/>
        <w:rPr>
          <w:sz w:val="24"/>
          <w:szCs w:val="24"/>
        </w:rPr>
      </w:pPr>
      <w:r w:rsidRPr="00B927C4">
        <w:rPr>
          <w:sz w:val="24"/>
          <w:szCs w:val="24"/>
        </w:rPr>
        <w:t xml:space="preserve">CPIA- GUIDE (2012) </w:t>
      </w:r>
      <w:r w:rsidRPr="00B927C4">
        <w:rPr>
          <w:i/>
          <w:iCs/>
          <w:sz w:val="24"/>
          <w:szCs w:val="24"/>
        </w:rPr>
        <w:t xml:space="preserve">CPIA (Including Disclosure Officer Duties). </w:t>
      </w:r>
      <w:r w:rsidRPr="00B927C4">
        <w:rPr>
          <w:sz w:val="24"/>
          <w:szCs w:val="24"/>
        </w:rPr>
        <w:t xml:space="preserve">Available at: </w:t>
      </w:r>
      <w:hyperlink r:id="rId27" w:anchor=":~:text=The%20new%20test%20requires%20the%20prosecutor%20to%20disclose,or%20of%20assisting%20the%20case%20for%20the%20accused.%E2%80%9D" w:history="1">
        <w:r w:rsidRPr="00B927C4">
          <w:rPr>
            <w:rStyle w:val="Hyperlink"/>
            <w:sz w:val="24"/>
            <w:szCs w:val="24"/>
          </w:rPr>
          <w:t>https://hbinfo.org/wp-content/uploads/guidance/fraud-guide-cpia-inc-disclosure-duties.pdf</w:t>
        </w:r>
      </w:hyperlink>
      <w:r w:rsidRPr="00B927C4">
        <w:rPr>
          <w:sz w:val="24"/>
          <w:szCs w:val="24"/>
        </w:rPr>
        <w:t xml:space="preserve"> Accessed: 30</w:t>
      </w:r>
      <w:r w:rsidRPr="00B927C4">
        <w:rPr>
          <w:sz w:val="24"/>
          <w:szCs w:val="24"/>
          <w:vertAlign w:val="superscript"/>
        </w:rPr>
        <w:t>th</w:t>
      </w:r>
      <w:r w:rsidRPr="00B927C4">
        <w:rPr>
          <w:sz w:val="24"/>
          <w:szCs w:val="24"/>
        </w:rPr>
        <w:t xml:space="preserve"> December 2023. </w:t>
      </w:r>
    </w:p>
    <w:p w14:paraId="7C6D89EE" w14:textId="77777777" w:rsidR="001C09A4" w:rsidRDefault="001C09A4" w:rsidP="001C09A4">
      <w:pPr>
        <w:overflowPunct/>
        <w:autoSpaceDE/>
        <w:autoSpaceDN/>
        <w:adjustRightInd/>
        <w:ind w:right="107"/>
        <w:textAlignment w:val="auto"/>
        <w:rPr>
          <w:sz w:val="24"/>
          <w:szCs w:val="24"/>
        </w:rPr>
      </w:pPr>
    </w:p>
    <w:p w14:paraId="6B814734" w14:textId="77777777" w:rsidR="001C09A4" w:rsidRDefault="001C09A4" w:rsidP="001C09A4">
      <w:pPr>
        <w:overflowPunct/>
        <w:autoSpaceDE/>
        <w:autoSpaceDN/>
        <w:adjustRightInd/>
        <w:ind w:right="107"/>
        <w:textAlignment w:val="auto"/>
        <w:rPr>
          <w:sz w:val="24"/>
          <w:szCs w:val="24"/>
        </w:rPr>
      </w:pPr>
      <w:r w:rsidRPr="00B927C4">
        <w:rPr>
          <w:sz w:val="24"/>
          <w:szCs w:val="24"/>
        </w:rPr>
        <w:t xml:space="preserve">Farmer, C. (2019) </w:t>
      </w:r>
      <w:r w:rsidRPr="00B927C4">
        <w:rPr>
          <w:i/>
          <w:iCs/>
          <w:sz w:val="24"/>
          <w:szCs w:val="24"/>
        </w:rPr>
        <w:t xml:space="preserve">What is the </w:t>
      </w:r>
      <w:proofErr w:type="spellStart"/>
      <w:r w:rsidRPr="00B927C4">
        <w:rPr>
          <w:i/>
          <w:iCs/>
          <w:sz w:val="24"/>
          <w:szCs w:val="24"/>
        </w:rPr>
        <w:t>Betari</w:t>
      </w:r>
      <w:proofErr w:type="spellEnd"/>
      <w:r w:rsidRPr="00B927C4">
        <w:rPr>
          <w:i/>
          <w:iCs/>
          <w:sz w:val="24"/>
          <w:szCs w:val="24"/>
        </w:rPr>
        <w:t xml:space="preserve"> Box? </w:t>
      </w:r>
      <w:r w:rsidRPr="00B927C4">
        <w:rPr>
          <w:sz w:val="24"/>
          <w:szCs w:val="24"/>
        </w:rPr>
        <w:t xml:space="preserve">Available at: </w:t>
      </w:r>
      <w:hyperlink r:id="rId28" w:history="1">
        <w:r w:rsidRPr="00B927C4">
          <w:rPr>
            <w:rStyle w:val="Hyperlink"/>
            <w:sz w:val="24"/>
            <w:szCs w:val="24"/>
          </w:rPr>
          <w:t xml:space="preserve">What is the </w:t>
        </w:r>
        <w:proofErr w:type="spellStart"/>
        <w:r w:rsidRPr="00B927C4">
          <w:rPr>
            <w:rStyle w:val="Hyperlink"/>
            <w:sz w:val="24"/>
            <w:szCs w:val="24"/>
          </w:rPr>
          <w:t>Betari</w:t>
        </w:r>
        <w:proofErr w:type="spellEnd"/>
        <w:r w:rsidRPr="00B927C4">
          <w:rPr>
            <w:rStyle w:val="Hyperlink"/>
            <w:sz w:val="24"/>
            <w:szCs w:val="24"/>
          </w:rPr>
          <w:t>/</w:t>
        </w:r>
        <w:proofErr w:type="spellStart"/>
        <w:r w:rsidRPr="00B927C4">
          <w:rPr>
            <w:rStyle w:val="Hyperlink"/>
            <w:sz w:val="24"/>
            <w:szCs w:val="24"/>
          </w:rPr>
          <w:t>Betaris</w:t>
        </w:r>
        <w:proofErr w:type="spellEnd"/>
        <w:r w:rsidRPr="00B927C4">
          <w:rPr>
            <w:rStyle w:val="Hyperlink"/>
            <w:sz w:val="24"/>
            <w:szCs w:val="24"/>
          </w:rPr>
          <w:t xml:space="preserve"> Box? | Corporate Coach Group</w:t>
        </w:r>
      </w:hyperlink>
      <w:r w:rsidRPr="00B927C4">
        <w:rPr>
          <w:sz w:val="24"/>
          <w:szCs w:val="24"/>
        </w:rPr>
        <w:t xml:space="preserve"> Accessed: 29</w:t>
      </w:r>
      <w:r w:rsidRPr="00B927C4">
        <w:rPr>
          <w:sz w:val="24"/>
          <w:szCs w:val="24"/>
          <w:vertAlign w:val="superscript"/>
        </w:rPr>
        <w:t>th</w:t>
      </w:r>
      <w:r w:rsidRPr="00B927C4">
        <w:rPr>
          <w:sz w:val="24"/>
          <w:szCs w:val="24"/>
        </w:rPr>
        <w:t xml:space="preserve"> December 2023. </w:t>
      </w:r>
    </w:p>
    <w:p w14:paraId="607B314B" w14:textId="77777777" w:rsidR="001C09A4" w:rsidRDefault="001C09A4" w:rsidP="001C09A4">
      <w:pPr>
        <w:overflowPunct/>
        <w:autoSpaceDE/>
        <w:autoSpaceDN/>
        <w:adjustRightInd/>
        <w:ind w:right="107"/>
        <w:textAlignment w:val="auto"/>
        <w:rPr>
          <w:sz w:val="24"/>
          <w:szCs w:val="24"/>
        </w:rPr>
      </w:pPr>
    </w:p>
    <w:p w14:paraId="6C3279DD" w14:textId="77777777" w:rsidR="001C09A4" w:rsidRDefault="001C09A4" w:rsidP="001C09A4">
      <w:pPr>
        <w:overflowPunct/>
        <w:autoSpaceDE/>
        <w:autoSpaceDN/>
        <w:adjustRightInd/>
        <w:ind w:right="107"/>
        <w:textAlignment w:val="auto"/>
        <w:rPr>
          <w:sz w:val="24"/>
          <w:szCs w:val="24"/>
        </w:rPr>
      </w:pPr>
      <w:r w:rsidRPr="00B927C4">
        <w:rPr>
          <w:sz w:val="24"/>
          <w:szCs w:val="24"/>
        </w:rPr>
        <w:t xml:space="preserve">Gibbs, G. (1988) </w:t>
      </w:r>
      <w:r w:rsidRPr="00B927C4">
        <w:rPr>
          <w:i/>
          <w:iCs/>
          <w:sz w:val="24"/>
          <w:szCs w:val="24"/>
        </w:rPr>
        <w:t xml:space="preserve">Learning by Doing: A Guide to Teaching and Learning Methods. </w:t>
      </w:r>
      <w:r w:rsidRPr="00B927C4">
        <w:rPr>
          <w:sz w:val="24"/>
          <w:szCs w:val="24"/>
        </w:rPr>
        <w:t xml:space="preserve">Oxford: Further Education Unit. </w:t>
      </w:r>
    </w:p>
    <w:p w14:paraId="3EC2252B" w14:textId="77777777" w:rsidR="001C09A4" w:rsidRDefault="001C09A4" w:rsidP="001C09A4">
      <w:pPr>
        <w:overflowPunct/>
        <w:autoSpaceDE/>
        <w:autoSpaceDN/>
        <w:adjustRightInd/>
        <w:ind w:right="107"/>
        <w:textAlignment w:val="auto"/>
        <w:rPr>
          <w:sz w:val="24"/>
          <w:szCs w:val="24"/>
        </w:rPr>
      </w:pPr>
    </w:p>
    <w:p w14:paraId="2BE2729F" w14:textId="77777777" w:rsidR="001C09A4" w:rsidRPr="00B927C4" w:rsidRDefault="001C09A4" w:rsidP="001C09A4">
      <w:pPr>
        <w:overflowPunct/>
        <w:autoSpaceDE/>
        <w:autoSpaceDN/>
        <w:adjustRightInd/>
        <w:ind w:right="107"/>
        <w:textAlignment w:val="auto"/>
        <w:rPr>
          <w:sz w:val="24"/>
          <w:szCs w:val="24"/>
        </w:rPr>
      </w:pPr>
      <w:r w:rsidRPr="00B927C4">
        <w:rPr>
          <w:sz w:val="24"/>
          <w:szCs w:val="24"/>
        </w:rPr>
        <w:lastRenderedPageBreak/>
        <w:t xml:space="preserve">Goodwin University (2023) </w:t>
      </w:r>
      <w:r w:rsidRPr="00B927C4">
        <w:rPr>
          <w:i/>
          <w:iCs/>
          <w:sz w:val="24"/>
          <w:szCs w:val="24"/>
        </w:rPr>
        <w:t xml:space="preserve">Key Qualifications and Qualities of a Police Officer. </w:t>
      </w:r>
      <w:r w:rsidRPr="00B927C4">
        <w:rPr>
          <w:sz w:val="24"/>
          <w:szCs w:val="24"/>
        </w:rPr>
        <w:t xml:space="preserve">Available at: </w:t>
      </w:r>
      <w:hyperlink r:id="rId29" w:history="1">
        <w:r w:rsidRPr="00B927C4">
          <w:rPr>
            <w:rStyle w:val="Hyperlink"/>
            <w:sz w:val="24"/>
            <w:szCs w:val="24"/>
          </w:rPr>
          <w:t>Police Officer Qualities and Qualifications | Goodwin College</w:t>
        </w:r>
      </w:hyperlink>
      <w:r w:rsidRPr="00B927C4">
        <w:rPr>
          <w:sz w:val="24"/>
          <w:szCs w:val="24"/>
        </w:rPr>
        <w:t xml:space="preserve"> Accessed: 30</w:t>
      </w:r>
      <w:r w:rsidRPr="00B927C4">
        <w:rPr>
          <w:sz w:val="24"/>
          <w:szCs w:val="24"/>
          <w:vertAlign w:val="superscript"/>
        </w:rPr>
        <w:t>th</w:t>
      </w:r>
      <w:r w:rsidRPr="00B927C4">
        <w:rPr>
          <w:sz w:val="24"/>
          <w:szCs w:val="24"/>
        </w:rPr>
        <w:t xml:space="preserve"> December 2023. </w:t>
      </w:r>
    </w:p>
    <w:p w14:paraId="0655FD48" w14:textId="77777777" w:rsidR="001C09A4" w:rsidRPr="00B927C4" w:rsidRDefault="001C09A4" w:rsidP="001C09A4">
      <w:pPr>
        <w:overflowPunct/>
        <w:autoSpaceDE/>
        <w:autoSpaceDN/>
        <w:adjustRightInd/>
        <w:ind w:right="107"/>
        <w:textAlignment w:val="auto"/>
        <w:rPr>
          <w:sz w:val="24"/>
          <w:szCs w:val="24"/>
        </w:rPr>
      </w:pPr>
    </w:p>
    <w:p w14:paraId="43ECB158" w14:textId="77777777" w:rsidR="001C09A4" w:rsidRPr="00B927C4" w:rsidRDefault="001C09A4" w:rsidP="001C09A4">
      <w:pPr>
        <w:overflowPunct/>
        <w:autoSpaceDE/>
        <w:autoSpaceDN/>
        <w:adjustRightInd/>
        <w:ind w:right="107"/>
        <w:textAlignment w:val="auto"/>
        <w:rPr>
          <w:sz w:val="24"/>
          <w:szCs w:val="24"/>
        </w:rPr>
      </w:pPr>
      <w:r w:rsidRPr="00B927C4">
        <w:rPr>
          <w:sz w:val="24"/>
          <w:szCs w:val="24"/>
        </w:rPr>
        <w:t xml:space="preserve">GOV.UK (2023) </w:t>
      </w:r>
      <w:r w:rsidRPr="00B927C4">
        <w:rPr>
          <w:i/>
          <w:iCs/>
          <w:sz w:val="24"/>
          <w:szCs w:val="24"/>
        </w:rPr>
        <w:t xml:space="preserve">Data Protection. </w:t>
      </w:r>
      <w:r w:rsidRPr="00B927C4">
        <w:rPr>
          <w:sz w:val="24"/>
          <w:szCs w:val="24"/>
        </w:rPr>
        <w:t xml:space="preserve">Available at: </w:t>
      </w:r>
      <w:hyperlink r:id="rId30" w:history="1">
        <w:r w:rsidRPr="00B927C4">
          <w:rPr>
            <w:rStyle w:val="Hyperlink"/>
            <w:sz w:val="24"/>
            <w:szCs w:val="24"/>
          </w:rPr>
          <w:t>Data protection: The Data Protection Act - GOV.UK (www.gov.uk)</w:t>
        </w:r>
      </w:hyperlink>
      <w:r w:rsidRPr="00B927C4">
        <w:rPr>
          <w:sz w:val="24"/>
          <w:szCs w:val="24"/>
        </w:rPr>
        <w:t xml:space="preserve"> Accessed: 25</w:t>
      </w:r>
      <w:r w:rsidRPr="00B927C4">
        <w:rPr>
          <w:sz w:val="24"/>
          <w:szCs w:val="24"/>
          <w:vertAlign w:val="superscript"/>
        </w:rPr>
        <w:t>th</w:t>
      </w:r>
      <w:r w:rsidRPr="00B927C4">
        <w:rPr>
          <w:sz w:val="24"/>
          <w:szCs w:val="24"/>
        </w:rPr>
        <w:t xml:space="preserve"> December 2023. </w:t>
      </w:r>
    </w:p>
    <w:p w14:paraId="1EC6991D" w14:textId="77777777" w:rsidR="001C09A4" w:rsidRDefault="001C09A4" w:rsidP="001C09A4">
      <w:pPr>
        <w:overflowPunct/>
        <w:autoSpaceDE/>
        <w:autoSpaceDN/>
        <w:adjustRightInd/>
        <w:ind w:right="107"/>
        <w:textAlignment w:val="auto"/>
        <w:rPr>
          <w:sz w:val="24"/>
          <w:szCs w:val="24"/>
        </w:rPr>
      </w:pPr>
    </w:p>
    <w:p w14:paraId="046C209A" w14:textId="77777777" w:rsidR="001C09A4" w:rsidRDefault="001C09A4" w:rsidP="001C09A4">
      <w:pPr>
        <w:overflowPunct/>
        <w:autoSpaceDE/>
        <w:autoSpaceDN/>
        <w:adjustRightInd/>
        <w:ind w:right="107"/>
        <w:textAlignment w:val="auto"/>
        <w:rPr>
          <w:sz w:val="24"/>
          <w:szCs w:val="24"/>
        </w:rPr>
      </w:pPr>
      <w:r w:rsidRPr="00B927C4">
        <w:rPr>
          <w:sz w:val="24"/>
          <w:szCs w:val="24"/>
        </w:rPr>
        <w:t xml:space="preserve">Grupe, D, W. </w:t>
      </w:r>
      <w:r w:rsidRPr="00B927C4">
        <w:rPr>
          <w:i/>
          <w:iCs/>
          <w:sz w:val="24"/>
          <w:szCs w:val="24"/>
        </w:rPr>
        <w:t>et al.</w:t>
      </w:r>
      <w:r w:rsidRPr="00B927C4">
        <w:rPr>
          <w:sz w:val="24"/>
          <w:szCs w:val="24"/>
        </w:rPr>
        <w:t xml:space="preserve"> (2021) ‘The Impact of Mindfulness Training on Police Officer Stress, Mental Health, and Salivary Cortisol Levels’, </w:t>
      </w:r>
      <w:r w:rsidRPr="00B927C4">
        <w:rPr>
          <w:i/>
          <w:iCs/>
          <w:sz w:val="24"/>
          <w:szCs w:val="24"/>
        </w:rPr>
        <w:t xml:space="preserve">Frontiers of Psychology, </w:t>
      </w:r>
      <w:r w:rsidRPr="00B927C4">
        <w:rPr>
          <w:sz w:val="24"/>
          <w:szCs w:val="24"/>
        </w:rPr>
        <w:t xml:space="preserve">12(1). </w:t>
      </w:r>
    </w:p>
    <w:p w14:paraId="6CD9F59D" w14:textId="77777777" w:rsidR="00697430" w:rsidRDefault="00697430" w:rsidP="001C09A4">
      <w:pPr>
        <w:overflowPunct/>
        <w:autoSpaceDE/>
        <w:autoSpaceDN/>
        <w:adjustRightInd/>
        <w:ind w:right="107"/>
        <w:textAlignment w:val="auto"/>
        <w:rPr>
          <w:sz w:val="24"/>
          <w:szCs w:val="24"/>
        </w:rPr>
      </w:pPr>
    </w:p>
    <w:p w14:paraId="1440E3BB" w14:textId="77777777" w:rsidR="00697430" w:rsidRPr="00B927C4" w:rsidRDefault="00697430" w:rsidP="00697430">
      <w:pPr>
        <w:overflowPunct/>
        <w:autoSpaceDE/>
        <w:autoSpaceDN/>
        <w:adjustRightInd/>
        <w:ind w:right="107"/>
        <w:textAlignment w:val="auto"/>
        <w:rPr>
          <w:sz w:val="24"/>
          <w:szCs w:val="24"/>
        </w:rPr>
      </w:pPr>
      <w:r w:rsidRPr="00B927C4">
        <w:rPr>
          <w:sz w:val="24"/>
          <w:szCs w:val="24"/>
        </w:rPr>
        <w:t xml:space="preserve">Halle, C. </w:t>
      </w:r>
      <w:r w:rsidRPr="00B927C4">
        <w:rPr>
          <w:i/>
          <w:iCs/>
          <w:sz w:val="24"/>
          <w:szCs w:val="24"/>
        </w:rPr>
        <w:t xml:space="preserve">et al. </w:t>
      </w:r>
      <w:r w:rsidRPr="00B927C4">
        <w:rPr>
          <w:sz w:val="24"/>
          <w:szCs w:val="24"/>
        </w:rPr>
        <w:t xml:space="preserve">(2020) ‘The link between mental health, crime and violence’, </w:t>
      </w:r>
      <w:r w:rsidRPr="00B927C4">
        <w:rPr>
          <w:i/>
          <w:iCs/>
          <w:sz w:val="24"/>
          <w:szCs w:val="24"/>
        </w:rPr>
        <w:t xml:space="preserve">New Ideas in Psychology, </w:t>
      </w:r>
      <w:r w:rsidRPr="00B927C4">
        <w:rPr>
          <w:sz w:val="24"/>
          <w:szCs w:val="24"/>
        </w:rPr>
        <w:t xml:space="preserve">58(1). </w:t>
      </w:r>
    </w:p>
    <w:p w14:paraId="0A73B705" w14:textId="77777777" w:rsidR="00697430" w:rsidRDefault="00697430" w:rsidP="001C09A4">
      <w:pPr>
        <w:overflowPunct/>
        <w:autoSpaceDE/>
        <w:autoSpaceDN/>
        <w:adjustRightInd/>
        <w:ind w:right="107"/>
        <w:textAlignment w:val="auto"/>
        <w:rPr>
          <w:sz w:val="24"/>
          <w:szCs w:val="24"/>
        </w:rPr>
      </w:pPr>
    </w:p>
    <w:p w14:paraId="3F74C6C8" w14:textId="77777777" w:rsidR="001C09A4" w:rsidRPr="00B927C4" w:rsidRDefault="001C09A4" w:rsidP="001C09A4">
      <w:pPr>
        <w:overflowPunct/>
        <w:autoSpaceDE/>
        <w:autoSpaceDN/>
        <w:adjustRightInd/>
        <w:ind w:right="107"/>
        <w:textAlignment w:val="auto"/>
        <w:rPr>
          <w:sz w:val="24"/>
          <w:szCs w:val="24"/>
        </w:rPr>
      </w:pPr>
      <w:r w:rsidRPr="00B927C4">
        <w:rPr>
          <w:sz w:val="24"/>
          <w:szCs w:val="24"/>
        </w:rPr>
        <w:t xml:space="preserve">Haufrect, S. (2018) </w:t>
      </w:r>
      <w:r w:rsidRPr="00B927C4">
        <w:rPr>
          <w:i/>
          <w:iCs/>
          <w:sz w:val="24"/>
          <w:szCs w:val="24"/>
        </w:rPr>
        <w:t xml:space="preserve">The Mental Health Benefits of Strength Training. </w:t>
      </w:r>
      <w:r w:rsidRPr="00B927C4">
        <w:rPr>
          <w:sz w:val="24"/>
          <w:szCs w:val="24"/>
        </w:rPr>
        <w:t xml:space="preserve">Available at: </w:t>
      </w:r>
      <w:hyperlink r:id="rId31" w:anchor=":~:text=Their%20findings%20showed%20clearly%20that%20consistent%20resistance%20training%2C,participants%20feel%20immediately%20better%20after%20completing%20a%20workout." w:history="1">
        <w:r w:rsidRPr="00B927C4">
          <w:rPr>
            <w:rStyle w:val="Hyperlink"/>
            <w:sz w:val="24"/>
            <w:szCs w:val="24"/>
          </w:rPr>
          <w:t>The Mental Health Benefits Of Strength Training | Psychology Today</w:t>
        </w:r>
      </w:hyperlink>
      <w:r w:rsidRPr="00B927C4">
        <w:rPr>
          <w:sz w:val="24"/>
          <w:szCs w:val="24"/>
        </w:rPr>
        <w:t>. Accessed: 9</w:t>
      </w:r>
      <w:r w:rsidRPr="00B927C4">
        <w:rPr>
          <w:sz w:val="24"/>
          <w:szCs w:val="24"/>
          <w:vertAlign w:val="superscript"/>
        </w:rPr>
        <w:t>th</w:t>
      </w:r>
      <w:r w:rsidRPr="00B927C4">
        <w:rPr>
          <w:sz w:val="24"/>
          <w:szCs w:val="24"/>
        </w:rPr>
        <w:t xml:space="preserve"> December 2023.</w:t>
      </w:r>
    </w:p>
    <w:p w14:paraId="6559C202" w14:textId="77777777" w:rsidR="001C09A4" w:rsidRDefault="001C09A4" w:rsidP="001C09A4">
      <w:pPr>
        <w:overflowPunct/>
        <w:autoSpaceDE/>
        <w:autoSpaceDN/>
        <w:adjustRightInd/>
        <w:ind w:right="107"/>
        <w:textAlignment w:val="auto"/>
        <w:rPr>
          <w:sz w:val="24"/>
          <w:szCs w:val="24"/>
        </w:rPr>
      </w:pPr>
    </w:p>
    <w:p w14:paraId="53C27F06" w14:textId="77777777" w:rsidR="00697430" w:rsidRDefault="00697430" w:rsidP="00697430">
      <w:pPr>
        <w:overflowPunct/>
        <w:autoSpaceDE/>
        <w:autoSpaceDN/>
        <w:adjustRightInd/>
        <w:ind w:right="107"/>
        <w:textAlignment w:val="auto"/>
        <w:rPr>
          <w:sz w:val="24"/>
          <w:szCs w:val="24"/>
        </w:rPr>
      </w:pPr>
      <w:r w:rsidRPr="00B927C4">
        <w:rPr>
          <w:sz w:val="24"/>
          <w:szCs w:val="24"/>
        </w:rPr>
        <w:t xml:space="preserve">Lee, K. (2023) </w:t>
      </w:r>
      <w:r w:rsidRPr="00B927C4">
        <w:rPr>
          <w:i/>
          <w:iCs/>
          <w:sz w:val="24"/>
          <w:szCs w:val="24"/>
        </w:rPr>
        <w:t xml:space="preserve">Why Police Officer Fitness Is Important. </w:t>
      </w:r>
      <w:r w:rsidRPr="00B927C4">
        <w:rPr>
          <w:sz w:val="24"/>
          <w:szCs w:val="24"/>
        </w:rPr>
        <w:t xml:space="preserve">Available at: </w:t>
      </w:r>
      <w:hyperlink r:id="rId32" w:anchor=":~:text=Physically%20fit%20officers%20are%20more%20relaxed%20and%20experience,confidence%20in%20their%20ability%20to%20handle%20a%20job." w:history="1">
        <w:r w:rsidRPr="00B927C4">
          <w:rPr>
            <w:rStyle w:val="Hyperlink"/>
            <w:sz w:val="24"/>
            <w:szCs w:val="24"/>
          </w:rPr>
          <w:t>Why Is Fitness Important For Police Officers (keleefitness.com)</w:t>
        </w:r>
      </w:hyperlink>
      <w:r w:rsidRPr="00B927C4">
        <w:rPr>
          <w:sz w:val="24"/>
          <w:szCs w:val="24"/>
        </w:rPr>
        <w:t>. Accessed: 9</w:t>
      </w:r>
      <w:r w:rsidRPr="00B927C4">
        <w:rPr>
          <w:sz w:val="24"/>
          <w:szCs w:val="24"/>
          <w:vertAlign w:val="superscript"/>
        </w:rPr>
        <w:t>th</w:t>
      </w:r>
      <w:r w:rsidRPr="00B927C4">
        <w:rPr>
          <w:sz w:val="24"/>
          <w:szCs w:val="24"/>
        </w:rPr>
        <w:t xml:space="preserve"> December 2023. </w:t>
      </w:r>
    </w:p>
    <w:p w14:paraId="1EBE1209" w14:textId="77777777" w:rsidR="00697430" w:rsidRDefault="00697430" w:rsidP="00697430">
      <w:pPr>
        <w:overflowPunct/>
        <w:autoSpaceDE/>
        <w:autoSpaceDN/>
        <w:adjustRightInd/>
        <w:ind w:right="107"/>
        <w:textAlignment w:val="auto"/>
        <w:rPr>
          <w:sz w:val="24"/>
          <w:szCs w:val="24"/>
        </w:rPr>
      </w:pPr>
    </w:p>
    <w:p w14:paraId="33F52D1F" w14:textId="77777777" w:rsidR="00697430" w:rsidRPr="00B927C4" w:rsidRDefault="00697430" w:rsidP="00697430">
      <w:pPr>
        <w:overflowPunct/>
        <w:autoSpaceDE/>
        <w:autoSpaceDN/>
        <w:adjustRightInd/>
        <w:ind w:right="107"/>
        <w:textAlignment w:val="auto"/>
        <w:rPr>
          <w:sz w:val="24"/>
          <w:szCs w:val="24"/>
        </w:rPr>
      </w:pPr>
    </w:p>
    <w:p w14:paraId="5FD0C0B9" w14:textId="77777777" w:rsidR="00697430" w:rsidRPr="00B927C4" w:rsidRDefault="00697430" w:rsidP="00697430">
      <w:pPr>
        <w:overflowPunct/>
        <w:autoSpaceDE/>
        <w:autoSpaceDN/>
        <w:adjustRightInd/>
        <w:ind w:right="107"/>
        <w:textAlignment w:val="auto"/>
        <w:rPr>
          <w:sz w:val="24"/>
          <w:szCs w:val="24"/>
        </w:rPr>
      </w:pPr>
      <w:r w:rsidRPr="00B927C4">
        <w:rPr>
          <w:sz w:val="24"/>
          <w:szCs w:val="24"/>
        </w:rPr>
        <w:t xml:space="preserve">Legislation.gov.uk (2023) </w:t>
      </w:r>
      <w:r w:rsidRPr="00B927C4">
        <w:rPr>
          <w:i/>
          <w:iCs/>
          <w:sz w:val="24"/>
          <w:szCs w:val="24"/>
        </w:rPr>
        <w:t xml:space="preserve">Protection of Children Act 1978. </w:t>
      </w:r>
      <w:r w:rsidRPr="00B927C4">
        <w:rPr>
          <w:sz w:val="24"/>
          <w:szCs w:val="24"/>
        </w:rPr>
        <w:t xml:space="preserve">Available at: </w:t>
      </w:r>
      <w:hyperlink r:id="rId33" w:history="1">
        <w:r w:rsidRPr="00B927C4">
          <w:rPr>
            <w:rStyle w:val="Hyperlink"/>
            <w:sz w:val="24"/>
            <w:szCs w:val="24"/>
          </w:rPr>
          <w:t>Protection of Children Act 1978 (legislation.gov.uk)</w:t>
        </w:r>
      </w:hyperlink>
      <w:r w:rsidRPr="00B927C4">
        <w:rPr>
          <w:sz w:val="24"/>
          <w:szCs w:val="24"/>
        </w:rPr>
        <w:t xml:space="preserve"> Accessed: 29</w:t>
      </w:r>
      <w:r w:rsidRPr="00B927C4">
        <w:rPr>
          <w:sz w:val="24"/>
          <w:szCs w:val="24"/>
          <w:vertAlign w:val="superscript"/>
        </w:rPr>
        <w:t>th</w:t>
      </w:r>
      <w:r w:rsidRPr="00B927C4">
        <w:rPr>
          <w:sz w:val="24"/>
          <w:szCs w:val="24"/>
        </w:rPr>
        <w:t xml:space="preserve"> December 2023. </w:t>
      </w:r>
    </w:p>
    <w:p w14:paraId="6B18DD78" w14:textId="77777777" w:rsidR="00697430" w:rsidRDefault="00697430" w:rsidP="00697430">
      <w:pPr>
        <w:overflowPunct/>
        <w:autoSpaceDE/>
        <w:autoSpaceDN/>
        <w:adjustRightInd/>
        <w:ind w:right="107"/>
        <w:textAlignment w:val="auto"/>
        <w:rPr>
          <w:sz w:val="24"/>
          <w:szCs w:val="24"/>
        </w:rPr>
      </w:pPr>
    </w:p>
    <w:p w14:paraId="2A9D480C" w14:textId="77777777" w:rsidR="00697430" w:rsidRDefault="00697430" w:rsidP="00697430">
      <w:pPr>
        <w:overflowPunct/>
        <w:autoSpaceDE/>
        <w:autoSpaceDN/>
        <w:adjustRightInd/>
        <w:ind w:right="107"/>
        <w:textAlignment w:val="auto"/>
        <w:rPr>
          <w:sz w:val="24"/>
          <w:szCs w:val="24"/>
        </w:rPr>
      </w:pPr>
    </w:p>
    <w:p w14:paraId="1351B978" w14:textId="77777777" w:rsidR="00697430" w:rsidRDefault="00697430" w:rsidP="00697430">
      <w:pPr>
        <w:overflowPunct/>
        <w:autoSpaceDE/>
        <w:autoSpaceDN/>
        <w:adjustRightInd/>
        <w:ind w:right="107"/>
        <w:textAlignment w:val="auto"/>
        <w:rPr>
          <w:sz w:val="24"/>
          <w:szCs w:val="24"/>
        </w:rPr>
      </w:pPr>
      <w:r w:rsidRPr="00B927C4">
        <w:rPr>
          <w:sz w:val="24"/>
          <w:szCs w:val="24"/>
        </w:rPr>
        <w:t xml:space="preserve">Ministry of Justice (2020) </w:t>
      </w:r>
      <w:r w:rsidRPr="00B927C4">
        <w:rPr>
          <w:i/>
          <w:iCs/>
          <w:sz w:val="24"/>
          <w:szCs w:val="24"/>
        </w:rPr>
        <w:t xml:space="preserve">Code of Practice for Victims of Crime in England and Wales. </w:t>
      </w:r>
      <w:r w:rsidRPr="00B927C4">
        <w:rPr>
          <w:sz w:val="24"/>
          <w:szCs w:val="24"/>
        </w:rPr>
        <w:t xml:space="preserve">Available at: </w:t>
      </w:r>
      <w:hyperlink r:id="rId34" w:history="1">
        <w:r w:rsidRPr="00B927C4">
          <w:rPr>
            <w:rStyle w:val="Hyperlink"/>
            <w:sz w:val="24"/>
            <w:szCs w:val="24"/>
          </w:rPr>
          <w:t>MoJ Victims Code 2020 (publishing.service.gov.uk)</w:t>
        </w:r>
      </w:hyperlink>
      <w:r w:rsidRPr="00B927C4">
        <w:rPr>
          <w:sz w:val="24"/>
          <w:szCs w:val="24"/>
        </w:rPr>
        <w:t xml:space="preserve"> Accessed: 29</w:t>
      </w:r>
      <w:r w:rsidRPr="00B927C4">
        <w:rPr>
          <w:sz w:val="24"/>
          <w:szCs w:val="24"/>
          <w:vertAlign w:val="superscript"/>
        </w:rPr>
        <w:t>th</w:t>
      </w:r>
      <w:r w:rsidRPr="00B927C4">
        <w:rPr>
          <w:sz w:val="24"/>
          <w:szCs w:val="24"/>
        </w:rPr>
        <w:t xml:space="preserve"> December 2023. </w:t>
      </w:r>
    </w:p>
    <w:p w14:paraId="0FB8B93A" w14:textId="77777777" w:rsidR="00697430" w:rsidRDefault="00697430" w:rsidP="00697430">
      <w:pPr>
        <w:overflowPunct/>
        <w:autoSpaceDE/>
        <w:autoSpaceDN/>
        <w:adjustRightInd/>
        <w:ind w:right="107"/>
        <w:textAlignment w:val="auto"/>
        <w:rPr>
          <w:sz w:val="24"/>
          <w:szCs w:val="24"/>
        </w:rPr>
      </w:pPr>
    </w:p>
    <w:p w14:paraId="5B4B13C2" w14:textId="77777777" w:rsidR="00697430" w:rsidRPr="00B927C4" w:rsidRDefault="00697430" w:rsidP="00697430">
      <w:pPr>
        <w:overflowPunct/>
        <w:autoSpaceDE/>
        <w:autoSpaceDN/>
        <w:adjustRightInd/>
        <w:ind w:right="107"/>
        <w:textAlignment w:val="auto"/>
        <w:rPr>
          <w:sz w:val="24"/>
          <w:szCs w:val="24"/>
        </w:rPr>
      </w:pPr>
      <w:r w:rsidRPr="00B927C4">
        <w:rPr>
          <w:sz w:val="24"/>
          <w:szCs w:val="24"/>
        </w:rPr>
        <w:t xml:space="preserve">Ministry of Justice (2022) </w:t>
      </w:r>
      <w:r w:rsidRPr="00B927C4">
        <w:rPr>
          <w:i/>
          <w:iCs/>
          <w:sz w:val="24"/>
          <w:szCs w:val="24"/>
        </w:rPr>
        <w:t xml:space="preserve">Delivering justice for victims: Consultation response. </w:t>
      </w:r>
      <w:r w:rsidRPr="00B927C4">
        <w:rPr>
          <w:sz w:val="24"/>
          <w:szCs w:val="24"/>
        </w:rPr>
        <w:t xml:space="preserve">Available at: </w:t>
      </w:r>
      <w:hyperlink r:id="rId35" w:history="1">
        <w:r w:rsidRPr="00B927C4">
          <w:rPr>
            <w:rStyle w:val="Hyperlink"/>
            <w:sz w:val="24"/>
            <w:szCs w:val="24"/>
          </w:rPr>
          <w:t>Delivering justice for victims - consultation response (publishing.service.gov.uk)</w:t>
        </w:r>
      </w:hyperlink>
      <w:r w:rsidRPr="00B927C4">
        <w:rPr>
          <w:sz w:val="24"/>
          <w:szCs w:val="24"/>
        </w:rPr>
        <w:t xml:space="preserve"> Accessed: 29</w:t>
      </w:r>
      <w:r w:rsidRPr="00B927C4">
        <w:rPr>
          <w:sz w:val="24"/>
          <w:szCs w:val="24"/>
          <w:vertAlign w:val="superscript"/>
        </w:rPr>
        <w:t>th</w:t>
      </w:r>
      <w:r w:rsidRPr="00B927C4">
        <w:rPr>
          <w:sz w:val="24"/>
          <w:szCs w:val="24"/>
        </w:rPr>
        <w:t xml:space="preserve"> December 2023. </w:t>
      </w:r>
    </w:p>
    <w:p w14:paraId="5CB9B469" w14:textId="77777777" w:rsidR="00697430" w:rsidRDefault="00697430" w:rsidP="00697430">
      <w:pPr>
        <w:overflowPunct/>
        <w:autoSpaceDE/>
        <w:autoSpaceDN/>
        <w:adjustRightInd/>
        <w:ind w:right="107"/>
        <w:textAlignment w:val="auto"/>
        <w:rPr>
          <w:sz w:val="24"/>
          <w:szCs w:val="24"/>
        </w:rPr>
      </w:pPr>
    </w:p>
    <w:p w14:paraId="18C0305F" w14:textId="77777777" w:rsidR="00697430" w:rsidRDefault="00697430" w:rsidP="00697430">
      <w:pPr>
        <w:overflowPunct/>
        <w:autoSpaceDE/>
        <w:autoSpaceDN/>
        <w:adjustRightInd/>
        <w:ind w:right="107"/>
        <w:textAlignment w:val="auto"/>
        <w:rPr>
          <w:sz w:val="24"/>
          <w:szCs w:val="24"/>
        </w:rPr>
      </w:pPr>
      <w:r w:rsidRPr="00B927C4">
        <w:rPr>
          <w:sz w:val="24"/>
          <w:szCs w:val="24"/>
        </w:rPr>
        <w:t xml:space="preserve">Newburn, T. (2022) ‘The inevitable fallibility of policing’, </w:t>
      </w:r>
      <w:r w:rsidRPr="00B927C4">
        <w:rPr>
          <w:i/>
          <w:iCs/>
          <w:sz w:val="24"/>
          <w:szCs w:val="24"/>
        </w:rPr>
        <w:t xml:space="preserve">An International fallibility of policing, </w:t>
      </w:r>
      <w:r w:rsidRPr="00B927C4">
        <w:rPr>
          <w:sz w:val="24"/>
          <w:szCs w:val="24"/>
        </w:rPr>
        <w:t xml:space="preserve">32(3), pp. 434-450. </w:t>
      </w:r>
    </w:p>
    <w:p w14:paraId="1F923A85" w14:textId="77777777" w:rsidR="00697430" w:rsidRDefault="00697430" w:rsidP="00697430">
      <w:pPr>
        <w:overflowPunct/>
        <w:autoSpaceDE/>
        <w:autoSpaceDN/>
        <w:adjustRightInd/>
        <w:ind w:right="107"/>
        <w:textAlignment w:val="auto"/>
        <w:rPr>
          <w:sz w:val="24"/>
          <w:szCs w:val="24"/>
        </w:rPr>
      </w:pPr>
    </w:p>
    <w:p w14:paraId="00B3E438" w14:textId="77777777" w:rsidR="00697430" w:rsidRDefault="00697430" w:rsidP="00697430">
      <w:pPr>
        <w:overflowPunct/>
        <w:autoSpaceDE/>
        <w:autoSpaceDN/>
        <w:adjustRightInd/>
        <w:ind w:right="107"/>
        <w:textAlignment w:val="auto"/>
        <w:rPr>
          <w:sz w:val="24"/>
          <w:szCs w:val="24"/>
        </w:rPr>
      </w:pPr>
      <w:r w:rsidRPr="00B927C4">
        <w:rPr>
          <w:sz w:val="24"/>
          <w:szCs w:val="24"/>
        </w:rPr>
        <w:t xml:space="preserve">NHS (2022) </w:t>
      </w:r>
      <w:r w:rsidRPr="00B927C4">
        <w:rPr>
          <w:i/>
          <w:iCs/>
          <w:sz w:val="24"/>
          <w:szCs w:val="24"/>
        </w:rPr>
        <w:t xml:space="preserve">Mindfulness. </w:t>
      </w:r>
      <w:r w:rsidRPr="00B927C4">
        <w:rPr>
          <w:sz w:val="24"/>
          <w:szCs w:val="24"/>
        </w:rPr>
        <w:t xml:space="preserve">Available at: </w:t>
      </w:r>
      <w:hyperlink r:id="rId36" w:history="1">
        <w:r w:rsidRPr="00B927C4">
          <w:rPr>
            <w:rStyle w:val="Hyperlink"/>
            <w:sz w:val="24"/>
            <w:szCs w:val="24"/>
          </w:rPr>
          <w:t>Mindfulness - NHS (www.nhs.uk)</w:t>
        </w:r>
      </w:hyperlink>
      <w:r w:rsidRPr="00B927C4">
        <w:rPr>
          <w:sz w:val="24"/>
          <w:szCs w:val="24"/>
        </w:rPr>
        <w:t xml:space="preserve"> Accessed: 15</w:t>
      </w:r>
      <w:r w:rsidRPr="00B927C4">
        <w:rPr>
          <w:sz w:val="24"/>
          <w:szCs w:val="24"/>
          <w:vertAlign w:val="superscript"/>
        </w:rPr>
        <w:t>th</w:t>
      </w:r>
      <w:r w:rsidRPr="00B927C4">
        <w:rPr>
          <w:sz w:val="24"/>
          <w:szCs w:val="24"/>
        </w:rPr>
        <w:t xml:space="preserve"> December 2023. </w:t>
      </w:r>
    </w:p>
    <w:p w14:paraId="718C32FA" w14:textId="77777777" w:rsidR="00697430" w:rsidRDefault="00697430" w:rsidP="00697430">
      <w:pPr>
        <w:overflowPunct/>
        <w:autoSpaceDE/>
        <w:autoSpaceDN/>
        <w:adjustRightInd/>
        <w:ind w:right="107"/>
        <w:textAlignment w:val="auto"/>
        <w:rPr>
          <w:sz w:val="24"/>
          <w:szCs w:val="24"/>
        </w:rPr>
      </w:pPr>
    </w:p>
    <w:p w14:paraId="552DDCAC" w14:textId="77777777" w:rsidR="00697430" w:rsidRDefault="00697430" w:rsidP="00697430">
      <w:pPr>
        <w:overflowPunct/>
        <w:autoSpaceDE/>
        <w:autoSpaceDN/>
        <w:adjustRightInd/>
        <w:ind w:right="107"/>
        <w:textAlignment w:val="auto"/>
        <w:rPr>
          <w:sz w:val="24"/>
          <w:szCs w:val="24"/>
        </w:rPr>
      </w:pPr>
      <w:r w:rsidRPr="00B927C4">
        <w:rPr>
          <w:sz w:val="24"/>
          <w:szCs w:val="24"/>
        </w:rPr>
        <w:t xml:space="preserve">Office for National Statistics (2022) </w:t>
      </w:r>
      <w:r w:rsidRPr="00B927C4">
        <w:rPr>
          <w:i/>
          <w:iCs/>
          <w:sz w:val="24"/>
          <w:szCs w:val="24"/>
        </w:rPr>
        <w:t xml:space="preserve">Domestic abuse in England and Wales overview: November 2022. </w:t>
      </w:r>
      <w:r w:rsidRPr="00B927C4">
        <w:rPr>
          <w:sz w:val="24"/>
          <w:szCs w:val="24"/>
        </w:rPr>
        <w:t xml:space="preserve">Available at: </w:t>
      </w:r>
      <w:hyperlink r:id="rId37" w:history="1">
        <w:r w:rsidRPr="00B927C4">
          <w:rPr>
            <w:rStyle w:val="Hyperlink"/>
            <w:sz w:val="24"/>
            <w:szCs w:val="24"/>
          </w:rPr>
          <w:t>Domestic abuse in England and Wales overview - Office for National Statistics (ons.gov.uk)</w:t>
        </w:r>
      </w:hyperlink>
      <w:r w:rsidRPr="00B927C4">
        <w:rPr>
          <w:sz w:val="24"/>
          <w:szCs w:val="24"/>
        </w:rPr>
        <w:t xml:space="preserve"> Accessed: 29</w:t>
      </w:r>
      <w:r w:rsidRPr="00B927C4">
        <w:rPr>
          <w:sz w:val="24"/>
          <w:szCs w:val="24"/>
          <w:vertAlign w:val="superscript"/>
        </w:rPr>
        <w:t>th</w:t>
      </w:r>
      <w:r w:rsidRPr="00B927C4">
        <w:rPr>
          <w:sz w:val="24"/>
          <w:szCs w:val="24"/>
        </w:rPr>
        <w:t xml:space="preserve"> December 2023. </w:t>
      </w:r>
    </w:p>
    <w:p w14:paraId="2E8204D9" w14:textId="77777777" w:rsidR="00697430" w:rsidRDefault="00697430" w:rsidP="00697430">
      <w:pPr>
        <w:overflowPunct/>
        <w:autoSpaceDE/>
        <w:autoSpaceDN/>
        <w:adjustRightInd/>
        <w:ind w:right="107"/>
        <w:textAlignment w:val="auto"/>
        <w:rPr>
          <w:sz w:val="24"/>
          <w:szCs w:val="24"/>
        </w:rPr>
      </w:pPr>
    </w:p>
    <w:p w14:paraId="33051298" w14:textId="77777777" w:rsidR="00697430" w:rsidRDefault="00697430" w:rsidP="00697430">
      <w:pPr>
        <w:overflowPunct/>
        <w:autoSpaceDE/>
        <w:autoSpaceDN/>
        <w:adjustRightInd/>
        <w:ind w:right="107"/>
        <w:textAlignment w:val="auto"/>
        <w:rPr>
          <w:sz w:val="24"/>
          <w:szCs w:val="24"/>
        </w:rPr>
      </w:pPr>
      <w:r w:rsidRPr="00B927C4">
        <w:rPr>
          <w:sz w:val="24"/>
          <w:szCs w:val="24"/>
        </w:rPr>
        <w:t xml:space="preserve">Police Federation (2021) </w:t>
      </w:r>
      <w:r w:rsidRPr="00B927C4">
        <w:rPr>
          <w:i/>
          <w:iCs/>
          <w:sz w:val="24"/>
          <w:szCs w:val="24"/>
        </w:rPr>
        <w:t xml:space="preserve">Launch of wellbeing project sees dogs supporting officers. </w:t>
      </w:r>
      <w:r w:rsidRPr="00B927C4">
        <w:rPr>
          <w:sz w:val="24"/>
          <w:szCs w:val="24"/>
        </w:rPr>
        <w:t xml:space="preserve">Available at: </w:t>
      </w:r>
      <w:hyperlink r:id="rId38" w:history="1">
        <w:r w:rsidRPr="00B927C4">
          <w:rPr>
            <w:rStyle w:val="Hyperlink"/>
            <w:sz w:val="24"/>
            <w:szCs w:val="24"/>
          </w:rPr>
          <w:t>Launch of wellbeing project sees dogs supporting officers (polfed.org)</w:t>
        </w:r>
      </w:hyperlink>
      <w:r w:rsidRPr="00B927C4">
        <w:rPr>
          <w:sz w:val="24"/>
          <w:szCs w:val="24"/>
        </w:rPr>
        <w:t xml:space="preserve"> Accessed: December 2023. </w:t>
      </w:r>
    </w:p>
    <w:p w14:paraId="0A32D237" w14:textId="77777777" w:rsidR="00697430" w:rsidRDefault="00697430" w:rsidP="00697430">
      <w:pPr>
        <w:overflowPunct/>
        <w:autoSpaceDE/>
        <w:autoSpaceDN/>
        <w:adjustRightInd/>
        <w:ind w:right="107"/>
        <w:textAlignment w:val="auto"/>
        <w:rPr>
          <w:sz w:val="24"/>
          <w:szCs w:val="24"/>
        </w:rPr>
      </w:pPr>
    </w:p>
    <w:p w14:paraId="26B31F00" w14:textId="77777777" w:rsidR="00697430" w:rsidRDefault="00697430" w:rsidP="00697430">
      <w:pPr>
        <w:overflowPunct/>
        <w:autoSpaceDE/>
        <w:autoSpaceDN/>
        <w:adjustRightInd/>
        <w:ind w:right="107"/>
        <w:textAlignment w:val="auto"/>
        <w:rPr>
          <w:sz w:val="24"/>
          <w:szCs w:val="24"/>
        </w:rPr>
      </w:pPr>
      <w:r w:rsidRPr="00B927C4">
        <w:rPr>
          <w:sz w:val="24"/>
          <w:szCs w:val="24"/>
        </w:rPr>
        <w:t xml:space="preserve">Police Federation (2023) </w:t>
      </w:r>
      <w:r w:rsidRPr="00B927C4">
        <w:rPr>
          <w:i/>
          <w:iCs/>
          <w:sz w:val="24"/>
          <w:szCs w:val="24"/>
        </w:rPr>
        <w:t xml:space="preserve">Mental Health. </w:t>
      </w:r>
      <w:r w:rsidRPr="00B927C4">
        <w:rPr>
          <w:sz w:val="24"/>
          <w:szCs w:val="24"/>
        </w:rPr>
        <w:t xml:space="preserve">Available at: </w:t>
      </w:r>
      <w:hyperlink r:id="rId39" w:anchor=":~:text=More%20than%20a%20quarter%20of%20officers%20who%20have,because%20of%20the%20state%20of%20their%20mental%20wellbeing." w:history="1">
        <w:r w:rsidRPr="00B927C4">
          <w:rPr>
            <w:rStyle w:val="Hyperlink"/>
            <w:sz w:val="24"/>
            <w:szCs w:val="24"/>
          </w:rPr>
          <w:t>Mental Health (polfed.org)</w:t>
        </w:r>
      </w:hyperlink>
      <w:r w:rsidRPr="00B927C4">
        <w:rPr>
          <w:sz w:val="24"/>
          <w:szCs w:val="24"/>
        </w:rPr>
        <w:t>. Accessed: 30</w:t>
      </w:r>
      <w:r w:rsidRPr="00B927C4">
        <w:rPr>
          <w:sz w:val="24"/>
          <w:szCs w:val="24"/>
          <w:vertAlign w:val="superscript"/>
        </w:rPr>
        <w:t>th</w:t>
      </w:r>
      <w:r w:rsidRPr="00B927C4">
        <w:rPr>
          <w:sz w:val="24"/>
          <w:szCs w:val="24"/>
        </w:rPr>
        <w:t xml:space="preserve"> November 2023. </w:t>
      </w:r>
    </w:p>
    <w:p w14:paraId="4DDC10AF" w14:textId="77777777" w:rsidR="00697430" w:rsidRDefault="00697430" w:rsidP="00697430">
      <w:pPr>
        <w:overflowPunct/>
        <w:autoSpaceDE/>
        <w:autoSpaceDN/>
        <w:adjustRightInd/>
        <w:ind w:right="107"/>
        <w:textAlignment w:val="auto"/>
        <w:rPr>
          <w:sz w:val="24"/>
          <w:szCs w:val="24"/>
        </w:rPr>
      </w:pPr>
    </w:p>
    <w:p w14:paraId="4ED5E9E3" w14:textId="7F7A8001" w:rsidR="00697430" w:rsidRDefault="00697430" w:rsidP="00697430">
      <w:pPr>
        <w:overflowPunct/>
        <w:autoSpaceDE/>
        <w:autoSpaceDN/>
        <w:adjustRightInd/>
        <w:ind w:right="107"/>
        <w:textAlignment w:val="auto"/>
        <w:rPr>
          <w:sz w:val="24"/>
          <w:szCs w:val="24"/>
        </w:rPr>
      </w:pPr>
      <w:r w:rsidRPr="00B927C4">
        <w:rPr>
          <w:sz w:val="24"/>
          <w:szCs w:val="24"/>
        </w:rPr>
        <w:t xml:space="preserve">Psychology Today (2023) </w:t>
      </w:r>
      <w:r w:rsidRPr="00B927C4">
        <w:rPr>
          <w:i/>
          <w:iCs/>
          <w:sz w:val="24"/>
          <w:szCs w:val="24"/>
        </w:rPr>
        <w:t xml:space="preserve">Bias. </w:t>
      </w:r>
      <w:r w:rsidRPr="00B927C4">
        <w:rPr>
          <w:sz w:val="24"/>
          <w:szCs w:val="24"/>
        </w:rPr>
        <w:t xml:space="preserve">Available at: </w:t>
      </w:r>
      <w:hyperlink r:id="rId40" w:history="1">
        <w:r w:rsidRPr="00B927C4">
          <w:rPr>
            <w:rStyle w:val="Hyperlink"/>
            <w:sz w:val="24"/>
            <w:szCs w:val="24"/>
          </w:rPr>
          <w:t>Bias | Psychology Today</w:t>
        </w:r>
      </w:hyperlink>
      <w:r w:rsidRPr="00B927C4">
        <w:rPr>
          <w:sz w:val="24"/>
          <w:szCs w:val="24"/>
        </w:rPr>
        <w:t xml:space="preserve"> Accessed: 30</w:t>
      </w:r>
      <w:r w:rsidRPr="00B927C4">
        <w:rPr>
          <w:sz w:val="24"/>
          <w:szCs w:val="24"/>
          <w:vertAlign w:val="superscript"/>
        </w:rPr>
        <w:t>th</w:t>
      </w:r>
      <w:r w:rsidRPr="00B927C4">
        <w:rPr>
          <w:sz w:val="24"/>
          <w:szCs w:val="24"/>
        </w:rPr>
        <w:t xml:space="preserve"> December 2023.</w:t>
      </w:r>
    </w:p>
    <w:p w14:paraId="17D5B2ED" w14:textId="77777777" w:rsidR="00697430" w:rsidRDefault="00697430" w:rsidP="00697430">
      <w:pPr>
        <w:overflowPunct/>
        <w:autoSpaceDE/>
        <w:autoSpaceDN/>
        <w:adjustRightInd/>
        <w:ind w:right="107"/>
        <w:textAlignment w:val="auto"/>
        <w:rPr>
          <w:sz w:val="24"/>
          <w:szCs w:val="24"/>
        </w:rPr>
      </w:pPr>
    </w:p>
    <w:p w14:paraId="6C9CD213" w14:textId="77777777" w:rsidR="00697430" w:rsidRDefault="00697430" w:rsidP="00697430">
      <w:pPr>
        <w:overflowPunct/>
        <w:autoSpaceDE/>
        <w:autoSpaceDN/>
        <w:adjustRightInd/>
        <w:ind w:right="107"/>
        <w:textAlignment w:val="auto"/>
        <w:rPr>
          <w:sz w:val="24"/>
          <w:szCs w:val="24"/>
        </w:rPr>
      </w:pPr>
      <w:r w:rsidRPr="00B927C4">
        <w:rPr>
          <w:sz w:val="24"/>
          <w:szCs w:val="24"/>
        </w:rPr>
        <w:lastRenderedPageBreak/>
        <w:t xml:space="preserve">Ramey, T. and Reiger, P.S. (2019) ‘Cognitive Impairment in Substance Use Disorders’, </w:t>
      </w:r>
      <w:r w:rsidRPr="00B927C4">
        <w:rPr>
          <w:i/>
          <w:iCs/>
          <w:sz w:val="24"/>
          <w:szCs w:val="24"/>
        </w:rPr>
        <w:t xml:space="preserve">National Library of Medicine, </w:t>
      </w:r>
      <w:r w:rsidRPr="00B927C4">
        <w:rPr>
          <w:sz w:val="24"/>
          <w:szCs w:val="24"/>
        </w:rPr>
        <w:t xml:space="preserve">24(1), pp.102-113. </w:t>
      </w:r>
    </w:p>
    <w:p w14:paraId="0E52491F" w14:textId="77777777" w:rsidR="00697430" w:rsidRDefault="00697430" w:rsidP="00697430">
      <w:pPr>
        <w:overflowPunct/>
        <w:autoSpaceDE/>
        <w:autoSpaceDN/>
        <w:adjustRightInd/>
        <w:ind w:right="107"/>
        <w:textAlignment w:val="auto"/>
        <w:rPr>
          <w:sz w:val="24"/>
          <w:szCs w:val="24"/>
        </w:rPr>
      </w:pPr>
    </w:p>
    <w:p w14:paraId="7C04BC79" w14:textId="77777777" w:rsidR="00697430" w:rsidRDefault="00697430" w:rsidP="00697430">
      <w:pPr>
        <w:overflowPunct/>
        <w:autoSpaceDE/>
        <w:autoSpaceDN/>
        <w:adjustRightInd/>
        <w:ind w:right="107"/>
        <w:textAlignment w:val="auto"/>
        <w:rPr>
          <w:sz w:val="24"/>
          <w:szCs w:val="24"/>
        </w:rPr>
      </w:pPr>
      <w:r w:rsidRPr="00B927C4">
        <w:rPr>
          <w:sz w:val="24"/>
          <w:szCs w:val="24"/>
        </w:rPr>
        <w:t xml:space="preserve">Rich, T. (2023) </w:t>
      </w:r>
      <w:r w:rsidRPr="00B927C4">
        <w:rPr>
          <w:i/>
          <w:iCs/>
          <w:sz w:val="24"/>
          <w:szCs w:val="24"/>
        </w:rPr>
        <w:t xml:space="preserve">What is the Drama Triangle? </w:t>
      </w:r>
      <w:r w:rsidRPr="00B927C4">
        <w:rPr>
          <w:sz w:val="24"/>
          <w:szCs w:val="24"/>
        </w:rPr>
        <w:t xml:space="preserve">Available at: </w:t>
      </w:r>
      <w:hyperlink r:id="rId41" w:history="1">
        <w:r w:rsidRPr="00B927C4">
          <w:rPr>
            <w:rStyle w:val="Hyperlink"/>
            <w:sz w:val="24"/>
            <w:szCs w:val="24"/>
          </w:rPr>
          <w:t xml:space="preserve">What Is </w:t>
        </w:r>
        <w:proofErr w:type="gramStart"/>
        <w:r w:rsidRPr="00B927C4">
          <w:rPr>
            <w:rStyle w:val="Hyperlink"/>
            <w:sz w:val="24"/>
            <w:szCs w:val="24"/>
          </w:rPr>
          <w:t>The</w:t>
        </w:r>
        <w:proofErr w:type="gramEnd"/>
        <w:r w:rsidRPr="00B927C4">
          <w:rPr>
            <w:rStyle w:val="Hyperlink"/>
            <w:sz w:val="24"/>
            <w:szCs w:val="24"/>
          </w:rPr>
          <w:t xml:space="preserve"> Drama Triangle - Richer Life </w:t>
        </w:r>
        <w:proofErr w:type="spellStart"/>
        <w:r w:rsidRPr="00B927C4">
          <w:rPr>
            <w:rStyle w:val="Hyperlink"/>
            <w:sz w:val="24"/>
            <w:szCs w:val="24"/>
          </w:rPr>
          <w:t>Counseling</w:t>
        </w:r>
        <w:proofErr w:type="spellEnd"/>
      </w:hyperlink>
      <w:r w:rsidRPr="00B927C4">
        <w:rPr>
          <w:sz w:val="24"/>
          <w:szCs w:val="24"/>
        </w:rPr>
        <w:t xml:space="preserve"> Accessed: 29</w:t>
      </w:r>
      <w:r w:rsidRPr="00B927C4">
        <w:rPr>
          <w:sz w:val="24"/>
          <w:szCs w:val="24"/>
          <w:vertAlign w:val="superscript"/>
        </w:rPr>
        <w:t>th</w:t>
      </w:r>
      <w:r w:rsidRPr="00B927C4">
        <w:rPr>
          <w:sz w:val="24"/>
          <w:szCs w:val="24"/>
        </w:rPr>
        <w:t xml:space="preserve"> December 2023. </w:t>
      </w:r>
    </w:p>
    <w:p w14:paraId="375967FD" w14:textId="77777777" w:rsidR="00697430" w:rsidRDefault="00697430" w:rsidP="00697430">
      <w:pPr>
        <w:overflowPunct/>
        <w:autoSpaceDE/>
        <w:autoSpaceDN/>
        <w:adjustRightInd/>
        <w:ind w:right="107"/>
        <w:textAlignment w:val="auto"/>
        <w:rPr>
          <w:sz w:val="24"/>
          <w:szCs w:val="24"/>
        </w:rPr>
      </w:pPr>
    </w:p>
    <w:p w14:paraId="4C38ED01" w14:textId="77777777" w:rsidR="005B40D7" w:rsidRDefault="00DC2F3C" w:rsidP="00E6298B">
      <w:pPr>
        <w:overflowPunct/>
        <w:autoSpaceDE/>
        <w:autoSpaceDN/>
        <w:adjustRightInd/>
        <w:ind w:right="107"/>
        <w:textAlignment w:val="auto"/>
        <w:rPr>
          <w:sz w:val="24"/>
          <w:szCs w:val="24"/>
        </w:rPr>
      </w:pPr>
      <w:r w:rsidRPr="00B927C4">
        <w:rPr>
          <w:bCs/>
          <w:sz w:val="24"/>
          <w:szCs w:val="24"/>
        </w:rPr>
        <w:t xml:space="preserve">Rothman, L. (2016) </w:t>
      </w:r>
      <w:r w:rsidRPr="00B927C4">
        <w:rPr>
          <w:bCs/>
          <w:i/>
          <w:iCs/>
          <w:sz w:val="24"/>
          <w:szCs w:val="24"/>
        </w:rPr>
        <w:t xml:space="preserve">Meeting the Doctor Who Changed Our Understanding of Stress. </w:t>
      </w:r>
      <w:r w:rsidRPr="00B927C4">
        <w:rPr>
          <w:bCs/>
          <w:sz w:val="24"/>
          <w:szCs w:val="24"/>
        </w:rPr>
        <w:t>Available at:</w:t>
      </w:r>
      <w:r w:rsidR="009C1300" w:rsidRPr="00B927C4">
        <w:rPr>
          <w:sz w:val="24"/>
          <w:szCs w:val="24"/>
        </w:rPr>
        <w:t xml:space="preserve"> </w:t>
      </w:r>
      <w:hyperlink r:id="rId42" w:history="1">
        <w:r w:rsidR="009C1300" w:rsidRPr="00B927C4">
          <w:rPr>
            <w:rStyle w:val="Hyperlink"/>
            <w:sz w:val="24"/>
            <w:szCs w:val="24"/>
          </w:rPr>
          <w:t>Stress History: Meet the Doctor Who Invented Being Stressed | Time</w:t>
        </w:r>
      </w:hyperlink>
      <w:r w:rsidRPr="00B927C4">
        <w:rPr>
          <w:sz w:val="24"/>
          <w:szCs w:val="24"/>
        </w:rPr>
        <w:t xml:space="preserve">. Accessed: </w:t>
      </w:r>
      <w:r w:rsidR="009C1300" w:rsidRPr="00B927C4">
        <w:rPr>
          <w:sz w:val="24"/>
          <w:szCs w:val="24"/>
        </w:rPr>
        <w:t>29</w:t>
      </w:r>
      <w:r w:rsidR="009C1300" w:rsidRPr="00B927C4">
        <w:rPr>
          <w:sz w:val="24"/>
          <w:szCs w:val="24"/>
          <w:vertAlign w:val="superscript"/>
        </w:rPr>
        <w:t>th</w:t>
      </w:r>
      <w:r w:rsidR="009C1300" w:rsidRPr="00B927C4">
        <w:rPr>
          <w:sz w:val="24"/>
          <w:szCs w:val="24"/>
        </w:rPr>
        <w:t xml:space="preserve"> November 2023. </w:t>
      </w:r>
    </w:p>
    <w:p w14:paraId="30EACC9C" w14:textId="77777777" w:rsidR="00697430" w:rsidRDefault="00697430" w:rsidP="00E6298B">
      <w:pPr>
        <w:overflowPunct/>
        <w:autoSpaceDE/>
        <w:autoSpaceDN/>
        <w:adjustRightInd/>
        <w:ind w:right="107"/>
        <w:textAlignment w:val="auto"/>
        <w:rPr>
          <w:sz w:val="24"/>
          <w:szCs w:val="24"/>
        </w:rPr>
      </w:pPr>
    </w:p>
    <w:p w14:paraId="7043A9C9" w14:textId="77777777" w:rsidR="00697430" w:rsidRDefault="00697430" w:rsidP="00697430">
      <w:pPr>
        <w:overflowPunct/>
        <w:autoSpaceDE/>
        <w:autoSpaceDN/>
        <w:adjustRightInd/>
        <w:ind w:right="107"/>
        <w:textAlignment w:val="auto"/>
        <w:rPr>
          <w:sz w:val="24"/>
          <w:szCs w:val="24"/>
        </w:rPr>
      </w:pPr>
      <w:r w:rsidRPr="00B927C4">
        <w:rPr>
          <w:sz w:val="24"/>
          <w:szCs w:val="24"/>
        </w:rPr>
        <w:t xml:space="preserve">Smith, L. (2023) </w:t>
      </w:r>
      <w:r w:rsidRPr="00B927C4">
        <w:rPr>
          <w:i/>
          <w:iCs/>
          <w:sz w:val="24"/>
          <w:szCs w:val="24"/>
        </w:rPr>
        <w:t xml:space="preserve">Why walking your dog can boost your mental health. </w:t>
      </w:r>
      <w:r w:rsidRPr="00B927C4">
        <w:rPr>
          <w:sz w:val="24"/>
          <w:szCs w:val="24"/>
        </w:rPr>
        <w:t xml:space="preserve">Available at: </w:t>
      </w:r>
      <w:hyperlink r:id="rId43" w:history="1">
        <w:r w:rsidRPr="00B927C4">
          <w:rPr>
            <w:rStyle w:val="Hyperlink"/>
            <w:sz w:val="24"/>
            <w:szCs w:val="24"/>
          </w:rPr>
          <w:t>Why walking your dog can boost your mental health | Patient</w:t>
        </w:r>
      </w:hyperlink>
      <w:r w:rsidRPr="00B927C4">
        <w:rPr>
          <w:sz w:val="24"/>
          <w:szCs w:val="24"/>
        </w:rPr>
        <w:t>. Accessed: 9</w:t>
      </w:r>
      <w:r w:rsidRPr="00B927C4">
        <w:rPr>
          <w:sz w:val="24"/>
          <w:szCs w:val="24"/>
          <w:vertAlign w:val="superscript"/>
        </w:rPr>
        <w:t>th</w:t>
      </w:r>
      <w:r w:rsidRPr="00B927C4">
        <w:rPr>
          <w:sz w:val="24"/>
          <w:szCs w:val="24"/>
        </w:rPr>
        <w:t xml:space="preserve"> December 2023. </w:t>
      </w:r>
    </w:p>
    <w:p w14:paraId="0B457AF5" w14:textId="77777777" w:rsidR="00697430" w:rsidRDefault="00697430" w:rsidP="00697430">
      <w:pPr>
        <w:overflowPunct/>
        <w:autoSpaceDE/>
        <w:autoSpaceDN/>
        <w:adjustRightInd/>
        <w:ind w:right="107"/>
        <w:textAlignment w:val="auto"/>
        <w:rPr>
          <w:sz w:val="24"/>
          <w:szCs w:val="24"/>
        </w:rPr>
      </w:pPr>
    </w:p>
    <w:p w14:paraId="0032FC8F" w14:textId="77777777" w:rsidR="00697430" w:rsidRDefault="00697430" w:rsidP="00697430">
      <w:pPr>
        <w:overflowPunct/>
        <w:autoSpaceDE/>
        <w:autoSpaceDN/>
        <w:adjustRightInd/>
        <w:ind w:right="107"/>
        <w:textAlignment w:val="auto"/>
        <w:rPr>
          <w:sz w:val="24"/>
          <w:szCs w:val="24"/>
        </w:rPr>
      </w:pPr>
      <w:r w:rsidRPr="00B927C4">
        <w:rPr>
          <w:sz w:val="24"/>
          <w:szCs w:val="24"/>
        </w:rPr>
        <w:t xml:space="preserve">Treebold, J. (2018) </w:t>
      </w:r>
      <w:r w:rsidRPr="00B927C4">
        <w:rPr>
          <w:i/>
          <w:iCs/>
          <w:sz w:val="24"/>
          <w:szCs w:val="24"/>
        </w:rPr>
        <w:t xml:space="preserve">Police Discretion definition. </w:t>
      </w:r>
      <w:r w:rsidRPr="00B927C4">
        <w:rPr>
          <w:sz w:val="24"/>
          <w:szCs w:val="24"/>
        </w:rPr>
        <w:t xml:space="preserve">Available at: </w:t>
      </w:r>
      <w:hyperlink r:id="rId44" w:history="1">
        <w:r w:rsidRPr="00B927C4">
          <w:rPr>
            <w:rStyle w:val="Hyperlink"/>
            <w:sz w:val="24"/>
            <w:szCs w:val="24"/>
          </w:rPr>
          <w:t>Police Discretion Definition - Encyclopedia.com</w:t>
        </w:r>
      </w:hyperlink>
      <w:r w:rsidRPr="00B927C4">
        <w:rPr>
          <w:sz w:val="24"/>
          <w:szCs w:val="24"/>
        </w:rPr>
        <w:t xml:space="preserve"> Accessed: 30</w:t>
      </w:r>
      <w:r w:rsidRPr="00B927C4">
        <w:rPr>
          <w:sz w:val="24"/>
          <w:szCs w:val="24"/>
          <w:vertAlign w:val="superscript"/>
        </w:rPr>
        <w:t>th</w:t>
      </w:r>
      <w:r w:rsidRPr="00B927C4">
        <w:rPr>
          <w:sz w:val="24"/>
          <w:szCs w:val="24"/>
        </w:rPr>
        <w:t xml:space="preserve"> December 2023.</w:t>
      </w:r>
    </w:p>
    <w:p w14:paraId="62491E54" w14:textId="77777777" w:rsidR="00697430" w:rsidRDefault="00697430" w:rsidP="00697430">
      <w:pPr>
        <w:overflowPunct/>
        <w:autoSpaceDE/>
        <w:autoSpaceDN/>
        <w:adjustRightInd/>
        <w:ind w:right="107"/>
        <w:textAlignment w:val="auto"/>
        <w:rPr>
          <w:sz w:val="24"/>
          <w:szCs w:val="24"/>
        </w:rPr>
      </w:pPr>
    </w:p>
    <w:p w14:paraId="558270CA" w14:textId="77777777" w:rsidR="00697430" w:rsidRPr="00B927C4" w:rsidRDefault="00697430" w:rsidP="00697430">
      <w:pPr>
        <w:overflowPunct/>
        <w:autoSpaceDE/>
        <w:autoSpaceDN/>
        <w:adjustRightInd/>
        <w:ind w:right="107"/>
        <w:textAlignment w:val="auto"/>
        <w:rPr>
          <w:sz w:val="24"/>
          <w:szCs w:val="24"/>
        </w:rPr>
      </w:pPr>
      <w:r w:rsidRPr="00B927C4">
        <w:rPr>
          <w:sz w:val="24"/>
          <w:szCs w:val="24"/>
        </w:rPr>
        <w:t xml:space="preserve">Women’s Aid (2023) </w:t>
      </w:r>
      <w:r w:rsidRPr="00B927C4">
        <w:rPr>
          <w:i/>
          <w:iCs/>
          <w:sz w:val="24"/>
          <w:szCs w:val="24"/>
        </w:rPr>
        <w:t xml:space="preserve">Why don’t women leave abusive relationships? </w:t>
      </w:r>
      <w:r w:rsidRPr="00B927C4">
        <w:rPr>
          <w:sz w:val="24"/>
          <w:szCs w:val="24"/>
        </w:rPr>
        <w:t xml:space="preserve">Available at: </w:t>
      </w:r>
      <w:hyperlink r:id="rId45" w:history="1">
        <w:r w:rsidRPr="00B927C4">
          <w:rPr>
            <w:rStyle w:val="Hyperlink"/>
            <w:sz w:val="24"/>
            <w:szCs w:val="24"/>
          </w:rPr>
          <w:t>Why don't women leave? - Women’s Aid (womensaid.org.uk)</w:t>
        </w:r>
      </w:hyperlink>
      <w:r w:rsidRPr="00B927C4">
        <w:rPr>
          <w:sz w:val="24"/>
          <w:szCs w:val="24"/>
        </w:rPr>
        <w:t xml:space="preserve"> Accessed: 29</w:t>
      </w:r>
      <w:r w:rsidRPr="00B927C4">
        <w:rPr>
          <w:sz w:val="24"/>
          <w:szCs w:val="24"/>
          <w:vertAlign w:val="superscript"/>
        </w:rPr>
        <w:t>th</w:t>
      </w:r>
      <w:r w:rsidRPr="00B927C4">
        <w:rPr>
          <w:sz w:val="24"/>
          <w:szCs w:val="24"/>
        </w:rPr>
        <w:t xml:space="preserve"> December 2023. </w:t>
      </w:r>
    </w:p>
    <w:p w14:paraId="46E4E06C" w14:textId="77777777" w:rsidR="00697430" w:rsidRPr="00B927C4" w:rsidRDefault="00697430" w:rsidP="00697430">
      <w:pPr>
        <w:overflowPunct/>
        <w:autoSpaceDE/>
        <w:autoSpaceDN/>
        <w:adjustRightInd/>
        <w:ind w:right="107"/>
        <w:textAlignment w:val="auto"/>
        <w:rPr>
          <w:sz w:val="24"/>
          <w:szCs w:val="24"/>
        </w:rPr>
      </w:pPr>
    </w:p>
    <w:p w14:paraId="6FCB0753" w14:textId="77777777" w:rsidR="005B40D7" w:rsidRPr="00B927C4" w:rsidRDefault="005B40D7" w:rsidP="00E6298B">
      <w:pPr>
        <w:overflowPunct/>
        <w:autoSpaceDE/>
        <w:autoSpaceDN/>
        <w:adjustRightInd/>
        <w:ind w:right="107"/>
        <w:textAlignment w:val="auto"/>
        <w:rPr>
          <w:sz w:val="24"/>
          <w:szCs w:val="24"/>
        </w:rPr>
      </w:pPr>
      <w:r w:rsidRPr="00B927C4">
        <w:rPr>
          <w:sz w:val="24"/>
          <w:szCs w:val="24"/>
        </w:rPr>
        <w:t xml:space="preserve">World Health Organisation (2023) </w:t>
      </w:r>
      <w:r w:rsidRPr="00B927C4">
        <w:rPr>
          <w:i/>
          <w:iCs/>
          <w:sz w:val="24"/>
          <w:szCs w:val="24"/>
        </w:rPr>
        <w:t xml:space="preserve">Stress. </w:t>
      </w:r>
      <w:r w:rsidRPr="00B927C4">
        <w:rPr>
          <w:sz w:val="24"/>
          <w:szCs w:val="24"/>
        </w:rPr>
        <w:t xml:space="preserve">Available at: </w:t>
      </w:r>
      <w:hyperlink r:id="rId46" w:history="1">
        <w:r w:rsidRPr="00B927C4">
          <w:rPr>
            <w:rStyle w:val="Hyperlink"/>
            <w:sz w:val="24"/>
            <w:szCs w:val="24"/>
          </w:rPr>
          <w:t>Stress (who.int)</w:t>
        </w:r>
      </w:hyperlink>
      <w:r w:rsidRPr="00B927C4">
        <w:rPr>
          <w:sz w:val="24"/>
          <w:szCs w:val="24"/>
        </w:rPr>
        <w:t>. Accessed: 29</w:t>
      </w:r>
      <w:r w:rsidRPr="00B927C4">
        <w:rPr>
          <w:sz w:val="24"/>
          <w:szCs w:val="24"/>
          <w:vertAlign w:val="superscript"/>
        </w:rPr>
        <w:t>th</w:t>
      </w:r>
      <w:r w:rsidRPr="00B927C4">
        <w:rPr>
          <w:sz w:val="24"/>
          <w:szCs w:val="24"/>
        </w:rPr>
        <w:t xml:space="preserve"> November 2023. </w:t>
      </w:r>
    </w:p>
    <w:p w14:paraId="41E690A2" w14:textId="77777777" w:rsidR="004A17F8" w:rsidRPr="00B927C4" w:rsidRDefault="004A17F8" w:rsidP="00E6298B">
      <w:pPr>
        <w:overflowPunct/>
        <w:autoSpaceDE/>
        <w:autoSpaceDN/>
        <w:adjustRightInd/>
        <w:ind w:right="107"/>
        <w:textAlignment w:val="auto"/>
        <w:rPr>
          <w:sz w:val="24"/>
          <w:szCs w:val="24"/>
        </w:rPr>
      </w:pPr>
    </w:p>
    <w:p w14:paraId="0542EEE3" w14:textId="6332CBB3" w:rsidR="001C09A4" w:rsidRPr="00B927C4" w:rsidRDefault="001C09A4" w:rsidP="00E6298B">
      <w:pPr>
        <w:overflowPunct/>
        <w:autoSpaceDE/>
        <w:autoSpaceDN/>
        <w:adjustRightInd/>
        <w:ind w:right="107"/>
        <w:textAlignment w:val="auto"/>
        <w:rPr>
          <w:sz w:val="24"/>
          <w:szCs w:val="24"/>
        </w:rPr>
      </w:pPr>
    </w:p>
    <w:p w14:paraId="2E16F94B" w14:textId="06A96338" w:rsidR="00322AC3" w:rsidRPr="00697430" w:rsidRDefault="00322AC3" w:rsidP="00697430">
      <w:pPr>
        <w:tabs>
          <w:tab w:val="left" w:pos="4203"/>
        </w:tabs>
        <w:overflowPunct/>
        <w:autoSpaceDE/>
        <w:autoSpaceDN/>
        <w:adjustRightInd/>
        <w:ind w:right="107"/>
        <w:textAlignment w:val="auto"/>
        <w:rPr>
          <w:sz w:val="24"/>
          <w:szCs w:val="24"/>
        </w:rPr>
      </w:pPr>
    </w:p>
    <w:p w14:paraId="20BEA1E2" w14:textId="77777777" w:rsidR="00727B50" w:rsidRPr="009C1300" w:rsidRDefault="00727B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C9BD45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071647">
        <w:rPr>
          <w:rFonts w:eastAsia="Arial"/>
          <w:color w:val="000000" w:themeColor="text1"/>
          <w:sz w:val="24"/>
          <w:szCs w:val="24"/>
          <w:highlight w:val="yellow"/>
        </w:rPr>
        <w:t>K. Jenkins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3B270B0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071647">
        <w:rPr>
          <w:rFonts w:eastAsia="Arial"/>
          <w:color w:val="000000" w:themeColor="text1"/>
          <w:sz w:val="24"/>
          <w:szCs w:val="24"/>
          <w:highlight w:val="yellow"/>
        </w:rPr>
        <w:t>0</w:t>
      </w:r>
      <w:r w:rsidR="00697430">
        <w:rPr>
          <w:rFonts w:eastAsia="Arial"/>
          <w:color w:val="000000" w:themeColor="text1"/>
          <w:sz w:val="24"/>
          <w:szCs w:val="24"/>
          <w:highlight w:val="yellow"/>
        </w:rPr>
        <w:t>2</w:t>
      </w:r>
      <w:r w:rsidR="00071647">
        <w:rPr>
          <w:rFonts w:eastAsia="Arial"/>
          <w:color w:val="000000" w:themeColor="text1"/>
          <w:sz w:val="24"/>
          <w:szCs w:val="24"/>
          <w:highlight w:val="yellow"/>
        </w:rPr>
        <w:t>/01/2024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6B6C"/>
    <w:multiLevelType w:val="hybridMultilevel"/>
    <w:tmpl w:val="BF7C8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533C6C15"/>
    <w:multiLevelType w:val="hybridMultilevel"/>
    <w:tmpl w:val="4C245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662981"/>
    <w:multiLevelType w:val="hybridMultilevel"/>
    <w:tmpl w:val="F4B2E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C8630E"/>
    <w:multiLevelType w:val="hybridMultilevel"/>
    <w:tmpl w:val="CA70B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6"/>
  </w:num>
  <w:num w:numId="2" w16cid:durableId="482046309">
    <w:abstractNumId w:val="2"/>
  </w:num>
  <w:num w:numId="3" w16cid:durableId="293676560">
    <w:abstractNumId w:val="1"/>
  </w:num>
  <w:num w:numId="4" w16cid:durableId="877544857">
    <w:abstractNumId w:val="7"/>
  </w:num>
  <w:num w:numId="5" w16cid:durableId="83108697">
    <w:abstractNumId w:val="3"/>
  </w:num>
  <w:num w:numId="6" w16cid:durableId="808280180">
    <w:abstractNumId w:val="0"/>
  </w:num>
  <w:num w:numId="7" w16cid:durableId="1554583741">
    <w:abstractNumId w:val="4"/>
  </w:num>
  <w:num w:numId="8" w16cid:durableId="398940775">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4D2"/>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47DD"/>
    <w:rsid w:val="00071647"/>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3FD5"/>
    <w:rsid w:val="000A4240"/>
    <w:rsid w:val="000A469A"/>
    <w:rsid w:val="000B1E96"/>
    <w:rsid w:val="000B6C1E"/>
    <w:rsid w:val="000C143D"/>
    <w:rsid w:val="000C378F"/>
    <w:rsid w:val="000C6892"/>
    <w:rsid w:val="000C6FFE"/>
    <w:rsid w:val="000D0BB6"/>
    <w:rsid w:val="000D4FF1"/>
    <w:rsid w:val="000E26B0"/>
    <w:rsid w:val="000E545F"/>
    <w:rsid w:val="000F1599"/>
    <w:rsid w:val="000F1769"/>
    <w:rsid w:val="000F6196"/>
    <w:rsid w:val="000F7ECD"/>
    <w:rsid w:val="00102E64"/>
    <w:rsid w:val="0010312C"/>
    <w:rsid w:val="00103DD9"/>
    <w:rsid w:val="00106DC7"/>
    <w:rsid w:val="001072EB"/>
    <w:rsid w:val="00112391"/>
    <w:rsid w:val="00112751"/>
    <w:rsid w:val="00114F52"/>
    <w:rsid w:val="001338D8"/>
    <w:rsid w:val="001347F8"/>
    <w:rsid w:val="00137BB5"/>
    <w:rsid w:val="00137E05"/>
    <w:rsid w:val="001447F6"/>
    <w:rsid w:val="00147DE3"/>
    <w:rsid w:val="00150193"/>
    <w:rsid w:val="00150794"/>
    <w:rsid w:val="001533B3"/>
    <w:rsid w:val="00157E3A"/>
    <w:rsid w:val="001608C4"/>
    <w:rsid w:val="00164C39"/>
    <w:rsid w:val="001678DD"/>
    <w:rsid w:val="00171418"/>
    <w:rsid w:val="001961CF"/>
    <w:rsid w:val="001A59BB"/>
    <w:rsid w:val="001A6A51"/>
    <w:rsid w:val="001A79C4"/>
    <w:rsid w:val="001B331A"/>
    <w:rsid w:val="001C09A4"/>
    <w:rsid w:val="001C0C77"/>
    <w:rsid w:val="001C0E74"/>
    <w:rsid w:val="001D229F"/>
    <w:rsid w:val="001D7744"/>
    <w:rsid w:val="001F1A01"/>
    <w:rsid w:val="001F4552"/>
    <w:rsid w:val="002019EB"/>
    <w:rsid w:val="002030F2"/>
    <w:rsid w:val="00205051"/>
    <w:rsid w:val="00206319"/>
    <w:rsid w:val="00211F65"/>
    <w:rsid w:val="00214CFB"/>
    <w:rsid w:val="00220D06"/>
    <w:rsid w:val="002246A0"/>
    <w:rsid w:val="00224AF9"/>
    <w:rsid w:val="00230439"/>
    <w:rsid w:val="002304F2"/>
    <w:rsid w:val="002333C2"/>
    <w:rsid w:val="00235176"/>
    <w:rsid w:val="00236061"/>
    <w:rsid w:val="0024100E"/>
    <w:rsid w:val="00241C1B"/>
    <w:rsid w:val="0024288B"/>
    <w:rsid w:val="00243824"/>
    <w:rsid w:val="00243E95"/>
    <w:rsid w:val="0025161F"/>
    <w:rsid w:val="0025394E"/>
    <w:rsid w:val="00255D8E"/>
    <w:rsid w:val="002565CB"/>
    <w:rsid w:val="002657E9"/>
    <w:rsid w:val="0026665E"/>
    <w:rsid w:val="00270612"/>
    <w:rsid w:val="00270EEB"/>
    <w:rsid w:val="0027147E"/>
    <w:rsid w:val="002724CF"/>
    <w:rsid w:val="002761F4"/>
    <w:rsid w:val="002775E1"/>
    <w:rsid w:val="00277844"/>
    <w:rsid w:val="00277979"/>
    <w:rsid w:val="002808EB"/>
    <w:rsid w:val="00290665"/>
    <w:rsid w:val="00291ADD"/>
    <w:rsid w:val="00293E9E"/>
    <w:rsid w:val="00294868"/>
    <w:rsid w:val="00295CA1"/>
    <w:rsid w:val="002A291A"/>
    <w:rsid w:val="002A5604"/>
    <w:rsid w:val="002B1701"/>
    <w:rsid w:val="002B23C3"/>
    <w:rsid w:val="002B443A"/>
    <w:rsid w:val="002B5B35"/>
    <w:rsid w:val="002C0645"/>
    <w:rsid w:val="002C12EE"/>
    <w:rsid w:val="002C256A"/>
    <w:rsid w:val="002C372B"/>
    <w:rsid w:val="002C496D"/>
    <w:rsid w:val="002D05EB"/>
    <w:rsid w:val="002D2F29"/>
    <w:rsid w:val="002D646C"/>
    <w:rsid w:val="002E7017"/>
    <w:rsid w:val="002F1991"/>
    <w:rsid w:val="002F4F6E"/>
    <w:rsid w:val="003015C3"/>
    <w:rsid w:val="0030C684"/>
    <w:rsid w:val="0031350A"/>
    <w:rsid w:val="00316815"/>
    <w:rsid w:val="003168CA"/>
    <w:rsid w:val="00317282"/>
    <w:rsid w:val="003209D5"/>
    <w:rsid w:val="00321255"/>
    <w:rsid w:val="0032230D"/>
    <w:rsid w:val="00322A0B"/>
    <w:rsid w:val="00322AC3"/>
    <w:rsid w:val="003270DF"/>
    <w:rsid w:val="00335FC5"/>
    <w:rsid w:val="00350D98"/>
    <w:rsid w:val="003516C0"/>
    <w:rsid w:val="00352E59"/>
    <w:rsid w:val="00354DBE"/>
    <w:rsid w:val="00355210"/>
    <w:rsid w:val="0036041F"/>
    <w:rsid w:val="003620AF"/>
    <w:rsid w:val="00365DF9"/>
    <w:rsid w:val="00370319"/>
    <w:rsid w:val="00372DB4"/>
    <w:rsid w:val="00375AF5"/>
    <w:rsid w:val="003761BD"/>
    <w:rsid w:val="00377E3F"/>
    <w:rsid w:val="00382D6E"/>
    <w:rsid w:val="00385414"/>
    <w:rsid w:val="00385685"/>
    <w:rsid w:val="00390074"/>
    <w:rsid w:val="003901EE"/>
    <w:rsid w:val="00394DF5"/>
    <w:rsid w:val="0039762B"/>
    <w:rsid w:val="003A08DC"/>
    <w:rsid w:val="003A0C37"/>
    <w:rsid w:val="003A1B6B"/>
    <w:rsid w:val="003A46C0"/>
    <w:rsid w:val="003A600E"/>
    <w:rsid w:val="003A6513"/>
    <w:rsid w:val="003B16C7"/>
    <w:rsid w:val="003B2A14"/>
    <w:rsid w:val="003B7F9C"/>
    <w:rsid w:val="003C19F1"/>
    <w:rsid w:val="003C4186"/>
    <w:rsid w:val="003C458C"/>
    <w:rsid w:val="003C4D7B"/>
    <w:rsid w:val="003C6185"/>
    <w:rsid w:val="003D0D2D"/>
    <w:rsid w:val="003D3BA8"/>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28B1"/>
    <w:rsid w:val="00463321"/>
    <w:rsid w:val="00465947"/>
    <w:rsid w:val="0047046D"/>
    <w:rsid w:val="00470BB1"/>
    <w:rsid w:val="004718F7"/>
    <w:rsid w:val="00472040"/>
    <w:rsid w:val="00473153"/>
    <w:rsid w:val="004743AF"/>
    <w:rsid w:val="00475CAF"/>
    <w:rsid w:val="00482C17"/>
    <w:rsid w:val="004911B4"/>
    <w:rsid w:val="0049196A"/>
    <w:rsid w:val="004923DA"/>
    <w:rsid w:val="00493434"/>
    <w:rsid w:val="004962F9"/>
    <w:rsid w:val="004968E2"/>
    <w:rsid w:val="004A14FC"/>
    <w:rsid w:val="004A17F8"/>
    <w:rsid w:val="004A2A49"/>
    <w:rsid w:val="004B3EE7"/>
    <w:rsid w:val="004B4C15"/>
    <w:rsid w:val="004B600B"/>
    <w:rsid w:val="004B6822"/>
    <w:rsid w:val="004B69F6"/>
    <w:rsid w:val="004C2D3A"/>
    <w:rsid w:val="004C3A91"/>
    <w:rsid w:val="004C6CDF"/>
    <w:rsid w:val="004C77BA"/>
    <w:rsid w:val="004D03C4"/>
    <w:rsid w:val="004D0BF1"/>
    <w:rsid w:val="004D24D2"/>
    <w:rsid w:val="004D35A4"/>
    <w:rsid w:val="004D445F"/>
    <w:rsid w:val="004D6853"/>
    <w:rsid w:val="004E087B"/>
    <w:rsid w:val="004E44A4"/>
    <w:rsid w:val="004E6BBC"/>
    <w:rsid w:val="004E7B8B"/>
    <w:rsid w:val="004E7BDD"/>
    <w:rsid w:val="004F1E21"/>
    <w:rsid w:val="004F5707"/>
    <w:rsid w:val="004F740D"/>
    <w:rsid w:val="004F7B8F"/>
    <w:rsid w:val="00500748"/>
    <w:rsid w:val="005011D6"/>
    <w:rsid w:val="0050167A"/>
    <w:rsid w:val="005042F1"/>
    <w:rsid w:val="00504B92"/>
    <w:rsid w:val="00513C7D"/>
    <w:rsid w:val="00516446"/>
    <w:rsid w:val="00516CA3"/>
    <w:rsid w:val="00521123"/>
    <w:rsid w:val="00521221"/>
    <w:rsid w:val="0052653C"/>
    <w:rsid w:val="00536FA9"/>
    <w:rsid w:val="005414F4"/>
    <w:rsid w:val="00546187"/>
    <w:rsid w:val="005463F1"/>
    <w:rsid w:val="005506A1"/>
    <w:rsid w:val="005564D6"/>
    <w:rsid w:val="00557D77"/>
    <w:rsid w:val="00562EAA"/>
    <w:rsid w:val="00563B58"/>
    <w:rsid w:val="005640C4"/>
    <w:rsid w:val="00565CBF"/>
    <w:rsid w:val="0056684C"/>
    <w:rsid w:val="00574A0C"/>
    <w:rsid w:val="00575A8F"/>
    <w:rsid w:val="00576E4C"/>
    <w:rsid w:val="0057780F"/>
    <w:rsid w:val="00581E0A"/>
    <w:rsid w:val="00585B28"/>
    <w:rsid w:val="00585CEE"/>
    <w:rsid w:val="00586D89"/>
    <w:rsid w:val="005916B8"/>
    <w:rsid w:val="00592A9E"/>
    <w:rsid w:val="00596770"/>
    <w:rsid w:val="005A1B4C"/>
    <w:rsid w:val="005A545C"/>
    <w:rsid w:val="005A7083"/>
    <w:rsid w:val="005B40D7"/>
    <w:rsid w:val="005C10B7"/>
    <w:rsid w:val="005C1567"/>
    <w:rsid w:val="005C6C57"/>
    <w:rsid w:val="005C6CE5"/>
    <w:rsid w:val="005C6E3A"/>
    <w:rsid w:val="005D3F07"/>
    <w:rsid w:val="005D6686"/>
    <w:rsid w:val="005E13EA"/>
    <w:rsid w:val="00600838"/>
    <w:rsid w:val="00606E27"/>
    <w:rsid w:val="006108C9"/>
    <w:rsid w:val="00616D7F"/>
    <w:rsid w:val="0062158D"/>
    <w:rsid w:val="00622E2C"/>
    <w:rsid w:val="00630F39"/>
    <w:rsid w:val="00632452"/>
    <w:rsid w:val="006326D1"/>
    <w:rsid w:val="00632E0A"/>
    <w:rsid w:val="00633165"/>
    <w:rsid w:val="0064176F"/>
    <w:rsid w:val="006447DE"/>
    <w:rsid w:val="0065276E"/>
    <w:rsid w:val="006532E2"/>
    <w:rsid w:val="00654329"/>
    <w:rsid w:val="00654CEC"/>
    <w:rsid w:val="00655507"/>
    <w:rsid w:val="006712A7"/>
    <w:rsid w:val="00674FC2"/>
    <w:rsid w:val="00677B94"/>
    <w:rsid w:val="00677E42"/>
    <w:rsid w:val="00682334"/>
    <w:rsid w:val="00684B16"/>
    <w:rsid w:val="0068659F"/>
    <w:rsid w:val="006936EB"/>
    <w:rsid w:val="00696F65"/>
    <w:rsid w:val="006971E3"/>
    <w:rsid w:val="00697430"/>
    <w:rsid w:val="006A7A6D"/>
    <w:rsid w:val="006B5E67"/>
    <w:rsid w:val="006B718C"/>
    <w:rsid w:val="006C2EB5"/>
    <w:rsid w:val="006C7CA5"/>
    <w:rsid w:val="006D0855"/>
    <w:rsid w:val="006D18A3"/>
    <w:rsid w:val="006D4550"/>
    <w:rsid w:val="006D5970"/>
    <w:rsid w:val="006E19F3"/>
    <w:rsid w:val="006E481E"/>
    <w:rsid w:val="006E795F"/>
    <w:rsid w:val="00700249"/>
    <w:rsid w:val="0070604C"/>
    <w:rsid w:val="007069CD"/>
    <w:rsid w:val="00711A70"/>
    <w:rsid w:val="00712E6F"/>
    <w:rsid w:val="00712E90"/>
    <w:rsid w:val="00713991"/>
    <w:rsid w:val="00713B7E"/>
    <w:rsid w:val="007204AE"/>
    <w:rsid w:val="0072678F"/>
    <w:rsid w:val="00727B50"/>
    <w:rsid w:val="00727C4C"/>
    <w:rsid w:val="00732FB9"/>
    <w:rsid w:val="00734809"/>
    <w:rsid w:val="00734E90"/>
    <w:rsid w:val="00736766"/>
    <w:rsid w:val="007406E1"/>
    <w:rsid w:val="00743E40"/>
    <w:rsid w:val="0074514A"/>
    <w:rsid w:val="007452AC"/>
    <w:rsid w:val="00745FDB"/>
    <w:rsid w:val="00751263"/>
    <w:rsid w:val="0075704F"/>
    <w:rsid w:val="00763B2D"/>
    <w:rsid w:val="00772924"/>
    <w:rsid w:val="00772C15"/>
    <w:rsid w:val="00785CA8"/>
    <w:rsid w:val="007872F2"/>
    <w:rsid w:val="007908E0"/>
    <w:rsid w:val="00792181"/>
    <w:rsid w:val="00793EB3"/>
    <w:rsid w:val="00794205"/>
    <w:rsid w:val="00797068"/>
    <w:rsid w:val="007A1F6A"/>
    <w:rsid w:val="007A601C"/>
    <w:rsid w:val="007B04CF"/>
    <w:rsid w:val="007B0DE3"/>
    <w:rsid w:val="007B491F"/>
    <w:rsid w:val="007B7191"/>
    <w:rsid w:val="007C1634"/>
    <w:rsid w:val="007C1D94"/>
    <w:rsid w:val="007C2879"/>
    <w:rsid w:val="007C6A87"/>
    <w:rsid w:val="007C705D"/>
    <w:rsid w:val="007D0A07"/>
    <w:rsid w:val="007D133D"/>
    <w:rsid w:val="007D3EB4"/>
    <w:rsid w:val="007D3F16"/>
    <w:rsid w:val="007D42B0"/>
    <w:rsid w:val="007E324F"/>
    <w:rsid w:val="007F0796"/>
    <w:rsid w:val="007F371B"/>
    <w:rsid w:val="007F3F7E"/>
    <w:rsid w:val="007F5497"/>
    <w:rsid w:val="00813CEC"/>
    <w:rsid w:val="00813EB3"/>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86"/>
    <w:rsid w:val="00844D98"/>
    <w:rsid w:val="00846D84"/>
    <w:rsid w:val="00850FB1"/>
    <w:rsid w:val="0085230E"/>
    <w:rsid w:val="00853551"/>
    <w:rsid w:val="008550A1"/>
    <w:rsid w:val="00861038"/>
    <w:rsid w:val="00864BA8"/>
    <w:rsid w:val="00866B50"/>
    <w:rsid w:val="008708F1"/>
    <w:rsid w:val="00880539"/>
    <w:rsid w:val="00882DAF"/>
    <w:rsid w:val="008859E8"/>
    <w:rsid w:val="0088737B"/>
    <w:rsid w:val="00887413"/>
    <w:rsid w:val="00892716"/>
    <w:rsid w:val="00893067"/>
    <w:rsid w:val="008933DE"/>
    <w:rsid w:val="0089345B"/>
    <w:rsid w:val="00895FCE"/>
    <w:rsid w:val="00897F3E"/>
    <w:rsid w:val="008A21B4"/>
    <w:rsid w:val="008A4576"/>
    <w:rsid w:val="008B07DE"/>
    <w:rsid w:val="008B28E7"/>
    <w:rsid w:val="008C14C7"/>
    <w:rsid w:val="008C2FFB"/>
    <w:rsid w:val="008C6EEA"/>
    <w:rsid w:val="008D5813"/>
    <w:rsid w:val="008D634E"/>
    <w:rsid w:val="008D778A"/>
    <w:rsid w:val="008F1AD8"/>
    <w:rsid w:val="008F22BD"/>
    <w:rsid w:val="008F70ED"/>
    <w:rsid w:val="009079BD"/>
    <w:rsid w:val="00910B43"/>
    <w:rsid w:val="00912BD9"/>
    <w:rsid w:val="00920E5B"/>
    <w:rsid w:val="00926436"/>
    <w:rsid w:val="0093018C"/>
    <w:rsid w:val="009329CB"/>
    <w:rsid w:val="00932AFF"/>
    <w:rsid w:val="00943998"/>
    <w:rsid w:val="0095237C"/>
    <w:rsid w:val="009544C0"/>
    <w:rsid w:val="00954FA4"/>
    <w:rsid w:val="00956AE9"/>
    <w:rsid w:val="00964CC6"/>
    <w:rsid w:val="00984C10"/>
    <w:rsid w:val="00991FDA"/>
    <w:rsid w:val="009927A1"/>
    <w:rsid w:val="009939DF"/>
    <w:rsid w:val="009A5F3B"/>
    <w:rsid w:val="009B0B61"/>
    <w:rsid w:val="009B28C0"/>
    <w:rsid w:val="009B32A9"/>
    <w:rsid w:val="009B7136"/>
    <w:rsid w:val="009B7806"/>
    <w:rsid w:val="009C1300"/>
    <w:rsid w:val="009C3AC2"/>
    <w:rsid w:val="009D061F"/>
    <w:rsid w:val="009D25B4"/>
    <w:rsid w:val="009D4365"/>
    <w:rsid w:val="009D4E3B"/>
    <w:rsid w:val="009D7BC9"/>
    <w:rsid w:val="009E04C4"/>
    <w:rsid w:val="009E1982"/>
    <w:rsid w:val="009E4D2C"/>
    <w:rsid w:val="009E612F"/>
    <w:rsid w:val="009F0978"/>
    <w:rsid w:val="009F3AEC"/>
    <w:rsid w:val="00A00081"/>
    <w:rsid w:val="00A01F7E"/>
    <w:rsid w:val="00A037C4"/>
    <w:rsid w:val="00A06A4B"/>
    <w:rsid w:val="00A06B36"/>
    <w:rsid w:val="00A10D56"/>
    <w:rsid w:val="00A11EB7"/>
    <w:rsid w:val="00A12AAE"/>
    <w:rsid w:val="00A15BF1"/>
    <w:rsid w:val="00A16DD1"/>
    <w:rsid w:val="00A22441"/>
    <w:rsid w:val="00A23F3B"/>
    <w:rsid w:val="00A24406"/>
    <w:rsid w:val="00A25AD0"/>
    <w:rsid w:val="00A25F64"/>
    <w:rsid w:val="00A27CC2"/>
    <w:rsid w:val="00A30F34"/>
    <w:rsid w:val="00A40ED6"/>
    <w:rsid w:val="00A470EE"/>
    <w:rsid w:val="00A47621"/>
    <w:rsid w:val="00A477DA"/>
    <w:rsid w:val="00A479CD"/>
    <w:rsid w:val="00A50CFC"/>
    <w:rsid w:val="00A54D67"/>
    <w:rsid w:val="00A55A3F"/>
    <w:rsid w:val="00A56410"/>
    <w:rsid w:val="00A652F6"/>
    <w:rsid w:val="00A732EA"/>
    <w:rsid w:val="00A7489E"/>
    <w:rsid w:val="00A763CE"/>
    <w:rsid w:val="00A8015F"/>
    <w:rsid w:val="00A80BD2"/>
    <w:rsid w:val="00A85039"/>
    <w:rsid w:val="00A85642"/>
    <w:rsid w:val="00A906AA"/>
    <w:rsid w:val="00A93B92"/>
    <w:rsid w:val="00A94C5E"/>
    <w:rsid w:val="00AA241A"/>
    <w:rsid w:val="00AA252C"/>
    <w:rsid w:val="00AA37BB"/>
    <w:rsid w:val="00AA666E"/>
    <w:rsid w:val="00AA6697"/>
    <w:rsid w:val="00AB5518"/>
    <w:rsid w:val="00AC01D4"/>
    <w:rsid w:val="00AC0B23"/>
    <w:rsid w:val="00AC4637"/>
    <w:rsid w:val="00AC4A04"/>
    <w:rsid w:val="00AC4A68"/>
    <w:rsid w:val="00AC6032"/>
    <w:rsid w:val="00AD336F"/>
    <w:rsid w:val="00AD3550"/>
    <w:rsid w:val="00AD5F7B"/>
    <w:rsid w:val="00AD6ECE"/>
    <w:rsid w:val="00AE2564"/>
    <w:rsid w:val="00AE259A"/>
    <w:rsid w:val="00AE301F"/>
    <w:rsid w:val="00AE3302"/>
    <w:rsid w:val="00AE7077"/>
    <w:rsid w:val="00AF2168"/>
    <w:rsid w:val="00AF5609"/>
    <w:rsid w:val="00AF5D6A"/>
    <w:rsid w:val="00AF61C2"/>
    <w:rsid w:val="00AF6CC6"/>
    <w:rsid w:val="00B0296A"/>
    <w:rsid w:val="00B03185"/>
    <w:rsid w:val="00B12295"/>
    <w:rsid w:val="00B137BE"/>
    <w:rsid w:val="00B157A4"/>
    <w:rsid w:val="00B17FA0"/>
    <w:rsid w:val="00B201C5"/>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7C4"/>
    <w:rsid w:val="00B92BEF"/>
    <w:rsid w:val="00B9689A"/>
    <w:rsid w:val="00BA7DCC"/>
    <w:rsid w:val="00BB06CB"/>
    <w:rsid w:val="00BB0EFE"/>
    <w:rsid w:val="00BB261F"/>
    <w:rsid w:val="00BB2887"/>
    <w:rsid w:val="00BB5EAA"/>
    <w:rsid w:val="00BB5F11"/>
    <w:rsid w:val="00BB7008"/>
    <w:rsid w:val="00BB71D2"/>
    <w:rsid w:val="00BC04FA"/>
    <w:rsid w:val="00BC1C22"/>
    <w:rsid w:val="00BC460B"/>
    <w:rsid w:val="00BC5725"/>
    <w:rsid w:val="00BD30B1"/>
    <w:rsid w:val="00BE0F7B"/>
    <w:rsid w:val="00BE10C2"/>
    <w:rsid w:val="00C01D14"/>
    <w:rsid w:val="00C025B4"/>
    <w:rsid w:val="00C161FD"/>
    <w:rsid w:val="00C232D5"/>
    <w:rsid w:val="00C23F17"/>
    <w:rsid w:val="00C26D0D"/>
    <w:rsid w:val="00C27C95"/>
    <w:rsid w:val="00C300D2"/>
    <w:rsid w:val="00C3270F"/>
    <w:rsid w:val="00C3278B"/>
    <w:rsid w:val="00C33375"/>
    <w:rsid w:val="00C34C23"/>
    <w:rsid w:val="00C34DB3"/>
    <w:rsid w:val="00C42005"/>
    <w:rsid w:val="00C44446"/>
    <w:rsid w:val="00C4664D"/>
    <w:rsid w:val="00C46808"/>
    <w:rsid w:val="00C472AA"/>
    <w:rsid w:val="00C50A05"/>
    <w:rsid w:val="00C545B2"/>
    <w:rsid w:val="00C54AED"/>
    <w:rsid w:val="00C62305"/>
    <w:rsid w:val="00C63D00"/>
    <w:rsid w:val="00C6441B"/>
    <w:rsid w:val="00C70259"/>
    <w:rsid w:val="00C70571"/>
    <w:rsid w:val="00C7108B"/>
    <w:rsid w:val="00C71279"/>
    <w:rsid w:val="00C8089F"/>
    <w:rsid w:val="00C81154"/>
    <w:rsid w:val="00C836CC"/>
    <w:rsid w:val="00C87A74"/>
    <w:rsid w:val="00C92C71"/>
    <w:rsid w:val="00C93F8F"/>
    <w:rsid w:val="00C978C6"/>
    <w:rsid w:val="00CA3593"/>
    <w:rsid w:val="00CB143A"/>
    <w:rsid w:val="00CB258E"/>
    <w:rsid w:val="00CB3C8F"/>
    <w:rsid w:val="00CC02F1"/>
    <w:rsid w:val="00CC11A6"/>
    <w:rsid w:val="00CC135E"/>
    <w:rsid w:val="00CC4414"/>
    <w:rsid w:val="00CD3D58"/>
    <w:rsid w:val="00CD5D3F"/>
    <w:rsid w:val="00CF3DB3"/>
    <w:rsid w:val="00CF7211"/>
    <w:rsid w:val="00D052BC"/>
    <w:rsid w:val="00D07026"/>
    <w:rsid w:val="00D11888"/>
    <w:rsid w:val="00D144DB"/>
    <w:rsid w:val="00D22C8F"/>
    <w:rsid w:val="00D31829"/>
    <w:rsid w:val="00D33491"/>
    <w:rsid w:val="00D41708"/>
    <w:rsid w:val="00D41A93"/>
    <w:rsid w:val="00D44F8E"/>
    <w:rsid w:val="00D607EF"/>
    <w:rsid w:val="00D60F88"/>
    <w:rsid w:val="00D625E7"/>
    <w:rsid w:val="00D62F91"/>
    <w:rsid w:val="00D646BD"/>
    <w:rsid w:val="00D7018A"/>
    <w:rsid w:val="00D71201"/>
    <w:rsid w:val="00D720C7"/>
    <w:rsid w:val="00D876E6"/>
    <w:rsid w:val="00DA1025"/>
    <w:rsid w:val="00DA22EC"/>
    <w:rsid w:val="00DA54A0"/>
    <w:rsid w:val="00DA5860"/>
    <w:rsid w:val="00DB2767"/>
    <w:rsid w:val="00DB5D11"/>
    <w:rsid w:val="00DB6C2E"/>
    <w:rsid w:val="00DC04B6"/>
    <w:rsid w:val="00DC2F3C"/>
    <w:rsid w:val="00DC4729"/>
    <w:rsid w:val="00DC671A"/>
    <w:rsid w:val="00DD4179"/>
    <w:rsid w:val="00DE30CF"/>
    <w:rsid w:val="00E123E5"/>
    <w:rsid w:val="00E17160"/>
    <w:rsid w:val="00E35BEC"/>
    <w:rsid w:val="00E42B95"/>
    <w:rsid w:val="00E50821"/>
    <w:rsid w:val="00E51F91"/>
    <w:rsid w:val="00E54C2D"/>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7D2"/>
    <w:rsid w:val="00EA4BDB"/>
    <w:rsid w:val="00EA4D48"/>
    <w:rsid w:val="00EA79EE"/>
    <w:rsid w:val="00EB2173"/>
    <w:rsid w:val="00EB4D22"/>
    <w:rsid w:val="00EB62E6"/>
    <w:rsid w:val="00EB6D3F"/>
    <w:rsid w:val="00ED1B30"/>
    <w:rsid w:val="00ED250E"/>
    <w:rsid w:val="00ED6516"/>
    <w:rsid w:val="00EE1AC1"/>
    <w:rsid w:val="00EE39D6"/>
    <w:rsid w:val="00EE52AD"/>
    <w:rsid w:val="00EF7BB1"/>
    <w:rsid w:val="00F01F92"/>
    <w:rsid w:val="00F10A08"/>
    <w:rsid w:val="00F1266A"/>
    <w:rsid w:val="00F22AC5"/>
    <w:rsid w:val="00F23581"/>
    <w:rsid w:val="00F254D1"/>
    <w:rsid w:val="00F32B82"/>
    <w:rsid w:val="00F4043E"/>
    <w:rsid w:val="00F4125F"/>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00F"/>
    <w:rsid w:val="00FB4993"/>
    <w:rsid w:val="00FB5FA6"/>
    <w:rsid w:val="00FC1310"/>
    <w:rsid w:val="00FC2FF3"/>
    <w:rsid w:val="00FC3263"/>
    <w:rsid w:val="00FC51F9"/>
    <w:rsid w:val="00FC5B40"/>
    <w:rsid w:val="00FC5FF8"/>
    <w:rsid w:val="00FC6565"/>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F1A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legal-guidance/offences-against-person-incorporating-charging-standard" TargetMode="External"/><Relationship Id="rId39" Type="http://schemas.openxmlformats.org/officeDocument/2006/relationships/hyperlink" Target="https://www.polfed.org/our-work/wellbeing/mental-health/" TargetMode="External"/><Relationship Id="rId21" Type="http://schemas.openxmlformats.org/officeDocument/2006/relationships/hyperlink" Target="https://lordslibrary.parliament.uk/the-criminal-procedure-and-investigations-act-1996-code-of-practice-order-2020/" TargetMode="External"/><Relationship Id="rId34" Type="http://schemas.openxmlformats.org/officeDocument/2006/relationships/hyperlink" Target="https://assets.publishing.service.gov.uk/media/60620279d3bf7f5ceaca0d89/victims-code-2020.pdf" TargetMode="External"/><Relationship Id="rId42" Type="http://schemas.openxmlformats.org/officeDocument/2006/relationships/hyperlink" Target="https://time.com/4243311/hans-selye-stress/"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goodwin.edu/enews/police-officer-qualities-and-qualifications/" TargetMode="External"/><Relationship Id="rId11" Type="http://schemas.openxmlformats.org/officeDocument/2006/relationships/image" Target="media/image1.png"/><Relationship Id="rId24" Type="http://schemas.openxmlformats.org/officeDocument/2006/relationships/hyperlink" Target="https://www.college.police.uk/app/mental-health/mental-health-and-criminal-justice-system" TargetMode="External"/><Relationship Id="rId32" Type="http://schemas.openxmlformats.org/officeDocument/2006/relationships/hyperlink" Target="https://faq.keleefitness.com/why-police-officer-fitness-is-important/" TargetMode="External"/><Relationship Id="rId37" Type="http://schemas.openxmlformats.org/officeDocument/2006/relationships/hyperlink" Target="https://www.ons.gov.uk/peoplepopulationandcommunity/crimeandjustice/bulletins/domesticabuseinenglandandwalesoverview/november2022" TargetMode="External"/><Relationship Id="rId40" Type="http://schemas.openxmlformats.org/officeDocument/2006/relationships/hyperlink" Target="https://www.psychologytoday.com/us/basics/bias" TargetMode="External"/><Relationship Id="rId45" Type="http://schemas.openxmlformats.org/officeDocument/2006/relationships/hyperlink" Target="https://www.womensaid.org.uk/information-support/what-is-domestic-abuse/women-leav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corporatecoachgroup.com/blog/what-is-the-betari-box" TargetMode="External"/><Relationship Id="rId36" Type="http://schemas.openxmlformats.org/officeDocument/2006/relationships/hyperlink" Target="https://www.nhs.uk/mental-health/self-help/tips-and-support/mindfulness/"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sychologytoday.com/us/blog/the-bonds-we-make/201807/the-mental-health-benefits-strength-training" TargetMode="External"/><Relationship Id="rId44" Type="http://schemas.openxmlformats.org/officeDocument/2006/relationships/hyperlink" Target="https://www.encyclopedia.com/articles/police-discretion-defini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aw.utah.edu/news-articles/the-power-of-vulnerability-in-conflict-resolution/" TargetMode="External"/><Relationship Id="rId27" Type="http://schemas.openxmlformats.org/officeDocument/2006/relationships/hyperlink" Target="https://hbinfo.org/wp-content/uploads/guidance/fraud-guide-cpia-inc-disclosure-duties.pdf" TargetMode="External"/><Relationship Id="rId30" Type="http://schemas.openxmlformats.org/officeDocument/2006/relationships/hyperlink" Target="https://www.gov.uk/data-protection" TargetMode="External"/><Relationship Id="rId35" Type="http://schemas.openxmlformats.org/officeDocument/2006/relationships/hyperlink" Target="https://assets.publishing.service.gov.uk/media/628cd2168fa8f55624b69cbe/delivering-justice-for-victims.pdf" TargetMode="External"/><Relationship Id="rId43" Type="http://schemas.openxmlformats.org/officeDocument/2006/relationships/hyperlink" Target="https://patient.info/news-and-features/how-can-walking-your-dog-help-your-mental-health"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investigation/investigation-introduction" TargetMode="External"/><Relationship Id="rId33" Type="http://schemas.openxmlformats.org/officeDocument/2006/relationships/hyperlink" Target="https://www.legislation.gov.uk/ukpga/1978/37" TargetMode="External"/><Relationship Id="rId38" Type="http://schemas.openxmlformats.org/officeDocument/2006/relationships/hyperlink" Target="https://www.polfed.org/herts/news/2021/launch-of-wellbeing-project-sees-dogs-supporting-officers/" TargetMode="External"/><Relationship Id="rId46" Type="http://schemas.openxmlformats.org/officeDocument/2006/relationships/hyperlink" Target="https://www.who.int/news-room/questions-and-answers/item/stress" TargetMode="External"/><Relationship Id="rId20" Type="http://schemas.openxmlformats.org/officeDocument/2006/relationships/hyperlink" Target="https://www.apa.org/topics/resilience" TargetMode="External"/><Relationship Id="rId41" Type="http://schemas.openxmlformats.org/officeDocument/2006/relationships/hyperlink" Target="https://richerlifecounseling.com/what-is-the-drama-triangl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7" ma:contentTypeDescription="Create a new document." ma:contentTypeScope="" ma:versionID="0df2df9db672c34249ac503b5a45f4b8">
  <xsd:schema xmlns:xsd="http://www.w3.org/2001/XMLSchema" xmlns:xs="http://www.w3.org/2001/XMLSchema" xmlns:p="http://schemas.microsoft.com/office/2006/metadata/properties" xmlns:ns3="113f4ac3-40e6-4eba-afe1-a2dad95cb9e0" targetNamespace="http://schemas.microsoft.com/office/2006/metadata/properties" ma:root="true" ma:fieldsID="1433d87e258630ba5ad10dd03777874f"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www.w3.org/XML/1998/namespace"/>
    <ds:schemaRef ds:uri="http://schemas.openxmlformats.org/package/2006/metadata/core-properties"/>
    <ds:schemaRef ds:uri="113f4ac3-40e6-4eba-afe1-a2dad95cb9e0"/>
    <ds:schemaRef ds:uri="http://schemas.microsoft.com/office/2006/documentManagement/types"/>
    <ds:schemaRef ds:uri="http://purl.org/dc/dcmitype/"/>
    <ds:schemaRef ds:uri="http://schemas.microsoft.com/office/infopath/2007/PartnerControl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ED043950-CC04-4815-8582-1FC3E3E55B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26</Pages>
  <Words>8950</Words>
  <Characters>49408</Characters>
  <Application>Microsoft Office Word</Application>
  <DocSecurity>0</DocSecurity>
  <Lines>411</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Jenkins,Kelsey swp8674</cp:lastModifiedBy>
  <cp:revision>2</cp:revision>
  <cp:lastPrinted>2019-08-13T11:47:00Z</cp:lastPrinted>
  <dcterms:created xsi:type="dcterms:W3CDTF">2024-01-02T18:26:00Z</dcterms:created>
  <dcterms:modified xsi:type="dcterms:W3CDTF">2024-01-02T18:26:00Z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