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spacing w:after="160" w:line="259" w:lineRule="auto"/>
        <w:rPr>
          <w:rFonts w:ascii="Calibri" w:cs="Calibri" w:hAnsi="Calibri" w:eastAsia="Calibri"/>
          <w:sz w:val="22"/>
          <w:szCs w:val="22"/>
          <w:lang w:val="en-US"/>
        </w:rPr>
      </w:pPr>
      <w:r>
        <w:rPr>
          <w:rFonts w:ascii="Calibri" w:cs="Calibri" w:hAnsi="Calibri" w:eastAsia="Calibri"/>
          <w:b w:val="1"/>
          <w:bCs w:val="1"/>
          <w:sz w:val="22"/>
          <w:szCs w:val="22"/>
          <w:rtl w:val="0"/>
          <w:lang w:val="en-US"/>
        </w:rPr>
        <w:t xml:space="preserve">     </w:t>
      </w:r>
      <w:r>
        <w:rPr>
          <w:rFonts w:ascii="Calibri" w:cs="Calibri" w:hAnsi="Calibri" w:eastAsia="Calibri"/>
          <w:b w:val="1"/>
          <w:bCs w:val="1"/>
          <w:sz w:val="22"/>
          <w:szCs w:val="22"/>
          <w:rtl w:val="0"/>
          <w:lang w:val="en-US"/>
        </w:rPr>
        <w:t xml:space="preserve">                                  </w:t>
      </w:r>
      <w:r>
        <w:rPr>
          <w:rFonts w:ascii="Calibri" w:cs="Calibri" w:hAnsi="Calibri" w:eastAsia="Calibri"/>
          <w:b w:val="1"/>
          <w:bCs w:val="1"/>
          <w:sz w:val="22"/>
          <w:szCs w:val="22"/>
          <w:rtl w:val="0"/>
          <w:lang w:val="en-US"/>
        </w:rPr>
        <w:t xml:space="preserve">  Title:  </w:t>
      </w:r>
      <w:r>
        <w:rPr>
          <w:rFonts w:ascii="Calibri" w:cs="Calibri" w:hAnsi="Calibri" w:eastAsia="Calibri"/>
          <w:b w:val="1"/>
          <w:bCs w:val="1"/>
          <w:sz w:val="22"/>
          <w:szCs w:val="22"/>
          <w:rtl w:val="0"/>
          <w:lang w:val="en-US"/>
        </w:rPr>
        <w:t>Springboard Management and Governance</w:t>
      </w:r>
      <w:r>
        <w:rPr>
          <w:rFonts w:ascii="Calibri" w:cs="Calibri" w:hAnsi="Calibri" w:eastAsia="Calibri"/>
          <w:b w:val="1"/>
          <w:bCs w:val="1"/>
          <w:sz w:val="22"/>
          <w:szCs w:val="22"/>
          <w:rtl w:val="0"/>
          <w:lang w:val="en-US"/>
        </w:rPr>
        <w:t xml:space="preserve">             </w:t>
      </w:r>
    </w:p>
    <w:p>
      <w:pPr>
        <w:pStyle w:val="Body A"/>
        <w:spacing w:after="160" w:line="259" w:lineRule="auto"/>
        <w:rPr>
          <w:rFonts w:ascii="Calibri" w:cs="Calibri" w:hAnsi="Calibri" w:eastAsia="Calibri"/>
          <w:sz w:val="22"/>
          <w:szCs w:val="22"/>
          <w:lang w:val="en-US"/>
        </w:rPr>
      </w:pPr>
      <w:r>
        <w:rPr>
          <w:rFonts w:ascii="Calibri" w:cs="Calibri" w:hAnsi="Calibri" w:eastAsia="Calibri"/>
          <w:b w:val="1"/>
          <w:bCs w:val="1"/>
          <w:sz w:val="22"/>
          <w:szCs w:val="22"/>
          <w:rtl w:val="0"/>
          <w:lang w:val="en-US"/>
        </w:rPr>
        <w:t xml:space="preserve">                                                               Name: Joseph Macalma        </w:t>
      </w:r>
    </w:p>
    <w:p>
      <w:pPr>
        <w:pStyle w:val="Body A"/>
        <w:spacing w:after="160" w:line="259" w:lineRule="auto"/>
        <w:rPr>
          <w:rFonts w:ascii="Calibri" w:cs="Calibri" w:hAnsi="Calibri" w:eastAsia="Calibri"/>
          <w:sz w:val="22"/>
          <w:szCs w:val="22"/>
          <w:lang w:val="en-US"/>
        </w:rPr>
      </w:pPr>
      <w:r>
        <w:rPr>
          <w:rFonts w:ascii="Calibri" w:cs="Calibri" w:hAnsi="Calibri" w:eastAsia="Calibri"/>
          <w:b w:val="1"/>
          <w:bCs w:val="1"/>
          <w:sz w:val="22"/>
          <w:szCs w:val="22"/>
          <w:rtl w:val="0"/>
          <w:lang w:val="en-US"/>
        </w:rPr>
        <w:t xml:space="preserve">                                                            Student Number: 1702708</w:t>
      </w:r>
    </w:p>
    <w:p>
      <w:pPr>
        <w:pStyle w:val="Body A"/>
        <w:spacing w:after="160" w:line="259" w:lineRule="auto"/>
        <w:rPr>
          <w:rFonts w:ascii="Calibri" w:cs="Calibri" w:hAnsi="Calibri" w:eastAsia="Calibri"/>
          <w:sz w:val="22"/>
          <w:szCs w:val="22"/>
          <w:lang w:val="en-US"/>
        </w:rPr>
      </w:pPr>
      <w:r>
        <w:rPr>
          <w:rFonts w:ascii="Calibri" w:cs="Calibri" w:hAnsi="Calibri" w:eastAsia="Calibri"/>
          <w:b w:val="1"/>
          <w:bCs w:val="1"/>
          <w:sz w:val="22"/>
          <w:szCs w:val="22"/>
          <w:rtl w:val="0"/>
          <w:lang w:val="en-US"/>
        </w:rPr>
        <w:t xml:space="preserve">                                                             Module Code: BMPS600</w:t>
      </w:r>
      <w:r>
        <w:rPr>
          <w:rFonts w:ascii="Calibri" w:cs="Calibri" w:hAnsi="Calibri" w:eastAsia="Calibri"/>
          <w:b w:val="1"/>
          <w:bCs w:val="1"/>
          <w:sz w:val="22"/>
          <w:szCs w:val="22"/>
          <w:rtl w:val="0"/>
          <w:lang w:val="en-US"/>
        </w:rPr>
        <w:t>2</w:t>
      </w:r>
    </w:p>
    <w:p>
      <w:pPr>
        <w:pStyle w:val="Body A"/>
        <w:spacing w:after="160" w:line="259" w:lineRule="auto"/>
        <w:rPr>
          <w:rFonts w:ascii="Helvetica" w:cs="Helvetica" w:hAnsi="Helvetica" w:eastAsia="Helvetica"/>
          <w:sz w:val="22"/>
          <w:szCs w:val="22"/>
          <w:rtl w:val="0"/>
        </w:rPr>
      </w:pPr>
      <w:r>
        <w:rPr>
          <w:rFonts w:ascii="Calibri" w:cs="Calibri" w:hAnsi="Calibri" w:eastAsia="Calibri"/>
          <w:b w:val="1"/>
          <w:bCs w:val="1"/>
          <w:sz w:val="22"/>
          <w:szCs w:val="22"/>
          <w:rtl w:val="0"/>
          <w:lang w:val="en-US"/>
        </w:rPr>
        <w:t xml:space="preserve">                           </w:t>
      </w:r>
      <w:r>
        <w:rPr>
          <w:rFonts w:ascii="Calibri" w:cs="Calibri" w:hAnsi="Calibri" w:eastAsia="Calibri"/>
          <w:b w:val="1"/>
          <w:bCs w:val="1"/>
          <w:sz w:val="22"/>
          <w:szCs w:val="22"/>
          <w:rtl w:val="0"/>
          <w:lang w:val="en-US"/>
        </w:rPr>
        <w:t xml:space="preserve">               </w:t>
      </w:r>
      <w:r>
        <w:rPr>
          <w:rFonts w:ascii="Calibri" w:cs="Calibri" w:hAnsi="Calibri" w:eastAsia="Calibri"/>
          <w:b w:val="1"/>
          <w:bCs w:val="1"/>
          <w:sz w:val="22"/>
          <w:szCs w:val="22"/>
          <w:rtl w:val="0"/>
          <w:lang w:val="en-US"/>
        </w:rPr>
        <w:t xml:space="preserve">       Module: </w:t>
      </w:r>
      <w:r>
        <w:rPr>
          <w:rFonts w:ascii="Calibri" w:cs="Calibri" w:hAnsi="Calibri" w:eastAsia="Calibri"/>
          <w:b w:val="1"/>
          <w:bCs w:val="1"/>
          <w:sz w:val="22"/>
          <w:szCs w:val="22"/>
          <w:rtl w:val="0"/>
          <w:lang w:val="en-US"/>
        </w:rPr>
        <w:t>Emerging Issues in the Public Sector</w:t>
      </w:r>
    </w:p>
    <w:p>
      <w:pPr>
        <w:pStyle w:val="Body"/>
        <w:spacing w:line="360" w:lineRule="auto"/>
        <w:rPr>
          <w:b w:val="1"/>
          <w:bCs w:val="1"/>
          <w:u w:val="single"/>
        </w:rPr>
      </w:pPr>
      <w:r>
        <w:rPr>
          <w:b w:val="1"/>
          <w:bCs w:val="1"/>
          <w:u w:val="single"/>
          <w:rtl w:val="0"/>
          <w:lang w:val="fr-FR"/>
        </w:rPr>
        <w:t>Introduction:</w:t>
      </w:r>
    </w:p>
    <w:p>
      <w:pPr>
        <w:pStyle w:val="Body"/>
        <w:spacing w:line="360" w:lineRule="auto"/>
      </w:pPr>
    </w:p>
    <w:p>
      <w:pPr>
        <w:pStyle w:val="Body"/>
        <w:spacing w:line="360" w:lineRule="auto"/>
      </w:pPr>
      <w:r>
        <w:rPr>
          <w:rtl w:val="0"/>
          <w:lang w:val="en-US"/>
        </w:rPr>
        <w:t xml:space="preserve">This report will include of a summary of how the NHS began and will be talking about its history. This essay will also be evaluating the emergency issues on NHS, that had impacted the public management and governance. </w:t>
      </w:r>
    </w:p>
    <w:p>
      <w:pPr>
        <w:pStyle w:val="Body"/>
        <w:spacing w:line="360" w:lineRule="auto"/>
      </w:pPr>
    </w:p>
    <w:p>
      <w:pPr>
        <w:pStyle w:val="Body"/>
        <w:spacing w:line="360" w:lineRule="auto"/>
      </w:pPr>
      <w:r>
        <w:rPr>
          <w:rtl w:val="0"/>
          <w:lang w:val="en-US"/>
        </w:rPr>
        <w:t xml:space="preserve">The NHS or also known as: </w:t>
      </w:r>
      <w:r>
        <w:rPr>
          <w:rFonts w:hAnsi="Times New Roman" w:hint="default"/>
          <w:rtl w:val="0"/>
        </w:rPr>
        <w:t>“</w:t>
      </w:r>
      <w:r>
        <w:rPr>
          <w:rtl w:val="0"/>
          <w:lang w:val="en-US"/>
        </w:rPr>
        <w:t>The National Health Service</w:t>
      </w:r>
      <w:r>
        <w:rPr>
          <w:rFonts w:hAnsi="Times New Roman" w:hint="default"/>
          <w:rtl w:val="0"/>
        </w:rPr>
        <w:t>”</w:t>
      </w:r>
      <w:r>
        <w:rPr>
          <w:rtl w:val="0"/>
          <w:lang w:val="en-US"/>
        </w:rPr>
        <w:t xml:space="preserve">, had received a Royal Assent, that introduced an NHS Act in 1946, which were then established in the United Kingdom; Wales and England. </w:t>
      </w:r>
      <w:r>
        <w:rPr>
          <w:rFonts w:hAnsi="Times New Roman" w:hint="default"/>
          <w:rtl w:val="0"/>
        </w:rPr>
        <w:t>“</w:t>
      </w:r>
      <w:r>
        <w:rPr>
          <w:rtl w:val="0"/>
          <w:lang w:val="en-US"/>
        </w:rPr>
        <w:t>Remarkable experiment on public health care</w:t>
      </w:r>
      <w:r>
        <w:rPr>
          <w:rFonts w:hAnsi="Times New Roman" w:hint="default"/>
          <w:rtl w:val="0"/>
        </w:rPr>
        <w:t>”</w:t>
      </w:r>
      <w:r>
        <w:rPr>
          <w:rtl w:val="0"/>
          <w:lang w:val="en-US"/>
        </w:rPr>
        <w:t>. (Webster (2002). The NHS Act were put into force, is to ensure that the Act would provide and supply health care towards voluntary hospitals and other hospitals from the local authority to minister of health. But there are only a few number of hospitals that were still independent and that includes the Royal Masonic hospital, that started accepting patients in 1977.</w:t>
      </w:r>
    </w:p>
    <w:p>
      <w:pPr>
        <w:pStyle w:val="Body"/>
        <w:spacing w:line="360" w:lineRule="auto"/>
        <w:rPr>
          <w:b w:val="1"/>
          <w:bCs w:val="1"/>
          <w:u w:val="single"/>
        </w:rPr>
      </w:pPr>
      <w:r>
        <w:rPr>
          <w:b w:val="1"/>
          <w:bCs w:val="1"/>
          <w:u w:val="single"/>
          <w:rtl w:val="0"/>
          <w:lang w:val="en-US"/>
        </w:rPr>
        <w:t>History of NHS</w:t>
      </w:r>
    </w:p>
    <w:p>
      <w:pPr>
        <w:pStyle w:val="Body"/>
        <w:spacing w:line="360" w:lineRule="auto"/>
      </w:pPr>
      <w:r>
        <w:rPr>
          <w:rtl w:val="0"/>
          <w:lang w:val="en-US"/>
        </w:rPr>
        <w:t xml:space="preserve">According to Greengross, P (1999), England have been giving a state funded supply of </w:t>
      </w:r>
    </w:p>
    <w:p>
      <w:pPr>
        <w:pStyle w:val="Body"/>
        <w:spacing w:line="360" w:lineRule="auto"/>
      </w:pPr>
      <w:r>
        <w:rPr>
          <w:rtl w:val="0"/>
          <w:lang w:val="en-US"/>
        </w:rPr>
        <w:t xml:space="preserve">social and health care to the malnourished, poor, and to old aged from the religious orders (priest living under religious rule) for more than 400 years. In order to validate this, when King Henry Vii got married to Anne Boleyn, he promoted himself to be in the high rank of a newly built Church of England in 1543. After years, England had been excommunicated from the Catholic church and Henry terminated the monasteries which included the free health care for sick and poor people. After more than 50 years, there were many plans or consideration to make sure that whoever needs health care, they would be supported. </w:t>
      </w:r>
    </w:p>
    <w:p>
      <w:pPr>
        <w:pStyle w:val="Body"/>
        <w:spacing w:line="360" w:lineRule="auto"/>
      </w:pPr>
    </w:p>
    <w:p>
      <w:pPr>
        <w:pStyle w:val="Body"/>
        <w:spacing w:line="360" w:lineRule="auto"/>
      </w:pPr>
      <w:r>
        <w:rPr>
          <w:rtl w:val="0"/>
          <w:lang w:val="en-US"/>
        </w:rPr>
        <w:t xml:space="preserve">Back in 1601, Queen Elizabeth 1 had declared a first poor law, that potentially provides almshouses in order to look after vulnerable people the poor and the sick. They are also provided with </w:t>
      </w:r>
      <w:r>
        <w:rPr>
          <w:rFonts w:hAnsi="Times New Roman" w:hint="default"/>
          <w:rtl w:val="0"/>
        </w:rPr>
        <w:t>“</w:t>
      </w:r>
      <w:r>
        <w:rPr>
          <w:rtl w:val="0"/>
          <w:lang w:val="en-US"/>
        </w:rPr>
        <w:t>outdoor relief</w:t>
      </w:r>
      <w:r>
        <w:rPr>
          <w:rFonts w:hAnsi="Times New Roman" w:hint="default"/>
          <w:rtl w:val="0"/>
        </w:rPr>
        <w:t>”</w:t>
      </w:r>
      <w:r>
        <w:rPr>
          <w:rtl w:val="0"/>
          <w:lang w:val="en-US"/>
        </w:rPr>
        <w:t>, which hands out benefits to help the poor. This had been ongoing until the early 19th century. The views and perspective towards the sick/poor had dramatically became different, and the almshouses for the poor they think was too kind. The outdoor relief was then terminated, and workhouses were created, to become an accommodation for the poor to which they had to pay. On the way to 20th century, annexes, were used in order to give housing to the people who were sick. Providing house care is very simple and basic as it was produced by untrained and inexperienced volunteers and Florence nightingale. Once they had pinpointed the starting point of the disease, the health care was essential and were given by other bodies. The authorities locally had created hospitals for deadly and infectious diseases while people with mental illness such as schizophrenia, then they will be transferred to the others.</w:t>
      </w:r>
    </w:p>
    <w:p>
      <w:pPr>
        <w:pStyle w:val="Body"/>
        <w:spacing w:line="360" w:lineRule="auto"/>
      </w:pPr>
    </w:p>
    <w:p>
      <w:pPr>
        <w:pStyle w:val="Body"/>
        <w:spacing w:line="360" w:lineRule="auto"/>
      </w:pPr>
      <w:r>
        <w:rPr>
          <w:rtl w:val="0"/>
          <w:lang w:val="en-US"/>
        </w:rPr>
        <w:t xml:space="preserve">Nationalized health service began during the 1938, as there was an impending world war that impel the UK government to initiate the </w:t>
      </w:r>
      <w:r>
        <w:rPr>
          <w:rFonts w:hAnsi="Times New Roman" w:hint="default"/>
          <w:rtl w:val="0"/>
        </w:rPr>
        <w:t>“</w:t>
      </w:r>
      <w:r>
        <w:rPr>
          <w:rtl w:val="0"/>
          <w:lang w:val="en-US"/>
        </w:rPr>
        <w:t>Emergency Medical Service</w:t>
      </w:r>
      <w:r>
        <w:rPr>
          <w:rFonts w:hAnsi="Times New Roman" w:hint="default"/>
          <w:rtl w:val="0"/>
        </w:rPr>
        <w:t>”</w:t>
      </w:r>
      <w:r>
        <w:rPr>
          <w:rtl w:val="0"/>
          <w:lang w:val="en-US"/>
        </w:rPr>
        <w:t xml:space="preserve">, while different types of hospitals were registered and are ready to provide health care to the awaited number of casualties. </w:t>
      </w:r>
    </w:p>
    <w:p>
      <w:pPr>
        <w:pStyle w:val="Body"/>
        <w:spacing w:line="360" w:lineRule="auto"/>
      </w:pPr>
    </w:p>
    <w:p>
      <w:pPr>
        <w:pStyle w:val="Body"/>
        <w:spacing w:line="360" w:lineRule="auto"/>
      </w:pPr>
      <w:r>
        <w:rPr>
          <w:rtl w:val="0"/>
          <w:lang w:val="en-US"/>
        </w:rPr>
        <w:t>After World War 2 had been finished in 1945, the conceptualization of the integrated and funded hospital had finally been confirmed. In just after 3 years, in the year of 1948, A new Labour party in the Government had produced a National Health Service (NHS), and the</w:t>
      </w:r>
      <w:r>
        <w:rPr>
          <w:rtl w:val="0"/>
          <w:lang w:val="en-US"/>
        </w:rPr>
        <w:t xml:space="preserve"> welfare reforms were created to assure the fundamental levels of personal and social security. This is the very fundamental that the United Kingdom had presume responsibility for the delivery and supplying an comprehensive of </w:t>
      </w:r>
      <w:r>
        <w:rPr>
          <w:rFonts w:hAnsi="Times New Roman" w:hint="default"/>
          <w:rtl w:val="0"/>
          <w:lang w:val="en-US"/>
        </w:rPr>
        <w:t>“</w:t>
      </w:r>
      <w:r>
        <w:rPr>
          <w:rtl w:val="0"/>
          <w:lang w:val="en-US"/>
        </w:rPr>
        <w:t>preventive/curative service</w:t>
      </w:r>
      <w:r>
        <w:rPr>
          <w:rFonts w:hAnsi="Times New Roman" w:hint="default"/>
          <w:rtl w:val="0"/>
          <w:lang w:val="en-US"/>
        </w:rPr>
        <w:t xml:space="preserve">” </w:t>
      </w:r>
      <w:r>
        <w:rPr>
          <w:rtl w:val="0"/>
          <w:lang w:val="en-US"/>
        </w:rPr>
        <w:t xml:space="preserve">that will be for the benefit of the UK population. </w:t>
      </w:r>
    </w:p>
    <w:p>
      <w:pPr>
        <w:pStyle w:val="Body"/>
        <w:spacing w:line="360" w:lineRule="auto"/>
      </w:pPr>
    </w:p>
    <w:p>
      <w:pPr>
        <w:pStyle w:val="Body"/>
        <w:spacing w:line="360" w:lineRule="auto"/>
        <w:rPr>
          <w:b w:val="1"/>
          <w:bCs w:val="1"/>
          <w:u w:val="single"/>
        </w:rPr>
      </w:pPr>
      <w:r>
        <w:rPr>
          <w:b w:val="1"/>
          <w:bCs w:val="1"/>
          <w:u w:val="single"/>
          <w:rtl w:val="0"/>
          <w:lang w:val="en-US"/>
        </w:rPr>
        <w:t>History Problems of the NHS</w:t>
      </w:r>
    </w:p>
    <w:p>
      <w:pPr>
        <w:pStyle w:val="Body"/>
        <w:spacing w:line="360" w:lineRule="auto"/>
      </w:pPr>
    </w:p>
    <w:p>
      <w:pPr>
        <w:pStyle w:val="Body"/>
        <w:spacing w:line="360" w:lineRule="auto"/>
      </w:pPr>
      <w:r>
        <w:rPr>
          <w:rtl w:val="0"/>
          <w:lang w:val="en-US"/>
        </w:rPr>
        <w:t xml:space="preserve">It was tough for the NHS in the 1950s  </w:t>
      </w:r>
      <w:r>
        <w:rPr>
          <w:rFonts w:hAnsi="Times New Roman" w:hint="default"/>
          <w:rtl w:val="0"/>
        </w:rPr>
        <w:t>“</w:t>
      </w:r>
      <w:r>
        <w:rPr>
          <w:rtl w:val="0"/>
          <w:lang w:val="en-US"/>
        </w:rPr>
        <w:t>the early years</w:t>
      </w:r>
      <w:r>
        <w:rPr>
          <w:rFonts w:hAnsi="Times New Roman" w:hint="default"/>
          <w:rtl w:val="0"/>
        </w:rPr>
        <w:t xml:space="preserve">” </w:t>
      </w:r>
      <w:r>
        <w:rPr>
          <w:rtl w:val="0"/>
          <w:lang w:val="en-US"/>
        </w:rPr>
        <w:t xml:space="preserve">as the government had struggled to keep up with the money, because of this it forced prime ministers to put charges on prescriptions, which nowadays are for free expect for England, there is a </w:t>
      </w:r>
      <w:r>
        <w:rPr>
          <w:rFonts w:hAnsi="Times New Roman" w:hint="default"/>
          <w:rtl w:val="0"/>
        </w:rPr>
        <w:t>£</w:t>
      </w:r>
      <w:r>
        <w:rPr>
          <w:rtl w:val="0"/>
          <w:lang w:val="en-US"/>
        </w:rPr>
        <w:t xml:space="preserve">8:80 charge.  </w:t>
      </w:r>
    </w:p>
    <w:p>
      <w:pPr>
        <w:pStyle w:val="Body"/>
        <w:spacing w:line="360" w:lineRule="auto"/>
      </w:pPr>
    </w:p>
    <w:p>
      <w:pPr>
        <w:pStyle w:val="Body"/>
        <w:spacing w:line="360" w:lineRule="auto"/>
      </w:pPr>
      <w:r>
        <w:rPr>
          <w:rtl w:val="0"/>
          <w:lang w:val="en-US"/>
        </w:rPr>
        <w:t xml:space="preserve">Bed numbers have been cut due to much more being able to get done in the community, women who give birth are more likely now to leave within the same day because birth became medicalised back in the old days women would have to spend at least a week before being able to go home.  </w:t>
      </w:r>
    </w:p>
    <w:p>
      <w:pPr>
        <w:pStyle w:val="Body"/>
        <w:spacing w:line="360" w:lineRule="auto"/>
      </w:pPr>
    </w:p>
    <w:p>
      <w:pPr>
        <w:pStyle w:val="Body"/>
        <w:spacing w:line="360" w:lineRule="auto"/>
      </w:pPr>
      <w:r>
        <w:rPr>
          <w:rtl w:val="0"/>
          <w:lang w:val="en-US"/>
        </w:rPr>
        <w:t xml:space="preserve">The biggest impact the NHS has had on people's health is that they live 13 years longer on average compared to 70 years ago, due to the improvements in medicines. Trigger (2018) </w:t>
      </w:r>
    </w:p>
    <w:p>
      <w:pPr>
        <w:pStyle w:val="Body"/>
        <w:spacing w:line="360" w:lineRule="auto"/>
      </w:pPr>
    </w:p>
    <w:p>
      <w:pPr>
        <w:pStyle w:val="Body"/>
        <w:spacing w:line="360" w:lineRule="auto"/>
      </w:pPr>
    </w:p>
    <w:p>
      <w:pPr>
        <w:pStyle w:val="Body"/>
        <w:spacing w:line="360" w:lineRule="auto"/>
      </w:pPr>
    </w:p>
    <w:p>
      <w:pPr>
        <w:pStyle w:val="Body"/>
        <w:spacing w:line="360" w:lineRule="auto"/>
        <w:rPr>
          <w:b w:val="1"/>
          <w:bCs w:val="1"/>
          <w:u w:val="single"/>
        </w:rPr>
      </w:pPr>
      <w:r>
        <w:rPr>
          <w:b w:val="1"/>
          <w:bCs w:val="1"/>
          <w:u w:val="single"/>
          <w:rtl w:val="0"/>
          <w:lang w:val="en-US"/>
        </w:rPr>
        <w:t xml:space="preserve">Problems with the NHS in the 21st century </w:t>
      </w:r>
    </w:p>
    <w:p>
      <w:pPr>
        <w:pStyle w:val="Body"/>
        <w:spacing w:line="360" w:lineRule="auto"/>
      </w:pPr>
    </w:p>
    <w:p>
      <w:pPr>
        <w:pStyle w:val="Body"/>
        <w:spacing w:line="360" w:lineRule="auto"/>
      </w:pPr>
      <w:r>
        <w:rPr>
          <w:rtl w:val="0"/>
          <w:lang w:val="en-US"/>
        </w:rPr>
        <w:t>The NHS is the worlds first single payer health system, But it is currently struggl</w:t>
      </w:r>
      <w:r>
        <w:rPr>
          <w:rtl w:val="0"/>
          <w:lang w:val="en-US"/>
        </w:rPr>
        <w:t>i</w:t>
      </w:r>
      <w:r>
        <w:rPr>
          <w:rtl w:val="0"/>
          <w:lang w:val="en-US"/>
        </w:rPr>
        <w:t>ng as waiting times are an all time high and, pateints are expected to wait ro</w:t>
      </w:r>
      <w:r>
        <w:rPr>
          <w:rtl w:val="0"/>
          <w:lang w:val="en-US"/>
        </w:rPr>
        <w:t>ug</w:t>
      </w:r>
      <w:r>
        <w:rPr>
          <w:rtl w:val="0"/>
          <w:lang w:val="en-US"/>
        </w:rPr>
        <w:t>hly 18 weeks for a specialist</w:t>
      </w:r>
      <w:r>
        <w:rPr>
          <w:rtl w:val="0"/>
          <w:lang w:val="en-US"/>
        </w:rPr>
        <w:t xml:space="preserve"> referral,</w:t>
      </w:r>
      <w:r>
        <w:rPr>
          <w:rtl w:val="0"/>
        </w:rPr>
        <w:t xml:space="preserve"> </w:t>
      </w:r>
      <w:r>
        <w:rPr>
          <w:rtl w:val="0"/>
          <w:lang w:val="en-US"/>
        </w:rPr>
        <w:t>a</w:t>
      </w:r>
      <w:r>
        <w:rPr>
          <w:rtl w:val="0"/>
          <w:lang w:val="en-US"/>
        </w:rPr>
        <w:t>nd 15 months for a cataract removal surgery.</w:t>
      </w:r>
    </w:p>
    <w:p>
      <w:pPr>
        <w:pStyle w:val="Body"/>
        <w:spacing w:line="360" w:lineRule="auto"/>
      </w:pPr>
    </w:p>
    <w:p>
      <w:pPr>
        <w:pStyle w:val="Body"/>
        <w:spacing w:line="360" w:lineRule="auto"/>
      </w:pPr>
      <w:r>
        <w:rPr>
          <w:rtl w:val="0"/>
          <w:lang w:val="en-US"/>
        </w:rPr>
        <w:t>The NHS is currently struggling to recruit more staff members because to become a doctor at the present moment in time, you apply to medical school coming from six form or college and then are expected to do 5 years of study then once they graduated, they then apply to a junior entry, from there if they are accepted into the job they will have to undertake another 2 years of education of junior foundation training.</w:t>
      </w:r>
    </w:p>
    <w:p>
      <w:pPr>
        <w:pStyle w:val="Body"/>
        <w:spacing w:line="360" w:lineRule="auto"/>
      </w:pPr>
    </w:p>
    <w:p>
      <w:pPr>
        <w:pStyle w:val="Body"/>
        <w:spacing w:line="360" w:lineRule="auto"/>
      </w:pPr>
      <w:r>
        <w:rPr>
          <w:rtl w:val="0"/>
          <w:lang w:val="en-US"/>
        </w:rPr>
        <w:t xml:space="preserve">Junior doctors work roughly 72-100 hours per week, despite all those years of studying, the wage for a junior doctor is only </w:t>
      </w:r>
      <w:r>
        <w:rPr>
          <w:rFonts w:hAnsi="Times New Roman" w:hint="default"/>
          <w:rtl w:val="0"/>
        </w:rPr>
        <w:t>£</w:t>
      </w:r>
      <w:r>
        <w:rPr>
          <w:rtl w:val="0"/>
          <w:lang w:val="en-US"/>
        </w:rPr>
        <w:t>22,000 per year. Their wages are trimmed so they can pay off their student loans. The interest on these loans is 6.1%. with the salary so low and long working hours, it comes as no surprise why the health workforce is leaving the NHS 48% of junior doctors had left their training in 2015. There was also a record number of nurses leaving the NHS to, even the higher paid staff want to leave as well so they can find some better conditions somewhere else.</w:t>
      </w:r>
    </w:p>
    <w:p>
      <w:pPr>
        <w:pStyle w:val="Body"/>
        <w:spacing w:line="360" w:lineRule="auto"/>
      </w:pPr>
      <w:r>
        <w:rPr>
          <w:rtl w:val="0"/>
          <w:lang w:val="en-US"/>
        </w:rPr>
        <w:t>This is worrying for UK citizens as the population in the UK is increasing year on year and with people living longer nowadays, people are going to be needing medical treatment at some point or another. Kiadi et al (2017, P2-3)</w:t>
      </w:r>
    </w:p>
    <w:p>
      <w:pPr>
        <w:pStyle w:val="Body"/>
        <w:spacing w:line="360" w:lineRule="auto"/>
      </w:pPr>
    </w:p>
    <w:p>
      <w:pPr>
        <w:pStyle w:val="Body"/>
        <w:spacing w:line="360" w:lineRule="auto"/>
        <w:rPr>
          <w:b w:val="1"/>
          <w:bCs w:val="1"/>
          <w:u w:val="single"/>
        </w:rPr>
      </w:pPr>
      <w:r>
        <w:rPr>
          <w:b w:val="1"/>
          <w:bCs w:val="1"/>
          <w:u w:val="single"/>
          <w:rtl w:val="0"/>
          <w:lang w:val="en-US"/>
        </w:rPr>
        <w:t>Improving the NHS</w:t>
      </w:r>
    </w:p>
    <w:p>
      <w:pPr>
        <w:pStyle w:val="Body"/>
        <w:spacing w:line="360" w:lineRule="auto"/>
      </w:pPr>
      <w:r>
        <w:rPr>
          <w:rtl w:val="0"/>
          <w:lang w:val="en-US"/>
        </w:rPr>
        <w:t xml:space="preserve">According to the BBC News (2017), the National Health Services does not require any of the money whatsoever, in order to improve the service. Prof Sir Mike Richards had mentioned that, </w:t>
      </w:r>
      <w:r>
        <w:rPr>
          <w:rFonts w:hAnsi="Times New Roman" w:hint="default"/>
          <w:rtl w:val="0"/>
          <w:lang w:val="en-US"/>
        </w:rPr>
        <w:t>“</w:t>
      </w:r>
      <w:r>
        <w:rPr>
          <w:rtl w:val="0"/>
          <w:lang w:val="en-US"/>
        </w:rPr>
        <w:t>money is not needed to improve health care</w:t>
      </w:r>
      <w:r>
        <w:rPr>
          <w:rFonts w:hAnsi="Times New Roman" w:hint="default"/>
          <w:rtl w:val="0"/>
          <w:lang w:val="en-US"/>
        </w:rPr>
        <w:t>”</w:t>
      </w:r>
      <w:r>
        <w:rPr>
          <w:rtl w:val="0"/>
          <w:lang w:val="en-US"/>
        </w:rPr>
        <w:t xml:space="preserve">. He also mentioned that, there are more things that the money needs to be spent on, that will run the service effectively and efficiently. Mike had mentioned to the BBC radio 4 about it and said: </w:t>
      </w:r>
      <w:r>
        <w:rPr>
          <w:rFonts w:hAnsi="Times New Roman" w:hint="default"/>
          <w:rtl w:val="0"/>
          <w:lang w:val="en-US"/>
        </w:rPr>
        <w:t>“</w:t>
      </w:r>
      <w:r>
        <w:rPr>
          <w:rtl w:val="0"/>
          <w:lang w:val="en-US"/>
        </w:rPr>
        <w:t>there</w:t>
      </w:r>
      <w:r>
        <w:rPr>
          <w:rFonts w:hAnsi="Times New Roman" w:hint="default"/>
          <w:rtl w:val="0"/>
          <w:lang w:val="en-US"/>
        </w:rPr>
        <w:t>’</w:t>
      </w:r>
      <w:r>
        <w:rPr>
          <w:rtl w:val="0"/>
          <w:lang w:val="en-US"/>
        </w:rPr>
        <w:t>s no doubt that the NHS would ever need free money because of high demands within the BHS service that needs to be changed.</w:t>
      </w:r>
      <w:r>
        <w:rPr>
          <w:rFonts w:hAnsi="Times New Roman" w:hint="default"/>
          <w:rtl w:val="0"/>
          <w:lang w:val="en-US"/>
        </w:rPr>
        <w:t xml:space="preserve">” </w:t>
      </w:r>
      <w:r>
        <w:rPr>
          <w:rtl w:val="0"/>
          <w:lang w:val="en-US"/>
        </w:rPr>
        <w:t xml:space="preserve">But he agreed that they would like to receive money so that they can improve the NHS facilities. Especially, to receive more beds in the care sector, more free training sessions so that every NHS can improve their skills and performance and learn from their errors, and the NHS needs to expend money on a </w:t>
      </w:r>
      <w:r>
        <w:rPr>
          <w:rFonts w:hAnsi="Times New Roman" w:hint="default"/>
          <w:rtl w:val="0"/>
          <w:lang w:val="en-US"/>
        </w:rPr>
        <w:t>“</w:t>
      </w:r>
      <w:r>
        <w:rPr>
          <w:rtl w:val="0"/>
          <w:lang w:val="en-US"/>
        </w:rPr>
        <w:t>Transformation Agenda</w:t>
      </w:r>
      <w:r>
        <w:rPr>
          <w:rFonts w:hAnsi="Times New Roman" w:hint="default"/>
          <w:rtl w:val="0"/>
          <w:lang w:val="en-US"/>
        </w:rPr>
        <w:t>”</w:t>
      </w:r>
      <w:r>
        <w:rPr>
          <w:rtl w:val="0"/>
          <w:lang w:val="en-US"/>
        </w:rPr>
        <w:t>.</w:t>
      </w:r>
    </w:p>
    <w:p>
      <w:pPr>
        <w:pStyle w:val="Body"/>
        <w:spacing w:line="360" w:lineRule="auto"/>
      </w:pPr>
    </w:p>
    <w:p>
      <w:pPr>
        <w:pStyle w:val="Body"/>
        <w:spacing w:line="360" w:lineRule="auto"/>
      </w:pPr>
    </w:p>
    <w:p>
      <w:pPr>
        <w:pStyle w:val="Body"/>
        <w:spacing w:line="360" w:lineRule="auto"/>
      </w:pPr>
      <w:r>
        <w:rPr>
          <w:rtl w:val="0"/>
          <w:lang w:val="en-US"/>
        </w:rPr>
        <w:t>Reference:</w:t>
      </w:r>
    </w:p>
    <w:p>
      <w:pPr>
        <w:pStyle w:val="Body"/>
        <w:spacing w:line="360" w:lineRule="auto"/>
      </w:pPr>
    </w:p>
    <w:p>
      <w:pPr>
        <w:pStyle w:val="Body"/>
        <w:numPr>
          <w:ilvl w:val="0"/>
          <w:numId w:val="3"/>
        </w:numPr>
        <w:spacing w:line="360" w:lineRule="auto"/>
        <w:ind w:left="196"/>
        <w:rPr>
          <w:position w:val="-2"/>
          <w:sz w:val="24"/>
          <w:szCs w:val="24"/>
        </w:rPr>
      </w:pPr>
      <w:r>
        <w:rPr>
          <w:rtl w:val="0"/>
          <w:lang w:val="en-US"/>
        </w:rPr>
        <w:t>BBC News (2017) - NHS doesn</w:t>
      </w:r>
      <w:r>
        <w:rPr>
          <w:rFonts w:hAnsi="Times New Roman" w:hint="default"/>
          <w:rtl w:val="0"/>
          <w:lang w:val="en-US"/>
        </w:rPr>
        <w:t>’</w:t>
      </w:r>
      <w:r>
        <w:rPr>
          <w:rtl w:val="0"/>
          <w:lang w:val="en-US"/>
        </w:rPr>
        <w:t xml:space="preserve">t need money to improve - Available at: </w:t>
      </w:r>
      <w:hyperlink r:id="rId4" w:history="1">
        <w:r>
          <w:rPr>
            <w:rStyle w:val="Hyperlink.0"/>
            <w:rtl w:val="0"/>
            <w:lang w:val="en-US"/>
          </w:rPr>
          <w:t>bbc.co.uk/news/health-40714615</w:t>
        </w:r>
      </w:hyperlink>
      <w:r>
        <w:rPr>
          <w:rtl w:val="0"/>
          <w:lang w:val="en-US"/>
        </w:rPr>
        <w:t xml:space="preserve"> - Accessed on: 02/03/2020</w:t>
      </w:r>
    </w:p>
    <w:p>
      <w:pPr>
        <w:pStyle w:val="Body"/>
        <w:spacing w:line="360" w:lineRule="auto"/>
      </w:pPr>
    </w:p>
    <w:p>
      <w:pPr>
        <w:pStyle w:val="Body"/>
        <w:numPr>
          <w:ilvl w:val="0"/>
          <w:numId w:val="4"/>
        </w:numPr>
        <w:spacing w:line="360" w:lineRule="auto"/>
        <w:ind w:left="196"/>
        <w:rPr>
          <w:position w:val="-2"/>
          <w:sz w:val="24"/>
          <w:szCs w:val="24"/>
        </w:rPr>
      </w:pPr>
      <w:r>
        <w:rPr>
          <w:rtl w:val="0"/>
          <w:lang w:val="it-IT"/>
        </w:rPr>
        <w:t xml:space="preserve">Greengross, P. Grant, K. Collini, E (1999) </w:t>
      </w:r>
      <w:r>
        <w:rPr>
          <w:rFonts w:hAnsi="Times New Roman" w:hint="default"/>
          <w:rtl w:val="0"/>
        </w:rPr>
        <w:t>“</w:t>
      </w:r>
      <w:r>
        <w:rPr>
          <w:rtl w:val="0"/>
          <w:lang w:val="en-US"/>
        </w:rPr>
        <w:t>History of UK National Service</w:t>
      </w:r>
      <w:r>
        <w:rPr>
          <w:rFonts w:hAnsi="Times New Roman" w:hint="default"/>
          <w:rtl w:val="0"/>
        </w:rPr>
        <w:t xml:space="preserve">” </w:t>
      </w:r>
      <w:r>
        <w:rPr>
          <w:rtl w:val="0"/>
          <w:lang w:val="en-US"/>
        </w:rPr>
        <w:t xml:space="preserve">(2nd ed., pp. 1 - ) London: United Kingdom: 27 Old Street, online, available at: </w:t>
      </w:r>
      <w:hyperlink r:id="rId5" w:history="1">
        <w:r>
          <w:rPr>
            <w:rStyle w:val="Hyperlink.1"/>
            <w:rtl w:val="0"/>
            <w:lang w:val="en-US"/>
          </w:rPr>
          <w:t>https://assets.publishing.service.gov.uk/media/57a08d91e5274a31e000192c/The-history-and-development-of-the-UK-NHS.pdf</w:t>
        </w:r>
      </w:hyperlink>
      <w:r>
        <w:rPr>
          <w:rtl w:val="0"/>
          <w:lang w:val="en-US"/>
        </w:rPr>
        <w:t xml:space="preserve"> - Accessed on: 23/02/2020</w:t>
      </w:r>
      <w:r>
        <w:rPr>
          <w:rtl w:val="0"/>
          <w:lang w:val="en-US"/>
        </w:rPr>
        <w:t xml:space="preserve"> </w:t>
      </w:r>
    </w:p>
    <w:p>
      <w:pPr>
        <w:pStyle w:val="Body"/>
        <w:spacing w:line="360" w:lineRule="auto"/>
      </w:pPr>
    </w:p>
    <w:p>
      <w:pPr>
        <w:pStyle w:val="Body"/>
        <w:numPr>
          <w:ilvl w:val="0"/>
          <w:numId w:val="5"/>
        </w:numPr>
        <w:spacing w:line="360" w:lineRule="auto"/>
        <w:ind w:left="196"/>
        <w:rPr>
          <w:position w:val="-2"/>
          <w:sz w:val="24"/>
          <w:szCs w:val="24"/>
        </w:rPr>
      </w:pPr>
      <w:r>
        <w:rPr>
          <w:rtl w:val="0"/>
          <w:lang w:val="en-US"/>
        </w:rPr>
        <w:t xml:space="preserve">Health Organisation (2020) - NHS Act 1946 - Available at: </w:t>
      </w:r>
      <w:hyperlink r:id="rId6" w:history="1">
        <w:r>
          <w:rPr>
            <w:rStyle w:val="Hyperlink.2"/>
            <w:rtl w:val="0"/>
            <w:lang w:val="en-US"/>
          </w:rPr>
          <w:t>https://navigator.health.org.uk/content/national-health-service-act-1946</w:t>
        </w:r>
      </w:hyperlink>
      <w:r>
        <w:rPr>
          <w:rtl w:val="0"/>
          <w:lang w:val="en-US"/>
        </w:rPr>
        <w:t xml:space="preserve"> - Accessed on: </w:t>
      </w:r>
      <w:r>
        <w:rPr>
          <w:rtl w:val="0"/>
          <w:lang w:val="en-US"/>
        </w:rPr>
        <w:t>01/03/2020</w:t>
      </w:r>
    </w:p>
    <w:p>
      <w:pPr>
        <w:pStyle w:val="Body"/>
        <w:spacing w:line="360" w:lineRule="auto"/>
      </w:pPr>
    </w:p>
    <w:p>
      <w:pPr>
        <w:pStyle w:val="Body"/>
        <w:numPr>
          <w:ilvl w:val="0"/>
          <w:numId w:val="6"/>
        </w:numPr>
        <w:spacing w:line="360" w:lineRule="auto"/>
        <w:ind w:left="196"/>
        <w:rPr>
          <w:position w:val="-2"/>
          <w:sz w:val="24"/>
          <w:szCs w:val="24"/>
        </w:rPr>
      </w:pPr>
      <w:r>
        <w:rPr>
          <w:rtl w:val="0"/>
        </w:rPr>
        <w:t xml:space="preserve">Kiadi, A, Dr Rifat atun, </w:t>
      </w:r>
      <w:r>
        <w:rPr>
          <w:rFonts w:hAnsi="Times New Roman" w:hint="default"/>
          <w:rtl w:val="0"/>
        </w:rPr>
        <w:t>“</w:t>
      </w:r>
      <w:r>
        <w:rPr>
          <w:rtl w:val="0"/>
          <w:lang w:val="en-US"/>
        </w:rPr>
        <w:t>fixing the recruiting and retention problems in Britain's NHS</w:t>
      </w:r>
      <w:r>
        <w:rPr>
          <w:rFonts w:hAnsi="Times New Roman" w:hint="default"/>
          <w:rtl w:val="0"/>
        </w:rPr>
        <w:t>”</w:t>
      </w:r>
      <w:r>
        <w:rPr>
          <w:rtl w:val="0"/>
          <w:lang w:val="en-US"/>
        </w:rPr>
        <w:t xml:space="preserve">, Harvard university, P2-3, available at: </w:t>
      </w:r>
      <w:hyperlink r:id="rId7" w:history="1">
        <w:r>
          <w:rPr>
            <w:rStyle w:val="Hyperlink.3"/>
            <w:rtl w:val="0"/>
            <w:lang w:val="en-US"/>
          </w:rPr>
          <w:t>https://whel-primo.hosted.exlibrisgroup.com/primo-explore/fulldisplay?docid=TN_bth_124890743&amp;context=Ebsco&amp;vid=44WHELF_UWTSD_VU1&amp;lang=en_US&amp;search_scope=CSCOP_EVERYTHING&amp;adaptor=44WHELF_UWTSD_Ebsco&amp;tab=tab1&amp;query=any,contains,Fixing%20the%20Recruiting%20and&amp;offset=0</w:t>
        </w:r>
      </w:hyperlink>
      <w:r>
        <w:rPr>
          <w:rtl w:val="0"/>
          <w:lang w:val="en-US"/>
        </w:rPr>
        <w:t>, Accessed at: 02/03/2020.</w:t>
      </w:r>
    </w:p>
    <w:p>
      <w:pPr>
        <w:pStyle w:val="Body"/>
        <w:spacing w:line="360" w:lineRule="auto"/>
      </w:pPr>
    </w:p>
    <w:p>
      <w:pPr>
        <w:pStyle w:val="Body"/>
        <w:numPr>
          <w:ilvl w:val="0"/>
          <w:numId w:val="7"/>
        </w:numPr>
        <w:spacing w:line="360" w:lineRule="auto"/>
        <w:ind w:left="196"/>
        <w:rPr>
          <w:position w:val="-2"/>
          <w:sz w:val="24"/>
          <w:szCs w:val="24"/>
        </w:rPr>
      </w:pPr>
      <w:r>
        <w:rPr>
          <w:rtl w:val="0"/>
        </w:rPr>
        <w:t xml:space="preserve">Trigger, N (2018), </w:t>
      </w:r>
      <w:r>
        <w:rPr>
          <w:rFonts w:hAnsi="Times New Roman" w:hint="default"/>
          <w:rtl w:val="0"/>
        </w:rPr>
        <w:t xml:space="preserve">“ </w:t>
      </w:r>
      <w:r>
        <w:rPr>
          <w:rtl w:val="0"/>
          <w:lang w:val="en-US"/>
        </w:rPr>
        <w:t>the history of the nhs in charts</w:t>
      </w:r>
      <w:r>
        <w:rPr>
          <w:rFonts w:hAnsi="Times New Roman" w:hint="default"/>
          <w:rtl w:val="0"/>
        </w:rPr>
        <w:t>”</w:t>
      </w:r>
      <w:r>
        <w:rPr>
          <w:rtl w:val="0"/>
          <w:lang w:val="en-US"/>
        </w:rPr>
        <w:t>, BbcNews, available at: https://www.bbc.co.uk/news/health-44560590, Accessed at: 02/03/2020.</w:t>
      </w:r>
    </w:p>
    <w:sectPr>
      <w:headerReference w:type="default" r:id="rId8"/>
      <w:footerReference w:type="default" r:id="rId9"/>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multilevel"/>
    <w:lvl w:ilvl="0">
      <w:start w:val="1"/>
      <w:numFmt w:val="bullet"/>
      <w:suff w:val="tab"/>
      <w:lvlText w:val="•"/>
      <w:lvlJc w:val="left"/>
      <w:pPr>
        <w:tabs>
          <w:tab w:val="num" w:pos="196"/>
          <w:tab w:val="clear" w:pos="0"/>
        </w:tabs>
        <w:ind w:left="196" w:hanging="196"/>
      </w:pPr>
      <w:rPr>
        <w:position w:val="-2"/>
      </w:rPr>
    </w:lvl>
    <w:lvl w:ilvl="1">
      <w:start w:val="1"/>
      <w:numFmt w:val="bullet"/>
      <w:suff w:val="tab"/>
      <w:lvlText w:val="•"/>
      <w:lvlJc w:val="left"/>
      <w:pPr>
        <w:tabs>
          <w:tab w:val="num" w:pos="376"/>
          <w:tab w:val="clear" w:pos="0"/>
        </w:tabs>
        <w:ind w:left="376" w:hanging="196"/>
      </w:pPr>
      <w:rPr>
        <w:position w:val="-2"/>
      </w:rPr>
    </w:lvl>
    <w:lvl w:ilvl="2">
      <w:start w:val="1"/>
      <w:numFmt w:val="bullet"/>
      <w:suff w:val="tab"/>
      <w:lvlText w:val="•"/>
      <w:lvlJc w:val="left"/>
      <w:pPr>
        <w:tabs>
          <w:tab w:val="num" w:pos="556"/>
          <w:tab w:val="clear" w:pos="0"/>
        </w:tabs>
        <w:ind w:left="556" w:hanging="196"/>
      </w:pPr>
      <w:rPr>
        <w:position w:val="-2"/>
      </w:rPr>
    </w:lvl>
    <w:lvl w:ilvl="3">
      <w:start w:val="1"/>
      <w:numFmt w:val="bullet"/>
      <w:suff w:val="tab"/>
      <w:lvlText w:val="•"/>
      <w:lvlJc w:val="left"/>
      <w:pPr>
        <w:tabs>
          <w:tab w:val="num" w:pos="736"/>
          <w:tab w:val="clear" w:pos="0"/>
        </w:tabs>
        <w:ind w:left="736" w:hanging="196"/>
      </w:pPr>
      <w:rPr>
        <w:position w:val="-2"/>
      </w:rPr>
    </w:lvl>
    <w:lvl w:ilvl="4">
      <w:start w:val="1"/>
      <w:numFmt w:val="bullet"/>
      <w:suff w:val="tab"/>
      <w:lvlText w:val="•"/>
      <w:lvlJc w:val="left"/>
      <w:pPr>
        <w:tabs>
          <w:tab w:val="num" w:pos="916"/>
          <w:tab w:val="clear" w:pos="0"/>
        </w:tabs>
        <w:ind w:left="916" w:hanging="196"/>
      </w:pPr>
      <w:rPr>
        <w:position w:val="-2"/>
      </w:rPr>
    </w:lvl>
    <w:lvl w:ilvl="5">
      <w:start w:val="1"/>
      <w:numFmt w:val="bullet"/>
      <w:suff w:val="tab"/>
      <w:lvlText w:val="•"/>
      <w:lvlJc w:val="left"/>
      <w:pPr>
        <w:tabs>
          <w:tab w:val="num" w:pos="1096"/>
          <w:tab w:val="clear" w:pos="0"/>
        </w:tabs>
        <w:ind w:left="1096" w:hanging="196"/>
      </w:pPr>
      <w:rPr>
        <w:position w:val="-2"/>
      </w:rPr>
    </w:lvl>
    <w:lvl w:ilvl="6">
      <w:start w:val="1"/>
      <w:numFmt w:val="bullet"/>
      <w:suff w:val="tab"/>
      <w:lvlText w:val="•"/>
      <w:lvlJc w:val="left"/>
      <w:pPr>
        <w:tabs>
          <w:tab w:val="num" w:pos="1276"/>
          <w:tab w:val="clear" w:pos="0"/>
        </w:tabs>
        <w:ind w:left="1276" w:hanging="196"/>
      </w:pPr>
      <w:rPr>
        <w:position w:val="-2"/>
      </w:rPr>
    </w:lvl>
    <w:lvl w:ilvl="7">
      <w:start w:val="1"/>
      <w:numFmt w:val="bullet"/>
      <w:suff w:val="tab"/>
      <w:lvlText w:val="•"/>
      <w:lvlJc w:val="left"/>
      <w:pPr>
        <w:tabs>
          <w:tab w:val="num" w:pos="1456"/>
          <w:tab w:val="clear" w:pos="0"/>
        </w:tabs>
        <w:ind w:left="1456" w:hanging="196"/>
      </w:pPr>
      <w:rPr>
        <w:position w:val="-2"/>
      </w:rPr>
    </w:lvl>
    <w:lvl w:ilvl="8">
      <w:start w:val="1"/>
      <w:numFmt w:val="bullet"/>
      <w:suff w:val="tab"/>
      <w:lvlText w:val="•"/>
      <w:lvlJc w:val="left"/>
      <w:pPr>
        <w:tabs>
          <w:tab w:val="num" w:pos="1636"/>
          <w:tab w:val="clear" w:pos="0"/>
        </w:tabs>
        <w:ind w:left="1636" w:hanging="196"/>
      </w:pPr>
      <w:rPr>
        <w:position w:val="-2"/>
      </w:rPr>
    </w:lvl>
  </w:abstractNum>
  <w:abstractNum w:abstractNumId="1">
    <w:multiLevelType w:val="multilevel"/>
    <w:lvl w:ilvl="0">
      <w:start w:val="1"/>
      <w:numFmt w:val="bullet"/>
      <w:suff w:val="tab"/>
      <w:lvlText w:val="•"/>
      <w:lvlJc w:val="left"/>
      <w:pPr>
        <w:tabs>
          <w:tab w:val="num" w:pos="196"/>
          <w:tab w:val="clear" w:pos="0"/>
        </w:tabs>
        <w:ind w:left="196" w:hanging="196"/>
      </w:pPr>
      <w:rPr>
        <w:rFonts w:ascii="Times New Roman" w:cs="Times New Roman" w:hAnsi="Times New Roman" w:eastAsia="Times New Roman"/>
        <w:b w:val="0"/>
        <w:bCs w:val="0"/>
        <w:i w:val="0"/>
        <w:iCs w:val="0"/>
        <w:caps w:val="0"/>
        <w:smallCaps w:val="0"/>
        <w:strike w:val="0"/>
        <w:dstrike w:val="0"/>
        <w:outline w:val="0"/>
        <w:color w:val="000000"/>
        <w:spacing w:val="0"/>
        <w:kern w:val="0"/>
        <w:position w:val="-2"/>
        <w:sz w:val="24"/>
        <w:szCs w:val="24"/>
        <w:u w:val="none" w:color="000000"/>
        <w:vertAlign w:val="baseline"/>
        <w:rtl w:val="0"/>
      </w:rPr>
    </w:lvl>
    <w:lvl w:ilvl="1">
      <w:start w:val="1"/>
      <w:numFmt w:val="bullet"/>
      <w:suff w:val="tab"/>
      <w:lvlText w:val="•"/>
      <w:lvlJc w:val="left"/>
      <w:pPr>
        <w:tabs>
          <w:tab w:val="num" w:pos="376"/>
          <w:tab w:val="clear" w:pos="0"/>
        </w:tabs>
        <w:ind w:left="376" w:hanging="196"/>
      </w:pPr>
      <w:rPr>
        <w:rFonts w:ascii="Times New Roman" w:cs="Times New Roman" w:hAnsi="Times New Roman" w:eastAsia="Times New Roman"/>
        <w:b w:val="0"/>
        <w:bCs w:val="0"/>
        <w:i w:val="0"/>
        <w:iCs w:val="0"/>
        <w:caps w:val="0"/>
        <w:smallCaps w:val="0"/>
        <w:strike w:val="0"/>
        <w:dstrike w:val="0"/>
        <w:outline w:val="0"/>
        <w:color w:val="000000"/>
        <w:spacing w:val="0"/>
        <w:kern w:val="0"/>
        <w:position w:val="-2"/>
        <w:sz w:val="24"/>
        <w:szCs w:val="24"/>
        <w:u w:val="none" w:color="000000"/>
        <w:vertAlign w:val="baseline"/>
        <w:rtl w:val="0"/>
      </w:rPr>
    </w:lvl>
    <w:lvl w:ilvl="2">
      <w:start w:val="1"/>
      <w:numFmt w:val="bullet"/>
      <w:suff w:val="tab"/>
      <w:lvlText w:val="•"/>
      <w:lvlJc w:val="left"/>
      <w:pPr>
        <w:tabs>
          <w:tab w:val="num" w:pos="556"/>
          <w:tab w:val="clear" w:pos="0"/>
        </w:tabs>
        <w:ind w:left="556" w:hanging="196"/>
      </w:pPr>
      <w:rPr>
        <w:rFonts w:ascii="Times New Roman" w:cs="Times New Roman" w:hAnsi="Times New Roman" w:eastAsia="Times New Roman"/>
        <w:b w:val="0"/>
        <w:bCs w:val="0"/>
        <w:i w:val="0"/>
        <w:iCs w:val="0"/>
        <w:caps w:val="0"/>
        <w:smallCaps w:val="0"/>
        <w:strike w:val="0"/>
        <w:dstrike w:val="0"/>
        <w:outline w:val="0"/>
        <w:color w:val="000000"/>
        <w:spacing w:val="0"/>
        <w:kern w:val="0"/>
        <w:position w:val="-2"/>
        <w:sz w:val="24"/>
        <w:szCs w:val="24"/>
        <w:u w:val="none" w:color="000000"/>
        <w:vertAlign w:val="baseline"/>
        <w:rtl w:val="0"/>
      </w:rPr>
    </w:lvl>
    <w:lvl w:ilvl="3">
      <w:start w:val="1"/>
      <w:numFmt w:val="bullet"/>
      <w:suff w:val="tab"/>
      <w:lvlText w:val="•"/>
      <w:lvlJc w:val="left"/>
      <w:pPr>
        <w:tabs>
          <w:tab w:val="num" w:pos="736"/>
          <w:tab w:val="clear" w:pos="0"/>
        </w:tabs>
        <w:ind w:left="736" w:hanging="196"/>
      </w:pPr>
      <w:rPr>
        <w:rFonts w:ascii="Times New Roman" w:cs="Times New Roman" w:hAnsi="Times New Roman" w:eastAsia="Times New Roman"/>
        <w:b w:val="0"/>
        <w:bCs w:val="0"/>
        <w:i w:val="0"/>
        <w:iCs w:val="0"/>
        <w:caps w:val="0"/>
        <w:smallCaps w:val="0"/>
        <w:strike w:val="0"/>
        <w:dstrike w:val="0"/>
        <w:outline w:val="0"/>
        <w:color w:val="000000"/>
        <w:spacing w:val="0"/>
        <w:kern w:val="0"/>
        <w:position w:val="-2"/>
        <w:sz w:val="24"/>
        <w:szCs w:val="24"/>
        <w:u w:val="none" w:color="000000"/>
        <w:vertAlign w:val="baseline"/>
        <w:rtl w:val="0"/>
      </w:rPr>
    </w:lvl>
    <w:lvl w:ilvl="4">
      <w:start w:val="1"/>
      <w:numFmt w:val="bullet"/>
      <w:suff w:val="tab"/>
      <w:lvlText w:val="•"/>
      <w:lvlJc w:val="left"/>
      <w:pPr>
        <w:tabs>
          <w:tab w:val="num" w:pos="916"/>
          <w:tab w:val="clear" w:pos="0"/>
        </w:tabs>
        <w:ind w:left="916" w:hanging="196"/>
      </w:pPr>
      <w:rPr>
        <w:rFonts w:ascii="Times New Roman" w:cs="Times New Roman" w:hAnsi="Times New Roman" w:eastAsia="Times New Roman"/>
        <w:b w:val="0"/>
        <w:bCs w:val="0"/>
        <w:i w:val="0"/>
        <w:iCs w:val="0"/>
        <w:caps w:val="0"/>
        <w:smallCaps w:val="0"/>
        <w:strike w:val="0"/>
        <w:dstrike w:val="0"/>
        <w:outline w:val="0"/>
        <w:color w:val="000000"/>
        <w:spacing w:val="0"/>
        <w:kern w:val="0"/>
        <w:position w:val="-2"/>
        <w:sz w:val="24"/>
        <w:szCs w:val="24"/>
        <w:u w:val="none" w:color="000000"/>
        <w:vertAlign w:val="baseline"/>
        <w:rtl w:val="0"/>
      </w:rPr>
    </w:lvl>
    <w:lvl w:ilvl="5">
      <w:start w:val="1"/>
      <w:numFmt w:val="bullet"/>
      <w:suff w:val="tab"/>
      <w:lvlText w:val="•"/>
      <w:lvlJc w:val="left"/>
      <w:pPr>
        <w:tabs>
          <w:tab w:val="num" w:pos="1096"/>
          <w:tab w:val="clear" w:pos="0"/>
        </w:tabs>
        <w:ind w:left="1096" w:hanging="196"/>
      </w:pPr>
      <w:rPr>
        <w:rFonts w:ascii="Times New Roman" w:cs="Times New Roman" w:hAnsi="Times New Roman" w:eastAsia="Times New Roman"/>
        <w:b w:val="0"/>
        <w:bCs w:val="0"/>
        <w:i w:val="0"/>
        <w:iCs w:val="0"/>
        <w:caps w:val="0"/>
        <w:smallCaps w:val="0"/>
        <w:strike w:val="0"/>
        <w:dstrike w:val="0"/>
        <w:outline w:val="0"/>
        <w:color w:val="000000"/>
        <w:spacing w:val="0"/>
        <w:kern w:val="0"/>
        <w:position w:val="-2"/>
        <w:sz w:val="24"/>
        <w:szCs w:val="24"/>
        <w:u w:val="none" w:color="000000"/>
        <w:vertAlign w:val="baseline"/>
        <w:rtl w:val="0"/>
      </w:rPr>
    </w:lvl>
    <w:lvl w:ilvl="6">
      <w:start w:val="1"/>
      <w:numFmt w:val="bullet"/>
      <w:suff w:val="tab"/>
      <w:lvlText w:val="•"/>
      <w:lvlJc w:val="left"/>
      <w:pPr>
        <w:tabs>
          <w:tab w:val="num" w:pos="1276"/>
          <w:tab w:val="clear" w:pos="0"/>
        </w:tabs>
        <w:ind w:left="1276" w:hanging="196"/>
      </w:pPr>
      <w:rPr>
        <w:rFonts w:ascii="Times New Roman" w:cs="Times New Roman" w:hAnsi="Times New Roman" w:eastAsia="Times New Roman"/>
        <w:b w:val="0"/>
        <w:bCs w:val="0"/>
        <w:i w:val="0"/>
        <w:iCs w:val="0"/>
        <w:caps w:val="0"/>
        <w:smallCaps w:val="0"/>
        <w:strike w:val="0"/>
        <w:dstrike w:val="0"/>
        <w:outline w:val="0"/>
        <w:color w:val="000000"/>
        <w:spacing w:val="0"/>
        <w:kern w:val="0"/>
        <w:position w:val="-2"/>
        <w:sz w:val="24"/>
        <w:szCs w:val="24"/>
        <w:u w:val="none" w:color="000000"/>
        <w:vertAlign w:val="baseline"/>
        <w:rtl w:val="0"/>
      </w:rPr>
    </w:lvl>
    <w:lvl w:ilvl="7">
      <w:start w:val="1"/>
      <w:numFmt w:val="bullet"/>
      <w:suff w:val="tab"/>
      <w:lvlText w:val="•"/>
      <w:lvlJc w:val="left"/>
      <w:pPr>
        <w:tabs>
          <w:tab w:val="num" w:pos="1456"/>
          <w:tab w:val="clear" w:pos="0"/>
        </w:tabs>
        <w:ind w:left="1456" w:hanging="196"/>
      </w:pPr>
      <w:rPr>
        <w:rFonts w:ascii="Times New Roman" w:cs="Times New Roman" w:hAnsi="Times New Roman" w:eastAsia="Times New Roman"/>
        <w:b w:val="0"/>
        <w:bCs w:val="0"/>
        <w:i w:val="0"/>
        <w:iCs w:val="0"/>
        <w:caps w:val="0"/>
        <w:smallCaps w:val="0"/>
        <w:strike w:val="0"/>
        <w:dstrike w:val="0"/>
        <w:outline w:val="0"/>
        <w:color w:val="000000"/>
        <w:spacing w:val="0"/>
        <w:kern w:val="0"/>
        <w:position w:val="-2"/>
        <w:sz w:val="24"/>
        <w:szCs w:val="24"/>
        <w:u w:val="none" w:color="000000"/>
        <w:vertAlign w:val="baseline"/>
        <w:rtl w:val="0"/>
      </w:rPr>
    </w:lvl>
    <w:lvl w:ilvl="8">
      <w:start w:val="1"/>
      <w:numFmt w:val="bullet"/>
      <w:suff w:val="tab"/>
      <w:lvlText w:val="•"/>
      <w:lvlJc w:val="left"/>
      <w:pPr>
        <w:tabs>
          <w:tab w:val="num" w:pos="1636"/>
          <w:tab w:val="clear" w:pos="0"/>
        </w:tabs>
        <w:ind w:left="1636" w:hanging="196"/>
      </w:pPr>
      <w:rPr>
        <w:rFonts w:ascii="Times New Roman" w:cs="Times New Roman" w:hAnsi="Times New Roman" w:eastAsia="Times New Roman"/>
        <w:b w:val="0"/>
        <w:bCs w:val="0"/>
        <w:i w:val="0"/>
        <w:iCs w:val="0"/>
        <w:caps w:val="0"/>
        <w:smallCaps w:val="0"/>
        <w:strike w:val="0"/>
        <w:dstrike w:val="0"/>
        <w:outline w:val="0"/>
        <w:color w:val="000000"/>
        <w:spacing w:val="0"/>
        <w:kern w:val="0"/>
        <w:position w:val="-2"/>
        <w:sz w:val="24"/>
        <w:szCs w:val="24"/>
        <w:u w:val="none" w:color="000000"/>
        <w:vertAlign w:val="baseline"/>
        <w:rtl w:val="0"/>
      </w:rPr>
    </w:lvl>
  </w:abstractNum>
  <w:abstractNum w:abstractNumId="2">
    <w:multiLevelType w:val="multilevel"/>
    <w:styleLink w:val="List 0"/>
    <w:lvl w:ilvl="0">
      <w:start w:val="0"/>
      <w:numFmt w:val="bullet"/>
      <w:suff w:val="tab"/>
      <w:lvlText w:val="•"/>
      <w:lvlJc w:val="left"/>
      <w:pPr>
        <w:tabs>
          <w:tab w:val="num" w:pos="196"/>
          <w:tab w:val="clear" w:pos="0"/>
        </w:tabs>
        <w:ind w:left="196" w:hanging="196"/>
      </w:pPr>
      <w:rPr>
        <w:position w:val="-2"/>
      </w:rPr>
    </w:lvl>
    <w:lvl w:ilvl="1">
      <w:start w:val="1"/>
      <w:numFmt w:val="bullet"/>
      <w:suff w:val="tab"/>
      <w:lvlText w:val="•"/>
      <w:lvlJc w:val="left"/>
      <w:pPr>
        <w:tabs>
          <w:tab w:val="num" w:pos="376"/>
          <w:tab w:val="clear" w:pos="0"/>
        </w:tabs>
        <w:ind w:left="376" w:hanging="196"/>
      </w:pPr>
      <w:rPr>
        <w:position w:val="-2"/>
      </w:rPr>
    </w:lvl>
    <w:lvl w:ilvl="2">
      <w:start w:val="1"/>
      <w:numFmt w:val="bullet"/>
      <w:suff w:val="tab"/>
      <w:lvlText w:val="•"/>
      <w:lvlJc w:val="left"/>
      <w:pPr>
        <w:tabs>
          <w:tab w:val="num" w:pos="556"/>
          <w:tab w:val="clear" w:pos="0"/>
        </w:tabs>
        <w:ind w:left="556" w:hanging="196"/>
      </w:pPr>
      <w:rPr>
        <w:position w:val="-2"/>
      </w:rPr>
    </w:lvl>
    <w:lvl w:ilvl="3">
      <w:start w:val="1"/>
      <w:numFmt w:val="bullet"/>
      <w:suff w:val="tab"/>
      <w:lvlText w:val="•"/>
      <w:lvlJc w:val="left"/>
      <w:pPr>
        <w:tabs>
          <w:tab w:val="num" w:pos="736"/>
          <w:tab w:val="clear" w:pos="0"/>
        </w:tabs>
        <w:ind w:left="736" w:hanging="196"/>
      </w:pPr>
      <w:rPr>
        <w:position w:val="-2"/>
      </w:rPr>
    </w:lvl>
    <w:lvl w:ilvl="4">
      <w:start w:val="1"/>
      <w:numFmt w:val="bullet"/>
      <w:suff w:val="tab"/>
      <w:lvlText w:val="•"/>
      <w:lvlJc w:val="left"/>
      <w:pPr>
        <w:tabs>
          <w:tab w:val="num" w:pos="916"/>
          <w:tab w:val="clear" w:pos="0"/>
        </w:tabs>
        <w:ind w:left="916" w:hanging="196"/>
      </w:pPr>
      <w:rPr>
        <w:position w:val="-2"/>
      </w:rPr>
    </w:lvl>
    <w:lvl w:ilvl="5">
      <w:start w:val="1"/>
      <w:numFmt w:val="bullet"/>
      <w:suff w:val="tab"/>
      <w:lvlText w:val="•"/>
      <w:lvlJc w:val="left"/>
      <w:pPr>
        <w:tabs>
          <w:tab w:val="num" w:pos="1096"/>
          <w:tab w:val="clear" w:pos="0"/>
        </w:tabs>
        <w:ind w:left="1096" w:hanging="196"/>
      </w:pPr>
      <w:rPr>
        <w:position w:val="-2"/>
      </w:rPr>
    </w:lvl>
    <w:lvl w:ilvl="6">
      <w:start w:val="1"/>
      <w:numFmt w:val="bullet"/>
      <w:suff w:val="tab"/>
      <w:lvlText w:val="•"/>
      <w:lvlJc w:val="left"/>
      <w:pPr>
        <w:tabs>
          <w:tab w:val="num" w:pos="1276"/>
          <w:tab w:val="clear" w:pos="0"/>
        </w:tabs>
        <w:ind w:left="1276" w:hanging="196"/>
      </w:pPr>
      <w:rPr>
        <w:position w:val="-2"/>
      </w:rPr>
    </w:lvl>
    <w:lvl w:ilvl="7">
      <w:start w:val="1"/>
      <w:numFmt w:val="bullet"/>
      <w:suff w:val="tab"/>
      <w:lvlText w:val="•"/>
      <w:lvlJc w:val="left"/>
      <w:pPr>
        <w:tabs>
          <w:tab w:val="num" w:pos="1456"/>
          <w:tab w:val="clear" w:pos="0"/>
        </w:tabs>
        <w:ind w:left="1456" w:hanging="196"/>
      </w:pPr>
      <w:rPr>
        <w:position w:val="-2"/>
      </w:rPr>
    </w:lvl>
    <w:lvl w:ilvl="8">
      <w:start w:val="1"/>
      <w:numFmt w:val="bullet"/>
      <w:suff w:val="tab"/>
      <w:lvlText w:val="•"/>
      <w:lvlJc w:val="left"/>
      <w:pPr>
        <w:tabs>
          <w:tab w:val="num" w:pos="1636"/>
          <w:tab w:val="clear" w:pos="0"/>
        </w:tabs>
        <w:ind w:left="1636" w:hanging="196"/>
      </w:pPr>
      <w:rPr>
        <w:position w:val="-2"/>
      </w:rPr>
    </w:lvl>
  </w:abstractNum>
  <w:abstractNum w:abstractNumId="3">
    <w:multiLevelType w:val="multilevel"/>
    <w:styleLink w:val="List 0"/>
    <w:lvl w:ilvl="0">
      <w:start w:val="0"/>
      <w:numFmt w:val="bullet"/>
      <w:suff w:val="tab"/>
      <w:lvlText w:val="•"/>
      <w:lvlJc w:val="left"/>
      <w:pPr>
        <w:tabs>
          <w:tab w:val="num" w:pos="196"/>
          <w:tab w:val="clear" w:pos="0"/>
        </w:tabs>
        <w:ind w:left="196" w:hanging="196"/>
      </w:pPr>
      <w:rPr>
        <w:position w:val="-2"/>
      </w:rPr>
    </w:lvl>
    <w:lvl w:ilvl="1">
      <w:start w:val="1"/>
      <w:numFmt w:val="bullet"/>
      <w:suff w:val="tab"/>
      <w:lvlText w:val="•"/>
      <w:lvlJc w:val="left"/>
      <w:pPr>
        <w:tabs>
          <w:tab w:val="num" w:pos="376"/>
          <w:tab w:val="clear" w:pos="0"/>
        </w:tabs>
        <w:ind w:left="376" w:hanging="196"/>
      </w:pPr>
      <w:rPr>
        <w:position w:val="-2"/>
      </w:rPr>
    </w:lvl>
    <w:lvl w:ilvl="2">
      <w:start w:val="1"/>
      <w:numFmt w:val="bullet"/>
      <w:suff w:val="tab"/>
      <w:lvlText w:val="•"/>
      <w:lvlJc w:val="left"/>
      <w:pPr>
        <w:tabs>
          <w:tab w:val="num" w:pos="556"/>
          <w:tab w:val="clear" w:pos="0"/>
        </w:tabs>
        <w:ind w:left="556" w:hanging="196"/>
      </w:pPr>
      <w:rPr>
        <w:position w:val="-2"/>
      </w:rPr>
    </w:lvl>
    <w:lvl w:ilvl="3">
      <w:start w:val="1"/>
      <w:numFmt w:val="bullet"/>
      <w:suff w:val="tab"/>
      <w:lvlText w:val="•"/>
      <w:lvlJc w:val="left"/>
      <w:pPr>
        <w:tabs>
          <w:tab w:val="num" w:pos="736"/>
          <w:tab w:val="clear" w:pos="0"/>
        </w:tabs>
        <w:ind w:left="736" w:hanging="196"/>
      </w:pPr>
      <w:rPr>
        <w:position w:val="-2"/>
      </w:rPr>
    </w:lvl>
    <w:lvl w:ilvl="4">
      <w:start w:val="1"/>
      <w:numFmt w:val="bullet"/>
      <w:suff w:val="tab"/>
      <w:lvlText w:val="•"/>
      <w:lvlJc w:val="left"/>
      <w:pPr>
        <w:tabs>
          <w:tab w:val="num" w:pos="916"/>
          <w:tab w:val="clear" w:pos="0"/>
        </w:tabs>
        <w:ind w:left="916" w:hanging="196"/>
      </w:pPr>
      <w:rPr>
        <w:position w:val="-2"/>
      </w:rPr>
    </w:lvl>
    <w:lvl w:ilvl="5">
      <w:start w:val="1"/>
      <w:numFmt w:val="bullet"/>
      <w:suff w:val="tab"/>
      <w:lvlText w:val="•"/>
      <w:lvlJc w:val="left"/>
      <w:pPr>
        <w:tabs>
          <w:tab w:val="num" w:pos="1096"/>
          <w:tab w:val="clear" w:pos="0"/>
        </w:tabs>
        <w:ind w:left="1096" w:hanging="196"/>
      </w:pPr>
      <w:rPr>
        <w:position w:val="-2"/>
      </w:rPr>
    </w:lvl>
    <w:lvl w:ilvl="6">
      <w:start w:val="1"/>
      <w:numFmt w:val="bullet"/>
      <w:suff w:val="tab"/>
      <w:lvlText w:val="•"/>
      <w:lvlJc w:val="left"/>
      <w:pPr>
        <w:tabs>
          <w:tab w:val="num" w:pos="1276"/>
          <w:tab w:val="clear" w:pos="0"/>
        </w:tabs>
        <w:ind w:left="1276" w:hanging="196"/>
      </w:pPr>
      <w:rPr>
        <w:position w:val="-2"/>
      </w:rPr>
    </w:lvl>
    <w:lvl w:ilvl="7">
      <w:start w:val="1"/>
      <w:numFmt w:val="bullet"/>
      <w:suff w:val="tab"/>
      <w:lvlText w:val="•"/>
      <w:lvlJc w:val="left"/>
      <w:pPr>
        <w:tabs>
          <w:tab w:val="num" w:pos="1456"/>
          <w:tab w:val="clear" w:pos="0"/>
        </w:tabs>
        <w:ind w:left="1456" w:hanging="196"/>
      </w:pPr>
      <w:rPr>
        <w:position w:val="-2"/>
      </w:rPr>
    </w:lvl>
    <w:lvl w:ilvl="8">
      <w:start w:val="1"/>
      <w:numFmt w:val="bullet"/>
      <w:suff w:val="tab"/>
      <w:lvlText w:val="•"/>
      <w:lvlJc w:val="left"/>
      <w:pPr>
        <w:tabs>
          <w:tab w:val="num" w:pos="1636"/>
          <w:tab w:val="clear" w:pos="0"/>
        </w:tabs>
        <w:ind w:left="1636" w:hanging="196"/>
      </w:pPr>
      <w:rPr>
        <w:position w:val="-2"/>
      </w:rPr>
    </w:lvl>
  </w:abstractNum>
  <w:abstractNum w:abstractNumId="4">
    <w:multiLevelType w:val="multilevel"/>
    <w:styleLink w:val="List 0"/>
    <w:lvl w:ilvl="0">
      <w:start w:val="0"/>
      <w:numFmt w:val="bullet"/>
      <w:suff w:val="tab"/>
      <w:lvlText w:val="•"/>
      <w:lvlJc w:val="left"/>
      <w:pPr>
        <w:tabs>
          <w:tab w:val="num" w:pos="196"/>
          <w:tab w:val="clear" w:pos="0"/>
        </w:tabs>
        <w:ind w:left="196" w:hanging="196"/>
      </w:pPr>
      <w:rPr>
        <w:position w:val="-2"/>
      </w:rPr>
    </w:lvl>
    <w:lvl w:ilvl="1">
      <w:start w:val="1"/>
      <w:numFmt w:val="bullet"/>
      <w:suff w:val="tab"/>
      <w:lvlText w:val="•"/>
      <w:lvlJc w:val="left"/>
      <w:pPr>
        <w:tabs>
          <w:tab w:val="num" w:pos="376"/>
          <w:tab w:val="clear" w:pos="0"/>
        </w:tabs>
        <w:ind w:left="376" w:hanging="196"/>
      </w:pPr>
      <w:rPr>
        <w:position w:val="-2"/>
      </w:rPr>
    </w:lvl>
    <w:lvl w:ilvl="2">
      <w:start w:val="1"/>
      <w:numFmt w:val="bullet"/>
      <w:suff w:val="tab"/>
      <w:lvlText w:val="•"/>
      <w:lvlJc w:val="left"/>
      <w:pPr>
        <w:tabs>
          <w:tab w:val="num" w:pos="556"/>
          <w:tab w:val="clear" w:pos="0"/>
        </w:tabs>
        <w:ind w:left="556" w:hanging="196"/>
      </w:pPr>
      <w:rPr>
        <w:position w:val="-2"/>
      </w:rPr>
    </w:lvl>
    <w:lvl w:ilvl="3">
      <w:start w:val="1"/>
      <w:numFmt w:val="bullet"/>
      <w:suff w:val="tab"/>
      <w:lvlText w:val="•"/>
      <w:lvlJc w:val="left"/>
      <w:pPr>
        <w:tabs>
          <w:tab w:val="num" w:pos="736"/>
          <w:tab w:val="clear" w:pos="0"/>
        </w:tabs>
        <w:ind w:left="736" w:hanging="196"/>
      </w:pPr>
      <w:rPr>
        <w:position w:val="-2"/>
      </w:rPr>
    </w:lvl>
    <w:lvl w:ilvl="4">
      <w:start w:val="1"/>
      <w:numFmt w:val="bullet"/>
      <w:suff w:val="tab"/>
      <w:lvlText w:val="•"/>
      <w:lvlJc w:val="left"/>
      <w:pPr>
        <w:tabs>
          <w:tab w:val="num" w:pos="916"/>
          <w:tab w:val="clear" w:pos="0"/>
        </w:tabs>
        <w:ind w:left="916" w:hanging="196"/>
      </w:pPr>
      <w:rPr>
        <w:position w:val="-2"/>
      </w:rPr>
    </w:lvl>
    <w:lvl w:ilvl="5">
      <w:start w:val="1"/>
      <w:numFmt w:val="bullet"/>
      <w:suff w:val="tab"/>
      <w:lvlText w:val="•"/>
      <w:lvlJc w:val="left"/>
      <w:pPr>
        <w:tabs>
          <w:tab w:val="num" w:pos="1096"/>
          <w:tab w:val="clear" w:pos="0"/>
        </w:tabs>
        <w:ind w:left="1096" w:hanging="196"/>
      </w:pPr>
      <w:rPr>
        <w:position w:val="-2"/>
      </w:rPr>
    </w:lvl>
    <w:lvl w:ilvl="6">
      <w:start w:val="1"/>
      <w:numFmt w:val="bullet"/>
      <w:suff w:val="tab"/>
      <w:lvlText w:val="•"/>
      <w:lvlJc w:val="left"/>
      <w:pPr>
        <w:tabs>
          <w:tab w:val="num" w:pos="1276"/>
          <w:tab w:val="clear" w:pos="0"/>
        </w:tabs>
        <w:ind w:left="1276" w:hanging="196"/>
      </w:pPr>
      <w:rPr>
        <w:position w:val="-2"/>
      </w:rPr>
    </w:lvl>
    <w:lvl w:ilvl="7">
      <w:start w:val="1"/>
      <w:numFmt w:val="bullet"/>
      <w:suff w:val="tab"/>
      <w:lvlText w:val="•"/>
      <w:lvlJc w:val="left"/>
      <w:pPr>
        <w:tabs>
          <w:tab w:val="num" w:pos="1456"/>
          <w:tab w:val="clear" w:pos="0"/>
        </w:tabs>
        <w:ind w:left="1456" w:hanging="196"/>
      </w:pPr>
      <w:rPr>
        <w:position w:val="-2"/>
      </w:rPr>
    </w:lvl>
    <w:lvl w:ilvl="8">
      <w:start w:val="1"/>
      <w:numFmt w:val="bullet"/>
      <w:suff w:val="tab"/>
      <w:lvlText w:val="•"/>
      <w:lvlJc w:val="left"/>
      <w:pPr>
        <w:tabs>
          <w:tab w:val="num" w:pos="1636"/>
          <w:tab w:val="clear" w:pos="0"/>
        </w:tabs>
        <w:ind w:left="1636" w:hanging="196"/>
      </w:pPr>
      <w:rPr>
        <w:position w:val="-2"/>
      </w:rPr>
    </w:lvl>
  </w:abstractNum>
  <w:abstractNum w:abstractNumId="5">
    <w:multiLevelType w:val="multilevel"/>
    <w:styleLink w:val="List 0"/>
    <w:lvl w:ilvl="0">
      <w:start w:val="0"/>
      <w:numFmt w:val="bullet"/>
      <w:suff w:val="tab"/>
      <w:lvlText w:val="•"/>
      <w:lvlJc w:val="left"/>
      <w:pPr>
        <w:tabs>
          <w:tab w:val="num" w:pos="196"/>
          <w:tab w:val="clear" w:pos="0"/>
        </w:tabs>
        <w:ind w:left="196" w:hanging="196"/>
      </w:pPr>
      <w:rPr>
        <w:position w:val="-2"/>
      </w:rPr>
    </w:lvl>
    <w:lvl w:ilvl="1">
      <w:start w:val="1"/>
      <w:numFmt w:val="bullet"/>
      <w:suff w:val="tab"/>
      <w:lvlText w:val="•"/>
      <w:lvlJc w:val="left"/>
      <w:pPr>
        <w:tabs>
          <w:tab w:val="num" w:pos="376"/>
          <w:tab w:val="clear" w:pos="0"/>
        </w:tabs>
        <w:ind w:left="376" w:hanging="196"/>
      </w:pPr>
      <w:rPr>
        <w:position w:val="-2"/>
      </w:rPr>
    </w:lvl>
    <w:lvl w:ilvl="2">
      <w:start w:val="1"/>
      <w:numFmt w:val="bullet"/>
      <w:suff w:val="tab"/>
      <w:lvlText w:val="•"/>
      <w:lvlJc w:val="left"/>
      <w:pPr>
        <w:tabs>
          <w:tab w:val="num" w:pos="556"/>
          <w:tab w:val="clear" w:pos="0"/>
        </w:tabs>
        <w:ind w:left="556" w:hanging="196"/>
      </w:pPr>
      <w:rPr>
        <w:position w:val="-2"/>
      </w:rPr>
    </w:lvl>
    <w:lvl w:ilvl="3">
      <w:start w:val="1"/>
      <w:numFmt w:val="bullet"/>
      <w:suff w:val="tab"/>
      <w:lvlText w:val="•"/>
      <w:lvlJc w:val="left"/>
      <w:pPr>
        <w:tabs>
          <w:tab w:val="num" w:pos="736"/>
          <w:tab w:val="clear" w:pos="0"/>
        </w:tabs>
        <w:ind w:left="736" w:hanging="196"/>
      </w:pPr>
      <w:rPr>
        <w:position w:val="-2"/>
      </w:rPr>
    </w:lvl>
    <w:lvl w:ilvl="4">
      <w:start w:val="1"/>
      <w:numFmt w:val="bullet"/>
      <w:suff w:val="tab"/>
      <w:lvlText w:val="•"/>
      <w:lvlJc w:val="left"/>
      <w:pPr>
        <w:tabs>
          <w:tab w:val="num" w:pos="916"/>
          <w:tab w:val="clear" w:pos="0"/>
        </w:tabs>
        <w:ind w:left="916" w:hanging="196"/>
      </w:pPr>
      <w:rPr>
        <w:position w:val="-2"/>
      </w:rPr>
    </w:lvl>
    <w:lvl w:ilvl="5">
      <w:start w:val="1"/>
      <w:numFmt w:val="bullet"/>
      <w:suff w:val="tab"/>
      <w:lvlText w:val="•"/>
      <w:lvlJc w:val="left"/>
      <w:pPr>
        <w:tabs>
          <w:tab w:val="num" w:pos="1096"/>
          <w:tab w:val="clear" w:pos="0"/>
        </w:tabs>
        <w:ind w:left="1096" w:hanging="196"/>
      </w:pPr>
      <w:rPr>
        <w:position w:val="-2"/>
      </w:rPr>
    </w:lvl>
    <w:lvl w:ilvl="6">
      <w:start w:val="1"/>
      <w:numFmt w:val="bullet"/>
      <w:suff w:val="tab"/>
      <w:lvlText w:val="•"/>
      <w:lvlJc w:val="left"/>
      <w:pPr>
        <w:tabs>
          <w:tab w:val="num" w:pos="1276"/>
          <w:tab w:val="clear" w:pos="0"/>
        </w:tabs>
        <w:ind w:left="1276" w:hanging="196"/>
      </w:pPr>
      <w:rPr>
        <w:position w:val="-2"/>
      </w:rPr>
    </w:lvl>
    <w:lvl w:ilvl="7">
      <w:start w:val="1"/>
      <w:numFmt w:val="bullet"/>
      <w:suff w:val="tab"/>
      <w:lvlText w:val="•"/>
      <w:lvlJc w:val="left"/>
      <w:pPr>
        <w:tabs>
          <w:tab w:val="num" w:pos="1456"/>
          <w:tab w:val="clear" w:pos="0"/>
        </w:tabs>
        <w:ind w:left="1456" w:hanging="196"/>
      </w:pPr>
      <w:rPr>
        <w:position w:val="-2"/>
      </w:rPr>
    </w:lvl>
    <w:lvl w:ilvl="8">
      <w:start w:val="1"/>
      <w:numFmt w:val="bullet"/>
      <w:suff w:val="tab"/>
      <w:lvlText w:val="•"/>
      <w:lvlJc w:val="left"/>
      <w:pPr>
        <w:tabs>
          <w:tab w:val="num" w:pos="1636"/>
          <w:tab w:val="clear" w:pos="0"/>
        </w:tabs>
        <w:ind w:left="1636" w:hanging="196"/>
      </w:pPr>
      <w:rPr>
        <w:position w:val="-2"/>
      </w:rPr>
    </w:lvl>
  </w:abstractNum>
  <w:abstractNum w:abstractNumId="6">
    <w:multiLevelType w:val="multilevel"/>
    <w:styleLink w:val="List 0"/>
    <w:lvl w:ilvl="0">
      <w:start w:val="0"/>
      <w:numFmt w:val="bullet"/>
      <w:suff w:val="tab"/>
      <w:lvlText w:val="•"/>
      <w:lvlJc w:val="left"/>
      <w:pPr>
        <w:tabs>
          <w:tab w:val="num" w:pos="196"/>
          <w:tab w:val="clear" w:pos="0"/>
        </w:tabs>
        <w:ind w:left="196" w:hanging="196"/>
      </w:pPr>
      <w:rPr>
        <w:position w:val="-2"/>
      </w:rPr>
    </w:lvl>
    <w:lvl w:ilvl="1">
      <w:start w:val="1"/>
      <w:numFmt w:val="bullet"/>
      <w:suff w:val="tab"/>
      <w:lvlText w:val="•"/>
      <w:lvlJc w:val="left"/>
      <w:pPr>
        <w:tabs>
          <w:tab w:val="num" w:pos="376"/>
          <w:tab w:val="clear" w:pos="0"/>
        </w:tabs>
        <w:ind w:left="376" w:hanging="196"/>
      </w:pPr>
      <w:rPr>
        <w:position w:val="-2"/>
      </w:rPr>
    </w:lvl>
    <w:lvl w:ilvl="2">
      <w:start w:val="1"/>
      <w:numFmt w:val="bullet"/>
      <w:suff w:val="tab"/>
      <w:lvlText w:val="•"/>
      <w:lvlJc w:val="left"/>
      <w:pPr>
        <w:tabs>
          <w:tab w:val="num" w:pos="556"/>
          <w:tab w:val="clear" w:pos="0"/>
        </w:tabs>
        <w:ind w:left="556" w:hanging="196"/>
      </w:pPr>
      <w:rPr>
        <w:position w:val="-2"/>
      </w:rPr>
    </w:lvl>
    <w:lvl w:ilvl="3">
      <w:start w:val="1"/>
      <w:numFmt w:val="bullet"/>
      <w:suff w:val="tab"/>
      <w:lvlText w:val="•"/>
      <w:lvlJc w:val="left"/>
      <w:pPr>
        <w:tabs>
          <w:tab w:val="num" w:pos="736"/>
          <w:tab w:val="clear" w:pos="0"/>
        </w:tabs>
        <w:ind w:left="736" w:hanging="196"/>
      </w:pPr>
      <w:rPr>
        <w:position w:val="-2"/>
      </w:rPr>
    </w:lvl>
    <w:lvl w:ilvl="4">
      <w:start w:val="1"/>
      <w:numFmt w:val="bullet"/>
      <w:suff w:val="tab"/>
      <w:lvlText w:val="•"/>
      <w:lvlJc w:val="left"/>
      <w:pPr>
        <w:tabs>
          <w:tab w:val="num" w:pos="916"/>
          <w:tab w:val="clear" w:pos="0"/>
        </w:tabs>
        <w:ind w:left="916" w:hanging="196"/>
      </w:pPr>
      <w:rPr>
        <w:position w:val="-2"/>
      </w:rPr>
    </w:lvl>
    <w:lvl w:ilvl="5">
      <w:start w:val="1"/>
      <w:numFmt w:val="bullet"/>
      <w:suff w:val="tab"/>
      <w:lvlText w:val="•"/>
      <w:lvlJc w:val="left"/>
      <w:pPr>
        <w:tabs>
          <w:tab w:val="num" w:pos="1096"/>
          <w:tab w:val="clear" w:pos="0"/>
        </w:tabs>
        <w:ind w:left="1096" w:hanging="196"/>
      </w:pPr>
      <w:rPr>
        <w:position w:val="-2"/>
      </w:rPr>
    </w:lvl>
    <w:lvl w:ilvl="6">
      <w:start w:val="1"/>
      <w:numFmt w:val="bullet"/>
      <w:suff w:val="tab"/>
      <w:lvlText w:val="•"/>
      <w:lvlJc w:val="left"/>
      <w:pPr>
        <w:tabs>
          <w:tab w:val="num" w:pos="1276"/>
          <w:tab w:val="clear" w:pos="0"/>
        </w:tabs>
        <w:ind w:left="1276" w:hanging="196"/>
      </w:pPr>
      <w:rPr>
        <w:position w:val="-2"/>
      </w:rPr>
    </w:lvl>
    <w:lvl w:ilvl="7">
      <w:start w:val="1"/>
      <w:numFmt w:val="bullet"/>
      <w:suff w:val="tab"/>
      <w:lvlText w:val="•"/>
      <w:lvlJc w:val="left"/>
      <w:pPr>
        <w:tabs>
          <w:tab w:val="num" w:pos="1456"/>
          <w:tab w:val="clear" w:pos="0"/>
        </w:tabs>
        <w:ind w:left="1456" w:hanging="196"/>
      </w:pPr>
      <w:rPr>
        <w:position w:val="-2"/>
      </w:rPr>
    </w:lvl>
    <w:lvl w:ilvl="8">
      <w:start w:val="1"/>
      <w:numFmt w:val="bullet"/>
      <w:suff w:val="tab"/>
      <w:lvlText w:val="•"/>
      <w:lvlJc w:val="left"/>
      <w:pPr>
        <w:tabs>
          <w:tab w:val="num" w:pos="1636"/>
          <w:tab w:val="clear" w:pos="0"/>
        </w:tabs>
        <w:ind w:left="1636" w:hanging="196"/>
      </w:pPr>
      <w:rPr>
        <w:position w:val="-2"/>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trackRevisions/>
  <w:defaultTabStop w:val="720"/>
  <w:autoHyphenation w:val="1"/>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pBdr>
        <w:top w:val="nil"/>
        <w:left w:val="nil"/>
        <w:bottom w:val="nil"/>
        <w:right w:val="nil"/>
      </w:pBdr>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pBdr>
        <w:top w:val="nil"/>
        <w:left w:val="nil"/>
        <w:bottom w:val="nil"/>
        <w:right w:val="nil"/>
      </w:pBdr>
      <w:shd w:val="clear" w:color="auto" w:fill="auto"/>
      <w:suppressAutoHyphens w:val="0"/>
      <w:bidi w:val="0"/>
      <w:spacing w:before="0" w:after="0" w:line="240" w:lineRule="auto"/>
      <w:ind w:left="0" w:right="0" w:firstLine="0"/>
      <w:jc w:val="left"/>
      <w:outlineLvl w:val="9"/>
    </w:pPr>
    <w:rPr>
      <w:rFonts w:ascii="Times New Roman"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fr-FR"/>
    </w:rPr>
  </w:style>
  <w:style w:type="character" w:styleId="Hyperlink.0">
    <w:name w:val="Hyperlink.0"/>
    <w:basedOn w:val="Hyperlink"/>
    <w:next w:val="Hyperlink.0"/>
    <w:rPr/>
  </w:style>
  <w:style w:type="numbering" w:styleId="List 0">
    <w:name w:val="List 0"/>
    <w:basedOn w:val="Bullet"/>
    <w:next w:val="List 0"/>
    <w:pPr>
      <w:numPr>
        <w:numId w:val="1"/>
      </w:numPr>
    </w:pPr>
  </w:style>
  <w:style w:type="numbering" w:styleId="Bullet">
    <w:name w:val="Bullet"/>
    <w:next w:val="Bullet"/>
    <w:pPr>
      <w:numPr>
        <w:numId w:val="2"/>
      </w:numPr>
    </w:pPr>
  </w:style>
  <w:style w:type="character" w:styleId="Hyperlink.1">
    <w:name w:val="Hyperlink.1"/>
    <w:basedOn w:val="Hyperlink"/>
    <w:next w:val="Hyperlink.1"/>
    <w:rPr/>
  </w:style>
  <w:style w:type="character" w:styleId="Hyperlink.2">
    <w:name w:val="Hyperlink.2"/>
    <w:basedOn w:val="Hyperlink"/>
    <w:next w:val="Hyperlink.2"/>
    <w:rPr/>
  </w:style>
  <w:style w:type="character" w:styleId="Hyperlink.3">
    <w:name w:val="Hyperlink.3"/>
    <w:basedOn w:val="Hyperlink"/>
    <w:next w:val="Hyperlink.3"/>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yperlink" Target="http://bbc.co.uk/news/health-40714615" TargetMode="External"/><Relationship Id="rId5" Type="http://schemas.openxmlformats.org/officeDocument/2006/relationships/hyperlink" Target="https://assets.publishing.service.gov.uk/media/57a08d91e5274a31e000192c/The-history-and-development-of-the-UK-NHS.pdf" TargetMode="External"/><Relationship Id="rId6" Type="http://schemas.openxmlformats.org/officeDocument/2006/relationships/hyperlink" Target="https://navigator.health.org.uk/content/national-health-service-act-1946" TargetMode="External"/><Relationship Id="rId7" Type="http://schemas.openxmlformats.org/officeDocument/2006/relationships/hyperlink" Target="https://whel-primo.hosted.exlibrisgroup.com/primo-explore/fulldisplay?docid=TN_bth_124890743&amp;context=Ebsco&amp;vid=44WHELF_UWTSD_VU1&amp;lang=en_US&amp;search_scope=CSCOP_EVERYTHING&amp;adaptor=44WHELF_UWTSD_Ebsco&amp;tab=tab1&amp;query=any,contains,Fixing%2520the%2520Recruiting%2520and&amp;offset=0" TargetMode="Externa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000000"/>
            </a:solidFill>
            <a:effectLst/>
            <a:uFill>
              <a:solidFill>
                <a:srgbClr val="000000"/>
              </a:solidFill>
            </a:uFill>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