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B41F2D7" w14:textId="11ED4DA5" w:rsidR="00870127" w:rsidRPr="00AA1460" w:rsidRDefault="00870127" w:rsidP="00AA1460">
      <w:pPr>
        <w:jc w:val="center"/>
        <w:rPr>
          <w:sz w:val="56"/>
          <w:szCs w:val="56"/>
        </w:rPr>
      </w:pPr>
      <w:r w:rsidRPr="00AA1460">
        <w:rPr>
          <w:sz w:val="56"/>
          <w:szCs w:val="56"/>
        </w:rPr>
        <w:t xml:space="preserve">Title </w:t>
      </w:r>
      <w:r w:rsidR="00AA1460">
        <w:rPr>
          <w:sz w:val="56"/>
          <w:szCs w:val="56"/>
        </w:rPr>
        <w:t>P</w:t>
      </w:r>
      <w:r w:rsidRPr="00AA1460">
        <w:rPr>
          <w:sz w:val="56"/>
          <w:szCs w:val="56"/>
        </w:rPr>
        <w:t>age</w:t>
      </w:r>
    </w:p>
    <w:p w14:paraId="11DE1E68" w14:textId="07FA7FE1" w:rsidR="00870127" w:rsidRPr="00AA1460" w:rsidRDefault="005A35E8" w:rsidP="00AA1460">
      <w:pPr>
        <w:jc w:val="center"/>
        <w:rPr>
          <w:sz w:val="56"/>
          <w:szCs w:val="56"/>
        </w:rPr>
      </w:pPr>
      <w:r>
        <w:rPr>
          <w:sz w:val="56"/>
          <w:szCs w:val="56"/>
        </w:rPr>
        <w:t xml:space="preserve">Lab Report </w:t>
      </w:r>
      <w:r w:rsidR="00A20957">
        <w:rPr>
          <w:sz w:val="56"/>
          <w:szCs w:val="56"/>
        </w:rPr>
        <w:t>Thermochem</w:t>
      </w:r>
      <w:r w:rsidR="00B450E4">
        <w:rPr>
          <w:sz w:val="56"/>
          <w:szCs w:val="56"/>
        </w:rPr>
        <w:t xml:space="preserve">istry Calorimetry </w:t>
      </w:r>
    </w:p>
    <w:p w14:paraId="09A66E01" w14:textId="4E15850F" w:rsidR="00870127" w:rsidRPr="00AA1460" w:rsidRDefault="00870127" w:rsidP="00AA1460">
      <w:pPr>
        <w:jc w:val="center"/>
        <w:rPr>
          <w:sz w:val="56"/>
          <w:szCs w:val="56"/>
        </w:rPr>
      </w:pPr>
      <w:r w:rsidRPr="00AA1460">
        <w:rPr>
          <w:sz w:val="56"/>
          <w:szCs w:val="56"/>
        </w:rPr>
        <w:t>Author</w:t>
      </w:r>
      <w:r w:rsidR="00AD3FE6" w:rsidRPr="00AA1460">
        <w:rPr>
          <w:sz w:val="56"/>
          <w:szCs w:val="56"/>
        </w:rPr>
        <w:t xml:space="preserve"> Stephen Deane</w:t>
      </w:r>
    </w:p>
    <w:p w14:paraId="3CA0F53F" w14:textId="330278E8" w:rsidR="00870127" w:rsidRPr="00AA1460" w:rsidRDefault="00870127" w:rsidP="00AA1460">
      <w:pPr>
        <w:jc w:val="center"/>
        <w:rPr>
          <w:sz w:val="56"/>
          <w:szCs w:val="56"/>
        </w:rPr>
      </w:pPr>
      <w:r w:rsidRPr="00AA1460">
        <w:rPr>
          <w:sz w:val="56"/>
          <w:szCs w:val="56"/>
        </w:rPr>
        <w:t>Date</w:t>
      </w:r>
      <w:r w:rsidR="004E516D" w:rsidRPr="00AA1460">
        <w:rPr>
          <w:sz w:val="56"/>
          <w:szCs w:val="56"/>
        </w:rPr>
        <w:t xml:space="preserve"> </w:t>
      </w:r>
      <w:r w:rsidR="00B450E4">
        <w:rPr>
          <w:sz w:val="56"/>
          <w:szCs w:val="56"/>
        </w:rPr>
        <w:t>31</w:t>
      </w:r>
      <w:r w:rsidR="00B450E4" w:rsidRPr="00B450E4">
        <w:rPr>
          <w:sz w:val="56"/>
          <w:szCs w:val="56"/>
          <w:vertAlign w:val="superscript"/>
        </w:rPr>
        <w:t>st</w:t>
      </w:r>
      <w:r w:rsidR="00B450E4">
        <w:rPr>
          <w:sz w:val="56"/>
          <w:szCs w:val="56"/>
        </w:rPr>
        <w:t xml:space="preserve"> October</w:t>
      </w:r>
      <w:r w:rsidR="004E516D" w:rsidRPr="00AA1460">
        <w:rPr>
          <w:sz w:val="56"/>
          <w:szCs w:val="56"/>
        </w:rPr>
        <w:t xml:space="preserve"> 2024</w:t>
      </w:r>
    </w:p>
    <w:p w14:paraId="3E520E93" w14:textId="54905235" w:rsidR="00870127" w:rsidRPr="00AA1460" w:rsidRDefault="00870127" w:rsidP="00AA1460">
      <w:pPr>
        <w:jc w:val="center"/>
        <w:rPr>
          <w:sz w:val="56"/>
          <w:szCs w:val="56"/>
        </w:rPr>
      </w:pPr>
      <w:r w:rsidRPr="00AA1460">
        <w:rPr>
          <w:sz w:val="56"/>
          <w:szCs w:val="56"/>
        </w:rPr>
        <w:t>Student number</w:t>
      </w:r>
      <w:r w:rsidR="007E2C7D" w:rsidRPr="00AA1460">
        <w:rPr>
          <w:sz w:val="56"/>
          <w:szCs w:val="56"/>
        </w:rPr>
        <w:t>:</w:t>
      </w:r>
      <w:r w:rsidR="00C45C8F" w:rsidRPr="00AA1460">
        <w:rPr>
          <w:sz w:val="56"/>
          <w:szCs w:val="56"/>
        </w:rPr>
        <w:t>2307720</w:t>
      </w:r>
    </w:p>
    <w:p w14:paraId="3AB33C32" w14:textId="77777777" w:rsidR="00870127" w:rsidRDefault="00870127"/>
    <w:p w14:paraId="10BE63D0" w14:textId="7C0DDBB9" w:rsidR="00870127" w:rsidRDefault="00870127">
      <w:r>
        <w:br w:type="page"/>
      </w:r>
    </w:p>
    <w:bookmarkStart w:id="0" w:name="_Toc181104917" w:displacedByCustomXml="next"/>
    <w:sdt>
      <w:sdtPr>
        <w:rPr>
          <w:rFonts w:asciiTheme="minorHAnsi" w:eastAsiaTheme="minorHAnsi" w:hAnsiTheme="minorHAnsi" w:cstheme="minorBidi"/>
          <w:kern w:val="2"/>
          <w:sz w:val="22"/>
          <w:szCs w:val="22"/>
          <w:lang w:val="en-GB"/>
          <w14:ligatures w14:val="standardContextual"/>
        </w:rPr>
        <w:id w:val="1614945947"/>
        <w:docPartObj>
          <w:docPartGallery w:val="Table of Contents"/>
          <w:docPartUnique/>
        </w:docPartObj>
      </w:sdtPr>
      <w:sdtEndPr>
        <w:rPr>
          <w:b/>
          <w:bCs/>
          <w:noProof/>
        </w:rPr>
      </w:sdtEndPr>
      <w:sdtContent>
        <w:p w14:paraId="34270EA0" w14:textId="0053F66E" w:rsidR="00870127" w:rsidRDefault="00870127" w:rsidP="00C9702E">
          <w:pPr>
            <w:pStyle w:val="Heading1"/>
            <w:numPr>
              <w:ilvl w:val="0"/>
              <w:numId w:val="0"/>
            </w:numPr>
            <w:ind w:left="432" w:hanging="432"/>
          </w:pPr>
          <w:r w:rsidRPr="00C9702E">
            <w:t>Contents</w:t>
          </w:r>
          <w:bookmarkEnd w:id="0"/>
        </w:p>
        <w:p w14:paraId="27606B7C" w14:textId="34CE4757" w:rsidR="00B20BA0" w:rsidRDefault="0087012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1104917" w:history="1">
            <w:r w:rsidR="00B20BA0" w:rsidRPr="00303662">
              <w:rPr>
                <w:rStyle w:val="Hyperlink"/>
                <w:noProof/>
              </w:rPr>
              <w:t>Contents</w:t>
            </w:r>
            <w:r w:rsidR="00B20BA0">
              <w:rPr>
                <w:noProof/>
                <w:webHidden/>
              </w:rPr>
              <w:tab/>
            </w:r>
            <w:r w:rsidR="00B20BA0">
              <w:rPr>
                <w:noProof/>
                <w:webHidden/>
              </w:rPr>
              <w:fldChar w:fldCharType="begin"/>
            </w:r>
            <w:r w:rsidR="00B20BA0">
              <w:rPr>
                <w:noProof/>
                <w:webHidden/>
              </w:rPr>
              <w:instrText xml:space="preserve"> PAGEREF _Toc181104917 \h </w:instrText>
            </w:r>
            <w:r w:rsidR="00B20BA0">
              <w:rPr>
                <w:noProof/>
                <w:webHidden/>
              </w:rPr>
            </w:r>
            <w:r w:rsidR="00B20BA0">
              <w:rPr>
                <w:noProof/>
                <w:webHidden/>
              </w:rPr>
              <w:fldChar w:fldCharType="separate"/>
            </w:r>
            <w:r w:rsidR="00B20BA0">
              <w:rPr>
                <w:noProof/>
                <w:webHidden/>
              </w:rPr>
              <w:t>2</w:t>
            </w:r>
            <w:r w:rsidR="00B20BA0">
              <w:rPr>
                <w:noProof/>
                <w:webHidden/>
              </w:rPr>
              <w:fldChar w:fldCharType="end"/>
            </w:r>
          </w:hyperlink>
        </w:p>
        <w:p w14:paraId="39083F47" w14:textId="1F8105A7" w:rsidR="00B20BA0" w:rsidRDefault="00B20BA0">
          <w:pPr>
            <w:pStyle w:val="TOC1"/>
            <w:tabs>
              <w:tab w:val="left" w:pos="440"/>
              <w:tab w:val="right" w:leader="dot" w:pos="9016"/>
            </w:tabs>
            <w:rPr>
              <w:rFonts w:eastAsiaTheme="minorEastAsia"/>
              <w:noProof/>
              <w:lang w:eastAsia="en-GB"/>
            </w:rPr>
          </w:pPr>
          <w:hyperlink w:anchor="_Toc181104918" w:history="1">
            <w:r w:rsidRPr="00303662">
              <w:rPr>
                <w:rStyle w:val="Hyperlink"/>
                <w:noProof/>
              </w:rPr>
              <w:t>1</w:t>
            </w:r>
            <w:r>
              <w:rPr>
                <w:rFonts w:eastAsiaTheme="minorEastAsia"/>
                <w:noProof/>
                <w:lang w:eastAsia="en-GB"/>
              </w:rPr>
              <w:tab/>
            </w:r>
            <w:r w:rsidRPr="00303662">
              <w:rPr>
                <w:rStyle w:val="Hyperlink"/>
                <w:noProof/>
              </w:rPr>
              <w:t>Introduction</w:t>
            </w:r>
            <w:r>
              <w:rPr>
                <w:noProof/>
                <w:webHidden/>
              </w:rPr>
              <w:tab/>
            </w:r>
            <w:r>
              <w:rPr>
                <w:noProof/>
                <w:webHidden/>
              </w:rPr>
              <w:fldChar w:fldCharType="begin"/>
            </w:r>
            <w:r>
              <w:rPr>
                <w:noProof/>
                <w:webHidden/>
              </w:rPr>
              <w:instrText xml:space="preserve"> PAGEREF _Toc181104918 \h </w:instrText>
            </w:r>
            <w:r>
              <w:rPr>
                <w:noProof/>
                <w:webHidden/>
              </w:rPr>
            </w:r>
            <w:r>
              <w:rPr>
                <w:noProof/>
                <w:webHidden/>
              </w:rPr>
              <w:fldChar w:fldCharType="separate"/>
            </w:r>
            <w:r>
              <w:rPr>
                <w:noProof/>
                <w:webHidden/>
              </w:rPr>
              <w:t>3</w:t>
            </w:r>
            <w:r>
              <w:rPr>
                <w:noProof/>
                <w:webHidden/>
              </w:rPr>
              <w:fldChar w:fldCharType="end"/>
            </w:r>
          </w:hyperlink>
        </w:p>
        <w:p w14:paraId="0C70485C" w14:textId="37A8B535" w:rsidR="00B20BA0" w:rsidRDefault="00B20BA0">
          <w:pPr>
            <w:pStyle w:val="TOC1"/>
            <w:tabs>
              <w:tab w:val="left" w:pos="440"/>
              <w:tab w:val="right" w:leader="dot" w:pos="9016"/>
            </w:tabs>
            <w:rPr>
              <w:rFonts w:eastAsiaTheme="minorEastAsia"/>
              <w:noProof/>
              <w:lang w:eastAsia="en-GB"/>
            </w:rPr>
          </w:pPr>
          <w:hyperlink w:anchor="_Toc181104919" w:history="1">
            <w:r w:rsidRPr="00303662">
              <w:rPr>
                <w:rStyle w:val="Hyperlink"/>
                <w:noProof/>
              </w:rPr>
              <w:t>2</w:t>
            </w:r>
            <w:r>
              <w:rPr>
                <w:rFonts w:eastAsiaTheme="minorEastAsia"/>
                <w:noProof/>
                <w:lang w:eastAsia="en-GB"/>
              </w:rPr>
              <w:tab/>
            </w:r>
            <w:r w:rsidRPr="00303662">
              <w:rPr>
                <w:rStyle w:val="Hyperlink"/>
                <w:noProof/>
              </w:rPr>
              <w:t>Results</w:t>
            </w:r>
            <w:r>
              <w:rPr>
                <w:noProof/>
                <w:webHidden/>
              </w:rPr>
              <w:tab/>
            </w:r>
            <w:r>
              <w:rPr>
                <w:noProof/>
                <w:webHidden/>
              </w:rPr>
              <w:fldChar w:fldCharType="begin"/>
            </w:r>
            <w:r>
              <w:rPr>
                <w:noProof/>
                <w:webHidden/>
              </w:rPr>
              <w:instrText xml:space="preserve"> PAGEREF _Toc181104919 \h </w:instrText>
            </w:r>
            <w:r>
              <w:rPr>
                <w:noProof/>
                <w:webHidden/>
              </w:rPr>
            </w:r>
            <w:r>
              <w:rPr>
                <w:noProof/>
                <w:webHidden/>
              </w:rPr>
              <w:fldChar w:fldCharType="separate"/>
            </w:r>
            <w:r>
              <w:rPr>
                <w:noProof/>
                <w:webHidden/>
              </w:rPr>
              <w:t>4</w:t>
            </w:r>
            <w:r>
              <w:rPr>
                <w:noProof/>
                <w:webHidden/>
              </w:rPr>
              <w:fldChar w:fldCharType="end"/>
            </w:r>
          </w:hyperlink>
        </w:p>
        <w:p w14:paraId="4A94A26D" w14:textId="22D01B11" w:rsidR="00B20BA0" w:rsidRDefault="00B20BA0">
          <w:pPr>
            <w:pStyle w:val="TOC1"/>
            <w:tabs>
              <w:tab w:val="left" w:pos="440"/>
              <w:tab w:val="right" w:leader="dot" w:pos="9016"/>
            </w:tabs>
            <w:rPr>
              <w:rFonts w:eastAsiaTheme="minorEastAsia"/>
              <w:noProof/>
              <w:lang w:eastAsia="en-GB"/>
            </w:rPr>
          </w:pPr>
          <w:hyperlink w:anchor="_Toc181104920" w:history="1">
            <w:r w:rsidRPr="00303662">
              <w:rPr>
                <w:rStyle w:val="Hyperlink"/>
                <w:noProof/>
              </w:rPr>
              <w:t>3</w:t>
            </w:r>
            <w:r>
              <w:rPr>
                <w:rFonts w:eastAsiaTheme="minorEastAsia"/>
                <w:noProof/>
                <w:lang w:eastAsia="en-GB"/>
              </w:rPr>
              <w:tab/>
            </w:r>
            <w:r w:rsidRPr="00303662">
              <w:rPr>
                <w:rStyle w:val="Hyperlink"/>
                <w:noProof/>
              </w:rPr>
              <w:t>Discussion</w:t>
            </w:r>
            <w:r>
              <w:rPr>
                <w:noProof/>
                <w:webHidden/>
              </w:rPr>
              <w:tab/>
            </w:r>
            <w:r>
              <w:rPr>
                <w:noProof/>
                <w:webHidden/>
              </w:rPr>
              <w:fldChar w:fldCharType="begin"/>
            </w:r>
            <w:r>
              <w:rPr>
                <w:noProof/>
                <w:webHidden/>
              </w:rPr>
              <w:instrText xml:space="preserve"> PAGEREF _Toc181104920 \h </w:instrText>
            </w:r>
            <w:r>
              <w:rPr>
                <w:noProof/>
                <w:webHidden/>
              </w:rPr>
            </w:r>
            <w:r>
              <w:rPr>
                <w:noProof/>
                <w:webHidden/>
              </w:rPr>
              <w:fldChar w:fldCharType="separate"/>
            </w:r>
            <w:r>
              <w:rPr>
                <w:noProof/>
                <w:webHidden/>
              </w:rPr>
              <w:t>7</w:t>
            </w:r>
            <w:r>
              <w:rPr>
                <w:noProof/>
                <w:webHidden/>
              </w:rPr>
              <w:fldChar w:fldCharType="end"/>
            </w:r>
          </w:hyperlink>
        </w:p>
        <w:p w14:paraId="4328017F" w14:textId="20C590C3" w:rsidR="00B20BA0" w:rsidRDefault="00B20BA0">
          <w:pPr>
            <w:pStyle w:val="TOC1"/>
            <w:tabs>
              <w:tab w:val="left" w:pos="440"/>
              <w:tab w:val="right" w:leader="dot" w:pos="9016"/>
            </w:tabs>
            <w:rPr>
              <w:rFonts w:eastAsiaTheme="minorEastAsia"/>
              <w:noProof/>
              <w:lang w:eastAsia="en-GB"/>
            </w:rPr>
          </w:pPr>
          <w:hyperlink w:anchor="_Toc181104921" w:history="1">
            <w:r w:rsidRPr="00303662">
              <w:rPr>
                <w:rStyle w:val="Hyperlink"/>
                <w:noProof/>
              </w:rPr>
              <w:t>4</w:t>
            </w:r>
            <w:r>
              <w:rPr>
                <w:rFonts w:eastAsiaTheme="minorEastAsia"/>
                <w:noProof/>
                <w:lang w:eastAsia="en-GB"/>
              </w:rPr>
              <w:tab/>
            </w:r>
            <w:r w:rsidRPr="00303662">
              <w:rPr>
                <w:rStyle w:val="Hyperlink"/>
                <w:noProof/>
              </w:rPr>
              <w:t>Conclusion</w:t>
            </w:r>
            <w:r>
              <w:rPr>
                <w:noProof/>
                <w:webHidden/>
              </w:rPr>
              <w:tab/>
            </w:r>
            <w:r>
              <w:rPr>
                <w:noProof/>
                <w:webHidden/>
              </w:rPr>
              <w:fldChar w:fldCharType="begin"/>
            </w:r>
            <w:r>
              <w:rPr>
                <w:noProof/>
                <w:webHidden/>
              </w:rPr>
              <w:instrText xml:space="preserve"> PAGEREF _Toc181104921 \h </w:instrText>
            </w:r>
            <w:r>
              <w:rPr>
                <w:noProof/>
                <w:webHidden/>
              </w:rPr>
            </w:r>
            <w:r>
              <w:rPr>
                <w:noProof/>
                <w:webHidden/>
              </w:rPr>
              <w:fldChar w:fldCharType="separate"/>
            </w:r>
            <w:r>
              <w:rPr>
                <w:noProof/>
                <w:webHidden/>
              </w:rPr>
              <w:t>8</w:t>
            </w:r>
            <w:r>
              <w:rPr>
                <w:noProof/>
                <w:webHidden/>
              </w:rPr>
              <w:fldChar w:fldCharType="end"/>
            </w:r>
          </w:hyperlink>
        </w:p>
        <w:p w14:paraId="70CE2D11" w14:textId="5DFD572E" w:rsidR="00B20BA0" w:rsidRDefault="00B20BA0">
          <w:pPr>
            <w:pStyle w:val="TOC1"/>
            <w:tabs>
              <w:tab w:val="left" w:pos="440"/>
              <w:tab w:val="right" w:leader="dot" w:pos="9016"/>
            </w:tabs>
            <w:rPr>
              <w:rFonts w:eastAsiaTheme="minorEastAsia"/>
              <w:noProof/>
              <w:lang w:eastAsia="en-GB"/>
            </w:rPr>
          </w:pPr>
          <w:hyperlink w:anchor="_Toc181104922" w:history="1">
            <w:r w:rsidRPr="00303662">
              <w:rPr>
                <w:rStyle w:val="Hyperlink"/>
                <w:noProof/>
              </w:rPr>
              <w:t>5</w:t>
            </w:r>
            <w:r>
              <w:rPr>
                <w:rFonts w:eastAsiaTheme="minorEastAsia"/>
                <w:noProof/>
                <w:lang w:eastAsia="en-GB"/>
              </w:rPr>
              <w:tab/>
            </w:r>
            <w:r w:rsidRPr="00303662">
              <w:rPr>
                <w:rStyle w:val="Hyperlink"/>
                <w:noProof/>
              </w:rPr>
              <w:t>References</w:t>
            </w:r>
            <w:r>
              <w:rPr>
                <w:noProof/>
                <w:webHidden/>
              </w:rPr>
              <w:tab/>
            </w:r>
            <w:r>
              <w:rPr>
                <w:noProof/>
                <w:webHidden/>
              </w:rPr>
              <w:fldChar w:fldCharType="begin"/>
            </w:r>
            <w:r>
              <w:rPr>
                <w:noProof/>
                <w:webHidden/>
              </w:rPr>
              <w:instrText xml:space="preserve"> PAGEREF _Toc181104922 \h </w:instrText>
            </w:r>
            <w:r>
              <w:rPr>
                <w:noProof/>
                <w:webHidden/>
              </w:rPr>
            </w:r>
            <w:r>
              <w:rPr>
                <w:noProof/>
                <w:webHidden/>
              </w:rPr>
              <w:fldChar w:fldCharType="separate"/>
            </w:r>
            <w:r>
              <w:rPr>
                <w:noProof/>
                <w:webHidden/>
              </w:rPr>
              <w:t>8</w:t>
            </w:r>
            <w:r>
              <w:rPr>
                <w:noProof/>
                <w:webHidden/>
              </w:rPr>
              <w:fldChar w:fldCharType="end"/>
            </w:r>
          </w:hyperlink>
        </w:p>
        <w:p w14:paraId="30A3CD67" w14:textId="2895390E" w:rsidR="00B20BA0" w:rsidRDefault="00B20BA0">
          <w:pPr>
            <w:pStyle w:val="TOC1"/>
            <w:tabs>
              <w:tab w:val="left" w:pos="440"/>
              <w:tab w:val="right" w:leader="dot" w:pos="9016"/>
            </w:tabs>
            <w:rPr>
              <w:rFonts w:eastAsiaTheme="minorEastAsia"/>
              <w:noProof/>
              <w:lang w:eastAsia="en-GB"/>
            </w:rPr>
          </w:pPr>
          <w:hyperlink w:anchor="_Toc181104923" w:history="1">
            <w:r w:rsidRPr="00303662">
              <w:rPr>
                <w:rStyle w:val="Hyperlink"/>
                <w:noProof/>
              </w:rPr>
              <w:t>6</w:t>
            </w:r>
            <w:r>
              <w:rPr>
                <w:rFonts w:eastAsiaTheme="minorEastAsia"/>
                <w:noProof/>
                <w:lang w:eastAsia="en-GB"/>
              </w:rPr>
              <w:tab/>
            </w:r>
            <w:r w:rsidRPr="00303662">
              <w:rPr>
                <w:rStyle w:val="Hyperlink"/>
                <w:noProof/>
              </w:rPr>
              <w:t>Appendices</w:t>
            </w:r>
            <w:r>
              <w:rPr>
                <w:noProof/>
                <w:webHidden/>
              </w:rPr>
              <w:tab/>
            </w:r>
            <w:r>
              <w:rPr>
                <w:noProof/>
                <w:webHidden/>
              </w:rPr>
              <w:fldChar w:fldCharType="begin"/>
            </w:r>
            <w:r>
              <w:rPr>
                <w:noProof/>
                <w:webHidden/>
              </w:rPr>
              <w:instrText xml:space="preserve"> PAGEREF _Toc181104923 \h </w:instrText>
            </w:r>
            <w:r>
              <w:rPr>
                <w:noProof/>
                <w:webHidden/>
              </w:rPr>
            </w:r>
            <w:r>
              <w:rPr>
                <w:noProof/>
                <w:webHidden/>
              </w:rPr>
              <w:fldChar w:fldCharType="separate"/>
            </w:r>
            <w:r>
              <w:rPr>
                <w:noProof/>
                <w:webHidden/>
              </w:rPr>
              <w:t>8</w:t>
            </w:r>
            <w:r>
              <w:rPr>
                <w:noProof/>
                <w:webHidden/>
              </w:rPr>
              <w:fldChar w:fldCharType="end"/>
            </w:r>
          </w:hyperlink>
        </w:p>
        <w:p w14:paraId="5968D176" w14:textId="170BB55F" w:rsidR="00870127" w:rsidRDefault="00870127">
          <w:pPr>
            <w:rPr>
              <w:b/>
              <w:bCs/>
              <w:noProof/>
            </w:rPr>
          </w:pPr>
          <w:r>
            <w:rPr>
              <w:b/>
              <w:bCs/>
              <w:noProof/>
            </w:rPr>
            <w:fldChar w:fldCharType="end"/>
          </w:r>
        </w:p>
      </w:sdtContent>
    </w:sdt>
    <w:p w14:paraId="4ABC0859" w14:textId="24A41999" w:rsidR="00B20BA0" w:rsidRDefault="0061129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1104913" w:history="1">
        <w:r w:rsidR="00B20BA0" w:rsidRPr="00992C08">
          <w:rPr>
            <w:rStyle w:val="Hyperlink"/>
            <w:noProof/>
          </w:rPr>
          <w:t>Figure 1 Lab result sheet 1.</w:t>
        </w:r>
        <w:r w:rsidR="00B20BA0">
          <w:rPr>
            <w:noProof/>
            <w:webHidden/>
          </w:rPr>
          <w:tab/>
        </w:r>
        <w:r w:rsidR="00B20BA0">
          <w:rPr>
            <w:noProof/>
            <w:webHidden/>
          </w:rPr>
          <w:fldChar w:fldCharType="begin"/>
        </w:r>
        <w:r w:rsidR="00B20BA0">
          <w:rPr>
            <w:noProof/>
            <w:webHidden/>
          </w:rPr>
          <w:instrText xml:space="preserve"> PAGEREF _Toc181104913 \h </w:instrText>
        </w:r>
        <w:r w:rsidR="00B20BA0">
          <w:rPr>
            <w:noProof/>
            <w:webHidden/>
          </w:rPr>
        </w:r>
        <w:r w:rsidR="00B20BA0">
          <w:rPr>
            <w:noProof/>
            <w:webHidden/>
          </w:rPr>
          <w:fldChar w:fldCharType="separate"/>
        </w:r>
        <w:r w:rsidR="00B20BA0">
          <w:rPr>
            <w:noProof/>
            <w:webHidden/>
          </w:rPr>
          <w:t>5</w:t>
        </w:r>
        <w:r w:rsidR="00B20BA0">
          <w:rPr>
            <w:noProof/>
            <w:webHidden/>
          </w:rPr>
          <w:fldChar w:fldCharType="end"/>
        </w:r>
      </w:hyperlink>
    </w:p>
    <w:p w14:paraId="2A991853" w14:textId="6F6B589B" w:rsidR="00B20BA0" w:rsidRDefault="00B20BA0">
      <w:pPr>
        <w:pStyle w:val="TableofFigures"/>
        <w:tabs>
          <w:tab w:val="right" w:leader="dot" w:pos="9016"/>
        </w:tabs>
        <w:rPr>
          <w:rFonts w:eastAsiaTheme="minorEastAsia"/>
          <w:noProof/>
          <w:lang w:eastAsia="en-GB"/>
        </w:rPr>
      </w:pPr>
      <w:hyperlink w:anchor="_Toc181104914" w:history="1">
        <w:r w:rsidRPr="00992C08">
          <w:rPr>
            <w:rStyle w:val="Hyperlink"/>
            <w:noProof/>
          </w:rPr>
          <w:t>Figure 2 Lab result sheet 2</w:t>
        </w:r>
        <w:r>
          <w:rPr>
            <w:noProof/>
            <w:webHidden/>
          </w:rPr>
          <w:tab/>
        </w:r>
        <w:r>
          <w:rPr>
            <w:noProof/>
            <w:webHidden/>
          </w:rPr>
          <w:fldChar w:fldCharType="begin"/>
        </w:r>
        <w:r>
          <w:rPr>
            <w:noProof/>
            <w:webHidden/>
          </w:rPr>
          <w:instrText xml:space="preserve"> PAGEREF _Toc181104914 \h </w:instrText>
        </w:r>
        <w:r>
          <w:rPr>
            <w:noProof/>
            <w:webHidden/>
          </w:rPr>
        </w:r>
        <w:r>
          <w:rPr>
            <w:noProof/>
            <w:webHidden/>
          </w:rPr>
          <w:fldChar w:fldCharType="separate"/>
        </w:r>
        <w:r>
          <w:rPr>
            <w:noProof/>
            <w:webHidden/>
          </w:rPr>
          <w:t>7</w:t>
        </w:r>
        <w:r>
          <w:rPr>
            <w:noProof/>
            <w:webHidden/>
          </w:rPr>
          <w:fldChar w:fldCharType="end"/>
        </w:r>
      </w:hyperlink>
    </w:p>
    <w:p w14:paraId="54CC9700" w14:textId="4E46E166" w:rsidR="00B81AB4" w:rsidRDefault="0061129F" w:rsidP="006E7015">
      <w:r>
        <w:fldChar w:fldCharType="end"/>
      </w:r>
    </w:p>
    <w:p w14:paraId="568EE6C1" w14:textId="1958A625" w:rsidR="00B20BA0" w:rsidRDefault="005E63F6">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181104894" w:history="1">
        <w:r w:rsidR="00B20BA0" w:rsidRPr="00B913CE">
          <w:rPr>
            <w:rStyle w:val="Hyperlink"/>
            <w:noProof/>
          </w:rPr>
          <w:t>Equation 1  The heat change = Mass x specific heat change x Temperature change</w:t>
        </w:r>
        <w:r w:rsidR="00B20BA0">
          <w:rPr>
            <w:noProof/>
            <w:webHidden/>
          </w:rPr>
          <w:tab/>
        </w:r>
        <w:r w:rsidR="00B20BA0">
          <w:rPr>
            <w:noProof/>
            <w:webHidden/>
          </w:rPr>
          <w:fldChar w:fldCharType="begin"/>
        </w:r>
        <w:r w:rsidR="00B20BA0">
          <w:rPr>
            <w:noProof/>
            <w:webHidden/>
          </w:rPr>
          <w:instrText xml:space="preserve"> PAGEREF _Toc181104894 \h </w:instrText>
        </w:r>
        <w:r w:rsidR="00B20BA0">
          <w:rPr>
            <w:noProof/>
            <w:webHidden/>
          </w:rPr>
        </w:r>
        <w:r w:rsidR="00B20BA0">
          <w:rPr>
            <w:noProof/>
            <w:webHidden/>
          </w:rPr>
          <w:fldChar w:fldCharType="separate"/>
        </w:r>
        <w:r w:rsidR="00B20BA0">
          <w:rPr>
            <w:noProof/>
            <w:webHidden/>
          </w:rPr>
          <w:t>3</w:t>
        </w:r>
        <w:r w:rsidR="00B20BA0">
          <w:rPr>
            <w:noProof/>
            <w:webHidden/>
          </w:rPr>
          <w:fldChar w:fldCharType="end"/>
        </w:r>
      </w:hyperlink>
    </w:p>
    <w:p w14:paraId="43375095" w14:textId="791BD34A" w:rsidR="00B20BA0" w:rsidRDefault="00B20BA0">
      <w:pPr>
        <w:pStyle w:val="TableofFigures"/>
        <w:tabs>
          <w:tab w:val="right" w:leader="dot" w:pos="9016"/>
        </w:tabs>
        <w:rPr>
          <w:rFonts w:eastAsiaTheme="minorEastAsia"/>
          <w:noProof/>
          <w:lang w:eastAsia="en-GB"/>
        </w:rPr>
      </w:pPr>
      <w:hyperlink w:anchor="_Toc181104895" w:history="1">
        <w:r w:rsidRPr="00B913CE">
          <w:rPr>
            <w:rStyle w:val="Hyperlink"/>
            <w:noProof/>
          </w:rPr>
          <w:t>Equation 2 Specific heat capacity = Heat change / Mass X Temperature change</w:t>
        </w:r>
        <w:r>
          <w:rPr>
            <w:noProof/>
            <w:webHidden/>
          </w:rPr>
          <w:tab/>
        </w:r>
        <w:r>
          <w:rPr>
            <w:noProof/>
            <w:webHidden/>
          </w:rPr>
          <w:fldChar w:fldCharType="begin"/>
        </w:r>
        <w:r>
          <w:rPr>
            <w:noProof/>
            <w:webHidden/>
          </w:rPr>
          <w:instrText xml:space="preserve"> PAGEREF _Toc181104895 \h </w:instrText>
        </w:r>
        <w:r>
          <w:rPr>
            <w:noProof/>
            <w:webHidden/>
          </w:rPr>
        </w:r>
        <w:r>
          <w:rPr>
            <w:noProof/>
            <w:webHidden/>
          </w:rPr>
          <w:fldChar w:fldCharType="separate"/>
        </w:r>
        <w:r>
          <w:rPr>
            <w:noProof/>
            <w:webHidden/>
          </w:rPr>
          <w:t>3</w:t>
        </w:r>
        <w:r>
          <w:rPr>
            <w:noProof/>
            <w:webHidden/>
          </w:rPr>
          <w:fldChar w:fldCharType="end"/>
        </w:r>
      </w:hyperlink>
    </w:p>
    <w:p w14:paraId="3C1B2F22" w14:textId="54BB5B5E" w:rsidR="00B20BA0" w:rsidRDefault="00B20BA0">
      <w:pPr>
        <w:pStyle w:val="TableofFigures"/>
        <w:tabs>
          <w:tab w:val="right" w:leader="dot" w:pos="9016"/>
        </w:tabs>
        <w:rPr>
          <w:rFonts w:eastAsiaTheme="minorEastAsia"/>
          <w:noProof/>
          <w:lang w:eastAsia="en-GB"/>
        </w:rPr>
      </w:pPr>
      <w:hyperlink w:anchor="_Toc181104896" w:history="1">
        <w:r w:rsidRPr="00B913CE">
          <w:rPr>
            <w:rStyle w:val="Hyperlink"/>
            <w:noProof/>
          </w:rPr>
          <w:t>Equation 3 Heat Capacity = Heat change / Temperature change</w:t>
        </w:r>
        <w:r>
          <w:rPr>
            <w:noProof/>
            <w:webHidden/>
          </w:rPr>
          <w:tab/>
        </w:r>
        <w:r>
          <w:rPr>
            <w:noProof/>
            <w:webHidden/>
          </w:rPr>
          <w:fldChar w:fldCharType="begin"/>
        </w:r>
        <w:r>
          <w:rPr>
            <w:noProof/>
            <w:webHidden/>
          </w:rPr>
          <w:instrText xml:space="preserve"> PAGEREF _Toc181104896 \h </w:instrText>
        </w:r>
        <w:r>
          <w:rPr>
            <w:noProof/>
            <w:webHidden/>
          </w:rPr>
        </w:r>
        <w:r>
          <w:rPr>
            <w:noProof/>
            <w:webHidden/>
          </w:rPr>
          <w:fldChar w:fldCharType="separate"/>
        </w:r>
        <w:r>
          <w:rPr>
            <w:noProof/>
            <w:webHidden/>
          </w:rPr>
          <w:t>3</w:t>
        </w:r>
        <w:r>
          <w:rPr>
            <w:noProof/>
            <w:webHidden/>
          </w:rPr>
          <w:fldChar w:fldCharType="end"/>
        </w:r>
      </w:hyperlink>
    </w:p>
    <w:p w14:paraId="79EBFE5E" w14:textId="540954EF" w:rsidR="00B20BA0" w:rsidRDefault="00B20BA0">
      <w:pPr>
        <w:pStyle w:val="TableofFigures"/>
        <w:tabs>
          <w:tab w:val="right" w:leader="dot" w:pos="9016"/>
        </w:tabs>
        <w:rPr>
          <w:rFonts w:eastAsiaTheme="minorEastAsia"/>
          <w:noProof/>
          <w:lang w:eastAsia="en-GB"/>
        </w:rPr>
      </w:pPr>
      <w:hyperlink w:anchor="_Toc181104897" w:history="1">
        <w:r w:rsidRPr="00B913CE">
          <w:rPr>
            <w:rStyle w:val="Hyperlink"/>
            <w:noProof/>
          </w:rPr>
          <w:t>Equation 4 Heat Change = temperature change X Heat capacity</w:t>
        </w:r>
        <w:r>
          <w:rPr>
            <w:noProof/>
            <w:webHidden/>
          </w:rPr>
          <w:tab/>
        </w:r>
        <w:r>
          <w:rPr>
            <w:noProof/>
            <w:webHidden/>
          </w:rPr>
          <w:fldChar w:fldCharType="begin"/>
        </w:r>
        <w:r>
          <w:rPr>
            <w:noProof/>
            <w:webHidden/>
          </w:rPr>
          <w:instrText xml:space="preserve"> PAGEREF _Toc181104897 \h </w:instrText>
        </w:r>
        <w:r>
          <w:rPr>
            <w:noProof/>
            <w:webHidden/>
          </w:rPr>
        </w:r>
        <w:r>
          <w:rPr>
            <w:noProof/>
            <w:webHidden/>
          </w:rPr>
          <w:fldChar w:fldCharType="separate"/>
        </w:r>
        <w:r>
          <w:rPr>
            <w:noProof/>
            <w:webHidden/>
          </w:rPr>
          <w:t>3</w:t>
        </w:r>
        <w:r>
          <w:rPr>
            <w:noProof/>
            <w:webHidden/>
          </w:rPr>
          <w:fldChar w:fldCharType="end"/>
        </w:r>
      </w:hyperlink>
    </w:p>
    <w:p w14:paraId="6D8A663D" w14:textId="0D34F956" w:rsidR="00B20BA0" w:rsidRDefault="00B20BA0">
      <w:pPr>
        <w:pStyle w:val="TableofFigures"/>
        <w:tabs>
          <w:tab w:val="right" w:leader="dot" w:pos="9016"/>
        </w:tabs>
        <w:rPr>
          <w:rFonts w:eastAsiaTheme="minorEastAsia"/>
          <w:noProof/>
          <w:lang w:eastAsia="en-GB"/>
        </w:rPr>
      </w:pPr>
      <w:hyperlink w:anchor="_Toc181104898" w:history="1">
        <w:r w:rsidRPr="00B913CE">
          <w:rPr>
            <w:rStyle w:val="Hyperlink"/>
            <w:noProof/>
          </w:rPr>
          <w:t>Equation 5 showings Qsystem is equal to Qsurroundings</w:t>
        </w:r>
        <w:r>
          <w:rPr>
            <w:noProof/>
            <w:webHidden/>
          </w:rPr>
          <w:tab/>
        </w:r>
        <w:r>
          <w:rPr>
            <w:noProof/>
            <w:webHidden/>
          </w:rPr>
          <w:fldChar w:fldCharType="begin"/>
        </w:r>
        <w:r>
          <w:rPr>
            <w:noProof/>
            <w:webHidden/>
          </w:rPr>
          <w:instrText xml:space="preserve"> PAGEREF _Toc181104898 \h </w:instrText>
        </w:r>
        <w:r>
          <w:rPr>
            <w:noProof/>
            <w:webHidden/>
          </w:rPr>
        </w:r>
        <w:r>
          <w:rPr>
            <w:noProof/>
            <w:webHidden/>
          </w:rPr>
          <w:fldChar w:fldCharType="separate"/>
        </w:r>
        <w:r>
          <w:rPr>
            <w:noProof/>
            <w:webHidden/>
          </w:rPr>
          <w:t>3</w:t>
        </w:r>
        <w:r>
          <w:rPr>
            <w:noProof/>
            <w:webHidden/>
          </w:rPr>
          <w:fldChar w:fldCharType="end"/>
        </w:r>
      </w:hyperlink>
    </w:p>
    <w:p w14:paraId="7181295E" w14:textId="51DBA63B" w:rsidR="00B20BA0" w:rsidRDefault="00B20BA0">
      <w:pPr>
        <w:pStyle w:val="TableofFigures"/>
        <w:tabs>
          <w:tab w:val="right" w:leader="dot" w:pos="9016"/>
        </w:tabs>
        <w:rPr>
          <w:rFonts w:eastAsiaTheme="minorEastAsia"/>
          <w:noProof/>
          <w:lang w:eastAsia="en-GB"/>
        </w:rPr>
      </w:pPr>
      <w:hyperlink w:anchor="_Toc181104899" w:history="1">
        <w:r w:rsidRPr="00B913CE">
          <w:rPr>
            <w:rStyle w:val="Hyperlink"/>
            <w:noProof/>
          </w:rPr>
          <w:t>Equation 6 experiment 1 workings for Qcold water.</w:t>
        </w:r>
        <w:r>
          <w:rPr>
            <w:noProof/>
            <w:webHidden/>
          </w:rPr>
          <w:tab/>
        </w:r>
        <w:r>
          <w:rPr>
            <w:noProof/>
            <w:webHidden/>
          </w:rPr>
          <w:fldChar w:fldCharType="begin"/>
        </w:r>
        <w:r>
          <w:rPr>
            <w:noProof/>
            <w:webHidden/>
          </w:rPr>
          <w:instrText xml:space="preserve"> PAGEREF _Toc181104899 \h </w:instrText>
        </w:r>
        <w:r>
          <w:rPr>
            <w:noProof/>
            <w:webHidden/>
          </w:rPr>
        </w:r>
        <w:r>
          <w:rPr>
            <w:noProof/>
            <w:webHidden/>
          </w:rPr>
          <w:fldChar w:fldCharType="separate"/>
        </w:r>
        <w:r>
          <w:rPr>
            <w:noProof/>
            <w:webHidden/>
          </w:rPr>
          <w:t>4</w:t>
        </w:r>
        <w:r>
          <w:rPr>
            <w:noProof/>
            <w:webHidden/>
          </w:rPr>
          <w:fldChar w:fldCharType="end"/>
        </w:r>
      </w:hyperlink>
    </w:p>
    <w:p w14:paraId="031CFB0E" w14:textId="55E9793B" w:rsidR="00B20BA0" w:rsidRDefault="00B20BA0">
      <w:pPr>
        <w:pStyle w:val="TableofFigures"/>
        <w:tabs>
          <w:tab w:val="right" w:leader="dot" w:pos="9016"/>
        </w:tabs>
        <w:rPr>
          <w:rFonts w:eastAsiaTheme="minorEastAsia"/>
          <w:noProof/>
          <w:lang w:eastAsia="en-GB"/>
        </w:rPr>
      </w:pPr>
      <w:hyperlink w:anchor="_Toc181104900" w:history="1">
        <w:r w:rsidRPr="00B913CE">
          <w:rPr>
            <w:rStyle w:val="Hyperlink"/>
            <w:noProof/>
          </w:rPr>
          <w:t>Equation 7 experiment 1 workings for QHot water.</w:t>
        </w:r>
        <w:r>
          <w:rPr>
            <w:noProof/>
            <w:webHidden/>
          </w:rPr>
          <w:tab/>
        </w:r>
        <w:r>
          <w:rPr>
            <w:noProof/>
            <w:webHidden/>
          </w:rPr>
          <w:fldChar w:fldCharType="begin"/>
        </w:r>
        <w:r>
          <w:rPr>
            <w:noProof/>
            <w:webHidden/>
          </w:rPr>
          <w:instrText xml:space="preserve"> PAGEREF _Toc181104900 \h </w:instrText>
        </w:r>
        <w:r>
          <w:rPr>
            <w:noProof/>
            <w:webHidden/>
          </w:rPr>
        </w:r>
        <w:r>
          <w:rPr>
            <w:noProof/>
            <w:webHidden/>
          </w:rPr>
          <w:fldChar w:fldCharType="separate"/>
        </w:r>
        <w:r>
          <w:rPr>
            <w:noProof/>
            <w:webHidden/>
          </w:rPr>
          <w:t>4</w:t>
        </w:r>
        <w:r>
          <w:rPr>
            <w:noProof/>
            <w:webHidden/>
          </w:rPr>
          <w:fldChar w:fldCharType="end"/>
        </w:r>
      </w:hyperlink>
    </w:p>
    <w:p w14:paraId="09D7FDF7" w14:textId="3AC62E4F" w:rsidR="00B20BA0" w:rsidRDefault="00B20BA0">
      <w:pPr>
        <w:pStyle w:val="TableofFigures"/>
        <w:tabs>
          <w:tab w:val="right" w:leader="dot" w:pos="9016"/>
        </w:tabs>
        <w:rPr>
          <w:rFonts w:eastAsiaTheme="minorEastAsia"/>
          <w:noProof/>
          <w:lang w:eastAsia="en-GB"/>
        </w:rPr>
      </w:pPr>
      <w:hyperlink w:anchor="_Toc181104901" w:history="1">
        <w:r w:rsidRPr="00B913CE">
          <w:rPr>
            <w:rStyle w:val="Hyperlink"/>
            <w:noProof/>
          </w:rPr>
          <w:t>Equation 8 Experiment 1 workings for HC</w:t>
        </w:r>
        <w:r>
          <w:rPr>
            <w:noProof/>
            <w:webHidden/>
          </w:rPr>
          <w:tab/>
        </w:r>
        <w:r>
          <w:rPr>
            <w:noProof/>
            <w:webHidden/>
          </w:rPr>
          <w:fldChar w:fldCharType="begin"/>
        </w:r>
        <w:r>
          <w:rPr>
            <w:noProof/>
            <w:webHidden/>
          </w:rPr>
          <w:instrText xml:space="preserve"> PAGEREF _Toc181104901 \h </w:instrText>
        </w:r>
        <w:r>
          <w:rPr>
            <w:noProof/>
            <w:webHidden/>
          </w:rPr>
        </w:r>
        <w:r>
          <w:rPr>
            <w:noProof/>
            <w:webHidden/>
          </w:rPr>
          <w:fldChar w:fldCharType="separate"/>
        </w:r>
        <w:r>
          <w:rPr>
            <w:noProof/>
            <w:webHidden/>
          </w:rPr>
          <w:t>4</w:t>
        </w:r>
        <w:r>
          <w:rPr>
            <w:noProof/>
            <w:webHidden/>
          </w:rPr>
          <w:fldChar w:fldCharType="end"/>
        </w:r>
      </w:hyperlink>
    </w:p>
    <w:p w14:paraId="3E3690D9" w14:textId="36F26B66" w:rsidR="00B20BA0" w:rsidRDefault="00B20BA0">
      <w:pPr>
        <w:pStyle w:val="TableofFigures"/>
        <w:tabs>
          <w:tab w:val="right" w:leader="dot" w:pos="9016"/>
        </w:tabs>
        <w:rPr>
          <w:rFonts w:eastAsiaTheme="minorEastAsia"/>
          <w:noProof/>
          <w:lang w:eastAsia="en-GB"/>
        </w:rPr>
      </w:pPr>
      <w:hyperlink w:anchor="_Toc181104902" w:history="1">
        <w:r w:rsidRPr="00B913CE">
          <w:rPr>
            <w:rStyle w:val="Hyperlink"/>
            <w:noProof/>
          </w:rPr>
          <w:t>Equation 9 Equation used to work out HCcalorimeter</w:t>
        </w:r>
        <w:r>
          <w:rPr>
            <w:noProof/>
            <w:webHidden/>
          </w:rPr>
          <w:tab/>
        </w:r>
        <w:r>
          <w:rPr>
            <w:noProof/>
            <w:webHidden/>
          </w:rPr>
          <w:fldChar w:fldCharType="begin"/>
        </w:r>
        <w:r>
          <w:rPr>
            <w:noProof/>
            <w:webHidden/>
          </w:rPr>
          <w:instrText xml:space="preserve"> PAGEREF _Toc181104902 \h </w:instrText>
        </w:r>
        <w:r>
          <w:rPr>
            <w:noProof/>
            <w:webHidden/>
          </w:rPr>
        </w:r>
        <w:r>
          <w:rPr>
            <w:noProof/>
            <w:webHidden/>
          </w:rPr>
          <w:fldChar w:fldCharType="separate"/>
        </w:r>
        <w:r>
          <w:rPr>
            <w:noProof/>
            <w:webHidden/>
          </w:rPr>
          <w:t>4</w:t>
        </w:r>
        <w:r>
          <w:rPr>
            <w:noProof/>
            <w:webHidden/>
          </w:rPr>
          <w:fldChar w:fldCharType="end"/>
        </w:r>
      </w:hyperlink>
    </w:p>
    <w:p w14:paraId="4E5FB46E" w14:textId="2B5E607D" w:rsidR="00B20BA0" w:rsidRDefault="00B20BA0">
      <w:pPr>
        <w:pStyle w:val="TableofFigures"/>
        <w:tabs>
          <w:tab w:val="right" w:leader="dot" w:pos="9016"/>
        </w:tabs>
        <w:rPr>
          <w:rFonts w:eastAsiaTheme="minorEastAsia"/>
          <w:noProof/>
          <w:lang w:eastAsia="en-GB"/>
        </w:rPr>
      </w:pPr>
      <w:hyperlink w:anchor="_Toc181104903" w:history="1">
        <w:r w:rsidRPr="00B913CE">
          <w:rPr>
            <w:rStyle w:val="Hyperlink"/>
            <w:noProof/>
          </w:rPr>
          <w:t>Equation 10 data added to equation 9</w:t>
        </w:r>
        <w:r>
          <w:rPr>
            <w:noProof/>
            <w:webHidden/>
          </w:rPr>
          <w:tab/>
        </w:r>
        <w:r>
          <w:rPr>
            <w:noProof/>
            <w:webHidden/>
          </w:rPr>
          <w:fldChar w:fldCharType="begin"/>
        </w:r>
        <w:r>
          <w:rPr>
            <w:noProof/>
            <w:webHidden/>
          </w:rPr>
          <w:instrText xml:space="preserve"> PAGEREF _Toc181104903 \h </w:instrText>
        </w:r>
        <w:r>
          <w:rPr>
            <w:noProof/>
            <w:webHidden/>
          </w:rPr>
        </w:r>
        <w:r>
          <w:rPr>
            <w:noProof/>
            <w:webHidden/>
          </w:rPr>
          <w:fldChar w:fldCharType="separate"/>
        </w:r>
        <w:r>
          <w:rPr>
            <w:noProof/>
            <w:webHidden/>
          </w:rPr>
          <w:t>4</w:t>
        </w:r>
        <w:r>
          <w:rPr>
            <w:noProof/>
            <w:webHidden/>
          </w:rPr>
          <w:fldChar w:fldCharType="end"/>
        </w:r>
      </w:hyperlink>
    </w:p>
    <w:p w14:paraId="4899C830" w14:textId="10481C24" w:rsidR="00B20BA0" w:rsidRDefault="00B20BA0">
      <w:pPr>
        <w:pStyle w:val="TableofFigures"/>
        <w:tabs>
          <w:tab w:val="right" w:leader="dot" w:pos="9016"/>
        </w:tabs>
        <w:rPr>
          <w:rFonts w:eastAsiaTheme="minorEastAsia"/>
          <w:noProof/>
          <w:lang w:eastAsia="en-GB"/>
        </w:rPr>
      </w:pPr>
      <w:hyperlink w:anchor="_Toc181104904" w:history="1">
        <w:r w:rsidRPr="00B913CE">
          <w:rPr>
            <w:rStyle w:val="Hyperlink"/>
            <w:noProof/>
          </w:rPr>
          <w:t>Equation 11 Equation 9 rearranged to work out HCcalorimeter</w:t>
        </w:r>
        <w:r>
          <w:rPr>
            <w:noProof/>
            <w:webHidden/>
          </w:rPr>
          <w:tab/>
        </w:r>
        <w:r>
          <w:rPr>
            <w:noProof/>
            <w:webHidden/>
          </w:rPr>
          <w:fldChar w:fldCharType="begin"/>
        </w:r>
        <w:r>
          <w:rPr>
            <w:noProof/>
            <w:webHidden/>
          </w:rPr>
          <w:instrText xml:space="preserve"> PAGEREF _Toc181104904 \h </w:instrText>
        </w:r>
        <w:r>
          <w:rPr>
            <w:noProof/>
            <w:webHidden/>
          </w:rPr>
        </w:r>
        <w:r>
          <w:rPr>
            <w:noProof/>
            <w:webHidden/>
          </w:rPr>
          <w:fldChar w:fldCharType="separate"/>
        </w:r>
        <w:r>
          <w:rPr>
            <w:noProof/>
            <w:webHidden/>
          </w:rPr>
          <w:t>4</w:t>
        </w:r>
        <w:r>
          <w:rPr>
            <w:noProof/>
            <w:webHidden/>
          </w:rPr>
          <w:fldChar w:fldCharType="end"/>
        </w:r>
      </w:hyperlink>
    </w:p>
    <w:p w14:paraId="4EA1A650" w14:textId="757FF52E" w:rsidR="00B20BA0" w:rsidRDefault="00B20BA0">
      <w:pPr>
        <w:pStyle w:val="TableofFigures"/>
        <w:tabs>
          <w:tab w:val="right" w:leader="dot" w:pos="9016"/>
        </w:tabs>
        <w:rPr>
          <w:rFonts w:eastAsiaTheme="minorEastAsia"/>
          <w:noProof/>
          <w:lang w:eastAsia="en-GB"/>
        </w:rPr>
      </w:pPr>
      <w:hyperlink w:anchor="_Toc181104905" w:history="1">
        <w:r w:rsidRPr="00B913CE">
          <w:rPr>
            <w:rStyle w:val="Hyperlink"/>
            <w:noProof/>
          </w:rPr>
          <w:t>Equation 12 experiment 1's workings for Qcalorimeter</w:t>
        </w:r>
        <w:r>
          <w:rPr>
            <w:noProof/>
            <w:webHidden/>
          </w:rPr>
          <w:tab/>
        </w:r>
        <w:r>
          <w:rPr>
            <w:noProof/>
            <w:webHidden/>
          </w:rPr>
          <w:fldChar w:fldCharType="begin"/>
        </w:r>
        <w:r>
          <w:rPr>
            <w:noProof/>
            <w:webHidden/>
          </w:rPr>
          <w:instrText xml:space="preserve"> PAGEREF _Toc181104905 \h </w:instrText>
        </w:r>
        <w:r>
          <w:rPr>
            <w:noProof/>
            <w:webHidden/>
          </w:rPr>
        </w:r>
        <w:r>
          <w:rPr>
            <w:noProof/>
            <w:webHidden/>
          </w:rPr>
          <w:fldChar w:fldCharType="separate"/>
        </w:r>
        <w:r>
          <w:rPr>
            <w:noProof/>
            <w:webHidden/>
          </w:rPr>
          <w:t>4</w:t>
        </w:r>
        <w:r>
          <w:rPr>
            <w:noProof/>
            <w:webHidden/>
          </w:rPr>
          <w:fldChar w:fldCharType="end"/>
        </w:r>
      </w:hyperlink>
    </w:p>
    <w:p w14:paraId="2A7632D7" w14:textId="7101A89B" w:rsidR="00B20BA0" w:rsidRDefault="00B20BA0">
      <w:pPr>
        <w:pStyle w:val="TableofFigures"/>
        <w:tabs>
          <w:tab w:val="right" w:leader="dot" w:pos="9016"/>
        </w:tabs>
        <w:rPr>
          <w:rFonts w:eastAsiaTheme="minorEastAsia"/>
          <w:noProof/>
          <w:lang w:eastAsia="en-GB"/>
        </w:rPr>
      </w:pPr>
      <w:hyperlink w:anchor="_Toc181104906" w:history="1">
        <w:r w:rsidRPr="00B913CE">
          <w:rPr>
            <w:rStyle w:val="Hyperlink"/>
            <w:noProof/>
          </w:rPr>
          <w:t>Equation 13 experiment 1 workings to show the first law of thermodynamics</w:t>
        </w:r>
        <w:r>
          <w:rPr>
            <w:noProof/>
            <w:webHidden/>
          </w:rPr>
          <w:tab/>
        </w:r>
        <w:r>
          <w:rPr>
            <w:noProof/>
            <w:webHidden/>
          </w:rPr>
          <w:fldChar w:fldCharType="begin"/>
        </w:r>
        <w:r>
          <w:rPr>
            <w:noProof/>
            <w:webHidden/>
          </w:rPr>
          <w:instrText xml:space="preserve"> PAGEREF _Toc181104906 \h </w:instrText>
        </w:r>
        <w:r>
          <w:rPr>
            <w:noProof/>
            <w:webHidden/>
          </w:rPr>
        </w:r>
        <w:r>
          <w:rPr>
            <w:noProof/>
            <w:webHidden/>
          </w:rPr>
          <w:fldChar w:fldCharType="separate"/>
        </w:r>
        <w:r>
          <w:rPr>
            <w:noProof/>
            <w:webHidden/>
          </w:rPr>
          <w:t>5</w:t>
        </w:r>
        <w:r>
          <w:rPr>
            <w:noProof/>
            <w:webHidden/>
          </w:rPr>
          <w:fldChar w:fldCharType="end"/>
        </w:r>
      </w:hyperlink>
    </w:p>
    <w:p w14:paraId="13892B8A" w14:textId="6AD5F89D" w:rsidR="00B20BA0" w:rsidRDefault="00B20BA0">
      <w:pPr>
        <w:pStyle w:val="TableofFigures"/>
        <w:tabs>
          <w:tab w:val="right" w:leader="dot" w:pos="9016"/>
        </w:tabs>
        <w:rPr>
          <w:rFonts w:eastAsiaTheme="minorEastAsia"/>
          <w:noProof/>
          <w:lang w:eastAsia="en-GB"/>
        </w:rPr>
      </w:pPr>
      <w:hyperlink w:anchor="_Toc181104907" w:history="1">
        <w:r w:rsidRPr="00B913CE">
          <w:rPr>
            <w:rStyle w:val="Hyperlink"/>
            <w:noProof/>
          </w:rPr>
          <w:t>Equation 14 experiment 2 the workings to find Qwater</w:t>
        </w:r>
        <w:r>
          <w:rPr>
            <w:noProof/>
            <w:webHidden/>
          </w:rPr>
          <w:tab/>
        </w:r>
        <w:r>
          <w:rPr>
            <w:noProof/>
            <w:webHidden/>
          </w:rPr>
          <w:fldChar w:fldCharType="begin"/>
        </w:r>
        <w:r>
          <w:rPr>
            <w:noProof/>
            <w:webHidden/>
          </w:rPr>
          <w:instrText xml:space="preserve"> PAGEREF _Toc181104907 \h </w:instrText>
        </w:r>
        <w:r>
          <w:rPr>
            <w:noProof/>
            <w:webHidden/>
          </w:rPr>
        </w:r>
        <w:r>
          <w:rPr>
            <w:noProof/>
            <w:webHidden/>
          </w:rPr>
          <w:fldChar w:fldCharType="separate"/>
        </w:r>
        <w:r>
          <w:rPr>
            <w:noProof/>
            <w:webHidden/>
          </w:rPr>
          <w:t>6</w:t>
        </w:r>
        <w:r>
          <w:rPr>
            <w:noProof/>
            <w:webHidden/>
          </w:rPr>
          <w:fldChar w:fldCharType="end"/>
        </w:r>
      </w:hyperlink>
    </w:p>
    <w:p w14:paraId="105800E9" w14:textId="4F01CBC4" w:rsidR="00B20BA0" w:rsidRDefault="00B20BA0">
      <w:pPr>
        <w:pStyle w:val="TableofFigures"/>
        <w:tabs>
          <w:tab w:val="right" w:leader="dot" w:pos="9016"/>
        </w:tabs>
        <w:rPr>
          <w:rFonts w:eastAsiaTheme="minorEastAsia"/>
          <w:noProof/>
          <w:lang w:eastAsia="en-GB"/>
        </w:rPr>
      </w:pPr>
      <w:hyperlink w:anchor="_Toc181104908" w:history="1">
        <w:r w:rsidRPr="00B913CE">
          <w:rPr>
            <w:rStyle w:val="Hyperlink"/>
            <w:noProof/>
          </w:rPr>
          <w:t>Equation 15 experiment 2 the workings to find Cp metal.</w:t>
        </w:r>
        <w:r>
          <w:rPr>
            <w:noProof/>
            <w:webHidden/>
          </w:rPr>
          <w:tab/>
        </w:r>
        <w:r>
          <w:rPr>
            <w:noProof/>
            <w:webHidden/>
          </w:rPr>
          <w:fldChar w:fldCharType="begin"/>
        </w:r>
        <w:r>
          <w:rPr>
            <w:noProof/>
            <w:webHidden/>
          </w:rPr>
          <w:instrText xml:space="preserve"> PAGEREF _Toc181104908 \h </w:instrText>
        </w:r>
        <w:r>
          <w:rPr>
            <w:noProof/>
            <w:webHidden/>
          </w:rPr>
        </w:r>
        <w:r>
          <w:rPr>
            <w:noProof/>
            <w:webHidden/>
          </w:rPr>
          <w:fldChar w:fldCharType="separate"/>
        </w:r>
        <w:r>
          <w:rPr>
            <w:noProof/>
            <w:webHidden/>
          </w:rPr>
          <w:t>6</w:t>
        </w:r>
        <w:r>
          <w:rPr>
            <w:noProof/>
            <w:webHidden/>
          </w:rPr>
          <w:fldChar w:fldCharType="end"/>
        </w:r>
      </w:hyperlink>
    </w:p>
    <w:p w14:paraId="1B27B1D4" w14:textId="242C1B1A" w:rsidR="00B20BA0" w:rsidRDefault="00B20BA0">
      <w:pPr>
        <w:pStyle w:val="TableofFigures"/>
        <w:tabs>
          <w:tab w:val="right" w:leader="dot" w:pos="9016"/>
        </w:tabs>
        <w:rPr>
          <w:rFonts w:eastAsiaTheme="minorEastAsia"/>
          <w:noProof/>
          <w:lang w:eastAsia="en-GB"/>
        </w:rPr>
      </w:pPr>
      <w:hyperlink w:anchor="_Toc181104909" w:history="1">
        <w:r w:rsidRPr="00B913CE">
          <w:rPr>
            <w:rStyle w:val="Hyperlink"/>
            <w:noProof/>
          </w:rPr>
          <w:t>Equation 16 equation used to work out the Cp metal.</w:t>
        </w:r>
        <w:r>
          <w:rPr>
            <w:noProof/>
            <w:webHidden/>
          </w:rPr>
          <w:tab/>
        </w:r>
        <w:r>
          <w:rPr>
            <w:noProof/>
            <w:webHidden/>
          </w:rPr>
          <w:fldChar w:fldCharType="begin"/>
        </w:r>
        <w:r>
          <w:rPr>
            <w:noProof/>
            <w:webHidden/>
          </w:rPr>
          <w:instrText xml:space="preserve"> PAGEREF _Toc181104909 \h </w:instrText>
        </w:r>
        <w:r>
          <w:rPr>
            <w:noProof/>
            <w:webHidden/>
          </w:rPr>
        </w:r>
        <w:r>
          <w:rPr>
            <w:noProof/>
            <w:webHidden/>
          </w:rPr>
          <w:fldChar w:fldCharType="separate"/>
        </w:r>
        <w:r>
          <w:rPr>
            <w:noProof/>
            <w:webHidden/>
          </w:rPr>
          <w:t>6</w:t>
        </w:r>
        <w:r>
          <w:rPr>
            <w:noProof/>
            <w:webHidden/>
          </w:rPr>
          <w:fldChar w:fldCharType="end"/>
        </w:r>
      </w:hyperlink>
    </w:p>
    <w:p w14:paraId="5CDDDAEB" w14:textId="25053D18" w:rsidR="00B20BA0" w:rsidRDefault="00B20BA0">
      <w:pPr>
        <w:pStyle w:val="TableofFigures"/>
        <w:tabs>
          <w:tab w:val="right" w:leader="dot" w:pos="9016"/>
        </w:tabs>
        <w:rPr>
          <w:rFonts w:eastAsiaTheme="minorEastAsia"/>
          <w:noProof/>
          <w:lang w:eastAsia="en-GB"/>
        </w:rPr>
      </w:pPr>
      <w:hyperlink w:anchor="_Toc181104910" w:history="1">
        <w:r w:rsidRPr="00B913CE">
          <w:rPr>
            <w:rStyle w:val="Hyperlink"/>
            <w:noProof/>
          </w:rPr>
          <w:t>Equation 17- equation 16 find in with data.</w:t>
        </w:r>
        <w:r>
          <w:rPr>
            <w:noProof/>
            <w:webHidden/>
          </w:rPr>
          <w:tab/>
        </w:r>
        <w:r>
          <w:rPr>
            <w:noProof/>
            <w:webHidden/>
          </w:rPr>
          <w:fldChar w:fldCharType="begin"/>
        </w:r>
        <w:r>
          <w:rPr>
            <w:noProof/>
            <w:webHidden/>
          </w:rPr>
          <w:instrText xml:space="preserve"> PAGEREF _Toc181104910 \h </w:instrText>
        </w:r>
        <w:r>
          <w:rPr>
            <w:noProof/>
            <w:webHidden/>
          </w:rPr>
        </w:r>
        <w:r>
          <w:rPr>
            <w:noProof/>
            <w:webHidden/>
          </w:rPr>
          <w:fldChar w:fldCharType="separate"/>
        </w:r>
        <w:r>
          <w:rPr>
            <w:noProof/>
            <w:webHidden/>
          </w:rPr>
          <w:t>6</w:t>
        </w:r>
        <w:r>
          <w:rPr>
            <w:noProof/>
            <w:webHidden/>
          </w:rPr>
          <w:fldChar w:fldCharType="end"/>
        </w:r>
      </w:hyperlink>
    </w:p>
    <w:p w14:paraId="46245F75" w14:textId="40B6EA02" w:rsidR="00B20BA0" w:rsidRDefault="00B20BA0">
      <w:pPr>
        <w:pStyle w:val="TableofFigures"/>
        <w:tabs>
          <w:tab w:val="right" w:leader="dot" w:pos="9016"/>
        </w:tabs>
        <w:rPr>
          <w:rFonts w:eastAsiaTheme="minorEastAsia"/>
          <w:noProof/>
          <w:lang w:eastAsia="en-GB"/>
        </w:rPr>
      </w:pPr>
      <w:hyperlink w:anchor="_Toc181104911" w:history="1">
        <w:r w:rsidRPr="00B913CE">
          <w:rPr>
            <w:rStyle w:val="Hyperlink"/>
            <w:noProof/>
          </w:rPr>
          <w:t>Equation 18 - equation 17 rearranged to find Cp metal.</w:t>
        </w:r>
        <w:r>
          <w:rPr>
            <w:noProof/>
            <w:webHidden/>
          </w:rPr>
          <w:tab/>
        </w:r>
        <w:r>
          <w:rPr>
            <w:noProof/>
            <w:webHidden/>
          </w:rPr>
          <w:fldChar w:fldCharType="begin"/>
        </w:r>
        <w:r>
          <w:rPr>
            <w:noProof/>
            <w:webHidden/>
          </w:rPr>
          <w:instrText xml:space="preserve"> PAGEREF _Toc181104911 \h </w:instrText>
        </w:r>
        <w:r>
          <w:rPr>
            <w:noProof/>
            <w:webHidden/>
          </w:rPr>
        </w:r>
        <w:r>
          <w:rPr>
            <w:noProof/>
            <w:webHidden/>
          </w:rPr>
          <w:fldChar w:fldCharType="separate"/>
        </w:r>
        <w:r>
          <w:rPr>
            <w:noProof/>
            <w:webHidden/>
          </w:rPr>
          <w:t>6</w:t>
        </w:r>
        <w:r>
          <w:rPr>
            <w:noProof/>
            <w:webHidden/>
          </w:rPr>
          <w:fldChar w:fldCharType="end"/>
        </w:r>
      </w:hyperlink>
    </w:p>
    <w:p w14:paraId="7C6EEF88" w14:textId="36E6944A" w:rsidR="00B20BA0" w:rsidRDefault="00B20BA0">
      <w:pPr>
        <w:pStyle w:val="TableofFigures"/>
        <w:tabs>
          <w:tab w:val="right" w:leader="dot" w:pos="9016"/>
        </w:tabs>
        <w:rPr>
          <w:rFonts w:eastAsiaTheme="minorEastAsia"/>
          <w:noProof/>
          <w:lang w:eastAsia="en-GB"/>
        </w:rPr>
      </w:pPr>
      <w:hyperlink w:anchor="_Toc181104912" w:history="1">
        <w:r w:rsidRPr="00B913CE">
          <w:rPr>
            <w:rStyle w:val="Hyperlink"/>
            <w:noProof/>
          </w:rPr>
          <w:t>Equation 19 experiment 2 workings to show the first law of thermodynamics.</w:t>
        </w:r>
        <w:r>
          <w:rPr>
            <w:noProof/>
            <w:webHidden/>
          </w:rPr>
          <w:tab/>
        </w:r>
        <w:r>
          <w:rPr>
            <w:noProof/>
            <w:webHidden/>
          </w:rPr>
          <w:fldChar w:fldCharType="begin"/>
        </w:r>
        <w:r>
          <w:rPr>
            <w:noProof/>
            <w:webHidden/>
          </w:rPr>
          <w:instrText xml:space="preserve"> PAGEREF _Toc181104912 \h </w:instrText>
        </w:r>
        <w:r>
          <w:rPr>
            <w:noProof/>
            <w:webHidden/>
          </w:rPr>
        </w:r>
        <w:r>
          <w:rPr>
            <w:noProof/>
            <w:webHidden/>
          </w:rPr>
          <w:fldChar w:fldCharType="separate"/>
        </w:r>
        <w:r>
          <w:rPr>
            <w:noProof/>
            <w:webHidden/>
          </w:rPr>
          <w:t>6</w:t>
        </w:r>
        <w:r>
          <w:rPr>
            <w:noProof/>
            <w:webHidden/>
          </w:rPr>
          <w:fldChar w:fldCharType="end"/>
        </w:r>
      </w:hyperlink>
    </w:p>
    <w:p w14:paraId="50D46BCB" w14:textId="46E8210D" w:rsidR="00240640" w:rsidRDefault="005E63F6">
      <w:r>
        <w:fldChar w:fldCharType="end"/>
      </w:r>
      <w:r w:rsidR="00870127">
        <w:br w:type="page"/>
      </w:r>
    </w:p>
    <w:p w14:paraId="6A68F34B" w14:textId="0A03E561" w:rsidR="00644BCE" w:rsidRPr="00644BCE" w:rsidRDefault="00295FB5" w:rsidP="002D01BC">
      <w:pPr>
        <w:pStyle w:val="Heading1"/>
        <w:numPr>
          <w:ilvl w:val="0"/>
          <w:numId w:val="10"/>
        </w:numPr>
      </w:pPr>
      <w:bookmarkStart w:id="1" w:name="_Toc181104918"/>
      <w:r>
        <w:lastRenderedPageBreak/>
        <w:t>Introduction</w:t>
      </w:r>
      <w:bookmarkEnd w:id="1"/>
    </w:p>
    <w:p w14:paraId="3A8FFC05" w14:textId="4F052A90" w:rsidR="000C1445" w:rsidRDefault="00CA172F" w:rsidP="002D01BC">
      <w:pPr>
        <w:rPr>
          <w:lang w:val="en-US"/>
        </w:rPr>
      </w:pPr>
      <w:r>
        <w:rPr>
          <w:lang w:val="en-US"/>
        </w:rPr>
        <w:t xml:space="preserve">The </w:t>
      </w:r>
      <w:r w:rsidR="006042EE">
        <w:rPr>
          <w:lang w:val="en-US"/>
        </w:rPr>
        <w:t>hypothesis</w:t>
      </w:r>
      <w:r>
        <w:rPr>
          <w:lang w:val="en-US"/>
        </w:rPr>
        <w:t xml:space="preserve"> for this experiment is </w:t>
      </w:r>
      <w:r w:rsidR="00714E32">
        <w:rPr>
          <w:lang w:val="en-US"/>
        </w:rPr>
        <w:t>the expected transfer of heat energy from the metal disk to the water inside the cal</w:t>
      </w:r>
      <w:r w:rsidR="006042EE">
        <w:rPr>
          <w:lang w:val="en-US"/>
        </w:rPr>
        <w:t xml:space="preserve">orimeter which will then increase the </w:t>
      </w:r>
      <w:r w:rsidR="00652491">
        <w:rPr>
          <w:lang w:val="en-US"/>
        </w:rPr>
        <w:t xml:space="preserve">temperature of the water rapidly cooling the metal till both reach </w:t>
      </w:r>
      <w:r w:rsidR="00F8341A">
        <w:rPr>
          <w:lang w:val="en-US"/>
        </w:rPr>
        <w:t xml:space="preserve">thermal equilibrium. </w:t>
      </w:r>
      <w:r w:rsidR="00F711ED">
        <w:rPr>
          <w:lang w:val="en-US"/>
        </w:rPr>
        <w:t xml:space="preserve">In this experiment the </w:t>
      </w:r>
      <w:r w:rsidR="00DB25CE">
        <w:rPr>
          <w:lang w:val="en-US"/>
        </w:rPr>
        <w:t xml:space="preserve">student </w:t>
      </w:r>
      <w:r w:rsidR="003B0868">
        <w:rPr>
          <w:lang w:val="en-US"/>
        </w:rPr>
        <w:t xml:space="preserve">will aim to measure the specific heat capacity of </w:t>
      </w:r>
      <w:r w:rsidR="00F16A62">
        <w:rPr>
          <w:lang w:val="en-US"/>
        </w:rPr>
        <w:t>an</w:t>
      </w:r>
      <w:r w:rsidR="00C53CD9">
        <w:rPr>
          <w:lang w:val="en-US"/>
        </w:rPr>
        <w:t xml:space="preserve"> </w:t>
      </w:r>
      <w:r w:rsidR="000C1445">
        <w:rPr>
          <w:lang w:val="en-US"/>
        </w:rPr>
        <w:t xml:space="preserve">undisclosed </w:t>
      </w:r>
      <w:r w:rsidR="002A5232">
        <w:rPr>
          <w:lang w:val="en-US"/>
        </w:rPr>
        <w:t>metal.</w:t>
      </w:r>
      <w:r w:rsidR="00156391">
        <w:rPr>
          <w:lang w:val="en-US"/>
        </w:rPr>
        <w:t xml:space="preserve"> </w:t>
      </w:r>
      <w:r w:rsidR="00963ABB">
        <w:rPr>
          <w:lang w:val="en-US"/>
        </w:rPr>
        <w:t xml:space="preserve">Specific heat capacity can be </w:t>
      </w:r>
      <w:r w:rsidR="002A7A1E">
        <w:rPr>
          <w:lang w:val="en-US"/>
        </w:rPr>
        <w:t xml:space="preserve">defined as </w:t>
      </w:r>
      <w:r w:rsidR="00B30BDA">
        <w:rPr>
          <w:lang w:val="en-US"/>
        </w:rPr>
        <w:t>“The</w:t>
      </w:r>
      <w:r w:rsidR="002A7A1E" w:rsidRPr="002A7A1E">
        <w:rPr>
          <w:lang w:val="en-US"/>
        </w:rPr>
        <w:t xml:space="preserve"> amount of energy needed to raise the temperature of 1 kg of substance by 1°</w:t>
      </w:r>
      <w:r w:rsidR="00B30BDA" w:rsidRPr="002A7A1E">
        <w:rPr>
          <w:lang w:val="en-US"/>
        </w:rPr>
        <w:t>C.</w:t>
      </w:r>
      <w:r w:rsidR="002A7A1E">
        <w:rPr>
          <w:lang w:val="en-US"/>
        </w:rPr>
        <w:t xml:space="preserve">” </w:t>
      </w:r>
      <w:r w:rsidR="009029F3">
        <w:rPr>
          <w:lang w:val="en-US"/>
        </w:rPr>
        <w:t xml:space="preserve">[1]. </w:t>
      </w:r>
      <w:r w:rsidR="005E28DE">
        <w:rPr>
          <w:lang w:val="en-US"/>
        </w:rPr>
        <w:t xml:space="preserve"> </w:t>
      </w:r>
      <w:r w:rsidR="008D769A">
        <w:rPr>
          <w:lang w:val="en-US"/>
        </w:rPr>
        <w:t>T</w:t>
      </w:r>
      <w:r w:rsidR="00333CCF">
        <w:rPr>
          <w:lang w:val="en-US"/>
        </w:rPr>
        <w:t xml:space="preserve">his will help the student </w:t>
      </w:r>
      <w:r w:rsidR="00B87A6C">
        <w:rPr>
          <w:lang w:val="en-US"/>
        </w:rPr>
        <w:t xml:space="preserve">work out the energy transfer between the </w:t>
      </w:r>
      <w:r w:rsidR="00FB3871">
        <w:rPr>
          <w:lang w:val="en-US"/>
        </w:rPr>
        <w:t>hot water/metal and then cold water in the calorimeter</w:t>
      </w:r>
      <w:r w:rsidR="00715C3A">
        <w:rPr>
          <w:lang w:val="en-US"/>
        </w:rPr>
        <w:t xml:space="preserve">. </w:t>
      </w:r>
      <w:r w:rsidR="007E1C0D">
        <w:rPr>
          <w:lang w:val="en-US"/>
        </w:rPr>
        <w:t xml:space="preserve">The </w:t>
      </w:r>
      <w:r w:rsidR="000617F8">
        <w:rPr>
          <w:lang w:val="en-US"/>
        </w:rPr>
        <w:t>student will comp</w:t>
      </w:r>
      <w:r w:rsidR="00E85C3A">
        <w:rPr>
          <w:lang w:val="en-US"/>
        </w:rPr>
        <w:t xml:space="preserve">lete two different test the first </w:t>
      </w:r>
      <w:r w:rsidR="00895115">
        <w:rPr>
          <w:lang w:val="en-US"/>
        </w:rPr>
        <w:t xml:space="preserve">heating water and mixing it with cold water and the second </w:t>
      </w:r>
      <w:r w:rsidR="000D0134">
        <w:rPr>
          <w:lang w:val="en-US"/>
        </w:rPr>
        <w:t xml:space="preserve">being heating a metal disk </w:t>
      </w:r>
      <w:r w:rsidR="0085263C">
        <w:rPr>
          <w:lang w:val="en-US"/>
        </w:rPr>
        <w:t xml:space="preserve">in boiling water till it warms to thermal equilibrium then it will be removed and place </w:t>
      </w:r>
      <w:r w:rsidR="001B38A2">
        <w:rPr>
          <w:lang w:val="en-US"/>
        </w:rPr>
        <w:t>into</w:t>
      </w:r>
      <w:r w:rsidR="0085263C">
        <w:rPr>
          <w:lang w:val="en-US"/>
        </w:rPr>
        <w:t xml:space="preserve"> </w:t>
      </w:r>
      <w:r w:rsidR="00834CC9">
        <w:rPr>
          <w:lang w:val="en-US"/>
        </w:rPr>
        <w:t>the calorimeter containing cold water</w:t>
      </w:r>
      <w:r w:rsidR="00A5208B">
        <w:rPr>
          <w:lang w:val="en-US"/>
        </w:rPr>
        <w:t xml:space="preserve">. </w:t>
      </w:r>
      <w:r w:rsidR="0098659C">
        <w:rPr>
          <w:lang w:val="en-US"/>
        </w:rPr>
        <w:t>From this experiment it should show</w:t>
      </w:r>
      <w:r w:rsidR="009C08F7">
        <w:rPr>
          <w:lang w:val="en-US"/>
        </w:rPr>
        <w:t xml:space="preserve"> the </w:t>
      </w:r>
      <w:r w:rsidR="008B1338">
        <w:rPr>
          <w:lang w:val="en-US"/>
        </w:rPr>
        <w:t xml:space="preserve">first </w:t>
      </w:r>
      <w:r w:rsidR="009C08F7" w:rsidRPr="009C08F7">
        <w:rPr>
          <w:lang w:val="en-US"/>
        </w:rPr>
        <w:t xml:space="preserve">law of </w:t>
      </w:r>
      <w:r w:rsidR="002D0C37">
        <w:rPr>
          <w:lang w:val="en-US"/>
        </w:rPr>
        <w:t xml:space="preserve">thermodynamics, </w:t>
      </w:r>
      <w:r w:rsidR="009C08F7">
        <w:rPr>
          <w:lang w:val="en-US"/>
        </w:rPr>
        <w:t xml:space="preserve">that </w:t>
      </w:r>
      <w:r w:rsidR="002D0C37">
        <w:rPr>
          <w:lang w:val="en-US"/>
        </w:rPr>
        <w:t xml:space="preserve">being </w:t>
      </w:r>
      <w:r w:rsidR="009C08F7">
        <w:rPr>
          <w:lang w:val="en-US"/>
        </w:rPr>
        <w:t xml:space="preserve">energy cannot be </w:t>
      </w:r>
      <w:r w:rsidR="00B80EB4">
        <w:rPr>
          <w:lang w:val="en-US"/>
        </w:rPr>
        <w:t>created or destroyed it will just be converted from 1 form of energy to another</w:t>
      </w:r>
      <w:r w:rsidR="00BA27C1">
        <w:rPr>
          <w:lang w:val="en-US"/>
        </w:rPr>
        <w:t>.</w:t>
      </w:r>
    </w:p>
    <w:p w14:paraId="2FA3B871" w14:textId="46EAA501" w:rsidR="00B02443" w:rsidRDefault="00B143EC" w:rsidP="002D01BC">
      <w:pPr>
        <w:rPr>
          <w:lang w:val="en-US"/>
        </w:rPr>
      </w:pPr>
      <w:r>
        <w:rPr>
          <w:lang w:val="en-US"/>
        </w:rPr>
        <w:t xml:space="preserve">The equations provided for this experiment </w:t>
      </w:r>
      <w:r w:rsidR="00ED7F29">
        <w:rPr>
          <w:lang w:val="en-US"/>
        </w:rPr>
        <w:t xml:space="preserve">are </w:t>
      </w:r>
      <w:r w:rsidR="00002E7B">
        <w:rPr>
          <w:lang w:val="en-US"/>
        </w:rPr>
        <w:t xml:space="preserve">detailed below the first being used for </w:t>
      </w:r>
      <w:r w:rsidR="00CF1FC5">
        <w:rPr>
          <w:lang w:val="en-US"/>
        </w:rPr>
        <w:t>working out the specific heat capacity.</w:t>
      </w:r>
    </w:p>
    <w:p w14:paraId="15A0A211" w14:textId="6F01D1F0" w:rsidR="00A147EB" w:rsidRPr="00D86D4D" w:rsidRDefault="00A147EB" w:rsidP="00D86D4D">
      <w:pPr>
        <w:keepNext/>
        <w:rPr>
          <w:sz w:val="32"/>
          <w:szCs w:val="32"/>
          <w:lang w:val="en-US"/>
        </w:rPr>
      </w:pPr>
      <m:oMathPara>
        <m:oMath>
          <m:r>
            <w:rPr>
              <w:rFonts w:ascii="Cambria Math" w:hAnsi="Cambria Math"/>
              <w:sz w:val="32"/>
              <w:szCs w:val="32"/>
              <w:lang w:val="en-US"/>
            </w:rPr>
            <m:t>Q=M ×Cp × ∆T</m:t>
          </m:r>
        </m:oMath>
      </m:oMathPara>
    </w:p>
    <w:p w14:paraId="348CE1FD" w14:textId="6A031BCE" w:rsidR="00B02443" w:rsidRDefault="00D86D4D" w:rsidP="00D70569">
      <w:pPr>
        <w:pStyle w:val="Caption"/>
      </w:pPr>
      <w:bookmarkStart w:id="2" w:name="_Toc181104894"/>
      <w:r>
        <w:t xml:space="preserve">Equation </w:t>
      </w:r>
      <w:r w:rsidR="00BB7BC5">
        <w:fldChar w:fldCharType="begin"/>
      </w:r>
      <w:r w:rsidR="00BB7BC5">
        <w:instrText xml:space="preserve"> SEQ Equation \* ARABIC </w:instrText>
      </w:r>
      <w:r w:rsidR="00BB7BC5">
        <w:fldChar w:fldCharType="separate"/>
      </w:r>
      <w:r w:rsidR="00470E40">
        <w:rPr>
          <w:noProof/>
        </w:rPr>
        <w:t>1</w:t>
      </w:r>
      <w:r w:rsidR="00BB7BC5">
        <w:fldChar w:fldCharType="end"/>
      </w:r>
      <w:r>
        <w:t xml:space="preserve"> </w:t>
      </w:r>
      <w:r w:rsidRPr="00051C49">
        <w:t xml:space="preserve"> The heat change = Mass x specific heat change x </w:t>
      </w:r>
      <w:r w:rsidR="002D0C37" w:rsidRPr="00051C49">
        <w:t>Temperature</w:t>
      </w:r>
      <w:r w:rsidRPr="00051C49">
        <w:t xml:space="preserve"> change</w:t>
      </w:r>
      <w:bookmarkEnd w:id="2"/>
    </w:p>
    <w:p w14:paraId="6C0172A7" w14:textId="2A7A3B5F" w:rsidR="00D70569" w:rsidRPr="00064FE1" w:rsidRDefault="00BC2ACE" w:rsidP="00BB7BC5">
      <w:pPr>
        <w:keepNext/>
        <w:rPr>
          <w:rFonts w:eastAsiaTheme="minorEastAsia"/>
          <w:sz w:val="28"/>
          <w:szCs w:val="28"/>
        </w:rPr>
      </w:pPr>
      <m:oMathPara>
        <m:oMath>
          <m:r>
            <w:rPr>
              <w:rFonts w:ascii="Cambria Math" w:hAnsi="Cambria Math"/>
              <w:sz w:val="28"/>
              <w:szCs w:val="28"/>
            </w:rPr>
            <m:t xml:space="preserve">Cp= </m:t>
          </m:r>
          <m:f>
            <m:fPr>
              <m:ctrlPr>
                <w:rPr>
                  <w:rFonts w:ascii="Cambria Math" w:hAnsi="Cambria Math"/>
                  <w:i/>
                  <w:sz w:val="28"/>
                  <w:szCs w:val="28"/>
                </w:rPr>
              </m:ctrlPr>
            </m:fPr>
            <m:num>
              <m:r>
                <w:rPr>
                  <w:rFonts w:ascii="Cambria Math" w:hAnsi="Cambria Math"/>
                  <w:sz w:val="28"/>
                  <w:szCs w:val="28"/>
                </w:rPr>
                <m:t>q</m:t>
              </m:r>
            </m:num>
            <m:den>
              <m:r>
                <w:rPr>
                  <w:rFonts w:ascii="Cambria Math" w:hAnsi="Cambria Math"/>
                  <w:sz w:val="28"/>
                  <w:szCs w:val="28"/>
                </w:rPr>
                <m:t>Mass × ΔT</m:t>
              </m:r>
            </m:den>
          </m:f>
        </m:oMath>
      </m:oMathPara>
    </w:p>
    <w:p w14:paraId="37FF86AA" w14:textId="204EC383" w:rsidR="00064FE1" w:rsidRDefault="00BB7BC5" w:rsidP="00BB7BC5">
      <w:pPr>
        <w:pStyle w:val="Caption"/>
      </w:pPr>
      <w:bookmarkStart w:id="3" w:name="_Toc181104895"/>
      <w:r>
        <w:t xml:space="preserve">Equation </w:t>
      </w:r>
      <w:r>
        <w:fldChar w:fldCharType="begin"/>
      </w:r>
      <w:r>
        <w:instrText xml:space="preserve"> SEQ Equation \* ARABIC </w:instrText>
      </w:r>
      <w:r>
        <w:fldChar w:fldCharType="separate"/>
      </w:r>
      <w:r w:rsidR="00470E40">
        <w:rPr>
          <w:noProof/>
        </w:rPr>
        <w:t>2</w:t>
      </w:r>
      <w:r>
        <w:fldChar w:fldCharType="end"/>
      </w:r>
      <w:r>
        <w:t xml:space="preserve"> </w:t>
      </w:r>
      <w:r w:rsidRPr="001D0099">
        <w:t>Specific heat capacity = Heat change /</w:t>
      </w:r>
      <w:r>
        <w:t xml:space="preserve"> Mass X Temperature change</w:t>
      </w:r>
      <w:bookmarkEnd w:id="3"/>
    </w:p>
    <w:p w14:paraId="2E63C2A4" w14:textId="065856FE" w:rsidR="008A14E1" w:rsidRDefault="007408AF" w:rsidP="008A14E1">
      <w:r>
        <w:t xml:space="preserve">Equation 2 is used to work out the Cp </w:t>
      </w:r>
      <w:r w:rsidR="00502A9A">
        <w:t>(specific</w:t>
      </w:r>
      <w:r>
        <w:t xml:space="preserve"> heat capacity)</w:t>
      </w:r>
      <w:r w:rsidR="00A412F0">
        <w:t xml:space="preserve">. </w:t>
      </w:r>
    </w:p>
    <w:p w14:paraId="47C08B08" w14:textId="10B7EF2E" w:rsidR="00EA2D91" w:rsidRPr="00EA2D91" w:rsidRDefault="00502A9A" w:rsidP="00500788">
      <w:pPr>
        <w:keepNext/>
        <w:rPr>
          <w:rFonts w:eastAsiaTheme="minorEastAsia"/>
          <w:sz w:val="28"/>
          <w:szCs w:val="28"/>
        </w:rPr>
      </w:pPr>
      <m:oMathPara>
        <m:oMath>
          <m:r>
            <w:rPr>
              <w:rFonts w:ascii="Cambria Math" w:hAnsi="Cambria Math"/>
            </w:rPr>
            <m:t xml:space="preserve">HC= </m:t>
          </m:r>
          <m:f>
            <m:fPr>
              <m:ctrlPr>
                <w:rPr>
                  <w:rFonts w:ascii="Cambria Math" w:hAnsi="Cambria Math"/>
                  <w:i/>
                  <w:sz w:val="28"/>
                  <w:szCs w:val="28"/>
                </w:rPr>
              </m:ctrlPr>
            </m:fPr>
            <m:num>
              <m:r>
                <w:rPr>
                  <w:rFonts w:ascii="Cambria Math" w:hAnsi="Cambria Math"/>
                  <w:sz w:val="28"/>
                  <w:szCs w:val="28"/>
                </w:rPr>
                <m:t>q</m:t>
              </m:r>
            </m:num>
            <m:den>
              <m:r>
                <w:rPr>
                  <w:rFonts w:ascii="Cambria Math" w:hAnsi="Cambria Math"/>
                  <w:sz w:val="28"/>
                  <w:szCs w:val="28"/>
                </w:rPr>
                <m:t xml:space="preserve"> ΔT</m:t>
              </m:r>
            </m:den>
          </m:f>
        </m:oMath>
      </m:oMathPara>
    </w:p>
    <w:p w14:paraId="0460A41D" w14:textId="13A070FC" w:rsidR="00D70569" w:rsidRDefault="00500788" w:rsidP="00500788">
      <w:pPr>
        <w:pStyle w:val="Caption"/>
      </w:pPr>
      <w:bookmarkStart w:id="4" w:name="_Toc181104896"/>
      <w:r>
        <w:t xml:space="preserve">Equation </w:t>
      </w:r>
      <w:r>
        <w:fldChar w:fldCharType="begin"/>
      </w:r>
      <w:r>
        <w:instrText xml:space="preserve"> SEQ Equation \* ARABIC </w:instrText>
      </w:r>
      <w:r>
        <w:fldChar w:fldCharType="separate"/>
      </w:r>
      <w:r w:rsidR="00470E40">
        <w:rPr>
          <w:noProof/>
        </w:rPr>
        <w:t>3</w:t>
      </w:r>
      <w:r>
        <w:fldChar w:fldCharType="end"/>
      </w:r>
      <w:r>
        <w:t xml:space="preserve"> Heat Capacity = </w:t>
      </w:r>
      <w:r w:rsidRPr="00085E2B">
        <w:t>Heat change / Temperature change</w:t>
      </w:r>
      <w:bookmarkEnd w:id="4"/>
    </w:p>
    <w:p w14:paraId="07D3D7FF" w14:textId="26E08E6A" w:rsidR="00500788" w:rsidRPr="00F53C97" w:rsidRDefault="006F3CBE" w:rsidP="004F420C">
      <w:pPr>
        <w:keepNext/>
        <w:rPr>
          <w:sz w:val="28"/>
          <w:szCs w:val="28"/>
        </w:rPr>
      </w:pPr>
      <m:oMathPara>
        <m:oMath>
          <m:r>
            <w:rPr>
              <w:rFonts w:ascii="Cambria Math" w:hAnsi="Cambria Math"/>
              <w:sz w:val="28"/>
              <w:szCs w:val="28"/>
            </w:rPr>
            <m:t xml:space="preserve">q= ΔT ×HC </m:t>
          </m:r>
        </m:oMath>
      </m:oMathPara>
    </w:p>
    <w:p w14:paraId="2920B91B" w14:textId="2B632445" w:rsidR="00B02443" w:rsidRDefault="004F420C" w:rsidP="004F420C">
      <w:pPr>
        <w:pStyle w:val="Caption"/>
      </w:pPr>
      <w:bookmarkStart w:id="5" w:name="_Toc181104897"/>
      <w:r>
        <w:t xml:space="preserve">Equation </w:t>
      </w:r>
      <w:r>
        <w:fldChar w:fldCharType="begin"/>
      </w:r>
      <w:r>
        <w:instrText xml:space="preserve"> SEQ Equation \* ARABIC </w:instrText>
      </w:r>
      <w:r>
        <w:fldChar w:fldCharType="separate"/>
      </w:r>
      <w:r w:rsidR="00470E40">
        <w:rPr>
          <w:noProof/>
        </w:rPr>
        <w:t>4</w:t>
      </w:r>
      <w:r>
        <w:fldChar w:fldCharType="end"/>
      </w:r>
      <w:r>
        <w:t xml:space="preserve"> Heat Change = </w:t>
      </w:r>
      <w:r w:rsidR="00BF7057">
        <w:t>temperature</w:t>
      </w:r>
      <w:r>
        <w:t xml:space="preserve"> change X Heat capacity</w:t>
      </w:r>
      <w:bookmarkEnd w:id="5"/>
    </w:p>
    <w:p w14:paraId="3442A38B" w14:textId="55C26D7A" w:rsidR="00725144" w:rsidRDefault="004F420C" w:rsidP="00C067AB">
      <w:r>
        <w:t xml:space="preserve">Equation 3 </w:t>
      </w:r>
      <w:r w:rsidR="00725144">
        <w:t>is used to work out the heat capacity but can be rearranged to find the heat change</w:t>
      </w:r>
      <w:r w:rsidR="003845FB">
        <w:t xml:space="preserve"> in equation 4</w:t>
      </w:r>
      <w:r w:rsidR="00725144">
        <w:t xml:space="preserve">. </w:t>
      </w:r>
    </w:p>
    <w:p w14:paraId="3D741EE3" w14:textId="77777777" w:rsidR="0045224C" w:rsidRDefault="00AE6F1F" w:rsidP="0045224C">
      <w:pPr>
        <w:keepNext/>
      </w:pPr>
      <m:oMathPara>
        <m:oMath>
          <m:r>
            <w:rPr>
              <w:rFonts w:ascii="Cambria Math" w:hAnsi="Cambria Math"/>
            </w:rPr>
            <m:t>QSystem=-Qsurroundings</m:t>
          </m:r>
        </m:oMath>
      </m:oMathPara>
    </w:p>
    <w:p w14:paraId="5AAB694C" w14:textId="5935EB85" w:rsidR="00D00B00" w:rsidRDefault="0045224C" w:rsidP="0045224C">
      <w:pPr>
        <w:pStyle w:val="Caption"/>
      </w:pPr>
      <w:bookmarkStart w:id="6" w:name="_Toc181104898"/>
      <w:r>
        <w:t xml:space="preserve">Equation </w:t>
      </w:r>
      <w:r>
        <w:fldChar w:fldCharType="begin"/>
      </w:r>
      <w:r>
        <w:instrText xml:space="preserve"> SEQ Equation \* ARABIC </w:instrText>
      </w:r>
      <w:r>
        <w:fldChar w:fldCharType="separate"/>
      </w:r>
      <w:r w:rsidR="00470E40">
        <w:rPr>
          <w:noProof/>
        </w:rPr>
        <w:t>5</w:t>
      </w:r>
      <w:r>
        <w:fldChar w:fldCharType="end"/>
      </w:r>
      <w:r>
        <w:t xml:space="preserve"> showings Qsystem is equal to Qsurroundings</w:t>
      </w:r>
      <w:bookmarkEnd w:id="6"/>
    </w:p>
    <w:p w14:paraId="37813F3B" w14:textId="7B526815" w:rsidR="00824483" w:rsidRDefault="00824483" w:rsidP="00C067AB">
      <w:r>
        <w:t xml:space="preserve">The system and </w:t>
      </w:r>
      <w:r w:rsidR="00030D80">
        <w:t>surroundings can be defined as below.</w:t>
      </w:r>
    </w:p>
    <w:p w14:paraId="483B5DCF" w14:textId="45008B49" w:rsidR="003845FB" w:rsidRDefault="00824483" w:rsidP="00C067AB">
      <w:r w:rsidRPr="00824483">
        <w:t xml:space="preserve">System: The </w:t>
      </w:r>
      <w:r w:rsidR="00741F0F">
        <w:t xml:space="preserve">item </w:t>
      </w:r>
      <w:r w:rsidRPr="00824483">
        <w:t>involved in the reaction, such as the reactants and products</w:t>
      </w:r>
      <w:r w:rsidR="00741F0F">
        <w:t>.</w:t>
      </w:r>
    </w:p>
    <w:p w14:paraId="43A4A1A5" w14:textId="5E0A356A" w:rsidR="00741F0F" w:rsidRDefault="00741F0F" w:rsidP="00C067AB">
      <w:r w:rsidRPr="00741F0F">
        <w:t>Surroundings:</w:t>
      </w:r>
      <w:r>
        <w:t xml:space="preserve"> anything</w:t>
      </w:r>
      <w:r w:rsidRPr="00741F0F">
        <w:t xml:space="preserve"> else, such as the calorimeter and the water</w:t>
      </w:r>
      <w:r>
        <w:t xml:space="preserve"> inside</w:t>
      </w:r>
      <w:r w:rsidR="00E9441D">
        <w:t>.</w:t>
      </w:r>
    </w:p>
    <w:p w14:paraId="6903ACB6" w14:textId="6880E79F" w:rsidR="00B02443" w:rsidRPr="00725144" w:rsidRDefault="003215F7" w:rsidP="00C067AB">
      <w:r>
        <w:rPr>
          <w:lang w:val="en-US"/>
        </w:rPr>
        <w:t>Some of the</w:t>
      </w:r>
      <w:r w:rsidR="00C24961">
        <w:rPr>
          <w:lang w:val="en-US"/>
        </w:rPr>
        <w:t xml:space="preserve"> controlled v</w:t>
      </w:r>
      <w:r w:rsidR="00C067AB">
        <w:rPr>
          <w:lang w:val="en-US"/>
        </w:rPr>
        <w:t xml:space="preserve">ariables </w:t>
      </w:r>
      <w:r w:rsidR="00B30BDA">
        <w:rPr>
          <w:lang w:val="en-US"/>
        </w:rPr>
        <w:t>are</w:t>
      </w:r>
      <w:r w:rsidR="00C067AB">
        <w:rPr>
          <w:lang w:val="en-US"/>
        </w:rPr>
        <w:t xml:space="preserve"> </w:t>
      </w:r>
      <w:r w:rsidR="00C067AB" w:rsidRPr="00C067AB">
        <w:rPr>
          <w:lang w:val="en-US"/>
        </w:rPr>
        <w:t>the starting temperature of the water</w:t>
      </w:r>
      <w:r w:rsidR="00604DCC">
        <w:rPr>
          <w:lang w:val="en-US"/>
        </w:rPr>
        <w:t xml:space="preserve"> and</w:t>
      </w:r>
      <w:r w:rsidR="00346080">
        <w:rPr>
          <w:lang w:val="en-US"/>
        </w:rPr>
        <w:t xml:space="preserve"> </w:t>
      </w:r>
      <w:r w:rsidR="00C067AB" w:rsidRPr="00C067AB">
        <w:rPr>
          <w:lang w:val="en-US"/>
        </w:rPr>
        <w:t xml:space="preserve">the </w:t>
      </w:r>
      <w:r w:rsidR="00F02E56">
        <w:rPr>
          <w:lang w:val="en-US"/>
        </w:rPr>
        <w:t>temperature of the boiling water.</w:t>
      </w:r>
      <w:r w:rsidR="002251E4">
        <w:rPr>
          <w:lang w:val="en-US"/>
        </w:rPr>
        <w:t xml:space="preserve"> The depen</w:t>
      </w:r>
      <w:r w:rsidR="00CD1C31">
        <w:rPr>
          <w:lang w:val="en-US"/>
        </w:rPr>
        <w:t xml:space="preserve">dent </w:t>
      </w:r>
      <w:r w:rsidR="00770EFF">
        <w:rPr>
          <w:lang w:val="en-US"/>
        </w:rPr>
        <w:t xml:space="preserve">variable in this experiment is the </w:t>
      </w:r>
      <w:r w:rsidR="00EF3720">
        <w:rPr>
          <w:lang w:val="en-US"/>
        </w:rPr>
        <w:t xml:space="preserve">change of temperature and the independent </w:t>
      </w:r>
      <w:r w:rsidR="00604DCC">
        <w:rPr>
          <w:lang w:val="en-US"/>
        </w:rPr>
        <w:t xml:space="preserve">variables are the surroundings and the metal used. </w:t>
      </w:r>
    </w:p>
    <w:p w14:paraId="56D3D987" w14:textId="77777777" w:rsidR="00A37B5B" w:rsidRPr="00A37B5B" w:rsidRDefault="00A37B5B" w:rsidP="001872E9">
      <w:pPr>
        <w:rPr>
          <w:rFonts w:ascii="Arial" w:hAnsi="Arial" w:cs="Arial"/>
          <w:b/>
          <w:bCs/>
          <w:sz w:val="20"/>
          <w:szCs w:val="20"/>
        </w:rPr>
      </w:pPr>
    </w:p>
    <w:p w14:paraId="62FFDB16" w14:textId="020CE6B4" w:rsidR="00870127" w:rsidRDefault="00541772" w:rsidP="00C9702E">
      <w:pPr>
        <w:pStyle w:val="Heading1"/>
      </w:pPr>
      <w:bookmarkStart w:id="7" w:name="_Toc181104919"/>
      <w:r>
        <w:lastRenderedPageBreak/>
        <w:t>Results</w:t>
      </w:r>
      <w:bookmarkEnd w:id="7"/>
    </w:p>
    <w:p w14:paraId="305AB694" w14:textId="5EB89C2C" w:rsidR="00185B63" w:rsidRDefault="006270DA" w:rsidP="00185B63">
      <w:pPr>
        <w:rPr>
          <w:lang w:val="en-US"/>
        </w:rPr>
      </w:pPr>
      <w:r>
        <w:rPr>
          <w:lang w:val="en-US"/>
        </w:rPr>
        <w:t xml:space="preserve">From figure 1 </w:t>
      </w:r>
      <w:r w:rsidR="00BC5FA0">
        <w:rPr>
          <w:lang w:val="en-US"/>
        </w:rPr>
        <w:t xml:space="preserve">it can be seen the </w:t>
      </w:r>
      <w:r w:rsidR="003F3FFA">
        <w:rPr>
          <w:lang w:val="en-US"/>
        </w:rPr>
        <w:t>different measurements used for this experiment</w:t>
      </w:r>
      <w:r w:rsidR="007E086D">
        <w:rPr>
          <w:lang w:val="en-US"/>
        </w:rPr>
        <w:t>.</w:t>
      </w:r>
      <w:r w:rsidR="008D67D8">
        <w:rPr>
          <w:lang w:val="en-US"/>
        </w:rPr>
        <w:t xml:space="preserve"> The first steps the student took was to weigh out</w:t>
      </w:r>
      <w:r w:rsidR="001E5077">
        <w:rPr>
          <w:lang w:val="en-US"/>
        </w:rPr>
        <w:t xml:space="preserve"> the amount of water being used and the temperature </w:t>
      </w:r>
      <w:r w:rsidR="006A1B8B">
        <w:rPr>
          <w:lang w:val="en-US"/>
        </w:rPr>
        <w:t>of the water both cold and hot. Once the student had both hot and cold water they were mixed inside the c</w:t>
      </w:r>
      <w:r w:rsidR="004178EA">
        <w:rPr>
          <w:lang w:val="en-US"/>
        </w:rPr>
        <w:t>alorimeter</w:t>
      </w:r>
      <w:r w:rsidR="00D23C52">
        <w:rPr>
          <w:lang w:val="en-US"/>
        </w:rPr>
        <w:t>.</w:t>
      </w:r>
      <w:r w:rsidR="00F35145">
        <w:rPr>
          <w:lang w:val="en-US"/>
        </w:rPr>
        <w:t xml:space="preserve"> After </w:t>
      </w:r>
      <w:r w:rsidR="00347053">
        <w:rPr>
          <w:lang w:val="en-US"/>
        </w:rPr>
        <w:t>stirring</w:t>
      </w:r>
      <w:r w:rsidR="00F35145">
        <w:rPr>
          <w:lang w:val="en-US"/>
        </w:rPr>
        <w:t xml:space="preserve"> the </w:t>
      </w:r>
      <w:r w:rsidR="00347053">
        <w:rPr>
          <w:lang w:val="en-US"/>
        </w:rPr>
        <w:t xml:space="preserve">water </w:t>
      </w:r>
      <w:r w:rsidR="004D083A">
        <w:rPr>
          <w:lang w:val="en-US"/>
        </w:rPr>
        <w:t>together,</w:t>
      </w:r>
      <w:r w:rsidR="00347053">
        <w:rPr>
          <w:lang w:val="en-US"/>
        </w:rPr>
        <w:t xml:space="preserve"> the temperature was measured </w:t>
      </w:r>
      <w:r w:rsidR="00C7088E">
        <w:rPr>
          <w:lang w:val="en-US"/>
        </w:rPr>
        <w:t xml:space="preserve">so </w:t>
      </w:r>
      <w:r w:rsidR="0025275F">
        <w:rPr>
          <w:lang w:val="en-US"/>
        </w:rPr>
        <w:t xml:space="preserve">the system and surroundings could worked </w:t>
      </w:r>
      <w:r w:rsidR="004708D8">
        <w:rPr>
          <w:lang w:val="en-US"/>
        </w:rPr>
        <w:t>out.</w:t>
      </w:r>
      <w:r w:rsidR="0025275F">
        <w:rPr>
          <w:lang w:val="en-US"/>
        </w:rPr>
        <w:t xml:space="preserve"> </w:t>
      </w:r>
      <w:r w:rsidR="004708D8">
        <w:rPr>
          <w:lang w:val="en-US"/>
        </w:rPr>
        <w:t xml:space="preserve"> First the </w:t>
      </w:r>
      <w:r w:rsidR="0030051C">
        <w:rPr>
          <w:lang w:val="en-US"/>
        </w:rPr>
        <w:t xml:space="preserve">system </w:t>
      </w:r>
    </w:p>
    <w:p w14:paraId="32923DB4" w14:textId="7FBFD155" w:rsidR="00E03D65" w:rsidRDefault="004D083A" w:rsidP="00185B63">
      <w:pPr>
        <w:rPr>
          <w:lang w:val="en-US"/>
        </w:rPr>
      </w:pPr>
      <w:r>
        <w:rPr>
          <w:lang w:val="en-US"/>
        </w:rPr>
        <w:t xml:space="preserve">For the cold water the equation would look like below </w:t>
      </w:r>
    </w:p>
    <w:p w14:paraId="0F6CC41C" w14:textId="3F17D077" w:rsidR="00E03D65" w:rsidRDefault="00EC64A7" w:rsidP="00863CFA">
      <w:pPr>
        <w:keepNext/>
        <w:rPr>
          <w:rFonts w:eastAsiaTheme="minorEastAsia"/>
          <w:lang w:val="en-US"/>
        </w:rPr>
      </w:pPr>
      <m:oMath>
        <m:r>
          <w:rPr>
            <w:rFonts w:ascii="Cambria Math" w:hAnsi="Cambria Math"/>
            <w:lang w:val="en-US"/>
          </w:rPr>
          <m:t>QCold water=50g X 4.</m:t>
        </m:r>
      </m:oMath>
      <w:r w:rsidR="00383BD3">
        <w:rPr>
          <w:rFonts w:eastAsiaTheme="minorEastAsia"/>
          <w:lang w:val="en-US"/>
        </w:rPr>
        <w:t>186 J/</w:t>
      </w:r>
      <w:r w:rsidR="00C14B97">
        <w:rPr>
          <w:rFonts w:eastAsiaTheme="minorEastAsia"/>
          <w:lang w:val="en-US"/>
        </w:rPr>
        <w:t>OC X 18.7OC = 3913.91 J</w:t>
      </w:r>
    </w:p>
    <w:p w14:paraId="7A7730DD" w14:textId="2C328D3F" w:rsidR="00015BF5" w:rsidRDefault="00863CFA" w:rsidP="00863CFA">
      <w:pPr>
        <w:pStyle w:val="Caption"/>
        <w:rPr>
          <w:rFonts w:eastAsiaTheme="minorEastAsia"/>
          <w:lang w:val="en-US"/>
        </w:rPr>
      </w:pPr>
      <w:bookmarkStart w:id="8" w:name="_Toc181104899"/>
      <w:r>
        <w:t xml:space="preserve">Equation </w:t>
      </w:r>
      <w:r>
        <w:fldChar w:fldCharType="begin"/>
      </w:r>
      <w:r>
        <w:instrText xml:space="preserve"> SEQ Equation \* ARABIC </w:instrText>
      </w:r>
      <w:r>
        <w:fldChar w:fldCharType="separate"/>
      </w:r>
      <w:r w:rsidR="00470E40">
        <w:rPr>
          <w:noProof/>
        </w:rPr>
        <w:t>6</w:t>
      </w:r>
      <w:r>
        <w:fldChar w:fldCharType="end"/>
      </w:r>
      <w:r>
        <w:t xml:space="preserve"> experiment 1 workings for </w:t>
      </w:r>
      <w:proofErr w:type="spellStart"/>
      <w:r>
        <w:t>Qcold</w:t>
      </w:r>
      <w:proofErr w:type="spellEnd"/>
      <w:r>
        <w:t xml:space="preserve"> </w:t>
      </w:r>
      <w:r w:rsidR="00607A46">
        <w:t>water.</w:t>
      </w:r>
      <w:bookmarkEnd w:id="8"/>
    </w:p>
    <w:p w14:paraId="3273ADEE" w14:textId="6DE161F0" w:rsidR="004D083A" w:rsidRDefault="004D083A" w:rsidP="00185B63">
      <w:pPr>
        <w:rPr>
          <w:rFonts w:eastAsiaTheme="minorEastAsia"/>
          <w:lang w:val="en-US"/>
        </w:rPr>
      </w:pPr>
      <w:r>
        <w:rPr>
          <w:rFonts w:eastAsiaTheme="minorEastAsia"/>
          <w:lang w:val="en-US"/>
        </w:rPr>
        <w:t xml:space="preserve">The same can be done for the hot water. </w:t>
      </w:r>
    </w:p>
    <w:p w14:paraId="5683DE24" w14:textId="599A9D80" w:rsidR="004D083A" w:rsidRDefault="00E832D6" w:rsidP="00863CFA">
      <w:pPr>
        <w:keepNext/>
        <w:rPr>
          <w:rFonts w:eastAsiaTheme="minorEastAsia"/>
          <w:lang w:val="en-US"/>
        </w:rPr>
      </w:pPr>
      <m:oMath>
        <m:r>
          <w:rPr>
            <w:rFonts w:ascii="Cambria Math" w:hAnsi="Cambria Math"/>
            <w:lang w:val="en-US"/>
          </w:rPr>
          <m:t xml:space="preserve"> QHot water=50g X 4.</m:t>
        </m:r>
      </m:oMath>
      <w:r w:rsidR="004D083A">
        <w:rPr>
          <w:rFonts w:eastAsiaTheme="minorEastAsia"/>
          <w:lang w:val="en-US"/>
        </w:rPr>
        <w:t xml:space="preserve">186 J/OC X </w:t>
      </w:r>
      <w:r w:rsidR="00015BF5">
        <w:rPr>
          <w:rFonts w:eastAsiaTheme="minorEastAsia"/>
          <w:lang w:val="en-US"/>
        </w:rPr>
        <w:t>-20.6</w:t>
      </w:r>
      <w:r w:rsidR="004D083A">
        <w:rPr>
          <w:rFonts w:eastAsiaTheme="minorEastAsia"/>
          <w:lang w:val="en-US"/>
        </w:rPr>
        <w:t xml:space="preserve">OC = </w:t>
      </w:r>
      <w:r w:rsidR="00015BF5">
        <w:rPr>
          <w:rFonts w:eastAsiaTheme="minorEastAsia"/>
          <w:lang w:val="en-US"/>
        </w:rPr>
        <w:t>-4311.58J</w:t>
      </w:r>
    </w:p>
    <w:p w14:paraId="4AC9129A" w14:textId="11191E3D" w:rsidR="00015BF5" w:rsidRDefault="00863CFA" w:rsidP="00863CFA">
      <w:pPr>
        <w:pStyle w:val="Caption"/>
      </w:pPr>
      <w:bookmarkStart w:id="9" w:name="_Toc181104900"/>
      <w:r>
        <w:t xml:space="preserve">Equation </w:t>
      </w:r>
      <w:r>
        <w:fldChar w:fldCharType="begin"/>
      </w:r>
      <w:r>
        <w:instrText xml:space="preserve"> SEQ Equation \* ARABIC </w:instrText>
      </w:r>
      <w:r>
        <w:fldChar w:fldCharType="separate"/>
      </w:r>
      <w:r w:rsidR="00470E40">
        <w:rPr>
          <w:noProof/>
        </w:rPr>
        <w:t>7</w:t>
      </w:r>
      <w:r>
        <w:fldChar w:fldCharType="end"/>
      </w:r>
      <w:r>
        <w:t xml:space="preserve"> </w:t>
      </w:r>
      <w:r w:rsidRPr="000853F2">
        <w:t xml:space="preserve">experiment 1 workings for </w:t>
      </w:r>
      <w:proofErr w:type="spellStart"/>
      <w:r w:rsidRPr="000853F2">
        <w:t>Q</w:t>
      </w:r>
      <w:r>
        <w:t>Hot</w:t>
      </w:r>
      <w:proofErr w:type="spellEnd"/>
      <w:r w:rsidRPr="000853F2">
        <w:t xml:space="preserve"> </w:t>
      </w:r>
      <w:r w:rsidR="00607A46" w:rsidRPr="000853F2">
        <w:t>water.</w:t>
      </w:r>
      <w:bookmarkEnd w:id="9"/>
    </w:p>
    <w:p w14:paraId="76A66113" w14:textId="52808E1E" w:rsidR="00960A31" w:rsidRPr="00960A31" w:rsidRDefault="00960A31" w:rsidP="00960A31">
      <w:r>
        <w:t>For the Q</w:t>
      </w:r>
      <w:r w:rsidR="00A94BA0">
        <w:t xml:space="preserve">calorimeter the student used the below equation but still needs to work out for the HC. </w:t>
      </w:r>
    </w:p>
    <w:p w14:paraId="1C8D3D8A" w14:textId="324A6FDC" w:rsidR="00E832D6" w:rsidRPr="00E832D6" w:rsidRDefault="00A94BA0" w:rsidP="00A94BA0">
      <w:pPr>
        <w:keepNext/>
      </w:pPr>
      <m:oMathPara>
        <m:oMath>
          <m:r>
            <w:rPr>
              <w:rFonts w:ascii="Cambria Math" w:hAnsi="Cambria Math"/>
            </w:rPr>
            <m:t>Qcalorimeter= HC* ΔT=HC*18.7°C</m:t>
          </m:r>
        </m:oMath>
      </m:oMathPara>
    </w:p>
    <w:p w14:paraId="5080607B" w14:textId="71DDC554" w:rsidR="00A94BA0" w:rsidRDefault="00A94BA0" w:rsidP="00A94BA0">
      <w:pPr>
        <w:pStyle w:val="Caption"/>
      </w:pPr>
      <w:bookmarkStart w:id="10" w:name="_Toc181104901"/>
      <w:r>
        <w:t xml:space="preserve">Equation </w:t>
      </w:r>
      <w:r>
        <w:fldChar w:fldCharType="begin"/>
      </w:r>
      <w:r>
        <w:instrText xml:space="preserve"> SEQ Equation \* ARABIC </w:instrText>
      </w:r>
      <w:r>
        <w:fldChar w:fldCharType="separate"/>
      </w:r>
      <w:r w:rsidR="00470E40">
        <w:rPr>
          <w:noProof/>
        </w:rPr>
        <w:t>8</w:t>
      </w:r>
      <w:r>
        <w:fldChar w:fldCharType="end"/>
      </w:r>
      <w:r>
        <w:t xml:space="preserve"> Experiment 1 workings for HC</w:t>
      </w:r>
      <w:bookmarkEnd w:id="10"/>
    </w:p>
    <w:p w14:paraId="2C88CB67" w14:textId="2BED9FB6" w:rsidR="004D083A" w:rsidRDefault="00E75CDC" w:rsidP="00185B63">
      <w:pPr>
        <w:rPr>
          <w:rFonts w:eastAsiaTheme="minorEastAsia"/>
          <w:lang w:val="en-US"/>
        </w:rPr>
      </w:pPr>
      <w:r>
        <w:rPr>
          <w:rFonts w:eastAsiaTheme="minorEastAsia"/>
          <w:lang w:val="en-US"/>
        </w:rPr>
        <w:t xml:space="preserve">From these results it can be added to </w:t>
      </w:r>
      <w:r w:rsidR="008F6E14">
        <w:rPr>
          <w:rFonts w:eastAsiaTheme="minorEastAsia"/>
          <w:lang w:val="en-US"/>
        </w:rPr>
        <w:t>equation</w:t>
      </w:r>
      <w:r w:rsidR="00B468A3">
        <w:rPr>
          <w:rFonts w:eastAsiaTheme="minorEastAsia"/>
          <w:lang w:val="en-US"/>
        </w:rPr>
        <w:t xml:space="preserve"> to work out the </w:t>
      </w:r>
      <w:r w:rsidR="002C32D2">
        <w:rPr>
          <w:rFonts w:eastAsiaTheme="minorEastAsia"/>
          <w:lang w:val="en-US"/>
        </w:rPr>
        <w:t xml:space="preserve">Heat </w:t>
      </w:r>
      <w:r w:rsidR="00293A97">
        <w:rPr>
          <w:rFonts w:eastAsiaTheme="minorEastAsia"/>
          <w:lang w:val="en-US"/>
        </w:rPr>
        <w:t>capacity of the calorimeter</w:t>
      </w:r>
      <w:r w:rsidR="00236171">
        <w:rPr>
          <w:rFonts w:eastAsiaTheme="minorEastAsia"/>
          <w:lang w:val="en-US"/>
        </w:rPr>
        <w:t xml:space="preserve"> below. </w:t>
      </w:r>
    </w:p>
    <w:p w14:paraId="72480A26" w14:textId="078093EE" w:rsidR="00360B74" w:rsidRPr="003C57D2" w:rsidRDefault="00360B74" w:rsidP="009E31B9">
      <w:pPr>
        <w:keepNext/>
        <w:rPr>
          <w:rFonts w:eastAsiaTheme="minorEastAsia"/>
          <w:lang w:val="en-US"/>
        </w:rPr>
      </w:pPr>
      <m:oMathPara>
        <m:oMath>
          <m:r>
            <w:rPr>
              <w:rFonts w:ascii="Cambria Math" w:eastAsiaTheme="minorEastAsia" w:hAnsi="Cambria Math"/>
              <w:lang w:val="en-US"/>
            </w:rPr>
            <m:t>QHotwater= -[Qcoldwater+Qcalorimeter]</m:t>
          </m:r>
        </m:oMath>
      </m:oMathPara>
    </w:p>
    <w:p w14:paraId="2355BB86" w14:textId="6E4F90C6" w:rsidR="009E31B9" w:rsidRDefault="009E31B9" w:rsidP="009E31B9">
      <w:pPr>
        <w:pStyle w:val="Caption"/>
      </w:pPr>
      <w:bookmarkStart w:id="11" w:name="_Toc181104902"/>
      <w:r>
        <w:t xml:space="preserve">Equation </w:t>
      </w:r>
      <w:r>
        <w:fldChar w:fldCharType="begin"/>
      </w:r>
      <w:r>
        <w:instrText xml:space="preserve"> SEQ Equation \* ARABIC </w:instrText>
      </w:r>
      <w:r>
        <w:fldChar w:fldCharType="separate"/>
      </w:r>
      <w:r w:rsidR="00470E40">
        <w:rPr>
          <w:noProof/>
        </w:rPr>
        <w:t>9</w:t>
      </w:r>
      <w:r>
        <w:fldChar w:fldCharType="end"/>
      </w:r>
      <w:r>
        <w:t xml:space="preserve"> Equation used to work out HCcalorimeter</w:t>
      </w:r>
      <w:bookmarkEnd w:id="11"/>
    </w:p>
    <w:p w14:paraId="0E6BF9D7" w14:textId="23B9CC7F" w:rsidR="003C57D2" w:rsidRDefault="003C57D2" w:rsidP="00185B63">
      <w:pPr>
        <w:rPr>
          <w:rFonts w:eastAsiaTheme="minorEastAsia"/>
          <w:lang w:val="en-US"/>
        </w:rPr>
      </w:pPr>
      <w:r>
        <w:rPr>
          <w:rFonts w:eastAsiaTheme="minorEastAsia"/>
          <w:lang w:val="en-US"/>
        </w:rPr>
        <w:t xml:space="preserve">When this </w:t>
      </w:r>
      <w:r w:rsidR="004E09B4">
        <w:rPr>
          <w:rFonts w:eastAsiaTheme="minorEastAsia"/>
          <w:lang w:val="en-US"/>
        </w:rPr>
        <w:t>equation</w:t>
      </w:r>
      <w:r>
        <w:rPr>
          <w:rFonts w:eastAsiaTheme="minorEastAsia"/>
          <w:lang w:val="en-US"/>
        </w:rPr>
        <w:t xml:space="preserve"> is </w:t>
      </w:r>
      <w:r w:rsidR="004E09B4">
        <w:rPr>
          <w:rFonts w:eastAsiaTheme="minorEastAsia"/>
          <w:lang w:val="en-US"/>
        </w:rPr>
        <w:t xml:space="preserve">filled with the results it would look like this </w:t>
      </w:r>
    </w:p>
    <w:p w14:paraId="75054AFE" w14:textId="22CCCCA4" w:rsidR="00293A97" w:rsidRDefault="00293A97" w:rsidP="00185B63">
      <w:pPr>
        <w:rPr>
          <w:rFonts w:eastAsiaTheme="minorEastAsia"/>
          <w:lang w:val="en-US"/>
        </w:rPr>
      </w:pPr>
    </w:p>
    <w:p w14:paraId="1BCF8A45" w14:textId="774DDE78" w:rsidR="002138DF" w:rsidRPr="004E09B4" w:rsidRDefault="002138DF" w:rsidP="009E31B9">
      <w:pPr>
        <w:keepNext/>
        <w:rPr>
          <w:rFonts w:eastAsiaTheme="minorEastAsia"/>
          <w:lang w:val="en-US"/>
        </w:rPr>
      </w:pPr>
      <m:oMathPara>
        <m:oMath>
          <m:r>
            <w:rPr>
              <w:rFonts w:ascii="Cambria Math" w:eastAsiaTheme="minorEastAsia" w:hAnsi="Cambria Math"/>
              <w:lang w:val="en-US"/>
            </w:rPr>
            <m:t>-4311.58 J= -3913.91 J+HC . 18.7</m:t>
          </m:r>
          <m:r>
            <w:rPr>
              <w:rFonts w:ascii="Cambria Math" w:eastAsiaTheme="minorEastAsia" w:hAnsi="Cambria Math"/>
            </w:rPr>
            <m:t>°C</m:t>
          </m:r>
        </m:oMath>
      </m:oMathPara>
    </w:p>
    <w:p w14:paraId="52D4058E" w14:textId="76D25CE8" w:rsidR="009E31B9" w:rsidRDefault="009E31B9" w:rsidP="009E31B9">
      <w:pPr>
        <w:pStyle w:val="Caption"/>
      </w:pPr>
      <w:bookmarkStart w:id="12" w:name="_Toc181104903"/>
      <w:r>
        <w:t xml:space="preserve">Equation </w:t>
      </w:r>
      <w:r>
        <w:fldChar w:fldCharType="begin"/>
      </w:r>
      <w:r>
        <w:instrText xml:space="preserve"> SEQ Equation \* ARABIC </w:instrText>
      </w:r>
      <w:r>
        <w:fldChar w:fldCharType="separate"/>
      </w:r>
      <w:r w:rsidR="00470E40">
        <w:rPr>
          <w:noProof/>
        </w:rPr>
        <w:t>10</w:t>
      </w:r>
      <w:r>
        <w:fldChar w:fldCharType="end"/>
      </w:r>
      <w:r>
        <w:t xml:space="preserve"> data added to equation 9</w:t>
      </w:r>
      <w:bookmarkEnd w:id="12"/>
    </w:p>
    <w:p w14:paraId="199100B3" w14:textId="4425FC08" w:rsidR="004E09B4" w:rsidRPr="00236171" w:rsidRDefault="004E09B4" w:rsidP="00185B63">
      <w:pPr>
        <w:rPr>
          <w:rFonts w:eastAsiaTheme="minorEastAsia"/>
          <w:lang w:val="en-US"/>
        </w:rPr>
      </w:pPr>
      <w:r>
        <w:rPr>
          <w:rFonts w:eastAsiaTheme="minorEastAsia"/>
          <w:lang w:val="en-US"/>
        </w:rPr>
        <w:t xml:space="preserve">Once this </w:t>
      </w:r>
      <w:r w:rsidR="00B700CE">
        <w:rPr>
          <w:rFonts w:eastAsiaTheme="minorEastAsia"/>
          <w:lang w:val="en-US"/>
        </w:rPr>
        <w:t>equation</w:t>
      </w:r>
      <w:r>
        <w:rPr>
          <w:rFonts w:eastAsiaTheme="minorEastAsia"/>
          <w:lang w:val="en-US"/>
        </w:rPr>
        <w:t xml:space="preserve"> has been </w:t>
      </w:r>
      <w:r w:rsidR="00B700CE">
        <w:rPr>
          <w:rFonts w:eastAsiaTheme="minorEastAsia"/>
          <w:lang w:val="en-US"/>
        </w:rPr>
        <w:t xml:space="preserve">condensed and rearranged to find for HC it would look like the below </w:t>
      </w:r>
    </w:p>
    <w:p w14:paraId="34248643" w14:textId="1BADFDE9" w:rsidR="00236171" w:rsidRDefault="00236171" w:rsidP="00185B63">
      <w:pPr>
        <w:rPr>
          <w:rFonts w:eastAsiaTheme="minorEastAsia"/>
          <w:lang w:val="en-US"/>
        </w:rPr>
      </w:pPr>
    </w:p>
    <w:p w14:paraId="603DF382" w14:textId="5F5F0BFA" w:rsidR="00951D06" w:rsidRPr="00A91E16" w:rsidRDefault="00A505AF" w:rsidP="009E31B9">
      <w:pPr>
        <w:keepNext/>
        <w:rPr>
          <w:rFonts w:eastAsiaTheme="minorEastAsia"/>
          <w:lang w:val="en-US"/>
        </w:rPr>
      </w:pPr>
      <m:oMathPara>
        <m:oMath>
          <m:r>
            <w:rPr>
              <w:rFonts w:ascii="Cambria Math" w:eastAsiaTheme="minorEastAsia" w:hAnsi="Cambria Math"/>
              <w:lang w:val="en-US"/>
            </w:rPr>
            <m:t xml:space="preserve">HC= </m:t>
          </m:r>
          <m:f>
            <m:fPr>
              <m:ctrlPr>
                <w:rPr>
                  <w:rFonts w:ascii="Cambria Math" w:eastAsiaTheme="minorEastAsia" w:hAnsi="Cambria Math"/>
                  <w:lang w:val="en-US"/>
                </w:rPr>
              </m:ctrlPr>
            </m:fPr>
            <m:num>
              <m:r>
                <w:rPr>
                  <w:rFonts w:ascii="Cambria Math" w:eastAsiaTheme="minorEastAsia" w:hAnsi="Cambria Math"/>
                  <w:lang w:val="en-US"/>
                </w:rPr>
                <m:t>-397.67</m:t>
              </m:r>
            </m:num>
            <m:den>
              <m:r>
                <w:rPr>
                  <w:rFonts w:ascii="Cambria Math" w:eastAsiaTheme="minorEastAsia" w:hAnsi="Cambria Math" w:cs="Cambria Math"/>
                  <w:lang w:val="en-US"/>
                </w:rPr>
                <m:t>-18.7</m:t>
              </m:r>
            </m:den>
          </m:f>
        </m:oMath>
      </m:oMathPara>
    </w:p>
    <w:p w14:paraId="4F5319B8" w14:textId="49A8ECCC" w:rsidR="009E31B9" w:rsidRDefault="009E31B9" w:rsidP="009E31B9">
      <w:pPr>
        <w:pStyle w:val="Caption"/>
      </w:pPr>
      <w:bookmarkStart w:id="13" w:name="_Toc181104904"/>
      <w:r>
        <w:t xml:space="preserve">Equation </w:t>
      </w:r>
      <w:r>
        <w:fldChar w:fldCharType="begin"/>
      </w:r>
      <w:r>
        <w:instrText xml:space="preserve"> SEQ Equation \* ARABIC </w:instrText>
      </w:r>
      <w:r>
        <w:fldChar w:fldCharType="separate"/>
      </w:r>
      <w:r w:rsidR="00470E40">
        <w:rPr>
          <w:noProof/>
        </w:rPr>
        <w:t>11</w:t>
      </w:r>
      <w:r>
        <w:fldChar w:fldCharType="end"/>
      </w:r>
      <w:r>
        <w:t xml:space="preserve"> Equation 9 rearranged to work out HCcalorimeter</w:t>
      </w:r>
      <w:bookmarkEnd w:id="13"/>
    </w:p>
    <w:p w14:paraId="7DF1ACCC" w14:textId="7E1FC154" w:rsidR="0031302C" w:rsidRDefault="00A91E16" w:rsidP="003C57D2">
      <w:pPr>
        <w:rPr>
          <w:rFonts w:eastAsiaTheme="minorEastAsia"/>
          <w:lang w:val="en-US"/>
        </w:rPr>
      </w:pPr>
      <w:r>
        <w:rPr>
          <w:rFonts w:eastAsiaTheme="minorEastAsia"/>
          <w:lang w:val="en-US"/>
        </w:rPr>
        <w:t xml:space="preserve">This would then give the result of HC </w:t>
      </w:r>
      <w:r w:rsidR="00EE6B8C">
        <w:rPr>
          <w:rFonts w:eastAsiaTheme="minorEastAsia"/>
          <w:lang w:val="en-US"/>
        </w:rPr>
        <w:t xml:space="preserve">equaling to </w:t>
      </w:r>
      <w:r w:rsidR="00277749">
        <w:rPr>
          <w:rFonts w:eastAsiaTheme="minorEastAsia"/>
          <w:lang w:val="en-US"/>
        </w:rPr>
        <w:t>-21.26578.</w:t>
      </w:r>
      <w:r w:rsidR="008E6A68">
        <w:rPr>
          <w:rFonts w:eastAsiaTheme="minorEastAsia"/>
          <w:lang w:val="en-US"/>
        </w:rPr>
        <w:t xml:space="preserve"> </w:t>
      </w:r>
      <w:r w:rsidR="00674CBD">
        <w:rPr>
          <w:rFonts w:eastAsiaTheme="minorEastAsia"/>
          <w:lang w:val="en-US"/>
        </w:rPr>
        <w:t xml:space="preserve">from this the last equation </w:t>
      </w:r>
      <w:r w:rsidR="0031302C">
        <w:rPr>
          <w:rFonts w:eastAsiaTheme="minorEastAsia"/>
          <w:lang w:val="en-US"/>
        </w:rPr>
        <w:t>can be used for to find the Qcalorimeter.</w:t>
      </w:r>
    </w:p>
    <w:p w14:paraId="6C86BBD4" w14:textId="2992ACD7" w:rsidR="0036690F" w:rsidRPr="009A0D58" w:rsidRDefault="00A76F5A" w:rsidP="00F16A62">
      <w:pPr>
        <w:keepNext/>
        <w:rPr>
          <w:rFonts w:eastAsiaTheme="minorEastAsia"/>
          <w:lang w:val="en-US"/>
        </w:rPr>
      </w:pPr>
      <m:oMathPara>
        <m:oMath>
          <m:r>
            <w:rPr>
              <w:rFonts w:ascii="Cambria Math" w:eastAsiaTheme="minorEastAsia" w:hAnsi="Cambria Math"/>
              <w:lang w:val="en-US"/>
            </w:rPr>
            <m:t>Qcalorimeter= 21.6578 × 18.7</m:t>
          </m:r>
        </m:oMath>
      </m:oMathPara>
    </w:p>
    <w:p w14:paraId="397F2691" w14:textId="3AE93AF1" w:rsidR="00F16A62" w:rsidRDefault="00F16A62" w:rsidP="00F16A62">
      <w:pPr>
        <w:pStyle w:val="Caption"/>
      </w:pPr>
      <w:bookmarkStart w:id="14" w:name="_Toc181104905"/>
      <w:r>
        <w:t xml:space="preserve">Equation </w:t>
      </w:r>
      <w:r>
        <w:fldChar w:fldCharType="begin"/>
      </w:r>
      <w:r>
        <w:instrText xml:space="preserve"> SEQ Equation \* ARABIC </w:instrText>
      </w:r>
      <w:r>
        <w:fldChar w:fldCharType="separate"/>
      </w:r>
      <w:r w:rsidR="00470E40">
        <w:rPr>
          <w:noProof/>
        </w:rPr>
        <w:t>12</w:t>
      </w:r>
      <w:r>
        <w:fldChar w:fldCharType="end"/>
      </w:r>
      <w:r>
        <w:t xml:space="preserve"> experiment 1's workings for Qcalorimeter</w:t>
      </w:r>
      <w:bookmarkEnd w:id="14"/>
    </w:p>
    <w:p w14:paraId="193B2E36" w14:textId="77777777" w:rsidR="00634416" w:rsidRDefault="00000B84" w:rsidP="003C57D2">
      <w:pPr>
        <w:rPr>
          <w:rFonts w:eastAsiaTheme="minorEastAsia"/>
          <w:lang w:val="en-US"/>
        </w:rPr>
      </w:pPr>
      <w:r>
        <w:rPr>
          <w:rFonts w:eastAsiaTheme="minorEastAsia"/>
          <w:lang w:val="en-US"/>
        </w:rPr>
        <w:t xml:space="preserve">This then shows that the QCalorimeter </w:t>
      </w:r>
      <w:r w:rsidR="00176569">
        <w:rPr>
          <w:rFonts w:eastAsiaTheme="minorEastAsia"/>
          <w:lang w:val="en-US"/>
        </w:rPr>
        <w:t>is 397.67 J</w:t>
      </w:r>
      <w:r w:rsidR="00AA2D1B">
        <w:rPr>
          <w:rFonts w:eastAsiaTheme="minorEastAsia"/>
          <w:lang w:val="en-US"/>
        </w:rPr>
        <w:t>.</w:t>
      </w:r>
      <w:r w:rsidR="00CF5728">
        <w:rPr>
          <w:rFonts w:eastAsiaTheme="minorEastAsia"/>
          <w:lang w:val="en-US"/>
        </w:rPr>
        <w:t xml:space="preserve"> the resulting figure can then be taken to show </w:t>
      </w:r>
      <w:r w:rsidR="00634416">
        <w:rPr>
          <w:rFonts w:eastAsiaTheme="minorEastAsia"/>
          <w:lang w:val="en-US"/>
        </w:rPr>
        <w:t>the relationship between the system and surroundings.</w:t>
      </w:r>
    </w:p>
    <w:p w14:paraId="1DFF7745" w14:textId="77777777" w:rsidR="009F1671" w:rsidRPr="00EB29C4" w:rsidRDefault="00B078F4" w:rsidP="00E26B94">
      <w:pPr>
        <w:pStyle w:val="NormalWeb"/>
        <w:keepNext/>
        <w:rPr>
          <w:rFonts w:asciiTheme="minorHAnsi" w:eastAsiaTheme="minorHAnsi" w:hAnsiTheme="minorHAnsi" w:cstheme="minorBidi"/>
          <w:sz w:val="22"/>
          <w:szCs w:val="22"/>
          <w:lang w:eastAsia="en-US"/>
        </w:rPr>
      </w:pPr>
      <m:oMathPara>
        <m:oMath>
          <m:sSub>
            <m:sSubPr>
              <m:ctrlPr>
                <w:rPr>
                  <w:rFonts w:ascii="Cambria Math" w:eastAsiaTheme="minorHAnsi" w:hAnsi="Cambria Math" w:cstheme="minorBidi"/>
                  <w:i/>
                  <w:sz w:val="22"/>
                  <w:szCs w:val="22"/>
                  <w:lang w:eastAsia="en-US"/>
                </w:rPr>
              </m:ctrlPr>
            </m:sSubPr>
            <m:e>
              <m:r>
                <w:rPr>
                  <w:rFonts w:ascii="Cambria Math" w:eastAsiaTheme="minorHAnsi" w:hAnsi="Cambria Math" w:cstheme="minorBidi"/>
                  <w:sz w:val="22"/>
                  <w:szCs w:val="22"/>
                  <w:lang w:eastAsia="en-US"/>
                </w:rPr>
                <m:t>Q</m:t>
              </m:r>
            </m:e>
            <m:sub>
              <m:r>
                <w:rPr>
                  <w:rFonts w:ascii="Cambria Math" w:eastAsiaTheme="minorHAnsi" w:hAnsi="Cambria Math" w:cstheme="minorBidi"/>
                  <w:sz w:val="22"/>
                  <w:szCs w:val="22"/>
                  <w:lang w:eastAsia="en-US"/>
                </w:rPr>
                <m:t>system</m:t>
              </m:r>
            </m:sub>
          </m:sSub>
          <m:r>
            <w:rPr>
              <w:rFonts w:ascii="Cambria Math" w:eastAsiaTheme="minorHAnsi" w:hAnsi="Cambria Math" w:cstheme="minorBidi"/>
              <w:sz w:val="22"/>
              <w:szCs w:val="22"/>
              <w:lang w:eastAsia="en-US"/>
            </w:rPr>
            <m:t>=</m:t>
          </m:r>
          <m:sSub>
            <m:sSubPr>
              <m:ctrlPr>
                <w:rPr>
                  <w:rFonts w:ascii="Cambria Math" w:eastAsiaTheme="minorHAnsi" w:hAnsi="Cambria Math" w:cstheme="minorBidi"/>
                  <w:i/>
                  <w:sz w:val="22"/>
                  <w:szCs w:val="22"/>
                  <w:lang w:eastAsia="en-US"/>
                </w:rPr>
              </m:ctrlPr>
            </m:sSubPr>
            <m:e>
              <m:r>
                <w:rPr>
                  <w:rFonts w:ascii="Cambria Math" w:eastAsiaTheme="minorHAnsi" w:hAnsi="Cambria Math" w:cstheme="minorBidi"/>
                  <w:sz w:val="22"/>
                  <w:szCs w:val="22"/>
                  <w:lang w:eastAsia="en-US"/>
                </w:rPr>
                <m:t>-Q</m:t>
              </m:r>
            </m:e>
            <m:sub>
              <m:r>
                <w:rPr>
                  <w:rFonts w:ascii="Cambria Math" w:eastAsiaTheme="minorHAnsi" w:hAnsi="Cambria Math" w:cstheme="minorBidi"/>
                  <w:sz w:val="22"/>
                  <w:szCs w:val="22"/>
                  <w:lang w:eastAsia="en-US"/>
                </w:rPr>
                <m:t>surroundings</m:t>
              </m:r>
            </m:sub>
          </m:sSub>
          <m:r>
            <w:rPr>
              <w:rFonts w:ascii="Cambria Math" w:eastAsiaTheme="minorHAnsi" w:hAnsi="Cambria Math" w:cstheme="minorBidi"/>
              <w:sz w:val="22"/>
              <w:szCs w:val="22"/>
              <w:lang w:eastAsia="en-US"/>
            </w:rPr>
            <m:t>= -397.67 J=-397.67 J</m:t>
          </m:r>
        </m:oMath>
      </m:oMathPara>
    </w:p>
    <w:p w14:paraId="0A35CBBF" w14:textId="2F8D1792" w:rsidR="00A15613" w:rsidRDefault="00E26B94" w:rsidP="00E26B94">
      <w:pPr>
        <w:pStyle w:val="Caption"/>
        <w:jc w:val="left"/>
        <w:rPr>
          <w:rFonts w:eastAsiaTheme="minorEastAsia"/>
          <w:lang w:val="en-US"/>
        </w:rPr>
      </w:pPr>
      <w:bookmarkStart w:id="15" w:name="_Toc181104906"/>
      <w:r>
        <w:t xml:space="preserve">Equation </w:t>
      </w:r>
      <w:r>
        <w:fldChar w:fldCharType="begin"/>
      </w:r>
      <w:r>
        <w:instrText xml:space="preserve"> SEQ Equation \* ARABIC </w:instrText>
      </w:r>
      <w:r>
        <w:fldChar w:fldCharType="separate"/>
      </w:r>
      <w:r w:rsidR="00470E40">
        <w:rPr>
          <w:noProof/>
        </w:rPr>
        <w:t>13</w:t>
      </w:r>
      <w:r>
        <w:fldChar w:fldCharType="end"/>
      </w:r>
      <w:r>
        <w:t xml:space="preserve"> experiment 1 workings to show </w:t>
      </w:r>
      <w:r w:rsidRPr="000B0904">
        <w:t>the first law of thermodynamics</w:t>
      </w:r>
      <w:bookmarkEnd w:id="15"/>
    </w:p>
    <w:p w14:paraId="28CDE458" w14:textId="2E0BD562" w:rsidR="00EC7BC2" w:rsidRDefault="00AD22D8" w:rsidP="003C57D2">
      <w:pPr>
        <w:rPr>
          <w:rFonts w:eastAsiaTheme="minorEastAsia"/>
          <w:lang w:val="en-US"/>
        </w:rPr>
      </w:pPr>
      <w:r>
        <w:rPr>
          <w:rFonts w:eastAsiaTheme="minorEastAsia"/>
          <w:lang w:val="en-US"/>
        </w:rPr>
        <w:t xml:space="preserve"> </w:t>
      </w:r>
      <w:r w:rsidR="009F1671">
        <w:rPr>
          <w:rFonts w:eastAsiaTheme="minorEastAsia"/>
          <w:lang w:val="en-US"/>
        </w:rPr>
        <w:t>below</w:t>
      </w:r>
      <w:r w:rsidR="00AB27DD">
        <w:rPr>
          <w:rFonts w:eastAsiaTheme="minorEastAsia"/>
          <w:lang w:val="en-US"/>
        </w:rPr>
        <w:t xml:space="preserve"> is a </w:t>
      </w:r>
      <w:r w:rsidR="00562886">
        <w:rPr>
          <w:rFonts w:eastAsiaTheme="minorEastAsia"/>
          <w:lang w:val="en-US"/>
        </w:rPr>
        <w:t>scanned copy</w:t>
      </w:r>
      <w:r w:rsidR="00AB27DD">
        <w:rPr>
          <w:rFonts w:eastAsiaTheme="minorEastAsia"/>
          <w:lang w:val="en-US"/>
        </w:rPr>
        <w:t xml:space="preserve"> of the first experiment </w:t>
      </w:r>
      <w:r w:rsidR="00562886">
        <w:rPr>
          <w:rFonts w:eastAsiaTheme="minorEastAsia"/>
          <w:lang w:val="en-US"/>
        </w:rPr>
        <w:t xml:space="preserve">result page as </w:t>
      </w:r>
      <w:r w:rsidR="00404BCB">
        <w:rPr>
          <w:rFonts w:eastAsiaTheme="minorEastAsia"/>
          <w:lang w:val="en-US"/>
        </w:rPr>
        <w:t xml:space="preserve">figure </w:t>
      </w:r>
      <w:r w:rsidR="00B87D0A">
        <w:rPr>
          <w:rFonts w:eastAsiaTheme="minorEastAsia"/>
          <w:lang w:val="en-US"/>
        </w:rPr>
        <w:t>1.</w:t>
      </w:r>
      <w:r w:rsidR="00404BCB">
        <w:rPr>
          <w:rFonts w:eastAsiaTheme="minorEastAsia"/>
          <w:lang w:val="en-US"/>
        </w:rPr>
        <w:t xml:space="preserve"> </w:t>
      </w:r>
    </w:p>
    <w:p w14:paraId="729DBD4C" w14:textId="31F5DD71" w:rsidR="00EC7BC2" w:rsidRDefault="00F16A62" w:rsidP="003C57D2">
      <w:pPr>
        <w:rPr>
          <w:rFonts w:eastAsiaTheme="minorEastAsia"/>
          <w:lang w:val="en-US"/>
        </w:rPr>
      </w:pPr>
      <w:r>
        <w:rPr>
          <w:rFonts w:eastAsiaTheme="minorEastAsia"/>
          <w:noProof/>
          <w:lang w:val="en-US"/>
        </w:rPr>
        <w:drawing>
          <wp:anchor distT="0" distB="0" distL="114300" distR="114300" simplePos="0" relativeHeight="251656704" behindDoc="0" locked="0" layoutInCell="1" allowOverlap="1" wp14:anchorId="647E7EF2" wp14:editId="403CFE69">
            <wp:simplePos x="0" y="0"/>
            <wp:positionH relativeFrom="margin">
              <wp:align>left</wp:align>
            </wp:positionH>
            <wp:positionV relativeFrom="paragraph">
              <wp:posOffset>135255</wp:posOffset>
            </wp:positionV>
            <wp:extent cx="4827905" cy="6875780"/>
            <wp:effectExtent l="0" t="0" r="0" b="1270"/>
            <wp:wrapTopAndBottom/>
            <wp:docPr id="1081691905" name="Picture 2"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691905" name="Picture 2" descr="A paper with writing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27905" cy="6875780"/>
                    </a:xfrm>
                    <a:prstGeom prst="rect">
                      <a:avLst/>
                    </a:prstGeom>
                  </pic:spPr>
                </pic:pic>
              </a:graphicData>
            </a:graphic>
          </wp:anchor>
        </w:drawing>
      </w:r>
    </w:p>
    <w:p w14:paraId="07335847" w14:textId="3AB9AEA2" w:rsidR="00EC7BC2" w:rsidRDefault="00F16A62" w:rsidP="003C57D2">
      <w:pPr>
        <w:rPr>
          <w:rFonts w:eastAsiaTheme="minorEastAsia"/>
          <w:lang w:val="en-US"/>
        </w:rPr>
      </w:pPr>
      <w:r>
        <w:rPr>
          <w:noProof/>
        </w:rPr>
        <mc:AlternateContent>
          <mc:Choice Requires="wps">
            <w:drawing>
              <wp:anchor distT="0" distB="0" distL="114300" distR="114300" simplePos="0" relativeHeight="251665920" behindDoc="0" locked="0" layoutInCell="1" allowOverlap="1" wp14:anchorId="661943E3" wp14:editId="2339D8B0">
                <wp:simplePos x="0" y="0"/>
                <wp:positionH relativeFrom="margin">
                  <wp:posOffset>47625</wp:posOffset>
                </wp:positionH>
                <wp:positionV relativeFrom="paragraph">
                  <wp:posOffset>408305</wp:posOffset>
                </wp:positionV>
                <wp:extent cx="4827905" cy="635"/>
                <wp:effectExtent l="0" t="0" r="0" b="0"/>
                <wp:wrapTopAndBottom/>
                <wp:docPr id="1084652107" name="Text Box 1"/>
                <wp:cNvGraphicFramePr/>
                <a:graphic xmlns:a="http://schemas.openxmlformats.org/drawingml/2006/main">
                  <a:graphicData uri="http://schemas.microsoft.com/office/word/2010/wordprocessingShape">
                    <wps:wsp>
                      <wps:cNvSpPr txBox="1"/>
                      <wps:spPr>
                        <a:xfrm>
                          <a:off x="0" y="0"/>
                          <a:ext cx="4827905" cy="635"/>
                        </a:xfrm>
                        <a:prstGeom prst="rect">
                          <a:avLst/>
                        </a:prstGeom>
                        <a:solidFill>
                          <a:prstClr val="white"/>
                        </a:solidFill>
                        <a:ln>
                          <a:noFill/>
                        </a:ln>
                      </wps:spPr>
                      <wps:txbx>
                        <w:txbxContent>
                          <w:p w14:paraId="790CCC14" w14:textId="4C3BF729" w:rsidR="00B23430" w:rsidRPr="00600573" w:rsidRDefault="00B23430" w:rsidP="00B23430">
                            <w:pPr>
                              <w:pStyle w:val="Caption"/>
                              <w:rPr>
                                <w:noProof/>
                                <w:lang w:val="en-US"/>
                              </w:rPr>
                            </w:pPr>
                            <w:bookmarkStart w:id="16" w:name="_Toc181104913"/>
                            <w:r>
                              <w:t xml:space="preserve">Figure </w:t>
                            </w:r>
                            <w:r>
                              <w:fldChar w:fldCharType="begin"/>
                            </w:r>
                            <w:r>
                              <w:instrText xml:space="preserve"> SEQ Figure \* ARABIC </w:instrText>
                            </w:r>
                            <w:r>
                              <w:fldChar w:fldCharType="separate"/>
                            </w:r>
                            <w:r w:rsidR="00470E40">
                              <w:rPr>
                                <w:noProof/>
                              </w:rPr>
                              <w:t>1</w:t>
                            </w:r>
                            <w:r>
                              <w:fldChar w:fldCharType="end"/>
                            </w:r>
                            <w:r>
                              <w:t xml:space="preserve"> Lab result sheet </w:t>
                            </w:r>
                            <w:r w:rsidR="00062FA1">
                              <w:t>1.</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1943E3" id="_x0000_t202" coordsize="21600,21600" o:spt="202" path="m,l,21600r21600,l21600,xe">
                <v:stroke joinstyle="miter"/>
                <v:path gradientshapeok="t" o:connecttype="rect"/>
              </v:shapetype>
              <v:shape id="Text Box 1" o:spid="_x0000_s1026" type="#_x0000_t202" style="position:absolute;left:0;text-align:left;margin-left:3.75pt;margin-top:32.15pt;width:380.15pt;height:.05pt;z-index:2516659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" stroked="f">
                <v:textbox style="mso-fit-shape-to-text:t" inset="0,0,0,0">
                  <w:txbxContent>
                    <w:p w14:paraId="790CCC14" w14:textId="4C3BF729" w:rsidR="00B23430" w:rsidRPr="00600573" w:rsidRDefault="00B23430" w:rsidP="00B23430">
                      <w:pPr>
                        <w:pStyle w:val="Caption"/>
                        <w:rPr>
                          <w:noProof/>
                          <w:lang w:val="en-US"/>
                        </w:rPr>
                      </w:pPr>
                      <w:bookmarkStart w:id="17" w:name="_Toc181104913"/>
                      <w:r>
                        <w:t xml:space="preserve">Figure </w:t>
                      </w:r>
                      <w:r>
                        <w:fldChar w:fldCharType="begin"/>
                      </w:r>
                      <w:r>
                        <w:instrText xml:space="preserve"> SEQ Figure \* ARABIC </w:instrText>
                      </w:r>
                      <w:r>
                        <w:fldChar w:fldCharType="separate"/>
                      </w:r>
                      <w:r w:rsidR="00470E40">
                        <w:rPr>
                          <w:noProof/>
                        </w:rPr>
                        <w:t>1</w:t>
                      </w:r>
                      <w:r>
                        <w:fldChar w:fldCharType="end"/>
                      </w:r>
                      <w:r>
                        <w:t xml:space="preserve"> Lab result sheet </w:t>
                      </w:r>
                      <w:r w:rsidR="00062FA1">
                        <w:t>1.</w:t>
                      </w:r>
                      <w:bookmarkEnd w:id="17"/>
                    </w:p>
                  </w:txbxContent>
                </v:textbox>
                <w10:wrap type="topAndBottom" anchorx="margin"/>
              </v:shape>
            </w:pict>
          </mc:Fallback>
        </mc:AlternateContent>
      </w:r>
    </w:p>
    <w:p w14:paraId="228CE72D" w14:textId="0F17D133" w:rsidR="00EC7BC2" w:rsidRDefault="00EC7BC2" w:rsidP="003C57D2">
      <w:pPr>
        <w:rPr>
          <w:rFonts w:eastAsiaTheme="minorEastAsia"/>
          <w:lang w:val="en-US"/>
        </w:rPr>
      </w:pPr>
    </w:p>
    <w:p w14:paraId="3899545D" w14:textId="1E3761F4" w:rsidR="00233C70" w:rsidRDefault="00B76C38" w:rsidP="00185B63">
      <w:pPr>
        <w:rPr>
          <w:rFonts w:eastAsiaTheme="minorEastAsia"/>
          <w:lang w:val="en-US"/>
        </w:rPr>
      </w:pPr>
      <w:r>
        <w:rPr>
          <w:rFonts w:eastAsiaTheme="minorEastAsia"/>
          <w:lang w:val="en-US"/>
        </w:rPr>
        <w:t xml:space="preserve">For the second </w:t>
      </w:r>
      <w:r w:rsidR="00E3555E">
        <w:rPr>
          <w:rFonts w:eastAsiaTheme="minorEastAsia"/>
          <w:lang w:val="en-US"/>
        </w:rPr>
        <w:t xml:space="preserve">test the </w:t>
      </w:r>
      <w:r w:rsidR="007B27BF">
        <w:rPr>
          <w:rFonts w:eastAsiaTheme="minorEastAsia"/>
          <w:lang w:val="en-US"/>
        </w:rPr>
        <w:t xml:space="preserve">student </w:t>
      </w:r>
      <w:r w:rsidR="003C42B2">
        <w:rPr>
          <w:rFonts w:eastAsiaTheme="minorEastAsia"/>
          <w:lang w:val="en-US"/>
        </w:rPr>
        <w:t>placed a beaker above the Bunsen burner to start heating the water bath to a boil</w:t>
      </w:r>
      <w:r w:rsidR="000B1BF4">
        <w:rPr>
          <w:rFonts w:eastAsiaTheme="minorEastAsia"/>
          <w:lang w:val="en-US"/>
        </w:rPr>
        <w:t xml:space="preserve">. </w:t>
      </w:r>
      <w:r w:rsidR="00FC3BB1">
        <w:rPr>
          <w:rFonts w:eastAsiaTheme="minorEastAsia"/>
          <w:lang w:val="en-US"/>
        </w:rPr>
        <w:t xml:space="preserve">This is to heat the metal disk </w:t>
      </w:r>
      <w:r w:rsidR="001B233B">
        <w:rPr>
          <w:rFonts w:eastAsiaTheme="minorEastAsia"/>
          <w:lang w:val="en-US"/>
        </w:rPr>
        <w:t xml:space="preserve">once it </w:t>
      </w:r>
      <w:r w:rsidR="00382152">
        <w:rPr>
          <w:rFonts w:eastAsiaTheme="minorEastAsia"/>
          <w:lang w:val="en-US"/>
        </w:rPr>
        <w:t xml:space="preserve">is heated to equilibrium with the water the student </w:t>
      </w:r>
      <w:r w:rsidR="009E7CAB">
        <w:rPr>
          <w:rFonts w:eastAsiaTheme="minorEastAsia"/>
          <w:lang w:val="en-US"/>
        </w:rPr>
        <w:t>added it to the cold water in the calorimeter.</w:t>
      </w:r>
      <w:r w:rsidR="00461655">
        <w:rPr>
          <w:rFonts w:eastAsiaTheme="minorEastAsia"/>
          <w:lang w:val="en-US"/>
        </w:rPr>
        <w:t xml:space="preserve"> Then the </w:t>
      </w:r>
      <w:r w:rsidR="00E16C59">
        <w:rPr>
          <w:rFonts w:eastAsiaTheme="minorEastAsia"/>
          <w:lang w:val="en-US"/>
        </w:rPr>
        <w:t xml:space="preserve">student needed to stir the calorimeter to record the temperature of the water. It was expected that the </w:t>
      </w:r>
      <w:r w:rsidR="00690E02">
        <w:rPr>
          <w:rFonts w:eastAsiaTheme="minorEastAsia"/>
          <w:lang w:val="en-US"/>
        </w:rPr>
        <w:t xml:space="preserve">water would rise when the metal disk was </w:t>
      </w:r>
      <w:r w:rsidR="00125210">
        <w:rPr>
          <w:rFonts w:eastAsiaTheme="minorEastAsia"/>
          <w:lang w:val="en-US"/>
        </w:rPr>
        <w:t>added</w:t>
      </w:r>
      <w:r w:rsidR="00596396">
        <w:rPr>
          <w:rFonts w:eastAsiaTheme="minorEastAsia"/>
          <w:lang w:val="en-US"/>
        </w:rPr>
        <w:t xml:space="preserve">. </w:t>
      </w:r>
      <w:r w:rsidR="00125210">
        <w:rPr>
          <w:rFonts w:eastAsiaTheme="minorEastAsia"/>
          <w:lang w:val="en-US"/>
        </w:rPr>
        <w:t>From</w:t>
      </w:r>
      <w:r w:rsidR="00D47E50">
        <w:rPr>
          <w:rFonts w:eastAsiaTheme="minorEastAsia"/>
          <w:lang w:val="en-US"/>
        </w:rPr>
        <w:t xml:space="preserve"> these steps the student needed to </w:t>
      </w:r>
      <w:r w:rsidR="00BA1245">
        <w:rPr>
          <w:rFonts w:eastAsiaTheme="minorEastAsia"/>
          <w:lang w:val="en-US"/>
        </w:rPr>
        <w:t xml:space="preserve">record the temperature change </w:t>
      </w:r>
      <w:r w:rsidR="009074AC">
        <w:rPr>
          <w:rFonts w:eastAsiaTheme="minorEastAsia"/>
          <w:lang w:val="en-US"/>
        </w:rPr>
        <w:t xml:space="preserve">the metal being </w:t>
      </w:r>
      <w:r w:rsidR="0004604A">
        <w:rPr>
          <w:rFonts w:eastAsiaTheme="minorEastAsia"/>
          <w:lang w:val="en-US"/>
        </w:rPr>
        <w:t xml:space="preserve">-71.1 degrees and the cold water going up by </w:t>
      </w:r>
      <w:r w:rsidR="00B37396">
        <w:rPr>
          <w:rFonts w:eastAsiaTheme="minorEastAsia"/>
          <w:lang w:val="en-US"/>
        </w:rPr>
        <w:t xml:space="preserve">+9 degrees. </w:t>
      </w:r>
      <w:r w:rsidR="002A7A51">
        <w:rPr>
          <w:rFonts w:eastAsiaTheme="minorEastAsia"/>
          <w:lang w:val="en-US"/>
        </w:rPr>
        <w:t xml:space="preserve">To work out </w:t>
      </w:r>
      <w:r w:rsidR="00B27D50">
        <w:rPr>
          <w:rFonts w:eastAsiaTheme="minorEastAsia"/>
          <w:lang w:val="en-US"/>
        </w:rPr>
        <w:t>the system and su</w:t>
      </w:r>
      <w:r w:rsidR="0045224C">
        <w:rPr>
          <w:rFonts w:eastAsiaTheme="minorEastAsia"/>
          <w:lang w:val="en-US"/>
        </w:rPr>
        <w:t>rroundings</w:t>
      </w:r>
      <w:r w:rsidR="00683EF2">
        <w:rPr>
          <w:rFonts w:eastAsiaTheme="minorEastAsia"/>
          <w:lang w:val="en-US"/>
        </w:rPr>
        <w:t xml:space="preserve"> </w:t>
      </w:r>
      <w:r w:rsidR="002735BD">
        <w:rPr>
          <w:rFonts w:eastAsiaTheme="minorEastAsia"/>
          <w:lang w:val="en-US"/>
        </w:rPr>
        <w:t xml:space="preserve">the student needed to use equation 1 and </w:t>
      </w:r>
      <w:r w:rsidR="00D50205">
        <w:rPr>
          <w:rFonts w:eastAsiaTheme="minorEastAsia"/>
          <w:lang w:val="en-US"/>
        </w:rPr>
        <w:t>5</w:t>
      </w:r>
      <w:r w:rsidR="00F108F1">
        <w:rPr>
          <w:rFonts w:eastAsiaTheme="minorEastAsia"/>
          <w:lang w:val="en-US"/>
        </w:rPr>
        <w:t>.</w:t>
      </w:r>
      <w:r w:rsidR="00233C70">
        <w:rPr>
          <w:rFonts w:eastAsiaTheme="minorEastAsia"/>
          <w:lang w:val="en-US"/>
        </w:rPr>
        <w:t xml:space="preserve"> First the </w:t>
      </w:r>
      <w:r w:rsidR="00E54771">
        <w:rPr>
          <w:rFonts w:eastAsiaTheme="minorEastAsia"/>
          <w:lang w:val="en-US"/>
        </w:rPr>
        <w:t>surroundings.</w:t>
      </w:r>
      <w:r w:rsidR="00233C70">
        <w:rPr>
          <w:rFonts w:eastAsiaTheme="minorEastAsia"/>
          <w:lang w:val="en-US"/>
        </w:rPr>
        <w:t xml:space="preserve"> </w:t>
      </w:r>
    </w:p>
    <w:p w14:paraId="3EAF4A38" w14:textId="1FE17612" w:rsidR="00C84BEE" w:rsidRDefault="004F60FF" w:rsidP="00670A03">
      <w:pPr>
        <w:keepNext/>
        <w:rPr>
          <w:rFonts w:eastAsiaTheme="minorEastAsia"/>
          <w:lang w:val="en-US"/>
        </w:rPr>
      </w:pPr>
      <m:oMathPara>
        <m:oMath>
          <m:r>
            <m:rPr>
              <m:sty m:val="p"/>
            </m:rPr>
            <w:rPr>
              <w:rFonts w:ascii="Cambria Math" w:eastAsiaTheme="minorEastAsia" w:hAnsi="Cambria Math"/>
              <w:lang w:val="en-US"/>
            </w:rPr>
            <m:t>QWater</m:t>
          </m:r>
          <m:r>
            <m:rPr>
              <m:sty m:val="p"/>
            </m:rPr>
            <w:rPr>
              <w:rFonts w:ascii="Cambria Math" w:eastAsiaTheme="minorEastAsia"/>
              <w:lang w:val="en-US"/>
            </w:rPr>
            <m:t xml:space="preserve">=30g </m:t>
          </m:r>
          <m:r>
            <m:rPr>
              <m:sty m:val="p"/>
            </m:rPr>
            <w:rPr>
              <w:rFonts w:ascii="Cambria Math" w:eastAsiaTheme="minorEastAsia" w:hAnsi="Cambria Math"/>
              <w:lang w:val="en-US"/>
            </w:rPr>
            <m:t>×</m:t>
          </m:r>
          <m:r>
            <m:rPr>
              <m:sty m:val="p"/>
            </m:rPr>
            <w:rPr>
              <w:rFonts w:ascii="Cambria Math" w:eastAsiaTheme="minorEastAsia"/>
              <w:lang w:val="en-US"/>
            </w:rPr>
            <m:t xml:space="preserve">4.186 J/(goc) </m:t>
          </m:r>
          <m:r>
            <m:rPr>
              <m:sty m:val="p"/>
            </m:rPr>
            <w:rPr>
              <w:rFonts w:ascii="Cambria Math" w:eastAsiaTheme="minorEastAsia" w:hAnsi="Cambria Math"/>
              <w:lang w:val="en-US"/>
            </w:rPr>
            <m:t>×</m:t>
          </m:r>
          <m:r>
            <m:rPr>
              <m:sty m:val="p"/>
            </m:rPr>
            <w:rPr>
              <w:rFonts w:ascii="Cambria Math" w:eastAsiaTheme="minorEastAsia"/>
              <w:lang w:val="en-US"/>
            </w:rPr>
            <m:t>9oc</m:t>
          </m:r>
        </m:oMath>
      </m:oMathPara>
    </w:p>
    <w:p w14:paraId="1E9873C3" w14:textId="5DC92734" w:rsidR="00670A03" w:rsidRDefault="00670A03" w:rsidP="00670A03">
      <w:pPr>
        <w:pStyle w:val="Caption"/>
      </w:pPr>
      <w:bookmarkStart w:id="18" w:name="_Toc181104907"/>
      <w:r>
        <w:t xml:space="preserve">Equation </w:t>
      </w:r>
      <w:r>
        <w:fldChar w:fldCharType="begin"/>
      </w:r>
      <w:r>
        <w:instrText xml:space="preserve"> SEQ Equation \* ARABIC </w:instrText>
      </w:r>
      <w:r>
        <w:fldChar w:fldCharType="separate"/>
      </w:r>
      <w:r w:rsidR="00470E40">
        <w:rPr>
          <w:noProof/>
        </w:rPr>
        <w:t>14</w:t>
      </w:r>
      <w:r>
        <w:fldChar w:fldCharType="end"/>
      </w:r>
      <w:r>
        <w:t xml:space="preserve"> experiment 2 </w:t>
      </w:r>
      <w:r w:rsidRPr="00C37AE2">
        <w:t xml:space="preserve">the workings to find </w:t>
      </w:r>
      <w:proofErr w:type="spellStart"/>
      <w:r w:rsidRPr="00C37AE2">
        <w:t>Qwater</w:t>
      </w:r>
      <w:bookmarkEnd w:id="18"/>
      <w:proofErr w:type="spellEnd"/>
    </w:p>
    <w:p w14:paraId="6D73DD13" w14:textId="468CADE8" w:rsidR="00C84BEE" w:rsidRDefault="009E090D" w:rsidP="00185B63">
      <w:pPr>
        <w:rPr>
          <w:rFonts w:eastAsiaTheme="minorEastAsia"/>
          <w:lang w:val="en-US"/>
        </w:rPr>
      </w:pPr>
      <w:r>
        <w:rPr>
          <w:rFonts w:eastAsiaTheme="minorEastAsia"/>
          <w:lang w:val="en-US"/>
        </w:rPr>
        <w:t>This then gives the student the result of =-1130.22 J</w:t>
      </w:r>
      <w:r w:rsidR="00DA536D">
        <w:rPr>
          <w:rFonts w:eastAsiaTheme="minorEastAsia"/>
          <w:lang w:val="en-US"/>
        </w:rPr>
        <w:t xml:space="preserve">. </w:t>
      </w:r>
      <w:r w:rsidR="001F5356">
        <w:rPr>
          <w:rFonts w:eastAsiaTheme="minorEastAsia"/>
          <w:lang w:val="en-US"/>
        </w:rPr>
        <w:t xml:space="preserve">then using the same </w:t>
      </w:r>
      <w:r w:rsidR="00E64987">
        <w:rPr>
          <w:rFonts w:eastAsiaTheme="minorEastAsia"/>
          <w:lang w:val="en-US"/>
        </w:rPr>
        <w:t xml:space="preserve">equation to work </w:t>
      </w:r>
      <w:r w:rsidR="00C96882">
        <w:rPr>
          <w:rFonts w:eastAsiaTheme="minorEastAsia"/>
          <w:lang w:val="en-US"/>
        </w:rPr>
        <w:t>out</w:t>
      </w:r>
      <w:r w:rsidR="00E64987">
        <w:rPr>
          <w:rFonts w:eastAsiaTheme="minorEastAsia"/>
          <w:lang w:val="en-US"/>
        </w:rPr>
        <w:t xml:space="preserve"> for Cp metal.</w:t>
      </w:r>
    </w:p>
    <w:p w14:paraId="0A27D1A7" w14:textId="43CD834D" w:rsidR="0030473B" w:rsidRPr="00D02252" w:rsidRDefault="006C490B" w:rsidP="00BD4276">
      <w:pPr>
        <w:keepNext/>
        <w:rPr>
          <w:rFonts w:eastAsiaTheme="minorEastAsia"/>
          <w:lang w:val="en-US"/>
        </w:rPr>
      </w:pPr>
      <m:oMathPara>
        <m:oMath>
          <m:r>
            <w:rPr>
              <w:rFonts w:ascii="Cambria Math" w:eastAsiaTheme="minorEastAsia" w:hAnsi="Cambria Math"/>
              <w:lang w:val="en-US"/>
            </w:rPr>
            <m:t xml:space="preserve">Cp Metal=18.5454 g×Cp × -71.1 </m:t>
          </m:r>
          <m:r>
            <w:rPr>
              <w:rFonts w:ascii="Cambria Math" w:eastAsiaTheme="minorEastAsia" w:hAnsi="Cambria Math"/>
            </w:rPr>
            <m:t>°C</m:t>
          </m:r>
        </m:oMath>
      </m:oMathPara>
    </w:p>
    <w:p w14:paraId="0FD176FB" w14:textId="29F134FC" w:rsidR="00BD4276" w:rsidRDefault="00BD4276" w:rsidP="00BD4276">
      <w:pPr>
        <w:pStyle w:val="Caption"/>
      </w:pPr>
      <w:bookmarkStart w:id="19" w:name="_Toc181104908"/>
      <w:r>
        <w:t xml:space="preserve">Equation </w:t>
      </w:r>
      <w:r>
        <w:fldChar w:fldCharType="begin"/>
      </w:r>
      <w:r>
        <w:instrText xml:space="preserve"> SEQ Equation \* ARABIC </w:instrText>
      </w:r>
      <w:r>
        <w:fldChar w:fldCharType="separate"/>
      </w:r>
      <w:r w:rsidR="00470E40">
        <w:rPr>
          <w:noProof/>
        </w:rPr>
        <w:t>15</w:t>
      </w:r>
      <w:r>
        <w:fldChar w:fldCharType="end"/>
      </w:r>
      <w:r>
        <w:t xml:space="preserve"> experiment 2 </w:t>
      </w:r>
      <w:r w:rsidRPr="008731EA">
        <w:t>the workings to find Cp metal.</w:t>
      </w:r>
      <w:bookmarkEnd w:id="19"/>
    </w:p>
    <w:p w14:paraId="4213B8F0" w14:textId="04DC777B" w:rsidR="00D02252" w:rsidRPr="00E64987" w:rsidRDefault="00D02252" w:rsidP="00185B63">
      <w:pPr>
        <w:rPr>
          <w:rFonts w:eastAsiaTheme="minorEastAsia"/>
          <w:lang w:val="en-US"/>
        </w:rPr>
      </w:pPr>
      <w:r>
        <w:rPr>
          <w:rFonts w:eastAsiaTheme="minorEastAsia"/>
          <w:lang w:val="en-US"/>
        </w:rPr>
        <w:t xml:space="preserve">As the student does not know the </w:t>
      </w:r>
      <w:r w:rsidR="0079002C">
        <w:rPr>
          <w:rFonts w:eastAsiaTheme="minorEastAsia"/>
          <w:lang w:val="en-US"/>
        </w:rPr>
        <w:t xml:space="preserve">Cp </w:t>
      </w:r>
      <w:r w:rsidR="00005E8B">
        <w:rPr>
          <w:rFonts w:eastAsiaTheme="minorEastAsia"/>
          <w:lang w:val="en-US"/>
        </w:rPr>
        <w:t xml:space="preserve">they </w:t>
      </w:r>
      <w:r w:rsidR="002E2074">
        <w:rPr>
          <w:rFonts w:eastAsiaTheme="minorEastAsia"/>
          <w:lang w:val="en-US"/>
        </w:rPr>
        <w:t xml:space="preserve">needs to </w:t>
      </w:r>
      <w:r w:rsidR="00E2578C">
        <w:rPr>
          <w:rFonts w:eastAsiaTheme="minorEastAsia"/>
          <w:lang w:val="en-US"/>
        </w:rPr>
        <w:t>use the following equations</w:t>
      </w:r>
      <w:r w:rsidR="00195BBC">
        <w:rPr>
          <w:rFonts w:eastAsiaTheme="minorEastAsia"/>
          <w:lang w:val="en-US"/>
        </w:rPr>
        <w:t xml:space="preserve"> and e</w:t>
      </w:r>
      <w:r w:rsidR="00793649">
        <w:rPr>
          <w:rFonts w:eastAsiaTheme="minorEastAsia"/>
          <w:lang w:val="en-US"/>
        </w:rPr>
        <w:t>quation 14 results so</w:t>
      </w:r>
      <w:r w:rsidR="002E2074">
        <w:rPr>
          <w:rFonts w:eastAsiaTheme="minorEastAsia"/>
          <w:lang w:val="en-US"/>
        </w:rPr>
        <w:t xml:space="preserve"> </w:t>
      </w:r>
      <w:r w:rsidR="00ED2AB0">
        <w:rPr>
          <w:rFonts w:eastAsiaTheme="minorEastAsia"/>
          <w:lang w:val="en-US"/>
        </w:rPr>
        <w:t xml:space="preserve">they can work it out. </w:t>
      </w:r>
    </w:p>
    <w:p w14:paraId="035CD1C4" w14:textId="1CD3215B" w:rsidR="00E64987" w:rsidRDefault="00E64987" w:rsidP="00185B63">
      <w:pPr>
        <w:rPr>
          <w:rFonts w:eastAsiaTheme="minorEastAsia"/>
          <w:lang w:val="en-US"/>
        </w:rPr>
      </w:pPr>
    </w:p>
    <w:p w14:paraId="0AC6D03F" w14:textId="77777777" w:rsidR="00E64987" w:rsidRDefault="00B078F4" w:rsidP="00793649">
      <w:pPr>
        <w:keepNext/>
        <w:rPr>
          <w:rFonts w:eastAsiaTheme="minorEastAsia"/>
          <w:lang w:val="en-US"/>
        </w:rPr>
      </w:pPr>
      <m:oMathPara>
        <m:oMath>
          <m:sSub>
            <m:sSubPr>
              <m:ctrlPr>
                <w:rPr>
                  <w:rFonts w:ascii="Cambria Math" w:hAnsi="Cambria Math"/>
                  <w:i/>
                </w:rPr>
              </m:ctrlPr>
            </m:sSubPr>
            <m:e>
              <m:r>
                <w:rPr>
                  <w:rFonts w:ascii="Cambria Math" w:hAnsi="Cambria Math"/>
                </w:rPr>
                <m:t>Q</m:t>
              </m:r>
            </m:e>
            <m:sub>
              <m:r>
                <w:rPr>
                  <w:rFonts w:ascii="Cambria Math" w:hAnsi="Cambria Math"/>
                </w:rPr>
                <m:t>metal</m:t>
              </m:r>
            </m:sub>
          </m:sSub>
          <m:r>
            <w:rPr>
              <w:rFonts w:ascii="Cambria Math" w:hAnsi="Cambria Math"/>
            </w:rPr>
            <m:t xml:space="preserve">= - </m:t>
          </m:r>
          <m:sSub>
            <m:sSubPr>
              <m:ctrlPr>
                <w:rPr>
                  <w:rFonts w:ascii="Cambria Math" w:hAnsi="Cambria Math"/>
                  <w:i/>
                </w:rPr>
              </m:ctrlPr>
            </m:sSubPr>
            <m:e>
              <m:r>
                <w:rPr>
                  <w:rFonts w:ascii="Cambria Math" w:hAnsi="Cambria Math"/>
                </w:rPr>
                <m:t>Q</m:t>
              </m:r>
            </m:e>
            <m:sub>
              <m:r>
                <w:rPr>
                  <w:rFonts w:ascii="Cambria Math" w:hAnsi="Cambria Math"/>
                </w:rPr>
                <m:t>water</m:t>
              </m:r>
            </m:sub>
          </m:sSub>
        </m:oMath>
      </m:oMathPara>
    </w:p>
    <w:p w14:paraId="4FBBD9BB" w14:textId="265C8560" w:rsidR="00E64987" w:rsidRDefault="00793649" w:rsidP="00793649">
      <w:pPr>
        <w:pStyle w:val="Caption"/>
        <w:rPr>
          <w:rFonts w:eastAsiaTheme="minorEastAsia"/>
          <w:lang w:val="en-US"/>
        </w:rPr>
      </w:pPr>
      <w:bookmarkStart w:id="20" w:name="_Toc181104909"/>
      <w:r>
        <w:t xml:space="preserve">Equation </w:t>
      </w:r>
      <w:r>
        <w:fldChar w:fldCharType="begin"/>
      </w:r>
      <w:r>
        <w:instrText xml:space="preserve"> SEQ Equation \* ARABIC </w:instrText>
      </w:r>
      <w:r>
        <w:fldChar w:fldCharType="separate"/>
      </w:r>
      <w:r w:rsidR="00470E40">
        <w:rPr>
          <w:noProof/>
        </w:rPr>
        <w:t>16</w:t>
      </w:r>
      <w:r>
        <w:fldChar w:fldCharType="end"/>
      </w:r>
      <w:r>
        <w:t xml:space="preserve"> equation used to work out the Cp metal.</w:t>
      </w:r>
      <w:bookmarkEnd w:id="20"/>
    </w:p>
    <w:p w14:paraId="34301A0B" w14:textId="77777777" w:rsidR="00892E9D" w:rsidRDefault="008A538C" w:rsidP="00892E9D">
      <w:pPr>
        <w:keepNext/>
      </w:pPr>
      <w:r>
        <w:rPr>
          <w:rFonts w:eastAsiaTheme="minorEastAsia"/>
          <w:lang w:val="en-US"/>
        </w:rPr>
        <w:t xml:space="preserve">                                                         </w:t>
      </w:r>
      <m:oMath>
        <m:r>
          <w:rPr>
            <w:rFonts w:ascii="Cambria Math" w:eastAsiaTheme="minorEastAsia" w:hAnsi="Cambria Math"/>
            <w:lang w:val="en-US"/>
          </w:rPr>
          <m:t>-1318.58 J ×Cp=-1130</m:t>
        </m:r>
      </m:oMath>
      <w:r>
        <w:rPr>
          <w:rFonts w:eastAsiaTheme="minorEastAsia"/>
          <w:lang w:val="en-US"/>
        </w:rPr>
        <w:t>.22 J</w:t>
      </w:r>
    </w:p>
    <w:p w14:paraId="31598482" w14:textId="1302A3D4" w:rsidR="008A538C" w:rsidRDefault="00892E9D" w:rsidP="00892E9D">
      <w:pPr>
        <w:pStyle w:val="Caption"/>
        <w:rPr>
          <w:rFonts w:eastAsiaTheme="minorEastAsia"/>
          <w:lang w:val="en-US"/>
        </w:rPr>
      </w:pPr>
      <w:bookmarkStart w:id="21" w:name="_Toc181104910"/>
      <w:r>
        <w:t xml:space="preserve">Equation </w:t>
      </w:r>
      <w:r>
        <w:fldChar w:fldCharType="begin"/>
      </w:r>
      <w:r>
        <w:instrText xml:space="preserve"> SEQ Equation \* ARABIC </w:instrText>
      </w:r>
      <w:r>
        <w:fldChar w:fldCharType="separate"/>
      </w:r>
      <w:r w:rsidR="00470E40">
        <w:rPr>
          <w:noProof/>
        </w:rPr>
        <w:t>17</w:t>
      </w:r>
      <w:r>
        <w:fldChar w:fldCharType="end"/>
      </w:r>
      <w:r>
        <w:t>- equation 16 find in with data.</w:t>
      </w:r>
      <w:bookmarkEnd w:id="21"/>
    </w:p>
    <w:p w14:paraId="6305EA63" w14:textId="0DA0876F" w:rsidR="00793649" w:rsidRDefault="007F21E5" w:rsidP="00185B63">
      <w:pPr>
        <w:rPr>
          <w:rFonts w:eastAsiaTheme="minorEastAsia"/>
          <w:lang w:val="en-US"/>
        </w:rPr>
      </w:pPr>
      <w:r>
        <w:rPr>
          <w:rFonts w:eastAsiaTheme="minorEastAsia"/>
          <w:lang w:val="en-US"/>
        </w:rPr>
        <w:t>From this the student can work out the specific heat capacity</w:t>
      </w:r>
    </w:p>
    <w:p w14:paraId="3930D39C" w14:textId="1AA62AE4" w:rsidR="00792BF7" w:rsidRPr="008A538C" w:rsidRDefault="00B078F4" w:rsidP="00892E9D">
      <w:pPr>
        <w:keepNext/>
        <w:rPr>
          <w:rFonts w:eastAsiaTheme="minorEastAsia"/>
          <w:lang w:val="en-US"/>
        </w:rPr>
      </w:pPr>
      <m:oMathPara>
        <m:oMath>
          <m:sSub>
            <m:sSubPr>
              <m:ctrlPr>
                <w:rPr>
                  <w:rFonts w:ascii="Cambria Math" w:eastAsiaTheme="minorEastAsia" w:hAnsi="Cambria Math"/>
                  <w:i/>
                </w:rPr>
              </m:ctrlPr>
            </m:sSubPr>
            <m:e>
              <m:r>
                <w:rPr>
                  <w:rFonts w:ascii="Cambria Math" w:eastAsiaTheme="minorEastAsia" w:hAnsi="Cambria Math"/>
                </w:rPr>
                <m:t>Cp</m:t>
              </m:r>
            </m:e>
            <m:sub>
              <m:r>
                <w:rPr>
                  <w:rFonts w:ascii="Cambria Math" w:eastAsiaTheme="minorEastAsia" w:hAnsi="Cambria Math"/>
                </w:rPr>
                <m:t>metal</m:t>
              </m:r>
            </m:sub>
          </m:sSub>
          <m:r>
            <w:rPr>
              <w:rFonts w:ascii="Cambria Math" w:eastAsiaTheme="minorEastAsia" w:hAnsi="Cambria Math"/>
            </w:rPr>
            <m:t>= -1130.22 J-1318.58 J=0.85715J (g°C)</m:t>
          </m:r>
        </m:oMath>
      </m:oMathPara>
    </w:p>
    <w:p w14:paraId="35BEB490" w14:textId="19574669" w:rsidR="00892E9D" w:rsidRDefault="00892E9D" w:rsidP="00892E9D">
      <w:pPr>
        <w:pStyle w:val="Caption"/>
      </w:pPr>
      <w:bookmarkStart w:id="22" w:name="_Toc181104911"/>
      <w:r>
        <w:t xml:space="preserve">Equation </w:t>
      </w:r>
      <w:r>
        <w:fldChar w:fldCharType="begin"/>
      </w:r>
      <w:r>
        <w:instrText xml:space="preserve"> SEQ Equation \* ARABIC </w:instrText>
      </w:r>
      <w:r>
        <w:fldChar w:fldCharType="separate"/>
      </w:r>
      <w:r w:rsidR="00470E40">
        <w:rPr>
          <w:noProof/>
        </w:rPr>
        <w:t>18</w:t>
      </w:r>
      <w:r>
        <w:fldChar w:fldCharType="end"/>
      </w:r>
      <w:r>
        <w:t xml:space="preserve"> - equation 17 rearranged to find Cp metal.</w:t>
      </w:r>
      <w:bookmarkEnd w:id="22"/>
    </w:p>
    <w:p w14:paraId="7D7CD3ED" w14:textId="4EDEE552" w:rsidR="00AC6AC5" w:rsidRPr="008A538C" w:rsidRDefault="00E802E7" w:rsidP="00185B63">
      <w:pPr>
        <w:rPr>
          <w:rFonts w:eastAsiaTheme="minorEastAsia"/>
          <w:lang w:val="en-US"/>
        </w:rPr>
      </w:pPr>
      <w:r>
        <w:rPr>
          <w:rFonts w:eastAsiaTheme="minorEastAsia"/>
          <w:lang w:val="en-US"/>
        </w:rPr>
        <w:t xml:space="preserve"> </w:t>
      </w:r>
      <w:r w:rsidR="00470E40">
        <w:rPr>
          <w:rFonts w:eastAsiaTheme="minorEastAsia"/>
        </w:rPr>
        <w:t>Relationship between system and surroundings</w:t>
      </w:r>
    </w:p>
    <w:p w14:paraId="7845D42B" w14:textId="032114CC" w:rsidR="00B73273" w:rsidRPr="00EB29C4" w:rsidRDefault="00B078F4" w:rsidP="00470E40">
      <w:pPr>
        <w:pStyle w:val="NormalWeb"/>
        <w:keepNext/>
        <w:rPr>
          <w:rFonts w:asciiTheme="minorHAnsi" w:eastAsiaTheme="minorHAnsi" w:hAnsiTheme="minorHAnsi" w:cstheme="minorBidi"/>
          <w:sz w:val="22"/>
          <w:szCs w:val="22"/>
          <w:lang w:eastAsia="en-US"/>
        </w:rPr>
      </w:pPr>
      <m:oMathPara>
        <m:oMath>
          <m:sSub>
            <m:sSubPr>
              <m:ctrlPr>
                <w:rPr>
                  <w:rFonts w:ascii="Cambria Math" w:eastAsiaTheme="minorHAnsi" w:hAnsi="Cambria Math" w:cstheme="minorBidi"/>
                  <w:i/>
                  <w:sz w:val="22"/>
                  <w:szCs w:val="22"/>
                  <w:lang w:eastAsia="en-US"/>
                </w:rPr>
              </m:ctrlPr>
            </m:sSubPr>
            <m:e>
              <m:r>
                <w:rPr>
                  <w:rFonts w:ascii="Cambria Math" w:eastAsiaTheme="minorHAnsi" w:hAnsi="Cambria Math" w:cstheme="minorBidi"/>
                  <w:sz w:val="22"/>
                  <w:szCs w:val="22"/>
                  <w:lang w:eastAsia="en-US"/>
                </w:rPr>
                <m:t>Q</m:t>
              </m:r>
            </m:e>
            <m:sub>
              <m:r>
                <w:rPr>
                  <w:rFonts w:ascii="Cambria Math" w:eastAsiaTheme="minorHAnsi" w:hAnsi="Cambria Math" w:cstheme="minorBidi"/>
                  <w:sz w:val="22"/>
                  <w:szCs w:val="22"/>
                  <w:lang w:eastAsia="en-US"/>
                </w:rPr>
                <m:t>system</m:t>
              </m:r>
            </m:sub>
          </m:sSub>
          <m:r>
            <w:rPr>
              <w:rFonts w:ascii="Cambria Math" w:eastAsiaTheme="minorHAnsi" w:hAnsi="Cambria Math" w:cstheme="minorBidi"/>
              <w:sz w:val="22"/>
              <w:szCs w:val="22"/>
              <w:lang w:eastAsia="en-US"/>
            </w:rPr>
            <m:t>=</m:t>
          </m:r>
          <m:sSub>
            <m:sSubPr>
              <m:ctrlPr>
                <w:rPr>
                  <w:rFonts w:ascii="Cambria Math" w:eastAsiaTheme="minorHAnsi" w:hAnsi="Cambria Math" w:cstheme="minorBidi"/>
                  <w:i/>
                  <w:sz w:val="22"/>
                  <w:szCs w:val="22"/>
                  <w:lang w:eastAsia="en-US"/>
                </w:rPr>
              </m:ctrlPr>
            </m:sSubPr>
            <m:e>
              <m:r>
                <w:rPr>
                  <w:rFonts w:ascii="Cambria Math" w:eastAsiaTheme="minorHAnsi" w:hAnsi="Cambria Math" w:cstheme="minorBidi"/>
                  <w:sz w:val="22"/>
                  <w:szCs w:val="22"/>
                  <w:lang w:eastAsia="en-US"/>
                </w:rPr>
                <m:t>-Q</m:t>
              </m:r>
            </m:e>
            <m:sub>
              <m:r>
                <w:rPr>
                  <w:rFonts w:ascii="Cambria Math" w:eastAsiaTheme="minorHAnsi" w:hAnsi="Cambria Math" w:cstheme="minorBidi"/>
                  <w:sz w:val="22"/>
                  <w:szCs w:val="22"/>
                  <w:lang w:eastAsia="en-US"/>
                </w:rPr>
                <m:t>surroundings</m:t>
              </m:r>
            </m:sub>
          </m:sSub>
          <m:r>
            <w:rPr>
              <w:rFonts w:ascii="Cambria Math" w:eastAsiaTheme="minorHAnsi" w:hAnsi="Cambria Math" w:cstheme="minorBidi"/>
              <w:sz w:val="22"/>
              <w:szCs w:val="22"/>
              <w:lang w:eastAsia="en-US"/>
            </w:rPr>
            <m:t>= -1130.22 J=-1130.22 J</m:t>
          </m:r>
        </m:oMath>
      </m:oMathPara>
    </w:p>
    <w:p w14:paraId="4B5763BA" w14:textId="58C44C40" w:rsidR="00F0361E" w:rsidRDefault="00470E40" w:rsidP="00470E40">
      <w:pPr>
        <w:pStyle w:val="Caption"/>
        <w:jc w:val="left"/>
      </w:pPr>
      <w:bookmarkStart w:id="23" w:name="_Toc181104912"/>
      <w:r>
        <w:t xml:space="preserve">Equation </w:t>
      </w:r>
      <w:r>
        <w:fldChar w:fldCharType="begin"/>
      </w:r>
      <w:r>
        <w:instrText xml:space="preserve"> SEQ Equation \* ARABIC </w:instrText>
      </w:r>
      <w:r>
        <w:fldChar w:fldCharType="separate"/>
      </w:r>
      <w:r>
        <w:rPr>
          <w:noProof/>
        </w:rPr>
        <w:t>19</w:t>
      </w:r>
      <w:r>
        <w:fldChar w:fldCharType="end"/>
      </w:r>
      <w:r w:rsidRPr="00B318F3">
        <w:t xml:space="preserve"> experiment </w:t>
      </w:r>
      <w:r>
        <w:t>2</w:t>
      </w:r>
      <w:r w:rsidRPr="00B318F3">
        <w:t xml:space="preserve"> workings to show the first law of thermodynamic</w:t>
      </w:r>
      <w:r>
        <w:t>s.</w:t>
      </w:r>
      <w:bookmarkEnd w:id="23"/>
    </w:p>
    <w:p w14:paraId="03D2DC3B" w14:textId="77777777" w:rsidR="00F0361E" w:rsidRDefault="00F0361E" w:rsidP="00185B63">
      <w:pPr>
        <w:rPr>
          <w:rFonts w:eastAsiaTheme="minorEastAsia"/>
          <w:lang w:val="en-US"/>
        </w:rPr>
      </w:pPr>
    </w:p>
    <w:p w14:paraId="237A0E9A" w14:textId="21726705" w:rsidR="0006538A" w:rsidRDefault="0006538A" w:rsidP="00185B63">
      <w:pPr>
        <w:rPr>
          <w:rFonts w:eastAsiaTheme="minorEastAsia"/>
          <w:lang w:val="en-US"/>
        </w:rPr>
      </w:pPr>
    </w:p>
    <w:p w14:paraId="372B41BB" w14:textId="10BB5C56" w:rsidR="00EC7BC2" w:rsidRPr="00383BD3" w:rsidRDefault="00470E40" w:rsidP="00185B63">
      <w:pPr>
        <w:rPr>
          <w:rFonts w:eastAsiaTheme="minorEastAsia"/>
          <w:lang w:val="en-US"/>
        </w:rPr>
      </w:pPr>
      <w:r>
        <w:rPr>
          <w:noProof/>
        </w:rPr>
        <mc:AlternateContent>
          <mc:Choice Requires="wps">
            <w:drawing>
              <wp:anchor distT="0" distB="0" distL="114300" distR="114300" simplePos="0" relativeHeight="251663360" behindDoc="0" locked="0" layoutInCell="1" allowOverlap="1" wp14:anchorId="1AD85CE3" wp14:editId="15CE1B54">
                <wp:simplePos x="0" y="0"/>
                <wp:positionH relativeFrom="column">
                  <wp:posOffset>371475</wp:posOffset>
                </wp:positionH>
                <wp:positionV relativeFrom="paragraph">
                  <wp:posOffset>6300470</wp:posOffset>
                </wp:positionV>
                <wp:extent cx="4352925" cy="635"/>
                <wp:effectExtent l="0" t="0" r="0" b="0"/>
                <wp:wrapTopAndBottom/>
                <wp:docPr id="1500111390" name="Text Box 1"/>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wps:spPr>
                      <wps:txbx>
                        <w:txbxContent>
                          <w:p w14:paraId="5D50AE79" w14:textId="3220C397" w:rsidR="00470E40" w:rsidRPr="00B60F07" w:rsidRDefault="00470E40" w:rsidP="00470E40">
                            <w:pPr>
                              <w:pStyle w:val="Caption"/>
                              <w:rPr>
                                <w:noProof/>
                                <w:lang w:val="en-US"/>
                              </w:rPr>
                            </w:pPr>
                            <w:bookmarkStart w:id="24" w:name="_Toc181104914"/>
                            <w:r>
                              <w:t xml:space="preserve">Figure </w:t>
                            </w:r>
                            <w:r>
                              <w:fldChar w:fldCharType="begin"/>
                            </w:r>
                            <w:r>
                              <w:instrText xml:space="preserve"> SEQ Figure \* ARABIC </w:instrText>
                            </w:r>
                            <w:r>
                              <w:fldChar w:fldCharType="separate"/>
                            </w:r>
                            <w:r>
                              <w:rPr>
                                <w:noProof/>
                              </w:rPr>
                              <w:t>2</w:t>
                            </w:r>
                            <w:r>
                              <w:fldChar w:fldCharType="end"/>
                            </w:r>
                            <w:r>
                              <w:t xml:space="preserve"> </w:t>
                            </w:r>
                            <w:r w:rsidRPr="00DB6A99">
                              <w:t>Lab</w:t>
                            </w:r>
                            <w:r>
                              <w:t xml:space="preserve"> </w:t>
                            </w:r>
                            <w:r w:rsidRPr="00DB6A99">
                              <w:t xml:space="preserve">result sheet </w:t>
                            </w:r>
                            <w:r>
                              <w:t>2</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85CE3" id="_x0000_s1027" type="#_x0000_t202" style="position:absolute;left:0;text-align:left;margin-left:29.25pt;margin-top:496.1pt;width:342.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" stroked="f">
                <v:textbox style="mso-fit-shape-to-text:t" inset="0,0,0,0">
                  <w:txbxContent>
                    <w:p w14:paraId="5D50AE79" w14:textId="3220C397" w:rsidR="00470E40" w:rsidRPr="00B60F07" w:rsidRDefault="00470E40" w:rsidP="00470E40">
                      <w:pPr>
                        <w:pStyle w:val="Caption"/>
                        <w:rPr>
                          <w:noProof/>
                          <w:lang w:val="en-US"/>
                        </w:rPr>
                      </w:pPr>
                      <w:bookmarkStart w:id="25" w:name="_Toc181104914"/>
                      <w:r>
                        <w:t xml:space="preserve">Figure </w:t>
                      </w:r>
                      <w:r>
                        <w:fldChar w:fldCharType="begin"/>
                      </w:r>
                      <w:r>
                        <w:instrText xml:space="preserve"> SEQ Figure \* ARABIC </w:instrText>
                      </w:r>
                      <w:r>
                        <w:fldChar w:fldCharType="separate"/>
                      </w:r>
                      <w:r>
                        <w:rPr>
                          <w:noProof/>
                        </w:rPr>
                        <w:t>2</w:t>
                      </w:r>
                      <w:r>
                        <w:fldChar w:fldCharType="end"/>
                      </w:r>
                      <w:r>
                        <w:t xml:space="preserve"> </w:t>
                      </w:r>
                      <w:r w:rsidRPr="00DB6A99">
                        <w:t>Lab</w:t>
                      </w:r>
                      <w:r>
                        <w:t xml:space="preserve"> </w:t>
                      </w:r>
                      <w:r w:rsidRPr="00DB6A99">
                        <w:t xml:space="preserve">result sheet </w:t>
                      </w:r>
                      <w:r>
                        <w:t>2</w:t>
                      </w:r>
                      <w:bookmarkEnd w:id="25"/>
                    </w:p>
                  </w:txbxContent>
                </v:textbox>
                <w10:wrap type="topAndBottom"/>
              </v:shape>
            </w:pict>
          </mc:Fallback>
        </mc:AlternateContent>
      </w:r>
      <w:r w:rsidR="00B7723B">
        <w:rPr>
          <w:rFonts w:eastAsiaTheme="minorEastAsia"/>
          <w:noProof/>
          <w:lang w:val="en-US"/>
        </w:rPr>
        <w:drawing>
          <wp:anchor distT="0" distB="0" distL="114300" distR="114300" simplePos="0" relativeHeight="251658240" behindDoc="0" locked="0" layoutInCell="1" allowOverlap="1" wp14:anchorId="60D86818" wp14:editId="7FF8E8A6">
            <wp:simplePos x="0" y="0"/>
            <wp:positionH relativeFrom="margin">
              <wp:posOffset>371475</wp:posOffset>
            </wp:positionH>
            <wp:positionV relativeFrom="paragraph">
              <wp:posOffset>0</wp:posOffset>
            </wp:positionV>
            <wp:extent cx="4352925" cy="6243320"/>
            <wp:effectExtent l="0" t="0" r="9525" b="5080"/>
            <wp:wrapTopAndBottom/>
            <wp:docPr id="455028291"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28291" name="Picture 1" descr="A paper with writing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52925" cy="6243320"/>
                    </a:xfrm>
                    <a:prstGeom prst="rect">
                      <a:avLst/>
                    </a:prstGeom>
                  </pic:spPr>
                </pic:pic>
              </a:graphicData>
            </a:graphic>
            <wp14:sizeRelH relativeFrom="margin">
              <wp14:pctWidth>0</wp14:pctWidth>
            </wp14:sizeRelH>
            <wp14:sizeRelV relativeFrom="margin">
              <wp14:pctHeight>0</wp14:pctHeight>
            </wp14:sizeRelV>
          </wp:anchor>
        </w:drawing>
      </w:r>
    </w:p>
    <w:p w14:paraId="393CDDB1" w14:textId="56A0063A" w:rsidR="005976ED" w:rsidRPr="00C45C8F" w:rsidRDefault="006D743E" w:rsidP="005976ED">
      <w:pPr>
        <w:pStyle w:val="Heading1"/>
      </w:pPr>
      <w:bookmarkStart w:id="26" w:name="_Toc181104920"/>
      <w:r>
        <w:t>Discussion</w:t>
      </w:r>
      <w:bookmarkEnd w:id="26"/>
    </w:p>
    <w:p w14:paraId="3ECD4700" w14:textId="23F8F230" w:rsidR="000D3BD6" w:rsidRDefault="00155E22" w:rsidP="000D3BD6">
      <w:pPr>
        <w:rPr>
          <w:lang w:val="en-US"/>
        </w:rPr>
      </w:pPr>
      <w:r>
        <w:t xml:space="preserve">From the results that </w:t>
      </w:r>
      <w:r w:rsidR="001E22C7">
        <w:t xml:space="preserve">had been worked out the specific heat of the metal was </w:t>
      </w:r>
      <w:r w:rsidR="00FD35C5">
        <w:t>0.85715</w:t>
      </w:r>
      <w:r w:rsidR="00C23F31">
        <w:t>. When comparing t</w:t>
      </w:r>
      <w:r w:rsidR="004B0C62">
        <w:t xml:space="preserve">his and its other properties to different materials it was decided that the metal that was used in this experiment was aluminium. </w:t>
      </w:r>
      <w:r w:rsidR="00F56048">
        <w:t xml:space="preserve">Reference two [2] shows mat web a website used to </w:t>
      </w:r>
      <w:r w:rsidR="00BB00A2">
        <w:t xml:space="preserve">look up material </w:t>
      </w:r>
      <w:r w:rsidR="00310B56">
        <w:t>properties.</w:t>
      </w:r>
      <w:r w:rsidR="00AB0E26">
        <w:t xml:space="preserve"> </w:t>
      </w:r>
      <w:r w:rsidR="00791C38">
        <w:t xml:space="preserve">When completing the second test the student expected to see a </w:t>
      </w:r>
      <w:r w:rsidR="00C839F9">
        <w:t>rise in the cold water when the metal disk was added</w:t>
      </w:r>
      <w:r w:rsidR="002624E2">
        <w:t>, even though this did happen it was also expected to happen when stirring the metal disk in the water</w:t>
      </w:r>
      <w:r w:rsidR="009B17B1">
        <w:t xml:space="preserve">. The rise the student saw was 0.1oc </w:t>
      </w:r>
      <w:r w:rsidR="00EF5FDF">
        <w:t xml:space="preserve">which only lasted </w:t>
      </w:r>
      <w:r w:rsidR="0011114D">
        <w:t xml:space="preserve">for 2 </w:t>
      </w:r>
      <w:r w:rsidR="00F61FCE">
        <w:t>minutes</w:t>
      </w:r>
      <w:r w:rsidR="002534DA">
        <w:t xml:space="preserve">. </w:t>
      </w:r>
      <w:r w:rsidR="001C6489" w:rsidRPr="00875365">
        <w:rPr>
          <w:lang w:val="en-US"/>
        </w:rPr>
        <w:t>A point that is worthy of noting was that in the instructions the student was informed to record the time sta</w:t>
      </w:r>
      <w:r w:rsidR="001C6489">
        <w:rPr>
          <w:lang w:val="en-US"/>
        </w:rPr>
        <w:t>m</w:t>
      </w:r>
      <w:r w:rsidR="001C6489" w:rsidRPr="00875365">
        <w:rPr>
          <w:lang w:val="en-US"/>
        </w:rPr>
        <w:t>ps till the temperature had dropped by 2oc but it was observed that it took 13.40 minutes to only drop by 1.5oc, it has led the student to question this the experiment was completed correctly maybe the stirring wasn’t strong enough to affect the temperature or was the calorimeter too insulated for when the student was meant to be looking for.</w:t>
      </w:r>
      <w:r w:rsidR="001C6489">
        <w:rPr>
          <w:lang w:val="en-US"/>
        </w:rPr>
        <w:t xml:space="preserve"> </w:t>
      </w:r>
      <w:r w:rsidR="0065139D">
        <w:rPr>
          <w:lang w:val="en-US"/>
        </w:rPr>
        <w:t xml:space="preserve">Another issue that the student had will conducting the experiment </w:t>
      </w:r>
      <w:r w:rsidR="00FA2041">
        <w:rPr>
          <w:lang w:val="en-US"/>
        </w:rPr>
        <w:t xml:space="preserve">was even though it was a basic set up there were </w:t>
      </w:r>
      <w:r w:rsidR="00F61FCE">
        <w:rPr>
          <w:lang w:val="en-US"/>
        </w:rPr>
        <w:t xml:space="preserve">still </w:t>
      </w:r>
      <w:r w:rsidR="00161348">
        <w:rPr>
          <w:lang w:val="en-US"/>
        </w:rPr>
        <w:t xml:space="preserve">hazards, a student injured themself on the boiling water and dropped the metal disk causing the beaker to shatter. </w:t>
      </w:r>
      <w:r w:rsidR="00F86F2E">
        <w:rPr>
          <w:lang w:val="en-US"/>
        </w:rPr>
        <w:t xml:space="preserve">this then added a time strain to the experiment </w:t>
      </w:r>
      <w:r w:rsidR="00103D7C">
        <w:rPr>
          <w:lang w:val="en-US"/>
        </w:rPr>
        <w:t xml:space="preserve">meaning that the student had to rush so may have not noticed any wrong </w:t>
      </w:r>
      <w:r w:rsidR="0086259F">
        <w:rPr>
          <w:lang w:val="en-US"/>
        </w:rPr>
        <w:t xml:space="preserve">data. </w:t>
      </w:r>
    </w:p>
    <w:p w14:paraId="004A0BAE" w14:textId="3F7D25FA" w:rsidR="00912593" w:rsidRPr="00912593" w:rsidRDefault="00F20394" w:rsidP="000D3BD6">
      <w:pPr>
        <w:rPr>
          <w:lang w:val="en-US"/>
        </w:rPr>
      </w:pPr>
      <w:r>
        <w:rPr>
          <w:lang w:val="en-US"/>
        </w:rPr>
        <w:t xml:space="preserve">This is a very basic version of a experiment for us to complete but there are more advanced </w:t>
      </w:r>
      <w:r w:rsidR="007515B8">
        <w:rPr>
          <w:lang w:val="en-US"/>
        </w:rPr>
        <w:t>versions being done</w:t>
      </w:r>
      <w:r w:rsidR="004A2415">
        <w:rPr>
          <w:lang w:val="en-US"/>
        </w:rPr>
        <w:t xml:space="preserve"> that relate more to OME</w:t>
      </w:r>
      <w:r w:rsidR="00F27887">
        <w:rPr>
          <w:lang w:val="en-US"/>
        </w:rPr>
        <w:t xml:space="preserve">, in a calorimeter </w:t>
      </w:r>
      <w:r w:rsidR="00F37485">
        <w:rPr>
          <w:lang w:val="en-US"/>
        </w:rPr>
        <w:t xml:space="preserve">different metal powers were fired in different atmosphere </w:t>
      </w:r>
      <w:r w:rsidR="00F3036D">
        <w:rPr>
          <w:lang w:val="en-US"/>
        </w:rPr>
        <w:t xml:space="preserve">to try and </w:t>
      </w:r>
      <w:r w:rsidR="0092002B">
        <w:rPr>
          <w:lang w:val="en-US"/>
        </w:rPr>
        <w:t>understand</w:t>
      </w:r>
      <w:r w:rsidR="00F3036D">
        <w:rPr>
          <w:lang w:val="en-US"/>
        </w:rPr>
        <w:t xml:space="preserve"> different </w:t>
      </w:r>
      <w:r w:rsidR="002D505E">
        <w:rPr>
          <w:lang w:val="en-US"/>
        </w:rPr>
        <w:t>factors</w:t>
      </w:r>
      <w:r w:rsidR="00F3036D">
        <w:rPr>
          <w:lang w:val="en-US"/>
        </w:rPr>
        <w:t xml:space="preserve"> like degree of afterburn </w:t>
      </w:r>
      <w:r w:rsidR="000D2A97">
        <w:rPr>
          <w:lang w:val="en-US"/>
        </w:rPr>
        <w:t>to the detonation products and reactive particles [3].</w:t>
      </w:r>
      <w:r w:rsidR="0092002B">
        <w:rPr>
          <w:lang w:val="en-US"/>
        </w:rPr>
        <w:t xml:space="preserve"> </w:t>
      </w:r>
    </w:p>
    <w:p w14:paraId="4A60C788" w14:textId="09AF1902" w:rsidR="00EC29B5" w:rsidRDefault="00D600A2" w:rsidP="00EC29B5">
      <w:pPr>
        <w:pStyle w:val="Heading1"/>
      </w:pPr>
      <w:bookmarkStart w:id="27" w:name="_Toc181104921"/>
      <w:r>
        <w:t>Conclusion</w:t>
      </w:r>
      <w:bookmarkEnd w:id="27"/>
    </w:p>
    <w:p w14:paraId="2987A03C" w14:textId="0AEA41A9" w:rsidR="006F09C6" w:rsidRPr="006F09C6" w:rsidRDefault="00DE3DE3" w:rsidP="006F09C6">
      <w:pPr>
        <w:rPr>
          <w:lang w:val="en-US"/>
        </w:rPr>
      </w:pPr>
      <w:r>
        <w:rPr>
          <w:lang w:val="en-US"/>
        </w:rPr>
        <w:t>From the resulting data it can be seen that the</w:t>
      </w:r>
      <w:r w:rsidR="00821007">
        <w:rPr>
          <w:lang w:val="en-US"/>
        </w:rPr>
        <w:t xml:space="preserve"> student was able to prove the hypothesis </w:t>
      </w:r>
      <w:r w:rsidR="00762DD7">
        <w:rPr>
          <w:lang w:val="en-US"/>
        </w:rPr>
        <w:t xml:space="preserve">as in both </w:t>
      </w:r>
      <w:r w:rsidR="00415AC7">
        <w:rPr>
          <w:lang w:val="en-US"/>
        </w:rPr>
        <w:t xml:space="preserve">experiments </w:t>
      </w:r>
      <w:r w:rsidR="0062602B">
        <w:rPr>
          <w:lang w:val="en-US"/>
        </w:rPr>
        <w:t xml:space="preserve">there was clear energy transfer from the </w:t>
      </w:r>
      <w:proofErr w:type="spellStart"/>
      <w:r w:rsidR="0062602B">
        <w:rPr>
          <w:lang w:val="en-US"/>
        </w:rPr>
        <w:t>Thot</w:t>
      </w:r>
      <w:proofErr w:type="spellEnd"/>
      <w:r w:rsidR="0062602B">
        <w:rPr>
          <w:lang w:val="en-US"/>
        </w:rPr>
        <w:t xml:space="preserve"> to the </w:t>
      </w:r>
      <w:proofErr w:type="spellStart"/>
      <w:r w:rsidR="0062602B">
        <w:rPr>
          <w:lang w:val="en-US"/>
        </w:rPr>
        <w:t>Tcold</w:t>
      </w:r>
      <w:proofErr w:type="spellEnd"/>
      <w:r w:rsidR="0062602B">
        <w:rPr>
          <w:lang w:val="en-US"/>
        </w:rPr>
        <w:t xml:space="preserve">. </w:t>
      </w:r>
      <w:r w:rsidR="008A6126">
        <w:rPr>
          <w:lang w:val="en-US"/>
        </w:rPr>
        <w:t xml:space="preserve">For further </w:t>
      </w:r>
      <w:r w:rsidR="008A7D38">
        <w:rPr>
          <w:lang w:val="en-US"/>
        </w:rPr>
        <w:t xml:space="preserve">research it would be good to repeat the test with deferent metals </w:t>
      </w:r>
      <w:r w:rsidR="005D40C1">
        <w:rPr>
          <w:lang w:val="en-US"/>
        </w:rPr>
        <w:t xml:space="preserve">to see if you could </w:t>
      </w:r>
    </w:p>
    <w:p w14:paraId="64611630" w14:textId="68AFDE78" w:rsidR="00EC29B5" w:rsidRDefault="00661044" w:rsidP="00290F31">
      <w:pPr>
        <w:pStyle w:val="Heading1"/>
      </w:pPr>
      <w:bookmarkStart w:id="28" w:name="_Toc181104922"/>
      <w:r>
        <w:t>References</w:t>
      </w:r>
      <w:bookmarkEnd w:id="28"/>
      <w:r>
        <w:t xml:space="preserve"> </w:t>
      </w:r>
    </w:p>
    <w:p w14:paraId="429235A6" w14:textId="0851F2FA" w:rsidR="00661044" w:rsidRDefault="00661044" w:rsidP="00661044">
      <w:pPr>
        <w:pStyle w:val="NormalWeb"/>
        <w:spacing w:before="0" w:beforeAutospacing="0" w:after="0" w:afterAutospacing="0"/>
        <w:rPr>
          <w:rStyle w:val="csl-right-inline"/>
        </w:rPr>
      </w:pPr>
      <w:r>
        <w:rPr>
          <w:rStyle w:val="csl-left-margin"/>
        </w:rPr>
        <w:t>[</w:t>
      </w:r>
      <w:r w:rsidR="009029F3">
        <w:rPr>
          <w:rStyle w:val="csl-left-margin"/>
        </w:rPr>
        <w:t>1</w:t>
      </w:r>
      <w:r>
        <w:rPr>
          <w:rStyle w:val="csl-left-margin"/>
        </w:rPr>
        <w:t>]</w:t>
      </w:r>
      <w:r w:rsidR="009029F3">
        <w:rPr>
          <w:rStyle w:val="csl-left-margin"/>
        </w:rPr>
        <w:t xml:space="preserve"> </w:t>
      </w:r>
      <w:r>
        <w:rPr>
          <w:rStyle w:val="csl-right-inline"/>
        </w:rPr>
        <w:t xml:space="preserve">B. Bitesize, “Specific heat capacity - Energy and heating - AQA - GCSE Physics (Single Science) Revision - AQA,” BBC Bitesize. Accessed: Oct. 23, 2024. [Online]. Available: </w:t>
      </w:r>
      <w:hyperlink r:id="rId10" w:history="1">
        <w:r w:rsidR="007C7F97" w:rsidRPr="007524D9">
          <w:rPr>
            <w:rStyle w:val="Hyperlink"/>
          </w:rPr>
          <w:t>https://www.bbc.co.uk/bitesize/guides/z2gjtv4/revision/5</w:t>
        </w:r>
      </w:hyperlink>
    </w:p>
    <w:p w14:paraId="46570A3D" w14:textId="77777777" w:rsidR="007C7F97" w:rsidRDefault="007C7F97" w:rsidP="00661044">
      <w:pPr>
        <w:pStyle w:val="NormalWeb"/>
        <w:spacing w:before="0" w:beforeAutospacing="0" w:after="0" w:afterAutospacing="0"/>
      </w:pPr>
    </w:p>
    <w:p w14:paraId="35BEADEB" w14:textId="77777777" w:rsidR="00661044" w:rsidRDefault="00661044" w:rsidP="00661044">
      <w:pPr>
        <w:rPr>
          <w:lang w:val="en-US"/>
        </w:rPr>
      </w:pPr>
    </w:p>
    <w:p w14:paraId="7C97391E" w14:textId="11EC662F" w:rsidR="00305BE8" w:rsidRDefault="00305BE8" w:rsidP="00305BE8">
      <w:pPr>
        <w:pStyle w:val="NormalWeb"/>
        <w:spacing w:before="0" w:beforeAutospacing="0" w:after="0" w:afterAutospacing="0"/>
        <w:rPr>
          <w:rStyle w:val="csl-right-inline"/>
        </w:rPr>
      </w:pPr>
      <w:r>
        <w:rPr>
          <w:rStyle w:val="csl-left-margin"/>
        </w:rPr>
        <w:t xml:space="preserve">[2] </w:t>
      </w:r>
      <w:r>
        <w:rPr>
          <w:rStyle w:val="csl-right-inline"/>
        </w:rPr>
        <w:t xml:space="preserve">“MatWeb,” The Online Materials Information Resource. Accessed: Oct. 28, 2024. [Online]. Available: </w:t>
      </w:r>
      <w:hyperlink r:id="rId11" w:history="1">
        <w:r w:rsidR="007C7F97" w:rsidRPr="007524D9">
          <w:rPr>
            <w:rStyle w:val="Hyperlink"/>
          </w:rPr>
          <w:t>https://www.matweb.com/search/DataSheet.aspx?MatGUID=c8c56ad547ae4cfabad15977bfb537f1&amp;ckck=1</w:t>
        </w:r>
      </w:hyperlink>
      <w:r>
        <w:rPr>
          <w:rStyle w:val="csl-right-inline"/>
        </w:rPr>
        <w:t xml:space="preserve"> </w:t>
      </w:r>
    </w:p>
    <w:p w14:paraId="257FFD13" w14:textId="77777777" w:rsidR="007C7F97" w:rsidRDefault="007C7F97" w:rsidP="00305BE8">
      <w:pPr>
        <w:pStyle w:val="NormalWeb"/>
        <w:spacing w:before="0" w:beforeAutospacing="0" w:after="0" w:afterAutospacing="0"/>
        <w:rPr>
          <w:rStyle w:val="csl-right-inline"/>
        </w:rPr>
      </w:pPr>
    </w:p>
    <w:p w14:paraId="1158E80C" w14:textId="610EB5A9" w:rsidR="007C7F97" w:rsidRDefault="007C7F97" w:rsidP="007C7F97">
      <w:pPr>
        <w:pStyle w:val="NormalWeb"/>
        <w:spacing w:before="0" w:beforeAutospacing="0" w:after="0" w:afterAutospacing="0"/>
      </w:pPr>
      <w:r>
        <w:rPr>
          <w:rStyle w:val="csl-left-margin"/>
        </w:rPr>
        <w:t xml:space="preserve">[3] </w:t>
      </w:r>
      <w:r>
        <w:rPr>
          <w:rStyle w:val="csl-right-inline"/>
        </w:rPr>
        <w:t xml:space="preserve">W. </w:t>
      </w:r>
      <w:proofErr w:type="spellStart"/>
      <w:r>
        <w:rPr>
          <w:rStyle w:val="csl-right-inline"/>
        </w:rPr>
        <w:t>Kiciński</w:t>
      </w:r>
      <w:proofErr w:type="spellEnd"/>
      <w:r>
        <w:rPr>
          <w:rStyle w:val="csl-right-inline"/>
        </w:rPr>
        <w:t xml:space="preserve"> and W. A. </w:t>
      </w:r>
      <w:proofErr w:type="spellStart"/>
      <w:r>
        <w:rPr>
          <w:rStyle w:val="csl-right-inline"/>
        </w:rPr>
        <w:t>Trzciński</w:t>
      </w:r>
      <w:proofErr w:type="spellEnd"/>
      <w:r>
        <w:rPr>
          <w:rStyle w:val="csl-right-inline"/>
        </w:rPr>
        <w:t xml:space="preserve">, “Calorimetry studies of explosion heat of non-ideal explosives,” </w:t>
      </w:r>
      <w:r>
        <w:rPr>
          <w:rStyle w:val="csl-right-inline"/>
          <w:i/>
          <w:iCs/>
        </w:rPr>
        <w:t>Journal of Thermal Analysis and Calorimetry</w:t>
      </w:r>
      <w:r>
        <w:rPr>
          <w:rStyle w:val="csl-right-inline"/>
        </w:rPr>
        <w:t xml:space="preserve">, vol. 96, no. 2, pp. 623–630, Apr. 2009, </w:t>
      </w:r>
      <w:proofErr w:type="spellStart"/>
      <w:r>
        <w:rPr>
          <w:rStyle w:val="csl-right-inline"/>
        </w:rPr>
        <w:t>doi</w:t>
      </w:r>
      <w:proofErr w:type="spellEnd"/>
      <w:r>
        <w:rPr>
          <w:rStyle w:val="csl-right-inline"/>
        </w:rPr>
        <w:t xml:space="preserve">: 10.1007/s10973-008-9100-5. </w:t>
      </w:r>
    </w:p>
    <w:p w14:paraId="6B23CC31" w14:textId="77777777" w:rsidR="007C7F97" w:rsidRDefault="007C7F97" w:rsidP="00305BE8">
      <w:pPr>
        <w:pStyle w:val="NormalWeb"/>
        <w:spacing w:before="0" w:beforeAutospacing="0" w:after="0" w:afterAutospacing="0"/>
      </w:pPr>
    </w:p>
    <w:p w14:paraId="413DC151" w14:textId="77777777" w:rsidR="00305BE8" w:rsidRPr="00661044" w:rsidRDefault="00305BE8" w:rsidP="00661044">
      <w:pPr>
        <w:rPr>
          <w:lang w:val="en-US"/>
        </w:rPr>
      </w:pPr>
    </w:p>
    <w:p w14:paraId="43DF3751" w14:textId="1D5F197A" w:rsidR="00290F31" w:rsidRDefault="00907278" w:rsidP="00290F31">
      <w:pPr>
        <w:pStyle w:val="Heading1"/>
      </w:pPr>
      <w:bookmarkStart w:id="29" w:name="_Toc181104923"/>
      <w:r>
        <w:t>Appendice</w:t>
      </w:r>
      <w:r w:rsidR="005A5208">
        <w:t>s</w:t>
      </w:r>
      <w:bookmarkEnd w:id="29"/>
    </w:p>
    <w:p w14:paraId="4EA3251F" w14:textId="0D2BD10B" w:rsidR="00584D36" w:rsidRDefault="005A7606" w:rsidP="00584D36">
      <w:pPr>
        <w:rPr>
          <w:lang w:val="en-US"/>
        </w:rPr>
      </w:pPr>
      <w:r>
        <w:rPr>
          <w:lang w:val="en-US"/>
        </w:rPr>
        <w:t xml:space="preserve">Equipment list </w:t>
      </w:r>
    </w:p>
    <w:p w14:paraId="2F92E964" w14:textId="04EA5C3D" w:rsidR="005A7606" w:rsidRPr="00BE6ACD" w:rsidRDefault="00BE6ACD" w:rsidP="00BE6ACD">
      <w:pPr>
        <w:pStyle w:val="ListParagraph"/>
        <w:numPr>
          <w:ilvl w:val="0"/>
          <w:numId w:val="16"/>
        </w:numPr>
        <w:rPr>
          <w:lang w:val="en-US"/>
        </w:rPr>
      </w:pPr>
      <w:r>
        <w:t xml:space="preserve">Bunsen </w:t>
      </w:r>
      <w:r w:rsidR="00D15147">
        <w:t>B</w:t>
      </w:r>
      <w:r>
        <w:t>urner</w:t>
      </w:r>
    </w:p>
    <w:p w14:paraId="1171C298" w14:textId="7F65ECA9" w:rsidR="00BE6ACD" w:rsidRPr="00F0247D" w:rsidRDefault="00F0247D" w:rsidP="00BE6ACD">
      <w:pPr>
        <w:pStyle w:val="ListParagraph"/>
        <w:numPr>
          <w:ilvl w:val="0"/>
          <w:numId w:val="16"/>
        </w:numPr>
        <w:rPr>
          <w:lang w:val="en-US"/>
        </w:rPr>
      </w:pPr>
      <w:r>
        <w:t>Beaker</w:t>
      </w:r>
    </w:p>
    <w:p w14:paraId="13DAED3E" w14:textId="4CCF3BEE" w:rsidR="00F0247D" w:rsidRPr="00D15147" w:rsidRDefault="004B5024" w:rsidP="00BE6ACD">
      <w:pPr>
        <w:pStyle w:val="ListParagraph"/>
        <w:numPr>
          <w:ilvl w:val="0"/>
          <w:numId w:val="16"/>
        </w:numPr>
        <w:rPr>
          <w:lang w:val="en-US"/>
        </w:rPr>
      </w:pPr>
      <w:r>
        <w:t xml:space="preserve">Stirring </w:t>
      </w:r>
      <w:r w:rsidR="00D15147">
        <w:t>R</w:t>
      </w:r>
      <w:r>
        <w:t>od</w:t>
      </w:r>
    </w:p>
    <w:p w14:paraId="400F19CB" w14:textId="1E5D5172" w:rsidR="00D15147" w:rsidRPr="00385B1C" w:rsidRDefault="00D15147" w:rsidP="00BE6ACD">
      <w:pPr>
        <w:pStyle w:val="ListParagraph"/>
        <w:numPr>
          <w:ilvl w:val="0"/>
          <w:numId w:val="16"/>
        </w:numPr>
        <w:rPr>
          <w:lang w:val="en-US"/>
        </w:rPr>
      </w:pPr>
      <w:r>
        <w:t>Thermometer</w:t>
      </w:r>
    </w:p>
    <w:p w14:paraId="21B1593A" w14:textId="7731860A" w:rsidR="00385B1C" w:rsidRPr="00B44193" w:rsidRDefault="00385B1C" w:rsidP="00BE6ACD">
      <w:pPr>
        <w:pStyle w:val="ListParagraph"/>
        <w:numPr>
          <w:ilvl w:val="0"/>
          <w:numId w:val="16"/>
        </w:numPr>
        <w:rPr>
          <w:lang w:val="en-US"/>
        </w:rPr>
      </w:pPr>
      <w:r>
        <w:t xml:space="preserve">Metal Piece </w:t>
      </w:r>
    </w:p>
    <w:p w14:paraId="6CB12DE2" w14:textId="643A191B" w:rsidR="00B44193" w:rsidRPr="00235033" w:rsidRDefault="00B44193" w:rsidP="00BE6ACD">
      <w:pPr>
        <w:pStyle w:val="ListParagraph"/>
        <w:numPr>
          <w:ilvl w:val="0"/>
          <w:numId w:val="16"/>
        </w:numPr>
        <w:rPr>
          <w:lang w:val="en-US"/>
        </w:rPr>
      </w:pPr>
      <w:r>
        <w:t>Deionised water</w:t>
      </w:r>
    </w:p>
    <w:p w14:paraId="60BB81F7" w14:textId="050AC787" w:rsidR="00235033" w:rsidRPr="008511F7" w:rsidRDefault="00235033" w:rsidP="00BE6ACD">
      <w:pPr>
        <w:pStyle w:val="ListParagraph"/>
        <w:numPr>
          <w:ilvl w:val="0"/>
          <w:numId w:val="16"/>
        </w:numPr>
        <w:rPr>
          <w:lang w:val="en-US"/>
        </w:rPr>
      </w:pPr>
      <w:r>
        <w:t>Tongs</w:t>
      </w:r>
    </w:p>
    <w:p w14:paraId="07C9226C" w14:textId="3844E2CB" w:rsidR="008511F7" w:rsidRPr="003A07CA" w:rsidRDefault="008511F7" w:rsidP="00BE6ACD">
      <w:pPr>
        <w:pStyle w:val="ListParagraph"/>
        <w:numPr>
          <w:ilvl w:val="0"/>
          <w:numId w:val="16"/>
        </w:numPr>
        <w:rPr>
          <w:lang w:val="en-US"/>
        </w:rPr>
      </w:pPr>
      <w:r>
        <w:t>Polystyrene cups/lid</w:t>
      </w:r>
    </w:p>
    <w:p w14:paraId="77FF4CA0" w14:textId="182B85C5" w:rsidR="003A07CA" w:rsidRPr="003A07CA" w:rsidRDefault="003A07CA" w:rsidP="00BE6ACD">
      <w:pPr>
        <w:pStyle w:val="ListParagraph"/>
        <w:numPr>
          <w:ilvl w:val="0"/>
          <w:numId w:val="16"/>
        </w:numPr>
        <w:rPr>
          <w:lang w:val="en-US"/>
        </w:rPr>
      </w:pPr>
      <w:r>
        <w:t>Weighing scales</w:t>
      </w:r>
    </w:p>
    <w:p w14:paraId="140D4984" w14:textId="2211D4EA" w:rsidR="003A07CA" w:rsidRDefault="0008270E" w:rsidP="003A07CA">
      <w:pPr>
        <w:rPr>
          <w:lang w:val="en-US"/>
        </w:rPr>
      </w:pPr>
      <w:r>
        <w:rPr>
          <w:lang w:val="en-US"/>
        </w:rPr>
        <w:t xml:space="preserve">Procedure 1 </w:t>
      </w:r>
    </w:p>
    <w:p w14:paraId="1A2B5092" w14:textId="7F8C47EA" w:rsidR="0008270E" w:rsidRDefault="00A62011" w:rsidP="00A62011">
      <w:pPr>
        <w:pStyle w:val="ListParagraph"/>
        <w:numPr>
          <w:ilvl w:val="0"/>
          <w:numId w:val="17"/>
        </w:numPr>
        <w:rPr>
          <w:lang w:val="en-US"/>
        </w:rPr>
      </w:pPr>
      <w:r>
        <w:rPr>
          <w:lang w:val="en-US"/>
        </w:rPr>
        <w:t xml:space="preserve">Add 50ml of water to a cup </w:t>
      </w:r>
      <w:r w:rsidR="00153E3C">
        <w:rPr>
          <w:lang w:val="en-US"/>
        </w:rPr>
        <w:t xml:space="preserve">and place the lid on top. Add the thermometer and stirring rod this makes </w:t>
      </w:r>
      <w:r w:rsidR="00251CBD">
        <w:rPr>
          <w:lang w:val="en-US"/>
        </w:rPr>
        <w:t xml:space="preserve">the </w:t>
      </w:r>
      <w:r w:rsidR="00003C67">
        <w:rPr>
          <w:lang w:val="en-US"/>
        </w:rPr>
        <w:t>calorimeter.</w:t>
      </w:r>
      <w:r w:rsidR="00251CBD">
        <w:rPr>
          <w:lang w:val="en-US"/>
        </w:rPr>
        <w:t xml:space="preserve"> </w:t>
      </w:r>
    </w:p>
    <w:p w14:paraId="59942BDF" w14:textId="7660B28A" w:rsidR="00251CBD" w:rsidRDefault="00251CBD" w:rsidP="00A62011">
      <w:pPr>
        <w:pStyle w:val="ListParagraph"/>
        <w:numPr>
          <w:ilvl w:val="0"/>
          <w:numId w:val="17"/>
        </w:numPr>
        <w:rPr>
          <w:lang w:val="en-US"/>
        </w:rPr>
      </w:pPr>
      <w:r>
        <w:rPr>
          <w:lang w:val="en-US"/>
        </w:rPr>
        <w:t>Take 50ml of water in the beaker and heat to 80oc</w:t>
      </w:r>
      <w:r w:rsidR="00EF56CD">
        <w:rPr>
          <w:lang w:val="en-US"/>
        </w:rPr>
        <w:t>. Turn o</w:t>
      </w:r>
      <w:r w:rsidR="0004774D">
        <w:rPr>
          <w:lang w:val="en-US"/>
        </w:rPr>
        <w:t>ff</w:t>
      </w:r>
      <w:r w:rsidR="00EF56CD">
        <w:rPr>
          <w:lang w:val="en-US"/>
        </w:rPr>
        <w:t xml:space="preserve"> the heat and wait for the </w:t>
      </w:r>
      <w:r w:rsidR="00003C67">
        <w:rPr>
          <w:lang w:val="en-US"/>
        </w:rPr>
        <w:t>temperature to</w:t>
      </w:r>
      <w:r w:rsidR="00EF56CD">
        <w:rPr>
          <w:lang w:val="en-US"/>
        </w:rPr>
        <w:t xml:space="preserve"> reach 60oc</w:t>
      </w:r>
      <w:r w:rsidR="00774AB0">
        <w:rPr>
          <w:lang w:val="en-US"/>
        </w:rPr>
        <w:t>. Record the exact temperature</w:t>
      </w:r>
      <w:r w:rsidR="00D040FB">
        <w:rPr>
          <w:lang w:val="en-US"/>
        </w:rPr>
        <w:t xml:space="preserve"> of your hot water</w:t>
      </w:r>
      <w:r w:rsidR="00324ACD">
        <w:rPr>
          <w:lang w:val="en-US"/>
        </w:rPr>
        <w:t xml:space="preserve"> as Thot</w:t>
      </w:r>
      <w:r w:rsidR="00D040FB">
        <w:rPr>
          <w:lang w:val="en-US"/>
        </w:rPr>
        <w:t>.</w:t>
      </w:r>
    </w:p>
    <w:p w14:paraId="05619080" w14:textId="6253F76E" w:rsidR="00D040FB" w:rsidRDefault="00D040FB" w:rsidP="00A62011">
      <w:pPr>
        <w:pStyle w:val="ListParagraph"/>
        <w:numPr>
          <w:ilvl w:val="0"/>
          <w:numId w:val="17"/>
        </w:numPr>
        <w:rPr>
          <w:lang w:val="en-US"/>
        </w:rPr>
      </w:pPr>
      <w:r>
        <w:rPr>
          <w:lang w:val="en-US"/>
        </w:rPr>
        <w:t xml:space="preserve">Measure the </w:t>
      </w:r>
      <w:r w:rsidR="0004774D">
        <w:rPr>
          <w:lang w:val="en-US"/>
        </w:rPr>
        <w:t xml:space="preserve">temperature of the cold water and record it under </w:t>
      </w:r>
      <w:proofErr w:type="spellStart"/>
      <w:r w:rsidR="0004774D">
        <w:rPr>
          <w:lang w:val="en-US"/>
        </w:rPr>
        <w:t>Tcold</w:t>
      </w:r>
      <w:proofErr w:type="spellEnd"/>
      <w:r w:rsidR="00324ACD">
        <w:rPr>
          <w:lang w:val="en-US"/>
        </w:rPr>
        <w:t>.</w:t>
      </w:r>
    </w:p>
    <w:p w14:paraId="4D039440" w14:textId="04B144D5" w:rsidR="00324ACD" w:rsidRDefault="00324ACD" w:rsidP="00A62011">
      <w:pPr>
        <w:pStyle w:val="ListParagraph"/>
        <w:numPr>
          <w:ilvl w:val="0"/>
          <w:numId w:val="17"/>
        </w:numPr>
        <w:rPr>
          <w:lang w:val="en-US"/>
        </w:rPr>
      </w:pPr>
      <w:r>
        <w:rPr>
          <w:lang w:val="en-US"/>
        </w:rPr>
        <w:t>Add the hot water to the cal</w:t>
      </w:r>
      <w:r w:rsidR="00104591">
        <w:rPr>
          <w:lang w:val="en-US"/>
        </w:rPr>
        <w:t xml:space="preserve">orimeter then mix the waters together while watching the thermometer. </w:t>
      </w:r>
      <w:r w:rsidR="00555EE5">
        <w:rPr>
          <w:lang w:val="en-US"/>
        </w:rPr>
        <w:t xml:space="preserve">Record the maximum </w:t>
      </w:r>
      <w:r w:rsidR="00CF1917">
        <w:rPr>
          <w:lang w:val="en-US"/>
        </w:rPr>
        <w:t xml:space="preserve">equilibrium temperature of the mixture </w:t>
      </w:r>
      <w:r w:rsidR="00003C67">
        <w:rPr>
          <w:lang w:val="en-US"/>
        </w:rPr>
        <w:t xml:space="preserve">as </w:t>
      </w:r>
      <w:proofErr w:type="spellStart"/>
      <w:r w:rsidR="00003C67">
        <w:rPr>
          <w:lang w:val="en-US"/>
        </w:rPr>
        <w:t>Tmax</w:t>
      </w:r>
      <w:proofErr w:type="spellEnd"/>
      <w:r w:rsidR="00003C67">
        <w:rPr>
          <w:lang w:val="en-US"/>
        </w:rPr>
        <w:t>.</w:t>
      </w:r>
    </w:p>
    <w:p w14:paraId="4CA5951B" w14:textId="352F3EE1" w:rsidR="00003C67" w:rsidRDefault="00003C67" w:rsidP="00A62011">
      <w:pPr>
        <w:pStyle w:val="ListParagraph"/>
        <w:numPr>
          <w:ilvl w:val="0"/>
          <w:numId w:val="17"/>
        </w:numPr>
        <w:rPr>
          <w:lang w:val="en-US"/>
        </w:rPr>
      </w:pPr>
      <w:r>
        <w:rPr>
          <w:lang w:val="en-US"/>
        </w:rPr>
        <w:t xml:space="preserve">Calculate the heat capacity of the </w:t>
      </w:r>
      <w:r w:rsidR="00292B14">
        <w:rPr>
          <w:lang w:val="en-US"/>
        </w:rPr>
        <w:t xml:space="preserve">calorimeter use equation 1, 6 and 7. </w:t>
      </w:r>
    </w:p>
    <w:p w14:paraId="76548A34" w14:textId="20425630" w:rsidR="00B4591B" w:rsidRDefault="00B4591B" w:rsidP="00B4591B">
      <w:pPr>
        <w:rPr>
          <w:lang w:val="en-US"/>
        </w:rPr>
      </w:pPr>
      <w:r>
        <w:rPr>
          <w:lang w:val="en-US"/>
        </w:rPr>
        <w:t xml:space="preserve">Procedure 2 </w:t>
      </w:r>
    </w:p>
    <w:p w14:paraId="08E5A9CC" w14:textId="384B2A52" w:rsidR="003B62F1" w:rsidRDefault="009D28A4" w:rsidP="003B62F1">
      <w:pPr>
        <w:pStyle w:val="ListParagraph"/>
        <w:numPr>
          <w:ilvl w:val="0"/>
          <w:numId w:val="18"/>
        </w:numPr>
        <w:rPr>
          <w:lang w:val="en-US"/>
        </w:rPr>
      </w:pPr>
      <w:r>
        <w:rPr>
          <w:lang w:val="en-US"/>
        </w:rPr>
        <w:t xml:space="preserve">Obtain a piece of the metal sample. Weight it and record it s mass as </w:t>
      </w:r>
      <w:proofErr w:type="spellStart"/>
      <w:r>
        <w:rPr>
          <w:lang w:val="en-US"/>
        </w:rPr>
        <w:t>Mmetal</w:t>
      </w:r>
      <w:proofErr w:type="spellEnd"/>
      <w:r>
        <w:rPr>
          <w:lang w:val="en-US"/>
        </w:rPr>
        <w:t>.</w:t>
      </w:r>
    </w:p>
    <w:p w14:paraId="354525BF" w14:textId="2E72FE39" w:rsidR="009D28A4" w:rsidRDefault="003F5EDB" w:rsidP="003B62F1">
      <w:pPr>
        <w:pStyle w:val="ListParagraph"/>
        <w:numPr>
          <w:ilvl w:val="0"/>
          <w:numId w:val="18"/>
        </w:numPr>
        <w:rPr>
          <w:lang w:val="en-US"/>
        </w:rPr>
      </w:pPr>
      <w:r>
        <w:rPr>
          <w:lang w:val="en-US"/>
        </w:rPr>
        <w:t xml:space="preserve">Set the water bath up above the Bunsen burner </w:t>
      </w:r>
      <w:r w:rsidR="00A34184">
        <w:rPr>
          <w:lang w:val="en-US"/>
        </w:rPr>
        <w:t>and heat the bath till boiling. Carefully add the metal</w:t>
      </w:r>
      <w:r w:rsidR="006530D2">
        <w:rPr>
          <w:lang w:val="en-US"/>
        </w:rPr>
        <w:t xml:space="preserve">. Keep the water boiling for 5 minuets </w:t>
      </w:r>
      <w:r w:rsidR="00334968">
        <w:rPr>
          <w:lang w:val="en-US"/>
        </w:rPr>
        <w:t xml:space="preserve">till the metal reaches the same temperature as the water. </w:t>
      </w:r>
      <w:r w:rsidR="00A73FAD">
        <w:rPr>
          <w:lang w:val="en-US"/>
        </w:rPr>
        <w:t xml:space="preserve">Avoid heating the metal directly. Close of the burner after 5 minuets and leave for 2 </w:t>
      </w:r>
      <w:r w:rsidR="00B705FC">
        <w:rPr>
          <w:lang w:val="en-US"/>
        </w:rPr>
        <w:t>for the water and metal to reach equilibrium.</w:t>
      </w:r>
    </w:p>
    <w:p w14:paraId="7AF3D80B" w14:textId="586A731F" w:rsidR="00B705FC" w:rsidRDefault="00E5393B" w:rsidP="003B62F1">
      <w:pPr>
        <w:pStyle w:val="ListParagraph"/>
        <w:numPr>
          <w:ilvl w:val="0"/>
          <w:numId w:val="18"/>
        </w:numPr>
        <w:rPr>
          <w:lang w:val="en-US"/>
        </w:rPr>
      </w:pPr>
      <w:r>
        <w:rPr>
          <w:lang w:val="en-US"/>
        </w:rPr>
        <w:t xml:space="preserve">While you wait </w:t>
      </w:r>
      <w:r w:rsidR="00BE0793">
        <w:rPr>
          <w:lang w:val="en-US"/>
        </w:rPr>
        <w:t xml:space="preserve">measure 30ml of water and add to the calorimeter. </w:t>
      </w:r>
      <w:r w:rsidR="003E4133">
        <w:rPr>
          <w:lang w:val="en-US"/>
        </w:rPr>
        <w:t xml:space="preserve">Measure the temperature and record under </w:t>
      </w:r>
      <w:proofErr w:type="spellStart"/>
      <w:r w:rsidR="003E4133">
        <w:rPr>
          <w:lang w:val="en-US"/>
        </w:rPr>
        <w:t>Tcold</w:t>
      </w:r>
      <w:proofErr w:type="spellEnd"/>
      <w:r w:rsidR="003E4133">
        <w:rPr>
          <w:lang w:val="en-US"/>
        </w:rPr>
        <w:t>.</w:t>
      </w:r>
    </w:p>
    <w:p w14:paraId="5B730614" w14:textId="0A410918" w:rsidR="003E4133" w:rsidRDefault="003E4133" w:rsidP="003B62F1">
      <w:pPr>
        <w:pStyle w:val="ListParagraph"/>
        <w:numPr>
          <w:ilvl w:val="0"/>
          <w:numId w:val="18"/>
        </w:numPr>
        <w:rPr>
          <w:lang w:val="en-US"/>
        </w:rPr>
      </w:pPr>
      <w:r>
        <w:rPr>
          <w:lang w:val="en-US"/>
        </w:rPr>
        <w:t xml:space="preserve">Once the metal has reached </w:t>
      </w:r>
      <w:r w:rsidR="00D3422A">
        <w:rPr>
          <w:lang w:val="en-US"/>
        </w:rPr>
        <w:t xml:space="preserve">thermal equilibrium with the boiling water measure and record the temperature </w:t>
      </w:r>
      <w:r w:rsidR="00EF42C8">
        <w:rPr>
          <w:lang w:val="en-US"/>
        </w:rPr>
        <w:t>as Thot. Quickly add the metal to the cal</w:t>
      </w:r>
      <w:r w:rsidR="008D7D04">
        <w:rPr>
          <w:lang w:val="en-US"/>
        </w:rPr>
        <w:t>orimeter using tongs.</w:t>
      </w:r>
    </w:p>
    <w:p w14:paraId="2527C3E1" w14:textId="5707EE7E" w:rsidR="008D7D04" w:rsidRDefault="008D7D04" w:rsidP="003B62F1">
      <w:pPr>
        <w:pStyle w:val="ListParagraph"/>
        <w:numPr>
          <w:ilvl w:val="0"/>
          <w:numId w:val="18"/>
        </w:numPr>
        <w:rPr>
          <w:lang w:val="en-US"/>
        </w:rPr>
      </w:pPr>
      <w:r>
        <w:rPr>
          <w:lang w:val="en-US"/>
        </w:rPr>
        <w:t>Stir the water and record the temperature every 10 seconds</w:t>
      </w:r>
      <w:r w:rsidR="004174B0">
        <w:rPr>
          <w:lang w:val="en-US"/>
        </w:rPr>
        <w:t xml:space="preserve">. The temperature </w:t>
      </w:r>
      <w:r w:rsidR="00CD4F6E">
        <w:rPr>
          <w:lang w:val="en-US"/>
        </w:rPr>
        <w:t xml:space="preserve">will go up to start. Continue record the time and temperature </w:t>
      </w:r>
      <w:r w:rsidR="00817432">
        <w:rPr>
          <w:lang w:val="en-US"/>
        </w:rPr>
        <w:t>until the water has reached its maximum and till it reaches 2</w:t>
      </w:r>
      <w:r w:rsidR="00934331">
        <w:rPr>
          <w:lang w:val="en-US"/>
        </w:rPr>
        <w:t xml:space="preserve">oc below that. Record the maximum temperature as </w:t>
      </w:r>
      <w:proofErr w:type="spellStart"/>
      <w:r w:rsidR="00934331">
        <w:rPr>
          <w:lang w:val="en-US"/>
        </w:rPr>
        <w:t>Tmax</w:t>
      </w:r>
      <w:proofErr w:type="spellEnd"/>
      <w:r w:rsidR="00934331">
        <w:rPr>
          <w:lang w:val="en-US"/>
        </w:rPr>
        <w:t>.</w:t>
      </w:r>
    </w:p>
    <w:p w14:paraId="6E573A74" w14:textId="1FFE53E6" w:rsidR="00934331" w:rsidRPr="003B62F1" w:rsidRDefault="00934331" w:rsidP="003B62F1">
      <w:pPr>
        <w:pStyle w:val="ListParagraph"/>
        <w:numPr>
          <w:ilvl w:val="0"/>
          <w:numId w:val="18"/>
        </w:numPr>
        <w:rPr>
          <w:lang w:val="en-US"/>
        </w:rPr>
      </w:pPr>
      <w:r>
        <w:rPr>
          <w:lang w:val="en-US"/>
        </w:rPr>
        <w:t xml:space="preserve">Calculate the </w:t>
      </w:r>
      <w:r w:rsidR="004F43E1">
        <w:rPr>
          <w:lang w:val="en-US"/>
        </w:rPr>
        <w:t>Cp metal using equation 3  and the value of heat capacity of the calorimeter found previously</w:t>
      </w:r>
      <w:r w:rsidR="00305478">
        <w:rPr>
          <w:lang w:val="en-US"/>
        </w:rPr>
        <w:t xml:space="preserve">. Assume that the calorimeter and the water are in thermal </w:t>
      </w:r>
      <w:r w:rsidR="00AC1727">
        <w:rPr>
          <w:lang w:val="en-US"/>
        </w:rPr>
        <w:t>equilibrium, Cp water = 4.186 J/(</w:t>
      </w:r>
      <w:proofErr w:type="spellStart"/>
      <w:r w:rsidR="00AC1727">
        <w:rPr>
          <w:lang w:val="en-US"/>
        </w:rPr>
        <w:t>goc</w:t>
      </w:r>
      <w:proofErr w:type="spellEnd"/>
      <w:r w:rsidR="00AC1727">
        <w:rPr>
          <w:lang w:val="en-US"/>
        </w:rPr>
        <w:t xml:space="preserve">), </w:t>
      </w:r>
      <w:r w:rsidR="00AD149E">
        <w:rPr>
          <w:lang w:val="en-US"/>
        </w:rPr>
        <w:t xml:space="preserve">always give units of the results of your calculations. </w:t>
      </w:r>
    </w:p>
    <w:sectPr w:rsidR="00934331" w:rsidRPr="003B62F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0F3AD" w14:textId="77777777" w:rsidR="00863572" w:rsidRDefault="00863572" w:rsidP="00C9702E">
      <w:pPr>
        <w:spacing w:after="0" w:line="240" w:lineRule="auto"/>
      </w:pPr>
      <w:r>
        <w:separator/>
      </w:r>
    </w:p>
  </w:endnote>
  <w:endnote w:type="continuationSeparator" w:id="0">
    <w:p w14:paraId="691AA847" w14:textId="77777777" w:rsidR="00863572" w:rsidRDefault="00863572" w:rsidP="00C97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2C9BA" w14:textId="77777777" w:rsidR="00B078F4" w:rsidRDefault="00B07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0073158"/>
      <w:docPartObj>
        <w:docPartGallery w:val="Page Numbers (Bottom of Page)"/>
        <w:docPartUnique/>
      </w:docPartObj>
    </w:sdtPr>
    <w:sdtEndPr/>
    <w:sdtContent>
      <w:sdt>
        <w:sdtPr>
          <w:id w:val="-1769616900"/>
          <w:docPartObj>
            <w:docPartGallery w:val="Page Numbers (Top of Page)"/>
            <w:docPartUnique/>
          </w:docPartObj>
        </w:sdtPr>
        <w:sdtEndPr/>
        <w:sdtContent>
          <w:p w14:paraId="7B2D416A" w14:textId="6C3C6AFC" w:rsidR="00C9702E" w:rsidRDefault="00C9702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467DCD" w14:textId="77777777" w:rsidR="00C9702E" w:rsidRDefault="00C970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29E78" w14:textId="77777777" w:rsidR="00B078F4" w:rsidRDefault="00B07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C639F" w14:textId="77777777" w:rsidR="00863572" w:rsidRDefault="00863572" w:rsidP="00C9702E">
      <w:pPr>
        <w:spacing w:after="0" w:line="240" w:lineRule="auto"/>
      </w:pPr>
      <w:r>
        <w:separator/>
      </w:r>
    </w:p>
  </w:footnote>
  <w:footnote w:type="continuationSeparator" w:id="0">
    <w:p w14:paraId="18FA2BCC" w14:textId="77777777" w:rsidR="00863572" w:rsidRDefault="00863572" w:rsidP="00C97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A996F" w14:textId="77777777" w:rsidR="00B078F4" w:rsidRDefault="00B078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7769A" w14:textId="77777777" w:rsidR="00B078F4" w:rsidRDefault="00B078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7BC39" w14:textId="77777777" w:rsidR="00B078F4" w:rsidRDefault="00B078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91EC1"/>
    <w:multiLevelType w:val="hybridMultilevel"/>
    <w:tmpl w:val="F0545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DC0AC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48907D5"/>
    <w:multiLevelType w:val="hybridMultilevel"/>
    <w:tmpl w:val="59626A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F4D1022"/>
    <w:multiLevelType w:val="hybridMultilevel"/>
    <w:tmpl w:val="3744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132F9"/>
    <w:multiLevelType w:val="hybridMultilevel"/>
    <w:tmpl w:val="86723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B1D80"/>
    <w:multiLevelType w:val="hybridMultilevel"/>
    <w:tmpl w:val="0702381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6F541E2"/>
    <w:multiLevelType w:val="hybridMultilevel"/>
    <w:tmpl w:val="9A04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7F83519"/>
    <w:multiLevelType w:val="hybridMultilevel"/>
    <w:tmpl w:val="7CC2A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153194A"/>
    <w:multiLevelType w:val="hybridMultilevel"/>
    <w:tmpl w:val="DFF8EF66"/>
    <w:lvl w:ilvl="0" w:tplc="8DF2053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82588B"/>
    <w:multiLevelType w:val="hybridMultilevel"/>
    <w:tmpl w:val="2C66994A"/>
    <w:lvl w:ilvl="0" w:tplc="74BCBA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6F3DBB"/>
    <w:multiLevelType w:val="hybridMultilevel"/>
    <w:tmpl w:val="F578A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815896"/>
    <w:multiLevelType w:val="multilevel"/>
    <w:tmpl w:val="E23CC00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295024B"/>
    <w:multiLevelType w:val="hybridMultilevel"/>
    <w:tmpl w:val="3D1CD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13273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4127982">
    <w:abstractNumId w:val="9"/>
  </w:num>
  <w:num w:numId="3" w16cid:durableId="1462574919">
    <w:abstractNumId w:val="10"/>
  </w:num>
  <w:num w:numId="4" w16cid:durableId="361591353">
    <w:abstractNumId w:val="11"/>
  </w:num>
  <w:num w:numId="5" w16cid:durableId="1476725391">
    <w:abstractNumId w:val="7"/>
  </w:num>
  <w:num w:numId="6" w16cid:durableId="1614511888">
    <w:abstractNumId w:val="5"/>
  </w:num>
  <w:num w:numId="7" w16cid:durableId="208423165">
    <w:abstractNumId w:val="13"/>
  </w:num>
  <w:num w:numId="8" w16cid:durableId="2598726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8916813">
    <w:abstractNumId w:val="1"/>
  </w:num>
  <w:num w:numId="10" w16cid:durableId="8889562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8392785">
    <w:abstractNumId w:val="14"/>
  </w:num>
  <w:num w:numId="12" w16cid:durableId="1366058361">
    <w:abstractNumId w:val="6"/>
  </w:num>
  <w:num w:numId="13" w16cid:durableId="1465850029">
    <w:abstractNumId w:val="8"/>
  </w:num>
  <w:num w:numId="14" w16cid:durableId="1750888589">
    <w:abstractNumId w:val="3"/>
  </w:num>
  <w:num w:numId="15" w16cid:durableId="1828277409">
    <w:abstractNumId w:val="2"/>
  </w:num>
  <w:num w:numId="16" w16cid:durableId="993997148">
    <w:abstractNumId w:val="12"/>
  </w:num>
  <w:num w:numId="17" w16cid:durableId="377583363">
    <w:abstractNumId w:val="0"/>
  </w:num>
  <w:num w:numId="18" w16cid:durableId="1286499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displayBackgroundShape/>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D5"/>
    <w:rsid w:val="000007AE"/>
    <w:rsid w:val="00000B84"/>
    <w:rsid w:val="00002E7B"/>
    <w:rsid w:val="00003C67"/>
    <w:rsid w:val="0000515D"/>
    <w:rsid w:val="000052DF"/>
    <w:rsid w:val="00005E8B"/>
    <w:rsid w:val="0001039C"/>
    <w:rsid w:val="00010E37"/>
    <w:rsid w:val="000140ED"/>
    <w:rsid w:val="00015BF5"/>
    <w:rsid w:val="00016E6F"/>
    <w:rsid w:val="00021B5D"/>
    <w:rsid w:val="00030D80"/>
    <w:rsid w:val="00030F66"/>
    <w:rsid w:val="000348A4"/>
    <w:rsid w:val="00035953"/>
    <w:rsid w:val="000370E5"/>
    <w:rsid w:val="00037587"/>
    <w:rsid w:val="00040EDB"/>
    <w:rsid w:val="00041CBC"/>
    <w:rsid w:val="00042DB5"/>
    <w:rsid w:val="000448C1"/>
    <w:rsid w:val="0004604A"/>
    <w:rsid w:val="0004774D"/>
    <w:rsid w:val="00050611"/>
    <w:rsid w:val="00056671"/>
    <w:rsid w:val="000617F8"/>
    <w:rsid w:val="00062FA1"/>
    <w:rsid w:val="00064EBE"/>
    <w:rsid w:val="00064FE1"/>
    <w:rsid w:val="00065025"/>
    <w:rsid w:val="0006538A"/>
    <w:rsid w:val="000656C1"/>
    <w:rsid w:val="000725A7"/>
    <w:rsid w:val="00073E5B"/>
    <w:rsid w:val="00077602"/>
    <w:rsid w:val="00080622"/>
    <w:rsid w:val="0008270E"/>
    <w:rsid w:val="0008387C"/>
    <w:rsid w:val="00084FA8"/>
    <w:rsid w:val="00086B41"/>
    <w:rsid w:val="00097D7D"/>
    <w:rsid w:val="000A00E5"/>
    <w:rsid w:val="000A4309"/>
    <w:rsid w:val="000A6108"/>
    <w:rsid w:val="000A7C75"/>
    <w:rsid w:val="000B1BF4"/>
    <w:rsid w:val="000B2B72"/>
    <w:rsid w:val="000B352A"/>
    <w:rsid w:val="000B5346"/>
    <w:rsid w:val="000C1445"/>
    <w:rsid w:val="000C2902"/>
    <w:rsid w:val="000C3920"/>
    <w:rsid w:val="000C721D"/>
    <w:rsid w:val="000D0134"/>
    <w:rsid w:val="000D2A97"/>
    <w:rsid w:val="000D3533"/>
    <w:rsid w:val="000D3BD6"/>
    <w:rsid w:val="000D4D51"/>
    <w:rsid w:val="000E189C"/>
    <w:rsid w:val="000E1E84"/>
    <w:rsid w:val="000E1ED1"/>
    <w:rsid w:val="000E234F"/>
    <w:rsid w:val="000E375A"/>
    <w:rsid w:val="000E3F22"/>
    <w:rsid w:val="000E462D"/>
    <w:rsid w:val="000E7E91"/>
    <w:rsid w:val="000F42B0"/>
    <w:rsid w:val="00101A50"/>
    <w:rsid w:val="00103D7C"/>
    <w:rsid w:val="00104591"/>
    <w:rsid w:val="001045F2"/>
    <w:rsid w:val="001074EC"/>
    <w:rsid w:val="00107A75"/>
    <w:rsid w:val="001101CB"/>
    <w:rsid w:val="00110F9C"/>
    <w:rsid w:val="001110EB"/>
    <w:rsid w:val="0011114D"/>
    <w:rsid w:val="001248FA"/>
    <w:rsid w:val="00124BBE"/>
    <w:rsid w:val="00124F46"/>
    <w:rsid w:val="00125210"/>
    <w:rsid w:val="00127356"/>
    <w:rsid w:val="00130BD1"/>
    <w:rsid w:val="00131105"/>
    <w:rsid w:val="00135F20"/>
    <w:rsid w:val="00140D0F"/>
    <w:rsid w:val="00141020"/>
    <w:rsid w:val="001434D9"/>
    <w:rsid w:val="00147A85"/>
    <w:rsid w:val="00153E3C"/>
    <w:rsid w:val="00155E22"/>
    <w:rsid w:val="00156391"/>
    <w:rsid w:val="00157C9A"/>
    <w:rsid w:val="00161348"/>
    <w:rsid w:val="00161895"/>
    <w:rsid w:val="00161B58"/>
    <w:rsid w:val="001625D2"/>
    <w:rsid w:val="00163BD7"/>
    <w:rsid w:val="00165A49"/>
    <w:rsid w:val="00165A62"/>
    <w:rsid w:val="00170E60"/>
    <w:rsid w:val="00172044"/>
    <w:rsid w:val="00172051"/>
    <w:rsid w:val="0017549F"/>
    <w:rsid w:val="00176569"/>
    <w:rsid w:val="00176AF3"/>
    <w:rsid w:val="00176C0E"/>
    <w:rsid w:val="00177C25"/>
    <w:rsid w:val="00180EB3"/>
    <w:rsid w:val="001812EA"/>
    <w:rsid w:val="00181BA4"/>
    <w:rsid w:val="00185B63"/>
    <w:rsid w:val="001872E9"/>
    <w:rsid w:val="0019403E"/>
    <w:rsid w:val="00194257"/>
    <w:rsid w:val="00195BBC"/>
    <w:rsid w:val="0019634E"/>
    <w:rsid w:val="001A09D9"/>
    <w:rsid w:val="001A16C1"/>
    <w:rsid w:val="001A4D06"/>
    <w:rsid w:val="001B0DE1"/>
    <w:rsid w:val="001B233B"/>
    <w:rsid w:val="001B38A2"/>
    <w:rsid w:val="001B5FF1"/>
    <w:rsid w:val="001B6167"/>
    <w:rsid w:val="001C0BFD"/>
    <w:rsid w:val="001C120B"/>
    <w:rsid w:val="001C1840"/>
    <w:rsid w:val="001C313B"/>
    <w:rsid w:val="001C3CF5"/>
    <w:rsid w:val="001C5256"/>
    <w:rsid w:val="001C6489"/>
    <w:rsid w:val="001C767C"/>
    <w:rsid w:val="001D07C3"/>
    <w:rsid w:val="001D36CD"/>
    <w:rsid w:val="001D76BE"/>
    <w:rsid w:val="001E1DD2"/>
    <w:rsid w:val="001E22C7"/>
    <w:rsid w:val="001E3AD0"/>
    <w:rsid w:val="001E46C4"/>
    <w:rsid w:val="001E5077"/>
    <w:rsid w:val="001E5E75"/>
    <w:rsid w:val="001E7BB0"/>
    <w:rsid w:val="001F26B9"/>
    <w:rsid w:val="001F3ED7"/>
    <w:rsid w:val="001F4E32"/>
    <w:rsid w:val="001F5356"/>
    <w:rsid w:val="001F5E26"/>
    <w:rsid w:val="002015ED"/>
    <w:rsid w:val="002029D1"/>
    <w:rsid w:val="00204460"/>
    <w:rsid w:val="00210DFA"/>
    <w:rsid w:val="002138DF"/>
    <w:rsid w:val="00214E64"/>
    <w:rsid w:val="00215C69"/>
    <w:rsid w:val="00221F71"/>
    <w:rsid w:val="00223D38"/>
    <w:rsid w:val="002251E4"/>
    <w:rsid w:val="002325DA"/>
    <w:rsid w:val="00232DFB"/>
    <w:rsid w:val="0023343D"/>
    <w:rsid w:val="00233C70"/>
    <w:rsid w:val="00234743"/>
    <w:rsid w:val="00235033"/>
    <w:rsid w:val="00236171"/>
    <w:rsid w:val="002375D2"/>
    <w:rsid w:val="0024017F"/>
    <w:rsid w:val="00240640"/>
    <w:rsid w:val="00243DC7"/>
    <w:rsid w:val="00247DAA"/>
    <w:rsid w:val="00250291"/>
    <w:rsid w:val="00251ABD"/>
    <w:rsid w:val="00251CBD"/>
    <w:rsid w:val="0025275F"/>
    <w:rsid w:val="00252B18"/>
    <w:rsid w:val="00252D6A"/>
    <w:rsid w:val="002534DA"/>
    <w:rsid w:val="002576D9"/>
    <w:rsid w:val="002624E2"/>
    <w:rsid w:val="00262941"/>
    <w:rsid w:val="00264562"/>
    <w:rsid w:val="00265014"/>
    <w:rsid w:val="00265A2E"/>
    <w:rsid w:val="00267855"/>
    <w:rsid w:val="00270B2E"/>
    <w:rsid w:val="002735BD"/>
    <w:rsid w:val="002742D6"/>
    <w:rsid w:val="00275448"/>
    <w:rsid w:val="00277749"/>
    <w:rsid w:val="0028127F"/>
    <w:rsid w:val="002815A6"/>
    <w:rsid w:val="0028707F"/>
    <w:rsid w:val="00287646"/>
    <w:rsid w:val="00287CB3"/>
    <w:rsid w:val="00290881"/>
    <w:rsid w:val="00290F31"/>
    <w:rsid w:val="00292B14"/>
    <w:rsid w:val="00293A97"/>
    <w:rsid w:val="00294653"/>
    <w:rsid w:val="00295CB1"/>
    <w:rsid w:val="00295FB5"/>
    <w:rsid w:val="002A0790"/>
    <w:rsid w:val="002A3F2B"/>
    <w:rsid w:val="002A50C9"/>
    <w:rsid w:val="002A5232"/>
    <w:rsid w:val="002A563A"/>
    <w:rsid w:val="002A5CBA"/>
    <w:rsid w:val="002A68D2"/>
    <w:rsid w:val="002A743E"/>
    <w:rsid w:val="002A7A1E"/>
    <w:rsid w:val="002A7A51"/>
    <w:rsid w:val="002B1F6C"/>
    <w:rsid w:val="002B6FB6"/>
    <w:rsid w:val="002C1BEE"/>
    <w:rsid w:val="002C32D2"/>
    <w:rsid w:val="002D01BC"/>
    <w:rsid w:val="002D0C37"/>
    <w:rsid w:val="002D2376"/>
    <w:rsid w:val="002D2B3C"/>
    <w:rsid w:val="002D3058"/>
    <w:rsid w:val="002D30D2"/>
    <w:rsid w:val="002D505E"/>
    <w:rsid w:val="002E05D2"/>
    <w:rsid w:val="002E1364"/>
    <w:rsid w:val="002E2074"/>
    <w:rsid w:val="002E2431"/>
    <w:rsid w:val="002E2FC9"/>
    <w:rsid w:val="002F1646"/>
    <w:rsid w:val="002F2191"/>
    <w:rsid w:val="002F65C7"/>
    <w:rsid w:val="0030051C"/>
    <w:rsid w:val="0030114F"/>
    <w:rsid w:val="003023FC"/>
    <w:rsid w:val="00303021"/>
    <w:rsid w:val="00303FC3"/>
    <w:rsid w:val="00304174"/>
    <w:rsid w:val="0030473B"/>
    <w:rsid w:val="00305478"/>
    <w:rsid w:val="00305BE8"/>
    <w:rsid w:val="00306942"/>
    <w:rsid w:val="003107AC"/>
    <w:rsid w:val="00310B56"/>
    <w:rsid w:val="0031302C"/>
    <w:rsid w:val="00316779"/>
    <w:rsid w:val="003167E6"/>
    <w:rsid w:val="0032095F"/>
    <w:rsid w:val="003212B9"/>
    <w:rsid w:val="003215F7"/>
    <w:rsid w:val="00324ACD"/>
    <w:rsid w:val="00330CFF"/>
    <w:rsid w:val="00333CCF"/>
    <w:rsid w:val="00334968"/>
    <w:rsid w:val="00336C09"/>
    <w:rsid w:val="00340A78"/>
    <w:rsid w:val="003416FE"/>
    <w:rsid w:val="00342BB6"/>
    <w:rsid w:val="00343976"/>
    <w:rsid w:val="00346080"/>
    <w:rsid w:val="00347053"/>
    <w:rsid w:val="003506A7"/>
    <w:rsid w:val="00353D3D"/>
    <w:rsid w:val="00354247"/>
    <w:rsid w:val="00357476"/>
    <w:rsid w:val="0035792A"/>
    <w:rsid w:val="003579DC"/>
    <w:rsid w:val="00360B74"/>
    <w:rsid w:val="003629DD"/>
    <w:rsid w:val="0036468E"/>
    <w:rsid w:val="0036690F"/>
    <w:rsid w:val="0037012A"/>
    <w:rsid w:val="0037022A"/>
    <w:rsid w:val="00370817"/>
    <w:rsid w:val="00370E8A"/>
    <w:rsid w:val="003725B7"/>
    <w:rsid w:val="0037306A"/>
    <w:rsid w:val="00373849"/>
    <w:rsid w:val="00373A5B"/>
    <w:rsid w:val="00374138"/>
    <w:rsid w:val="003773B2"/>
    <w:rsid w:val="00381E48"/>
    <w:rsid w:val="00382152"/>
    <w:rsid w:val="00383BD3"/>
    <w:rsid w:val="003845FB"/>
    <w:rsid w:val="003848BB"/>
    <w:rsid w:val="00384AE8"/>
    <w:rsid w:val="00384D85"/>
    <w:rsid w:val="00385B1C"/>
    <w:rsid w:val="003927DD"/>
    <w:rsid w:val="00392D6A"/>
    <w:rsid w:val="003934C0"/>
    <w:rsid w:val="00397AC1"/>
    <w:rsid w:val="003A07CA"/>
    <w:rsid w:val="003A08D2"/>
    <w:rsid w:val="003A1E07"/>
    <w:rsid w:val="003A2089"/>
    <w:rsid w:val="003A253F"/>
    <w:rsid w:val="003A4B37"/>
    <w:rsid w:val="003A73F8"/>
    <w:rsid w:val="003B0590"/>
    <w:rsid w:val="003B0868"/>
    <w:rsid w:val="003B0B70"/>
    <w:rsid w:val="003B2CE7"/>
    <w:rsid w:val="003B4708"/>
    <w:rsid w:val="003B6269"/>
    <w:rsid w:val="003B62F1"/>
    <w:rsid w:val="003B6578"/>
    <w:rsid w:val="003B66A6"/>
    <w:rsid w:val="003B757D"/>
    <w:rsid w:val="003B7D40"/>
    <w:rsid w:val="003C1A02"/>
    <w:rsid w:val="003C42B2"/>
    <w:rsid w:val="003C489B"/>
    <w:rsid w:val="003C560E"/>
    <w:rsid w:val="003C57D2"/>
    <w:rsid w:val="003C5B96"/>
    <w:rsid w:val="003C6FF1"/>
    <w:rsid w:val="003D1275"/>
    <w:rsid w:val="003D54E5"/>
    <w:rsid w:val="003D5601"/>
    <w:rsid w:val="003D5E53"/>
    <w:rsid w:val="003D7BEF"/>
    <w:rsid w:val="003E4133"/>
    <w:rsid w:val="003E5174"/>
    <w:rsid w:val="003E5D3C"/>
    <w:rsid w:val="003E6798"/>
    <w:rsid w:val="003F0575"/>
    <w:rsid w:val="003F3FFA"/>
    <w:rsid w:val="003F5EDB"/>
    <w:rsid w:val="004006D6"/>
    <w:rsid w:val="004034B1"/>
    <w:rsid w:val="00403D59"/>
    <w:rsid w:val="00404BCB"/>
    <w:rsid w:val="004067A3"/>
    <w:rsid w:val="00410B51"/>
    <w:rsid w:val="00413020"/>
    <w:rsid w:val="00414AE0"/>
    <w:rsid w:val="00415AC7"/>
    <w:rsid w:val="00416AB4"/>
    <w:rsid w:val="00416C91"/>
    <w:rsid w:val="004174B0"/>
    <w:rsid w:val="004178EA"/>
    <w:rsid w:val="004313EF"/>
    <w:rsid w:val="00433941"/>
    <w:rsid w:val="004409B3"/>
    <w:rsid w:val="004414A4"/>
    <w:rsid w:val="00441CC4"/>
    <w:rsid w:val="004420D1"/>
    <w:rsid w:val="0044233D"/>
    <w:rsid w:val="00442C58"/>
    <w:rsid w:val="00443A62"/>
    <w:rsid w:val="00445FCC"/>
    <w:rsid w:val="0045224C"/>
    <w:rsid w:val="00452801"/>
    <w:rsid w:val="0045597E"/>
    <w:rsid w:val="00455B2D"/>
    <w:rsid w:val="00461655"/>
    <w:rsid w:val="00461B40"/>
    <w:rsid w:val="00463C1C"/>
    <w:rsid w:val="00466F0C"/>
    <w:rsid w:val="004708D8"/>
    <w:rsid w:val="00470E40"/>
    <w:rsid w:val="00473A15"/>
    <w:rsid w:val="004756BE"/>
    <w:rsid w:val="00475FB2"/>
    <w:rsid w:val="00481B4E"/>
    <w:rsid w:val="00483275"/>
    <w:rsid w:val="004849D2"/>
    <w:rsid w:val="00487E86"/>
    <w:rsid w:val="00494312"/>
    <w:rsid w:val="00496082"/>
    <w:rsid w:val="004A0957"/>
    <w:rsid w:val="004A2415"/>
    <w:rsid w:val="004A331D"/>
    <w:rsid w:val="004A3527"/>
    <w:rsid w:val="004A5891"/>
    <w:rsid w:val="004A589A"/>
    <w:rsid w:val="004B0C62"/>
    <w:rsid w:val="004B4C4D"/>
    <w:rsid w:val="004B5024"/>
    <w:rsid w:val="004C30AC"/>
    <w:rsid w:val="004D083A"/>
    <w:rsid w:val="004D1EE5"/>
    <w:rsid w:val="004D280E"/>
    <w:rsid w:val="004D4EC7"/>
    <w:rsid w:val="004D7C8D"/>
    <w:rsid w:val="004E09B4"/>
    <w:rsid w:val="004E159C"/>
    <w:rsid w:val="004E18AD"/>
    <w:rsid w:val="004E1C44"/>
    <w:rsid w:val="004E3E5F"/>
    <w:rsid w:val="004E4B09"/>
    <w:rsid w:val="004E516D"/>
    <w:rsid w:val="004F420C"/>
    <w:rsid w:val="004F43E1"/>
    <w:rsid w:val="004F60FF"/>
    <w:rsid w:val="004F75E0"/>
    <w:rsid w:val="00500788"/>
    <w:rsid w:val="00502A9A"/>
    <w:rsid w:val="0051488C"/>
    <w:rsid w:val="00514D3D"/>
    <w:rsid w:val="005153BE"/>
    <w:rsid w:val="005159B4"/>
    <w:rsid w:val="0052332A"/>
    <w:rsid w:val="00523B11"/>
    <w:rsid w:val="00525701"/>
    <w:rsid w:val="0053001C"/>
    <w:rsid w:val="0053039D"/>
    <w:rsid w:val="005331B8"/>
    <w:rsid w:val="005343CC"/>
    <w:rsid w:val="005346F8"/>
    <w:rsid w:val="0053489F"/>
    <w:rsid w:val="00541772"/>
    <w:rsid w:val="005420F7"/>
    <w:rsid w:val="00545F2E"/>
    <w:rsid w:val="0054638E"/>
    <w:rsid w:val="00546D3C"/>
    <w:rsid w:val="00554D11"/>
    <w:rsid w:val="00555EE5"/>
    <w:rsid w:val="005569C8"/>
    <w:rsid w:val="00557655"/>
    <w:rsid w:val="005610EC"/>
    <w:rsid w:val="00562886"/>
    <w:rsid w:val="00563DD4"/>
    <w:rsid w:val="005671BF"/>
    <w:rsid w:val="00567DF1"/>
    <w:rsid w:val="00575086"/>
    <w:rsid w:val="00580A84"/>
    <w:rsid w:val="00581089"/>
    <w:rsid w:val="005845A1"/>
    <w:rsid w:val="00584D36"/>
    <w:rsid w:val="00586227"/>
    <w:rsid w:val="005923E6"/>
    <w:rsid w:val="00594085"/>
    <w:rsid w:val="00596396"/>
    <w:rsid w:val="005974FB"/>
    <w:rsid w:val="005976ED"/>
    <w:rsid w:val="005A35E8"/>
    <w:rsid w:val="005A5208"/>
    <w:rsid w:val="005A6380"/>
    <w:rsid w:val="005A7606"/>
    <w:rsid w:val="005A7892"/>
    <w:rsid w:val="005A7915"/>
    <w:rsid w:val="005B0071"/>
    <w:rsid w:val="005C1ABD"/>
    <w:rsid w:val="005C309D"/>
    <w:rsid w:val="005C3536"/>
    <w:rsid w:val="005C71BC"/>
    <w:rsid w:val="005C720D"/>
    <w:rsid w:val="005D3B01"/>
    <w:rsid w:val="005D40C1"/>
    <w:rsid w:val="005D5DED"/>
    <w:rsid w:val="005D72EA"/>
    <w:rsid w:val="005E1B4D"/>
    <w:rsid w:val="005E28DE"/>
    <w:rsid w:val="005E32C4"/>
    <w:rsid w:val="005E4DBC"/>
    <w:rsid w:val="005E63F6"/>
    <w:rsid w:val="005E6889"/>
    <w:rsid w:val="005F0586"/>
    <w:rsid w:val="005F31FE"/>
    <w:rsid w:val="005F3854"/>
    <w:rsid w:val="005F42CB"/>
    <w:rsid w:val="005F4AF2"/>
    <w:rsid w:val="005F4F9F"/>
    <w:rsid w:val="005F6B44"/>
    <w:rsid w:val="005F7658"/>
    <w:rsid w:val="005F7A67"/>
    <w:rsid w:val="006016D9"/>
    <w:rsid w:val="0060273E"/>
    <w:rsid w:val="00603928"/>
    <w:rsid w:val="00604037"/>
    <w:rsid w:val="006042EE"/>
    <w:rsid w:val="00604A45"/>
    <w:rsid w:val="00604AC6"/>
    <w:rsid w:val="00604DCC"/>
    <w:rsid w:val="00607A46"/>
    <w:rsid w:val="0061025B"/>
    <w:rsid w:val="0061129F"/>
    <w:rsid w:val="0061216D"/>
    <w:rsid w:val="006218E5"/>
    <w:rsid w:val="00621AAD"/>
    <w:rsid w:val="00623AAB"/>
    <w:rsid w:val="00623DF2"/>
    <w:rsid w:val="0062602B"/>
    <w:rsid w:val="006270DA"/>
    <w:rsid w:val="006303EF"/>
    <w:rsid w:val="00634416"/>
    <w:rsid w:val="00636933"/>
    <w:rsid w:val="00636F80"/>
    <w:rsid w:val="0064191A"/>
    <w:rsid w:val="00642036"/>
    <w:rsid w:val="00643728"/>
    <w:rsid w:val="0064487C"/>
    <w:rsid w:val="00644BCE"/>
    <w:rsid w:val="0065139D"/>
    <w:rsid w:val="00651FDB"/>
    <w:rsid w:val="00652491"/>
    <w:rsid w:val="006530D2"/>
    <w:rsid w:val="006530D9"/>
    <w:rsid w:val="006562B3"/>
    <w:rsid w:val="00661044"/>
    <w:rsid w:val="00661E57"/>
    <w:rsid w:val="006646B5"/>
    <w:rsid w:val="006657C8"/>
    <w:rsid w:val="006674A1"/>
    <w:rsid w:val="00670A03"/>
    <w:rsid w:val="00671F35"/>
    <w:rsid w:val="0067490C"/>
    <w:rsid w:val="00674CBD"/>
    <w:rsid w:val="00676EE6"/>
    <w:rsid w:val="00681396"/>
    <w:rsid w:val="00681A0A"/>
    <w:rsid w:val="00683EF2"/>
    <w:rsid w:val="00686561"/>
    <w:rsid w:val="0068662C"/>
    <w:rsid w:val="00687E1D"/>
    <w:rsid w:val="006902CB"/>
    <w:rsid w:val="00690E02"/>
    <w:rsid w:val="00692DF4"/>
    <w:rsid w:val="00693D81"/>
    <w:rsid w:val="0069566E"/>
    <w:rsid w:val="006A1B8B"/>
    <w:rsid w:val="006A1C72"/>
    <w:rsid w:val="006A21E1"/>
    <w:rsid w:val="006A4FEA"/>
    <w:rsid w:val="006A5D02"/>
    <w:rsid w:val="006A6D2E"/>
    <w:rsid w:val="006B1850"/>
    <w:rsid w:val="006B1F40"/>
    <w:rsid w:val="006B69CF"/>
    <w:rsid w:val="006C05E0"/>
    <w:rsid w:val="006C0FEC"/>
    <w:rsid w:val="006C2BE0"/>
    <w:rsid w:val="006C490B"/>
    <w:rsid w:val="006C73CC"/>
    <w:rsid w:val="006C75CC"/>
    <w:rsid w:val="006C7A9D"/>
    <w:rsid w:val="006D1442"/>
    <w:rsid w:val="006D17AE"/>
    <w:rsid w:val="006D743E"/>
    <w:rsid w:val="006E00B2"/>
    <w:rsid w:val="006E01A2"/>
    <w:rsid w:val="006E043D"/>
    <w:rsid w:val="006E1832"/>
    <w:rsid w:val="006E3074"/>
    <w:rsid w:val="006E328E"/>
    <w:rsid w:val="006E5169"/>
    <w:rsid w:val="006E5261"/>
    <w:rsid w:val="006E5F0E"/>
    <w:rsid w:val="006E6A0B"/>
    <w:rsid w:val="006E7015"/>
    <w:rsid w:val="006F0231"/>
    <w:rsid w:val="006F09C6"/>
    <w:rsid w:val="006F319C"/>
    <w:rsid w:val="006F3CBE"/>
    <w:rsid w:val="006F3CD6"/>
    <w:rsid w:val="006F3F36"/>
    <w:rsid w:val="006F7E61"/>
    <w:rsid w:val="007016D8"/>
    <w:rsid w:val="00706D82"/>
    <w:rsid w:val="00706DBF"/>
    <w:rsid w:val="00707F9C"/>
    <w:rsid w:val="007143B5"/>
    <w:rsid w:val="00714E32"/>
    <w:rsid w:val="00715C3A"/>
    <w:rsid w:val="0071645B"/>
    <w:rsid w:val="00723C4D"/>
    <w:rsid w:val="00725144"/>
    <w:rsid w:val="00734A21"/>
    <w:rsid w:val="007408AF"/>
    <w:rsid w:val="00740C0C"/>
    <w:rsid w:val="00741253"/>
    <w:rsid w:val="0074144B"/>
    <w:rsid w:val="00741F0F"/>
    <w:rsid w:val="00744CFD"/>
    <w:rsid w:val="00744F28"/>
    <w:rsid w:val="00746E14"/>
    <w:rsid w:val="007505B1"/>
    <w:rsid w:val="00751029"/>
    <w:rsid w:val="0075152A"/>
    <w:rsid w:val="007515B8"/>
    <w:rsid w:val="007520FB"/>
    <w:rsid w:val="00752526"/>
    <w:rsid w:val="00753A8E"/>
    <w:rsid w:val="00754410"/>
    <w:rsid w:val="007618AF"/>
    <w:rsid w:val="00762DD7"/>
    <w:rsid w:val="00763BB6"/>
    <w:rsid w:val="00764437"/>
    <w:rsid w:val="00770EFF"/>
    <w:rsid w:val="00774539"/>
    <w:rsid w:val="00774AB0"/>
    <w:rsid w:val="00780722"/>
    <w:rsid w:val="0078116F"/>
    <w:rsid w:val="00781EE4"/>
    <w:rsid w:val="0078262C"/>
    <w:rsid w:val="00783D60"/>
    <w:rsid w:val="00784DD7"/>
    <w:rsid w:val="00784F2A"/>
    <w:rsid w:val="00785B17"/>
    <w:rsid w:val="0079002C"/>
    <w:rsid w:val="00791C38"/>
    <w:rsid w:val="00792BF7"/>
    <w:rsid w:val="00793649"/>
    <w:rsid w:val="007938CF"/>
    <w:rsid w:val="00793F86"/>
    <w:rsid w:val="00794BDC"/>
    <w:rsid w:val="00795355"/>
    <w:rsid w:val="00795C37"/>
    <w:rsid w:val="007977F7"/>
    <w:rsid w:val="007A6442"/>
    <w:rsid w:val="007A768C"/>
    <w:rsid w:val="007B1574"/>
    <w:rsid w:val="007B27BF"/>
    <w:rsid w:val="007B5003"/>
    <w:rsid w:val="007B73E3"/>
    <w:rsid w:val="007C086B"/>
    <w:rsid w:val="007C13D7"/>
    <w:rsid w:val="007C2044"/>
    <w:rsid w:val="007C3A01"/>
    <w:rsid w:val="007C4EF4"/>
    <w:rsid w:val="007C5656"/>
    <w:rsid w:val="007C7F97"/>
    <w:rsid w:val="007D0CF4"/>
    <w:rsid w:val="007D63EE"/>
    <w:rsid w:val="007D67EB"/>
    <w:rsid w:val="007D6D17"/>
    <w:rsid w:val="007E05BD"/>
    <w:rsid w:val="007E086D"/>
    <w:rsid w:val="007E1C0D"/>
    <w:rsid w:val="007E2C7D"/>
    <w:rsid w:val="007E38CE"/>
    <w:rsid w:val="007E6DD2"/>
    <w:rsid w:val="007E7F7A"/>
    <w:rsid w:val="007F21E5"/>
    <w:rsid w:val="007F2FD5"/>
    <w:rsid w:val="007F4F99"/>
    <w:rsid w:val="007F6135"/>
    <w:rsid w:val="008005F0"/>
    <w:rsid w:val="008020BB"/>
    <w:rsid w:val="00802FAB"/>
    <w:rsid w:val="00803929"/>
    <w:rsid w:val="00804304"/>
    <w:rsid w:val="008068D8"/>
    <w:rsid w:val="00811B0F"/>
    <w:rsid w:val="008148BE"/>
    <w:rsid w:val="00814A7F"/>
    <w:rsid w:val="00817432"/>
    <w:rsid w:val="00821007"/>
    <w:rsid w:val="0082233E"/>
    <w:rsid w:val="008238D2"/>
    <w:rsid w:val="00824483"/>
    <w:rsid w:val="0083296F"/>
    <w:rsid w:val="00834BE4"/>
    <w:rsid w:val="00834CC9"/>
    <w:rsid w:val="008432B9"/>
    <w:rsid w:val="00844938"/>
    <w:rsid w:val="0084566C"/>
    <w:rsid w:val="008462F8"/>
    <w:rsid w:val="00847375"/>
    <w:rsid w:val="00850D56"/>
    <w:rsid w:val="008511F7"/>
    <w:rsid w:val="00851AA6"/>
    <w:rsid w:val="0085263C"/>
    <w:rsid w:val="00852FC3"/>
    <w:rsid w:val="008559A7"/>
    <w:rsid w:val="008608D1"/>
    <w:rsid w:val="00861341"/>
    <w:rsid w:val="0086259F"/>
    <w:rsid w:val="00863572"/>
    <w:rsid w:val="00863CFA"/>
    <w:rsid w:val="00863E9E"/>
    <w:rsid w:val="0086432B"/>
    <w:rsid w:val="00864959"/>
    <w:rsid w:val="00870127"/>
    <w:rsid w:val="00873C5E"/>
    <w:rsid w:val="00875365"/>
    <w:rsid w:val="00875782"/>
    <w:rsid w:val="00876792"/>
    <w:rsid w:val="00881C43"/>
    <w:rsid w:val="00884F5A"/>
    <w:rsid w:val="00886891"/>
    <w:rsid w:val="00892E9D"/>
    <w:rsid w:val="00895115"/>
    <w:rsid w:val="0089762A"/>
    <w:rsid w:val="008A14E1"/>
    <w:rsid w:val="008A1A29"/>
    <w:rsid w:val="008A493C"/>
    <w:rsid w:val="008A4B5F"/>
    <w:rsid w:val="008A538C"/>
    <w:rsid w:val="008A558C"/>
    <w:rsid w:val="008A6126"/>
    <w:rsid w:val="008A7D38"/>
    <w:rsid w:val="008A7EE7"/>
    <w:rsid w:val="008B0DFD"/>
    <w:rsid w:val="008B1338"/>
    <w:rsid w:val="008B4F53"/>
    <w:rsid w:val="008B52E9"/>
    <w:rsid w:val="008B7DD7"/>
    <w:rsid w:val="008C3B03"/>
    <w:rsid w:val="008C6A92"/>
    <w:rsid w:val="008C7F0E"/>
    <w:rsid w:val="008D0DAF"/>
    <w:rsid w:val="008D2869"/>
    <w:rsid w:val="008D3F57"/>
    <w:rsid w:val="008D67D8"/>
    <w:rsid w:val="008D769A"/>
    <w:rsid w:val="008D7D04"/>
    <w:rsid w:val="008E2D53"/>
    <w:rsid w:val="008E6A68"/>
    <w:rsid w:val="008F02A6"/>
    <w:rsid w:val="008F38F8"/>
    <w:rsid w:val="008F4F4E"/>
    <w:rsid w:val="008F6E14"/>
    <w:rsid w:val="009029F3"/>
    <w:rsid w:val="00904108"/>
    <w:rsid w:val="00905C52"/>
    <w:rsid w:val="00907278"/>
    <w:rsid w:val="009074AC"/>
    <w:rsid w:val="00907B2C"/>
    <w:rsid w:val="00912593"/>
    <w:rsid w:val="00912D22"/>
    <w:rsid w:val="00914D88"/>
    <w:rsid w:val="0091513F"/>
    <w:rsid w:val="0091552E"/>
    <w:rsid w:val="0092002B"/>
    <w:rsid w:val="00923A9D"/>
    <w:rsid w:val="00931D67"/>
    <w:rsid w:val="009321D8"/>
    <w:rsid w:val="00934331"/>
    <w:rsid w:val="0093692C"/>
    <w:rsid w:val="00942E2D"/>
    <w:rsid w:val="009514ED"/>
    <w:rsid w:val="00951B37"/>
    <w:rsid w:val="00951D06"/>
    <w:rsid w:val="00952FC2"/>
    <w:rsid w:val="009541CD"/>
    <w:rsid w:val="00957CF9"/>
    <w:rsid w:val="00960A31"/>
    <w:rsid w:val="00961C5E"/>
    <w:rsid w:val="00963ABB"/>
    <w:rsid w:val="009647FE"/>
    <w:rsid w:val="00964E9D"/>
    <w:rsid w:val="009652BE"/>
    <w:rsid w:val="00970A1C"/>
    <w:rsid w:val="009730F4"/>
    <w:rsid w:val="00976400"/>
    <w:rsid w:val="00977791"/>
    <w:rsid w:val="0097785C"/>
    <w:rsid w:val="00984E2C"/>
    <w:rsid w:val="00985DF6"/>
    <w:rsid w:val="0098659C"/>
    <w:rsid w:val="009870D4"/>
    <w:rsid w:val="00990773"/>
    <w:rsid w:val="00992A03"/>
    <w:rsid w:val="00992FD7"/>
    <w:rsid w:val="009946B6"/>
    <w:rsid w:val="00994843"/>
    <w:rsid w:val="009A0BB5"/>
    <w:rsid w:val="009A0D58"/>
    <w:rsid w:val="009A75D9"/>
    <w:rsid w:val="009B17B1"/>
    <w:rsid w:val="009B2762"/>
    <w:rsid w:val="009B28F7"/>
    <w:rsid w:val="009B7FB1"/>
    <w:rsid w:val="009C08F7"/>
    <w:rsid w:val="009C17D0"/>
    <w:rsid w:val="009C376C"/>
    <w:rsid w:val="009C60E7"/>
    <w:rsid w:val="009D04A1"/>
    <w:rsid w:val="009D0FC9"/>
    <w:rsid w:val="009D28A4"/>
    <w:rsid w:val="009D5317"/>
    <w:rsid w:val="009D54D7"/>
    <w:rsid w:val="009D56C3"/>
    <w:rsid w:val="009D5F92"/>
    <w:rsid w:val="009D6C25"/>
    <w:rsid w:val="009E090D"/>
    <w:rsid w:val="009E1348"/>
    <w:rsid w:val="009E26E2"/>
    <w:rsid w:val="009E2817"/>
    <w:rsid w:val="009E2F0C"/>
    <w:rsid w:val="009E31B9"/>
    <w:rsid w:val="009E6ED8"/>
    <w:rsid w:val="009E7CAB"/>
    <w:rsid w:val="009F1671"/>
    <w:rsid w:val="009F2359"/>
    <w:rsid w:val="009F56CE"/>
    <w:rsid w:val="009F72D1"/>
    <w:rsid w:val="00A01AF1"/>
    <w:rsid w:val="00A05040"/>
    <w:rsid w:val="00A05401"/>
    <w:rsid w:val="00A06341"/>
    <w:rsid w:val="00A11498"/>
    <w:rsid w:val="00A12395"/>
    <w:rsid w:val="00A13FE8"/>
    <w:rsid w:val="00A147EB"/>
    <w:rsid w:val="00A15613"/>
    <w:rsid w:val="00A16D69"/>
    <w:rsid w:val="00A17872"/>
    <w:rsid w:val="00A20957"/>
    <w:rsid w:val="00A213B8"/>
    <w:rsid w:val="00A21809"/>
    <w:rsid w:val="00A21FA5"/>
    <w:rsid w:val="00A2214A"/>
    <w:rsid w:val="00A22BBF"/>
    <w:rsid w:val="00A24B39"/>
    <w:rsid w:val="00A271EA"/>
    <w:rsid w:val="00A27ED2"/>
    <w:rsid w:val="00A3380F"/>
    <w:rsid w:val="00A33936"/>
    <w:rsid w:val="00A34184"/>
    <w:rsid w:val="00A3553C"/>
    <w:rsid w:val="00A37B5B"/>
    <w:rsid w:val="00A401B9"/>
    <w:rsid w:val="00A412F0"/>
    <w:rsid w:val="00A4227C"/>
    <w:rsid w:val="00A45CC1"/>
    <w:rsid w:val="00A4655B"/>
    <w:rsid w:val="00A505AF"/>
    <w:rsid w:val="00A5208B"/>
    <w:rsid w:val="00A52A48"/>
    <w:rsid w:val="00A52D3A"/>
    <w:rsid w:val="00A57229"/>
    <w:rsid w:val="00A605DC"/>
    <w:rsid w:val="00A62011"/>
    <w:rsid w:val="00A62A9E"/>
    <w:rsid w:val="00A65211"/>
    <w:rsid w:val="00A66E52"/>
    <w:rsid w:val="00A67023"/>
    <w:rsid w:val="00A6743B"/>
    <w:rsid w:val="00A71F62"/>
    <w:rsid w:val="00A729E7"/>
    <w:rsid w:val="00A73991"/>
    <w:rsid w:val="00A73B44"/>
    <w:rsid w:val="00A73FAD"/>
    <w:rsid w:val="00A76F5A"/>
    <w:rsid w:val="00A773B6"/>
    <w:rsid w:val="00A90187"/>
    <w:rsid w:val="00A91C41"/>
    <w:rsid w:val="00A91E16"/>
    <w:rsid w:val="00A92E72"/>
    <w:rsid w:val="00A93415"/>
    <w:rsid w:val="00A93DE4"/>
    <w:rsid w:val="00A94653"/>
    <w:rsid w:val="00A94BA0"/>
    <w:rsid w:val="00A963B2"/>
    <w:rsid w:val="00A97619"/>
    <w:rsid w:val="00AA1460"/>
    <w:rsid w:val="00AA2D1B"/>
    <w:rsid w:val="00AB0E26"/>
    <w:rsid w:val="00AB1D0F"/>
    <w:rsid w:val="00AB1FCE"/>
    <w:rsid w:val="00AB27DD"/>
    <w:rsid w:val="00AB29CF"/>
    <w:rsid w:val="00AB42BA"/>
    <w:rsid w:val="00AC0216"/>
    <w:rsid w:val="00AC0BD6"/>
    <w:rsid w:val="00AC1727"/>
    <w:rsid w:val="00AC1E5C"/>
    <w:rsid w:val="00AC3001"/>
    <w:rsid w:val="00AC4B71"/>
    <w:rsid w:val="00AC4FA9"/>
    <w:rsid w:val="00AC6AC5"/>
    <w:rsid w:val="00AC7473"/>
    <w:rsid w:val="00AD0484"/>
    <w:rsid w:val="00AD149E"/>
    <w:rsid w:val="00AD22D8"/>
    <w:rsid w:val="00AD3450"/>
    <w:rsid w:val="00AD3FE6"/>
    <w:rsid w:val="00AE18C4"/>
    <w:rsid w:val="00AE6F1F"/>
    <w:rsid w:val="00AF2846"/>
    <w:rsid w:val="00AF292B"/>
    <w:rsid w:val="00AF3251"/>
    <w:rsid w:val="00AF41B4"/>
    <w:rsid w:val="00AF5DE4"/>
    <w:rsid w:val="00AF64B2"/>
    <w:rsid w:val="00B00B63"/>
    <w:rsid w:val="00B02443"/>
    <w:rsid w:val="00B078DE"/>
    <w:rsid w:val="00B078F4"/>
    <w:rsid w:val="00B07B12"/>
    <w:rsid w:val="00B11FF3"/>
    <w:rsid w:val="00B13929"/>
    <w:rsid w:val="00B143EC"/>
    <w:rsid w:val="00B175AF"/>
    <w:rsid w:val="00B17D22"/>
    <w:rsid w:val="00B20BA0"/>
    <w:rsid w:val="00B224AA"/>
    <w:rsid w:val="00B23430"/>
    <w:rsid w:val="00B23FEC"/>
    <w:rsid w:val="00B246C1"/>
    <w:rsid w:val="00B24D4F"/>
    <w:rsid w:val="00B255E2"/>
    <w:rsid w:val="00B259DB"/>
    <w:rsid w:val="00B27D50"/>
    <w:rsid w:val="00B30BDA"/>
    <w:rsid w:val="00B31F65"/>
    <w:rsid w:val="00B32418"/>
    <w:rsid w:val="00B33075"/>
    <w:rsid w:val="00B33DA5"/>
    <w:rsid w:val="00B35909"/>
    <w:rsid w:val="00B35C08"/>
    <w:rsid w:val="00B36723"/>
    <w:rsid w:val="00B37108"/>
    <w:rsid w:val="00B37396"/>
    <w:rsid w:val="00B41B0C"/>
    <w:rsid w:val="00B44193"/>
    <w:rsid w:val="00B450E4"/>
    <w:rsid w:val="00B45471"/>
    <w:rsid w:val="00B45595"/>
    <w:rsid w:val="00B4591B"/>
    <w:rsid w:val="00B468A3"/>
    <w:rsid w:val="00B506E9"/>
    <w:rsid w:val="00B50768"/>
    <w:rsid w:val="00B57C87"/>
    <w:rsid w:val="00B57E16"/>
    <w:rsid w:val="00B621CB"/>
    <w:rsid w:val="00B645D8"/>
    <w:rsid w:val="00B700CE"/>
    <w:rsid w:val="00B7052C"/>
    <w:rsid w:val="00B705FC"/>
    <w:rsid w:val="00B70FB2"/>
    <w:rsid w:val="00B73273"/>
    <w:rsid w:val="00B76C38"/>
    <w:rsid w:val="00B7723B"/>
    <w:rsid w:val="00B80EB4"/>
    <w:rsid w:val="00B81AB4"/>
    <w:rsid w:val="00B83424"/>
    <w:rsid w:val="00B84519"/>
    <w:rsid w:val="00B87A6C"/>
    <w:rsid w:val="00B87D0A"/>
    <w:rsid w:val="00B90018"/>
    <w:rsid w:val="00B92AFA"/>
    <w:rsid w:val="00BA1245"/>
    <w:rsid w:val="00BA1D39"/>
    <w:rsid w:val="00BA27C1"/>
    <w:rsid w:val="00BB00A2"/>
    <w:rsid w:val="00BB211A"/>
    <w:rsid w:val="00BB7B8D"/>
    <w:rsid w:val="00BB7BC5"/>
    <w:rsid w:val="00BC25D3"/>
    <w:rsid w:val="00BC2ACE"/>
    <w:rsid w:val="00BC3B8A"/>
    <w:rsid w:val="00BC4689"/>
    <w:rsid w:val="00BC5FA0"/>
    <w:rsid w:val="00BD4276"/>
    <w:rsid w:val="00BD65AD"/>
    <w:rsid w:val="00BD6FD2"/>
    <w:rsid w:val="00BD7126"/>
    <w:rsid w:val="00BE0618"/>
    <w:rsid w:val="00BE0793"/>
    <w:rsid w:val="00BE2CEB"/>
    <w:rsid w:val="00BE3741"/>
    <w:rsid w:val="00BE4310"/>
    <w:rsid w:val="00BE43D6"/>
    <w:rsid w:val="00BE4726"/>
    <w:rsid w:val="00BE49BF"/>
    <w:rsid w:val="00BE5C3B"/>
    <w:rsid w:val="00BE6ACD"/>
    <w:rsid w:val="00BF0852"/>
    <w:rsid w:val="00BF7057"/>
    <w:rsid w:val="00BF7F9E"/>
    <w:rsid w:val="00C0462B"/>
    <w:rsid w:val="00C04A31"/>
    <w:rsid w:val="00C0520F"/>
    <w:rsid w:val="00C05C19"/>
    <w:rsid w:val="00C0601F"/>
    <w:rsid w:val="00C067AB"/>
    <w:rsid w:val="00C07466"/>
    <w:rsid w:val="00C10557"/>
    <w:rsid w:val="00C10AE6"/>
    <w:rsid w:val="00C12E9F"/>
    <w:rsid w:val="00C130E7"/>
    <w:rsid w:val="00C13FE7"/>
    <w:rsid w:val="00C148EC"/>
    <w:rsid w:val="00C14B97"/>
    <w:rsid w:val="00C2104E"/>
    <w:rsid w:val="00C21761"/>
    <w:rsid w:val="00C21BAF"/>
    <w:rsid w:val="00C23F31"/>
    <w:rsid w:val="00C24961"/>
    <w:rsid w:val="00C26127"/>
    <w:rsid w:val="00C2785F"/>
    <w:rsid w:val="00C27879"/>
    <w:rsid w:val="00C27E45"/>
    <w:rsid w:val="00C3136E"/>
    <w:rsid w:val="00C32DFE"/>
    <w:rsid w:val="00C404A2"/>
    <w:rsid w:val="00C41195"/>
    <w:rsid w:val="00C4373D"/>
    <w:rsid w:val="00C45C8F"/>
    <w:rsid w:val="00C50A3C"/>
    <w:rsid w:val="00C517C0"/>
    <w:rsid w:val="00C52309"/>
    <w:rsid w:val="00C53CD9"/>
    <w:rsid w:val="00C57EE8"/>
    <w:rsid w:val="00C628AC"/>
    <w:rsid w:val="00C63763"/>
    <w:rsid w:val="00C643ED"/>
    <w:rsid w:val="00C64707"/>
    <w:rsid w:val="00C64F7E"/>
    <w:rsid w:val="00C66023"/>
    <w:rsid w:val="00C7088E"/>
    <w:rsid w:val="00C72B73"/>
    <w:rsid w:val="00C759F2"/>
    <w:rsid w:val="00C76E22"/>
    <w:rsid w:val="00C82AAE"/>
    <w:rsid w:val="00C839F9"/>
    <w:rsid w:val="00C84BEE"/>
    <w:rsid w:val="00C87EF4"/>
    <w:rsid w:val="00C90243"/>
    <w:rsid w:val="00C903A3"/>
    <w:rsid w:val="00C930BE"/>
    <w:rsid w:val="00C93644"/>
    <w:rsid w:val="00C93D18"/>
    <w:rsid w:val="00C96882"/>
    <w:rsid w:val="00C969CF"/>
    <w:rsid w:val="00C9702E"/>
    <w:rsid w:val="00C9780E"/>
    <w:rsid w:val="00CA08B1"/>
    <w:rsid w:val="00CA0F42"/>
    <w:rsid w:val="00CA172F"/>
    <w:rsid w:val="00CB096E"/>
    <w:rsid w:val="00CB0D29"/>
    <w:rsid w:val="00CB23AB"/>
    <w:rsid w:val="00CB23B4"/>
    <w:rsid w:val="00CB295D"/>
    <w:rsid w:val="00CB2AD0"/>
    <w:rsid w:val="00CB5E83"/>
    <w:rsid w:val="00CB622F"/>
    <w:rsid w:val="00CD07A1"/>
    <w:rsid w:val="00CD1016"/>
    <w:rsid w:val="00CD1C31"/>
    <w:rsid w:val="00CD2E0E"/>
    <w:rsid w:val="00CD2F38"/>
    <w:rsid w:val="00CD31B4"/>
    <w:rsid w:val="00CD3CAE"/>
    <w:rsid w:val="00CD476F"/>
    <w:rsid w:val="00CD4F6E"/>
    <w:rsid w:val="00CD51B7"/>
    <w:rsid w:val="00CD5DBA"/>
    <w:rsid w:val="00CE03FB"/>
    <w:rsid w:val="00CE2E4C"/>
    <w:rsid w:val="00CF1917"/>
    <w:rsid w:val="00CF1FC5"/>
    <w:rsid w:val="00CF30F9"/>
    <w:rsid w:val="00CF4038"/>
    <w:rsid w:val="00CF40D5"/>
    <w:rsid w:val="00CF5728"/>
    <w:rsid w:val="00D00B00"/>
    <w:rsid w:val="00D02252"/>
    <w:rsid w:val="00D03A75"/>
    <w:rsid w:val="00D040FB"/>
    <w:rsid w:val="00D1084E"/>
    <w:rsid w:val="00D15147"/>
    <w:rsid w:val="00D17BCF"/>
    <w:rsid w:val="00D233F7"/>
    <w:rsid w:val="00D23C52"/>
    <w:rsid w:val="00D26BE9"/>
    <w:rsid w:val="00D31232"/>
    <w:rsid w:val="00D32964"/>
    <w:rsid w:val="00D329AB"/>
    <w:rsid w:val="00D330F4"/>
    <w:rsid w:val="00D3422A"/>
    <w:rsid w:val="00D37BEC"/>
    <w:rsid w:val="00D416B1"/>
    <w:rsid w:val="00D445EC"/>
    <w:rsid w:val="00D4654F"/>
    <w:rsid w:val="00D47A95"/>
    <w:rsid w:val="00D47B5F"/>
    <w:rsid w:val="00D47E50"/>
    <w:rsid w:val="00D50205"/>
    <w:rsid w:val="00D51BC2"/>
    <w:rsid w:val="00D55271"/>
    <w:rsid w:val="00D5786E"/>
    <w:rsid w:val="00D600A2"/>
    <w:rsid w:val="00D615F8"/>
    <w:rsid w:val="00D61F2E"/>
    <w:rsid w:val="00D62F99"/>
    <w:rsid w:val="00D636FA"/>
    <w:rsid w:val="00D64120"/>
    <w:rsid w:val="00D6519B"/>
    <w:rsid w:val="00D70569"/>
    <w:rsid w:val="00D73B30"/>
    <w:rsid w:val="00D7518E"/>
    <w:rsid w:val="00D75626"/>
    <w:rsid w:val="00D80287"/>
    <w:rsid w:val="00D80B5D"/>
    <w:rsid w:val="00D86D4D"/>
    <w:rsid w:val="00D87920"/>
    <w:rsid w:val="00D90F55"/>
    <w:rsid w:val="00D91671"/>
    <w:rsid w:val="00D918D4"/>
    <w:rsid w:val="00D92524"/>
    <w:rsid w:val="00D92F84"/>
    <w:rsid w:val="00D96468"/>
    <w:rsid w:val="00DA0B02"/>
    <w:rsid w:val="00DA0FCB"/>
    <w:rsid w:val="00DA2909"/>
    <w:rsid w:val="00DA33A1"/>
    <w:rsid w:val="00DA536D"/>
    <w:rsid w:val="00DA548A"/>
    <w:rsid w:val="00DB08DD"/>
    <w:rsid w:val="00DB25CE"/>
    <w:rsid w:val="00DB3C9B"/>
    <w:rsid w:val="00DB63A7"/>
    <w:rsid w:val="00DC22D6"/>
    <w:rsid w:val="00DC3EB5"/>
    <w:rsid w:val="00DD2015"/>
    <w:rsid w:val="00DD3284"/>
    <w:rsid w:val="00DE066C"/>
    <w:rsid w:val="00DE3DE3"/>
    <w:rsid w:val="00DF05D4"/>
    <w:rsid w:val="00DF0A23"/>
    <w:rsid w:val="00DF3CE2"/>
    <w:rsid w:val="00E003AD"/>
    <w:rsid w:val="00E003B7"/>
    <w:rsid w:val="00E01B41"/>
    <w:rsid w:val="00E029D3"/>
    <w:rsid w:val="00E03D65"/>
    <w:rsid w:val="00E0528E"/>
    <w:rsid w:val="00E14015"/>
    <w:rsid w:val="00E14386"/>
    <w:rsid w:val="00E15900"/>
    <w:rsid w:val="00E16C59"/>
    <w:rsid w:val="00E21380"/>
    <w:rsid w:val="00E239DC"/>
    <w:rsid w:val="00E2578C"/>
    <w:rsid w:val="00E26000"/>
    <w:rsid w:val="00E26308"/>
    <w:rsid w:val="00E26B94"/>
    <w:rsid w:val="00E27850"/>
    <w:rsid w:val="00E3555E"/>
    <w:rsid w:val="00E37453"/>
    <w:rsid w:val="00E40D8B"/>
    <w:rsid w:val="00E43724"/>
    <w:rsid w:val="00E5393B"/>
    <w:rsid w:val="00E5420B"/>
    <w:rsid w:val="00E54771"/>
    <w:rsid w:val="00E54AA8"/>
    <w:rsid w:val="00E5615D"/>
    <w:rsid w:val="00E630EC"/>
    <w:rsid w:val="00E642B3"/>
    <w:rsid w:val="00E64987"/>
    <w:rsid w:val="00E667CB"/>
    <w:rsid w:val="00E66820"/>
    <w:rsid w:val="00E66B42"/>
    <w:rsid w:val="00E70FA1"/>
    <w:rsid w:val="00E74314"/>
    <w:rsid w:val="00E74F8D"/>
    <w:rsid w:val="00E756E9"/>
    <w:rsid w:val="00E75CDC"/>
    <w:rsid w:val="00E80035"/>
    <w:rsid w:val="00E802E7"/>
    <w:rsid w:val="00E80FFE"/>
    <w:rsid w:val="00E8221E"/>
    <w:rsid w:val="00E832D6"/>
    <w:rsid w:val="00E85C3A"/>
    <w:rsid w:val="00E86041"/>
    <w:rsid w:val="00E9441D"/>
    <w:rsid w:val="00E95F41"/>
    <w:rsid w:val="00EA0C6D"/>
    <w:rsid w:val="00EA1621"/>
    <w:rsid w:val="00EA2B83"/>
    <w:rsid w:val="00EA2D91"/>
    <w:rsid w:val="00EA5374"/>
    <w:rsid w:val="00EA6399"/>
    <w:rsid w:val="00EB06CC"/>
    <w:rsid w:val="00EB2897"/>
    <w:rsid w:val="00EB3F3C"/>
    <w:rsid w:val="00EB722B"/>
    <w:rsid w:val="00EB7939"/>
    <w:rsid w:val="00EC13B3"/>
    <w:rsid w:val="00EC1487"/>
    <w:rsid w:val="00EC29B5"/>
    <w:rsid w:val="00EC4F3E"/>
    <w:rsid w:val="00EC5199"/>
    <w:rsid w:val="00EC560E"/>
    <w:rsid w:val="00EC58E4"/>
    <w:rsid w:val="00EC64A7"/>
    <w:rsid w:val="00EC7BC2"/>
    <w:rsid w:val="00ED2AB0"/>
    <w:rsid w:val="00ED49C4"/>
    <w:rsid w:val="00ED5005"/>
    <w:rsid w:val="00ED5C27"/>
    <w:rsid w:val="00ED695C"/>
    <w:rsid w:val="00ED7F29"/>
    <w:rsid w:val="00EE015F"/>
    <w:rsid w:val="00EE32BA"/>
    <w:rsid w:val="00EE4F51"/>
    <w:rsid w:val="00EE6B8C"/>
    <w:rsid w:val="00EE7F77"/>
    <w:rsid w:val="00EF01CE"/>
    <w:rsid w:val="00EF2649"/>
    <w:rsid w:val="00EF3076"/>
    <w:rsid w:val="00EF346F"/>
    <w:rsid w:val="00EF3501"/>
    <w:rsid w:val="00EF3720"/>
    <w:rsid w:val="00EF3F4D"/>
    <w:rsid w:val="00EF42C8"/>
    <w:rsid w:val="00EF45E6"/>
    <w:rsid w:val="00EF48EA"/>
    <w:rsid w:val="00EF56CD"/>
    <w:rsid w:val="00EF5FDF"/>
    <w:rsid w:val="00EF785D"/>
    <w:rsid w:val="00F011E2"/>
    <w:rsid w:val="00F01889"/>
    <w:rsid w:val="00F023EB"/>
    <w:rsid w:val="00F0247D"/>
    <w:rsid w:val="00F02E56"/>
    <w:rsid w:val="00F0361E"/>
    <w:rsid w:val="00F04DB4"/>
    <w:rsid w:val="00F108F1"/>
    <w:rsid w:val="00F1114B"/>
    <w:rsid w:val="00F11492"/>
    <w:rsid w:val="00F16598"/>
    <w:rsid w:val="00F16A62"/>
    <w:rsid w:val="00F20394"/>
    <w:rsid w:val="00F23AB8"/>
    <w:rsid w:val="00F24099"/>
    <w:rsid w:val="00F24D42"/>
    <w:rsid w:val="00F27887"/>
    <w:rsid w:val="00F3036D"/>
    <w:rsid w:val="00F3068B"/>
    <w:rsid w:val="00F3214E"/>
    <w:rsid w:val="00F3263A"/>
    <w:rsid w:val="00F344CA"/>
    <w:rsid w:val="00F35145"/>
    <w:rsid w:val="00F3686C"/>
    <w:rsid w:val="00F37018"/>
    <w:rsid w:val="00F37485"/>
    <w:rsid w:val="00F374B4"/>
    <w:rsid w:val="00F40110"/>
    <w:rsid w:val="00F4068F"/>
    <w:rsid w:val="00F40801"/>
    <w:rsid w:val="00F40852"/>
    <w:rsid w:val="00F450AF"/>
    <w:rsid w:val="00F47BA3"/>
    <w:rsid w:val="00F53C97"/>
    <w:rsid w:val="00F55105"/>
    <w:rsid w:val="00F56048"/>
    <w:rsid w:val="00F56483"/>
    <w:rsid w:val="00F571F4"/>
    <w:rsid w:val="00F61FCE"/>
    <w:rsid w:val="00F643D0"/>
    <w:rsid w:val="00F64636"/>
    <w:rsid w:val="00F711ED"/>
    <w:rsid w:val="00F71BF3"/>
    <w:rsid w:val="00F7304E"/>
    <w:rsid w:val="00F8263B"/>
    <w:rsid w:val="00F8341A"/>
    <w:rsid w:val="00F83C8C"/>
    <w:rsid w:val="00F8573C"/>
    <w:rsid w:val="00F86F2E"/>
    <w:rsid w:val="00F877D2"/>
    <w:rsid w:val="00F910CF"/>
    <w:rsid w:val="00F92C0D"/>
    <w:rsid w:val="00F94803"/>
    <w:rsid w:val="00F96C88"/>
    <w:rsid w:val="00FA2041"/>
    <w:rsid w:val="00FA2097"/>
    <w:rsid w:val="00FA30A0"/>
    <w:rsid w:val="00FA37CD"/>
    <w:rsid w:val="00FA4178"/>
    <w:rsid w:val="00FA53D7"/>
    <w:rsid w:val="00FB15AF"/>
    <w:rsid w:val="00FB26DD"/>
    <w:rsid w:val="00FB3871"/>
    <w:rsid w:val="00FB46B9"/>
    <w:rsid w:val="00FB50F0"/>
    <w:rsid w:val="00FB568A"/>
    <w:rsid w:val="00FB5FF5"/>
    <w:rsid w:val="00FB7699"/>
    <w:rsid w:val="00FC2D9B"/>
    <w:rsid w:val="00FC32AF"/>
    <w:rsid w:val="00FC3BB1"/>
    <w:rsid w:val="00FC3C09"/>
    <w:rsid w:val="00FC3D18"/>
    <w:rsid w:val="00FC5238"/>
    <w:rsid w:val="00FC7111"/>
    <w:rsid w:val="00FC74C0"/>
    <w:rsid w:val="00FD0A3C"/>
    <w:rsid w:val="00FD0A9D"/>
    <w:rsid w:val="00FD19A0"/>
    <w:rsid w:val="00FD2295"/>
    <w:rsid w:val="00FD2429"/>
    <w:rsid w:val="00FD35C5"/>
    <w:rsid w:val="00FD3F0D"/>
    <w:rsid w:val="00FD50C5"/>
    <w:rsid w:val="00FD5571"/>
    <w:rsid w:val="00FD5681"/>
    <w:rsid w:val="00FE049F"/>
    <w:rsid w:val="00FE3560"/>
    <w:rsid w:val="00FE6248"/>
    <w:rsid w:val="00FE77F9"/>
    <w:rsid w:val="00FF1DE5"/>
    <w:rsid w:val="00FF54A0"/>
    <w:rsid w:val="00FF5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62EC8"/>
  <w15:chartTrackingRefBased/>
  <w15:docId w15:val="{83591197-F5A8-430C-A450-4B0AA8FF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FCE"/>
    <w:pPr>
      <w:jc w:val="both"/>
    </w:pPr>
  </w:style>
  <w:style w:type="paragraph" w:styleId="Heading1">
    <w:name w:val="heading 1"/>
    <w:basedOn w:val="Normal"/>
    <w:next w:val="Normal"/>
    <w:link w:val="Heading1Char"/>
    <w:uiPriority w:val="9"/>
    <w:qFormat/>
    <w:rsid w:val="00C9702E"/>
    <w:pPr>
      <w:keepNext/>
      <w:keepLines/>
      <w:numPr>
        <w:numId w:val="9"/>
      </w:numPr>
      <w:spacing w:before="240" w:after="0"/>
      <w:outlineLvl w:val="0"/>
    </w:pPr>
    <w:rPr>
      <w:rFonts w:asciiTheme="majorHAnsi" w:eastAsiaTheme="majorEastAsia" w:hAnsiTheme="majorHAnsi" w:cstheme="majorBidi"/>
      <w:kern w:val="0"/>
      <w:sz w:val="32"/>
      <w:szCs w:val="32"/>
      <w:lang w:val="en-US"/>
      <w14:ligatures w14:val="none"/>
    </w:rPr>
  </w:style>
  <w:style w:type="paragraph" w:styleId="Heading2">
    <w:name w:val="heading 2"/>
    <w:basedOn w:val="Normal"/>
    <w:next w:val="Normal"/>
    <w:link w:val="Heading2Char"/>
    <w:uiPriority w:val="9"/>
    <w:unhideWhenUsed/>
    <w:qFormat/>
    <w:rsid w:val="00C9702E"/>
    <w:pPr>
      <w:keepNext/>
      <w:keepLines/>
      <w:numPr>
        <w:ilvl w:val="1"/>
        <w:numId w:val="9"/>
      </w:numPr>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semiHidden/>
    <w:unhideWhenUsed/>
    <w:qFormat/>
    <w:rsid w:val="00C9702E"/>
    <w:pPr>
      <w:keepNext/>
      <w:keepLines/>
      <w:numPr>
        <w:ilvl w:val="2"/>
        <w:numId w:val="9"/>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semiHidden/>
    <w:unhideWhenUsed/>
    <w:qFormat/>
    <w:rsid w:val="00870127"/>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70127"/>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70127"/>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70127"/>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70127"/>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70127"/>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FD5"/>
    <w:pPr>
      <w:ind w:left="720"/>
      <w:contextualSpacing/>
    </w:pPr>
  </w:style>
  <w:style w:type="character" w:styleId="Hyperlink">
    <w:name w:val="Hyperlink"/>
    <w:basedOn w:val="DefaultParagraphFont"/>
    <w:uiPriority w:val="99"/>
    <w:unhideWhenUsed/>
    <w:rsid w:val="00041CBC"/>
    <w:rPr>
      <w:color w:val="0000FF"/>
      <w:u w:val="single"/>
    </w:rPr>
  </w:style>
  <w:style w:type="character" w:styleId="FollowedHyperlink">
    <w:name w:val="FollowedHyperlink"/>
    <w:basedOn w:val="DefaultParagraphFont"/>
    <w:uiPriority w:val="99"/>
    <w:semiHidden/>
    <w:unhideWhenUsed/>
    <w:rsid w:val="00942E2D"/>
    <w:rPr>
      <w:color w:val="954F72" w:themeColor="followedHyperlink"/>
      <w:u w:val="single"/>
    </w:rPr>
  </w:style>
  <w:style w:type="character" w:styleId="CommentReference">
    <w:name w:val="annotation reference"/>
    <w:basedOn w:val="DefaultParagraphFont"/>
    <w:uiPriority w:val="99"/>
    <w:semiHidden/>
    <w:unhideWhenUsed/>
    <w:rsid w:val="00E21380"/>
    <w:rPr>
      <w:sz w:val="16"/>
      <w:szCs w:val="16"/>
    </w:rPr>
  </w:style>
  <w:style w:type="paragraph" w:styleId="CommentText">
    <w:name w:val="annotation text"/>
    <w:basedOn w:val="Normal"/>
    <w:link w:val="CommentTextChar"/>
    <w:uiPriority w:val="99"/>
    <w:unhideWhenUsed/>
    <w:rsid w:val="00E21380"/>
    <w:pPr>
      <w:spacing w:line="240" w:lineRule="auto"/>
    </w:pPr>
    <w:rPr>
      <w:sz w:val="20"/>
      <w:szCs w:val="20"/>
    </w:rPr>
  </w:style>
  <w:style w:type="character" w:customStyle="1" w:styleId="CommentTextChar">
    <w:name w:val="Comment Text Char"/>
    <w:basedOn w:val="DefaultParagraphFont"/>
    <w:link w:val="CommentText"/>
    <w:uiPriority w:val="99"/>
    <w:rsid w:val="00E21380"/>
    <w:rPr>
      <w:sz w:val="20"/>
      <w:szCs w:val="20"/>
    </w:rPr>
  </w:style>
  <w:style w:type="paragraph" w:styleId="CommentSubject">
    <w:name w:val="annotation subject"/>
    <w:basedOn w:val="CommentText"/>
    <w:next w:val="CommentText"/>
    <w:link w:val="CommentSubjectChar"/>
    <w:uiPriority w:val="99"/>
    <w:semiHidden/>
    <w:unhideWhenUsed/>
    <w:rsid w:val="00E21380"/>
    <w:rPr>
      <w:b/>
      <w:bCs/>
    </w:rPr>
  </w:style>
  <w:style w:type="character" w:customStyle="1" w:styleId="CommentSubjectChar">
    <w:name w:val="Comment Subject Char"/>
    <w:basedOn w:val="CommentTextChar"/>
    <w:link w:val="CommentSubject"/>
    <w:uiPriority w:val="99"/>
    <w:semiHidden/>
    <w:rsid w:val="00E21380"/>
    <w:rPr>
      <w:b/>
      <w:bCs/>
      <w:sz w:val="20"/>
      <w:szCs w:val="20"/>
    </w:rPr>
  </w:style>
  <w:style w:type="character" w:customStyle="1" w:styleId="Heading1Char">
    <w:name w:val="Heading 1 Char"/>
    <w:basedOn w:val="DefaultParagraphFont"/>
    <w:link w:val="Heading1"/>
    <w:uiPriority w:val="9"/>
    <w:rsid w:val="00C9702E"/>
    <w:rPr>
      <w:rFonts w:asciiTheme="majorHAnsi" w:eastAsiaTheme="majorEastAsia" w:hAnsiTheme="majorHAnsi" w:cstheme="majorBidi"/>
      <w:kern w:val="0"/>
      <w:sz w:val="32"/>
      <w:szCs w:val="32"/>
      <w:lang w:val="en-US"/>
      <w14:ligatures w14:val="none"/>
    </w:rPr>
  </w:style>
  <w:style w:type="paragraph" w:styleId="TOCHeading">
    <w:name w:val="TOC Heading"/>
    <w:basedOn w:val="Heading1"/>
    <w:next w:val="Normal"/>
    <w:uiPriority w:val="39"/>
    <w:unhideWhenUsed/>
    <w:qFormat/>
    <w:rsid w:val="00870127"/>
    <w:pPr>
      <w:outlineLvl w:val="9"/>
    </w:pPr>
  </w:style>
  <w:style w:type="character" w:customStyle="1" w:styleId="Heading2Char">
    <w:name w:val="Heading 2 Char"/>
    <w:basedOn w:val="DefaultParagraphFont"/>
    <w:link w:val="Heading2"/>
    <w:uiPriority w:val="9"/>
    <w:rsid w:val="00C9702E"/>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semiHidden/>
    <w:rsid w:val="00C9702E"/>
    <w:rPr>
      <w:rFonts w:asciiTheme="majorHAnsi" w:eastAsiaTheme="majorEastAsia" w:hAnsiTheme="majorHAnsi" w:cstheme="majorBidi"/>
      <w:color w:val="000000" w:themeColor="text1"/>
      <w:sz w:val="24"/>
      <w:szCs w:val="24"/>
    </w:rPr>
  </w:style>
  <w:style w:type="character" w:customStyle="1" w:styleId="Heading4Char">
    <w:name w:val="Heading 4 Char"/>
    <w:basedOn w:val="DefaultParagraphFont"/>
    <w:link w:val="Heading4"/>
    <w:uiPriority w:val="9"/>
    <w:semiHidden/>
    <w:rsid w:val="008701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01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01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01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01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012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4A331D"/>
    <w:pPr>
      <w:spacing w:after="100"/>
    </w:pPr>
  </w:style>
  <w:style w:type="paragraph" w:styleId="Caption">
    <w:name w:val="caption"/>
    <w:basedOn w:val="Normal"/>
    <w:next w:val="Normal"/>
    <w:uiPriority w:val="35"/>
    <w:unhideWhenUsed/>
    <w:qFormat/>
    <w:rsid w:val="00784F2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7E45"/>
    <w:pPr>
      <w:spacing w:after="0"/>
    </w:pPr>
  </w:style>
  <w:style w:type="paragraph" w:styleId="Header">
    <w:name w:val="header"/>
    <w:basedOn w:val="Normal"/>
    <w:link w:val="HeaderChar"/>
    <w:uiPriority w:val="99"/>
    <w:unhideWhenUsed/>
    <w:rsid w:val="00C97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02E"/>
  </w:style>
  <w:style w:type="paragraph" w:styleId="Footer">
    <w:name w:val="footer"/>
    <w:basedOn w:val="Normal"/>
    <w:link w:val="FooterChar"/>
    <w:uiPriority w:val="99"/>
    <w:unhideWhenUsed/>
    <w:rsid w:val="00C97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02E"/>
  </w:style>
  <w:style w:type="table" w:styleId="TableGrid">
    <w:name w:val="Table Grid"/>
    <w:basedOn w:val="TableNormal"/>
    <w:uiPriority w:val="39"/>
    <w:rsid w:val="007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B6269"/>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F24D42"/>
    <w:rPr>
      <w:rFonts w:ascii="Segoe UI" w:hAnsi="Segoe UI" w:cs="Segoe UI" w:hint="default"/>
      <w:sz w:val="18"/>
      <w:szCs w:val="18"/>
    </w:rPr>
  </w:style>
  <w:style w:type="character" w:styleId="PlaceholderText">
    <w:name w:val="Placeholder Text"/>
    <w:basedOn w:val="DefaultParagraphFont"/>
    <w:uiPriority w:val="99"/>
    <w:semiHidden/>
    <w:rsid w:val="008A558C"/>
    <w:rPr>
      <w:color w:val="808080"/>
    </w:rPr>
  </w:style>
  <w:style w:type="character" w:customStyle="1" w:styleId="csl-left-margin">
    <w:name w:val="csl-left-margin"/>
    <w:basedOn w:val="DefaultParagraphFont"/>
    <w:rsid w:val="00661044"/>
  </w:style>
  <w:style w:type="character" w:customStyle="1" w:styleId="csl-right-inline">
    <w:name w:val="csl-right-inline"/>
    <w:basedOn w:val="DefaultParagraphFont"/>
    <w:rsid w:val="00661044"/>
  </w:style>
  <w:style w:type="character" w:styleId="UnresolvedMention">
    <w:name w:val="Unresolved Mention"/>
    <w:basedOn w:val="DefaultParagraphFont"/>
    <w:uiPriority w:val="99"/>
    <w:semiHidden/>
    <w:unhideWhenUsed/>
    <w:rsid w:val="007C7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28463">
      <w:bodyDiv w:val="1"/>
      <w:marLeft w:val="0"/>
      <w:marRight w:val="0"/>
      <w:marTop w:val="0"/>
      <w:marBottom w:val="0"/>
      <w:divBdr>
        <w:top w:val="none" w:sz="0" w:space="0" w:color="auto"/>
        <w:left w:val="none" w:sz="0" w:space="0" w:color="auto"/>
        <w:bottom w:val="none" w:sz="0" w:space="0" w:color="auto"/>
        <w:right w:val="none" w:sz="0" w:space="0" w:color="auto"/>
      </w:divBdr>
    </w:div>
    <w:div w:id="64575184">
      <w:bodyDiv w:val="1"/>
      <w:marLeft w:val="0"/>
      <w:marRight w:val="0"/>
      <w:marTop w:val="0"/>
      <w:marBottom w:val="0"/>
      <w:divBdr>
        <w:top w:val="none" w:sz="0" w:space="0" w:color="auto"/>
        <w:left w:val="none" w:sz="0" w:space="0" w:color="auto"/>
        <w:bottom w:val="none" w:sz="0" w:space="0" w:color="auto"/>
        <w:right w:val="none" w:sz="0" w:space="0" w:color="auto"/>
      </w:divBdr>
    </w:div>
    <w:div w:id="117839994">
      <w:bodyDiv w:val="1"/>
      <w:marLeft w:val="0"/>
      <w:marRight w:val="0"/>
      <w:marTop w:val="0"/>
      <w:marBottom w:val="0"/>
      <w:divBdr>
        <w:top w:val="none" w:sz="0" w:space="0" w:color="auto"/>
        <w:left w:val="none" w:sz="0" w:space="0" w:color="auto"/>
        <w:bottom w:val="none" w:sz="0" w:space="0" w:color="auto"/>
        <w:right w:val="none" w:sz="0" w:space="0" w:color="auto"/>
      </w:divBdr>
    </w:div>
    <w:div w:id="186986621">
      <w:bodyDiv w:val="1"/>
      <w:marLeft w:val="0"/>
      <w:marRight w:val="0"/>
      <w:marTop w:val="0"/>
      <w:marBottom w:val="0"/>
      <w:divBdr>
        <w:top w:val="none" w:sz="0" w:space="0" w:color="auto"/>
        <w:left w:val="none" w:sz="0" w:space="0" w:color="auto"/>
        <w:bottom w:val="none" w:sz="0" w:space="0" w:color="auto"/>
        <w:right w:val="none" w:sz="0" w:space="0" w:color="auto"/>
      </w:divBdr>
    </w:div>
    <w:div w:id="193425164">
      <w:bodyDiv w:val="1"/>
      <w:marLeft w:val="0"/>
      <w:marRight w:val="0"/>
      <w:marTop w:val="0"/>
      <w:marBottom w:val="0"/>
      <w:divBdr>
        <w:top w:val="none" w:sz="0" w:space="0" w:color="auto"/>
        <w:left w:val="none" w:sz="0" w:space="0" w:color="auto"/>
        <w:bottom w:val="none" w:sz="0" w:space="0" w:color="auto"/>
        <w:right w:val="none" w:sz="0" w:space="0" w:color="auto"/>
      </w:divBdr>
    </w:div>
    <w:div w:id="423262364">
      <w:bodyDiv w:val="1"/>
      <w:marLeft w:val="0"/>
      <w:marRight w:val="0"/>
      <w:marTop w:val="0"/>
      <w:marBottom w:val="0"/>
      <w:divBdr>
        <w:top w:val="none" w:sz="0" w:space="0" w:color="auto"/>
        <w:left w:val="none" w:sz="0" w:space="0" w:color="auto"/>
        <w:bottom w:val="none" w:sz="0" w:space="0" w:color="auto"/>
        <w:right w:val="none" w:sz="0" w:space="0" w:color="auto"/>
      </w:divBdr>
    </w:div>
    <w:div w:id="495846600">
      <w:bodyDiv w:val="1"/>
      <w:marLeft w:val="0"/>
      <w:marRight w:val="0"/>
      <w:marTop w:val="0"/>
      <w:marBottom w:val="0"/>
      <w:divBdr>
        <w:top w:val="none" w:sz="0" w:space="0" w:color="auto"/>
        <w:left w:val="none" w:sz="0" w:space="0" w:color="auto"/>
        <w:bottom w:val="none" w:sz="0" w:space="0" w:color="auto"/>
        <w:right w:val="none" w:sz="0" w:space="0" w:color="auto"/>
      </w:divBdr>
    </w:div>
    <w:div w:id="671181507">
      <w:bodyDiv w:val="1"/>
      <w:marLeft w:val="0"/>
      <w:marRight w:val="0"/>
      <w:marTop w:val="0"/>
      <w:marBottom w:val="0"/>
      <w:divBdr>
        <w:top w:val="none" w:sz="0" w:space="0" w:color="auto"/>
        <w:left w:val="none" w:sz="0" w:space="0" w:color="auto"/>
        <w:bottom w:val="none" w:sz="0" w:space="0" w:color="auto"/>
        <w:right w:val="none" w:sz="0" w:space="0" w:color="auto"/>
      </w:divBdr>
    </w:div>
    <w:div w:id="778569342">
      <w:bodyDiv w:val="1"/>
      <w:marLeft w:val="0"/>
      <w:marRight w:val="0"/>
      <w:marTop w:val="0"/>
      <w:marBottom w:val="0"/>
      <w:divBdr>
        <w:top w:val="none" w:sz="0" w:space="0" w:color="auto"/>
        <w:left w:val="none" w:sz="0" w:space="0" w:color="auto"/>
        <w:bottom w:val="none" w:sz="0" w:space="0" w:color="auto"/>
        <w:right w:val="none" w:sz="0" w:space="0" w:color="auto"/>
      </w:divBdr>
    </w:div>
    <w:div w:id="946621924">
      <w:bodyDiv w:val="1"/>
      <w:marLeft w:val="0"/>
      <w:marRight w:val="0"/>
      <w:marTop w:val="0"/>
      <w:marBottom w:val="0"/>
      <w:divBdr>
        <w:top w:val="none" w:sz="0" w:space="0" w:color="auto"/>
        <w:left w:val="none" w:sz="0" w:space="0" w:color="auto"/>
        <w:bottom w:val="none" w:sz="0" w:space="0" w:color="auto"/>
        <w:right w:val="none" w:sz="0" w:space="0" w:color="auto"/>
      </w:divBdr>
    </w:div>
    <w:div w:id="999965112">
      <w:bodyDiv w:val="1"/>
      <w:marLeft w:val="0"/>
      <w:marRight w:val="0"/>
      <w:marTop w:val="0"/>
      <w:marBottom w:val="0"/>
      <w:divBdr>
        <w:top w:val="none" w:sz="0" w:space="0" w:color="auto"/>
        <w:left w:val="none" w:sz="0" w:space="0" w:color="auto"/>
        <w:bottom w:val="none" w:sz="0" w:space="0" w:color="auto"/>
        <w:right w:val="none" w:sz="0" w:space="0" w:color="auto"/>
      </w:divBdr>
    </w:div>
    <w:div w:id="1075784512">
      <w:bodyDiv w:val="1"/>
      <w:marLeft w:val="0"/>
      <w:marRight w:val="0"/>
      <w:marTop w:val="0"/>
      <w:marBottom w:val="0"/>
      <w:divBdr>
        <w:top w:val="none" w:sz="0" w:space="0" w:color="auto"/>
        <w:left w:val="none" w:sz="0" w:space="0" w:color="auto"/>
        <w:bottom w:val="none" w:sz="0" w:space="0" w:color="auto"/>
        <w:right w:val="none" w:sz="0" w:space="0" w:color="auto"/>
      </w:divBdr>
    </w:div>
    <w:div w:id="1244072854">
      <w:bodyDiv w:val="1"/>
      <w:marLeft w:val="0"/>
      <w:marRight w:val="0"/>
      <w:marTop w:val="0"/>
      <w:marBottom w:val="0"/>
      <w:divBdr>
        <w:top w:val="none" w:sz="0" w:space="0" w:color="auto"/>
        <w:left w:val="none" w:sz="0" w:space="0" w:color="auto"/>
        <w:bottom w:val="none" w:sz="0" w:space="0" w:color="auto"/>
        <w:right w:val="none" w:sz="0" w:space="0" w:color="auto"/>
      </w:divBdr>
    </w:div>
    <w:div w:id="1274165983">
      <w:bodyDiv w:val="1"/>
      <w:marLeft w:val="0"/>
      <w:marRight w:val="0"/>
      <w:marTop w:val="0"/>
      <w:marBottom w:val="0"/>
      <w:divBdr>
        <w:top w:val="none" w:sz="0" w:space="0" w:color="auto"/>
        <w:left w:val="none" w:sz="0" w:space="0" w:color="auto"/>
        <w:bottom w:val="none" w:sz="0" w:space="0" w:color="auto"/>
        <w:right w:val="none" w:sz="0" w:space="0" w:color="auto"/>
      </w:divBdr>
    </w:div>
    <w:div w:id="1275986441">
      <w:bodyDiv w:val="1"/>
      <w:marLeft w:val="0"/>
      <w:marRight w:val="0"/>
      <w:marTop w:val="0"/>
      <w:marBottom w:val="0"/>
      <w:divBdr>
        <w:top w:val="none" w:sz="0" w:space="0" w:color="auto"/>
        <w:left w:val="none" w:sz="0" w:space="0" w:color="auto"/>
        <w:bottom w:val="none" w:sz="0" w:space="0" w:color="auto"/>
        <w:right w:val="none" w:sz="0" w:space="0" w:color="auto"/>
      </w:divBdr>
    </w:div>
    <w:div w:id="1277054697">
      <w:bodyDiv w:val="1"/>
      <w:marLeft w:val="0"/>
      <w:marRight w:val="0"/>
      <w:marTop w:val="0"/>
      <w:marBottom w:val="0"/>
      <w:divBdr>
        <w:top w:val="none" w:sz="0" w:space="0" w:color="auto"/>
        <w:left w:val="none" w:sz="0" w:space="0" w:color="auto"/>
        <w:bottom w:val="none" w:sz="0" w:space="0" w:color="auto"/>
        <w:right w:val="none" w:sz="0" w:space="0" w:color="auto"/>
      </w:divBdr>
    </w:div>
    <w:div w:id="1296567625">
      <w:bodyDiv w:val="1"/>
      <w:marLeft w:val="0"/>
      <w:marRight w:val="0"/>
      <w:marTop w:val="0"/>
      <w:marBottom w:val="0"/>
      <w:divBdr>
        <w:top w:val="none" w:sz="0" w:space="0" w:color="auto"/>
        <w:left w:val="none" w:sz="0" w:space="0" w:color="auto"/>
        <w:bottom w:val="none" w:sz="0" w:space="0" w:color="auto"/>
        <w:right w:val="none" w:sz="0" w:space="0" w:color="auto"/>
      </w:divBdr>
      <w:divsChild>
        <w:div w:id="1581714248">
          <w:marLeft w:val="0"/>
          <w:marRight w:val="0"/>
          <w:marTop w:val="0"/>
          <w:marBottom w:val="0"/>
          <w:divBdr>
            <w:top w:val="none" w:sz="0" w:space="0" w:color="auto"/>
            <w:left w:val="none" w:sz="0" w:space="0" w:color="auto"/>
            <w:bottom w:val="none" w:sz="0" w:space="0" w:color="auto"/>
            <w:right w:val="none" w:sz="0" w:space="0" w:color="auto"/>
          </w:divBdr>
        </w:div>
      </w:divsChild>
    </w:div>
    <w:div w:id="1585870911">
      <w:bodyDiv w:val="1"/>
      <w:marLeft w:val="0"/>
      <w:marRight w:val="0"/>
      <w:marTop w:val="0"/>
      <w:marBottom w:val="0"/>
      <w:divBdr>
        <w:top w:val="none" w:sz="0" w:space="0" w:color="auto"/>
        <w:left w:val="none" w:sz="0" w:space="0" w:color="auto"/>
        <w:bottom w:val="none" w:sz="0" w:space="0" w:color="auto"/>
        <w:right w:val="none" w:sz="0" w:space="0" w:color="auto"/>
      </w:divBdr>
    </w:div>
    <w:div w:id="1605068083">
      <w:bodyDiv w:val="1"/>
      <w:marLeft w:val="0"/>
      <w:marRight w:val="0"/>
      <w:marTop w:val="0"/>
      <w:marBottom w:val="0"/>
      <w:divBdr>
        <w:top w:val="none" w:sz="0" w:space="0" w:color="auto"/>
        <w:left w:val="none" w:sz="0" w:space="0" w:color="auto"/>
        <w:bottom w:val="none" w:sz="0" w:space="0" w:color="auto"/>
        <w:right w:val="none" w:sz="0" w:space="0" w:color="auto"/>
      </w:divBdr>
    </w:div>
    <w:div w:id="1700274702">
      <w:bodyDiv w:val="1"/>
      <w:marLeft w:val="0"/>
      <w:marRight w:val="0"/>
      <w:marTop w:val="0"/>
      <w:marBottom w:val="0"/>
      <w:divBdr>
        <w:top w:val="none" w:sz="0" w:space="0" w:color="auto"/>
        <w:left w:val="none" w:sz="0" w:space="0" w:color="auto"/>
        <w:bottom w:val="none" w:sz="0" w:space="0" w:color="auto"/>
        <w:right w:val="none" w:sz="0" w:space="0" w:color="auto"/>
      </w:divBdr>
    </w:div>
    <w:div w:id="1800607619">
      <w:bodyDiv w:val="1"/>
      <w:marLeft w:val="0"/>
      <w:marRight w:val="0"/>
      <w:marTop w:val="0"/>
      <w:marBottom w:val="0"/>
      <w:divBdr>
        <w:top w:val="none" w:sz="0" w:space="0" w:color="auto"/>
        <w:left w:val="none" w:sz="0" w:space="0" w:color="auto"/>
        <w:bottom w:val="none" w:sz="0" w:space="0" w:color="auto"/>
        <w:right w:val="none" w:sz="0" w:space="0" w:color="auto"/>
      </w:divBdr>
    </w:div>
    <w:div w:id="1911647492">
      <w:bodyDiv w:val="1"/>
      <w:marLeft w:val="0"/>
      <w:marRight w:val="0"/>
      <w:marTop w:val="0"/>
      <w:marBottom w:val="0"/>
      <w:divBdr>
        <w:top w:val="none" w:sz="0" w:space="0" w:color="auto"/>
        <w:left w:val="none" w:sz="0" w:space="0" w:color="auto"/>
        <w:bottom w:val="none" w:sz="0" w:space="0" w:color="auto"/>
        <w:right w:val="none" w:sz="0" w:space="0" w:color="auto"/>
      </w:divBdr>
    </w:div>
    <w:div w:id="1939867108">
      <w:bodyDiv w:val="1"/>
      <w:marLeft w:val="0"/>
      <w:marRight w:val="0"/>
      <w:marTop w:val="0"/>
      <w:marBottom w:val="0"/>
      <w:divBdr>
        <w:top w:val="none" w:sz="0" w:space="0" w:color="auto"/>
        <w:left w:val="none" w:sz="0" w:space="0" w:color="auto"/>
        <w:bottom w:val="none" w:sz="0" w:space="0" w:color="auto"/>
        <w:right w:val="none" w:sz="0" w:space="0" w:color="auto"/>
      </w:divBdr>
    </w:div>
    <w:div w:id="199564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matweb.com/search/DataSheet.aspx?MatGUID=c8c56ad547ae4cfabad15977bfb537f1&amp;ckck=1" TargetMode="External"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hyperlink" Target="https://www.bbc.co.uk/bitesize/guides/z2gjtv4/revision/5"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A09DE-D9D9-49FA-BD3C-13266EB90B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Deane</dc:creator>
  <cp:keywords/>
  <dc:description/>
  <cp:lastModifiedBy>Stephendeane01@gmail.com</cp:lastModifiedBy>
  <cp:revision>2</cp:revision>
  <dcterms:created xsi:type="dcterms:W3CDTF">2024-10-30T17:14:00Z</dcterms:created>
  <dcterms:modified xsi:type="dcterms:W3CDTF">2024-10-30T17:14:00Z</dcterms:modified>
</cp:coreProperties>
</file>