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0BC00A" w14:textId="77777777" w:rsidR="006D4A8B" w:rsidRPr="00B72316" w:rsidRDefault="006D4A8B" w:rsidP="0038073C">
      <w:pPr>
        <w:spacing w:line="360" w:lineRule="auto"/>
        <w:jc w:val="center"/>
        <w:rPr>
          <w:rFonts w:ascii="Times New Roman" w:hAnsi="Times New Roman" w:cs="Times New Roman"/>
          <w:b/>
          <w:sz w:val="40"/>
          <w:szCs w:val="40"/>
          <w:lang w:val="en-GB"/>
        </w:rPr>
      </w:pPr>
      <w:bookmarkStart w:id="0" w:name="_Toc179031043"/>
    </w:p>
    <w:p w14:paraId="60D32E26" w14:textId="77777777" w:rsidR="006D4A8B" w:rsidRPr="00B72316" w:rsidRDefault="006D4A8B" w:rsidP="0038073C">
      <w:pPr>
        <w:spacing w:line="360" w:lineRule="auto"/>
        <w:jc w:val="center"/>
        <w:rPr>
          <w:rFonts w:ascii="Times New Roman" w:hAnsi="Times New Roman" w:cs="Times New Roman"/>
          <w:b/>
          <w:sz w:val="40"/>
          <w:szCs w:val="40"/>
          <w:lang w:val="en-GB"/>
        </w:rPr>
      </w:pPr>
    </w:p>
    <w:p w14:paraId="209E64F0" w14:textId="77777777" w:rsidR="006D4A8B" w:rsidRPr="00B72316" w:rsidRDefault="006D4A8B" w:rsidP="0038073C">
      <w:pPr>
        <w:spacing w:line="360" w:lineRule="auto"/>
        <w:jc w:val="center"/>
        <w:rPr>
          <w:rFonts w:ascii="Times New Roman" w:hAnsi="Times New Roman" w:cs="Times New Roman"/>
          <w:b/>
          <w:sz w:val="40"/>
          <w:szCs w:val="40"/>
          <w:lang w:val="en-GB"/>
        </w:rPr>
      </w:pPr>
    </w:p>
    <w:p w14:paraId="77930BB3" w14:textId="77777777" w:rsidR="006D4A8B" w:rsidRPr="00B72316" w:rsidRDefault="006D4A8B" w:rsidP="0038073C">
      <w:pPr>
        <w:spacing w:line="360" w:lineRule="auto"/>
        <w:jc w:val="center"/>
        <w:rPr>
          <w:rFonts w:ascii="Times New Roman" w:hAnsi="Times New Roman" w:cs="Times New Roman"/>
          <w:b/>
          <w:sz w:val="40"/>
          <w:szCs w:val="40"/>
          <w:lang w:val="en-GB"/>
        </w:rPr>
      </w:pPr>
    </w:p>
    <w:p w14:paraId="5F34BAED" w14:textId="77777777" w:rsidR="006D4A8B" w:rsidRPr="00B72316" w:rsidRDefault="006D4A8B" w:rsidP="0038073C">
      <w:pPr>
        <w:spacing w:line="360" w:lineRule="auto"/>
        <w:jc w:val="center"/>
        <w:rPr>
          <w:rFonts w:ascii="Times New Roman" w:hAnsi="Times New Roman" w:cs="Times New Roman"/>
          <w:b/>
          <w:sz w:val="40"/>
          <w:szCs w:val="40"/>
          <w:lang w:val="en-GB"/>
        </w:rPr>
      </w:pPr>
    </w:p>
    <w:p w14:paraId="04F3FB54" w14:textId="77777777" w:rsidR="006D4A8B" w:rsidRPr="00B72316" w:rsidRDefault="006D4A8B" w:rsidP="0038073C">
      <w:pPr>
        <w:spacing w:line="360" w:lineRule="auto"/>
        <w:jc w:val="center"/>
        <w:rPr>
          <w:rFonts w:ascii="Times New Roman" w:hAnsi="Times New Roman" w:cs="Times New Roman"/>
          <w:b/>
          <w:sz w:val="40"/>
          <w:szCs w:val="40"/>
          <w:lang w:val="en-GB"/>
        </w:rPr>
      </w:pPr>
      <w:r w:rsidRPr="00B72316">
        <w:rPr>
          <w:rFonts w:ascii="Times New Roman" w:hAnsi="Times New Roman" w:cs="Times New Roman"/>
          <w:b/>
          <w:sz w:val="40"/>
          <w:szCs w:val="40"/>
          <w:lang w:val="en-GB"/>
        </w:rPr>
        <w:t>BA International Hotel Management</w:t>
      </w:r>
    </w:p>
    <w:p w14:paraId="1EFD8834" w14:textId="77777777" w:rsidR="00CB0734" w:rsidRPr="00B72316" w:rsidRDefault="006D4A8B" w:rsidP="0038073C">
      <w:pPr>
        <w:spacing w:line="360" w:lineRule="auto"/>
        <w:jc w:val="center"/>
        <w:rPr>
          <w:lang w:val="en-GB"/>
        </w:rPr>
      </w:pPr>
      <w:r w:rsidRPr="00B72316">
        <w:rPr>
          <w:rFonts w:ascii="Times New Roman" w:hAnsi="Times New Roman" w:cs="Times New Roman"/>
          <w:b/>
          <w:sz w:val="40"/>
          <w:szCs w:val="40"/>
          <w:lang w:val="en-GB"/>
        </w:rPr>
        <w:t>Financial Management for the Hotel Industry</w:t>
      </w:r>
      <w:r w:rsidRPr="00B72316">
        <w:rPr>
          <w:lang w:val="en-GB"/>
        </w:rPr>
        <w:t xml:space="preserve"> </w:t>
      </w:r>
    </w:p>
    <w:p w14:paraId="7F5EFFB0" w14:textId="77777777" w:rsidR="00CB0734" w:rsidRPr="00B72316" w:rsidRDefault="00CB0734" w:rsidP="00BB1721">
      <w:pPr>
        <w:spacing w:line="360" w:lineRule="auto"/>
        <w:rPr>
          <w:lang w:val="en-GB"/>
        </w:rPr>
      </w:pPr>
    </w:p>
    <w:p w14:paraId="7A840A1B" w14:textId="77777777" w:rsidR="00CB0734" w:rsidRPr="00B72316" w:rsidRDefault="00CB0734" w:rsidP="0038073C">
      <w:pPr>
        <w:spacing w:line="360" w:lineRule="auto"/>
        <w:jc w:val="center"/>
        <w:rPr>
          <w:lang w:val="en-GB"/>
        </w:rPr>
      </w:pPr>
    </w:p>
    <w:p w14:paraId="3684A1B9" w14:textId="77777777" w:rsidR="00CB0734" w:rsidRDefault="00CB0734" w:rsidP="0038073C">
      <w:pPr>
        <w:spacing w:line="360" w:lineRule="auto"/>
        <w:jc w:val="center"/>
        <w:rPr>
          <w:lang w:val="en-GB"/>
        </w:rPr>
      </w:pPr>
    </w:p>
    <w:p w14:paraId="564D3422" w14:textId="5DD210F1" w:rsidR="006717A1" w:rsidRPr="006717A1" w:rsidRDefault="006717A1" w:rsidP="0038073C">
      <w:pPr>
        <w:spacing w:line="360" w:lineRule="auto"/>
        <w:jc w:val="center"/>
        <w:rPr>
          <w:b/>
          <w:bCs/>
          <w:sz w:val="28"/>
          <w:szCs w:val="28"/>
          <w:lang w:val="en-GB"/>
        </w:rPr>
      </w:pPr>
      <w:r w:rsidRPr="006717A1">
        <w:rPr>
          <w:b/>
          <w:bCs/>
          <w:sz w:val="28"/>
          <w:szCs w:val="28"/>
          <w:lang w:val="en-GB"/>
        </w:rPr>
        <w:t>Student Name: Mihaela Costache</w:t>
      </w:r>
    </w:p>
    <w:p w14:paraId="73C0914B" w14:textId="22D663F6" w:rsidR="006717A1" w:rsidRPr="006717A1" w:rsidRDefault="006717A1" w:rsidP="0038073C">
      <w:pPr>
        <w:spacing w:line="360" w:lineRule="auto"/>
        <w:jc w:val="center"/>
        <w:rPr>
          <w:b/>
          <w:bCs/>
          <w:sz w:val="28"/>
          <w:szCs w:val="28"/>
          <w:lang w:val="en-GB"/>
        </w:rPr>
      </w:pPr>
      <w:r w:rsidRPr="006717A1">
        <w:rPr>
          <w:b/>
          <w:bCs/>
          <w:sz w:val="28"/>
          <w:szCs w:val="28"/>
          <w:lang w:val="en-GB"/>
        </w:rPr>
        <w:t xml:space="preserve">Student </w:t>
      </w:r>
      <w:proofErr w:type="gramStart"/>
      <w:r w:rsidRPr="006717A1">
        <w:rPr>
          <w:b/>
          <w:bCs/>
          <w:sz w:val="28"/>
          <w:szCs w:val="28"/>
          <w:lang w:val="en-GB"/>
        </w:rPr>
        <w:t>ID :</w:t>
      </w:r>
      <w:proofErr w:type="gramEnd"/>
      <w:r w:rsidRPr="006717A1">
        <w:rPr>
          <w:b/>
          <w:bCs/>
          <w:sz w:val="28"/>
          <w:szCs w:val="28"/>
          <w:lang w:val="en-GB"/>
        </w:rPr>
        <w:t xml:space="preserve"> 2246360</w:t>
      </w:r>
    </w:p>
    <w:p w14:paraId="0BD525E7" w14:textId="77777777" w:rsidR="006717A1" w:rsidRPr="006717A1" w:rsidRDefault="006717A1" w:rsidP="006717A1">
      <w:pPr>
        <w:spacing w:line="360" w:lineRule="auto"/>
        <w:jc w:val="center"/>
        <w:rPr>
          <w:b/>
          <w:bCs/>
          <w:sz w:val="28"/>
          <w:szCs w:val="28"/>
          <w:lang w:val="en-GB"/>
        </w:rPr>
      </w:pPr>
      <w:r w:rsidRPr="006717A1">
        <w:rPr>
          <w:b/>
          <w:bCs/>
          <w:sz w:val="28"/>
          <w:szCs w:val="28"/>
          <w:lang w:val="en-GB"/>
        </w:rPr>
        <w:t xml:space="preserve">Tutor Name: </w:t>
      </w:r>
      <w:r w:rsidRPr="006717A1">
        <w:rPr>
          <w:b/>
          <w:bCs/>
          <w:sz w:val="28"/>
          <w:szCs w:val="28"/>
          <w:lang w:val="en-GB"/>
        </w:rPr>
        <w:t>Tristan Hawkins</w:t>
      </w:r>
    </w:p>
    <w:p w14:paraId="5A0F8C11" w14:textId="0B1BB9DB" w:rsidR="006717A1" w:rsidRPr="00B72316" w:rsidRDefault="006717A1" w:rsidP="0038073C">
      <w:pPr>
        <w:spacing w:line="360" w:lineRule="auto"/>
        <w:jc w:val="center"/>
        <w:rPr>
          <w:lang w:val="en-GB"/>
        </w:rPr>
      </w:pPr>
    </w:p>
    <w:p w14:paraId="193D100C" w14:textId="77777777" w:rsidR="00CB0734" w:rsidRPr="00B72316" w:rsidRDefault="00CB0734" w:rsidP="0038073C">
      <w:pPr>
        <w:spacing w:line="360" w:lineRule="auto"/>
        <w:jc w:val="center"/>
        <w:rPr>
          <w:lang w:val="en-GB"/>
        </w:rPr>
      </w:pPr>
    </w:p>
    <w:p w14:paraId="569D6E08" w14:textId="77777777" w:rsidR="00CB0734" w:rsidRPr="00B72316" w:rsidRDefault="00CB0734" w:rsidP="0038073C">
      <w:pPr>
        <w:spacing w:line="360" w:lineRule="auto"/>
        <w:jc w:val="center"/>
        <w:rPr>
          <w:lang w:val="en-GB"/>
        </w:rPr>
      </w:pPr>
    </w:p>
    <w:p w14:paraId="7093024B" w14:textId="77777777" w:rsidR="00CB0734" w:rsidRPr="00B72316" w:rsidRDefault="00CB0734" w:rsidP="0038073C">
      <w:pPr>
        <w:spacing w:line="360" w:lineRule="auto"/>
        <w:jc w:val="center"/>
        <w:rPr>
          <w:lang w:val="en-GB"/>
        </w:rPr>
      </w:pPr>
    </w:p>
    <w:p w14:paraId="52CBEBD5" w14:textId="77777777" w:rsidR="0040590D" w:rsidRPr="00B72316" w:rsidRDefault="0040590D" w:rsidP="0040590D">
      <w:pPr>
        <w:pStyle w:val="Normal10"/>
        <w:jc w:val="center"/>
        <w:rPr>
          <w:b/>
          <w:color w:val="000000" w:themeColor="text1"/>
          <w:sz w:val="32"/>
          <w:szCs w:val="32"/>
          <w:lang w:val="en-GB"/>
        </w:rPr>
      </w:pPr>
      <w:r w:rsidRPr="00B72316">
        <w:rPr>
          <w:b/>
          <w:color w:val="000000" w:themeColor="text1"/>
          <w:sz w:val="32"/>
          <w:szCs w:val="32"/>
          <w:lang w:val="en-GB"/>
        </w:rPr>
        <w:t xml:space="preserve">Declaration </w:t>
      </w:r>
    </w:p>
    <w:p w14:paraId="74233C7E" w14:textId="77777777" w:rsidR="006D4A8B" w:rsidRPr="00B72316" w:rsidRDefault="0040590D" w:rsidP="0040590D">
      <w:pPr>
        <w:spacing w:line="360" w:lineRule="auto"/>
        <w:jc w:val="both"/>
        <w:rPr>
          <w:rFonts w:ascii="Times New Roman" w:hAnsi="Times New Roman" w:cs="Times New Roman"/>
          <w:b/>
          <w:sz w:val="28"/>
          <w:szCs w:val="40"/>
          <w:lang w:val="en-GB"/>
        </w:rPr>
      </w:pPr>
      <w:r w:rsidRPr="00B72316">
        <w:rPr>
          <w:rFonts w:ascii="Times New Roman" w:hAnsi="Times New Roman" w:cs="Times New Roman"/>
          <w:color w:val="000000" w:themeColor="text1"/>
          <w:sz w:val="24"/>
          <w:lang w:val="en-GB"/>
        </w:rPr>
        <w:t>I have used Grammarly which is an AI tool to rectify any grammatical mistakes from this study.</w:t>
      </w:r>
      <w:r w:rsidRPr="00B72316">
        <w:rPr>
          <w:rFonts w:ascii="Times New Roman" w:hAnsi="Times New Roman" w:cs="Times New Roman"/>
          <w:sz w:val="24"/>
          <w:lang w:val="en-GB"/>
        </w:rPr>
        <w:t xml:space="preserve"> </w:t>
      </w:r>
      <w:r w:rsidR="008627CE" w:rsidRPr="00B72316">
        <w:rPr>
          <w:rFonts w:ascii="Times New Roman" w:hAnsi="Times New Roman" w:cs="Times New Roman"/>
          <w:sz w:val="24"/>
          <w:lang w:val="en-GB"/>
        </w:rPr>
        <w:t xml:space="preserve">Other than this, </w:t>
      </w:r>
      <w:r w:rsidR="00CB0734" w:rsidRPr="00B72316">
        <w:rPr>
          <w:rFonts w:ascii="Times New Roman" w:hAnsi="Times New Roman" w:cs="Times New Roman"/>
          <w:sz w:val="24"/>
          <w:lang w:val="en-GB"/>
        </w:rPr>
        <w:t xml:space="preserve">I confirm that I have not used any AI too in the research and creation of this assignment. I confirm that I have not presented any AI generated materials as my own work. I </w:t>
      </w:r>
      <w:r w:rsidR="00E6594A" w:rsidRPr="00B72316">
        <w:rPr>
          <w:rFonts w:ascii="Times New Roman" w:hAnsi="Times New Roman" w:cs="Times New Roman"/>
          <w:sz w:val="24"/>
          <w:lang w:val="en-GB"/>
        </w:rPr>
        <w:t xml:space="preserve">also </w:t>
      </w:r>
      <w:r w:rsidR="00CB0734" w:rsidRPr="00B72316">
        <w:rPr>
          <w:rFonts w:ascii="Times New Roman" w:hAnsi="Times New Roman" w:cs="Times New Roman"/>
          <w:sz w:val="24"/>
          <w:lang w:val="en-GB"/>
        </w:rPr>
        <w:t>confirm I have copies of my draft, notes and other resources I used</w:t>
      </w:r>
      <w:r w:rsidR="00E6594A" w:rsidRPr="00B72316">
        <w:rPr>
          <w:rFonts w:ascii="Times New Roman" w:hAnsi="Times New Roman" w:cs="Times New Roman"/>
          <w:sz w:val="24"/>
          <w:lang w:val="en-GB"/>
        </w:rPr>
        <w:t>,</w:t>
      </w:r>
      <w:r w:rsidR="00CB0734" w:rsidRPr="00B72316">
        <w:rPr>
          <w:rFonts w:ascii="Times New Roman" w:hAnsi="Times New Roman" w:cs="Times New Roman"/>
          <w:sz w:val="24"/>
          <w:lang w:val="en-GB"/>
        </w:rPr>
        <w:t xml:space="preserve"> which I may be asked to provide in evidence.</w:t>
      </w:r>
      <w:r w:rsidR="006D4A8B" w:rsidRPr="00B72316">
        <w:rPr>
          <w:rFonts w:ascii="Times New Roman" w:hAnsi="Times New Roman" w:cs="Times New Roman"/>
          <w:lang w:val="en-GB"/>
        </w:rPr>
        <w:br w:type="page"/>
      </w:r>
    </w:p>
    <w:sdt>
      <w:sdtPr>
        <w:rPr>
          <w:rFonts w:ascii="Arial" w:eastAsia="Arial" w:hAnsi="Arial" w:cs="Arial"/>
          <w:b w:val="0"/>
          <w:bCs w:val="0"/>
          <w:color w:val="auto"/>
          <w:sz w:val="22"/>
          <w:szCs w:val="22"/>
          <w:lang w:val="en-GB"/>
        </w:rPr>
        <w:id w:val="12546975"/>
        <w:docPartObj>
          <w:docPartGallery w:val="Table of Contents"/>
          <w:docPartUnique/>
        </w:docPartObj>
      </w:sdtPr>
      <w:sdtContent>
        <w:p w14:paraId="06D4A01E" w14:textId="77777777" w:rsidR="006D4A8B" w:rsidRPr="00B72316" w:rsidRDefault="006D4A8B" w:rsidP="0038073C">
          <w:pPr>
            <w:pStyle w:val="TOCHeading"/>
            <w:spacing w:line="360" w:lineRule="auto"/>
            <w:jc w:val="center"/>
            <w:rPr>
              <w:color w:val="000000" w:themeColor="text1"/>
              <w:lang w:val="en-GB"/>
            </w:rPr>
          </w:pPr>
          <w:r w:rsidRPr="00B72316">
            <w:rPr>
              <w:rFonts w:ascii="Times New Roman" w:hAnsi="Times New Roman" w:cs="Times New Roman"/>
              <w:color w:val="000000" w:themeColor="text1"/>
              <w:lang w:val="en-GB"/>
            </w:rPr>
            <w:t>Table of Contents</w:t>
          </w:r>
        </w:p>
        <w:p w14:paraId="260F5992" w14:textId="77777777" w:rsidR="004F0154" w:rsidRPr="00B72316" w:rsidRDefault="0003237C" w:rsidP="0038073C">
          <w:pPr>
            <w:pStyle w:val="TOC1"/>
            <w:tabs>
              <w:tab w:val="right" w:leader="dot" w:pos="9350"/>
            </w:tabs>
            <w:spacing w:line="360" w:lineRule="auto"/>
            <w:rPr>
              <w:rFonts w:ascii="Times New Roman" w:eastAsiaTheme="minorEastAsia" w:hAnsi="Times New Roman" w:cs="Times New Roman"/>
              <w:noProof/>
              <w:sz w:val="24"/>
              <w:lang w:val="en-GB"/>
            </w:rPr>
          </w:pPr>
          <w:r w:rsidRPr="00B72316">
            <w:rPr>
              <w:lang w:val="en-GB"/>
            </w:rPr>
            <w:fldChar w:fldCharType="begin"/>
          </w:r>
          <w:r w:rsidR="006D4A8B" w:rsidRPr="00B72316">
            <w:rPr>
              <w:lang w:val="en-GB"/>
            </w:rPr>
            <w:instrText xml:space="preserve"> TOC \o "1-3" \h \z \u </w:instrText>
          </w:r>
          <w:r w:rsidRPr="00B72316">
            <w:rPr>
              <w:lang w:val="en-GB"/>
            </w:rPr>
            <w:fldChar w:fldCharType="separate"/>
          </w:r>
          <w:hyperlink w:anchor="_Toc179045509" w:history="1">
            <w:r w:rsidR="004F0154" w:rsidRPr="00B72316">
              <w:rPr>
                <w:rStyle w:val="Hyperlink"/>
                <w:rFonts w:ascii="Times New Roman" w:hAnsi="Times New Roman" w:cs="Times New Roman"/>
                <w:noProof/>
                <w:sz w:val="24"/>
                <w:lang w:val="en-GB"/>
              </w:rPr>
              <w:t>1. Introduction</w:t>
            </w:r>
            <w:r w:rsidR="004F0154" w:rsidRPr="00B72316">
              <w:rPr>
                <w:rFonts w:ascii="Times New Roman" w:hAnsi="Times New Roman" w:cs="Times New Roman"/>
                <w:noProof/>
                <w:webHidden/>
                <w:sz w:val="24"/>
                <w:lang w:val="en-GB"/>
              </w:rPr>
              <w:tab/>
            </w:r>
            <w:r w:rsidRPr="00B72316">
              <w:rPr>
                <w:rFonts w:ascii="Times New Roman" w:hAnsi="Times New Roman" w:cs="Times New Roman"/>
                <w:noProof/>
                <w:webHidden/>
                <w:sz w:val="24"/>
                <w:lang w:val="en-GB"/>
              </w:rPr>
              <w:fldChar w:fldCharType="begin"/>
            </w:r>
            <w:r w:rsidR="004F0154" w:rsidRPr="00B72316">
              <w:rPr>
                <w:rFonts w:ascii="Times New Roman" w:hAnsi="Times New Roman" w:cs="Times New Roman"/>
                <w:noProof/>
                <w:webHidden/>
                <w:sz w:val="24"/>
                <w:lang w:val="en-GB"/>
              </w:rPr>
              <w:instrText xml:space="preserve"> PAGEREF _Toc179045509 \h </w:instrText>
            </w:r>
            <w:r w:rsidRPr="00B72316">
              <w:rPr>
                <w:rFonts w:ascii="Times New Roman" w:hAnsi="Times New Roman" w:cs="Times New Roman"/>
                <w:noProof/>
                <w:webHidden/>
                <w:sz w:val="24"/>
                <w:lang w:val="en-GB"/>
              </w:rPr>
            </w:r>
            <w:r w:rsidRPr="00B72316">
              <w:rPr>
                <w:rFonts w:ascii="Times New Roman" w:hAnsi="Times New Roman" w:cs="Times New Roman"/>
                <w:noProof/>
                <w:webHidden/>
                <w:sz w:val="24"/>
                <w:lang w:val="en-GB"/>
              </w:rPr>
              <w:fldChar w:fldCharType="separate"/>
            </w:r>
            <w:r w:rsidR="004F0154" w:rsidRPr="00B72316">
              <w:rPr>
                <w:rFonts w:ascii="Times New Roman" w:hAnsi="Times New Roman" w:cs="Times New Roman"/>
                <w:noProof/>
                <w:webHidden/>
                <w:sz w:val="24"/>
                <w:lang w:val="en-GB"/>
              </w:rPr>
              <w:t>3</w:t>
            </w:r>
            <w:r w:rsidRPr="00B72316">
              <w:rPr>
                <w:rFonts w:ascii="Times New Roman" w:hAnsi="Times New Roman" w:cs="Times New Roman"/>
                <w:noProof/>
                <w:webHidden/>
                <w:sz w:val="24"/>
                <w:lang w:val="en-GB"/>
              </w:rPr>
              <w:fldChar w:fldCharType="end"/>
            </w:r>
          </w:hyperlink>
        </w:p>
        <w:p w14:paraId="35EBF222" w14:textId="77777777" w:rsidR="004F0154" w:rsidRPr="00B72316" w:rsidRDefault="004F0154" w:rsidP="0038073C">
          <w:pPr>
            <w:pStyle w:val="TOC1"/>
            <w:tabs>
              <w:tab w:val="right" w:leader="dot" w:pos="9350"/>
            </w:tabs>
            <w:spacing w:line="360" w:lineRule="auto"/>
            <w:rPr>
              <w:rFonts w:ascii="Times New Roman" w:eastAsiaTheme="minorEastAsia" w:hAnsi="Times New Roman" w:cs="Times New Roman"/>
              <w:noProof/>
              <w:sz w:val="24"/>
              <w:lang w:val="en-GB"/>
            </w:rPr>
          </w:pPr>
          <w:hyperlink w:anchor="_Toc179045510" w:history="1">
            <w:r w:rsidRPr="00B72316">
              <w:rPr>
                <w:rStyle w:val="Hyperlink"/>
                <w:rFonts w:ascii="Times New Roman" w:hAnsi="Times New Roman" w:cs="Times New Roman"/>
                <w:noProof/>
                <w:sz w:val="24"/>
                <w:lang w:val="en-GB"/>
              </w:rPr>
              <w:t>2. Comparison of Total Revenue</w:t>
            </w:r>
            <w:r w:rsidRPr="00B72316">
              <w:rPr>
                <w:rFonts w:ascii="Times New Roman" w:hAnsi="Times New Roman" w:cs="Times New Roman"/>
                <w:noProof/>
                <w:webHidden/>
                <w:sz w:val="24"/>
                <w:lang w:val="en-GB"/>
              </w:rPr>
              <w:tab/>
            </w:r>
            <w:r w:rsidR="0003237C" w:rsidRPr="00B72316">
              <w:rPr>
                <w:rFonts w:ascii="Times New Roman" w:hAnsi="Times New Roman" w:cs="Times New Roman"/>
                <w:noProof/>
                <w:webHidden/>
                <w:sz w:val="24"/>
                <w:lang w:val="en-GB"/>
              </w:rPr>
              <w:fldChar w:fldCharType="begin"/>
            </w:r>
            <w:r w:rsidRPr="00B72316">
              <w:rPr>
                <w:rFonts w:ascii="Times New Roman" w:hAnsi="Times New Roman" w:cs="Times New Roman"/>
                <w:noProof/>
                <w:webHidden/>
                <w:sz w:val="24"/>
                <w:lang w:val="en-GB"/>
              </w:rPr>
              <w:instrText xml:space="preserve"> PAGEREF _Toc179045510 \h </w:instrText>
            </w:r>
            <w:r w:rsidR="0003237C" w:rsidRPr="00B72316">
              <w:rPr>
                <w:rFonts w:ascii="Times New Roman" w:hAnsi="Times New Roman" w:cs="Times New Roman"/>
                <w:noProof/>
                <w:webHidden/>
                <w:sz w:val="24"/>
                <w:lang w:val="en-GB"/>
              </w:rPr>
            </w:r>
            <w:r w:rsidR="0003237C" w:rsidRPr="00B72316">
              <w:rPr>
                <w:rFonts w:ascii="Times New Roman" w:hAnsi="Times New Roman" w:cs="Times New Roman"/>
                <w:noProof/>
                <w:webHidden/>
                <w:sz w:val="24"/>
                <w:lang w:val="en-GB"/>
              </w:rPr>
              <w:fldChar w:fldCharType="separate"/>
            </w:r>
            <w:r w:rsidRPr="00B72316">
              <w:rPr>
                <w:rFonts w:ascii="Times New Roman" w:hAnsi="Times New Roman" w:cs="Times New Roman"/>
                <w:noProof/>
                <w:webHidden/>
                <w:sz w:val="24"/>
                <w:lang w:val="en-GB"/>
              </w:rPr>
              <w:t>3</w:t>
            </w:r>
            <w:r w:rsidR="0003237C" w:rsidRPr="00B72316">
              <w:rPr>
                <w:rFonts w:ascii="Times New Roman" w:hAnsi="Times New Roman" w:cs="Times New Roman"/>
                <w:noProof/>
                <w:webHidden/>
                <w:sz w:val="24"/>
                <w:lang w:val="en-GB"/>
              </w:rPr>
              <w:fldChar w:fldCharType="end"/>
            </w:r>
          </w:hyperlink>
        </w:p>
        <w:p w14:paraId="37B4CFC1" w14:textId="77777777" w:rsidR="004F0154" w:rsidRPr="00B72316" w:rsidRDefault="004F0154" w:rsidP="0038073C">
          <w:pPr>
            <w:pStyle w:val="TOC1"/>
            <w:tabs>
              <w:tab w:val="right" w:leader="dot" w:pos="9350"/>
            </w:tabs>
            <w:spacing w:line="360" w:lineRule="auto"/>
            <w:rPr>
              <w:rFonts w:ascii="Times New Roman" w:eastAsiaTheme="minorEastAsia" w:hAnsi="Times New Roman" w:cs="Times New Roman"/>
              <w:noProof/>
              <w:sz w:val="24"/>
              <w:lang w:val="en-GB"/>
            </w:rPr>
          </w:pPr>
          <w:hyperlink w:anchor="_Toc179045511" w:history="1">
            <w:r w:rsidRPr="00B72316">
              <w:rPr>
                <w:rStyle w:val="Hyperlink"/>
                <w:rFonts w:ascii="Times New Roman" w:hAnsi="Times New Roman" w:cs="Times New Roman"/>
                <w:noProof/>
                <w:sz w:val="24"/>
                <w:lang w:val="en-GB"/>
              </w:rPr>
              <w:t>3. Comparison of Market Position</w:t>
            </w:r>
            <w:r w:rsidRPr="00B72316">
              <w:rPr>
                <w:rFonts w:ascii="Times New Roman" w:hAnsi="Times New Roman" w:cs="Times New Roman"/>
                <w:noProof/>
                <w:webHidden/>
                <w:sz w:val="24"/>
                <w:lang w:val="en-GB"/>
              </w:rPr>
              <w:tab/>
            </w:r>
            <w:r w:rsidR="0003237C" w:rsidRPr="00B72316">
              <w:rPr>
                <w:rFonts w:ascii="Times New Roman" w:hAnsi="Times New Roman" w:cs="Times New Roman"/>
                <w:noProof/>
                <w:webHidden/>
                <w:sz w:val="24"/>
                <w:lang w:val="en-GB"/>
              </w:rPr>
              <w:fldChar w:fldCharType="begin"/>
            </w:r>
            <w:r w:rsidRPr="00B72316">
              <w:rPr>
                <w:rFonts w:ascii="Times New Roman" w:hAnsi="Times New Roman" w:cs="Times New Roman"/>
                <w:noProof/>
                <w:webHidden/>
                <w:sz w:val="24"/>
                <w:lang w:val="en-GB"/>
              </w:rPr>
              <w:instrText xml:space="preserve"> PAGEREF _Toc179045511 \h </w:instrText>
            </w:r>
            <w:r w:rsidR="0003237C" w:rsidRPr="00B72316">
              <w:rPr>
                <w:rFonts w:ascii="Times New Roman" w:hAnsi="Times New Roman" w:cs="Times New Roman"/>
                <w:noProof/>
                <w:webHidden/>
                <w:sz w:val="24"/>
                <w:lang w:val="en-GB"/>
              </w:rPr>
            </w:r>
            <w:r w:rsidR="0003237C" w:rsidRPr="00B72316">
              <w:rPr>
                <w:rFonts w:ascii="Times New Roman" w:hAnsi="Times New Roman" w:cs="Times New Roman"/>
                <w:noProof/>
                <w:webHidden/>
                <w:sz w:val="24"/>
                <w:lang w:val="en-GB"/>
              </w:rPr>
              <w:fldChar w:fldCharType="separate"/>
            </w:r>
            <w:r w:rsidRPr="00B72316">
              <w:rPr>
                <w:rFonts w:ascii="Times New Roman" w:hAnsi="Times New Roman" w:cs="Times New Roman"/>
                <w:noProof/>
                <w:webHidden/>
                <w:sz w:val="24"/>
                <w:lang w:val="en-GB"/>
              </w:rPr>
              <w:t>4</w:t>
            </w:r>
            <w:r w:rsidR="0003237C" w:rsidRPr="00B72316">
              <w:rPr>
                <w:rFonts w:ascii="Times New Roman" w:hAnsi="Times New Roman" w:cs="Times New Roman"/>
                <w:noProof/>
                <w:webHidden/>
                <w:sz w:val="24"/>
                <w:lang w:val="en-GB"/>
              </w:rPr>
              <w:fldChar w:fldCharType="end"/>
            </w:r>
          </w:hyperlink>
        </w:p>
        <w:p w14:paraId="2E92EAF1" w14:textId="77777777" w:rsidR="004F0154" w:rsidRPr="00B72316" w:rsidRDefault="004F0154" w:rsidP="0038073C">
          <w:pPr>
            <w:pStyle w:val="TOC1"/>
            <w:tabs>
              <w:tab w:val="right" w:leader="dot" w:pos="9350"/>
            </w:tabs>
            <w:spacing w:line="360" w:lineRule="auto"/>
            <w:rPr>
              <w:rFonts w:ascii="Times New Roman" w:eastAsiaTheme="minorEastAsia" w:hAnsi="Times New Roman" w:cs="Times New Roman"/>
              <w:noProof/>
              <w:sz w:val="24"/>
              <w:lang w:val="en-GB"/>
            </w:rPr>
          </w:pPr>
          <w:hyperlink w:anchor="_Toc179045512" w:history="1">
            <w:r w:rsidRPr="00B72316">
              <w:rPr>
                <w:rStyle w:val="Hyperlink"/>
                <w:rFonts w:ascii="Times New Roman" w:hAnsi="Times New Roman" w:cs="Times New Roman"/>
                <w:noProof/>
                <w:sz w:val="24"/>
                <w:lang w:val="en-GB"/>
              </w:rPr>
              <w:t>4. Comparing Growth Potential of two organisations</w:t>
            </w:r>
            <w:r w:rsidRPr="00B72316">
              <w:rPr>
                <w:rFonts w:ascii="Times New Roman" w:hAnsi="Times New Roman" w:cs="Times New Roman"/>
                <w:noProof/>
                <w:webHidden/>
                <w:sz w:val="24"/>
                <w:lang w:val="en-GB"/>
              </w:rPr>
              <w:tab/>
            </w:r>
            <w:r w:rsidR="0003237C" w:rsidRPr="00B72316">
              <w:rPr>
                <w:rFonts w:ascii="Times New Roman" w:hAnsi="Times New Roman" w:cs="Times New Roman"/>
                <w:noProof/>
                <w:webHidden/>
                <w:sz w:val="24"/>
                <w:lang w:val="en-GB"/>
              </w:rPr>
              <w:fldChar w:fldCharType="begin"/>
            </w:r>
            <w:r w:rsidRPr="00B72316">
              <w:rPr>
                <w:rFonts w:ascii="Times New Roman" w:hAnsi="Times New Roman" w:cs="Times New Roman"/>
                <w:noProof/>
                <w:webHidden/>
                <w:sz w:val="24"/>
                <w:lang w:val="en-GB"/>
              </w:rPr>
              <w:instrText xml:space="preserve"> PAGEREF _Toc179045512 \h </w:instrText>
            </w:r>
            <w:r w:rsidR="0003237C" w:rsidRPr="00B72316">
              <w:rPr>
                <w:rFonts w:ascii="Times New Roman" w:hAnsi="Times New Roman" w:cs="Times New Roman"/>
                <w:noProof/>
                <w:webHidden/>
                <w:sz w:val="24"/>
                <w:lang w:val="en-GB"/>
              </w:rPr>
            </w:r>
            <w:r w:rsidR="0003237C" w:rsidRPr="00B72316">
              <w:rPr>
                <w:rFonts w:ascii="Times New Roman" w:hAnsi="Times New Roman" w:cs="Times New Roman"/>
                <w:noProof/>
                <w:webHidden/>
                <w:sz w:val="24"/>
                <w:lang w:val="en-GB"/>
              </w:rPr>
              <w:fldChar w:fldCharType="separate"/>
            </w:r>
            <w:r w:rsidRPr="00B72316">
              <w:rPr>
                <w:rFonts w:ascii="Times New Roman" w:hAnsi="Times New Roman" w:cs="Times New Roman"/>
                <w:noProof/>
                <w:webHidden/>
                <w:sz w:val="24"/>
                <w:lang w:val="en-GB"/>
              </w:rPr>
              <w:t>6</w:t>
            </w:r>
            <w:r w:rsidR="0003237C" w:rsidRPr="00B72316">
              <w:rPr>
                <w:rFonts w:ascii="Times New Roman" w:hAnsi="Times New Roman" w:cs="Times New Roman"/>
                <w:noProof/>
                <w:webHidden/>
                <w:sz w:val="24"/>
                <w:lang w:val="en-GB"/>
              </w:rPr>
              <w:fldChar w:fldCharType="end"/>
            </w:r>
          </w:hyperlink>
        </w:p>
        <w:p w14:paraId="554BF27F" w14:textId="77777777" w:rsidR="004F0154" w:rsidRPr="00B72316" w:rsidRDefault="004F0154" w:rsidP="0038073C">
          <w:pPr>
            <w:pStyle w:val="TOC1"/>
            <w:tabs>
              <w:tab w:val="right" w:leader="dot" w:pos="9350"/>
            </w:tabs>
            <w:spacing w:line="360" w:lineRule="auto"/>
            <w:rPr>
              <w:rFonts w:ascii="Times New Roman" w:eastAsiaTheme="minorEastAsia" w:hAnsi="Times New Roman" w:cs="Times New Roman"/>
              <w:noProof/>
              <w:sz w:val="24"/>
              <w:lang w:val="en-GB"/>
            </w:rPr>
          </w:pPr>
          <w:hyperlink w:anchor="_Toc179045513" w:history="1">
            <w:r w:rsidRPr="00B72316">
              <w:rPr>
                <w:rStyle w:val="Hyperlink"/>
                <w:rFonts w:ascii="Times New Roman" w:hAnsi="Times New Roman" w:cs="Times New Roman"/>
                <w:noProof/>
                <w:sz w:val="24"/>
                <w:lang w:val="en-GB"/>
              </w:rPr>
              <w:t>5. Financial Commitment to CSR</w:t>
            </w:r>
            <w:r w:rsidRPr="00B72316">
              <w:rPr>
                <w:rFonts w:ascii="Times New Roman" w:hAnsi="Times New Roman" w:cs="Times New Roman"/>
                <w:noProof/>
                <w:webHidden/>
                <w:sz w:val="24"/>
                <w:lang w:val="en-GB"/>
              </w:rPr>
              <w:tab/>
            </w:r>
            <w:r w:rsidR="0003237C" w:rsidRPr="00B72316">
              <w:rPr>
                <w:rFonts w:ascii="Times New Roman" w:hAnsi="Times New Roman" w:cs="Times New Roman"/>
                <w:noProof/>
                <w:webHidden/>
                <w:sz w:val="24"/>
                <w:lang w:val="en-GB"/>
              </w:rPr>
              <w:fldChar w:fldCharType="begin"/>
            </w:r>
            <w:r w:rsidRPr="00B72316">
              <w:rPr>
                <w:rFonts w:ascii="Times New Roman" w:hAnsi="Times New Roman" w:cs="Times New Roman"/>
                <w:noProof/>
                <w:webHidden/>
                <w:sz w:val="24"/>
                <w:lang w:val="en-GB"/>
              </w:rPr>
              <w:instrText xml:space="preserve"> PAGEREF _Toc179045513 \h </w:instrText>
            </w:r>
            <w:r w:rsidR="0003237C" w:rsidRPr="00B72316">
              <w:rPr>
                <w:rFonts w:ascii="Times New Roman" w:hAnsi="Times New Roman" w:cs="Times New Roman"/>
                <w:noProof/>
                <w:webHidden/>
                <w:sz w:val="24"/>
                <w:lang w:val="en-GB"/>
              </w:rPr>
            </w:r>
            <w:r w:rsidR="0003237C" w:rsidRPr="00B72316">
              <w:rPr>
                <w:rFonts w:ascii="Times New Roman" w:hAnsi="Times New Roman" w:cs="Times New Roman"/>
                <w:noProof/>
                <w:webHidden/>
                <w:sz w:val="24"/>
                <w:lang w:val="en-GB"/>
              </w:rPr>
              <w:fldChar w:fldCharType="separate"/>
            </w:r>
            <w:r w:rsidRPr="00B72316">
              <w:rPr>
                <w:rFonts w:ascii="Times New Roman" w:hAnsi="Times New Roman" w:cs="Times New Roman"/>
                <w:noProof/>
                <w:webHidden/>
                <w:sz w:val="24"/>
                <w:lang w:val="en-GB"/>
              </w:rPr>
              <w:t>8</w:t>
            </w:r>
            <w:r w:rsidR="0003237C" w:rsidRPr="00B72316">
              <w:rPr>
                <w:rFonts w:ascii="Times New Roman" w:hAnsi="Times New Roman" w:cs="Times New Roman"/>
                <w:noProof/>
                <w:webHidden/>
                <w:sz w:val="24"/>
                <w:lang w:val="en-GB"/>
              </w:rPr>
              <w:fldChar w:fldCharType="end"/>
            </w:r>
          </w:hyperlink>
        </w:p>
        <w:p w14:paraId="5DA2CEE5" w14:textId="77777777" w:rsidR="004F0154" w:rsidRPr="00B72316" w:rsidRDefault="004F0154" w:rsidP="0038073C">
          <w:pPr>
            <w:pStyle w:val="TOC1"/>
            <w:tabs>
              <w:tab w:val="right" w:leader="dot" w:pos="9350"/>
            </w:tabs>
            <w:spacing w:line="360" w:lineRule="auto"/>
            <w:rPr>
              <w:rFonts w:ascii="Times New Roman" w:eastAsiaTheme="minorEastAsia" w:hAnsi="Times New Roman" w:cs="Times New Roman"/>
              <w:noProof/>
              <w:sz w:val="24"/>
              <w:lang w:val="en-GB"/>
            </w:rPr>
          </w:pPr>
          <w:hyperlink w:anchor="_Toc179045514" w:history="1">
            <w:r w:rsidRPr="00B72316">
              <w:rPr>
                <w:rStyle w:val="Hyperlink"/>
                <w:rFonts w:ascii="Times New Roman" w:hAnsi="Times New Roman" w:cs="Times New Roman"/>
                <w:noProof/>
                <w:sz w:val="24"/>
                <w:lang w:val="en-GB"/>
              </w:rPr>
              <w:t>6. Conclusion</w:t>
            </w:r>
            <w:r w:rsidRPr="00B72316">
              <w:rPr>
                <w:rFonts w:ascii="Times New Roman" w:hAnsi="Times New Roman" w:cs="Times New Roman"/>
                <w:noProof/>
                <w:webHidden/>
                <w:sz w:val="24"/>
                <w:lang w:val="en-GB"/>
              </w:rPr>
              <w:tab/>
            </w:r>
            <w:r w:rsidR="0003237C" w:rsidRPr="00B72316">
              <w:rPr>
                <w:rFonts w:ascii="Times New Roman" w:hAnsi="Times New Roman" w:cs="Times New Roman"/>
                <w:noProof/>
                <w:webHidden/>
                <w:sz w:val="24"/>
                <w:lang w:val="en-GB"/>
              </w:rPr>
              <w:fldChar w:fldCharType="begin"/>
            </w:r>
            <w:r w:rsidRPr="00B72316">
              <w:rPr>
                <w:rFonts w:ascii="Times New Roman" w:hAnsi="Times New Roman" w:cs="Times New Roman"/>
                <w:noProof/>
                <w:webHidden/>
                <w:sz w:val="24"/>
                <w:lang w:val="en-GB"/>
              </w:rPr>
              <w:instrText xml:space="preserve"> PAGEREF _Toc179045514 \h </w:instrText>
            </w:r>
            <w:r w:rsidR="0003237C" w:rsidRPr="00B72316">
              <w:rPr>
                <w:rFonts w:ascii="Times New Roman" w:hAnsi="Times New Roman" w:cs="Times New Roman"/>
                <w:noProof/>
                <w:webHidden/>
                <w:sz w:val="24"/>
                <w:lang w:val="en-GB"/>
              </w:rPr>
            </w:r>
            <w:r w:rsidR="0003237C" w:rsidRPr="00B72316">
              <w:rPr>
                <w:rFonts w:ascii="Times New Roman" w:hAnsi="Times New Roman" w:cs="Times New Roman"/>
                <w:noProof/>
                <w:webHidden/>
                <w:sz w:val="24"/>
                <w:lang w:val="en-GB"/>
              </w:rPr>
              <w:fldChar w:fldCharType="separate"/>
            </w:r>
            <w:r w:rsidRPr="00B72316">
              <w:rPr>
                <w:rFonts w:ascii="Times New Roman" w:hAnsi="Times New Roman" w:cs="Times New Roman"/>
                <w:noProof/>
                <w:webHidden/>
                <w:sz w:val="24"/>
                <w:lang w:val="en-GB"/>
              </w:rPr>
              <w:t>10</w:t>
            </w:r>
            <w:r w:rsidR="0003237C" w:rsidRPr="00B72316">
              <w:rPr>
                <w:rFonts w:ascii="Times New Roman" w:hAnsi="Times New Roman" w:cs="Times New Roman"/>
                <w:noProof/>
                <w:webHidden/>
                <w:sz w:val="24"/>
                <w:lang w:val="en-GB"/>
              </w:rPr>
              <w:fldChar w:fldCharType="end"/>
            </w:r>
          </w:hyperlink>
        </w:p>
        <w:p w14:paraId="49E82273" w14:textId="77777777" w:rsidR="004F0154" w:rsidRPr="00B72316" w:rsidRDefault="004F0154" w:rsidP="0038073C">
          <w:pPr>
            <w:pStyle w:val="TOC1"/>
            <w:tabs>
              <w:tab w:val="right" w:leader="dot" w:pos="9350"/>
            </w:tabs>
            <w:spacing w:line="360" w:lineRule="auto"/>
            <w:rPr>
              <w:rFonts w:ascii="Times New Roman" w:eastAsiaTheme="minorEastAsia" w:hAnsi="Times New Roman" w:cs="Times New Roman"/>
              <w:noProof/>
              <w:sz w:val="24"/>
              <w:lang w:val="en-GB"/>
            </w:rPr>
          </w:pPr>
          <w:hyperlink w:anchor="_Toc179045515" w:history="1">
            <w:r w:rsidRPr="00B72316">
              <w:rPr>
                <w:rStyle w:val="Hyperlink"/>
                <w:rFonts w:ascii="Times New Roman" w:hAnsi="Times New Roman" w:cs="Times New Roman"/>
                <w:noProof/>
                <w:sz w:val="24"/>
                <w:lang w:val="en-GB"/>
              </w:rPr>
              <w:t>References</w:t>
            </w:r>
            <w:r w:rsidRPr="00B72316">
              <w:rPr>
                <w:rFonts w:ascii="Times New Roman" w:hAnsi="Times New Roman" w:cs="Times New Roman"/>
                <w:noProof/>
                <w:webHidden/>
                <w:sz w:val="24"/>
                <w:lang w:val="en-GB"/>
              </w:rPr>
              <w:tab/>
            </w:r>
            <w:r w:rsidR="0003237C" w:rsidRPr="00B72316">
              <w:rPr>
                <w:rFonts w:ascii="Times New Roman" w:hAnsi="Times New Roman" w:cs="Times New Roman"/>
                <w:noProof/>
                <w:webHidden/>
                <w:sz w:val="24"/>
                <w:lang w:val="en-GB"/>
              </w:rPr>
              <w:fldChar w:fldCharType="begin"/>
            </w:r>
            <w:r w:rsidRPr="00B72316">
              <w:rPr>
                <w:rFonts w:ascii="Times New Roman" w:hAnsi="Times New Roman" w:cs="Times New Roman"/>
                <w:noProof/>
                <w:webHidden/>
                <w:sz w:val="24"/>
                <w:lang w:val="en-GB"/>
              </w:rPr>
              <w:instrText xml:space="preserve"> PAGEREF _Toc179045515 \h </w:instrText>
            </w:r>
            <w:r w:rsidR="0003237C" w:rsidRPr="00B72316">
              <w:rPr>
                <w:rFonts w:ascii="Times New Roman" w:hAnsi="Times New Roman" w:cs="Times New Roman"/>
                <w:noProof/>
                <w:webHidden/>
                <w:sz w:val="24"/>
                <w:lang w:val="en-GB"/>
              </w:rPr>
            </w:r>
            <w:r w:rsidR="0003237C" w:rsidRPr="00B72316">
              <w:rPr>
                <w:rFonts w:ascii="Times New Roman" w:hAnsi="Times New Roman" w:cs="Times New Roman"/>
                <w:noProof/>
                <w:webHidden/>
                <w:sz w:val="24"/>
                <w:lang w:val="en-GB"/>
              </w:rPr>
              <w:fldChar w:fldCharType="separate"/>
            </w:r>
            <w:r w:rsidRPr="00B72316">
              <w:rPr>
                <w:rFonts w:ascii="Times New Roman" w:hAnsi="Times New Roman" w:cs="Times New Roman"/>
                <w:noProof/>
                <w:webHidden/>
                <w:sz w:val="24"/>
                <w:lang w:val="en-GB"/>
              </w:rPr>
              <w:t>11</w:t>
            </w:r>
            <w:r w:rsidR="0003237C" w:rsidRPr="00B72316">
              <w:rPr>
                <w:rFonts w:ascii="Times New Roman" w:hAnsi="Times New Roman" w:cs="Times New Roman"/>
                <w:noProof/>
                <w:webHidden/>
                <w:sz w:val="24"/>
                <w:lang w:val="en-GB"/>
              </w:rPr>
              <w:fldChar w:fldCharType="end"/>
            </w:r>
          </w:hyperlink>
        </w:p>
        <w:p w14:paraId="697E67E6" w14:textId="77777777" w:rsidR="006D4A8B" w:rsidRPr="00B72316" w:rsidRDefault="0003237C" w:rsidP="0038073C">
          <w:pPr>
            <w:spacing w:line="360" w:lineRule="auto"/>
            <w:rPr>
              <w:lang w:val="en-GB"/>
            </w:rPr>
          </w:pPr>
          <w:r w:rsidRPr="00B72316">
            <w:rPr>
              <w:lang w:val="en-GB"/>
            </w:rPr>
            <w:fldChar w:fldCharType="end"/>
          </w:r>
        </w:p>
      </w:sdtContent>
    </w:sdt>
    <w:p w14:paraId="3164BF64" w14:textId="77777777" w:rsidR="006D4A8B" w:rsidRPr="00B72316" w:rsidRDefault="006D4A8B" w:rsidP="0038073C">
      <w:pPr>
        <w:spacing w:line="360" w:lineRule="auto"/>
        <w:rPr>
          <w:rFonts w:ascii="Times New Roman" w:hAnsi="Times New Roman"/>
          <w:b/>
          <w:sz w:val="28"/>
          <w:szCs w:val="40"/>
          <w:lang w:val="en-GB"/>
        </w:rPr>
      </w:pPr>
      <w:r w:rsidRPr="00B72316">
        <w:rPr>
          <w:lang w:val="en-GB"/>
        </w:rPr>
        <w:br w:type="page"/>
      </w:r>
    </w:p>
    <w:p w14:paraId="010F3B32" w14:textId="77777777" w:rsidR="00C94D8A" w:rsidRPr="00B72316" w:rsidRDefault="00C94D8A" w:rsidP="0038073C">
      <w:pPr>
        <w:pStyle w:val="Heading1"/>
        <w:spacing w:line="360" w:lineRule="auto"/>
        <w:rPr>
          <w:lang w:val="en-GB"/>
        </w:rPr>
      </w:pPr>
      <w:bookmarkStart w:id="1" w:name="_Toc179045509"/>
      <w:r w:rsidRPr="00B72316">
        <w:rPr>
          <w:lang w:val="en-GB"/>
        </w:rPr>
        <w:lastRenderedPageBreak/>
        <w:t>1. Introduction</w:t>
      </w:r>
      <w:bookmarkEnd w:id="1"/>
    </w:p>
    <w:p w14:paraId="405E94CD" w14:textId="77777777" w:rsidR="00C94D8A" w:rsidRPr="00B72316" w:rsidRDefault="00C94D8A"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 xml:space="preserve">Financial management is pivotal to the prospect of business growth. Efficiency in financial management is crucial for catalysing business growth and it also aids in averting adverse economic crises (Seal </w:t>
      </w:r>
      <w:r w:rsidRPr="00B72316">
        <w:rPr>
          <w:rFonts w:ascii="Times New Roman" w:eastAsia="Times New Roman" w:hAnsi="Times New Roman" w:cs="Times New Roman"/>
          <w:i/>
          <w:sz w:val="24"/>
          <w:szCs w:val="24"/>
          <w:lang w:val="en-GB"/>
        </w:rPr>
        <w:t xml:space="preserve">et al., </w:t>
      </w:r>
      <w:r w:rsidRPr="00B72316">
        <w:rPr>
          <w:rFonts w:ascii="Times New Roman" w:eastAsia="Times New Roman" w:hAnsi="Times New Roman" w:cs="Times New Roman"/>
          <w:sz w:val="24"/>
          <w:szCs w:val="24"/>
          <w:lang w:val="en-GB"/>
        </w:rPr>
        <w:t>2018). Through this study, two prominent organisations in the global hospitality industry will be compared in terms of their organisational governance along with their financial management. The Shangri-La Hotels and the Premier Inn Hotels have garnered extensive attention in the global hospitality industry. This study will explore their operational strategies and provide evidenced-based recommendations which will be aimed at mitigating potential disruptions and facilitating the organisational growth of these two organisations.</w:t>
      </w:r>
    </w:p>
    <w:p w14:paraId="077F59B0" w14:textId="77777777" w:rsidR="00C94D8A" w:rsidRPr="00B72316" w:rsidRDefault="00C94D8A" w:rsidP="0038073C">
      <w:pPr>
        <w:pStyle w:val="Heading1"/>
        <w:spacing w:line="360" w:lineRule="auto"/>
        <w:rPr>
          <w:lang w:val="en-GB"/>
        </w:rPr>
      </w:pPr>
      <w:bookmarkStart w:id="2" w:name="_Toc179045510"/>
      <w:r w:rsidRPr="00B72316">
        <w:rPr>
          <w:lang w:val="en-GB"/>
        </w:rPr>
        <w:t>2. Comparison of Total Revenue</w:t>
      </w:r>
      <w:bookmarkEnd w:id="2"/>
    </w:p>
    <w:p w14:paraId="3BA07261" w14:textId="77777777" w:rsidR="00C94D8A" w:rsidRPr="00B72316" w:rsidRDefault="00C94D8A"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 xml:space="preserve">Business firms strive to improve individual profitability. The definition of revenue describes it as a monetary value that depicts the gains from the overall sales of a business firm (CFI, 2024). This value directly influences organisational </w:t>
      </w:r>
      <w:proofErr w:type="gramStart"/>
      <w:r w:rsidRPr="00B72316">
        <w:rPr>
          <w:rFonts w:ascii="Times New Roman" w:eastAsia="Times New Roman" w:hAnsi="Times New Roman" w:cs="Times New Roman"/>
          <w:sz w:val="24"/>
          <w:szCs w:val="24"/>
          <w:lang w:val="en-GB"/>
        </w:rPr>
        <w:t>profitability</w:t>
      </w:r>
      <w:proofErr w:type="gramEnd"/>
      <w:r w:rsidRPr="00B72316">
        <w:rPr>
          <w:rFonts w:ascii="Times New Roman" w:eastAsia="Times New Roman" w:hAnsi="Times New Roman" w:cs="Times New Roman"/>
          <w:sz w:val="24"/>
          <w:szCs w:val="24"/>
          <w:lang w:val="en-GB"/>
        </w:rPr>
        <w:t xml:space="preserve"> and businesses implement dedicated measures to amplify the results in terms of revenue growth. To compare the revenue of the Shangri-La Hotels and the Premier Inn Hotels, recent financial statements from both organisations were obtained and compared. The annual report of Shangri-La Hotels states that the consolidated revenue of the organisation in 2023 was $2,141.8 million (Shangri-La Asia Limited, 2023). On the other hand, the financial statement of Whitbread, the company which owns the Premier Inn Hotels indicates that the consolidated revenue of the Premier Inn Hotels in 2023 was £2,625.2 million, which roughly converts into $2882.99 million (</w:t>
      </w:r>
      <w:proofErr w:type="spellStart"/>
      <w:r w:rsidRPr="00B72316">
        <w:rPr>
          <w:rFonts w:ascii="Times New Roman" w:eastAsia="Times New Roman" w:hAnsi="Times New Roman" w:cs="Times New Roman"/>
          <w:sz w:val="24"/>
          <w:szCs w:val="24"/>
          <w:lang w:val="en-GB"/>
        </w:rPr>
        <w:t>whitbread</w:t>
      </w:r>
      <w:proofErr w:type="spellEnd"/>
      <w:r w:rsidRPr="00B72316">
        <w:rPr>
          <w:rFonts w:ascii="Times New Roman" w:eastAsia="Times New Roman" w:hAnsi="Times New Roman" w:cs="Times New Roman"/>
          <w:sz w:val="24"/>
          <w:szCs w:val="24"/>
          <w:lang w:val="en-GB"/>
        </w:rPr>
        <w:t xml:space="preserve">, 2023). Comparing the consolidated revenue of both firms implies that the operations of Premier Inn Hotels have enabled it to outperform the Shangri-La Hotels in the financial year of 2023. The revenue trend of both hotels reflects positively on the financial management as both organisations have been successful in increasing their total revenue by 67.1% for the Shangri-La Hotels and 54% for the Premier Inn Hotels (Shangri-La Asia Limited, 2023; </w:t>
      </w:r>
      <w:proofErr w:type="spellStart"/>
      <w:r w:rsidRPr="00B72316">
        <w:rPr>
          <w:rFonts w:ascii="Times New Roman" w:eastAsia="Times New Roman" w:hAnsi="Times New Roman" w:cs="Times New Roman"/>
          <w:sz w:val="24"/>
          <w:szCs w:val="24"/>
          <w:lang w:val="en-GB"/>
        </w:rPr>
        <w:t>whitbread</w:t>
      </w:r>
      <w:proofErr w:type="spellEnd"/>
      <w:r w:rsidRPr="00B72316">
        <w:rPr>
          <w:rFonts w:ascii="Times New Roman" w:eastAsia="Times New Roman" w:hAnsi="Times New Roman" w:cs="Times New Roman"/>
          <w:sz w:val="24"/>
          <w:szCs w:val="24"/>
          <w:lang w:val="en-GB"/>
        </w:rPr>
        <w:t>, 2023). Therefore, it can be assumed that the operations of both organisations are aligned with the developments in the external and internal environment.</w:t>
      </w:r>
    </w:p>
    <w:p w14:paraId="1550CAFB" w14:textId="77777777" w:rsidR="00C94D8A" w:rsidRPr="00B72316" w:rsidRDefault="00C94D8A"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lastRenderedPageBreak/>
        <w:t xml:space="preserve">The sources of revenue of the Shangri-La Hotels include its revenue from rooms, food and beverage sales, investment properties and ancillary services (Shangri-La Asia Limited, 2023). Among the sources of revenue, revenue derived from the rooms made up </w:t>
      </w:r>
      <w:proofErr w:type="gramStart"/>
      <w:r w:rsidRPr="00B72316">
        <w:rPr>
          <w:rFonts w:ascii="Times New Roman" w:eastAsia="Times New Roman" w:hAnsi="Times New Roman" w:cs="Times New Roman"/>
          <w:sz w:val="24"/>
          <w:szCs w:val="24"/>
          <w:lang w:val="en-GB"/>
        </w:rPr>
        <w:t>the majority of</w:t>
      </w:r>
      <w:proofErr w:type="gramEnd"/>
      <w:r w:rsidRPr="00B72316">
        <w:rPr>
          <w:rFonts w:ascii="Times New Roman" w:eastAsia="Times New Roman" w:hAnsi="Times New Roman" w:cs="Times New Roman"/>
          <w:sz w:val="24"/>
          <w:szCs w:val="24"/>
          <w:lang w:val="en-GB"/>
        </w:rPr>
        <w:t xml:space="preserve"> the revenue for the organisation, followed by food and beverage sales, investment properties and ancillary services. On the other hand, the sources of revenue for the Premier Inn Hotels include accommodation services and the sales of food and beverages across their operational markets (</w:t>
      </w:r>
      <w:proofErr w:type="spellStart"/>
      <w:r w:rsidRPr="00B72316">
        <w:rPr>
          <w:rFonts w:ascii="Times New Roman" w:eastAsia="Times New Roman" w:hAnsi="Times New Roman" w:cs="Times New Roman"/>
          <w:sz w:val="24"/>
          <w:szCs w:val="24"/>
          <w:lang w:val="en-GB"/>
        </w:rPr>
        <w:t>whitbread</w:t>
      </w:r>
      <w:proofErr w:type="spellEnd"/>
      <w:r w:rsidRPr="00B72316">
        <w:rPr>
          <w:rFonts w:ascii="Times New Roman" w:eastAsia="Times New Roman" w:hAnsi="Times New Roman" w:cs="Times New Roman"/>
          <w:sz w:val="24"/>
          <w:szCs w:val="24"/>
          <w:lang w:val="en-GB"/>
        </w:rPr>
        <w:t xml:space="preserve">, 2023). </w:t>
      </w:r>
    </w:p>
    <w:p w14:paraId="5787CD8F" w14:textId="77777777" w:rsidR="00C94D8A" w:rsidRPr="00B72316" w:rsidRDefault="00C94D8A"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Rationalising the datasets from both financial reports, it was observed that there has been an innate increase in the sales of accommodation and food and beverages from 2022. The graph below validates the findings by displaying the increase in the market size of the tourism sector from 2022 to 2023. It can be argued that the sudden increment in tourism activities catalysed the positive changes in the total revenue of both the Shangri-La Hotels and the Premier Inn Hotels, which enabled the management to cultivate profitability by meeting the evolving consumer demand.</w:t>
      </w:r>
    </w:p>
    <w:p w14:paraId="0FE5C0A4" w14:textId="77777777" w:rsidR="00C94D8A" w:rsidRPr="00B72316" w:rsidRDefault="00C94D8A" w:rsidP="0038073C">
      <w:pPr>
        <w:pStyle w:val="Normal1"/>
        <w:spacing w:line="360" w:lineRule="auto"/>
        <w:jc w:val="center"/>
        <w:rPr>
          <w:rFonts w:ascii="Times New Roman" w:eastAsia="Times New Roman" w:hAnsi="Times New Roman" w:cs="Times New Roman"/>
          <w:sz w:val="24"/>
          <w:szCs w:val="24"/>
          <w:lang w:val="en-GB"/>
        </w:rPr>
      </w:pPr>
      <w:r w:rsidRPr="00B72316">
        <w:rPr>
          <w:rFonts w:ascii="Times New Roman" w:eastAsia="Times New Roman" w:hAnsi="Times New Roman" w:cs="Times New Roman"/>
          <w:noProof/>
          <w:sz w:val="24"/>
          <w:szCs w:val="24"/>
          <w:lang w:val="en-GB"/>
        </w:rPr>
        <w:drawing>
          <wp:inline distT="114300" distB="114300" distL="114300" distR="114300" wp14:anchorId="28CC0E75" wp14:editId="375369F5">
            <wp:extent cx="5267325" cy="32766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5267325" cy="3276600"/>
                    </a:xfrm>
                    <a:prstGeom prst="rect">
                      <a:avLst/>
                    </a:prstGeom>
                  </pic:spPr>
                </pic:pic>
              </a:graphicData>
            </a:graphic>
          </wp:inline>
        </w:drawing>
      </w:r>
    </w:p>
    <w:p w14:paraId="7C1C174F" w14:textId="77777777" w:rsidR="00C94D8A" w:rsidRPr="00B72316" w:rsidRDefault="00C94D8A" w:rsidP="0038073C">
      <w:pPr>
        <w:pStyle w:val="Normal1"/>
        <w:spacing w:line="360" w:lineRule="auto"/>
        <w:jc w:val="center"/>
        <w:rPr>
          <w:rFonts w:ascii="Times New Roman" w:eastAsia="Times New Roman" w:hAnsi="Times New Roman" w:cs="Times New Roman"/>
          <w:b/>
          <w:sz w:val="24"/>
          <w:szCs w:val="24"/>
          <w:lang w:val="en-GB"/>
        </w:rPr>
      </w:pPr>
      <w:r w:rsidRPr="00B72316">
        <w:rPr>
          <w:rFonts w:ascii="Times New Roman" w:eastAsia="Times New Roman" w:hAnsi="Times New Roman" w:cs="Times New Roman"/>
          <w:b/>
          <w:sz w:val="24"/>
          <w:szCs w:val="24"/>
          <w:lang w:val="en-GB"/>
        </w:rPr>
        <w:t>Figure 1: Market Size of the Global Tourism Sector</w:t>
      </w:r>
    </w:p>
    <w:p w14:paraId="5CB739B1" w14:textId="77777777" w:rsidR="00C94D8A" w:rsidRPr="00B72316" w:rsidRDefault="00C94D8A" w:rsidP="0038073C">
      <w:pPr>
        <w:pStyle w:val="Normal1"/>
        <w:spacing w:line="360" w:lineRule="auto"/>
        <w:jc w:val="center"/>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(Source: Statista, 2024)</w:t>
      </w:r>
    </w:p>
    <w:p w14:paraId="7C2D2F36" w14:textId="77777777" w:rsidR="00C94D8A" w:rsidRPr="00B72316" w:rsidRDefault="00C94D8A" w:rsidP="0038073C">
      <w:pPr>
        <w:pStyle w:val="Heading1"/>
        <w:spacing w:line="360" w:lineRule="auto"/>
        <w:rPr>
          <w:lang w:val="en-GB"/>
        </w:rPr>
      </w:pPr>
      <w:bookmarkStart w:id="3" w:name="_Toc179045511"/>
      <w:r w:rsidRPr="00B72316">
        <w:rPr>
          <w:lang w:val="en-GB"/>
        </w:rPr>
        <w:lastRenderedPageBreak/>
        <w:t>3. Comparison of Market Position</w:t>
      </w:r>
      <w:bookmarkEnd w:id="3"/>
    </w:p>
    <w:p w14:paraId="6C792ABE" w14:textId="77777777" w:rsidR="00C94D8A" w:rsidRPr="00B72316" w:rsidRDefault="00C94D8A"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Market positioning is the ability of businesses that enables them to create a unique perception regarding the brand image (CFI, 2024). Market positioning is important for brands as it influences the consumer perception associated with the brand. The market positioning of hospitality businesses is essential in the modern business environment as it influences the concurrent purchase intentions of customers.</w:t>
      </w:r>
    </w:p>
    <w:p w14:paraId="7F69AC3D" w14:textId="77777777" w:rsidR="00C94D8A" w:rsidRPr="00B72316" w:rsidRDefault="00C94D8A"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The dataset acquired from Statista (2017) provides insights into the age group of individuals who reserve hotel suites in the UK. In the figure, it can be understood that individuals within the age bracket of 18-60 are the main customer segments of hospitality businesses in the UK. As both Shangri-La and the Premier Inn Hotels operate in the hospitality of the UK, both organisations will emphasise targeting individuals within the age bracket of 18-60, and these persons will be included in the demographic segment. Additionally, both organisations will capitalise on the desire for travelling, and the individuals who are frequent travellers will be categorised under the behavioural segment. Shangri-La Hotels operates in multiple countries but is restricted to Asian countries and a few Western countries (Shangri-La, 2024). On the other hand, the Premier Inn operates exclusively in the UK and is extending its presence in Germany (Whitbread, 2023). However, the revenue of the Premier Inn outperforms the Shangri-La Hotels, which indicates that the market share of the Premier Inn is better than that of the Shangri-La Hotels.</w:t>
      </w:r>
    </w:p>
    <w:p w14:paraId="14018BAF" w14:textId="77777777" w:rsidR="00C94D8A" w:rsidRPr="00B72316" w:rsidRDefault="00C94D8A"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The website of Premier Inn Hotels states that the pricing strategy employed by the organisation aligns with the competitive pricing strategy (</w:t>
      </w:r>
      <w:proofErr w:type="spellStart"/>
      <w:r w:rsidRPr="00B72316">
        <w:rPr>
          <w:rFonts w:ascii="Times New Roman" w:eastAsia="Times New Roman" w:hAnsi="Times New Roman" w:cs="Times New Roman"/>
          <w:sz w:val="24"/>
          <w:szCs w:val="24"/>
          <w:lang w:val="en-GB"/>
        </w:rPr>
        <w:t>premierinn</w:t>
      </w:r>
      <w:proofErr w:type="spellEnd"/>
      <w:r w:rsidRPr="00B72316">
        <w:rPr>
          <w:rFonts w:ascii="Times New Roman" w:eastAsia="Times New Roman" w:hAnsi="Times New Roman" w:cs="Times New Roman"/>
          <w:sz w:val="24"/>
          <w:szCs w:val="24"/>
          <w:lang w:val="en-GB"/>
        </w:rPr>
        <w:t xml:space="preserve">, 2024). Prices of rooms for accommodation within Premier Inn Hotels fluctuate </w:t>
      </w:r>
      <w:proofErr w:type="gramStart"/>
      <w:r w:rsidRPr="00B72316">
        <w:rPr>
          <w:rFonts w:ascii="Times New Roman" w:eastAsia="Times New Roman" w:hAnsi="Times New Roman" w:cs="Times New Roman"/>
          <w:sz w:val="24"/>
          <w:szCs w:val="24"/>
          <w:lang w:val="en-GB"/>
        </w:rPr>
        <w:t>on the basis of</w:t>
      </w:r>
      <w:proofErr w:type="gramEnd"/>
      <w:r w:rsidRPr="00B72316">
        <w:rPr>
          <w:rFonts w:ascii="Times New Roman" w:eastAsia="Times New Roman" w:hAnsi="Times New Roman" w:cs="Times New Roman"/>
          <w:sz w:val="24"/>
          <w:szCs w:val="24"/>
          <w:lang w:val="en-GB"/>
        </w:rPr>
        <w:t xml:space="preserve"> consumer demand. Conversely, the pricing strategy employed by the management of Shangri-La aligns with the principles of a premium pricing strategy (Shangri-La, 2024). The study by Ali and Anwar (2021), implies that prices are pivotal factors which influence the purchase intentions of customers. Therefore, rationalising the information from the two sets of information, it can be said that the premium pricing strategy of Shangri-La is the reason behind its lower revenue as compared to the competitive pricing strategy of the Premier Inn Hotel. </w:t>
      </w:r>
    </w:p>
    <w:p w14:paraId="1A58853A" w14:textId="77777777" w:rsidR="00C94D8A" w:rsidRPr="00B72316" w:rsidRDefault="00C94D8A" w:rsidP="0038073C">
      <w:pPr>
        <w:pStyle w:val="Normal1"/>
        <w:spacing w:line="360" w:lineRule="auto"/>
        <w:jc w:val="center"/>
        <w:rPr>
          <w:rFonts w:ascii="Times New Roman" w:eastAsia="Times New Roman" w:hAnsi="Times New Roman" w:cs="Times New Roman"/>
          <w:sz w:val="24"/>
          <w:szCs w:val="24"/>
          <w:lang w:val="en-GB"/>
        </w:rPr>
      </w:pPr>
      <w:r w:rsidRPr="00B72316">
        <w:rPr>
          <w:rFonts w:ascii="Times New Roman" w:eastAsia="Times New Roman" w:hAnsi="Times New Roman" w:cs="Times New Roman"/>
          <w:noProof/>
          <w:sz w:val="24"/>
          <w:szCs w:val="24"/>
          <w:lang w:val="en-GB"/>
        </w:rPr>
        <w:lastRenderedPageBreak/>
        <w:drawing>
          <wp:inline distT="114300" distB="114300" distL="114300" distR="114300" wp14:anchorId="1614B279" wp14:editId="330F96F6">
            <wp:extent cx="5731200" cy="3187700"/>
            <wp:effectExtent l="38100" t="57150" r="117150" b="88900"/>
            <wp:docPr id="4"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5731200" cy="3187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FBD4F1" w14:textId="77777777" w:rsidR="00C94D8A" w:rsidRPr="00B72316" w:rsidRDefault="00C94D8A" w:rsidP="0038073C">
      <w:pPr>
        <w:pStyle w:val="Normal1"/>
        <w:spacing w:line="360" w:lineRule="auto"/>
        <w:jc w:val="center"/>
        <w:rPr>
          <w:rFonts w:ascii="Times New Roman" w:eastAsia="Times New Roman" w:hAnsi="Times New Roman" w:cs="Times New Roman"/>
          <w:b/>
          <w:sz w:val="24"/>
          <w:szCs w:val="24"/>
          <w:lang w:val="en-GB"/>
        </w:rPr>
      </w:pPr>
      <w:r w:rsidRPr="00B72316">
        <w:rPr>
          <w:rFonts w:ascii="Times New Roman" w:eastAsia="Times New Roman" w:hAnsi="Times New Roman" w:cs="Times New Roman"/>
          <w:b/>
          <w:sz w:val="24"/>
          <w:szCs w:val="24"/>
          <w:lang w:val="en-GB"/>
        </w:rPr>
        <w:t>Figure 2: Positioning Map of the Shangri-La and the Premier Inn Hotels</w:t>
      </w:r>
    </w:p>
    <w:p w14:paraId="6824F757" w14:textId="77777777" w:rsidR="00C94D8A" w:rsidRPr="00B72316" w:rsidRDefault="00C94D8A" w:rsidP="0038073C">
      <w:pPr>
        <w:pStyle w:val="Normal1"/>
        <w:spacing w:line="360" w:lineRule="auto"/>
        <w:jc w:val="center"/>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(Source: Created by the learner)</w:t>
      </w:r>
    </w:p>
    <w:p w14:paraId="6D31C3FB" w14:textId="77777777" w:rsidR="00C94D8A" w:rsidRPr="00B72316" w:rsidRDefault="00C94D8A" w:rsidP="0038073C">
      <w:pPr>
        <w:spacing w:line="360" w:lineRule="auto"/>
        <w:jc w:val="both"/>
        <w:rPr>
          <w:rFonts w:ascii="Times New Roman" w:hAnsi="Times New Roman" w:cs="Times New Roman"/>
          <w:sz w:val="24"/>
          <w:lang w:val="en-GB"/>
        </w:rPr>
      </w:pPr>
      <w:r w:rsidRPr="00B72316">
        <w:rPr>
          <w:rFonts w:ascii="Times New Roman" w:hAnsi="Times New Roman" w:cs="Times New Roman"/>
          <w:sz w:val="24"/>
          <w:lang w:val="en-GB"/>
        </w:rPr>
        <w:t>The positioning map displayed above depicts the quality of service and pricing strategy employed by both brands. Consumers who are habituated to the operations of higher-end brands in the hospitality sector are accustomed to the operational strategies of Shangri-La and the Premier Inn. The individual practices of Shangri-La and the Premier Inn influence the purchase intentions and simultaneously affect the perception after using the services of the stated brands. However, in the current economic situation, customers will prioritise seeking the services of Premier Inn Hotels as the organisation offers similar services at a competitive rate.</w:t>
      </w:r>
    </w:p>
    <w:p w14:paraId="29386C4C" w14:textId="77777777" w:rsidR="00F52CF9" w:rsidRPr="00B72316" w:rsidRDefault="00126CBC" w:rsidP="0038073C">
      <w:pPr>
        <w:pStyle w:val="Heading1"/>
        <w:spacing w:line="360" w:lineRule="auto"/>
        <w:rPr>
          <w:shd w:val="clear" w:color="auto" w:fill="FCE5CD"/>
          <w:lang w:val="en-GB"/>
        </w:rPr>
      </w:pPr>
      <w:bookmarkStart w:id="4" w:name="_Toc179045512"/>
      <w:r w:rsidRPr="00B72316">
        <w:rPr>
          <w:lang w:val="en-GB"/>
        </w:rPr>
        <w:t xml:space="preserve">4. </w:t>
      </w:r>
      <w:r w:rsidR="00D77A4E" w:rsidRPr="00B72316">
        <w:rPr>
          <w:lang w:val="en-GB"/>
        </w:rPr>
        <w:t xml:space="preserve">Comparing </w:t>
      </w:r>
      <w:r w:rsidRPr="00B72316">
        <w:rPr>
          <w:lang w:val="en-GB"/>
        </w:rPr>
        <w:t>Growth Potential</w:t>
      </w:r>
      <w:r w:rsidR="00D77A4E" w:rsidRPr="00B72316">
        <w:rPr>
          <w:lang w:val="en-GB"/>
        </w:rPr>
        <w:t xml:space="preserve"> of two organisations</w:t>
      </w:r>
      <w:bookmarkEnd w:id="0"/>
      <w:bookmarkEnd w:id="4"/>
    </w:p>
    <w:p w14:paraId="749F59AD" w14:textId="77777777" w:rsidR="00F52CF9" w:rsidRPr="00B72316" w:rsidRDefault="00126CBC"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 xml:space="preserve">The Ansoff Matrix can be used to assess the growth potential of Premier Inn and </w:t>
      </w:r>
      <w:r w:rsidR="00122912" w:rsidRPr="00B72316">
        <w:rPr>
          <w:rFonts w:ascii="Times New Roman" w:eastAsia="Times New Roman" w:hAnsi="Times New Roman" w:cs="Times New Roman"/>
          <w:sz w:val="24"/>
          <w:szCs w:val="24"/>
          <w:lang w:val="en-GB"/>
        </w:rPr>
        <w:t>Shangri-La</w:t>
      </w:r>
      <w:r w:rsidRPr="00B72316">
        <w:rPr>
          <w:rFonts w:ascii="Times New Roman" w:eastAsia="Times New Roman" w:hAnsi="Times New Roman" w:cs="Times New Roman"/>
          <w:sz w:val="24"/>
          <w:szCs w:val="24"/>
          <w:lang w:val="en-GB"/>
        </w:rPr>
        <w:t xml:space="preserve"> Hotels, stressing the Market Development strategy. This strategy analyses expanding into new markets to maximise revenue.</w:t>
      </w:r>
    </w:p>
    <w:p w14:paraId="20403949" w14:textId="77777777" w:rsidR="00F52CF9" w:rsidRPr="00B72316" w:rsidRDefault="00126CBC" w:rsidP="0038073C">
      <w:pPr>
        <w:pStyle w:val="Normal1"/>
        <w:spacing w:line="360" w:lineRule="auto"/>
        <w:jc w:val="center"/>
        <w:rPr>
          <w:rFonts w:ascii="Times New Roman" w:eastAsia="Times New Roman" w:hAnsi="Times New Roman" w:cs="Times New Roman"/>
          <w:sz w:val="24"/>
          <w:szCs w:val="24"/>
          <w:lang w:val="en-GB"/>
        </w:rPr>
      </w:pPr>
      <w:r w:rsidRPr="00B72316">
        <w:rPr>
          <w:rFonts w:ascii="Times New Roman" w:eastAsia="Times New Roman" w:hAnsi="Times New Roman" w:cs="Times New Roman"/>
          <w:noProof/>
          <w:sz w:val="24"/>
          <w:szCs w:val="24"/>
          <w:lang w:val="en-GB"/>
        </w:rPr>
        <w:lastRenderedPageBreak/>
        <w:drawing>
          <wp:inline distT="114300" distB="114300" distL="114300" distR="114300" wp14:anchorId="781F2E62" wp14:editId="5F436FB1">
            <wp:extent cx="4024313" cy="313397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4024313" cy="3133978"/>
                    </a:xfrm>
                    <a:prstGeom prst="rect">
                      <a:avLst/>
                    </a:prstGeom>
                  </pic:spPr>
                </pic:pic>
              </a:graphicData>
            </a:graphic>
          </wp:inline>
        </w:drawing>
      </w:r>
    </w:p>
    <w:p w14:paraId="5AE26DAD" w14:textId="77777777" w:rsidR="00F52CF9" w:rsidRPr="00B72316" w:rsidRDefault="00651209" w:rsidP="0038073C">
      <w:pPr>
        <w:pStyle w:val="Normal1"/>
        <w:spacing w:line="360" w:lineRule="auto"/>
        <w:jc w:val="center"/>
        <w:rPr>
          <w:rFonts w:ascii="Times New Roman" w:eastAsia="Times New Roman" w:hAnsi="Times New Roman" w:cs="Times New Roman"/>
          <w:b/>
          <w:sz w:val="24"/>
          <w:szCs w:val="24"/>
          <w:lang w:val="en-GB"/>
        </w:rPr>
      </w:pPr>
      <w:r w:rsidRPr="00B72316">
        <w:rPr>
          <w:rFonts w:ascii="Times New Roman" w:eastAsia="Times New Roman" w:hAnsi="Times New Roman" w:cs="Times New Roman"/>
          <w:b/>
          <w:sz w:val="24"/>
          <w:szCs w:val="24"/>
          <w:lang w:val="en-GB"/>
        </w:rPr>
        <w:t>Figure 3</w:t>
      </w:r>
      <w:r w:rsidR="00126CBC" w:rsidRPr="00B72316">
        <w:rPr>
          <w:rFonts w:ascii="Times New Roman" w:eastAsia="Times New Roman" w:hAnsi="Times New Roman" w:cs="Times New Roman"/>
          <w:b/>
          <w:sz w:val="24"/>
          <w:szCs w:val="24"/>
          <w:lang w:val="en-GB"/>
        </w:rPr>
        <w:t>: Ansoff Matrix</w:t>
      </w:r>
    </w:p>
    <w:p w14:paraId="3B965C9D" w14:textId="77777777" w:rsidR="00F52CF9" w:rsidRPr="00B72316" w:rsidRDefault="00126CBC" w:rsidP="0038073C">
      <w:pPr>
        <w:pStyle w:val="Normal1"/>
        <w:spacing w:line="360" w:lineRule="auto"/>
        <w:jc w:val="center"/>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(Source: Smart Insights, 2020)</w:t>
      </w:r>
    </w:p>
    <w:p w14:paraId="126BD9EA" w14:textId="77777777" w:rsidR="00F52CF9" w:rsidRPr="00B72316" w:rsidRDefault="00126CBC"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Shangri-La</w:t>
      </w:r>
      <w:r w:rsidR="00A027E8" w:rsidRPr="00B72316">
        <w:rPr>
          <w:rFonts w:ascii="Times New Roman" w:eastAsia="Times New Roman" w:hAnsi="Times New Roman" w:cs="Times New Roman"/>
          <w:sz w:val="24"/>
          <w:szCs w:val="24"/>
          <w:lang w:val="en-GB"/>
        </w:rPr>
        <w:t xml:space="preserve">, a luxury hotel brand, has usually focused on high-end markets in the Pacific and Asia. The </w:t>
      </w:r>
      <w:r w:rsidR="005E0C8A" w:rsidRPr="00B72316">
        <w:rPr>
          <w:rFonts w:ascii="Times New Roman" w:eastAsia="Times New Roman" w:hAnsi="Times New Roman" w:cs="Times New Roman"/>
          <w:sz w:val="24"/>
          <w:szCs w:val="24"/>
          <w:lang w:val="en-GB"/>
        </w:rPr>
        <w:t>development</w:t>
      </w:r>
      <w:r w:rsidR="00A027E8" w:rsidRPr="00B72316">
        <w:rPr>
          <w:rFonts w:ascii="Times New Roman" w:eastAsia="Times New Roman" w:hAnsi="Times New Roman" w:cs="Times New Roman"/>
          <w:sz w:val="24"/>
          <w:szCs w:val="24"/>
          <w:lang w:val="en-GB"/>
        </w:rPr>
        <w:t xml:space="preserve"> measure </w:t>
      </w:r>
      <w:r w:rsidR="005E0C8A" w:rsidRPr="00B72316">
        <w:rPr>
          <w:rFonts w:ascii="Times New Roman" w:eastAsia="Times New Roman" w:hAnsi="Times New Roman" w:cs="Times New Roman"/>
          <w:sz w:val="24"/>
          <w:szCs w:val="24"/>
          <w:lang w:val="en-GB"/>
        </w:rPr>
        <w:t>re</w:t>
      </w:r>
      <w:r w:rsidR="00A027E8" w:rsidRPr="00B72316">
        <w:rPr>
          <w:rFonts w:ascii="Times New Roman" w:eastAsia="Times New Roman" w:hAnsi="Times New Roman" w:cs="Times New Roman"/>
          <w:sz w:val="24"/>
          <w:szCs w:val="24"/>
          <w:lang w:val="en-GB"/>
        </w:rPr>
        <w:t xml:space="preserve">lies in </w:t>
      </w:r>
      <w:r w:rsidR="005E0C8A" w:rsidRPr="00B72316">
        <w:rPr>
          <w:rFonts w:ascii="Times New Roman" w:eastAsia="Times New Roman" w:hAnsi="Times New Roman" w:cs="Times New Roman"/>
          <w:sz w:val="24"/>
          <w:szCs w:val="24"/>
          <w:lang w:val="en-GB"/>
        </w:rPr>
        <w:t>discovering</w:t>
      </w:r>
      <w:r w:rsidR="00A027E8" w:rsidRPr="00B72316">
        <w:rPr>
          <w:rFonts w:ascii="Times New Roman" w:eastAsia="Times New Roman" w:hAnsi="Times New Roman" w:cs="Times New Roman"/>
          <w:sz w:val="24"/>
          <w:szCs w:val="24"/>
          <w:lang w:val="en-GB"/>
        </w:rPr>
        <w:t xml:space="preserve"> new geographic </w:t>
      </w:r>
      <w:r w:rsidR="005E0C8A" w:rsidRPr="00B72316">
        <w:rPr>
          <w:rFonts w:ascii="Times New Roman" w:eastAsia="Times New Roman" w:hAnsi="Times New Roman" w:cs="Times New Roman"/>
          <w:sz w:val="24"/>
          <w:szCs w:val="24"/>
          <w:lang w:val="en-GB"/>
        </w:rPr>
        <w:t>regions</w:t>
      </w:r>
      <w:r w:rsidR="00A027E8" w:rsidRPr="00B72316">
        <w:rPr>
          <w:rFonts w:ascii="Times New Roman" w:eastAsia="Times New Roman" w:hAnsi="Times New Roman" w:cs="Times New Roman"/>
          <w:sz w:val="24"/>
          <w:szCs w:val="24"/>
          <w:lang w:val="en-GB"/>
        </w:rPr>
        <w:t xml:space="preserve">, specifically in North America and Europe, where the luxury </w:t>
      </w:r>
      <w:r w:rsidR="005E0C8A" w:rsidRPr="00B72316">
        <w:rPr>
          <w:rFonts w:ascii="Times New Roman" w:eastAsia="Times New Roman" w:hAnsi="Times New Roman" w:cs="Times New Roman"/>
          <w:sz w:val="24"/>
          <w:szCs w:val="24"/>
          <w:lang w:val="en-GB"/>
        </w:rPr>
        <w:t>section</w:t>
      </w:r>
      <w:r w:rsidR="00A027E8" w:rsidRPr="00B72316">
        <w:rPr>
          <w:rFonts w:ascii="Times New Roman" w:eastAsia="Times New Roman" w:hAnsi="Times New Roman" w:cs="Times New Roman"/>
          <w:sz w:val="24"/>
          <w:szCs w:val="24"/>
          <w:lang w:val="en-GB"/>
        </w:rPr>
        <w:t xml:space="preserve"> is </w:t>
      </w:r>
      <w:r w:rsidR="005E0C8A" w:rsidRPr="00B72316">
        <w:rPr>
          <w:rFonts w:ascii="Times New Roman" w:eastAsia="Times New Roman" w:hAnsi="Times New Roman" w:cs="Times New Roman"/>
          <w:sz w:val="24"/>
          <w:szCs w:val="24"/>
          <w:lang w:val="en-GB"/>
        </w:rPr>
        <w:t>profitable</w:t>
      </w:r>
      <w:r w:rsidR="00A027E8" w:rsidRPr="00B72316">
        <w:rPr>
          <w:rFonts w:ascii="Times New Roman" w:eastAsia="Times New Roman" w:hAnsi="Times New Roman" w:cs="Times New Roman"/>
          <w:sz w:val="24"/>
          <w:szCs w:val="24"/>
          <w:lang w:val="en-GB"/>
        </w:rPr>
        <w:t xml:space="preserve"> yet </w:t>
      </w:r>
      <w:r w:rsidR="005E0C8A" w:rsidRPr="00B72316">
        <w:rPr>
          <w:rFonts w:ascii="Times New Roman" w:eastAsia="Times New Roman" w:hAnsi="Times New Roman" w:cs="Times New Roman"/>
          <w:sz w:val="24"/>
          <w:szCs w:val="24"/>
          <w:lang w:val="en-GB"/>
        </w:rPr>
        <w:t>extremely</w:t>
      </w:r>
      <w:r w:rsidR="00A027E8" w:rsidRPr="00B72316">
        <w:rPr>
          <w:rFonts w:ascii="Times New Roman" w:eastAsia="Times New Roman" w:hAnsi="Times New Roman" w:cs="Times New Roman"/>
          <w:sz w:val="24"/>
          <w:szCs w:val="24"/>
          <w:lang w:val="en-GB"/>
        </w:rPr>
        <w:t xml:space="preserve"> competitive (Hospitality Insights, 2023). The </w:t>
      </w:r>
      <w:proofErr w:type="gramStart"/>
      <w:r w:rsidR="00A027E8" w:rsidRPr="00B72316">
        <w:rPr>
          <w:rFonts w:ascii="Times New Roman" w:eastAsia="Times New Roman" w:hAnsi="Times New Roman" w:cs="Times New Roman"/>
          <w:sz w:val="24"/>
          <w:szCs w:val="24"/>
          <w:lang w:val="en-GB"/>
        </w:rPr>
        <w:t>brand’s built</w:t>
      </w:r>
      <w:proofErr w:type="gramEnd"/>
      <w:r w:rsidR="00A027E8" w:rsidRPr="00B72316">
        <w:rPr>
          <w:rFonts w:ascii="Times New Roman" w:eastAsia="Times New Roman" w:hAnsi="Times New Roman" w:cs="Times New Roman"/>
          <w:sz w:val="24"/>
          <w:szCs w:val="24"/>
          <w:lang w:val="en-GB"/>
        </w:rPr>
        <w:t xml:space="preserve"> reputation for </w:t>
      </w:r>
      <w:r w:rsidR="005E0C8A" w:rsidRPr="00B72316">
        <w:rPr>
          <w:rFonts w:ascii="Times New Roman" w:eastAsia="Times New Roman" w:hAnsi="Times New Roman" w:cs="Times New Roman"/>
          <w:sz w:val="24"/>
          <w:szCs w:val="24"/>
          <w:lang w:val="en-GB"/>
        </w:rPr>
        <w:t>outstanding</w:t>
      </w:r>
      <w:r w:rsidR="00A027E8" w:rsidRPr="00B72316">
        <w:rPr>
          <w:rFonts w:ascii="Times New Roman" w:eastAsia="Times New Roman" w:hAnsi="Times New Roman" w:cs="Times New Roman"/>
          <w:sz w:val="24"/>
          <w:szCs w:val="24"/>
          <w:lang w:val="en-GB"/>
        </w:rPr>
        <w:t xml:space="preserve"> service and quality can </w:t>
      </w:r>
      <w:r w:rsidR="005E0C8A" w:rsidRPr="00B72316">
        <w:rPr>
          <w:rFonts w:ascii="Times New Roman" w:eastAsia="Times New Roman" w:hAnsi="Times New Roman" w:cs="Times New Roman"/>
          <w:sz w:val="24"/>
          <w:szCs w:val="24"/>
          <w:lang w:val="en-GB"/>
        </w:rPr>
        <w:t>reach</w:t>
      </w:r>
      <w:r w:rsidR="00A027E8" w:rsidRPr="00B72316">
        <w:rPr>
          <w:rFonts w:ascii="Times New Roman" w:eastAsia="Times New Roman" w:hAnsi="Times New Roman" w:cs="Times New Roman"/>
          <w:sz w:val="24"/>
          <w:szCs w:val="24"/>
          <w:lang w:val="en-GB"/>
        </w:rPr>
        <w:t xml:space="preserve"> </w:t>
      </w:r>
      <w:r w:rsidR="005E0C8A" w:rsidRPr="00B72316">
        <w:rPr>
          <w:rFonts w:ascii="Times New Roman" w:eastAsia="Times New Roman" w:hAnsi="Times New Roman" w:cs="Times New Roman"/>
          <w:sz w:val="24"/>
          <w:szCs w:val="24"/>
          <w:lang w:val="en-GB"/>
        </w:rPr>
        <w:t>comfortable</w:t>
      </w:r>
      <w:r w:rsidR="00A027E8" w:rsidRPr="00B72316">
        <w:rPr>
          <w:rFonts w:ascii="Times New Roman" w:eastAsia="Times New Roman" w:hAnsi="Times New Roman" w:cs="Times New Roman"/>
          <w:sz w:val="24"/>
          <w:szCs w:val="24"/>
          <w:lang w:val="en-GB"/>
        </w:rPr>
        <w:t xml:space="preserve"> travellers in </w:t>
      </w:r>
      <w:r w:rsidR="005E0C8A" w:rsidRPr="00B72316">
        <w:rPr>
          <w:rFonts w:ascii="Times New Roman" w:eastAsia="Times New Roman" w:hAnsi="Times New Roman" w:cs="Times New Roman"/>
          <w:sz w:val="24"/>
          <w:szCs w:val="24"/>
          <w:lang w:val="en-GB"/>
        </w:rPr>
        <w:t>this region</w:t>
      </w:r>
      <w:r w:rsidR="00A027E8" w:rsidRPr="00B72316">
        <w:rPr>
          <w:rFonts w:ascii="Times New Roman" w:eastAsia="Times New Roman" w:hAnsi="Times New Roman" w:cs="Times New Roman"/>
          <w:sz w:val="24"/>
          <w:szCs w:val="24"/>
          <w:lang w:val="en-GB"/>
        </w:rPr>
        <w:t xml:space="preserve">. </w:t>
      </w:r>
      <w:r w:rsidR="005E0C8A" w:rsidRPr="00B72316">
        <w:rPr>
          <w:rFonts w:ascii="Times New Roman" w:eastAsia="Times New Roman" w:hAnsi="Times New Roman" w:cs="Times New Roman"/>
          <w:sz w:val="24"/>
          <w:szCs w:val="24"/>
          <w:lang w:val="en-GB"/>
        </w:rPr>
        <w:t xml:space="preserve">Additionally, </w:t>
      </w:r>
      <w:r w:rsidRPr="00B72316">
        <w:rPr>
          <w:rFonts w:ascii="Times New Roman" w:eastAsia="Times New Roman" w:hAnsi="Times New Roman" w:cs="Times New Roman"/>
          <w:sz w:val="24"/>
          <w:szCs w:val="24"/>
          <w:lang w:val="en-GB"/>
        </w:rPr>
        <w:t>Shangri-La</w:t>
      </w:r>
      <w:r w:rsidR="00A027E8" w:rsidRPr="00B72316">
        <w:rPr>
          <w:rFonts w:ascii="Times New Roman" w:eastAsia="Times New Roman" w:hAnsi="Times New Roman" w:cs="Times New Roman"/>
          <w:sz w:val="24"/>
          <w:szCs w:val="24"/>
          <w:lang w:val="en-GB"/>
        </w:rPr>
        <w:t xml:space="preserve"> can discover </w:t>
      </w:r>
      <w:r w:rsidR="005E0C8A" w:rsidRPr="00B72316">
        <w:rPr>
          <w:rFonts w:ascii="Times New Roman" w:eastAsia="Times New Roman" w:hAnsi="Times New Roman" w:cs="Times New Roman"/>
          <w:sz w:val="24"/>
          <w:szCs w:val="24"/>
          <w:lang w:val="en-GB"/>
        </w:rPr>
        <w:t xml:space="preserve">teamwork </w:t>
      </w:r>
      <w:r w:rsidR="00A027E8" w:rsidRPr="00B72316">
        <w:rPr>
          <w:rFonts w:ascii="Times New Roman" w:eastAsia="Times New Roman" w:hAnsi="Times New Roman" w:cs="Times New Roman"/>
          <w:sz w:val="24"/>
          <w:szCs w:val="24"/>
          <w:lang w:val="en-GB"/>
        </w:rPr>
        <w:t xml:space="preserve">with travel agencies </w:t>
      </w:r>
      <w:r w:rsidR="005E0C8A" w:rsidRPr="00B72316">
        <w:rPr>
          <w:rFonts w:ascii="Times New Roman" w:eastAsia="Times New Roman" w:hAnsi="Times New Roman" w:cs="Times New Roman"/>
          <w:sz w:val="24"/>
          <w:szCs w:val="24"/>
          <w:lang w:val="en-GB"/>
        </w:rPr>
        <w:t>and local tourism boards to better</w:t>
      </w:r>
      <w:r w:rsidR="00A027E8" w:rsidRPr="00B72316">
        <w:rPr>
          <w:rFonts w:ascii="Times New Roman" w:eastAsia="Times New Roman" w:hAnsi="Times New Roman" w:cs="Times New Roman"/>
          <w:sz w:val="24"/>
          <w:szCs w:val="24"/>
          <w:lang w:val="en-GB"/>
        </w:rPr>
        <w:t xml:space="preserve"> access and visibi</w:t>
      </w:r>
      <w:r w:rsidR="005E0C8A" w:rsidRPr="00B72316">
        <w:rPr>
          <w:rFonts w:ascii="Times New Roman" w:eastAsia="Times New Roman" w:hAnsi="Times New Roman" w:cs="Times New Roman"/>
          <w:sz w:val="24"/>
          <w:szCs w:val="24"/>
          <w:lang w:val="en-GB"/>
        </w:rPr>
        <w:t xml:space="preserve">lity. However, potential risks </w:t>
      </w:r>
      <w:r w:rsidR="00A027E8" w:rsidRPr="00B72316">
        <w:rPr>
          <w:rFonts w:ascii="Times New Roman" w:eastAsia="Times New Roman" w:hAnsi="Times New Roman" w:cs="Times New Roman"/>
          <w:sz w:val="24"/>
          <w:szCs w:val="24"/>
          <w:lang w:val="en-GB"/>
        </w:rPr>
        <w:t xml:space="preserve">include the high </w:t>
      </w:r>
      <w:r w:rsidR="005E0C8A" w:rsidRPr="00B72316">
        <w:rPr>
          <w:rFonts w:ascii="Times New Roman" w:eastAsia="Times New Roman" w:hAnsi="Times New Roman" w:cs="Times New Roman"/>
          <w:sz w:val="24"/>
          <w:szCs w:val="24"/>
          <w:lang w:val="en-GB"/>
        </w:rPr>
        <w:t>price</w:t>
      </w:r>
      <w:r w:rsidR="00A027E8" w:rsidRPr="00B72316">
        <w:rPr>
          <w:rFonts w:ascii="Times New Roman" w:eastAsia="Times New Roman" w:hAnsi="Times New Roman" w:cs="Times New Roman"/>
          <w:sz w:val="24"/>
          <w:szCs w:val="24"/>
          <w:lang w:val="en-GB"/>
        </w:rPr>
        <w:t xml:space="preserve"> of entry into </w:t>
      </w:r>
      <w:r w:rsidR="005E0C8A" w:rsidRPr="00B72316">
        <w:rPr>
          <w:rFonts w:ascii="Times New Roman" w:eastAsia="Times New Roman" w:hAnsi="Times New Roman" w:cs="Times New Roman"/>
          <w:sz w:val="24"/>
          <w:szCs w:val="24"/>
          <w:lang w:val="en-GB"/>
        </w:rPr>
        <w:t>recognised</w:t>
      </w:r>
      <w:r w:rsidR="00A027E8" w:rsidRPr="00B72316">
        <w:rPr>
          <w:rFonts w:ascii="Times New Roman" w:eastAsia="Times New Roman" w:hAnsi="Times New Roman" w:cs="Times New Roman"/>
          <w:sz w:val="24"/>
          <w:szCs w:val="24"/>
          <w:lang w:val="en-GB"/>
        </w:rPr>
        <w:t xml:space="preserve"> markets, where brand loyalty is strong, and the </w:t>
      </w:r>
      <w:r w:rsidR="005E0C8A" w:rsidRPr="00B72316">
        <w:rPr>
          <w:rFonts w:ascii="Times New Roman" w:eastAsia="Times New Roman" w:hAnsi="Times New Roman" w:cs="Times New Roman"/>
          <w:sz w:val="24"/>
          <w:szCs w:val="24"/>
          <w:lang w:val="en-GB"/>
        </w:rPr>
        <w:t>confront</w:t>
      </w:r>
      <w:r w:rsidR="00A027E8" w:rsidRPr="00B72316">
        <w:rPr>
          <w:rFonts w:ascii="Times New Roman" w:eastAsia="Times New Roman" w:hAnsi="Times New Roman" w:cs="Times New Roman"/>
          <w:sz w:val="24"/>
          <w:szCs w:val="24"/>
          <w:lang w:val="en-GB"/>
        </w:rPr>
        <w:t xml:space="preserve"> of differentiating itself from existing luxury competitors. </w:t>
      </w:r>
      <w:r w:rsidR="005E0C8A" w:rsidRPr="00B72316">
        <w:rPr>
          <w:rFonts w:ascii="Times New Roman" w:eastAsia="Times New Roman" w:hAnsi="Times New Roman" w:cs="Times New Roman"/>
          <w:sz w:val="24"/>
          <w:szCs w:val="24"/>
          <w:lang w:val="en-GB"/>
        </w:rPr>
        <w:t xml:space="preserve">Geopolitical issues and financial fluctuations </w:t>
      </w:r>
      <w:r w:rsidR="00A027E8" w:rsidRPr="00B72316">
        <w:rPr>
          <w:rFonts w:ascii="Times New Roman" w:eastAsia="Times New Roman" w:hAnsi="Times New Roman" w:cs="Times New Roman"/>
          <w:sz w:val="24"/>
          <w:szCs w:val="24"/>
          <w:lang w:val="en-GB"/>
        </w:rPr>
        <w:t xml:space="preserve">in target regions could also </w:t>
      </w:r>
      <w:r w:rsidR="005E0C8A" w:rsidRPr="00B72316">
        <w:rPr>
          <w:rFonts w:ascii="Times New Roman" w:eastAsia="Times New Roman" w:hAnsi="Times New Roman" w:cs="Times New Roman"/>
          <w:sz w:val="24"/>
          <w:szCs w:val="24"/>
          <w:lang w:val="en-GB"/>
        </w:rPr>
        <w:t>influence</w:t>
      </w:r>
      <w:r w:rsidR="00A027E8" w:rsidRPr="00B72316">
        <w:rPr>
          <w:rFonts w:ascii="Times New Roman" w:eastAsia="Times New Roman" w:hAnsi="Times New Roman" w:cs="Times New Roman"/>
          <w:sz w:val="24"/>
          <w:szCs w:val="24"/>
          <w:lang w:val="en-GB"/>
        </w:rPr>
        <w:t xml:space="preserve"> travel demand, </w:t>
      </w:r>
      <w:r w:rsidR="005E0C8A" w:rsidRPr="00B72316">
        <w:rPr>
          <w:rFonts w:ascii="Times New Roman" w:eastAsia="Times New Roman" w:hAnsi="Times New Roman" w:cs="Times New Roman"/>
          <w:sz w:val="24"/>
          <w:szCs w:val="24"/>
          <w:lang w:val="en-GB"/>
        </w:rPr>
        <w:t>posturing</w:t>
      </w:r>
      <w:r w:rsidR="00A027E8" w:rsidRPr="00B72316">
        <w:rPr>
          <w:rFonts w:ascii="Times New Roman" w:eastAsia="Times New Roman" w:hAnsi="Times New Roman" w:cs="Times New Roman"/>
          <w:sz w:val="24"/>
          <w:szCs w:val="24"/>
          <w:lang w:val="en-GB"/>
        </w:rPr>
        <w:t xml:space="preserve"> risks to </w:t>
      </w:r>
      <w:r w:rsidR="005E0C8A" w:rsidRPr="00B72316">
        <w:rPr>
          <w:rFonts w:ascii="Times New Roman" w:eastAsia="Times New Roman" w:hAnsi="Times New Roman" w:cs="Times New Roman"/>
          <w:sz w:val="24"/>
          <w:szCs w:val="24"/>
          <w:lang w:val="en-GB"/>
        </w:rPr>
        <w:t>development</w:t>
      </w:r>
      <w:r w:rsidR="00A027E8" w:rsidRPr="00B72316">
        <w:rPr>
          <w:rFonts w:ascii="Times New Roman" w:eastAsia="Times New Roman" w:hAnsi="Times New Roman" w:cs="Times New Roman"/>
          <w:sz w:val="24"/>
          <w:szCs w:val="24"/>
          <w:lang w:val="en-GB"/>
        </w:rPr>
        <w:t>.</w:t>
      </w:r>
    </w:p>
    <w:p w14:paraId="4E93A88B" w14:textId="77777777" w:rsidR="00F52CF9" w:rsidRPr="00B72316" w:rsidRDefault="00126CBC"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 xml:space="preserve">On the other hand, </w:t>
      </w:r>
      <w:r w:rsidR="00A027E8" w:rsidRPr="00B72316">
        <w:rPr>
          <w:rFonts w:ascii="Times New Roman" w:eastAsia="Times New Roman" w:hAnsi="Times New Roman" w:cs="Times New Roman"/>
          <w:sz w:val="24"/>
          <w:szCs w:val="24"/>
          <w:lang w:val="en-GB"/>
        </w:rPr>
        <w:t xml:space="preserve">Premier Inn, a budget hotel chain under the Whitbread Group, </w:t>
      </w:r>
      <w:r w:rsidRPr="00B72316">
        <w:rPr>
          <w:rFonts w:ascii="Times New Roman" w:eastAsia="Times New Roman" w:hAnsi="Times New Roman" w:cs="Times New Roman"/>
          <w:sz w:val="24"/>
          <w:szCs w:val="24"/>
          <w:lang w:val="en-GB"/>
        </w:rPr>
        <w:t>mainly</w:t>
      </w:r>
      <w:r w:rsidR="00A027E8" w:rsidRPr="00B72316">
        <w:rPr>
          <w:rFonts w:ascii="Times New Roman" w:eastAsia="Times New Roman" w:hAnsi="Times New Roman" w:cs="Times New Roman"/>
          <w:sz w:val="24"/>
          <w:szCs w:val="24"/>
          <w:lang w:val="en-GB"/>
        </w:rPr>
        <w:t xml:space="preserve"> </w:t>
      </w:r>
      <w:r w:rsidRPr="00B72316">
        <w:rPr>
          <w:rFonts w:ascii="Times New Roman" w:eastAsia="Times New Roman" w:hAnsi="Times New Roman" w:cs="Times New Roman"/>
          <w:sz w:val="24"/>
          <w:szCs w:val="24"/>
          <w:lang w:val="en-GB"/>
        </w:rPr>
        <w:t>serves the UK market. Its development</w:t>
      </w:r>
      <w:r w:rsidR="00A027E8" w:rsidRPr="00B72316">
        <w:rPr>
          <w:rFonts w:ascii="Times New Roman" w:eastAsia="Times New Roman" w:hAnsi="Times New Roman" w:cs="Times New Roman"/>
          <w:sz w:val="24"/>
          <w:szCs w:val="24"/>
          <w:lang w:val="en-GB"/>
        </w:rPr>
        <w:t xml:space="preserve"> potential lies in </w:t>
      </w:r>
      <w:r w:rsidRPr="00B72316">
        <w:rPr>
          <w:rFonts w:ascii="Times New Roman" w:eastAsia="Times New Roman" w:hAnsi="Times New Roman" w:cs="Times New Roman"/>
          <w:sz w:val="24"/>
          <w:szCs w:val="24"/>
          <w:lang w:val="en-GB"/>
        </w:rPr>
        <w:t>increasing</w:t>
      </w:r>
      <w:r w:rsidR="00A027E8" w:rsidRPr="00B72316">
        <w:rPr>
          <w:rFonts w:ascii="Times New Roman" w:eastAsia="Times New Roman" w:hAnsi="Times New Roman" w:cs="Times New Roman"/>
          <w:sz w:val="24"/>
          <w:szCs w:val="24"/>
          <w:lang w:val="en-GB"/>
        </w:rPr>
        <w:t xml:space="preserve"> into new </w:t>
      </w:r>
      <w:r w:rsidRPr="00B72316">
        <w:rPr>
          <w:rFonts w:ascii="Times New Roman" w:eastAsia="Times New Roman" w:hAnsi="Times New Roman" w:cs="Times New Roman"/>
          <w:sz w:val="24"/>
          <w:szCs w:val="24"/>
          <w:lang w:val="en-GB"/>
        </w:rPr>
        <w:t xml:space="preserve">global </w:t>
      </w:r>
      <w:r w:rsidR="00A027E8" w:rsidRPr="00B72316">
        <w:rPr>
          <w:rFonts w:ascii="Times New Roman" w:eastAsia="Times New Roman" w:hAnsi="Times New Roman" w:cs="Times New Roman"/>
          <w:sz w:val="24"/>
          <w:szCs w:val="24"/>
          <w:lang w:val="en-GB"/>
        </w:rPr>
        <w:t xml:space="preserve">markets, </w:t>
      </w:r>
      <w:r w:rsidRPr="00B72316">
        <w:rPr>
          <w:rFonts w:ascii="Times New Roman" w:eastAsia="Times New Roman" w:hAnsi="Times New Roman" w:cs="Times New Roman"/>
          <w:sz w:val="24"/>
          <w:szCs w:val="24"/>
          <w:lang w:val="en-GB"/>
        </w:rPr>
        <w:t>especially</w:t>
      </w:r>
      <w:r w:rsidR="00A027E8" w:rsidRPr="00B72316">
        <w:rPr>
          <w:rFonts w:ascii="Times New Roman" w:eastAsia="Times New Roman" w:hAnsi="Times New Roman" w:cs="Times New Roman"/>
          <w:sz w:val="24"/>
          <w:szCs w:val="24"/>
          <w:lang w:val="en-GB"/>
        </w:rPr>
        <w:t xml:space="preserve"> in </w:t>
      </w:r>
      <w:r w:rsidRPr="00B72316">
        <w:rPr>
          <w:rFonts w:ascii="Times New Roman" w:eastAsia="Times New Roman" w:hAnsi="Times New Roman" w:cs="Times New Roman"/>
          <w:sz w:val="24"/>
          <w:szCs w:val="24"/>
          <w:lang w:val="en-GB"/>
        </w:rPr>
        <w:t>Asia and Europe, where the insist</w:t>
      </w:r>
      <w:r w:rsidR="00A027E8" w:rsidRPr="00B72316">
        <w:rPr>
          <w:rFonts w:ascii="Times New Roman" w:eastAsia="Times New Roman" w:hAnsi="Times New Roman" w:cs="Times New Roman"/>
          <w:sz w:val="24"/>
          <w:szCs w:val="24"/>
          <w:lang w:val="en-GB"/>
        </w:rPr>
        <w:t xml:space="preserve">ence on </w:t>
      </w:r>
      <w:r w:rsidRPr="00B72316">
        <w:rPr>
          <w:rFonts w:ascii="Times New Roman" w:eastAsia="Times New Roman" w:hAnsi="Times New Roman" w:cs="Times New Roman"/>
          <w:sz w:val="24"/>
          <w:szCs w:val="24"/>
          <w:lang w:val="en-GB"/>
        </w:rPr>
        <w:t>inexpensive</w:t>
      </w:r>
      <w:r w:rsidR="00A027E8" w:rsidRPr="00B72316">
        <w:rPr>
          <w:rFonts w:ascii="Times New Roman" w:eastAsia="Times New Roman" w:hAnsi="Times New Roman" w:cs="Times New Roman"/>
          <w:sz w:val="24"/>
          <w:szCs w:val="24"/>
          <w:lang w:val="en-GB"/>
        </w:rPr>
        <w:t xml:space="preserve"> accommodations is </w:t>
      </w:r>
      <w:r w:rsidRPr="00B72316">
        <w:rPr>
          <w:rFonts w:ascii="Times New Roman" w:eastAsia="Times New Roman" w:hAnsi="Times New Roman" w:cs="Times New Roman"/>
          <w:sz w:val="24"/>
          <w:szCs w:val="24"/>
          <w:lang w:val="en-GB"/>
        </w:rPr>
        <w:t>increasing</w:t>
      </w:r>
      <w:r w:rsidR="00A027E8" w:rsidRPr="00B72316">
        <w:rPr>
          <w:rFonts w:ascii="Times New Roman" w:eastAsia="Times New Roman" w:hAnsi="Times New Roman" w:cs="Times New Roman"/>
          <w:sz w:val="24"/>
          <w:szCs w:val="24"/>
          <w:lang w:val="en-GB"/>
        </w:rPr>
        <w:t xml:space="preserve"> (Property Week, 2018). The brand can </w:t>
      </w:r>
      <w:r w:rsidRPr="00B72316">
        <w:rPr>
          <w:rFonts w:ascii="Times New Roman" w:eastAsia="Times New Roman" w:hAnsi="Times New Roman" w:cs="Times New Roman"/>
          <w:sz w:val="24"/>
          <w:szCs w:val="24"/>
          <w:lang w:val="en-GB"/>
        </w:rPr>
        <w:t>influence</w:t>
      </w:r>
      <w:r w:rsidR="00A027E8" w:rsidRPr="00B72316">
        <w:rPr>
          <w:rFonts w:ascii="Times New Roman" w:eastAsia="Times New Roman" w:hAnsi="Times New Roman" w:cs="Times New Roman"/>
          <w:sz w:val="24"/>
          <w:szCs w:val="24"/>
          <w:lang w:val="en-GB"/>
        </w:rPr>
        <w:t xml:space="preserve"> its </w:t>
      </w:r>
      <w:r w:rsidRPr="00B72316">
        <w:rPr>
          <w:rFonts w:ascii="Times New Roman" w:eastAsia="Times New Roman" w:hAnsi="Times New Roman" w:cs="Times New Roman"/>
          <w:sz w:val="24"/>
          <w:szCs w:val="24"/>
          <w:lang w:val="en-GB"/>
        </w:rPr>
        <w:t>accessible</w:t>
      </w:r>
      <w:r w:rsidR="00A027E8" w:rsidRPr="00B72316">
        <w:rPr>
          <w:rFonts w:ascii="Times New Roman" w:eastAsia="Times New Roman" w:hAnsi="Times New Roman" w:cs="Times New Roman"/>
          <w:sz w:val="24"/>
          <w:szCs w:val="24"/>
          <w:lang w:val="en-GB"/>
        </w:rPr>
        <w:t xml:space="preserve"> business model, </w:t>
      </w:r>
      <w:r w:rsidRPr="00B72316">
        <w:rPr>
          <w:rFonts w:ascii="Times New Roman" w:eastAsia="Times New Roman" w:hAnsi="Times New Roman" w:cs="Times New Roman"/>
          <w:sz w:val="24"/>
          <w:szCs w:val="24"/>
          <w:lang w:val="en-GB"/>
        </w:rPr>
        <w:t xml:space="preserve">contributing </w:t>
      </w:r>
      <w:r w:rsidR="00D028BB" w:rsidRPr="00B72316">
        <w:rPr>
          <w:rFonts w:ascii="Times New Roman" w:eastAsia="Times New Roman" w:hAnsi="Times New Roman" w:cs="Times New Roman"/>
          <w:sz w:val="24"/>
          <w:szCs w:val="24"/>
          <w:lang w:val="en-GB"/>
        </w:rPr>
        <w:t>relaxed</w:t>
      </w:r>
      <w:r w:rsidR="00A027E8" w:rsidRPr="00B72316">
        <w:rPr>
          <w:rFonts w:ascii="Times New Roman" w:eastAsia="Times New Roman" w:hAnsi="Times New Roman" w:cs="Times New Roman"/>
          <w:sz w:val="24"/>
          <w:szCs w:val="24"/>
          <w:lang w:val="en-GB"/>
        </w:rPr>
        <w:t xml:space="preserve">, </w:t>
      </w:r>
      <w:r w:rsidRPr="00B72316">
        <w:rPr>
          <w:rFonts w:ascii="Times New Roman" w:eastAsia="Times New Roman" w:hAnsi="Times New Roman" w:cs="Times New Roman"/>
          <w:sz w:val="24"/>
          <w:szCs w:val="24"/>
          <w:lang w:val="en-GB"/>
        </w:rPr>
        <w:t>basic</w:t>
      </w:r>
      <w:r w:rsidR="00A027E8" w:rsidRPr="00B72316">
        <w:rPr>
          <w:rFonts w:ascii="Times New Roman" w:eastAsia="Times New Roman" w:hAnsi="Times New Roman" w:cs="Times New Roman"/>
          <w:sz w:val="24"/>
          <w:szCs w:val="24"/>
          <w:lang w:val="en-GB"/>
        </w:rPr>
        <w:t xml:space="preserve"> stays at competitive prices to </w:t>
      </w:r>
      <w:r w:rsidR="00D028BB" w:rsidRPr="00B72316">
        <w:rPr>
          <w:rFonts w:ascii="Times New Roman" w:eastAsia="Times New Roman" w:hAnsi="Times New Roman" w:cs="Times New Roman"/>
          <w:sz w:val="24"/>
          <w:szCs w:val="24"/>
          <w:lang w:val="en-GB"/>
        </w:rPr>
        <w:t>draw</w:t>
      </w:r>
      <w:r w:rsidR="00A027E8" w:rsidRPr="00B72316">
        <w:rPr>
          <w:rFonts w:ascii="Times New Roman" w:eastAsia="Times New Roman" w:hAnsi="Times New Roman" w:cs="Times New Roman"/>
          <w:sz w:val="24"/>
          <w:szCs w:val="24"/>
          <w:lang w:val="en-GB"/>
        </w:rPr>
        <w:t xml:space="preserve"> </w:t>
      </w:r>
      <w:r w:rsidR="00D028BB" w:rsidRPr="00B72316">
        <w:rPr>
          <w:rFonts w:ascii="Times New Roman" w:eastAsia="Times New Roman" w:hAnsi="Times New Roman" w:cs="Times New Roman"/>
          <w:sz w:val="24"/>
          <w:szCs w:val="24"/>
          <w:lang w:val="en-GB"/>
        </w:rPr>
        <w:t xml:space="preserve">budget-aware travellers. It </w:t>
      </w:r>
      <w:r w:rsidR="00A027E8" w:rsidRPr="00B72316">
        <w:rPr>
          <w:rFonts w:ascii="Times New Roman" w:eastAsia="Times New Roman" w:hAnsi="Times New Roman" w:cs="Times New Roman"/>
          <w:sz w:val="24"/>
          <w:szCs w:val="24"/>
          <w:lang w:val="en-GB"/>
        </w:rPr>
        <w:t xml:space="preserve">has a strong </w:t>
      </w:r>
      <w:r w:rsidR="00D028BB" w:rsidRPr="00B72316">
        <w:rPr>
          <w:rFonts w:ascii="Times New Roman" w:eastAsia="Times New Roman" w:hAnsi="Times New Roman" w:cs="Times New Roman"/>
          <w:sz w:val="24"/>
          <w:szCs w:val="24"/>
          <w:lang w:val="en-GB"/>
        </w:rPr>
        <w:t>benefit</w:t>
      </w:r>
      <w:r w:rsidR="00A027E8" w:rsidRPr="00B72316">
        <w:rPr>
          <w:rFonts w:ascii="Times New Roman" w:eastAsia="Times New Roman" w:hAnsi="Times New Roman" w:cs="Times New Roman"/>
          <w:sz w:val="24"/>
          <w:szCs w:val="24"/>
          <w:lang w:val="en-GB"/>
        </w:rPr>
        <w:t xml:space="preserve"> due to its </w:t>
      </w:r>
      <w:r w:rsidR="00D028BB" w:rsidRPr="00B72316">
        <w:rPr>
          <w:rFonts w:ascii="Times New Roman" w:eastAsia="Times New Roman" w:hAnsi="Times New Roman" w:cs="Times New Roman"/>
          <w:sz w:val="24"/>
          <w:szCs w:val="24"/>
          <w:lang w:val="en-GB"/>
        </w:rPr>
        <w:t>recognised</w:t>
      </w:r>
      <w:r w:rsidR="00A027E8" w:rsidRPr="00B72316">
        <w:rPr>
          <w:rFonts w:ascii="Times New Roman" w:eastAsia="Times New Roman" w:hAnsi="Times New Roman" w:cs="Times New Roman"/>
          <w:sz w:val="24"/>
          <w:szCs w:val="24"/>
          <w:lang w:val="en-GB"/>
        </w:rPr>
        <w:t xml:space="preserve"> brand </w:t>
      </w:r>
      <w:r w:rsidR="00D028BB" w:rsidRPr="00B72316">
        <w:rPr>
          <w:rFonts w:ascii="Times New Roman" w:eastAsia="Times New Roman" w:hAnsi="Times New Roman" w:cs="Times New Roman"/>
          <w:sz w:val="24"/>
          <w:szCs w:val="24"/>
          <w:lang w:val="en-GB"/>
        </w:rPr>
        <w:t>commend</w:t>
      </w:r>
      <w:r w:rsidR="00A027E8" w:rsidRPr="00B72316">
        <w:rPr>
          <w:rFonts w:ascii="Times New Roman" w:eastAsia="Times New Roman" w:hAnsi="Times New Roman" w:cs="Times New Roman"/>
          <w:sz w:val="24"/>
          <w:szCs w:val="24"/>
          <w:lang w:val="en-GB"/>
        </w:rPr>
        <w:t xml:space="preserve"> in the UK and a </w:t>
      </w:r>
      <w:r w:rsidR="00D028BB" w:rsidRPr="00B72316">
        <w:rPr>
          <w:rFonts w:ascii="Times New Roman" w:eastAsia="Times New Roman" w:hAnsi="Times New Roman" w:cs="Times New Roman"/>
          <w:sz w:val="24"/>
          <w:szCs w:val="24"/>
          <w:lang w:val="en-GB"/>
        </w:rPr>
        <w:t>ready</w:t>
      </w:r>
      <w:r w:rsidR="00A027E8" w:rsidRPr="00B72316">
        <w:rPr>
          <w:rFonts w:ascii="Times New Roman" w:eastAsia="Times New Roman" w:hAnsi="Times New Roman" w:cs="Times New Roman"/>
          <w:sz w:val="24"/>
          <w:szCs w:val="24"/>
          <w:lang w:val="en-GB"/>
        </w:rPr>
        <w:t xml:space="preserve"> </w:t>
      </w:r>
      <w:r w:rsidR="00D028BB" w:rsidRPr="00B72316">
        <w:rPr>
          <w:rFonts w:ascii="Times New Roman" w:eastAsia="Times New Roman" w:hAnsi="Times New Roman" w:cs="Times New Roman"/>
          <w:sz w:val="24"/>
          <w:szCs w:val="24"/>
          <w:lang w:val="en-GB"/>
        </w:rPr>
        <w:t>structure</w:t>
      </w:r>
      <w:r w:rsidR="00A027E8" w:rsidRPr="00B72316">
        <w:rPr>
          <w:rFonts w:ascii="Times New Roman" w:eastAsia="Times New Roman" w:hAnsi="Times New Roman" w:cs="Times New Roman"/>
          <w:sz w:val="24"/>
          <w:szCs w:val="24"/>
          <w:lang w:val="en-GB"/>
        </w:rPr>
        <w:t xml:space="preserve"> that can be </w:t>
      </w:r>
      <w:r w:rsidR="00D028BB" w:rsidRPr="00B72316">
        <w:rPr>
          <w:rFonts w:ascii="Times New Roman" w:eastAsia="Times New Roman" w:hAnsi="Times New Roman" w:cs="Times New Roman"/>
          <w:sz w:val="24"/>
          <w:szCs w:val="24"/>
          <w:lang w:val="en-GB"/>
        </w:rPr>
        <w:t>replicated</w:t>
      </w:r>
      <w:r w:rsidR="00A027E8" w:rsidRPr="00B72316">
        <w:rPr>
          <w:rFonts w:ascii="Times New Roman" w:eastAsia="Times New Roman" w:hAnsi="Times New Roman" w:cs="Times New Roman"/>
          <w:sz w:val="24"/>
          <w:szCs w:val="24"/>
          <w:lang w:val="en-GB"/>
        </w:rPr>
        <w:t xml:space="preserve"> in new</w:t>
      </w:r>
      <w:r w:rsidR="00D028BB" w:rsidRPr="00B72316">
        <w:rPr>
          <w:rFonts w:ascii="Times New Roman" w:eastAsia="Times New Roman" w:hAnsi="Times New Roman" w:cs="Times New Roman"/>
          <w:sz w:val="24"/>
          <w:szCs w:val="24"/>
          <w:lang w:val="en-GB"/>
        </w:rPr>
        <w:t xml:space="preserve"> areas</w:t>
      </w:r>
      <w:r w:rsidR="00A027E8" w:rsidRPr="00B72316">
        <w:rPr>
          <w:rFonts w:ascii="Times New Roman" w:eastAsia="Times New Roman" w:hAnsi="Times New Roman" w:cs="Times New Roman"/>
          <w:sz w:val="24"/>
          <w:szCs w:val="24"/>
          <w:lang w:val="en-GB"/>
        </w:rPr>
        <w:t xml:space="preserve">. </w:t>
      </w:r>
      <w:r w:rsidR="00A027E8" w:rsidRPr="00B72316">
        <w:rPr>
          <w:rFonts w:ascii="Times New Roman" w:eastAsia="Times New Roman" w:hAnsi="Times New Roman" w:cs="Times New Roman"/>
          <w:sz w:val="24"/>
          <w:szCs w:val="24"/>
          <w:lang w:val="en-GB"/>
        </w:rPr>
        <w:lastRenderedPageBreak/>
        <w:t xml:space="preserve">To </w:t>
      </w:r>
      <w:r w:rsidR="00D028BB" w:rsidRPr="00B72316">
        <w:rPr>
          <w:rFonts w:ascii="Times New Roman" w:eastAsia="Times New Roman" w:hAnsi="Times New Roman" w:cs="Times New Roman"/>
          <w:sz w:val="24"/>
          <w:szCs w:val="24"/>
          <w:lang w:val="en-GB"/>
        </w:rPr>
        <w:t>make simple</w:t>
      </w:r>
      <w:r w:rsidR="00A027E8" w:rsidRPr="00B72316">
        <w:rPr>
          <w:rFonts w:ascii="Times New Roman" w:eastAsia="Times New Roman" w:hAnsi="Times New Roman" w:cs="Times New Roman"/>
          <w:sz w:val="24"/>
          <w:szCs w:val="24"/>
          <w:lang w:val="en-GB"/>
        </w:rPr>
        <w:t xml:space="preserve"> market entry, partnerships with local businesses and adapting </w:t>
      </w:r>
      <w:r w:rsidR="00D028BB" w:rsidRPr="00B72316">
        <w:rPr>
          <w:rFonts w:ascii="Times New Roman" w:eastAsia="Times New Roman" w:hAnsi="Times New Roman" w:cs="Times New Roman"/>
          <w:sz w:val="24"/>
          <w:szCs w:val="24"/>
          <w:lang w:val="en-GB"/>
        </w:rPr>
        <w:t>contributions</w:t>
      </w:r>
      <w:r w:rsidR="00A027E8" w:rsidRPr="00B72316">
        <w:rPr>
          <w:rFonts w:ascii="Times New Roman" w:eastAsia="Times New Roman" w:hAnsi="Times New Roman" w:cs="Times New Roman"/>
          <w:sz w:val="24"/>
          <w:szCs w:val="24"/>
          <w:lang w:val="en-GB"/>
        </w:rPr>
        <w:t xml:space="preserve"> to meet </w:t>
      </w:r>
      <w:r w:rsidR="00D028BB" w:rsidRPr="00B72316">
        <w:rPr>
          <w:rFonts w:ascii="Times New Roman" w:eastAsia="Times New Roman" w:hAnsi="Times New Roman" w:cs="Times New Roman"/>
          <w:sz w:val="24"/>
          <w:szCs w:val="24"/>
          <w:lang w:val="en-GB"/>
        </w:rPr>
        <w:t>local</w:t>
      </w:r>
      <w:r w:rsidR="00A027E8" w:rsidRPr="00B72316">
        <w:rPr>
          <w:rFonts w:ascii="Times New Roman" w:eastAsia="Times New Roman" w:hAnsi="Times New Roman" w:cs="Times New Roman"/>
          <w:sz w:val="24"/>
          <w:szCs w:val="24"/>
          <w:lang w:val="en-GB"/>
        </w:rPr>
        <w:t xml:space="preserve"> preferences can </w:t>
      </w:r>
      <w:r w:rsidR="00D028BB" w:rsidRPr="00B72316">
        <w:rPr>
          <w:rFonts w:ascii="Times New Roman" w:eastAsia="Times New Roman" w:hAnsi="Times New Roman" w:cs="Times New Roman"/>
          <w:sz w:val="24"/>
          <w:szCs w:val="24"/>
          <w:lang w:val="en-GB"/>
        </w:rPr>
        <w:t>improve</w:t>
      </w:r>
      <w:r w:rsidR="00A027E8" w:rsidRPr="00B72316">
        <w:rPr>
          <w:rFonts w:ascii="Times New Roman" w:eastAsia="Times New Roman" w:hAnsi="Times New Roman" w:cs="Times New Roman"/>
          <w:sz w:val="24"/>
          <w:szCs w:val="24"/>
          <w:lang w:val="en-GB"/>
        </w:rPr>
        <w:t xml:space="preserve"> its appeal.</w:t>
      </w:r>
    </w:p>
    <w:p w14:paraId="11B5C1BA" w14:textId="77777777" w:rsidR="00F52CF9" w:rsidRPr="00B72316" w:rsidRDefault="00126CBC"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Challenges</w:t>
      </w:r>
      <w:r w:rsidR="00A027E8" w:rsidRPr="00B72316">
        <w:rPr>
          <w:rFonts w:ascii="Times New Roman" w:eastAsia="Times New Roman" w:hAnsi="Times New Roman" w:cs="Times New Roman"/>
          <w:sz w:val="24"/>
          <w:szCs w:val="24"/>
          <w:lang w:val="en-GB"/>
        </w:rPr>
        <w:t xml:space="preserve"> to </w:t>
      </w:r>
      <w:r w:rsidRPr="00B72316">
        <w:rPr>
          <w:rFonts w:ascii="Times New Roman" w:eastAsia="Times New Roman" w:hAnsi="Times New Roman" w:cs="Times New Roman"/>
          <w:sz w:val="24"/>
          <w:szCs w:val="24"/>
          <w:lang w:val="en-GB"/>
        </w:rPr>
        <w:t>development</w:t>
      </w:r>
      <w:r w:rsidR="00A027E8" w:rsidRPr="00B72316">
        <w:rPr>
          <w:rFonts w:ascii="Times New Roman" w:eastAsia="Times New Roman" w:hAnsi="Times New Roman" w:cs="Times New Roman"/>
          <w:sz w:val="24"/>
          <w:szCs w:val="24"/>
          <w:lang w:val="en-GB"/>
        </w:rPr>
        <w:t xml:space="preserve"> for Premier Inn may</w:t>
      </w:r>
      <w:r w:rsidRPr="00B72316">
        <w:rPr>
          <w:rFonts w:ascii="Times New Roman" w:eastAsia="Times New Roman" w:hAnsi="Times New Roman" w:cs="Times New Roman"/>
          <w:sz w:val="24"/>
          <w:szCs w:val="24"/>
          <w:lang w:val="en-GB"/>
        </w:rPr>
        <w:t xml:space="preserve"> involve</w:t>
      </w:r>
      <w:r w:rsidR="00A027E8" w:rsidRPr="00B72316">
        <w:rPr>
          <w:rFonts w:ascii="Times New Roman" w:eastAsia="Times New Roman" w:hAnsi="Times New Roman" w:cs="Times New Roman"/>
          <w:sz w:val="24"/>
          <w:szCs w:val="24"/>
          <w:lang w:val="en-GB"/>
        </w:rPr>
        <w:t xml:space="preserve"> local competition from </w:t>
      </w:r>
      <w:r w:rsidRPr="00B72316">
        <w:rPr>
          <w:rFonts w:ascii="Times New Roman" w:eastAsia="Times New Roman" w:hAnsi="Times New Roman" w:cs="Times New Roman"/>
          <w:sz w:val="24"/>
          <w:szCs w:val="24"/>
          <w:lang w:val="en-GB"/>
        </w:rPr>
        <w:t>built</w:t>
      </w:r>
      <w:r w:rsidR="00A027E8" w:rsidRPr="00B72316">
        <w:rPr>
          <w:rFonts w:ascii="Times New Roman" w:eastAsia="Times New Roman" w:hAnsi="Times New Roman" w:cs="Times New Roman"/>
          <w:sz w:val="24"/>
          <w:szCs w:val="24"/>
          <w:lang w:val="en-GB"/>
        </w:rPr>
        <w:t xml:space="preserve">-budget brands and </w:t>
      </w:r>
      <w:r w:rsidRPr="00B72316">
        <w:rPr>
          <w:rFonts w:ascii="Times New Roman" w:eastAsia="Times New Roman" w:hAnsi="Times New Roman" w:cs="Times New Roman"/>
          <w:sz w:val="24"/>
          <w:szCs w:val="24"/>
          <w:lang w:val="en-GB"/>
        </w:rPr>
        <w:t>conflicting</w:t>
      </w:r>
      <w:r w:rsidR="00A027E8" w:rsidRPr="00B72316">
        <w:rPr>
          <w:rFonts w:ascii="Times New Roman" w:eastAsia="Times New Roman" w:hAnsi="Times New Roman" w:cs="Times New Roman"/>
          <w:sz w:val="24"/>
          <w:szCs w:val="24"/>
          <w:lang w:val="en-GB"/>
        </w:rPr>
        <w:t xml:space="preserve"> </w:t>
      </w:r>
      <w:r w:rsidRPr="00B72316">
        <w:rPr>
          <w:rFonts w:ascii="Times New Roman" w:eastAsia="Times New Roman" w:hAnsi="Times New Roman" w:cs="Times New Roman"/>
          <w:sz w:val="24"/>
          <w:szCs w:val="24"/>
          <w:lang w:val="en-GB"/>
        </w:rPr>
        <w:t>policies</w:t>
      </w:r>
      <w:r w:rsidR="00A027E8" w:rsidRPr="00B72316">
        <w:rPr>
          <w:rFonts w:ascii="Times New Roman" w:eastAsia="Times New Roman" w:hAnsi="Times New Roman" w:cs="Times New Roman"/>
          <w:sz w:val="24"/>
          <w:szCs w:val="24"/>
          <w:lang w:val="en-GB"/>
        </w:rPr>
        <w:t xml:space="preserve"> regarding hotel operations in new </w:t>
      </w:r>
      <w:r w:rsidRPr="00B72316">
        <w:rPr>
          <w:rFonts w:ascii="Times New Roman" w:eastAsia="Times New Roman" w:hAnsi="Times New Roman" w:cs="Times New Roman"/>
          <w:sz w:val="24"/>
          <w:szCs w:val="24"/>
          <w:lang w:val="en-GB"/>
        </w:rPr>
        <w:t>market entries</w:t>
      </w:r>
      <w:r w:rsidR="00A027E8" w:rsidRPr="00B72316">
        <w:rPr>
          <w:rFonts w:ascii="Times New Roman" w:eastAsia="Times New Roman" w:hAnsi="Times New Roman" w:cs="Times New Roman"/>
          <w:sz w:val="24"/>
          <w:szCs w:val="24"/>
          <w:lang w:val="en-GB"/>
        </w:rPr>
        <w:t xml:space="preserve">. Additionally, the economic </w:t>
      </w:r>
      <w:r w:rsidRPr="00B72316">
        <w:rPr>
          <w:rFonts w:ascii="Times New Roman" w:eastAsia="Times New Roman" w:hAnsi="Times New Roman" w:cs="Times New Roman"/>
          <w:sz w:val="24"/>
          <w:szCs w:val="24"/>
          <w:lang w:val="en-GB"/>
        </w:rPr>
        <w:t>situation</w:t>
      </w:r>
      <w:r w:rsidR="00A027E8" w:rsidRPr="00B72316">
        <w:rPr>
          <w:rFonts w:ascii="Times New Roman" w:eastAsia="Times New Roman" w:hAnsi="Times New Roman" w:cs="Times New Roman"/>
          <w:sz w:val="24"/>
          <w:szCs w:val="24"/>
          <w:lang w:val="en-GB"/>
        </w:rPr>
        <w:t xml:space="preserve"> affecting </w:t>
      </w:r>
      <w:r w:rsidRPr="00B72316">
        <w:rPr>
          <w:rFonts w:ascii="Times New Roman" w:eastAsia="Times New Roman" w:hAnsi="Times New Roman" w:cs="Times New Roman"/>
          <w:sz w:val="24"/>
          <w:szCs w:val="24"/>
          <w:lang w:val="en-GB"/>
        </w:rPr>
        <w:t>optional</w:t>
      </w:r>
      <w:r w:rsidR="00A027E8" w:rsidRPr="00B72316">
        <w:rPr>
          <w:rFonts w:ascii="Times New Roman" w:eastAsia="Times New Roman" w:hAnsi="Times New Roman" w:cs="Times New Roman"/>
          <w:sz w:val="24"/>
          <w:szCs w:val="24"/>
          <w:lang w:val="en-GB"/>
        </w:rPr>
        <w:t xml:space="preserve"> spending could</w:t>
      </w:r>
      <w:r w:rsidRPr="00B72316">
        <w:rPr>
          <w:rFonts w:ascii="Times New Roman" w:eastAsia="Times New Roman" w:hAnsi="Times New Roman" w:cs="Times New Roman"/>
          <w:sz w:val="24"/>
          <w:szCs w:val="24"/>
          <w:lang w:val="en-GB"/>
        </w:rPr>
        <w:t xml:space="preserve"> affect</w:t>
      </w:r>
      <w:r w:rsidR="00A027E8" w:rsidRPr="00B72316">
        <w:rPr>
          <w:rFonts w:ascii="Times New Roman" w:eastAsia="Times New Roman" w:hAnsi="Times New Roman" w:cs="Times New Roman"/>
          <w:sz w:val="24"/>
          <w:szCs w:val="24"/>
          <w:lang w:val="en-GB"/>
        </w:rPr>
        <w:t xml:space="preserve"> occupancy rates.</w:t>
      </w:r>
      <w:r w:rsidRPr="00B72316">
        <w:rPr>
          <w:rFonts w:ascii="Times New Roman" w:eastAsia="Times New Roman" w:hAnsi="Times New Roman" w:cs="Times New Roman"/>
          <w:sz w:val="24"/>
          <w:szCs w:val="24"/>
          <w:lang w:val="en-GB"/>
        </w:rPr>
        <w:t xml:space="preserve"> </w:t>
      </w:r>
      <w:r w:rsidR="00A027E8" w:rsidRPr="00B72316">
        <w:rPr>
          <w:rFonts w:ascii="Times New Roman" w:eastAsia="Times New Roman" w:hAnsi="Times New Roman" w:cs="Times New Roman"/>
          <w:sz w:val="24"/>
          <w:szCs w:val="24"/>
          <w:lang w:val="en-GB"/>
        </w:rPr>
        <w:t xml:space="preserve">Both </w:t>
      </w:r>
      <w:r w:rsidRPr="00B72316">
        <w:rPr>
          <w:rFonts w:ascii="Times New Roman" w:eastAsia="Times New Roman" w:hAnsi="Times New Roman" w:cs="Times New Roman"/>
          <w:sz w:val="24"/>
          <w:szCs w:val="24"/>
          <w:lang w:val="en-GB"/>
        </w:rPr>
        <w:t xml:space="preserve">Premier Inn and </w:t>
      </w:r>
      <w:r w:rsidR="00122912" w:rsidRPr="00B72316">
        <w:rPr>
          <w:rFonts w:ascii="Times New Roman" w:eastAsia="Times New Roman" w:hAnsi="Times New Roman" w:cs="Times New Roman"/>
          <w:sz w:val="24"/>
          <w:szCs w:val="24"/>
          <w:lang w:val="en-GB"/>
        </w:rPr>
        <w:t>Shangri-La</w:t>
      </w:r>
      <w:r w:rsidR="00A027E8" w:rsidRPr="00B72316">
        <w:rPr>
          <w:rFonts w:ascii="Times New Roman" w:eastAsia="Times New Roman" w:hAnsi="Times New Roman" w:cs="Times New Roman"/>
          <w:sz w:val="24"/>
          <w:szCs w:val="24"/>
          <w:lang w:val="en-GB"/>
        </w:rPr>
        <w:t xml:space="preserve"> have </w:t>
      </w:r>
      <w:r w:rsidRPr="00B72316">
        <w:rPr>
          <w:rFonts w:ascii="Times New Roman" w:eastAsia="Times New Roman" w:hAnsi="Times New Roman" w:cs="Times New Roman"/>
          <w:sz w:val="24"/>
          <w:szCs w:val="24"/>
          <w:lang w:val="en-GB"/>
        </w:rPr>
        <w:t>important</w:t>
      </w:r>
      <w:r w:rsidR="00A027E8" w:rsidRPr="00B72316">
        <w:rPr>
          <w:rFonts w:ascii="Times New Roman" w:eastAsia="Times New Roman" w:hAnsi="Times New Roman" w:cs="Times New Roman"/>
          <w:sz w:val="24"/>
          <w:szCs w:val="24"/>
          <w:lang w:val="en-GB"/>
        </w:rPr>
        <w:t xml:space="preserve"> growth </w:t>
      </w:r>
      <w:r w:rsidRPr="00B72316">
        <w:rPr>
          <w:rFonts w:ascii="Times New Roman" w:eastAsia="Times New Roman" w:hAnsi="Times New Roman" w:cs="Times New Roman"/>
          <w:sz w:val="24"/>
          <w:szCs w:val="24"/>
          <w:lang w:val="en-GB"/>
        </w:rPr>
        <w:t>chances</w:t>
      </w:r>
      <w:r w:rsidR="00A027E8" w:rsidRPr="00B72316">
        <w:rPr>
          <w:rFonts w:ascii="Times New Roman" w:eastAsia="Times New Roman" w:hAnsi="Times New Roman" w:cs="Times New Roman"/>
          <w:sz w:val="24"/>
          <w:szCs w:val="24"/>
          <w:lang w:val="en-GB"/>
        </w:rPr>
        <w:t xml:space="preserve"> through market </w:t>
      </w:r>
      <w:r w:rsidRPr="00B72316">
        <w:rPr>
          <w:rFonts w:ascii="Times New Roman" w:eastAsia="Times New Roman" w:hAnsi="Times New Roman" w:cs="Times New Roman"/>
          <w:sz w:val="24"/>
          <w:szCs w:val="24"/>
          <w:lang w:val="en-GB"/>
        </w:rPr>
        <w:t>enhancement</w:t>
      </w:r>
      <w:r w:rsidR="00A027E8" w:rsidRPr="00B72316">
        <w:rPr>
          <w:rFonts w:ascii="Times New Roman" w:eastAsia="Times New Roman" w:hAnsi="Times New Roman" w:cs="Times New Roman"/>
          <w:sz w:val="24"/>
          <w:szCs w:val="24"/>
          <w:lang w:val="en-GB"/>
        </w:rPr>
        <w:t xml:space="preserve"> but face different </w:t>
      </w:r>
      <w:r w:rsidRPr="00B72316">
        <w:rPr>
          <w:rFonts w:ascii="Times New Roman" w:eastAsia="Times New Roman" w:hAnsi="Times New Roman" w:cs="Times New Roman"/>
          <w:sz w:val="24"/>
          <w:szCs w:val="24"/>
          <w:lang w:val="en-GB"/>
        </w:rPr>
        <w:t>risk</w:t>
      </w:r>
      <w:r w:rsidR="00A027E8" w:rsidRPr="00B72316">
        <w:rPr>
          <w:rFonts w:ascii="Times New Roman" w:eastAsia="Times New Roman" w:hAnsi="Times New Roman" w:cs="Times New Roman"/>
          <w:sz w:val="24"/>
          <w:szCs w:val="24"/>
          <w:lang w:val="en-GB"/>
        </w:rPr>
        <w:t xml:space="preserve">s. </w:t>
      </w:r>
      <w:r w:rsidR="00122912" w:rsidRPr="00B72316">
        <w:rPr>
          <w:rFonts w:ascii="Times New Roman" w:eastAsia="Times New Roman" w:hAnsi="Times New Roman" w:cs="Times New Roman"/>
          <w:sz w:val="24"/>
          <w:szCs w:val="24"/>
          <w:lang w:val="en-GB"/>
        </w:rPr>
        <w:t>Shangri-La</w:t>
      </w:r>
      <w:r w:rsidR="00A027E8" w:rsidRPr="00B72316">
        <w:rPr>
          <w:rFonts w:ascii="Times New Roman" w:eastAsia="Times New Roman" w:hAnsi="Times New Roman" w:cs="Times New Roman"/>
          <w:sz w:val="24"/>
          <w:szCs w:val="24"/>
          <w:lang w:val="en-GB"/>
        </w:rPr>
        <w:t xml:space="preserve">’s </w:t>
      </w:r>
      <w:r w:rsidRPr="00B72316">
        <w:rPr>
          <w:rFonts w:ascii="Times New Roman" w:eastAsia="Times New Roman" w:hAnsi="Times New Roman" w:cs="Times New Roman"/>
          <w:sz w:val="24"/>
          <w:szCs w:val="24"/>
          <w:lang w:val="en-GB"/>
        </w:rPr>
        <w:t>comfort</w:t>
      </w:r>
      <w:r w:rsidR="00A027E8" w:rsidRPr="00B72316">
        <w:rPr>
          <w:rFonts w:ascii="Times New Roman" w:eastAsia="Times New Roman" w:hAnsi="Times New Roman" w:cs="Times New Roman"/>
          <w:sz w:val="24"/>
          <w:szCs w:val="24"/>
          <w:lang w:val="en-GB"/>
        </w:rPr>
        <w:t xml:space="preserve"> positioning allows it to </w:t>
      </w:r>
      <w:r w:rsidRPr="00B72316">
        <w:rPr>
          <w:rFonts w:ascii="Times New Roman" w:eastAsia="Times New Roman" w:hAnsi="Times New Roman" w:cs="Times New Roman"/>
          <w:sz w:val="24"/>
          <w:szCs w:val="24"/>
          <w:lang w:val="en-GB"/>
        </w:rPr>
        <w:t>beat</w:t>
      </w:r>
      <w:r w:rsidR="00A027E8" w:rsidRPr="00B72316">
        <w:rPr>
          <w:rFonts w:ascii="Times New Roman" w:eastAsia="Times New Roman" w:hAnsi="Times New Roman" w:cs="Times New Roman"/>
          <w:sz w:val="24"/>
          <w:szCs w:val="24"/>
          <w:lang w:val="en-GB"/>
        </w:rPr>
        <w:t xml:space="preserve"> into </w:t>
      </w:r>
      <w:r w:rsidRPr="00B72316">
        <w:rPr>
          <w:rFonts w:ascii="Times New Roman" w:eastAsia="Times New Roman" w:hAnsi="Times New Roman" w:cs="Times New Roman"/>
          <w:sz w:val="24"/>
          <w:szCs w:val="24"/>
          <w:lang w:val="en-GB"/>
        </w:rPr>
        <w:t>rich segments in new area</w:t>
      </w:r>
      <w:r w:rsidR="00A027E8" w:rsidRPr="00B72316">
        <w:rPr>
          <w:rFonts w:ascii="Times New Roman" w:eastAsia="Times New Roman" w:hAnsi="Times New Roman" w:cs="Times New Roman"/>
          <w:sz w:val="24"/>
          <w:szCs w:val="24"/>
          <w:lang w:val="en-GB"/>
        </w:rPr>
        <w:t xml:space="preserve">s, though it </w:t>
      </w:r>
      <w:r w:rsidRPr="00B72316">
        <w:rPr>
          <w:rFonts w:ascii="Times New Roman" w:eastAsia="Times New Roman" w:hAnsi="Times New Roman" w:cs="Times New Roman"/>
          <w:sz w:val="24"/>
          <w:szCs w:val="24"/>
          <w:lang w:val="en-GB"/>
        </w:rPr>
        <w:t>must follow</w:t>
      </w:r>
      <w:r w:rsidR="00A027E8" w:rsidRPr="00B72316">
        <w:rPr>
          <w:rFonts w:ascii="Times New Roman" w:eastAsia="Times New Roman" w:hAnsi="Times New Roman" w:cs="Times New Roman"/>
          <w:sz w:val="24"/>
          <w:szCs w:val="24"/>
          <w:lang w:val="en-GB"/>
        </w:rPr>
        <w:t xml:space="preserve"> high c</w:t>
      </w:r>
      <w:r w:rsidRPr="00B72316">
        <w:rPr>
          <w:rFonts w:ascii="Times New Roman" w:eastAsia="Times New Roman" w:hAnsi="Times New Roman" w:cs="Times New Roman"/>
          <w:sz w:val="24"/>
          <w:szCs w:val="24"/>
          <w:lang w:val="en-GB"/>
        </w:rPr>
        <w:t>ompetition and market entry price</w:t>
      </w:r>
      <w:r w:rsidR="00A027E8" w:rsidRPr="00B72316">
        <w:rPr>
          <w:rFonts w:ascii="Times New Roman" w:eastAsia="Times New Roman" w:hAnsi="Times New Roman" w:cs="Times New Roman"/>
          <w:sz w:val="24"/>
          <w:szCs w:val="24"/>
          <w:lang w:val="en-GB"/>
        </w:rPr>
        <w:t xml:space="preserve">s. In contrast, Premier Inn’s </w:t>
      </w:r>
      <w:r w:rsidRPr="00B72316">
        <w:rPr>
          <w:rFonts w:ascii="Times New Roman" w:eastAsia="Times New Roman" w:hAnsi="Times New Roman" w:cs="Times New Roman"/>
          <w:sz w:val="24"/>
          <w:szCs w:val="24"/>
          <w:lang w:val="en-GB"/>
        </w:rPr>
        <w:t>resource</w:t>
      </w:r>
      <w:r w:rsidR="00A027E8" w:rsidRPr="00B72316">
        <w:rPr>
          <w:rFonts w:ascii="Times New Roman" w:eastAsia="Times New Roman" w:hAnsi="Times New Roman" w:cs="Times New Roman"/>
          <w:sz w:val="24"/>
          <w:szCs w:val="24"/>
          <w:lang w:val="en-GB"/>
        </w:rPr>
        <w:t xml:space="preserve">-friendly approach aligns well with </w:t>
      </w:r>
      <w:r w:rsidRPr="00B72316">
        <w:rPr>
          <w:rFonts w:ascii="Times New Roman" w:eastAsia="Times New Roman" w:hAnsi="Times New Roman" w:cs="Times New Roman"/>
          <w:sz w:val="24"/>
          <w:szCs w:val="24"/>
          <w:lang w:val="en-GB"/>
        </w:rPr>
        <w:t>rising</w:t>
      </w:r>
      <w:r w:rsidR="00A027E8" w:rsidRPr="00B72316">
        <w:rPr>
          <w:rFonts w:ascii="Times New Roman" w:eastAsia="Times New Roman" w:hAnsi="Times New Roman" w:cs="Times New Roman"/>
          <w:sz w:val="24"/>
          <w:szCs w:val="24"/>
          <w:lang w:val="en-GB"/>
        </w:rPr>
        <w:t xml:space="preserve"> travel demand among cost </w:t>
      </w:r>
      <w:r w:rsidRPr="00B72316">
        <w:rPr>
          <w:rFonts w:ascii="Times New Roman" w:eastAsia="Times New Roman" w:hAnsi="Times New Roman" w:cs="Times New Roman"/>
          <w:sz w:val="24"/>
          <w:szCs w:val="24"/>
          <w:lang w:val="en-GB"/>
        </w:rPr>
        <w:t>susceptible</w:t>
      </w:r>
      <w:r w:rsidR="00A027E8" w:rsidRPr="00B72316">
        <w:rPr>
          <w:rFonts w:ascii="Times New Roman" w:eastAsia="Times New Roman" w:hAnsi="Times New Roman" w:cs="Times New Roman"/>
          <w:sz w:val="24"/>
          <w:szCs w:val="24"/>
          <w:lang w:val="en-GB"/>
        </w:rPr>
        <w:t xml:space="preserve"> c</w:t>
      </w:r>
      <w:r w:rsidRPr="00B72316">
        <w:rPr>
          <w:rFonts w:ascii="Times New Roman" w:eastAsia="Times New Roman" w:hAnsi="Times New Roman" w:cs="Times New Roman"/>
          <w:sz w:val="24"/>
          <w:szCs w:val="24"/>
          <w:lang w:val="en-GB"/>
        </w:rPr>
        <w:t>ustomers</w:t>
      </w:r>
      <w:r w:rsidR="00A027E8" w:rsidRPr="00B72316">
        <w:rPr>
          <w:rFonts w:ascii="Times New Roman" w:eastAsia="Times New Roman" w:hAnsi="Times New Roman" w:cs="Times New Roman"/>
          <w:sz w:val="24"/>
          <w:szCs w:val="24"/>
          <w:lang w:val="en-GB"/>
        </w:rPr>
        <w:t xml:space="preserve"> (Property Week, 2018), though it may enc</w:t>
      </w:r>
      <w:r w:rsidRPr="00B72316">
        <w:rPr>
          <w:rFonts w:ascii="Times New Roman" w:eastAsia="Times New Roman" w:hAnsi="Times New Roman" w:cs="Times New Roman"/>
          <w:sz w:val="24"/>
          <w:szCs w:val="24"/>
          <w:lang w:val="en-GB"/>
        </w:rPr>
        <w:t>ounter regulatory hurdle and localised competition</w:t>
      </w:r>
      <w:r w:rsidR="00A027E8" w:rsidRPr="00B72316">
        <w:rPr>
          <w:rFonts w:ascii="Times New Roman" w:eastAsia="Times New Roman" w:hAnsi="Times New Roman" w:cs="Times New Roman"/>
          <w:sz w:val="24"/>
          <w:szCs w:val="24"/>
          <w:lang w:val="en-GB"/>
        </w:rPr>
        <w:t xml:space="preserve">. </w:t>
      </w:r>
      <w:r w:rsidRPr="00B72316">
        <w:rPr>
          <w:rFonts w:ascii="Times New Roman" w:eastAsia="Times New Roman" w:hAnsi="Times New Roman" w:cs="Times New Roman"/>
          <w:sz w:val="24"/>
          <w:szCs w:val="24"/>
          <w:lang w:val="en-GB"/>
        </w:rPr>
        <w:t>In the end</w:t>
      </w:r>
      <w:r w:rsidR="00A027E8" w:rsidRPr="00B72316">
        <w:rPr>
          <w:rFonts w:ascii="Times New Roman" w:eastAsia="Times New Roman" w:hAnsi="Times New Roman" w:cs="Times New Roman"/>
          <w:sz w:val="24"/>
          <w:szCs w:val="24"/>
          <w:lang w:val="en-GB"/>
        </w:rPr>
        <w:t xml:space="preserve">, the effectiveness of their </w:t>
      </w:r>
      <w:r w:rsidRPr="00B72316">
        <w:rPr>
          <w:rFonts w:ascii="Times New Roman" w:eastAsia="Times New Roman" w:hAnsi="Times New Roman" w:cs="Times New Roman"/>
          <w:sz w:val="24"/>
          <w:szCs w:val="24"/>
          <w:lang w:val="en-GB"/>
        </w:rPr>
        <w:t xml:space="preserve">development potential </w:t>
      </w:r>
      <w:r w:rsidR="00A027E8" w:rsidRPr="00B72316">
        <w:rPr>
          <w:rFonts w:ascii="Times New Roman" w:eastAsia="Times New Roman" w:hAnsi="Times New Roman" w:cs="Times New Roman"/>
          <w:sz w:val="24"/>
          <w:szCs w:val="24"/>
          <w:lang w:val="en-GB"/>
        </w:rPr>
        <w:t xml:space="preserve">will depend on their </w:t>
      </w:r>
      <w:r w:rsidRPr="00B72316">
        <w:rPr>
          <w:rFonts w:ascii="Times New Roman" w:eastAsia="Times New Roman" w:hAnsi="Times New Roman" w:cs="Times New Roman"/>
          <w:sz w:val="24"/>
          <w:szCs w:val="24"/>
          <w:lang w:val="en-GB"/>
        </w:rPr>
        <w:t>c</w:t>
      </w:r>
      <w:r w:rsidR="00A027E8" w:rsidRPr="00B72316">
        <w:rPr>
          <w:rFonts w:ascii="Times New Roman" w:eastAsia="Times New Roman" w:hAnsi="Times New Roman" w:cs="Times New Roman"/>
          <w:sz w:val="24"/>
          <w:szCs w:val="24"/>
          <w:lang w:val="en-GB"/>
        </w:rPr>
        <w:t>a</w:t>
      </w:r>
      <w:r w:rsidRPr="00B72316">
        <w:rPr>
          <w:rFonts w:ascii="Times New Roman" w:eastAsia="Times New Roman" w:hAnsi="Times New Roman" w:cs="Times New Roman"/>
          <w:sz w:val="24"/>
          <w:szCs w:val="24"/>
          <w:lang w:val="en-GB"/>
        </w:rPr>
        <w:t>pa</w:t>
      </w:r>
      <w:r w:rsidR="00A027E8" w:rsidRPr="00B72316">
        <w:rPr>
          <w:rFonts w:ascii="Times New Roman" w:eastAsia="Times New Roman" w:hAnsi="Times New Roman" w:cs="Times New Roman"/>
          <w:sz w:val="24"/>
          <w:szCs w:val="24"/>
          <w:lang w:val="en-GB"/>
        </w:rPr>
        <w:t xml:space="preserve">bility to adapt to local market conditions and consumer </w:t>
      </w:r>
      <w:r w:rsidRPr="00B72316">
        <w:rPr>
          <w:rFonts w:ascii="Times New Roman" w:eastAsia="Times New Roman" w:hAnsi="Times New Roman" w:cs="Times New Roman"/>
          <w:sz w:val="24"/>
          <w:szCs w:val="24"/>
          <w:lang w:val="en-GB"/>
        </w:rPr>
        <w:t>needs</w:t>
      </w:r>
      <w:r w:rsidR="00A027E8" w:rsidRPr="00B72316">
        <w:rPr>
          <w:rFonts w:ascii="Times New Roman" w:eastAsia="Times New Roman" w:hAnsi="Times New Roman" w:cs="Times New Roman"/>
          <w:sz w:val="24"/>
          <w:szCs w:val="24"/>
          <w:lang w:val="en-GB"/>
        </w:rPr>
        <w:t>.</w:t>
      </w:r>
    </w:p>
    <w:p w14:paraId="04D5BF43" w14:textId="77777777" w:rsidR="00F52CF9" w:rsidRPr="00B72316" w:rsidRDefault="00126CBC" w:rsidP="0038073C">
      <w:pPr>
        <w:pStyle w:val="Heading1"/>
        <w:spacing w:line="360" w:lineRule="auto"/>
        <w:rPr>
          <w:lang w:val="en-GB"/>
        </w:rPr>
      </w:pPr>
      <w:bookmarkStart w:id="5" w:name="_Toc179031044"/>
      <w:bookmarkStart w:id="6" w:name="_Toc179045513"/>
      <w:r w:rsidRPr="00B72316">
        <w:rPr>
          <w:lang w:val="en-GB"/>
        </w:rPr>
        <w:t>5. Financial Commitment to CSR</w:t>
      </w:r>
      <w:bookmarkEnd w:id="5"/>
      <w:bookmarkEnd w:id="6"/>
    </w:p>
    <w:p w14:paraId="171713C8" w14:textId="77777777" w:rsidR="00F52CF9" w:rsidRPr="00B72316" w:rsidRDefault="00126CBC"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 xml:space="preserve">Corporate Social Responsibility (CSR) is </w:t>
      </w:r>
      <w:r w:rsidR="00D028BB" w:rsidRPr="00B72316">
        <w:rPr>
          <w:rFonts w:ascii="Times New Roman" w:eastAsia="Times New Roman" w:hAnsi="Times New Roman" w:cs="Times New Roman"/>
          <w:sz w:val="24"/>
          <w:szCs w:val="24"/>
          <w:lang w:val="en-GB"/>
        </w:rPr>
        <w:t>gradually more</w:t>
      </w:r>
      <w:r w:rsidRPr="00B72316">
        <w:rPr>
          <w:rFonts w:ascii="Times New Roman" w:eastAsia="Times New Roman" w:hAnsi="Times New Roman" w:cs="Times New Roman"/>
          <w:sz w:val="24"/>
          <w:szCs w:val="24"/>
          <w:lang w:val="en-GB"/>
        </w:rPr>
        <w:t xml:space="preserve"> vital for businesses in the hospitality </w:t>
      </w:r>
      <w:r w:rsidR="00D028BB" w:rsidRPr="00B72316">
        <w:rPr>
          <w:rFonts w:ascii="Times New Roman" w:eastAsia="Times New Roman" w:hAnsi="Times New Roman" w:cs="Times New Roman"/>
          <w:sz w:val="24"/>
          <w:szCs w:val="24"/>
          <w:lang w:val="en-GB"/>
        </w:rPr>
        <w:t>industry, as stakeholders, varying</w:t>
      </w:r>
      <w:r w:rsidRPr="00B72316">
        <w:rPr>
          <w:rFonts w:ascii="Times New Roman" w:eastAsia="Times New Roman" w:hAnsi="Times New Roman" w:cs="Times New Roman"/>
          <w:sz w:val="24"/>
          <w:szCs w:val="24"/>
          <w:lang w:val="en-GB"/>
        </w:rPr>
        <w:t xml:space="preserve"> from </w:t>
      </w:r>
      <w:r w:rsidR="00D028BB" w:rsidRPr="00B72316">
        <w:rPr>
          <w:rFonts w:ascii="Times New Roman" w:eastAsia="Times New Roman" w:hAnsi="Times New Roman" w:cs="Times New Roman"/>
          <w:sz w:val="24"/>
          <w:szCs w:val="24"/>
          <w:lang w:val="en-GB"/>
        </w:rPr>
        <w:t xml:space="preserve">investors </w:t>
      </w:r>
      <w:r w:rsidRPr="00B72316">
        <w:rPr>
          <w:rFonts w:ascii="Times New Roman" w:eastAsia="Times New Roman" w:hAnsi="Times New Roman" w:cs="Times New Roman"/>
          <w:sz w:val="24"/>
          <w:szCs w:val="24"/>
          <w:lang w:val="en-GB"/>
        </w:rPr>
        <w:t>to</w:t>
      </w:r>
      <w:r w:rsidR="00D028BB" w:rsidRPr="00B72316">
        <w:rPr>
          <w:rFonts w:ascii="Times New Roman" w:eastAsia="Times New Roman" w:hAnsi="Times New Roman" w:cs="Times New Roman"/>
          <w:sz w:val="24"/>
          <w:szCs w:val="24"/>
          <w:lang w:val="en-GB"/>
        </w:rPr>
        <w:t xml:space="preserve"> customers</w:t>
      </w:r>
      <w:r w:rsidRPr="00B72316">
        <w:rPr>
          <w:rFonts w:ascii="Times New Roman" w:eastAsia="Times New Roman" w:hAnsi="Times New Roman" w:cs="Times New Roman"/>
          <w:sz w:val="24"/>
          <w:szCs w:val="24"/>
          <w:lang w:val="en-GB"/>
        </w:rPr>
        <w:t xml:space="preserve"> demand </w:t>
      </w:r>
      <w:r w:rsidR="00D028BB" w:rsidRPr="00B72316">
        <w:rPr>
          <w:rFonts w:ascii="Times New Roman" w:eastAsia="Times New Roman" w:hAnsi="Times New Roman" w:cs="Times New Roman"/>
          <w:sz w:val="24"/>
          <w:szCs w:val="24"/>
          <w:lang w:val="en-GB"/>
        </w:rPr>
        <w:t>accountable</w:t>
      </w:r>
      <w:r w:rsidRPr="00B72316">
        <w:rPr>
          <w:rFonts w:ascii="Times New Roman" w:eastAsia="Times New Roman" w:hAnsi="Times New Roman" w:cs="Times New Roman"/>
          <w:sz w:val="24"/>
          <w:szCs w:val="24"/>
          <w:lang w:val="en-GB"/>
        </w:rPr>
        <w:t xml:space="preserve"> practices. </w:t>
      </w:r>
      <w:r w:rsidR="00122912" w:rsidRPr="00B72316">
        <w:rPr>
          <w:rFonts w:ascii="Times New Roman" w:eastAsia="Times New Roman" w:hAnsi="Times New Roman" w:cs="Times New Roman"/>
          <w:sz w:val="24"/>
          <w:szCs w:val="24"/>
          <w:lang w:val="en-GB"/>
        </w:rPr>
        <w:t>Shangri-La</w:t>
      </w:r>
      <w:r w:rsidRPr="00B72316">
        <w:rPr>
          <w:rFonts w:ascii="Times New Roman" w:eastAsia="Times New Roman" w:hAnsi="Times New Roman" w:cs="Times New Roman"/>
          <w:sz w:val="24"/>
          <w:szCs w:val="24"/>
          <w:lang w:val="en-GB"/>
        </w:rPr>
        <w:t xml:space="preserve"> Hotels and Premier Inn Hotels have </w:t>
      </w:r>
      <w:r w:rsidR="00122912" w:rsidRPr="00B72316">
        <w:rPr>
          <w:rFonts w:ascii="Times New Roman" w:eastAsia="Times New Roman" w:hAnsi="Times New Roman" w:cs="Times New Roman"/>
          <w:sz w:val="24"/>
          <w:szCs w:val="24"/>
          <w:lang w:val="en-GB"/>
        </w:rPr>
        <w:t>separate</w:t>
      </w:r>
      <w:r w:rsidRPr="00B72316">
        <w:rPr>
          <w:rFonts w:ascii="Times New Roman" w:eastAsia="Times New Roman" w:hAnsi="Times New Roman" w:cs="Times New Roman"/>
          <w:sz w:val="24"/>
          <w:szCs w:val="24"/>
          <w:lang w:val="en-GB"/>
        </w:rPr>
        <w:t xml:space="preserve"> approaches and financial commitments to CSR initiatives, reflecting their brand</w:t>
      </w:r>
      <w:r w:rsidR="00122912" w:rsidRPr="00B72316">
        <w:rPr>
          <w:rFonts w:ascii="Times New Roman" w:eastAsia="Times New Roman" w:hAnsi="Times New Roman" w:cs="Times New Roman"/>
          <w:sz w:val="24"/>
          <w:szCs w:val="24"/>
          <w:lang w:val="en-GB"/>
        </w:rPr>
        <w:t xml:space="preserve"> perceptions</w:t>
      </w:r>
      <w:r w:rsidRPr="00B72316">
        <w:rPr>
          <w:rFonts w:ascii="Times New Roman" w:eastAsia="Times New Roman" w:hAnsi="Times New Roman" w:cs="Times New Roman"/>
          <w:sz w:val="24"/>
          <w:szCs w:val="24"/>
          <w:lang w:val="en-GB"/>
        </w:rPr>
        <w:t xml:space="preserve"> and market positions.</w:t>
      </w:r>
    </w:p>
    <w:p w14:paraId="6B5E9A19" w14:textId="77777777" w:rsidR="00F52CF9" w:rsidRPr="00B72316" w:rsidRDefault="00126CBC"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Shangri</w:t>
      </w:r>
      <w:r w:rsidR="00122912" w:rsidRPr="00B72316">
        <w:rPr>
          <w:rFonts w:ascii="Times New Roman" w:eastAsia="Times New Roman" w:hAnsi="Times New Roman" w:cs="Times New Roman"/>
          <w:sz w:val="24"/>
          <w:szCs w:val="24"/>
          <w:lang w:val="en-GB"/>
        </w:rPr>
        <w:t>-</w:t>
      </w:r>
      <w:r w:rsidRPr="00B72316">
        <w:rPr>
          <w:rFonts w:ascii="Times New Roman" w:eastAsia="Times New Roman" w:hAnsi="Times New Roman" w:cs="Times New Roman"/>
          <w:sz w:val="24"/>
          <w:szCs w:val="24"/>
          <w:lang w:val="en-GB"/>
        </w:rPr>
        <w:t xml:space="preserve">La Hotels, a luxury brand with a strong </w:t>
      </w:r>
      <w:r w:rsidR="00122912" w:rsidRPr="00B72316">
        <w:rPr>
          <w:rFonts w:ascii="Times New Roman" w:eastAsia="Times New Roman" w:hAnsi="Times New Roman" w:cs="Times New Roman"/>
          <w:sz w:val="24"/>
          <w:szCs w:val="24"/>
          <w:lang w:val="en-GB"/>
        </w:rPr>
        <w:t>occurrence</w:t>
      </w:r>
      <w:r w:rsidRPr="00B72316">
        <w:rPr>
          <w:rFonts w:ascii="Times New Roman" w:eastAsia="Times New Roman" w:hAnsi="Times New Roman" w:cs="Times New Roman"/>
          <w:sz w:val="24"/>
          <w:szCs w:val="24"/>
          <w:lang w:val="en-GB"/>
        </w:rPr>
        <w:t xml:space="preserve"> in Asia</w:t>
      </w:r>
      <w:r w:rsidR="00122912" w:rsidRPr="00B72316">
        <w:rPr>
          <w:rFonts w:ascii="Times New Roman" w:eastAsia="Times New Roman" w:hAnsi="Times New Roman" w:cs="Times New Roman"/>
          <w:sz w:val="24"/>
          <w:szCs w:val="24"/>
          <w:lang w:val="en-GB"/>
        </w:rPr>
        <w:t>, emphasis</w:t>
      </w:r>
      <w:r w:rsidRPr="00B72316">
        <w:rPr>
          <w:rFonts w:ascii="Times New Roman" w:eastAsia="Times New Roman" w:hAnsi="Times New Roman" w:cs="Times New Roman"/>
          <w:sz w:val="24"/>
          <w:szCs w:val="24"/>
          <w:lang w:val="en-GB"/>
        </w:rPr>
        <w:t xml:space="preserve">es its </w:t>
      </w:r>
      <w:r w:rsidR="00122912" w:rsidRPr="00B72316">
        <w:rPr>
          <w:rFonts w:ascii="Times New Roman" w:eastAsia="Times New Roman" w:hAnsi="Times New Roman" w:cs="Times New Roman"/>
          <w:sz w:val="24"/>
          <w:szCs w:val="24"/>
          <w:lang w:val="en-GB"/>
        </w:rPr>
        <w:t>promise</w:t>
      </w:r>
      <w:r w:rsidRPr="00B72316">
        <w:rPr>
          <w:rFonts w:ascii="Times New Roman" w:eastAsia="Times New Roman" w:hAnsi="Times New Roman" w:cs="Times New Roman"/>
          <w:sz w:val="24"/>
          <w:szCs w:val="24"/>
          <w:lang w:val="en-GB"/>
        </w:rPr>
        <w:t xml:space="preserve"> of sustainability through its "Sustainability and Social Responsibility" </w:t>
      </w:r>
      <w:r w:rsidR="00122912" w:rsidRPr="00B72316">
        <w:rPr>
          <w:rFonts w:ascii="Times New Roman" w:eastAsia="Times New Roman" w:hAnsi="Times New Roman" w:cs="Times New Roman"/>
          <w:sz w:val="24"/>
          <w:szCs w:val="24"/>
          <w:lang w:val="en-GB"/>
        </w:rPr>
        <w:t>initiative</w:t>
      </w:r>
      <w:r w:rsidRPr="00B72316">
        <w:rPr>
          <w:rFonts w:ascii="Times New Roman" w:eastAsia="Times New Roman" w:hAnsi="Times New Roman" w:cs="Times New Roman"/>
          <w:sz w:val="24"/>
          <w:szCs w:val="24"/>
          <w:lang w:val="en-GB"/>
        </w:rPr>
        <w:t xml:space="preserve">. The company allocates </w:t>
      </w:r>
      <w:r w:rsidR="00122912" w:rsidRPr="00B72316">
        <w:rPr>
          <w:rFonts w:ascii="Times New Roman" w:eastAsia="Times New Roman" w:hAnsi="Times New Roman" w:cs="Times New Roman"/>
          <w:sz w:val="24"/>
          <w:szCs w:val="24"/>
          <w:lang w:val="en-GB"/>
        </w:rPr>
        <w:t>important</w:t>
      </w:r>
      <w:r w:rsidRPr="00B72316">
        <w:rPr>
          <w:rFonts w:ascii="Times New Roman" w:eastAsia="Times New Roman" w:hAnsi="Times New Roman" w:cs="Times New Roman"/>
          <w:sz w:val="24"/>
          <w:szCs w:val="24"/>
          <w:lang w:val="en-GB"/>
        </w:rPr>
        <w:t xml:space="preserve"> </w:t>
      </w:r>
      <w:r w:rsidR="00122912" w:rsidRPr="00B72316">
        <w:rPr>
          <w:rFonts w:ascii="Times New Roman" w:eastAsia="Times New Roman" w:hAnsi="Times New Roman" w:cs="Times New Roman"/>
          <w:sz w:val="24"/>
          <w:szCs w:val="24"/>
          <w:lang w:val="en-GB"/>
        </w:rPr>
        <w:t>monetary</w:t>
      </w:r>
      <w:r w:rsidRPr="00B72316">
        <w:rPr>
          <w:rFonts w:ascii="Times New Roman" w:eastAsia="Times New Roman" w:hAnsi="Times New Roman" w:cs="Times New Roman"/>
          <w:sz w:val="24"/>
          <w:szCs w:val="24"/>
          <w:lang w:val="en-GB"/>
        </w:rPr>
        <w:t xml:space="preserve"> resources to </w:t>
      </w:r>
      <w:r w:rsidR="00122912" w:rsidRPr="00B72316">
        <w:rPr>
          <w:rFonts w:ascii="Times New Roman" w:eastAsia="Times New Roman" w:hAnsi="Times New Roman" w:cs="Times New Roman"/>
          <w:sz w:val="24"/>
          <w:szCs w:val="24"/>
          <w:lang w:val="en-GB"/>
        </w:rPr>
        <w:t xml:space="preserve">community development, environmental sustainability </w:t>
      </w:r>
      <w:r w:rsidRPr="00B72316">
        <w:rPr>
          <w:rFonts w:ascii="Times New Roman" w:eastAsia="Times New Roman" w:hAnsi="Times New Roman" w:cs="Times New Roman"/>
          <w:sz w:val="24"/>
          <w:szCs w:val="24"/>
          <w:lang w:val="en-GB"/>
        </w:rPr>
        <w:t xml:space="preserve">and ethical </w:t>
      </w:r>
      <w:r w:rsidR="00122912" w:rsidRPr="00B72316">
        <w:rPr>
          <w:rFonts w:ascii="Times New Roman" w:eastAsia="Times New Roman" w:hAnsi="Times New Roman" w:cs="Times New Roman"/>
          <w:sz w:val="24"/>
          <w:szCs w:val="24"/>
          <w:lang w:val="en-GB"/>
        </w:rPr>
        <w:t>source</w:t>
      </w:r>
      <w:r w:rsidRPr="00B72316">
        <w:rPr>
          <w:rFonts w:ascii="Times New Roman" w:eastAsia="Times New Roman" w:hAnsi="Times New Roman" w:cs="Times New Roman"/>
          <w:sz w:val="24"/>
          <w:szCs w:val="24"/>
          <w:lang w:val="en-GB"/>
        </w:rPr>
        <w:t xml:space="preserve">s. </w:t>
      </w:r>
      <w:r w:rsidR="00122912" w:rsidRPr="00B72316">
        <w:rPr>
          <w:rFonts w:ascii="Times New Roman" w:eastAsia="Times New Roman" w:hAnsi="Times New Roman" w:cs="Times New Roman"/>
          <w:sz w:val="24"/>
          <w:szCs w:val="24"/>
          <w:lang w:val="en-GB"/>
        </w:rPr>
        <w:t>Particularly</w:t>
      </w:r>
      <w:r w:rsidRPr="00B72316">
        <w:rPr>
          <w:rFonts w:ascii="Times New Roman" w:eastAsia="Times New Roman" w:hAnsi="Times New Roman" w:cs="Times New Roman"/>
          <w:sz w:val="24"/>
          <w:szCs w:val="24"/>
          <w:lang w:val="en-GB"/>
        </w:rPr>
        <w:t xml:space="preserve">, </w:t>
      </w:r>
      <w:r w:rsidR="00122912" w:rsidRPr="00B72316">
        <w:rPr>
          <w:rFonts w:ascii="Times New Roman" w:eastAsia="Times New Roman" w:hAnsi="Times New Roman" w:cs="Times New Roman"/>
          <w:sz w:val="24"/>
          <w:szCs w:val="24"/>
          <w:lang w:val="en-GB"/>
        </w:rPr>
        <w:t>Shangri-La</w:t>
      </w:r>
      <w:r w:rsidRPr="00B72316">
        <w:rPr>
          <w:rFonts w:ascii="Times New Roman" w:eastAsia="Times New Roman" w:hAnsi="Times New Roman" w:cs="Times New Roman"/>
          <w:sz w:val="24"/>
          <w:szCs w:val="24"/>
          <w:lang w:val="en-GB"/>
        </w:rPr>
        <w:t xml:space="preserve">'s "Care for People and Planet" </w:t>
      </w:r>
      <w:r w:rsidR="00122912" w:rsidRPr="00B72316">
        <w:rPr>
          <w:rFonts w:ascii="Times New Roman" w:eastAsia="Times New Roman" w:hAnsi="Times New Roman" w:cs="Times New Roman"/>
          <w:sz w:val="24"/>
          <w:szCs w:val="24"/>
          <w:lang w:val="en-GB"/>
        </w:rPr>
        <w:t>agenda</w:t>
      </w:r>
      <w:r w:rsidRPr="00B72316">
        <w:rPr>
          <w:rFonts w:ascii="Times New Roman" w:eastAsia="Times New Roman" w:hAnsi="Times New Roman" w:cs="Times New Roman"/>
          <w:sz w:val="24"/>
          <w:szCs w:val="24"/>
          <w:lang w:val="en-GB"/>
        </w:rPr>
        <w:t xml:space="preserve"> outlines </w:t>
      </w:r>
      <w:r w:rsidR="00122912" w:rsidRPr="00B72316">
        <w:rPr>
          <w:rFonts w:ascii="Times New Roman" w:eastAsia="Times New Roman" w:hAnsi="Times New Roman" w:cs="Times New Roman"/>
          <w:sz w:val="24"/>
          <w:szCs w:val="24"/>
          <w:lang w:val="en-GB"/>
        </w:rPr>
        <w:t>determined</w:t>
      </w:r>
      <w:r w:rsidRPr="00B72316">
        <w:rPr>
          <w:rFonts w:ascii="Times New Roman" w:eastAsia="Times New Roman" w:hAnsi="Times New Roman" w:cs="Times New Roman"/>
          <w:sz w:val="24"/>
          <w:szCs w:val="24"/>
          <w:lang w:val="en-GB"/>
        </w:rPr>
        <w:t xml:space="preserve"> goals, including </w:t>
      </w:r>
      <w:r w:rsidR="00122912" w:rsidRPr="00B72316">
        <w:rPr>
          <w:rFonts w:ascii="Times New Roman" w:eastAsia="Times New Roman" w:hAnsi="Times New Roman" w:cs="Times New Roman"/>
          <w:sz w:val="24"/>
          <w:szCs w:val="24"/>
          <w:lang w:val="en-GB"/>
        </w:rPr>
        <w:t>dipping</w:t>
      </w:r>
      <w:r w:rsidRPr="00B72316">
        <w:rPr>
          <w:rFonts w:ascii="Times New Roman" w:eastAsia="Times New Roman" w:hAnsi="Times New Roman" w:cs="Times New Roman"/>
          <w:sz w:val="24"/>
          <w:szCs w:val="24"/>
          <w:lang w:val="en-GB"/>
        </w:rPr>
        <w:t xml:space="preserve"> energy and water </w:t>
      </w:r>
      <w:r w:rsidR="00122912" w:rsidRPr="00B72316">
        <w:rPr>
          <w:rFonts w:ascii="Times New Roman" w:eastAsia="Times New Roman" w:hAnsi="Times New Roman" w:cs="Times New Roman"/>
          <w:sz w:val="24"/>
          <w:szCs w:val="24"/>
          <w:lang w:val="en-GB"/>
        </w:rPr>
        <w:t>expenditure</w:t>
      </w:r>
      <w:r w:rsidRPr="00B72316">
        <w:rPr>
          <w:rFonts w:ascii="Times New Roman" w:eastAsia="Times New Roman" w:hAnsi="Times New Roman" w:cs="Times New Roman"/>
          <w:sz w:val="24"/>
          <w:szCs w:val="24"/>
          <w:lang w:val="en-GB"/>
        </w:rPr>
        <w:t xml:space="preserve"> by 30% and 20%, </w:t>
      </w:r>
      <w:r w:rsidR="00122912" w:rsidRPr="00B72316">
        <w:rPr>
          <w:rFonts w:ascii="Times New Roman" w:eastAsia="Times New Roman" w:hAnsi="Times New Roman" w:cs="Times New Roman"/>
          <w:sz w:val="24"/>
          <w:szCs w:val="24"/>
          <w:lang w:val="en-GB"/>
        </w:rPr>
        <w:t>correspondingly</w:t>
      </w:r>
      <w:r w:rsidRPr="00B72316">
        <w:rPr>
          <w:rFonts w:ascii="Times New Roman" w:eastAsia="Times New Roman" w:hAnsi="Times New Roman" w:cs="Times New Roman"/>
          <w:sz w:val="24"/>
          <w:szCs w:val="24"/>
          <w:lang w:val="en-GB"/>
        </w:rPr>
        <w:t>, by 2025 (</w:t>
      </w:r>
      <w:r w:rsidR="00122912" w:rsidRPr="00B72316">
        <w:rPr>
          <w:rFonts w:ascii="Times New Roman" w:eastAsia="Times New Roman" w:hAnsi="Times New Roman" w:cs="Times New Roman"/>
          <w:sz w:val="24"/>
          <w:szCs w:val="24"/>
          <w:lang w:val="en-GB"/>
        </w:rPr>
        <w:t>Shangri-</w:t>
      </w:r>
      <w:proofErr w:type="spellStart"/>
      <w:r w:rsidR="00122912" w:rsidRPr="00B72316">
        <w:rPr>
          <w:rFonts w:ascii="Times New Roman" w:eastAsia="Times New Roman" w:hAnsi="Times New Roman" w:cs="Times New Roman"/>
          <w:sz w:val="24"/>
          <w:szCs w:val="24"/>
          <w:lang w:val="en-GB"/>
        </w:rPr>
        <w:t>La</w:t>
      </w:r>
      <w:r w:rsidRPr="00B72316">
        <w:rPr>
          <w:rFonts w:ascii="Times New Roman" w:eastAsia="Times New Roman" w:hAnsi="Times New Roman" w:cs="Times New Roman"/>
          <w:sz w:val="24"/>
          <w:szCs w:val="24"/>
          <w:lang w:val="en-GB"/>
        </w:rPr>
        <w:t>experiences</w:t>
      </w:r>
      <w:proofErr w:type="spellEnd"/>
      <w:r w:rsidRPr="00B72316">
        <w:rPr>
          <w:rFonts w:ascii="Times New Roman" w:eastAsia="Times New Roman" w:hAnsi="Times New Roman" w:cs="Times New Roman"/>
          <w:sz w:val="24"/>
          <w:szCs w:val="24"/>
          <w:lang w:val="en-GB"/>
        </w:rPr>
        <w:t xml:space="preserve">, 2023). </w:t>
      </w:r>
    </w:p>
    <w:p w14:paraId="274AA4FF" w14:textId="77777777" w:rsidR="00F52CF9" w:rsidRPr="00B72316" w:rsidRDefault="00126CBC" w:rsidP="0038073C">
      <w:pPr>
        <w:pStyle w:val="Normal1"/>
        <w:spacing w:line="360" w:lineRule="auto"/>
        <w:jc w:val="center"/>
        <w:rPr>
          <w:rFonts w:ascii="Times New Roman" w:eastAsia="Times New Roman" w:hAnsi="Times New Roman" w:cs="Times New Roman"/>
          <w:sz w:val="24"/>
          <w:szCs w:val="24"/>
          <w:lang w:val="en-GB"/>
        </w:rPr>
      </w:pPr>
      <w:r w:rsidRPr="00B72316">
        <w:rPr>
          <w:rFonts w:ascii="Times New Roman" w:eastAsia="Times New Roman" w:hAnsi="Times New Roman" w:cs="Times New Roman"/>
          <w:noProof/>
          <w:sz w:val="24"/>
          <w:szCs w:val="24"/>
          <w:lang w:val="en-GB"/>
        </w:rPr>
        <w:lastRenderedPageBreak/>
        <w:drawing>
          <wp:inline distT="114300" distB="114300" distL="114300" distR="114300" wp14:anchorId="3920D083" wp14:editId="3AEC0B0E">
            <wp:extent cx="5943600" cy="1943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5943600" cy="1943100"/>
                    </a:xfrm>
                    <a:prstGeom prst="rect">
                      <a:avLst/>
                    </a:prstGeom>
                  </pic:spPr>
                </pic:pic>
              </a:graphicData>
            </a:graphic>
          </wp:inline>
        </w:drawing>
      </w:r>
    </w:p>
    <w:p w14:paraId="75A8A479" w14:textId="77777777" w:rsidR="00F52CF9" w:rsidRPr="00B72316" w:rsidRDefault="00651209" w:rsidP="0038073C">
      <w:pPr>
        <w:pStyle w:val="Normal1"/>
        <w:spacing w:line="360" w:lineRule="auto"/>
        <w:jc w:val="center"/>
        <w:rPr>
          <w:rFonts w:ascii="Times New Roman" w:eastAsia="Times New Roman" w:hAnsi="Times New Roman" w:cs="Times New Roman"/>
          <w:b/>
          <w:sz w:val="24"/>
          <w:szCs w:val="24"/>
          <w:lang w:val="en-GB"/>
        </w:rPr>
      </w:pPr>
      <w:r w:rsidRPr="00B72316">
        <w:rPr>
          <w:rFonts w:ascii="Times New Roman" w:eastAsia="Times New Roman" w:hAnsi="Times New Roman" w:cs="Times New Roman"/>
          <w:b/>
          <w:sz w:val="24"/>
          <w:szCs w:val="24"/>
          <w:lang w:val="en-GB"/>
        </w:rPr>
        <w:t>Figure 4</w:t>
      </w:r>
      <w:r w:rsidR="00126CBC" w:rsidRPr="00B72316">
        <w:rPr>
          <w:rFonts w:ascii="Times New Roman" w:eastAsia="Times New Roman" w:hAnsi="Times New Roman" w:cs="Times New Roman"/>
          <w:b/>
          <w:sz w:val="24"/>
          <w:szCs w:val="24"/>
          <w:lang w:val="en-GB"/>
        </w:rPr>
        <w:t>: Shangri-la’s sustainability</w:t>
      </w:r>
    </w:p>
    <w:p w14:paraId="61BAADFE" w14:textId="77777777" w:rsidR="00F52CF9" w:rsidRPr="00B72316" w:rsidRDefault="00126CBC" w:rsidP="0038073C">
      <w:pPr>
        <w:pStyle w:val="Normal1"/>
        <w:spacing w:line="360" w:lineRule="auto"/>
        <w:jc w:val="center"/>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(Source: Shangri-la, 2022)</w:t>
      </w:r>
    </w:p>
    <w:p w14:paraId="51B1C2D0" w14:textId="77777777" w:rsidR="00F52CF9" w:rsidRPr="00B72316" w:rsidRDefault="00126CBC"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 xml:space="preserve">In </w:t>
      </w:r>
      <w:r w:rsidR="00122912" w:rsidRPr="00B72316">
        <w:rPr>
          <w:rFonts w:ascii="Times New Roman" w:eastAsia="Times New Roman" w:hAnsi="Times New Roman" w:cs="Times New Roman"/>
          <w:sz w:val="24"/>
          <w:szCs w:val="24"/>
          <w:lang w:val="en-GB"/>
        </w:rPr>
        <w:t>current</w:t>
      </w:r>
      <w:r w:rsidRPr="00B72316">
        <w:rPr>
          <w:rFonts w:ascii="Times New Roman" w:eastAsia="Times New Roman" w:hAnsi="Times New Roman" w:cs="Times New Roman"/>
          <w:sz w:val="24"/>
          <w:szCs w:val="24"/>
          <w:lang w:val="en-GB"/>
        </w:rPr>
        <w:t xml:space="preserve"> years, </w:t>
      </w:r>
      <w:r w:rsidR="00122912" w:rsidRPr="00B72316">
        <w:rPr>
          <w:rFonts w:ascii="Times New Roman" w:eastAsia="Times New Roman" w:hAnsi="Times New Roman" w:cs="Times New Roman"/>
          <w:sz w:val="24"/>
          <w:szCs w:val="24"/>
          <w:lang w:val="en-GB"/>
        </w:rPr>
        <w:t>Shangri-La</w:t>
      </w:r>
      <w:r w:rsidRPr="00B72316">
        <w:rPr>
          <w:rFonts w:ascii="Times New Roman" w:eastAsia="Times New Roman" w:hAnsi="Times New Roman" w:cs="Times New Roman"/>
          <w:sz w:val="24"/>
          <w:szCs w:val="24"/>
          <w:lang w:val="en-GB"/>
        </w:rPr>
        <w:t xml:space="preserve"> has invested millions in </w:t>
      </w:r>
      <w:r w:rsidR="00122912" w:rsidRPr="00B72316">
        <w:rPr>
          <w:rFonts w:ascii="Times New Roman" w:eastAsia="Times New Roman" w:hAnsi="Times New Roman" w:cs="Times New Roman"/>
          <w:sz w:val="24"/>
          <w:szCs w:val="24"/>
          <w:lang w:val="en-GB"/>
        </w:rPr>
        <w:t xml:space="preserve">waste reduction systems and </w:t>
      </w:r>
      <w:r w:rsidRPr="00B72316">
        <w:rPr>
          <w:rFonts w:ascii="Times New Roman" w:eastAsia="Times New Roman" w:hAnsi="Times New Roman" w:cs="Times New Roman"/>
          <w:sz w:val="24"/>
          <w:szCs w:val="24"/>
          <w:lang w:val="en-GB"/>
        </w:rPr>
        <w:t>energy</w:t>
      </w:r>
      <w:r w:rsidR="00122912" w:rsidRPr="00B72316">
        <w:rPr>
          <w:rFonts w:ascii="Times New Roman" w:eastAsia="Times New Roman" w:hAnsi="Times New Roman" w:cs="Times New Roman"/>
          <w:sz w:val="24"/>
          <w:szCs w:val="24"/>
          <w:lang w:val="en-GB"/>
        </w:rPr>
        <w:t>-efficient technologies</w:t>
      </w:r>
      <w:r w:rsidRPr="00B72316">
        <w:rPr>
          <w:rFonts w:ascii="Times New Roman" w:eastAsia="Times New Roman" w:hAnsi="Times New Roman" w:cs="Times New Roman"/>
          <w:sz w:val="24"/>
          <w:szCs w:val="24"/>
          <w:lang w:val="en-GB"/>
        </w:rPr>
        <w:t xml:space="preserve">. The company also </w:t>
      </w:r>
      <w:r w:rsidR="00122912" w:rsidRPr="00B72316">
        <w:rPr>
          <w:rFonts w:ascii="Times New Roman" w:eastAsia="Times New Roman" w:hAnsi="Times New Roman" w:cs="Times New Roman"/>
          <w:sz w:val="24"/>
          <w:szCs w:val="24"/>
          <w:lang w:val="en-GB"/>
        </w:rPr>
        <w:t>involve</w:t>
      </w:r>
      <w:r w:rsidRPr="00B72316">
        <w:rPr>
          <w:rFonts w:ascii="Times New Roman" w:eastAsia="Times New Roman" w:hAnsi="Times New Roman" w:cs="Times New Roman"/>
          <w:sz w:val="24"/>
          <w:szCs w:val="24"/>
          <w:lang w:val="en-GB"/>
        </w:rPr>
        <w:t xml:space="preserve">d in </w:t>
      </w:r>
      <w:r w:rsidR="00122912" w:rsidRPr="00B72316">
        <w:rPr>
          <w:rFonts w:ascii="Times New Roman" w:eastAsia="Times New Roman" w:hAnsi="Times New Roman" w:cs="Times New Roman"/>
          <w:sz w:val="24"/>
          <w:szCs w:val="24"/>
          <w:lang w:val="en-GB"/>
        </w:rPr>
        <w:t>different</w:t>
      </w:r>
      <w:r w:rsidRPr="00B72316">
        <w:rPr>
          <w:rFonts w:ascii="Times New Roman" w:eastAsia="Times New Roman" w:hAnsi="Times New Roman" w:cs="Times New Roman"/>
          <w:sz w:val="24"/>
          <w:szCs w:val="24"/>
          <w:lang w:val="en-GB"/>
        </w:rPr>
        <w:t xml:space="preserve"> community </w:t>
      </w:r>
      <w:r w:rsidR="00122912" w:rsidRPr="00B72316">
        <w:rPr>
          <w:rFonts w:ascii="Times New Roman" w:eastAsia="Times New Roman" w:hAnsi="Times New Roman" w:cs="Times New Roman"/>
          <w:sz w:val="24"/>
          <w:szCs w:val="24"/>
          <w:lang w:val="en-GB"/>
        </w:rPr>
        <w:t>project</w:t>
      </w:r>
      <w:r w:rsidRPr="00B72316">
        <w:rPr>
          <w:rFonts w:ascii="Times New Roman" w:eastAsia="Times New Roman" w:hAnsi="Times New Roman" w:cs="Times New Roman"/>
          <w:sz w:val="24"/>
          <w:szCs w:val="24"/>
          <w:lang w:val="en-GB"/>
        </w:rPr>
        <w:t xml:space="preserve">s, supporting </w:t>
      </w:r>
      <w:r w:rsidR="00122912" w:rsidRPr="00B72316">
        <w:rPr>
          <w:rFonts w:ascii="Times New Roman" w:eastAsia="Times New Roman" w:hAnsi="Times New Roman" w:cs="Times New Roman"/>
          <w:sz w:val="24"/>
          <w:szCs w:val="24"/>
          <w:lang w:val="en-GB"/>
        </w:rPr>
        <w:t>health, education and local economies. In 2021, Shangri-La</w:t>
      </w:r>
      <w:r w:rsidRPr="00B72316">
        <w:rPr>
          <w:rFonts w:ascii="Times New Roman" w:eastAsia="Times New Roman" w:hAnsi="Times New Roman" w:cs="Times New Roman"/>
          <w:sz w:val="24"/>
          <w:szCs w:val="24"/>
          <w:lang w:val="en-GB"/>
        </w:rPr>
        <w:t xml:space="preserve"> </w:t>
      </w:r>
      <w:r w:rsidR="00122912" w:rsidRPr="00B72316">
        <w:rPr>
          <w:rFonts w:ascii="Times New Roman" w:eastAsia="Times New Roman" w:hAnsi="Times New Roman" w:cs="Times New Roman"/>
          <w:sz w:val="24"/>
          <w:szCs w:val="24"/>
          <w:lang w:val="en-GB"/>
        </w:rPr>
        <w:t>pledge</w:t>
      </w:r>
      <w:r w:rsidRPr="00B72316">
        <w:rPr>
          <w:rFonts w:ascii="Times New Roman" w:eastAsia="Times New Roman" w:hAnsi="Times New Roman" w:cs="Times New Roman"/>
          <w:sz w:val="24"/>
          <w:szCs w:val="24"/>
          <w:lang w:val="en-GB"/>
        </w:rPr>
        <w:t xml:space="preserve">d $1 million to support communities </w:t>
      </w:r>
      <w:r w:rsidR="00122912" w:rsidRPr="00B72316">
        <w:rPr>
          <w:rFonts w:ascii="Times New Roman" w:eastAsia="Times New Roman" w:hAnsi="Times New Roman" w:cs="Times New Roman"/>
          <w:sz w:val="24"/>
          <w:szCs w:val="24"/>
          <w:lang w:val="en-GB"/>
        </w:rPr>
        <w:t>affected</w:t>
      </w:r>
      <w:r w:rsidRPr="00B72316">
        <w:rPr>
          <w:rFonts w:ascii="Times New Roman" w:eastAsia="Times New Roman" w:hAnsi="Times New Roman" w:cs="Times New Roman"/>
          <w:sz w:val="24"/>
          <w:szCs w:val="24"/>
          <w:lang w:val="en-GB"/>
        </w:rPr>
        <w:t xml:space="preserve"> by the COVID-19 pandemic (SHANGRI-LA GROUP, 2021), </w:t>
      </w:r>
      <w:r w:rsidR="00122912" w:rsidRPr="00B72316">
        <w:rPr>
          <w:rFonts w:ascii="Times New Roman" w:eastAsia="Times New Roman" w:hAnsi="Times New Roman" w:cs="Times New Roman"/>
          <w:sz w:val="24"/>
          <w:szCs w:val="24"/>
          <w:lang w:val="en-GB"/>
        </w:rPr>
        <w:t>representing</w:t>
      </w:r>
      <w:r w:rsidRPr="00B72316">
        <w:rPr>
          <w:rFonts w:ascii="Times New Roman" w:eastAsia="Times New Roman" w:hAnsi="Times New Roman" w:cs="Times New Roman"/>
          <w:sz w:val="24"/>
          <w:szCs w:val="24"/>
          <w:lang w:val="en-GB"/>
        </w:rPr>
        <w:t xml:space="preserve"> its financial commitment to social </w:t>
      </w:r>
      <w:r w:rsidR="00122912" w:rsidRPr="00B72316">
        <w:rPr>
          <w:rFonts w:ascii="Times New Roman" w:eastAsia="Times New Roman" w:hAnsi="Times New Roman" w:cs="Times New Roman"/>
          <w:sz w:val="24"/>
          <w:szCs w:val="24"/>
          <w:lang w:val="en-GB"/>
        </w:rPr>
        <w:t>accountability</w:t>
      </w:r>
      <w:r w:rsidRPr="00B72316">
        <w:rPr>
          <w:rFonts w:ascii="Times New Roman" w:eastAsia="Times New Roman" w:hAnsi="Times New Roman" w:cs="Times New Roman"/>
          <w:sz w:val="24"/>
          <w:szCs w:val="24"/>
          <w:lang w:val="en-GB"/>
        </w:rPr>
        <w:t xml:space="preserve">. Additionally, </w:t>
      </w:r>
      <w:r w:rsidR="00122912" w:rsidRPr="00B72316">
        <w:rPr>
          <w:rFonts w:ascii="Times New Roman" w:eastAsia="Times New Roman" w:hAnsi="Times New Roman" w:cs="Times New Roman"/>
          <w:sz w:val="24"/>
          <w:szCs w:val="24"/>
          <w:lang w:val="en-GB"/>
        </w:rPr>
        <w:t>its focus on sourcing sustainable resources for its operations further underscores</w:t>
      </w:r>
      <w:r w:rsidRPr="00B72316">
        <w:rPr>
          <w:rFonts w:ascii="Times New Roman" w:eastAsia="Times New Roman" w:hAnsi="Times New Roman" w:cs="Times New Roman"/>
          <w:sz w:val="24"/>
          <w:szCs w:val="24"/>
          <w:lang w:val="en-GB"/>
        </w:rPr>
        <w:t xml:space="preserve"> its long</w:t>
      </w:r>
      <w:r w:rsidR="00122912" w:rsidRPr="00B72316">
        <w:rPr>
          <w:rFonts w:ascii="Times New Roman" w:eastAsia="Times New Roman" w:hAnsi="Times New Roman" w:cs="Times New Roman"/>
          <w:sz w:val="24"/>
          <w:szCs w:val="24"/>
          <w:lang w:val="en-GB"/>
        </w:rPr>
        <w:t>-</w:t>
      </w:r>
      <w:r w:rsidRPr="00B72316">
        <w:rPr>
          <w:rFonts w:ascii="Times New Roman" w:eastAsia="Times New Roman" w:hAnsi="Times New Roman" w:cs="Times New Roman"/>
          <w:sz w:val="24"/>
          <w:szCs w:val="24"/>
          <w:lang w:val="en-GB"/>
        </w:rPr>
        <w:t xml:space="preserve">term </w:t>
      </w:r>
      <w:r w:rsidR="00122912" w:rsidRPr="00B72316">
        <w:rPr>
          <w:rFonts w:ascii="Times New Roman" w:eastAsia="Times New Roman" w:hAnsi="Times New Roman" w:cs="Times New Roman"/>
          <w:sz w:val="24"/>
          <w:szCs w:val="24"/>
          <w:lang w:val="en-GB"/>
        </w:rPr>
        <w:t>asset</w:t>
      </w:r>
      <w:r w:rsidRPr="00B72316">
        <w:rPr>
          <w:rFonts w:ascii="Times New Roman" w:eastAsia="Times New Roman" w:hAnsi="Times New Roman" w:cs="Times New Roman"/>
          <w:sz w:val="24"/>
          <w:szCs w:val="24"/>
          <w:lang w:val="en-GB"/>
        </w:rPr>
        <w:t xml:space="preserve"> in CSR.</w:t>
      </w:r>
    </w:p>
    <w:p w14:paraId="2B8B81BA" w14:textId="77777777" w:rsidR="00F52CF9" w:rsidRPr="00B72316" w:rsidRDefault="00126CBC"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 xml:space="preserve">On the other hand, </w:t>
      </w:r>
      <w:r w:rsidR="00A027E8" w:rsidRPr="00B72316">
        <w:rPr>
          <w:rFonts w:ascii="Times New Roman" w:eastAsia="Times New Roman" w:hAnsi="Times New Roman" w:cs="Times New Roman"/>
          <w:sz w:val="24"/>
          <w:szCs w:val="24"/>
          <w:lang w:val="en-GB"/>
        </w:rPr>
        <w:t xml:space="preserve">Premier Inn, as a budget hotel chain, has also </w:t>
      </w:r>
      <w:r w:rsidRPr="00B72316">
        <w:rPr>
          <w:rFonts w:ascii="Times New Roman" w:eastAsia="Times New Roman" w:hAnsi="Times New Roman" w:cs="Times New Roman"/>
          <w:sz w:val="24"/>
          <w:szCs w:val="24"/>
          <w:lang w:val="en-GB"/>
        </w:rPr>
        <w:t>completed</w:t>
      </w:r>
      <w:r w:rsidR="00A027E8" w:rsidRPr="00B72316">
        <w:rPr>
          <w:rFonts w:ascii="Times New Roman" w:eastAsia="Times New Roman" w:hAnsi="Times New Roman" w:cs="Times New Roman"/>
          <w:sz w:val="24"/>
          <w:szCs w:val="24"/>
          <w:lang w:val="en-GB"/>
        </w:rPr>
        <w:t xml:space="preserve"> a significant </w:t>
      </w:r>
      <w:r w:rsidRPr="00B72316">
        <w:rPr>
          <w:rFonts w:ascii="Times New Roman" w:eastAsia="Times New Roman" w:hAnsi="Times New Roman" w:cs="Times New Roman"/>
          <w:sz w:val="24"/>
          <w:szCs w:val="24"/>
          <w:lang w:val="en-GB"/>
        </w:rPr>
        <w:t>stride</w:t>
      </w:r>
      <w:r w:rsidR="00A027E8" w:rsidRPr="00B72316">
        <w:rPr>
          <w:rFonts w:ascii="Times New Roman" w:eastAsia="Times New Roman" w:hAnsi="Times New Roman" w:cs="Times New Roman"/>
          <w:sz w:val="24"/>
          <w:szCs w:val="24"/>
          <w:lang w:val="en-GB"/>
        </w:rPr>
        <w:t xml:space="preserve"> in CSR but </w:t>
      </w:r>
      <w:r w:rsidRPr="00B72316">
        <w:rPr>
          <w:rFonts w:ascii="Times New Roman" w:eastAsia="Times New Roman" w:hAnsi="Times New Roman" w:cs="Times New Roman"/>
          <w:sz w:val="24"/>
          <w:szCs w:val="24"/>
          <w:lang w:val="en-GB"/>
        </w:rPr>
        <w:t>approaches</w:t>
      </w:r>
      <w:r w:rsidR="00A027E8" w:rsidRPr="00B72316">
        <w:rPr>
          <w:rFonts w:ascii="Times New Roman" w:eastAsia="Times New Roman" w:hAnsi="Times New Roman" w:cs="Times New Roman"/>
          <w:sz w:val="24"/>
          <w:szCs w:val="24"/>
          <w:lang w:val="en-GB"/>
        </w:rPr>
        <w:t xml:space="preserve"> it </w:t>
      </w:r>
      <w:r w:rsidRPr="00B72316">
        <w:rPr>
          <w:rFonts w:ascii="Times New Roman" w:eastAsia="Times New Roman" w:hAnsi="Times New Roman" w:cs="Times New Roman"/>
          <w:sz w:val="24"/>
          <w:szCs w:val="24"/>
          <w:lang w:val="en-GB"/>
        </w:rPr>
        <w:t>another way</w:t>
      </w:r>
      <w:r w:rsidR="00A027E8" w:rsidRPr="00B72316">
        <w:rPr>
          <w:rFonts w:ascii="Times New Roman" w:eastAsia="Times New Roman" w:hAnsi="Times New Roman" w:cs="Times New Roman"/>
          <w:sz w:val="24"/>
          <w:szCs w:val="24"/>
          <w:lang w:val="en-GB"/>
        </w:rPr>
        <w:t xml:space="preserve"> given its market </w:t>
      </w:r>
      <w:r w:rsidRPr="00B72316">
        <w:rPr>
          <w:rFonts w:ascii="Times New Roman" w:eastAsia="Times New Roman" w:hAnsi="Times New Roman" w:cs="Times New Roman"/>
          <w:sz w:val="24"/>
          <w:szCs w:val="24"/>
          <w:lang w:val="en-GB"/>
        </w:rPr>
        <w:t>sector</w:t>
      </w:r>
      <w:r w:rsidR="00A027E8" w:rsidRPr="00B72316">
        <w:rPr>
          <w:rFonts w:ascii="Times New Roman" w:eastAsia="Times New Roman" w:hAnsi="Times New Roman" w:cs="Times New Roman"/>
          <w:sz w:val="24"/>
          <w:szCs w:val="24"/>
          <w:lang w:val="en-GB"/>
        </w:rPr>
        <w:t xml:space="preserve">. The brand's parent </w:t>
      </w:r>
      <w:r w:rsidRPr="00B72316">
        <w:rPr>
          <w:rFonts w:ascii="Times New Roman" w:eastAsia="Times New Roman" w:hAnsi="Times New Roman" w:cs="Times New Roman"/>
          <w:sz w:val="24"/>
          <w:szCs w:val="24"/>
          <w:lang w:val="en-GB"/>
        </w:rPr>
        <w:t>brand</w:t>
      </w:r>
      <w:r w:rsidR="00A027E8" w:rsidRPr="00B72316">
        <w:rPr>
          <w:rFonts w:ascii="Times New Roman" w:eastAsia="Times New Roman" w:hAnsi="Times New Roman" w:cs="Times New Roman"/>
          <w:sz w:val="24"/>
          <w:szCs w:val="24"/>
          <w:lang w:val="en-GB"/>
        </w:rPr>
        <w:t xml:space="preserve">, Whitbread, </w:t>
      </w:r>
      <w:r w:rsidRPr="00B72316">
        <w:rPr>
          <w:rFonts w:ascii="Times New Roman" w:eastAsia="Times New Roman" w:hAnsi="Times New Roman" w:cs="Times New Roman"/>
          <w:sz w:val="24"/>
          <w:szCs w:val="24"/>
          <w:lang w:val="en-GB"/>
        </w:rPr>
        <w:t>allocate</w:t>
      </w:r>
      <w:r w:rsidR="00A027E8" w:rsidRPr="00B72316">
        <w:rPr>
          <w:rFonts w:ascii="Times New Roman" w:eastAsia="Times New Roman" w:hAnsi="Times New Roman" w:cs="Times New Roman"/>
          <w:sz w:val="24"/>
          <w:szCs w:val="24"/>
          <w:lang w:val="en-GB"/>
        </w:rPr>
        <w:t xml:space="preserve">s </w:t>
      </w:r>
      <w:r w:rsidRPr="00B72316">
        <w:rPr>
          <w:rFonts w:ascii="Times New Roman" w:eastAsia="Times New Roman" w:hAnsi="Times New Roman" w:cs="Times New Roman"/>
          <w:sz w:val="24"/>
          <w:szCs w:val="24"/>
          <w:lang w:val="en-GB"/>
        </w:rPr>
        <w:t>about</w:t>
      </w:r>
      <w:r w:rsidR="00A027E8" w:rsidRPr="00B72316">
        <w:rPr>
          <w:rFonts w:ascii="Times New Roman" w:eastAsia="Times New Roman" w:hAnsi="Times New Roman" w:cs="Times New Roman"/>
          <w:sz w:val="24"/>
          <w:szCs w:val="24"/>
          <w:lang w:val="en-GB"/>
        </w:rPr>
        <w:t xml:space="preserve"> £50 million </w:t>
      </w:r>
      <w:r w:rsidRPr="00B72316">
        <w:rPr>
          <w:rFonts w:ascii="Times New Roman" w:eastAsia="Times New Roman" w:hAnsi="Times New Roman" w:cs="Times New Roman"/>
          <w:sz w:val="24"/>
          <w:szCs w:val="24"/>
          <w:lang w:val="en-GB"/>
        </w:rPr>
        <w:t>yearly</w:t>
      </w:r>
      <w:r w:rsidR="00A027E8" w:rsidRPr="00B72316">
        <w:rPr>
          <w:rFonts w:ascii="Times New Roman" w:eastAsia="Times New Roman" w:hAnsi="Times New Roman" w:cs="Times New Roman"/>
          <w:sz w:val="24"/>
          <w:szCs w:val="24"/>
          <w:lang w:val="en-GB"/>
        </w:rPr>
        <w:t xml:space="preserve"> to sustainability initiatives (Whitbread,</w:t>
      </w:r>
      <w:r w:rsidRPr="00B72316">
        <w:rPr>
          <w:rFonts w:ascii="Times New Roman" w:eastAsia="Times New Roman" w:hAnsi="Times New Roman" w:cs="Times New Roman"/>
          <w:sz w:val="24"/>
          <w:szCs w:val="24"/>
          <w:lang w:val="en-GB"/>
        </w:rPr>
        <w:t xml:space="preserve"> </w:t>
      </w:r>
      <w:r w:rsidR="00A027E8" w:rsidRPr="00B72316">
        <w:rPr>
          <w:rFonts w:ascii="Times New Roman" w:eastAsia="Times New Roman" w:hAnsi="Times New Roman" w:cs="Times New Roman"/>
          <w:sz w:val="24"/>
          <w:szCs w:val="24"/>
          <w:lang w:val="en-GB"/>
        </w:rPr>
        <w:t xml:space="preserve">2023). Premier Inn's focus areas </w:t>
      </w:r>
      <w:r w:rsidRPr="00B72316">
        <w:rPr>
          <w:rFonts w:ascii="Times New Roman" w:eastAsia="Times New Roman" w:hAnsi="Times New Roman" w:cs="Times New Roman"/>
          <w:sz w:val="24"/>
          <w:szCs w:val="24"/>
          <w:lang w:val="en-GB"/>
        </w:rPr>
        <w:t>involve</w:t>
      </w:r>
      <w:r w:rsidR="00A027E8" w:rsidRPr="00B72316">
        <w:rPr>
          <w:rFonts w:ascii="Times New Roman" w:eastAsia="Times New Roman" w:hAnsi="Times New Roman" w:cs="Times New Roman"/>
          <w:sz w:val="24"/>
          <w:szCs w:val="24"/>
          <w:lang w:val="en-GB"/>
        </w:rPr>
        <w:t xml:space="preserve"> </w:t>
      </w:r>
      <w:r w:rsidRPr="00B72316">
        <w:rPr>
          <w:rFonts w:ascii="Times New Roman" w:eastAsia="Times New Roman" w:hAnsi="Times New Roman" w:cs="Times New Roman"/>
          <w:sz w:val="24"/>
          <w:szCs w:val="24"/>
          <w:lang w:val="en-GB"/>
        </w:rPr>
        <w:t>conserving water, minimising</w:t>
      </w:r>
      <w:r w:rsidR="00A027E8" w:rsidRPr="00B72316">
        <w:rPr>
          <w:rFonts w:ascii="Times New Roman" w:eastAsia="Times New Roman" w:hAnsi="Times New Roman" w:cs="Times New Roman"/>
          <w:sz w:val="24"/>
          <w:szCs w:val="24"/>
          <w:lang w:val="en-GB"/>
        </w:rPr>
        <w:t xml:space="preserve"> carb</w:t>
      </w:r>
      <w:r w:rsidRPr="00B72316">
        <w:rPr>
          <w:rFonts w:ascii="Times New Roman" w:eastAsia="Times New Roman" w:hAnsi="Times New Roman" w:cs="Times New Roman"/>
          <w:sz w:val="24"/>
          <w:szCs w:val="24"/>
          <w:lang w:val="en-GB"/>
        </w:rPr>
        <w:t xml:space="preserve">on emissions </w:t>
      </w:r>
      <w:r w:rsidR="00A027E8" w:rsidRPr="00B72316">
        <w:rPr>
          <w:rFonts w:ascii="Times New Roman" w:eastAsia="Times New Roman" w:hAnsi="Times New Roman" w:cs="Times New Roman"/>
          <w:sz w:val="24"/>
          <w:szCs w:val="24"/>
          <w:lang w:val="en-GB"/>
        </w:rPr>
        <w:t xml:space="preserve">and </w:t>
      </w:r>
      <w:r w:rsidRPr="00B72316">
        <w:rPr>
          <w:rFonts w:ascii="Times New Roman" w:eastAsia="Times New Roman" w:hAnsi="Times New Roman" w:cs="Times New Roman"/>
          <w:sz w:val="24"/>
          <w:szCs w:val="24"/>
          <w:lang w:val="en-GB"/>
        </w:rPr>
        <w:t xml:space="preserve">reducing </w:t>
      </w:r>
      <w:r w:rsidR="00A027E8" w:rsidRPr="00B72316">
        <w:rPr>
          <w:rFonts w:ascii="Times New Roman" w:eastAsia="Times New Roman" w:hAnsi="Times New Roman" w:cs="Times New Roman"/>
          <w:sz w:val="24"/>
          <w:szCs w:val="24"/>
          <w:lang w:val="en-GB"/>
        </w:rPr>
        <w:t xml:space="preserve">waste. For </w:t>
      </w:r>
      <w:r w:rsidRPr="00B72316">
        <w:rPr>
          <w:rFonts w:ascii="Times New Roman" w:eastAsia="Times New Roman" w:hAnsi="Times New Roman" w:cs="Times New Roman"/>
          <w:sz w:val="24"/>
          <w:szCs w:val="24"/>
          <w:lang w:val="en-GB"/>
        </w:rPr>
        <w:t>example, the company aim</w:t>
      </w:r>
      <w:r w:rsidR="00A027E8" w:rsidRPr="00B72316">
        <w:rPr>
          <w:rFonts w:ascii="Times New Roman" w:eastAsia="Times New Roman" w:hAnsi="Times New Roman" w:cs="Times New Roman"/>
          <w:sz w:val="24"/>
          <w:szCs w:val="24"/>
          <w:lang w:val="en-GB"/>
        </w:rPr>
        <w:t xml:space="preserve"> to become carbon </w:t>
      </w:r>
      <w:r w:rsidRPr="00B72316">
        <w:rPr>
          <w:rFonts w:ascii="Times New Roman" w:eastAsia="Times New Roman" w:hAnsi="Times New Roman" w:cs="Times New Roman"/>
          <w:sz w:val="24"/>
          <w:szCs w:val="24"/>
          <w:lang w:val="en-GB"/>
        </w:rPr>
        <w:t>unbiased</w:t>
      </w:r>
      <w:r w:rsidR="00A027E8" w:rsidRPr="00B72316">
        <w:rPr>
          <w:rFonts w:ascii="Times New Roman" w:eastAsia="Times New Roman" w:hAnsi="Times New Roman" w:cs="Times New Roman"/>
          <w:sz w:val="24"/>
          <w:szCs w:val="24"/>
          <w:lang w:val="en-GB"/>
        </w:rPr>
        <w:t xml:space="preserve"> by 2025, committing </w:t>
      </w:r>
      <w:r w:rsidRPr="00B72316">
        <w:rPr>
          <w:rFonts w:ascii="Times New Roman" w:eastAsia="Times New Roman" w:hAnsi="Times New Roman" w:cs="Times New Roman"/>
          <w:sz w:val="24"/>
          <w:szCs w:val="24"/>
          <w:lang w:val="en-GB"/>
        </w:rPr>
        <w:t>considerable</w:t>
      </w:r>
      <w:r w:rsidR="00A027E8" w:rsidRPr="00B72316">
        <w:rPr>
          <w:rFonts w:ascii="Times New Roman" w:eastAsia="Times New Roman" w:hAnsi="Times New Roman" w:cs="Times New Roman"/>
          <w:sz w:val="24"/>
          <w:szCs w:val="24"/>
          <w:lang w:val="en-GB"/>
        </w:rPr>
        <w:t xml:space="preserve"> resources to </w:t>
      </w:r>
      <w:r w:rsidRPr="00B72316">
        <w:rPr>
          <w:rFonts w:ascii="Times New Roman" w:eastAsia="Times New Roman" w:hAnsi="Times New Roman" w:cs="Times New Roman"/>
          <w:sz w:val="24"/>
          <w:szCs w:val="24"/>
          <w:lang w:val="en-GB"/>
        </w:rPr>
        <w:t xml:space="preserve">energy-efficient designs and renewable energy projects </w:t>
      </w:r>
      <w:r w:rsidR="00A027E8" w:rsidRPr="00B72316">
        <w:rPr>
          <w:rFonts w:ascii="Times New Roman" w:eastAsia="Times New Roman" w:hAnsi="Times New Roman" w:cs="Times New Roman"/>
          <w:sz w:val="24"/>
          <w:szCs w:val="24"/>
          <w:lang w:val="en-GB"/>
        </w:rPr>
        <w:t xml:space="preserve">in new hotel </w:t>
      </w:r>
      <w:r w:rsidRPr="00B72316">
        <w:rPr>
          <w:rFonts w:ascii="Times New Roman" w:eastAsia="Times New Roman" w:hAnsi="Times New Roman" w:cs="Times New Roman"/>
          <w:sz w:val="24"/>
          <w:szCs w:val="24"/>
          <w:lang w:val="en-GB"/>
        </w:rPr>
        <w:t>construction</w:t>
      </w:r>
      <w:r w:rsidR="00A027E8" w:rsidRPr="00B72316">
        <w:rPr>
          <w:rFonts w:ascii="Times New Roman" w:eastAsia="Times New Roman" w:hAnsi="Times New Roman" w:cs="Times New Roman"/>
          <w:sz w:val="24"/>
          <w:szCs w:val="24"/>
          <w:lang w:val="en-GB"/>
        </w:rPr>
        <w:t>.</w:t>
      </w:r>
      <w:r w:rsidRPr="00B72316">
        <w:rPr>
          <w:rFonts w:ascii="Times New Roman" w:eastAsia="Times New Roman" w:hAnsi="Times New Roman" w:cs="Times New Roman"/>
          <w:sz w:val="24"/>
          <w:szCs w:val="24"/>
          <w:lang w:val="en-GB"/>
        </w:rPr>
        <w:t xml:space="preserve"> </w:t>
      </w:r>
      <w:r w:rsidR="00A027E8" w:rsidRPr="00B72316">
        <w:rPr>
          <w:rFonts w:ascii="Times New Roman" w:eastAsia="Times New Roman" w:hAnsi="Times New Roman" w:cs="Times New Roman"/>
          <w:sz w:val="24"/>
          <w:szCs w:val="24"/>
          <w:lang w:val="en-GB"/>
        </w:rPr>
        <w:t xml:space="preserve">The chain has also launched </w:t>
      </w:r>
      <w:r w:rsidRPr="00B72316">
        <w:rPr>
          <w:rFonts w:ascii="Times New Roman" w:eastAsia="Times New Roman" w:hAnsi="Times New Roman" w:cs="Times New Roman"/>
          <w:sz w:val="24"/>
          <w:szCs w:val="24"/>
          <w:lang w:val="en-GB"/>
        </w:rPr>
        <w:t>initiative</w:t>
      </w:r>
      <w:r w:rsidR="00A027E8" w:rsidRPr="00B72316">
        <w:rPr>
          <w:rFonts w:ascii="Times New Roman" w:eastAsia="Times New Roman" w:hAnsi="Times New Roman" w:cs="Times New Roman"/>
          <w:sz w:val="24"/>
          <w:szCs w:val="24"/>
          <w:lang w:val="en-GB"/>
        </w:rPr>
        <w:t xml:space="preserve">s to support local </w:t>
      </w:r>
      <w:r w:rsidRPr="00B72316">
        <w:rPr>
          <w:rFonts w:ascii="Times New Roman" w:eastAsia="Times New Roman" w:hAnsi="Times New Roman" w:cs="Times New Roman"/>
          <w:sz w:val="24"/>
          <w:szCs w:val="24"/>
          <w:lang w:val="en-GB"/>
        </w:rPr>
        <w:t>community</w:t>
      </w:r>
      <w:r w:rsidR="00A027E8" w:rsidRPr="00B72316">
        <w:rPr>
          <w:rFonts w:ascii="Times New Roman" w:eastAsia="Times New Roman" w:hAnsi="Times New Roman" w:cs="Times New Roman"/>
          <w:sz w:val="24"/>
          <w:szCs w:val="24"/>
          <w:lang w:val="en-GB"/>
        </w:rPr>
        <w:t xml:space="preserve">, </w:t>
      </w:r>
      <w:r w:rsidRPr="00B72316">
        <w:rPr>
          <w:rFonts w:ascii="Times New Roman" w:eastAsia="Times New Roman" w:hAnsi="Times New Roman" w:cs="Times New Roman"/>
          <w:sz w:val="24"/>
          <w:szCs w:val="24"/>
          <w:lang w:val="en-GB"/>
        </w:rPr>
        <w:t>including</w:t>
      </w:r>
      <w:r w:rsidR="00A027E8" w:rsidRPr="00B72316">
        <w:rPr>
          <w:rFonts w:ascii="Times New Roman" w:eastAsia="Times New Roman" w:hAnsi="Times New Roman" w:cs="Times New Roman"/>
          <w:sz w:val="24"/>
          <w:szCs w:val="24"/>
          <w:lang w:val="en-GB"/>
        </w:rPr>
        <w:t xml:space="preserve"> partnerships with </w:t>
      </w:r>
      <w:r w:rsidRPr="00B72316">
        <w:rPr>
          <w:rFonts w:ascii="Times New Roman" w:eastAsia="Times New Roman" w:hAnsi="Times New Roman" w:cs="Times New Roman"/>
          <w:sz w:val="24"/>
          <w:szCs w:val="24"/>
          <w:lang w:val="en-GB"/>
        </w:rPr>
        <w:t xml:space="preserve">educational programs </w:t>
      </w:r>
      <w:r w:rsidR="00A027E8" w:rsidRPr="00B72316">
        <w:rPr>
          <w:rFonts w:ascii="Times New Roman" w:eastAsia="Times New Roman" w:hAnsi="Times New Roman" w:cs="Times New Roman"/>
          <w:sz w:val="24"/>
          <w:szCs w:val="24"/>
          <w:lang w:val="en-GB"/>
        </w:rPr>
        <w:t>and</w:t>
      </w:r>
      <w:r w:rsidRPr="00B72316">
        <w:rPr>
          <w:rFonts w:ascii="Times New Roman" w:eastAsia="Times New Roman" w:hAnsi="Times New Roman" w:cs="Times New Roman"/>
          <w:sz w:val="24"/>
          <w:szCs w:val="24"/>
          <w:lang w:val="en-GB"/>
        </w:rPr>
        <w:t xml:space="preserve"> charities</w:t>
      </w:r>
      <w:r w:rsidR="00A027E8" w:rsidRPr="00B72316">
        <w:rPr>
          <w:rFonts w:ascii="Times New Roman" w:eastAsia="Times New Roman" w:hAnsi="Times New Roman" w:cs="Times New Roman"/>
          <w:sz w:val="24"/>
          <w:szCs w:val="24"/>
          <w:lang w:val="en-GB"/>
        </w:rPr>
        <w:t xml:space="preserve">. For example, during the COVID-19 pandemic, Premier Inn </w:t>
      </w:r>
      <w:r w:rsidRPr="00B72316">
        <w:rPr>
          <w:rFonts w:ascii="Times New Roman" w:eastAsia="Times New Roman" w:hAnsi="Times New Roman" w:cs="Times New Roman"/>
          <w:sz w:val="24"/>
          <w:szCs w:val="24"/>
          <w:lang w:val="en-GB"/>
        </w:rPr>
        <w:t>offered</w:t>
      </w:r>
      <w:r w:rsidR="00A027E8" w:rsidRPr="00B72316">
        <w:rPr>
          <w:rFonts w:ascii="Times New Roman" w:eastAsia="Times New Roman" w:hAnsi="Times New Roman" w:cs="Times New Roman"/>
          <w:sz w:val="24"/>
          <w:szCs w:val="24"/>
          <w:lang w:val="en-GB"/>
        </w:rPr>
        <w:t xml:space="preserve"> free </w:t>
      </w:r>
      <w:r w:rsidRPr="00B72316">
        <w:rPr>
          <w:rFonts w:ascii="Times New Roman" w:eastAsia="Times New Roman" w:hAnsi="Times New Roman" w:cs="Times New Roman"/>
          <w:sz w:val="24"/>
          <w:szCs w:val="24"/>
          <w:lang w:val="en-GB"/>
        </w:rPr>
        <w:t>accommodation</w:t>
      </w:r>
      <w:r w:rsidR="00A027E8" w:rsidRPr="00B72316">
        <w:rPr>
          <w:rFonts w:ascii="Times New Roman" w:eastAsia="Times New Roman" w:hAnsi="Times New Roman" w:cs="Times New Roman"/>
          <w:sz w:val="24"/>
          <w:szCs w:val="24"/>
          <w:lang w:val="en-GB"/>
        </w:rPr>
        <w:t xml:space="preserve"> to NHS </w:t>
      </w:r>
      <w:r w:rsidRPr="00B72316">
        <w:rPr>
          <w:rFonts w:ascii="Times New Roman" w:eastAsia="Times New Roman" w:hAnsi="Times New Roman" w:cs="Times New Roman"/>
          <w:sz w:val="24"/>
          <w:szCs w:val="24"/>
          <w:lang w:val="en-GB"/>
        </w:rPr>
        <w:t>employees</w:t>
      </w:r>
      <w:r w:rsidR="00A027E8" w:rsidRPr="00B72316">
        <w:rPr>
          <w:rFonts w:ascii="Times New Roman" w:eastAsia="Times New Roman" w:hAnsi="Times New Roman" w:cs="Times New Roman"/>
          <w:sz w:val="24"/>
          <w:szCs w:val="24"/>
          <w:lang w:val="en-GB"/>
        </w:rPr>
        <w:t>, sho</w:t>
      </w:r>
      <w:r w:rsidRPr="00B72316">
        <w:rPr>
          <w:rFonts w:ascii="Times New Roman" w:eastAsia="Times New Roman" w:hAnsi="Times New Roman" w:cs="Times New Roman"/>
          <w:sz w:val="24"/>
          <w:szCs w:val="24"/>
          <w:lang w:val="en-GB"/>
        </w:rPr>
        <w:t>wing</w:t>
      </w:r>
      <w:r w:rsidR="00A027E8" w:rsidRPr="00B72316">
        <w:rPr>
          <w:rFonts w:ascii="Times New Roman" w:eastAsia="Times New Roman" w:hAnsi="Times New Roman" w:cs="Times New Roman"/>
          <w:sz w:val="24"/>
          <w:szCs w:val="24"/>
          <w:lang w:val="en-GB"/>
        </w:rPr>
        <w:t xml:space="preserve"> its </w:t>
      </w:r>
      <w:r w:rsidRPr="00B72316">
        <w:rPr>
          <w:rFonts w:ascii="Times New Roman" w:eastAsia="Times New Roman" w:hAnsi="Times New Roman" w:cs="Times New Roman"/>
          <w:sz w:val="24"/>
          <w:szCs w:val="24"/>
          <w:lang w:val="en-GB"/>
        </w:rPr>
        <w:t xml:space="preserve">promise </w:t>
      </w:r>
      <w:r w:rsidR="00A027E8" w:rsidRPr="00B72316">
        <w:rPr>
          <w:rFonts w:ascii="Times New Roman" w:eastAsia="Times New Roman" w:hAnsi="Times New Roman" w:cs="Times New Roman"/>
          <w:sz w:val="24"/>
          <w:szCs w:val="24"/>
          <w:lang w:val="en-GB"/>
        </w:rPr>
        <w:t xml:space="preserve">to social responsibility in times of </w:t>
      </w:r>
      <w:r w:rsidRPr="00B72316">
        <w:rPr>
          <w:rFonts w:ascii="Times New Roman" w:eastAsia="Times New Roman" w:hAnsi="Times New Roman" w:cs="Times New Roman"/>
          <w:sz w:val="24"/>
          <w:szCs w:val="24"/>
          <w:lang w:val="en-GB"/>
        </w:rPr>
        <w:t>disaster</w:t>
      </w:r>
      <w:r w:rsidR="00A027E8" w:rsidRPr="00B72316">
        <w:rPr>
          <w:rFonts w:ascii="Times New Roman" w:eastAsia="Times New Roman" w:hAnsi="Times New Roman" w:cs="Times New Roman"/>
          <w:sz w:val="24"/>
          <w:szCs w:val="24"/>
          <w:lang w:val="en-GB"/>
        </w:rPr>
        <w:t xml:space="preserve">. Whitbread's </w:t>
      </w:r>
      <w:r w:rsidRPr="00B72316">
        <w:rPr>
          <w:rFonts w:ascii="Times New Roman" w:eastAsia="Times New Roman" w:hAnsi="Times New Roman" w:cs="Times New Roman"/>
          <w:sz w:val="24"/>
          <w:szCs w:val="24"/>
          <w:lang w:val="en-GB"/>
        </w:rPr>
        <w:t>complete</w:t>
      </w:r>
      <w:r w:rsidR="00A027E8" w:rsidRPr="00B72316">
        <w:rPr>
          <w:rFonts w:ascii="Times New Roman" w:eastAsia="Times New Roman" w:hAnsi="Times New Roman" w:cs="Times New Roman"/>
          <w:sz w:val="24"/>
          <w:szCs w:val="24"/>
          <w:lang w:val="en-GB"/>
        </w:rPr>
        <w:t xml:space="preserve"> sustainability strategy </w:t>
      </w:r>
      <w:r w:rsidRPr="00B72316">
        <w:rPr>
          <w:rFonts w:ascii="Times New Roman" w:eastAsia="Times New Roman" w:hAnsi="Times New Roman" w:cs="Times New Roman"/>
          <w:sz w:val="24"/>
          <w:szCs w:val="24"/>
          <w:lang w:val="en-GB"/>
        </w:rPr>
        <w:t>focuses on</w:t>
      </w:r>
      <w:r w:rsidR="00A027E8" w:rsidRPr="00B72316">
        <w:rPr>
          <w:rFonts w:ascii="Times New Roman" w:eastAsia="Times New Roman" w:hAnsi="Times New Roman" w:cs="Times New Roman"/>
          <w:sz w:val="24"/>
          <w:szCs w:val="24"/>
          <w:lang w:val="en-GB"/>
        </w:rPr>
        <w:t xml:space="preserve"> a circular economy approach, </w:t>
      </w:r>
      <w:r w:rsidRPr="00B72316">
        <w:rPr>
          <w:rFonts w:ascii="Times New Roman" w:eastAsia="Times New Roman" w:hAnsi="Times New Roman" w:cs="Times New Roman"/>
          <w:sz w:val="24"/>
          <w:szCs w:val="24"/>
          <w:lang w:val="en-GB"/>
        </w:rPr>
        <w:t>endorsing waste reduction and recycling</w:t>
      </w:r>
      <w:r w:rsidR="00A027E8" w:rsidRPr="00B72316">
        <w:rPr>
          <w:rFonts w:ascii="Times New Roman" w:eastAsia="Times New Roman" w:hAnsi="Times New Roman" w:cs="Times New Roman"/>
          <w:sz w:val="24"/>
          <w:szCs w:val="24"/>
          <w:lang w:val="en-GB"/>
        </w:rPr>
        <w:t xml:space="preserve"> across its </w:t>
      </w:r>
      <w:r w:rsidRPr="00B72316">
        <w:rPr>
          <w:rFonts w:ascii="Times New Roman" w:eastAsia="Times New Roman" w:hAnsi="Times New Roman" w:cs="Times New Roman"/>
          <w:sz w:val="24"/>
          <w:szCs w:val="24"/>
          <w:lang w:val="en-GB"/>
        </w:rPr>
        <w:t>operation</w:t>
      </w:r>
      <w:r w:rsidR="00A027E8" w:rsidRPr="00B72316">
        <w:rPr>
          <w:rFonts w:ascii="Times New Roman" w:eastAsia="Times New Roman" w:hAnsi="Times New Roman" w:cs="Times New Roman"/>
          <w:sz w:val="24"/>
          <w:szCs w:val="24"/>
          <w:lang w:val="en-GB"/>
        </w:rPr>
        <w:t xml:space="preserve">. </w:t>
      </w:r>
    </w:p>
    <w:p w14:paraId="21FC8015" w14:textId="77777777" w:rsidR="00122912" w:rsidRPr="00B72316" w:rsidRDefault="00126CBC" w:rsidP="0038073C">
      <w:pPr>
        <w:pStyle w:val="Normal1"/>
        <w:spacing w:line="360" w:lineRule="auto"/>
        <w:jc w:val="both"/>
        <w:rPr>
          <w:rFonts w:ascii="Times New Roman" w:eastAsia="Times New Roman" w:hAnsi="Times New Roman" w:cs="Times New Roman"/>
          <w:b/>
          <w:i/>
          <w:sz w:val="24"/>
          <w:szCs w:val="24"/>
          <w:lang w:val="en-GB"/>
        </w:rPr>
      </w:pPr>
      <w:r w:rsidRPr="00B72316">
        <w:rPr>
          <w:rFonts w:ascii="Times New Roman" w:eastAsia="Times New Roman" w:hAnsi="Times New Roman" w:cs="Times New Roman"/>
          <w:b/>
          <w:i/>
          <w:sz w:val="24"/>
          <w:szCs w:val="24"/>
          <w:lang w:val="en-GB"/>
        </w:rPr>
        <w:t>Perception and impact</w:t>
      </w:r>
    </w:p>
    <w:p w14:paraId="6ECA725A" w14:textId="77777777" w:rsidR="00122912" w:rsidRPr="00B72316" w:rsidRDefault="00126CBC"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 xml:space="preserve">Shangri-La's </w:t>
      </w:r>
      <w:r w:rsidR="00451E1F" w:rsidRPr="00B72316">
        <w:rPr>
          <w:rFonts w:ascii="Times New Roman" w:eastAsia="Times New Roman" w:hAnsi="Times New Roman" w:cs="Times New Roman"/>
          <w:sz w:val="24"/>
          <w:szCs w:val="24"/>
          <w:lang w:val="en-GB"/>
        </w:rPr>
        <w:t>general</w:t>
      </w:r>
      <w:r w:rsidRPr="00B72316">
        <w:rPr>
          <w:rFonts w:ascii="Times New Roman" w:eastAsia="Times New Roman" w:hAnsi="Times New Roman" w:cs="Times New Roman"/>
          <w:sz w:val="24"/>
          <w:szCs w:val="24"/>
          <w:lang w:val="en-GB"/>
        </w:rPr>
        <w:t xml:space="preserve"> investments </w:t>
      </w:r>
      <w:r w:rsidR="00451E1F" w:rsidRPr="00B72316">
        <w:rPr>
          <w:rFonts w:ascii="Times New Roman" w:eastAsia="Times New Roman" w:hAnsi="Times New Roman" w:cs="Times New Roman"/>
          <w:sz w:val="24"/>
          <w:szCs w:val="24"/>
          <w:lang w:val="en-GB"/>
        </w:rPr>
        <w:t>improve</w:t>
      </w:r>
      <w:r w:rsidRPr="00B72316">
        <w:rPr>
          <w:rFonts w:ascii="Times New Roman" w:eastAsia="Times New Roman" w:hAnsi="Times New Roman" w:cs="Times New Roman"/>
          <w:sz w:val="24"/>
          <w:szCs w:val="24"/>
          <w:lang w:val="en-GB"/>
        </w:rPr>
        <w:t xml:space="preserve"> its brand </w:t>
      </w:r>
      <w:r w:rsidR="00451E1F" w:rsidRPr="00B72316">
        <w:rPr>
          <w:rFonts w:ascii="Times New Roman" w:eastAsia="Times New Roman" w:hAnsi="Times New Roman" w:cs="Times New Roman"/>
          <w:sz w:val="24"/>
          <w:szCs w:val="24"/>
          <w:lang w:val="en-GB"/>
        </w:rPr>
        <w:t>picture</w:t>
      </w:r>
      <w:r w:rsidRPr="00B72316">
        <w:rPr>
          <w:rFonts w:ascii="Times New Roman" w:eastAsia="Times New Roman" w:hAnsi="Times New Roman" w:cs="Times New Roman"/>
          <w:sz w:val="24"/>
          <w:szCs w:val="24"/>
          <w:lang w:val="en-GB"/>
        </w:rPr>
        <w:t xml:space="preserve"> as a </w:t>
      </w:r>
      <w:r w:rsidR="00451E1F" w:rsidRPr="00B72316">
        <w:rPr>
          <w:rFonts w:ascii="Times New Roman" w:eastAsia="Times New Roman" w:hAnsi="Times New Roman" w:cs="Times New Roman"/>
          <w:sz w:val="24"/>
          <w:szCs w:val="24"/>
          <w:lang w:val="en-GB"/>
        </w:rPr>
        <w:t>head</w:t>
      </w:r>
      <w:r w:rsidRPr="00B72316">
        <w:rPr>
          <w:rFonts w:ascii="Times New Roman" w:eastAsia="Times New Roman" w:hAnsi="Times New Roman" w:cs="Times New Roman"/>
          <w:sz w:val="24"/>
          <w:szCs w:val="24"/>
          <w:lang w:val="en-GB"/>
        </w:rPr>
        <w:t xml:space="preserve"> in luxury hospitality with </w:t>
      </w:r>
      <w:r w:rsidR="00451E1F" w:rsidRPr="00B72316">
        <w:rPr>
          <w:rFonts w:ascii="Times New Roman" w:eastAsia="Times New Roman" w:hAnsi="Times New Roman" w:cs="Times New Roman"/>
          <w:sz w:val="24"/>
          <w:szCs w:val="24"/>
          <w:lang w:val="en-GB"/>
        </w:rPr>
        <w:t>principles</w:t>
      </w:r>
      <w:r w:rsidRPr="00B72316">
        <w:rPr>
          <w:rFonts w:ascii="Times New Roman" w:eastAsia="Times New Roman" w:hAnsi="Times New Roman" w:cs="Times New Roman"/>
          <w:sz w:val="24"/>
          <w:szCs w:val="24"/>
          <w:lang w:val="en-GB"/>
        </w:rPr>
        <w:t xml:space="preserve">, </w:t>
      </w:r>
      <w:r w:rsidR="00451E1F" w:rsidRPr="00B72316">
        <w:rPr>
          <w:rFonts w:ascii="Times New Roman" w:eastAsia="Times New Roman" w:hAnsi="Times New Roman" w:cs="Times New Roman"/>
          <w:sz w:val="24"/>
          <w:szCs w:val="24"/>
          <w:lang w:val="en-GB"/>
        </w:rPr>
        <w:t>tempting</w:t>
      </w:r>
      <w:r w:rsidRPr="00B72316">
        <w:rPr>
          <w:rFonts w:ascii="Times New Roman" w:eastAsia="Times New Roman" w:hAnsi="Times New Roman" w:cs="Times New Roman"/>
          <w:sz w:val="24"/>
          <w:szCs w:val="24"/>
          <w:lang w:val="en-GB"/>
        </w:rPr>
        <w:t xml:space="preserve"> </w:t>
      </w:r>
      <w:r w:rsidR="00451E1F" w:rsidRPr="00B72316">
        <w:rPr>
          <w:rFonts w:ascii="Times New Roman" w:eastAsia="Times New Roman" w:hAnsi="Times New Roman" w:cs="Times New Roman"/>
          <w:sz w:val="24"/>
          <w:szCs w:val="24"/>
          <w:lang w:val="en-GB"/>
        </w:rPr>
        <w:t>wealthy</w:t>
      </w:r>
      <w:r w:rsidRPr="00B72316">
        <w:rPr>
          <w:rFonts w:ascii="Times New Roman" w:eastAsia="Times New Roman" w:hAnsi="Times New Roman" w:cs="Times New Roman"/>
          <w:sz w:val="24"/>
          <w:szCs w:val="24"/>
          <w:lang w:val="en-GB"/>
        </w:rPr>
        <w:t xml:space="preserve"> consumers who prioriti</w:t>
      </w:r>
      <w:r w:rsidR="00451E1F" w:rsidRPr="00B72316">
        <w:rPr>
          <w:rFonts w:ascii="Times New Roman" w:eastAsia="Times New Roman" w:hAnsi="Times New Roman" w:cs="Times New Roman"/>
          <w:sz w:val="24"/>
          <w:szCs w:val="24"/>
          <w:lang w:val="en-GB"/>
        </w:rPr>
        <w:t>s</w:t>
      </w:r>
      <w:r w:rsidRPr="00B72316">
        <w:rPr>
          <w:rFonts w:ascii="Times New Roman" w:eastAsia="Times New Roman" w:hAnsi="Times New Roman" w:cs="Times New Roman"/>
          <w:sz w:val="24"/>
          <w:szCs w:val="24"/>
          <w:lang w:val="en-GB"/>
        </w:rPr>
        <w:t xml:space="preserve">e sustainability (Shangri-La, 2022). Premier </w:t>
      </w:r>
      <w:r w:rsidRPr="00B72316">
        <w:rPr>
          <w:rFonts w:ascii="Times New Roman" w:eastAsia="Times New Roman" w:hAnsi="Times New Roman" w:cs="Times New Roman"/>
          <w:sz w:val="24"/>
          <w:szCs w:val="24"/>
          <w:lang w:val="en-GB"/>
        </w:rPr>
        <w:lastRenderedPageBreak/>
        <w:t xml:space="preserve">Inn’s </w:t>
      </w:r>
      <w:r w:rsidR="00451E1F" w:rsidRPr="00B72316">
        <w:rPr>
          <w:rFonts w:ascii="Times New Roman" w:eastAsia="Times New Roman" w:hAnsi="Times New Roman" w:cs="Times New Roman"/>
          <w:sz w:val="24"/>
          <w:szCs w:val="24"/>
          <w:lang w:val="en-GB"/>
        </w:rPr>
        <w:t xml:space="preserve">highlights </w:t>
      </w:r>
      <w:r w:rsidRPr="00B72316">
        <w:rPr>
          <w:rFonts w:ascii="Times New Roman" w:eastAsia="Times New Roman" w:hAnsi="Times New Roman" w:cs="Times New Roman"/>
          <w:sz w:val="24"/>
          <w:szCs w:val="24"/>
          <w:lang w:val="en-GB"/>
        </w:rPr>
        <w:t>community-</w:t>
      </w:r>
      <w:r w:rsidR="00451E1F" w:rsidRPr="00B72316">
        <w:rPr>
          <w:rFonts w:ascii="Times New Roman" w:eastAsia="Times New Roman" w:hAnsi="Times New Roman" w:cs="Times New Roman"/>
          <w:sz w:val="24"/>
          <w:szCs w:val="24"/>
          <w:lang w:val="en-GB"/>
        </w:rPr>
        <w:t xml:space="preserve">based </w:t>
      </w:r>
      <w:r w:rsidRPr="00B72316">
        <w:rPr>
          <w:rFonts w:ascii="Times New Roman" w:eastAsia="Times New Roman" w:hAnsi="Times New Roman" w:cs="Times New Roman"/>
          <w:sz w:val="24"/>
          <w:szCs w:val="24"/>
          <w:lang w:val="en-GB"/>
        </w:rPr>
        <w:t xml:space="preserve">CSR </w:t>
      </w:r>
      <w:r w:rsidR="00451E1F" w:rsidRPr="00B72316">
        <w:rPr>
          <w:rFonts w:ascii="Times New Roman" w:eastAsia="Times New Roman" w:hAnsi="Times New Roman" w:cs="Times New Roman"/>
          <w:sz w:val="24"/>
          <w:szCs w:val="24"/>
          <w:lang w:val="en-GB"/>
        </w:rPr>
        <w:t>activities strengthen</w:t>
      </w:r>
      <w:r w:rsidRPr="00B72316">
        <w:rPr>
          <w:rFonts w:ascii="Times New Roman" w:eastAsia="Times New Roman" w:hAnsi="Times New Roman" w:cs="Times New Roman"/>
          <w:sz w:val="24"/>
          <w:szCs w:val="24"/>
          <w:lang w:val="en-GB"/>
        </w:rPr>
        <w:t xml:space="preserve"> its brand </w:t>
      </w:r>
      <w:r w:rsidR="00451E1F" w:rsidRPr="00B72316">
        <w:rPr>
          <w:rFonts w:ascii="Times New Roman" w:eastAsia="Times New Roman" w:hAnsi="Times New Roman" w:cs="Times New Roman"/>
          <w:sz w:val="24"/>
          <w:szCs w:val="24"/>
          <w:lang w:val="en-GB"/>
        </w:rPr>
        <w:t>faithfulness</w:t>
      </w:r>
      <w:r w:rsidRPr="00B72316">
        <w:rPr>
          <w:rFonts w:ascii="Times New Roman" w:eastAsia="Times New Roman" w:hAnsi="Times New Roman" w:cs="Times New Roman"/>
          <w:sz w:val="24"/>
          <w:szCs w:val="24"/>
          <w:lang w:val="en-GB"/>
        </w:rPr>
        <w:t xml:space="preserve"> among budget </w:t>
      </w:r>
      <w:proofErr w:type="spellStart"/>
      <w:r w:rsidRPr="00B72316">
        <w:rPr>
          <w:rFonts w:ascii="Times New Roman" w:eastAsia="Times New Roman" w:hAnsi="Times New Roman" w:cs="Times New Roman"/>
          <w:sz w:val="24"/>
          <w:szCs w:val="24"/>
          <w:lang w:val="en-GB"/>
        </w:rPr>
        <w:t>travelers</w:t>
      </w:r>
      <w:proofErr w:type="spellEnd"/>
      <w:r w:rsidRPr="00B72316">
        <w:rPr>
          <w:rFonts w:ascii="Times New Roman" w:eastAsia="Times New Roman" w:hAnsi="Times New Roman" w:cs="Times New Roman"/>
          <w:sz w:val="24"/>
          <w:szCs w:val="24"/>
          <w:lang w:val="en-GB"/>
        </w:rPr>
        <w:t xml:space="preserve"> who </w:t>
      </w:r>
      <w:r w:rsidR="00451E1F" w:rsidRPr="00B72316">
        <w:rPr>
          <w:rFonts w:ascii="Times New Roman" w:eastAsia="Times New Roman" w:hAnsi="Times New Roman" w:cs="Times New Roman"/>
          <w:sz w:val="24"/>
          <w:szCs w:val="24"/>
          <w:lang w:val="en-GB"/>
        </w:rPr>
        <w:t>worth</w:t>
      </w:r>
      <w:r w:rsidRPr="00B72316">
        <w:rPr>
          <w:rFonts w:ascii="Times New Roman" w:eastAsia="Times New Roman" w:hAnsi="Times New Roman" w:cs="Times New Roman"/>
          <w:sz w:val="24"/>
          <w:szCs w:val="24"/>
          <w:lang w:val="en-GB"/>
        </w:rPr>
        <w:t xml:space="preserve"> ethical </w:t>
      </w:r>
      <w:r w:rsidR="00451E1F" w:rsidRPr="00B72316">
        <w:rPr>
          <w:rFonts w:ascii="Times New Roman" w:eastAsia="Times New Roman" w:hAnsi="Times New Roman" w:cs="Times New Roman"/>
          <w:sz w:val="24"/>
          <w:szCs w:val="24"/>
          <w:lang w:val="en-GB"/>
        </w:rPr>
        <w:t>practice</w:t>
      </w:r>
      <w:r w:rsidRPr="00B72316">
        <w:rPr>
          <w:rFonts w:ascii="Times New Roman" w:eastAsia="Times New Roman" w:hAnsi="Times New Roman" w:cs="Times New Roman"/>
          <w:sz w:val="24"/>
          <w:szCs w:val="24"/>
          <w:lang w:val="en-GB"/>
        </w:rPr>
        <w:t xml:space="preserve"> without high costs.</w:t>
      </w:r>
    </w:p>
    <w:p w14:paraId="6791E6E5" w14:textId="77777777" w:rsidR="00122912" w:rsidRPr="00B72316" w:rsidRDefault="00126CBC"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 xml:space="preserve">Both </w:t>
      </w:r>
      <w:r w:rsidR="00451E1F" w:rsidRPr="00B72316">
        <w:rPr>
          <w:rFonts w:ascii="Times New Roman" w:eastAsia="Times New Roman" w:hAnsi="Times New Roman" w:cs="Times New Roman"/>
          <w:sz w:val="24"/>
          <w:szCs w:val="24"/>
          <w:lang w:val="en-GB"/>
        </w:rPr>
        <w:t xml:space="preserve">Premier Inn and </w:t>
      </w:r>
      <w:r w:rsidRPr="00B72316">
        <w:rPr>
          <w:rFonts w:ascii="Times New Roman" w:eastAsia="Times New Roman" w:hAnsi="Times New Roman" w:cs="Times New Roman"/>
          <w:sz w:val="24"/>
          <w:szCs w:val="24"/>
          <w:lang w:val="en-GB"/>
        </w:rPr>
        <w:t>Shangri-La</w:t>
      </w:r>
      <w:r w:rsidR="00451E1F" w:rsidRPr="00B72316">
        <w:rPr>
          <w:rFonts w:ascii="Times New Roman" w:eastAsia="Times New Roman" w:hAnsi="Times New Roman" w:cs="Times New Roman"/>
          <w:sz w:val="24"/>
          <w:szCs w:val="24"/>
          <w:lang w:val="en-GB"/>
        </w:rPr>
        <w:t xml:space="preserve"> Hotels</w:t>
      </w:r>
      <w:r w:rsidRPr="00B72316">
        <w:rPr>
          <w:rFonts w:ascii="Times New Roman" w:eastAsia="Times New Roman" w:hAnsi="Times New Roman" w:cs="Times New Roman"/>
          <w:sz w:val="24"/>
          <w:szCs w:val="24"/>
          <w:lang w:val="en-GB"/>
        </w:rPr>
        <w:t xml:space="preserve"> </w:t>
      </w:r>
      <w:r w:rsidR="00451E1F" w:rsidRPr="00B72316">
        <w:rPr>
          <w:rFonts w:ascii="Times New Roman" w:eastAsia="Times New Roman" w:hAnsi="Times New Roman" w:cs="Times New Roman"/>
          <w:sz w:val="24"/>
          <w:szCs w:val="24"/>
          <w:lang w:val="en-GB"/>
        </w:rPr>
        <w:t>show</w:t>
      </w:r>
      <w:r w:rsidRPr="00B72316">
        <w:rPr>
          <w:rFonts w:ascii="Times New Roman" w:eastAsia="Times New Roman" w:hAnsi="Times New Roman" w:cs="Times New Roman"/>
          <w:sz w:val="24"/>
          <w:szCs w:val="24"/>
          <w:lang w:val="en-GB"/>
        </w:rPr>
        <w:t xml:space="preserve"> a strong </w:t>
      </w:r>
      <w:r w:rsidR="00451E1F" w:rsidRPr="00B72316">
        <w:rPr>
          <w:rFonts w:ascii="Times New Roman" w:eastAsia="Times New Roman" w:hAnsi="Times New Roman" w:cs="Times New Roman"/>
          <w:sz w:val="24"/>
          <w:szCs w:val="24"/>
          <w:lang w:val="en-GB"/>
        </w:rPr>
        <w:t>monetary</w:t>
      </w:r>
      <w:r w:rsidRPr="00B72316">
        <w:rPr>
          <w:rFonts w:ascii="Times New Roman" w:eastAsia="Times New Roman" w:hAnsi="Times New Roman" w:cs="Times New Roman"/>
          <w:sz w:val="24"/>
          <w:szCs w:val="24"/>
          <w:lang w:val="en-GB"/>
        </w:rPr>
        <w:t xml:space="preserve"> commitment to CSR, </w:t>
      </w:r>
      <w:r w:rsidR="00451E1F" w:rsidRPr="00B72316">
        <w:rPr>
          <w:rFonts w:ascii="Times New Roman" w:eastAsia="Times New Roman" w:hAnsi="Times New Roman" w:cs="Times New Roman"/>
          <w:sz w:val="24"/>
          <w:szCs w:val="24"/>
          <w:lang w:val="en-GB"/>
        </w:rPr>
        <w:t>although</w:t>
      </w:r>
      <w:r w:rsidRPr="00B72316">
        <w:rPr>
          <w:rFonts w:ascii="Times New Roman" w:eastAsia="Times New Roman" w:hAnsi="Times New Roman" w:cs="Times New Roman"/>
          <w:sz w:val="24"/>
          <w:szCs w:val="24"/>
          <w:lang w:val="en-GB"/>
        </w:rPr>
        <w:t xml:space="preserve"> different lenses </w:t>
      </w:r>
      <w:r w:rsidR="00451E1F" w:rsidRPr="00B72316">
        <w:rPr>
          <w:rFonts w:ascii="Times New Roman" w:eastAsia="Times New Roman" w:hAnsi="Times New Roman" w:cs="Times New Roman"/>
          <w:sz w:val="24"/>
          <w:szCs w:val="24"/>
          <w:lang w:val="en-GB"/>
        </w:rPr>
        <w:t>are stated</w:t>
      </w:r>
      <w:r w:rsidRPr="00B72316">
        <w:rPr>
          <w:rFonts w:ascii="Times New Roman" w:eastAsia="Times New Roman" w:hAnsi="Times New Roman" w:cs="Times New Roman"/>
          <w:sz w:val="24"/>
          <w:szCs w:val="24"/>
          <w:lang w:val="en-GB"/>
        </w:rPr>
        <w:t xml:space="preserve"> by their market </w:t>
      </w:r>
      <w:r w:rsidR="00451E1F" w:rsidRPr="00B72316">
        <w:rPr>
          <w:rFonts w:ascii="Times New Roman" w:eastAsia="Times New Roman" w:hAnsi="Times New Roman" w:cs="Times New Roman"/>
          <w:sz w:val="24"/>
          <w:szCs w:val="24"/>
          <w:lang w:val="en-GB"/>
        </w:rPr>
        <w:t>position</w:t>
      </w:r>
      <w:r w:rsidRPr="00B72316">
        <w:rPr>
          <w:rFonts w:ascii="Times New Roman" w:eastAsia="Times New Roman" w:hAnsi="Times New Roman" w:cs="Times New Roman"/>
          <w:sz w:val="24"/>
          <w:szCs w:val="24"/>
          <w:lang w:val="en-GB"/>
        </w:rPr>
        <w:t xml:space="preserve">. Shangri-La’s </w:t>
      </w:r>
      <w:r w:rsidR="00451E1F" w:rsidRPr="00B72316">
        <w:rPr>
          <w:rFonts w:ascii="Times New Roman" w:eastAsia="Times New Roman" w:hAnsi="Times New Roman" w:cs="Times New Roman"/>
          <w:sz w:val="24"/>
          <w:szCs w:val="24"/>
          <w:lang w:val="en-GB"/>
        </w:rPr>
        <w:t>lavishness</w:t>
      </w:r>
      <w:r w:rsidRPr="00B72316">
        <w:rPr>
          <w:rFonts w:ascii="Times New Roman" w:eastAsia="Times New Roman" w:hAnsi="Times New Roman" w:cs="Times New Roman"/>
          <w:sz w:val="24"/>
          <w:szCs w:val="24"/>
          <w:lang w:val="en-GB"/>
        </w:rPr>
        <w:t xml:space="preserve"> focus allows for </w:t>
      </w:r>
      <w:r w:rsidR="00451E1F" w:rsidRPr="00B72316">
        <w:rPr>
          <w:rFonts w:ascii="Times New Roman" w:eastAsia="Times New Roman" w:hAnsi="Times New Roman" w:cs="Times New Roman"/>
          <w:sz w:val="24"/>
          <w:szCs w:val="24"/>
          <w:lang w:val="en-GB"/>
        </w:rPr>
        <w:t xml:space="preserve">wider </w:t>
      </w:r>
      <w:r w:rsidRPr="00B72316">
        <w:rPr>
          <w:rFonts w:ascii="Times New Roman" w:eastAsia="Times New Roman" w:hAnsi="Times New Roman" w:cs="Times New Roman"/>
          <w:sz w:val="24"/>
          <w:szCs w:val="24"/>
          <w:lang w:val="en-GB"/>
        </w:rPr>
        <w:t xml:space="preserve">and potentially more </w:t>
      </w:r>
      <w:r w:rsidR="00451E1F" w:rsidRPr="00B72316">
        <w:rPr>
          <w:rFonts w:ascii="Times New Roman" w:eastAsia="Times New Roman" w:hAnsi="Times New Roman" w:cs="Times New Roman"/>
          <w:sz w:val="24"/>
          <w:szCs w:val="24"/>
          <w:lang w:val="en-GB"/>
        </w:rPr>
        <w:t>influential</w:t>
      </w:r>
      <w:r w:rsidRPr="00B72316">
        <w:rPr>
          <w:rFonts w:ascii="Times New Roman" w:eastAsia="Times New Roman" w:hAnsi="Times New Roman" w:cs="Times New Roman"/>
          <w:sz w:val="24"/>
          <w:szCs w:val="24"/>
          <w:lang w:val="en-GB"/>
        </w:rPr>
        <w:t xml:space="preserve"> investments in CSR, while Premier Inn’s </w:t>
      </w:r>
      <w:r w:rsidR="00451E1F" w:rsidRPr="00B72316">
        <w:rPr>
          <w:rFonts w:ascii="Times New Roman" w:eastAsia="Times New Roman" w:hAnsi="Times New Roman" w:cs="Times New Roman"/>
          <w:sz w:val="24"/>
          <w:szCs w:val="24"/>
          <w:lang w:val="en-GB"/>
        </w:rPr>
        <w:t>sensible</w:t>
      </w:r>
      <w:r w:rsidRPr="00B72316">
        <w:rPr>
          <w:rFonts w:ascii="Times New Roman" w:eastAsia="Times New Roman" w:hAnsi="Times New Roman" w:cs="Times New Roman"/>
          <w:sz w:val="24"/>
          <w:szCs w:val="24"/>
          <w:lang w:val="en-GB"/>
        </w:rPr>
        <w:t xml:space="preserve"> and community-</w:t>
      </w:r>
      <w:r w:rsidR="00451E1F" w:rsidRPr="00B72316">
        <w:rPr>
          <w:rFonts w:ascii="Times New Roman" w:eastAsia="Times New Roman" w:hAnsi="Times New Roman" w:cs="Times New Roman"/>
          <w:sz w:val="24"/>
          <w:szCs w:val="24"/>
          <w:lang w:val="en-GB"/>
        </w:rPr>
        <w:t>based</w:t>
      </w:r>
      <w:r w:rsidRPr="00B72316">
        <w:rPr>
          <w:rFonts w:ascii="Times New Roman" w:eastAsia="Times New Roman" w:hAnsi="Times New Roman" w:cs="Times New Roman"/>
          <w:sz w:val="24"/>
          <w:szCs w:val="24"/>
          <w:lang w:val="en-GB"/>
        </w:rPr>
        <w:t xml:space="preserve"> approach </w:t>
      </w:r>
      <w:r w:rsidR="00451E1F" w:rsidRPr="00B72316">
        <w:rPr>
          <w:rFonts w:ascii="Times New Roman" w:eastAsia="Times New Roman" w:hAnsi="Times New Roman" w:cs="Times New Roman"/>
          <w:sz w:val="24"/>
          <w:szCs w:val="24"/>
          <w:lang w:val="en-GB"/>
        </w:rPr>
        <w:t>resonate</w:t>
      </w:r>
      <w:r w:rsidRPr="00B72316">
        <w:rPr>
          <w:rFonts w:ascii="Times New Roman" w:eastAsia="Times New Roman" w:hAnsi="Times New Roman" w:cs="Times New Roman"/>
          <w:sz w:val="24"/>
          <w:szCs w:val="24"/>
          <w:lang w:val="en-GB"/>
        </w:rPr>
        <w:t xml:space="preserve"> with its </w:t>
      </w:r>
      <w:r w:rsidR="00451E1F" w:rsidRPr="00B72316">
        <w:rPr>
          <w:rFonts w:ascii="Times New Roman" w:eastAsia="Times New Roman" w:hAnsi="Times New Roman" w:cs="Times New Roman"/>
          <w:sz w:val="24"/>
          <w:szCs w:val="24"/>
          <w:lang w:val="en-GB"/>
        </w:rPr>
        <w:t>careful</w:t>
      </w:r>
      <w:r w:rsidRPr="00B72316">
        <w:rPr>
          <w:rFonts w:ascii="Times New Roman" w:eastAsia="Times New Roman" w:hAnsi="Times New Roman" w:cs="Times New Roman"/>
          <w:sz w:val="24"/>
          <w:szCs w:val="24"/>
          <w:lang w:val="en-GB"/>
        </w:rPr>
        <w:t xml:space="preserve"> cli</w:t>
      </w:r>
      <w:r w:rsidR="00451E1F" w:rsidRPr="00B72316">
        <w:rPr>
          <w:rFonts w:ascii="Times New Roman" w:eastAsia="Times New Roman" w:hAnsi="Times New Roman" w:cs="Times New Roman"/>
          <w:sz w:val="24"/>
          <w:szCs w:val="24"/>
          <w:lang w:val="en-GB"/>
        </w:rPr>
        <w:t>entele. Ultimately, both organis</w:t>
      </w:r>
      <w:r w:rsidRPr="00B72316">
        <w:rPr>
          <w:rFonts w:ascii="Times New Roman" w:eastAsia="Times New Roman" w:hAnsi="Times New Roman" w:cs="Times New Roman"/>
          <w:sz w:val="24"/>
          <w:szCs w:val="24"/>
          <w:lang w:val="en-GB"/>
        </w:rPr>
        <w:t xml:space="preserve">ations are taking </w:t>
      </w:r>
      <w:r w:rsidR="00451E1F" w:rsidRPr="00B72316">
        <w:rPr>
          <w:rFonts w:ascii="Times New Roman" w:eastAsia="Times New Roman" w:hAnsi="Times New Roman" w:cs="Times New Roman"/>
          <w:sz w:val="24"/>
          <w:szCs w:val="24"/>
          <w:lang w:val="en-GB"/>
        </w:rPr>
        <w:t>significant</w:t>
      </w:r>
      <w:r w:rsidRPr="00B72316">
        <w:rPr>
          <w:rFonts w:ascii="Times New Roman" w:eastAsia="Times New Roman" w:hAnsi="Times New Roman" w:cs="Times New Roman"/>
          <w:sz w:val="24"/>
          <w:szCs w:val="24"/>
          <w:lang w:val="en-GB"/>
        </w:rPr>
        <w:t xml:space="preserve"> steps towards </w:t>
      </w:r>
      <w:r w:rsidR="00451E1F" w:rsidRPr="00B72316">
        <w:rPr>
          <w:rFonts w:ascii="Times New Roman" w:eastAsia="Times New Roman" w:hAnsi="Times New Roman" w:cs="Times New Roman"/>
          <w:sz w:val="24"/>
          <w:szCs w:val="24"/>
          <w:lang w:val="en-GB"/>
        </w:rPr>
        <w:t>accountable</w:t>
      </w:r>
      <w:r w:rsidRPr="00B72316">
        <w:rPr>
          <w:rFonts w:ascii="Times New Roman" w:eastAsia="Times New Roman" w:hAnsi="Times New Roman" w:cs="Times New Roman"/>
          <w:sz w:val="24"/>
          <w:szCs w:val="24"/>
          <w:lang w:val="en-GB"/>
        </w:rPr>
        <w:t xml:space="preserve"> practices, contributing to a more equitable </w:t>
      </w:r>
      <w:r w:rsidR="00451E1F" w:rsidRPr="00B72316">
        <w:rPr>
          <w:rFonts w:ascii="Times New Roman" w:eastAsia="Times New Roman" w:hAnsi="Times New Roman" w:cs="Times New Roman"/>
          <w:sz w:val="24"/>
          <w:szCs w:val="24"/>
          <w:lang w:val="en-GB"/>
        </w:rPr>
        <w:t xml:space="preserve">and sustainable </w:t>
      </w:r>
      <w:r w:rsidRPr="00B72316">
        <w:rPr>
          <w:rFonts w:ascii="Times New Roman" w:eastAsia="Times New Roman" w:hAnsi="Times New Roman" w:cs="Times New Roman"/>
          <w:sz w:val="24"/>
          <w:szCs w:val="24"/>
          <w:lang w:val="en-GB"/>
        </w:rPr>
        <w:t>hospitality industry.</w:t>
      </w:r>
    </w:p>
    <w:p w14:paraId="6353D74D" w14:textId="77777777" w:rsidR="00F52CF9" w:rsidRPr="00B72316" w:rsidRDefault="00126CBC" w:rsidP="0038073C">
      <w:pPr>
        <w:pStyle w:val="Normal1"/>
        <w:spacing w:line="360" w:lineRule="auto"/>
        <w:jc w:val="both"/>
        <w:rPr>
          <w:rFonts w:ascii="Times New Roman" w:eastAsia="Times New Roman" w:hAnsi="Times New Roman" w:cs="Times New Roman"/>
          <w:b/>
          <w:i/>
          <w:sz w:val="24"/>
          <w:szCs w:val="24"/>
          <w:lang w:val="en-GB"/>
        </w:rPr>
      </w:pPr>
      <w:r w:rsidRPr="00B72316">
        <w:rPr>
          <w:rFonts w:ascii="Times New Roman" w:eastAsia="Times New Roman" w:hAnsi="Times New Roman" w:cs="Times New Roman"/>
          <w:b/>
          <w:i/>
          <w:sz w:val="24"/>
          <w:szCs w:val="24"/>
          <w:lang w:val="en-GB"/>
        </w:rPr>
        <w:t>Investment Scale and Focus:</w:t>
      </w:r>
    </w:p>
    <w:p w14:paraId="22778555" w14:textId="77777777" w:rsidR="00F52CF9" w:rsidRPr="00B72316" w:rsidRDefault="00126CBC"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Shangri-La</w:t>
      </w:r>
      <w:r w:rsidR="00A027E8" w:rsidRPr="00B72316">
        <w:rPr>
          <w:rFonts w:ascii="Times New Roman" w:eastAsia="Times New Roman" w:hAnsi="Times New Roman" w:cs="Times New Roman"/>
          <w:sz w:val="24"/>
          <w:szCs w:val="24"/>
          <w:lang w:val="en-GB"/>
        </w:rPr>
        <w:t xml:space="preserve"> tends to </w:t>
      </w:r>
      <w:r w:rsidR="00451E1F" w:rsidRPr="00B72316">
        <w:rPr>
          <w:rFonts w:ascii="Times New Roman" w:eastAsia="Times New Roman" w:hAnsi="Times New Roman" w:cs="Times New Roman"/>
          <w:sz w:val="24"/>
          <w:szCs w:val="24"/>
          <w:lang w:val="en-GB"/>
        </w:rPr>
        <w:t>spend</w:t>
      </w:r>
      <w:r w:rsidR="00A027E8" w:rsidRPr="00B72316">
        <w:rPr>
          <w:rFonts w:ascii="Times New Roman" w:eastAsia="Times New Roman" w:hAnsi="Times New Roman" w:cs="Times New Roman"/>
          <w:sz w:val="24"/>
          <w:szCs w:val="24"/>
          <w:lang w:val="en-GB"/>
        </w:rPr>
        <w:t xml:space="preserve"> </w:t>
      </w:r>
      <w:r w:rsidR="00451E1F" w:rsidRPr="00B72316">
        <w:rPr>
          <w:rFonts w:ascii="Times New Roman" w:eastAsia="Times New Roman" w:hAnsi="Times New Roman" w:cs="Times New Roman"/>
          <w:sz w:val="24"/>
          <w:szCs w:val="24"/>
          <w:lang w:val="en-GB"/>
        </w:rPr>
        <w:t>greatly</w:t>
      </w:r>
      <w:r w:rsidR="00A027E8" w:rsidRPr="00B72316">
        <w:rPr>
          <w:rFonts w:ascii="Times New Roman" w:eastAsia="Times New Roman" w:hAnsi="Times New Roman" w:cs="Times New Roman"/>
          <w:sz w:val="24"/>
          <w:szCs w:val="24"/>
          <w:lang w:val="en-GB"/>
        </w:rPr>
        <w:t xml:space="preserve"> on luxury</w:t>
      </w:r>
      <w:r w:rsidR="00451E1F" w:rsidRPr="00B72316">
        <w:rPr>
          <w:rFonts w:ascii="Times New Roman" w:eastAsia="Times New Roman" w:hAnsi="Times New Roman" w:cs="Times New Roman"/>
          <w:sz w:val="24"/>
          <w:szCs w:val="24"/>
          <w:lang w:val="en-GB"/>
        </w:rPr>
        <w:t>-based</w:t>
      </w:r>
      <w:r w:rsidR="00A027E8" w:rsidRPr="00B72316">
        <w:rPr>
          <w:rFonts w:ascii="Times New Roman" w:eastAsia="Times New Roman" w:hAnsi="Times New Roman" w:cs="Times New Roman"/>
          <w:sz w:val="24"/>
          <w:szCs w:val="24"/>
          <w:lang w:val="en-GB"/>
        </w:rPr>
        <w:t xml:space="preserve"> CSR initiatives, </w:t>
      </w:r>
      <w:r w:rsidR="00451E1F" w:rsidRPr="00B72316">
        <w:rPr>
          <w:rFonts w:ascii="Times New Roman" w:eastAsia="Times New Roman" w:hAnsi="Times New Roman" w:cs="Times New Roman"/>
          <w:sz w:val="24"/>
          <w:szCs w:val="24"/>
          <w:lang w:val="en-GB"/>
        </w:rPr>
        <w:t xml:space="preserve">highlighting </w:t>
      </w:r>
      <w:r w:rsidR="00A027E8" w:rsidRPr="00B72316">
        <w:rPr>
          <w:rFonts w:ascii="Times New Roman" w:eastAsia="Times New Roman" w:hAnsi="Times New Roman" w:cs="Times New Roman"/>
          <w:sz w:val="24"/>
          <w:szCs w:val="24"/>
          <w:lang w:val="en-GB"/>
        </w:rPr>
        <w:t xml:space="preserve">long-term </w:t>
      </w:r>
      <w:r w:rsidR="00451E1F" w:rsidRPr="00B72316">
        <w:rPr>
          <w:rFonts w:ascii="Times New Roman" w:eastAsia="Times New Roman" w:hAnsi="Times New Roman" w:cs="Times New Roman"/>
          <w:sz w:val="24"/>
          <w:szCs w:val="24"/>
          <w:lang w:val="en-GB"/>
        </w:rPr>
        <w:t>community engagement and sustainability</w:t>
      </w:r>
      <w:r w:rsidR="00A027E8" w:rsidRPr="00B72316">
        <w:rPr>
          <w:rFonts w:ascii="Times New Roman" w:eastAsia="Times New Roman" w:hAnsi="Times New Roman" w:cs="Times New Roman"/>
          <w:sz w:val="24"/>
          <w:szCs w:val="24"/>
          <w:lang w:val="en-GB"/>
        </w:rPr>
        <w:t xml:space="preserve">, aligning with its upscale market positioning. Its investments in </w:t>
      </w:r>
      <w:r w:rsidR="00451E1F" w:rsidRPr="00B72316">
        <w:rPr>
          <w:rFonts w:ascii="Times New Roman" w:eastAsia="Times New Roman" w:hAnsi="Times New Roman" w:cs="Times New Roman"/>
          <w:sz w:val="24"/>
          <w:szCs w:val="24"/>
          <w:lang w:val="en-GB"/>
        </w:rPr>
        <w:t>pioneering</w:t>
      </w:r>
      <w:r w:rsidR="00A027E8" w:rsidRPr="00B72316">
        <w:rPr>
          <w:rFonts w:ascii="Times New Roman" w:eastAsia="Times New Roman" w:hAnsi="Times New Roman" w:cs="Times New Roman"/>
          <w:sz w:val="24"/>
          <w:szCs w:val="24"/>
          <w:lang w:val="en-GB"/>
        </w:rPr>
        <w:t xml:space="preserve"> technologies and community </w:t>
      </w:r>
      <w:r w:rsidR="00451E1F" w:rsidRPr="00B72316">
        <w:rPr>
          <w:rFonts w:ascii="Times New Roman" w:eastAsia="Times New Roman" w:hAnsi="Times New Roman" w:cs="Times New Roman"/>
          <w:sz w:val="24"/>
          <w:szCs w:val="24"/>
          <w:lang w:val="en-GB"/>
        </w:rPr>
        <w:t>hold-up</w:t>
      </w:r>
      <w:r w:rsidR="00A027E8" w:rsidRPr="00B72316">
        <w:rPr>
          <w:rFonts w:ascii="Times New Roman" w:eastAsia="Times New Roman" w:hAnsi="Times New Roman" w:cs="Times New Roman"/>
          <w:sz w:val="24"/>
          <w:szCs w:val="24"/>
          <w:lang w:val="en-GB"/>
        </w:rPr>
        <w:t xml:space="preserve">s reflect a </w:t>
      </w:r>
      <w:r w:rsidR="00451E1F" w:rsidRPr="00B72316">
        <w:rPr>
          <w:rFonts w:ascii="Times New Roman" w:eastAsia="Times New Roman" w:hAnsi="Times New Roman" w:cs="Times New Roman"/>
          <w:sz w:val="24"/>
          <w:szCs w:val="24"/>
          <w:lang w:val="en-GB"/>
        </w:rPr>
        <w:t>complete</w:t>
      </w:r>
      <w:r w:rsidR="00A027E8" w:rsidRPr="00B72316">
        <w:rPr>
          <w:rFonts w:ascii="Times New Roman" w:eastAsia="Times New Roman" w:hAnsi="Times New Roman" w:cs="Times New Roman"/>
          <w:sz w:val="24"/>
          <w:szCs w:val="24"/>
          <w:lang w:val="en-GB"/>
        </w:rPr>
        <w:t xml:space="preserve"> approach to CSR.</w:t>
      </w:r>
      <w:r w:rsidR="00451E1F" w:rsidRPr="00B72316">
        <w:rPr>
          <w:rFonts w:ascii="Times New Roman" w:eastAsia="Times New Roman" w:hAnsi="Times New Roman" w:cs="Times New Roman"/>
          <w:sz w:val="24"/>
          <w:szCs w:val="24"/>
          <w:lang w:val="en-GB"/>
        </w:rPr>
        <w:t xml:space="preserve"> </w:t>
      </w:r>
      <w:r w:rsidR="00A027E8" w:rsidRPr="00B72316">
        <w:rPr>
          <w:rFonts w:ascii="Times New Roman" w:eastAsia="Times New Roman" w:hAnsi="Times New Roman" w:cs="Times New Roman"/>
          <w:sz w:val="24"/>
          <w:szCs w:val="24"/>
          <w:lang w:val="en-GB"/>
        </w:rPr>
        <w:t xml:space="preserve">Premier Inn, while also </w:t>
      </w:r>
      <w:r w:rsidR="00451E1F" w:rsidRPr="00B72316">
        <w:rPr>
          <w:rFonts w:ascii="Times New Roman" w:eastAsia="Times New Roman" w:hAnsi="Times New Roman" w:cs="Times New Roman"/>
          <w:sz w:val="24"/>
          <w:szCs w:val="24"/>
          <w:lang w:val="en-GB"/>
        </w:rPr>
        <w:t>dedicated</w:t>
      </w:r>
      <w:r w:rsidR="00A027E8" w:rsidRPr="00B72316">
        <w:rPr>
          <w:rFonts w:ascii="Times New Roman" w:eastAsia="Times New Roman" w:hAnsi="Times New Roman" w:cs="Times New Roman"/>
          <w:sz w:val="24"/>
          <w:szCs w:val="24"/>
          <w:lang w:val="en-GB"/>
        </w:rPr>
        <w:t xml:space="preserve"> to sustainability, focuses on </w:t>
      </w:r>
      <w:r w:rsidR="00451E1F" w:rsidRPr="00B72316">
        <w:rPr>
          <w:rFonts w:ascii="Times New Roman" w:eastAsia="Times New Roman" w:hAnsi="Times New Roman" w:cs="Times New Roman"/>
          <w:sz w:val="24"/>
          <w:szCs w:val="24"/>
          <w:lang w:val="en-GB"/>
        </w:rPr>
        <w:t>lucrative</w:t>
      </w:r>
      <w:r w:rsidR="00A027E8" w:rsidRPr="00B72316">
        <w:rPr>
          <w:rFonts w:ascii="Times New Roman" w:eastAsia="Times New Roman" w:hAnsi="Times New Roman" w:cs="Times New Roman"/>
          <w:sz w:val="24"/>
          <w:szCs w:val="24"/>
          <w:lang w:val="en-GB"/>
        </w:rPr>
        <w:t xml:space="preserve"> measures and </w:t>
      </w:r>
      <w:r w:rsidR="00451E1F" w:rsidRPr="00B72316">
        <w:rPr>
          <w:rFonts w:ascii="Times New Roman" w:eastAsia="Times New Roman" w:hAnsi="Times New Roman" w:cs="Times New Roman"/>
          <w:sz w:val="24"/>
          <w:szCs w:val="24"/>
          <w:lang w:val="en-GB"/>
        </w:rPr>
        <w:t>sensible</w:t>
      </w:r>
      <w:r w:rsidR="00A027E8" w:rsidRPr="00B72316">
        <w:rPr>
          <w:rFonts w:ascii="Times New Roman" w:eastAsia="Times New Roman" w:hAnsi="Times New Roman" w:cs="Times New Roman"/>
          <w:sz w:val="24"/>
          <w:szCs w:val="24"/>
          <w:lang w:val="en-GB"/>
        </w:rPr>
        <w:t xml:space="preserve"> solutions that align with its budget-conscious customer base (premiering, 2022). Its </w:t>
      </w:r>
      <w:r w:rsidR="00451E1F" w:rsidRPr="00B72316">
        <w:rPr>
          <w:rFonts w:ascii="Times New Roman" w:eastAsia="Times New Roman" w:hAnsi="Times New Roman" w:cs="Times New Roman"/>
          <w:sz w:val="24"/>
          <w:szCs w:val="24"/>
          <w:lang w:val="en-GB"/>
        </w:rPr>
        <w:t>yearly</w:t>
      </w:r>
      <w:r w:rsidR="00A027E8" w:rsidRPr="00B72316">
        <w:rPr>
          <w:rFonts w:ascii="Times New Roman" w:eastAsia="Times New Roman" w:hAnsi="Times New Roman" w:cs="Times New Roman"/>
          <w:sz w:val="24"/>
          <w:szCs w:val="24"/>
          <w:lang w:val="en-GB"/>
        </w:rPr>
        <w:t xml:space="preserve"> investment in sustainability initiatives is </w:t>
      </w:r>
      <w:r w:rsidR="00451E1F" w:rsidRPr="00B72316">
        <w:rPr>
          <w:rFonts w:ascii="Times New Roman" w:eastAsia="Times New Roman" w:hAnsi="Times New Roman" w:cs="Times New Roman"/>
          <w:sz w:val="24"/>
          <w:szCs w:val="24"/>
          <w:lang w:val="en-GB"/>
        </w:rPr>
        <w:t>considerable</w:t>
      </w:r>
      <w:r w:rsidR="00A027E8" w:rsidRPr="00B72316">
        <w:rPr>
          <w:rFonts w:ascii="Times New Roman" w:eastAsia="Times New Roman" w:hAnsi="Times New Roman" w:cs="Times New Roman"/>
          <w:sz w:val="24"/>
          <w:szCs w:val="24"/>
          <w:lang w:val="en-GB"/>
        </w:rPr>
        <w:t xml:space="preserve">, though it may be lower than </w:t>
      </w:r>
      <w:r w:rsidRPr="00B72316">
        <w:rPr>
          <w:rFonts w:ascii="Times New Roman" w:eastAsia="Times New Roman" w:hAnsi="Times New Roman" w:cs="Times New Roman"/>
          <w:sz w:val="24"/>
          <w:szCs w:val="24"/>
          <w:lang w:val="en-GB"/>
        </w:rPr>
        <w:t>Shangri-La</w:t>
      </w:r>
      <w:r w:rsidR="00A027E8" w:rsidRPr="00B72316">
        <w:rPr>
          <w:rFonts w:ascii="Times New Roman" w:eastAsia="Times New Roman" w:hAnsi="Times New Roman" w:cs="Times New Roman"/>
          <w:sz w:val="24"/>
          <w:szCs w:val="24"/>
          <w:lang w:val="en-GB"/>
        </w:rPr>
        <w:t xml:space="preserve">'s </w:t>
      </w:r>
      <w:r w:rsidR="00451E1F" w:rsidRPr="00B72316">
        <w:rPr>
          <w:rFonts w:ascii="Times New Roman" w:eastAsia="Times New Roman" w:hAnsi="Times New Roman" w:cs="Times New Roman"/>
          <w:sz w:val="24"/>
          <w:szCs w:val="24"/>
          <w:lang w:val="en-GB"/>
        </w:rPr>
        <w:t>in general</w:t>
      </w:r>
      <w:r w:rsidR="00A027E8" w:rsidRPr="00B72316">
        <w:rPr>
          <w:rFonts w:ascii="Times New Roman" w:eastAsia="Times New Roman" w:hAnsi="Times New Roman" w:cs="Times New Roman"/>
          <w:sz w:val="24"/>
          <w:szCs w:val="24"/>
          <w:lang w:val="en-GB"/>
        </w:rPr>
        <w:t xml:space="preserve"> spending given the scale and type of </w:t>
      </w:r>
      <w:r w:rsidR="00451E1F" w:rsidRPr="00B72316">
        <w:rPr>
          <w:rFonts w:ascii="Times New Roman" w:eastAsia="Times New Roman" w:hAnsi="Times New Roman" w:cs="Times New Roman"/>
          <w:sz w:val="24"/>
          <w:szCs w:val="24"/>
          <w:lang w:val="en-GB"/>
        </w:rPr>
        <w:t>operation</w:t>
      </w:r>
      <w:r w:rsidR="00A027E8" w:rsidRPr="00B72316">
        <w:rPr>
          <w:rFonts w:ascii="Times New Roman" w:eastAsia="Times New Roman" w:hAnsi="Times New Roman" w:cs="Times New Roman"/>
          <w:sz w:val="24"/>
          <w:szCs w:val="24"/>
          <w:lang w:val="en-GB"/>
        </w:rPr>
        <w:t>.</w:t>
      </w:r>
    </w:p>
    <w:p w14:paraId="5E42D7FB" w14:textId="77777777" w:rsidR="00F52CF9" w:rsidRPr="00B72316" w:rsidRDefault="00126CBC" w:rsidP="0038073C">
      <w:pPr>
        <w:pStyle w:val="Heading1"/>
        <w:spacing w:line="360" w:lineRule="auto"/>
        <w:rPr>
          <w:shd w:val="clear" w:color="auto" w:fill="FCE5CD"/>
          <w:lang w:val="en-GB"/>
        </w:rPr>
      </w:pPr>
      <w:bookmarkStart w:id="7" w:name="_Toc179031045"/>
      <w:bookmarkStart w:id="8" w:name="_Toc179045514"/>
      <w:r w:rsidRPr="00B72316">
        <w:rPr>
          <w:lang w:val="en-GB"/>
        </w:rPr>
        <w:t>6. Conclusion</w:t>
      </w:r>
      <w:bookmarkEnd w:id="7"/>
      <w:bookmarkEnd w:id="8"/>
    </w:p>
    <w:p w14:paraId="4564AAAD" w14:textId="77777777" w:rsidR="00A027E8" w:rsidRPr="00B72316" w:rsidRDefault="00126CBC"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 xml:space="preserve">In summary, both Premier Inn and </w:t>
      </w:r>
      <w:r w:rsidR="00122912" w:rsidRPr="00B72316">
        <w:rPr>
          <w:rFonts w:ascii="Times New Roman" w:eastAsia="Times New Roman" w:hAnsi="Times New Roman" w:cs="Times New Roman"/>
          <w:sz w:val="24"/>
          <w:szCs w:val="24"/>
          <w:lang w:val="en-GB"/>
        </w:rPr>
        <w:t>Shangri-La</w:t>
      </w:r>
      <w:r w:rsidRPr="00B72316">
        <w:rPr>
          <w:rFonts w:ascii="Times New Roman" w:eastAsia="Times New Roman" w:hAnsi="Times New Roman" w:cs="Times New Roman"/>
          <w:sz w:val="24"/>
          <w:szCs w:val="24"/>
          <w:lang w:val="en-GB"/>
        </w:rPr>
        <w:t xml:space="preserve"> Hotels demonstrate significant financial commitments to CSR, tailored to their market segments. </w:t>
      </w:r>
      <w:r w:rsidR="00122912" w:rsidRPr="00B72316">
        <w:rPr>
          <w:rFonts w:ascii="Times New Roman" w:eastAsia="Times New Roman" w:hAnsi="Times New Roman" w:cs="Times New Roman"/>
          <w:sz w:val="24"/>
          <w:szCs w:val="24"/>
          <w:lang w:val="en-GB"/>
        </w:rPr>
        <w:t>Shangri-La</w:t>
      </w:r>
      <w:r w:rsidRPr="00B72316">
        <w:rPr>
          <w:rFonts w:ascii="Times New Roman" w:eastAsia="Times New Roman" w:hAnsi="Times New Roman" w:cs="Times New Roman"/>
          <w:sz w:val="24"/>
          <w:szCs w:val="24"/>
          <w:lang w:val="en-GB"/>
        </w:rPr>
        <w:t xml:space="preserve"> focuses on extensive sustainability and community </w:t>
      </w:r>
      <w:r w:rsidR="00451E1F" w:rsidRPr="00B72316">
        <w:rPr>
          <w:rFonts w:ascii="Times New Roman" w:eastAsia="Times New Roman" w:hAnsi="Times New Roman" w:cs="Times New Roman"/>
          <w:sz w:val="24"/>
          <w:szCs w:val="24"/>
          <w:lang w:val="en-GB"/>
        </w:rPr>
        <w:t>commitment</w:t>
      </w:r>
      <w:r w:rsidRPr="00B72316">
        <w:rPr>
          <w:rFonts w:ascii="Times New Roman" w:eastAsia="Times New Roman" w:hAnsi="Times New Roman" w:cs="Times New Roman"/>
          <w:sz w:val="24"/>
          <w:szCs w:val="24"/>
          <w:lang w:val="en-GB"/>
        </w:rPr>
        <w:t xml:space="preserve"> initiatives, reflecting its luxury positioning. In contrast, Premier Inn em</w:t>
      </w:r>
      <w:r w:rsidR="00451E1F" w:rsidRPr="00B72316">
        <w:rPr>
          <w:rFonts w:ascii="Times New Roman" w:eastAsia="Times New Roman" w:hAnsi="Times New Roman" w:cs="Times New Roman"/>
          <w:sz w:val="24"/>
          <w:szCs w:val="24"/>
          <w:lang w:val="en-GB"/>
        </w:rPr>
        <w:t>phasis</w:t>
      </w:r>
      <w:r w:rsidRPr="00B72316">
        <w:rPr>
          <w:rFonts w:ascii="Times New Roman" w:eastAsia="Times New Roman" w:hAnsi="Times New Roman" w:cs="Times New Roman"/>
          <w:sz w:val="24"/>
          <w:szCs w:val="24"/>
          <w:lang w:val="en-GB"/>
        </w:rPr>
        <w:t xml:space="preserve">es </w:t>
      </w:r>
      <w:r w:rsidR="00451E1F" w:rsidRPr="00B72316">
        <w:rPr>
          <w:rFonts w:ascii="Times New Roman" w:eastAsia="Times New Roman" w:hAnsi="Times New Roman" w:cs="Times New Roman"/>
          <w:sz w:val="24"/>
          <w:szCs w:val="24"/>
          <w:lang w:val="en-GB"/>
        </w:rPr>
        <w:t>useful</w:t>
      </w:r>
      <w:r w:rsidRPr="00B72316">
        <w:rPr>
          <w:rFonts w:ascii="Times New Roman" w:eastAsia="Times New Roman" w:hAnsi="Times New Roman" w:cs="Times New Roman"/>
          <w:sz w:val="24"/>
          <w:szCs w:val="24"/>
          <w:lang w:val="en-GB"/>
        </w:rPr>
        <w:t xml:space="preserve">, cost-effective measures that resonate with budget-conscious travellers. </w:t>
      </w:r>
      <w:proofErr w:type="gramStart"/>
      <w:r w:rsidR="00451E1F" w:rsidRPr="00B72316">
        <w:rPr>
          <w:rFonts w:ascii="Times New Roman" w:eastAsia="Times New Roman" w:hAnsi="Times New Roman" w:cs="Times New Roman"/>
          <w:sz w:val="24"/>
          <w:szCs w:val="24"/>
          <w:lang w:val="en-GB"/>
        </w:rPr>
        <w:t>In spite of</w:t>
      </w:r>
      <w:proofErr w:type="gramEnd"/>
      <w:r w:rsidRPr="00B72316">
        <w:rPr>
          <w:rFonts w:ascii="Times New Roman" w:eastAsia="Times New Roman" w:hAnsi="Times New Roman" w:cs="Times New Roman"/>
          <w:sz w:val="24"/>
          <w:szCs w:val="24"/>
          <w:lang w:val="en-GB"/>
        </w:rPr>
        <w:t xml:space="preserve"> their differing approaches, both brands effectively enhance their reputations and foster customer loyalty through responsible practices. </w:t>
      </w:r>
      <w:r w:rsidR="00451E1F" w:rsidRPr="00B72316">
        <w:rPr>
          <w:rFonts w:ascii="Times New Roman" w:eastAsia="Times New Roman" w:hAnsi="Times New Roman" w:cs="Times New Roman"/>
          <w:sz w:val="24"/>
          <w:szCs w:val="24"/>
          <w:lang w:val="en-GB"/>
        </w:rPr>
        <w:t>Eventually</w:t>
      </w:r>
      <w:r w:rsidRPr="00B72316">
        <w:rPr>
          <w:rFonts w:ascii="Times New Roman" w:eastAsia="Times New Roman" w:hAnsi="Times New Roman" w:cs="Times New Roman"/>
          <w:sz w:val="24"/>
          <w:szCs w:val="24"/>
          <w:lang w:val="en-GB"/>
        </w:rPr>
        <w:t xml:space="preserve">, their </w:t>
      </w:r>
      <w:r w:rsidR="00451E1F" w:rsidRPr="00B72316">
        <w:rPr>
          <w:rFonts w:ascii="Times New Roman" w:eastAsia="Times New Roman" w:hAnsi="Times New Roman" w:cs="Times New Roman"/>
          <w:sz w:val="24"/>
          <w:szCs w:val="24"/>
          <w:lang w:val="en-GB"/>
        </w:rPr>
        <w:t>funds</w:t>
      </w:r>
      <w:r w:rsidRPr="00B72316">
        <w:rPr>
          <w:rFonts w:ascii="Times New Roman" w:eastAsia="Times New Roman" w:hAnsi="Times New Roman" w:cs="Times New Roman"/>
          <w:sz w:val="24"/>
          <w:szCs w:val="24"/>
          <w:lang w:val="en-GB"/>
        </w:rPr>
        <w:t xml:space="preserve"> in CSR contribute </w:t>
      </w:r>
      <w:r w:rsidR="00451E1F" w:rsidRPr="00B72316">
        <w:rPr>
          <w:rFonts w:ascii="Times New Roman" w:eastAsia="Times New Roman" w:hAnsi="Times New Roman" w:cs="Times New Roman"/>
          <w:sz w:val="24"/>
          <w:szCs w:val="24"/>
          <w:lang w:val="en-GB"/>
        </w:rPr>
        <w:t>totally to the hospitality industry’s wi</w:t>
      </w:r>
      <w:r w:rsidRPr="00B72316">
        <w:rPr>
          <w:rFonts w:ascii="Times New Roman" w:eastAsia="Times New Roman" w:hAnsi="Times New Roman" w:cs="Times New Roman"/>
          <w:sz w:val="24"/>
          <w:szCs w:val="24"/>
          <w:lang w:val="en-GB"/>
        </w:rPr>
        <w:t xml:space="preserve">der goals of sustainability and social </w:t>
      </w:r>
      <w:r w:rsidR="00451E1F" w:rsidRPr="00B72316">
        <w:rPr>
          <w:rFonts w:ascii="Times New Roman" w:eastAsia="Times New Roman" w:hAnsi="Times New Roman" w:cs="Times New Roman"/>
          <w:sz w:val="24"/>
          <w:szCs w:val="24"/>
          <w:lang w:val="en-GB"/>
        </w:rPr>
        <w:t>accountability</w:t>
      </w:r>
      <w:r w:rsidRPr="00B72316">
        <w:rPr>
          <w:rFonts w:ascii="Times New Roman" w:eastAsia="Times New Roman" w:hAnsi="Times New Roman" w:cs="Times New Roman"/>
          <w:sz w:val="24"/>
          <w:szCs w:val="24"/>
          <w:lang w:val="en-GB"/>
        </w:rPr>
        <w:t>.</w:t>
      </w:r>
    </w:p>
    <w:p w14:paraId="41F4774E" w14:textId="77777777" w:rsidR="00A027E8" w:rsidRPr="00B72316" w:rsidRDefault="00126CBC" w:rsidP="0038073C">
      <w:pPr>
        <w:spacing w:line="360" w:lineRule="auto"/>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br w:type="page"/>
      </w:r>
    </w:p>
    <w:p w14:paraId="5A91B79D" w14:textId="77777777" w:rsidR="006D4A8B" w:rsidRPr="00B72316" w:rsidRDefault="006D4A8B" w:rsidP="0038073C">
      <w:pPr>
        <w:pStyle w:val="Heading1"/>
        <w:spacing w:line="360" w:lineRule="auto"/>
        <w:rPr>
          <w:lang w:val="en-GB"/>
        </w:rPr>
      </w:pPr>
      <w:bookmarkStart w:id="9" w:name="_Toc179045515"/>
      <w:r w:rsidRPr="00B72316">
        <w:rPr>
          <w:lang w:val="en-GB"/>
        </w:rPr>
        <w:lastRenderedPageBreak/>
        <w:t>References</w:t>
      </w:r>
      <w:bookmarkEnd w:id="9"/>
      <w:r w:rsidRPr="00B72316">
        <w:rPr>
          <w:lang w:val="en-GB"/>
        </w:rPr>
        <w:t xml:space="preserve"> </w:t>
      </w:r>
    </w:p>
    <w:p w14:paraId="233DD86E" w14:textId="77777777" w:rsidR="00A53E00" w:rsidRPr="00B72316" w:rsidRDefault="00A53E00" w:rsidP="0038073C">
      <w:pPr>
        <w:pStyle w:val="Normal1"/>
        <w:spacing w:after="240"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highlight w:val="white"/>
          <w:lang w:val="en-GB"/>
        </w:rPr>
        <w:t xml:space="preserve">Ali, B.J. and Anwar, G., 2021. Marketing Strategy: Pricing strategies and its influence on consumer purchasing decision. </w:t>
      </w:r>
      <w:r w:rsidRPr="00B72316">
        <w:rPr>
          <w:rFonts w:ascii="Times New Roman" w:eastAsia="Times New Roman" w:hAnsi="Times New Roman" w:cs="Times New Roman"/>
          <w:i/>
          <w:sz w:val="24"/>
          <w:szCs w:val="24"/>
          <w:lang w:val="en-GB"/>
        </w:rPr>
        <w:t xml:space="preserve">Ali, BJ, &amp; Anwar, </w:t>
      </w:r>
      <w:proofErr w:type="gramStart"/>
      <w:r w:rsidRPr="00B72316">
        <w:rPr>
          <w:rFonts w:ascii="Times New Roman" w:eastAsia="Times New Roman" w:hAnsi="Times New Roman" w:cs="Times New Roman"/>
          <w:i/>
          <w:sz w:val="24"/>
          <w:szCs w:val="24"/>
          <w:lang w:val="en-GB"/>
        </w:rPr>
        <w:t>G.(</w:t>
      </w:r>
      <w:proofErr w:type="gramEnd"/>
      <w:r w:rsidRPr="00B72316">
        <w:rPr>
          <w:rFonts w:ascii="Times New Roman" w:eastAsia="Times New Roman" w:hAnsi="Times New Roman" w:cs="Times New Roman"/>
          <w:i/>
          <w:sz w:val="24"/>
          <w:szCs w:val="24"/>
          <w:lang w:val="en-GB"/>
        </w:rPr>
        <w:t>2021). Marketing Strategy: Pricing strategies and its influence on consumer purchasing decision. International journal of Rural Development, Environment and Health Research</w:t>
      </w:r>
      <w:r w:rsidRPr="00B72316">
        <w:rPr>
          <w:rFonts w:ascii="Times New Roman" w:eastAsia="Times New Roman" w:hAnsi="Times New Roman" w:cs="Times New Roman"/>
          <w:sz w:val="24"/>
          <w:szCs w:val="24"/>
          <w:lang w:val="en-GB"/>
        </w:rPr>
        <w:t xml:space="preserve">, </w:t>
      </w:r>
      <w:r w:rsidRPr="00B72316">
        <w:rPr>
          <w:rFonts w:ascii="Times New Roman" w:eastAsia="Times New Roman" w:hAnsi="Times New Roman" w:cs="Times New Roman"/>
          <w:i/>
          <w:sz w:val="24"/>
          <w:szCs w:val="24"/>
          <w:lang w:val="en-GB"/>
        </w:rPr>
        <w:t>5</w:t>
      </w:r>
      <w:r w:rsidRPr="00B72316">
        <w:rPr>
          <w:rFonts w:ascii="Times New Roman" w:eastAsia="Times New Roman" w:hAnsi="Times New Roman" w:cs="Times New Roman"/>
          <w:sz w:val="24"/>
          <w:szCs w:val="24"/>
          <w:lang w:val="en-GB"/>
        </w:rPr>
        <w:t>(2), pp.26-39.</w:t>
      </w:r>
    </w:p>
    <w:p w14:paraId="16A4B800" w14:textId="77777777" w:rsidR="00A53E00" w:rsidRPr="00B72316" w:rsidRDefault="00A53E00" w:rsidP="0038073C">
      <w:pPr>
        <w:pStyle w:val="Normal1"/>
        <w:spacing w:line="360" w:lineRule="auto"/>
        <w:jc w:val="both"/>
        <w:rPr>
          <w:rFonts w:ascii="Times New Roman" w:eastAsia="Times New Roman" w:hAnsi="Times New Roman" w:cs="Times New Roman"/>
          <w:sz w:val="24"/>
          <w:szCs w:val="24"/>
          <w:lang w:val="en-GB"/>
        </w:rPr>
      </w:pPr>
      <w:proofErr w:type="spellStart"/>
      <w:r w:rsidRPr="00B72316">
        <w:rPr>
          <w:rFonts w:ascii="Times New Roman" w:eastAsia="Times New Roman" w:hAnsi="Times New Roman" w:cs="Times New Roman"/>
          <w:sz w:val="24"/>
          <w:szCs w:val="24"/>
          <w:lang w:val="en-GB"/>
        </w:rPr>
        <w:t>cdn</w:t>
      </w:r>
      <w:proofErr w:type="spellEnd"/>
      <w:r w:rsidRPr="00B72316">
        <w:rPr>
          <w:rFonts w:ascii="Times New Roman" w:eastAsia="Times New Roman" w:hAnsi="Times New Roman" w:cs="Times New Roman"/>
          <w:sz w:val="24"/>
          <w:szCs w:val="24"/>
          <w:lang w:val="en-GB"/>
        </w:rPr>
        <w:t>(2022)</w:t>
      </w:r>
      <w:r w:rsidRPr="00B72316">
        <w:rPr>
          <w:rFonts w:ascii="Times New Roman" w:eastAsia="Times New Roman" w:hAnsi="Times New Roman" w:cs="Times New Roman"/>
          <w:i/>
          <w:sz w:val="24"/>
          <w:szCs w:val="24"/>
          <w:lang w:val="en-GB"/>
        </w:rPr>
        <w:t>The Economic Impact of Premier Inn Hotels</w:t>
      </w:r>
      <w:r w:rsidRPr="00B72316">
        <w:rPr>
          <w:rFonts w:ascii="Times New Roman" w:eastAsia="Times New Roman" w:hAnsi="Times New Roman" w:cs="Times New Roman"/>
          <w:sz w:val="24"/>
          <w:szCs w:val="24"/>
          <w:lang w:val="en-GB"/>
        </w:rPr>
        <w:t>[online]Available at:https://cdn.whitbread.co.uk/media/2023/08/The-Economic-Impact-of-Premier-Inn-hotels_2022-study_final.pdf</w:t>
      </w:r>
      <w:hyperlink r:id="rId11">
        <w:r w:rsidRPr="00B72316">
          <w:rPr>
            <w:rFonts w:ascii="Times New Roman" w:eastAsia="Times New Roman" w:hAnsi="Times New Roman" w:cs="Times New Roman"/>
            <w:color w:val="1155CC"/>
            <w:sz w:val="24"/>
            <w:szCs w:val="24"/>
            <w:u w:val="single"/>
            <w:lang w:val="en-GB"/>
          </w:rPr>
          <w:t>[Accessed</w:t>
        </w:r>
      </w:hyperlink>
      <w:r w:rsidRPr="00B72316">
        <w:rPr>
          <w:rFonts w:ascii="Times New Roman" w:eastAsia="Times New Roman" w:hAnsi="Times New Roman" w:cs="Times New Roman"/>
          <w:sz w:val="24"/>
          <w:szCs w:val="24"/>
          <w:lang w:val="en-GB"/>
        </w:rPr>
        <w:t xml:space="preserve"> on: October 5, 2024]</w:t>
      </w:r>
    </w:p>
    <w:p w14:paraId="483388C7" w14:textId="77777777" w:rsidR="00A53E00" w:rsidRPr="00B72316" w:rsidRDefault="00A53E00" w:rsidP="0038073C">
      <w:pPr>
        <w:pStyle w:val="Normal1"/>
        <w:spacing w:after="240"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 xml:space="preserve">CFI 2024. </w:t>
      </w:r>
      <w:r w:rsidRPr="00B72316">
        <w:rPr>
          <w:rFonts w:ascii="Times New Roman" w:eastAsia="Times New Roman" w:hAnsi="Times New Roman" w:cs="Times New Roman"/>
          <w:i/>
          <w:sz w:val="24"/>
          <w:szCs w:val="24"/>
          <w:lang w:val="en-GB"/>
        </w:rPr>
        <w:t>Market Positioning</w:t>
      </w:r>
      <w:r w:rsidRPr="00B72316">
        <w:rPr>
          <w:rFonts w:ascii="Times New Roman" w:eastAsia="Times New Roman" w:hAnsi="Times New Roman" w:cs="Times New Roman"/>
          <w:sz w:val="24"/>
          <w:szCs w:val="24"/>
          <w:lang w:val="en-GB"/>
        </w:rPr>
        <w:t>. [online] CFI. Available at: https://corporatefinanceinstitute.com/resources/management/market-positioning/ [Accessed 5 October 2024].</w:t>
      </w:r>
    </w:p>
    <w:p w14:paraId="7C131DA5" w14:textId="77777777" w:rsidR="00A53E00" w:rsidRPr="00B72316" w:rsidRDefault="00A53E00" w:rsidP="0038073C">
      <w:pPr>
        <w:pStyle w:val="Normal1"/>
        <w:spacing w:after="240"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 xml:space="preserve">CFI 2024. </w:t>
      </w:r>
      <w:r w:rsidRPr="00B72316">
        <w:rPr>
          <w:rFonts w:ascii="Times New Roman" w:eastAsia="Times New Roman" w:hAnsi="Times New Roman" w:cs="Times New Roman"/>
          <w:i/>
          <w:sz w:val="24"/>
          <w:szCs w:val="24"/>
          <w:lang w:val="en-GB"/>
        </w:rPr>
        <w:t>Revenue</w:t>
      </w:r>
      <w:r w:rsidRPr="00B72316">
        <w:rPr>
          <w:rFonts w:ascii="Times New Roman" w:eastAsia="Times New Roman" w:hAnsi="Times New Roman" w:cs="Times New Roman"/>
          <w:sz w:val="24"/>
          <w:szCs w:val="24"/>
          <w:lang w:val="en-GB"/>
        </w:rPr>
        <w:t>. [online] Corporate Finance Institute. Available at: https://corporatefinanceinstitute.com/resources/accounting/revenue/ [Accessed 5 October 2024].</w:t>
      </w:r>
    </w:p>
    <w:p w14:paraId="04653D9A" w14:textId="77777777" w:rsidR="00A53E00" w:rsidRPr="00B72316" w:rsidRDefault="00A53E00" w:rsidP="0038073C">
      <w:pPr>
        <w:pStyle w:val="Normal1"/>
        <w:spacing w:line="360" w:lineRule="auto"/>
        <w:jc w:val="both"/>
        <w:rPr>
          <w:rFonts w:ascii="Times New Roman" w:eastAsia="Times New Roman" w:hAnsi="Times New Roman" w:cs="Times New Roman"/>
          <w:sz w:val="24"/>
          <w:szCs w:val="24"/>
          <w:lang w:val="en-GB"/>
        </w:rPr>
      </w:pPr>
      <w:proofErr w:type="spellStart"/>
      <w:r w:rsidRPr="00B72316">
        <w:rPr>
          <w:rFonts w:ascii="Times New Roman" w:eastAsia="Times New Roman" w:hAnsi="Times New Roman" w:cs="Times New Roman"/>
          <w:sz w:val="24"/>
          <w:szCs w:val="24"/>
          <w:lang w:val="en-GB"/>
        </w:rPr>
        <w:t>hospitalityinsights</w:t>
      </w:r>
      <w:proofErr w:type="spellEnd"/>
      <w:r w:rsidRPr="00B72316">
        <w:rPr>
          <w:rFonts w:ascii="Times New Roman" w:eastAsia="Times New Roman" w:hAnsi="Times New Roman" w:cs="Times New Roman"/>
          <w:sz w:val="24"/>
          <w:szCs w:val="24"/>
          <w:lang w:val="en-GB"/>
        </w:rPr>
        <w:t>(2023)</w:t>
      </w:r>
      <w:r w:rsidRPr="00B72316">
        <w:rPr>
          <w:rFonts w:ascii="Times New Roman" w:eastAsia="Times New Roman" w:hAnsi="Times New Roman" w:cs="Times New Roman"/>
          <w:i/>
          <w:sz w:val="24"/>
          <w:szCs w:val="24"/>
          <w:lang w:val="en-GB"/>
        </w:rPr>
        <w:t>Top 10 Trends in the Hospitality Industry in 2024</w:t>
      </w:r>
      <w:r w:rsidRPr="00B72316">
        <w:rPr>
          <w:rFonts w:ascii="Times New Roman" w:eastAsia="Times New Roman" w:hAnsi="Times New Roman" w:cs="Times New Roman"/>
          <w:sz w:val="24"/>
          <w:szCs w:val="24"/>
          <w:lang w:val="en-GB"/>
        </w:rPr>
        <w:t>[online]Available at:https://hospitalityinsights.ehl.edu/hospitality-industry-trends</w:t>
      </w:r>
      <w:hyperlink r:id="rId12">
        <w:r w:rsidRPr="00B72316">
          <w:rPr>
            <w:rFonts w:ascii="Times New Roman" w:eastAsia="Times New Roman" w:hAnsi="Times New Roman" w:cs="Times New Roman"/>
            <w:color w:val="1155CC"/>
            <w:sz w:val="24"/>
            <w:szCs w:val="24"/>
            <w:u w:val="single"/>
            <w:lang w:val="en-GB"/>
          </w:rPr>
          <w:t>[Accessed</w:t>
        </w:r>
      </w:hyperlink>
      <w:r w:rsidRPr="00B72316">
        <w:rPr>
          <w:rFonts w:ascii="Times New Roman" w:eastAsia="Times New Roman" w:hAnsi="Times New Roman" w:cs="Times New Roman"/>
          <w:sz w:val="24"/>
          <w:szCs w:val="24"/>
          <w:lang w:val="en-GB"/>
        </w:rPr>
        <w:t xml:space="preserve"> on: October 5, 2024]</w:t>
      </w:r>
    </w:p>
    <w:p w14:paraId="3AF8FDC2" w14:textId="77777777" w:rsidR="00A53E00" w:rsidRPr="00B72316" w:rsidRDefault="00A53E00" w:rsidP="0038073C">
      <w:pPr>
        <w:pStyle w:val="Normal1"/>
        <w:spacing w:after="240" w:line="360" w:lineRule="auto"/>
        <w:jc w:val="both"/>
        <w:rPr>
          <w:rFonts w:ascii="Times New Roman" w:eastAsia="Times New Roman" w:hAnsi="Times New Roman" w:cs="Times New Roman"/>
          <w:sz w:val="24"/>
          <w:szCs w:val="24"/>
          <w:lang w:val="en-GB"/>
        </w:rPr>
      </w:pPr>
      <w:proofErr w:type="spellStart"/>
      <w:r w:rsidRPr="00B72316">
        <w:rPr>
          <w:rFonts w:ascii="Times New Roman" w:eastAsia="Times New Roman" w:hAnsi="Times New Roman" w:cs="Times New Roman"/>
          <w:sz w:val="24"/>
          <w:szCs w:val="24"/>
          <w:lang w:val="en-GB"/>
        </w:rPr>
        <w:t>premierinn</w:t>
      </w:r>
      <w:proofErr w:type="spellEnd"/>
      <w:r w:rsidRPr="00B72316">
        <w:rPr>
          <w:rFonts w:ascii="Times New Roman" w:eastAsia="Times New Roman" w:hAnsi="Times New Roman" w:cs="Times New Roman"/>
          <w:sz w:val="24"/>
          <w:szCs w:val="24"/>
          <w:lang w:val="en-GB"/>
        </w:rPr>
        <w:t xml:space="preserve"> 2024. </w:t>
      </w:r>
      <w:r w:rsidRPr="00B72316">
        <w:rPr>
          <w:rFonts w:ascii="Times New Roman" w:eastAsia="Times New Roman" w:hAnsi="Times New Roman" w:cs="Times New Roman"/>
          <w:i/>
          <w:sz w:val="24"/>
          <w:szCs w:val="24"/>
          <w:lang w:val="en-GB"/>
        </w:rPr>
        <w:t>Room rates | Premier Inn</w:t>
      </w:r>
      <w:r w:rsidRPr="00B72316">
        <w:rPr>
          <w:rFonts w:ascii="Times New Roman" w:eastAsia="Times New Roman" w:hAnsi="Times New Roman" w:cs="Times New Roman"/>
          <w:sz w:val="24"/>
          <w:szCs w:val="24"/>
          <w:lang w:val="en-GB"/>
        </w:rPr>
        <w:t>. [online] www.premierinn.com. Available at: https://www.premierinn.com/gb/en/faq/room-rates.html [Accessed 5 October 2024].</w:t>
      </w:r>
    </w:p>
    <w:p w14:paraId="7D2BD9E2" w14:textId="77777777" w:rsidR="00A53E00" w:rsidRPr="00B72316" w:rsidRDefault="00A53E00" w:rsidP="0038073C">
      <w:pPr>
        <w:pStyle w:val="Normal1"/>
        <w:spacing w:line="360" w:lineRule="auto"/>
        <w:jc w:val="both"/>
        <w:rPr>
          <w:rFonts w:ascii="Times New Roman" w:eastAsia="Times New Roman" w:hAnsi="Times New Roman" w:cs="Times New Roman"/>
          <w:sz w:val="24"/>
          <w:szCs w:val="24"/>
          <w:lang w:val="en-GB"/>
        </w:rPr>
      </w:pPr>
      <w:proofErr w:type="spellStart"/>
      <w:r w:rsidRPr="00B72316">
        <w:rPr>
          <w:rFonts w:ascii="Times New Roman" w:eastAsia="Times New Roman" w:hAnsi="Times New Roman" w:cs="Times New Roman"/>
          <w:sz w:val="24"/>
          <w:szCs w:val="24"/>
          <w:lang w:val="en-GB"/>
        </w:rPr>
        <w:t>premierinn</w:t>
      </w:r>
      <w:proofErr w:type="spellEnd"/>
      <w:r w:rsidRPr="00B72316">
        <w:rPr>
          <w:rFonts w:ascii="Times New Roman" w:eastAsia="Times New Roman" w:hAnsi="Times New Roman" w:cs="Times New Roman"/>
          <w:sz w:val="24"/>
          <w:szCs w:val="24"/>
          <w:lang w:val="en-GB"/>
        </w:rPr>
        <w:t>(2022)</w:t>
      </w:r>
      <w:r w:rsidRPr="00B72316">
        <w:rPr>
          <w:rFonts w:ascii="Times New Roman" w:eastAsia="Times New Roman" w:hAnsi="Times New Roman" w:cs="Times New Roman"/>
          <w:i/>
          <w:color w:val="333333"/>
          <w:sz w:val="24"/>
          <w:szCs w:val="24"/>
          <w:lang w:val="en-GB"/>
        </w:rPr>
        <w:t>We're a Force for Good</w:t>
      </w:r>
      <w:r w:rsidRPr="00B72316">
        <w:rPr>
          <w:rFonts w:ascii="Times New Roman" w:eastAsia="Times New Roman" w:hAnsi="Times New Roman" w:cs="Times New Roman"/>
          <w:sz w:val="24"/>
          <w:szCs w:val="24"/>
          <w:lang w:val="en-GB"/>
        </w:rPr>
        <w:t>[online]Available at:https://www.premierinn.com/gb/en/why/force-for-good.html</w:t>
      </w:r>
      <w:hyperlink r:id="rId13">
        <w:r w:rsidRPr="00B72316">
          <w:rPr>
            <w:rFonts w:ascii="Times New Roman" w:eastAsia="Times New Roman" w:hAnsi="Times New Roman" w:cs="Times New Roman"/>
            <w:color w:val="1155CC"/>
            <w:sz w:val="24"/>
            <w:szCs w:val="24"/>
            <w:u w:val="single"/>
            <w:lang w:val="en-GB"/>
          </w:rPr>
          <w:t>[Accessed</w:t>
        </w:r>
      </w:hyperlink>
      <w:r w:rsidRPr="00B72316">
        <w:rPr>
          <w:rFonts w:ascii="Times New Roman" w:eastAsia="Times New Roman" w:hAnsi="Times New Roman" w:cs="Times New Roman"/>
          <w:sz w:val="24"/>
          <w:szCs w:val="24"/>
          <w:lang w:val="en-GB"/>
        </w:rPr>
        <w:t xml:space="preserve"> on: October 5, 2024]</w:t>
      </w:r>
    </w:p>
    <w:p w14:paraId="1652AE36" w14:textId="77777777" w:rsidR="00A53E00" w:rsidRPr="00B72316" w:rsidRDefault="00A53E00" w:rsidP="0038073C">
      <w:pPr>
        <w:pStyle w:val="Normal1"/>
        <w:spacing w:line="360" w:lineRule="auto"/>
        <w:jc w:val="both"/>
        <w:rPr>
          <w:rFonts w:ascii="Times New Roman" w:eastAsia="Times New Roman" w:hAnsi="Times New Roman" w:cs="Times New Roman"/>
          <w:sz w:val="24"/>
          <w:szCs w:val="24"/>
          <w:lang w:val="en-GB"/>
        </w:rPr>
      </w:pPr>
      <w:proofErr w:type="spellStart"/>
      <w:r w:rsidRPr="00B72316">
        <w:rPr>
          <w:rFonts w:ascii="Times New Roman" w:eastAsia="Times New Roman" w:hAnsi="Times New Roman" w:cs="Times New Roman"/>
          <w:sz w:val="24"/>
          <w:szCs w:val="24"/>
          <w:lang w:val="en-GB"/>
        </w:rPr>
        <w:t>propertyweek</w:t>
      </w:r>
      <w:proofErr w:type="spellEnd"/>
      <w:r w:rsidRPr="00B72316">
        <w:rPr>
          <w:rFonts w:ascii="Times New Roman" w:eastAsia="Times New Roman" w:hAnsi="Times New Roman" w:cs="Times New Roman"/>
          <w:sz w:val="24"/>
          <w:szCs w:val="24"/>
          <w:lang w:val="en-GB"/>
        </w:rPr>
        <w:t>(2018)</w:t>
      </w:r>
      <w:r w:rsidRPr="00B72316">
        <w:rPr>
          <w:rFonts w:ascii="Times New Roman" w:eastAsia="Times New Roman" w:hAnsi="Times New Roman" w:cs="Times New Roman"/>
          <w:i/>
          <w:sz w:val="24"/>
          <w:szCs w:val="24"/>
          <w:lang w:val="en-GB"/>
        </w:rPr>
        <w:t>Entering new markets is key to Premier Inn’s growth</w:t>
      </w:r>
      <w:r w:rsidRPr="00B72316">
        <w:rPr>
          <w:rFonts w:ascii="Times New Roman" w:eastAsia="Times New Roman" w:hAnsi="Times New Roman" w:cs="Times New Roman"/>
          <w:sz w:val="24"/>
          <w:szCs w:val="24"/>
          <w:lang w:val="en-GB"/>
        </w:rPr>
        <w:t>[online]Available at:https://www.propertyweek.com/sponsored-content/perspectives/entering-new-markets-is-key-to-premier-inns-growth</w:t>
      </w:r>
      <w:hyperlink r:id="rId14">
        <w:r w:rsidRPr="00B72316">
          <w:rPr>
            <w:rFonts w:ascii="Times New Roman" w:eastAsia="Times New Roman" w:hAnsi="Times New Roman" w:cs="Times New Roman"/>
            <w:color w:val="1155CC"/>
            <w:sz w:val="24"/>
            <w:szCs w:val="24"/>
            <w:u w:val="single"/>
            <w:lang w:val="en-GB"/>
          </w:rPr>
          <w:t>[Accessed</w:t>
        </w:r>
      </w:hyperlink>
      <w:r w:rsidRPr="00B72316">
        <w:rPr>
          <w:rFonts w:ascii="Times New Roman" w:eastAsia="Times New Roman" w:hAnsi="Times New Roman" w:cs="Times New Roman"/>
          <w:sz w:val="24"/>
          <w:szCs w:val="24"/>
          <w:lang w:val="en-GB"/>
        </w:rPr>
        <w:t xml:space="preserve"> on: October 5, 2024]</w:t>
      </w:r>
    </w:p>
    <w:p w14:paraId="7CF211E0" w14:textId="77777777" w:rsidR="00A53E00" w:rsidRPr="00B72316" w:rsidRDefault="00A53E00" w:rsidP="0038073C">
      <w:pPr>
        <w:pStyle w:val="Normal1"/>
        <w:spacing w:before="240" w:after="240" w:line="360" w:lineRule="auto"/>
        <w:jc w:val="both"/>
        <w:rPr>
          <w:rFonts w:ascii="Times New Roman" w:eastAsia="Times New Roman" w:hAnsi="Times New Roman" w:cs="Times New Roman"/>
          <w:sz w:val="24"/>
          <w:szCs w:val="24"/>
          <w:highlight w:val="white"/>
          <w:lang w:val="en-GB"/>
        </w:rPr>
      </w:pPr>
      <w:r w:rsidRPr="00B72316">
        <w:rPr>
          <w:rFonts w:ascii="Times New Roman" w:eastAsia="Times New Roman" w:hAnsi="Times New Roman" w:cs="Times New Roman"/>
          <w:sz w:val="24"/>
          <w:szCs w:val="24"/>
          <w:highlight w:val="white"/>
          <w:lang w:val="en-GB"/>
        </w:rPr>
        <w:t xml:space="preserve">Seal, W., Rohde, C., Garrison, R. and Noreen, E., 2018. </w:t>
      </w:r>
      <w:r w:rsidRPr="00B72316">
        <w:rPr>
          <w:rFonts w:ascii="Times New Roman" w:eastAsia="Times New Roman" w:hAnsi="Times New Roman" w:cs="Times New Roman"/>
          <w:i/>
          <w:sz w:val="24"/>
          <w:szCs w:val="24"/>
          <w:highlight w:val="white"/>
          <w:lang w:val="en-GB"/>
        </w:rPr>
        <w:t>Management Accounting, 6e</w:t>
      </w:r>
      <w:r w:rsidRPr="00B72316">
        <w:rPr>
          <w:rFonts w:ascii="Times New Roman" w:eastAsia="Times New Roman" w:hAnsi="Times New Roman" w:cs="Times New Roman"/>
          <w:sz w:val="24"/>
          <w:szCs w:val="24"/>
          <w:highlight w:val="white"/>
          <w:lang w:val="en-GB"/>
        </w:rPr>
        <w:t>. McGraw-Hill Education (UK).</w:t>
      </w:r>
    </w:p>
    <w:p w14:paraId="6DA4AA6B" w14:textId="77777777" w:rsidR="00A53E00" w:rsidRPr="00B72316" w:rsidRDefault="00A53E00" w:rsidP="0038073C">
      <w:pPr>
        <w:pStyle w:val="Normal1"/>
        <w:spacing w:after="240"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 xml:space="preserve">Shangri-La 2024. </w:t>
      </w:r>
      <w:r w:rsidRPr="00B72316">
        <w:rPr>
          <w:rFonts w:ascii="Times New Roman" w:eastAsia="Times New Roman" w:hAnsi="Times New Roman" w:cs="Times New Roman"/>
          <w:i/>
          <w:sz w:val="24"/>
          <w:szCs w:val="24"/>
          <w:lang w:val="en-GB"/>
        </w:rPr>
        <w:t>Luxury Hotels and Resorts | Official Site Shangri-La Hotels and Resorts</w:t>
      </w:r>
      <w:r w:rsidRPr="00B72316">
        <w:rPr>
          <w:rFonts w:ascii="Times New Roman" w:eastAsia="Times New Roman" w:hAnsi="Times New Roman" w:cs="Times New Roman"/>
          <w:sz w:val="24"/>
          <w:szCs w:val="24"/>
          <w:lang w:val="en-GB"/>
        </w:rPr>
        <w:t>. [online] Shangri-la.com. Available at: https://www.shangri-la.com/en/find-a-hotel/?choose=Kerry [Accessed 5 October 2024].</w:t>
      </w:r>
    </w:p>
    <w:p w14:paraId="612AC860" w14:textId="77777777" w:rsidR="00A53E00" w:rsidRPr="00B72316" w:rsidRDefault="00A53E00" w:rsidP="0038073C">
      <w:pPr>
        <w:pStyle w:val="Normal1"/>
        <w:spacing w:after="240"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lastRenderedPageBreak/>
        <w:t xml:space="preserve">Shangri-La Asia Limited 2023. </w:t>
      </w:r>
      <w:r w:rsidRPr="00B72316">
        <w:rPr>
          <w:rFonts w:ascii="Times New Roman" w:eastAsia="Times New Roman" w:hAnsi="Times New Roman" w:cs="Times New Roman"/>
          <w:i/>
          <w:sz w:val="24"/>
          <w:szCs w:val="24"/>
          <w:lang w:val="en-GB"/>
        </w:rPr>
        <w:t>Annual Report 2023</w:t>
      </w:r>
      <w:r w:rsidRPr="00B72316">
        <w:rPr>
          <w:rFonts w:ascii="Times New Roman" w:eastAsia="Times New Roman" w:hAnsi="Times New Roman" w:cs="Times New Roman"/>
          <w:sz w:val="24"/>
          <w:szCs w:val="24"/>
          <w:lang w:val="en-GB"/>
        </w:rPr>
        <w:t xml:space="preserve">. [online] </w:t>
      </w:r>
      <w:proofErr w:type="spellStart"/>
      <w:r w:rsidRPr="00B72316">
        <w:rPr>
          <w:rFonts w:ascii="Times New Roman" w:eastAsia="Times New Roman" w:hAnsi="Times New Roman" w:cs="Times New Roman"/>
          <w:sz w:val="24"/>
          <w:szCs w:val="24"/>
          <w:lang w:val="en-GB"/>
        </w:rPr>
        <w:t>sitecore</w:t>
      </w:r>
      <w:proofErr w:type="spellEnd"/>
      <w:r w:rsidRPr="00B72316">
        <w:rPr>
          <w:rFonts w:ascii="Times New Roman" w:eastAsia="Times New Roman" w:hAnsi="Times New Roman" w:cs="Times New Roman"/>
          <w:sz w:val="24"/>
          <w:szCs w:val="24"/>
          <w:lang w:val="en-GB"/>
        </w:rPr>
        <w:t>-</w:t>
      </w:r>
      <w:proofErr w:type="spellStart"/>
      <w:proofErr w:type="gramStart"/>
      <w:r w:rsidRPr="00B72316">
        <w:rPr>
          <w:rFonts w:ascii="Times New Roman" w:eastAsia="Times New Roman" w:hAnsi="Times New Roman" w:cs="Times New Roman"/>
          <w:sz w:val="24"/>
          <w:szCs w:val="24"/>
          <w:lang w:val="en-GB"/>
        </w:rPr>
        <w:t>cd.shangri</w:t>
      </w:r>
      <w:proofErr w:type="spellEnd"/>
      <w:proofErr w:type="gramEnd"/>
      <w:r w:rsidRPr="00B72316">
        <w:rPr>
          <w:rFonts w:ascii="Times New Roman" w:eastAsia="Times New Roman" w:hAnsi="Times New Roman" w:cs="Times New Roman"/>
          <w:sz w:val="24"/>
          <w:szCs w:val="24"/>
          <w:lang w:val="en-GB"/>
        </w:rPr>
        <w:t>-la. Available at: https://sitecore-cd.shangri-la.com/-/media/Project/Shangri-La-Group/Investor/Files/Public-Disclosures/Latest-Top-Publications/2023_Annual_Report_E.pdf [Accessed 5 October 2024].</w:t>
      </w:r>
    </w:p>
    <w:p w14:paraId="4155EE4E" w14:textId="77777777" w:rsidR="00A53E00" w:rsidRPr="00B72316" w:rsidRDefault="00A53E00"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SHANGRI-LA GROUP(2021)</w:t>
      </w:r>
      <w:r w:rsidRPr="00B72316">
        <w:rPr>
          <w:rFonts w:ascii="Times New Roman" w:eastAsia="Times New Roman" w:hAnsi="Times New Roman" w:cs="Times New Roman"/>
          <w:i/>
          <w:sz w:val="24"/>
          <w:szCs w:val="24"/>
          <w:lang w:val="en-GB"/>
        </w:rPr>
        <w:t>Sustainability Report 2021</w:t>
      </w:r>
      <w:r w:rsidRPr="00B72316">
        <w:rPr>
          <w:rFonts w:ascii="Times New Roman" w:eastAsia="Times New Roman" w:hAnsi="Times New Roman" w:cs="Times New Roman"/>
          <w:sz w:val="24"/>
          <w:szCs w:val="24"/>
          <w:lang w:val="en-GB"/>
        </w:rPr>
        <w:t>[online]Available at:https://sitecore-cd.shangri-la.com/-/media/Project/Shangri-La-Group/OurStory/Files/Community-And-Social-Impact/Sustainability-Reports/2021_SustainabilityReport.pdf</w:t>
      </w:r>
      <w:hyperlink r:id="rId15">
        <w:r w:rsidRPr="00B72316">
          <w:rPr>
            <w:rFonts w:ascii="Times New Roman" w:eastAsia="Times New Roman" w:hAnsi="Times New Roman" w:cs="Times New Roman"/>
            <w:color w:val="1155CC"/>
            <w:sz w:val="24"/>
            <w:szCs w:val="24"/>
            <w:u w:val="single"/>
            <w:lang w:val="en-GB"/>
          </w:rPr>
          <w:t>[Accessed</w:t>
        </w:r>
      </w:hyperlink>
      <w:r w:rsidRPr="00B72316">
        <w:rPr>
          <w:rFonts w:ascii="Times New Roman" w:eastAsia="Times New Roman" w:hAnsi="Times New Roman" w:cs="Times New Roman"/>
          <w:sz w:val="24"/>
          <w:szCs w:val="24"/>
          <w:lang w:val="en-GB"/>
        </w:rPr>
        <w:t xml:space="preserve"> on: October 5, 2024]</w:t>
      </w:r>
    </w:p>
    <w:p w14:paraId="18A4019A" w14:textId="77777777" w:rsidR="00A53E00" w:rsidRPr="00B72316" w:rsidRDefault="00A53E00" w:rsidP="0038073C">
      <w:pPr>
        <w:pStyle w:val="Normal1"/>
        <w:spacing w:line="360" w:lineRule="auto"/>
        <w:jc w:val="both"/>
        <w:rPr>
          <w:rFonts w:ascii="Times New Roman" w:eastAsia="Times New Roman" w:hAnsi="Times New Roman" w:cs="Times New Roman"/>
          <w:sz w:val="24"/>
          <w:szCs w:val="24"/>
          <w:lang w:val="en-GB"/>
        </w:rPr>
      </w:pPr>
      <w:proofErr w:type="spellStart"/>
      <w:r w:rsidRPr="00B72316">
        <w:rPr>
          <w:rFonts w:ascii="Times New Roman" w:eastAsia="Times New Roman" w:hAnsi="Times New Roman" w:cs="Times New Roman"/>
          <w:sz w:val="24"/>
          <w:szCs w:val="24"/>
          <w:lang w:val="en-GB"/>
        </w:rPr>
        <w:t>shangri-la</w:t>
      </w:r>
      <w:proofErr w:type="spellEnd"/>
      <w:r w:rsidRPr="00B72316">
        <w:rPr>
          <w:rFonts w:ascii="Times New Roman" w:eastAsia="Times New Roman" w:hAnsi="Times New Roman" w:cs="Times New Roman"/>
          <w:sz w:val="24"/>
          <w:szCs w:val="24"/>
          <w:lang w:val="en-GB"/>
        </w:rPr>
        <w:t>(2022)</w:t>
      </w:r>
      <w:r w:rsidRPr="00B72316">
        <w:rPr>
          <w:rFonts w:ascii="Times New Roman" w:eastAsia="Times New Roman" w:hAnsi="Times New Roman" w:cs="Times New Roman"/>
          <w:i/>
          <w:sz w:val="24"/>
          <w:szCs w:val="24"/>
          <w:lang w:val="en-GB"/>
        </w:rPr>
        <w:t>Stay</w:t>
      </w:r>
      <w:r w:rsidRPr="00B72316">
        <w:rPr>
          <w:rFonts w:ascii="Times New Roman" w:eastAsia="Times New Roman" w:hAnsi="Times New Roman" w:cs="Times New Roman"/>
          <w:sz w:val="24"/>
          <w:szCs w:val="24"/>
          <w:lang w:val="en-GB"/>
        </w:rPr>
        <w:t>[online]Available at:https://www.shangri-la.com/group/sustainability/stay/</w:t>
      </w:r>
      <w:hyperlink r:id="rId16">
        <w:r w:rsidRPr="00B72316">
          <w:rPr>
            <w:rFonts w:ascii="Times New Roman" w:eastAsia="Times New Roman" w:hAnsi="Times New Roman" w:cs="Times New Roman"/>
            <w:color w:val="1155CC"/>
            <w:sz w:val="24"/>
            <w:szCs w:val="24"/>
            <w:u w:val="single"/>
            <w:lang w:val="en-GB"/>
          </w:rPr>
          <w:t>[Accessed</w:t>
        </w:r>
      </w:hyperlink>
      <w:r w:rsidRPr="00B72316">
        <w:rPr>
          <w:rFonts w:ascii="Times New Roman" w:eastAsia="Times New Roman" w:hAnsi="Times New Roman" w:cs="Times New Roman"/>
          <w:sz w:val="24"/>
          <w:szCs w:val="24"/>
          <w:lang w:val="en-GB"/>
        </w:rPr>
        <w:t xml:space="preserve"> on: October 5, 2024]</w:t>
      </w:r>
    </w:p>
    <w:p w14:paraId="66DE2D8F" w14:textId="77777777" w:rsidR="00A53E00" w:rsidRPr="00B72316" w:rsidRDefault="00A53E00" w:rsidP="0038073C">
      <w:pPr>
        <w:pStyle w:val="Normal1"/>
        <w:spacing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Shangri-</w:t>
      </w:r>
      <w:proofErr w:type="spellStart"/>
      <w:r w:rsidRPr="00B72316">
        <w:rPr>
          <w:rFonts w:ascii="Times New Roman" w:eastAsia="Times New Roman" w:hAnsi="Times New Roman" w:cs="Times New Roman"/>
          <w:sz w:val="24"/>
          <w:szCs w:val="24"/>
          <w:lang w:val="en-GB"/>
        </w:rPr>
        <w:t>Laexperiences</w:t>
      </w:r>
      <w:proofErr w:type="spellEnd"/>
      <w:r w:rsidRPr="00B72316">
        <w:rPr>
          <w:rFonts w:ascii="Times New Roman" w:eastAsia="Times New Roman" w:hAnsi="Times New Roman" w:cs="Times New Roman"/>
          <w:sz w:val="24"/>
          <w:szCs w:val="24"/>
          <w:lang w:val="en-GB"/>
        </w:rPr>
        <w:t>(2023)</w:t>
      </w:r>
      <w:r w:rsidRPr="00B72316">
        <w:rPr>
          <w:rFonts w:ascii="Times New Roman" w:eastAsia="Times New Roman" w:hAnsi="Times New Roman" w:cs="Times New Roman"/>
          <w:i/>
          <w:sz w:val="24"/>
          <w:szCs w:val="24"/>
          <w:lang w:val="en-GB"/>
        </w:rPr>
        <w:t>ENVIRONMENTAL AND SOCIAL GOVERNANCE</w:t>
      </w:r>
      <w:r w:rsidRPr="00B72316">
        <w:rPr>
          <w:rFonts w:ascii="Times New Roman" w:eastAsia="Times New Roman" w:hAnsi="Times New Roman" w:cs="Times New Roman"/>
          <w:sz w:val="24"/>
          <w:szCs w:val="24"/>
          <w:lang w:val="en-GB"/>
        </w:rPr>
        <w:t>[online]Available at:https://www.Shangri-Laexperiences.com/community-and-social-impact</w:t>
      </w:r>
      <w:hyperlink r:id="rId17">
        <w:r w:rsidRPr="00B72316">
          <w:rPr>
            <w:rFonts w:ascii="Times New Roman" w:eastAsia="Times New Roman" w:hAnsi="Times New Roman" w:cs="Times New Roman"/>
            <w:color w:val="1155CC"/>
            <w:sz w:val="24"/>
            <w:szCs w:val="24"/>
            <w:u w:val="single"/>
            <w:lang w:val="en-GB"/>
          </w:rPr>
          <w:t>[Accessed</w:t>
        </w:r>
      </w:hyperlink>
      <w:r w:rsidRPr="00B72316">
        <w:rPr>
          <w:rFonts w:ascii="Times New Roman" w:eastAsia="Times New Roman" w:hAnsi="Times New Roman" w:cs="Times New Roman"/>
          <w:sz w:val="24"/>
          <w:szCs w:val="24"/>
          <w:lang w:val="en-GB"/>
        </w:rPr>
        <w:t xml:space="preserve"> on: October 5, 2024]</w:t>
      </w:r>
    </w:p>
    <w:p w14:paraId="7486C520" w14:textId="77777777" w:rsidR="00A53E00" w:rsidRPr="00B72316" w:rsidRDefault="00A53E00" w:rsidP="0038073C">
      <w:pPr>
        <w:pStyle w:val="Normal1"/>
        <w:spacing w:line="360" w:lineRule="auto"/>
        <w:jc w:val="both"/>
        <w:rPr>
          <w:rFonts w:ascii="Times New Roman" w:eastAsia="Times New Roman" w:hAnsi="Times New Roman" w:cs="Times New Roman"/>
          <w:sz w:val="24"/>
          <w:szCs w:val="24"/>
          <w:lang w:val="en-GB"/>
        </w:rPr>
      </w:pPr>
      <w:proofErr w:type="spellStart"/>
      <w:r w:rsidRPr="00B72316">
        <w:rPr>
          <w:rFonts w:ascii="Times New Roman" w:eastAsia="Times New Roman" w:hAnsi="Times New Roman" w:cs="Times New Roman"/>
          <w:sz w:val="24"/>
          <w:szCs w:val="24"/>
          <w:lang w:val="en-GB"/>
        </w:rPr>
        <w:t>smartinsights</w:t>
      </w:r>
      <w:proofErr w:type="spellEnd"/>
      <w:r w:rsidRPr="00B72316">
        <w:rPr>
          <w:rFonts w:ascii="Times New Roman" w:eastAsia="Times New Roman" w:hAnsi="Times New Roman" w:cs="Times New Roman"/>
          <w:sz w:val="24"/>
          <w:szCs w:val="24"/>
          <w:lang w:val="en-GB"/>
        </w:rPr>
        <w:t>(2020)</w:t>
      </w:r>
      <w:r w:rsidRPr="00B72316">
        <w:rPr>
          <w:rFonts w:ascii="Times New Roman" w:eastAsia="Times New Roman" w:hAnsi="Times New Roman" w:cs="Times New Roman"/>
          <w:i/>
          <w:sz w:val="24"/>
          <w:szCs w:val="24"/>
          <w:lang w:val="en-GB"/>
        </w:rPr>
        <w:t>Ansoff Matrix</w:t>
      </w:r>
      <w:r w:rsidRPr="00B72316">
        <w:rPr>
          <w:rFonts w:ascii="Times New Roman" w:eastAsia="Times New Roman" w:hAnsi="Times New Roman" w:cs="Times New Roman"/>
          <w:sz w:val="24"/>
          <w:szCs w:val="24"/>
          <w:lang w:val="en-GB"/>
        </w:rPr>
        <w:t>[online]Available at:</w:t>
      </w:r>
      <w:hyperlink r:id="rId18">
        <w:r w:rsidRPr="00B72316">
          <w:rPr>
            <w:rFonts w:ascii="Times New Roman" w:eastAsia="Times New Roman" w:hAnsi="Times New Roman" w:cs="Times New Roman"/>
            <w:color w:val="1155CC"/>
            <w:sz w:val="24"/>
            <w:szCs w:val="24"/>
            <w:u w:val="single"/>
            <w:lang w:val="en-GB"/>
          </w:rPr>
          <w:t>https://www.smartinsights.com/marketing-planning/create-a-marketing-plan/ansoff-model/[Accessed</w:t>
        </w:r>
      </w:hyperlink>
      <w:r w:rsidRPr="00B72316">
        <w:rPr>
          <w:rFonts w:ascii="Times New Roman" w:eastAsia="Times New Roman" w:hAnsi="Times New Roman" w:cs="Times New Roman"/>
          <w:sz w:val="24"/>
          <w:szCs w:val="24"/>
          <w:lang w:val="en-GB"/>
        </w:rPr>
        <w:t xml:space="preserve"> on: October 5, 2024]</w:t>
      </w:r>
    </w:p>
    <w:p w14:paraId="71455854" w14:textId="77777777" w:rsidR="00A53E00" w:rsidRPr="00B72316" w:rsidRDefault="00A53E00" w:rsidP="0038073C">
      <w:pPr>
        <w:pStyle w:val="Normal1"/>
        <w:spacing w:after="240"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 xml:space="preserve">Statista 2017. </w:t>
      </w:r>
      <w:r w:rsidRPr="00B72316">
        <w:rPr>
          <w:rFonts w:ascii="Times New Roman" w:eastAsia="Times New Roman" w:hAnsi="Times New Roman" w:cs="Times New Roman"/>
          <w:i/>
          <w:sz w:val="24"/>
          <w:szCs w:val="24"/>
          <w:lang w:val="en-GB"/>
        </w:rPr>
        <w:t>Hotel usage by age in the UK 2017</w:t>
      </w:r>
      <w:r w:rsidRPr="00B72316">
        <w:rPr>
          <w:rFonts w:ascii="Times New Roman" w:eastAsia="Times New Roman" w:hAnsi="Times New Roman" w:cs="Times New Roman"/>
          <w:sz w:val="24"/>
          <w:szCs w:val="24"/>
          <w:lang w:val="en-GB"/>
        </w:rPr>
        <w:t>. [online] Statista. Available at: https://www.statista.com/statistics/675312/hotel-accommodation-usage-united-kingdom-uk-by-age/ [Accessed 5 October 2024].</w:t>
      </w:r>
    </w:p>
    <w:p w14:paraId="0C5A8A87" w14:textId="77777777" w:rsidR="00A53E00" w:rsidRPr="00B72316" w:rsidRDefault="00A53E00" w:rsidP="0038073C">
      <w:pPr>
        <w:pStyle w:val="Normal1"/>
        <w:spacing w:after="240"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 xml:space="preserve">Statista 2024. </w:t>
      </w:r>
      <w:r w:rsidRPr="00B72316">
        <w:rPr>
          <w:rFonts w:ascii="Times New Roman" w:eastAsia="Times New Roman" w:hAnsi="Times New Roman" w:cs="Times New Roman"/>
          <w:i/>
          <w:sz w:val="24"/>
          <w:szCs w:val="24"/>
          <w:lang w:val="en-GB"/>
        </w:rPr>
        <w:t>Global tourism industry market size 2021</w:t>
      </w:r>
      <w:r w:rsidRPr="00B72316">
        <w:rPr>
          <w:rFonts w:ascii="Times New Roman" w:eastAsia="Times New Roman" w:hAnsi="Times New Roman" w:cs="Times New Roman"/>
          <w:sz w:val="24"/>
          <w:szCs w:val="24"/>
          <w:lang w:val="en-GB"/>
        </w:rPr>
        <w:t>. [online] Statista. Available at: https://www.statista.com/statistics/1220218/tourism-industry-market-size-global/ [Accessed 5 October 2024].</w:t>
      </w:r>
    </w:p>
    <w:p w14:paraId="088101D6" w14:textId="77777777" w:rsidR="00A53E00" w:rsidRPr="00B72316" w:rsidRDefault="00A53E00" w:rsidP="0038073C">
      <w:pPr>
        <w:pStyle w:val="Normal1"/>
        <w:spacing w:after="240" w:line="360" w:lineRule="auto"/>
        <w:jc w:val="both"/>
        <w:rPr>
          <w:rFonts w:ascii="Times New Roman" w:eastAsia="Times New Roman" w:hAnsi="Times New Roman" w:cs="Times New Roman"/>
          <w:sz w:val="24"/>
          <w:szCs w:val="24"/>
          <w:lang w:val="en-GB"/>
        </w:rPr>
      </w:pPr>
      <w:r w:rsidRPr="00B72316">
        <w:rPr>
          <w:rFonts w:ascii="Times New Roman" w:eastAsia="Times New Roman" w:hAnsi="Times New Roman" w:cs="Times New Roman"/>
          <w:sz w:val="24"/>
          <w:szCs w:val="24"/>
          <w:lang w:val="en-GB"/>
        </w:rPr>
        <w:t xml:space="preserve">Whitbread 2023. </w:t>
      </w:r>
      <w:r w:rsidRPr="00B72316">
        <w:rPr>
          <w:rFonts w:ascii="Times New Roman" w:eastAsia="Times New Roman" w:hAnsi="Times New Roman" w:cs="Times New Roman"/>
          <w:i/>
          <w:sz w:val="24"/>
          <w:szCs w:val="24"/>
          <w:lang w:val="en-GB"/>
        </w:rPr>
        <w:t>About Us</w:t>
      </w:r>
      <w:r w:rsidRPr="00B72316">
        <w:rPr>
          <w:rFonts w:ascii="Times New Roman" w:eastAsia="Times New Roman" w:hAnsi="Times New Roman" w:cs="Times New Roman"/>
          <w:sz w:val="24"/>
          <w:szCs w:val="24"/>
          <w:lang w:val="en-GB"/>
        </w:rPr>
        <w:t>. [online] Whitbread PLC. Available at: https://www.whitbread.co.uk/about-us/ [Accessed 5 October 2024].</w:t>
      </w:r>
    </w:p>
    <w:p w14:paraId="58302956" w14:textId="77777777" w:rsidR="00A53E00" w:rsidRPr="00B72316" w:rsidRDefault="00A53E00" w:rsidP="0038073C">
      <w:pPr>
        <w:pStyle w:val="Normal1"/>
        <w:spacing w:after="240" w:line="360" w:lineRule="auto"/>
        <w:jc w:val="both"/>
        <w:rPr>
          <w:rFonts w:ascii="Times New Roman" w:eastAsia="Times New Roman" w:hAnsi="Times New Roman" w:cs="Times New Roman"/>
          <w:sz w:val="24"/>
          <w:szCs w:val="24"/>
          <w:lang w:val="en-GB"/>
        </w:rPr>
      </w:pPr>
      <w:proofErr w:type="spellStart"/>
      <w:r w:rsidRPr="00B72316">
        <w:rPr>
          <w:rFonts w:ascii="Times New Roman" w:eastAsia="Times New Roman" w:hAnsi="Times New Roman" w:cs="Times New Roman"/>
          <w:sz w:val="24"/>
          <w:szCs w:val="24"/>
          <w:lang w:val="en-GB"/>
        </w:rPr>
        <w:t>whitbread</w:t>
      </w:r>
      <w:proofErr w:type="spellEnd"/>
      <w:r w:rsidRPr="00B72316">
        <w:rPr>
          <w:rFonts w:ascii="Times New Roman" w:eastAsia="Times New Roman" w:hAnsi="Times New Roman" w:cs="Times New Roman"/>
          <w:sz w:val="24"/>
          <w:szCs w:val="24"/>
          <w:lang w:val="en-GB"/>
        </w:rPr>
        <w:t xml:space="preserve"> 2023. </w:t>
      </w:r>
      <w:r w:rsidRPr="00B72316">
        <w:rPr>
          <w:rFonts w:ascii="Times New Roman" w:eastAsia="Times New Roman" w:hAnsi="Times New Roman" w:cs="Times New Roman"/>
          <w:i/>
          <w:sz w:val="24"/>
          <w:szCs w:val="24"/>
          <w:lang w:val="en-GB"/>
        </w:rPr>
        <w:t>FY23 Results</w:t>
      </w:r>
      <w:r w:rsidRPr="00B72316">
        <w:rPr>
          <w:rFonts w:ascii="Times New Roman" w:eastAsia="Times New Roman" w:hAnsi="Times New Roman" w:cs="Times New Roman"/>
          <w:sz w:val="24"/>
          <w:szCs w:val="24"/>
          <w:lang w:val="en-GB"/>
        </w:rPr>
        <w:t xml:space="preserve">. [online] </w:t>
      </w:r>
      <w:proofErr w:type="spellStart"/>
      <w:r w:rsidRPr="00B72316">
        <w:rPr>
          <w:rFonts w:ascii="Times New Roman" w:eastAsia="Times New Roman" w:hAnsi="Times New Roman" w:cs="Times New Roman"/>
          <w:i/>
          <w:sz w:val="24"/>
          <w:szCs w:val="24"/>
          <w:lang w:val="en-GB"/>
        </w:rPr>
        <w:t>whitbread</w:t>
      </w:r>
      <w:proofErr w:type="spellEnd"/>
      <w:r w:rsidRPr="00B72316">
        <w:rPr>
          <w:rFonts w:ascii="Times New Roman" w:eastAsia="Times New Roman" w:hAnsi="Times New Roman" w:cs="Times New Roman"/>
          <w:sz w:val="24"/>
          <w:szCs w:val="24"/>
          <w:lang w:val="en-GB"/>
        </w:rPr>
        <w:t>. Available at: https://cdn.whitbread.co.uk/media/2023/04/Final-FY23-RNS-Final-Combined.pdf [Accessed 5 October 2024].</w:t>
      </w:r>
    </w:p>
    <w:p w14:paraId="4AAEA3BB" w14:textId="77777777" w:rsidR="00A53E00" w:rsidRPr="00B72316" w:rsidRDefault="00A53E00" w:rsidP="0038073C">
      <w:pPr>
        <w:pStyle w:val="Normal1"/>
        <w:spacing w:line="360" w:lineRule="auto"/>
        <w:jc w:val="both"/>
        <w:rPr>
          <w:rFonts w:ascii="Times New Roman" w:eastAsia="Times New Roman" w:hAnsi="Times New Roman" w:cs="Times New Roman"/>
          <w:sz w:val="24"/>
          <w:szCs w:val="24"/>
          <w:lang w:val="en-GB"/>
        </w:rPr>
      </w:pPr>
      <w:proofErr w:type="spellStart"/>
      <w:r w:rsidRPr="00B72316">
        <w:rPr>
          <w:rFonts w:ascii="Times New Roman" w:eastAsia="Times New Roman" w:hAnsi="Times New Roman" w:cs="Times New Roman"/>
          <w:sz w:val="24"/>
          <w:szCs w:val="24"/>
          <w:lang w:val="en-GB"/>
        </w:rPr>
        <w:t>whitbread</w:t>
      </w:r>
      <w:proofErr w:type="spellEnd"/>
      <w:r w:rsidRPr="00B72316">
        <w:rPr>
          <w:rFonts w:ascii="Times New Roman" w:eastAsia="Times New Roman" w:hAnsi="Times New Roman" w:cs="Times New Roman"/>
          <w:sz w:val="24"/>
          <w:szCs w:val="24"/>
          <w:lang w:val="en-GB"/>
        </w:rPr>
        <w:t>(2023)</w:t>
      </w:r>
      <w:r w:rsidRPr="00B72316">
        <w:rPr>
          <w:rFonts w:ascii="Times New Roman" w:eastAsia="Times New Roman" w:hAnsi="Times New Roman" w:cs="Times New Roman"/>
          <w:i/>
          <w:sz w:val="24"/>
          <w:szCs w:val="24"/>
          <w:lang w:val="en-GB"/>
        </w:rPr>
        <w:t>Environmental, Social and Governance Report 2022/23</w:t>
      </w:r>
      <w:r w:rsidRPr="00B72316">
        <w:rPr>
          <w:rFonts w:ascii="Times New Roman" w:eastAsia="Times New Roman" w:hAnsi="Times New Roman" w:cs="Times New Roman"/>
          <w:sz w:val="24"/>
          <w:szCs w:val="24"/>
          <w:lang w:val="en-GB"/>
        </w:rPr>
        <w:t>[online]Available at:https://cdn.whitbread.co.uk/media/2023/05/Whitbread_ESG_Report_FY22_23.pdf</w:t>
      </w:r>
      <w:hyperlink r:id="rId19">
        <w:r w:rsidRPr="00B72316">
          <w:rPr>
            <w:rFonts w:ascii="Times New Roman" w:eastAsia="Times New Roman" w:hAnsi="Times New Roman" w:cs="Times New Roman"/>
            <w:color w:val="1155CC"/>
            <w:sz w:val="24"/>
            <w:szCs w:val="24"/>
            <w:u w:val="single"/>
            <w:lang w:val="en-GB"/>
          </w:rPr>
          <w:t>[Accessed</w:t>
        </w:r>
      </w:hyperlink>
      <w:r w:rsidRPr="00B72316">
        <w:rPr>
          <w:rFonts w:ascii="Times New Roman" w:eastAsia="Times New Roman" w:hAnsi="Times New Roman" w:cs="Times New Roman"/>
          <w:sz w:val="24"/>
          <w:szCs w:val="24"/>
          <w:lang w:val="en-GB"/>
        </w:rPr>
        <w:t xml:space="preserve"> on: October 5, 2024]</w:t>
      </w:r>
    </w:p>
    <w:sectPr w:rsidR="00A53E00" w:rsidRPr="00B72316" w:rsidSect="006D4A8B">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A0ED1E" w14:textId="77777777" w:rsidR="001B596C" w:rsidRDefault="001B596C" w:rsidP="006D4A8B">
      <w:pPr>
        <w:spacing w:line="240" w:lineRule="auto"/>
      </w:pPr>
      <w:r>
        <w:separator/>
      </w:r>
    </w:p>
  </w:endnote>
  <w:endnote w:type="continuationSeparator" w:id="0">
    <w:p w14:paraId="414745F8" w14:textId="77777777" w:rsidR="001B596C" w:rsidRDefault="001B596C" w:rsidP="006D4A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546964"/>
      <w:docPartObj>
        <w:docPartGallery w:val="Page Numbers (Bottom of Page)"/>
        <w:docPartUnique/>
      </w:docPartObj>
    </w:sdtPr>
    <w:sdtContent>
      <w:p w14:paraId="3D9CA800" w14:textId="77777777" w:rsidR="006D4A8B" w:rsidRDefault="00B72316">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3DE5CD9C" w14:textId="77777777" w:rsidR="006D4A8B" w:rsidRDefault="006D4A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AC9C64" w14:textId="77777777" w:rsidR="001B596C" w:rsidRDefault="001B596C" w:rsidP="006D4A8B">
      <w:pPr>
        <w:spacing w:line="240" w:lineRule="auto"/>
      </w:pPr>
      <w:r>
        <w:separator/>
      </w:r>
    </w:p>
  </w:footnote>
  <w:footnote w:type="continuationSeparator" w:id="0">
    <w:p w14:paraId="787573FA" w14:textId="77777777" w:rsidR="001B596C" w:rsidRDefault="001B596C" w:rsidP="006D4A8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2CF9"/>
    <w:rsid w:val="0003237C"/>
    <w:rsid w:val="000726CD"/>
    <w:rsid w:val="00122912"/>
    <w:rsid w:val="00126CBC"/>
    <w:rsid w:val="0013217B"/>
    <w:rsid w:val="001B596C"/>
    <w:rsid w:val="001B6327"/>
    <w:rsid w:val="00223C81"/>
    <w:rsid w:val="002A734D"/>
    <w:rsid w:val="002C620E"/>
    <w:rsid w:val="002C7266"/>
    <w:rsid w:val="0038073C"/>
    <w:rsid w:val="0040590D"/>
    <w:rsid w:val="004153D4"/>
    <w:rsid w:val="00451E1F"/>
    <w:rsid w:val="004B3586"/>
    <w:rsid w:val="004E4A9B"/>
    <w:rsid w:val="004F0154"/>
    <w:rsid w:val="00544A3F"/>
    <w:rsid w:val="005E0C8A"/>
    <w:rsid w:val="00651209"/>
    <w:rsid w:val="006717A1"/>
    <w:rsid w:val="006B1F3D"/>
    <w:rsid w:val="006D4A8B"/>
    <w:rsid w:val="008627CE"/>
    <w:rsid w:val="009C2A41"/>
    <w:rsid w:val="009E242C"/>
    <w:rsid w:val="00A027E8"/>
    <w:rsid w:val="00A53E00"/>
    <w:rsid w:val="00B72316"/>
    <w:rsid w:val="00BB1721"/>
    <w:rsid w:val="00C94D8A"/>
    <w:rsid w:val="00CB0734"/>
    <w:rsid w:val="00D028BB"/>
    <w:rsid w:val="00D77A4E"/>
    <w:rsid w:val="00E13086"/>
    <w:rsid w:val="00E6594A"/>
    <w:rsid w:val="00F52CF9"/>
    <w:rsid w:val="00F92D5D"/>
    <w:rsid w:val="00FE08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C0A98"/>
  <w15:docId w15:val="{DA335C4C-9F6B-4B7F-A20D-C631F73CA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266"/>
  </w:style>
  <w:style w:type="paragraph" w:styleId="Heading1">
    <w:name w:val="heading 1"/>
    <w:basedOn w:val="Normal1"/>
    <w:next w:val="Normal1"/>
    <w:rsid w:val="006D4A8B"/>
    <w:pPr>
      <w:keepNext/>
      <w:keepLines/>
      <w:spacing w:before="400" w:after="120"/>
      <w:jc w:val="both"/>
      <w:outlineLvl w:val="0"/>
    </w:pPr>
    <w:rPr>
      <w:rFonts w:ascii="Times New Roman" w:hAnsi="Times New Roman"/>
      <w:b/>
      <w:sz w:val="28"/>
      <w:szCs w:val="40"/>
    </w:rPr>
  </w:style>
  <w:style w:type="paragraph" w:styleId="Heading2">
    <w:name w:val="heading 2"/>
    <w:basedOn w:val="Normal1"/>
    <w:next w:val="Normal1"/>
    <w:rsid w:val="00F52CF9"/>
    <w:pPr>
      <w:keepNext/>
      <w:keepLines/>
      <w:spacing w:before="360" w:after="120"/>
      <w:outlineLvl w:val="1"/>
    </w:pPr>
    <w:rPr>
      <w:sz w:val="32"/>
      <w:szCs w:val="32"/>
    </w:rPr>
  </w:style>
  <w:style w:type="paragraph" w:styleId="Heading3">
    <w:name w:val="heading 3"/>
    <w:basedOn w:val="Normal1"/>
    <w:next w:val="Normal1"/>
    <w:rsid w:val="00F52CF9"/>
    <w:pPr>
      <w:keepNext/>
      <w:keepLines/>
      <w:spacing w:before="320" w:after="80"/>
      <w:outlineLvl w:val="2"/>
    </w:pPr>
    <w:rPr>
      <w:color w:val="434343"/>
      <w:sz w:val="28"/>
      <w:szCs w:val="28"/>
    </w:rPr>
  </w:style>
  <w:style w:type="paragraph" w:styleId="Heading4">
    <w:name w:val="heading 4"/>
    <w:basedOn w:val="Normal1"/>
    <w:next w:val="Normal1"/>
    <w:rsid w:val="00F52CF9"/>
    <w:pPr>
      <w:keepNext/>
      <w:keepLines/>
      <w:spacing w:before="280" w:after="80"/>
      <w:outlineLvl w:val="3"/>
    </w:pPr>
    <w:rPr>
      <w:color w:val="666666"/>
      <w:sz w:val="24"/>
      <w:szCs w:val="24"/>
    </w:rPr>
  </w:style>
  <w:style w:type="paragraph" w:styleId="Heading5">
    <w:name w:val="heading 5"/>
    <w:basedOn w:val="Normal1"/>
    <w:next w:val="Normal1"/>
    <w:rsid w:val="00F52CF9"/>
    <w:pPr>
      <w:keepNext/>
      <w:keepLines/>
      <w:spacing w:before="240" w:after="80"/>
      <w:outlineLvl w:val="4"/>
    </w:pPr>
    <w:rPr>
      <w:color w:val="666666"/>
    </w:rPr>
  </w:style>
  <w:style w:type="paragraph" w:styleId="Heading6">
    <w:name w:val="heading 6"/>
    <w:basedOn w:val="Normal1"/>
    <w:next w:val="Normal1"/>
    <w:rsid w:val="00F52CF9"/>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52CF9"/>
  </w:style>
  <w:style w:type="paragraph" w:styleId="Title">
    <w:name w:val="Title"/>
    <w:basedOn w:val="Normal1"/>
    <w:next w:val="Normal1"/>
    <w:rsid w:val="00F52CF9"/>
    <w:pPr>
      <w:keepNext/>
      <w:keepLines/>
      <w:spacing w:after="60"/>
    </w:pPr>
    <w:rPr>
      <w:sz w:val="52"/>
      <w:szCs w:val="52"/>
    </w:rPr>
  </w:style>
  <w:style w:type="paragraph" w:styleId="Subtitle">
    <w:name w:val="Subtitle"/>
    <w:basedOn w:val="Normal1"/>
    <w:next w:val="Normal1"/>
    <w:rsid w:val="00F52CF9"/>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027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27E8"/>
    <w:rPr>
      <w:rFonts w:ascii="Tahoma" w:hAnsi="Tahoma" w:cs="Tahoma"/>
      <w:sz w:val="16"/>
      <w:szCs w:val="16"/>
    </w:rPr>
  </w:style>
  <w:style w:type="paragraph" w:styleId="TOCHeading">
    <w:name w:val="TOC Heading"/>
    <w:basedOn w:val="Heading1"/>
    <w:next w:val="Normal"/>
    <w:uiPriority w:val="39"/>
    <w:unhideWhenUsed/>
    <w:qFormat/>
    <w:rsid w:val="006D4A8B"/>
    <w:pPr>
      <w:spacing w:before="480" w:after="0"/>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6D4A8B"/>
    <w:pPr>
      <w:spacing w:after="100"/>
    </w:pPr>
  </w:style>
  <w:style w:type="character" w:styleId="Hyperlink">
    <w:name w:val="Hyperlink"/>
    <w:basedOn w:val="DefaultParagraphFont"/>
    <w:uiPriority w:val="99"/>
    <w:unhideWhenUsed/>
    <w:rsid w:val="006D4A8B"/>
    <w:rPr>
      <w:color w:val="0000FF" w:themeColor="hyperlink"/>
      <w:u w:val="single"/>
    </w:rPr>
  </w:style>
  <w:style w:type="paragraph" w:styleId="Header">
    <w:name w:val="header"/>
    <w:basedOn w:val="Normal"/>
    <w:link w:val="HeaderChar"/>
    <w:uiPriority w:val="99"/>
    <w:semiHidden/>
    <w:unhideWhenUsed/>
    <w:rsid w:val="006D4A8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D4A8B"/>
  </w:style>
  <w:style w:type="paragraph" w:styleId="Footer">
    <w:name w:val="footer"/>
    <w:basedOn w:val="Normal"/>
    <w:link w:val="FooterChar"/>
    <w:uiPriority w:val="99"/>
    <w:unhideWhenUsed/>
    <w:rsid w:val="006D4A8B"/>
    <w:pPr>
      <w:tabs>
        <w:tab w:val="center" w:pos="4680"/>
        <w:tab w:val="right" w:pos="9360"/>
      </w:tabs>
      <w:spacing w:line="240" w:lineRule="auto"/>
    </w:pPr>
  </w:style>
  <w:style w:type="character" w:customStyle="1" w:styleId="FooterChar">
    <w:name w:val="Footer Char"/>
    <w:basedOn w:val="DefaultParagraphFont"/>
    <w:link w:val="Footer"/>
    <w:uiPriority w:val="99"/>
    <w:rsid w:val="006D4A8B"/>
  </w:style>
  <w:style w:type="paragraph" w:customStyle="1" w:styleId="Normal10">
    <w:name w:val="Normal1"/>
    <w:rsid w:val="0040590D"/>
    <w:pPr>
      <w:spacing w:line="360" w:lineRule="auto"/>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9409256">
      <w:bodyDiv w:val="1"/>
      <w:marLeft w:val="0"/>
      <w:marRight w:val="0"/>
      <w:marTop w:val="0"/>
      <w:marBottom w:val="0"/>
      <w:divBdr>
        <w:top w:val="none" w:sz="0" w:space="0" w:color="auto"/>
        <w:left w:val="none" w:sz="0" w:space="0" w:color="auto"/>
        <w:bottom w:val="none" w:sz="0" w:space="0" w:color="auto"/>
        <w:right w:val="none" w:sz="0" w:space="0" w:color="auto"/>
      </w:divBdr>
    </w:div>
    <w:div w:id="12450735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martinsights.com/marketing-planning/create-a-marketing-plan/ansoff-model/%5BAccessed" TargetMode="External"/><Relationship Id="rId18" Type="http://schemas.openxmlformats.org/officeDocument/2006/relationships/hyperlink" Target="https://www.smartinsights.com/marketing-planning/create-a-marketing-plan/ansoff-model/%5BAccessed"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smartinsights.com/marketing-planning/create-a-marketing-plan/ansoff-model/%5BAccessed" TargetMode="External"/><Relationship Id="rId17" Type="http://schemas.openxmlformats.org/officeDocument/2006/relationships/hyperlink" Target="https://www.smartinsights.com/marketing-planning/create-a-marketing-plan/ansoff-model/%5BAccessed" TargetMode="External"/><Relationship Id="rId2" Type="http://schemas.openxmlformats.org/officeDocument/2006/relationships/styles" Target="styles.xml"/><Relationship Id="rId16" Type="http://schemas.openxmlformats.org/officeDocument/2006/relationships/hyperlink" Target="https://www.smartinsights.com/marketing-planning/create-a-marketing-plan/ansoff-model/%5BAccesse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martinsights.com/marketing-planning/create-a-marketing-plan/ansoff-model/%5BAccessed" TargetMode="External"/><Relationship Id="rId5" Type="http://schemas.openxmlformats.org/officeDocument/2006/relationships/footnotes" Target="footnotes.xml"/><Relationship Id="rId15" Type="http://schemas.openxmlformats.org/officeDocument/2006/relationships/hyperlink" Target="https://www.smartinsights.com/marketing-planning/create-a-marketing-plan/ansoff-model/%5BAccessed" TargetMode="External"/><Relationship Id="rId10" Type="http://schemas.openxmlformats.org/officeDocument/2006/relationships/image" Target="media/image4.png"/><Relationship Id="rId19" Type="http://schemas.openxmlformats.org/officeDocument/2006/relationships/hyperlink" Target="https://www.smartinsights.com/marketing-planning/create-a-marketing-plan/ansoff-model/%5BAccessed"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martinsights.com/marketing-planning/create-a-marketing-plan/ansoff-model/%5BAccesse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CA2A0-41D7-47B1-93FE-BEFDDC29B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12</Pages>
  <Words>3036</Words>
  <Characters>17309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Ionica Costache (2246358)</cp:lastModifiedBy>
  <cp:revision>35</cp:revision>
  <dcterms:created xsi:type="dcterms:W3CDTF">2024-10-05T08:10:00Z</dcterms:created>
  <dcterms:modified xsi:type="dcterms:W3CDTF">2024-10-17T18:18:00Z</dcterms:modified>
</cp:coreProperties>
</file>