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5C71EA" w14:textId="77777777" w:rsidR="00FE5B15" w:rsidRDefault="00FE5B15" w:rsidP="008208E4">
      <w:pPr>
        <w:rPr>
          <w:rFonts w:cstheme="minorHAnsi"/>
        </w:rPr>
      </w:pPr>
    </w:p>
    <w:p w14:paraId="0EA69944" w14:textId="77777777" w:rsidR="00FE5B15" w:rsidRDefault="00FE5B15" w:rsidP="008208E4">
      <w:pPr>
        <w:rPr>
          <w:rFonts w:cstheme="minorHAnsi"/>
        </w:rPr>
      </w:pPr>
    </w:p>
    <w:p w14:paraId="017DCEAD" w14:textId="77777777" w:rsidR="00FE5B15" w:rsidRDefault="00FE5B15" w:rsidP="008208E4">
      <w:pPr>
        <w:rPr>
          <w:rFonts w:cstheme="minorHAnsi"/>
        </w:rPr>
      </w:pPr>
    </w:p>
    <w:p w14:paraId="738D1683" w14:textId="77777777" w:rsidR="00FE5B15" w:rsidRDefault="00FE5B15" w:rsidP="008208E4">
      <w:pPr>
        <w:rPr>
          <w:rFonts w:cstheme="minorHAnsi"/>
        </w:rPr>
      </w:pPr>
    </w:p>
    <w:p w14:paraId="3B79BEFA" w14:textId="20DAD917" w:rsidR="00FE5B15" w:rsidRDefault="00FE5B15" w:rsidP="008208E4">
      <w:pPr>
        <w:rPr>
          <w:rFonts w:cstheme="minorHAnsi"/>
        </w:rPr>
      </w:pPr>
    </w:p>
    <w:p w14:paraId="06C6FCC8" w14:textId="77777777" w:rsidR="00FE5B15" w:rsidRDefault="00FE5B15" w:rsidP="008208E4">
      <w:pPr>
        <w:rPr>
          <w:rFonts w:cstheme="minorHAnsi"/>
        </w:rPr>
      </w:pPr>
    </w:p>
    <w:p w14:paraId="49F2C586" w14:textId="77777777" w:rsidR="00FE5B15" w:rsidRDefault="00FE5B15" w:rsidP="008208E4">
      <w:pPr>
        <w:rPr>
          <w:rFonts w:cstheme="minorHAnsi"/>
        </w:rPr>
      </w:pPr>
    </w:p>
    <w:p w14:paraId="1FA4010D" w14:textId="77777777" w:rsidR="00FE5B15" w:rsidRDefault="00FE5B15" w:rsidP="008208E4">
      <w:pPr>
        <w:rPr>
          <w:rFonts w:cstheme="minorHAnsi"/>
        </w:rPr>
      </w:pPr>
    </w:p>
    <w:p w14:paraId="49B75FBE" w14:textId="77777777" w:rsidR="00FE5B15" w:rsidRDefault="00FE5B15" w:rsidP="008208E4">
      <w:pPr>
        <w:rPr>
          <w:rFonts w:cstheme="minorHAnsi"/>
        </w:rPr>
      </w:pPr>
    </w:p>
    <w:p w14:paraId="3C6868C1" w14:textId="77777777" w:rsidR="00FE5B15" w:rsidRPr="00107F42" w:rsidRDefault="00FE5B15" w:rsidP="008208E4">
      <w:pPr>
        <w:rPr>
          <w:rFonts w:cstheme="minorHAnsi"/>
        </w:rPr>
      </w:pPr>
    </w:p>
    <w:p w14:paraId="054A6EAC" w14:textId="3ADF9C58" w:rsidR="00FE5B15" w:rsidRPr="00107F42" w:rsidRDefault="00FE5B15" w:rsidP="00FE5B15">
      <w:pPr>
        <w:jc w:val="center"/>
        <w:rPr>
          <w:rFonts w:eastAsia="Times New Roman" w:cstheme="minorHAnsi"/>
          <w:b/>
          <w:bCs/>
          <w:color w:val="000000"/>
          <w:sz w:val="28"/>
          <w:szCs w:val="28"/>
        </w:rPr>
      </w:pPr>
      <w:r w:rsidRPr="00107F42">
        <w:rPr>
          <w:rFonts w:eastAsia="Times New Roman" w:cstheme="minorHAnsi"/>
          <w:b/>
          <w:bCs/>
          <w:color w:val="000000"/>
          <w:sz w:val="28"/>
          <w:szCs w:val="28"/>
        </w:rPr>
        <w:t>Artificial Intelligence and Machine Learning: Teronix AI/ML Appraisal</w:t>
      </w:r>
    </w:p>
    <w:p w14:paraId="44A64BAE" w14:textId="77777777" w:rsidR="00FE5B15" w:rsidRPr="00107F42" w:rsidRDefault="00FE5B15" w:rsidP="00FE5B15">
      <w:pPr>
        <w:jc w:val="center"/>
        <w:rPr>
          <w:b/>
          <w:bCs/>
          <w:sz w:val="28"/>
          <w:szCs w:val="28"/>
        </w:rPr>
      </w:pPr>
      <w:r w:rsidRPr="00107F42">
        <w:rPr>
          <w:b/>
          <w:bCs/>
          <w:sz w:val="28"/>
          <w:szCs w:val="28"/>
        </w:rPr>
        <w:t>ACCA6011</w:t>
      </w:r>
    </w:p>
    <w:p w14:paraId="59BF8DF0" w14:textId="535024F2" w:rsidR="00FE5B15" w:rsidRPr="00107F42" w:rsidRDefault="00FE5B15" w:rsidP="00FE5B15">
      <w:pPr>
        <w:jc w:val="center"/>
        <w:rPr>
          <w:rFonts w:cstheme="minorHAnsi"/>
          <w:b/>
          <w:bCs/>
          <w:sz w:val="28"/>
          <w:szCs w:val="28"/>
          <w:lang w:val="en-US"/>
        </w:rPr>
      </w:pPr>
      <w:r w:rsidRPr="00107F42">
        <w:rPr>
          <w:rFonts w:cstheme="minorHAnsi"/>
          <w:b/>
          <w:bCs/>
          <w:sz w:val="28"/>
          <w:szCs w:val="28"/>
          <w:lang w:val="en-US"/>
        </w:rPr>
        <w:t>University of Wales Trinity Saint David</w:t>
      </w:r>
    </w:p>
    <w:p w14:paraId="24B50515" w14:textId="77777777" w:rsidR="00FE5B15" w:rsidRPr="00107F42" w:rsidRDefault="00FE5B15" w:rsidP="00FE5B15">
      <w:pPr>
        <w:jc w:val="center"/>
        <w:rPr>
          <w:rFonts w:cstheme="minorHAnsi"/>
          <w:b/>
          <w:bCs/>
          <w:sz w:val="28"/>
          <w:szCs w:val="28"/>
          <w:lang w:val="en-US"/>
        </w:rPr>
      </w:pPr>
      <w:r w:rsidRPr="00107F42">
        <w:rPr>
          <w:rFonts w:cstheme="minorHAnsi"/>
          <w:b/>
          <w:bCs/>
          <w:sz w:val="28"/>
          <w:szCs w:val="28"/>
          <w:lang w:val="en-US"/>
        </w:rPr>
        <w:t>Emily Stockdale</w:t>
      </w:r>
    </w:p>
    <w:p w14:paraId="4F90C8C0" w14:textId="77777777" w:rsidR="00FE5B15" w:rsidRPr="00107F42" w:rsidRDefault="00FE5B15" w:rsidP="00FE5B15">
      <w:pPr>
        <w:jc w:val="center"/>
        <w:rPr>
          <w:rFonts w:cstheme="minorHAnsi"/>
          <w:b/>
          <w:bCs/>
          <w:sz w:val="28"/>
          <w:szCs w:val="28"/>
          <w:lang w:val="en-US"/>
        </w:rPr>
      </w:pPr>
      <w:r w:rsidRPr="00107F42">
        <w:rPr>
          <w:rFonts w:cstheme="minorHAnsi"/>
          <w:b/>
          <w:bCs/>
          <w:sz w:val="28"/>
          <w:szCs w:val="28"/>
          <w:lang w:val="en-US"/>
        </w:rPr>
        <w:t>1906962</w:t>
      </w:r>
    </w:p>
    <w:p w14:paraId="00724A97" w14:textId="77777777" w:rsidR="00FE5B15" w:rsidRPr="00CA5626" w:rsidRDefault="00FE5B15" w:rsidP="00FE5B15">
      <w:pPr>
        <w:rPr>
          <w:rFonts w:cstheme="minorHAnsi"/>
          <w:b/>
          <w:bCs/>
          <w:sz w:val="28"/>
          <w:szCs w:val="28"/>
          <w:lang w:val="en-US"/>
        </w:rPr>
      </w:pPr>
    </w:p>
    <w:p w14:paraId="3BA4385B" w14:textId="77777777" w:rsidR="00FE5B15" w:rsidRPr="00CA5626" w:rsidRDefault="00FE5B15" w:rsidP="00FE5B15">
      <w:pPr>
        <w:rPr>
          <w:rFonts w:cstheme="minorHAnsi"/>
          <w:b/>
          <w:bCs/>
          <w:sz w:val="28"/>
          <w:szCs w:val="28"/>
          <w:lang w:val="en-US"/>
        </w:rPr>
      </w:pPr>
    </w:p>
    <w:p w14:paraId="2612C910" w14:textId="77777777" w:rsidR="00FE5B15" w:rsidRPr="00CA5626" w:rsidRDefault="00FE5B15" w:rsidP="00FE5B15">
      <w:pPr>
        <w:rPr>
          <w:rFonts w:cstheme="minorHAnsi"/>
          <w:b/>
          <w:bCs/>
          <w:sz w:val="28"/>
          <w:szCs w:val="28"/>
          <w:lang w:val="en-US"/>
        </w:rPr>
      </w:pPr>
    </w:p>
    <w:p w14:paraId="39B82D20" w14:textId="77777777" w:rsidR="00FE5B15" w:rsidRPr="00CA5626" w:rsidRDefault="00FE5B15" w:rsidP="00FE5B15">
      <w:pPr>
        <w:rPr>
          <w:rFonts w:cstheme="minorHAnsi"/>
          <w:b/>
          <w:bCs/>
          <w:sz w:val="28"/>
          <w:szCs w:val="28"/>
          <w:lang w:val="en-US"/>
        </w:rPr>
      </w:pPr>
    </w:p>
    <w:p w14:paraId="69A7F4F2" w14:textId="77777777" w:rsidR="00FE5B15" w:rsidRPr="00CA5626" w:rsidRDefault="00FE5B15" w:rsidP="00FE5B15">
      <w:pPr>
        <w:rPr>
          <w:rFonts w:cstheme="minorHAnsi"/>
          <w:b/>
          <w:bCs/>
          <w:sz w:val="28"/>
          <w:szCs w:val="28"/>
          <w:lang w:val="en-US"/>
        </w:rPr>
      </w:pPr>
    </w:p>
    <w:p w14:paraId="6B6CDD53" w14:textId="77777777" w:rsidR="00FE5B15" w:rsidRPr="00CA5626" w:rsidRDefault="00FE5B15" w:rsidP="00FE5B15">
      <w:pPr>
        <w:rPr>
          <w:rFonts w:cstheme="minorHAnsi"/>
          <w:b/>
          <w:bCs/>
          <w:sz w:val="28"/>
          <w:szCs w:val="28"/>
          <w:lang w:val="en-US"/>
        </w:rPr>
      </w:pPr>
    </w:p>
    <w:p w14:paraId="4A73AB31" w14:textId="04B62107" w:rsidR="00FE5B15" w:rsidRPr="00107F42" w:rsidRDefault="00FE5B15" w:rsidP="00FE5B15">
      <w:pPr>
        <w:ind w:left="5040" w:firstLine="720"/>
        <w:rPr>
          <w:rFonts w:cstheme="minorHAnsi"/>
          <w:sz w:val="28"/>
          <w:szCs w:val="28"/>
          <w:lang w:val="en-US"/>
        </w:rPr>
      </w:pPr>
      <w:r w:rsidRPr="00107F42">
        <w:rPr>
          <w:rFonts w:cstheme="minorHAnsi"/>
          <w:sz w:val="28"/>
          <w:szCs w:val="28"/>
          <w:lang w:val="en-US"/>
        </w:rPr>
        <w:t>Lecturer: Terry Walcott</w:t>
      </w:r>
    </w:p>
    <w:p w14:paraId="527B6252" w14:textId="77777777" w:rsidR="00FE5B15" w:rsidRDefault="00FE5B15" w:rsidP="00FE5B15"/>
    <w:p w14:paraId="6277D6BA" w14:textId="77777777" w:rsidR="00FE5B15" w:rsidRDefault="00FE5B15" w:rsidP="00FE5B15"/>
    <w:p w14:paraId="2A758FD6" w14:textId="77777777" w:rsidR="00FE5B15" w:rsidRDefault="00FE5B15" w:rsidP="00FE5B15"/>
    <w:p w14:paraId="7B1BDEA7" w14:textId="77777777" w:rsidR="00FE5B15" w:rsidRDefault="00FE5B15" w:rsidP="00FE5B15"/>
    <w:p w14:paraId="7739ABAB" w14:textId="77777777" w:rsidR="00FE5B15" w:rsidRDefault="00FE5B15" w:rsidP="00FE5B15"/>
    <w:p w14:paraId="7A7BBAD3" w14:textId="77777777" w:rsidR="00FE5B15" w:rsidRDefault="00FE5B15" w:rsidP="00FE5B15"/>
    <w:p w14:paraId="77BB2CA8" w14:textId="77777777" w:rsidR="00FE5B15" w:rsidRDefault="00FE5B15" w:rsidP="00FE5B15"/>
    <w:p w14:paraId="62AD1A8C" w14:textId="77777777" w:rsidR="00FE5B15" w:rsidRDefault="00FE5B15" w:rsidP="00FE5B15">
      <w:pPr>
        <w:ind w:left="360"/>
      </w:pPr>
    </w:p>
    <w:p w14:paraId="6508D9B1" w14:textId="77777777" w:rsidR="00827AE8" w:rsidRPr="00FA7ECD" w:rsidRDefault="00827AE8" w:rsidP="008208E4">
      <w:pPr>
        <w:rPr>
          <w:rFonts w:cstheme="minorHAnsi"/>
          <w:color w:val="8EAADB" w:themeColor="accent1" w:themeTint="99"/>
          <w:sz w:val="28"/>
          <w:szCs w:val="28"/>
          <w:u w:val="single"/>
        </w:rPr>
      </w:pPr>
      <w:r w:rsidRPr="00FA7ECD">
        <w:rPr>
          <w:rFonts w:cstheme="minorHAnsi"/>
          <w:color w:val="8EAADB" w:themeColor="accent1" w:themeTint="99"/>
          <w:sz w:val="28"/>
          <w:szCs w:val="28"/>
          <w:u w:val="single"/>
        </w:rPr>
        <w:t xml:space="preserve">Table of Contents </w:t>
      </w:r>
    </w:p>
    <w:p w14:paraId="151D885D" w14:textId="77777777" w:rsidR="00827AE8" w:rsidRDefault="00827AE8" w:rsidP="008208E4">
      <w:pPr>
        <w:rPr>
          <w:rFonts w:cstheme="minorHAnsi"/>
        </w:rPr>
      </w:pPr>
    </w:p>
    <w:p w14:paraId="42BBAD6F" w14:textId="74D3D888" w:rsidR="00827AE8" w:rsidRDefault="00FA7ECD" w:rsidP="008208E4">
      <w:pPr>
        <w:rPr>
          <w:rFonts w:cstheme="minorHAnsi"/>
          <w:sz w:val="24"/>
          <w:szCs w:val="24"/>
        </w:rPr>
      </w:pPr>
      <w:r w:rsidRPr="00FA7ECD">
        <w:rPr>
          <w:rFonts w:cstheme="minorHAnsi"/>
          <w:sz w:val="24"/>
          <w:szCs w:val="24"/>
        </w:rPr>
        <w:t xml:space="preserve">Abstract </w:t>
      </w:r>
    </w:p>
    <w:p w14:paraId="7E26C06E" w14:textId="77777777" w:rsidR="00FA7ECD" w:rsidRPr="00FA7ECD" w:rsidRDefault="00FA7ECD" w:rsidP="008208E4">
      <w:pPr>
        <w:rPr>
          <w:rFonts w:cstheme="minorHAnsi"/>
          <w:sz w:val="24"/>
          <w:szCs w:val="24"/>
        </w:rPr>
      </w:pPr>
    </w:p>
    <w:p w14:paraId="00427CE7" w14:textId="2FB132E0" w:rsidR="00FA7ECD" w:rsidRDefault="00FA7ECD" w:rsidP="008208E4">
      <w:pPr>
        <w:rPr>
          <w:rFonts w:cstheme="minorHAnsi"/>
          <w:sz w:val="24"/>
          <w:szCs w:val="24"/>
        </w:rPr>
      </w:pPr>
      <w:r w:rsidRPr="00FA7ECD">
        <w:rPr>
          <w:rFonts w:cstheme="minorHAnsi"/>
          <w:sz w:val="24"/>
          <w:szCs w:val="24"/>
        </w:rPr>
        <w:t>Introduction</w:t>
      </w:r>
    </w:p>
    <w:p w14:paraId="3BF9790B" w14:textId="77777777" w:rsidR="00FA7ECD" w:rsidRPr="00FA7ECD" w:rsidRDefault="00FA7ECD" w:rsidP="008208E4">
      <w:pPr>
        <w:rPr>
          <w:rFonts w:cstheme="minorHAnsi"/>
          <w:sz w:val="24"/>
          <w:szCs w:val="24"/>
        </w:rPr>
      </w:pPr>
    </w:p>
    <w:p w14:paraId="449E0414" w14:textId="6CA56147" w:rsidR="00FA7ECD" w:rsidRDefault="00FA7ECD" w:rsidP="008208E4">
      <w:pPr>
        <w:rPr>
          <w:rFonts w:cstheme="minorHAnsi"/>
          <w:sz w:val="24"/>
          <w:szCs w:val="24"/>
        </w:rPr>
      </w:pPr>
      <w:r w:rsidRPr="00FA7ECD">
        <w:rPr>
          <w:rFonts w:cstheme="minorHAnsi"/>
          <w:sz w:val="24"/>
          <w:szCs w:val="24"/>
        </w:rPr>
        <w:t xml:space="preserve">Literature review </w:t>
      </w:r>
    </w:p>
    <w:p w14:paraId="3046CEBB" w14:textId="77777777" w:rsidR="00FA7ECD" w:rsidRPr="00FA7ECD" w:rsidRDefault="00FA7ECD" w:rsidP="008208E4">
      <w:pPr>
        <w:rPr>
          <w:rFonts w:cstheme="minorHAnsi"/>
          <w:sz w:val="24"/>
          <w:szCs w:val="24"/>
        </w:rPr>
      </w:pPr>
    </w:p>
    <w:p w14:paraId="6C3B7C2B" w14:textId="2775A1FE" w:rsidR="00FA7ECD" w:rsidRDefault="00FA7ECD" w:rsidP="008208E4">
      <w:pPr>
        <w:rPr>
          <w:rFonts w:cstheme="minorHAnsi"/>
          <w:sz w:val="24"/>
          <w:szCs w:val="24"/>
        </w:rPr>
      </w:pPr>
      <w:r w:rsidRPr="00FA7ECD">
        <w:rPr>
          <w:rFonts w:cstheme="minorHAnsi"/>
          <w:sz w:val="24"/>
          <w:szCs w:val="24"/>
        </w:rPr>
        <w:t xml:space="preserve">Teronix Data </w:t>
      </w:r>
    </w:p>
    <w:p w14:paraId="66D460BE" w14:textId="77777777" w:rsidR="00FA7ECD" w:rsidRPr="00FA7ECD" w:rsidRDefault="00FA7ECD" w:rsidP="008208E4">
      <w:pPr>
        <w:rPr>
          <w:rFonts w:cstheme="minorHAnsi"/>
          <w:sz w:val="24"/>
          <w:szCs w:val="24"/>
        </w:rPr>
      </w:pPr>
    </w:p>
    <w:p w14:paraId="481F3446" w14:textId="097245EF" w:rsidR="00FA7ECD" w:rsidRDefault="00FA7ECD" w:rsidP="008208E4">
      <w:pPr>
        <w:rPr>
          <w:rFonts w:cstheme="minorHAnsi"/>
          <w:sz w:val="24"/>
          <w:szCs w:val="24"/>
        </w:rPr>
      </w:pPr>
      <w:r w:rsidRPr="00FA7ECD">
        <w:rPr>
          <w:rFonts w:cstheme="minorHAnsi"/>
          <w:sz w:val="24"/>
          <w:szCs w:val="24"/>
        </w:rPr>
        <w:t>Technology available</w:t>
      </w:r>
    </w:p>
    <w:p w14:paraId="7FF1A601" w14:textId="77777777" w:rsidR="00FA7ECD" w:rsidRPr="00FA7ECD" w:rsidRDefault="00FA7ECD" w:rsidP="008208E4">
      <w:pPr>
        <w:rPr>
          <w:rFonts w:cstheme="minorHAnsi"/>
          <w:sz w:val="24"/>
          <w:szCs w:val="24"/>
        </w:rPr>
      </w:pPr>
    </w:p>
    <w:p w14:paraId="5A98B133" w14:textId="7C904032" w:rsidR="00827AE8" w:rsidRDefault="00FA7ECD" w:rsidP="008208E4">
      <w:pPr>
        <w:rPr>
          <w:rFonts w:cstheme="minorHAnsi"/>
          <w:sz w:val="24"/>
          <w:szCs w:val="24"/>
        </w:rPr>
      </w:pPr>
      <w:r w:rsidRPr="00FA7ECD">
        <w:rPr>
          <w:rFonts w:cstheme="minorHAnsi"/>
          <w:sz w:val="24"/>
          <w:szCs w:val="24"/>
        </w:rPr>
        <w:t>Methodology</w:t>
      </w:r>
    </w:p>
    <w:p w14:paraId="44FBC2F0" w14:textId="77777777" w:rsidR="00FA7ECD" w:rsidRPr="00FA7ECD" w:rsidRDefault="00FA7ECD" w:rsidP="008208E4">
      <w:pPr>
        <w:rPr>
          <w:rFonts w:cstheme="minorHAnsi"/>
          <w:sz w:val="24"/>
          <w:szCs w:val="24"/>
        </w:rPr>
      </w:pPr>
    </w:p>
    <w:p w14:paraId="38840629" w14:textId="747A7FCD" w:rsidR="00FA7ECD" w:rsidRDefault="00FA7ECD" w:rsidP="008208E4">
      <w:pPr>
        <w:rPr>
          <w:rFonts w:cstheme="minorHAnsi"/>
          <w:sz w:val="24"/>
          <w:szCs w:val="24"/>
        </w:rPr>
      </w:pPr>
      <w:r w:rsidRPr="00FA7ECD">
        <w:rPr>
          <w:rFonts w:cstheme="minorHAnsi"/>
          <w:sz w:val="24"/>
          <w:szCs w:val="24"/>
        </w:rPr>
        <w:t xml:space="preserve">Results </w:t>
      </w:r>
    </w:p>
    <w:p w14:paraId="1A85DD07" w14:textId="77777777" w:rsidR="00FA7ECD" w:rsidRPr="00FA7ECD" w:rsidRDefault="00FA7ECD" w:rsidP="008208E4">
      <w:pPr>
        <w:rPr>
          <w:rFonts w:cstheme="minorHAnsi"/>
          <w:sz w:val="24"/>
          <w:szCs w:val="24"/>
        </w:rPr>
      </w:pPr>
    </w:p>
    <w:p w14:paraId="67C80735" w14:textId="7468D582" w:rsidR="00827AE8" w:rsidRPr="00FA7ECD" w:rsidRDefault="00FA7ECD" w:rsidP="008208E4">
      <w:pPr>
        <w:rPr>
          <w:rFonts w:cstheme="minorHAnsi"/>
          <w:sz w:val="24"/>
          <w:szCs w:val="24"/>
        </w:rPr>
      </w:pPr>
      <w:r w:rsidRPr="00FA7ECD">
        <w:rPr>
          <w:rFonts w:cstheme="minorHAnsi"/>
          <w:sz w:val="24"/>
          <w:szCs w:val="24"/>
        </w:rPr>
        <w:t>conclusion</w:t>
      </w:r>
    </w:p>
    <w:p w14:paraId="428F5A41" w14:textId="0ECA5D49" w:rsidR="00827AE8" w:rsidRDefault="00827AE8" w:rsidP="008208E4">
      <w:pPr>
        <w:rPr>
          <w:rFonts w:cstheme="minorHAnsi"/>
        </w:rPr>
      </w:pPr>
    </w:p>
    <w:p w14:paraId="04698234" w14:textId="77777777" w:rsidR="000A505C" w:rsidRDefault="000A505C" w:rsidP="008208E4">
      <w:pPr>
        <w:rPr>
          <w:rFonts w:cstheme="minorHAnsi"/>
        </w:rPr>
      </w:pPr>
    </w:p>
    <w:p w14:paraId="0B609CE9" w14:textId="77777777" w:rsidR="00827AE8" w:rsidRDefault="00827AE8" w:rsidP="008208E4">
      <w:pPr>
        <w:rPr>
          <w:rFonts w:cstheme="minorHAnsi"/>
        </w:rPr>
      </w:pPr>
    </w:p>
    <w:p w14:paraId="30DE6FB2" w14:textId="77777777" w:rsidR="00827AE8" w:rsidRDefault="00827AE8" w:rsidP="008208E4">
      <w:pPr>
        <w:rPr>
          <w:rFonts w:cstheme="minorHAnsi"/>
        </w:rPr>
      </w:pPr>
    </w:p>
    <w:p w14:paraId="3D5CC285" w14:textId="77777777" w:rsidR="00827AE8" w:rsidRDefault="00827AE8" w:rsidP="008208E4">
      <w:pPr>
        <w:rPr>
          <w:rFonts w:cstheme="minorHAnsi"/>
        </w:rPr>
      </w:pPr>
    </w:p>
    <w:p w14:paraId="3983582C" w14:textId="77777777" w:rsidR="00827AE8" w:rsidRDefault="00827AE8" w:rsidP="008208E4">
      <w:pPr>
        <w:rPr>
          <w:rFonts w:cstheme="minorHAnsi"/>
        </w:rPr>
      </w:pPr>
    </w:p>
    <w:p w14:paraId="19BEF07C" w14:textId="77777777" w:rsidR="00827AE8" w:rsidRDefault="00827AE8" w:rsidP="008208E4">
      <w:pPr>
        <w:rPr>
          <w:rFonts w:cstheme="minorHAnsi"/>
        </w:rPr>
      </w:pPr>
    </w:p>
    <w:p w14:paraId="5B6D5A24" w14:textId="77777777" w:rsidR="00827AE8" w:rsidRDefault="00827AE8" w:rsidP="008208E4">
      <w:pPr>
        <w:rPr>
          <w:rFonts w:cstheme="minorHAnsi"/>
        </w:rPr>
      </w:pPr>
    </w:p>
    <w:p w14:paraId="4FCDFEFE" w14:textId="77777777" w:rsidR="00827AE8" w:rsidRDefault="00827AE8" w:rsidP="008208E4">
      <w:pPr>
        <w:rPr>
          <w:rFonts w:cstheme="minorHAnsi"/>
        </w:rPr>
      </w:pPr>
    </w:p>
    <w:p w14:paraId="4A271EDD" w14:textId="77777777" w:rsidR="00827AE8" w:rsidRDefault="00827AE8" w:rsidP="008208E4">
      <w:pPr>
        <w:rPr>
          <w:rFonts w:cstheme="minorHAnsi"/>
        </w:rPr>
      </w:pPr>
    </w:p>
    <w:p w14:paraId="489C8CDE" w14:textId="77777777" w:rsidR="00827AE8" w:rsidRDefault="00827AE8" w:rsidP="008208E4">
      <w:pPr>
        <w:rPr>
          <w:rFonts w:cstheme="minorHAnsi"/>
        </w:rPr>
      </w:pPr>
    </w:p>
    <w:p w14:paraId="0426129D" w14:textId="77777777" w:rsidR="00FA7ECD" w:rsidRDefault="00FA7ECD" w:rsidP="008208E4">
      <w:pPr>
        <w:rPr>
          <w:rFonts w:cstheme="minorHAnsi"/>
        </w:rPr>
      </w:pPr>
    </w:p>
    <w:p w14:paraId="414DDD85" w14:textId="0F7495F6" w:rsidR="00527A2D" w:rsidRDefault="00827AE8" w:rsidP="008208E4">
      <w:pPr>
        <w:rPr>
          <w:rFonts w:cstheme="minorHAnsi"/>
          <w:color w:val="8EAADB" w:themeColor="accent1" w:themeTint="99"/>
          <w:sz w:val="24"/>
          <w:szCs w:val="24"/>
          <w:u w:val="single"/>
        </w:rPr>
      </w:pPr>
      <w:r w:rsidRPr="001224F7">
        <w:rPr>
          <w:rFonts w:cstheme="minorHAnsi"/>
          <w:color w:val="8EAADB" w:themeColor="accent1" w:themeTint="99"/>
          <w:sz w:val="24"/>
          <w:szCs w:val="24"/>
          <w:u w:val="single"/>
        </w:rPr>
        <w:lastRenderedPageBreak/>
        <w:t>Abstract</w:t>
      </w:r>
      <w:r w:rsidR="00C55DAA" w:rsidRPr="001224F7">
        <w:rPr>
          <w:rFonts w:cstheme="minorHAnsi"/>
          <w:color w:val="8EAADB" w:themeColor="accent1" w:themeTint="99"/>
          <w:sz w:val="24"/>
          <w:szCs w:val="24"/>
          <w:u w:val="single"/>
        </w:rPr>
        <w:t xml:space="preserve"> </w:t>
      </w:r>
    </w:p>
    <w:p w14:paraId="06A9BBE3" w14:textId="08EFFB58" w:rsidR="00527A2D" w:rsidRPr="00527A2D" w:rsidRDefault="00527A2D" w:rsidP="008208E4">
      <w:pPr>
        <w:rPr>
          <w:rFonts w:cstheme="minorHAnsi"/>
          <w:i/>
          <w:iCs/>
          <w:color w:val="000000" w:themeColor="text1"/>
        </w:rPr>
      </w:pPr>
      <w:r w:rsidRPr="00527A2D">
        <w:rPr>
          <w:rFonts w:cstheme="minorHAnsi"/>
          <w:i/>
          <w:iCs/>
          <w:color w:val="000000" w:themeColor="text1"/>
        </w:rPr>
        <w:t xml:space="preserve">Artificial intelligence and machine learning </w:t>
      </w:r>
      <w:r w:rsidR="000A505C">
        <w:rPr>
          <w:rFonts w:cstheme="minorHAnsi"/>
          <w:i/>
          <w:iCs/>
          <w:color w:val="000000" w:themeColor="text1"/>
        </w:rPr>
        <w:t xml:space="preserve">tools and techniques </w:t>
      </w:r>
      <w:r w:rsidRPr="00527A2D">
        <w:rPr>
          <w:rFonts w:cstheme="minorHAnsi"/>
          <w:i/>
          <w:iCs/>
          <w:color w:val="000000" w:themeColor="text1"/>
        </w:rPr>
        <w:t>are being increasingly utilised across the business sector. This report aims</w:t>
      </w:r>
      <w:r>
        <w:rPr>
          <w:rFonts w:cstheme="minorHAnsi"/>
          <w:i/>
          <w:iCs/>
          <w:color w:val="000000" w:themeColor="text1"/>
        </w:rPr>
        <w:t xml:space="preserve"> to provide insight into</w:t>
      </w:r>
      <w:r w:rsidRPr="00527A2D">
        <w:rPr>
          <w:rFonts w:cstheme="minorHAnsi"/>
          <w:i/>
          <w:iCs/>
          <w:color w:val="000000" w:themeColor="text1"/>
        </w:rPr>
        <w:t xml:space="preserve"> how an online business known as ‘Teronix Online’ can utilise the tools available to further improve understanding of </w:t>
      </w:r>
      <w:r>
        <w:rPr>
          <w:rFonts w:cstheme="minorHAnsi"/>
          <w:i/>
          <w:iCs/>
          <w:color w:val="000000" w:themeColor="text1"/>
        </w:rPr>
        <w:t xml:space="preserve">the data held within the organisation. </w:t>
      </w:r>
    </w:p>
    <w:p w14:paraId="1250DBCA" w14:textId="7AABAE20" w:rsidR="009E0BFE" w:rsidRPr="001224F7" w:rsidRDefault="00827AE8" w:rsidP="008208E4">
      <w:pPr>
        <w:rPr>
          <w:rFonts w:cstheme="minorHAnsi"/>
          <w:color w:val="8EAADB" w:themeColor="accent1" w:themeTint="99"/>
          <w:sz w:val="24"/>
          <w:szCs w:val="24"/>
          <w:u w:val="single"/>
        </w:rPr>
      </w:pPr>
      <w:r w:rsidRPr="001224F7">
        <w:rPr>
          <w:rFonts w:cstheme="minorHAnsi"/>
          <w:color w:val="8EAADB" w:themeColor="accent1" w:themeTint="99"/>
          <w:sz w:val="24"/>
          <w:szCs w:val="24"/>
          <w:u w:val="single"/>
        </w:rPr>
        <w:t>Introduction</w:t>
      </w:r>
      <w:r w:rsidR="00474FF6">
        <w:rPr>
          <w:rFonts w:cstheme="minorHAnsi"/>
          <w:color w:val="8EAADB" w:themeColor="accent1" w:themeTint="99"/>
          <w:sz w:val="24"/>
          <w:szCs w:val="24"/>
          <w:u w:val="single"/>
        </w:rPr>
        <w:t xml:space="preserve"> </w:t>
      </w:r>
    </w:p>
    <w:p w14:paraId="09C143FE" w14:textId="6117A6B4" w:rsidR="007C66F4" w:rsidRDefault="00204C87" w:rsidP="008208E4">
      <w:pPr>
        <w:rPr>
          <w:rFonts w:cstheme="minorHAnsi"/>
          <w:color w:val="000000" w:themeColor="text1"/>
        </w:rPr>
      </w:pPr>
      <w:r>
        <w:rPr>
          <w:rFonts w:cstheme="minorHAnsi"/>
          <w:color w:val="000000" w:themeColor="text1"/>
        </w:rPr>
        <w:t xml:space="preserve">Teronix online is an online business that sells both consumer focused and general household commodities, additionally Teronix online import and export select products to Europe and the United States of America (North and South).  </w:t>
      </w:r>
      <w:r w:rsidR="007C66F4">
        <w:rPr>
          <w:rFonts w:cstheme="minorHAnsi"/>
          <w:color w:val="000000" w:themeColor="text1"/>
        </w:rPr>
        <w:t xml:space="preserve">This report is designed to provide </w:t>
      </w:r>
      <w:r w:rsidR="00A51854">
        <w:rPr>
          <w:rFonts w:cstheme="minorHAnsi"/>
          <w:color w:val="000000" w:themeColor="text1"/>
        </w:rPr>
        <w:t>T</w:t>
      </w:r>
      <w:r w:rsidR="007C66F4">
        <w:rPr>
          <w:rFonts w:cstheme="minorHAnsi"/>
          <w:color w:val="000000" w:themeColor="text1"/>
        </w:rPr>
        <w:t>eronix online with insight into the benefits associated with the introduction of artificial intelligence and machine learning techniques</w:t>
      </w:r>
      <w:r>
        <w:rPr>
          <w:rFonts w:cstheme="minorHAnsi"/>
          <w:color w:val="000000" w:themeColor="text1"/>
        </w:rPr>
        <w:t xml:space="preserve"> and how these tools and techniques can be used to further understand the</w:t>
      </w:r>
      <w:r w:rsidR="00707AEC">
        <w:rPr>
          <w:rFonts w:cstheme="minorHAnsi"/>
          <w:color w:val="000000" w:themeColor="text1"/>
        </w:rPr>
        <w:t xml:space="preserve"> </w:t>
      </w:r>
      <w:r>
        <w:rPr>
          <w:rFonts w:cstheme="minorHAnsi"/>
          <w:color w:val="000000" w:themeColor="text1"/>
        </w:rPr>
        <w:t>data</w:t>
      </w:r>
      <w:r w:rsidR="00707AEC">
        <w:rPr>
          <w:rFonts w:cstheme="minorHAnsi"/>
          <w:color w:val="000000" w:themeColor="text1"/>
        </w:rPr>
        <w:t xml:space="preserve"> held within the organisation</w:t>
      </w:r>
      <w:sdt>
        <w:sdtPr>
          <w:rPr>
            <w:rFonts w:cstheme="minorHAnsi"/>
            <w:color w:val="000000" w:themeColor="text1"/>
          </w:rPr>
          <w:id w:val="341594917"/>
          <w:citation/>
        </w:sdtPr>
        <w:sdtContent>
          <w:r w:rsidR="007C66F4">
            <w:rPr>
              <w:rFonts w:cstheme="minorHAnsi"/>
              <w:color w:val="000000" w:themeColor="text1"/>
            </w:rPr>
            <w:fldChar w:fldCharType="begin"/>
          </w:r>
          <w:r w:rsidR="007C66F4">
            <w:rPr>
              <w:rFonts w:cstheme="minorHAnsi"/>
              <w:color w:val="000000" w:themeColor="text1"/>
              <w:lang w:val="en-US"/>
            </w:rPr>
            <w:instrText xml:space="preserve"> CITATION Eri17 \l 1033 </w:instrText>
          </w:r>
          <w:r w:rsidR="007C66F4">
            <w:rPr>
              <w:rFonts w:cstheme="minorHAnsi"/>
              <w:color w:val="000000" w:themeColor="text1"/>
            </w:rPr>
            <w:fldChar w:fldCharType="separate"/>
          </w:r>
          <w:r w:rsidR="00336669">
            <w:rPr>
              <w:rFonts w:cstheme="minorHAnsi"/>
              <w:noProof/>
              <w:color w:val="000000" w:themeColor="text1"/>
              <w:lang w:val="en-US"/>
            </w:rPr>
            <w:t xml:space="preserve"> </w:t>
          </w:r>
          <w:r w:rsidR="00336669" w:rsidRPr="00336669">
            <w:rPr>
              <w:rFonts w:cstheme="minorHAnsi"/>
              <w:noProof/>
              <w:color w:val="000000" w:themeColor="text1"/>
              <w:lang w:val="en-US"/>
            </w:rPr>
            <w:t>[1]</w:t>
          </w:r>
          <w:r w:rsidR="007C66F4">
            <w:rPr>
              <w:rFonts w:cstheme="minorHAnsi"/>
              <w:color w:val="000000" w:themeColor="text1"/>
            </w:rPr>
            <w:fldChar w:fldCharType="end"/>
          </w:r>
        </w:sdtContent>
      </w:sdt>
      <w:r w:rsidR="007C66F4">
        <w:rPr>
          <w:rFonts w:cstheme="minorHAnsi"/>
          <w:color w:val="000000" w:themeColor="text1"/>
        </w:rPr>
        <w:t xml:space="preserve">. </w:t>
      </w:r>
      <w:r>
        <w:rPr>
          <w:rFonts w:cstheme="minorHAnsi"/>
          <w:color w:val="000000" w:themeColor="text1"/>
        </w:rPr>
        <w:t>The CEO of teronix online has provided the consultant with a dataset created by a previous consultant. In this report the consultant will use the dataset to appraise the data provided and provide insight into how machine learning and artificial intelligence tools can be applied to aid in further understanding and utilisation of the data</w:t>
      </w:r>
      <w:r w:rsidR="00F575D6">
        <w:rPr>
          <w:rFonts w:cstheme="minorHAnsi"/>
          <w:color w:val="000000" w:themeColor="text1"/>
        </w:rPr>
        <w:t xml:space="preserve"> held within the organisation</w:t>
      </w:r>
      <w:r>
        <w:rPr>
          <w:rFonts w:cstheme="minorHAnsi"/>
          <w:color w:val="000000" w:themeColor="text1"/>
        </w:rPr>
        <w:t>.</w:t>
      </w:r>
    </w:p>
    <w:p w14:paraId="67371E49" w14:textId="007AD880" w:rsidR="00827AE8" w:rsidRPr="00827AE8" w:rsidRDefault="00827AE8" w:rsidP="008208E4">
      <w:pPr>
        <w:rPr>
          <w:rFonts w:cstheme="minorHAnsi"/>
          <w:color w:val="8EAADB" w:themeColor="accent1" w:themeTint="99"/>
          <w:sz w:val="24"/>
          <w:szCs w:val="24"/>
          <w:u w:val="single"/>
        </w:rPr>
      </w:pPr>
      <w:r w:rsidRPr="00827AE8">
        <w:rPr>
          <w:rFonts w:cstheme="minorHAnsi"/>
          <w:color w:val="8EAADB" w:themeColor="accent1" w:themeTint="99"/>
          <w:sz w:val="24"/>
          <w:szCs w:val="24"/>
          <w:u w:val="single"/>
        </w:rPr>
        <w:t>Literature review</w:t>
      </w:r>
      <w:r w:rsidR="00E37118">
        <w:rPr>
          <w:rFonts w:cstheme="minorHAnsi"/>
          <w:color w:val="8EAADB" w:themeColor="accent1" w:themeTint="99"/>
          <w:sz w:val="24"/>
          <w:szCs w:val="24"/>
          <w:u w:val="single"/>
        </w:rPr>
        <w:t xml:space="preserve"> </w:t>
      </w:r>
    </w:p>
    <w:p w14:paraId="1EFBE288" w14:textId="2042B88F" w:rsidR="002B5FD2" w:rsidRDefault="003E0398" w:rsidP="002B5FD2">
      <w:pPr>
        <w:rPr>
          <w:rFonts w:cstheme="minorHAnsi"/>
        </w:rPr>
      </w:pPr>
      <w:r>
        <w:rPr>
          <w:rFonts w:cstheme="minorHAnsi"/>
        </w:rPr>
        <w:t>It has been said that technological innovations have been fundamental drivers for economic growth for over 250 years, with the most impactful being artificial intelligence</w:t>
      </w:r>
      <w:sdt>
        <w:sdtPr>
          <w:rPr>
            <w:rFonts w:cstheme="minorHAnsi"/>
          </w:rPr>
          <w:id w:val="-520081843"/>
          <w:citation/>
        </w:sdtPr>
        <w:sdtContent>
          <w:r>
            <w:rPr>
              <w:rFonts w:cstheme="minorHAnsi"/>
            </w:rPr>
            <w:fldChar w:fldCharType="begin"/>
          </w:r>
          <w:r>
            <w:rPr>
              <w:rFonts w:cstheme="minorHAnsi"/>
              <w:lang w:val="en-US"/>
            </w:rPr>
            <w:instrText xml:space="preserve"> CITATION Eri17 \l 1033 </w:instrText>
          </w:r>
          <w:r>
            <w:rPr>
              <w:rFonts w:cstheme="minorHAnsi"/>
            </w:rPr>
            <w:fldChar w:fldCharType="separate"/>
          </w:r>
          <w:r w:rsidR="00336669">
            <w:rPr>
              <w:rFonts w:cstheme="minorHAnsi"/>
              <w:noProof/>
              <w:lang w:val="en-US"/>
            </w:rPr>
            <w:t xml:space="preserve"> </w:t>
          </w:r>
          <w:r w:rsidR="00336669" w:rsidRPr="00336669">
            <w:rPr>
              <w:rFonts w:cstheme="minorHAnsi"/>
              <w:noProof/>
              <w:lang w:val="en-US"/>
            </w:rPr>
            <w:t>[1]</w:t>
          </w:r>
          <w:r>
            <w:rPr>
              <w:rFonts w:cstheme="minorHAnsi"/>
            </w:rPr>
            <w:fldChar w:fldCharType="end"/>
          </w:r>
        </w:sdtContent>
      </w:sdt>
      <w:r>
        <w:rPr>
          <w:rFonts w:cstheme="minorHAnsi"/>
        </w:rPr>
        <w:t xml:space="preserve">. </w:t>
      </w:r>
      <w:r w:rsidR="008E0FF8">
        <w:rPr>
          <w:rFonts w:cstheme="minorHAnsi"/>
        </w:rPr>
        <w:t>Artificial intelligence otherwise known as AI has been defined by John McCarthy as the science and engineering of building and creating intelligent machines and computer programmes</w:t>
      </w:r>
      <w:sdt>
        <w:sdtPr>
          <w:rPr>
            <w:rFonts w:cstheme="minorHAnsi"/>
          </w:rPr>
          <w:id w:val="376515460"/>
          <w:citation/>
        </w:sdtPr>
        <w:sdtContent>
          <w:r w:rsidR="008E0FF8">
            <w:rPr>
              <w:rFonts w:cstheme="minorHAnsi"/>
            </w:rPr>
            <w:fldChar w:fldCharType="begin"/>
          </w:r>
          <w:r w:rsidR="008E0FF8">
            <w:rPr>
              <w:rFonts w:cstheme="minorHAnsi"/>
              <w:lang w:val="en-US"/>
            </w:rPr>
            <w:instrText xml:space="preserve"> CITATION McC04 \l 1033 </w:instrText>
          </w:r>
          <w:r w:rsidR="008E0FF8">
            <w:rPr>
              <w:rFonts w:cstheme="minorHAnsi"/>
            </w:rPr>
            <w:fldChar w:fldCharType="separate"/>
          </w:r>
          <w:r w:rsidR="00336669">
            <w:rPr>
              <w:rFonts w:cstheme="minorHAnsi"/>
              <w:noProof/>
              <w:lang w:val="en-US"/>
            </w:rPr>
            <w:t xml:space="preserve"> </w:t>
          </w:r>
          <w:r w:rsidR="00336669" w:rsidRPr="00336669">
            <w:rPr>
              <w:rFonts w:cstheme="minorHAnsi"/>
              <w:noProof/>
              <w:lang w:val="en-US"/>
            </w:rPr>
            <w:t>[2]</w:t>
          </w:r>
          <w:r w:rsidR="008E0FF8">
            <w:rPr>
              <w:rFonts w:cstheme="minorHAnsi"/>
            </w:rPr>
            <w:fldChar w:fldCharType="end"/>
          </w:r>
        </w:sdtContent>
      </w:sdt>
      <w:r w:rsidR="008E0FF8">
        <w:rPr>
          <w:rFonts w:cstheme="minorHAnsi"/>
        </w:rPr>
        <w:t xml:space="preserve">. </w:t>
      </w:r>
      <w:r w:rsidR="008C53BD">
        <w:rPr>
          <w:rFonts w:cstheme="minorHAnsi"/>
        </w:rPr>
        <w:t>McCarthy suggests that artificial intelligence is the practice of using computers to understand and replicate human intelligence, although he does argue that intelligence cannot be defined however, we are aware that humans, animals, and some machines have a varying range of intelligence</w:t>
      </w:r>
      <w:sdt>
        <w:sdtPr>
          <w:rPr>
            <w:rFonts w:cstheme="minorHAnsi"/>
          </w:rPr>
          <w:id w:val="-1689208284"/>
          <w:citation/>
        </w:sdtPr>
        <w:sdtContent>
          <w:r w:rsidR="008C53BD">
            <w:rPr>
              <w:rFonts w:cstheme="minorHAnsi"/>
            </w:rPr>
            <w:fldChar w:fldCharType="begin"/>
          </w:r>
          <w:r w:rsidR="008C53BD">
            <w:rPr>
              <w:rFonts w:cstheme="minorHAnsi"/>
              <w:lang w:val="en-US"/>
            </w:rPr>
            <w:instrText xml:space="preserve"> CITATION McC04 \l 1033 </w:instrText>
          </w:r>
          <w:r w:rsidR="008C53BD">
            <w:rPr>
              <w:rFonts w:cstheme="minorHAnsi"/>
            </w:rPr>
            <w:fldChar w:fldCharType="separate"/>
          </w:r>
          <w:r w:rsidR="00336669">
            <w:rPr>
              <w:rFonts w:cstheme="minorHAnsi"/>
              <w:noProof/>
              <w:lang w:val="en-US"/>
            </w:rPr>
            <w:t xml:space="preserve"> </w:t>
          </w:r>
          <w:r w:rsidR="00336669" w:rsidRPr="00336669">
            <w:rPr>
              <w:rFonts w:cstheme="minorHAnsi"/>
              <w:noProof/>
              <w:lang w:val="en-US"/>
            </w:rPr>
            <w:t>[2]</w:t>
          </w:r>
          <w:r w:rsidR="008C53BD">
            <w:rPr>
              <w:rFonts w:cstheme="minorHAnsi"/>
            </w:rPr>
            <w:fldChar w:fldCharType="end"/>
          </w:r>
        </w:sdtContent>
      </w:sdt>
      <w:r w:rsidR="008C53BD">
        <w:rPr>
          <w:rFonts w:cstheme="minorHAnsi"/>
        </w:rPr>
        <w:t>.</w:t>
      </w:r>
      <w:r w:rsidR="00A22B07">
        <w:rPr>
          <w:rFonts w:cstheme="minorHAnsi"/>
        </w:rPr>
        <w:t xml:space="preserve"> </w:t>
      </w:r>
      <w:r w:rsidR="002B5FD2">
        <w:rPr>
          <w:rFonts w:cstheme="minorHAnsi"/>
        </w:rPr>
        <w:t>Russell and Norvig state that historically there are four approaches to artificial intelligence</w:t>
      </w:r>
      <w:sdt>
        <w:sdtPr>
          <w:rPr>
            <w:rFonts w:cstheme="minorHAnsi"/>
          </w:rPr>
          <w:id w:val="-1922174057"/>
          <w:citation/>
        </w:sdtPr>
        <w:sdtContent>
          <w:r w:rsidR="002B5FD2">
            <w:rPr>
              <w:rFonts w:cstheme="minorHAnsi"/>
            </w:rPr>
            <w:fldChar w:fldCharType="begin"/>
          </w:r>
          <w:r w:rsidR="002B5FD2">
            <w:rPr>
              <w:rFonts w:cstheme="minorHAnsi"/>
              <w:lang w:val="en-US"/>
            </w:rPr>
            <w:instrText xml:space="preserve"> CITATION SJR10 \l 1033 </w:instrText>
          </w:r>
          <w:r w:rsidR="002B5FD2">
            <w:rPr>
              <w:rFonts w:cstheme="minorHAnsi"/>
            </w:rPr>
            <w:fldChar w:fldCharType="separate"/>
          </w:r>
          <w:r w:rsidR="00336669">
            <w:rPr>
              <w:rFonts w:cstheme="minorHAnsi"/>
              <w:noProof/>
              <w:lang w:val="en-US"/>
            </w:rPr>
            <w:t xml:space="preserve"> </w:t>
          </w:r>
          <w:r w:rsidR="00336669" w:rsidRPr="00336669">
            <w:rPr>
              <w:rFonts w:cstheme="minorHAnsi"/>
              <w:noProof/>
              <w:lang w:val="en-US"/>
            </w:rPr>
            <w:t>[3]</w:t>
          </w:r>
          <w:r w:rsidR="002B5FD2">
            <w:rPr>
              <w:rFonts w:cstheme="minorHAnsi"/>
            </w:rPr>
            <w:fldChar w:fldCharType="end"/>
          </w:r>
        </w:sdtContent>
      </w:sdt>
      <w:r w:rsidR="002B5FD2">
        <w:rPr>
          <w:rFonts w:cstheme="minorHAnsi"/>
        </w:rPr>
        <w:t>:</w:t>
      </w:r>
    </w:p>
    <w:p w14:paraId="402E4117" w14:textId="77777777" w:rsidR="002B5FD2" w:rsidRDefault="002B5FD2" w:rsidP="00F6402B">
      <w:pPr>
        <w:pStyle w:val="ListParagraph"/>
        <w:numPr>
          <w:ilvl w:val="0"/>
          <w:numId w:val="10"/>
        </w:numPr>
        <w:rPr>
          <w:rFonts w:cstheme="minorHAnsi"/>
        </w:rPr>
      </w:pPr>
      <w:r>
        <w:rPr>
          <w:rFonts w:cstheme="minorHAnsi"/>
        </w:rPr>
        <w:t xml:space="preserve">Thinking humanly </w:t>
      </w:r>
    </w:p>
    <w:p w14:paraId="4983E659" w14:textId="77777777" w:rsidR="002B5FD2" w:rsidRDefault="002B5FD2" w:rsidP="00F6402B">
      <w:pPr>
        <w:pStyle w:val="ListParagraph"/>
        <w:numPr>
          <w:ilvl w:val="0"/>
          <w:numId w:val="10"/>
        </w:numPr>
        <w:rPr>
          <w:rFonts w:cstheme="minorHAnsi"/>
        </w:rPr>
      </w:pPr>
      <w:r>
        <w:rPr>
          <w:rFonts w:cstheme="minorHAnsi"/>
        </w:rPr>
        <w:t>Thinking rationally</w:t>
      </w:r>
    </w:p>
    <w:p w14:paraId="6428B9C0" w14:textId="77777777" w:rsidR="002B5FD2" w:rsidRDefault="002B5FD2" w:rsidP="00F6402B">
      <w:pPr>
        <w:pStyle w:val="ListParagraph"/>
        <w:numPr>
          <w:ilvl w:val="0"/>
          <w:numId w:val="10"/>
        </w:numPr>
        <w:rPr>
          <w:rFonts w:cstheme="minorHAnsi"/>
        </w:rPr>
      </w:pPr>
      <w:r>
        <w:rPr>
          <w:rFonts w:cstheme="minorHAnsi"/>
        </w:rPr>
        <w:t>Acting humanly</w:t>
      </w:r>
    </w:p>
    <w:p w14:paraId="096AD74A" w14:textId="77777777" w:rsidR="002B5FD2" w:rsidRPr="00923992" w:rsidRDefault="002B5FD2" w:rsidP="00F6402B">
      <w:pPr>
        <w:pStyle w:val="ListParagraph"/>
        <w:numPr>
          <w:ilvl w:val="0"/>
          <w:numId w:val="10"/>
        </w:numPr>
        <w:rPr>
          <w:rFonts w:cstheme="minorHAnsi"/>
        </w:rPr>
      </w:pPr>
      <w:r>
        <w:rPr>
          <w:rFonts w:cstheme="minorHAnsi"/>
        </w:rPr>
        <w:t>Acting rationally</w:t>
      </w:r>
    </w:p>
    <w:p w14:paraId="15784EDA" w14:textId="5A54DE0D" w:rsidR="00C542E0" w:rsidRDefault="00040B0B" w:rsidP="00BB244A">
      <w:pPr>
        <w:rPr>
          <w:rFonts w:cstheme="minorHAnsi"/>
        </w:rPr>
      </w:pPr>
      <w:r>
        <w:rPr>
          <w:rFonts w:cstheme="minorHAnsi"/>
        </w:rPr>
        <w:t>Brynjolfsson and McAfee agree that machine learning</w:t>
      </w:r>
      <w:r w:rsidR="006114AD">
        <w:rPr>
          <w:rFonts w:cstheme="minorHAnsi"/>
        </w:rPr>
        <w:t xml:space="preserve"> </w:t>
      </w:r>
      <w:r>
        <w:rPr>
          <w:rFonts w:cstheme="minorHAnsi"/>
        </w:rPr>
        <w:t>is the most impactful subfield of artificial intelligence</w:t>
      </w:r>
      <w:sdt>
        <w:sdtPr>
          <w:rPr>
            <w:rFonts w:cstheme="minorHAnsi"/>
          </w:rPr>
          <w:id w:val="-294527828"/>
          <w:citation/>
        </w:sdtPr>
        <w:sdtContent>
          <w:r>
            <w:rPr>
              <w:rFonts w:cstheme="minorHAnsi"/>
            </w:rPr>
            <w:fldChar w:fldCharType="begin"/>
          </w:r>
          <w:r>
            <w:rPr>
              <w:rFonts w:cstheme="minorHAnsi"/>
              <w:lang w:val="en-US"/>
            </w:rPr>
            <w:instrText xml:space="preserve"> CITATION Eri17 \l 1033 </w:instrText>
          </w:r>
          <w:r>
            <w:rPr>
              <w:rFonts w:cstheme="minorHAnsi"/>
            </w:rPr>
            <w:fldChar w:fldCharType="separate"/>
          </w:r>
          <w:r w:rsidR="00336669">
            <w:rPr>
              <w:rFonts w:cstheme="minorHAnsi"/>
              <w:noProof/>
              <w:lang w:val="en-US"/>
            </w:rPr>
            <w:t xml:space="preserve"> </w:t>
          </w:r>
          <w:r w:rsidR="00336669" w:rsidRPr="00336669">
            <w:rPr>
              <w:rFonts w:cstheme="minorHAnsi"/>
              <w:noProof/>
              <w:lang w:val="en-US"/>
            </w:rPr>
            <w:t>[1]</w:t>
          </w:r>
          <w:r>
            <w:rPr>
              <w:rFonts w:cstheme="minorHAnsi"/>
            </w:rPr>
            <w:fldChar w:fldCharType="end"/>
          </w:r>
        </w:sdtContent>
      </w:sdt>
      <w:r>
        <w:rPr>
          <w:rFonts w:cstheme="minorHAnsi"/>
        </w:rPr>
        <w:t xml:space="preserve">. </w:t>
      </w:r>
      <w:r w:rsidR="006114AD">
        <w:rPr>
          <w:rFonts w:cstheme="minorHAnsi"/>
        </w:rPr>
        <w:t xml:space="preserve"> According to Brown, m</w:t>
      </w:r>
      <w:r>
        <w:rPr>
          <w:rFonts w:cstheme="minorHAnsi"/>
        </w:rPr>
        <w:t>achine learning is a subfield of artificial intelligence that uses algorithms</w:t>
      </w:r>
      <w:r w:rsidR="005C1860">
        <w:rPr>
          <w:rFonts w:cstheme="minorHAnsi"/>
        </w:rPr>
        <w:t xml:space="preserve"> to problem solve, </w:t>
      </w:r>
      <w:r w:rsidR="00C55DAA">
        <w:rPr>
          <w:rFonts w:cstheme="minorHAnsi"/>
        </w:rPr>
        <w:t>behave,</w:t>
      </w:r>
      <w:r w:rsidR="005C1860">
        <w:rPr>
          <w:rFonts w:cstheme="minorHAnsi"/>
        </w:rPr>
        <w:t xml:space="preserve"> and learn </w:t>
      </w:r>
      <w:r w:rsidR="00C55DAA">
        <w:rPr>
          <w:rFonts w:cstheme="minorHAnsi"/>
        </w:rPr>
        <w:t>in an attempt</w:t>
      </w:r>
      <w:r w:rsidR="005C1860">
        <w:rPr>
          <w:rFonts w:cstheme="minorHAnsi"/>
        </w:rPr>
        <w:t xml:space="preserve"> to imitate intelligent human </w:t>
      </w:r>
      <w:r w:rsidR="00C55DAA">
        <w:rPr>
          <w:rFonts w:cstheme="minorHAnsi"/>
        </w:rPr>
        <w:t>behaviour</w:t>
      </w:r>
      <w:sdt>
        <w:sdtPr>
          <w:rPr>
            <w:rFonts w:cstheme="minorHAnsi"/>
          </w:rPr>
          <w:id w:val="1224878263"/>
          <w:citation/>
        </w:sdtPr>
        <w:sdtContent>
          <w:r w:rsidR="006114AD">
            <w:rPr>
              <w:rFonts w:cstheme="minorHAnsi"/>
            </w:rPr>
            <w:fldChar w:fldCharType="begin"/>
          </w:r>
          <w:r w:rsidR="006114AD">
            <w:rPr>
              <w:rFonts w:cstheme="minorHAnsi"/>
              <w:lang w:val="en-US"/>
            </w:rPr>
            <w:instrText xml:space="preserve"> CITATION Sar21 \l 1033 </w:instrText>
          </w:r>
          <w:r w:rsidR="006114AD">
            <w:rPr>
              <w:rFonts w:cstheme="minorHAnsi"/>
            </w:rPr>
            <w:fldChar w:fldCharType="separate"/>
          </w:r>
          <w:r w:rsidR="00336669">
            <w:rPr>
              <w:rFonts w:cstheme="minorHAnsi"/>
              <w:noProof/>
              <w:lang w:val="en-US"/>
            </w:rPr>
            <w:t xml:space="preserve"> </w:t>
          </w:r>
          <w:r w:rsidR="00336669" w:rsidRPr="00336669">
            <w:rPr>
              <w:rFonts w:cstheme="minorHAnsi"/>
              <w:noProof/>
              <w:lang w:val="en-US"/>
            </w:rPr>
            <w:t>[4]</w:t>
          </w:r>
          <w:r w:rsidR="006114AD">
            <w:rPr>
              <w:rFonts w:cstheme="minorHAnsi"/>
            </w:rPr>
            <w:fldChar w:fldCharType="end"/>
          </w:r>
        </w:sdtContent>
      </w:sdt>
      <w:r w:rsidR="00C55DAA">
        <w:rPr>
          <w:rFonts w:cstheme="minorHAnsi"/>
        </w:rPr>
        <w:t>.</w:t>
      </w:r>
      <w:r w:rsidR="00DC5FCF">
        <w:rPr>
          <w:rFonts w:cstheme="minorHAnsi"/>
        </w:rPr>
        <w:t xml:space="preserve"> Similarly, Daume suggests that machine learning predicts the future based on past data and trends</w:t>
      </w:r>
      <w:sdt>
        <w:sdtPr>
          <w:rPr>
            <w:rFonts w:cstheme="minorHAnsi"/>
          </w:rPr>
          <w:id w:val="322090523"/>
          <w:citation/>
        </w:sdtPr>
        <w:sdtContent>
          <w:r w:rsidR="00DC5FCF">
            <w:rPr>
              <w:rFonts w:cstheme="minorHAnsi"/>
            </w:rPr>
            <w:fldChar w:fldCharType="begin"/>
          </w:r>
          <w:r w:rsidR="00DC5FCF">
            <w:rPr>
              <w:rFonts w:cstheme="minorHAnsi"/>
              <w:lang w:val="en-US"/>
            </w:rPr>
            <w:instrText xml:space="preserve"> CITATION Hal17 \l 1033 </w:instrText>
          </w:r>
          <w:r w:rsidR="00DC5FCF">
            <w:rPr>
              <w:rFonts w:cstheme="minorHAnsi"/>
            </w:rPr>
            <w:fldChar w:fldCharType="separate"/>
          </w:r>
          <w:r w:rsidR="00336669">
            <w:rPr>
              <w:rFonts w:cstheme="minorHAnsi"/>
              <w:noProof/>
              <w:lang w:val="en-US"/>
            </w:rPr>
            <w:t xml:space="preserve"> </w:t>
          </w:r>
          <w:r w:rsidR="00336669" w:rsidRPr="00336669">
            <w:rPr>
              <w:rFonts w:cstheme="minorHAnsi"/>
              <w:noProof/>
              <w:lang w:val="en-US"/>
            </w:rPr>
            <w:t>[5]</w:t>
          </w:r>
          <w:r w:rsidR="00DC5FCF">
            <w:rPr>
              <w:rFonts w:cstheme="minorHAnsi"/>
            </w:rPr>
            <w:fldChar w:fldCharType="end"/>
          </w:r>
        </w:sdtContent>
      </w:sdt>
      <w:r w:rsidR="00DC5FCF">
        <w:rPr>
          <w:rFonts w:cstheme="minorHAnsi"/>
        </w:rPr>
        <w:t>.</w:t>
      </w:r>
    </w:p>
    <w:p w14:paraId="3E6386B1" w14:textId="3A633A40" w:rsidR="00C542E0" w:rsidRPr="00923992" w:rsidRDefault="00E4784D" w:rsidP="00BB244A">
      <w:pPr>
        <w:rPr>
          <w:rFonts w:cstheme="minorHAnsi"/>
          <w:b/>
          <w:bCs/>
        </w:rPr>
      </w:pPr>
      <w:r>
        <w:rPr>
          <w:rFonts w:cstheme="minorHAnsi"/>
        </w:rPr>
        <w:tab/>
      </w:r>
      <w:r w:rsidR="00923992" w:rsidRPr="00923992">
        <w:rPr>
          <w:rFonts w:cstheme="minorHAnsi"/>
          <w:b/>
          <w:bCs/>
        </w:rPr>
        <w:t>Artificial intelligence and</w:t>
      </w:r>
      <w:r w:rsidR="00923992">
        <w:rPr>
          <w:rFonts w:cstheme="minorHAnsi"/>
        </w:rPr>
        <w:t xml:space="preserve"> </w:t>
      </w:r>
      <w:r w:rsidRPr="00E4784D">
        <w:rPr>
          <w:rFonts w:cstheme="minorHAnsi"/>
          <w:b/>
          <w:bCs/>
        </w:rPr>
        <w:t>Machine learning in practice</w:t>
      </w:r>
    </w:p>
    <w:p w14:paraId="5FAF48CD" w14:textId="09B73A1B" w:rsidR="00D16408" w:rsidRDefault="00FE54B7" w:rsidP="00BB244A">
      <w:pPr>
        <w:rPr>
          <w:rFonts w:cstheme="minorHAnsi"/>
        </w:rPr>
      </w:pPr>
      <w:r>
        <w:rPr>
          <w:rFonts w:cstheme="minorHAnsi"/>
        </w:rPr>
        <w:t xml:space="preserve">Felix Webber and Reinhard Schutte suggest that the application of artificial intelligence and machine </w:t>
      </w:r>
      <w:r w:rsidRPr="00707AEC">
        <w:rPr>
          <w:rFonts w:cstheme="minorHAnsi"/>
        </w:rPr>
        <w:t>learning is</w:t>
      </w:r>
      <w:r>
        <w:rPr>
          <w:rFonts w:cstheme="minorHAnsi"/>
        </w:rPr>
        <w:t xml:space="preserve"> a natural fit to the retail sector, arguing that the retail sector is known for its high proportion of human work and </w:t>
      </w:r>
      <w:r w:rsidR="00C84B5E">
        <w:rPr>
          <w:rFonts w:cstheme="minorHAnsi"/>
        </w:rPr>
        <w:t xml:space="preserve">low </w:t>
      </w:r>
      <w:r>
        <w:rPr>
          <w:rFonts w:cstheme="minorHAnsi"/>
        </w:rPr>
        <w:t>profit margins</w:t>
      </w:r>
      <w:sdt>
        <w:sdtPr>
          <w:rPr>
            <w:rFonts w:cstheme="minorHAnsi"/>
          </w:rPr>
          <w:id w:val="-95550648"/>
          <w:citation/>
        </w:sdtPr>
        <w:sdtContent>
          <w:r>
            <w:rPr>
              <w:rFonts w:cstheme="minorHAnsi"/>
            </w:rPr>
            <w:fldChar w:fldCharType="begin"/>
          </w:r>
          <w:r>
            <w:rPr>
              <w:rFonts w:cstheme="minorHAnsi"/>
              <w:lang w:val="en-US"/>
            </w:rPr>
            <w:instrText xml:space="preserve"> CITATION Fel19 \l 1033 </w:instrText>
          </w:r>
          <w:r>
            <w:rPr>
              <w:rFonts w:cstheme="minorHAnsi"/>
            </w:rPr>
            <w:fldChar w:fldCharType="separate"/>
          </w:r>
          <w:r w:rsidR="00336669">
            <w:rPr>
              <w:rFonts w:cstheme="minorHAnsi"/>
              <w:noProof/>
              <w:lang w:val="en-US"/>
            </w:rPr>
            <w:t xml:space="preserve"> </w:t>
          </w:r>
          <w:r w:rsidR="00336669" w:rsidRPr="00336669">
            <w:rPr>
              <w:rFonts w:cstheme="minorHAnsi"/>
              <w:noProof/>
              <w:lang w:val="en-US"/>
            </w:rPr>
            <w:t>[6]</w:t>
          </w:r>
          <w:r>
            <w:rPr>
              <w:rFonts w:cstheme="minorHAnsi"/>
            </w:rPr>
            <w:fldChar w:fldCharType="end"/>
          </w:r>
        </w:sdtContent>
      </w:sdt>
      <w:r>
        <w:rPr>
          <w:rFonts w:cstheme="minorHAnsi"/>
        </w:rPr>
        <w:t>.</w:t>
      </w:r>
      <w:r w:rsidR="00C84B5E">
        <w:rPr>
          <w:rFonts w:cstheme="minorHAnsi"/>
        </w:rPr>
        <w:t xml:space="preserve"> </w:t>
      </w:r>
      <w:r w:rsidR="00923992">
        <w:rPr>
          <w:rFonts w:cstheme="minorHAnsi"/>
        </w:rPr>
        <w:t>Artificial intelligence and m</w:t>
      </w:r>
      <w:r w:rsidR="00C84B5E" w:rsidRPr="00C84B5E">
        <w:rPr>
          <w:rFonts w:cstheme="minorHAnsi"/>
        </w:rPr>
        <w:t>achine learning techniques are used in the retail sector, specifically the supermarket industry to aid in informed decision making</w:t>
      </w:r>
      <w:r w:rsidR="00C84B5E">
        <w:rPr>
          <w:rFonts w:cstheme="minorHAnsi"/>
        </w:rPr>
        <w:t>.</w:t>
      </w:r>
      <w:r w:rsidR="00C84B5E" w:rsidRPr="00C84B5E">
        <w:rPr>
          <w:rFonts w:cstheme="minorHAnsi"/>
        </w:rPr>
        <w:t xml:space="preserve"> </w:t>
      </w:r>
      <w:r w:rsidR="00C84B5E">
        <w:rPr>
          <w:rFonts w:cstheme="minorHAnsi"/>
        </w:rPr>
        <w:t>S</w:t>
      </w:r>
      <w:r w:rsidR="00C84B5E" w:rsidRPr="00C84B5E">
        <w:rPr>
          <w:rFonts w:cstheme="minorHAnsi"/>
        </w:rPr>
        <w:t>ome examples of the benefit</w:t>
      </w:r>
      <w:r w:rsidR="00C84B5E" w:rsidRPr="00707AEC">
        <w:rPr>
          <w:rFonts w:cstheme="minorHAnsi"/>
        </w:rPr>
        <w:t>s of</w:t>
      </w:r>
      <w:r w:rsidR="00C84B5E" w:rsidRPr="00C84B5E">
        <w:rPr>
          <w:rFonts w:cstheme="minorHAnsi"/>
        </w:rPr>
        <w:t xml:space="preserve"> machine learning include</w:t>
      </w:r>
      <w:r w:rsidR="00A51854">
        <w:rPr>
          <w:rFonts w:cstheme="minorHAnsi"/>
        </w:rPr>
        <w:t>,</w:t>
      </w:r>
      <w:r w:rsidR="00C84B5E" w:rsidRPr="00C84B5E">
        <w:rPr>
          <w:rFonts w:cstheme="minorHAnsi"/>
        </w:rPr>
        <w:t xml:space="preserve"> but are not limited to</w:t>
      </w:r>
      <w:r w:rsidR="00A51854">
        <w:rPr>
          <w:rFonts w:cstheme="minorHAnsi"/>
        </w:rPr>
        <w:t>,</w:t>
      </w:r>
      <w:r w:rsidR="00C84B5E" w:rsidRPr="00C84B5E">
        <w:rPr>
          <w:rFonts w:cstheme="minorHAnsi"/>
        </w:rPr>
        <w:t xml:space="preserve"> the ability to improve marketing campaigns, remaining competitive in the market, forecasting and </w:t>
      </w:r>
      <w:r w:rsidR="00C84B5E" w:rsidRPr="00C84B5E">
        <w:rPr>
          <w:rFonts w:cstheme="minorHAnsi"/>
        </w:rPr>
        <w:lastRenderedPageBreak/>
        <w:t xml:space="preserve">customer and consumer prediction </w:t>
      </w:r>
      <w:sdt>
        <w:sdtPr>
          <w:rPr>
            <w:rFonts w:cstheme="minorHAnsi"/>
          </w:rPr>
          <w:id w:val="837732052"/>
          <w:citation/>
        </w:sdtPr>
        <w:sdtContent>
          <w:r w:rsidR="00C84B5E" w:rsidRPr="00C84B5E">
            <w:rPr>
              <w:rFonts w:cstheme="minorHAnsi"/>
            </w:rPr>
            <w:fldChar w:fldCharType="begin"/>
          </w:r>
          <w:r w:rsidR="00C84B5E" w:rsidRPr="00C84B5E">
            <w:rPr>
              <w:rFonts w:cstheme="minorHAnsi"/>
              <w:lang w:val="en-US"/>
            </w:rPr>
            <w:instrText xml:space="preserve"> CITATION Jau20 \l 1033 </w:instrText>
          </w:r>
          <w:r w:rsidR="00C84B5E" w:rsidRPr="00C84B5E">
            <w:rPr>
              <w:rFonts w:cstheme="minorHAnsi"/>
            </w:rPr>
            <w:fldChar w:fldCharType="separate"/>
          </w:r>
          <w:r w:rsidR="00336669" w:rsidRPr="00336669">
            <w:rPr>
              <w:rFonts w:cstheme="minorHAnsi"/>
              <w:noProof/>
              <w:lang w:val="en-US"/>
            </w:rPr>
            <w:t>[7]</w:t>
          </w:r>
          <w:r w:rsidR="00C84B5E" w:rsidRPr="00C84B5E">
            <w:rPr>
              <w:rFonts w:cstheme="minorHAnsi"/>
            </w:rPr>
            <w:fldChar w:fldCharType="end"/>
          </w:r>
        </w:sdtContent>
      </w:sdt>
      <w:r w:rsidR="00C84B5E" w:rsidRPr="00C84B5E">
        <w:rPr>
          <w:rFonts w:cstheme="minorHAnsi"/>
        </w:rPr>
        <w:t>.</w:t>
      </w:r>
      <w:r w:rsidR="00C84B5E">
        <w:rPr>
          <w:rFonts w:cstheme="minorHAnsi"/>
        </w:rPr>
        <w:t xml:space="preserve"> </w:t>
      </w:r>
      <w:r w:rsidR="00E63F70">
        <w:rPr>
          <w:rFonts w:cstheme="minorHAnsi"/>
        </w:rPr>
        <w:t xml:space="preserve">Hadjitchoneva </w:t>
      </w:r>
      <w:r w:rsidR="005244D2">
        <w:rPr>
          <w:rFonts w:cstheme="minorHAnsi"/>
        </w:rPr>
        <w:t xml:space="preserve">suggested that </w:t>
      </w:r>
      <w:r w:rsidR="00E63F70">
        <w:rPr>
          <w:rFonts w:cstheme="minorHAnsi"/>
        </w:rPr>
        <w:t xml:space="preserve">artificial intelligence is an essential tool to modern day business </w:t>
      </w:r>
      <w:r w:rsidR="005244D2">
        <w:rPr>
          <w:rFonts w:cstheme="minorHAnsi"/>
        </w:rPr>
        <w:t xml:space="preserve">as it complements and increases competitive advantages </w:t>
      </w:r>
      <w:sdt>
        <w:sdtPr>
          <w:rPr>
            <w:rFonts w:cstheme="minorHAnsi"/>
          </w:rPr>
          <w:id w:val="1162358096"/>
          <w:citation/>
        </w:sdtPr>
        <w:sdtContent>
          <w:r w:rsidR="005244D2">
            <w:rPr>
              <w:rFonts w:cstheme="minorHAnsi"/>
            </w:rPr>
            <w:fldChar w:fldCharType="begin"/>
          </w:r>
          <w:r w:rsidR="005244D2">
            <w:rPr>
              <w:rFonts w:cstheme="minorHAnsi"/>
              <w:lang w:val="en-US"/>
            </w:rPr>
            <w:instrText xml:space="preserve"> CITATION JHa21 \l 1033 </w:instrText>
          </w:r>
          <w:r w:rsidR="005244D2">
            <w:rPr>
              <w:rFonts w:cstheme="minorHAnsi"/>
            </w:rPr>
            <w:fldChar w:fldCharType="separate"/>
          </w:r>
          <w:r w:rsidR="00336669" w:rsidRPr="00336669">
            <w:rPr>
              <w:rFonts w:cstheme="minorHAnsi"/>
              <w:noProof/>
              <w:lang w:val="en-US"/>
            </w:rPr>
            <w:t>[8]</w:t>
          </w:r>
          <w:r w:rsidR="005244D2">
            <w:rPr>
              <w:rFonts w:cstheme="minorHAnsi"/>
            </w:rPr>
            <w:fldChar w:fldCharType="end"/>
          </w:r>
        </w:sdtContent>
      </w:sdt>
      <w:r w:rsidR="005244D2">
        <w:rPr>
          <w:rFonts w:cstheme="minorHAnsi"/>
        </w:rPr>
        <w:t>.</w:t>
      </w:r>
    </w:p>
    <w:p w14:paraId="603DD95C" w14:textId="1CA373FB" w:rsidR="00D16408" w:rsidRDefault="00D16408" w:rsidP="00BB244A">
      <w:pPr>
        <w:rPr>
          <w:rFonts w:cstheme="minorHAnsi"/>
        </w:rPr>
      </w:pPr>
      <w:r>
        <w:rPr>
          <w:rFonts w:cstheme="minorHAnsi"/>
        </w:rPr>
        <w:t xml:space="preserve">Some examples of how artificial intelligence and machine learning techniques are currently applied </w:t>
      </w:r>
      <w:r w:rsidR="00DC5FCF">
        <w:rPr>
          <w:rFonts w:cstheme="minorHAnsi"/>
        </w:rPr>
        <w:t xml:space="preserve">in the retail and supermarket sector </w:t>
      </w:r>
      <w:r>
        <w:rPr>
          <w:rFonts w:cstheme="minorHAnsi"/>
        </w:rPr>
        <w:t>include</w:t>
      </w:r>
      <w:r w:rsidR="00A51854">
        <w:rPr>
          <w:rFonts w:cstheme="minorHAnsi"/>
        </w:rPr>
        <w:t>,</w:t>
      </w:r>
      <w:r>
        <w:rPr>
          <w:rFonts w:cstheme="minorHAnsi"/>
        </w:rPr>
        <w:t xml:space="preserve"> but are not limited to:</w:t>
      </w:r>
      <w:r w:rsidR="001511B9">
        <w:rPr>
          <w:rFonts w:cstheme="minorHAnsi"/>
        </w:rPr>
        <w:t xml:space="preserve"> </w:t>
      </w:r>
    </w:p>
    <w:p w14:paraId="2E496EFF" w14:textId="04854772" w:rsidR="00D16408" w:rsidRDefault="00D16408" w:rsidP="00F6402B">
      <w:pPr>
        <w:pStyle w:val="ListParagraph"/>
        <w:numPr>
          <w:ilvl w:val="0"/>
          <w:numId w:val="11"/>
        </w:numPr>
        <w:rPr>
          <w:rFonts w:cstheme="minorHAnsi"/>
        </w:rPr>
      </w:pPr>
      <w:r>
        <w:rPr>
          <w:rFonts w:cstheme="minorHAnsi"/>
        </w:rPr>
        <w:t>Produce and product management</w:t>
      </w:r>
    </w:p>
    <w:p w14:paraId="08128595" w14:textId="4ECAA5E4" w:rsidR="00D16408" w:rsidRDefault="00D16408" w:rsidP="00F6402B">
      <w:pPr>
        <w:pStyle w:val="ListParagraph"/>
        <w:numPr>
          <w:ilvl w:val="0"/>
          <w:numId w:val="11"/>
        </w:numPr>
        <w:rPr>
          <w:rFonts w:cstheme="minorHAnsi"/>
        </w:rPr>
      </w:pPr>
      <w:r>
        <w:rPr>
          <w:rFonts w:cstheme="minorHAnsi"/>
        </w:rPr>
        <w:t>Marketing</w:t>
      </w:r>
    </w:p>
    <w:p w14:paraId="451E73DB" w14:textId="0D86D9BB" w:rsidR="00D16408" w:rsidRDefault="00D16408" w:rsidP="00F6402B">
      <w:pPr>
        <w:pStyle w:val="ListParagraph"/>
        <w:numPr>
          <w:ilvl w:val="0"/>
          <w:numId w:val="11"/>
        </w:numPr>
        <w:rPr>
          <w:rFonts w:cstheme="minorHAnsi"/>
        </w:rPr>
      </w:pPr>
      <w:r>
        <w:rPr>
          <w:rFonts w:cstheme="minorHAnsi"/>
        </w:rPr>
        <w:t>Theft prevention</w:t>
      </w:r>
    </w:p>
    <w:p w14:paraId="095B8B44" w14:textId="76BA4AB2" w:rsidR="00D16408" w:rsidRDefault="00D16408" w:rsidP="00F6402B">
      <w:pPr>
        <w:pStyle w:val="ListParagraph"/>
        <w:numPr>
          <w:ilvl w:val="0"/>
          <w:numId w:val="11"/>
        </w:numPr>
        <w:rPr>
          <w:rFonts w:cstheme="minorHAnsi"/>
        </w:rPr>
      </w:pPr>
      <w:r>
        <w:rPr>
          <w:rFonts w:cstheme="minorHAnsi"/>
        </w:rPr>
        <w:t>Customer and consumer predictions</w:t>
      </w:r>
    </w:p>
    <w:p w14:paraId="63D077F0" w14:textId="45EAD5EA" w:rsidR="00D16408" w:rsidRPr="00D16408" w:rsidRDefault="00D16408" w:rsidP="00F6402B">
      <w:pPr>
        <w:pStyle w:val="ListParagraph"/>
        <w:numPr>
          <w:ilvl w:val="0"/>
          <w:numId w:val="11"/>
        </w:numPr>
        <w:rPr>
          <w:rFonts w:cstheme="minorHAnsi"/>
        </w:rPr>
      </w:pPr>
      <w:r>
        <w:rPr>
          <w:rFonts w:cstheme="minorHAnsi"/>
        </w:rPr>
        <w:t xml:space="preserve">Smart shopping (lane hawk, amazon store) </w:t>
      </w:r>
    </w:p>
    <w:p w14:paraId="429D9F14" w14:textId="40440769" w:rsidR="00E4784D" w:rsidRDefault="00E4784D" w:rsidP="00BB244A">
      <w:pPr>
        <w:rPr>
          <w:rFonts w:cstheme="minorHAnsi"/>
          <w:b/>
          <w:bCs/>
        </w:rPr>
      </w:pPr>
      <w:r w:rsidRPr="00E4784D">
        <w:rPr>
          <w:rFonts w:cstheme="minorHAnsi"/>
          <w:b/>
          <w:bCs/>
        </w:rPr>
        <w:tab/>
        <w:t xml:space="preserve">Algorithms </w:t>
      </w:r>
    </w:p>
    <w:p w14:paraId="265A62A0" w14:textId="208337EB" w:rsidR="004E5A83" w:rsidRDefault="004D3641" w:rsidP="00BB244A">
      <w:pPr>
        <w:rPr>
          <w:rFonts w:cstheme="minorHAnsi"/>
        </w:rPr>
      </w:pPr>
      <w:r>
        <w:rPr>
          <w:rFonts w:cstheme="minorHAnsi"/>
        </w:rPr>
        <w:t>Modern supermarkets and online retailers such as Asda, Morrisons, Walgreens and Amazon have adopted artificial intelligence and automation software</w:t>
      </w:r>
      <w:sdt>
        <w:sdtPr>
          <w:rPr>
            <w:rFonts w:cstheme="minorHAnsi"/>
          </w:rPr>
          <w:id w:val="-1416397215"/>
          <w:citation/>
        </w:sdtPr>
        <w:sdtContent>
          <w:r>
            <w:rPr>
              <w:rFonts w:cstheme="minorHAnsi"/>
            </w:rPr>
            <w:fldChar w:fldCharType="begin"/>
          </w:r>
          <w:r>
            <w:rPr>
              <w:rFonts w:cstheme="minorHAnsi"/>
              <w:lang w:val="en-US"/>
            </w:rPr>
            <w:instrText xml:space="preserve"> CITATION Jos19 \l 1033 </w:instrText>
          </w:r>
          <w:r>
            <w:rPr>
              <w:rFonts w:cstheme="minorHAnsi"/>
            </w:rPr>
            <w:fldChar w:fldCharType="separate"/>
          </w:r>
          <w:r w:rsidR="00336669">
            <w:rPr>
              <w:rFonts w:cstheme="minorHAnsi"/>
              <w:noProof/>
              <w:lang w:val="en-US"/>
            </w:rPr>
            <w:t xml:space="preserve"> </w:t>
          </w:r>
          <w:r w:rsidR="00336669" w:rsidRPr="00336669">
            <w:rPr>
              <w:rFonts w:cstheme="minorHAnsi"/>
              <w:noProof/>
              <w:lang w:val="en-US"/>
            </w:rPr>
            <w:t>[9]</w:t>
          </w:r>
          <w:r>
            <w:rPr>
              <w:rFonts w:cstheme="minorHAnsi"/>
            </w:rPr>
            <w:fldChar w:fldCharType="end"/>
          </w:r>
        </w:sdtContent>
      </w:sdt>
      <w:r>
        <w:rPr>
          <w:rFonts w:cstheme="minorHAnsi"/>
        </w:rPr>
        <w:t xml:space="preserve"> </w:t>
      </w:r>
      <w:sdt>
        <w:sdtPr>
          <w:rPr>
            <w:rFonts w:cstheme="minorHAnsi"/>
          </w:rPr>
          <w:id w:val="-530339264"/>
          <w:citation/>
        </w:sdtPr>
        <w:sdtContent>
          <w:r>
            <w:rPr>
              <w:rFonts w:cstheme="minorHAnsi"/>
            </w:rPr>
            <w:fldChar w:fldCharType="begin"/>
          </w:r>
          <w:r>
            <w:rPr>
              <w:rFonts w:cstheme="minorHAnsi"/>
              <w:lang w:val="en-US"/>
            </w:rPr>
            <w:instrText xml:space="preserve">CITATION BBC22 \l 1033 </w:instrText>
          </w:r>
          <w:r>
            <w:rPr>
              <w:rFonts w:cstheme="minorHAnsi"/>
            </w:rPr>
            <w:fldChar w:fldCharType="separate"/>
          </w:r>
          <w:r w:rsidR="00336669" w:rsidRPr="00336669">
            <w:rPr>
              <w:rFonts w:cstheme="minorHAnsi"/>
              <w:noProof/>
              <w:lang w:val="en-US"/>
            </w:rPr>
            <w:t>[10]</w:t>
          </w:r>
          <w:r>
            <w:rPr>
              <w:rFonts w:cstheme="minorHAnsi"/>
            </w:rPr>
            <w:fldChar w:fldCharType="end"/>
          </w:r>
        </w:sdtContent>
      </w:sdt>
      <w:r>
        <w:rPr>
          <w:rFonts w:cstheme="minorHAnsi"/>
        </w:rPr>
        <w:t>. Each supermarket and retailer used a unique individual approach to the introduction of artificial intelligence and machine learning.</w:t>
      </w:r>
      <w:r w:rsidR="004E5A83">
        <w:rPr>
          <w:rFonts w:cstheme="minorHAnsi"/>
        </w:rPr>
        <w:t xml:space="preserve"> There are four types of machine learning, supervised, unsupervised, reinforcement and semi supervised learning each associated with unique algorithms depending on the data at hand</w:t>
      </w:r>
      <w:sdt>
        <w:sdtPr>
          <w:rPr>
            <w:rFonts w:cstheme="minorHAnsi"/>
          </w:rPr>
          <w:id w:val="1602528587"/>
          <w:citation/>
        </w:sdtPr>
        <w:sdtContent>
          <w:r w:rsidR="00174920">
            <w:rPr>
              <w:rFonts w:cstheme="minorHAnsi"/>
            </w:rPr>
            <w:fldChar w:fldCharType="begin"/>
          </w:r>
          <w:r w:rsidR="00174920">
            <w:rPr>
              <w:rFonts w:cstheme="minorHAnsi"/>
              <w:lang w:val="en-US"/>
            </w:rPr>
            <w:instrText xml:space="preserve"> CITATION SJR10 \l 1033 </w:instrText>
          </w:r>
          <w:r w:rsidR="00174920">
            <w:rPr>
              <w:rFonts w:cstheme="minorHAnsi"/>
            </w:rPr>
            <w:fldChar w:fldCharType="separate"/>
          </w:r>
          <w:r w:rsidR="00336669">
            <w:rPr>
              <w:rFonts w:cstheme="minorHAnsi"/>
              <w:noProof/>
              <w:lang w:val="en-US"/>
            </w:rPr>
            <w:t xml:space="preserve"> </w:t>
          </w:r>
          <w:r w:rsidR="00336669" w:rsidRPr="00336669">
            <w:rPr>
              <w:rFonts w:cstheme="minorHAnsi"/>
              <w:noProof/>
              <w:lang w:val="en-US"/>
            </w:rPr>
            <w:t>[3]</w:t>
          </w:r>
          <w:r w:rsidR="00174920">
            <w:rPr>
              <w:rFonts w:cstheme="minorHAnsi"/>
            </w:rPr>
            <w:fldChar w:fldCharType="end"/>
          </w:r>
        </w:sdtContent>
      </w:sdt>
      <w:r w:rsidR="004E5A83">
        <w:rPr>
          <w:rFonts w:cstheme="minorHAnsi"/>
        </w:rPr>
        <w:t>.</w:t>
      </w:r>
    </w:p>
    <w:p w14:paraId="54B887E9" w14:textId="3F9C258F" w:rsidR="009313A9" w:rsidRPr="001224F7" w:rsidRDefault="008652FC" w:rsidP="001224F7">
      <w:pPr>
        <w:pStyle w:val="ListParagraph"/>
        <w:numPr>
          <w:ilvl w:val="0"/>
          <w:numId w:val="12"/>
        </w:numPr>
        <w:rPr>
          <w:rFonts w:cstheme="minorHAnsi"/>
          <w:b/>
          <w:bCs/>
        </w:rPr>
      </w:pPr>
      <w:r w:rsidRPr="001224F7">
        <w:rPr>
          <w:rFonts w:cstheme="minorHAnsi"/>
          <w:b/>
          <w:bCs/>
        </w:rPr>
        <w:t>N</w:t>
      </w:r>
      <w:r w:rsidR="00FD5484" w:rsidRPr="001224F7">
        <w:rPr>
          <w:rFonts w:cstheme="minorHAnsi"/>
          <w:b/>
          <w:bCs/>
        </w:rPr>
        <w:t xml:space="preserve">atural </w:t>
      </w:r>
      <w:r w:rsidRPr="001224F7">
        <w:rPr>
          <w:rFonts w:cstheme="minorHAnsi"/>
          <w:b/>
          <w:bCs/>
        </w:rPr>
        <w:t>L</w:t>
      </w:r>
      <w:r w:rsidR="00FD5484" w:rsidRPr="001224F7">
        <w:rPr>
          <w:rFonts w:cstheme="minorHAnsi"/>
          <w:b/>
          <w:bCs/>
        </w:rPr>
        <w:t xml:space="preserve">anguage Processing </w:t>
      </w:r>
    </w:p>
    <w:p w14:paraId="226AC538" w14:textId="0FAB4FEA" w:rsidR="005D162B" w:rsidRDefault="009313A9" w:rsidP="00566C4F">
      <w:pPr>
        <w:rPr>
          <w:rFonts w:cstheme="minorHAnsi"/>
        </w:rPr>
      </w:pPr>
      <w:r>
        <w:rPr>
          <w:rFonts w:cstheme="minorHAnsi"/>
        </w:rPr>
        <w:t xml:space="preserve">Natural language processing otherwise known as NLP is a branch of </w:t>
      </w:r>
      <w:r w:rsidR="00C11E18">
        <w:rPr>
          <w:rFonts w:cstheme="minorHAnsi"/>
        </w:rPr>
        <w:t>artificial intelligence</w:t>
      </w:r>
      <w:r>
        <w:rPr>
          <w:rFonts w:cstheme="minorHAnsi"/>
        </w:rPr>
        <w:t xml:space="preserve"> which designed to enable computers to comprehend and manipulate human language</w:t>
      </w:r>
      <w:sdt>
        <w:sdtPr>
          <w:rPr>
            <w:rFonts w:cstheme="minorHAnsi"/>
          </w:rPr>
          <w:id w:val="1396709723"/>
          <w:citation/>
        </w:sdtPr>
        <w:sdtContent>
          <w:r w:rsidR="003939F6">
            <w:rPr>
              <w:rFonts w:cstheme="minorHAnsi"/>
            </w:rPr>
            <w:fldChar w:fldCharType="begin"/>
          </w:r>
          <w:r w:rsidR="003939F6">
            <w:rPr>
              <w:rFonts w:cstheme="minorHAnsi"/>
              <w:lang w:val="en-US"/>
            </w:rPr>
            <w:instrText xml:space="preserve"> CITATION Vin73 \l 1033 </w:instrText>
          </w:r>
          <w:r w:rsidR="003939F6">
            <w:rPr>
              <w:rFonts w:cstheme="minorHAnsi"/>
            </w:rPr>
            <w:fldChar w:fldCharType="separate"/>
          </w:r>
          <w:r w:rsidR="00336669">
            <w:rPr>
              <w:rFonts w:cstheme="minorHAnsi"/>
              <w:noProof/>
              <w:lang w:val="en-US"/>
            </w:rPr>
            <w:t xml:space="preserve"> </w:t>
          </w:r>
          <w:r w:rsidR="00336669" w:rsidRPr="00336669">
            <w:rPr>
              <w:rFonts w:cstheme="minorHAnsi"/>
              <w:noProof/>
              <w:lang w:val="en-US"/>
            </w:rPr>
            <w:t>[11]</w:t>
          </w:r>
          <w:r w:rsidR="003939F6">
            <w:rPr>
              <w:rFonts w:cstheme="minorHAnsi"/>
            </w:rPr>
            <w:fldChar w:fldCharType="end"/>
          </w:r>
        </w:sdtContent>
      </w:sdt>
      <w:r>
        <w:rPr>
          <w:rFonts w:cstheme="minorHAnsi"/>
        </w:rPr>
        <w:t xml:space="preserve">. </w:t>
      </w:r>
      <w:r w:rsidR="00592FA5">
        <w:rPr>
          <w:rFonts w:cstheme="minorHAnsi"/>
        </w:rPr>
        <w:t xml:space="preserve">Oshogbunu </w:t>
      </w:r>
      <w:r w:rsidR="00E020DD">
        <w:rPr>
          <w:rFonts w:cstheme="minorHAnsi"/>
        </w:rPr>
        <w:t>states that NLP is a computer based approach that uses a range of theories and techniques to analyse textual</w:t>
      </w:r>
      <w:r w:rsidR="00BD3CA6">
        <w:rPr>
          <w:rFonts w:cstheme="minorHAnsi"/>
        </w:rPr>
        <w:t xml:space="preserve"> and speech</w:t>
      </w:r>
      <w:r w:rsidR="00E020DD">
        <w:rPr>
          <w:rFonts w:cstheme="minorHAnsi"/>
        </w:rPr>
        <w:t xml:space="preserve"> data</w:t>
      </w:r>
      <w:sdt>
        <w:sdtPr>
          <w:rPr>
            <w:rFonts w:cstheme="minorHAnsi"/>
          </w:rPr>
          <w:id w:val="1683159612"/>
          <w:citation/>
        </w:sdtPr>
        <w:sdtContent>
          <w:r w:rsidR="00BD3CA6">
            <w:rPr>
              <w:rFonts w:cstheme="minorHAnsi"/>
            </w:rPr>
            <w:fldChar w:fldCharType="begin"/>
          </w:r>
          <w:r w:rsidR="00BD3CA6">
            <w:rPr>
              <w:rFonts w:cstheme="minorHAnsi"/>
              <w:lang w:val="en-US"/>
            </w:rPr>
            <w:instrText xml:space="preserve"> CITATION Mic211 \l 1033 </w:instrText>
          </w:r>
          <w:r w:rsidR="00BD3CA6">
            <w:rPr>
              <w:rFonts w:cstheme="minorHAnsi"/>
            </w:rPr>
            <w:fldChar w:fldCharType="separate"/>
          </w:r>
          <w:r w:rsidR="00336669">
            <w:rPr>
              <w:rFonts w:cstheme="minorHAnsi"/>
              <w:noProof/>
              <w:lang w:val="en-US"/>
            </w:rPr>
            <w:t xml:space="preserve"> </w:t>
          </w:r>
          <w:r w:rsidR="00336669" w:rsidRPr="00336669">
            <w:rPr>
              <w:rFonts w:cstheme="minorHAnsi"/>
              <w:noProof/>
              <w:lang w:val="en-US"/>
            </w:rPr>
            <w:t>[12]</w:t>
          </w:r>
          <w:r w:rsidR="00BD3CA6">
            <w:rPr>
              <w:rFonts w:cstheme="minorHAnsi"/>
            </w:rPr>
            <w:fldChar w:fldCharType="end"/>
          </w:r>
        </w:sdtContent>
      </w:sdt>
      <w:r w:rsidR="00E020DD">
        <w:rPr>
          <w:rFonts w:cstheme="minorHAnsi"/>
        </w:rPr>
        <w:t>.</w:t>
      </w:r>
      <w:r w:rsidR="00C8257D">
        <w:rPr>
          <w:rFonts w:cstheme="minorHAnsi"/>
        </w:rPr>
        <w:t xml:space="preserve"> Examples of NLP </w:t>
      </w:r>
      <w:r w:rsidR="00E00A90">
        <w:rPr>
          <w:rFonts w:cstheme="minorHAnsi"/>
        </w:rPr>
        <w:t xml:space="preserve">in the </w:t>
      </w:r>
      <w:r w:rsidR="009A02C8">
        <w:rPr>
          <w:rFonts w:cstheme="minorHAnsi"/>
        </w:rPr>
        <w:t>supermarket</w:t>
      </w:r>
      <w:r w:rsidR="00E00A90">
        <w:rPr>
          <w:rFonts w:cstheme="minorHAnsi"/>
        </w:rPr>
        <w:t xml:space="preserve"> sector </w:t>
      </w:r>
      <w:r w:rsidR="00C8257D">
        <w:rPr>
          <w:rFonts w:cstheme="minorHAnsi"/>
        </w:rPr>
        <w:t>includ</w:t>
      </w:r>
      <w:r w:rsidR="00685619">
        <w:rPr>
          <w:rFonts w:cstheme="minorHAnsi"/>
        </w:rPr>
        <w:t>e but are not limited to chat bots</w:t>
      </w:r>
      <w:r w:rsidR="00754AE0">
        <w:rPr>
          <w:rFonts w:cstheme="minorHAnsi"/>
        </w:rPr>
        <w:t xml:space="preserve"> (customer service automation)</w:t>
      </w:r>
      <w:r w:rsidR="00685619">
        <w:rPr>
          <w:rFonts w:cstheme="minorHAnsi"/>
        </w:rPr>
        <w:t xml:space="preserve">, Semantic analysis of social media (SASM), </w:t>
      </w:r>
      <w:r w:rsidR="00754AE0">
        <w:rPr>
          <w:rFonts w:cstheme="minorHAnsi"/>
        </w:rPr>
        <w:t>and search engine optimisation</w:t>
      </w:r>
      <w:sdt>
        <w:sdtPr>
          <w:rPr>
            <w:rFonts w:cstheme="minorHAnsi"/>
          </w:rPr>
          <w:id w:val="-654455652"/>
          <w:citation/>
        </w:sdtPr>
        <w:sdtContent>
          <w:r w:rsidR="00394B8E">
            <w:rPr>
              <w:rFonts w:cstheme="minorHAnsi"/>
            </w:rPr>
            <w:fldChar w:fldCharType="begin"/>
          </w:r>
          <w:r w:rsidR="00394B8E">
            <w:rPr>
              <w:rFonts w:cstheme="minorHAnsi"/>
              <w:lang w:val="en-US"/>
            </w:rPr>
            <w:instrText xml:space="preserve"> CITATION Mic211 \l 1033 </w:instrText>
          </w:r>
          <w:r w:rsidR="00394B8E">
            <w:rPr>
              <w:rFonts w:cstheme="minorHAnsi"/>
            </w:rPr>
            <w:fldChar w:fldCharType="separate"/>
          </w:r>
          <w:r w:rsidR="00336669">
            <w:rPr>
              <w:rFonts w:cstheme="minorHAnsi"/>
              <w:noProof/>
              <w:lang w:val="en-US"/>
            </w:rPr>
            <w:t xml:space="preserve"> </w:t>
          </w:r>
          <w:r w:rsidR="00336669" w:rsidRPr="00336669">
            <w:rPr>
              <w:rFonts w:cstheme="minorHAnsi"/>
              <w:noProof/>
              <w:lang w:val="en-US"/>
            </w:rPr>
            <w:t>[12]</w:t>
          </w:r>
          <w:r w:rsidR="00394B8E">
            <w:rPr>
              <w:rFonts w:cstheme="minorHAnsi"/>
            </w:rPr>
            <w:fldChar w:fldCharType="end"/>
          </w:r>
        </w:sdtContent>
      </w:sdt>
      <w:r w:rsidR="00754AE0">
        <w:rPr>
          <w:rFonts w:cstheme="minorHAnsi"/>
        </w:rPr>
        <w:t>.</w:t>
      </w:r>
      <w:r w:rsidR="00A070BE">
        <w:rPr>
          <w:rFonts w:cstheme="minorHAnsi"/>
        </w:rPr>
        <w:t xml:space="preserve"> </w:t>
      </w:r>
    </w:p>
    <w:p w14:paraId="294CB40A" w14:textId="1FD7D7A8" w:rsidR="000850FC" w:rsidRDefault="000850FC" w:rsidP="00566C4F">
      <w:pPr>
        <w:rPr>
          <w:rFonts w:cstheme="minorHAnsi"/>
        </w:rPr>
      </w:pPr>
      <w:r>
        <w:rPr>
          <w:rFonts w:cstheme="minorHAnsi"/>
        </w:rPr>
        <w:t>There are many benefits associated with the use of NLP in the retail and supermarket sector,</w:t>
      </w:r>
      <w:r w:rsidR="00286EB6">
        <w:rPr>
          <w:rFonts w:cstheme="minorHAnsi"/>
        </w:rPr>
        <w:t xml:space="preserve"> the introduction of NLP can aid in reducing staffing costs and increase productivity and efficiency. </w:t>
      </w:r>
      <w:r w:rsidR="00785AAB">
        <w:rPr>
          <w:rFonts w:cstheme="minorHAnsi"/>
        </w:rPr>
        <w:t>NLP</w:t>
      </w:r>
      <w:r w:rsidR="00286EB6">
        <w:rPr>
          <w:rFonts w:cstheme="minorHAnsi"/>
        </w:rPr>
        <w:t xml:space="preserve"> can be used to analyse customer history and as a result can provide product suggestions to customers while browsing based on previous purchases and preferences </w:t>
      </w:r>
      <w:sdt>
        <w:sdtPr>
          <w:rPr>
            <w:rFonts w:cstheme="minorHAnsi"/>
          </w:rPr>
          <w:id w:val="-434435805"/>
          <w:citation/>
        </w:sdtPr>
        <w:sdtContent>
          <w:r w:rsidR="00286EB6">
            <w:rPr>
              <w:rFonts w:cstheme="minorHAnsi"/>
            </w:rPr>
            <w:fldChar w:fldCharType="begin"/>
          </w:r>
          <w:r w:rsidR="00286EB6">
            <w:rPr>
              <w:rFonts w:cstheme="minorHAnsi"/>
              <w:lang w:val="en-US"/>
            </w:rPr>
            <w:instrText xml:space="preserve"> CITATION Jos20 \l 1033 </w:instrText>
          </w:r>
          <w:r w:rsidR="00286EB6">
            <w:rPr>
              <w:rFonts w:cstheme="minorHAnsi"/>
            </w:rPr>
            <w:fldChar w:fldCharType="separate"/>
          </w:r>
          <w:r w:rsidR="00336669" w:rsidRPr="00336669">
            <w:rPr>
              <w:rFonts w:cstheme="minorHAnsi"/>
              <w:noProof/>
              <w:lang w:val="en-US"/>
            </w:rPr>
            <w:t>[13]</w:t>
          </w:r>
          <w:r w:rsidR="00286EB6">
            <w:rPr>
              <w:rFonts w:cstheme="minorHAnsi"/>
            </w:rPr>
            <w:fldChar w:fldCharType="end"/>
          </w:r>
        </w:sdtContent>
      </w:sdt>
      <w:r w:rsidR="00286EB6">
        <w:rPr>
          <w:rFonts w:cstheme="minorHAnsi"/>
        </w:rPr>
        <w:t xml:space="preserve">. </w:t>
      </w:r>
      <w:r w:rsidR="00F81EA4">
        <w:rPr>
          <w:rFonts w:cstheme="minorHAnsi"/>
        </w:rPr>
        <w:t>Additionally,</w:t>
      </w:r>
      <w:r w:rsidR="00286EB6">
        <w:rPr>
          <w:rFonts w:cstheme="minorHAnsi"/>
        </w:rPr>
        <w:t xml:space="preserve"> Avasthi agreed that NLP techniques </w:t>
      </w:r>
      <w:r w:rsidR="00F81EA4">
        <w:rPr>
          <w:rFonts w:cstheme="minorHAnsi"/>
        </w:rPr>
        <w:t xml:space="preserve">such as chat bots </w:t>
      </w:r>
      <w:r w:rsidR="00286EB6">
        <w:rPr>
          <w:rFonts w:cstheme="minorHAnsi"/>
        </w:rPr>
        <w:t>can be used as a customer service tool providing 24 hour support 7 days a week for 365 days a year,</w:t>
      </w:r>
      <w:r w:rsidR="001A4872">
        <w:rPr>
          <w:rFonts w:cstheme="minorHAnsi"/>
        </w:rPr>
        <w:t xml:space="preserve"> therefore</w:t>
      </w:r>
      <w:r w:rsidR="00286EB6">
        <w:rPr>
          <w:rFonts w:cstheme="minorHAnsi"/>
        </w:rPr>
        <w:t xml:space="preserve"> </w:t>
      </w:r>
      <w:r w:rsidR="00F81EA4">
        <w:rPr>
          <w:rFonts w:cstheme="minorHAnsi"/>
        </w:rPr>
        <w:t>providing continuous</w:t>
      </w:r>
      <w:r w:rsidR="00286EB6">
        <w:rPr>
          <w:rFonts w:cstheme="minorHAnsi"/>
        </w:rPr>
        <w:t xml:space="preserve"> support and service without the addition of staffing fees</w:t>
      </w:r>
      <w:r w:rsidR="00F81EA4">
        <w:rPr>
          <w:rFonts w:cstheme="minorHAnsi"/>
        </w:rPr>
        <w:t>,</w:t>
      </w:r>
      <w:r w:rsidR="00286EB6">
        <w:rPr>
          <w:rFonts w:cstheme="minorHAnsi"/>
        </w:rPr>
        <w:t xml:space="preserve"> resulting in improved customer care and experience</w:t>
      </w:r>
      <w:sdt>
        <w:sdtPr>
          <w:rPr>
            <w:rFonts w:cstheme="minorHAnsi"/>
          </w:rPr>
          <w:id w:val="845131868"/>
          <w:citation/>
        </w:sdtPr>
        <w:sdtContent>
          <w:r w:rsidR="00F81EA4">
            <w:rPr>
              <w:rFonts w:cstheme="minorHAnsi"/>
            </w:rPr>
            <w:fldChar w:fldCharType="begin"/>
          </w:r>
          <w:r w:rsidR="00F81EA4">
            <w:rPr>
              <w:rFonts w:cstheme="minorHAnsi"/>
              <w:lang w:val="en-US"/>
            </w:rPr>
            <w:instrText xml:space="preserve"> CITATION Ana21 \l 1033 </w:instrText>
          </w:r>
          <w:r w:rsidR="00F81EA4">
            <w:rPr>
              <w:rFonts w:cstheme="minorHAnsi"/>
            </w:rPr>
            <w:fldChar w:fldCharType="separate"/>
          </w:r>
          <w:r w:rsidR="00336669">
            <w:rPr>
              <w:rFonts w:cstheme="minorHAnsi"/>
              <w:noProof/>
              <w:lang w:val="en-US"/>
            </w:rPr>
            <w:t xml:space="preserve"> </w:t>
          </w:r>
          <w:r w:rsidR="00336669" w:rsidRPr="00336669">
            <w:rPr>
              <w:rFonts w:cstheme="minorHAnsi"/>
              <w:noProof/>
              <w:lang w:val="en-US"/>
            </w:rPr>
            <w:t>[14]</w:t>
          </w:r>
          <w:r w:rsidR="00F81EA4">
            <w:rPr>
              <w:rFonts w:cstheme="minorHAnsi"/>
            </w:rPr>
            <w:fldChar w:fldCharType="end"/>
          </w:r>
        </w:sdtContent>
      </w:sdt>
      <w:r w:rsidR="00286EB6">
        <w:rPr>
          <w:rFonts w:cstheme="minorHAnsi"/>
        </w:rPr>
        <w:t>.</w:t>
      </w:r>
    </w:p>
    <w:p w14:paraId="3FC67578" w14:textId="36819191" w:rsidR="00F81EA4" w:rsidRDefault="00F81EA4" w:rsidP="00566C4F">
      <w:pPr>
        <w:rPr>
          <w:rFonts w:cstheme="minorHAnsi"/>
        </w:rPr>
      </w:pPr>
      <w:r>
        <w:rPr>
          <w:rFonts w:cstheme="minorHAnsi"/>
        </w:rPr>
        <w:t>NLP has the capacity to</w:t>
      </w:r>
      <w:sdt>
        <w:sdtPr>
          <w:rPr>
            <w:rFonts w:cstheme="minorHAnsi"/>
          </w:rPr>
          <w:id w:val="944973933"/>
          <w:citation/>
        </w:sdtPr>
        <w:sdtContent>
          <w:r w:rsidR="001A4872">
            <w:rPr>
              <w:rFonts w:cstheme="minorHAnsi"/>
            </w:rPr>
            <w:fldChar w:fldCharType="begin"/>
          </w:r>
          <w:r w:rsidR="001A4872">
            <w:rPr>
              <w:rFonts w:cstheme="minorHAnsi"/>
              <w:lang w:val="en-US"/>
            </w:rPr>
            <w:instrText xml:space="preserve"> CITATION Won18 \l 1033 </w:instrText>
          </w:r>
          <w:r w:rsidR="001A4872">
            <w:rPr>
              <w:rFonts w:cstheme="minorHAnsi"/>
            </w:rPr>
            <w:fldChar w:fldCharType="separate"/>
          </w:r>
          <w:r w:rsidR="00336669">
            <w:rPr>
              <w:rFonts w:cstheme="minorHAnsi"/>
              <w:noProof/>
              <w:lang w:val="en-US"/>
            </w:rPr>
            <w:t xml:space="preserve"> </w:t>
          </w:r>
          <w:r w:rsidR="00336669" w:rsidRPr="00336669">
            <w:rPr>
              <w:rFonts w:cstheme="minorHAnsi"/>
              <w:noProof/>
              <w:lang w:val="en-US"/>
            </w:rPr>
            <w:t>[15]</w:t>
          </w:r>
          <w:r w:rsidR="001A4872">
            <w:rPr>
              <w:rFonts w:cstheme="minorHAnsi"/>
            </w:rPr>
            <w:fldChar w:fldCharType="end"/>
          </w:r>
        </w:sdtContent>
      </w:sdt>
      <w:r w:rsidR="001A4872">
        <w:rPr>
          <w:rFonts w:cstheme="minorHAnsi"/>
        </w:rPr>
        <w:t xml:space="preserve"> </w:t>
      </w:r>
      <w:sdt>
        <w:sdtPr>
          <w:rPr>
            <w:rFonts w:cstheme="minorHAnsi"/>
          </w:rPr>
          <w:id w:val="1797101397"/>
          <w:citation/>
        </w:sdtPr>
        <w:sdtContent>
          <w:r w:rsidR="001A4872">
            <w:rPr>
              <w:rFonts w:cstheme="minorHAnsi"/>
            </w:rPr>
            <w:fldChar w:fldCharType="begin"/>
          </w:r>
          <w:r w:rsidR="001A4872">
            <w:rPr>
              <w:rFonts w:cstheme="minorHAnsi"/>
              <w:lang w:val="en-US"/>
            </w:rPr>
            <w:instrText xml:space="preserve"> CITATION Mic211 \l 1033 </w:instrText>
          </w:r>
          <w:r w:rsidR="001A4872">
            <w:rPr>
              <w:rFonts w:cstheme="minorHAnsi"/>
            </w:rPr>
            <w:fldChar w:fldCharType="separate"/>
          </w:r>
          <w:r w:rsidR="00336669" w:rsidRPr="00336669">
            <w:rPr>
              <w:rFonts w:cstheme="minorHAnsi"/>
              <w:noProof/>
              <w:lang w:val="en-US"/>
            </w:rPr>
            <w:t>[12]</w:t>
          </w:r>
          <w:r w:rsidR="001A4872">
            <w:rPr>
              <w:rFonts w:cstheme="minorHAnsi"/>
            </w:rPr>
            <w:fldChar w:fldCharType="end"/>
          </w:r>
        </w:sdtContent>
      </w:sdt>
      <w:r>
        <w:rPr>
          <w:rFonts w:cstheme="minorHAnsi"/>
        </w:rPr>
        <w:t>:</w:t>
      </w:r>
    </w:p>
    <w:p w14:paraId="7B30FE49" w14:textId="79A95D25" w:rsidR="00F81EA4" w:rsidRPr="00F81EA4" w:rsidRDefault="00F81EA4" w:rsidP="00F81EA4">
      <w:pPr>
        <w:pStyle w:val="ListParagraph"/>
        <w:numPr>
          <w:ilvl w:val="0"/>
          <w:numId w:val="17"/>
        </w:numPr>
        <w:rPr>
          <w:rFonts w:cstheme="minorHAnsi"/>
        </w:rPr>
      </w:pPr>
      <w:r w:rsidRPr="00F81EA4">
        <w:rPr>
          <w:rFonts w:cstheme="minorHAnsi"/>
        </w:rPr>
        <w:t>Automate support, by using chat bots rather than human agents as a first point of customer contact.</w:t>
      </w:r>
    </w:p>
    <w:p w14:paraId="59D1934A" w14:textId="5BB38B9B" w:rsidR="00F81EA4" w:rsidRPr="00F81EA4" w:rsidRDefault="00F81EA4" w:rsidP="00F81EA4">
      <w:pPr>
        <w:pStyle w:val="ListParagraph"/>
        <w:numPr>
          <w:ilvl w:val="0"/>
          <w:numId w:val="17"/>
        </w:numPr>
        <w:rPr>
          <w:rFonts w:cstheme="minorHAnsi"/>
        </w:rPr>
      </w:pPr>
      <w:r w:rsidRPr="00F81EA4">
        <w:rPr>
          <w:rFonts w:cstheme="minorHAnsi"/>
        </w:rPr>
        <w:t>Improve user experience by introducing features such as spell check and auto-fill.</w:t>
      </w:r>
    </w:p>
    <w:p w14:paraId="2B747AAF" w14:textId="6737F828" w:rsidR="00F81EA4" w:rsidRPr="00F81EA4" w:rsidRDefault="00F81EA4" w:rsidP="00F81EA4">
      <w:pPr>
        <w:pStyle w:val="ListParagraph"/>
        <w:numPr>
          <w:ilvl w:val="0"/>
          <w:numId w:val="17"/>
        </w:numPr>
        <w:rPr>
          <w:rFonts w:cstheme="minorHAnsi"/>
        </w:rPr>
      </w:pPr>
      <w:r w:rsidRPr="00F81EA4">
        <w:rPr>
          <w:rFonts w:cstheme="minorHAnsi"/>
        </w:rPr>
        <w:t xml:space="preserve">Analyse feedback by analysing consumer feedback from a range of sources such as social media, feedback forms and customer reviews. </w:t>
      </w:r>
    </w:p>
    <w:p w14:paraId="12559452" w14:textId="77777777" w:rsidR="00F81EA4" w:rsidRPr="00F81EA4" w:rsidRDefault="00F81EA4" w:rsidP="00F81EA4">
      <w:pPr>
        <w:pStyle w:val="ListParagraph"/>
        <w:ind w:left="1440"/>
        <w:rPr>
          <w:rFonts w:cstheme="minorHAnsi"/>
        </w:rPr>
      </w:pPr>
    </w:p>
    <w:p w14:paraId="071AC890" w14:textId="7589BEAB" w:rsidR="008F6EDB" w:rsidRDefault="0053639B" w:rsidP="008F6EDB">
      <w:pPr>
        <w:pStyle w:val="ListParagraph"/>
        <w:numPr>
          <w:ilvl w:val="0"/>
          <w:numId w:val="12"/>
        </w:numPr>
        <w:rPr>
          <w:rFonts w:cstheme="minorHAnsi"/>
          <w:b/>
          <w:bCs/>
        </w:rPr>
      </w:pPr>
      <w:r w:rsidRPr="005D162B">
        <w:rPr>
          <w:rFonts w:cstheme="minorHAnsi"/>
          <w:b/>
          <w:bCs/>
        </w:rPr>
        <w:t xml:space="preserve">Pattern analytics </w:t>
      </w:r>
    </w:p>
    <w:p w14:paraId="73AE8DEE" w14:textId="6481284D" w:rsidR="00861A1B" w:rsidRPr="00FC0BEF" w:rsidRDefault="008F6EDB" w:rsidP="00FC0BEF">
      <w:pPr>
        <w:rPr>
          <w:rFonts w:cstheme="minorHAnsi"/>
        </w:rPr>
      </w:pPr>
      <w:r w:rsidRPr="008F6EDB">
        <w:rPr>
          <w:rFonts w:cstheme="minorHAnsi"/>
        </w:rPr>
        <w:t xml:space="preserve">Pattern analytics is </w:t>
      </w:r>
      <w:r w:rsidR="00457207">
        <w:rPr>
          <w:rFonts w:cstheme="minorHAnsi"/>
        </w:rPr>
        <w:t xml:space="preserve">a machine learning classification technique </w:t>
      </w:r>
      <w:r>
        <w:rPr>
          <w:rFonts w:cstheme="minorHAnsi"/>
        </w:rPr>
        <w:t xml:space="preserve">defined by Boesch as </w:t>
      </w:r>
      <w:r w:rsidRPr="008F6EDB">
        <w:rPr>
          <w:rFonts w:cstheme="minorHAnsi"/>
        </w:rPr>
        <w:t xml:space="preserve">the computational ability </w:t>
      </w:r>
      <w:r w:rsidR="00160448">
        <w:rPr>
          <w:rFonts w:cstheme="minorHAnsi"/>
        </w:rPr>
        <w:t xml:space="preserve">to </w:t>
      </w:r>
      <w:r w:rsidRPr="008F6EDB">
        <w:rPr>
          <w:rFonts w:cstheme="minorHAnsi"/>
        </w:rPr>
        <w:t>identify</w:t>
      </w:r>
      <w:r w:rsidR="00160448">
        <w:rPr>
          <w:rFonts w:cstheme="minorHAnsi"/>
        </w:rPr>
        <w:t xml:space="preserve"> </w:t>
      </w:r>
      <w:r w:rsidRPr="008F6EDB">
        <w:rPr>
          <w:rFonts w:cstheme="minorHAnsi"/>
        </w:rPr>
        <w:t>patterns in data, otherwise known as machine-driven data analysis</w:t>
      </w:r>
      <w:sdt>
        <w:sdtPr>
          <w:rPr>
            <w:rFonts w:cstheme="minorHAnsi"/>
          </w:rPr>
          <w:id w:val="785472302"/>
          <w:citation/>
        </w:sdtPr>
        <w:sdtContent>
          <w:r>
            <w:rPr>
              <w:rFonts w:cstheme="minorHAnsi"/>
            </w:rPr>
            <w:fldChar w:fldCharType="begin"/>
          </w:r>
          <w:r>
            <w:rPr>
              <w:rFonts w:cstheme="minorHAnsi"/>
              <w:lang w:val="en-US"/>
            </w:rPr>
            <w:instrText xml:space="preserve"> CITATION Gau23 \l 1033 </w:instrText>
          </w:r>
          <w:r>
            <w:rPr>
              <w:rFonts w:cstheme="minorHAnsi"/>
            </w:rPr>
            <w:fldChar w:fldCharType="separate"/>
          </w:r>
          <w:r w:rsidR="00336669">
            <w:rPr>
              <w:rFonts w:cstheme="minorHAnsi"/>
              <w:noProof/>
              <w:lang w:val="en-US"/>
            </w:rPr>
            <w:t xml:space="preserve"> </w:t>
          </w:r>
          <w:r w:rsidR="00336669" w:rsidRPr="00336669">
            <w:rPr>
              <w:rFonts w:cstheme="minorHAnsi"/>
              <w:noProof/>
              <w:lang w:val="en-US"/>
            </w:rPr>
            <w:t>[16]</w:t>
          </w:r>
          <w:r>
            <w:rPr>
              <w:rFonts w:cstheme="minorHAnsi"/>
            </w:rPr>
            <w:fldChar w:fldCharType="end"/>
          </w:r>
        </w:sdtContent>
      </w:sdt>
      <w:r w:rsidRPr="008F6EDB">
        <w:rPr>
          <w:rFonts w:cstheme="minorHAnsi"/>
        </w:rPr>
        <w:t>.</w:t>
      </w:r>
      <w:r w:rsidR="00636CE2">
        <w:rPr>
          <w:rFonts w:cstheme="minorHAnsi"/>
        </w:rPr>
        <w:t xml:space="preserve"> </w:t>
      </w:r>
      <w:r w:rsidR="00457207">
        <w:rPr>
          <w:rFonts w:cstheme="minorHAnsi"/>
        </w:rPr>
        <w:t xml:space="preserve">Classification is a machine learning technique </w:t>
      </w:r>
      <w:r w:rsidR="005622F9">
        <w:rPr>
          <w:rFonts w:cstheme="minorHAnsi"/>
        </w:rPr>
        <w:t>that uses historical data to learn and predict by categorising data into a given class based on the data provided</w:t>
      </w:r>
      <w:sdt>
        <w:sdtPr>
          <w:rPr>
            <w:rFonts w:cstheme="minorHAnsi"/>
          </w:rPr>
          <w:id w:val="-1665467001"/>
          <w:citation/>
        </w:sdtPr>
        <w:sdtContent>
          <w:r w:rsidR="00EF5E05">
            <w:rPr>
              <w:rFonts w:cstheme="minorHAnsi"/>
            </w:rPr>
            <w:fldChar w:fldCharType="begin"/>
          </w:r>
          <w:r w:rsidR="00EF5E05">
            <w:rPr>
              <w:rFonts w:cstheme="minorHAnsi"/>
              <w:lang w:val="en-US"/>
            </w:rPr>
            <w:instrText xml:space="preserve"> CITATION Moh23 \l 1033 </w:instrText>
          </w:r>
          <w:r w:rsidR="00EF5E05">
            <w:rPr>
              <w:rFonts w:cstheme="minorHAnsi"/>
            </w:rPr>
            <w:fldChar w:fldCharType="separate"/>
          </w:r>
          <w:r w:rsidR="00336669">
            <w:rPr>
              <w:rFonts w:cstheme="minorHAnsi"/>
              <w:noProof/>
              <w:lang w:val="en-US"/>
            </w:rPr>
            <w:t xml:space="preserve"> </w:t>
          </w:r>
          <w:r w:rsidR="00336669" w:rsidRPr="00336669">
            <w:rPr>
              <w:rFonts w:cstheme="minorHAnsi"/>
              <w:noProof/>
              <w:lang w:val="en-US"/>
            </w:rPr>
            <w:t>[17]</w:t>
          </w:r>
          <w:r w:rsidR="00EF5E05">
            <w:rPr>
              <w:rFonts w:cstheme="minorHAnsi"/>
            </w:rPr>
            <w:fldChar w:fldCharType="end"/>
          </w:r>
        </w:sdtContent>
      </w:sdt>
      <w:r w:rsidR="00457207">
        <w:rPr>
          <w:rFonts w:cstheme="minorHAnsi"/>
        </w:rPr>
        <w:t xml:space="preserve">. </w:t>
      </w:r>
      <w:r w:rsidR="00636CE2">
        <w:rPr>
          <w:rFonts w:cstheme="minorHAnsi"/>
        </w:rPr>
        <w:t xml:space="preserve">The use of pattern analytics in </w:t>
      </w:r>
      <w:r w:rsidR="00636CE2">
        <w:rPr>
          <w:rFonts w:cstheme="minorHAnsi"/>
        </w:rPr>
        <w:lastRenderedPageBreak/>
        <w:t>supermarkets</w:t>
      </w:r>
      <w:r w:rsidR="003D2B2B">
        <w:rPr>
          <w:rFonts w:cstheme="minorHAnsi"/>
        </w:rPr>
        <w:t xml:space="preserve"> can</w:t>
      </w:r>
      <w:r w:rsidR="00636CE2">
        <w:rPr>
          <w:rFonts w:cstheme="minorHAnsi"/>
        </w:rPr>
        <w:t xml:space="preserve"> aid in improving marketing strategies by identifying trends an example of this could be identifying seasonal trends. </w:t>
      </w:r>
      <w:r w:rsidR="003D2B2B">
        <w:rPr>
          <w:rFonts w:cstheme="minorHAnsi"/>
        </w:rPr>
        <w:t xml:space="preserve">Dr </w:t>
      </w:r>
      <w:r w:rsidR="00636CE2">
        <w:rPr>
          <w:rFonts w:cstheme="minorHAnsi"/>
        </w:rPr>
        <w:t>Rijmenam states that pattern analytics can identify customer interests providing the opportunity to base stock on customer and consumer need while providing insight into future sales trends</w:t>
      </w:r>
      <w:sdt>
        <w:sdtPr>
          <w:rPr>
            <w:rFonts w:cstheme="minorHAnsi"/>
          </w:rPr>
          <w:id w:val="-1534495952"/>
          <w:citation/>
        </w:sdtPr>
        <w:sdtContent>
          <w:r w:rsidR="00636CE2">
            <w:rPr>
              <w:rFonts w:cstheme="minorHAnsi"/>
            </w:rPr>
            <w:fldChar w:fldCharType="begin"/>
          </w:r>
          <w:r w:rsidR="00636CE2">
            <w:rPr>
              <w:rFonts w:cstheme="minorHAnsi"/>
              <w:lang w:val="en-US"/>
            </w:rPr>
            <w:instrText xml:space="preserve"> CITATION DrM14 \l 1033 </w:instrText>
          </w:r>
          <w:r w:rsidR="00636CE2">
            <w:rPr>
              <w:rFonts w:cstheme="minorHAnsi"/>
            </w:rPr>
            <w:fldChar w:fldCharType="separate"/>
          </w:r>
          <w:r w:rsidR="00336669">
            <w:rPr>
              <w:rFonts w:cstheme="minorHAnsi"/>
              <w:noProof/>
              <w:lang w:val="en-US"/>
            </w:rPr>
            <w:t xml:space="preserve"> </w:t>
          </w:r>
          <w:r w:rsidR="00336669" w:rsidRPr="00336669">
            <w:rPr>
              <w:rFonts w:cstheme="minorHAnsi"/>
              <w:noProof/>
              <w:lang w:val="en-US"/>
            </w:rPr>
            <w:t>[18]</w:t>
          </w:r>
          <w:r w:rsidR="00636CE2">
            <w:rPr>
              <w:rFonts w:cstheme="minorHAnsi"/>
            </w:rPr>
            <w:fldChar w:fldCharType="end"/>
          </w:r>
        </w:sdtContent>
      </w:sdt>
      <w:r w:rsidR="00636CE2">
        <w:rPr>
          <w:rFonts w:cstheme="minorHAnsi"/>
        </w:rPr>
        <w:t>.</w:t>
      </w:r>
      <w:r w:rsidR="00160448">
        <w:rPr>
          <w:rFonts w:cstheme="minorHAnsi"/>
        </w:rPr>
        <w:t xml:space="preserve"> Pattern analytics benefit businesses by providing insight into what stock is need</w:t>
      </w:r>
      <w:r w:rsidR="00A51854">
        <w:rPr>
          <w:rFonts w:cstheme="minorHAnsi"/>
        </w:rPr>
        <w:t>ed</w:t>
      </w:r>
      <w:r w:rsidR="00160448">
        <w:rPr>
          <w:rFonts w:cstheme="minorHAnsi"/>
        </w:rPr>
        <w:t xml:space="preserve"> and when</w:t>
      </w:r>
      <w:r w:rsidR="00A51854">
        <w:rPr>
          <w:rFonts w:cstheme="minorHAnsi"/>
        </w:rPr>
        <w:t>,</w:t>
      </w:r>
      <w:r w:rsidR="00160448">
        <w:rPr>
          <w:rFonts w:cstheme="minorHAnsi"/>
        </w:rPr>
        <w:t xml:space="preserve"> aiding in the reduction of waste</w:t>
      </w:r>
      <w:r w:rsidR="00A51854">
        <w:rPr>
          <w:rFonts w:cstheme="minorHAnsi"/>
        </w:rPr>
        <w:t>,</w:t>
      </w:r>
      <w:r w:rsidR="00160448">
        <w:rPr>
          <w:rFonts w:cstheme="minorHAnsi"/>
        </w:rPr>
        <w:t xml:space="preserve"> especially when associated with consumable goods such as food therefore increasing revenue and decreasing loss. Additionally, the ability to manage and maintain marketing strategies based on ever changing consumer behaviour. </w:t>
      </w:r>
    </w:p>
    <w:p w14:paraId="189EDFB8" w14:textId="6FE09722" w:rsidR="00566C4F" w:rsidRDefault="00566C4F" w:rsidP="00566C4F">
      <w:pPr>
        <w:rPr>
          <w:rFonts w:cstheme="minorHAnsi"/>
          <w:b/>
          <w:bCs/>
        </w:rPr>
      </w:pPr>
      <w:r>
        <w:rPr>
          <w:rFonts w:cstheme="minorHAnsi"/>
          <w:b/>
          <w:bCs/>
        </w:rPr>
        <w:t xml:space="preserve">    </w:t>
      </w:r>
      <w:r>
        <w:rPr>
          <w:rFonts w:cstheme="minorHAnsi"/>
          <w:b/>
          <w:bCs/>
        </w:rPr>
        <w:tab/>
        <w:t>Summary</w:t>
      </w:r>
    </w:p>
    <w:p w14:paraId="1612F20F" w14:textId="3B985A09" w:rsidR="00160448" w:rsidRPr="00160448" w:rsidRDefault="00160448" w:rsidP="00566C4F">
      <w:pPr>
        <w:rPr>
          <w:rFonts w:cstheme="minorHAnsi"/>
        </w:rPr>
      </w:pPr>
      <w:r>
        <w:rPr>
          <w:rFonts w:cstheme="minorHAnsi"/>
        </w:rPr>
        <w:t>To summarise, there are many ways in which artificial intelligence and machine learning can be used to improve busin</w:t>
      </w:r>
      <w:r w:rsidR="00C1206C">
        <w:rPr>
          <w:rFonts w:cstheme="minorHAnsi"/>
        </w:rPr>
        <w:t xml:space="preserve">ess productivity, efficiency, and aid in the process of understanding and utilising the consumer based data collected. </w:t>
      </w:r>
      <w:r>
        <w:rPr>
          <w:rFonts w:cstheme="minorHAnsi"/>
        </w:rPr>
        <w:t xml:space="preserve"> </w:t>
      </w:r>
      <w:r w:rsidR="00C1206C">
        <w:rPr>
          <w:rFonts w:cstheme="minorHAnsi"/>
        </w:rPr>
        <w:t>Artificial intelligence and machine learning tools and techniques can be adopted to improve marketing strategies, reduce staffing costs, aid in productivity</w:t>
      </w:r>
      <w:r w:rsidR="00A51854">
        <w:rPr>
          <w:rFonts w:cstheme="minorHAnsi"/>
        </w:rPr>
        <w:t>,</w:t>
      </w:r>
      <w:r w:rsidR="00C1206C">
        <w:rPr>
          <w:rFonts w:cstheme="minorHAnsi"/>
        </w:rPr>
        <w:t xml:space="preserve"> and provide tools to fully utilise the data at hand.</w:t>
      </w:r>
      <w:r w:rsidR="00457207">
        <w:rPr>
          <w:rFonts w:cstheme="minorHAnsi"/>
        </w:rPr>
        <w:t xml:space="preserve"> </w:t>
      </w:r>
    </w:p>
    <w:p w14:paraId="68D09C49" w14:textId="74976C2E" w:rsidR="00EF0101" w:rsidRPr="002452F0" w:rsidRDefault="00827AE8" w:rsidP="00BB244A">
      <w:pPr>
        <w:rPr>
          <w:rFonts w:cstheme="minorHAnsi"/>
          <w:color w:val="8EAADB" w:themeColor="accent1" w:themeTint="99"/>
          <w:sz w:val="24"/>
          <w:szCs w:val="24"/>
          <w:u w:val="single"/>
        </w:rPr>
      </w:pPr>
      <w:r w:rsidRPr="00827AE8">
        <w:rPr>
          <w:rFonts w:cstheme="minorHAnsi"/>
          <w:color w:val="8EAADB" w:themeColor="accent1" w:themeTint="99"/>
          <w:sz w:val="24"/>
          <w:szCs w:val="24"/>
          <w:u w:val="single"/>
        </w:rPr>
        <w:t>Teronix Data</w:t>
      </w:r>
      <w:r w:rsidR="00C55DAA">
        <w:rPr>
          <w:rFonts w:cstheme="minorHAnsi"/>
          <w:color w:val="8EAADB" w:themeColor="accent1" w:themeTint="99"/>
          <w:sz w:val="24"/>
          <w:szCs w:val="24"/>
          <w:u w:val="single"/>
        </w:rPr>
        <w:t xml:space="preserve"> </w:t>
      </w:r>
    </w:p>
    <w:p w14:paraId="60690CF4" w14:textId="33A0F8D6" w:rsidR="00FD5D60" w:rsidRDefault="009932B2">
      <w:pPr>
        <w:rPr>
          <w:rFonts w:cstheme="minorHAnsi"/>
        </w:rPr>
      </w:pPr>
      <w:r>
        <w:rPr>
          <w:rFonts w:cstheme="minorHAnsi"/>
        </w:rPr>
        <w:t xml:space="preserve">To enable accurate analysis of the data provided by </w:t>
      </w:r>
      <w:r w:rsidR="001F6E07">
        <w:rPr>
          <w:rFonts w:cstheme="minorHAnsi"/>
        </w:rPr>
        <w:t>Teronix</w:t>
      </w:r>
      <w:r>
        <w:rPr>
          <w:rFonts w:cstheme="minorHAnsi"/>
        </w:rPr>
        <w:t xml:space="preserve"> Online it must first be identified what data types are present in the dataset. Data is split into two main types </w:t>
      </w:r>
      <w:r w:rsidR="001F6E07">
        <w:rPr>
          <w:rFonts w:cstheme="minorHAnsi"/>
        </w:rPr>
        <w:t>qualitative and quantitative data</w:t>
      </w:r>
      <w:sdt>
        <w:sdtPr>
          <w:rPr>
            <w:rFonts w:cstheme="minorHAnsi"/>
          </w:rPr>
          <w:id w:val="976879017"/>
          <w:citation/>
        </w:sdtPr>
        <w:sdtContent>
          <w:r w:rsidR="0004471A">
            <w:rPr>
              <w:rFonts w:cstheme="minorHAnsi"/>
            </w:rPr>
            <w:fldChar w:fldCharType="begin"/>
          </w:r>
          <w:r w:rsidR="0004471A">
            <w:rPr>
              <w:rFonts w:cstheme="minorHAnsi"/>
              <w:lang w:val="en-US"/>
            </w:rPr>
            <w:instrText xml:space="preserve"> CITATION Gre23 \l 1033 </w:instrText>
          </w:r>
          <w:r w:rsidR="0004471A">
            <w:rPr>
              <w:rFonts w:cstheme="minorHAnsi"/>
            </w:rPr>
            <w:fldChar w:fldCharType="separate"/>
          </w:r>
          <w:r w:rsidR="00336669">
            <w:rPr>
              <w:rFonts w:cstheme="minorHAnsi"/>
              <w:noProof/>
              <w:lang w:val="en-US"/>
            </w:rPr>
            <w:t xml:space="preserve"> </w:t>
          </w:r>
          <w:r w:rsidR="00336669" w:rsidRPr="00336669">
            <w:rPr>
              <w:rFonts w:cstheme="minorHAnsi"/>
              <w:noProof/>
              <w:lang w:val="en-US"/>
            </w:rPr>
            <w:t>[19]</w:t>
          </w:r>
          <w:r w:rsidR="0004471A">
            <w:rPr>
              <w:rFonts w:cstheme="minorHAnsi"/>
            </w:rPr>
            <w:fldChar w:fldCharType="end"/>
          </w:r>
        </w:sdtContent>
      </w:sdt>
      <w:r w:rsidR="001F6E07">
        <w:rPr>
          <w:rFonts w:cstheme="minorHAnsi"/>
        </w:rPr>
        <w:t xml:space="preserve">. </w:t>
      </w:r>
      <w:r w:rsidR="008C4064">
        <w:rPr>
          <w:rFonts w:cstheme="minorHAnsi"/>
        </w:rPr>
        <w:t>Quantitative</w:t>
      </w:r>
      <w:r w:rsidR="001F6E07">
        <w:rPr>
          <w:rFonts w:cstheme="minorHAnsi"/>
        </w:rPr>
        <w:t xml:space="preserve"> data is data associated with numbers used for statistical analysis. Qu</w:t>
      </w:r>
      <w:r w:rsidR="008C4064">
        <w:rPr>
          <w:rFonts w:cstheme="minorHAnsi"/>
        </w:rPr>
        <w:t>alitative</w:t>
      </w:r>
      <w:r w:rsidR="001F6E07">
        <w:rPr>
          <w:rFonts w:cstheme="minorHAnsi"/>
        </w:rPr>
        <w:t xml:space="preserve"> data otherwise known as categorical data can contain numeric values or text, often q</w:t>
      </w:r>
      <w:r w:rsidR="008C4064">
        <w:rPr>
          <w:rFonts w:cstheme="minorHAnsi"/>
        </w:rPr>
        <w:t>ualitative</w:t>
      </w:r>
      <w:r w:rsidR="001F6E07">
        <w:rPr>
          <w:rFonts w:cstheme="minorHAnsi"/>
        </w:rPr>
        <w:t xml:space="preserve"> data can be split into categories for example, male and female, </w:t>
      </w:r>
      <w:r w:rsidR="008C4064">
        <w:rPr>
          <w:rFonts w:cstheme="minorHAnsi"/>
        </w:rPr>
        <w:t xml:space="preserve">demographic data </w:t>
      </w:r>
      <w:r w:rsidR="001F6E07">
        <w:rPr>
          <w:rFonts w:cstheme="minorHAnsi"/>
        </w:rPr>
        <w:t xml:space="preserve">or in stock out of stock. </w:t>
      </w:r>
      <w:r w:rsidR="00FD5D60">
        <w:rPr>
          <w:rFonts w:cstheme="minorHAnsi"/>
        </w:rPr>
        <w:t>These data types can be further classified into four categories</w:t>
      </w:r>
      <w:sdt>
        <w:sdtPr>
          <w:rPr>
            <w:rFonts w:cstheme="minorHAnsi"/>
          </w:rPr>
          <w:id w:val="-715589699"/>
          <w:citation/>
        </w:sdtPr>
        <w:sdtContent>
          <w:r w:rsidR="002D7006">
            <w:rPr>
              <w:rFonts w:cstheme="minorHAnsi"/>
            </w:rPr>
            <w:fldChar w:fldCharType="begin"/>
          </w:r>
          <w:r w:rsidR="002D7006">
            <w:rPr>
              <w:rFonts w:cstheme="minorHAnsi"/>
              <w:lang w:val="en-US"/>
            </w:rPr>
            <w:instrText xml:space="preserve"> CITATION Roh22 \l 1033 </w:instrText>
          </w:r>
          <w:r w:rsidR="002D7006">
            <w:rPr>
              <w:rFonts w:cstheme="minorHAnsi"/>
            </w:rPr>
            <w:fldChar w:fldCharType="separate"/>
          </w:r>
          <w:r w:rsidR="00336669">
            <w:rPr>
              <w:rFonts w:cstheme="minorHAnsi"/>
              <w:noProof/>
              <w:lang w:val="en-US"/>
            </w:rPr>
            <w:t xml:space="preserve"> </w:t>
          </w:r>
          <w:r w:rsidR="00336669" w:rsidRPr="00336669">
            <w:rPr>
              <w:rFonts w:cstheme="minorHAnsi"/>
              <w:noProof/>
              <w:lang w:val="en-US"/>
            </w:rPr>
            <w:t>[20]</w:t>
          </w:r>
          <w:r w:rsidR="002D7006">
            <w:rPr>
              <w:rFonts w:cstheme="minorHAnsi"/>
            </w:rPr>
            <w:fldChar w:fldCharType="end"/>
          </w:r>
        </w:sdtContent>
      </w:sdt>
      <w:r w:rsidR="00FD5D60">
        <w:rPr>
          <w:rFonts w:cstheme="minorHAnsi"/>
        </w:rPr>
        <w:t>:</w:t>
      </w:r>
    </w:p>
    <w:p w14:paraId="477A3A75" w14:textId="58333A69" w:rsidR="00FD5D60" w:rsidRPr="00FD5D60" w:rsidRDefault="00FD5D60" w:rsidP="00FD5D60">
      <w:pPr>
        <w:pStyle w:val="ListParagraph"/>
        <w:numPr>
          <w:ilvl w:val="0"/>
          <w:numId w:val="18"/>
        </w:numPr>
        <w:rPr>
          <w:rFonts w:cstheme="minorHAnsi"/>
        </w:rPr>
      </w:pPr>
      <w:r w:rsidRPr="00FD5D60">
        <w:rPr>
          <w:rFonts w:cstheme="minorHAnsi"/>
        </w:rPr>
        <w:t>Nominal data</w:t>
      </w:r>
      <w:r>
        <w:rPr>
          <w:rFonts w:cstheme="minorHAnsi"/>
        </w:rPr>
        <w:t xml:space="preserve"> (qualitative)</w:t>
      </w:r>
    </w:p>
    <w:p w14:paraId="474867D4" w14:textId="4607B116" w:rsidR="00FD5D60" w:rsidRPr="00FD5D60" w:rsidRDefault="00FD5D60" w:rsidP="00FD5D60">
      <w:pPr>
        <w:pStyle w:val="ListParagraph"/>
        <w:numPr>
          <w:ilvl w:val="0"/>
          <w:numId w:val="18"/>
        </w:numPr>
        <w:rPr>
          <w:rFonts w:cstheme="minorHAnsi"/>
        </w:rPr>
      </w:pPr>
      <w:r w:rsidRPr="00FD5D60">
        <w:rPr>
          <w:rFonts w:cstheme="minorHAnsi"/>
        </w:rPr>
        <w:t>Ordinal data</w:t>
      </w:r>
      <w:r>
        <w:rPr>
          <w:rFonts w:cstheme="minorHAnsi"/>
        </w:rPr>
        <w:t xml:space="preserve"> (qualitative)</w:t>
      </w:r>
    </w:p>
    <w:p w14:paraId="772C6117" w14:textId="4F8F59C6" w:rsidR="00FD5D60" w:rsidRPr="00FD5D60" w:rsidRDefault="00FD5D60" w:rsidP="00FD5D60">
      <w:pPr>
        <w:pStyle w:val="ListParagraph"/>
        <w:numPr>
          <w:ilvl w:val="0"/>
          <w:numId w:val="18"/>
        </w:numPr>
        <w:rPr>
          <w:rFonts w:cstheme="minorHAnsi"/>
        </w:rPr>
      </w:pPr>
      <w:r w:rsidRPr="00FD5D60">
        <w:rPr>
          <w:rFonts w:cstheme="minorHAnsi"/>
        </w:rPr>
        <w:t>Discrete data</w:t>
      </w:r>
      <w:r>
        <w:rPr>
          <w:rFonts w:cstheme="minorHAnsi"/>
        </w:rPr>
        <w:t xml:space="preserve"> (quantitative)</w:t>
      </w:r>
    </w:p>
    <w:p w14:paraId="6602496F" w14:textId="0930AD3C" w:rsidR="00827AE8" w:rsidRDefault="00FD5D60" w:rsidP="00FD5D60">
      <w:pPr>
        <w:pStyle w:val="ListParagraph"/>
        <w:numPr>
          <w:ilvl w:val="0"/>
          <w:numId w:val="18"/>
        </w:numPr>
        <w:rPr>
          <w:rFonts w:cstheme="minorHAnsi"/>
        </w:rPr>
      </w:pPr>
      <w:r w:rsidRPr="00FD5D60">
        <w:rPr>
          <w:rFonts w:cstheme="minorHAnsi"/>
        </w:rPr>
        <w:t>Continuous data</w:t>
      </w:r>
      <w:r>
        <w:rPr>
          <w:rFonts w:cstheme="minorHAnsi"/>
        </w:rPr>
        <w:t xml:space="preserve"> (quantitative)</w:t>
      </w:r>
    </w:p>
    <w:p w14:paraId="313934C5" w14:textId="51A8C695" w:rsidR="006359CD" w:rsidRDefault="009D198F" w:rsidP="00FD5D60">
      <w:pPr>
        <w:rPr>
          <w:rFonts w:cstheme="minorHAnsi"/>
        </w:rPr>
      </w:pPr>
      <w:r>
        <w:rPr>
          <w:rFonts w:cstheme="minorHAnsi"/>
        </w:rPr>
        <w:t xml:space="preserve">The dataset provided by teronix contains both nominal and continuous </w:t>
      </w:r>
      <w:r w:rsidR="00A71AAA">
        <w:rPr>
          <w:rFonts w:cstheme="minorHAnsi"/>
        </w:rPr>
        <w:t>data, combining both qualitative and quantitative data.</w:t>
      </w:r>
      <w:r w:rsidR="00AB0C5E">
        <w:rPr>
          <w:rFonts w:cstheme="minorHAnsi"/>
        </w:rPr>
        <w:t xml:space="preserve"> The teronix data includes:</w:t>
      </w:r>
    </w:p>
    <w:p w14:paraId="66DBC05E" w14:textId="6424A7FA" w:rsidR="006359CD" w:rsidRPr="006359CD" w:rsidRDefault="004C3C4C" w:rsidP="006359CD">
      <w:pPr>
        <w:pStyle w:val="ListParagraph"/>
        <w:numPr>
          <w:ilvl w:val="0"/>
          <w:numId w:val="19"/>
        </w:numPr>
        <w:rPr>
          <w:rFonts w:cstheme="minorHAnsi"/>
        </w:rPr>
      </w:pPr>
      <w:r>
        <w:rPr>
          <w:rFonts w:cstheme="minorHAnsi"/>
        </w:rPr>
        <w:t>I</w:t>
      </w:r>
      <w:r w:rsidR="006359CD" w:rsidRPr="006359CD">
        <w:rPr>
          <w:rFonts w:cstheme="minorHAnsi"/>
        </w:rPr>
        <w:t>nvoice data</w:t>
      </w:r>
      <w:r w:rsidR="00AB0C5E">
        <w:rPr>
          <w:rFonts w:cstheme="minorHAnsi"/>
        </w:rPr>
        <w:t xml:space="preserve"> </w:t>
      </w:r>
    </w:p>
    <w:p w14:paraId="3645E5F9" w14:textId="5C68139A" w:rsidR="006359CD" w:rsidRPr="006359CD" w:rsidRDefault="004C3C4C" w:rsidP="006359CD">
      <w:pPr>
        <w:pStyle w:val="ListParagraph"/>
        <w:numPr>
          <w:ilvl w:val="0"/>
          <w:numId w:val="19"/>
        </w:numPr>
        <w:rPr>
          <w:rFonts w:cstheme="minorHAnsi"/>
        </w:rPr>
      </w:pPr>
      <w:r>
        <w:rPr>
          <w:rFonts w:cstheme="minorHAnsi"/>
        </w:rPr>
        <w:t>S</w:t>
      </w:r>
      <w:r w:rsidR="006359CD" w:rsidRPr="006359CD">
        <w:rPr>
          <w:rFonts w:cstheme="minorHAnsi"/>
        </w:rPr>
        <w:t xml:space="preserve">tock codes </w:t>
      </w:r>
    </w:p>
    <w:p w14:paraId="491D8501" w14:textId="5E8E2465" w:rsidR="006359CD" w:rsidRPr="006359CD" w:rsidRDefault="004C3C4C" w:rsidP="006359CD">
      <w:pPr>
        <w:pStyle w:val="ListParagraph"/>
        <w:numPr>
          <w:ilvl w:val="0"/>
          <w:numId w:val="19"/>
        </w:numPr>
        <w:rPr>
          <w:rFonts w:cstheme="minorHAnsi"/>
        </w:rPr>
      </w:pPr>
      <w:r>
        <w:rPr>
          <w:rFonts w:cstheme="minorHAnsi"/>
        </w:rPr>
        <w:t>D</w:t>
      </w:r>
      <w:r w:rsidR="006359CD" w:rsidRPr="006359CD">
        <w:rPr>
          <w:rFonts w:cstheme="minorHAnsi"/>
        </w:rPr>
        <w:t>ata descriptions</w:t>
      </w:r>
    </w:p>
    <w:p w14:paraId="5594E64C" w14:textId="1ECB7D4D" w:rsidR="006359CD" w:rsidRPr="006359CD" w:rsidRDefault="004C3C4C" w:rsidP="006359CD">
      <w:pPr>
        <w:pStyle w:val="ListParagraph"/>
        <w:numPr>
          <w:ilvl w:val="0"/>
          <w:numId w:val="19"/>
        </w:numPr>
        <w:rPr>
          <w:rFonts w:cstheme="minorHAnsi"/>
        </w:rPr>
      </w:pPr>
      <w:r>
        <w:rPr>
          <w:rFonts w:cstheme="minorHAnsi"/>
        </w:rPr>
        <w:t>Q</w:t>
      </w:r>
      <w:r w:rsidR="006359CD" w:rsidRPr="006359CD">
        <w:rPr>
          <w:rFonts w:cstheme="minorHAnsi"/>
        </w:rPr>
        <w:t>uantity purchased</w:t>
      </w:r>
    </w:p>
    <w:p w14:paraId="4C769AB1" w14:textId="39F6C535" w:rsidR="006359CD" w:rsidRPr="006359CD" w:rsidRDefault="004C3C4C" w:rsidP="006359CD">
      <w:pPr>
        <w:pStyle w:val="ListParagraph"/>
        <w:numPr>
          <w:ilvl w:val="0"/>
          <w:numId w:val="19"/>
        </w:numPr>
        <w:rPr>
          <w:rFonts w:cstheme="minorHAnsi"/>
        </w:rPr>
      </w:pPr>
      <w:r>
        <w:rPr>
          <w:rFonts w:cstheme="minorHAnsi"/>
        </w:rPr>
        <w:t>I</w:t>
      </w:r>
      <w:r w:rsidR="006359CD" w:rsidRPr="006359CD">
        <w:rPr>
          <w:rFonts w:cstheme="minorHAnsi"/>
        </w:rPr>
        <w:t>nvoice date</w:t>
      </w:r>
    </w:p>
    <w:p w14:paraId="4D5778EF" w14:textId="3228F677" w:rsidR="006359CD" w:rsidRPr="006359CD" w:rsidRDefault="004C3C4C" w:rsidP="006359CD">
      <w:pPr>
        <w:pStyle w:val="ListParagraph"/>
        <w:numPr>
          <w:ilvl w:val="0"/>
          <w:numId w:val="19"/>
        </w:numPr>
        <w:rPr>
          <w:rFonts w:cstheme="minorHAnsi"/>
        </w:rPr>
      </w:pPr>
      <w:r>
        <w:rPr>
          <w:rFonts w:cstheme="minorHAnsi"/>
        </w:rPr>
        <w:t>P</w:t>
      </w:r>
      <w:r w:rsidR="006359CD" w:rsidRPr="006359CD">
        <w:rPr>
          <w:rFonts w:cstheme="minorHAnsi"/>
        </w:rPr>
        <w:t>rice</w:t>
      </w:r>
    </w:p>
    <w:p w14:paraId="7135C83E" w14:textId="2AD415C9" w:rsidR="006359CD" w:rsidRPr="006359CD" w:rsidRDefault="004C3C4C" w:rsidP="006359CD">
      <w:pPr>
        <w:pStyle w:val="ListParagraph"/>
        <w:numPr>
          <w:ilvl w:val="0"/>
          <w:numId w:val="19"/>
        </w:numPr>
        <w:rPr>
          <w:rFonts w:cstheme="minorHAnsi"/>
        </w:rPr>
      </w:pPr>
      <w:r>
        <w:rPr>
          <w:rFonts w:cstheme="minorHAnsi"/>
        </w:rPr>
        <w:t>C</w:t>
      </w:r>
      <w:r w:rsidR="006359CD" w:rsidRPr="006359CD">
        <w:rPr>
          <w:rFonts w:cstheme="minorHAnsi"/>
        </w:rPr>
        <w:t xml:space="preserve">ustomer ID </w:t>
      </w:r>
    </w:p>
    <w:p w14:paraId="0B0DA82C" w14:textId="362A066D" w:rsidR="006359CD" w:rsidRPr="006359CD" w:rsidRDefault="004C3C4C" w:rsidP="006359CD">
      <w:pPr>
        <w:pStyle w:val="ListParagraph"/>
        <w:numPr>
          <w:ilvl w:val="0"/>
          <w:numId w:val="19"/>
        </w:numPr>
        <w:rPr>
          <w:rFonts w:cstheme="minorHAnsi"/>
        </w:rPr>
      </w:pPr>
      <w:r>
        <w:rPr>
          <w:rFonts w:cstheme="minorHAnsi"/>
        </w:rPr>
        <w:t>C</w:t>
      </w:r>
      <w:r w:rsidR="006359CD" w:rsidRPr="006359CD">
        <w:rPr>
          <w:rFonts w:cstheme="minorHAnsi"/>
        </w:rPr>
        <w:t>ustomer demographic information</w:t>
      </w:r>
    </w:p>
    <w:p w14:paraId="7253695E" w14:textId="6C2363E3" w:rsidR="00452D26" w:rsidRDefault="00D100F1" w:rsidP="00FD5D60">
      <w:pPr>
        <w:rPr>
          <w:rFonts w:cstheme="minorHAnsi"/>
        </w:rPr>
      </w:pPr>
      <w:r>
        <w:rPr>
          <w:rFonts w:cstheme="minorHAnsi"/>
        </w:rPr>
        <w:t xml:space="preserve">There are many ways that this data could be </w:t>
      </w:r>
      <w:r w:rsidR="00B26227">
        <w:rPr>
          <w:rFonts w:cstheme="minorHAnsi"/>
        </w:rPr>
        <w:t>used</w:t>
      </w:r>
      <w:r>
        <w:rPr>
          <w:rFonts w:cstheme="minorHAnsi"/>
        </w:rPr>
        <w:t xml:space="preserve"> to improve understanding</w:t>
      </w:r>
      <w:r w:rsidR="00431EFC">
        <w:rPr>
          <w:rFonts w:cstheme="minorHAnsi"/>
        </w:rPr>
        <w:t xml:space="preserve"> of the dataset</w:t>
      </w:r>
      <w:r>
        <w:rPr>
          <w:rFonts w:cstheme="minorHAnsi"/>
        </w:rPr>
        <w:t xml:space="preserve"> and business efficiency and productivity. </w:t>
      </w:r>
      <w:r w:rsidR="00AB0C5E">
        <w:rPr>
          <w:rFonts w:cstheme="minorHAnsi"/>
        </w:rPr>
        <w:t>M</w:t>
      </w:r>
      <w:r w:rsidR="005E10C4">
        <w:rPr>
          <w:rFonts w:cstheme="minorHAnsi"/>
        </w:rPr>
        <w:t xml:space="preserve">any artificial intelligence and machine learning tools and techniques can be applied to appraise </w:t>
      </w:r>
      <w:r w:rsidR="00AB0C5E">
        <w:rPr>
          <w:rFonts w:cstheme="minorHAnsi"/>
        </w:rPr>
        <w:t>this dataset</w:t>
      </w:r>
      <w:r w:rsidR="00E04AC1">
        <w:rPr>
          <w:rFonts w:cstheme="minorHAnsi"/>
        </w:rPr>
        <w:t xml:space="preserve"> such as liner regression to predict future trends, snow clustering to identify new commonalities or traits and pattern analysis to identify </w:t>
      </w:r>
      <w:r w:rsidR="00383AB3">
        <w:rPr>
          <w:rFonts w:cstheme="minorHAnsi"/>
        </w:rPr>
        <w:t xml:space="preserve">customer and consumer behaviours. </w:t>
      </w:r>
      <w:r w:rsidR="00E04AC1">
        <w:rPr>
          <w:rFonts w:cstheme="minorHAnsi"/>
        </w:rPr>
        <w:t xml:space="preserve"> </w:t>
      </w:r>
      <w:r w:rsidR="00AB0C5E">
        <w:rPr>
          <w:rFonts w:cstheme="minorHAnsi"/>
        </w:rPr>
        <w:t xml:space="preserve"> </w:t>
      </w:r>
    </w:p>
    <w:p w14:paraId="6143EDE2" w14:textId="249BF3A8" w:rsidR="00EF0101" w:rsidRPr="002452F0" w:rsidRDefault="00827AE8">
      <w:pPr>
        <w:rPr>
          <w:rFonts w:cstheme="minorHAnsi"/>
          <w:color w:val="8EAADB" w:themeColor="accent1" w:themeTint="99"/>
          <w:sz w:val="24"/>
          <w:szCs w:val="24"/>
          <w:u w:val="single"/>
        </w:rPr>
      </w:pPr>
      <w:r w:rsidRPr="00827AE8">
        <w:rPr>
          <w:rFonts w:cstheme="minorHAnsi"/>
          <w:color w:val="8EAADB" w:themeColor="accent1" w:themeTint="99"/>
          <w:sz w:val="24"/>
          <w:szCs w:val="24"/>
          <w:u w:val="single"/>
        </w:rPr>
        <w:t>Technology available</w:t>
      </w:r>
      <w:r w:rsidR="00C55DAA">
        <w:rPr>
          <w:rFonts w:cstheme="minorHAnsi"/>
          <w:color w:val="8EAADB" w:themeColor="accent1" w:themeTint="99"/>
          <w:sz w:val="24"/>
          <w:szCs w:val="24"/>
          <w:u w:val="single"/>
        </w:rPr>
        <w:t xml:space="preserve"> </w:t>
      </w:r>
    </w:p>
    <w:p w14:paraId="500CE2FB" w14:textId="38CCA9AC" w:rsidR="00AB7833" w:rsidRDefault="003B3AE2">
      <w:pPr>
        <w:rPr>
          <w:rFonts w:cstheme="minorHAnsi"/>
        </w:rPr>
      </w:pPr>
      <w:r>
        <w:rPr>
          <w:rFonts w:cstheme="minorHAnsi"/>
        </w:rPr>
        <w:lastRenderedPageBreak/>
        <w:t xml:space="preserve">To enable the application of artificial intelligence and machine learning an appropriate software must first be identified and selected. </w:t>
      </w:r>
      <w:r w:rsidR="00383AB3">
        <w:rPr>
          <w:rFonts w:cstheme="minorHAnsi"/>
        </w:rPr>
        <w:t>There are many open source software applications available examples of these applications include but are not limited to Jamovi, K</w:t>
      </w:r>
      <w:r w:rsidR="00345BAA">
        <w:rPr>
          <w:rFonts w:cstheme="minorHAnsi"/>
        </w:rPr>
        <w:t>NIME</w:t>
      </w:r>
      <w:r w:rsidR="00383AB3">
        <w:rPr>
          <w:rFonts w:cstheme="minorHAnsi"/>
        </w:rPr>
        <w:t xml:space="preserve"> and WEKA.</w:t>
      </w:r>
      <w:r w:rsidR="00AB7833">
        <w:rPr>
          <w:rFonts w:cstheme="minorHAnsi"/>
        </w:rPr>
        <w:t xml:space="preserve"> These tools are used to </w:t>
      </w:r>
      <w:r w:rsidR="009F153D">
        <w:rPr>
          <w:rFonts w:cstheme="minorHAnsi"/>
        </w:rPr>
        <w:t xml:space="preserve">perform </w:t>
      </w:r>
      <w:r w:rsidR="00AB7833">
        <w:rPr>
          <w:rFonts w:cstheme="minorHAnsi"/>
        </w:rPr>
        <w:t>analyse</w:t>
      </w:r>
      <w:r w:rsidR="009F153D">
        <w:rPr>
          <w:rFonts w:cstheme="minorHAnsi"/>
        </w:rPr>
        <w:t>s</w:t>
      </w:r>
      <w:r w:rsidR="00AB7833">
        <w:rPr>
          <w:rFonts w:cstheme="minorHAnsi"/>
        </w:rPr>
        <w:t xml:space="preserve">, </w:t>
      </w:r>
      <w:r w:rsidR="009F153D">
        <w:rPr>
          <w:rFonts w:cstheme="minorHAnsi"/>
        </w:rPr>
        <w:t xml:space="preserve">data exploration and, </w:t>
      </w:r>
      <w:r w:rsidR="00AB7833">
        <w:rPr>
          <w:rFonts w:cstheme="minorHAnsi"/>
        </w:rPr>
        <w:t xml:space="preserve">apply artificial </w:t>
      </w:r>
      <w:r w:rsidR="00A6020B">
        <w:rPr>
          <w:rFonts w:cstheme="minorHAnsi"/>
        </w:rPr>
        <w:t>intelligence,</w:t>
      </w:r>
      <w:r w:rsidR="00AB7833">
        <w:rPr>
          <w:rFonts w:cstheme="minorHAnsi"/>
        </w:rPr>
        <w:t xml:space="preserve"> and machine learning algorithms and visualise data.</w:t>
      </w:r>
    </w:p>
    <w:p w14:paraId="2B898A91" w14:textId="2DEE3ADF" w:rsidR="00AB7833" w:rsidRDefault="00345BAA">
      <w:pPr>
        <w:rPr>
          <w:rFonts w:cstheme="minorHAnsi"/>
        </w:rPr>
      </w:pPr>
      <w:r>
        <w:rPr>
          <w:rFonts w:cstheme="minorHAnsi"/>
        </w:rPr>
        <w:t>KNIME</w:t>
      </w:r>
      <w:r w:rsidR="00AB7833">
        <w:rPr>
          <w:rFonts w:cstheme="minorHAnsi"/>
        </w:rPr>
        <w:t xml:space="preserve"> is an open source a</w:t>
      </w:r>
      <w:r>
        <w:rPr>
          <w:rFonts w:cstheme="minorHAnsi"/>
        </w:rPr>
        <w:t xml:space="preserve">nalytics platform </w:t>
      </w:r>
      <w:r w:rsidR="007825E7">
        <w:rPr>
          <w:rFonts w:cstheme="minorHAnsi"/>
        </w:rPr>
        <w:t xml:space="preserve">written in Java </w:t>
      </w:r>
      <w:r>
        <w:rPr>
          <w:rFonts w:cstheme="minorHAnsi"/>
        </w:rPr>
        <w:t>used to build analyses of data of al</w:t>
      </w:r>
      <w:r w:rsidR="007825E7">
        <w:rPr>
          <w:rFonts w:cstheme="minorHAnsi"/>
        </w:rPr>
        <w:t>l</w:t>
      </w:r>
      <w:r>
        <w:rPr>
          <w:rFonts w:cstheme="minorHAnsi"/>
        </w:rPr>
        <w:t xml:space="preserve"> complexities</w:t>
      </w:r>
      <w:sdt>
        <w:sdtPr>
          <w:rPr>
            <w:rFonts w:cstheme="minorHAnsi"/>
          </w:rPr>
          <w:id w:val="293346614"/>
          <w:citation/>
        </w:sdtPr>
        <w:sdtContent>
          <w:r>
            <w:rPr>
              <w:rFonts w:cstheme="minorHAnsi"/>
            </w:rPr>
            <w:fldChar w:fldCharType="begin"/>
          </w:r>
          <w:r>
            <w:rPr>
              <w:rFonts w:cstheme="minorHAnsi"/>
              <w:lang w:val="en-US"/>
            </w:rPr>
            <w:instrText xml:space="preserve"> CITATION KNI23 \l 1033 </w:instrText>
          </w:r>
          <w:r>
            <w:rPr>
              <w:rFonts w:cstheme="minorHAnsi"/>
            </w:rPr>
            <w:fldChar w:fldCharType="separate"/>
          </w:r>
          <w:r w:rsidR="00336669">
            <w:rPr>
              <w:rFonts w:cstheme="minorHAnsi"/>
              <w:noProof/>
              <w:lang w:val="en-US"/>
            </w:rPr>
            <w:t xml:space="preserve"> </w:t>
          </w:r>
          <w:r w:rsidR="00336669" w:rsidRPr="00336669">
            <w:rPr>
              <w:rFonts w:cstheme="minorHAnsi"/>
              <w:noProof/>
              <w:lang w:val="en-US"/>
            </w:rPr>
            <w:t>[21]</w:t>
          </w:r>
          <w:r>
            <w:rPr>
              <w:rFonts w:cstheme="minorHAnsi"/>
            </w:rPr>
            <w:fldChar w:fldCharType="end"/>
          </w:r>
        </w:sdtContent>
      </w:sdt>
      <w:r>
        <w:rPr>
          <w:rFonts w:cstheme="minorHAnsi"/>
        </w:rPr>
        <w:t>.</w:t>
      </w:r>
      <w:r w:rsidR="00A6020B">
        <w:rPr>
          <w:rFonts w:cstheme="minorHAnsi"/>
        </w:rPr>
        <w:t xml:space="preserve"> </w:t>
      </w:r>
      <w:r w:rsidR="004402DC">
        <w:rPr>
          <w:rFonts w:cstheme="minorHAnsi"/>
        </w:rPr>
        <w:t xml:space="preserve">KNIME enables users to analyse and visualise data without code, </w:t>
      </w:r>
      <w:r w:rsidR="00A328DC">
        <w:rPr>
          <w:rFonts w:cstheme="minorHAnsi"/>
        </w:rPr>
        <w:t>it</w:t>
      </w:r>
      <w:r w:rsidR="004402DC">
        <w:rPr>
          <w:rFonts w:cstheme="minorHAnsi"/>
        </w:rPr>
        <w:t xml:space="preserve"> has the</w:t>
      </w:r>
      <w:r w:rsidR="00E66FFE">
        <w:rPr>
          <w:rFonts w:cstheme="minorHAnsi"/>
        </w:rPr>
        <w:t xml:space="preserve"> ability to automate spreadsheets, ETL and </w:t>
      </w:r>
      <w:r w:rsidR="007825E7">
        <w:rPr>
          <w:rFonts w:cstheme="minorHAnsi"/>
        </w:rPr>
        <w:t xml:space="preserve">implement </w:t>
      </w:r>
      <w:r w:rsidR="00E66FFE">
        <w:rPr>
          <w:rFonts w:cstheme="minorHAnsi"/>
        </w:rPr>
        <w:t>machine learning</w:t>
      </w:r>
      <w:r w:rsidR="009F153D">
        <w:rPr>
          <w:rFonts w:cstheme="minorHAnsi"/>
        </w:rPr>
        <w:t xml:space="preserve"> using integrated machine learning and data mining tools</w:t>
      </w:r>
      <w:r w:rsidR="006A1C71">
        <w:rPr>
          <w:rFonts w:cstheme="minorHAnsi"/>
        </w:rPr>
        <w:t xml:space="preserve"> </w:t>
      </w:r>
      <w:r w:rsidR="009F153D">
        <w:rPr>
          <w:rFonts w:cstheme="minorHAnsi"/>
        </w:rPr>
        <w:t>using a modular data pipelining</w:t>
      </w:r>
      <w:r w:rsidR="00B52969">
        <w:rPr>
          <w:rFonts w:cstheme="minorHAnsi"/>
        </w:rPr>
        <w:t xml:space="preserve"> concept</w:t>
      </w:r>
      <w:r w:rsidR="009F153D">
        <w:rPr>
          <w:rFonts w:cstheme="minorHAnsi"/>
        </w:rPr>
        <w:t xml:space="preserve">. </w:t>
      </w:r>
      <w:r w:rsidR="00A328DC">
        <w:rPr>
          <w:rFonts w:cstheme="minorHAnsi"/>
        </w:rPr>
        <w:t xml:space="preserve">Like every application KNIME has </w:t>
      </w:r>
      <w:proofErr w:type="spellStart"/>
      <w:r w:rsidR="00A328DC">
        <w:rPr>
          <w:rFonts w:cstheme="minorHAnsi"/>
        </w:rPr>
        <w:t>it’s</w:t>
      </w:r>
      <w:proofErr w:type="spellEnd"/>
      <w:r w:rsidR="00A328DC">
        <w:rPr>
          <w:rFonts w:cstheme="minorHAnsi"/>
        </w:rPr>
        <w:t xml:space="preserve"> benefits and drawbacks</w:t>
      </w:r>
      <w:sdt>
        <w:sdtPr>
          <w:rPr>
            <w:rFonts w:cstheme="minorHAnsi"/>
          </w:rPr>
          <w:id w:val="487143404"/>
          <w:citation/>
        </w:sdtPr>
        <w:sdtContent>
          <w:r w:rsidR="001C4664">
            <w:rPr>
              <w:rFonts w:cstheme="minorHAnsi"/>
            </w:rPr>
            <w:fldChar w:fldCharType="begin"/>
          </w:r>
          <w:r w:rsidR="001C4664">
            <w:rPr>
              <w:rFonts w:cstheme="minorHAnsi"/>
              <w:lang w:val="en-US"/>
            </w:rPr>
            <w:instrText xml:space="preserve"> CITATION KNI23 \l 1033 </w:instrText>
          </w:r>
          <w:r w:rsidR="001C4664">
            <w:rPr>
              <w:rFonts w:cstheme="minorHAnsi"/>
            </w:rPr>
            <w:fldChar w:fldCharType="separate"/>
          </w:r>
          <w:r w:rsidR="00336669">
            <w:rPr>
              <w:rFonts w:cstheme="minorHAnsi"/>
              <w:noProof/>
              <w:lang w:val="en-US"/>
            </w:rPr>
            <w:t xml:space="preserve"> </w:t>
          </w:r>
          <w:r w:rsidR="00336669" w:rsidRPr="00336669">
            <w:rPr>
              <w:rFonts w:cstheme="minorHAnsi"/>
              <w:noProof/>
              <w:lang w:val="en-US"/>
            </w:rPr>
            <w:t>[21]</w:t>
          </w:r>
          <w:r w:rsidR="001C4664">
            <w:rPr>
              <w:rFonts w:cstheme="minorHAnsi"/>
            </w:rPr>
            <w:fldChar w:fldCharType="end"/>
          </w:r>
        </w:sdtContent>
      </w:sdt>
      <w:r w:rsidR="00A328DC">
        <w:rPr>
          <w:rFonts w:cstheme="minorHAnsi"/>
        </w:rPr>
        <w:t>. A benefit of KNIME is that it enables users to process large datasets with no prior coding knowledge. Additionally, KNIME is easily integrated with environments such as cloud and data environments</w:t>
      </w:r>
      <w:sdt>
        <w:sdtPr>
          <w:rPr>
            <w:rFonts w:cstheme="minorHAnsi"/>
          </w:rPr>
          <w:id w:val="-253278760"/>
          <w:citation/>
        </w:sdtPr>
        <w:sdtContent>
          <w:r w:rsidR="001C4664">
            <w:rPr>
              <w:rFonts w:cstheme="minorHAnsi"/>
            </w:rPr>
            <w:fldChar w:fldCharType="begin"/>
          </w:r>
          <w:r w:rsidR="001C4664">
            <w:rPr>
              <w:rFonts w:cstheme="minorHAnsi"/>
              <w:lang w:val="en-US"/>
            </w:rPr>
            <w:instrText xml:space="preserve"> CITATION Mat18 \l 1033 </w:instrText>
          </w:r>
          <w:r w:rsidR="001C4664">
            <w:rPr>
              <w:rFonts w:cstheme="minorHAnsi"/>
            </w:rPr>
            <w:fldChar w:fldCharType="separate"/>
          </w:r>
          <w:r w:rsidR="00336669">
            <w:rPr>
              <w:rFonts w:cstheme="minorHAnsi"/>
              <w:noProof/>
              <w:lang w:val="en-US"/>
            </w:rPr>
            <w:t xml:space="preserve"> </w:t>
          </w:r>
          <w:r w:rsidR="00336669" w:rsidRPr="00336669">
            <w:rPr>
              <w:rFonts w:cstheme="minorHAnsi"/>
              <w:noProof/>
              <w:lang w:val="en-US"/>
            </w:rPr>
            <w:t>[22]</w:t>
          </w:r>
          <w:r w:rsidR="001C4664">
            <w:rPr>
              <w:rFonts w:cstheme="minorHAnsi"/>
            </w:rPr>
            <w:fldChar w:fldCharType="end"/>
          </w:r>
        </w:sdtContent>
      </w:sdt>
      <w:r w:rsidR="00A328DC">
        <w:rPr>
          <w:rFonts w:cstheme="minorHAnsi"/>
        </w:rPr>
        <w:t xml:space="preserve">. Despite </w:t>
      </w:r>
      <w:r w:rsidR="00AE2722">
        <w:rPr>
          <w:rFonts w:cstheme="minorHAnsi"/>
        </w:rPr>
        <w:t xml:space="preserve">it’s benefits some tools in KNIME are not user friendly. Another drawback associated with KNIME is that it can use a lot of memory resulting in slow operation.  </w:t>
      </w:r>
    </w:p>
    <w:p w14:paraId="7F99C2DB" w14:textId="38C99348" w:rsidR="00AE2722" w:rsidRDefault="00383AB3">
      <w:pPr>
        <w:rPr>
          <w:rFonts w:cstheme="minorHAnsi"/>
        </w:rPr>
      </w:pPr>
      <w:r>
        <w:rPr>
          <w:rFonts w:cstheme="minorHAnsi"/>
        </w:rPr>
        <w:t>Jamovi</w:t>
      </w:r>
      <w:r w:rsidR="00AE50AD">
        <w:rPr>
          <w:rFonts w:cstheme="minorHAnsi"/>
        </w:rPr>
        <w:t>, similar to KNIME is a free open source stand-alone software used mainly for statistical analysis</w:t>
      </w:r>
      <w:sdt>
        <w:sdtPr>
          <w:rPr>
            <w:rFonts w:cstheme="minorHAnsi"/>
          </w:rPr>
          <w:id w:val="431179383"/>
          <w:citation/>
        </w:sdtPr>
        <w:sdtContent>
          <w:r w:rsidR="00831E97">
            <w:rPr>
              <w:rFonts w:cstheme="minorHAnsi"/>
            </w:rPr>
            <w:fldChar w:fldCharType="begin"/>
          </w:r>
          <w:r w:rsidR="00831E97">
            <w:rPr>
              <w:rFonts w:cstheme="minorHAnsi"/>
              <w:lang w:val="en-US"/>
            </w:rPr>
            <w:instrText xml:space="preserve"> CITATION Geo23 \l 1033 </w:instrText>
          </w:r>
          <w:r w:rsidR="00831E97">
            <w:rPr>
              <w:rFonts w:cstheme="minorHAnsi"/>
            </w:rPr>
            <w:fldChar w:fldCharType="separate"/>
          </w:r>
          <w:r w:rsidR="00336669">
            <w:rPr>
              <w:rFonts w:cstheme="minorHAnsi"/>
              <w:noProof/>
              <w:lang w:val="en-US"/>
            </w:rPr>
            <w:t xml:space="preserve"> </w:t>
          </w:r>
          <w:r w:rsidR="00336669" w:rsidRPr="00336669">
            <w:rPr>
              <w:rFonts w:cstheme="minorHAnsi"/>
              <w:noProof/>
              <w:lang w:val="en-US"/>
            </w:rPr>
            <w:t>[23]</w:t>
          </w:r>
          <w:r w:rsidR="00831E97">
            <w:rPr>
              <w:rFonts w:cstheme="minorHAnsi"/>
            </w:rPr>
            <w:fldChar w:fldCharType="end"/>
          </w:r>
        </w:sdtContent>
      </w:sdt>
      <w:r w:rsidR="00AE50AD">
        <w:rPr>
          <w:rFonts w:cstheme="minorHAnsi"/>
        </w:rPr>
        <w:t>.</w:t>
      </w:r>
      <w:r w:rsidR="00154336">
        <w:rPr>
          <w:rFonts w:cstheme="minorHAnsi"/>
        </w:rPr>
        <w:t xml:space="preserve"> The ‘jamovi project’ was founded to provide users with a free open source user friendly application for statistical analysis. The core aim of jamovi was to provide open access to an application where anyone can complete and publish analyses, it is said by the jamovi founders that scientific software should be community driven</w:t>
      </w:r>
      <w:sdt>
        <w:sdtPr>
          <w:rPr>
            <w:rFonts w:cstheme="minorHAnsi"/>
          </w:rPr>
          <w:id w:val="354392792"/>
          <w:citation/>
        </w:sdtPr>
        <w:sdtContent>
          <w:r w:rsidR="00831E97">
            <w:rPr>
              <w:rFonts w:cstheme="minorHAnsi"/>
            </w:rPr>
            <w:fldChar w:fldCharType="begin"/>
          </w:r>
          <w:r w:rsidR="00831E97">
            <w:rPr>
              <w:rFonts w:cstheme="minorHAnsi"/>
              <w:lang w:val="en-US"/>
            </w:rPr>
            <w:instrText xml:space="preserve"> CITATION Jam23 \l 1033 </w:instrText>
          </w:r>
          <w:r w:rsidR="00831E97">
            <w:rPr>
              <w:rFonts w:cstheme="minorHAnsi"/>
            </w:rPr>
            <w:fldChar w:fldCharType="separate"/>
          </w:r>
          <w:r w:rsidR="00336669">
            <w:rPr>
              <w:rFonts w:cstheme="minorHAnsi"/>
              <w:noProof/>
              <w:lang w:val="en-US"/>
            </w:rPr>
            <w:t xml:space="preserve"> </w:t>
          </w:r>
          <w:r w:rsidR="00336669" w:rsidRPr="00336669">
            <w:rPr>
              <w:rFonts w:cstheme="minorHAnsi"/>
              <w:noProof/>
              <w:lang w:val="en-US"/>
            </w:rPr>
            <w:t>[24]</w:t>
          </w:r>
          <w:r w:rsidR="00831E97">
            <w:rPr>
              <w:rFonts w:cstheme="minorHAnsi"/>
            </w:rPr>
            <w:fldChar w:fldCharType="end"/>
          </w:r>
        </w:sdtContent>
      </w:sdt>
      <w:r w:rsidR="00154336">
        <w:rPr>
          <w:rFonts w:cstheme="minorHAnsi"/>
        </w:rPr>
        <w:t xml:space="preserve">. </w:t>
      </w:r>
      <w:r w:rsidR="00F26BBE">
        <w:rPr>
          <w:rFonts w:cstheme="minorHAnsi"/>
        </w:rPr>
        <w:t>Similar to KNIME jamovi has integrated machine learning tools to enable analyses such as liner regression, clustering, classification and more.</w:t>
      </w:r>
      <w:r w:rsidR="00154336">
        <w:rPr>
          <w:rFonts w:cstheme="minorHAnsi"/>
        </w:rPr>
        <w:t xml:space="preserve"> </w:t>
      </w:r>
      <w:r w:rsidR="00F26BBE">
        <w:rPr>
          <w:rFonts w:cstheme="minorHAnsi"/>
        </w:rPr>
        <w:t xml:space="preserve"> </w:t>
      </w:r>
    </w:p>
    <w:p w14:paraId="0067229B" w14:textId="18D66290" w:rsidR="003B3AE2" w:rsidRDefault="003B3AE2">
      <w:pPr>
        <w:rPr>
          <w:rFonts w:cstheme="minorHAnsi"/>
        </w:rPr>
      </w:pPr>
      <w:r>
        <w:rPr>
          <w:rFonts w:cstheme="minorHAnsi"/>
        </w:rPr>
        <w:t>W</w:t>
      </w:r>
      <w:r w:rsidR="00F26BBE">
        <w:rPr>
          <w:rFonts w:cstheme="minorHAnsi"/>
        </w:rPr>
        <w:t xml:space="preserve">aikato environment for knowledge analysis otherwise known as WEKA </w:t>
      </w:r>
      <w:r w:rsidR="00F26BBE" w:rsidRPr="00FF47CE">
        <w:rPr>
          <w:rFonts w:cstheme="minorHAnsi"/>
        </w:rPr>
        <w:t xml:space="preserve">is </w:t>
      </w:r>
      <w:r w:rsidR="00F26BBE">
        <w:rPr>
          <w:rFonts w:cstheme="minorHAnsi"/>
        </w:rPr>
        <w:t xml:space="preserve">another example of a free open source tool </w:t>
      </w:r>
      <w:r w:rsidR="00FB0B2D">
        <w:rPr>
          <w:rFonts w:cstheme="minorHAnsi"/>
        </w:rPr>
        <w:t>made up of a collection of machine learning algorithms used primarily for data mining. WEKA has a range of capabilities and tools these include</w:t>
      </w:r>
      <w:r w:rsidR="00342DFB">
        <w:rPr>
          <w:rFonts w:cstheme="minorHAnsi"/>
        </w:rPr>
        <w:t xml:space="preserve"> the ability to work with big data,</w:t>
      </w:r>
      <w:r w:rsidR="00FB0B2D">
        <w:rPr>
          <w:rFonts w:cstheme="minorHAnsi"/>
        </w:rPr>
        <w:t xml:space="preserve"> data pre-processing</w:t>
      </w:r>
      <w:r w:rsidR="00342DFB">
        <w:rPr>
          <w:rFonts w:cstheme="minorHAnsi"/>
        </w:rPr>
        <w:t xml:space="preserve">, regression, clustering, and visualisation. </w:t>
      </w:r>
      <w:r w:rsidR="00FF1FEB">
        <w:rPr>
          <w:rFonts w:cstheme="minorHAnsi"/>
        </w:rPr>
        <w:t>One of the main benefits of WEKA is that it has a lot of integrated machine learning tools and algorithms</w:t>
      </w:r>
      <w:sdt>
        <w:sdtPr>
          <w:rPr>
            <w:rFonts w:cstheme="minorHAnsi"/>
          </w:rPr>
          <w:id w:val="1085348422"/>
          <w:citation/>
        </w:sdtPr>
        <w:sdtContent>
          <w:r w:rsidR="00D24871">
            <w:rPr>
              <w:rFonts w:cstheme="minorHAnsi"/>
            </w:rPr>
            <w:fldChar w:fldCharType="begin"/>
          </w:r>
          <w:r w:rsidR="00D24871">
            <w:rPr>
              <w:rFonts w:cstheme="minorHAnsi"/>
              <w:lang w:val="en-US"/>
            </w:rPr>
            <w:instrText xml:space="preserve"> CITATION Jas16 \l 1033 </w:instrText>
          </w:r>
          <w:r w:rsidR="00D24871">
            <w:rPr>
              <w:rFonts w:cstheme="minorHAnsi"/>
            </w:rPr>
            <w:fldChar w:fldCharType="separate"/>
          </w:r>
          <w:r w:rsidR="00336669">
            <w:rPr>
              <w:rFonts w:cstheme="minorHAnsi"/>
              <w:noProof/>
              <w:lang w:val="en-US"/>
            </w:rPr>
            <w:t xml:space="preserve"> </w:t>
          </w:r>
          <w:r w:rsidR="00336669" w:rsidRPr="00336669">
            <w:rPr>
              <w:rFonts w:cstheme="minorHAnsi"/>
              <w:noProof/>
              <w:lang w:val="en-US"/>
            </w:rPr>
            <w:t>[25]</w:t>
          </w:r>
          <w:r w:rsidR="00D24871">
            <w:rPr>
              <w:rFonts w:cstheme="minorHAnsi"/>
            </w:rPr>
            <w:fldChar w:fldCharType="end"/>
          </w:r>
        </w:sdtContent>
      </w:sdt>
      <w:r w:rsidR="00FF1FEB">
        <w:rPr>
          <w:rFonts w:cstheme="minorHAnsi"/>
        </w:rPr>
        <w:t>, however although this is a benefit it’s also a drawback as it can be overwhelming for users to know which algorithms to use and when</w:t>
      </w:r>
      <w:sdt>
        <w:sdtPr>
          <w:rPr>
            <w:rFonts w:cstheme="minorHAnsi"/>
          </w:rPr>
          <w:id w:val="-1942370319"/>
          <w:citation/>
        </w:sdtPr>
        <w:sdtContent>
          <w:r w:rsidR="00FF1FEB">
            <w:rPr>
              <w:rFonts w:cstheme="minorHAnsi"/>
            </w:rPr>
            <w:fldChar w:fldCharType="begin"/>
          </w:r>
          <w:r w:rsidR="00FF1FEB">
            <w:rPr>
              <w:rFonts w:cstheme="minorHAnsi"/>
              <w:lang w:val="en-US"/>
            </w:rPr>
            <w:instrText xml:space="preserve"> CITATION Del22 \l 1033 </w:instrText>
          </w:r>
          <w:r w:rsidR="00FF1FEB">
            <w:rPr>
              <w:rFonts w:cstheme="minorHAnsi"/>
            </w:rPr>
            <w:fldChar w:fldCharType="separate"/>
          </w:r>
          <w:r w:rsidR="00336669">
            <w:rPr>
              <w:rFonts w:cstheme="minorHAnsi"/>
              <w:noProof/>
              <w:lang w:val="en-US"/>
            </w:rPr>
            <w:t xml:space="preserve"> </w:t>
          </w:r>
          <w:r w:rsidR="00336669" w:rsidRPr="00336669">
            <w:rPr>
              <w:rFonts w:cstheme="minorHAnsi"/>
              <w:noProof/>
              <w:lang w:val="en-US"/>
            </w:rPr>
            <w:t>[26]</w:t>
          </w:r>
          <w:r w:rsidR="00FF1FEB">
            <w:rPr>
              <w:rFonts w:cstheme="minorHAnsi"/>
            </w:rPr>
            <w:fldChar w:fldCharType="end"/>
          </w:r>
        </w:sdtContent>
      </w:sdt>
      <w:r w:rsidR="00FF1FEB">
        <w:rPr>
          <w:rFonts w:cstheme="minorHAnsi"/>
        </w:rPr>
        <w:t>.</w:t>
      </w:r>
    </w:p>
    <w:p w14:paraId="6146F15C" w14:textId="167DE25B" w:rsidR="00474FF6" w:rsidRDefault="00501DCF">
      <w:pPr>
        <w:rPr>
          <w:rFonts w:cstheme="minorHAnsi"/>
        </w:rPr>
      </w:pPr>
      <w:r>
        <w:rPr>
          <w:rFonts w:cstheme="minorHAnsi"/>
        </w:rPr>
        <w:t>For the purpose of this report jamovi was used, this software was selected as users do not require prior coding knowledge</w:t>
      </w:r>
      <w:sdt>
        <w:sdtPr>
          <w:rPr>
            <w:rFonts w:cstheme="minorHAnsi"/>
          </w:rPr>
          <w:id w:val="137312747"/>
          <w:citation/>
        </w:sdtPr>
        <w:sdtContent>
          <w:r w:rsidR="00106E51">
            <w:rPr>
              <w:rFonts w:cstheme="minorHAnsi"/>
            </w:rPr>
            <w:fldChar w:fldCharType="begin"/>
          </w:r>
          <w:r w:rsidR="00106E51">
            <w:rPr>
              <w:rFonts w:cstheme="minorHAnsi"/>
              <w:lang w:val="en-US"/>
            </w:rPr>
            <w:instrText xml:space="preserve"> CITATION Jam23 \l 1033 </w:instrText>
          </w:r>
          <w:r w:rsidR="00106E51">
            <w:rPr>
              <w:rFonts w:cstheme="minorHAnsi"/>
            </w:rPr>
            <w:fldChar w:fldCharType="separate"/>
          </w:r>
          <w:r w:rsidR="00106E51">
            <w:rPr>
              <w:rFonts w:cstheme="minorHAnsi"/>
              <w:noProof/>
              <w:lang w:val="en-US"/>
            </w:rPr>
            <w:t xml:space="preserve"> </w:t>
          </w:r>
          <w:r w:rsidR="00106E51" w:rsidRPr="00106E51">
            <w:rPr>
              <w:rFonts w:cstheme="minorHAnsi"/>
              <w:noProof/>
              <w:lang w:val="en-US"/>
            </w:rPr>
            <w:t>[24]</w:t>
          </w:r>
          <w:r w:rsidR="00106E51">
            <w:rPr>
              <w:rFonts w:cstheme="minorHAnsi"/>
            </w:rPr>
            <w:fldChar w:fldCharType="end"/>
          </w:r>
        </w:sdtContent>
      </w:sdt>
      <w:r>
        <w:rPr>
          <w:rFonts w:cstheme="minorHAnsi"/>
        </w:rPr>
        <w:t xml:space="preserve">. Additionally, </w:t>
      </w:r>
      <w:r w:rsidR="001B2F76">
        <w:rPr>
          <w:rFonts w:cstheme="minorHAnsi"/>
        </w:rPr>
        <w:t>jamovi is a user friendly platform</w:t>
      </w:r>
      <w:r w:rsidR="002841BD">
        <w:rPr>
          <w:rFonts w:cstheme="minorHAnsi"/>
        </w:rPr>
        <w:t xml:space="preserve"> with data visualisation and integrated machine learning tools.</w:t>
      </w:r>
    </w:p>
    <w:p w14:paraId="37110B45" w14:textId="07B2612F" w:rsidR="00EF0101" w:rsidRPr="002452F0" w:rsidRDefault="00827AE8">
      <w:pPr>
        <w:rPr>
          <w:rFonts w:cstheme="minorHAnsi"/>
          <w:color w:val="8EAADB" w:themeColor="accent1" w:themeTint="99"/>
          <w:sz w:val="24"/>
          <w:szCs w:val="24"/>
          <w:u w:val="single"/>
        </w:rPr>
      </w:pPr>
      <w:r w:rsidRPr="00827AE8">
        <w:rPr>
          <w:rFonts w:cstheme="minorHAnsi"/>
          <w:color w:val="8EAADB" w:themeColor="accent1" w:themeTint="99"/>
          <w:sz w:val="24"/>
          <w:szCs w:val="24"/>
          <w:u w:val="single"/>
        </w:rPr>
        <w:t xml:space="preserve">Methodology </w:t>
      </w:r>
    </w:p>
    <w:p w14:paraId="7F423306" w14:textId="5E803D2C" w:rsidR="00124490" w:rsidRDefault="00124490" w:rsidP="00124490">
      <w:pPr>
        <w:rPr>
          <w:rFonts w:cstheme="minorHAnsi"/>
        </w:rPr>
      </w:pPr>
      <w:r>
        <w:rPr>
          <w:rFonts w:cstheme="minorHAnsi"/>
        </w:rPr>
        <w:t xml:space="preserve">Teronix </w:t>
      </w:r>
      <w:r w:rsidR="005128B8">
        <w:rPr>
          <w:rFonts w:cstheme="minorHAnsi"/>
        </w:rPr>
        <w:t xml:space="preserve">online </w:t>
      </w:r>
      <w:r>
        <w:rPr>
          <w:rFonts w:cstheme="minorHAnsi"/>
        </w:rPr>
        <w:t xml:space="preserve">provided the consultant with a dataset that contained over </w:t>
      </w:r>
      <w:r w:rsidR="0057357B">
        <w:rPr>
          <w:rFonts w:cstheme="minorHAnsi"/>
        </w:rPr>
        <w:t>a hundred thousand</w:t>
      </w:r>
      <w:r>
        <w:rPr>
          <w:rFonts w:cstheme="minorHAnsi"/>
        </w:rPr>
        <w:t xml:space="preserve"> records</w:t>
      </w:r>
      <w:r w:rsidR="005128B8">
        <w:rPr>
          <w:rFonts w:cstheme="minorHAnsi"/>
        </w:rPr>
        <w:t>,</w:t>
      </w:r>
      <w:r>
        <w:rPr>
          <w:rFonts w:cstheme="minorHAnsi"/>
        </w:rPr>
        <w:t xml:space="preserve"> to enable this dataset to be manageable and analysed accurately it must first be pre-processed. Pre-processing data is the process </w:t>
      </w:r>
      <w:r w:rsidR="00AA4A1D">
        <w:rPr>
          <w:rFonts w:cstheme="minorHAnsi"/>
        </w:rPr>
        <w:t>of preparing the data for further analysis essentially cleansing the data to ensure that the data is of quality for further exploration</w:t>
      </w:r>
      <w:sdt>
        <w:sdtPr>
          <w:rPr>
            <w:rFonts w:cstheme="minorHAnsi"/>
          </w:rPr>
          <w:id w:val="861855971"/>
          <w:citation/>
        </w:sdtPr>
        <w:sdtContent>
          <w:r w:rsidR="00AA4A1D">
            <w:rPr>
              <w:rFonts w:cstheme="minorHAnsi"/>
            </w:rPr>
            <w:fldChar w:fldCharType="begin"/>
          </w:r>
          <w:r w:rsidR="00AA4A1D">
            <w:rPr>
              <w:rFonts w:cstheme="minorHAnsi"/>
              <w:lang w:val="en-US"/>
            </w:rPr>
            <w:instrText xml:space="preserve"> CITATION Arn16 \l 1033 </w:instrText>
          </w:r>
          <w:r w:rsidR="00AA4A1D">
            <w:rPr>
              <w:rFonts w:cstheme="minorHAnsi"/>
            </w:rPr>
            <w:fldChar w:fldCharType="separate"/>
          </w:r>
          <w:r w:rsidR="00AA4A1D">
            <w:rPr>
              <w:rFonts w:cstheme="minorHAnsi"/>
              <w:noProof/>
              <w:lang w:val="en-US"/>
            </w:rPr>
            <w:t xml:space="preserve"> </w:t>
          </w:r>
          <w:r w:rsidR="00AA4A1D" w:rsidRPr="00AA4A1D">
            <w:rPr>
              <w:rFonts w:cstheme="minorHAnsi"/>
              <w:noProof/>
              <w:lang w:val="en-US"/>
            </w:rPr>
            <w:t>[27]</w:t>
          </w:r>
          <w:r w:rsidR="00AA4A1D">
            <w:rPr>
              <w:rFonts w:cstheme="minorHAnsi"/>
            </w:rPr>
            <w:fldChar w:fldCharType="end"/>
          </w:r>
        </w:sdtContent>
      </w:sdt>
      <w:r w:rsidR="00AA4A1D">
        <w:rPr>
          <w:rFonts w:cstheme="minorHAnsi"/>
        </w:rPr>
        <w:t xml:space="preserve">. </w:t>
      </w:r>
    </w:p>
    <w:p w14:paraId="6325CFFF" w14:textId="46C37234" w:rsidR="00AA4A1D" w:rsidRDefault="00AA4A1D" w:rsidP="00124490">
      <w:pPr>
        <w:rPr>
          <w:rFonts w:cstheme="minorHAnsi"/>
        </w:rPr>
      </w:pPr>
      <w:r>
        <w:rPr>
          <w:rFonts w:cstheme="minorHAnsi"/>
        </w:rPr>
        <w:t>The data provided by the CEO of teronix online was in the form of an excel spreadsheet, including two sheets which contained data from 2009-2010 and data from 2010-2011.</w:t>
      </w:r>
    </w:p>
    <w:p w14:paraId="31F8EBD6" w14:textId="77777777" w:rsidR="00AA4A1D" w:rsidRDefault="00AA4A1D" w:rsidP="00124490">
      <w:pPr>
        <w:rPr>
          <w:rFonts w:cstheme="minorHAnsi"/>
        </w:rPr>
      </w:pPr>
      <w:r w:rsidRPr="00AA4A1D">
        <w:rPr>
          <w:rFonts w:cstheme="minorHAnsi"/>
          <w:noProof/>
        </w:rPr>
        <w:drawing>
          <wp:inline distT="0" distB="0" distL="0" distR="0" wp14:anchorId="35F58EEF" wp14:editId="28793FB1">
            <wp:extent cx="2444876" cy="444523"/>
            <wp:effectExtent l="0" t="0" r="0" b="0"/>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a:blip r:embed="rId8"/>
                    <a:stretch>
                      <a:fillRect/>
                    </a:stretch>
                  </pic:blipFill>
                  <pic:spPr>
                    <a:xfrm>
                      <a:off x="0" y="0"/>
                      <a:ext cx="2444876" cy="444523"/>
                    </a:xfrm>
                    <a:prstGeom prst="rect">
                      <a:avLst/>
                    </a:prstGeom>
                  </pic:spPr>
                </pic:pic>
              </a:graphicData>
            </a:graphic>
          </wp:inline>
        </w:drawing>
      </w:r>
    </w:p>
    <w:p w14:paraId="4A1A72D2" w14:textId="69BA49EA" w:rsidR="00AA4A1D" w:rsidRDefault="00AA4A1D" w:rsidP="00124490">
      <w:pPr>
        <w:rPr>
          <w:rFonts w:cstheme="minorHAnsi"/>
        </w:rPr>
      </w:pPr>
      <w:r>
        <w:rPr>
          <w:rFonts w:cstheme="minorHAnsi"/>
        </w:rPr>
        <w:t>As displayed below the data included invoice numbers, stock code, item description, quantity, invoice date, customer ID and country.</w:t>
      </w:r>
    </w:p>
    <w:p w14:paraId="5300FD58" w14:textId="2AB27AF0" w:rsidR="00AA4A1D" w:rsidRDefault="00AA4A1D" w:rsidP="00124490">
      <w:pPr>
        <w:rPr>
          <w:rFonts w:cstheme="minorHAnsi"/>
        </w:rPr>
      </w:pPr>
      <w:r w:rsidRPr="00AA4A1D">
        <w:rPr>
          <w:rFonts w:cstheme="minorHAnsi"/>
          <w:noProof/>
        </w:rPr>
        <w:lastRenderedPageBreak/>
        <w:drawing>
          <wp:inline distT="0" distB="0" distL="0" distR="0" wp14:anchorId="700EDA98" wp14:editId="0A4FDA9B">
            <wp:extent cx="5731510" cy="27305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73050"/>
                    </a:xfrm>
                    <a:prstGeom prst="rect">
                      <a:avLst/>
                    </a:prstGeom>
                  </pic:spPr>
                </pic:pic>
              </a:graphicData>
            </a:graphic>
          </wp:inline>
        </w:drawing>
      </w:r>
    </w:p>
    <w:p w14:paraId="1C23165E" w14:textId="7B84F118" w:rsidR="00AA4A1D" w:rsidRDefault="00AA4A1D" w:rsidP="00124490">
      <w:pPr>
        <w:rPr>
          <w:rFonts w:cstheme="minorHAnsi"/>
        </w:rPr>
      </w:pPr>
      <w:r>
        <w:rPr>
          <w:rFonts w:cstheme="minorHAnsi"/>
        </w:rPr>
        <w:t xml:space="preserve">Once the data was opened in excel the consultant began </w:t>
      </w:r>
      <w:r w:rsidR="00293E39">
        <w:rPr>
          <w:rFonts w:cstheme="minorHAnsi"/>
        </w:rPr>
        <w:t>the pre-processing process, the first step was to change the data into table format this was to enable filtering. Filtering enabled the consultant to review the dataset and identify missing values and data that may need removing.</w:t>
      </w:r>
    </w:p>
    <w:p w14:paraId="44123DCC" w14:textId="77777777" w:rsidR="00293E39" w:rsidRDefault="00293E39" w:rsidP="00124490">
      <w:pPr>
        <w:rPr>
          <w:rFonts w:cstheme="minorHAnsi"/>
        </w:rPr>
      </w:pPr>
      <w:r w:rsidRPr="009C220F">
        <w:rPr>
          <w:noProof/>
          <w:lang w:val="en-US"/>
        </w:rPr>
        <w:drawing>
          <wp:inline distT="0" distB="0" distL="0" distR="0" wp14:anchorId="6209B3B3" wp14:editId="11DDC7B4">
            <wp:extent cx="5731510" cy="2102485"/>
            <wp:effectExtent l="0" t="0" r="2540" b="0"/>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10"/>
                    <a:stretch>
                      <a:fillRect/>
                    </a:stretch>
                  </pic:blipFill>
                  <pic:spPr>
                    <a:xfrm>
                      <a:off x="0" y="0"/>
                      <a:ext cx="5731510" cy="2102485"/>
                    </a:xfrm>
                    <a:prstGeom prst="rect">
                      <a:avLst/>
                    </a:prstGeom>
                  </pic:spPr>
                </pic:pic>
              </a:graphicData>
            </a:graphic>
          </wp:inline>
        </w:drawing>
      </w:r>
    </w:p>
    <w:p w14:paraId="5F8E255E" w14:textId="0A837E21" w:rsidR="00124490" w:rsidRDefault="00293E39" w:rsidP="00293E39">
      <w:pPr>
        <w:rPr>
          <w:rFonts w:cstheme="minorHAnsi"/>
        </w:rPr>
      </w:pPr>
      <w:r>
        <w:rPr>
          <w:rFonts w:cstheme="minorHAnsi"/>
        </w:rPr>
        <w:t>It was identified that there was data present in customer ID, stock code and description that had missing values or was not of use for the purpose of the task in hand.</w:t>
      </w:r>
    </w:p>
    <w:p w14:paraId="4893BBFF" w14:textId="05AA7635" w:rsidR="00293E39" w:rsidRDefault="00293E39" w:rsidP="00293E39">
      <w:pPr>
        <w:rPr>
          <w:rFonts w:cstheme="minorHAnsi"/>
        </w:rPr>
      </w:pPr>
      <w:r>
        <w:rPr>
          <w:rFonts w:cstheme="minorHAnsi"/>
        </w:rPr>
        <w:t xml:space="preserve">The consultant removed, post, samples, and test data from the dataset as this enables the consultant to focus on sales data only. </w:t>
      </w:r>
    </w:p>
    <w:p w14:paraId="78A9988E" w14:textId="3EDFF6F5" w:rsidR="00293E39" w:rsidRDefault="00293E39" w:rsidP="00293E39">
      <w:pPr>
        <w:rPr>
          <w:rFonts w:cstheme="minorHAnsi"/>
        </w:rPr>
      </w:pPr>
      <w:r w:rsidRPr="00293E39">
        <w:rPr>
          <w:rFonts w:cstheme="minorHAnsi"/>
          <w:noProof/>
        </w:rPr>
        <w:drawing>
          <wp:inline distT="0" distB="0" distL="0" distR="0" wp14:anchorId="4F0EE42C" wp14:editId="6152C1C1">
            <wp:extent cx="5731510" cy="1754505"/>
            <wp:effectExtent l="0" t="0" r="2540" b="0"/>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a:blip r:embed="rId11"/>
                    <a:stretch>
                      <a:fillRect/>
                    </a:stretch>
                  </pic:blipFill>
                  <pic:spPr>
                    <a:xfrm>
                      <a:off x="0" y="0"/>
                      <a:ext cx="5731510" cy="1754505"/>
                    </a:xfrm>
                    <a:prstGeom prst="rect">
                      <a:avLst/>
                    </a:prstGeom>
                  </pic:spPr>
                </pic:pic>
              </a:graphicData>
            </a:graphic>
          </wp:inline>
        </w:drawing>
      </w:r>
    </w:p>
    <w:p w14:paraId="3111F9C9" w14:textId="4A29B751" w:rsidR="00293E39" w:rsidRDefault="00293E39" w:rsidP="00293E39">
      <w:pPr>
        <w:rPr>
          <w:rFonts w:cstheme="minorHAnsi"/>
        </w:rPr>
      </w:pPr>
      <w:r w:rsidRPr="00293E39">
        <w:rPr>
          <w:rFonts w:cstheme="minorHAnsi"/>
          <w:noProof/>
        </w:rPr>
        <w:drawing>
          <wp:inline distT="0" distB="0" distL="0" distR="0" wp14:anchorId="07D0C66D" wp14:editId="7E02BD6B">
            <wp:extent cx="5731510" cy="549910"/>
            <wp:effectExtent l="0" t="0" r="254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549910"/>
                    </a:xfrm>
                    <a:prstGeom prst="rect">
                      <a:avLst/>
                    </a:prstGeom>
                  </pic:spPr>
                </pic:pic>
              </a:graphicData>
            </a:graphic>
          </wp:inline>
        </w:drawing>
      </w:r>
    </w:p>
    <w:p w14:paraId="3D6A8B99" w14:textId="07F3808A" w:rsidR="00293E39" w:rsidRPr="00293E39" w:rsidRDefault="00293E39" w:rsidP="00293E39">
      <w:pPr>
        <w:rPr>
          <w:rFonts w:cstheme="minorHAnsi"/>
        </w:rPr>
      </w:pPr>
      <w:r w:rsidRPr="00293E39">
        <w:rPr>
          <w:rFonts w:cstheme="minorHAnsi"/>
          <w:noProof/>
        </w:rPr>
        <w:drawing>
          <wp:inline distT="0" distB="0" distL="0" distR="0" wp14:anchorId="2396DE50" wp14:editId="61261EB1">
            <wp:extent cx="5731510" cy="966470"/>
            <wp:effectExtent l="0" t="0" r="2540" b="5080"/>
            <wp:docPr id="6" name="Picture 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pic:cNvPicPr/>
                  </pic:nvPicPr>
                  <pic:blipFill>
                    <a:blip r:embed="rId13"/>
                    <a:stretch>
                      <a:fillRect/>
                    </a:stretch>
                  </pic:blipFill>
                  <pic:spPr>
                    <a:xfrm>
                      <a:off x="0" y="0"/>
                      <a:ext cx="5731510" cy="966470"/>
                    </a:xfrm>
                    <a:prstGeom prst="rect">
                      <a:avLst/>
                    </a:prstGeom>
                  </pic:spPr>
                </pic:pic>
              </a:graphicData>
            </a:graphic>
          </wp:inline>
        </w:drawing>
      </w:r>
    </w:p>
    <w:p w14:paraId="67B70B22" w14:textId="2CA7C294" w:rsidR="00293E39" w:rsidRDefault="00293E39" w:rsidP="00293E39">
      <w:pPr>
        <w:rPr>
          <w:rFonts w:cstheme="minorHAnsi"/>
        </w:rPr>
      </w:pPr>
      <w:r>
        <w:rPr>
          <w:rFonts w:cstheme="minorHAnsi"/>
        </w:rPr>
        <w:t>The consultant then continued to remove the blank customer</w:t>
      </w:r>
      <w:r w:rsidR="00B30533">
        <w:rPr>
          <w:rFonts w:cstheme="minorHAnsi"/>
        </w:rPr>
        <w:t xml:space="preserve"> ID’s as i</w:t>
      </w:r>
      <w:r>
        <w:rPr>
          <w:rFonts w:cstheme="minorHAnsi"/>
        </w:rPr>
        <w:t>t’s possible that blank customer ID data could represent failed sales and therefore may affect the accuracy of the data.</w:t>
      </w:r>
    </w:p>
    <w:p w14:paraId="71ECFE2B" w14:textId="16DCA245" w:rsidR="00293E39" w:rsidRPr="00293E39" w:rsidRDefault="00B30533" w:rsidP="00293E39">
      <w:pPr>
        <w:rPr>
          <w:rFonts w:cstheme="minorHAnsi"/>
        </w:rPr>
      </w:pPr>
      <w:r w:rsidRPr="00B30533">
        <w:rPr>
          <w:rFonts w:cstheme="minorHAnsi"/>
          <w:noProof/>
        </w:rPr>
        <w:lastRenderedPageBreak/>
        <w:drawing>
          <wp:inline distT="0" distB="0" distL="0" distR="0" wp14:anchorId="294A0151" wp14:editId="17214882">
            <wp:extent cx="939848" cy="1911448"/>
            <wp:effectExtent l="0" t="0" r="0" b="0"/>
            <wp:docPr id="7" name="Picture 7"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with medium confidence"/>
                    <pic:cNvPicPr/>
                  </pic:nvPicPr>
                  <pic:blipFill>
                    <a:blip r:embed="rId14"/>
                    <a:stretch>
                      <a:fillRect/>
                    </a:stretch>
                  </pic:blipFill>
                  <pic:spPr>
                    <a:xfrm>
                      <a:off x="0" y="0"/>
                      <a:ext cx="939848" cy="1911448"/>
                    </a:xfrm>
                    <a:prstGeom prst="rect">
                      <a:avLst/>
                    </a:prstGeom>
                  </pic:spPr>
                </pic:pic>
              </a:graphicData>
            </a:graphic>
          </wp:inline>
        </w:drawing>
      </w:r>
    </w:p>
    <w:p w14:paraId="30FFF11F" w14:textId="548CB1FB" w:rsidR="00124490" w:rsidRDefault="00B30533" w:rsidP="00B30533">
      <w:pPr>
        <w:rPr>
          <w:rFonts w:cstheme="minorHAnsi"/>
        </w:rPr>
      </w:pPr>
      <w:r>
        <w:rPr>
          <w:rFonts w:cstheme="minorHAnsi"/>
        </w:rPr>
        <w:t xml:space="preserve">Similarly blank product descriptions were also removed, the reason for this is that blank data cannot be analysed as it is a missing value. </w:t>
      </w:r>
    </w:p>
    <w:p w14:paraId="21F6A5D6" w14:textId="3494D841" w:rsidR="00B30533" w:rsidRDefault="00B30533" w:rsidP="00B30533">
      <w:pPr>
        <w:rPr>
          <w:rFonts w:cstheme="minorHAnsi"/>
        </w:rPr>
      </w:pPr>
      <w:r w:rsidRPr="00B30533">
        <w:rPr>
          <w:rFonts w:cstheme="minorHAnsi"/>
          <w:noProof/>
        </w:rPr>
        <w:drawing>
          <wp:inline distT="0" distB="0" distL="0" distR="0" wp14:anchorId="2DC88DC3" wp14:editId="04477676">
            <wp:extent cx="5731510" cy="1697990"/>
            <wp:effectExtent l="0" t="0" r="2540" b="0"/>
            <wp:docPr id="8" name="Picture 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able&#10;&#10;Description automatically generated"/>
                    <pic:cNvPicPr/>
                  </pic:nvPicPr>
                  <pic:blipFill>
                    <a:blip r:embed="rId15"/>
                    <a:stretch>
                      <a:fillRect/>
                    </a:stretch>
                  </pic:blipFill>
                  <pic:spPr>
                    <a:xfrm>
                      <a:off x="0" y="0"/>
                      <a:ext cx="5731510" cy="1697990"/>
                    </a:xfrm>
                    <a:prstGeom prst="rect">
                      <a:avLst/>
                    </a:prstGeom>
                  </pic:spPr>
                </pic:pic>
              </a:graphicData>
            </a:graphic>
          </wp:inline>
        </w:drawing>
      </w:r>
    </w:p>
    <w:p w14:paraId="4D3908EF" w14:textId="04B81E5D" w:rsidR="00B30533" w:rsidRDefault="00B30533" w:rsidP="00B30533">
      <w:pPr>
        <w:rPr>
          <w:rFonts w:cstheme="minorHAnsi"/>
        </w:rPr>
      </w:pPr>
      <w:r>
        <w:rPr>
          <w:rFonts w:cstheme="minorHAnsi"/>
        </w:rPr>
        <w:t>Following the removal of missing values and data that required removal to enable standardisation of the data the consultant added columns and fields to improve the data quality.</w:t>
      </w:r>
    </w:p>
    <w:p w14:paraId="22BEBD17" w14:textId="018FF160" w:rsidR="00B30533" w:rsidRDefault="00B30533" w:rsidP="00B30533">
      <w:pPr>
        <w:rPr>
          <w:rFonts w:cstheme="minorHAnsi"/>
        </w:rPr>
      </w:pPr>
      <w:r>
        <w:rPr>
          <w:rFonts w:cstheme="minorHAnsi"/>
        </w:rPr>
        <w:t>As the data provided by teronix online included customer demographic information ISO codes were added, ISO codes are individual country codes which are an international data standard</w:t>
      </w:r>
      <w:sdt>
        <w:sdtPr>
          <w:rPr>
            <w:rFonts w:cstheme="minorHAnsi"/>
          </w:rPr>
          <w:id w:val="-1230758684"/>
          <w:citation/>
        </w:sdtPr>
        <w:sdtContent>
          <w:r w:rsidR="00D80679">
            <w:rPr>
              <w:rFonts w:cstheme="minorHAnsi"/>
            </w:rPr>
            <w:fldChar w:fldCharType="begin"/>
          </w:r>
          <w:r w:rsidR="00D80679">
            <w:rPr>
              <w:rFonts w:cstheme="minorHAnsi"/>
              <w:lang w:val="en-US"/>
            </w:rPr>
            <w:instrText xml:space="preserve"> CITATION ISO23 \l 1033 </w:instrText>
          </w:r>
          <w:r w:rsidR="00D80679">
            <w:rPr>
              <w:rFonts w:cstheme="minorHAnsi"/>
            </w:rPr>
            <w:fldChar w:fldCharType="separate"/>
          </w:r>
          <w:r w:rsidR="00D80679">
            <w:rPr>
              <w:rFonts w:cstheme="minorHAnsi"/>
              <w:noProof/>
              <w:lang w:val="en-US"/>
            </w:rPr>
            <w:t xml:space="preserve"> </w:t>
          </w:r>
          <w:r w:rsidR="00D80679" w:rsidRPr="00D80679">
            <w:rPr>
              <w:rFonts w:cstheme="minorHAnsi"/>
              <w:noProof/>
              <w:lang w:val="en-US"/>
            </w:rPr>
            <w:t>[28]</w:t>
          </w:r>
          <w:r w:rsidR="00D80679">
            <w:rPr>
              <w:rFonts w:cstheme="minorHAnsi"/>
            </w:rPr>
            <w:fldChar w:fldCharType="end"/>
          </w:r>
        </w:sdtContent>
      </w:sdt>
      <w:r>
        <w:rPr>
          <w:rFonts w:cstheme="minorHAnsi"/>
        </w:rPr>
        <w:t>. The addition of this data ensured that the data is conforming with data standards current.</w:t>
      </w:r>
    </w:p>
    <w:p w14:paraId="67D1A5D1" w14:textId="70D32DC5" w:rsidR="00254D91" w:rsidRDefault="00D80679" w:rsidP="00991601">
      <w:pPr>
        <w:rPr>
          <w:rFonts w:cstheme="minorHAnsi"/>
        </w:rPr>
      </w:pPr>
      <w:r w:rsidRPr="00D80679">
        <w:rPr>
          <w:rFonts w:cstheme="minorHAnsi"/>
          <w:noProof/>
        </w:rPr>
        <w:lastRenderedPageBreak/>
        <w:drawing>
          <wp:inline distT="0" distB="0" distL="0" distR="0" wp14:anchorId="4F131DAB" wp14:editId="69DDE263">
            <wp:extent cx="1983272" cy="2344806"/>
            <wp:effectExtent l="0" t="0" r="0" b="0"/>
            <wp:docPr id="9" name="Picture 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able&#10;&#10;Description automatically generated"/>
                    <pic:cNvPicPr/>
                  </pic:nvPicPr>
                  <pic:blipFill>
                    <a:blip r:embed="rId16"/>
                    <a:stretch>
                      <a:fillRect/>
                    </a:stretch>
                  </pic:blipFill>
                  <pic:spPr>
                    <a:xfrm>
                      <a:off x="0" y="0"/>
                      <a:ext cx="1985301" cy="2347204"/>
                    </a:xfrm>
                    <a:prstGeom prst="rect">
                      <a:avLst/>
                    </a:prstGeom>
                  </pic:spPr>
                </pic:pic>
              </a:graphicData>
            </a:graphic>
          </wp:inline>
        </w:drawing>
      </w:r>
      <w:r w:rsidR="00254D91" w:rsidRPr="00254D91">
        <w:rPr>
          <w:noProof/>
        </w:rPr>
        <w:t xml:space="preserve"> </w:t>
      </w:r>
      <w:r w:rsidR="00254D91" w:rsidRPr="00254D91">
        <w:rPr>
          <w:rFonts w:cstheme="minorHAnsi"/>
          <w:noProof/>
        </w:rPr>
        <w:drawing>
          <wp:inline distT="0" distB="0" distL="0" distR="0" wp14:anchorId="0B31457C" wp14:editId="1F82F5B3">
            <wp:extent cx="1382232" cy="3458520"/>
            <wp:effectExtent l="0" t="0" r="8890" b="0"/>
            <wp:docPr id="10" name="Picture 1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able&#10;&#10;Description automatically generated"/>
                    <pic:cNvPicPr/>
                  </pic:nvPicPr>
                  <pic:blipFill>
                    <a:blip r:embed="rId17"/>
                    <a:stretch>
                      <a:fillRect/>
                    </a:stretch>
                  </pic:blipFill>
                  <pic:spPr>
                    <a:xfrm>
                      <a:off x="0" y="0"/>
                      <a:ext cx="1384234" cy="3463528"/>
                    </a:xfrm>
                    <a:prstGeom prst="rect">
                      <a:avLst/>
                    </a:prstGeom>
                  </pic:spPr>
                </pic:pic>
              </a:graphicData>
            </a:graphic>
          </wp:inline>
        </w:drawing>
      </w:r>
      <w:r w:rsidR="00254D91" w:rsidRPr="00254D91">
        <w:rPr>
          <w:noProof/>
        </w:rPr>
        <w:t xml:space="preserve"> </w:t>
      </w:r>
      <w:r w:rsidR="00254D91" w:rsidRPr="00254D91">
        <w:rPr>
          <w:noProof/>
        </w:rPr>
        <w:drawing>
          <wp:inline distT="0" distB="0" distL="0" distR="0" wp14:anchorId="1BCAB531" wp14:editId="4A95EB99">
            <wp:extent cx="997001" cy="234962"/>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997001" cy="234962"/>
                    </a:xfrm>
                    <a:prstGeom prst="rect">
                      <a:avLst/>
                    </a:prstGeom>
                  </pic:spPr>
                </pic:pic>
              </a:graphicData>
            </a:graphic>
          </wp:inline>
        </w:drawing>
      </w:r>
    </w:p>
    <w:p w14:paraId="7A74C6E1" w14:textId="1896ED8D" w:rsidR="00991601" w:rsidRDefault="00991601" w:rsidP="00991601">
      <w:pPr>
        <w:rPr>
          <w:rFonts w:cstheme="minorHAnsi"/>
        </w:rPr>
      </w:pPr>
      <w:r>
        <w:rPr>
          <w:rFonts w:cstheme="minorHAnsi"/>
        </w:rPr>
        <w:t>It was identified that the stock codes were inconsistent in their formatting</w:t>
      </w:r>
      <w:r w:rsidR="00254D91">
        <w:rPr>
          <w:rFonts w:cstheme="minorHAnsi"/>
        </w:rPr>
        <w:t>,</w:t>
      </w:r>
      <w:r>
        <w:rPr>
          <w:rFonts w:cstheme="minorHAnsi"/>
        </w:rPr>
        <w:t xml:space="preserve"> to improve this the </w:t>
      </w:r>
      <w:r w:rsidR="00254D91">
        <w:rPr>
          <w:rFonts w:cstheme="minorHAnsi"/>
        </w:rPr>
        <w:t>consultant</w:t>
      </w:r>
      <w:r>
        <w:rPr>
          <w:rFonts w:cstheme="minorHAnsi"/>
        </w:rPr>
        <w:t xml:space="preserve"> </w:t>
      </w:r>
      <w:r w:rsidR="00254D91">
        <w:rPr>
          <w:rFonts w:cstheme="minorHAnsi"/>
        </w:rPr>
        <w:t xml:space="preserve">added </w:t>
      </w:r>
      <w:proofErr w:type="spellStart"/>
      <w:r w:rsidR="00254D91">
        <w:rPr>
          <w:rFonts w:cstheme="minorHAnsi"/>
        </w:rPr>
        <w:t>UniqueStockCode</w:t>
      </w:r>
      <w:proofErr w:type="spellEnd"/>
      <w:r w:rsidR="00254D91">
        <w:rPr>
          <w:rFonts w:cstheme="minorHAnsi"/>
        </w:rPr>
        <w:t>. This enables standardisation.</w:t>
      </w:r>
    </w:p>
    <w:p w14:paraId="566214C7" w14:textId="5713E47C" w:rsidR="00254D91" w:rsidRDefault="00254D91" w:rsidP="00991601">
      <w:pPr>
        <w:rPr>
          <w:rFonts w:cstheme="minorHAnsi"/>
        </w:rPr>
      </w:pPr>
      <w:r w:rsidRPr="00254D91">
        <w:rPr>
          <w:rFonts w:cstheme="minorHAnsi"/>
          <w:noProof/>
        </w:rPr>
        <w:drawing>
          <wp:inline distT="0" distB="0" distL="0" distR="0" wp14:anchorId="14B08B9F" wp14:editId="199283D0">
            <wp:extent cx="1562986" cy="2379532"/>
            <wp:effectExtent l="0" t="0" r="0" b="1905"/>
            <wp:docPr id="13" name="Picture 1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able&#10;&#10;Description automatically generated"/>
                    <pic:cNvPicPr/>
                  </pic:nvPicPr>
                  <pic:blipFill>
                    <a:blip r:embed="rId19"/>
                    <a:stretch>
                      <a:fillRect/>
                    </a:stretch>
                  </pic:blipFill>
                  <pic:spPr>
                    <a:xfrm>
                      <a:off x="0" y="0"/>
                      <a:ext cx="1565553" cy="2383441"/>
                    </a:xfrm>
                    <a:prstGeom prst="rect">
                      <a:avLst/>
                    </a:prstGeom>
                  </pic:spPr>
                </pic:pic>
              </a:graphicData>
            </a:graphic>
          </wp:inline>
        </w:drawing>
      </w:r>
      <w:r w:rsidRPr="00254D91">
        <w:rPr>
          <w:rFonts w:cstheme="minorHAnsi"/>
          <w:noProof/>
        </w:rPr>
        <w:drawing>
          <wp:inline distT="0" distB="0" distL="0" distR="0" wp14:anchorId="2BDD5CF3" wp14:editId="6643901F">
            <wp:extent cx="1816193" cy="3695890"/>
            <wp:effectExtent l="0" t="0" r="0" b="0"/>
            <wp:docPr id="12" name="Picture 1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able&#10;&#10;Description automatically generated"/>
                    <pic:cNvPicPr/>
                  </pic:nvPicPr>
                  <pic:blipFill>
                    <a:blip r:embed="rId20"/>
                    <a:stretch>
                      <a:fillRect/>
                    </a:stretch>
                  </pic:blipFill>
                  <pic:spPr>
                    <a:xfrm>
                      <a:off x="0" y="0"/>
                      <a:ext cx="1816193" cy="3695890"/>
                    </a:xfrm>
                    <a:prstGeom prst="rect">
                      <a:avLst/>
                    </a:prstGeom>
                  </pic:spPr>
                </pic:pic>
              </a:graphicData>
            </a:graphic>
          </wp:inline>
        </w:drawing>
      </w:r>
      <w:r w:rsidRPr="00254D91">
        <w:rPr>
          <w:noProof/>
        </w:rPr>
        <w:drawing>
          <wp:inline distT="0" distB="0" distL="0" distR="0" wp14:anchorId="31315BB0" wp14:editId="4D974554">
            <wp:extent cx="997001" cy="234962"/>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997001" cy="234962"/>
                    </a:xfrm>
                    <a:prstGeom prst="rect">
                      <a:avLst/>
                    </a:prstGeom>
                  </pic:spPr>
                </pic:pic>
              </a:graphicData>
            </a:graphic>
          </wp:inline>
        </w:drawing>
      </w:r>
    </w:p>
    <w:p w14:paraId="42BA43FD" w14:textId="5D12D9FC" w:rsidR="005128B8" w:rsidRDefault="00254D91" w:rsidP="00991601">
      <w:pPr>
        <w:rPr>
          <w:rFonts w:cstheme="minorHAnsi"/>
        </w:rPr>
      </w:pPr>
      <w:r>
        <w:rPr>
          <w:rFonts w:cstheme="minorHAnsi"/>
        </w:rPr>
        <w:t xml:space="preserve">Following the removal of missing values and data that was not required and the addition of required data and information the excel spreadsheets were merged and saved as a csv file </w:t>
      </w:r>
      <w:r w:rsidR="00501117">
        <w:rPr>
          <w:rFonts w:cstheme="minorHAnsi"/>
        </w:rPr>
        <w:t>ready to be loaded into jamovi.</w:t>
      </w:r>
    </w:p>
    <w:p w14:paraId="3741918F" w14:textId="339BD6D5" w:rsidR="00501117" w:rsidRPr="00991601" w:rsidRDefault="00501117" w:rsidP="00991601">
      <w:pPr>
        <w:rPr>
          <w:rFonts w:cstheme="minorHAnsi"/>
        </w:rPr>
      </w:pPr>
      <w:r w:rsidRPr="00501117">
        <w:rPr>
          <w:rFonts w:cstheme="minorHAnsi"/>
          <w:noProof/>
        </w:rPr>
        <w:lastRenderedPageBreak/>
        <w:drawing>
          <wp:inline distT="0" distB="0" distL="0" distR="0" wp14:anchorId="7C8D8311" wp14:editId="448BD6EA">
            <wp:extent cx="4890977" cy="2001692"/>
            <wp:effectExtent l="0" t="0" r="5080" b="0"/>
            <wp:docPr id="15" name="Picture 15" descr="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able, Excel&#10;&#10;Description automatically generated"/>
                    <pic:cNvPicPr/>
                  </pic:nvPicPr>
                  <pic:blipFill>
                    <a:blip r:embed="rId21"/>
                    <a:stretch>
                      <a:fillRect/>
                    </a:stretch>
                  </pic:blipFill>
                  <pic:spPr>
                    <a:xfrm>
                      <a:off x="0" y="0"/>
                      <a:ext cx="4897633" cy="2004416"/>
                    </a:xfrm>
                    <a:prstGeom prst="rect">
                      <a:avLst/>
                    </a:prstGeom>
                  </pic:spPr>
                </pic:pic>
              </a:graphicData>
            </a:graphic>
          </wp:inline>
        </w:drawing>
      </w:r>
    </w:p>
    <w:p w14:paraId="1733483F" w14:textId="61691DC5" w:rsidR="00C9706F" w:rsidRPr="00C9706F" w:rsidRDefault="00C9706F" w:rsidP="00C9706F">
      <w:pPr>
        <w:rPr>
          <w:rFonts w:cstheme="minorHAnsi"/>
          <w:color w:val="8EAADB" w:themeColor="accent1" w:themeTint="99"/>
          <w:sz w:val="24"/>
          <w:szCs w:val="24"/>
          <w:u w:val="single"/>
        </w:rPr>
      </w:pPr>
      <w:r w:rsidRPr="00C9706F">
        <w:rPr>
          <w:rFonts w:cstheme="minorHAnsi"/>
          <w:color w:val="8EAADB" w:themeColor="accent1" w:themeTint="99"/>
          <w:sz w:val="24"/>
          <w:szCs w:val="24"/>
          <w:u w:val="single"/>
        </w:rPr>
        <w:t>Results</w:t>
      </w:r>
      <w:r w:rsidR="00C55DAA">
        <w:rPr>
          <w:rFonts w:cstheme="minorHAnsi"/>
          <w:color w:val="8EAADB" w:themeColor="accent1" w:themeTint="99"/>
          <w:sz w:val="24"/>
          <w:szCs w:val="24"/>
          <w:u w:val="single"/>
        </w:rPr>
        <w:t xml:space="preserve"> </w:t>
      </w:r>
    </w:p>
    <w:p w14:paraId="19A06240" w14:textId="1EB6DDC7" w:rsidR="003B1914" w:rsidRDefault="009E5981">
      <w:pPr>
        <w:rPr>
          <w:rFonts w:cstheme="minorHAnsi"/>
        </w:rPr>
      </w:pPr>
      <w:r>
        <w:rPr>
          <w:rFonts w:cstheme="minorHAnsi"/>
        </w:rPr>
        <w:t xml:space="preserve">First the consultant used the exploration feature in jamovi to identify which country was the main target demographic for teronix online. The consultant uses the ‘frequency table’ feature which provided an output (displayed below) identifying the main target area. The main target area for Teronix online is the United Kingdom (GBR) with 92.2% of customers and consumers being from this demographic region. </w:t>
      </w:r>
      <w:r w:rsidR="00A623B2">
        <w:rPr>
          <w:rFonts w:cstheme="minorHAnsi"/>
        </w:rPr>
        <w:t xml:space="preserve">This information will aid in identifying target audiences. </w:t>
      </w:r>
    </w:p>
    <w:p w14:paraId="6A9B4FA4" w14:textId="3BE17325" w:rsidR="009E5981" w:rsidRDefault="003B1914">
      <w:pPr>
        <w:rPr>
          <w:rFonts w:cstheme="minorHAnsi"/>
        </w:rPr>
      </w:pPr>
      <w:r w:rsidRPr="003B1914">
        <w:rPr>
          <w:rFonts w:cstheme="minorHAnsi"/>
          <w:noProof/>
        </w:rPr>
        <w:drawing>
          <wp:inline distT="0" distB="0" distL="0" distR="0" wp14:anchorId="1FC9AD6F" wp14:editId="49AC0480">
            <wp:extent cx="2923953" cy="2184971"/>
            <wp:effectExtent l="0" t="0" r="0" b="6350"/>
            <wp:docPr id="17" name="Picture 1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application&#10;&#10;Description automatically generated"/>
                    <pic:cNvPicPr/>
                  </pic:nvPicPr>
                  <pic:blipFill>
                    <a:blip r:embed="rId22"/>
                    <a:stretch>
                      <a:fillRect/>
                    </a:stretch>
                  </pic:blipFill>
                  <pic:spPr>
                    <a:xfrm>
                      <a:off x="0" y="0"/>
                      <a:ext cx="2932027" cy="2191005"/>
                    </a:xfrm>
                    <a:prstGeom prst="rect">
                      <a:avLst/>
                    </a:prstGeom>
                  </pic:spPr>
                </pic:pic>
              </a:graphicData>
            </a:graphic>
          </wp:inline>
        </w:drawing>
      </w:r>
      <w:r w:rsidRPr="003B1914">
        <w:rPr>
          <w:rFonts w:cstheme="minorHAnsi"/>
          <w:noProof/>
        </w:rPr>
        <w:drawing>
          <wp:inline distT="0" distB="0" distL="0" distR="0" wp14:anchorId="37A801A1" wp14:editId="3CC851B4">
            <wp:extent cx="2180815" cy="5046034"/>
            <wp:effectExtent l="0" t="0" r="0" b="2540"/>
            <wp:docPr id="16" name="Picture 1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able&#10;&#10;Description automatically generated"/>
                    <pic:cNvPicPr/>
                  </pic:nvPicPr>
                  <pic:blipFill>
                    <a:blip r:embed="rId23"/>
                    <a:stretch>
                      <a:fillRect/>
                    </a:stretch>
                  </pic:blipFill>
                  <pic:spPr>
                    <a:xfrm>
                      <a:off x="0" y="0"/>
                      <a:ext cx="2183428" cy="5052081"/>
                    </a:xfrm>
                    <a:prstGeom prst="rect">
                      <a:avLst/>
                    </a:prstGeom>
                  </pic:spPr>
                </pic:pic>
              </a:graphicData>
            </a:graphic>
          </wp:inline>
        </w:drawing>
      </w:r>
    </w:p>
    <w:p w14:paraId="64876483" w14:textId="77777777" w:rsidR="00002833" w:rsidRDefault="00002833">
      <w:pPr>
        <w:rPr>
          <w:rFonts w:cstheme="minorHAnsi"/>
          <w:color w:val="8EAADB" w:themeColor="accent1" w:themeTint="99"/>
          <w:sz w:val="24"/>
          <w:szCs w:val="24"/>
          <w:u w:val="single"/>
        </w:rPr>
      </w:pPr>
    </w:p>
    <w:p w14:paraId="31D4653F" w14:textId="419A1AC5" w:rsidR="00002833" w:rsidRPr="00E154C1" w:rsidRDefault="00002833">
      <w:pPr>
        <w:rPr>
          <w:rFonts w:cstheme="minorHAnsi"/>
          <w:color w:val="000000" w:themeColor="text1"/>
        </w:rPr>
      </w:pPr>
      <w:r w:rsidRPr="00E154C1">
        <w:rPr>
          <w:rFonts w:cstheme="minorHAnsi"/>
          <w:color w:val="000000" w:themeColor="text1"/>
        </w:rPr>
        <w:lastRenderedPageBreak/>
        <w:t>To identify price over time the consultant used a linear regression module</w:t>
      </w:r>
      <w:sdt>
        <w:sdtPr>
          <w:rPr>
            <w:rFonts w:cstheme="minorHAnsi"/>
            <w:color w:val="000000" w:themeColor="text1"/>
          </w:rPr>
          <w:id w:val="565919765"/>
          <w:citation/>
        </w:sdtPr>
        <w:sdtContent>
          <w:r w:rsidR="00141B9C">
            <w:rPr>
              <w:rFonts w:cstheme="minorHAnsi"/>
              <w:color w:val="000000" w:themeColor="text1"/>
            </w:rPr>
            <w:fldChar w:fldCharType="begin"/>
          </w:r>
          <w:r w:rsidR="00141B9C">
            <w:rPr>
              <w:rFonts w:cstheme="minorHAnsi"/>
              <w:color w:val="000000" w:themeColor="text1"/>
              <w:lang w:val="en-US"/>
            </w:rPr>
            <w:instrText xml:space="preserve"> CITATION Dan21 \l 1033 </w:instrText>
          </w:r>
          <w:r w:rsidR="00141B9C">
            <w:rPr>
              <w:rFonts w:cstheme="minorHAnsi"/>
              <w:color w:val="000000" w:themeColor="text1"/>
            </w:rPr>
            <w:fldChar w:fldCharType="separate"/>
          </w:r>
          <w:r w:rsidR="00141B9C">
            <w:rPr>
              <w:rFonts w:cstheme="minorHAnsi"/>
              <w:noProof/>
              <w:color w:val="000000" w:themeColor="text1"/>
              <w:lang w:val="en-US"/>
            </w:rPr>
            <w:t xml:space="preserve"> </w:t>
          </w:r>
          <w:r w:rsidR="00141B9C" w:rsidRPr="00141B9C">
            <w:rPr>
              <w:rFonts w:cstheme="minorHAnsi"/>
              <w:noProof/>
              <w:color w:val="000000" w:themeColor="text1"/>
              <w:lang w:val="en-US"/>
            </w:rPr>
            <w:t>[29]</w:t>
          </w:r>
          <w:r w:rsidR="00141B9C">
            <w:rPr>
              <w:rFonts w:cstheme="minorHAnsi"/>
              <w:color w:val="000000" w:themeColor="text1"/>
            </w:rPr>
            <w:fldChar w:fldCharType="end"/>
          </w:r>
        </w:sdtContent>
      </w:sdt>
      <w:r w:rsidRPr="00E154C1">
        <w:rPr>
          <w:rFonts w:cstheme="minorHAnsi"/>
          <w:color w:val="000000" w:themeColor="text1"/>
        </w:rPr>
        <w:t xml:space="preserve">, however the data fed into jamovi as an ID, so the linear regression did not work immediately. To enable this to work the consultant added a new column named ‘F’ with the measure type as nominal and the datatype as text. The result of this was the data fed from the original column and as this was now nominal data it could be used for a linear regression model. </w:t>
      </w:r>
    </w:p>
    <w:p w14:paraId="34EA7922" w14:textId="48EA7BAE" w:rsidR="00002833" w:rsidRPr="00E154C1" w:rsidRDefault="00002833">
      <w:pPr>
        <w:rPr>
          <w:rFonts w:cstheme="minorHAnsi"/>
          <w:color w:val="000000" w:themeColor="text1"/>
        </w:rPr>
      </w:pPr>
      <w:r w:rsidRPr="00E154C1">
        <w:rPr>
          <w:rFonts w:cstheme="minorHAnsi"/>
          <w:noProof/>
          <w:color w:val="000000" w:themeColor="text1"/>
        </w:rPr>
        <w:drawing>
          <wp:inline distT="0" distB="0" distL="0" distR="0" wp14:anchorId="614E8546" wp14:editId="2195D300">
            <wp:extent cx="1635521" cy="3030279"/>
            <wp:effectExtent l="0" t="0" r="3175" b="0"/>
            <wp:docPr id="19" name="Picture 19"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table&#10;&#10;Description automatically generated"/>
                    <pic:cNvPicPr/>
                  </pic:nvPicPr>
                  <pic:blipFill>
                    <a:blip r:embed="rId24"/>
                    <a:stretch>
                      <a:fillRect/>
                    </a:stretch>
                  </pic:blipFill>
                  <pic:spPr>
                    <a:xfrm>
                      <a:off x="0" y="0"/>
                      <a:ext cx="1641740" cy="3041801"/>
                    </a:xfrm>
                    <a:prstGeom prst="rect">
                      <a:avLst/>
                    </a:prstGeom>
                  </pic:spPr>
                </pic:pic>
              </a:graphicData>
            </a:graphic>
          </wp:inline>
        </w:drawing>
      </w:r>
    </w:p>
    <w:p w14:paraId="6697A317" w14:textId="72FEEF47" w:rsidR="00002833" w:rsidRPr="00E154C1" w:rsidRDefault="00002833">
      <w:pPr>
        <w:rPr>
          <w:rFonts w:cstheme="minorHAnsi"/>
          <w:color w:val="000000" w:themeColor="text1"/>
        </w:rPr>
      </w:pPr>
      <w:r w:rsidRPr="00E154C1">
        <w:rPr>
          <w:rFonts w:cstheme="minorHAnsi"/>
          <w:color w:val="000000" w:themeColor="text1"/>
        </w:rPr>
        <w:t>Using ‘F’ and ‘Price’ the consultant was able to successfully implement a linear regression model.</w:t>
      </w:r>
    </w:p>
    <w:p w14:paraId="49BAFB08" w14:textId="392E73B3" w:rsidR="00002833" w:rsidRDefault="00002833">
      <w:pPr>
        <w:rPr>
          <w:rFonts w:cstheme="minorHAnsi"/>
          <w:color w:val="000000" w:themeColor="text1"/>
          <w:sz w:val="24"/>
          <w:szCs w:val="24"/>
        </w:rPr>
      </w:pPr>
      <w:r w:rsidRPr="00002833">
        <w:rPr>
          <w:rFonts w:cstheme="minorHAnsi"/>
          <w:noProof/>
          <w:color w:val="000000" w:themeColor="text1"/>
          <w:sz w:val="24"/>
          <w:szCs w:val="24"/>
        </w:rPr>
        <w:drawing>
          <wp:inline distT="0" distB="0" distL="0" distR="0" wp14:anchorId="7DB6E0F9" wp14:editId="6BE19A54">
            <wp:extent cx="2463927" cy="3638737"/>
            <wp:effectExtent l="0" t="0" r="0" b="0"/>
            <wp:docPr id="20" name="Picture 2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application&#10;&#10;Description automatically generated"/>
                    <pic:cNvPicPr/>
                  </pic:nvPicPr>
                  <pic:blipFill>
                    <a:blip r:embed="rId25"/>
                    <a:stretch>
                      <a:fillRect/>
                    </a:stretch>
                  </pic:blipFill>
                  <pic:spPr>
                    <a:xfrm>
                      <a:off x="0" y="0"/>
                      <a:ext cx="2463927" cy="3638737"/>
                    </a:xfrm>
                    <a:prstGeom prst="rect">
                      <a:avLst/>
                    </a:prstGeom>
                  </pic:spPr>
                </pic:pic>
              </a:graphicData>
            </a:graphic>
          </wp:inline>
        </w:drawing>
      </w:r>
    </w:p>
    <w:p w14:paraId="46196C13" w14:textId="2AE2D15A" w:rsidR="00002833" w:rsidRPr="00E154C1" w:rsidRDefault="00C019B3">
      <w:pPr>
        <w:rPr>
          <w:rFonts w:cstheme="minorHAnsi"/>
          <w:color w:val="000000" w:themeColor="text1"/>
        </w:rPr>
      </w:pPr>
      <w:r w:rsidRPr="00E154C1">
        <w:rPr>
          <w:rFonts w:cstheme="minorHAnsi"/>
          <w:color w:val="000000" w:themeColor="text1"/>
        </w:rPr>
        <w:t xml:space="preserve">The linear regression model results showed that over time prices have increased over time. This is natural inline with the stock market, but this Q-Q plot can be used for further future comparison and analyses. </w:t>
      </w:r>
    </w:p>
    <w:p w14:paraId="2F30D3B2" w14:textId="3FB7BD3C" w:rsidR="00BE5710" w:rsidRPr="00204C87" w:rsidRDefault="00002833">
      <w:pPr>
        <w:rPr>
          <w:rFonts w:cstheme="minorHAnsi"/>
          <w:color w:val="8EAADB" w:themeColor="accent1" w:themeTint="99"/>
          <w:sz w:val="24"/>
          <w:szCs w:val="24"/>
          <w:u w:val="single"/>
        </w:rPr>
      </w:pPr>
      <w:r w:rsidRPr="00002833">
        <w:rPr>
          <w:rFonts w:cstheme="minorHAnsi"/>
          <w:noProof/>
          <w:color w:val="8EAADB" w:themeColor="accent1" w:themeTint="99"/>
          <w:sz w:val="24"/>
          <w:szCs w:val="24"/>
        </w:rPr>
        <w:lastRenderedPageBreak/>
        <w:drawing>
          <wp:inline distT="0" distB="0" distL="0" distR="0" wp14:anchorId="144268FB" wp14:editId="52C22BEA">
            <wp:extent cx="5321573" cy="4635738"/>
            <wp:effectExtent l="0" t="0" r="0" b="0"/>
            <wp:docPr id="18" name="Picture 18"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Chart, line chart&#10;&#10;Description automatically generated"/>
                    <pic:cNvPicPr/>
                  </pic:nvPicPr>
                  <pic:blipFill>
                    <a:blip r:embed="rId26"/>
                    <a:stretch>
                      <a:fillRect/>
                    </a:stretch>
                  </pic:blipFill>
                  <pic:spPr>
                    <a:xfrm>
                      <a:off x="0" y="0"/>
                      <a:ext cx="5321573" cy="4635738"/>
                    </a:xfrm>
                    <a:prstGeom prst="rect">
                      <a:avLst/>
                    </a:prstGeom>
                  </pic:spPr>
                </pic:pic>
              </a:graphicData>
            </a:graphic>
          </wp:inline>
        </w:drawing>
      </w:r>
    </w:p>
    <w:p w14:paraId="13DC6688" w14:textId="38369D28" w:rsidR="00EF0101" w:rsidRDefault="00827AE8">
      <w:pPr>
        <w:rPr>
          <w:rFonts w:cstheme="minorHAnsi"/>
          <w:color w:val="8EAADB" w:themeColor="accent1" w:themeTint="99"/>
          <w:sz w:val="24"/>
          <w:szCs w:val="24"/>
          <w:u w:val="single"/>
        </w:rPr>
      </w:pPr>
      <w:r w:rsidRPr="00827AE8">
        <w:rPr>
          <w:rFonts w:cstheme="minorHAnsi"/>
          <w:color w:val="8EAADB" w:themeColor="accent1" w:themeTint="99"/>
          <w:sz w:val="24"/>
          <w:szCs w:val="24"/>
          <w:u w:val="single"/>
        </w:rPr>
        <w:t>Conclusion</w:t>
      </w:r>
    </w:p>
    <w:p w14:paraId="160C3F4C" w14:textId="7DB84E58" w:rsidR="00D53C44" w:rsidRDefault="00D53C44">
      <w:pPr>
        <w:rPr>
          <w:rFonts w:cstheme="minorHAnsi"/>
          <w:color w:val="000000" w:themeColor="text1"/>
        </w:rPr>
      </w:pPr>
      <w:r>
        <w:rPr>
          <w:rFonts w:cstheme="minorHAnsi"/>
          <w:color w:val="000000" w:themeColor="text1"/>
        </w:rPr>
        <w:t>Through analysis using jamovi the consultant was able to identify multiple patterns and factors with the dataset provided</w:t>
      </w:r>
      <w:sdt>
        <w:sdtPr>
          <w:rPr>
            <w:rFonts w:cstheme="minorHAnsi"/>
            <w:color w:val="000000" w:themeColor="text1"/>
          </w:rPr>
          <w:id w:val="375507648"/>
          <w:citation/>
        </w:sdtPr>
        <w:sdtContent>
          <w:r w:rsidR="00B32021">
            <w:rPr>
              <w:rFonts w:cstheme="minorHAnsi"/>
              <w:color w:val="000000" w:themeColor="text1"/>
            </w:rPr>
            <w:fldChar w:fldCharType="begin"/>
          </w:r>
          <w:r w:rsidR="00B32021">
            <w:rPr>
              <w:rFonts w:cstheme="minorHAnsi"/>
              <w:color w:val="000000" w:themeColor="text1"/>
              <w:lang w:val="en-US"/>
            </w:rPr>
            <w:instrText xml:space="preserve"> CITATION Jam23 \l 1033 </w:instrText>
          </w:r>
          <w:r w:rsidR="00B32021">
            <w:rPr>
              <w:rFonts w:cstheme="minorHAnsi"/>
              <w:color w:val="000000" w:themeColor="text1"/>
            </w:rPr>
            <w:fldChar w:fldCharType="separate"/>
          </w:r>
          <w:r w:rsidR="00B32021">
            <w:rPr>
              <w:rFonts w:cstheme="minorHAnsi"/>
              <w:noProof/>
              <w:color w:val="000000" w:themeColor="text1"/>
              <w:lang w:val="en-US"/>
            </w:rPr>
            <w:t xml:space="preserve"> </w:t>
          </w:r>
          <w:r w:rsidR="00B32021" w:rsidRPr="00B32021">
            <w:rPr>
              <w:rFonts w:cstheme="minorHAnsi"/>
              <w:noProof/>
              <w:color w:val="000000" w:themeColor="text1"/>
              <w:lang w:val="en-US"/>
            </w:rPr>
            <w:t>[24]</w:t>
          </w:r>
          <w:r w:rsidR="00B32021">
            <w:rPr>
              <w:rFonts w:cstheme="minorHAnsi"/>
              <w:color w:val="000000" w:themeColor="text1"/>
            </w:rPr>
            <w:fldChar w:fldCharType="end"/>
          </w:r>
        </w:sdtContent>
      </w:sdt>
      <w:r>
        <w:rPr>
          <w:rFonts w:cstheme="minorHAnsi"/>
          <w:color w:val="000000" w:themeColor="text1"/>
        </w:rPr>
        <w:t xml:space="preserve">. Using a frequency table the consultant was able to identify that 92.2% of Teronix online customers are based in the UK. This data could be used for a range of things such as targeting marketing campaigns to UK consumers rather than other regions as this is where the target audience is. </w:t>
      </w:r>
      <w:r w:rsidR="00335B9B">
        <w:rPr>
          <w:rFonts w:cstheme="minorHAnsi"/>
          <w:color w:val="000000" w:themeColor="text1"/>
        </w:rPr>
        <w:t>Based on this data considerations such as postage fees, delivery resources and stock warehouses should be discussed.</w:t>
      </w:r>
    </w:p>
    <w:p w14:paraId="5D695FC9" w14:textId="4B246CDC" w:rsidR="00335B9B" w:rsidRDefault="00335B9B">
      <w:pPr>
        <w:rPr>
          <w:rFonts w:cstheme="minorHAnsi"/>
          <w:color w:val="000000" w:themeColor="text1"/>
        </w:rPr>
      </w:pPr>
      <w:r>
        <w:rPr>
          <w:rFonts w:cstheme="minorHAnsi"/>
          <w:color w:val="000000" w:themeColor="text1"/>
        </w:rPr>
        <w:t xml:space="preserve">Additionally using a linear regression model </w:t>
      </w:r>
      <w:sdt>
        <w:sdtPr>
          <w:rPr>
            <w:rFonts w:cstheme="minorHAnsi"/>
            <w:color w:val="000000" w:themeColor="text1"/>
          </w:rPr>
          <w:id w:val="-1216582446"/>
          <w:citation/>
        </w:sdtPr>
        <w:sdtContent>
          <w:r w:rsidR="00B32021">
            <w:rPr>
              <w:rFonts w:cstheme="minorHAnsi"/>
              <w:color w:val="000000" w:themeColor="text1"/>
            </w:rPr>
            <w:fldChar w:fldCharType="begin"/>
          </w:r>
          <w:r w:rsidR="00B32021">
            <w:rPr>
              <w:rFonts w:cstheme="minorHAnsi"/>
              <w:color w:val="000000" w:themeColor="text1"/>
              <w:lang w:val="en-US"/>
            </w:rPr>
            <w:instrText xml:space="preserve"> CITATION Dan21 \l 1033 </w:instrText>
          </w:r>
          <w:r w:rsidR="00B32021">
            <w:rPr>
              <w:rFonts w:cstheme="minorHAnsi"/>
              <w:color w:val="000000" w:themeColor="text1"/>
            </w:rPr>
            <w:fldChar w:fldCharType="separate"/>
          </w:r>
          <w:r w:rsidR="00B32021" w:rsidRPr="00B32021">
            <w:rPr>
              <w:rFonts w:cstheme="minorHAnsi"/>
              <w:noProof/>
              <w:color w:val="000000" w:themeColor="text1"/>
              <w:lang w:val="en-US"/>
            </w:rPr>
            <w:t>[29]</w:t>
          </w:r>
          <w:r w:rsidR="00B32021">
            <w:rPr>
              <w:rFonts w:cstheme="minorHAnsi"/>
              <w:color w:val="000000" w:themeColor="text1"/>
            </w:rPr>
            <w:fldChar w:fldCharType="end"/>
          </w:r>
        </w:sdtContent>
      </w:sdt>
      <w:r w:rsidR="00B32021">
        <w:rPr>
          <w:rFonts w:cstheme="minorHAnsi"/>
          <w:color w:val="000000" w:themeColor="text1"/>
        </w:rPr>
        <w:t xml:space="preserve"> </w:t>
      </w:r>
      <w:r>
        <w:rPr>
          <w:rFonts w:cstheme="minorHAnsi"/>
          <w:color w:val="000000" w:themeColor="text1"/>
        </w:rPr>
        <w:t>the consultant was able to identify that prices have increased over time, meaning that consumers are paying more for products over a period of time. However this is natural with the stock market and changes associated with the cost of living. This could be further compared to stock to allow management of teronix online to compare stock prices vs sale prices to ensure maximum profit.</w:t>
      </w:r>
    </w:p>
    <w:p w14:paraId="4E7B35A1" w14:textId="50D56DD5" w:rsidR="00204C87" w:rsidRPr="00D53C44" w:rsidRDefault="00204C87">
      <w:pPr>
        <w:rPr>
          <w:rFonts w:cstheme="minorHAnsi"/>
          <w:color w:val="000000" w:themeColor="text1"/>
        </w:rPr>
      </w:pPr>
      <w:r>
        <w:rPr>
          <w:rFonts w:cstheme="minorHAnsi"/>
          <w:color w:val="000000" w:themeColor="text1"/>
        </w:rPr>
        <w:t>It would have been beneficial to compare sales quantities over time to identify shopping patterns and trends of the teronix online customers. However due to the vast amount of outdated data this information would not be beneficial as consumer shopping habits may have changed along with item trends, what was popular between 2009-2011 may not be popular in the current climate</w:t>
      </w:r>
      <w:sdt>
        <w:sdtPr>
          <w:rPr>
            <w:rFonts w:cstheme="minorHAnsi"/>
            <w:color w:val="000000" w:themeColor="text1"/>
          </w:rPr>
          <w:id w:val="-1151830410"/>
          <w:citation/>
        </w:sdtPr>
        <w:sdtContent>
          <w:r w:rsidR="00CF3085">
            <w:rPr>
              <w:rFonts w:cstheme="minorHAnsi"/>
              <w:color w:val="000000" w:themeColor="text1"/>
            </w:rPr>
            <w:fldChar w:fldCharType="begin"/>
          </w:r>
          <w:r w:rsidR="00CF3085">
            <w:rPr>
              <w:rFonts w:cstheme="minorHAnsi"/>
              <w:color w:val="000000" w:themeColor="text1"/>
              <w:lang w:val="en-US"/>
            </w:rPr>
            <w:instrText xml:space="preserve"> CITATION PET22 \l 1033 </w:instrText>
          </w:r>
          <w:r w:rsidR="00CF3085">
            <w:rPr>
              <w:rFonts w:cstheme="minorHAnsi"/>
              <w:color w:val="000000" w:themeColor="text1"/>
            </w:rPr>
            <w:fldChar w:fldCharType="separate"/>
          </w:r>
          <w:r w:rsidR="00CF3085">
            <w:rPr>
              <w:rFonts w:cstheme="minorHAnsi"/>
              <w:noProof/>
              <w:color w:val="000000" w:themeColor="text1"/>
              <w:lang w:val="en-US"/>
            </w:rPr>
            <w:t xml:space="preserve"> </w:t>
          </w:r>
          <w:r w:rsidR="00CF3085" w:rsidRPr="00CF3085">
            <w:rPr>
              <w:rFonts w:cstheme="minorHAnsi"/>
              <w:noProof/>
              <w:color w:val="000000" w:themeColor="text1"/>
              <w:lang w:val="en-US"/>
            </w:rPr>
            <w:t>[30]</w:t>
          </w:r>
          <w:r w:rsidR="00CF3085">
            <w:rPr>
              <w:rFonts w:cstheme="minorHAnsi"/>
              <w:color w:val="000000" w:themeColor="text1"/>
            </w:rPr>
            <w:fldChar w:fldCharType="end"/>
          </w:r>
        </w:sdtContent>
      </w:sdt>
      <w:r>
        <w:rPr>
          <w:rFonts w:cstheme="minorHAnsi"/>
          <w:color w:val="000000" w:themeColor="text1"/>
        </w:rPr>
        <w:t xml:space="preserve">. </w:t>
      </w:r>
    </w:p>
    <w:p w14:paraId="1EEF819A" w14:textId="32E820AD" w:rsidR="00EF0101" w:rsidRDefault="004D1BF7">
      <w:pPr>
        <w:rPr>
          <w:rFonts w:cstheme="minorHAnsi"/>
        </w:rPr>
      </w:pPr>
      <w:r>
        <w:rPr>
          <w:rFonts w:cstheme="minorHAnsi"/>
        </w:rPr>
        <w:t xml:space="preserve">Although patterns and trends have been identified using artificial intelligence and machine learning tools and techniques it’s important to highlight that the dataset provided is from 2009 – 2011 meaning that it is over 10 years old. It’s likely that the data is now outdated and new products and </w:t>
      </w:r>
      <w:r>
        <w:rPr>
          <w:rFonts w:cstheme="minorHAnsi"/>
        </w:rPr>
        <w:lastRenderedPageBreak/>
        <w:t xml:space="preserve">produce have since been introduced and therefore the trends and patterns may no longer aid in improving business performance. It is advised that teronix online provide the consultancy team with more up to date data to enable accurate analysis </w:t>
      </w:r>
      <w:r w:rsidR="00F03625">
        <w:rPr>
          <w:rFonts w:cstheme="minorHAnsi"/>
        </w:rPr>
        <w:t>to</w:t>
      </w:r>
      <w:r>
        <w:rPr>
          <w:rFonts w:cstheme="minorHAnsi"/>
        </w:rPr>
        <w:t xml:space="preserve"> enable the best results.</w:t>
      </w:r>
    </w:p>
    <w:bookmarkStart w:id="0" w:name="_Toc125460772" w:displacedByCustomXml="next"/>
    <w:sdt>
      <w:sdtPr>
        <w:rPr>
          <w:rFonts w:asciiTheme="minorHAnsi" w:eastAsiaTheme="minorHAnsi" w:hAnsiTheme="minorHAnsi" w:cstheme="minorBidi"/>
          <w:color w:val="auto"/>
          <w:sz w:val="22"/>
          <w:szCs w:val="22"/>
          <w:lang w:val="en-GB"/>
        </w:rPr>
        <w:id w:val="-156078033"/>
        <w:docPartObj>
          <w:docPartGallery w:val="Bibliographies"/>
          <w:docPartUnique/>
        </w:docPartObj>
      </w:sdtPr>
      <w:sdtContent>
        <w:p w14:paraId="7F9696E7" w14:textId="73BED761" w:rsidR="00455BC7" w:rsidRDefault="00455BC7">
          <w:pPr>
            <w:pStyle w:val="Heading1"/>
          </w:pPr>
          <w:r>
            <w:t>References</w:t>
          </w:r>
          <w:bookmarkEnd w:id="0"/>
        </w:p>
        <w:sdt>
          <w:sdtPr>
            <w:id w:val="-573587230"/>
            <w:bibliography/>
          </w:sdtPr>
          <w:sdtContent>
            <w:p w14:paraId="3D525C04" w14:textId="77777777" w:rsidR="00455BC7" w:rsidRDefault="00455BC7">
              <w:pPr>
                <w:rPr>
                  <w:noProof/>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426"/>
                <w:gridCol w:w="8600"/>
              </w:tblGrid>
              <w:tr w:rsidR="00455BC7" w14:paraId="4E0B86BF" w14:textId="77777777" w:rsidTr="00455BC7">
                <w:trPr>
                  <w:divId w:val="285357745"/>
                  <w:tblCellSpacing w:w="15" w:type="dxa"/>
                </w:trPr>
                <w:tc>
                  <w:tcPr>
                    <w:tcW w:w="211" w:type="pct"/>
                    <w:hideMark/>
                  </w:tcPr>
                  <w:p w14:paraId="35ECB21A" w14:textId="30E431AC" w:rsidR="00455BC7" w:rsidRDefault="00455BC7">
                    <w:pPr>
                      <w:pStyle w:val="Bibliography"/>
                      <w:rPr>
                        <w:noProof/>
                        <w:sz w:val="24"/>
                        <w:szCs w:val="24"/>
                        <w:lang w:val="en-US"/>
                      </w:rPr>
                    </w:pPr>
                    <w:r>
                      <w:rPr>
                        <w:noProof/>
                        <w:lang w:val="en-US"/>
                      </w:rPr>
                      <w:t xml:space="preserve">[1] </w:t>
                    </w:r>
                  </w:p>
                </w:tc>
                <w:tc>
                  <w:tcPr>
                    <w:tcW w:w="4739" w:type="pct"/>
                    <w:hideMark/>
                  </w:tcPr>
                  <w:p w14:paraId="54795700" w14:textId="77777777" w:rsidR="00455BC7" w:rsidRDefault="00455BC7">
                    <w:pPr>
                      <w:pStyle w:val="Bibliography"/>
                      <w:rPr>
                        <w:noProof/>
                        <w:lang w:val="en-US"/>
                      </w:rPr>
                    </w:pPr>
                    <w:r>
                      <w:rPr>
                        <w:noProof/>
                        <w:lang w:val="en-US"/>
                      </w:rPr>
                      <w:t xml:space="preserve">A. M. Erik Brynjolfsson, </w:t>
                    </w:r>
                    <w:r>
                      <w:rPr>
                        <w:i/>
                        <w:iCs/>
                        <w:noProof/>
                        <w:lang w:val="en-US"/>
                      </w:rPr>
                      <w:t xml:space="preserve">Artifical Intelligence, For real, </w:t>
                    </w:r>
                    <w:r>
                      <w:rPr>
                        <w:noProof/>
                        <w:lang w:val="en-US"/>
                      </w:rPr>
                      <w:t xml:space="preserve">2017. </w:t>
                    </w:r>
                  </w:p>
                </w:tc>
              </w:tr>
              <w:tr w:rsidR="00455BC7" w14:paraId="45225C43" w14:textId="77777777" w:rsidTr="00455BC7">
                <w:trPr>
                  <w:divId w:val="285357745"/>
                  <w:tblCellSpacing w:w="15" w:type="dxa"/>
                </w:trPr>
                <w:tc>
                  <w:tcPr>
                    <w:tcW w:w="211" w:type="pct"/>
                    <w:hideMark/>
                  </w:tcPr>
                  <w:p w14:paraId="2B3D2EDF" w14:textId="77777777" w:rsidR="00455BC7" w:rsidRDefault="00455BC7">
                    <w:pPr>
                      <w:pStyle w:val="Bibliography"/>
                      <w:rPr>
                        <w:noProof/>
                        <w:lang w:val="en-US"/>
                      </w:rPr>
                    </w:pPr>
                    <w:r>
                      <w:rPr>
                        <w:noProof/>
                        <w:lang w:val="en-US"/>
                      </w:rPr>
                      <w:t xml:space="preserve">[2] </w:t>
                    </w:r>
                  </w:p>
                </w:tc>
                <w:tc>
                  <w:tcPr>
                    <w:tcW w:w="4739" w:type="pct"/>
                    <w:hideMark/>
                  </w:tcPr>
                  <w:p w14:paraId="653BE08D" w14:textId="77777777" w:rsidR="00455BC7" w:rsidRDefault="00455BC7">
                    <w:pPr>
                      <w:pStyle w:val="Bibliography"/>
                      <w:rPr>
                        <w:noProof/>
                        <w:lang w:val="en-US"/>
                      </w:rPr>
                    </w:pPr>
                    <w:r>
                      <w:rPr>
                        <w:noProof/>
                        <w:lang w:val="en-US"/>
                      </w:rPr>
                      <w:t xml:space="preserve">J. McCarthy, </w:t>
                    </w:r>
                    <w:r>
                      <w:rPr>
                        <w:i/>
                        <w:iCs/>
                        <w:noProof/>
                        <w:lang w:val="en-US"/>
                      </w:rPr>
                      <w:t xml:space="preserve">What is Artificial Intelligence?, </w:t>
                    </w:r>
                    <w:r>
                      <w:rPr>
                        <w:noProof/>
                        <w:lang w:val="en-US"/>
                      </w:rPr>
                      <w:t xml:space="preserve">Stanford, 2004. </w:t>
                    </w:r>
                  </w:p>
                </w:tc>
              </w:tr>
              <w:tr w:rsidR="00455BC7" w14:paraId="09F28629" w14:textId="77777777" w:rsidTr="00455BC7">
                <w:trPr>
                  <w:divId w:val="285357745"/>
                  <w:tblCellSpacing w:w="15" w:type="dxa"/>
                </w:trPr>
                <w:tc>
                  <w:tcPr>
                    <w:tcW w:w="211" w:type="pct"/>
                    <w:hideMark/>
                  </w:tcPr>
                  <w:p w14:paraId="523A446A" w14:textId="77777777" w:rsidR="00455BC7" w:rsidRDefault="00455BC7">
                    <w:pPr>
                      <w:pStyle w:val="Bibliography"/>
                      <w:rPr>
                        <w:noProof/>
                        <w:lang w:val="en-US"/>
                      </w:rPr>
                    </w:pPr>
                    <w:r>
                      <w:rPr>
                        <w:noProof/>
                        <w:lang w:val="en-US"/>
                      </w:rPr>
                      <w:t xml:space="preserve">[3] </w:t>
                    </w:r>
                  </w:p>
                </w:tc>
                <w:tc>
                  <w:tcPr>
                    <w:tcW w:w="4739" w:type="pct"/>
                    <w:hideMark/>
                  </w:tcPr>
                  <w:p w14:paraId="205F7AB0" w14:textId="77777777" w:rsidR="00455BC7" w:rsidRDefault="00455BC7">
                    <w:pPr>
                      <w:pStyle w:val="Bibliography"/>
                      <w:rPr>
                        <w:noProof/>
                        <w:lang w:val="en-US"/>
                      </w:rPr>
                    </w:pPr>
                    <w:r>
                      <w:rPr>
                        <w:noProof/>
                        <w:lang w:val="en-US"/>
                      </w:rPr>
                      <w:t xml:space="preserve">P. N. a. E. D. S. J. Russell, Artificial Intelligence: A Modern Approach, 3rd ed., Boston: Pearson, 2010. </w:t>
                    </w:r>
                  </w:p>
                </w:tc>
              </w:tr>
              <w:tr w:rsidR="00455BC7" w14:paraId="16C6EF48" w14:textId="77777777" w:rsidTr="00455BC7">
                <w:trPr>
                  <w:divId w:val="285357745"/>
                  <w:tblCellSpacing w:w="15" w:type="dxa"/>
                </w:trPr>
                <w:tc>
                  <w:tcPr>
                    <w:tcW w:w="211" w:type="pct"/>
                    <w:hideMark/>
                  </w:tcPr>
                  <w:p w14:paraId="38118CAA" w14:textId="77777777" w:rsidR="00455BC7" w:rsidRDefault="00455BC7">
                    <w:pPr>
                      <w:pStyle w:val="Bibliography"/>
                      <w:rPr>
                        <w:noProof/>
                        <w:lang w:val="en-US"/>
                      </w:rPr>
                    </w:pPr>
                    <w:r>
                      <w:rPr>
                        <w:noProof/>
                        <w:lang w:val="en-US"/>
                      </w:rPr>
                      <w:t xml:space="preserve">[4] </w:t>
                    </w:r>
                  </w:p>
                </w:tc>
                <w:tc>
                  <w:tcPr>
                    <w:tcW w:w="4739" w:type="pct"/>
                    <w:hideMark/>
                  </w:tcPr>
                  <w:p w14:paraId="144E3153" w14:textId="77777777" w:rsidR="00455BC7" w:rsidRDefault="00455BC7">
                    <w:pPr>
                      <w:pStyle w:val="Bibliography"/>
                      <w:rPr>
                        <w:noProof/>
                        <w:lang w:val="en-US"/>
                      </w:rPr>
                    </w:pPr>
                    <w:r>
                      <w:rPr>
                        <w:noProof/>
                        <w:lang w:val="en-US"/>
                      </w:rPr>
                      <w:t>S. Brown, "Machine Larning, Explained," Management Sloan School, 21 04 2021. [Online]. Available: https://mitsloan.mit.edu/ideas-made-to-matter/machine-learning-explained#:~:text=Machine%20learning%20is%20a%20subfield%20of%20artificial%20intelligence%2C,that%20is%20similar%20to%20how%20humans%20solve%20problems.. [Accessed 05 01 2023].</w:t>
                    </w:r>
                  </w:p>
                </w:tc>
              </w:tr>
              <w:tr w:rsidR="00455BC7" w14:paraId="59631318" w14:textId="77777777" w:rsidTr="00455BC7">
                <w:trPr>
                  <w:divId w:val="285357745"/>
                  <w:tblCellSpacing w:w="15" w:type="dxa"/>
                </w:trPr>
                <w:tc>
                  <w:tcPr>
                    <w:tcW w:w="211" w:type="pct"/>
                    <w:hideMark/>
                  </w:tcPr>
                  <w:p w14:paraId="68D6647C" w14:textId="77777777" w:rsidR="00455BC7" w:rsidRDefault="00455BC7">
                    <w:pPr>
                      <w:pStyle w:val="Bibliography"/>
                      <w:rPr>
                        <w:noProof/>
                        <w:lang w:val="en-US"/>
                      </w:rPr>
                    </w:pPr>
                    <w:r>
                      <w:rPr>
                        <w:noProof/>
                        <w:lang w:val="en-US"/>
                      </w:rPr>
                      <w:t xml:space="preserve">[5] </w:t>
                    </w:r>
                  </w:p>
                </w:tc>
                <w:tc>
                  <w:tcPr>
                    <w:tcW w:w="4739" w:type="pct"/>
                    <w:hideMark/>
                  </w:tcPr>
                  <w:p w14:paraId="03D9E642" w14:textId="77777777" w:rsidR="00455BC7" w:rsidRDefault="00455BC7">
                    <w:pPr>
                      <w:pStyle w:val="Bibliography"/>
                      <w:rPr>
                        <w:noProof/>
                        <w:lang w:val="en-US"/>
                      </w:rPr>
                    </w:pPr>
                    <w:r>
                      <w:rPr>
                        <w:noProof/>
                        <w:lang w:val="en-US"/>
                      </w:rPr>
                      <w:t>H. D. III, "A course in machine learning," 2017. [Online]. Available: http://ciml.info/dl/v0_9/ciml-v0_9-ch03.pdf. [Accessed 07 01 2023].</w:t>
                    </w:r>
                  </w:p>
                </w:tc>
              </w:tr>
              <w:tr w:rsidR="00455BC7" w14:paraId="30F2D530" w14:textId="77777777" w:rsidTr="00455BC7">
                <w:trPr>
                  <w:divId w:val="285357745"/>
                  <w:tblCellSpacing w:w="15" w:type="dxa"/>
                </w:trPr>
                <w:tc>
                  <w:tcPr>
                    <w:tcW w:w="211" w:type="pct"/>
                    <w:hideMark/>
                  </w:tcPr>
                  <w:p w14:paraId="48E0647F" w14:textId="77777777" w:rsidR="00455BC7" w:rsidRDefault="00455BC7">
                    <w:pPr>
                      <w:pStyle w:val="Bibliography"/>
                      <w:rPr>
                        <w:noProof/>
                        <w:lang w:val="en-US"/>
                      </w:rPr>
                    </w:pPr>
                    <w:r>
                      <w:rPr>
                        <w:noProof/>
                        <w:lang w:val="en-US"/>
                      </w:rPr>
                      <w:t xml:space="preserve">[6] </w:t>
                    </w:r>
                  </w:p>
                </w:tc>
                <w:tc>
                  <w:tcPr>
                    <w:tcW w:w="4739" w:type="pct"/>
                    <w:hideMark/>
                  </w:tcPr>
                  <w:p w14:paraId="637C41BD" w14:textId="77777777" w:rsidR="00455BC7" w:rsidRDefault="00455BC7">
                    <w:pPr>
                      <w:pStyle w:val="Bibliography"/>
                      <w:rPr>
                        <w:noProof/>
                        <w:lang w:val="en-US"/>
                      </w:rPr>
                    </w:pPr>
                    <w:r>
                      <w:rPr>
                        <w:noProof/>
                        <w:lang w:val="en-US"/>
                      </w:rPr>
                      <w:t xml:space="preserve">S. R. h. Felix Webber, "A domain-oriented analysis of the impact of machine learning in the case of retail," </w:t>
                    </w:r>
                    <w:r>
                      <w:rPr>
                        <w:i/>
                        <w:iCs/>
                        <w:noProof/>
                        <w:lang w:val="en-US"/>
                      </w:rPr>
                      <w:t xml:space="preserve">Big data and Cognitive Computing, </w:t>
                    </w:r>
                    <w:r>
                      <w:rPr>
                        <w:noProof/>
                        <w:lang w:val="en-US"/>
                      </w:rPr>
                      <w:t xml:space="preserve">vol. 3, no. 1, p. 11, 2019. </w:t>
                    </w:r>
                  </w:p>
                </w:tc>
              </w:tr>
              <w:tr w:rsidR="00455BC7" w14:paraId="0F580ACF" w14:textId="77777777" w:rsidTr="00455BC7">
                <w:trPr>
                  <w:divId w:val="285357745"/>
                  <w:tblCellSpacing w:w="15" w:type="dxa"/>
                </w:trPr>
                <w:tc>
                  <w:tcPr>
                    <w:tcW w:w="211" w:type="pct"/>
                    <w:hideMark/>
                  </w:tcPr>
                  <w:p w14:paraId="6EE970FF" w14:textId="77777777" w:rsidR="00455BC7" w:rsidRDefault="00455BC7">
                    <w:pPr>
                      <w:pStyle w:val="Bibliography"/>
                      <w:rPr>
                        <w:noProof/>
                        <w:lang w:val="en-US"/>
                      </w:rPr>
                    </w:pPr>
                    <w:r>
                      <w:rPr>
                        <w:noProof/>
                        <w:lang w:val="en-US"/>
                      </w:rPr>
                      <w:t xml:space="preserve">[7] </w:t>
                    </w:r>
                  </w:p>
                </w:tc>
                <w:tc>
                  <w:tcPr>
                    <w:tcW w:w="4739" w:type="pct"/>
                    <w:hideMark/>
                  </w:tcPr>
                  <w:p w14:paraId="0CA0C952" w14:textId="77777777" w:rsidR="00455BC7" w:rsidRDefault="00455BC7">
                    <w:pPr>
                      <w:pStyle w:val="Bibliography"/>
                      <w:rPr>
                        <w:noProof/>
                        <w:lang w:val="en-US"/>
                      </w:rPr>
                    </w:pPr>
                    <w:r>
                      <w:rPr>
                        <w:noProof/>
                        <w:lang w:val="en-US"/>
                      </w:rPr>
                      <w:t>J. R. Fernandez, "Recognition of supermarket products using Computer Vision," MS thesis. Universitat Politècnica de Catalunya, 2020.</w:t>
                    </w:r>
                  </w:p>
                </w:tc>
              </w:tr>
              <w:tr w:rsidR="00455BC7" w14:paraId="6AB21E0B" w14:textId="77777777" w:rsidTr="00455BC7">
                <w:trPr>
                  <w:divId w:val="285357745"/>
                  <w:tblCellSpacing w:w="15" w:type="dxa"/>
                </w:trPr>
                <w:tc>
                  <w:tcPr>
                    <w:tcW w:w="211" w:type="pct"/>
                    <w:hideMark/>
                  </w:tcPr>
                  <w:p w14:paraId="3FA36DA2" w14:textId="77777777" w:rsidR="00455BC7" w:rsidRDefault="00455BC7">
                    <w:pPr>
                      <w:pStyle w:val="Bibliography"/>
                      <w:rPr>
                        <w:noProof/>
                        <w:lang w:val="en-US"/>
                      </w:rPr>
                    </w:pPr>
                    <w:r>
                      <w:rPr>
                        <w:noProof/>
                        <w:lang w:val="en-US"/>
                      </w:rPr>
                      <w:t xml:space="preserve">[8] </w:t>
                    </w:r>
                  </w:p>
                </w:tc>
                <w:tc>
                  <w:tcPr>
                    <w:tcW w:w="4739" w:type="pct"/>
                    <w:hideMark/>
                  </w:tcPr>
                  <w:p w14:paraId="7BB1AFCC" w14:textId="77777777" w:rsidR="00455BC7" w:rsidRDefault="00455BC7">
                    <w:pPr>
                      <w:pStyle w:val="Bibliography"/>
                      <w:rPr>
                        <w:noProof/>
                        <w:lang w:val="en-US"/>
                      </w:rPr>
                    </w:pPr>
                    <w:r>
                      <w:rPr>
                        <w:noProof/>
                        <w:lang w:val="en-US"/>
                      </w:rPr>
                      <w:t xml:space="preserve">C. R. M. R. a. A. M. J. Hadjitchoneva, "The use of artificial intelligence in the online retail sector: the case of the eBag supermarket," </w:t>
                    </w:r>
                    <w:r>
                      <w:rPr>
                        <w:i/>
                        <w:iCs/>
                        <w:noProof/>
                        <w:lang w:val="en-US"/>
                      </w:rPr>
                      <w:t xml:space="preserve">6th Iberian Conference on Information Systems and Technologies (CISTI), </w:t>
                    </w:r>
                    <w:r>
                      <w:rPr>
                        <w:noProof/>
                        <w:lang w:val="en-US"/>
                      </w:rPr>
                      <w:t xml:space="preserve">pp. 1-8, 2021. </w:t>
                    </w:r>
                  </w:p>
                </w:tc>
              </w:tr>
              <w:tr w:rsidR="00455BC7" w14:paraId="3660E647" w14:textId="77777777" w:rsidTr="00455BC7">
                <w:trPr>
                  <w:divId w:val="285357745"/>
                  <w:tblCellSpacing w:w="15" w:type="dxa"/>
                </w:trPr>
                <w:tc>
                  <w:tcPr>
                    <w:tcW w:w="211" w:type="pct"/>
                    <w:hideMark/>
                  </w:tcPr>
                  <w:p w14:paraId="4E376C6E" w14:textId="77777777" w:rsidR="00455BC7" w:rsidRDefault="00455BC7">
                    <w:pPr>
                      <w:pStyle w:val="Bibliography"/>
                      <w:rPr>
                        <w:noProof/>
                        <w:lang w:val="en-US"/>
                      </w:rPr>
                    </w:pPr>
                    <w:r>
                      <w:rPr>
                        <w:noProof/>
                        <w:lang w:val="en-US"/>
                      </w:rPr>
                      <w:t xml:space="preserve">[9] </w:t>
                    </w:r>
                  </w:p>
                </w:tc>
                <w:tc>
                  <w:tcPr>
                    <w:tcW w:w="4739" w:type="pct"/>
                    <w:hideMark/>
                  </w:tcPr>
                  <w:p w14:paraId="3F478909" w14:textId="77777777" w:rsidR="00455BC7" w:rsidRDefault="00455BC7">
                    <w:pPr>
                      <w:pStyle w:val="Bibliography"/>
                      <w:rPr>
                        <w:noProof/>
                        <w:lang w:val="en-US"/>
                      </w:rPr>
                    </w:pPr>
                    <w:r>
                      <w:rPr>
                        <w:noProof/>
                        <w:lang w:val="en-US"/>
                      </w:rPr>
                      <w:t>J. Lee, "The Secret to Successful Supemarket AI Deployment," Retail Technology, 21 08 2019. [Online]. Available: https://cb4.com/blog/supermarket-ai-deployment/#:~:text=While%20Heinen%E2%80%99s%2C%20Walmart%2C%20and%20Food%20Giant%20apply%20supermarket,and%20their%20AI%20helpers%20have%20the%20same%20foundation.. [Accessed 05 01 2023].</w:t>
                    </w:r>
                  </w:p>
                </w:tc>
              </w:tr>
              <w:tr w:rsidR="00455BC7" w14:paraId="660963E3" w14:textId="77777777" w:rsidTr="00455BC7">
                <w:trPr>
                  <w:divId w:val="285357745"/>
                  <w:tblCellSpacing w:w="15" w:type="dxa"/>
                </w:trPr>
                <w:tc>
                  <w:tcPr>
                    <w:tcW w:w="211" w:type="pct"/>
                    <w:hideMark/>
                  </w:tcPr>
                  <w:p w14:paraId="3E6EFAA0" w14:textId="77777777" w:rsidR="00455BC7" w:rsidRDefault="00455BC7">
                    <w:pPr>
                      <w:pStyle w:val="Bibliography"/>
                      <w:rPr>
                        <w:noProof/>
                        <w:lang w:val="en-US"/>
                      </w:rPr>
                    </w:pPr>
                    <w:r>
                      <w:rPr>
                        <w:noProof/>
                        <w:lang w:val="en-US"/>
                      </w:rPr>
                      <w:t xml:space="preserve">[10] </w:t>
                    </w:r>
                  </w:p>
                </w:tc>
                <w:tc>
                  <w:tcPr>
                    <w:tcW w:w="4739" w:type="pct"/>
                    <w:hideMark/>
                  </w:tcPr>
                  <w:p w14:paraId="429194E1" w14:textId="77777777" w:rsidR="00455BC7" w:rsidRDefault="00455BC7">
                    <w:pPr>
                      <w:pStyle w:val="Bibliography"/>
                      <w:rPr>
                        <w:noProof/>
                        <w:lang w:val="en-US"/>
                      </w:rPr>
                    </w:pPr>
                    <w:r>
                      <w:rPr>
                        <w:noProof/>
                        <w:lang w:val="en-US"/>
                      </w:rPr>
                      <w:t>BBC NEWS, "Supermarket cameras to guess age of alcohol buyers," BBC, 02 02 2022. [Online]. Available: https://www.bbc.co.uk/news/technology-60215258. [Accessed 06 01 2023].</w:t>
                    </w:r>
                  </w:p>
                </w:tc>
              </w:tr>
              <w:tr w:rsidR="00455BC7" w14:paraId="0E235E39" w14:textId="77777777" w:rsidTr="00455BC7">
                <w:trPr>
                  <w:divId w:val="285357745"/>
                  <w:tblCellSpacing w:w="15" w:type="dxa"/>
                </w:trPr>
                <w:tc>
                  <w:tcPr>
                    <w:tcW w:w="211" w:type="pct"/>
                    <w:hideMark/>
                  </w:tcPr>
                  <w:p w14:paraId="1149E7BD" w14:textId="77777777" w:rsidR="00455BC7" w:rsidRDefault="00455BC7">
                    <w:pPr>
                      <w:pStyle w:val="Bibliography"/>
                      <w:rPr>
                        <w:noProof/>
                        <w:lang w:val="en-US"/>
                      </w:rPr>
                    </w:pPr>
                    <w:r>
                      <w:rPr>
                        <w:noProof/>
                        <w:lang w:val="en-US"/>
                      </w:rPr>
                      <w:t xml:space="preserve">[11] </w:t>
                    </w:r>
                  </w:p>
                </w:tc>
                <w:tc>
                  <w:tcPr>
                    <w:tcW w:w="4739" w:type="pct"/>
                    <w:hideMark/>
                  </w:tcPr>
                  <w:p w14:paraId="5B4C0331" w14:textId="77777777" w:rsidR="00455BC7" w:rsidRDefault="00455BC7">
                    <w:pPr>
                      <w:pStyle w:val="Bibliography"/>
                      <w:rPr>
                        <w:noProof/>
                        <w:lang w:val="en-US"/>
                      </w:rPr>
                    </w:pPr>
                    <w:r>
                      <w:rPr>
                        <w:noProof/>
                        <w:lang w:val="en-US"/>
                      </w:rPr>
                      <w:t xml:space="preserve">S. K. Vineet Raina, Bulding an Effective Data Science Practice, Berkeley, CA: Apress, 63-73. </w:t>
                    </w:r>
                  </w:p>
                </w:tc>
              </w:tr>
              <w:tr w:rsidR="00455BC7" w14:paraId="72A40146" w14:textId="77777777" w:rsidTr="00455BC7">
                <w:trPr>
                  <w:divId w:val="285357745"/>
                  <w:tblCellSpacing w:w="15" w:type="dxa"/>
                </w:trPr>
                <w:tc>
                  <w:tcPr>
                    <w:tcW w:w="211" w:type="pct"/>
                    <w:hideMark/>
                  </w:tcPr>
                  <w:p w14:paraId="7DE26800" w14:textId="77777777" w:rsidR="00455BC7" w:rsidRDefault="00455BC7">
                    <w:pPr>
                      <w:pStyle w:val="Bibliography"/>
                      <w:rPr>
                        <w:noProof/>
                        <w:lang w:val="en-US"/>
                      </w:rPr>
                    </w:pPr>
                    <w:r>
                      <w:rPr>
                        <w:noProof/>
                        <w:lang w:val="en-US"/>
                      </w:rPr>
                      <w:t xml:space="preserve">[12] </w:t>
                    </w:r>
                  </w:p>
                </w:tc>
                <w:tc>
                  <w:tcPr>
                    <w:tcW w:w="4739" w:type="pct"/>
                    <w:hideMark/>
                  </w:tcPr>
                  <w:p w14:paraId="71BCCA26" w14:textId="77777777" w:rsidR="00455BC7" w:rsidRDefault="00455BC7">
                    <w:pPr>
                      <w:pStyle w:val="Bibliography"/>
                      <w:rPr>
                        <w:noProof/>
                        <w:lang w:val="en-US"/>
                      </w:rPr>
                    </w:pPr>
                    <w:r>
                      <w:rPr>
                        <w:noProof/>
                        <w:lang w:val="en-US"/>
                      </w:rPr>
                      <w:t xml:space="preserve">N. R. V. ,. S. R. a. O. L. Michael Akpovona Oshogbunu, "Applying natural language processing algorithm for predicting consumer product preferences in retail stores," </w:t>
                    </w:r>
                    <w:r>
                      <w:rPr>
                        <w:i/>
                        <w:iCs/>
                        <w:noProof/>
                        <w:lang w:val="en-US"/>
                      </w:rPr>
                      <w:t xml:space="preserve">4th International Conference on Innovative Computing and Communication, </w:t>
                    </w:r>
                    <w:r>
                      <w:rPr>
                        <w:noProof/>
                        <w:lang w:val="en-US"/>
                      </w:rPr>
                      <w:t xml:space="preserve">2021. </w:t>
                    </w:r>
                  </w:p>
                </w:tc>
              </w:tr>
              <w:tr w:rsidR="00455BC7" w14:paraId="0E6C26B6" w14:textId="77777777" w:rsidTr="00455BC7">
                <w:trPr>
                  <w:divId w:val="285357745"/>
                  <w:tblCellSpacing w:w="15" w:type="dxa"/>
                </w:trPr>
                <w:tc>
                  <w:tcPr>
                    <w:tcW w:w="211" w:type="pct"/>
                    <w:hideMark/>
                  </w:tcPr>
                  <w:p w14:paraId="18D1C2CF" w14:textId="77777777" w:rsidR="00455BC7" w:rsidRDefault="00455BC7">
                    <w:pPr>
                      <w:pStyle w:val="Bibliography"/>
                      <w:rPr>
                        <w:noProof/>
                        <w:lang w:val="en-US"/>
                      </w:rPr>
                    </w:pPr>
                    <w:r>
                      <w:rPr>
                        <w:noProof/>
                        <w:lang w:val="en-US"/>
                      </w:rPr>
                      <w:lastRenderedPageBreak/>
                      <w:t xml:space="preserve">[13] </w:t>
                    </w:r>
                  </w:p>
                </w:tc>
                <w:tc>
                  <w:tcPr>
                    <w:tcW w:w="4739" w:type="pct"/>
                    <w:hideMark/>
                  </w:tcPr>
                  <w:p w14:paraId="422B33B9" w14:textId="77777777" w:rsidR="00455BC7" w:rsidRDefault="00455BC7">
                    <w:pPr>
                      <w:pStyle w:val="Bibliography"/>
                      <w:rPr>
                        <w:noProof/>
                        <w:lang w:val="en-US"/>
                      </w:rPr>
                    </w:pPr>
                    <w:r>
                      <w:rPr>
                        <w:noProof/>
                        <w:lang w:val="en-US"/>
                      </w:rPr>
                      <w:t xml:space="preserve">N. Joshi, "Creating customer friendly retail stores with NLP," </w:t>
                    </w:r>
                    <w:r>
                      <w:rPr>
                        <w:i/>
                        <w:iCs/>
                        <w:noProof/>
                        <w:lang w:val="en-US"/>
                      </w:rPr>
                      <w:t xml:space="preserve">Forbes, </w:t>
                    </w:r>
                    <w:r>
                      <w:rPr>
                        <w:noProof/>
                        <w:lang w:val="en-US"/>
                      </w:rPr>
                      <w:t xml:space="preserve">2020. </w:t>
                    </w:r>
                  </w:p>
                </w:tc>
              </w:tr>
              <w:tr w:rsidR="00455BC7" w14:paraId="47E8101A" w14:textId="77777777" w:rsidTr="00455BC7">
                <w:trPr>
                  <w:divId w:val="285357745"/>
                  <w:tblCellSpacing w:w="15" w:type="dxa"/>
                </w:trPr>
                <w:tc>
                  <w:tcPr>
                    <w:tcW w:w="211" w:type="pct"/>
                    <w:hideMark/>
                  </w:tcPr>
                  <w:p w14:paraId="6615DA2C" w14:textId="77777777" w:rsidR="00455BC7" w:rsidRDefault="00455BC7">
                    <w:pPr>
                      <w:pStyle w:val="Bibliography"/>
                      <w:rPr>
                        <w:noProof/>
                        <w:lang w:val="en-US"/>
                      </w:rPr>
                    </w:pPr>
                    <w:r>
                      <w:rPr>
                        <w:noProof/>
                        <w:lang w:val="en-US"/>
                      </w:rPr>
                      <w:t xml:space="preserve">[14] </w:t>
                    </w:r>
                  </w:p>
                </w:tc>
                <w:tc>
                  <w:tcPr>
                    <w:tcW w:w="4739" w:type="pct"/>
                    <w:hideMark/>
                  </w:tcPr>
                  <w:p w14:paraId="6F5FC3D1" w14:textId="77777777" w:rsidR="00455BC7" w:rsidRDefault="00455BC7">
                    <w:pPr>
                      <w:pStyle w:val="Bibliography"/>
                      <w:rPr>
                        <w:noProof/>
                        <w:lang w:val="en-US"/>
                      </w:rPr>
                    </w:pPr>
                    <w:r>
                      <w:rPr>
                        <w:noProof/>
                        <w:lang w:val="en-US"/>
                      </w:rPr>
                      <w:t>A. Avasthi, "The impact of NLP on online retail shopping," 15 10 2021. [Online]. Available: https://datasaur.ai/blog-posts/nlp-on-online-retail-shopping#:~:text=The%20Impact%20of%20NLP%20on%20Online%20Retail%20Shopping,Functionality%20...%205%20Translation%20for%20Global%20Reach%20. [Accessed 05 01 2022].</w:t>
                    </w:r>
                  </w:p>
                </w:tc>
              </w:tr>
              <w:tr w:rsidR="00455BC7" w14:paraId="30C0976A" w14:textId="77777777" w:rsidTr="00455BC7">
                <w:trPr>
                  <w:divId w:val="285357745"/>
                  <w:tblCellSpacing w:w="15" w:type="dxa"/>
                </w:trPr>
                <w:tc>
                  <w:tcPr>
                    <w:tcW w:w="211" w:type="pct"/>
                    <w:hideMark/>
                  </w:tcPr>
                  <w:p w14:paraId="2CBE93EE" w14:textId="77777777" w:rsidR="00455BC7" w:rsidRDefault="00455BC7">
                    <w:pPr>
                      <w:pStyle w:val="Bibliography"/>
                      <w:rPr>
                        <w:noProof/>
                        <w:lang w:val="en-US"/>
                      </w:rPr>
                    </w:pPr>
                    <w:r>
                      <w:rPr>
                        <w:noProof/>
                        <w:lang w:val="en-US"/>
                      </w:rPr>
                      <w:t xml:space="preserve">[15] </w:t>
                    </w:r>
                  </w:p>
                </w:tc>
                <w:tc>
                  <w:tcPr>
                    <w:tcW w:w="4739" w:type="pct"/>
                    <w:hideMark/>
                  </w:tcPr>
                  <w:p w14:paraId="263DED2D" w14:textId="77777777" w:rsidR="00455BC7" w:rsidRDefault="00455BC7">
                    <w:pPr>
                      <w:pStyle w:val="Bibliography"/>
                      <w:rPr>
                        <w:noProof/>
                        <w:lang w:val="en-US"/>
                      </w:rPr>
                    </w:pPr>
                    <w:r>
                      <w:rPr>
                        <w:noProof/>
                        <w:lang w:val="en-US"/>
                      </w:rPr>
                      <w:t>Wonderflow, "12 NLP examples: how natural language processing is used," Wonderflow, 17 12 2018. [Online]. Available: https://www.wonderflow.ai/blog/natural-language-processing-examples#why-use-nlp. [Accessed 08 01 2023].</w:t>
                    </w:r>
                  </w:p>
                </w:tc>
              </w:tr>
              <w:tr w:rsidR="00455BC7" w14:paraId="30626BCA" w14:textId="77777777" w:rsidTr="00455BC7">
                <w:trPr>
                  <w:divId w:val="285357745"/>
                  <w:tblCellSpacing w:w="15" w:type="dxa"/>
                </w:trPr>
                <w:tc>
                  <w:tcPr>
                    <w:tcW w:w="211" w:type="pct"/>
                    <w:hideMark/>
                  </w:tcPr>
                  <w:p w14:paraId="677D7C98" w14:textId="77777777" w:rsidR="00455BC7" w:rsidRDefault="00455BC7">
                    <w:pPr>
                      <w:pStyle w:val="Bibliography"/>
                      <w:rPr>
                        <w:noProof/>
                        <w:lang w:val="en-US"/>
                      </w:rPr>
                    </w:pPr>
                    <w:r>
                      <w:rPr>
                        <w:noProof/>
                        <w:lang w:val="en-US"/>
                      </w:rPr>
                      <w:t xml:space="preserve">[16] </w:t>
                    </w:r>
                  </w:p>
                </w:tc>
                <w:tc>
                  <w:tcPr>
                    <w:tcW w:w="4739" w:type="pct"/>
                    <w:hideMark/>
                  </w:tcPr>
                  <w:p w14:paraId="5421D12C" w14:textId="77777777" w:rsidR="00455BC7" w:rsidRDefault="00455BC7">
                    <w:pPr>
                      <w:pStyle w:val="Bibliography"/>
                      <w:rPr>
                        <w:noProof/>
                        <w:lang w:val="en-US"/>
                      </w:rPr>
                    </w:pPr>
                    <w:r>
                      <w:rPr>
                        <w:noProof/>
                        <w:lang w:val="en-US"/>
                      </w:rPr>
                      <w:t>G. Boesch, "What is Pattern Recognition? A Gentle Introduction (2023)," Visio.Ai, [Online]. Available: https://viso.ai/deep-learning/pattern-recognition/. [Accessed 10 01 2023].</w:t>
                    </w:r>
                  </w:p>
                </w:tc>
              </w:tr>
              <w:tr w:rsidR="00455BC7" w14:paraId="68A920CC" w14:textId="77777777" w:rsidTr="00455BC7">
                <w:trPr>
                  <w:divId w:val="285357745"/>
                  <w:tblCellSpacing w:w="15" w:type="dxa"/>
                </w:trPr>
                <w:tc>
                  <w:tcPr>
                    <w:tcW w:w="211" w:type="pct"/>
                    <w:hideMark/>
                  </w:tcPr>
                  <w:p w14:paraId="4ACDDFF3" w14:textId="77777777" w:rsidR="00455BC7" w:rsidRDefault="00455BC7">
                    <w:pPr>
                      <w:pStyle w:val="Bibliography"/>
                      <w:rPr>
                        <w:noProof/>
                        <w:lang w:val="en-US"/>
                      </w:rPr>
                    </w:pPr>
                    <w:r>
                      <w:rPr>
                        <w:noProof/>
                        <w:lang w:val="en-US"/>
                      </w:rPr>
                      <w:t xml:space="preserve">[17] </w:t>
                    </w:r>
                  </w:p>
                </w:tc>
                <w:tc>
                  <w:tcPr>
                    <w:tcW w:w="4739" w:type="pct"/>
                    <w:hideMark/>
                  </w:tcPr>
                  <w:p w14:paraId="571556A0" w14:textId="77777777" w:rsidR="00455BC7" w:rsidRDefault="00455BC7">
                    <w:pPr>
                      <w:pStyle w:val="Bibliography"/>
                      <w:rPr>
                        <w:noProof/>
                        <w:lang w:val="en-US"/>
                      </w:rPr>
                    </w:pPr>
                    <w:r>
                      <w:rPr>
                        <w:noProof/>
                        <w:lang w:val="en-US"/>
                      </w:rPr>
                      <w:t>M. Waseem, "How To Implement Classification In Machine Learning?," 03 01 2023. [Online]. Available: https://www.edureka.co/blog/classification-in-machine-learning/#:~:text=What%20Is%20Classification%20in%20Machine%20Learning. [Accessed 08 01 2023].</w:t>
                    </w:r>
                  </w:p>
                </w:tc>
              </w:tr>
              <w:tr w:rsidR="00455BC7" w14:paraId="671E9592" w14:textId="77777777" w:rsidTr="00455BC7">
                <w:trPr>
                  <w:divId w:val="285357745"/>
                  <w:tblCellSpacing w:w="15" w:type="dxa"/>
                </w:trPr>
                <w:tc>
                  <w:tcPr>
                    <w:tcW w:w="211" w:type="pct"/>
                    <w:hideMark/>
                  </w:tcPr>
                  <w:p w14:paraId="3B5C28CC" w14:textId="77777777" w:rsidR="00455BC7" w:rsidRDefault="00455BC7">
                    <w:pPr>
                      <w:pStyle w:val="Bibliography"/>
                      <w:rPr>
                        <w:noProof/>
                        <w:lang w:val="en-US"/>
                      </w:rPr>
                    </w:pPr>
                    <w:r>
                      <w:rPr>
                        <w:noProof/>
                        <w:lang w:val="en-US"/>
                      </w:rPr>
                      <w:t xml:space="preserve">[18] </w:t>
                    </w:r>
                  </w:p>
                </w:tc>
                <w:tc>
                  <w:tcPr>
                    <w:tcW w:w="4739" w:type="pct"/>
                    <w:hideMark/>
                  </w:tcPr>
                  <w:p w14:paraId="5995E928" w14:textId="77777777" w:rsidR="00455BC7" w:rsidRDefault="00455BC7">
                    <w:pPr>
                      <w:pStyle w:val="Bibliography"/>
                      <w:rPr>
                        <w:noProof/>
                        <w:lang w:val="en-US"/>
                      </w:rPr>
                    </w:pPr>
                    <w:r>
                      <w:rPr>
                        <w:noProof/>
                        <w:lang w:val="en-US"/>
                      </w:rPr>
                      <w:t>D. M. v. Rijmenam, "Three Ways Pattern Analytics Will Grow Your Business," 31 12 2014. [Online]. Available: https://datafloq.com/read/three-ways-pattern-analytics-grow-your-business/#:~:text=Pattern%20analytics%20on%20customer%20and%20sales%20data%20can,and%20interest%20and%20news%20happening%20around%20the%20world.. [Accessed 08 01 2023].</w:t>
                    </w:r>
                  </w:p>
                </w:tc>
              </w:tr>
              <w:tr w:rsidR="00455BC7" w14:paraId="1E4E17F4" w14:textId="77777777" w:rsidTr="00455BC7">
                <w:trPr>
                  <w:divId w:val="285357745"/>
                  <w:tblCellSpacing w:w="15" w:type="dxa"/>
                </w:trPr>
                <w:tc>
                  <w:tcPr>
                    <w:tcW w:w="211" w:type="pct"/>
                    <w:hideMark/>
                  </w:tcPr>
                  <w:p w14:paraId="1B5CED6A" w14:textId="77777777" w:rsidR="00455BC7" w:rsidRDefault="00455BC7">
                    <w:pPr>
                      <w:pStyle w:val="Bibliography"/>
                      <w:rPr>
                        <w:noProof/>
                        <w:lang w:val="en-US"/>
                      </w:rPr>
                    </w:pPr>
                    <w:r>
                      <w:rPr>
                        <w:noProof/>
                        <w:lang w:val="en-US"/>
                      </w:rPr>
                      <w:t xml:space="preserve">[19] </w:t>
                    </w:r>
                  </w:p>
                </w:tc>
                <w:tc>
                  <w:tcPr>
                    <w:tcW w:w="4739" w:type="pct"/>
                    <w:hideMark/>
                  </w:tcPr>
                  <w:p w14:paraId="570CBA26" w14:textId="77777777" w:rsidR="00455BC7" w:rsidRDefault="00455BC7">
                    <w:pPr>
                      <w:pStyle w:val="Bibliography"/>
                      <w:rPr>
                        <w:noProof/>
                        <w:lang w:val="en-US"/>
                      </w:rPr>
                    </w:pPr>
                    <w:r>
                      <w:rPr>
                        <w:noProof/>
                        <w:lang w:val="en-US"/>
                      </w:rPr>
                      <w:t>Great Learning, "4 Types Of Data – Nominal, Ordinal, Discrete and Continuous," 16 01 2023. [Online]. Available: https://www.mygreatlearning.com/blog/types-of-data/. [Accessed 18 01 2022].</w:t>
                    </w:r>
                  </w:p>
                </w:tc>
              </w:tr>
              <w:tr w:rsidR="00455BC7" w14:paraId="2533E86A" w14:textId="77777777" w:rsidTr="00455BC7">
                <w:trPr>
                  <w:divId w:val="285357745"/>
                  <w:tblCellSpacing w:w="15" w:type="dxa"/>
                </w:trPr>
                <w:tc>
                  <w:tcPr>
                    <w:tcW w:w="211" w:type="pct"/>
                    <w:hideMark/>
                  </w:tcPr>
                  <w:p w14:paraId="34F99E71" w14:textId="77777777" w:rsidR="00455BC7" w:rsidRDefault="00455BC7">
                    <w:pPr>
                      <w:pStyle w:val="Bibliography"/>
                      <w:rPr>
                        <w:noProof/>
                        <w:lang w:val="en-US"/>
                      </w:rPr>
                    </w:pPr>
                    <w:r>
                      <w:rPr>
                        <w:noProof/>
                        <w:lang w:val="en-US"/>
                      </w:rPr>
                      <w:t xml:space="preserve">[20] </w:t>
                    </w:r>
                  </w:p>
                </w:tc>
                <w:tc>
                  <w:tcPr>
                    <w:tcW w:w="4739" w:type="pct"/>
                    <w:hideMark/>
                  </w:tcPr>
                  <w:p w14:paraId="674034BB" w14:textId="77777777" w:rsidR="00455BC7" w:rsidRDefault="00455BC7">
                    <w:pPr>
                      <w:pStyle w:val="Bibliography"/>
                      <w:rPr>
                        <w:noProof/>
                        <w:lang w:val="en-US"/>
                      </w:rPr>
                    </w:pPr>
                    <w:r>
                      <w:rPr>
                        <w:noProof/>
                        <w:lang w:val="en-US"/>
                      </w:rPr>
                      <w:t>R. Sharma, "4 Types of Data: Nominal, Ordinal, Discrete, Continuous," 04 10 2022. [Online]. Available: https://www.upgrad.com/blog/types-of-data/. [Accessed 07 01 2023].</w:t>
                    </w:r>
                  </w:p>
                </w:tc>
              </w:tr>
              <w:tr w:rsidR="00455BC7" w14:paraId="7219F19E" w14:textId="77777777" w:rsidTr="00455BC7">
                <w:trPr>
                  <w:divId w:val="285357745"/>
                  <w:tblCellSpacing w:w="15" w:type="dxa"/>
                </w:trPr>
                <w:tc>
                  <w:tcPr>
                    <w:tcW w:w="211" w:type="pct"/>
                    <w:hideMark/>
                  </w:tcPr>
                  <w:p w14:paraId="5367F55C" w14:textId="77777777" w:rsidR="00455BC7" w:rsidRDefault="00455BC7">
                    <w:pPr>
                      <w:pStyle w:val="Bibliography"/>
                      <w:rPr>
                        <w:noProof/>
                        <w:lang w:val="en-US"/>
                      </w:rPr>
                    </w:pPr>
                    <w:r>
                      <w:rPr>
                        <w:noProof/>
                        <w:lang w:val="en-US"/>
                      </w:rPr>
                      <w:t xml:space="preserve">[21] </w:t>
                    </w:r>
                  </w:p>
                </w:tc>
                <w:tc>
                  <w:tcPr>
                    <w:tcW w:w="4739" w:type="pct"/>
                    <w:hideMark/>
                  </w:tcPr>
                  <w:p w14:paraId="563CB5DE" w14:textId="77777777" w:rsidR="00455BC7" w:rsidRDefault="00455BC7">
                    <w:pPr>
                      <w:pStyle w:val="Bibliography"/>
                      <w:rPr>
                        <w:noProof/>
                        <w:lang w:val="en-US"/>
                      </w:rPr>
                    </w:pPr>
                    <w:r>
                      <w:rPr>
                        <w:noProof/>
                        <w:lang w:val="en-US"/>
                      </w:rPr>
                      <w:t>KNIME, "KNIME Software," KNIME, [Online]. Available: https://www.knime.com/software-overview. [Accessed 10 01 2023].</w:t>
                    </w:r>
                  </w:p>
                </w:tc>
              </w:tr>
              <w:tr w:rsidR="00455BC7" w14:paraId="7573121C" w14:textId="77777777" w:rsidTr="00455BC7">
                <w:trPr>
                  <w:divId w:val="285357745"/>
                  <w:tblCellSpacing w:w="15" w:type="dxa"/>
                </w:trPr>
                <w:tc>
                  <w:tcPr>
                    <w:tcW w:w="211" w:type="pct"/>
                    <w:hideMark/>
                  </w:tcPr>
                  <w:p w14:paraId="685730C8" w14:textId="77777777" w:rsidR="00455BC7" w:rsidRDefault="00455BC7">
                    <w:pPr>
                      <w:pStyle w:val="Bibliography"/>
                      <w:rPr>
                        <w:noProof/>
                        <w:lang w:val="en-US"/>
                      </w:rPr>
                    </w:pPr>
                    <w:r>
                      <w:rPr>
                        <w:noProof/>
                        <w:lang w:val="en-US"/>
                      </w:rPr>
                      <w:t xml:space="preserve">[22] </w:t>
                    </w:r>
                  </w:p>
                </w:tc>
                <w:tc>
                  <w:tcPr>
                    <w:tcW w:w="4739" w:type="pct"/>
                    <w:hideMark/>
                  </w:tcPr>
                  <w:p w14:paraId="73F7688E" w14:textId="77777777" w:rsidR="00455BC7" w:rsidRDefault="00455BC7">
                    <w:pPr>
                      <w:pStyle w:val="Bibliography"/>
                      <w:rPr>
                        <w:noProof/>
                        <w:lang w:val="en-US"/>
                      </w:rPr>
                    </w:pPr>
                    <w:r>
                      <w:rPr>
                        <w:noProof/>
                        <w:lang w:val="en-US"/>
                      </w:rPr>
                      <w:t>M. Wong, "Is KNIME (A Machine Learning Platform With ZERO Coding Involved) Suitable For You/Your Business?," 15 05 2018. [Online]. Available: https://medium.com/@matthew.mh.wong/is-knime-a-machine-learning-platform-with-zero-coding-involved-suitable-for-you-your-business-10f4b2864e1d#:~:text=Why%20KNIME%20and%20What%E2%80%99s%20Good%20About%20It%3F%201,supports%20Python%20and%20R%20via%20wrappe. [Accessed 10 01 2023].</w:t>
                    </w:r>
                  </w:p>
                </w:tc>
              </w:tr>
              <w:tr w:rsidR="00455BC7" w14:paraId="440DC47C" w14:textId="77777777" w:rsidTr="00455BC7">
                <w:trPr>
                  <w:divId w:val="285357745"/>
                  <w:tblCellSpacing w:w="15" w:type="dxa"/>
                </w:trPr>
                <w:tc>
                  <w:tcPr>
                    <w:tcW w:w="211" w:type="pct"/>
                    <w:hideMark/>
                  </w:tcPr>
                  <w:p w14:paraId="5A8AA632" w14:textId="77777777" w:rsidR="00455BC7" w:rsidRDefault="00455BC7">
                    <w:pPr>
                      <w:pStyle w:val="Bibliography"/>
                      <w:rPr>
                        <w:noProof/>
                        <w:lang w:val="en-US"/>
                      </w:rPr>
                    </w:pPr>
                    <w:r>
                      <w:rPr>
                        <w:noProof/>
                        <w:lang w:val="en-US"/>
                      </w:rPr>
                      <w:t xml:space="preserve">[23] </w:t>
                    </w:r>
                  </w:p>
                </w:tc>
                <w:tc>
                  <w:tcPr>
                    <w:tcW w:w="4739" w:type="pct"/>
                    <w:hideMark/>
                  </w:tcPr>
                  <w:p w14:paraId="1416A6E8" w14:textId="77777777" w:rsidR="00455BC7" w:rsidRDefault="00455BC7">
                    <w:pPr>
                      <w:pStyle w:val="Bibliography"/>
                      <w:rPr>
                        <w:noProof/>
                        <w:lang w:val="en-US"/>
                      </w:rPr>
                    </w:pPr>
                    <w:r>
                      <w:rPr>
                        <w:noProof/>
                        <w:lang w:val="en-US"/>
                      </w:rPr>
                      <w:t>George Mason University Library, "Software for Digital Scholarship," [Online]. Available: https://infoguides.gmu.edu/software/jamovi#:~:text=Jamovi%20is%20a%20free%2C%20open-source%2C%20standalone%20software%20that,was%20started%20by%20developers%20who%20worked%20on%20JASP.. [Accessed 10 01 2023].</w:t>
                    </w:r>
                  </w:p>
                </w:tc>
              </w:tr>
              <w:tr w:rsidR="00455BC7" w14:paraId="4BC654F1" w14:textId="77777777" w:rsidTr="00455BC7">
                <w:trPr>
                  <w:divId w:val="285357745"/>
                  <w:tblCellSpacing w:w="15" w:type="dxa"/>
                </w:trPr>
                <w:tc>
                  <w:tcPr>
                    <w:tcW w:w="211" w:type="pct"/>
                    <w:hideMark/>
                  </w:tcPr>
                  <w:p w14:paraId="5F379758" w14:textId="77777777" w:rsidR="00455BC7" w:rsidRDefault="00455BC7">
                    <w:pPr>
                      <w:pStyle w:val="Bibliography"/>
                      <w:rPr>
                        <w:noProof/>
                        <w:lang w:val="en-US"/>
                      </w:rPr>
                    </w:pPr>
                    <w:r>
                      <w:rPr>
                        <w:noProof/>
                        <w:lang w:val="en-US"/>
                      </w:rPr>
                      <w:lastRenderedPageBreak/>
                      <w:t xml:space="preserve">[24] </w:t>
                    </w:r>
                  </w:p>
                </w:tc>
                <w:tc>
                  <w:tcPr>
                    <w:tcW w:w="4739" w:type="pct"/>
                    <w:hideMark/>
                  </w:tcPr>
                  <w:p w14:paraId="72B6040D" w14:textId="77777777" w:rsidR="00455BC7" w:rsidRDefault="00455BC7">
                    <w:pPr>
                      <w:pStyle w:val="Bibliography"/>
                      <w:rPr>
                        <w:noProof/>
                        <w:lang w:val="en-US"/>
                      </w:rPr>
                    </w:pPr>
                    <w:r>
                      <w:rPr>
                        <w:noProof/>
                        <w:lang w:val="en-US"/>
                      </w:rPr>
                      <w:t>Jamovi, "About Jamovi," Jamovi, [Online]. Available: https://www.jamovi.org/about.html. [Accessed 10 01 2023].</w:t>
                    </w:r>
                  </w:p>
                </w:tc>
              </w:tr>
              <w:tr w:rsidR="00455BC7" w14:paraId="19889F75" w14:textId="77777777" w:rsidTr="00455BC7">
                <w:trPr>
                  <w:divId w:val="285357745"/>
                  <w:tblCellSpacing w:w="15" w:type="dxa"/>
                </w:trPr>
                <w:tc>
                  <w:tcPr>
                    <w:tcW w:w="211" w:type="pct"/>
                    <w:hideMark/>
                  </w:tcPr>
                  <w:p w14:paraId="12B582E3" w14:textId="77777777" w:rsidR="00455BC7" w:rsidRDefault="00455BC7">
                    <w:pPr>
                      <w:pStyle w:val="Bibliography"/>
                      <w:rPr>
                        <w:noProof/>
                        <w:lang w:val="en-US"/>
                      </w:rPr>
                    </w:pPr>
                    <w:r>
                      <w:rPr>
                        <w:noProof/>
                        <w:lang w:val="en-US"/>
                      </w:rPr>
                      <w:t xml:space="preserve">[25] </w:t>
                    </w:r>
                  </w:p>
                </w:tc>
                <w:tc>
                  <w:tcPr>
                    <w:tcW w:w="4739" w:type="pct"/>
                    <w:hideMark/>
                  </w:tcPr>
                  <w:p w14:paraId="586AF011" w14:textId="77777777" w:rsidR="00455BC7" w:rsidRDefault="00455BC7">
                    <w:pPr>
                      <w:pStyle w:val="Bibliography"/>
                      <w:rPr>
                        <w:noProof/>
                        <w:lang w:val="en-US"/>
                      </w:rPr>
                    </w:pPr>
                    <w:r>
                      <w:rPr>
                        <w:noProof/>
                        <w:lang w:val="en-US"/>
                      </w:rPr>
                      <w:t>J. Brownlee, "How to Use Machine Learning Algorithms in Weka," Machine Learning Mastery, 15 07 2016. [Online]. Available: https://machinelearningmastery.com/use-machine-learning-algorithms-weka/. [Accessed 10 01 2023].</w:t>
                    </w:r>
                  </w:p>
                </w:tc>
              </w:tr>
              <w:tr w:rsidR="00455BC7" w14:paraId="7FE6C339" w14:textId="77777777" w:rsidTr="00455BC7">
                <w:trPr>
                  <w:divId w:val="285357745"/>
                  <w:tblCellSpacing w:w="15" w:type="dxa"/>
                </w:trPr>
                <w:tc>
                  <w:tcPr>
                    <w:tcW w:w="211" w:type="pct"/>
                    <w:hideMark/>
                  </w:tcPr>
                  <w:p w14:paraId="295A18D5" w14:textId="77777777" w:rsidR="00455BC7" w:rsidRDefault="00455BC7">
                    <w:pPr>
                      <w:pStyle w:val="Bibliography"/>
                      <w:rPr>
                        <w:noProof/>
                        <w:lang w:val="en-US"/>
                      </w:rPr>
                    </w:pPr>
                    <w:r>
                      <w:rPr>
                        <w:noProof/>
                        <w:lang w:val="en-US"/>
                      </w:rPr>
                      <w:t xml:space="preserve">[26] </w:t>
                    </w:r>
                  </w:p>
                </w:tc>
                <w:tc>
                  <w:tcPr>
                    <w:tcW w:w="4739" w:type="pct"/>
                    <w:hideMark/>
                  </w:tcPr>
                  <w:p w14:paraId="0077683E" w14:textId="77777777" w:rsidR="00455BC7" w:rsidRDefault="00455BC7">
                    <w:pPr>
                      <w:pStyle w:val="Bibliography"/>
                      <w:rPr>
                        <w:noProof/>
                        <w:lang w:val="en-US"/>
                      </w:rPr>
                    </w:pPr>
                    <w:r>
                      <w:rPr>
                        <w:noProof/>
                        <w:lang w:val="en-US"/>
                      </w:rPr>
                      <w:t>D. Sanford, "why do we use WEKA," TimesMojo, 07 07 2022. [Online]. Available: https://www.timesmojo.com/why-do-we-use-weka/. [Accessed 10 01 2023].</w:t>
                    </w:r>
                  </w:p>
                </w:tc>
              </w:tr>
              <w:tr w:rsidR="00455BC7" w14:paraId="5A150E0D" w14:textId="77777777" w:rsidTr="00455BC7">
                <w:trPr>
                  <w:divId w:val="285357745"/>
                  <w:tblCellSpacing w:w="15" w:type="dxa"/>
                </w:trPr>
                <w:tc>
                  <w:tcPr>
                    <w:tcW w:w="211" w:type="pct"/>
                    <w:hideMark/>
                  </w:tcPr>
                  <w:p w14:paraId="52DC6475" w14:textId="77777777" w:rsidR="00455BC7" w:rsidRDefault="00455BC7">
                    <w:pPr>
                      <w:pStyle w:val="Bibliography"/>
                      <w:rPr>
                        <w:noProof/>
                        <w:lang w:val="en-US"/>
                      </w:rPr>
                    </w:pPr>
                    <w:r>
                      <w:rPr>
                        <w:noProof/>
                        <w:lang w:val="en-US"/>
                      </w:rPr>
                      <w:t xml:space="preserve">[27] </w:t>
                    </w:r>
                  </w:p>
                </w:tc>
                <w:tc>
                  <w:tcPr>
                    <w:tcW w:w="4739" w:type="pct"/>
                    <w:hideMark/>
                  </w:tcPr>
                  <w:p w14:paraId="6C06C088" w14:textId="77777777" w:rsidR="00455BC7" w:rsidRDefault="00455BC7">
                    <w:pPr>
                      <w:pStyle w:val="Bibliography"/>
                      <w:rPr>
                        <w:noProof/>
                        <w:lang w:val="en-US"/>
                      </w:rPr>
                    </w:pPr>
                    <w:r>
                      <w:rPr>
                        <w:noProof/>
                        <w:lang w:val="en-US"/>
                      </w:rPr>
                      <w:t xml:space="preserve">S. M. a. T. C. Arnab Chakrabarty, Multiscale Modeling for Process Safety Applications, Science Direct, 2016. </w:t>
                    </w:r>
                  </w:p>
                </w:tc>
              </w:tr>
              <w:tr w:rsidR="00455BC7" w14:paraId="1E2BD2A9" w14:textId="77777777" w:rsidTr="00455BC7">
                <w:trPr>
                  <w:divId w:val="285357745"/>
                  <w:tblCellSpacing w:w="15" w:type="dxa"/>
                </w:trPr>
                <w:tc>
                  <w:tcPr>
                    <w:tcW w:w="211" w:type="pct"/>
                    <w:hideMark/>
                  </w:tcPr>
                  <w:p w14:paraId="74C8F13F" w14:textId="77777777" w:rsidR="00455BC7" w:rsidRDefault="00455BC7">
                    <w:pPr>
                      <w:pStyle w:val="Bibliography"/>
                      <w:rPr>
                        <w:noProof/>
                        <w:lang w:val="en-US"/>
                      </w:rPr>
                    </w:pPr>
                    <w:r>
                      <w:rPr>
                        <w:noProof/>
                        <w:lang w:val="en-US"/>
                      </w:rPr>
                      <w:t xml:space="preserve">[28] </w:t>
                    </w:r>
                  </w:p>
                </w:tc>
                <w:tc>
                  <w:tcPr>
                    <w:tcW w:w="4739" w:type="pct"/>
                    <w:hideMark/>
                  </w:tcPr>
                  <w:p w14:paraId="5BDBE6A3" w14:textId="77777777" w:rsidR="00455BC7" w:rsidRDefault="00455BC7">
                    <w:pPr>
                      <w:pStyle w:val="Bibliography"/>
                      <w:rPr>
                        <w:noProof/>
                        <w:lang w:val="en-US"/>
                      </w:rPr>
                    </w:pPr>
                    <w:r>
                      <w:rPr>
                        <w:noProof/>
                        <w:lang w:val="en-US"/>
                      </w:rPr>
                      <w:t>ISO Standards, "ISO 3166 Country Codes," ISO , [Online]. Available: https://www.iso.org/iso-3166-country-codes.html#:~:text=Using%20ISO%20Codes%20ISO%20allows%20free-of-charge%20use%20of,are%20ready-to-use%20for%20a%20wide%20range%20of%20applications.. [Accessed 11 01 2023].</w:t>
                    </w:r>
                  </w:p>
                </w:tc>
              </w:tr>
              <w:tr w:rsidR="00455BC7" w14:paraId="047B4E64" w14:textId="77777777" w:rsidTr="00455BC7">
                <w:trPr>
                  <w:divId w:val="285357745"/>
                  <w:tblCellSpacing w:w="15" w:type="dxa"/>
                </w:trPr>
                <w:tc>
                  <w:tcPr>
                    <w:tcW w:w="211" w:type="pct"/>
                    <w:hideMark/>
                  </w:tcPr>
                  <w:p w14:paraId="123D4FE6" w14:textId="77777777" w:rsidR="00455BC7" w:rsidRDefault="00455BC7">
                    <w:pPr>
                      <w:pStyle w:val="Bibliography"/>
                      <w:rPr>
                        <w:noProof/>
                        <w:lang w:val="en-US"/>
                      </w:rPr>
                    </w:pPr>
                    <w:r>
                      <w:rPr>
                        <w:noProof/>
                        <w:lang w:val="en-US"/>
                      </w:rPr>
                      <w:t xml:space="preserve">[29] </w:t>
                    </w:r>
                  </w:p>
                </w:tc>
                <w:tc>
                  <w:tcPr>
                    <w:tcW w:w="4739" w:type="pct"/>
                    <w:hideMark/>
                  </w:tcPr>
                  <w:p w14:paraId="552EEE5D" w14:textId="77777777" w:rsidR="00455BC7" w:rsidRDefault="00455BC7">
                    <w:pPr>
                      <w:pStyle w:val="Bibliography"/>
                      <w:rPr>
                        <w:noProof/>
                        <w:lang w:val="en-US"/>
                      </w:rPr>
                    </w:pPr>
                    <w:r>
                      <w:rPr>
                        <w:noProof/>
                        <w:lang w:val="en-US"/>
                      </w:rPr>
                      <w:t>D. Nelson, "What is Linear Regression?," 05 06 2021. [Online]. Available: https://www.unite.ai/what-is-linear-regression/. [Accessed 12 01 2023].</w:t>
                    </w:r>
                  </w:p>
                </w:tc>
              </w:tr>
            </w:tbl>
            <w:p w14:paraId="097AF553" w14:textId="77777777" w:rsidR="00455BC7" w:rsidRDefault="00455BC7">
              <w:pPr>
                <w:divId w:val="285357745"/>
                <w:rPr>
                  <w:rFonts w:eastAsia="Times New Roman"/>
                  <w:noProof/>
                </w:rPr>
              </w:pPr>
            </w:p>
            <w:p w14:paraId="4F282928" w14:textId="04A61D4D" w:rsidR="00455BC7" w:rsidRDefault="00455BC7">
              <w:r>
                <w:rPr>
                  <w:b/>
                  <w:bCs/>
                  <w:noProof/>
                </w:rPr>
                <w:fldChar w:fldCharType="end"/>
              </w:r>
            </w:p>
          </w:sdtContent>
        </w:sdt>
      </w:sdtContent>
    </w:sdt>
    <w:p w14:paraId="0E3A50A9" w14:textId="77777777" w:rsidR="00455BC7" w:rsidRPr="00A8034E" w:rsidRDefault="00455BC7">
      <w:pPr>
        <w:rPr>
          <w:rFonts w:cstheme="minorHAnsi"/>
        </w:rPr>
      </w:pPr>
    </w:p>
    <w:sectPr w:rsidR="00455BC7" w:rsidRPr="00A8034E" w:rsidSect="00F45230">
      <w:headerReference w:type="default" r:id="rId27"/>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124C3C" w14:textId="77777777" w:rsidR="00590EBE" w:rsidRDefault="00590EBE" w:rsidP="00FE5B15">
      <w:pPr>
        <w:spacing w:after="0" w:line="240" w:lineRule="auto"/>
      </w:pPr>
      <w:r>
        <w:separator/>
      </w:r>
    </w:p>
  </w:endnote>
  <w:endnote w:type="continuationSeparator" w:id="0">
    <w:p w14:paraId="0DBDDC56" w14:textId="77777777" w:rsidR="00590EBE" w:rsidRDefault="00590EBE" w:rsidP="00FE5B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21F183" w14:textId="77777777" w:rsidR="000A505C" w:rsidRDefault="000A50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DD1708" w14:textId="77777777" w:rsidR="00590EBE" w:rsidRDefault="00590EBE" w:rsidP="00FE5B15">
      <w:pPr>
        <w:spacing w:after="0" w:line="240" w:lineRule="auto"/>
      </w:pPr>
      <w:r>
        <w:separator/>
      </w:r>
    </w:p>
  </w:footnote>
  <w:footnote w:type="continuationSeparator" w:id="0">
    <w:p w14:paraId="772B63C2" w14:textId="77777777" w:rsidR="00590EBE" w:rsidRDefault="00590EBE" w:rsidP="00FE5B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089EC3" w14:textId="52282D2A" w:rsidR="00FE5B15" w:rsidRDefault="00FE5B15">
    <w:pPr>
      <w:pStyle w:val="Header"/>
    </w:pPr>
    <w:r>
      <w:tab/>
    </w:r>
    <w:r>
      <w:tab/>
      <w:t xml:space="preserve">   </w:t>
    </w:r>
    <w:r>
      <w:rPr>
        <w:noProof/>
      </w:rPr>
      <w:drawing>
        <wp:inline distT="0" distB="0" distL="0" distR="0" wp14:anchorId="65BC2960" wp14:editId="7E8C26BB">
          <wp:extent cx="2615382" cy="524935"/>
          <wp:effectExtent l="0" t="0" r="0" b="8890"/>
          <wp:docPr id="46" name="Picture 4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73777" cy="53665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10FEF"/>
    <w:multiLevelType w:val="hybridMultilevel"/>
    <w:tmpl w:val="EECA575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09511F38"/>
    <w:multiLevelType w:val="hybridMultilevel"/>
    <w:tmpl w:val="1F100BE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092494F"/>
    <w:multiLevelType w:val="hybridMultilevel"/>
    <w:tmpl w:val="44B8AF1E"/>
    <w:lvl w:ilvl="0" w:tplc="08090001">
      <w:start w:val="1"/>
      <w:numFmt w:val="bullet"/>
      <w:lvlText w:val=""/>
      <w:lvlJc w:val="left"/>
      <w:pPr>
        <w:ind w:left="1449" w:hanging="360"/>
      </w:pPr>
      <w:rPr>
        <w:rFonts w:ascii="Symbol" w:hAnsi="Symbol" w:hint="default"/>
      </w:rPr>
    </w:lvl>
    <w:lvl w:ilvl="1" w:tplc="08090003" w:tentative="1">
      <w:start w:val="1"/>
      <w:numFmt w:val="bullet"/>
      <w:lvlText w:val="o"/>
      <w:lvlJc w:val="left"/>
      <w:pPr>
        <w:ind w:left="2169" w:hanging="360"/>
      </w:pPr>
      <w:rPr>
        <w:rFonts w:ascii="Courier New" w:hAnsi="Courier New" w:cs="Courier New" w:hint="default"/>
      </w:rPr>
    </w:lvl>
    <w:lvl w:ilvl="2" w:tplc="08090005" w:tentative="1">
      <w:start w:val="1"/>
      <w:numFmt w:val="bullet"/>
      <w:lvlText w:val=""/>
      <w:lvlJc w:val="left"/>
      <w:pPr>
        <w:ind w:left="2889" w:hanging="360"/>
      </w:pPr>
      <w:rPr>
        <w:rFonts w:ascii="Wingdings" w:hAnsi="Wingdings" w:hint="default"/>
      </w:rPr>
    </w:lvl>
    <w:lvl w:ilvl="3" w:tplc="08090001" w:tentative="1">
      <w:start w:val="1"/>
      <w:numFmt w:val="bullet"/>
      <w:lvlText w:val=""/>
      <w:lvlJc w:val="left"/>
      <w:pPr>
        <w:ind w:left="3609" w:hanging="360"/>
      </w:pPr>
      <w:rPr>
        <w:rFonts w:ascii="Symbol" w:hAnsi="Symbol" w:hint="default"/>
      </w:rPr>
    </w:lvl>
    <w:lvl w:ilvl="4" w:tplc="08090003" w:tentative="1">
      <w:start w:val="1"/>
      <w:numFmt w:val="bullet"/>
      <w:lvlText w:val="o"/>
      <w:lvlJc w:val="left"/>
      <w:pPr>
        <w:ind w:left="4329" w:hanging="360"/>
      </w:pPr>
      <w:rPr>
        <w:rFonts w:ascii="Courier New" w:hAnsi="Courier New" w:cs="Courier New" w:hint="default"/>
      </w:rPr>
    </w:lvl>
    <w:lvl w:ilvl="5" w:tplc="08090005" w:tentative="1">
      <w:start w:val="1"/>
      <w:numFmt w:val="bullet"/>
      <w:lvlText w:val=""/>
      <w:lvlJc w:val="left"/>
      <w:pPr>
        <w:ind w:left="5049" w:hanging="360"/>
      </w:pPr>
      <w:rPr>
        <w:rFonts w:ascii="Wingdings" w:hAnsi="Wingdings" w:hint="default"/>
      </w:rPr>
    </w:lvl>
    <w:lvl w:ilvl="6" w:tplc="08090001" w:tentative="1">
      <w:start w:val="1"/>
      <w:numFmt w:val="bullet"/>
      <w:lvlText w:val=""/>
      <w:lvlJc w:val="left"/>
      <w:pPr>
        <w:ind w:left="5769" w:hanging="360"/>
      </w:pPr>
      <w:rPr>
        <w:rFonts w:ascii="Symbol" w:hAnsi="Symbol" w:hint="default"/>
      </w:rPr>
    </w:lvl>
    <w:lvl w:ilvl="7" w:tplc="08090003" w:tentative="1">
      <w:start w:val="1"/>
      <w:numFmt w:val="bullet"/>
      <w:lvlText w:val="o"/>
      <w:lvlJc w:val="left"/>
      <w:pPr>
        <w:ind w:left="6489" w:hanging="360"/>
      </w:pPr>
      <w:rPr>
        <w:rFonts w:ascii="Courier New" w:hAnsi="Courier New" w:cs="Courier New" w:hint="default"/>
      </w:rPr>
    </w:lvl>
    <w:lvl w:ilvl="8" w:tplc="08090005" w:tentative="1">
      <w:start w:val="1"/>
      <w:numFmt w:val="bullet"/>
      <w:lvlText w:val=""/>
      <w:lvlJc w:val="left"/>
      <w:pPr>
        <w:ind w:left="7209" w:hanging="360"/>
      </w:pPr>
      <w:rPr>
        <w:rFonts w:ascii="Wingdings" w:hAnsi="Wingdings" w:hint="default"/>
      </w:rPr>
    </w:lvl>
  </w:abstractNum>
  <w:abstractNum w:abstractNumId="3" w15:restartNumberingAfterBreak="0">
    <w:nsid w:val="27762677"/>
    <w:multiLevelType w:val="hybridMultilevel"/>
    <w:tmpl w:val="CCD6A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BA0079"/>
    <w:multiLevelType w:val="hybridMultilevel"/>
    <w:tmpl w:val="ABF68B28"/>
    <w:lvl w:ilvl="0" w:tplc="4F26F33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1CF09E3"/>
    <w:multiLevelType w:val="hybridMultilevel"/>
    <w:tmpl w:val="80A6CEDC"/>
    <w:lvl w:ilvl="0" w:tplc="42D2D8E6">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E6B6264"/>
    <w:multiLevelType w:val="hybridMultilevel"/>
    <w:tmpl w:val="279E62BA"/>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7" w15:restartNumberingAfterBreak="0">
    <w:nsid w:val="4B0D761E"/>
    <w:multiLevelType w:val="hybridMultilevel"/>
    <w:tmpl w:val="3FBEB90A"/>
    <w:lvl w:ilvl="0" w:tplc="978AF330">
      <w:start w:val="4"/>
      <w:numFmt w:val="bullet"/>
      <w:lvlText w:val="-"/>
      <w:lvlJc w:val="left"/>
      <w:pPr>
        <w:ind w:left="2520" w:hanging="360"/>
      </w:pPr>
      <w:rPr>
        <w:rFonts w:ascii="Calibri" w:eastAsiaTheme="minorHAnsi" w:hAnsi="Calibri" w:cs="Calibri"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8" w15:restartNumberingAfterBreak="0">
    <w:nsid w:val="4BE67753"/>
    <w:multiLevelType w:val="hybridMultilevel"/>
    <w:tmpl w:val="D716EBC0"/>
    <w:lvl w:ilvl="0" w:tplc="11ECF97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DAF6E4F"/>
    <w:multiLevelType w:val="hybridMultilevel"/>
    <w:tmpl w:val="C2F25892"/>
    <w:lvl w:ilvl="0" w:tplc="64E666C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5B019B2"/>
    <w:multiLevelType w:val="hybridMultilevel"/>
    <w:tmpl w:val="FCB2EDE4"/>
    <w:lvl w:ilvl="0" w:tplc="D36E9D8E">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69446E9"/>
    <w:multiLevelType w:val="hybridMultilevel"/>
    <w:tmpl w:val="21226C7C"/>
    <w:lvl w:ilvl="0" w:tplc="AA18D1E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C612E53"/>
    <w:multiLevelType w:val="hybridMultilevel"/>
    <w:tmpl w:val="03624380"/>
    <w:lvl w:ilvl="0" w:tplc="E7E4B67A">
      <w:start w:val="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5F0920DC"/>
    <w:multiLevelType w:val="hybridMultilevel"/>
    <w:tmpl w:val="7A82377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F6730E9"/>
    <w:multiLevelType w:val="hybridMultilevel"/>
    <w:tmpl w:val="7EB68218"/>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5" w15:restartNumberingAfterBreak="0">
    <w:nsid w:val="5F9232B3"/>
    <w:multiLevelType w:val="hybridMultilevel"/>
    <w:tmpl w:val="76FAE726"/>
    <w:lvl w:ilvl="0" w:tplc="1A7C6D52">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AA75482"/>
    <w:multiLevelType w:val="hybridMultilevel"/>
    <w:tmpl w:val="362C848C"/>
    <w:lvl w:ilvl="0" w:tplc="988CA6A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DA65452"/>
    <w:multiLevelType w:val="hybridMultilevel"/>
    <w:tmpl w:val="74C407B8"/>
    <w:lvl w:ilvl="0" w:tplc="D75EE694">
      <w:start w:val="4"/>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74262172"/>
    <w:multiLevelType w:val="hybridMultilevel"/>
    <w:tmpl w:val="801C3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68655AA"/>
    <w:multiLevelType w:val="hybridMultilevel"/>
    <w:tmpl w:val="2DC2EED6"/>
    <w:lvl w:ilvl="0" w:tplc="978AF330">
      <w:start w:val="4"/>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7D4D43CE"/>
    <w:multiLevelType w:val="hybridMultilevel"/>
    <w:tmpl w:val="FB745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31705463">
    <w:abstractNumId w:val="11"/>
  </w:num>
  <w:num w:numId="2" w16cid:durableId="664170191">
    <w:abstractNumId w:val="13"/>
  </w:num>
  <w:num w:numId="3" w16cid:durableId="2147310237">
    <w:abstractNumId w:val="8"/>
  </w:num>
  <w:num w:numId="4" w16cid:durableId="2129468971">
    <w:abstractNumId w:val="1"/>
  </w:num>
  <w:num w:numId="5" w16cid:durableId="1687360738">
    <w:abstractNumId w:val="16"/>
  </w:num>
  <w:num w:numId="6" w16cid:durableId="583883816">
    <w:abstractNumId w:val="4"/>
  </w:num>
  <w:num w:numId="7" w16cid:durableId="900142974">
    <w:abstractNumId w:val="18"/>
  </w:num>
  <w:num w:numId="8" w16cid:durableId="1312979693">
    <w:abstractNumId w:val="9"/>
  </w:num>
  <w:num w:numId="9" w16cid:durableId="1165320578">
    <w:abstractNumId w:val="12"/>
  </w:num>
  <w:num w:numId="10" w16cid:durableId="1727336095">
    <w:abstractNumId w:val="6"/>
  </w:num>
  <w:num w:numId="11" w16cid:durableId="89470346">
    <w:abstractNumId w:val="14"/>
  </w:num>
  <w:num w:numId="12" w16cid:durableId="1769279048">
    <w:abstractNumId w:val="15"/>
  </w:num>
  <w:num w:numId="13" w16cid:durableId="1079254318">
    <w:abstractNumId w:val="2"/>
  </w:num>
  <w:num w:numId="14" w16cid:durableId="929243550">
    <w:abstractNumId w:val="17"/>
  </w:num>
  <w:num w:numId="15" w16cid:durableId="1974408374">
    <w:abstractNumId w:val="19"/>
  </w:num>
  <w:num w:numId="16" w16cid:durableId="2087149966">
    <w:abstractNumId w:val="7"/>
  </w:num>
  <w:num w:numId="17" w16cid:durableId="676423252">
    <w:abstractNumId w:val="0"/>
  </w:num>
  <w:num w:numId="18" w16cid:durableId="487673424">
    <w:abstractNumId w:val="3"/>
  </w:num>
  <w:num w:numId="19" w16cid:durableId="1251618902">
    <w:abstractNumId w:val="20"/>
  </w:num>
  <w:num w:numId="20" w16cid:durableId="284847687">
    <w:abstractNumId w:val="10"/>
  </w:num>
  <w:num w:numId="21" w16cid:durableId="150485667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101"/>
    <w:rsid w:val="00002833"/>
    <w:rsid w:val="00025049"/>
    <w:rsid w:val="00031110"/>
    <w:rsid w:val="00040B0B"/>
    <w:rsid w:val="0004278C"/>
    <w:rsid w:val="0004471A"/>
    <w:rsid w:val="000850FC"/>
    <w:rsid w:val="00087026"/>
    <w:rsid w:val="000A310D"/>
    <w:rsid w:val="000A505C"/>
    <w:rsid w:val="00106E51"/>
    <w:rsid w:val="00107F42"/>
    <w:rsid w:val="00112645"/>
    <w:rsid w:val="001224F7"/>
    <w:rsid w:val="00124490"/>
    <w:rsid w:val="00141B9C"/>
    <w:rsid w:val="001511B9"/>
    <w:rsid w:val="00154336"/>
    <w:rsid w:val="00160448"/>
    <w:rsid w:val="00174920"/>
    <w:rsid w:val="001A4872"/>
    <w:rsid w:val="001B0D75"/>
    <w:rsid w:val="001B26B4"/>
    <w:rsid w:val="001B2F76"/>
    <w:rsid w:val="001C4664"/>
    <w:rsid w:val="001F6E07"/>
    <w:rsid w:val="00200333"/>
    <w:rsid w:val="00204C87"/>
    <w:rsid w:val="002447C6"/>
    <w:rsid w:val="002452F0"/>
    <w:rsid w:val="00250603"/>
    <w:rsid w:val="00254D91"/>
    <w:rsid w:val="002841BD"/>
    <w:rsid w:val="00286EB6"/>
    <w:rsid w:val="00287261"/>
    <w:rsid w:val="00293E39"/>
    <w:rsid w:val="00297E5E"/>
    <w:rsid w:val="002A193B"/>
    <w:rsid w:val="002B5FD2"/>
    <w:rsid w:val="002D7006"/>
    <w:rsid w:val="002E722B"/>
    <w:rsid w:val="002F7B93"/>
    <w:rsid w:val="003275AA"/>
    <w:rsid w:val="00335B9B"/>
    <w:rsid w:val="00336669"/>
    <w:rsid w:val="00340DCC"/>
    <w:rsid w:val="00342DFB"/>
    <w:rsid w:val="00345BAA"/>
    <w:rsid w:val="00352497"/>
    <w:rsid w:val="00383AB3"/>
    <w:rsid w:val="00386766"/>
    <w:rsid w:val="003939F6"/>
    <w:rsid w:val="00394B8E"/>
    <w:rsid w:val="003B1914"/>
    <w:rsid w:val="003B3AE2"/>
    <w:rsid w:val="003D2B2B"/>
    <w:rsid w:val="003D2E2A"/>
    <w:rsid w:val="003E0398"/>
    <w:rsid w:val="003E7CAA"/>
    <w:rsid w:val="00431EFC"/>
    <w:rsid w:val="004402DC"/>
    <w:rsid w:val="00452D26"/>
    <w:rsid w:val="00453BFD"/>
    <w:rsid w:val="00455BC7"/>
    <w:rsid w:val="00457207"/>
    <w:rsid w:val="00474FF6"/>
    <w:rsid w:val="00484D1D"/>
    <w:rsid w:val="00495E71"/>
    <w:rsid w:val="004B21F4"/>
    <w:rsid w:val="004C3C4C"/>
    <w:rsid w:val="004D1BF7"/>
    <w:rsid w:val="004D2B8D"/>
    <w:rsid w:val="004D3641"/>
    <w:rsid w:val="004E5A83"/>
    <w:rsid w:val="00501117"/>
    <w:rsid w:val="00501DCF"/>
    <w:rsid w:val="005128B8"/>
    <w:rsid w:val="005244D2"/>
    <w:rsid w:val="00527A2D"/>
    <w:rsid w:val="00532045"/>
    <w:rsid w:val="0053639B"/>
    <w:rsid w:val="005622F9"/>
    <w:rsid w:val="00566C4F"/>
    <w:rsid w:val="0057357B"/>
    <w:rsid w:val="005878A8"/>
    <w:rsid w:val="00590EBE"/>
    <w:rsid w:val="00591302"/>
    <w:rsid w:val="00592FA5"/>
    <w:rsid w:val="00594D30"/>
    <w:rsid w:val="005A4309"/>
    <w:rsid w:val="005A5E72"/>
    <w:rsid w:val="005C1860"/>
    <w:rsid w:val="005D162B"/>
    <w:rsid w:val="005E10C4"/>
    <w:rsid w:val="006114AD"/>
    <w:rsid w:val="006359CD"/>
    <w:rsid w:val="00636CE2"/>
    <w:rsid w:val="00662045"/>
    <w:rsid w:val="00682339"/>
    <w:rsid w:val="00685619"/>
    <w:rsid w:val="006A1C71"/>
    <w:rsid w:val="006A759C"/>
    <w:rsid w:val="00705E6A"/>
    <w:rsid w:val="00707AEC"/>
    <w:rsid w:val="00730354"/>
    <w:rsid w:val="00754AE0"/>
    <w:rsid w:val="00763A7A"/>
    <w:rsid w:val="007825E7"/>
    <w:rsid w:val="00785AAB"/>
    <w:rsid w:val="00790A58"/>
    <w:rsid w:val="007B3D51"/>
    <w:rsid w:val="007C66F4"/>
    <w:rsid w:val="007D2216"/>
    <w:rsid w:val="008208E4"/>
    <w:rsid w:val="00827AE8"/>
    <w:rsid w:val="00831E97"/>
    <w:rsid w:val="00832461"/>
    <w:rsid w:val="008371E3"/>
    <w:rsid w:val="00837300"/>
    <w:rsid w:val="0083789A"/>
    <w:rsid w:val="00851ECD"/>
    <w:rsid w:val="00861A1B"/>
    <w:rsid w:val="008652FC"/>
    <w:rsid w:val="0088112D"/>
    <w:rsid w:val="008860FB"/>
    <w:rsid w:val="00887DA7"/>
    <w:rsid w:val="008C4064"/>
    <w:rsid w:val="008C53BD"/>
    <w:rsid w:val="008D7F1F"/>
    <w:rsid w:val="008E0FF8"/>
    <w:rsid w:val="008F2C1A"/>
    <w:rsid w:val="008F6EDB"/>
    <w:rsid w:val="00923992"/>
    <w:rsid w:val="009313A9"/>
    <w:rsid w:val="00946213"/>
    <w:rsid w:val="0095141A"/>
    <w:rsid w:val="00956DE5"/>
    <w:rsid w:val="00991601"/>
    <w:rsid w:val="009932B2"/>
    <w:rsid w:val="009A02C8"/>
    <w:rsid w:val="009A422E"/>
    <w:rsid w:val="009A5E9E"/>
    <w:rsid w:val="009D0366"/>
    <w:rsid w:val="009D198F"/>
    <w:rsid w:val="009E0BFE"/>
    <w:rsid w:val="009E13BE"/>
    <w:rsid w:val="009E5981"/>
    <w:rsid w:val="009F153D"/>
    <w:rsid w:val="00A057CC"/>
    <w:rsid w:val="00A070BE"/>
    <w:rsid w:val="00A21017"/>
    <w:rsid w:val="00A22B07"/>
    <w:rsid w:val="00A328DC"/>
    <w:rsid w:val="00A51854"/>
    <w:rsid w:val="00A53C31"/>
    <w:rsid w:val="00A6020B"/>
    <w:rsid w:val="00A623B2"/>
    <w:rsid w:val="00A71AAA"/>
    <w:rsid w:val="00A77D65"/>
    <w:rsid w:val="00A8034E"/>
    <w:rsid w:val="00AA4A1D"/>
    <w:rsid w:val="00AB0C5E"/>
    <w:rsid w:val="00AB7833"/>
    <w:rsid w:val="00AC6D2C"/>
    <w:rsid w:val="00AD07BA"/>
    <w:rsid w:val="00AE2722"/>
    <w:rsid w:val="00AE50AD"/>
    <w:rsid w:val="00B125C5"/>
    <w:rsid w:val="00B26227"/>
    <w:rsid w:val="00B30533"/>
    <w:rsid w:val="00B32021"/>
    <w:rsid w:val="00B52969"/>
    <w:rsid w:val="00B82CAE"/>
    <w:rsid w:val="00B87DD1"/>
    <w:rsid w:val="00BB244A"/>
    <w:rsid w:val="00BB7954"/>
    <w:rsid w:val="00BD3CA6"/>
    <w:rsid w:val="00BE5710"/>
    <w:rsid w:val="00BE6B56"/>
    <w:rsid w:val="00C019B3"/>
    <w:rsid w:val="00C11E18"/>
    <w:rsid w:val="00C1206C"/>
    <w:rsid w:val="00C12958"/>
    <w:rsid w:val="00C47A4E"/>
    <w:rsid w:val="00C542E0"/>
    <w:rsid w:val="00C55DAA"/>
    <w:rsid w:val="00C60ECB"/>
    <w:rsid w:val="00C8257D"/>
    <w:rsid w:val="00C84B5E"/>
    <w:rsid w:val="00C9706F"/>
    <w:rsid w:val="00CA5293"/>
    <w:rsid w:val="00CC645C"/>
    <w:rsid w:val="00CD09EB"/>
    <w:rsid w:val="00CF3085"/>
    <w:rsid w:val="00D00B9D"/>
    <w:rsid w:val="00D100F1"/>
    <w:rsid w:val="00D156E6"/>
    <w:rsid w:val="00D16408"/>
    <w:rsid w:val="00D24871"/>
    <w:rsid w:val="00D32735"/>
    <w:rsid w:val="00D53C44"/>
    <w:rsid w:val="00D55454"/>
    <w:rsid w:val="00D63B1E"/>
    <w:rsid w:val="00D80679"/>
    <w:rsid w:val="00DC5FCF"/>
    <w:rsid w:val="00DD184C"/>
    <w:rsid w:val="00E00A90"/>
    <w:rsid w:val="00E020DD"/>
    <w:rsid w:val="00E04AC1"/>
    <w:rsid w:val="00E154C1"/>
    <w:rsid w:val="00E37118"/>
    <w:rsid w:val="00E4784D"/>
    <w:rsid w:val="00E63F70"/>
    <w:rsid w:val="00E66FFE"/>
    <w:rsid w:val="00EE220A"/>
    <w:rsid w:val="00EF0101"/>
    <w:rsid w:val="00EF5E05"/>
    <w:rsid w:val="00F007D5"/>
    <w:rsid w:val="00F03625"/>
    <w:rsid w:val="00F26BBE"/>
    <w:rsid w:val="00F4270F"/>
    <w:rsid w:val="00F45230"/>
    <w:rsid w:val="00F575D6"/>
    <w:rsid w:val="00F6402B"/>
    <w:rsid w:val="00F81EA4"/>
    <w:rsid w:val="00F900CF"/>
    <w:rsid w:val="00FA7ECD"/>
    <w:rsid w:val="00FB0B2D"/>
    <w:rsid w:val="00FC0BEF"/>
    <w:rsid w:val="00FC5B8A"/>
    <w:rsid w:val="00FC761F"/>
    <w:rsid w:val="00FD5484"/>
    <w:rsid w:val="00FD5D60"/>
    <w:rsid w:val="00FE54B7"/>
    <w:rsid w:val="00FE5B15"/>
    <w:rsid w:val="00FF1FEB"/>
    <w:rsid w:val="00FF47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BFA83"/>
  <w15:chartTrackingRefBased/>
  <w15:docId w15:val="{5C4688D4-CB1D-47A0-8C26-C96A4DFE32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5BC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0101"/>
    <w:pPr>
      <w:ind w:left="720"/>
      <w:contextualSpacing/>
    </w:pPr>
  </w:style>
  <w:style w:type="paragraph" w:styleId="Header">
    <w:name w:val="header"/>
    <w:basedOn w:val="Normal"/>
    <w:link w:val="HeaderChar"/>
    <w:uiPriority w:val="99"/>
    <w:unhideWhenUsed/>
    <w:rsid w:val="00FE5B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5B15"/>
  </w:style>
  <w:style w:type="paragraph" w:styleId="Footer">
    <w:name w:val="footer"/>
    <w:basedOn w:val="Normal"/>
    <w:link w:val="FooterChar"/>
    <w:uiPriority w:val="99"/>
    <w:unhideWhenUsed/>
    <w:rsid w:val="00FE5B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5B15"/>
  </w:style>
  <w:style w:type="character" w:customStyle="1" w:styleId="Heading1Char">
    <w:name w:val="Heading 1 Char"/>
    <w:basedOn w:val="DefaultParagraphFont"/>
    <w:link w:val="Heading1"/>
    <w:uiPriority w:val="9"/>
    <w:rsid w:val="00455BC7"/>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455BC7"/>
  </w:style>
  <w:style w:type="paragraph" w:styleId="TOCHeading">
    <w:name w:val="TOC Heading"/>
    <w:basedOn w:val="Heading1"/>
    <w:next w:val="Normal"/>
    <w:uiPriority w:val="39"/>
    <w:unhideWhenUsed/>
    <w:qFormat/>
    <w:rsid w:val="000A505C"/>
    <w:pPr>
      <w:outlineLvl w:val="9"/>
    </w:pPr>
  </w:style>
  <w:style w:type="paragraph" w:styleId="TOC1">
    <w:name w:val="toc 1"/>
    <w:basedOn w:val="Normal"/>
    <w:next w:val="Normal"/>
    <w:autoRedefine/>
    <w:uiPriority w:val="39"/>
    <w:unhideWhenUsed/>
    <w:rsid w:val="000A505C"/>
    <w:pPr>
      <w:spacing w:after="100"/>
    </w:pPr>
  </w:style>
  <w:style w:type="character" w:styleId="Hyperlink">
    <w:name w:val="Hyperlink"/>
    <w:basedOn w:val="DefaultParagraphFont"/>
    <w:uiPriority w:val="99"/>
    <w:unhideWhenUsed/>
    <w:rsid w:val="000A505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87820">
      <w:bodyDiv w:val="1"/>
      <w:marLeft w:val="0"/>
      <w:marRight w:val="0"/>
      <w:marTop w:val="0"/>
      <w:marBottom w:val="0"/>
      <w:divBdr>
        <w:top w:val="none" w:sz="0" w:space="0" w:color="auto"/>
        <w:left w:val="none" w:sz="0" w:space="0" w:color="auto"/>
        <w:bottom w:val="none" w:sz="0" w:space="0" w:color="auto"/>
        <w:right w:val="none" w:sz="0" w:space="0" w:color="auto"/>
      </w:divBdr>
    </w:div>
    <w:div w:id="37627953">
      <w:bodyDiv w:val="1"/>
      <w:marLeft w:val="0"/>
      <w:marRight w:val="0"/>
      <w:marTop w:val="0"/>
      <w:marBottom w:val="0"/>
      <w:divBdr>
        <w:top w:val="none" w:sz="0" w:space="0" w:color="auto"/>
        <w:left w:val="none" w:sz="0" w:space="0" w:color="auto"/>
        <w:bottom w:val="none" w:sz="0" w:space="0" w:color="auto"/>
        <w:right w:val="none" w:sz="0" w:space="0" w:color="auto"/>
      </w:divBdr>
    </w:div>
    <w:div w:id="47650138">
      <w:bodyDiv w:val="1"/>
      <w:marLeft w:val="0"/>
      <w:marRight w:val="0"/>
      <w:marTop w:val="0"/>
      <w:marBottom w:val="0"/>
      <w:divBdr>
        <w:top w:val="none" w:sz="0" w:space="0" w:color="auto"/>
        <w:left w:val="none" w:sz="0" w:space="0" w:color="auto"/>
        <w:bottom w:val="none" w:sz="0" w:space="0" w:color="auto"/>
        <w:right w:val="none" w:sz="0" w:space="0" w:color="auto"/>
      </w:divBdr>
    </w:div>
    <w:div w:id="54352349">
      <w:bodyDiv w:val="1"/>
      <w:marLeft w:val="0"/>
      <w:marRight w:val="0"/>
      <w:marTop w:val="0"/>
      <w:marBottom w:val="0"/>
      <w:divBdr>
        <w:top w:val="none" w:sz="0" w:space="0" w:color="auto"/>
        <w:left w:val="none" w:sz="0" w:space="0" w:color="auto"/>
        <w:bottom w:val="none" w:sz="0" w:space="0" w:color="auto"/>
        <w:right w:val="none" w:sz="0" w:space="0" w:color="auto"/>
      </w:divBdr>
    </w:div>
    <w:div w:id="56779850">
      <w:bodyDiv w:val="1"/>
      <w:marLeft w:val="0"/>
      <w:marRight w:val="0"/>
      <w:marTop w:val="0"/>
      <w:marBottom w:val="0"/>
      <w:divBdr>
        <w:top w:val="none" w:sz="0" w:space="0" w:color="auto"/>
        <w:left w:val="none" w:sz="0" w:space="0" w:color="auto"/>
        <w:bottom w:val="none" w:sz="0" w:space="0" w:color="auto"/>
        <w:right w:val="none" w:sz="0" w:space="0" w:color="auto"/>
      </w:divBdr>
    </w:div>
    <w:div w:id="61801289">
      <w:bodyDiv w:val="1"/>
      <w:marLeft w:val="0"/>
      <w:marRight w:val="0"/>
      <w:marTop w:val="0"/>
      <w:marBottom w:val="0"/>
      <w:divBdr>
        <w:top w:val="none" w:sz="0" w:space="0" w:color="auto"/>
        <w:left w:val="none" w:sz="0" w:space="0" w:color="auto"/>
        <w:bottom w:val="none" w:sz="0" w:space="0" w:color="auto"/>
        <w:right w:val="none" w:sz="0" w:space="0" w:color="auto"/>
      </w:divBdr>
    </w:div>
    <w:div w:id="77530890">
      <w:bodyDiv w:val="1"/>
      <w:marLeft w:val="0"/>
      <w:marRight w:val="0"/>
      <w:marTop w:val="0"/>
      <w:marBottom w:val="0"/>
      <w:divBdr>
        <w:top w:val="none" w:sz="0" w:space="0" w:color="auto"/>
        <w:left w:val="none" w:sz="0" w:space="0" w:color="auto"/>
        <w:bottom w:val="none" w:sz="0" w:space="0" w:color="auto"/>
        <w:right w:val="none" w:sz="0" w:space="0" w:color="auto"/>
      </w:divBdr>
    </w:div>
    <w:div w:id="86971352">
      <w:bodyDiv w:val="1"/>
      <w:marLeft w:val="0"/>
      <w:marRight w:val="0"/>
      <w:marTop w:val="0"/>
      <w:marBottom w:val="0"/>
      <w:divBdr>
        <w:top w:val="none" w:sz="0" w:space="0" w:color="auto"/>
        <w:left w:val="none" w:sz="0" w:space="0" w:color="auto"/>
        <w:bottom w:val="none" w:sz="0" w:space="0" w:color="auto"/>
        <w:right w:val="none" w:sz="0" w:space="0" w:color="auto"/>
      </w:divBdr>
    </w:div>
    <w:div w:id="88548259">
      <w:bodyDiv w:val="1"/>
      <w:marLeft w:val="0"/>
      <w:marRight w:val="0"/>
      <w:marTop w:val="0"/>
      <w:marBottom w:val="0"/>
      <w:divBdr>
        <w:top w:val="none" w:sz="0" w:space="0" w:color="auto"/>
        <w:left w:val="none" w:sz="0" w:space="0" w:color="auto"/>
        <w:bottom w:val="none" w:sz="0" w:space="0" w:color="auto"/>
        <w:right w:val="none" w:sz="0" w:space="0" w:color="auto"/>
      </w:divBdr>
    </w:div>
    <w:div w:id="94718783">
      <w:bodyDiv w:val="1"/>
      <w:marLeft w:val="0"/>
      <w:marRight w:val="0"/>
      <w:marTop w:val="0"/>
      <w:marBottom w:val="0"/>
      <w:divBdr>
        <w:top w:val="none" w:sz="0" w:space="0" w:color="auto"/>
        <w:left w:val="none" w:sz="0" w:space="0" w:color="auto"/>
        <w:bottom w:val="none" w:sz="0" w:space="0" w:color="auto"/>
        <w:right w:val="none" w:sz="0" w:space="0" w:color="auto"/>
      </w:divBdr>
    </w:div>
    <w:div w:id="102236703">
      <w:bodyDiv w:val="1"/>
      <w:marLeft w:val="0"/>
      <w:marRight w:val="0"/>
      <w:marTop w:val="0"/>
      <w:marBottom w:val="0"/>
      <w:divBdr>
        <w:top w:val="none" w:sz="0" w:space="0" w:color="auto"/>
        <w:left w:val="none" w:sz="0" w:space="0" w:color="auto"/>
        <w:bottom w:val="none" w:sz="0" w:space="0" w:color="auto"/>
        <w:right w:val="none" w:sz="0" w:space="0" w:color="auto"/>
      </w:divBdr>
    </w:div>
    <w:div w:id="108085101">
      <w:bodyDiv w:val="1"/>
      <w:marLeft w:val="0"/>
      <w:marRight w:val="0"/>
      <w:marTop w:val="0"/>
      <w:marBottom w:val="0"/>
      <w:divBdr>
        <w:top w:val="none" w:sz="0" w:space="0" w:color="auto"/>
        <w:left w:val="none" w:sz="0" w:space="0" w:color="auto"/>
        <w:bottom w:val="none" w:sz="0" w:space="0" w:color="auto"/>
        <w:right w:val="none" w:sz="0" w:space="0" w:color="auto"/>
      </w:divBdr>
    </w:div>
    <w:div w:id="122893569">
      <w:bodyDiv w:val="1"/>
      <w:marLeft w:val="0"/>
      <w:marRight w:val="0"/>
      <w:marTop w:val="0"/>
      <w:marBottom w:val="0"/>
      <w:divBdr>
        <w:top w:val="none" w:sz="0" w:space="0" w:color="auto"/>
        <w:left w:val="none" w:sz="0" w:space="0" w:color="auto"/>
        <w:bottom w:val="none" w:sz="0" w:space="0" w:color="auto"/>
        <w:right w:val="none" w:sz="0" w:space="0" w:color="auto"/>
      </w:divBdr>
    </w:div>
    <w:div w:id="132985071">
      <w:bodyDiv w:val="1"/>
      <w:marLeft w:val="0"/>
      <w:marRight w:val="0"/>
      <w:marTop w:val="0"/>
      <w:marBottom w:val="0"/>
      <w:divBdr>
        <w:top w:val="none" w:sz="0" w:space="0" w:color="auto"/>
        <w:left w:val="none" w:sz="0" w:space="0" w:color="auto"/>
        <w:bottom w:val="none" w:sz="0" w:space="0" w:color="auto"/>
        <w:right w:val="none" w:sz="0" w:space="0" w:color="auto"/>
      </w:divBdr>
    </w:div>
    <w:div w:id="198275073">
      <w:bodyDiv w:val="1"/>
      <w:marLeft w:val="0"/>
      <w:marRight w:val="0"/>
      <w:marTop w:val="0"/>
      <w:marBottom w:val="0"/>
      <w:divBdr>
        <w:top w:val="none" w:sz="0" w:space="0" w:color="auto"/>
        <w:left w:val="none" w:sz="0" w:space="0" w:color="auto"/>
        <w:bottom w:val="none" w:sz="0" w:space="0" w:color="auto"/>
        <w:right w:val="none" w:sz="0" w:space="0" w:color="auto"/>
      </w:divBdr>
    </w:div>
    <w:div w:id="202909889">
      <w:bodyDiv w:val="1"/>
      <w:marLeft w:val="0"/>
      <w:marRight w:val="0"/>
      <w:marTop w:val="0"/>
      <w:marBottom w:val="0"/>
      <w:divBdr>
        <w:top w:val="none" w:sz="0" w:space="0" w:color="auto"/>
        <w:left w:val="none" w:sz="0" w:space="0" w:color="auto"/>
        <w:bottom w:val="none" w:sz="0" w:space="0" w:color="auto"/>
        <w:right w:val="none" w:sz="0" w:space="0" w:color="auto"/>
      </w:divBdr>
    </w:div>
    <w:div w:id="204223918">
      <w:bodyDiv w:val="1"/>
      <w:marLeft w:val="0"/>
      <w:marRight w:val="0"/>
      <w:marTop w:val="0"/>
      <w:marBottom w:val="0"/>
      <w:divBdr>
        <w:top w:val="none" w:sz="0" w:space="0" w:color="auto"/>
        <w:left w:val="none" w:sz="0" w:space="0" w:color="auto"/>
        <w:bottom w:val="none" w:sz="0" w:space="0" w:color="auto"/>
        <w:right w:val="none" w:sz="0" w:space="0" w:color="auto"/>
      </w:divBdr>
    </w:div>
    <w:div w:id="207379326">
      <w:bodyDiv w:val="1"/>
      <w:marLeft w:val="0"/>
      <w:marRight w:val="0"/>
      <w:marTop w:val="0"/>
      <w:marBottom w:val="0"/>
      <w:divBdr>
        <w:top w:val="none" w:sz="0" w:space="0" w:color="auto"/>
        <w:left w:val="none" w:sz="0" w:space="0" w:color="auto"/>
        <w:bottom w:val="none" w:sz="0" w:space="0" w:color="auto"/>
        <w:right w:val="none" w:sz="0" w:space="0" w:color="auto"/>
      </w:divBdr>
    </w:div>
    <w:div w:id="208032154">
      <w:bodyDiv w:val="1"/>
      <w:marLeft w:val="0"/>
      <w:marRight w:val="0"/>
      <w:marTop w:val="0"/>
      <w:marBottom w:val="0"/>
      <w:divBdr>
        <w:top w:val="none" w:sz="0" w:space="0" w:color="auto"/>
        <w:left w:val="none" w:sz="0" w:space="0" w:color="auto"/>
        <w:bottom w:val="none" w:sz="0" w:space="0" w:color="auto"/>
        <w:right w:val="none" w:sz="0" w:space="0" w:color="auto"/>
      </w:divBdr>
    </w:div>
    <w:div w:id="208686505">
      <w:bodyDiv w:val="1"/>
      <w:marLeft w:val="0"/>
      <w:marRight w:val="0"/>
      <w:marTop w:val="0"/>
      <w:marBottom w:val="0"/>
      <w:divBdr>
        <w:top w:val="none" w:sz="0" w:space="0" w:color="auto"/>
        <w:left w:val="none" w:sz="0" w:space="0" w:color="auto"/>
        <w:bottom w:val="none" w:sz="0" w:space="0" w:color="auto"/>
        <w:right w:val="none" w:sz="0" w:space="0" w:color="auto"/>
      </w:divBdr>
    </w:div>
    <w:div w:id="224416246">
      <w:bodyDiv w:val="1"/>
      <w:marLeft w:val="0"/>
      <w:marRight w:val="0"/>
      <w:marTop w:val="0"/>
      <w:marBottom w:val="0"/>
      <w:divBdr>
        <w:top w:val="none" w:sz="0" w:space="0" w:color="auto"/>
        <w:left w:val="none" w:sz="0" w:space="0" w:color="auto"/>
        <w:bottom w:val="none" w:sz="0" w:space="0" w:color="auto"/>
        <w:right w:val="none" w:sz="0" w:space="0" w:color="auto"/>
      </w:divBdr>
    </w:div>
    <w:div w:id="252009654">
      <w:bodyDiv w:val="1"/>
      <w:marLeft w:val="0"/>
      <w:marRight w:val="0"/>
      <w:marTop w:val="0"/>
      <w:marBottom w:val="0"/>
      <w:divBdr>
        <w:top w:val="none" w:sz="0" w:space="0" w:color="auto"/>
        <w:left w:val="none" w:sz="0" w:space="0" w:color="auto"/>
        <w:bottom w:val="none" w:sz="0" w:space="0" w:color="auto"/>
        <w:right w:val="none" w:sz="0" w:space="0" w:color="auto"/>
      </w:divBdr>
    </w:div>
    <w:div w:id="285357745">
      <w:bodyDiv w:val="1"/>
      <w:marLeft w:val="0"/>
      <w:marRight w:val="0"/>
      <w:marTop w:val="0"/>
      <w:marBottom w:val="0"/>
      <w:divBdr>
        <w:top w:val="none" w:sz="0" w:space="0" w:color="auto"/>
        <w:left w:val="none" w:sz="0" w:space="0" w:color="auto"/>
        <w:bottom w:val="none" w:sz="0" w:space="0" w:color="auto"/>
        <w:right w:val="none" w:sz="0" w:space="0" w:color="auto"/>
      </w:divBdr>
    </w:div>
    <w:div w:id="290018698">
      <w:bodyDiv w:val="1"/>
      <w:marLeft w:val="0"/>
      <w:marRight w:val="0"/>
      <w:marTop w:val="0"/>
      <w:marBottom w:val="0"/>
      <w:divBdr>
        <w:top w:val="none" w:sz="0" w:space="0" w:color="auto"/>
        <w:left w:val="none" w:sz="0" w:space="0" w:color="auto"/>
        <w:bottom w:val="none" w:sz="0" w:space="0" w:color="auto"/>
        <w:right w:val="none" w:sz="0" w:space="0" w:color="auto"/>
      </w:divBdr>
    </w:div>
    <w:div w:id="290792937">
      <w:bodyDiv w:val="1"/>
      <w:marLeft w:val="0"/>
      <w:marRight w:val="0"/>
      <w:marTop w:val="0"/>
      <w:marBottom w:val="0"/>
      <w:divBdr>
        <w:top w:val="none" w:sz="0" w:space="0" w:color="auto"/>
        <w:left w:val="none" w:sz="0" w:space="0" w:color="auto"/>
        <w:bottom w:val="none" w:sz="0" w:space="0" w:color="auto"/>
        <w:right w:val="none" w:sz="0" w:space="0" w:color="auto"/>
      </w:divBdr>
    </w:div>
    <w:div w:id="303197502">
      <w:bodyDiv w:val="1"/>
      <w:marLeft w:val="0"/>
      <w:marRight w:val="0"/>
      <w:marTop w:val="0"/>
      <w:marBottom w:val="0"/>
      <w:divBdr>
        <w:top w:val="none" w:sz="0" w:space="0" w:color="auto"/>
        <w:left w:val="none" w:sz="0" w:space="0" w:color="auto"/>
        <w:bottom w:val="none" w:sz="0" w:space="0" w:color="auto"/>
        <w:right w:val="none" w:sz="0" w:space="0" w:color="auto"/>
      </w:divBdr>
    </w:div>
    <w:div w:id="307170833">
      <w:bodyDiv w:val="1"/>
      <w:marLeft w:val="0"/>
      <w:marRight w:val="0"/>
      <w:marTop w:val="0"/>
      <w:marBottom w:val="0"/>
      <w:divBdr>
        <w:top w:val="none" w:sz="0" w:space="0" w:color="auto"/>
        <w:left w:val="none" w:sz="0" w:space="0" w:color="auto"/>
        <w:bottom w:val="none" w:sz="0" w:space="0" w:color="auto"/>
        <w:right w:val="none" w:sz="0" w:space="0" w:color="auto"/>
      </w:divBdr>
    </w:div>
    <w:div w:id="312376871">
      <w:bodyDiv w:val="1"/>
      <w:marLeft w:val="0"/>
      <w:marRight w:val="0"/>
      <w:marTop w:val="0"/>
      <w:marBottom w:val="0"/>
      <w:divBdr>
        <w:top w:val="none" w:sz="0" w:space="0" w:color="auto"/>
        <w:left w:val="none" w:sz="0" w:space="0" w:color="auto"/>
        <w:bottom w:val="none" w:sz="0" w:space="0" w:color="auto"/>
        <w:right w:val="none" w:sz="0" w:space="0" w:color="auto"/>
      </w:divBdr>
    </w:div>
    <w:div w:id="322242422">
      <w:bodyDiv w:val="1"/>
      <w:marLeft w:val="0"/>
      <w:marRight w:val="0"/>
      <w:marTop w:val="0"/>
      <w:marBottom w:val="0"/>
      <w:divBdr>
        <w:top w:val="none" w:sz="0" w:space="0" w:color="auto"/>
        <w:left w:val="none" w:sz="0" w:space="0" w:color="auto"/>
        <w:bottom w:val="none" w:sz="0" w:space="0" w:color="auto"/>
        <w:right w:val="none" w:sz="0" w:space="0" w:color="auto"/>
      </w:divBdr>
    </w:div>
    <w:div w:id="333922999">
      <w:bodyDiv w:val="1"/>
      <w:marLeft w:val="0"/>
      <w:marRight w:val="0"/>
      <w:marTop w:val="0"/>
      <w:marBottom w:val="0"/>
      <w:divBdr>
        <w:top w:val="none" w:sz="0" w:space="0" w:color="auto"/>
        <w:left w:val="none" w:sz="0" w:space="0" w:color="auto"/>
        <w:bottom w:val="none" w:sz="0" w:space="0" w:color="auto"/>
        <w:right w:val="none" w:sz="0" w:space="0" w:color="auto"/>
      </w:divBdr>
    </w:div>
    <w:div w:id="337926350">
      <w:bodyDiv w:val="1"/>
      <w:marLeft w:val="0"/>
      <w:marRight w:val="0"/>
      <w:marTop w:val="0"/>
      <w:marBottom w:val="0"/>
      <w:divBdr>
        <w:top w:val="none" w:sz="0" w:space="0" w:color="auto"/>
        <w:left w:val="none" w:sz="0" w:space="0" w:color="auto"/>
        <w:bottom w:val="none" w:sz="0" w:space="0" w:color="auto"/>
        <w:right w:val="none" w:sz="0" w:space="0" w:color="auto"/>
      </w:divBdr>
    </w:div>
    <w:div w:id="339742973">
      <w:bodyDiv w:val="1"/>
      <w:marLeft w:val="0"/>
      <w:marRight w:val="0"/>
      <w:marTop w:val="0"/>
      <w:marBottom w:val="0"/>
      <w:divBdr>
        <w:top w:val="none" w:sz="0" w:space="0" w:color="auto"/>
        <w:left w:val="none" w:sz="0" w:space="0" w:color="auto"/>
        <w:bottom w:val="none" w:sz="0" w:space="0" w:color="auto"/>
        <w:right w:val="none" w:sz="0" w:space="0" w:color="auto"/>
      </w:divBdr>
    </w:div>
    <w:div w:id="353307700">
      <w:bodyDiv w:val="1"/>
      <w:marLeft w:val="0"/>
      <w:marRight w:val="0"/>
      <w:marTop w:val="0"/>
      <w:marBottom w:val="0"/>
      <w:divBdr>
        <w:top w:val="none" w:sz="0" w:space="0" w:color="auto"/>
        <w:left w:val="none" w:sz="0" w:space="0" w:color="auto"/>
        <w:bottom w:val="none" w:sz="0" w:space="0" w:color="auto"/>
        <w:right w:val="none" w:sz="0" w:space="0" w:color="auto"/>
      </w:divBdr>
    </w:div>
    <w:div w:id="357244792">
      <w:bodyDiv w:val="1"/>
      <w:marLeft w:val="0"/>
      <w:marRight w:val="0"/>
      <w:marTop w:val="0"/>
      <w:marBottom w:val="0"/>
      <w:divBdr>
        <w:top w:val="none" w:sz="0" w:space="0" w:color="auto"/>
        <w:left w:val="none" w:sz="0" w:space="0" w:color="auto"/>
        <w:bottom w:val="none" w:sz="0" w:space="0" w:color="auto"/>
        <w:right w:val="none" w:sz="0" w:space="0" w:color="auto"/>
      </w:divBdr>
    </w:div>
    <w:div w:id="360130879">
      <w:bodyDiv w:val="1"/>
      <w:marLeft w:val="0"/>
      <w:marRight w:val="0"/>
      <w:marTop w:val="0"/>
      <w:marBottom w:val="0"/>
      <w:divBdr>
        <w:top w:val="none" w:sz="0" w:space="0" w:color="auto"/>
        <w:left w:val="none" w:sz="0" w:space="0" w:color="auto"/>
        <w:bottom w:val="none" w:sz="0" w:space="0" w:color="auto"/>
        <w:right w:val="none" w:sz="0" w:space="0" w:color="auto"/>
      </w:divBdr>
    </w:div>
    <w:div w:id="372658955">
      <w:bodyDiv w:val="1"/>
      <w:marLeft w:val="0"/>
      <w:marRight w:val="0"/>
      <w:marTop w:val="0"/>
      <w:marBottom w:val="0"/>
      <w:divBdr>
        <w:top w:val="none" w:sz="0" w:space="0" w:color="auto"/>
        <w:left w:val="none" w:sz="0" w:space="0" w:color="auto"/>
        <w:bottom w:val="none" w:sz="0" w:space="0" w:color="auto"/>
        <w:right w:val="none" w:sz="0" w:space="0" w:color="auto"/>
      </w:divBdr>
    </w:div>
    <w:div w:id="388919653">
      <w:bodyDiv w:val="1"/>
      <w:marLeft w:val="0"/>
      <w:marRight w:val="0"/>
      <w:marTop w:val="0"/>
      <w:marBottom w:val="0"/>
      <w:divBdr>
        <w:top w:val="none" w:sz="0" w:space="0" w:color="auto"/>
        <w:left w:val="none" w:sz="0" w:space="0" w:color="auto"/>
        <w:bottom w:val="none" w:sz="0" w:space="0" w:color="auto"/>
        <w:right w:val="none" w:sz="0" w:space="0" w:color="auto"/>
      </w:divBdr>
    </w:div>
    <w:div w:id="390084289">
      <w:bodyDiv w:val="1"/>
      <w:marLeft w:val="0"/>
      <w:marRight w:val="0"/>
      <w:marTop w:val="0"/>
      <w:marBottom w:val="0"/>
      <w:divBdr>
        <w:top w:val="none" w:sz="0" w:space="0" w:color="auto"/>
        <w:left w:val="none" w:sz="0" w:space="0" w:color="auto"/>
        <w:bottom w:val="none" w:sz="0" w:space="0" w:color="auto"/>
        <w:right w:val="none" w:sz="0" w:space="0" w:color="auto"/>
      </w:divBdr>
    </w:div>
    <w:div w:id="409734004">
      <w:bodyDiv w:val="1"/>
      <w:marLeft w:val="0"/>
      <w:marRight w:val="0"/>
      <w:marTop w:val="0"/>
      <w:marBottom w:val="0"/>
      <w:divBdr>
        <w:top w:val="none" w:sz="0" w:space="0" w:color="auto"/>
        <w:left w:val="none" w:sz="0" w:space="0" w:color="auto"/>
        <w:bottom w:val="none" w:sz="0" w:space="0" w:color="auto"/>
        <w:right w:val="none" w:sz="0" w:space="0" w:color="auto"/>
      </w:divBdr>
    </w:div>
    <w:div w:id="422456953">
      <w:bodyDiv w:val="1"/>
      <w:marLeft w:val="0"/>
      <w:marRight w:val="0"/>
      <w:marTop w:val="0"/>
      <w:marBottom w:val="0"/>
      <w:divBdr>
        <w:top w:val="none" w:sz="0" w:space="0" w:color="auto"/>
        <w:left w:val="none" w:sz="0" w:space="0" w:color="auto"/>
        <w:bottom w:val="none" w:sz="0" w:space="0" w:color="auto"/>
        <w:right w:val="none" w:sz="0" w:space="0" w:color="auto"/>
      </w:divBdr>
    </w:div>
    <w:div w:id="422531407">
      <w:bodyDiv w:val="1"/>
      <w:marLeft w:val="0"/>
      <w:marRight w:val="0"/>
      <w:marTop w:val="0"/>
      <w:marBottom w:val="0"/>
      <w:divBdr>
        <w:top w:val="none" w:sz="0" w:space="0" w:color="auto"/>
        <w:left w:val="none" w:sz="0" w:space="0" w:color="auto"/>
        <w:bottom w:val="none" w:sz="0" w:space="0" w:color="auto"/>
        <w:right w:val="none" w:sz="0" w:space="0" w:color="auto"/>
      </w:divBdr>
    </w:div>
    <w:div w:id="443883894">
      <w:bodyDiv w:val="1"/>
      <w:marLeft w:val="0"/>
      <w:marRight w:val="0"/>
      <w:marTop w:val="0"/>
      <w:marBottom w:val="0"/>
      <w:divBdr>
        <w:top w:val="none" w:sz="0" w:space="0" w:color="auto"/>
        <w:left w:val="none" w:sz="0" w:space="0" w:color="auto"/>
        <w:bottom w:val="none" w:sz="0" w:space="0" w:color="auto"/>
        <w:right w:val="none" w:sz="0" w:space="0" w:color="auto"/>
      </w:divBdr>
    </w:div>
    <w:div w:id="448620698">
      <w:bodyDiv w:val="1"/>
      <w:marLeft w:val="0"/>
      <w:marRight w:val="0"/>
      <w:marTop w:val="0"/>
      <w:marBottom w:val="0"/>
      <w:divBdr>
        <w:top w:val="none" w:sz="0" w:space="0" w:color="auto"/>
        <w:left w:val="none" w:sz="0" w:space="0" w:color="auto"/>
        <w:bottom w:val="none" w:sz="0" w:space="0" w:color="auto"/>
        <w:right w:val="none" w:sz="0" w:space="0" w:color="auto"/>
      </w:divBdr>
    </w:div>
    <w:div w:id="470446457">
      <w:bodyDiv w:val="1"/>
      <w:marLeft w:val="0"/>
      <w:marRight w:val="0"/>
      <w:marTop w:val="0"/>
      <w:marBottom w:val="0"/>
      <w:divBdr>
        <w:top w:val="none" w:sz="0" w:space="0" w:color="auto"/>
        <w:left w:val="none" w:sz="0" w:space="0" w:color="auto"/>
        <w:bottom w:val="none" w:sz="0" w:space="0" w:color="auto"/>
        <w:right w:val="none" w:sz="0" w:space="0" w:color="auto"/>
      </w:divBdr>
    </w:div>
    <w:div w:id="493841594">
      <w:bodyDiv w:val="1"/>
      <w:marLeft w:val="0"/>
      <w:marRight w:val="0"/>
      <w:marTop w:val="0"/>
      <w:marBottom w:val="0"/>
      <w:divBdr>
        <w:top w:val="none" w:sz="0" w:space="0" w:color="auto"/>
        <w:left w:val="none" w:sz="0" w:space="0" w:color="auto"/>
        <w:bottom w:val="none" w:sz="0" w:space="0" w:color="auto"/>
        <w:right w:val="none" w:sz="0" w:space="0" w:color="auto"/>
      </w:divBdr>
    </w:div>
    <w:div w:id="510029278">
      <w:bodyDiv w:val="1"/>
      <w:marLeft w:val="0"/>
      <w:marRight w:val="0"/>
      <w:marTop w:val="0"/>
      <w:marBottom w:val="0"/>
      <w:divBdr>
        <w:top w:val="none" w:sz="0" w:space="0" w:color="auto"/>
        <w:left w:val="none" w:sz="0" w:space="0" w:color="auto"/>
        <w:bottom w:val="none" w:sz="0" w:space="0" w:color="auto"/>
        <w:right w:val="none" w:sz="0" w:space="0" w:color="auto"/>
      </w:divBdr>
    </w:div>
    <w:div w:id="510920272">
      <w:bodyDiv w:val="1"/>
      <w:marLeft w:val="0"/>
      <w:marRight w:val="0"/>
      <w:marTop w:val="0"/>
      <w:marBottom w:val="0"/>
      <w:divBdr>
        <w:top w:val="none" w:sz="0" w:space="0" w:color="auto"/>
        <w:left w:val="none" w:sz="0" w:space="0" w:color="auto"/>
        <w:bottom w:val="none" w:sz="0" w:space="0" w:color="auto"/>
        <w:right w:val="none" w:sz="0" w:space="0" w:color="auto"/>
      </w:divBdr>
    </w:div>
    <w:div w:id="518664722">
      <w:bodyDiv w:val="1"/>
      <w:marLeft w:val="0"/>
      <w:marRight w:val="0"/>
      <w:marTop w:val="0"/>
      <w:marBottom w:val="0"/>
      <w:divBdr>
        <w:top w:val="none" w:sz="0" w:space="0" w:color="auto"/>
        <w:left w:val="none" w:sz="0" w:space="0" w:color="auto"/>
        <w:bottom w:val="none" w:sz="0" w:space="0" w:color="auto"/>
        <w:right w:val="none" w:sz="0" w:space="0" w:color="auto"/>
      </w:divBdr>
    </w:div>
    <w:div w:id="529532901">
      <w:bodyDiv w:val="1"/>
      <w:marLeft w:val="0"/>
      <w:marRight w:val="0"/>
      <w:marTop w:val="0"/>
      <w:marBottom w:val="0"/>
      <w:divBdr>
        <w:top w:val="none" w:sz="0" w:space="0" w:color="auto"/>
        <w:left w:val="none" w:sz="0" w:space="0" w:color="auto"/>
        <w:bottom w:val="none" w:sz="0" w:space="0" w:color="auto"/>
        <w:right w:val="none" w:sz="0" w:space="0" w:color="auto"/>
      </w:divBdr>
    </w:div>
    <w:div w:id="547230976">
      <w:bodyDiv w:val="1"/>
      <w:marLeft w:val="0"/>
      <w:marRight w:val="0"/>
      <w:marTop w:val="0"/>
      <w:marBottom w:val="0"/>
      <w:divBdr>
        <w:top w:val="none" w:sz="0" w:space="0" w:color="auto"/>
        <w:left w:val="none" w:sz="0" w:space="0" w:color="auto"/>
        <w:bottom w:val="none" w:sz="0" w:space="0" w:color="auto"/>
        <w:right w:val="none" w:sz="0" w:space="0" w:color="auto"/>
      </w:divBdr>
    </w:div>
    <w:div w:id="571504207">
      <w:bodyDiv w:val="1"/>
      <w:marLeft w:val="0"/>
      <w:marRight w:val="0"/>
      <w:marTop w:val="0"/>
      <w:marBottom w:val="0"/>
      <w:divBdr>
        <w:top w:val="none" w:sz="0" w:space="0" w:color="auto"/>
        <w:left w:val="none" w:sz="0" w:space="0" w:color="auto"/>
        <w:bottom w:val="none" w:sz="0" w:space="0" w:color="auto"/>
        <w:right w:val="none" w:sz="0" w:space="0" w:color="auto"/>
      </w:divBdr>
    </w:div>
    <w:div w:id="573784192">
      <w:bodyDiv w:val="1"/>
      <w:marLeft w:val="0"/>
      <w:marRight w:val="0"/>
      <w:marTop w:val="0"/>
      <w:marBottom w:val="0"/>
      <w:divBdr>
        <w:top w:val="none" w:sz="0" w:space="0" w:color="auto"/>
        <w:left w:val="none" w:sz="0" w:space="0" w:color="auto"/>
        <w:bottom w:val="none" w:sz="0" w:space="0" w:color="auto"/>
        <w:right w:val="none" w:sz="0" w:space="0" w:color="auto"/>
      </w:divBdr>
    </w:div>
    <w:div w:id="573856533">
      <w:bodyDiv w:val="1"/>
      <w:marLeft w:val="0"/>
      <w:marRight w:val="0"/>
      <w:marTop w:val="0"/>
      <w:marBottom w:val="0"/>
      <w:divBdr>
        <w:top w:val="none" w:sz="0" w:space="0" w:color="auto"/>
        <w:left w:val="none" w:sz="0" w:space="0" w:color="auto"/>
        <w:bottom w:val="none" w:sz="0" w:space="0" w:color="auto"/>
        <w:right w:val="none" w:sz="0" w:space="0" w:color="auto"/>
      </w:divBdr>
    </w:div>
    <w:div w:id="583493709">
      <w:bodyDiv w:val="1"/>
      <w:marLeft w:val="0"/>
      <w:marRight w:val="0"/>
      <w:marTop w:val="0"/>
      <w:marBottom w:val="0"/>
      <w:divBdr>
        <w:top w:val="none" w:sz="0" w:space="0" w:color="auto"/>
        <w:left w:val="none" w:sz="0" w:space="0" w:color="auto"/>
        <w:bottom w:val="none" w:sz="0" w:space="0" w:color="auto"/>
        <w:right w:val="none" w:sz="0" w:space="0" w:color="auto"/>
      </w:divBdr>
    </w:div>
    <w:div w:id="586811761">
      <w:bodyDiv w:val="1"/>
      <w:marLeft w:val="0"/>
      <w:marRight w:val="0"/>
      <w:marTop w:val="0"/>
      <w:marBottom w:val="0"/>
      <w:divBdr>
        <w:top w:val="none" w:sz="0" w:space="0" w:color="auto"/>
        <w:left w:val="none" w:sz="0" w:space="0" w:color="auto"/>
        <w:bottom w:val="none" w:sz="0" w:space="0" w:color="auto"/>
        <w:right w:val="none" w:sz="0" w:space="0" w:color="auto"/>
      </w:divBdr>
    </w:div>
    <w:div w:id="609826361">
      <w:bodyDiv w:val="1"/>
      <w:marLeft w:val="0"/>
      <w:marRight w:val="0"/>
      <w:marTop w:val="0"/>
      <w:marBottom w:val="0"/>
      <w:divBdr>
        <w:top w:val="none" w:sz="0" w:space="0" w:color="auto"/>
        <w:left w:val="none" w:sz="0" w:space="0" w:color="auto"/>
        <w:bottom w:val="none" w:sz="0" w:space="0" w:color="auto"/>
        <w:right w:val="none" w:sz="0" w:space="0" w:color="auto"/>
      </w:divBdr>
    </w:div>
    <w:div w:id="633172666">
      <w:bodyDiv w:val="1"/>
      <w:marLeft w:val="0"/>
      <w:marRight w:val="0"/>
      <w:marTop w:val="0"/>
      <w:marBottom w:val="0"/>
      <w:divBdr>
        <w:top w:val="none" w:sz="0" w:space="0" w:color="auto"/>
        <w:left w:val="none" w:sz="0" w:space="0" w:color="auto"/>
        <w:bottom w:val="none" w:sz="0" w:space="0" w:color="auto"/>
        <w:right w:val="none" w:sz="0" w:space="0" w:color="auto"/>
      </w:divBdr>
    </w:div>
    <w:div w:id="656036504">
      <w:bodyDiv w:val="1"/>
      <w:marLeft w:val="0"/>
      <w:marRight w:val="0"/>
      <w:marTop w:val="0"/>
      <w:marBottom w:val="0"/>
      <w:divBdr>
        <w:top w:val="none" w:sz="0" w:space="0" w:color="auto"/>
        <w:left w:val="none" w:sz="0" w:space="0" w:color="auto"/>
        <w:bottom w:val="none" w:sz="0" w:space="0" w:color="auto"/>
        <w:right w:val="none" w:sz="0" w:space="0" w:color="auto"/>
      </w:divBdr>
    </w:div>
    <w:div w:id="693918888">
      <w:bodyDiv w:val="1"/>
      <w:marLeft w:val="0"/>
      <w:marRight w:val="0"/>
      <w:marTop w:val="0"/>
      <w:marBottom w:val="0"/>
      <w:divBdr>
        <w:top w:val="none" w:sz="0" w:space="0" w:color="auto"/>
        <w:left w:val="none" w:sz="0" w:space="0" w:color="auto"/>
        <w:bottom w:val="none" w:sz="0" w:space="0" w:color="auto"/>
        <w:right w:val="none" w:sz="0" w:space="0" w:color="auto"/>
      </w:divBdr>
    </w:div>
    <w:div w:id="702172758">
      <w:bodyDiv w:val="1"/>
      <w:marLeft w:val="0"/>
      <w:marRight w:val="0"/>
      <w:marTop w:val="0"/>
      <w:marBottom w:val="0"/>
      <w:divBdr>
        <w:top w:val="none" w:sz="0" w:space="0" w:color="auto"/>
        <w:left w:val="none" w:sz="0" w:space="0" w:color="auto"/>
        <w:bottom w:val="none" w:sz="0" w:space="0" w:color="auto"/>
        <w:right w:val="none" w:sz="0" w:space="0" w:color="auto"/>
      </w:divBdr>
    </w:div>
    <w:div w:id="709694850">
      <w:bodyDiv w:val="1"/>
      <w:marLeft w:val="0"/>
      <w:marRight w:val="0"/>
      <w:marTop w:val="0"/>
      <w:marBottom w:val="0"/>
      <w:divBdr>
        <w:top w:val="none" w:sz="0" w:space="0" w:color="auto"/>
        <w:left w:val="none" w:sz="0" w:space="0" w:color="auto"/>
        <w:bottom w:val="none" w:sz="0" w:space="0" w:color="auto"/>
        <w:right w:val="none" w:sz="0" w:space="0" w:color="auto"/>
      </w:divBdr>
    </w:div>
    <w:div w:id="736175236">
      <w:bodyDiv w:val="1"/>
      <w:marLeft w:val="0"/>
      <w:marRight w:val="0"/>
      <w:marTop w:val="0"/>
      <w:marBottom w:val="0"/>
      <w:divBdr>
        <w:top w:val="none" w:sz="0" w:space="0" w:color="auto"/>
        <w:left w:val="none" w:sz="0" w:space="0" w:color="auto"/>
        <w:bottom w:val="none" w:sz="0" w:space="0" w:color="auto"/>
        <w:right w:val="none" w:sz="0" w:space="0" w:color="auto"/>
      </w:divBdr>
    </w:div>
    <w:div w:id="745299028">
      <w:bodyDiv w:val="1"/>
      <w:marLeft w:val="0"/>
      <w:marRight w:val="0"/>
      <w:marTop w:val="0"/>
      <w:marBottom w:val="0"/>
      <w:divBdr>
        <w:top w:val="none" w:sz="0" w:space="0" w:color="auto"/>
        <w:left w:val="none" w:sz="0" w:space="0" w:color="auto"/>
        <w:bottom w:val="none" w:sz="0" w:space="0" w:color="auto"/>
        <w:right w:val="none" w:sz="0" w:space="0" w:color="auto"/>
      </w:divBdr>
    </w:div>
    <w:div w:id="759378099">
      <w:bodyDiv w:val="1"/>
      <w:marLeft w:val="0"/>
      <w:marRight w:val="0"/>
      <w:marTop w:val="0"/>
      <w:marBottom w:val="0"/>
      <w:divBdr>
        <w:top w:val="none" w:sz="0" w:space="0" w:color="auto"/>
        <w:left w:val="none" w:sz="0" w:space="0" w:color="auto"/>
        <w:bottom w:val="none" w:sz="0" w:space="0" w:color="auto"/>
        <w:right w:val="none" w:sz="0" w:space="0" w:color="auto"/>
      </w:divBdr>
    </w:div>
    <w:div w:id="767192442">
      <w:bodyDiv w:val="1"/>
      <w:marLeft w:val="0"/>
      <w:marRight w:val="0"/>
      <w:marTop w:val="0"/>
      <w:marBottom w:val="0"/>
      <w:divBdr>
        <w:top w:val="none" w:sz="0" w:space="0" w:color="auto"/>
        <w:left w:val="none" w:sz="0" w:space="0" w:color="auto"/>
        <w:bottom w:val="none" w:sz="0" w:space="0" w:color="auto"/>
        <w:right w:val="none" w:sz="0" w:space="0" w:color="auto"/>
      </w:divBdr>
    </w:div>
    <w:div w:id="767307867">
      <w:bodyDiv w:val="1"/>
      <w:marLeft w:val="0"/>
      <w:marRight w:val="0"/>
      <w:marTop w:val="0"/>
      <w:marBottom w:val="0"/>
      <w:divBdr>
        <w:top w:val="none" w:sz="0" w:space="0" w:color="auto"/>
        <w:left w:val="none" w:sz="0" w:space="0" w:color="auto"/>
        <w:bottom w:val="none" w:sz="0" w:space="0" w:color="auto"/>
        <w:right w:val="none" w:sz="0" w:space="0" w:color="auto"/>
      </w:divBdr>
    </w:div>
    <w:div w:id="768308370">
      <w:bodyDiv w:val="1"/>
      <w:marLeft w:val="0"/>
      <w:marRight w:val="0"/>
      <w:marTop w:val="0"/>
      <w:marBottom w:val="0"/>
      <w:divBdr>
        <w:top w:val="none" w:sz="0" w:space="0" w:color="auto"/>
        <w:left w:val="none" w:sz="0" w:space="0" w:color="auto"/>
        <w:bottom w:val="none" w:sz="0" w:space="0" w:color="auto"/>
        <w:right w:val="none" w:sz="0" w:space="0" w:color="auto"/>
      </w:divBdr>
    </w:div>
    <w:div w:id="768623977">
      <w:bodyDiv w:val="1"/>
      <w:marLeft w:val="0"/>
      <w:marRight w:val="0"/>
      <w:marTop w:val="0"/>
      <w:marBottom w:val="0"/>
      <w:divBdr>
        <w:top w:val="none" w:sz="0" w:space="0" w:color="auto"/>
        <w:left w:val="none" w:sz="0" w:space="0" w:color="auto"/>
        <w:bottom w:val="none" w:sz="0" w:space="0" w:color="auto"/>
        <w:right w:val="none" w:sz="0" w:space="0" w:color="auto"/>
      </w:divBdr>
    </w:div>
    <w:div w:id="769089128">
      <w:bodyDiv w:val="1"/>
      <w:marLeft w:val="0"/>
      <w:marRight w:val="0"/>
      <w:marTop w:val="0"/>
      <w:marBottom w:val="0"/>
      <w:divBdr>
        <w:top w:val="none" w:sz="0" w:space="0" w:color="auto"/>
        <w:left w:val="none" w:sz="0" w:space="0" w:color="auto"/>
        <w:bottom w:val="none" w:sz="0" w:space="0" w:color="auto"/>
        <w:right w:val="none" w:sz="0" w:space="0" w:color="auto"/>
      </w:divBdr>
    </w:div>
    <w:div w:id="769545878">
      <w:bodyDiv w:val="1"/>
      <w:marLeft w:val="0"/>
      <w:marRight w:val="0"/>
      <w:marTop w:val="0"/>
      <w:marBottom w:val="0"/>
      <w:divBdr>
        <w:top w:val="none" w:sz="0" w:space="0" w:color="auto"/>
        <w:left w:val="none" w:sz="0" w:space="0" w:color="auto"/>
        <w:bottom w:val="none" w:sz="0" w:space="0" w:color="auto"/>
        <w:right w:val="none" w:sz="0" w:space="0" w:color="auto"/>
      </w:divBdr>
    </w:div>
    <w:div w:id="776100363">
      <w:bodyDiv w:val="1"/>
      <w:marLeft w:val="0"/>
      <w:marRight w:val="0"/>
      <w:marTop w:val="0"/>
      <w:marBottom w:val="0"/>
      <w:divBdr>
        <w:top w:val="none" w:sz="0" w:space="0" w:color="auto"/>
        <w:left w:val="none" w:sz="0" w:space="0" w:color="auto"/>
        <w:bottom w:val="none" w:sz="0" w:space="0" w:color="auto"/>
        <w:right w:val="none" w:sz="0" w:space="0" w:color="auto"/>
      </w:divBdr>
    </w:div>
    <w:div w:id="792789480">
      <w:bodyDiv w:val="1"/>
      <w:marLeft w:val="0"/>
      <w:marRight w:val="0"/>
      <w:marTop w:val="0"/>
      <w:marBottom w:val="0"/>
      <w:divBdr>
        <w:top w:val="none" w:sz="0" w:space="0" w:color="auto"/>
        <w:left w:val="none" w:sz="0" w:space="0" w:color="auto"/>
        <w:bottom w:val="none" w:sz="0" w:space="0" w:color="auto"/>
        <w:right w:val="none" w:sz="0" w:space="0" w:color="auto"/>
      </w:divBdr>
    </w:div>
    <w:div w:id="809596852">
      <w:bodyDiv w:val="1"/>
      <w:marLeft w:val="0"/>
      <w:marRight w:val="0"/>
      <w:marTop w:val="0"/>
      <w:marBottom w:val="0"/>
      <w:divBdr>
        <w:top w:val="none" w:sz="0" w:space="0" w:color="auto"/>
        <w:left w:val="none" w:sz="0" w:space="0" w:color="auto"/>
        <w:bottom w:val="none" w:sz="0" w:space="0" w:color="auto"/>
        <w:right w:val="none" w:sz="0" w:space="0" w:color="auto"/>
      </w:divBdr>
    </w:div>
    <w:div w:id="815881337">
      <w:bodyDiv w:val="1"/>
      <w:marLeft w:val="0"/>
      <w:marRight w:val="0"/>
      <w:marTop w:val="0"/>
      <w:marBottom w:val="0"/>
      <w:divBdr>
        <w:top w:val="none" w:sz="0" w:space="0" w:color="auto"/>
        <w:left w:val="none" w:sz="0" w:space="0" w:color="auto"/>
        <w:bottom w:val="none" w:sz="0" w:space="0" w:color="auto"/>
        <w:right w:val="none" w:sz="0" w:space="0" w:color="auto"/>
      </w:divBdr>
    </w:div>
    <w:div w:id="817385306">
      <w:bodyDiv w:val="1"/>
      <w:marLeft w:val="0"/>
      <w:marRight w:val="0"/>
      <w:marTop w:val="0"/>
      <w:marBottom w:val="0"/>
      <w:divBdr>
        <w:top w:val="none" w:sz="0" w:space="0" w:color="auto"/>
        <w:left w:val="none" w:sz="0" w:space="0" w:color="auto"/>
        <w:bottom w:val="none" w:sz="0" w:space="0" w:color="auto"/>
        <w:right w:val="none" w:sz="0" w:space="0" w:color="auto"/>
      </w:divBdr>
    </w:div>
    <w:div w:id="819154049">
      <w:bodyDiv w:val="1"/>
      <w:marLeft w:val="0"/>
      <w:marRight w:val="0"/>
      <w:marTop w:val="0"/>
      <w:marBottom w:val="0"/>
      <w:divBdr>
        <w:top w:val="none" w:sz="0" w:space="0" w:color="auto"/>
        <w:left w:val="none" w:sz="0" w:space="0" w:color="auto"/>
        <w:bottom w:val="none" w:sz="0" w:space="0" w:color="auto"/>
        <w:right w:val="none" w:sz="0" w:space="0" w:color="auto"/>
      </w:divBdr>
    </w:div>
    <w:div w:id="821048987">
      <w:bodyDiv w:val="1"/>
      <w:marLeft w:val="0"/>
      <w:marRight w:val="0"/>
      <w:marTop w:val="0"/>
      <w:marBottom w:val="0"/>
      <w:divBdr>
        <w:top w:val="none" w:sz="0" w:space="0" w:color="auto"/>
        <w:left w:val="none" w:sz="0" w:space="0" w:color="auto"/>
        <w:bottom w:val="none" w:sz="0" w:space="0" w:color="auto"/>
        <w:right w:val="none" w:sz="0" w:space="0" w:color="auto"/>
      </w:divBdr>
    </w:div>
    <w:div w:id="873928917">
      <w:bodyDiv w:val="1"/>
      <w:marLeft w:val="0"/>
      <w:marRight w:val="0"/>
      <w:marTop w:val="0"/>
      <w:marBottom w:val="0"/>
      <w:divBdr>
        <w:top w:val="none" w:sz="0" w:space="0" w:color="auto"/>
        <w:left w:val="none" w:sz="0" w:space="0" w:color="auto"/>
        <w:bottom w:val="none" w:sz="0" w:space="0" w:color="auto"/>
        <w:right w:val="none" w:sz="0" w:space="0" w:color="auto"/>
      </w:divBdr>
    </w:div>
    <w:div w:id="883953568">
      <w:bodyDiv w:val="1"/>
      <w:marLeft w:val="0"/>
      <w:marRight w:val="0"/>
      <w:marTop w:val="0"/>
      <w:marBottom w:val="0"/>
      <w:divBdr>
        <w:top w:val="none" w:sz="0" w:space="0" w:color="auto"/>
        <w:left w:val="none" w:sz="0" w:space="0" w:color="auto"/>
        <w:bottom w:val="none" w:sz="0" w:space="0" w:color="auto"/>
        <w:right w:val="none" w:sz="0" w:space="0" w:color="auto"/>
      </w:divBdr>
    </w:div>
    <w:div w:id="897284447">
      <w:bodyDiv w:val="1"/>
      <w:marLeft w:val="0"/>
      <w:marRight w:val="0"/>
      <w:marTop w:val="0"/>
      <w:marBottom w:val="0"/>
      <w:divBdr>
        <w:top w:val="none" w:sz="0" w:space="0" w:color="auto"/>
        <w:left w:val="none" w:sz="0" w:space="0" w:color="auto"/>
        <w:bottom w:val="none" w:sz="0" w:space="0" w:color="auto"/>
        <w:right w:val="none" w:sz="0" w:space="0" w:color="auto"/>
      </w:divBdr>
    </w:div>
    <w:div w:id="904028117">
      <w:bodyDiv w:val="1"/>
      <w:marLeft w:val="0"/>
      <w:marRight w:val="0"/>
      <w:marTop w:val="0"/>
      <w:marBottom w:val="0"/>
      <w:divBdr>
        <w:top w:val="none" w:sz="0" w:space="0" w:color="auto"/>
        <w:left w:val="none" w:sz="0" w:space="0" w:color="auto"/>
        <w:bottom w:val="none" w:sz="0" w:space="0" w:color="auto"/>
        <w:right w:val="none" w:sz="0" w:space="0" w:color="auto"/>
      </w:divBdr>
    </w:div>
    <w:div w:id="913783163">
      <w:bodyDiv w:val="1"/>
      <w:marLeft w:val="0"/>
      <w:marRight w:val="0"/>
      <w:marTop w:val="0"/>
      <w:marBottom w:val="0"/>
      <w:divBdr>
        <w:top w:val="none" w:sz="0" w:space="0" w:color="auto"/>
        <w:left w:val="none" w:sz="0" w:space="0" w:color="auto"/>
        <w:bottom w:val="none" w:sz="0" w:space="0" w:color="auto"/>
        <w:right w:val="none" w:sz="0" w:space="0" w:color="auto"/>
      </w:divBdr>
    </w:div>
    <w:div w:id="918750016">
      <w:bodyDiv w:val="1"/>
      <w:marLeft w:val="0"/>
      <w:marRight w:val="0"/>
      <w:marTop w:val="0"/>
      <w:marBottom w:val="0"/>
      <w:divBdr>
        <w:top w:val="none" w:sz="0" w:space="0" w:color="auto"/>
        <w:left w:val="none" w:sz="0" w:space="0" w:color="auto"/>
        <w:bottom w:val="none" w:sz="0" w:space="0" w:color="auto"/>
        <w:right w:val="none" w:sz="0" w:space="0" w:color="auto"/>
      </w:divBdr>
    </w:div>
    <w:div w:id="919371597">
      <w:bodyDiv w:val="1"/>
      <w:marLeft w:val="0"/>
      <w:marRight w:val="0"/>
      <w:marTop w:val="0"/>
      <w:marBottom w:val="0"/>
      <w:divBdr>
        <w:top w:val="none" w:sz="0" w:space="0" w:color="auto"/>
        <w:left w:val="none" w:sz="0" w:space="0" w:color="auto"/>
        <w:bottom w:val="none" w:sz="0" w:space="0" w:color="auto"/>
        <w:right w:val="none" w:sz="0" w:space="0" w:color="auto"/>
      </w:divBdr>
    </w:div>
    <w:div w:id="929194072">
      <w:bodyDiv w:val="1"/>
      <w:marLeft w:val="0"/>
      <w:marRight w:val="0"/>
      <w:marTop w:val="0"/>
      <w:marBottom w:val="0"/>
      <w:divBdr>
        <w:top w:val="none" w:sz="0" w:space="0" w:color="auto"/>
        <w:left w:val="none" w:sz="0" w:space="0" w:color="auto"/>
        <w:bottom w:val="none" w:sz="0" w:space="0" w:color="auto"/>
        <w:right w:val="none" w:sz="0" w:space="0" w:color="auto"/>
      </w:divBdr>
    </w:div>
    <w:div w:id="936595276">
      <w:bodyDiv w:val="1"/>
      <w:marLeft w:val="0"/>
      <w:marRight w:val="0"/>
      <w:marTop w:val="0"/>
      <w:marBottom w:val="0"/>
      <w:divBdr>
        <w:top w:val="none" w:sz="0" w:space="0" w:color="auto"/>
        <w:left w:val="none" w:sz="0" w:space="0" w:color="auto"/>
        <w:bottom w:val="none" w:sz="0" w:space="0" w:color="auto"/>
        <w:right w:val="none" w:sz="0" w:space="0" w:color="auto"/>
      </w:divBdr>
    </w:div>
    <w:div w:id="945621033">
      <w:bodyDiv w:val="1"/>
      <w:marLeft w:val="0"/>
      <w:marRight w:val="0"/>
      <w:marTop w:val="0"/>
      <w:marBottom w:val="0"/>
      <w:divBdr>
        <w:top w:val="none" w:sz="0" w:space="0" w:color="auto"/>
        <w:left w:val="none" w:sz="0" w:space="0" w:color="auto"/>
        <w:bottom w:val="none" w:sz="0" w:space="0" w:color="auto"/>
        <w:right w:val="none" w:sz="0" w:space="0" w:color="auto"/>
      </w:divBdr>
    </w:div>
    <w:div w:id="953554579">
      <w:bodyDiv w:val="1"/>
      <w:marLeft w:val="0"/>
      <w:marRight w:val="0"/>
      <w:marTop w:val="0"/>
      <w:marBottom w:val="0"/>
      <w:divBdr>
        <w:top w:val="none" w:sz="0" w:space="0" w:color="auto"/>
        <w:left w:val="none" w:sz="0" w:space="0" w:color="auto"/>
        <w:bottom w:val="none" w:sz="0" w:space="0" w:color="auto"/>
        <w:right w:val="none" w:sz="0" w:space="0" w:color="auto"/>
      </w:divBdr>
    </w:div>
    <w:div w:id="959410451">
      <w:bodyDiv w:val="1"/>
      <w:marLeft w:val="0"/>
      <w:marRight w:val="0"/>
      <w:marTop w:val="0"/>
      <w:marBottom w:val="0"/>
      <w:divBdr>
        <w:top w:val="none" w:sz="0" w:space="0" w:color="auto"/>
        <w:left w:val="none" w:sz="0" w:space="0" w:color="auto"/>
        <w:bottom w:val="none" w:sz="0" w:space="0" w:color="auto"/>
        <w:right w:val="none" w:sz="0" w:space="0" w:color="auto"/>
      </w:divBdr>
    </w:div>
    <w:div w:id="978076876">
      <w:bodyDiv w:val="1"/>
      <w:marLeft w:val="0"/>
      <w:marRight w:val="0"/>
      <w:marTop w:val="0"/>
      <w:marBottom w:val="0"/>
      <w:divBdr>
        <w:top w:val="none" w:sz="0" w:space="0" w:color="auto"/>
        <w:left w:val="none" w:sz="0" w:space="0" w:color="auto"/>
        <w:bottom w:val="none" w:sz="0" w:space="0" w:color="auto"/>
        <w:right w:val="none" w:sz="0" w:space="0" w:color="auto"/>
      </w:divBdr>
    </w:div>
    <w:div w:id="981273228">
      <w:bodyDiv w:val="1"/>
      <w:marLeft w:val="0"/>
      <w:marRight w:val="0"/>
      <w:marTop w:val="0"/>
      <w:marBottom w:val="0"/>
      <w:divBdr>
        <w:top w:val="none" w:sz="0" w:space="0" w:color="auto"/>
        <w:left w:val="none" w:sz="0" w:space="0" w:color="auto"/>
        <w:bottom w:val="none" w:sz="0" w:space="0" w:color="auto"/>
        <w:right w:val="none" w:sz="0" w:space="0" w:color="auto"/>
      </w:divBdr>
    </w:div>
    <w:div w:id="990912002">
      <w:bodyDiv w:val="1"/>
      <w:marLeft w:val="0"/>
      <w:marRight w:val="0"/>
      <w:marTop w:val="0"/>
      <w:marBottom w:val="0"/>
      <w:divBdr>
        <w:top w:val="none" w:sz="0" w:space="0" w:color="auto"/>
        <w:left w:val="none" w:sz="0" w:space="0" w:color="auto"/>
        <w:bottom w:val="none" w:sz="0" w:space="0" w:color="auto"/>
        <w:right w:val="none" w:sz="0" w:space="0" w:color="auto"/>
      </w:divBdr>
    </w:div>
    <w:div w:id="1013267946">
      <w:bodyDiv w:val="1"/>
      <w:marLeft w:val="0"/>
      <w:marRight w:val="0"/>
      <w:marTop w:val="0"/>
      <w:marBottom w:val="0"/>
      <w:divBdr>
        <w:top w:val="none" w:sz="0" w:space="0" w:color="auto"/>
        <w:left w:val="none" w:sz="0" w:space="0" w:color="auto"/>
        <w:bottom w:val="none" w:sz="0" w:space="0" w:color="auto"/>
        <w:right w:val="none" w:sz="0" w:space="0" w:color="auto"/>
      </w:divBdr>
    </w:div>
    <w:div w:id="1019965432">
      <w:bodyDiv w:val="1"/>
      <w:marLeft w:val="0"/>
      <w:marRight w:val="0"/>
      <w:marTop w:val="0"/>
      <w:marBottom w:val="0"/>
      <w:divBdr>
        <w:top w:val="none" w:sz="0" w:space="0" w:color="auto"/>
        <w:left w:val="none" w:sz="0" w:space="0" w:color="auto"/>
        <w:bottom w:val="none" w:sz="0" w:space="0" w:color="auto"/>
        <w:right w:val="none" w:sz="0" w:space="0" w:color="auto"/>
      </w:divBdr>
    </w:div>
    <w:div w:id="1030106426">
      <w:bodyDiv w:val="1"/>
      <w:marLeft w:val="0"/>
      <w:marRight w:val="0"/>
      <w:marTop w:val="0"/>
      <w:marBottom w:val="0"/>
      <w:divBdr>
        <w:top w:val="none" w:sz="0" w:space="0" w:color="auto"/>
        <w:left w:val="none" w:sz="0" w:space="0" w:color="auto"/>
        <w:bottom w:val="none" w:sz="0" w:space="0" w:color="auto"/>
        <w:right w:val="none" w:sz="0" w:space="0" w:color="auto"/>
      </w:divBdr>
    </w:div>
    <w:div w:id="1030187732">
      <w:bodyDiv w:val="1"/>
      <w:marLeft w:val="0"/>
      <w:marRight w:val="0"/>
      <w:marTop w:val="0"/>
      <w:marBottom w:val="0"/>
      <w:divBdr>
        <w:top w:val="none" w:sz="0" w:space="0" w:color="auto"/>
        <w:left w:val="none" w:sz="0" w:space="0" w:color="auto"/>
        <w:bottom w:val="none" w:sz="0" w:space="0" w:color="auto"/>
        <w:right w:val="none" w:sz="0" w:space="0" w:color="auto"/>
      </w:divBdr>
    </w:div>
    <w:div w:id="1052314959">
      <w:bodyDiv w:val="1"/>
      <w:marLeft w:val="0"/>
      <w:marRight w:val="0"/>
      <w:marTop w:val="0"/>
      <w:marBottom w:val="0"/>
      <w:divBdr>
        <w:top w:val="none" w:sz="0" w:space="0" w:color="auto"/>
        <w:left w:val="none" w:sz="0" w:space="0" w:color="auto"/>
        <w:bottom w:val="none" w:sz="0" w:space="0" w:color="auto"/>
        <w:right w:val="none" w:sz="0" w:space="0" w:color="auto"/>
      </w:divBdr>
    </w:div>
    <w:div w:id="1056390911">
      <w:bodyDiv w:val="1"/>
      <w:marLeft w:val="0"/>
      <w:marRight w:val="0"/>
      <w:marTop w:val="0"/>
      <w:marBottom w:val="0"/>
      <w:divBdr>
        <w:top w:val="none" w:sz="0" w:space="0" w:color="auto"/>
        <w:left w:val="none" w:sz="0" w:space="0" w:color="auto"/>
        <w:bottom w:val="none" w:sz="0" w:space="0" w:color="auto"/>
        <w:right w:val="none" w:sz="0" w:space="0" w:color="auto"/>
      </w:divBdr>
    </w:div>
    <w:div w:id="1070078367">
      <w:bodyDiv w:val="1"/>
      <w:marLeft w:val="0"/>
      <w:marRight w:val="0"/>
      <w:marTop w:val="0"/>
      <w:marBottom w:val="0"/>
      <w:divBdr>
        <w:top w:val="none" w:sz="0" w:space="0" w:color="auto"/>
        <w:left w:val="none" w:sz="0" w:space="0" w:color="auto"/>
        <w:bottom w:val="none" w:sz="0" w:space="0" w:color="auto"/>
        <w:right w:val="none" w:sz="0" w:space="0" w:color="auto"/>
      </w:divBdr>
    </w:div>
    <w:div w:id="1071275357">
      <w:bodyDiv w:val="1"/>
      <w:marLeft w:val="0"/>
      <w:marRight w:val="0"/>
      <w:marTop w:val="0"/>
      <w:marBottom w:val="0"/>
      <w:divBdr>
        <w:top w:val="none" w:sz="0" w:space="0" w:color="auto"/>
        <w:left w:val="none" w:sz="0" w:space="0" w:color="auto"/>
        <w:bottom w:val="none" w:sz="0" w:space="0" w:color="auto"/>
        <w:right w:val="none" w:sz="0" w:space="0" w:color="auto"/>
      </w:divBdr>
    </w:div>
    <w:div w:id="1113473158">
      <w:bodyDiv w:val="1"/>
      <w:marLeft w:val="0"/>
      <w:marRight w:val="0"/>
      <w:marTop w:val="0"/>
      <w:marBottom w:val="0"/>
      <w:divBdr>
        <w:top w:val="none" w:sz="0" w:space="0" w:color="auto"/>
        <w:left w:val="none" w:sz="0" w:space="0" w:color="auto"/>
        <w:bottom w:val="none" w:sz="0" w:space="0" w:color="auto"/>
        <w:right w:val="none" w:sz="0" w:space="0" w:color="auto"/>
      </w:divBdr>
    </w:div>
    <w:div w:id="1114639252">
      <w:bodyDiv w:val="1"/>
      <w:marLeft w:val="0"/>
      <w:marRight w:val="0"/>
      <w:marTop w:val="0"/>
      <w:marBottom w:val="0"/>
      <w:divBdr>
        <w:top w:val="none" w:sz="0" w:space="0" w:color="auto"/>
        <w:left w:val="none" w:sz="0" w:space="0" w:color="auto"/>
        <w:bottom w:val="none" w:sz="0" w:space="0" w:color="auto"/>
        <w:right w:val="none" w:sz="0" w:space="0" w:color="auto"/>
      </w:divBdr>
    </w:div>
    <w:div w:id="1125540294">
      <w:bodyDiv w:val="1"/>
      <w:marLeft w:val="0"/>
      <w:marRight w:val="0"/>
      <w:marTop w:val="0"/>
      <w:marBottom w:val="0"/>
      <w:divBdr>
        <w:top w:val="none" w:sz="0" w:space="0" w:color="auto"/>
        <w:left w:val="none" w:sz="0" w:space="0" w:color="auto"/>
        <w:bottom w:val="none" w:sz="0" w:space="0" w:color="auto"/>
        <w:right w:val="none" w:sz="0" w:space="0" w:color="auto"/>
      </w:divBdr>
    </w:div>
    <w:div w:id="1126392703">
      <w:bodyDiv w:val="1"/>
      <w:marLeft w:val="0"/>
      <w:marRight w:val="0"/>
      <w:marTop w:val="0"/>
      <w:marBottom w:val="0"/>
      <w:divBdr>
        <w:top w:val="none" w:sz="0" w:space="0" w:color="auto"/>
        <w:left w:val="none" w:sz="0" w:space="0" w:color="auto"/>
        <w:bottom w:val="none" w:sz="0" w:space="0" w:color="auto"/>
        <w:right w:val="none" w:sz="0" w:space="0" w:color="auto"/>
      </w:divBdr>
    </w:div>
    <w:div w:id="1132820705">
      <w:bodyDiv w:val="1"/>
      <w:marLeft w:val="0"/>
      <w:marRight w:val="0"/>
      <w:marTop w:val="0"/>
      <w:marBottom w:val="0"/>
      <w:divBdr>
        <w:top w:val="none" w:sz="0" w:space="0" w:color="auto"/>
        <w:left w:val="none" w:sz="0" w:space="0" w:color="auto"/>
        <w:bottom w:val="none" w:sz="0" w:space="0" w:color="auto"/>
        <w:right w:val="none" w:sz="0" w:space="0" w:color="auto"/>
      </w:divBdr>
    </w:div>
    <w:div w:id="1143085693">
      <w:bodyDiv w:val="1"/>
      <w:marLeft w:val="0"/>
      <w:marRight w:val="0"/>
      <w:marTop w:val="0"/>
      <w:marBottom w:val="0"/>
      <w:divBdr>
        <w:top w:val="none" w:sz="0" w:space="0" w:color="auto"/>
        <w:left w:val="none" w:sz="0" w:space="0" w:color="auto"/>
        <w:bottom w:val="none" w:sz="0" w:space="0" w:color="auto"/>
        <w:right w:val="none" w:sz="0" w:space="0" w:color="auto"/>
      </w:divBdr>
    </w:div>
    <w:div w:id="1156646430">
      <w:bodyDiv w:val="1"/>
      <w:marLeft w:val="0"/>
      <w:marRight w:val="0"/>
      <w:marTop w:val="0"/>
      <w:marBottom w:val="0"/>
      <w:divBdr>
        <w:top w:val="none" w:sz="0" w:space="0" w:color="auto"/>
        <w:left w:val="none" w:sz="0" w:space="0" w:color="auto"/>
        <w:bottom w:val="none" w:sz="0" w:space="0" w:color="auto"/>
        <w:right w:val="none" w:sz="0" w:space="0" w:color="auto"/>
      </w:divBdr>
    </w:div>
    <w:div w:id="1160778236">
      <w:bodyDiv w:val="1"/>
      <w:marLeft w:val="0"/>
      <w:marRight w:val="0"/>
      <w:marTop w:val="0"/>
      <w:marBottom w:val="0"/>
      <w:divBdr>
        <w:top w:val="none" w:sz="0" w:space="0" w:color="auto"/>
        <w:left w:val="none" w:sz="0" w:space="0" w:color="auto"/>
        <w:bottom w:val="none" w:sz="0" w:space="0" w:color="auto"/>
        <w:right w:val="none" w:sz="0" w:space="0" w:color="auto"/>
      </w:divBdr>
    </w:div>
    <w:div w:id="1186866101">
      <w:bodyDiv w:val="1"/>
      <w:marLeft w:val="0"/>
      <w:marRight w:val="0"/>
      <w:marTop w:val="0"/>
      <w:marBottom w:val="0"/>
      <w:divBdr>
        <w:top w:val="none" w:sz="0" w:space="0" w:color="auto"/>
        <w:left w:val="none" w:sz="0" w:space="0" w:color="auto"/>
        <w:bottom w:val="none" w:sz="0" w:space="0" w:color="auto"/>
        <w:right w:val="none" w:sz="0" w:space="0" w:color="auto"/>
      </w:divBdr>
    </w:div>
    <w:div w:id="1199470106">
      <w:bodyDiv w:val="1"/>
      <w:marLeft w:val="0"/>
      <w:marRight w:val="0"/>
      <w:marTop w:val="0"/>
      <w:marBottom w:val="0"/>
      <w:divBdr>
        <w:top w:val="none" w:sz="0" w:space="0" w:color="auto"/>
        <w:left w:val="none" w:sz="0" w:space="0" w:color="auto"/>
        <w:bottom w:val="none" w:sz="0" w:space="0" w:color="auto"/>
        <w:right w:val="none" w:sz="0" w:space="0" w:color="auto"/>
      </w:divBdr>
    </w:div>
    <w:div w:id="1240485700">
      <w:bodyDiv w:val="1"/>
      <w:marLeft w:val="0"/>
      <w:marRight w:val="0"/>
      <w:marTop w:val="0"/>
      <w:marBottom w:val="0"/>
      <w:divBdr>
        <w:top w:val="none" w:sz="0" w:space="0" w:color="auto"/>
        <w:left w:val="none" w:sz="0" w:space="0" w:color="auto"/>
        <w:bottom w:val="none" w:sz="0" w:space="0" w:color="auto"/>
        <w:right w:val="none" w:sz="0" w:space="0" w:color="auto"/>
      </w:divBdr>
    </w:div>
    <w:div w:id="1246914765">
      <w:bodyDiv w:val="1"/>
      <w:marLeft w:val="0"/>
      <w:marRight w:val="0"/>
      <w:marTop w:val="0"/>
      <w:marBottom w:val="0"/>
      <w:divBdr>
        <w:top w:val="none" w:sz="0" w:space="0" w:color="auto"/>
        <w:left w:val="none" w:sz="0" w:space="0" w:color="auto"/>
        <w:bottom w:val="none" w:sz="0" w:space="0" w:color="auto"/>
        <w:right w:val="none" w:sz="0" w:space="0" w:color="auto"/>
      </w:divBdr>
    </w:div>
    <w:div w:id="1274097658">
      <w:bodyDiv w:val="1"/>
      <w:marLeft w:val="0"/>
      <w:marRight w:val="0"/>
      <w:marTop w:val="0"/>
      <w:marBottom w:val="0"/>
      <w:divBdr>
        <w:top w:val="none" w:sz="0" w:space="0" w:color="auto"/>
        <w:left w:val="none" w:sz="0" w:space="0" w:color="auto"/>
        <w:bottom w:val="none" w:sz="0" w:space="0" w:color="auto"/>
        <w:right w:val="none" w:sz="0" w:space="0" w:color="auto"/>
      </w:divBdr>
    </w:div>
    <w:div w:id="1274903313">
      <w:bodyDiv w:val="1"/>
      <w:marLeft w:val="0"/>
      <w:marRight w:val="0"/>
      <w:marTop w:val="0"/>
      <w:marBottom w:val="0"/>
      <w:divBdr>
        <w:top w:val="none" w:sz="0" w:space="0" w:color="auto"/>
        <w:left w:val="none" w:sz="0" w:space="0" w:color="auto"/>
        <w:bottom w:val="none" w:sz="0" w:space="0" w:color="auto"/>
        <w:right w:val="none" w:sz="0" w:space="0" w:color="auto"/>
      </w:divBdr>
    </w:div>
    <w:div w:id="1287854338">
      <w:bodyDiv w:val="1"/>
      <w:marLeft w:val="0"/>
      <w:marRight w:val="0"/>
      <w:marTop w:val="0"/>
      <w:marBottom w:val="0"/>
      <w:divBdr>
        <w:top w:val="none" w:sz="0" w:space="0" w:color="auto"/>
        <w:left w:val="none" w:sz="0" w:space="0" w:color="auto"/>
        <w:bottom w:val="none" w:sz="0" w:space="0" w:color="auto"/>
        <w:right w:val="none" w:sz="0" w:space="0" w:color="auto"/>
      </w:divBdr>
    </w:div>
    <w:div w:id="1312324968">
      <w:bodyDiv w:val="1"/>
      <w:marLeft w:val="0"/>
      <w:marRight w:val="0"/>
      <w:marTop w:val="0"/>
      <w:marBottom w:val="0"/>
      <w:divBdr>
        <w:top w:val="none" w:sz="0" w:space="0" w:color="auto"/>
        <w:left w:val="none" w:sz="0" w:space="0" w:color="auto"/>
        <w:bottom w:val="none" w:sz="0" w:space="0" w:color="auto"/>
        <w:right w:val="none" w:sz="0" w:space="0" w:color="auto"/>
      </w:divBdr>
    </w:div>
    <w:div w:id="1326326881">
      <w:bodyDiv w:val="1"/>
      <w:marLeft w:val="0"/>
      <w:marRight w:val="0"/>
      <w:marTop w:val="0"/>
      <w:marBottom w:val="0"/>
      <w:divBdr>
        <w:top w:val="none" w:sz="0" w:space="0" w:color="auto"/>
        <w:left w:val="none" w:sz="0" w:space="0" w:color="auto"/>
        <w:bottom w:val="none" w:sz="0" w:space="0" w:color="auto"/>
        <w:right w:val="none" w:sz="0" w:space="0" w:color="auto"/>
      </w:divBdr>
    </w:div>
    <w:div w:id="1327511004">
      <w:bodyDiv w:val="1"/>
      <w:marLeft w:val="0"/>
      <w:marRight w:val="0"/>
      <w:marTop w:val="0"/>
      <w:marBottom w:val="0"/>
      <w:divBdr>
        <w:top w:val="none" w:sz="0" w:space="0" w:color="auto"/>
        <w:left w:val="none" w:sz="0" w:space="0" w:color="auto"/>
        <w:bottom w:val="none" w:sz="0" w:space="0" w:color="auto"/>
        <w:right w:val="none" w:sz="0" w:space="0" w:color="auto"/>
      </w:divBdr>
    </w:div>
    <w:div w:id="1341154981">
      <w:bodyDiv w:val="1"/>
      <w:marLeft w:val="0"/>
      <w:marRight w:val="0"/>
      <w:marTop w:val="0"/>
      <w:marBottom w:val="0"/>
      <w:divBdr>
        <w:top w:val="none" w:sz="0" w:space="0" w:color="auto"/>
        <w:left w:val="none" w:sz="0" w:space="0" w:color="auto"/>
        <w:bottom w:val="none" w:sz="0" w:space="0" w:color="auto"/>
        <w:right w:val="none" w:sz="0" w:space="0" w:color="auto"/>
      </w:divBdr>
    </w:div>
    <w:div w:id="1360474090">
      <w:bodyDiv w:val="1"/>
      <w:marLeft w:val="0"/>
      <w:marRight w:val="0"/>
      <w:marTop w:val="0"/>
      <w:marBottom w:val="0"/>
      <w:divBdr>
        <w:top w:val="none" w:sz="0" w:space="0" w:color="auto"/>
        <w:left w:val="none" w:sz="0" w:space="0" w:color="auto"/>
        <w:bottom w:val="none" w:sz="0" w:space="0" w:color="auto"/>
        <w:right w:val="none" w:sz="0" w:space="0" w:color="auto"/>
      </w:divBdr>
    </w:div>
    <w:div w:id="1365402587">
      <w:bodyDiv w:val="1"/>
      <w:marLeft w:val="0"/>
      <w:marRight w:val="0"/>
      <w:marTop w:val="0"/>
      <w:marBottom w:val="0"/>
      <w:divBdr>
        <w:top w:val="none" w:sz="0" w:space="0" w:color="auto"/>
        <w:left w:val="none" w:sz="0" w:space="0" w:color="auto"/>
        <w:bottom w:val="none" w:sz="0" w:space="0" w:color="auto"/>
        <w:right w:val="none" w:sz="0" w:space="0" w:color="auto"/>
      </w:divBdr>
    </w:div>
    <w:div w:id="1367023595">
      <w:bodyDiv w:val="1"/>
      <w:marLeft w:val="0"/>
      <w:marRight w:val="0"/>
      <w:marTop w:val="0"/>
      <w:marBottom w:val="0"/>
      <w:divBdr>
        <w:top w:val="none" w:sz="0" w:space="0" w:color="auto"/>
        <w:left w:val="none" w:sz="0" w:space="0" w:color="auto"/>
        <w:bottom w:val="none" w:sz="0" w:space="0" w:color="auto"/>
        <w:right w:val="none" w:sz="0" w:space="0" w:color="auto"/>
      </w:divBdr>
    </w:div>
    <w:div w:id="1368873389">
      <w:bodyDiv w:val="1"/>
      <w:marLeft w:val="0"/>
      <w:marRight w:val="0"/>
      <w:marTop w:val="0"/>
      <w:marBottom w:val="0"/>
      <w:divBdr>
        <w:top w:val="none" w:sz="0" w:space="0" w:color="auto"/>
        <w:left w:val="none" w:sz="0" w:space="0" w:color="auto"/>
        <w:bottom w:val="none" w:sz="0" w:space="0" w:color="auto"/>
        <w:right w:val="none" w:sz="0" w:space="0" w:color="auto"/>
      </w:divBdr>
    </w:div>
    <w:div w:id="1406145591">
      <w:bodyDiv w:val="1"/>
      <w:marLeft w:val="0"/>
      <w:marRight w:val="0"/>
      <w:marTop w:val="0"/>
      <w:marBottom w:val="0"/>
      <w:divBdr>
        <w:top w:val="none" w:sz="0" w:space="0" w:color="auto"/>
        <w:left w:val="none" w:sz="0" w:space="0" w:color="auto"/>
        <w:bottom w:val="none" w:sz="0" w:space="0" w:color="auto"/>
        <w:right w:val="none" w:sz="0" w:space="0" w:color="auto"/>
      </w:divBdr>
    </w:div>
    <w:div w:id="1406302538">
      <w:bodyDiv w:val="1"/>
      <w:marLeft w:val="0"/>
      <w:marRight w:val="0"/>
      <w:marTop w:val="0"/>
      <w:marBottom w:val="0"/>
      <w:divBdr>
        <w:top w:val="none" w:sz="0" w:space="0" w:color="auto"/>
        <w:left w:val="none" w:sz="0" w:space="0" w:color="auto"/>
        <w:bottom w:val="none" w:sz="0" w:space="0" w:color="auto"/>
        <w:right w:val="none" w:sz="0" w:space="0" w:color="auto"/>
      </w:divBdr>
    </w:div>
    <w:div w:id="1433554214">
      <w:bodyDiv w:val="1"/>
      <w:marLeft w:val="0"/>
      <w:marRight w:val="0"/>
      <w:marTop w:val="0"/>
      <w:marBottom w:val="0"/>
      <w:divBdr>
        <w:top w:val="none" w:sz="0" w:space="0" w:color="auto"/>
        <w:left w:val="none" w:sz="0" w:space="0" w:color="auto"/>
        <w:bottom w:val="none" w:sz="0" w:space="0" w:color="auto"/>
        <w:right w:val="none" w:sz="0" w:space="0" w:color="auto"/>
      </w:divBdr>
    </w:div>
    <w:div w:id="1450316538">
      <w:bodyDiv w:val="1"/>
      <w:marLeft w:val="0"/>
      <w:marRight w:val="0"/>
      <w:marTop w:val="0"/>
      <w:marBottom w:val="0"/>
      <w:divBdr>
        <w:top w:val="none" w:sz="0" w:space="0" w:color="auto"/>
        <w:left w:val="none" w:sz="0" w:space="0" w:color="auto"/>
        <w:bottom w:val="none" w:sz="0" w:space="0" w:color="auto"/>
        <w:right w:val="none" w:sz="0" w:space="0" w:color="auto"/>
      </w:divBdr>
    </w:div>
    <w:div w:id="1450928255">
      <w:bodyDiv w:val="1"/>
      <w:marLeft w:val="0"/>
      <w:marRight w:val="0"/>
      <w:marTop w:val="0"/>
      <w:marBottom w:val="0"/>
      <w:divBdr>
        <w:top w:val="none" w:sz="0" w:space="0" w:color="auto"/>
        <w:left w:val="none" w:sz="0" w:space="0" w:color="auto"/>
        <w:bottom w:val="none" w:sz="0" w:space="0" w:color="auto"/>
        <w:right w:val="none" w:sz="0" w:space="0" w:color="auto"/>
      </w:divBdr>
    </w:div>
    <w:div w:id="1456872508">
      <w:bodyDiv w:val="1"/>
      <w:marLeft w:val="0"/>
      <w:marRight w:val="0"/>
      <w:marTop w:val="0"/>
      <w:marBottom w:val="0"/>
      <w:divBdr>
        <w:top w:val="none" w:sz="0" w:space="0" w:color="auto"/>
        <w:left w:val="none" w:sz="0" w:space="0" w:color="auto"/>
        <w:bottom w:val="none" w:sz="0" w:space="0" w:color="auto"/>
        <w:right w:val="none" w:sz="0" w:space="0" w:color="auto"/>
      </w:divBdr>
    </w:div>
    <w:div w:id="1473524503">
      <w:bodyDiv w:val="1"/>
      <w:marLeft w:val="0"/>
      <w:marRight w:val="0"/>
      <w:marTop w:val="0"/>
      <w:marBottom w:val="0"/>
      <w:divBdr>
        <w:top w:val="none" w:sz="0" w:space="0" w:color="auto"/>
        <w:left w:val="none" w:sz="0" w:space="0" w:color="auto"/>
        <w:bottom w:val="none" w:sz="0" w:space="0" w:color="auto"/>
        <w:right w:val="none" w:sz="0" w:space="0" w:color="auto"/>
      </w:divBdr>
    </w:div>
    <w:div w:id="1484396180">
      <w:bodyDiv w:val="1"/>
      <w:marLeft w:val="0"/>
      <w:marRight w:val="0"/>
      <w:marTop w:val="0"/>
      <w:marBottom w:val="0"/>
      <w:divBdr>
        <w:top w:val="none" w:sz="0" w:space="0" w:color="auto"/>
        <w:left w:val="none" w:sz="0" w:space="0" w:color="auto"/>
        <w:bottom w:val="none" w:sz="0" w:space="0" w:color="auto"/>
        <w:right w:val="none" w:sz="0" w:space="0" w:color="auto"/>
      </w:divBdr>
    </w:div>
    <w:div w:id="1502743823">
      <w:bodyDiv w:val="1"/>
      <w:marLeft w:val="0"/>
      <w:marRight w:val="0"/>
      <w:marTop w:val="0"/>
      <w:marBottom w:val="0"/>
      <w:divBdr>
        <w:top w:val="none" w:sz="0" w:space="0" w:color="auto"/>
        <w:left w:val="none" w:sz="0" w:space="0" w:color="auto"/>
        <w:bottom w:val="none" w:sz="0" w:space="0" w:color="auto"/>
        <w:right w:val="none" w:sz="0" w:space="0" w:color="auto"/>
      </w:divBdr>
    </w:div>
    <w:div w:id="1508976810">
      <w:bodyDiv w:val="1"/>
      <w:marLeft w:val="0"/>
      <w:marRight w:val="0"/>
      <w:marTop w:val="0"/>
      <w:marBottom w:val="0"/>
      <w:divBdr>
        <w:top w:val="none" w:sz="0" w:space="0" w:color="auto"/>
        <w:left w:val="none" w:sz="0" w:space="0" w:color="auto"/>
        <w:bottom w:val="none" w:sz="0" w:space="0" w:color="auto"/>
        <w:right w:val="none" w:sz="0" w:space="0" w:color="auto"/>
      </w:divBdr>
    </w:div>
    <w:div w:id="1530801940">
      <w:bodyDiv w:val="1"/>
      <w:marLeft w:val="0"/>
      <w:marRight w:val="0"/>
      <w:marTop w:val="0"/>
      <w:marBottom w:val="0"/>
      <w:divBdr>
        <w:top w:val="none" w:sz="0" w:space="0" w:color="auto"/>
        <w:left w:val="none" w:sz="0" w:space="0" w:color="auto"/>
        <w:bottom w:val="none" w:sz="0" w:space="0" w:color="auto"/>
        <w:right w:val="none" w:sz="0" w:space="0" w:color="auto"/>
      </w:divBdr>
    </w:div>
    <w:div w:id="1542277740">
      <w:bodyDiv w:val="1"/>
      <w:marLeft w:val="0"/>
      <w:marRight w:val="0"/>
      <w:marTop w:val="0"/>
      <w:marBottom w:val="0"/>
      <w:divBdr>
        <w:top w:val="none" w:sz="0" w:space="0" w:color="auto"/>
        <w:left w:val="none" w:sz="0" w:space="0" w:color="auto"/>
        <w:bottom w:val="none" w:sz="0" w:space="0" w:color="auto"/>
        <w:right w:val="none" w:sz="0" w:space="0" w:color="auto"/>
      </w:divBdr>
    </w:div>
    <w:div w:id="1557156381">
      <w:bodyDiv w:val="1"/>
      <w:marLeft w:val="0"/>
      <w:marRight w:val="0"/>
      <w:marTop w:val="0"/>
      <w:marBottom w:val="0"/>
      <w:divBdr>
        <w:top w:val="none" w:sz="0" w:space="0" w:color="auto"/>
        <w:left w:val="none" w:sz="0" w:space="0" w:color="auto"/>
        <w:bottom w:val="none" w:sz="0" w:space="0" w:color="auto"/>
        <w:right w:val="none" w:sz="0" w:space="0" w:color="auto"/>
      </w:divBdr>
    </w:div>
    <w:div w:id="1561791895">
      <w:bodyDiv w:val="1"/>
      <w:marLeft w:val="0"/>
      <w:marRight w:val="0"/>
      <w:marTop w:val="0"/>
      <w:marBottom w:val="0"/>
      <w:divBdr>
        <w:top w:val="none" w:sz="0" w:space="0" w:color="auto"/>
        <w:left w:val="none" w:sz="0" w:space="0" w:color="auto"/>
        <w:bottom w:val="none" w:sz="0" w:space="0" w:color="auto"/>
        <w:right w:val="none" w:sz="0" w:space="0" w:color="auto"/>
      </w:divBdr>
    </w:div>
    <w:div w:id="1585991209">
      <w:bodyDiv w:val="1"/>
      <w:marLeft w:val="0"/>
      <w:marRight w:val="0"/>
      <w:marTop w:val="0"/>
      <w:marBottom w:val="0"/>
      <w:divBdr>
        <w:top w:val="none" w:sz="0" w:space="0" w:color="auto"/>
        <w:left w:val="none" w:sz="0" w:space="0" w:color="auto"/>
        <w:bottom w:val="none" w:sz="0" w:space="0" w:color="auto"/>
        <w:right w:val="none" w:sz="0" w:space="0" w:color="auto"/>
      </w:divBdr>
    </w:div>
    <w:div w:id="1603490107">
      <w:bodyDiv w:val="1"/>
      <w:marLeft w:val="0"/>
      <w:marRight w:val="0"/>
      <w:marTop w:val="0"/>
      <w:marBottom w:val="0"/>
      <w:divBdr>
        <w:top w:val="none" w:sz="0" w:space="0" w:color="auto"/>
        <w:left w:val="none" w:sz="0" w:space="0" w:color="auto"/>
        <w:bottom w:val="none" w:sz="0" w:space="0" w:color="auto"/>
        <w:right w:val="none" w:sz="0" w:space="0" w:color="auto"/>
      </w:divBdr>
    </w:div>
    <w:div w:id="1608465753">
      <w:bodyDiv w:val="1"/>
      <w:marLeft w:val="0"/>
      <w:marRight w:val="0"/>
      <w:marTop w:val="0"/>
      <w:marBottom w:val="0"/>
      <w:divBdr>
        <w:top w:val="none" w:sz="0" w:space="0" w:color="auto"/>
        <w:left w:val="none" w:sz="0" w:space="0" w:color="auto"/>
        <w:bottom w:val="none" w:sz="0" w:space="0" w:color="auto"/>
        <w:right w:val="none" w:sz="0" w:space="0" w:color="auto"/>
      </w:divBdr>
    </w:div>
    <w:div w:id="1610623362">
      <w:bodyDiv w:val="1"/>
      <w:marLeft w:val="0"/>
      <w:marRight w:val="0"/>
      <w:marTop w:val="0"/>
      <w:marBottom w:val="0"/>
      <w:divBdr>
        <w:top w:val="none" w:sz="0" w:space="0" w:color="auto"/>
        <w:left w:val="none" w:sz="0" w:space="0" w:color="auto"/>
        <w:bottom w:val="none" w:sz="0" w:space="0" w:color="auto"/>
        <w:right w:val="none" w:sz="0" w:space="0" w:color="auto"/>
      </w:divBdr>
    </w:div>
    <w:div w:id="1617053827">
      <w:bodyDiv w:val="1"/>
      <w:marLeft w:val="0"/>
      <w:marRight w:val="0"/>
      <w:marTop w:val="0"/>
      <w:marBottom w:val="0"/>
      <w:divBdr>
        <w:top w:val="none" w:sz="0" w:space="0" w:color="auto"/>
        <w:left w:val="none" w:sz="0" w:space="0" w:color="auto"/>
        <w:bottom w:val="none" w:sz="0" w:space="0" w:color="auto"/>
        <w:right w:val="none" w:sz="0" w:space="0" w:color="auto"/>
      </w:divBdr>
    </w:div>
    <w:div w:id="1640646725">
      <w:bodyDiv w:val="1"/>
      <w:marLeft w:val="0"/>
      <w:marRight w:val="0"/>
      <w:marTop w:val="0"/>
      <w:marBottom w:val="0"/>
      <w:divBdr>
        <w:top w:val="none" w:sz="0" w:space="0" w:color="auto"/>
        <w:left w:val="none" w:sz="0" w:space="0" w:color="auto"/>
        <w:bottom w:val="none" w:sz="0" w:space="0" w:color="auto"/>
        <w:right w:val="none" w:sz="0" w:space="0" w:color="auto"/>
      </w:divBdr>
    </w:div>
    <w:div w:id="1642349414">
      <w:bodyDiv w:val="1"/>
      <w:marLeft w:val="0"/>
      <w:marRight w:val="0"/>
      <w:marTop w:val="0"/>
      <w:marBottom w:val="0"/>
      <w:divBdr>
        <w:top w:val="none" w:sz="0" w:space="0" w:color="auto"/>
        <w:left w:val="none" w:sz="0" w:space="0" w:color="auto"/>
        <w:bottom w:val="none" w:sz="0" w:space="0" w:color="auto"/>
        <w:right w:val="none" w:sz="0" w:space="0" w:color="auto"/>
      </w:divBdr>
    </w:div>
    <w:div w:id="1660763443">
      <w:bodyDiv w:val="1"/>
      <w:marLeft w:val="0"/>
      <w:marRight w:val="0"/>
      <w:marTop w:val="0"/>
      <w:marBottom w:val="0"/>
      <w:divBdr>
        <w:top w:val="none" w:sz="0" w:space="0" w:color="auto"/>
        <w:left w:val="none" w:sz="0" w:space="0" w:color="auto"/>
        <w:bottom w:val="none" w:sz="0" w:space="0" w:color="auto"/>
        <w:right w:val="none" w:sz="0" w:space="0" w:color="auto"/>
      </w:divBdr>
    </w:div>
    <w:div w:id="1671520956">
      <w:bodyDiv w:val="1"/>
      <w:marLeft w:val="0"/>
      <w:marRight w:val="0"/>
      <w:marTop w:val="0"/>
      <w:marBottom w:val="0"/>
      <w:divBdr>
        <w:top w:val="none" w:sz="0" w:space="0" w:color="auto"/>
        <w:left w:val="none" w:sz="0" w:space="0" w:color="auto"/>
        <w:bottom w:val="none" w:sz="0" w:space="0" w:color="auto"/>
        <w:right w:val="none" w:sz="0" w:space="0" w:color="auto"/>
      </w:divBdr>
    </w:div>
    <w:div w:id="1683704977">
      <w:bodyDiv w:val="1"/>
      <w:marLeft w:val="0"/>
      <w:marRight w:val="0"/>
      <w:marTop w:val="0"/>
      <w:marBottom w:val="0"/>
      <w:divBdr>
        <w:top w:val="none" w:sz="0" w:space="0" w:color="auto"/>
        <w:left w:val="none" w:sz="0" w:space="0" w:color="auto"/>
        <w:bottom w:val="none" w:sz="0" w:space="0" w:color="auto"/>
        <w:right w:val="none" w:sz="0" w:space="0" w:color="auto"/>
      </w:divBdr>
    </w:div>
    <w:div w:id="1721512047">
      <w:bodyDiv w:val="1"/>
      <w:marLeft w:val="0"/>
      <w:marRight w:val="0"/>
      <w:marTop w:val="0"/>
      <w:marBottom w:val="0"/>
      <w:divBdr>
        <w:top w:val="none" w:sz="0" w:space="0" w:color="auto"/>
        <w:left w:val="none" w:sz="0" w:space="0" w:color="auto"/>
        <w:bottom w:val="none" w:sz="0" w:space="0" w:color="auto"/>
        <w:right w:val="none" w:sz="0" w:space="0" w:color="auto"/>
      </w:divBdr>
    </w:div>
    <w:div w:id="1744183811">
      <w:bodyDiv w:val="1"/>
      <w:marLeft w:val="0"/>
      <w:marRight w:val="0"/>
      <w:marTop w:val="0"/>
      <w:marBottom w:val="0"/>
      <w:divBdr>
        <w:top w:val="none" w:sz="0" w:space="0" w:color="auto"/>
        <w:left w:val="none" w:sz="0" w:space="0" w:color="auto"/>
        <w:bottom w:val="none" w:sz="0" w:space="0" w:color="auto"/>
        <w:right w:val="none" w:sz="0" w:space="0" w:color="auto"/>
      </w:divBdr>
    </w:div>
    <w:div w:id="1753500862">
      <w:bodyDiv w:val="1"/>
      <w:marLeft w:val="0"/>
      <w:marRight w:val="0"/>
      <w:marTop w:val="0"/>
      <w:marBottom w:val="0"/>
      <w:divBdr>
        <w:top w:val="none" w:sz="0" w:space="0" w:color="auto"/>
        <w:left w:val="none" w:sz="0" w:space="0" w:color="auto"/>
        <w:bottom w:val="none" w:sz="0" w:space="0" w:color="auto"/>
        <w:right w:val="none" w:sz="0" w:space="0" w:color="auto"/>
      </w:divBdr>
    </w:div>
    <w:div w:id="1755275500">
      <w:bodyDiv w:val="1"/>
      <w:marLeft w:val="0"/>
      <w:marRight w:val="0"/>
      <w:marTop w:val="0"/>
      <w:marBottom w:val="0"/>
      <w:divBdr>
        <w:top w:val="none" w:sz="0" w:space="0" w:color="auto"/>
        <w:left w:val="none" w:sz="0" w:space="0" w:color="auto"/>
        <w:bottom w:val="none" w:sz="0" w:space="0" w:color="auto"/>
        <w:right w:val="none" w:sz="0" w:space="0" w:color="auto"/>
      </w:divBdr>
    </w:div>
    <w:div w:id="1769351740">
      <w:bodyDiv w:val="1"/>
      <w:marLeft w:val="0"/>
      <w:marRight w:val="0"/>
      <w:marTop w:val="0"/>
      <w:marBottom w:val="0"/>
      <w:divBdr>
        <w:top w:val="none" w:sz="0" w:space="0" w:color="auto"/>
        <w:left w:val="none" w:sz="0" w:space="0" w:color="auto"/>
        <w:bottom w:val="none" w:sz="0" w:space="0" w:color="auto"/>
        <w:right w:val="none" w:sz="0" w:space="0" w:color="auto"/>
      </w:divBdr>
    </w:div>
    <w:div w:id="1788039599">
      <w:bodyDiv w:val="1"/>
      <w:marLeft w:val="0"/>
      <w:marRight w:val="0"/>
      <w:marTop w:val="0"/>
      <w:marBottom w:val="0"/>
      <w:divBdr>
        <w:top w:val="none" w:sz="0" w:space="0" w:color="auto"/>
        <w:left w:val="none" w:sz="0" w:space="0" w:color="auto"/>
        <w:bottom w:val="none" w:sz="0" w:space="0" w:color="auto"/>
        <w:right w:val="none" w:sz="0" w:space="0" w:color="auto"/>
      </w:divBdr>
    </w:div>
    <w:div w:id="1795949415">
      <w:bodyDiv w:val="1"/>
      <w:marLeft w:val="0"/>
      <w:marRight w:val="0"/>
      <w:marTop w:val="0"/>
      <w:marBottom w:val="0"/>
      <w:divBdr>
        <w:top w:val="none" w:sz="0" w:space="0" w:color="auto"/>
        <w:left w:val="none" w:sz="0" w:space="0" w:color="auto"/>
        <w:bottom w:val="none" w:sz="0" w:space="0" w:color="auto"/>
        <w:right w:val="none" w:sz="0" w:space="0" w:color="auto"/>
      </w:divBdr>
    </w:div>
    <w:div w:id="1804032938">
      <w:bodyDiv w:val="1"/>
      <w:marLeft w:val="0"/>
      <w:marRight w:val="0"/>
      <w:marTop w:val="0"/>
      <w:marBottom w:val="0"/>
      <w:divBdr>
        <w:top w:val="none" w:sz="0" w:space="0" w:color="auto"/>
        <w:left w:val="none" w:sz="0" w:space="0" w:color="auto"/>
        <w:bottom w:val="none" w:sz="0" w:space="0" w:color="auto"/>
        <w:right w:val="none" w:sz="0" w:space="0" w:color="auto"/>
      </w:divBdr>
    </w:div>
    <w:div w:id="1836145284">
      <w:bodyDiv w:val="1"/>
      <w:marLeft w:val="0"/>
      <w:marRight w:val="0"/>
      <w:marTop w:val="0"/>
      <w:marBottom w:val="0"/>
      <w:divBdr>
        <w:top w:val="none" w:sz="0" w:space="0" w:color="auto"/>
        <w:left w:val="none" w:sz="0" w:space="0" w:color="auto"/>
        <w:bottom w:val="none" w:sz="0" w:space="0" w:color="auto"/>
        <w:right w:val="none" w:sz="0" w:space="0" w:color="auto"/>
      </w:divBdr>
    </w:div>
    <w:div w:id="1836610072">
      <w:bodyDiv w:val="1"/>
      <w:marLeft w:val="0"/>
      <w:marRight w:val="0"/>
      <w:marTop w:val="0"/>
      <w:marBottom w:val="0"/>
      <w:divBdr>
        <w:top w:val="none" w:sz="0" w:space="0" w:color="auto"/>
        <w:left w:val="none" w:sz="0" w:space="0" w:color="auto"/>
        <w:bottom w:val="none" w:sz="0" w:space="0" w:color="auto"/>
        <w:right w:val="none" w:sz="0" w:space="0" w:color="auto"/>
      </w:divBdr>
    </w:div>
    <w:div w:id="1838030529">
      <w:bodyDiv w:val="1"/>
      <w:marLeft w:val="0"/>
      <w:marRight w:val="0"/>
      <w:marTop w:val="0"/>
      <w:marBottom w:val="0"/>
      <w:divBdr>
        <w:top w:val="none" w:sz="0" w:space="0" w:color="auto"/>
        <w:left w:val="none" w:sz="0" w:space="0" w:color="auto"/>
        <w:bottom w:val="none" w:sz="0" w:space="0" w:color="auto"/>
        <w:right w:val="none" w:sz="0" w:space="0" w:color="auto"/>
      </w:divBdr>
    </w:div>
    <w:div w:id="1838571692">
      <w:bodyDiv w:val="1"/>
      <w:marLeft w:val="0"/>
      <w:marRight w:val="0"/>
      <w:marTop w:val="0"/>
      <w:marBottom w:val="0"/>
      <w:divBdr>
        <w:top w:val="none" w:sz="0" w:space="0" w:color="auto"/>
        <w:left w:val="none" w:sz="0" w:space="0" w:color="auto"/>
        <w:bottom w:val="none" w:sz="0" w:space="0" w:color="auto"/>
        <w:right w:val="none" w:sz="0" w:space="0" w:color="auto"/>
      </w:divBdr>
    </w:div>
    <w:div w:id="1845585397">
      <w:bodyDiv w:val="1"/>
      <w:marLeft w:val="0"/>
      <w:marRight w:val="0"/>
      <w:marTop w:val="0"/>
      <w:marBottom w:val="0"/>
      <w:divBdr>
        <w:top w:val="none" w:sz="0" w:space="0" w:color="auto"/>
        <w:left w:val="none" w:sz="0" w:space="0" w:color="auto"/>
        <w:bottom w:val="none" w:sz="0" w:space="0" w:color="auto"/>
        <w:right w:val="none" w:sz="0" w:space="0" w:color="auto"/>
      </w:divBdr>
    </w:div>
    <w:div w:id="1857882086">
      <w:bodyDiv w:val="1"/>
      <w:marLeft w:val="0"/>
      <w:marRight w:val="0"/>
      <w:marTop w:val="0"/>
      <w:marBottom w:val="0"/>
      <w:divBdr>
        <w:top w:val="none" w:sz="0" w:space="0" w:color="auto"/>
        <w:left w:val="none" w:sz="0" w:space="0" w:color="auto"/>
        <w:bottom w:val="none" w:sz="0" w:space="0" w:color="auto"/>
        <w:right w:val="none" w:sz="0" w:space="0" w:color="auto"/>
      </w:divBdr>
    </w:div>
    <w:div w:id="1882204518">
      <w:bodyDiv w:val="1"/>
      <w:marLeft w:val="0"/>
      <w:marRight w:val="0"/>
      <w:marTop w:val="0"/>
      <w:marBottom w:val="0"/>
      <w:divBdr>
        <w:top w:val="none" w:sz="0" w:space="0" w:color="auto"/>
        <w:left w:val="none" w:sz="0" w:space="0" w:color="auto"/>
        <w:bottom w:val="none" w:sz="0" w:space="0" w:color="auto"/>
        <w:right w:val="none" w:sz="0" w:space="0" w:color="auto"/>
      </w:divBdr>
    </w:div>
    <w:div w:id="1890071307">
      <w:bodyDiv w:val="1"/>
      <w:marLeft w:val="0"/>
      <w:marRight w:val="0"/>
      <w:marTop w:val="0"/>
      <w:marBottom w:val="0"/>
      <w:divBdr>
        <w:top w:val="none" w:sz="0" w:space="0" w:color="auto"/>
        <w:left w:val="none" w:sz="0" w:space="0" w:color="auto"/>
        <w:bottom w:val="none" w:sz="0" w:space="0" w:color="auto"/>
        <w:right w:val="none" w:sz="0" w:space="0" w:color="auto"/>
      </w:divBdr>
    </w:div>
    <w:div w:id="1904679683">
      <w:bodyDiv w:val="1"/>
      <w:marLeft w:val="0"/>
      <w:marRight w:val="0"/>
      <w:marTop w:val="0"/>
      <w:marBottom w:val="0"/>
      <w:divBdr>
        <w:top w:val="none" w:sz="0" w:space="0" w:color="auto"/>
        <w:left w:val="none" w:sz="0" w:space="0" w:color="auto"/>
        <w:bottom w:val="none" w:sz="0" w:space="0" w:color="auto"/>
        <w:right w:val="none" w:sz="0" w:space="0" w:color="auto"/>
      </w:divBdr>
    </w:div>
    <w:div w:id="1912079671">
      <w:bodyDiv w:val="1"/>
      <w:marLeft w:val="0"/>
      <w:marRight w:val="0"/>
      <w:marTop w:val="0"/>
      <w:marBottom w:val="0"/>
      <w:divBdr>
        <w:top w:val="none" w:sz="0" w:space="0" w:color="auto"/>
        <w:left w:val="none" w:sz="0" w:space="0" w:color="auto"/>
        <w:bottom w:val="none" w:sz="0" w:space="0" w:color="auto"/>
        <w:right w:val="none" w:sz="0" w:space="0" w:color="auto"/>
      </w:divBdr>
    </w:div>
    <w:div w:id="1936479596">
      <w:bodyDiv w:val="1"/>
      <w:marLeft w:val="0"/>
      <w:marRight w:val="0"/>
      <w:marTop w:val="0"/>
      <w:marBottom w:val="0"/>
      <w:divBdr>
        <w:top w:val="none" w:sz="0" w:space="0" w:color="auto"/>
        <w:left w:val="none" w:sz="0" w:space="0" w:color="auto"/>
        <w:bottom w:val="none" w:sz="0" w:space="0" w:color="auto"/>
        <w:right w:val="none" w:sz="0" w:space="0" w:color="auto"/>
      </w:divBdr>
    </w:div>
    <w:div w:id="1938322795">
      <w:bodyDiv w:val="1"/>
      <w:marLeft w:val="0"/>
      <w:marRight w:val="0"/>
      <w:marTop w:val="0"/>
      <w:marBottom w:val="0"/>
      <w:divBdr>
        <w:top w:val="none" w:sz="0" w:space="0" w:color="auto"/>
        <w:left w:val="none" w:sz="0" w:space="0" w:color="auto"/>
        <w:bottom w:val="none" w:sz="0" w:space="0" w:color="auto"/>
        <w:right w:val="none" w:sz="0" w:space="0" w:color="auto"/>
      </w:divBdr>
    </w:div>
    <w:div w:id="1942252917">
      <w:bodyDiv w:val="1"/>
      <w:marLeft w:val="0"/>
      <w:marRight w:val="0"/>
      <w:marTop w:val="0"/>
      <w:marBottom w:val="0"/>
      <w:divBdr>
        <w:top w:val="none" w:sz="0" w:space="0" w:color="auto"/>
        <w:left w:val="none" w:sz="0" w:space="0" w:color="auto"/>
        <w:bottom w:val="none" w:sz="0" w:space="0" w:color="auto"/>
        <w:right w:val="none" w:sz="0" w:space="0" w:color="auto"/>
      </w:divBdr>
    </w:div>
    <w:div w:id="1949845698">
      <w:bodyDiv w:val="1"/>
      <w:marLeft w:val="0"/>
      <w:marRight w:val="0"/>
      <w:marTop w:val="0"/>
      <w:marBottom w:val="0"/>
      <w:divBdr>
        <w:top w:val="none" w:sz="0" w:space="0" w:color="auto"/>
        <w:left w:val="none" w:sz="0" w:space="0" w:color="auto"/>
        <w:bottom w:val="none" w:sz="0" w:space="0" w:color="auto"/>
        <w:right w:val="none" w:sz="0" w:space="0" w:color="auto"/>
      </w:divBdr>
    </w:div>
    <w:div w:id="1956791118">
      <w:bodyDiv w:val="1"/>
      <w:marLeft w:val="0"/>
      <w:marRight w:val="0"/>
      <w:marTop w:val="0"/>
      <w:marBottom w:val="0"/>
      <w:divBdr>
        <w:top w:val="none" w:sz="0" w:space="0" w:color="auto"/>
        <w:left w:val="none" w:sz="0" w:space="0" w:color="auto"/>
        <w:bottom w:val="none" w:sz="0" w:space="0" w:color="auto"/>
        <w:right w:val="none" w:sz="0" w:space="0" w:color="auto"/>
      </w:divBdr>
    </w:div>
    <w:div w:id="1960142859">
      <w:bodyDiv w:val="1"/>
      <w:marLeft w:val="0"/>
      <w:marRight w:val="0"/>
      <w:marTop w:val="0"/>
      <w:marBottom w:val="0"/>
      <w:divBdr>
        <w:top w:val="none" w:sz="0" w:space="0" w:color="auto"/>
        <w:left w:val="none" w:sz="0" w:space="0" w:color="auto"/>
        <w:bottom w:val="none" w:sz="0" w:space="0" w:color="auto"/>
        <w:right w:val="none" w:sz="0" w:space="0" w:color="auto"/>
      </w:divBdr>
    </w:div>
    <w:div w:id="1981105784">
      <w:bodyDiv w:val="1"/>
      <w:marLeft w:val="0"/>
      <w:marRight w:val="0"/>
      <w:marTop w:val="0"/>
      <w:marBottom w:val="0"/>
      <w:divBdr>
        <w:top w:val="none" w:sz="0" w:space="0" w:color="auto"/>
        <w:left w:val="none" w:sz="0" w:space="0" w:color="auto"/>
        <w:bottom w:val="none" w:sz="0" w:space="0" w:color="auto"/>
        <w:right w:val="none" w:sz="0" w:space="0" w:color="auto"/>
      </w:divBdr>
    </w:div>
    <w:div w:id="1986616604">
      <w:bodyDiv w:val="1"/>
      <w:marLeft w:val="0"/>
      <w:marRight w:val="0"/>
      <w:marTop w:val="0"/>
      <w:marBottom w:val="0"/>
      <w:divBdr>
        <w:top w:val="none" w:sz="0" w:space="0" w:color="auto"/>
        <w:left w:val="none" w:sz="0" w:space="0" w:color="auto"/>
        <w:bottom w:val="none" w:sz="0" w:space="0" w:color="auto"/>
        <w:right w:val="none" w:sz="0" w:space="0" w:color="auto"/>
      </w:divBdr>
    </w:div>
    <w:div w:id="1997412292">
      <w:bodyDiv w:val="1"/>
      <w:marLeft w:val="0"/>
      <w:marRight w:val="0"/>
      <w:marTop w:val="0"/>
      <w:marBottom w:val="0"/>
      <w:divBdr>
        <w:top w:val="none" w:sz="0" w:space="0" w:color="auto"/>
        <w:left w:val="none" w:sz="0" w:space="0" w:color="auto"/>
        <w:bottom w:val="none" w:sz="0" w:space="0" w:color="auto"/>
        <w:right w:val="none" w:sz="0" w:space="0" w:color="auto"/>
      </w:divBdr>
    </w:div>
    <w:div w:id="2016764892">
      <w:bodyDiv w:val="1"/>
      <w:marLeft w:val="0"/>
      <w:marRight w:val="0"/>
      <w:marTop w:val="0"/>
      <w:marBottom w:val="0"/>
      <w:divBdr>
        <w:top w:val="none" w:sz="0" w:space="0" w:color="auto"/>
        <w:left w:val="none" w:sz="0" w:space="0" w:color="auto"/>
        <w:bottom w:val="none" w:sz="0" w:space="0" w:color="auto"/>
        <w:right w:val="none" w:sz="0" w:space="0" w:color="auto"/>
      </w:divBdr>
    </w:div>
    <w:div w:id="2021659781">
      <w:bodyDiv w:val="1"/>
      <w:marLeft w:val="0"/>
      <w:marRight w:val="0"/>
      <w:marTop w:val="0"/>
      <w:marBottom w:val="0"/>
      <w:divBdr>
        <w:top w:val="none" w:sz="0" w:space="0" w:color="auto"/>
        <w:left w:val="none" w:sz="0" w:space="0" w:color="auto"/>
        <w:bottom w:val="none" w:sz="0" w:space="0" w:color="auto"/>
        <w:right w:val="none" w:sz="0" w:space="0" w:color="auto"/>
      </w:divBdr>
    </w:div>
    <w:div w:id="2026134083">
      <w:bodyDiv w:val="1"/>
      <w:marLeft w:val="0"/>
      <w:marRight w:val="0"/>
      <w:marTop w:val="0"/>
      <w:marBottom w:val="0"/>
      <w:divBdr>
        <w:top w:val="none" w:sz="0" w:space="0" w:color="auto"/>
        <w:left w:val="none" w:sz="0" w:space="0" w:color="auto"/>
        <w:bottom w:val="none" w:sz="0" w:space="0" w:color="auto"/>
        <w:right w:val="none" w:sz="0" w:space="0" w:color="auto"/>
      </w:divBdr>
    </w:div>
    <w:div w:id="2031251824">
      <w:bodyDiv w:val="1"/>
      <w:marLeft w:val="0"/>
      <w:marRight w:val="0"/>
      <w:marTop w:val="0"/>
      <w:marBottom w:val="0"/>
      <w:divBdr>
        <w:top w:val="none" w:sz="0" w:space="0" w:color="auto"/>
        <w:left w:val="none" w:sz="0" w:space="0" w:color="auto"/>
        <w:bottom w:val="none" w:sz="0" w:space="0" w:color="auto"/>
        <w:right w:val="none" w:sz="0" w:space="0" w:color="auto"/>
      </w:divBdr>
    </w:div>
    <w:div w:id="2040738598">
      <w:bodyDiv w:val="1"/>
      <w:marLeft w:val="0"/>
      <w:marRight w:val="0"/>
      <w:marTop w:val="0"/>
      <w:marBottom w:val="0"/>
      <w:divBdr>
        <w:top w:val="none" w:sz="0" w:space="0" w:color="auto"/>
        <w:left w:val="none" w:sz="0" w:space="0" w:color="auto"/>
        <w:bottom w:val="none" w:sz="0" w:space="0" w:color="auto"/>
        <w:right w:val="none" w:sz="0" w:space="0" w:color="auto"/>
      </w:divBdr>
    </w:div>
    <w:div w:id="2046370217">
      <w:bodyDiv w:val="1"/>
      <w:marLeft w:val="0"/>
      <w:marRight w:val="0"/>
      <w:marTop w:val="0"/>
      <w:marBottom w:val="0"/>
      <w:divBdr>
        <w:top w:val="none" w:sz="0" w:space="0" w:color="auto"/>
        <w:left w:val="none" w:sz="0" w:space="0" w:color="auto"/>
        <w:bottom w:val="none" w:sz="0" w:space="0" w:color="auto"/>
        <w:right w:val="none" w:sz="0" w:space="0" w:color="auto"/>
      </w:divBdr>
    </w:div>
    <w:div w:id="2053773325">
      <w:bodyDiv w:val="1"/>
      <w:marLeft w:val="0"/>
      <w:marRight w:val="0"/>
      <w:marTop w:val="0"/>
      <w:marBottom w:val="0"/>
      <w:divBdr>
        <w:top w:val="none" w:sz="0" w:space="0" w:color="auto"/>
        <w:left w:val="none" w:sz="0" w:space="0" w:color="auto"/>
        <w:bottom w:val="none" w:sz="0" w:space="0" w:color="auto"/>
        <w:right w:val="none" w:sz="0" w:space="0" w:color="auto"/>
      </w:divBdr>
    </w:div>
    <w:div w:id="2075737091">
      <w:bodyDiv w:val="1"/>
      <w:marLeft w:val="0"/>
      <w:marRight w:val="0"/>
      <w:marTop w:val="0"/>
      <w:marBottom w:val="0"/>
      <w:divBdr>
        <w:top w:val="none" w:sz="0" w:space="0" w:color="auto"/>
        <w:left w:val="none" w:sz="0" w:space="0" w:color="auto"/>
        <w:bottom w:val="none" w:sz="0" w:space="0" w:color="auto"/>
        <w:right w:val="none" w:sz="0" w:space="0" w:color="auto"/>
      </w:divBdr>
    </w:div>
    <w:div w:id="2099475713">
      <w:bodyDiv w:val="1"/>
      <w:marLeft w:val="0"/>
      <w:marRight w:val="0"/>
      <w:marTop w:val="0"/>
      <w:marBottom w:val="0"/>
      <w:divBdr>
        <w:top w:val="none" w:sz="0" w:space="0" w:color="auto"/>
        <w:left w:val="none" w:sz="0" w:space="0" w:color="auto"/>
        <w:bottom w:val="none" w:sz="0" w:space="0" w:color="auto"/>
        <w:right w:val="none" w:sz="0" w:space="0" w:color="auto"/>
      </w:divBdr>
    </w:div>
    <w:div w:id="2104259361">
      <w:bodyDiv w:val="1"/>
      <w:marLeft w:val="0"/>
      <w:marRight w:val="0"/>
      <w:marTop w:val="0"/>
      <w:marBottom w:val="0"/>
      <w:divBdr>
        <w:top w:val="none" w:sz="0" w:space="0" w:color="auto"/>
        <w:left w:val="none" w:sz="0" w:space="0" w:color="auto"/>
        <w:bottom w:val="none" w:sz="0" w:space="0" w:color="auto"/>
        <w:right w:val="none" w:sz="0" w:space="0" w:color="auto"/>
      </w:divBdr>
    </w:div>
    <w:div w:id="2105414742">
      <w:bodyDiv w:val="1"/>
      <w:marLeft w:val="0"/>
      <w:marRight w:val="0"/>
      <w:marTop w:val="0"/>
      <w:marBottom w:val="0"/>
      <w:divBdr>
        <w:top w:val="none" w:sz="0" w:space="0" w:color="auto"/>
        <w:left w:val="none" w:sz="0" w:space="0" w:color="auto"/>
        <w:bottom w:val="none" w:sz="0" w:space="0" w:color="auto"/>
        <w:right w:val="none" w:sz="0" w:space="0" w:color="auto"/>
      </w:divBdr>
    </w:div>
    <w:div w:id="2115900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McC04</b:Tag>
    <b:SourceType>Misc</b:SourceType>
    <b:Guid>{5F25697D-0A46-406F-8556-18B28C2B7B97}</b:Guid>
    <b:Title>What is Artificial Intelligence?</b:Title>
    <b:Year>2004</b:Year>
    <b:Month>11</b:Month>
    <b:Day>24</b:Day>
    <b:URL>http://cse.unl.edu/~choueiry/S09-476-876/Documents/whatisai.pdf</b:URL>
    <b:Author>
      <b:Author>
        <b:NameList>
          <b:Person>
            <b:Last>McCarthy</b:Last>
            <b:First>John</b:First>
          </b:Person>
        </b:NameList>
      </b:Author>
    </b:Author>
    <b:City>Stanford</b:City>
    <b:RefOrder>2</b:RefOrder>
  </b:Source>
  <b:Source>
    <b:Tag>Eri17</b:Tag>
    <b:SourceType>Misc</b:SourceType>
    <b:Guid>{488F681F-E850-4DA7-8A17-4EE8705C92C7}</b:Guid>
    <b:Title>Artifical Intelligence, For real</b:Title>
    <b:Year>2017</b:Year>
    <b:Author>
      <b:Author>
        <b:NameList>
          <b:Person>
            <b:Last>Erik Brynjolfsson</b:Last>
            <b:First>Andrew</b:First>
            <b:Middle>Mcafee</b:Middle>
          </b:Person>
        </b:NameList>
      </b:Author>
    </b:Author>
    <b:JournalName>Harvard Business Review</b:JournalName>
    <b:Month>07</b:Month>
    <b:URL>https://starlab-alliance.com/wp-content/uploads/2017/09/AI-Article.pdf</b:URL>
    <b:RefOrder>1</b:RefOrder>
  </b:Source>
  <b:Source>
    <b:Tag>Sar21</b:Tag>
    <b:SourceType>InternetSite</b:SourceType>
    <b:Guid>{9DF365D3-2520-4C33-A821-FE10A58ECB0E}</b:Guid>
    <b:Title>Machine Larning, Explained</b:Title>
    <b:Year>2021</b:Year>
    <b:Author>
      <b:Author>
        <b:NameList>
          <b:Person>
            <b:Last>Brown</b:Last>
            <b:First>Sara</b:First>
          </b:Person>
        </b:NameList>
      </b:Author>
    </b:Author>
    <b:ProductionCompany>Management Sloan School</b:ProductionCompany>
    <b:Month>04</b:Month>
    <b:Day>21</b:Day>
    <b:YearAccessed>2023</b:YearAccessed>
    <b:MonthAccessed>01</b:MonthAccessed>
    <b:DayAccessed>05</b:DayAccessed>
    <b:URL>https://mitsloan.mit.edu/ideas-made-to-matter/machine-learning-explained#:~:text=Machine%20learning%20is%20a%20subfield%20of%20artificial%20intelligence%2C,that%20is%20similar%20to%20how%20humans%20solve%20problems.</b:URL>
    <b:RefOrder>4</b:RefOrder>
  </b:Source>
  <b:Source>
    <b:Tag>Fel19</b:Tag>
    <b:SourceType>JournalArticle</b:SourceType>
    <b:Guid>{0D98BEF9-D43D-4E94-8B5C-695833F3E0EE}</b:Guid>
    <b:Title>A domain-oriented analysis of the impact of machine learning in the case of retail</b:Title>
    <b:Year>2019</b:Year>
    <b:Author>
      <b:Author>
        <b:NameList>
          <b:Person>
            <b:Last>Felix Webber</b:Last>
            <b:First>Schutte</b:First>
            <b:Middle>Rein hard</b:Middle>
          </b:Person>
        </b:NameList>
      </b:Author>
    </b:Author>
    <b:JournalName>Big data and Cognitive Computing</b:JournalName>
    <b:Pages>11</b:Pages>
    <b:Volume>3</b:Volume>
    <b:Issue>1</b:Issue>
    <b:RefOrder>6</b:RefOrder>
  </b:Source>
  <b:Source>
    <b:Tag>Jau20</b:Tag>
    <b:SourceType>Report</b:SourceType>
    <b:Guid>{BE1A572F-83AD-418B-9CD4-DCF53781AD1E}</b:Guid>
    <b:Title>Recognition of supermarket products using Computer Vision</b:Title>
    <b:Year>2020</b:Year>
    <b:Author>
      <b:Author>
        <b:NameList>
          <b:Person>
            <b:Last>Fernandez</b:Last>
            <b:First>Jaume</b:First>
            <b:Middle>Ribas</b:Middle>
          </b:Person>
        </b:NameList>
      </b:Author>
    </b:Author>
    <b:Publisher>MS thesis. Universitat Politècnica de Catalunya</b:Publisher>
    <b:RefOrder>7</b:RefOrder>
  </b:Source>
  <b:Source>
    <b:Tag>SJR10</b:Tag>
    <b:SourceType>Book</b:SourceType>
    <b:Guid>{9F043B4D-7E7A-48DA-A61F-03EF16B55F8D}</b:Guid>
    <b:Title>Artificial Intelligence: A Modern Approach, 3rd ed.</b:Title>
    <b:Year>2010</b:Year>
    <b:Publisher>Pearson</b:Publisher>
    <b:City>Boston</b:City>
    <b:Author>
      <b:Author>
        <b:NameList>
          <b:Person>
            <b:Last>S. J. Russell</b:Last>
            <b:First>P.</b:First>
            <b:Middle>Norvig, and E. Davis</b:Middle>
          </b:Person>
        </b:NameList>
      </b:Author>
    </b:Author>
    <b:RefOrder>3</b:RefOrder>
  </b:Source>
  <b:Source>
    <b:Tag>JHa21</b:Tag>
    <b:SourceType>JournalArticle</b:SourceType>
    <b:Guid>{25676FCD-78B9-4FFB-9112-631A08DEDE0C}</b:Guid>
    <b:Title>The use of artificial intelligence in the online retail sector: the case of the eBag supermarket</b:Title>
    <b:Year>2021</b:Year>
    <b:Pages>1-8</b:Pages>
    <b:Author>
      <b:Author>
        <b:NameList>
          <b:Person>
            <b:Last>J. Hadjitchoneva</b:Last>
            <b:First>C.</b:First>
            <b:Middle>Ruff, M. Ruiz and A. Matheu</b:Middle>
          </b:Person>
        </b:NameList>
      </b:Author>
    </b:Author>
    <b:JournalName>6th Iberian Conference on Information Systems and Technologies (CISTI)</b:JournalName>
    <b:RefOrder>8</b:RefOrder>
  </b:Source>
  <b:Source>
    <b:Tag>Jos19</b:Tag>
    <b:SourceType>InternetSite</b:SourceType>
    <b:Guid>{12A9807D-71C0-4918-915D-2D1EFD8FF88E}</b:Guid>
    <b:Title>The Secret to Successful Supemarket AI Deployment</b:Title>
    <b:Year>2019</b:Year>
    <b:Author>
      <b:Author>
        <b:NameList>
          <b:Person>
            <b:Last>Lee</b:Last>
            <b:First>Joseph</b:First>
          </b:Person>
        </b:NameList>
      </b:Author>
    </b:Author>
    <b:ProductionCompany>Retail Technology</b:ProductionCompany>
    <b:Month>08</b:Month>
    <b:Day>21</b:Day>
    <b:YearAccessed>2023</b:YearAccessed>
    <b:MonthAccessed>01</b:MonthAccessed>
    <b:DayAccessed>05</b:DayAccessed>
    <b:URL>https://cb4.com/blog/supermarket-ai-deployment/#:~:text=While%20Heinen%E2%80%99s%2C%20Walmart%2C%20and%20Food%20Giant%20apply%20supermarket,and%20their%20AI%20helpers%20have%20the%20same%20foundation.</b:URL>
    <b:RefOrder>9</b:RefOrder>
  </b:Source>
  <b:Source>
    <b:Tag>BBC22</b:Tag>
    <b:SourceType>InternetSite</b:SourceType>
    <b:Guid>{200B06DC-EB17-44EF-B9B4-CA2F1EE29946}</b:Guid>
    <b:Author>
      <b:Author>
        <b:Corporate>BBC NEWS</b:Corporate>
      </b:Author>
    </b:Author>
    <b:Title>Supermarket cameras to guess age of alcohol buyers</b:Title>
    <b:ProductionCompany>BBC</b:ProductionCompany>
    <b:Year>2022</b:Year>
    <b:Month>02</b:Month>
    <b:Day>02</b:Day>
    <b:YearAccessed>2023</b:YearAccessed>
    <b:MonthAccessed>01</b:MonthAccessed>
    <b:DayAccessed>06</b:DayAccessed>
    <b:URL>https://www.bbc.co.uk/news/technology-60215258</b:URL>
    <b:RefOrder>10</b:RefOrder>
  </b:Source>
  <b:Source>
    <b:Tag>Hal17</b:Tag>
    <b:SourceType>InternetSite</b:SourceType>
    <b:Guid>{462B9BC9-50E7-4046-82C2-52070E48EF4F}</b:Guid>
    <b:Author>
      <b:Author>
        <b:NameList>
          <b:Person>
            <b:Last>III</b:Last>
            <b:First>Hal</b:First>
            <b:Middle>Daumé</b:Middle>
          </b:Person>
        </b:NameList>
      </b:Author>
    </b:Author>
    <b:Title>A course in machine learning</b:Title>
    <b:Year>2017</b:Year>
    <b:YearAccessed>2023</b:YearAccessed>
    <b:MonthAccessed>01</b:MonthAccessed>
    <b:DayAccessed>07</b:DayAccessed>
    <b:URL>http://ciml.info/dl/v0_9/ciml-v0_9-ch03.pdf</b:URL>
    <b:RefOrder>5</b:RefOrder>
  </b:Source>
  <b:Source>
    <b:Tag>Vin73</b:Tag>
    <b:SourceType>Book</b:SourceType>
    <b:Guid>{6FF00ECB-4F9C-4445-9312-86D09171CF02}</b:Guid>
    <b:Title>Bulding an Effective Data Science Practice </b:Title>
    <b:Year>63-73</b:Year>
    <b:Author>
      <b:Author>
        <b:NameList>
          <b:Person>
            <b:Last>Vineet Raina</b:Last>
            <b:First>Srinath</b:First>
            <b:Middle>Krishnamurthy</b:Middle>
          </b:Person>
        </b:NameList>
      </b:Author>
    </b:Author>
    <b:City>Berkeley, CA</b:City>
    <b:Publisher>Apress</b:Publisher>
    <b:RefOrder>11</b:RefOrder>
  </b:Source>
  <b:Source>
    <b:Tag>Mic211</b:Tag>
    <b:SourceType>JournalArticle</b:SourceType>
    <b:Guid>{1E0952E7-C190-494D-A8B3-95B1E8ADE7B6}</b:Guid>
    <b:Title>Applying natural language processing algorithm for predicting consumer product preferences in retail stores</b:Title>
    <b:Year>2021</b:Year>
    <b:Author>
      <b:Author>
        <b:NameList>
          <b:Person>
            <b:Last>Michael Akpovona Oshogbunu</b:Last>
            <b:First>Narasimha</b:First>
            <b:Middle>Rao Vajjhala, , Sandip Rakshita, and Olumide Longe</b:Middle>
          </b:Person>
        </b:NameList>
      </b:Author>
    </b:Author>
    <b:JournalName>4th International Conference on Innovative Computing and Communication</b:JournalName>
    <b:URL>https://papers.ssrn.com/sol3/papers.cfm?abstract_id=3833695</b:URL>
    <b:RefOrder>12</b:RefOrder>
  </b:Source>
  <b:Source>
    <b:Tag>Jos20</b:Tag>
    <b:SourceType>JournalArticle</b:SourceType>
    <b:Guid>{33450B16-86B5-4BF6-A810-7DAFC8A31DA3}</b:Guid>
    <b:Author>
      <b:Author>
        <b:NameList>
          <b:Person>
            <b:Last>Joshi</b:Last>
            <b:First>Naveen</b:First>
          </b:Person>
        </b:NameList>
      </b:Author>
    </b:Author>
    <b:Title>Creating customer friendly retail stores with NLP</b:Title>
    <b:JournalName>Forbes</b:JournalName>
    <b:Year>2020</b:Year>
    <b:URL>https://www.forbes.com/sites/naveenjoshi/2020/10/12/creating-customer-friendly-retail-stores-with-nlp/?sh=7d8184c51984</b:URL>
    <b:RefOrder>13</b:RefOrder>
  </b:Source>
  <b:Source>
    <b:Tag>Ana21</b:Tag>
    <b:SourceType>InternetSite</b:SourceType>
    <b:Guid>{31B38158-C960-487C-A4A0-767FF58E494C}</b:Guid>
    <b:Title>The impact of NLP on online retail shopping</b:Title>
    <b:Year>2021</b:Year>
    <b:Author>
      <b:Author>
        <b:NameList>
          <b:Person>
            <b:Last>Avasthi</b:Last>
            <b:First>Ananya</b:First>
          </b:Person>
        </b:NameList>
      </b:Author>
    </b:Author>
    <b:Month>10</b:Month>
    <b:Day>15</b:Day>
    <b:YearAccessed>2022</b:YearAccessed>
    <b:MonthAccessed>01</b:MonthAccessed>
    <b:DayAccessed>05</b:DayAccessed>
    <b:URL>https://datasaur.ai/blog-posts/nlp-on-online-retail-shopping#:~:text=The%20Impact%20of%20NLP%20on%20Online%20Retail%20Shopping,Functionality%20...%205%20Translation%20for%20Global%20Reach%20</b:URL>
    <b:RefOrder>14</b:RefOrder>
  </b:Source>
  <b:Source>
    <b:Tag>Won18</b:Tag>
    <b:SourceType>InternetSite</b:SourceType>
    <b:Guid>{90BFB428-6727-437B-A477-CEE9B256A37A}</b:Guid>
    <b:Author>
      <b:Author>
        <b:Corporate>Wonderflow</b:Corporate>
      </b:Author>
    </b:Author>
    <b:Title>12 NLP examples: how natural language processing is used</b:Title>
    <b:ProductionCompany>Wonderflow</b:ProductionCompany>
    <b:Year>2018</b:Year>
    <b:Month>12</b:Month>
    <b:Day>17</b:Day>
    <b:YearAccessed>2023</b:YearAccessed>
    <b:MonthAccessed>01</b:MonthAccessed>
    <b:DayAccessed>08</b:DayAccessed>
    <b:URL>https://www.wonderflow.ai/blog/natural-language-processing-examples#why-use-nlp</b:URL>
    <b:RefOrder>15</b:RefOrder>
  </b:Source>
  <b:Source>
    <b:Tag>Gau23</b:Tag>
    <b:SourceType>InternetSite</b:SourceType>
    <b:Guid>{8154114D-6E85-4A2F-9181-86BB4B44A82F}</b:Guid>
    <b:Author>
      <b:Author>
        <b:NameList>
          <b:Person>
            <b:Last>Boesch</b:Last>
            <b:First>Gaudenz</b:First>
          </b:Person>
        </b:NameList>
      </b:Author>
    </b:Author>
    <b:Title>What is Pattern Recognition? A Gentle Introduction (2023)</b:Title>
    <b:ProductionCompany>Visio.Ai</b:ProductionCompany>
    <b:YearAccessed>2023</b:YearAccessed>
    <b:MonthAccessed>01</b:MonthAccessed>
    <b:DayAccessed>10</b:DayAccessed>
    <b:URL>https://viso.ai/deep-learning/pattern-recognition/</b:URL>
    <b:RefOrder>16</b:RefOrder>
  </b:Source>
  <b:Source>
    <b:Tag>DrM14</b:Tag>
    <b:SourceType>InternetSite</b:SourceType>
    <b:Guid>{E13BDC0D-0FA9-4644-B684-0C9ED98778FA}</b:Guid>
    <b:Author>
      <b:Author>
        <b:NameList>
          <b:Person>
            <b:Last>Rijmenam</b:Last>
            <b:First>Dr</b:First>
            <b:Middle>Mark van</b:Middle>
          </b:Person>
        </b:NameList>
      </b:Author>
    </b:Author>
    <b:Title>Three Ways Pattern Analytics Will Grow Your Business</b:Title>
    <b:Year>2014</b:Year>
    <b:Month>12</b:Month>
    <b:Day>31</b:Day>
    <b:YearAccessed>2023</b:YearAccessed>
    <b:MonthAccessed>01</b:MonthAccessed>
    <b:DayAccessed>08</b:DayAccessed>
    <b:URL>https://datafloq.com/read/three-ways-pattern-analytics-grow-your-business/#:~:text=Pattern%20analytics%20on%20customer%20and%20sales%20data%20can,and%20interest%20and%20news%20happening%20around%20the%20world.</b:URL>
    <b:RefOrder>18</b:RefOrder>
  </b:Source>
  <b:Source>
    <b:Tag>Moh23</b:Tag>
    <b:SourceType>InternetSite</b:SourceType>
    <b:Guid>{81EEAD96-2945-4307-AE86-776EDBD6822D}</b:Guid>
    <b:Author>
      <b:Author>
        <b:NameList>
          <b:Person>
            <b:Last>Waseem</b:Last>
            <b:First>Mohammad</b:First>
          </b:Person>
        </b:NameList>
      </b:Author>
    </b:Author>
    <b:Title>How To Implement Classification In Machine Learning?</b:Title>
    <b:Year>2023</b:Year>
    <b:Month>01</b:Month>
    <b:Day>03</b:Day>
    <b:YearAccessed>2023</b:YearAccessed>
    <b:MonthAccessed>01</b:MonthAccessed>
    <b:DayAccessed>08</b:DayAccessed>
    <b:URL>https://www.edureka.co/blog/classification-in-machine-learning/#:~:text=What%20Is%20Classification%20in%20Machine%20Learning</b:URL>
    <b:RefOrder>17</b:RefOrder>
  </b:Source>
  <b:Source>
    <b:Tag>Roh22</b:Tag>
    <b:SourceType>InternetSite</b:SourceType>
    <b:Guid>{42707B81-64C7-4070-A260-18FA80BFAB57}</b:Guid>
    <b:Author>
      <b:Author>
        <b:NameList>
          <b:Person>
            <b:Last>Sharma</b:Last>
            <b:First>Rohit</b:First>
          </b:Person>
        </b:NameList>
      </b:Author>
    </b:Author>
    <b:Title>4 Types of Data: Nominal, Ordinal, Discrete, Continuous</b:Title>
    <b:Year>2022</b:Year>
    <b:Month>10</b:Month>
    <b:Day>04</b:Day>
    <b:YearAccessed>2023</b:YearAccessed>
    <b:MonthAccessed>01</b:MonthAccessed>
    <b:DayAccessed>07</b:DayAccessed>
    <b:URL>https://www.upgrad.com/blog/types-of-data/</b:URL>
    <b:RefOrder>20</b:RefOrder>
  </b:Source>
  <b:Source>
    <b:Tag>Gre23</b:Tag>
    <b:SourceType>InternetSite</b:SourceType>
    <b:Guid>{4E488062-21B9-4141-B71C-E01E51B3A6F2}</b:Guid>
    <b:Author>
      <b:Author>
        <b:Corporate>Great Learning</b:Corporate>
      </b:Author>
    </b:Author>
    <b:Title>4 Types Of Data – Nominal, Ordinal, Discrete and Continuous</b:Title>
    <b:Year>2023</b:Year>
    <b:Month>01</b:Month>
    <b:Day>16</b:Day>
    <b:YearAccessed>2022</b:YearAccessed>
    <b:MonthAccessed>01</b:MonthAccessed>
    <b:DayAccessed>18</b:DayAccessed>
    <b:URL>https://www.mygreatlearning.com/blog/types-of-data/</b:URL>
    <b:RefOrder>19</b:RefOrder>
  </b:Source>
  <b:Source>
    <b:Tag>KNI23</b:Tag>
    <b:SourceType>InternetSite</b:SourceType>
    <b:Guid>{CDB3AE9D-BFC8-4FCF-B59F-E3761B3CA6C1}</b:Guid>
    <b:Author>
      <b:Author>
        <b:Corporate>KNIME</b:Corporate>
      </b:Author>
    </b:Author>
    <b:Title>KNIME Software</b:Title>
    <b:ProductionCompany>KNIME</b:ProductionCompany>
    <b:YearAccessed>2023</b:YearAccessed>
    <b:MonthAccessed>01</b:MonthAccessed>
    <b:DayAccessed>10</b:DayAccessed>
    <b:URL>https://www.knime.com/software-overview</b:URL>
    <b:RefOrder>21</b:RefOrder>
  </b:Source>
  <b:Source>
    <b:Tag>Del22</b:Tag>
    <b:SourceType>InternetSite</b:SourceType>
    <b:Guid>{B3210EFE-E2BD-4DAC-A3F2-9C7C0C19294D}</b:Guid>
    <b:Author>
      <b:Author>
        <b:NameList>
          <b:Person>
            <b:Last>Sanford</b:Last>
            <b:First>Delbert</b:First>
          </b:Person>
        </b:NameList>
      </b:Author>
    </b:Author>
    <b:Title>why do we use WEKA</b:Title>
    <b:ProductionCompany>TimesMojo</b:ProductionCompany>
    <b:Year>2022</b:Year>
    <b:Month>07</b:Month>
    <b:Day>07</b:Day>
    <b:YearAccessed>2023</b:YearAccessed>
    <b:MonthAccessed>01</b:MonthAccessed>
    <b:DayAccessed>10</b:DayAccessed>
    <b:URL>https://www.timesmojo.com/why-do-we-use-weka/</b:URL>
    <b:RefOrder>26</b:RefOrder>
  </b:Source>
  <b:Source>
    <b:Tag>Mat18</b:Tag>
    <b:SourceType>InternetSite</b:SourceType>
    <b:Guid>{6F61C61F-BA28-4355-B3EC-4C595469BAC1}</b:Guid>
    <b:Author>
      <b:Author>
        <b:NameList>
          <b:Person>
            <b:Last>Wong</b:Last>
            <b:First>Mateo</b:First>
          </b:Person>
        </b:NameList>
      </b:Author>
    </b:Author>
    <b:Title>Is KNIME (A Machine Learning Platform With ZERO Coding Involved) Suitable For You/Your Business?</b:Title>
    <b:Year>2018</b:Year>
    <b:Month>05</b:Month>
    <b:Day>15</b:Day>
    <b:YearAccessed>2023</b:YearAccessed>
    <b:MonthAccessed>01</b:MonthAccessed>
    <b:DayAccessed>10</b:DayAccessed>
    <b:URL>https://medium.com/@matthew.mh.wong/is-knime-a-machine-learning-platform-with-zero-coding-involved-suitable-for-you-your-business-10f4b2864e1d#:~:text=Why%20KNIME%20and%20What%E2%80%99s%20Good%20About%20It%3F%201,supports%20Python%20and%20R%20via%20wrappe</b:URL>
    <b:RefOrder>22</b:RefOrder>
  </b:Source>
  <b:Source>
    <b:Tag>Geo23</b:Tag>
    <b:SourceType>InternetSite</b:SourceType>
    <b:Guid>{B401E63D-F0B4-4D47-9046-2C5B11C3FFDD}</b:Guid>
    <b:Author>
      <b:Author>
        <b:Corporate>George Mason University Library</b:Corporate>
      </b:Author>
    </b:Author>
    <b:Title>Software for Digital Scholarship</b:Title>
    <b:YearAccessed>2023</b:YearAccessed>
    <b:MonthAccessed>01</b:MonthAccessed>
    <b:DayAccessed>10</b:DayAccessed>
    <b:URL>https://infoguides.gmu.edu/software/jamovi#:~:text=Jamovi%20is%20a%20free%2C%20open-source%2C%20standalone%20software%20that,was%20started%20by%20developers%20who%20worked%20on%20JASP.</b:URL>
    <b:RefOrder>23</b:RefOrder>
  </b:Source>
  <b:Source>
    <b:Tag>Jam23</b:Tag>
    <b:SourceType>InternetSite</b:SourceType>
    <b:Guid>{1B1FBD2C-9D78-48AD-BE9F-8C92ABBCEB03}</b:Guid>
    <b:Author>
      <b:Author>
        <b:Corporate>Jamovi</b:Corporate>
      </b:Author>
    </b:Author>
    <b:Title>About Jamovi</b:Title>
    <b:ProductionCompany>Jamovi</b:ProductionCompany>
    <b:YearAccessed>2023</b:YearAccessed>
    <b:MonthAccessed>01</b:MonthAccessed>
    <b:DayAccessed>10</b:DayAccessed>
    <b:URL>https://www.jamovi.org/about.html</b:URL>
    <b:RefOrder>24</b:RefOrder>
  </b:Source>
  <b:Source>
    <b:Tag>Jas16</b:Tag>
    <b:SourceType>InternetSite</b:SourceType>
    <b:Guid>{75CF6ED7-E2CE-4EE4-B733-914BAFF2A64C}</b:Guid>
    <b:Author>
      <b:Author>
        <b:NameList>
          <b:Person>
            <b:Last>Brownlee</b:Last>
            <b:First>Jason</b:First>
          </b:Person>
        </b:NameList>
      </b:Author>
    </b:Author>
    <b:Title>How to Use Machine Learning Algorithms in Weka</b:Title>
    <b:ProductionCompany>Machine Learning Mastery</b:ProductionCompany>
    <b:Year>2016</b:Year>
    <b:Month>07</b:Month>
    <b:Day>15</b:Day>
    <b:YearAccessed>2023</b:YearAccessed>
    <b:MonthAccessed>01</b:MonthAccessed>
    <b:DayAccessed>10</b:DayAccessed>
    <b:URL>https://machinelearningmastery.com/use-machine-learning-algorithms-weka/</b:URL>
    <b:RefOrder>25</b:RefOrder>
  </b:Source>
  <b:Source>
    <b:Tag>Arn16</b:Tag>
    <b:SourceType>Book</b:SourceType>
    <b:Guid>{46EC874B-4EE2-4701-B296-31CF1F38649B}</b:Guid>
    <b:Title>Multiscale Modeling for Process Safety Applications</b:Title>
    <b:Year>2016</b:Year>
    <b:Author>
      <b:Author>
        <b:NameList>
          <b:Person>
            <b:Last>Arnab Chakrabarty</b:Last>
            <b:First>Sam</b:First>
            <b:Middle>Mannan and Tahir Cagin</b:Middle>
          </b:Person>
        </b:NameList>
      </b:Author>
    </b:Author>
    <b:Publisher>Science Direct</b:Publisher>
    <b:RefOrder>27</b:RefOrder>
  </b:Source>
  <b:Source>
    <b:Tag>ISO23</b:Tag>
    <b:SourceType>InternetSite</b:SourceType>
    <b:Guid>{9A31952F-0B60-4238-8C97-EFCA9D6311C3}</b:Guid>
    <b:Title>ISO 3166 Country Codes</b:Title>
    <b:Author>
      <b:Author>
        <b:Corporate>ISO Standards</b:Corporate>
      </b:Author>
    </b:Author>
    <b:ProductionCompany>ISO </b:ProductionCompany>
    <b:YearAccessed>2023</b:YearAccessed>
    <b:MonthAccessed>01</b:MonthAccessed>
    <b:DayAccessed>11</b:DayAccessed>
    <b:URL>https://www.iso.org/iso-3166-country-codes.html#:~:text=Using%20ISO%20Codes%20ISO%20allows%20free-of-charge%20use%20of,are%20ready-to-use%20for%20a%20wide%20range%20of%20applications.</b:URL>
    <b:RefOrder>28</b:RefOrder>
  </b:Source>
  <b:Source>
    <b:Tag>Dan21</b:Tag>
    <b:SourceType>InternetSite</b:SourceType>
    <b:Guid>{E6525604-6218-4FBB-9B80-C54DBEFD848F}</b:Guid>
    <b:Author>
      <b:Author>
        <b:NameList>
          <b:Person>
            <b:Last>Nelson</b:Last>
            <b:First>Daniel</b:First>
          </b:Person>
        </b:NameList>
      </b:Author>
    </b:Author>
    <b:Title>What is Linear Regression?</b:Title>
    <b:Year>2021</b:Year>
    <b:Month>06</b:Month>
    <b:Day>05</b:Day>
    <b:YearAccessed>2023</b:YearAccessed>
    <b:MonthAccessed>01</b:MonthAccessed>
    <b:DayAccessed>12</b:DayAccessed>
    <b:URL>https://www.unite.ai/what-is-linear-regression/</b:URL>
    <b:RefOrder>29</b:RefOrder>
  </b:Source>
  <b:Source>
    <b:Tag>PET22</b:Tag>
    <b:SourceType>InternetSite</b:SourceType>
    <b:Guid>{605A6D97-7632-44A4-9253-76D66C5A4D19}</b:Guid>
    <b:Author>
      <b:Author>
        <b:NameList>
          <b:Person>
            <b:Last>HOURSTON</b:Last>
            <b:First>PETER</b:First>
          </b:Person>
        </b:NameList>
      </b:Author>
    </b:Author>
    <b:Title>Cost of living crisis</b:Title>
    <b:ProductionCompany>Institute for Government</b:ProductionCompany>
    <b:Year>2022</b:Year>
    <b:Month>02</b:Month>
    <b:Day>07</b:Day>
    <b:YearAccessed>2023</b:YearAccessed>
    <b:MonthAccessed>01</b:MonthAccessed>
    <b:DayAccessed>11</b:DayAccessed>
    <b:URL>https://www.instituteforgovernment.org.uk/explainer/cost-living-crisis#:~:text=The%20%E2%80%98cost%20of%20living%20crisis%E2%80%99%20refers%20to%20the,has%20been%20further%20exacerbated%20by%20recent%20tax%20increases.</b:URL>
    <b:RefOrder>30</b:RefOrder>
  </b:Source>
</b:Sources>
</file>

<file path=customXml/itemProps1.xml><?xml version="1.0" encoding="utf-8"?>
<ds:datastoreItem xmlns:ds="http://schemas.openxmlformats.org/officeDocument/2006/customXml" ds:itemID="{75B77F25-76F1-44EC-A587-644BC9379C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2455</TotalTime>
  <Pages>15</Pages>
  <Words>3641</Words>
  <Characters>20760</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Stockdale (DHCW - Single Record)</dc:creator>
  <cp:keywords/>
  <dc:description/>
  <cp:lastModifiedBy>Emily Stockdale (1906962)</cp:lastModifiedBy>
  <cp:revision>181</cp:revision>
  <dcterms:created xsi:type="dcterms:W3CDTF">2023-01-20T21:42:00Z</dcterms:created>
  <dcterms:modified xsi:type="dcterms:W3CDTF">2023-01-24T13:53:00Z</dcterms:modified>
</cp:coreProperties>
</file>