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7E02D042" w:rsidP="484930DE" w:rsidRDefault="5B7CD6FC" w14:paraId="462B919F" w14:textId="47AF5BAD">
      <w:pPr>
        <w:rPr>
          <w:rFonts w:ascii="Aharoni" w:hAnsi="Aharoni" w:eastAsia="Aharoni" w:cs="Aharoni"/>
          <w:sz w:val="48"/>
          <w:szCs w:val="48"/>
        </w:rPr>
      </w:pPr>
      <w:r w:rsidRPr="722CDBEC">
        <w:rPr>
          <w:rFonts w:ascii="Aharoni" w:hAnsi="Aharoni" w:eastAsia="Aharoni" w:cs="Aharoni"/>
          <w:sz w:val="48"/>
          <w:szCs w:val="48"/>
        </w:rPr>
        <w:t>Managing Enterprise in the 21</w:t>
      </w:r>
      <w:r w:rsidRPr="722CDBEC">
        <w:rPr>
          <w:rFonts w:ascii="Aharoni" w:hAnsi="Aharoni" w:eastAsia="Aharoni" w:cs="Aharoni"/>
          <w:sz w:val="48"/>
          <w:szCs w:val="48"/>
          <w:vertAlign w:val="superscript"/>
        </w:rPr>
        <w:t>st</w:t>
      </w:r>
      <w:r w:rsidRPr="722CDBEC">
        <w:rPr>
          <w:rFonts w:ascii="Aharoni" w:hAnsi="Aharoni" w:eastAsia="Aharoni" w:cs="Aharoni"/>
          <w:sz w:val="48"/>
          <w:szCs w:val="48"/>
        </w:rPr>
        <w:t xml:space="preserve"> </w:t>
      </w:r>
      <w:r w:rsidRPr="722CDBEC" w:rsidR="5DFA1D35">
        <w:rPr>
          <w:rFonts w:ascii="Aharoni" w:hAnsi="Aharoni" w:eastAsia="Aharoni" w:cs="Aharoni"/>
          <w:sz w:val="48"/>
          <w:szCs w:val="48"/>
        </w:rPr>
        <w:t>Century</w:t>
      </w:r>
    </w:p>
    <w:p w:rsidR="5ACE5243" w:rsidP="484930DE" w:rsidRDefault="5ACE5243" w14:paraId="58616082" w14:textId="0AA3179C">
      <w:pPr>
        <w:ind w:left="2880"/>
        <w:rPr>
          <w:rFonts w:ascii="Aharoni" w:hAnsi="Aharoni" w:eastAsia="Aharoni" w:cs="Aharoni"/>
          <w:sz w:val="48"/>
          <w:szCs w:val="48"/>
        </w:rPr>
      </w:pPr>
      <w:r w:rsidRPr="484930DE">
        <w:rPr>
          <w:rFonts w:ascii="Aharoni" w:hAnsi="Aharoni" w:eastAsia="Aharoni" w:cs="Aharoni"/>
          <w:sz w:val="48"/>
          <w:szCs w:val="48"/>
        </w:rPr>
        <w:t>BMSW4006</w:t>
      </w:r>
    </w:p>
    <w:p w:rsidR="484930DE" w:rsidP="484930DE" w:rsidRDefault="484930DE" w14:paraId="5E3BE40B" w14:textId="5A045D05">
      <w:pPr>
        <w:ind w:left="2880"/>
        <w:rPr>
          <w:rFonts w:ascii="Aharoni" w:hAnsi="Aharoni" w:eastAsia="Aharoni" w:cs="Aharoni"/>
          <w:sz w:val="48"/>
          <w:szCs w:val="48"/>
        </w:rPr>
      </w:pPr>
    </w:p>
    <w:p w:rsidR="007027CA" w:rsidP="484930DE" w:rsidRDefault="0DB2E836" w14:paraId="2C078E63" w14:textId="171F686A">
      <w:pPr>
        <w:ind w:left="2880"/>
      </w:pPr>
      <w:bookmarkStart w:name="_GoBack" w:id="0"/>
      <w:bookmarkEnd w:id="0"/>
      <w:r w:rsidRPr="484930DE">
        <w:rPr>
          <w:rFonts w:ascii="Aharoni" w:hAnsi="Aharoni" w:eastAsia="Aharoni" w:cs="Aharoni"/>
          <w:sz w:val="48"/>
          <w:szCs w:val="48"/>
        </w:rPr>
        <w:t xml:space="preserve">Business plan </w:t>
      </w:r>
    </w:p>
    <w:p w:rsidR="3A20C4DC" w:rsidP="768C0F43" w:rsidRDefault="3A20C4DC" w14:paraId="249356DF" w14:textId="6CA8BC78">
      <w:pPr>
        <w:ind w:left="2160"/>
        <w:rPr>
          <w:rFonts w:ascii="Aharoni" w:hAnsi="Aharoni" w:eastAsia="Aharoni" w:cs="Aharoni"/>
          <w:sz w:val="48"/>
          <w:szCs w:val="48"/>
        </w:rPr>
      </w:pPr>
      <w:r w:rsidRPr="768C0F43">
        <w:rPr>
          <w:rFonts w:ascii="Aharoni" w:hAnsi="Aharoni" w:eastAsia="Aharoni" w:cs="Aharoni"/>
          <w:sz w:val="48"/>
          <w:szCs w:val="48"/>
        </w:rPr>
        <w:t xml:space="preserve">   </w:t>
      </w:r>
      <w:r w:rsidRPr="768C0F43" w:rsidR="5BFB1B25">
        <w:rPr>
          <w:rFonts w:ascii="Aharoni" w:hAnsi="Aharoni" w:eastAsia="Aharoni" w:cs="Aharoni"/>
          <w:sz w:val="48"/>
          <w:szCs w:val="48"/>
        </w:rPr>
        <w:t>Mountain View</w:t>
      </w:r>
    </w:p>
    <w:p w:rsidR="40875B40" w:rsidP="484930DE" w:rsidRDefault="40875B40" w14:paraId="551D9197" w14:textId="4815B31A">
      <w:pPr>
        <w:ind w:left="3600"/>
        <w:rPr>
          <w:rFonts w:ascii="Aharoni" w:hAnsi="Aharoni" w:eastAsia="Aharoni" w:cs="Aharoni"/>
          <w:sz w:val="48"/>
          <w:szCs w:val="48"/>
        </w:rPr>
      </w:pPr>
      <w:r w:rsidRPr="768C0F43">
        <w:rPr>
          <w:rFonts w:ascii="Aharoni" w:hAnsi="Aharoni" w:eastAsia="Aharoni" w:cs="Aharoni"/>
          <w:sz w:val="48"/>
          <w:szCs w:val="48"/>
        </w:rPr>
        <w:t xml:space="preserve">By </w:t>
      </w:r>
    </w:p>
    <w:p w:rsidR="484930DE" w:rsidP="484930DE" w:rsidRDefault="484930DE" w14:paraId="4CBC181C" w14:textId="1670E5D2">
      <w:pPr>
        <w:ind w:left="3600"/>
        <w:rPr>
          <w:rFonts w:ascii="Aharoni" w:hAnsi="Aharoni" w:eastAsia="Aharoni" w:cs="Aharoni"/>
          <w:sz w:val="48"/>
          <w:szCs w:val="48"/>
        </w:rPr>
      </w:pPr>
    </w:p>
    <w:p w:rsidR="40875B40" w:rsidP="484930DE" w:rsidRDefault="40875B40" w14:paraId="195FA7F5" w14:textId="6D9D7C8D">
      <w:pPr>
        <w:rPr>
          <w:rFonts w:ascii="Aharoni" w:hAnsi="Aharoni" w:eastAsia="Aharoni" w:cs="Aharoni"/>
          <w:sz w:val="48"/>
          <w:szCs w:val="48"/>
        </w:rPr>
      </w:pPr>
      <w:r w:rsidRPr="484930DE">
        <w:rPr>
          <w:rFonts w:ascii="Aharoni" w:hAnsi="Aharoni" w:eastAsia="Aharoni" w:cs="Aharoni"/>
          <w:sz w:val="48"/>
          <w:szCs w:val="48"/>
        </w:rPr>
        <w:t>Marina Metodieva 1919001</w:t>
      </w:r>
    </w:p>
    <w:p w:rsidR="40875B40" w:rsidP="484930DE" w:rsidRDefault="40875B40" w14:paraId="4C20C3C0" w14:textId="09774077">
      <w:pPr>
        <w:rPr>
          <w:rFonts w:ascii="Aharoni" w:hAnsi="Aharoni" w:eastAsia="Aharoni" w:cs="Aharoni"/>
          <w:sz w:val="48"/>
          <w:szCs w:val="48"/>
        </w:rPr>
      </w:pPr>
      <w:r w:rsidRPr="484930DE">
        <w:rPr>
          <w:rFonts w:ascii="Aharoni" w:hAnsi="Aharoni" w:eastAsia="Aharoni" w:cs="Aharoni"/>
          <w:sz w:val="48"/>
          <w:szCs w:val="48"/>
        </w:rPr>
        <w:t>Yana Asenova 1919002</w:t>
      </w:r>
    </w:p>
    <w:p w:rsidR="40875B40" w:rsidP="484930DE" w:rsidRDefault="40875B40" w14:paraId="1324EA1D" w14:textId="7AA92D18">
      <w:pPr>
        <w:rPr>
          <w:rFonts w:ascii="Aharoni" w:hAnsi="Aharoni" w:eastAsia="Aharoni" w:cs="Aharoni"/>
          <w:sz w:val="48"/>
          <w:szCs w:val="48"/>
        </w:rPr>
      </w:pPr>
      <w:r w:rsidRPr="484930DE">
        <w:rPr>
          <w:rFonts w:ascii="Aharoni" w:hAnsi="Aharoni" w:eastAsia="Aharoni" w:cs="Aharoni"/>
          <w:sz w:val="48"/>
          <w:szCs w:val="48"/>
        </w:rPr>
        <w:t>Filipka Filipova 1921533</w:t>
      </w:r>
    </w:p>
    <w:p w:rsidR="40875B40" w:rsidP="484930DE" w:rsidRDefault="40875B40" w14:paraId="5B2FF0C9" w14:textId="25A3D2F6">
      <w:pPr>
        <w:rPr>
          <w:rFonts w:ascii="Aharoni" w:hAnsi="Aharoni" w:eastAsia="Aharoni" w:cs="Aharoni"/>
          <w:sz w:val="48"/>
          <w:szCs w:val="48"/>
        </w:rPr>
      </w:pPr>
      <w:r w:rsidRPr="484930DE">
        <w:rPr>
          <w:rFonts w:ascii="Aharoni" w:hAnsi="Aharoni" w:eastAsia="Aharoni" w:cs="Aharoni"/>
          <w:sz w:val="48"/>
          <w:szCs w:val="48"/>
        </w:rPr>
        <w:t>Joshim Chaudhury 1921339</w:t>
      </w:r>
    </w:p>
    <w:p w:rsidR="40875B40" w:rsidP="484930DE" w:rsidRDefault="40875B40" w14:paraId="47CABCC4" w14:textId="688D54FF">
      <w:pPr>
        <w:rPr>
          <w:rFonts w:ascii="Aharoni" w:hAnsi="Aharoni" w:eastAsia="Aharoni" w:cs="Aharoni"/>
          <w:sz w:val="48"/>
          <w:szCs w:val="48"/>
        </w:rPr>
      </w:pPr>
      <w:r w:rsidRPr="484930DE">
        <w:rPr>
          <w:rFonts w:ascii="Aharoni" w:hAnsi="Aharoni" w:eastAsia="Aharoni" w:cs="Aharoni"/>
          <w:sz w:val="48"/>
          <w:szCs w:val="48"/>
        </w:rPr>
        <w:t>Ivan Marcelino Lomna do amaral 1921582</w:t>
      </w:r>
    </w:p>
    <w:p w:rsidR="484930DE" w:rsidP="484930DE" w:rsidRDefault="484930DE" w14:paraId="161C9626" w14:textId="3A168DAE">
      <w:pPr>
        <w:rPr>
          <w:rFonts w:ascii="Aharoni" w:hAnsi="Aharoni" w:eastAsia="Aharoni" w:cs="Aharoni"/>
          <w:sz w:val="48"/>
          <w:szCs w:val="48"/>
        </w:rPr>
      </w:pPr>
    </w:p>
    <w:p w:rsidR="40875B40" w:rsidP="484930DE" w:rsidRDefault="40875B40" w14:paraId="0940A2F8" w14:textId="690A45CA">
      <w:pPr>
        <w:rPr>
          <w:rFonts w:ascii="Aharoni" w:hAnsi="Aharoni" w:eastAsia="Aharoni" w:cs="Aharoni"/>
          <w:sz w:val="48"/>
          <w:szCs w:val="48"/>
        </w:rPr>
      </w:pPr>
      <w:r w:rsidRPr="484930DE">
        <w:rPr>
          <w:rFonts w:ascii="Aharoni" w:hAnsi="Aharoni" w:eastAsia="Aharoni" w:cs="Aharoni"/>
          <w:sz w:val="48"/>
          <w:szCs w:val="48"/>
        </w:rPr>
        <w:t xml:space="preserve">Lecture: </w:t>
      </w:r>
      <w:r w:rsidRPr="484930DE" w:rsidR="6A5905D5">
        <w:rPr>
          <w:rFonts w:ascii="Aharoni" w:hAnsi="Aharoni" w:eastAsia="Aharoni" w:cs="Aharoni"/>
          <w:sz w:val="48"/>
          <w:szCs w:val="48"/>
        </w:rPr>
        <w:t>Syed Jaffery</w:t>
      </w:r>
    </w:p>
    <w:p w:rsidR="484930DE" w:rsidP="484930DE" w:rsidRDefault="484930DE" w14:paraId="529C208A" w14:textId="6E8FA06E">
      <w:pPr>
        <w:rPr>
          <w:rFonts w:ascii="Aharoni" w:hAnsi="Aharoni" w:eastAsia="Aharoni" w:cs="Aharoni"/>
          <w:sz w:val="48"/>
          <w:szCs w:val="48"/>
        </w:rPr>
      </w:pPr>
    </w:p>
    <w:p w:rsidR="484930DE" w:rsidP="484930DE" w:rsidRDefault="484930DE" w14:paraId="499D2D1B" w14:textId="3D28888F">
      <w:pPr>
        <w:rPr>
          <w:rFonts w:ascii="Aharoni" w:hAnsi="Aharoni" w:eastAsia="Aharoni" w:cs="Aharoni"/>
          <w:sz w:val="48"/>
          <w:szCs w:val="48"/>
        </w:rPr>
      </w:pPr>
    </w:p>
    <w:p w:rsidR="484930DE" w:rsidP="484930DE" w:rsidRDefault="484930DE" w14:paraId="6E74589E" w14:textId="0A41C9CF">
      <w:pPr>
        <w:rPr>
          <w:rFonts w:ascii="Aharoni" w:hAnsi="Aharoni" w:eastAsia="Aharoni" w:cs="Aharoni"/>
          <w:sz w:val="48"/>
          <w:szCs w:val="48"/>
        </w:rPr>
      </w:pPr>
    </w:p>
    <w:p w:rsidR="484930DE" w:rsidP="484930DE" w:rsidRDefault="484930DE" w14:paraId="439C7B84" w14:textId="2ED72CD4">
      <w:pPr>
        <w:rPr>
          <w:rFonts w:ascii="Aharoni" w:hAnsi="Aharoni" w:eastAsia="Aharoni" w:cs="Aharoni"/>
          <w:sz w:val="48"/>
          <w:szCs w:val="48"/>
        </w:rPr>
      </w:pPr>
    </w:p>
    <w:p w:rsidR="484930DE" w:rsidP="484930DE" w:rsidRDefault="484930DE" w14:paraId="720DA2DA" w14:textId="3F1E39E7">
      <w:pPr>
        <w:ind w:left="1440"/>
        <w:rPr>
          <w:rFonts w:ascii="Aharoni" w:hAnsi="Aharoni" w:eastAsia="Aharoni" w:cs="Aharoni"/>
          <w:sz w:val="48"/>
          <w:szCs w:val="48"/>
        </w:rPr>
      </w:pPr>
    </w:p>
    <w:p w:rsidR="484930DE" w:rsidP="484930DE" w:rsidRDefault="484930DE" w14:paraId="0F542F2F" w14:textId="0635F8F0">
      <w:pPr>
        <w:ind w:left="1440"/>
        <w:rPr>
          <w:rFonts w:ascii="Aharoni" w:hAnsi="Aharoni" w:eastAsia="Aharoni" w:cs="Aharoni"/>
          <w:sz w:val="48"/>
          <w:szCs w:val="48"/>
        </w:rPr>
      </w:pPr>
    </w:p>
    <w:p w:rsidR="484930DE" w:rsidP="484930DE" w:rsidRDefault="484930DE" w14:paraId="00650428" w14:textId="254F8D68">
      <w:pPr>
        <w:ind w:left="1440"/>
        <w:rPr>
          <w:rFonts w:ascii="Aharoni" w:hAnsi="Aharoni" w:eastAsia="Aharoni" w:cs="Aharoni"/>
          <w:sz w:val="48"/>
          <w:szCs w:val="48"/>
        </w:rPr>
      </w:pPr>
    </w:p>
    <w:p w:rsidR="6A5905D5" w:rsidP="484930DE" w:rsidRDefault="6A5905D5" w14:paraId="7B095728" w14:textId="14F3F7D7">
      <w:pPr>
        <w:ind w:left="1440"/>
        <w:rPr>
          <w:rFonts w:ascii="Aharoni" w:hAnsi="Aharoni" w:eastAsia="Aharoni" w:cs="Aharoni"/>
          <w:sz w:val="48"/>
          <w:szCs w:val="48"/>
        </w:rPr>
      </w:pPr>
      <w:r w:rsidRPr="484930DE">
        <w:rPr>
          <w:rFonts w:ascii="Aharoni" w:hAnsi="Aharoni" w:eastAsia="Aharoni" w:cs="Aharoni"/>
          <w:sz w:val="48"/>
          <w:szCs w:val="48"/>
        </w:rPr>
        <w:t>Table of Content:</w:t>
      </w:r>
    </w:p>
    <w:p w:rsidR="484930DE" w:rsidP="484930DE" w:rsidRDefault="484930DE" w14:paraId="18354A5C" w14:textId="19E3491E">
      <w:pPr>
        <w:rPr>
          <w:rFonts w:ascii="Aharoni" w:hAnsi="Aharoni" w:eastAsia="Aharoni" w:cs="Aharoni"/>
          <w:sz w:val="48"/>
          <w:szCs w:val="48"/>
        </w:rPr>
      </w:pPr>
    </w:p>
    <w:p w:rsidR="049D87E8" w:rsidP="484930DE" w:rsidRDefault="6FDFCB4F" w14:paraId="357A3CCC" w14:textId="10D67B44">
      <w:pPr>
        <w:rPr>
          <w:rFonts w:ascii="Aharoni" w:hAnsi="Aharoni" w:eastAsia="Aharoni" w:cs="Aharoni"/>
          <w:sz w:val="48"/>
          <w:szCs w:val="48"/>
        </w:rPr>
      </w:pPr>
      <w:r w:rsidRPr="768C0F43">
        <w:rPr>
          <w:rFonts w:ascii="Aharoni" w:hAnsi="Aharoni" w:eastAsia="Aharoni" w:cs="Aharoni"/>
          <w:sz w:val="48"/>
          <w:szCs w:val="48"/>
        </w:rPr>
        <w:t>1</w:t>
      </w:r>
      <w:r w:rsidRPr="768C0F43" w:rsidR="049D87E8">
        <w:rPr>
          <w:rFonts w:ascii="Aharoni" w:hAnsi="Aharoni" w:eastAsia="Aharoni" w:cs="Aharoni"/>
          <w:sz w:val="48"/>
          <w:szCs w:val="48"/>
        </w:rPr>
        <w:t>.Business Overview</w:t>
      </w:r>
    </w:p>
    <w:p w:rsidR="049D87E8" w:rsidP="484930DE" w:rsidRDefault="5D303A45" w14:paraId="59EA3171" w14:textId="4BAEF637">
      <w:pPr>
        <w:rPr>
          <w:rFonts w:ascii="Aharoni" w:hAnsi="Aharoni" w:eastAsia="Aharoni" w:cs="Aharoni"/>
          <w:sz w:val="48"/>
          <w:szCs w:val="48"/>
        </w:rPr>
      </w:pPr>
      <w:r w:rsidRPr="15D5C63F">
        <w:rPr>
          <w:rFonts w:ascii="Aharoni" w:hAnsi="Aharoni" w:eastAsia="Aharoni" w:cs="Aharoni"/>
          <w:sz w:val="48"/>
          <w:szCs w:val="48"/>
        </w:rPr>
        <w:t>2</w:t>
      </w:r>
      <w:r w:rsidRPr="15D5C63F" w:rsidR="049D87E8">
        <w:rPr>
          <w:rFonts w:ascii="Aharoni" w:hAnsi="Aharoni" w:eastAsia="Aharoni" w:cs="Aharoni"/>
          <w:sz w:val="48"/>
          <w:szCs w:val="48"/>
        </w:rPr>
        <w:t>.Product and Services</w:t>
      </w:r>
    </w:p>
    <w:p w:rsidR="049D87E8" w:rsidP="15D5C63F" w:rsidRDefault="7A2E954B" w14:paraId="335C51BE" w14:textId="7323FE47">
      <w:pPr>
        <w:rPr>
          <w:rFonts w:ascii="Aharoni" w:hAnsi="Aharoni" w:eastAsia="Aharoni" w:cs="Aharoni"/>
          <w:sz w:val="48"/>
          <w:szCs w:val="48"/>
        </w:rPr>
      </w:pPr>
      <w:r w:rsidRPr="15D5C63F">
        <w:rPr>
          <w:rFonts w:ascii="Aharoni" w:hAnsi="Aharoni" w:eastAsia="Aharoni" w:cs="Aharoni"/>
          <w:sz w:val="48"/>
          <w:szCs w:val="48"/>
        </w:rPr>
        <w:t>3.Marketing Plan</w:t>
      </w:r>
    </w:p>
    <w:p w:rsidR="049D87E8" w:rsidP="484930DE" w:rsidRDefault="7A2E954B" w14:paraId="40871541" w14:textId="3F2BF28C">
      <w:pPr>
        <w:rPr>
          <w:rFonts w:ascii="Aharoni" w:hAnsi="Aharoni" w:eastAsia="Aharoni" w:cs="Aharoni"/>
          <w:sz w:val="48"/>
          <w:szCs w:val="48"/>
        </w:rPr>
      </w:pPr>
      <w:r w:rsidRPr="15D5C63F">
        <w:rPr>
          <w:rFonts w:ascii="Aharoni" w:hAnsi="Aharoni" w:eastAsia="Aharoni" w:cs="Aharoni"/>
          <w:sz w:val="48"/>
          <w:szCs w:val="48"/>
        </w:rPr>
        <w:t>4.</w:t>
      </w:r>
      <w:r w:rsidRPr="15D5C63F" w:rsidR="049D87E8">
        <w:rPr>
          <w:rFonts w:ascii="Aharoni" w:hAnsi="Aharoni" w:eastAsia="Aharoni" w:cs="Aharoni"/>
          <w:sz w:val="48"/>
          <w:szCs w:val="48"/>
        </w:rPr>
        <w:t>Market audit</w:t>
      </w:r>
    </w:p>
    <w:p w:rsidR="049D87E8" w:rsidP="484930DE" w:rsidRDefault="6DFB041D" w14:paraId="74ED6009" w14:textId="16B4DCE2">
      <w:pPr>
        <w:rPr>
          <w:rFonts w:ascii="Aharoni" w:hAnsi="Aharoni" w:eastAsia="Aharoni" w:cs="Aharoni"/>
          <w:sz w:val="48"/>
          <w:szCs w:val="48"/>
        </w:rPr>
      </w:pPr>
      <w:r w:rsidRPr="15D5C63F">
        <w:rPr>
          <w:rFonts w:ascii="Aharoni" w:hAnsi="Aharoni" w:eastAsia="Aharoni" w:cs="Aharoni"/>
          <w:sz w:val="48"/>
          <w:szCs w:val="48"/>
        </w:rPr>
        <w:t>5</w:t>
      </w:r>
      <w:r w:rsidRPr="15D5C63F" w:rsidR="049D87E8">
        <w:rPr>
          <w:rFonts w:ascii="Aharoni" w:hAnsi="Aharoni" w:eastAsia="Aharoni" w:cs="Aharoni"/>
          <w:sz w:val="48"/>
          <w:szCs w:val="48"/>
        </w:rPr>
        <w:t>.Target Market</w:t>
      </w:r>
    </w:p>
    <w:p w:rsidR="049D87E8" w:rsidP="484930DE" w:rsidRDefault="4B576073" w14:paraId="25DDD7EC" w14:textId="1DD7B5FD">
      <w:pPr>
        <w:rPr>
          <w:rFonts w:ascii="Aharoni" w:hAnsi="Aharoni" w:eastAsia="Aharoni" w:cs="Aharoni"/>
          <w:sz w:val="48"/>
          <w:szCs w:val="48"/>
        </w:rPr>
      </w:pPr>
      <w:r w:rsidRPr="768C0F43">
        <w:rPr>
          <w:rFonts w:ascii="Aharoni" w:hAnsi="Aharoni" w:eastAsia="Aharoni" w:cs="Aharoni"/>
          <w:sz w:val="48"/>
          <w:szCs w:val="48"/>
        </w:rPr>
        <w:t>6</w:t>
      </w:r>
      <w:r w:rsidRPr="768C0F43" w:rsidR="049D87E8">
        <w:rPr>
          <w:rFonts w:ascii="Aharoni" w:hAnsi="Aharoni" w:eastAsia="Aharoni" w:cs="Aharoni"/>
          <w:sz w:val="48"/>
          <w:szCs w:val="48"/>
        </w:rPr>
        <w:t>.Management Team</w:t>
      </w:r>
    </w:p>
    <w:p w:rsidR="049D87E8" w:rsidP="484930DE" w:rsidRDefault="7EDB9248" w14:paraId="21314370" w14:textId="41E7AF73">
      <w:pPr>
        <w:rPr>
          <w:rFonts w:ascii="Aharoni" w:hAnsi="Aharoni" w:eastAsia="Aharoni" w:cs="Aharoni"/>
          <w:sz w:val="48"/>
          <w:szCs w:val="48"/>
        </w:rPr>
      </w:pPr>
      <w:r w:rsidRPr="768C0F43">
        <w:rPr>
          <w:rFonts w:ascii="Aharoni" w:hAnsi="Aharoni" w:eastAsia="Aharoni" w:cs="Aharoni"/>
          <w:sz w:val="48"/>
          <w:szCs w:val="48"/>
        </w:rPr>
        <w:t>7</w:t>
      </w:r>
      <w:r w:rsidRPr="768C0F43" w:rsidR="049D87E8">
        <w:rPr>
          <w:rFonts w:ascii="Aharoni" w:hAnsi="Aharoni" w:eastAsia="Aharoni" w:cs="Aharoni"/>
          <w:sz w:val="48"/>
          <w:szCs w:val="48"/>
        </w:rPr>
        <w:t xml:space="preserve">.Financial Plan </w:t>
      </w:r>
    </w:p>
    <w:p w:rsidR="768C0F43" w:rsidP="768C0F43" w:rsidRDefault="768C0F43" w14:paraId="6497D3B3" w14:textId="21B18BD1">
      <w:pPr>
        <w:rPr>
          <w:rFonts w:ascii="Aharoni" w:hAnsi="Aharoni" w:eastAsia="Aharoni" w:cs="Aharoni"/>
          <w:sz w:val="48"/>
          <w:szCs w:val="48"/>
        </w:rPr>
      </w:pPr>
      <w:r w:rsidRPr="5926B053" w:rsidR="7BA493D3">
        <w:rPr>
          <w:rFonts w:ascii="Aharoni" w:hAnsi="Aharoni" w:eastAsia="Aharoni" w:cs="Aharoni"/>
          <w:sz w:val="48"/>
          <w:szCs w:val="48"/>
        </w:rPr>
        <w:t>8.</w:t>
      </w:r>
      <w:r w:rsidRPr="5926B053" w:rsidR="5BAA3E67">
        <w:rPr>
          <w:rFonts w:ascii="Aharoni" w:hAnsi="Aharoni" w:eastAsia="Aharoni" w:cs="Aharoni"/>
          <w:sz w:val="48"/>
          <w:szCs w:val="48"/>
        </w:rPr>
        <w:t>Conclusion</w:t>
      </w:r>
    </w:p>
    <w:p w:rsidR="768C0F43" w:rsidP="768C0F43" w:rsidRDefault="768C0F43" w14:paraId="1FB80342" w14:textId="07A45B53">
      <w:pPr>
        <w:rPr>
          <w:rFonts w:ascii="Aharoni" w:hAnsi="Aharoni" w:eastAsia="Aharoni" w:cs="Aharoni"/>
          <w:sz w:val="48"/>
          <w:szCs w:val="48"/>
        </w:rPr>
      </w:pPr>
    </w:p>
    <w:p w:rsidR="768C0F43" w:rsidP="768C0F43" w:rsidRDefault="768C0F43" w14:paraId="7A49003F" w14:textId="137ADEE1">
      <w:pPr>
        <w:rPr>
          <w:rFonts w:ascii="Aharoni" w:hAnsi="Aharoni" w:eastAsia="Aharoni" w:cs="Aharoni"/>
          <w:sz w:val="48"/>
          <w:szCs w:val="48"/>
        </w:rPr>
      </w:pPr>
    </w:p>
    <w:p w:rsidR="768C0F43" w:rsidP="768C0F43" w:rsidRDefault="768C0F43" w14:paraId="6A35FE3F" w14:textId="3546ED84">
      <w:pPr>
        <w:rPr>
          <w:rFonts w:ascii="Aharoni" w:hAnsi="Aharoni" w:eastAsia="Aharoni" w:cs="Aharoni"/>
          <w:sz w:val="48"/>
          <w:szCs w:val="48"/>
        </w:rPr>
      </w:pPr>
    </w:p>
    <w:p w:rsidR="768C0F43" w:rsidP="768C0F43" w:rsidRDefault="768C0F43" w14:paraId="2B06FC28" w14:textId="03CF34D4">
      <w:pPr>
        <w:rPr>
          <w:rFonts w:ascii="Aharoni" w:hAnsi="Aharoni" w:eastAsia="Aharoni" w:cs="Aharoni"/>
          <w:sz w:val="48"/>
          <w:szCs w:val="48"/>
        </w:rPr>
      </w:pPr>
    </w:p>
    <w:p w:rsidR="768C0F43" w:rsidP="768C0F43" w:rsidRDefault="768C0F43" w14:paraId="1D4E571D" w14:textId="6A2ECD90">
      <w:pPr>
        <w:rPr>
          <w:rFonts w:ascii="Times New Roman" w:hAnsi="Times New Roman" w:eastAsia="Times New Roman" w:cs="Times New Roman"/>
          <w:color w:val="202124"/>
          <w:sz w:val="34"/>
          <w:szCs w:val="34"/>
        </w:rPr>
      </w:pPr>
    </w:p>
    <w:p w:rsidR="768C0F43" w:rsidP="768C0F43" w:rsidRDefault="768C0F43" w14:paraId="65E6DED4" w14:textId="737DB06E">
      <w:pPr>
        <w:rPr>
          <w:rFonts w:ascii="Times New Roman" w:hAnsi="Times New Roman" w:eastAsia="Times New Roman" w:cs="Times New Roman"/>
          <w:color w:val="202124"/>
          <w:sz w:val="34"/>
          <w:szCs w:val="34"/>
        </w:rPr>
      </w:pPr>
    </w:p>
    <w:p w:rsidR="768C0F43" w:rsidP="768C0F43" w:rsidRDefault="768C0F43" w14:paraId="50D08F37" w14:textId="694564F8">
      <w:pPr>
        <w:rPr>
          <w:rFonts w:ascii="Times New Roman" w:hAnsi="Times New Roman" w:eastAsia="Times New Roman" w:cs="Times New Roman"/>
          <w:color w:val="202124"/>
          <w:sz w:val="34"/>
          <w:szCs w:val="34"/>
        </w:rPr>
      </w:pPr>
    </w:p>
    <w:p w:rsidR="768C0F43" w:rsidP="768C0F43" w:rsidRDefault="768C0F43" w14:paraId="7BD67567" w14:textId="42698BC5">
      <w:pPr>
        <w:rPr>
          <w:rFonts w:ascii="Times New Roman" w:hAnsi="Times New Roman" w:eastAsia="Times New Roman" w:cs="Times New Roman"/>
          <w:color w:val="202124"/>
          <w:sz w:val="34"/>
          <w:szCs w:val="34"/>
        </w:rPr>
      </w:pPr>
    </w:p>
    <w:p w:rsidR="13A7306B" w:rsidP="7C9359A5" w:rsidRDefault="31C0EDCE" w14:paraId="2EE83B59" w14:textId="38E3285E">
      <w:pPr>
        <w:rPr>
          <w:rFonts w:ascii="Aharoni" w:hAnsi="Aharoni" w:eastAsia="Aharoni" w:cs="Aharoni"/>
          <w:sz w:val="32"/>
          <w:szCs w:val="32"/>
        </w:rPr>
      </w:pPr>
      <w:r w:rsidRPr="722CDBEC">
        <w:rPr>
          <w:rFonts w:ascii="Times New Roman" w:hAnsi="Times New Roman" w:eastAsia="Times New Roman" w:cs="Times New Roman"/>
          <w:color w:val="202124"/>
          <w:sz w:val="32"/>
          <w:szCs w:val="32"/>
        </w:rPr>
        <w:t>“Mount</w:t>
      </w:r>
      <w:r w:rsidRPr="722CDBEC" w:rsidR="5E3D628C">
        <w:rPr>
          <w:rFonts w:ascii="Times New Roman" w:hAnsi="Times New Roman" w:eastAsia="Times New Roman" w:cs="Times New Roman"/>
          <w:color w:val="202124"/>
          <w:sz w:val="32"/>
          <w:szCs w:val="32"/>
        </w:rPr>
        <w:t>a</w:t>
      </w:r>
      <w:r w:rsidRPr="722CDBEC">
        <w:rPr>
          <w:rFonts w:ascii="Times New Roman" w:hAnsi="Times New Roman" w:eastAsia="Times New Roman" w:cs="Times New Roman"/>
          <w:color w:val="202124"/>
          <w:sz w:val="32"/>
          <w:szCs w:val="32"/>
        </w:rPr>
        <w:t xml:space="preserve">in view” is a limited liability company, whose opening is forthcoming, with headquarters in Vidin and address - 20 km north of Vidin. </w:t>
      </w:r>
      <w:r w:rsidR="13A7306B">
        <w:br/>
      </w:r>
      <w:r w:rsidRPr="722CDBEC">
        <w:rPr>
          <w:rFonts w:ascii="Times New Roman" w:hAnsi="Times New Roman" w:eastAsia="Times New Roman" w:cs="Times New Roman"/>
          <w:color w:val="202124"/>
          <w:sz w:val="32"/>
          <w:szCs w:val="32"/>
        </w:rPr>
        <w:t>The motel is located on 1000 sq.m., and this includes a building (500 m2), a parking lot (420 m2) and a garden (80 m2). The motel is categorized with four stars by Bulgarian standards.</w:t>
      </w:r>
      <w:r w:rsidRPr="722CDBEC">
        <w:rPr>
          <w:rFonts w:ascii="Aharoni" w:hAnsi="Aharoni" w:eastAsia="Aharoni" w:cs="Aharoni"/>
          <w:sz w:val="32"/>
          <w:szCs w:val="32"/>
        </w:rPr>
        <w:t xml:space="preserve"> </w:t>
      </w:r>
    </w:p>
    <w:p w:rsidR="13A7306B" w:rsidP="7C9359A5" w:rsidRDefault="13A7306B" w14:paraId="72502D83" w14:textId="57CCE285">
      <w:pPr>
        <w:rPr>
          <w:rFonts w:ascii="Courier New" w:hAnsi="Courier New" w:eastAsia="Courier New" w:cs="Courier New"/>
          <w:color w:val="202124"/>
          <w:sz w:val="32"/>
          <w:szCs w:val="32"/>
        </w:rPr>
      </w:pPr>
      <w:r w:rsidRPr="7C9359A5">
        <w:rPr>
          <w:rFonts w:ascii="Times New Roman" w:hAnsi="Times New Roman" w:eastAsia="Times New Roman" w:cs="Times New Roman"/>
          <w:i/>
          <w:iCs/>
          <w:color w:val="222222"/>
          <w:sz w:val="32"/>
          <w:szCs w:val="32"/>
        </w:rPr>
        <w:t xml:space="preserve"> </w:t>
      </w:r>
      <w:r w:rsidRPr="7C9359A5">
        <w:rPr>
          <w:rFonts w:ascii="Times New Roman" w:hAnsi="Times New Roman" w:eastAsia="Times New Roman" w:cs="Times New Roman"/>
          <w:color w:val="202124"/>
          <w:sz w:val="32"/>
          <w:szCs w:val="32"/>
        </w:rPr>
        <w:t>The motel has 24 beds, spread over three floors with two double and four single rooms per floor. The building also houses the restaurant "Danube", which offers its guests 30 seats + 20 seats in the garden. Next to the building there is a 24-hour guarded parking lot with 50 parking spaces, 30 of which are designed for trucks and oversized vehicles</w:t>
      </w:r>
      <w:r w:rsidRPr="7C9359A5">
        <w:rPr>
          <w:rFonts w:ascii="Courier New" w:hAnsi="Courier New" w:eastAsia="Courier New" w:cs="Courier New"/>
          <w:color w:val="202124"/>
          <w:sz w:val="32"/>
          <w:szCs w:val="32"/>
        </w:rPr>
        <w:t>.</w:t>
      </w:r>
    </w:p>
    <w:p w:rsidR="13A7306B" w:rsidP="7C9359A5" w:rsidRDefault="13A7306B" w14:paraId="5B9394B6" w14:textId="2882BBF9">
      <w:pPr>
        <w:rPr>
          <w:rFonts w:ascii="Times New Roman" w:hAnsi="Times New Roman" w:eastAsia="Times New Roman" w:cs="Times New Roman"/>
          <w:sz w:val="32"/>
          <w:szCs w:val="32"/>
        </w:rPr>
      </w:pPr>
      <w:r w:rsidRPr="7C9359A5">
        <w:rPr>
          <w:rFonts w:ascii="Times New Roman" w:hAnsi="Times New Roman" w:eastAsia="Times New Roman" w:cs="Times New Roman"/>
          <w:color w:val="202124"/>
          <w:sz w:val="32"/>
          <w:szCs w:val="32"/>
        </w:rPr>
        <w:t>The hotel product of the company is aimed primarily at people working in the field of road transport services. The subject of activity of the enterprise is: hotel business, restaurant bus</w:t>
      </w:r>
      <w:r w:rsidRPr="7C9359A5">
        <w:rPr>
          <w:rFonts w:ascii="Times New Roman" w:hAnsi="Times New Roman" w:eastAsia="Times New Roman" w:cs="Times New Roman"/>
          <w:sz w:val="32"/>
          <w:szCs w:val="32"/>
        </w:rPr>
        <w:t xml:space="preserve"> </w:t>
      </w:r>
      <w:r>
        <w:br/>
      </w:r>
      <w:r w:rsidRPr="7C9359A5">
        <w:rPr>
          <w:rFonts w:ascii="Times New Roman" w:hAnsi="Times New Roman" w:eastAsia="Times New Roman" w:cs="Times New Roman"/>
          <w:sz w:val="32"/>
          <w:szCs w:val="32"/>
        </w:rPr>
        <w:t>The company draws ideas for improving the quality of the hotel product from positive foreign expediencies, provision of additional tourist services.</w:t>
      </w:r>
    </w:p>
    <w:p w:rsidR="768C0F43" w:rsidP="7C9359A5" w:rsidRDefault="768C0F43" w14:paraId="6A1C9317" w14:textId="151E0DDC">
      <w:pPr>
        <w:rPr>
          <w:rFonts w:ascii="Times New Roman" w:hAnsi="Times New Roman" w:eastAsia="Times New Roman" w:cs="Times New Roman"/>
          <w:sz w:val="32"/>
          <w:szCs w:val="32"/>
        </w:rPr>
      </w:pPr>
    </w:p>
    <w:p w:rsidR="768C0F43" w:rsidP="768C0F43" w:rsidRDefault="768C0F43" w14:paraId="0D1E32DC" w14:textId="08278DB8">
      <w:pPr>
        <w:rPr>
          <w:rFonts w:ascii="Times New Roman" w:hAnsi="Times New Roman" w:eastAsia="Times New Roman" w:cs="Times New Roman"/>
          <w:sz w:val="36"/>
          <w:szCs w:val="36"/>
        </w:rPr>
      </w:pPr>
    </w:p>
    <w:p w:rsidR="768C0F43" w:rsidP="768C0F43" w:rsidRDefault="768C0F43" w14:paraId="50ECE0D2" w14:textId="54B25246">
      <w:pPr>
        <w:rPr>
          <w:rFonts w:ascii="Times New Roman" w:hAnsi="Times New Roman" w:eastAsia="Times New Roman" w:cs="Times New Roman"/>
          <w:sz w:val="36"/>
          <w:szCs w:val="36"/>
        </w:rPr>
      </w:pPr>
    </w:p>
    <w:p w:rsidR="768C0F43" w:rsidP="768C0F43" w:rsidRDefault="768C0F43" w14:paraId="1658BE79" w14:textId="358E436D">
      <w:pPr>
        <w:rPr>
          <w:rFonts w:ascii="Times New Roman" w:hAnsi="Times New Roman" w:eastAsia="Times New Roman" w:cs="Times New Roman"/>
          <w:sz w:val="36"/>
          <w:szCs w:val="36"/>
        </w:rPr>
      </w:pPr>
    </w:p>
    <w:p w:rsidR="768C0F43" w:rsidP="768C0F43" w:rsidRDefault="768C0F43" w14:paraId="5ADDC89B" w14:textId="409ABC99">
      <w:pPr>
        <w:rPr>
          <w:rFonts w:ascii="Times New Roman" w:hAnsi="Times New Roman" w:eastAsia="Times New Roman" w:cs="Times New Roman"/>
          <w:sz w:val="36"/>
          <w:szCs w:val="36"/>
        </w:rPr>
      </w:pPr>
    </w:p>
    <w:p w:rsidR="768C0F43" w:rsidP="768C0F43" w:rsidRDefault="768C0F43" w14:paraId="720775C3" w14:textId="141C8D25">
      <w:pPr>
        <w:rPr>
          <w:rFonts w:ascii="Times New Roman" w:hAnsi="Times New Roman" w:eastAsia="Times New Roman" w:cs="Times New Roman"/>
          <w:sz w:val="36"/>
          <w:szCs w:val="36"/>
        </w:rPr>
      </w:pPr>
    </w:p>
    <w:p w:rsidR="22AF5292" w:rsidP="22AF5292" w:rsidRDefault="22AF5292" w14:paraId="4C928A7F" w14:textId="75DB4377">
      <w:pPr>
        <w:spacing w:line="276" w:lineRule="auto"/>
        <w:rPr>
          <w:rFonts w:ascii="Arial" w:hAnsi="Arial" w:eastAsia="Arial" w:cs="Arial"/>
          <w:color w:val="202124"/>
          <w:sz w:val="34"/>
          <w:szCs w:val="34"/>
        </w:rPr>
      </w:pPr>
    </w:p>
    <w:p w:rsidR="22AF5292" w:rsidP="22AF5292" w:rsidRDefault="22AF5292" w14:paraId="4A330788" w14:textId="5774B491">
      <w:pPr>
        <w:spacing w:line="276" w:lineRule="auto"/>
        <w:rPr>
          <w:rFonts w:ascii="Arial" w:hAnsi="Arial" w:eastAsia="Arial" w:cs="Arial"/>
          <w:color w:val="202124"/>
          <w:sz w:val="34"/>
          <w:szCs w:val="34"/>
        </w:rPr>
      </w:pPr>
    </w:p>
    <w:p w:rsidR="7C9359A5" w:rsidP="7C9359A5" w:rsidRDefault="7C9359A5" w14:paraId="3B1F3228" w14:textId="3CBAC320">
      <w:pPr>
        <w:spacing w:line="276" w:lineRule="auto"/>
        <w:rPr>
          <w:rFonts w:ascii="Arial" w:hAnsi="Arial" w:eastAsia="Arial" w:cs="Arial"/>
          <w:color w:val="202124"/>
          <w:sz w:val="34"/>
          <w:szCs w:val="34"/>
        </w:rPr>
      </w:pPr>
    </w:p>
    <w:p w:rsidR="7C9359A5" w:rsidP="7C9359A5" w:rsidRDefault="7C9359A5" w14:paraId="4EC02B24" w14:textId="2E0E2C84">
      <w:pPr>
        <w:spacing w:line="276" w:lineRule="auto"/>
        <w:rPr>
          <w:rFonts w:ascii="Arial" w:hAnsi="Arial" w:eastAsia="Arial" w:cs="Arial"/>
          <w:color w:val="202124"/>
          <w:sz w:val="34"/>
          <w:szCs w:val="34"/>
        </w:rPr>
      </w:pPr>
    </w:p>
    <w:p w:rsidR="7C9359A5" w:rsidP="7C9359A5" w:rsidRDefault="7C9359A5" w14:paraId="3F3E9E7C" w14:textId="6B2C7C00">
      <w:pPr>
        <w:spacing w:line="276" w:lineRule="auto"/>
        <w:rPr>
          <w:rFonts w:ascii="Arial" w:hAnsi="Arial" w:eastAsia="Arial" w:cs="Arial"/>
          <w:color w:val="202124"/>
          <w:sz w:val="34"/>
          <w:szCs w:val="34"/>
        </w:rPr>
      </w:pPr>
    </w:p>
    <w:p w:rsidR="75B3F677" w:rsidP="768C0F43" w:rsidRDefault="75B3F677" w14:paraId="5BFDAAD4" w14:textId="40E297D1">
      <w:pPr>
        <w:spacing w:line="276" w:lineRule="auto"/>
      </w:pPr>
      <w:r w:rsidRPr="15D5C63F">
        <w:rPr>
          <w:rFonts w:ascii="Arial" w:hAnsi="Arial" w:eastAsia="Arial" w:cs="Arial"/>
          <w:color w:val="202124"/>
          <w:sz w:val="34"/>
          <w:szCs w:val="34"/>
        </w:rPr>
        <w:t>Business Overview</w:t>
      </w:r>
      <w:r w:rsidRPr="15D5C63F" w:rsidR="09EA366A">
        <w:rPr>
          <w:rFonts w:ascii="Arial" w:hAnsi="Arial" w:eastAsia="Arial" w:cs="Arial"/>
          <w:color w:val="202124"/>
          <w:sz w:val="34"/>
          <w:szCs w:val="34"/>
        </w:rPr>
        <w:t xml:space="preserve"> and Product services</w:t>
      </w:r>
    </w:p>
    <w:p w:rsidR="768C0F43" w:rsidP="768C0F43" w:rsidRDefault="768C0F43" w14:paraId="0F81DF2F" w14:textId="568F98EA">
      <w:pPr>
        <w:rPr>
          <w:rFonts w:ascii="Times New Roman" w:hAnsi="Times New Roman" w:eastAsia="Times New Roman" w:cs="Times New Roman"/>
          <w:sz w:val="36"/>
          <w:szCs w:val="36"/>
        </w:rPr>
      </w:pPr>
    </w:p>
    <w:p w:rsidR="75B3F677" w:rsidP="7C9359A5" w:rsidRDefault="75B3F677" w14:paraId="1E12F73C" w14:textId="4DD3D316">
      <w:pPr>
        <w:rPr>
          <w:rFonts w:ascii="Times New Roman" w:hAnsi="Times New Roman" w:eastAsia="Times New Roman" w:cs="Times New Roman"/>
          <w:sz w:val="32"/>
          <w:szCs w:val="32"/>
        </w:rPr>
      </w:pPr>
      <w:r w:rsidRPr="7C9359A5">
        <w:rPr>
          <w:rFonts w:ascii="Times New Roman" w:hAnsi="Times New Roman" w:eastAsia="Times New Roman" w:cs="Times New Roman"/>
          <w:color w:val="202124"/>
          <w:sz w:val="32"/>
          <w:szCs w:val="32"/>
        </w:rPr>
        <w:t xml:space="preserve">The location of the motel is in North-western Bulgaria on the international road E79, 20 km. north of Vidin. </w:t>
      </w:r>
      <w:r w:rsidRPr="7C9359A5" w:rsidR="35FCF26B">
        <w:rPr>
          <w:rFonts w:ascii="Times New Roman" w:hAnsi="Times New Roman" w:eastAsia="Times New Roman" w:cs="Times New Roman"/>
          <w:color w:val="202124"/>
          <w:sz w:val="32"/>
          <w:szCs w:val="32"/>
        </w:rPr>
        <w:t xml:space="preserve">E79 international road is a one </w:t>
      </w:r>
      <w:r w:rsidRPr="7C9359A5" w:rsidR="29C67CD1">
        <w:rPr>
          <w:rFonts w:ascii="Times New Roman" w:hAnsi="Times New Roman" w:eastAsia="Times New Roman" w:cs="Times New Roman"/>
          <w:color w:val="202124"/>
          <w:sz w:val="32"/>
          <w:szCs w:val="32"/>
        </w:rPr>
        <w:t>of the main roads in Bulgaria.</w:t>
      </w:r>
      <w:r w:rsidRPr="7C9359A5" w:rsidR="486EBB9B">
        <w:rPr>
          <w:rFonts w:ascii="Times New Roman" w:hAnsi="Times New Roman" w:eastAsia="Times New Roman" w:cs="Times New Roman"/>
          <w:b/>
          <w:bCs/>
          <w:color w:val="202122"/>
          <w:sz w:val="32"/>
          <w:szCs w:val="32"/>
        </w:rPr>
        <w:t xml:space="preserve"> </w:t>
      </w:r>
      <w:r w:rsidRPr="7C9359A5" w:rsidR="486EBB9B">
        <w:rPr>
          <w:rFonts w:ascii="Times New Roman" w:hAnsi="Times New Roman" w:eastAsia="Times New Roman" w:cs="Times New Roman"/>
          <w:color w:val="202122"/>
          <w:sz w:val="32"/>
          <w:szCs w:val="32"/>
        </w:rPr>
        <w:t xml:space="preserve">European route E 79 is a road part of the </w:t>
      </w:r>
      <w:hyperlink r:id="rId4">
        <w:r w:rsidRPr="7C9359A5" w:rsidR="486EBB9B">
          <w:rPr>
            <w:rStyle w:val="Hyperlink"/>
            <w:rFonts w:ascii="Times New Roman" w:hAnsi="Times New Roman" w:eastAsia="Times New Roman" w:cs="Times New Roman"/>
            <w:sz w:val="32"/>
            <w:szCs w:val="32"/>
          </w:rPr>
          <w:t>International E-road network</w:t>
        </w:r>
      </w:hyperlink>
      <w:r w:rsidRPr="7C9359A5" w:rsidR="486EBB9B">
        <w:rPr>
          <w:rFonts w:ascii="Times New Roman" w:hAnsi="Times New Roman" w:eastAsia="Times New Roman" w:cs="Times New Roman"/>
          <w:color w:val="202122"/>
          <w:sz w:val="32"/>
          <w:szCs w:val="32"/>
        </w:rPr>
        <w:t xml:space="preserve">. It begins in </w:t>
      </w:r>
      <w:hyperlink r:id="rId5">
        <w:r w:rsidRPr="7C9359A5" w:rsidR="486EBB9B">
          <w:rPr>
            <w:rStyle w:val="Hyperlink"/>
            <w:rFonts w:ascii="Times New Roman" w:hAnsi="Times New Roman" w:eastAsia="Times New Roman" w:cs="Times New Roman"/>
            <w:sz w:val="32"/>
            <w:szCs w:val="32"/>
          </w:rPr>
          <w:t>Miskolc</w:t>
        </w:r>
      </w:hyperlink>
      <w:r w:rsidRPr="7C9359A5" w:rsidR="486EBB9B">
        <w:rPr>
          <w:rFonts w:ascii="Times New Roman" w:hAnsi="Times New Roman" w:eastAsia="Times New Roman" w:cs="Times New Roman"/>
          <w:color w:val="202122"/>
          <w:sz w:val="32"/>
          <w:szCs w:val="32"/>
        </w:rPr>
        <w:t xml:space="preserve">, </w:t>
      </w:r>
      <w:hyperlink r:id="rId6">
        <w:r w:rsidRPr="7C9359A5" w:rsidR="486EBB9B">
          <w:rPr>
            <w:rStyle w:val="Hyperlink"/>
            <w:rFonts w:ascii="Times New Roman" w:hAnsi="Times New Roman" w:eastAsia="Times New Roman" w:cs="Times New Roman"/>
            <w:sz w:val="32"/>
            <w:szCs w:val="32"/>
          </w:rPr>
          <w:t>Hungary</w:t>
        </w:r>
      </w:hyperlink>
      <w:r w:rsidRPr="7C9359A5" w:rsidR="486EBB9B">
        <w:rPr>
          <w:rFonts w:ascii="Times New Roman" w:hAnsi="Times New Roman" w:eastAsia="Times New Roman" w:cs="Times New Roman"/>
          <w:color w:val="202122"/>
          <w:sz w:val="32"/>
          <w:szCs w:val="32"/>
        </w:rPr>
        <w:t xml:space="preserve"> and ends in </w:t>
      </w:r>
      <w:hyperlink r:id="rId7">
        <w:r w:rsidRPr="7C9359A5" w:rsidR="486EBB9B">
          <w:rPr>
            <w:rStyle w:val="Hyperlink"/>
            <w:rFonts w:ascii="Times New Roman" w:hAnsi="Times New Roman" w:eastAsia="Times New Roman" w:cs="Times New Roman"/>
            <w:sz w:val="32"/>
            <w:szCs w:val="32"/>
          </w:rPr>
          <w:t>Thessaloniki</w:t>
        </w:r>
      </w:hyperlink>
      <w:r w:rsidRPr="7C9359A5" w:rsidR="486EBB9B">
        <w:rPr>
          <w:rFonts w:ascii="Times New Roman" w:hAnsi="Times New Roman" w:eastAsia="Times New Roman" w:cs="Times New Roman"/>
          <w:color w:val="202122"/>
          <w:sz w:val="32"/>
          <w:szCs w:val="32"/>
        </w:rPr>
        <w:t xml:space="preserve">, </w:t>
      </w:r>
      <w:hyperlink r:id="rId8">
        <w:r w:rsidRPr="7C9359A5" w:rsidR="486EBB9B">
          <w:rPr>
            <w:rStyle w:val="Hyperlink"/>
            <w:rFonts w:ascii="Times New Roman" w:hAnsi="Times New Roman" w:eastAsia="Times New Roman" w:cs="Times New Roman"/>
            <w:sz w:val="32"/>
            <w:szCs w:val="32"/>
          </w:rPr>
          <w:t>Greece</w:t>
        </w:r>
      </w:hyperlink>
      <w:r w:rsidRPr="7C9359A5" w:rsidR="486EBB9B">
        <w:rPr>
          <w:rFonts w:ascii="Times New Roman" w:hAnsi="Times New Roman" w:eastAsia="Times New Roman" w:cs="Times New Roman"/>
          <w:color w:val="202122"/>
          <w:sz w:val="32"/>
          <w:szCs w:val="32"/>
        </w:rPr>
        <w:t xml:space="preserve">, also running through </w:t>
      </w:r>
      <w:hyperlink r:id="rId9">
        <w:r w:rsidRPr="7C9359A5" w:rsidR="486EBB9B">
          <w:rPr>
            <w:rStyle w:val="Hyperlink"/>
            <w:rFonts w:ascii="Times New Roman" w:hAnsi="Times New Roman" w:eastAsia="Times New Roman" w:cs="Times New Roman"/>
            <w:sz w:val="32"/>
            <w:szCs w:val="32"/>
          </w:rPr>
          <w:t>Romania</w:t>
        </w:r>
      </w:hyperlink>
      <w:r w:rsidRPr="7C9359A5" w:rsidR="486EBB9B">
        <w:rPr>
          <w:rFonts w:ascii="Times New Roman" w:hAnsi="Times New Roman" w:eastAsia="Times New Roman" w:cs="Times New Roman"/>
          <w:color w:val="202122"/>
          <w:sz w:val="32"/>
          <w:szCs w:val="32"/>
        </w:rPr>
        <w:t xml:space="preserve"> and </w:t>
      </w:r>
      <w:hyperlink r:id="rId10">
        <w:r w:rsidRPr="7C9359A5" w:rsidR="486EBB9B">
          <w:rPr>
            <w:rStyle w:val="Hyperlink"/>
            <w:rFonts w:ascii="Times New Roman" w:hAnsi="Times New Roman" w:eastAsia="Times New Roman" w:cs="Times New Roman"/>
            <w:sz w:val="32"/>
            <w:szCs w:val="32"/>
          </w:rPr>
          <w:t>Bulgaria</w:t>
        </w:r>
      </w:hyperlink>
      <w:r w:rsidRPr="7C9359A5" w:rsidR="486EBB9B">
        <w:rPr>
          <w:rFonts w:ascii="Times New Roman" w:hAnsi="Times New Roman" w:eastAsia="Times New Roman" w:cs="Times New Roman"/>
          <w:color w:val="202122"/>
          <w:sz w:val="32"/>
          <w:szCs w:val="32"/>
        </w:rPr>
        <w:t>. The road is 1,300 km (810 mi) long.</w:t>
      </w:r>
      <w:r w:rsidRPr="7C9359A5" w:rsidR="44871FE5">
        <w:rPr>
          <w:rFonts w:ascii="Times New Roman" w:hAnsi="Times New Roman" w:eastAsia="Times New Roman" w:cs="Times New Roman"/>
          <w:color w:val="202122"/>
          <w:sz w:val="32"/>
          <w:szCs w:val="32"/>
        </w:rPr>
        <w:t xml:space="preserve"> </w:t>
      </w:r>
      <w:r w:rsidRPr="7C9359A5" w:rsidR="486EBB9B">
        <w:rPr>
          <w:rFonts w:ascii="Times New Roman" w:hAnsi="Times New Roman" w:eastAsia="Times New Roman" w:cs="Times New Roman"/>
          <w:color w:val="202122"/>
          <w:sz w:val="32"/>
          <w:szCs w:val="32"/>
        </w:rPr>
        <w:t>There</w:t>
      </w:r>
      <w:r w:rsidRPr="7C9359A5" w:rsidR="0078AD4E">
        <w:rPr>
          <w:rFonts w:ascii="Times New Roman" w:hAnsi="Times New Roman" w:eastAsia="Times New Roman" w:cs="Times New Roman"/>
          <w:color w:val="202122"/>
          <w:sz w:val="32"/>
          <w:szCs w:val="32"/>
        </w:rPr>
        <w:t xml:space="preserve">fore </w:t>
      </w:r>
      <w:r w:rsidRPr="7C9359A5" w:rsidR="0140C507">
        <w:rPr>
          <w:rFonts w:ascii="Times New Roman" w:hAnsi="Times New Roman" w:eastAsia="Times New Roman" w:cs="Times New Roman"/>
          <w:color w:val="202122"/>
          <w:sz w:val="32"/>
          <w:szCs w:val="32"/>
        </w:rPr>
        <w:t xml:space="preserve">it’s a busy road and used by many Cargo </w:t>
      </w:r>
      <w:r w:rsidRPr="7C9359A5" w:rsidR="7A229426">
        <w:rPr>
          <w:rFonts w:ascii="Times New Roman" w:hAnsi="Times New Roman" w:eastAsia="Times New Roman" w:cs="Times New Roman"/>
          <w:color w:val="202122"/>
          <w:sz w:val="32"/>
          <w:szCs w:val="32"/>
        </w:rPr>
        <w:t>companies for transit</w:t>
      </w:r>
      <w:r w:rsidRPr="7C9359A5" w:rsidR="7BBE6487">
        <w:rPr>
          <w:rFonts w:ascii="Times New Roman" w:hAnsi="Times New Roman" w:eastAsia="Times New Roman" w:cs="Times New Roman"/>
          <w:color w:val="202122"/>
          <w:sz w:val="32"/>
          <w:szCs w:val="32"/>
        </w:rPr>
        <w:t xml:space="preserve"> and by holiday makers</w:t>
      </w:r>
      <w:r w:rsidRPr="7C9359A5" w:rsidR="7A229426">
        <w:rPr>
          <w:rFonts w:ascii="Times New Roman" w:hAnsi="Times New Roman" w:eastAsia="Times New Roman" w:cs="Times New Roman"/>
          <w:color w:val="202122"/>
          <w:sz w:val="32"/>
          <w:szCs w:val="32"/>
        </w:rPr>
        <w:t>.</w:t>
      </w:r>
      <w:r w:rsidRPr="7C9359A5" w:rsidR="29C67CD1">
        <w:rPr>
          <w:rFonts w:ascii="Times New Roman" w:hAnsi="Times New Roman" w:eastAsia="Times New Roman" w:cs="Times New Roman"/>
          <w:color w:val="202124"/>
          <w:sz w:val="32"/>
          <w:szCs w:val="32"/>
        </w:rPr>
        <w:t xml:space="preserve"> </w:t>
      </w:r>
      <w:r w:rsidRPr="7C9359A5">
        <w:rPr>
          <w:rFonts w:ascii="Times New Roman" w:hAnsi="Times New Roman" w:eastAsia="Times New Roman" w:cs="Times New Roman"/>
          <w:color w:val="202124"/>
          <w:sz w:val="32"/>
          <w:szCs w:val="32"/>
        </w:rPr>
        <w:t>The climate in this part of Bulgaria is temperate, with four characteristic seasons. The average annual rainfall is between 500 and 600 mm / m2. Significant river impact is felt. The average July temperature is around 20 ° and the average January temperature is around 0 °.</w:t>
      </w:r>
      <w:r>
        <w:br/>
      </w:r>
      <w:r w:rsidRPr="7C9359A5">
        <w:rPr>
          <w:rFonts w:ascii="Times New Roman" w:hAnsi="Times New Roman" w:eastAsia="Times New Roman" w:cs="Times New Roman"/>
          <w:color w:val="202124"/>
          <w:sz w:val="32"/>
          <w:szCs w:val="32"/>
        </w:rPr>
        <w:t xml:space="preserve">Conditions in the area, especially in winter, are </w:t>
      </w:r>
      <w:r w:rsidRPr="7C9359A5" w:rsidR="02FAE3FE">
        <w:rPr>
          <w:rFonts w:ascii="Times New Roman" w:hAnsi="Times New Roman" w:eastAsia="Times New Roman" w:cs="Times New Roman"/>
          <w:color w:val="202124"/>
          <w:sz w:val="32"/>
          <w:szCs w:val="32"/>
        </w:rPr>
        <w:t>favorable</w:t>
      </w:r>
      <w:r w:rsidRPr="7C9359A5">
        <w:rPr>
          <w:rFonts w:ascii="Times New Roman" w:hAnsi="Times New Roman" w:eastAsia="Times New Roman" w:cs="Times New Roman"/>
          <w:color w:val="202124"/>
          <w:sz w:val="32"/>
          <w:szCs w:val="32"/>
        </w:rPr>
        <w:t>. In this part of Bulgaria the summer temperatures are completely suitable for buying solar panels, thus we will provide a complete ecological and economical solution for heating.</w:t>
      </w:r>
      <w:r w:rsidRPr="7C9359A5">
        <w:rPr>
          <w:rFonts w:ascii="Times New Roman" w:hAnsi="Times New Roman" w:eastAsia="Times New Roman" w:cs="Times New Roman"/>
          <w:sz w:val="32"/>
          <w:szCs w:val="32"/>
        </w:rPr>
        <w:t xml:space="preserve"> </w:t>
      </w:r>
      <w:r>
        <w:br/>
      </w:r>
      <w:r w:rsidRPr="7C9359A5">
        <w:rPr>
          <w:rFonts w:ascii="Times New Roman" w:hAnsi="Times New Roman" w:eastAsia="Times New Roman" w:cs="Times New Roman"/>
          <w:color w:val="202124"/>
          <w:sz w:val="32"/>
          <w:szCs w:val="32"/>
        </w:rPr>
        <w:t xml:space="preserve">Environmental factors are becoming increasingly important and are beginning to determine the parameters of tourism in the 20th century. </w:t>
      </w:r>
      <w:r w:rsidRPr="7C9359A5" w:rsidR="0934F5ED">
        <w:rPr>
          <w:rFonts w:ascii="Times New Roman" w:hAnsi="Times New Roman" w:eastAsia="Times New Roman" w:cs="Times New Roman"/>
          <w:color w:val="202124"/>
          <w:sz w:val="32"/>
          <w:szCs w:val="32"/>
        </w:rPr>
        <w:t>We want to build  a Motel “Mountain view”</w:t>
      </w:r>
      <w:r w:rsidRPr="7C9359A5" w:rsidR="124388D4">
        <w:rPr>
          <w:rFonts w:ascii="Times New Roman" w:hAnsi="Times New Roman" w:eastAsia="Times New Roman" w:cs="Times New Roman"/>
          <w:color w:val="202124"/>
          <w:sz w:val="32"/>
          <w:szCs w:val="32"/>
        </w:rPr>
        <w:t xml:space="preserve"> close to Vidin town of Bulgaria which we believe </w:t>
      </w:r>
      <w:r w:rsidRPr="7C9359A5" w:rsidR="5321A1DE">
        <w:rPr>
          <w:rFonts w:ascii="Times New Roman" w:hAnsi="Times New Roman" w:eastAsia="Times New Roman" w:cs="Times New Roman"/>
          <w:color w:val="202124"/>
          <w:sz w:val="32"/>
          <w:szCs w:val="32"/>
        </w:rPr>
        <w:t xml:space="preserve">will be a great place for travelers to rest </w:t>
      </w:r>
      <w:r w:rsidRPr="7C9359A5" w:rsidR="516CA027">
        <w:rPr>
          <w:rFonts w:ascii="Times New Roman" w:hAnsi="Times New Roman" w:eastAsia="Times New Roman" w:cs="Times New Roman"/>
          <w:color w:val="202124"/>
          <w:sz w:val="32"/>
          <w:szCs w:val="32"/>
        </w:rPr>
        <w:t>,have a meal, shower</w:t>
      </w:r>
      <w:r w:rsidRPr="7C9359A5" w:rsidR="7D61F44E">
        <w:rPr>
          <w:rFonts w:ascii="Times New Roman" w:hAnsi="Times New Roman" w:eastAsia="Times New Roman" w:cs="Times New Roman"/>
          <w:color w:val="202124"/>
          <w:sz w:val="32"/>
          <w:szCs w:val="32"/>
        </w:rPr>
        <w:t xml:space="preserve"> and the continue their jurney.</w:t>
      </w:r>
      <w:r w:rsidRPr="7C9359A5" w:rsidR="516CA027">
        <w:rPr>
          <w:rFonts w:ascii="Times New Roman" w:hAnsi="Times New Roman" w:eastAsia="Times New Roman" w:cs="Times New Roman"/>
          <w:color w:val="202124"/>
          <w:sz w:val="32"/>
          <w:szCs w:val="32"/>
        </w:rPr>
        <w:t xml:space="preserve"> </w:t>
      </w:r>
      <w:r w:rsidRPr="7C9359A5">
        <w:rPr>
          <w:rFonts w:ascii="Times New Roman" w:hAnsi="Times New Roman" w:eastAsia="Times New Roman" w:cs="Times New Roman"/>
          <w:color w:val="202124"/>
          <w:sz w:val="32"/>
          <w:szCs w:val="32"/>
        </w:rPr>
        <w:t>Our views are related to nature conservation in the long run. To support this process, we will recycle and collect our waste separately. We will look for a connection with a recycling plant with address registration, 276 Botevgradsko Shosse Blvd., 1839 Sofia, and the travel costs will be at our expense.</w:t>
      </w:r>
      <w:r w:rsidRPr="7C9359A5">
        <w:rPr>
          <w:rFonts w:ascii="Times New Roman" w:hAnsi="Times New Roman" w:eastAsia="Times New Roman" w:cs="Times New Roman"/>
          <w:sz w:val="32"/>
          <w:szCs w:val="32"/>
        </w:rPr>
        <w:t xml:space="preserve"> </w:t>
      </w:r>
    </w:p>
    <w:p w:rsidR="75B3F677" w:rsidP="768C0F43" w:rsidRDefault="75B3F677" w14:paraId="2F0E0A61" w14:textId="34CFB5DB">
      <w:r>
        <w:br/>
      </w:r>
    </w:p>
    <w:p w:rsidR="75B3F677" w:rsidP="7C9359A5" w:rsidRDefault="75B3F677" w14:paraId="1FDD2D75" w14:textId="34CFB5DB">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Recycling saves excess pollution - 20% of air and 50% of water. Recycling decomposes materials containing otherwise non-degradable and dangerous chemical elements, such as lead and mercury. For the separate waste collection we will provide a connection with "ECO PAK", with whom we will correspond to provide the necessary containers for separate waste collection, we will bear the travel costs.</w:t>
      </w:r>
    </w:p>
    <w:p w:rsidR="75B3F677" w:rsidP="7C9359A5" w:rsidRDefault="75B3F677" w14:paraId="6E5B440C" w14:textId="36D78A0D">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 Separate collection is useful and important: to spare natural resources; to be a cleaner place where we live; to ensure a better future for our children. Through economical laundry and conscious environmentally friendly shopping, the environment will be protected. We will take care to </w:t>
      </w:r>
      <w:r w:rsidRPr="7C9359A5" w:rsidR="558A9B32">
        <w:rPr>
          <w:rFonts w:ascii="Times New Roman" w:hAnsi="Times New Roman" w:eastAsia="Times New Roman" w:cs="Times New Roman"/>
          <w:color w:val="202124"/>
          <w:sz w:val="32"/>
          <w:szCs w:val="32"/>
        </w:rPr>
        <w:t>supply</w:t>
      </w:r>
      <w:r w:rsidRPr="7C9359A5">
        <w:rPr>
          <w:rFonts w:ascii="Times New Roman" w:hAnsi="Times New Roman" w:eastAsia="Times New Roman" w:cs="Times New Roman"/>
          <w:color w:val="202124"/>
          <w:sz w:val="32"/>
          <w:szCs w:val="32"/>
        </w:rPr>
        <w:t xml:space="preserve"> detergents that do not</w:t>
      </w:r>
      <w:r w:rsidRPr="7C9359A5" w:rsidR="3F748E93">
        <w:rPr>
          <w:rFonts w:ascii="Times New Roman" w:hAnsi="Times New Roman" w:eastAsia="Times New Roman" w:cs="Times New Roman"/>
          <w:color w:val="202124"/>
          <w:sz w:val="32"/>
          <w:szCs w:val="32"/>
        </w:rPr>
        <w:t xml:space="preserve"> have</w:t>
      </w:r>
      <w:r w:rsidRPr="7C9359A5">
        <w:rPr>
          <w:rFonts w:ascii="Times New Roman" w:hAnsi="Times New Roman" w:eastAsia="Times New Roman" w:cs="Times New Roman"/>
          <w:color w:val="202124"/>
          <w:sz w:val="32"/>
          <w:szCs w:val="32"/>
        </w:rPr>
        <w:t xml:space="preserve"> phosphates, because this will significantly reduce the load of pollutants entering the water basins. We will also </w:t>
      </w:r>
      <w:r w:rsidRPr="7C9359A5" w:rsidR="46127D53">
        <w:rPr>
          <w:rFonts w:ascii="Times New Roman" w:hAnsi="Times New Roman" w:eastAsia="Times New Roman" w:cs="Times New Roman"/>
          <w:color w:val="202124"/>
          <w:sz w:val="32"/>
          <w:szCs w:val="32"/>
        </w:rPr>
        <w:t>consider</w:t>
      </w:r>
      <w:r w:rsidRPr="7C9359A5">
        <w:rPr>
          <w:rFonts w:ascii="Times New Roman" w:hAnsi="Times New Roman" w:eastAsia="Times New Roman" w:cs="Times New Roman"/>
          <w:color w:val="202124"/>
          <w:sz w:val="32"/>
          <w:szCs w:val="32"/>
        </w:rPr>
        <w:t xml:space="preserve"> that softeners </w:t>
      </w:r>
      <w:r w:rsidRPr="7C9359A5" w:rsidR="017FEF5A">
        <w:rPr>
          <w:rFonts w:ascii="Times New Roman" w:hAnsi="Times New Roman" w:eastAsia="Times New Roman" w:cs="Times New Roman"/>
          <w:color w:val="202124"/>
          <w:sz w:val="32"/>
          <w:szCs w:val="32"/>
        </w:rPr>
        <w:t>have</w:t>
      </w:r>
      <w:r w:rsidRPr="7C9359A5">
        <w:rPr>
          <w:rFonts w:ascii="Times New Roman" w:hAnsi="Times New Roman" w:eastAsia="Times New Roman" w:cs="Times New Roman"/>
          <w:color w:val="202124"/>
          <w:sz w:val="32"/>
          <w:szCs w:val="32"/>
        </w:rPr>
        <w:t xml:space="preserve"> substances rich in </w:t>
      </w:r>
      <w:r>
        <w:br/>
      </w:r>
      <w:r w:rsidRPr="7C9359A5">
        <w:rPr>
          <w:rFonts w:ascii="Times New Roman" w:hAnsi="Times New Roman" w:eastAsia="Times New Roman" w:cs="Times New Roman"/>
          <w:color w:val="202124"/>
          <w:sz w:val="32"/>
          <w:szCs w:val="32"/>
        </w:rPr>
        <w:t xml:space="preserve">them to a minimum of surfactant captions that have a detrimental effect on aquatic organisms, so will. We will </w:t>
      </w:r>
      <w:r w:rsidRPr="7C9359A5" w:rsidR="43E8DBCF">
        <w:rPr>
          <w:rFonts w:ascii="Times New Roman" w:hAnsi="Times New Roman" w:eastAsia="Times New Roman" w:cs="Times New Roman"/>
          <w:color w:val="202124"/>
          <w:sz w:val="32"/>
          <w:szCs w:val="32"/>
        </w:rPr>
        <w:t>provide</w:t>
      </w:r>
      <w:r w:rsidRPr="7C9359A5">
        <w:rPr>
          <w:rFonts w:ascii="Times New Roman" w:hAnsi="Times New Roman" w:eastAsia="Times New Roman" w:cs="Times New Roman"/>
          <w:color w:val="202124"/>
          <w:sz w:val="32"/>
          <w:szCs w:val="32"/>
        </w:rPr>
        <w:t xml:space="preserve"> ecological preparations for: dishes, tiles, wooden and glass surfaces. The active ingredients of these preparations are of plant origin and / or minerals. They do not </w:t>
      </w:r>
      <w:r w:rsidRPr="7C9359A5" w:rsidR="05AD51E5">
        <w:rPr>
          <w:rFonts w:ascii="Times New Roman" w:hAnsi="Times New Roman" w:eastAsia="Times New Roman" w:cs="Times New Roman"/>
          <w:color w:val="202124"/>
          <w:sz w:val="32"/>
          <w:szCs w:val="32"/>
        </w:rPr>
        <w:t>have</w:t>
      </w:r>
      <w:r w:rsidRPr="7C9359A5">
        <w:rPr>
          <w:rFonts w:ascii="Times New Roman" w:hAnsi="Times New Roman" w:eastAsia="Times New Roman" w:cs="Times New Roman"/>
          <w:color w:val="202124"/>
          <w:sz w:val="32"/>
          <w:szCs w:val="32"/>
        </w:rPr>
        <w:t xml:space="preserve"> dyes. The raw materials for the packaging are biodegradable, perfumed with pure and natural organic essential oils. Packaging is </w:t>
      </w:r>
      <w:r w:rsidRPr="7C9359A5" w:rsidR="072C83EB">
        <w:rPr>
          <w:rFonts w:ascii="Times New Roman" w:hAnsi="Times New Roman" w:eastAsia="Times New Roman" w:cs="Times New Roman"/>
          <w:color w:val="202124"/>
          <w:sz w:val="32"/>
          <w:szCs w:val="32"/>
        </w:rPr>
        <w:t>recycled.</w:t>
      </w:r>
    </w:p>
    <w:p w:rsidR="072C83EB" w:rsidP="7C9359A5" w:rsidRDefault="072C83EB" w14:paraId="0A2D0321" w14:textId="6933BFA6">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 Tourism</w:t>
      </w:r>
      <w:r w:rsidRPr="7C9359A5" w:rsidR="75B3F677">
        <w:rPr>
          <w:rFonts w:ascii="Times New Roman" w:hAnsi="Times New Roman" w:eastAsia="Times New Roman" w:cs="Times New Roman"/>
          <w:color w:val="202124"/>
          <w:sz w:val="32"/>
          <w:szCs w:val="32"/>
        </w:rPr>
        <w:t xml:space="preserve"> in Bulgaria is well developed and generates 14% of the country's GDP, and this percentage is expected to increase. In tourism, the permanent employees are about 4% or 140,000 people, and in the active seasons the number increases</w:t>
      </w:r>
      <w:r w:rsidRPr="7C9359A5" w:rsidR="64FFC47D">
        <w:rPr>
          <w:rFonts w:ascii="Times New Roman" w:hAnsi="Times New Roman" w:eastAsia="Times New Roman" w:cs="Times New Roman"/>
          <w:color w:val="202124"/>
          <w:sz w:val="32"/>
          <w:szCs w:val="32"/>
        </w:rPr>
        <w:t>.</w:t>
      </w:r>
    </w:p>
    <w:p w:rsidR="64FFC47D" w:rsidP="7C9359A5" w:rsidRDefault="64FFC47D" w14:paraId="1D0B11F2" w14:textId="2B1E416E">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The nominal GDP is USD 69,7 billion. (2019) by sector the services occupy-57.9% (2019), the inflation is 2.46% (2019) and 1.03%(2020), the labor force - BGN 3.2 million. (2020), as 57.4% in services (2020). Unemployment – 6,9% (2020).</w:t>
      </w:r>
      <w:r w:rsidRPr="7C9359A5">
        <w:rPr>
          <w:rFonts w:ascii="Times New Roman" w:hAnsi="Times New Roman" w:eastAsia="Times New Roman" w:cs="Times New Roman"/>
          <w:sz w:val="32"/>
          <w:szCs w:val="32"/>
        </w:rPr>
        <w:t xml:space="preserve"> </w:t>
      </w:r>
      <w:r>
        <w:br/>
      </w:r>
      <w:r w:rsidRPr="7C9359A5">
        <w:rPr>
          <w:rFonts w:ascii="Times New Roman" w:hAnsi="Times New Roman" w:eastAsia="Times New Roman" w:cs="Times New Roman"/>
          <w:sz w:val="32"/>
          <w:szCs w:val="32"/>
        </w:rPr>
        <w:t>Imports in Bulgaria - 58.5% - as from Romania 8,970.5</w:t>
      </w:r>
      <w:r w:rsidRPr="7C9359A5" w:rsidR="028DB3D3">
        <w:rPr>
          <w:rFonts w:ascii="Times New Roman" w:hAnsi="Times New Roman" w:eastAsia="Times New Roman" w:cs="Times New Roman"/>
          <w:sz w:val="32"/>
          <w:szCs w:val="32"/>
        </w:rPr>
        <w:t xml:space="preserve"> </w:t>
      </w:r>
      <w:r w:rsidRPr="7C9359A5">
        <w:rPr>
          <w:rFonts w:ascii="Times New Roman" w:hAnsi="Times New Roman" w:eastAsia="Times New Roman" w:cs="Times New Roman"/>
          <w:sz w:val="32"/>
          <w:szCs w:val="32"/>
        </w:rPr>
        <w:t>Sep 2020</w:t>
      </w:r>
      <w:r w:rsidRPr="7C9359A5">
        <w:rPr>
          <w:rFonts w:ascii="Times New Roman" w:hAnsi="Times New Roman" w:eastAsia="Times New Roman" w:cs="Times New Roman"/>
          <w:color w:val="202124"/>
          <w:sz w:val="32"/>
          <w:szCs w:val="32"/>
        </w:rPr>
        <w:t>, the largest share from EU</w:t>
      </w:r>
      <w:r w:rsidRPr="7C9359A5">
        <w:rPr>
          <w:rFonts w:ascii="Times New Roman" w:hAnsi="Times New Roman" w:eastAsia="Times New Roman" w:cs="Times New Roman"/>
          <w:color w:val="0E5168"/>
          <w:sz w:val="32"/>
          <w:szCs w:val="32"/>
        </w:rPr>
        <w:t xml:space="preserve"> 167,036.5</w:t>
      </w:r>
      <w:r w:rsidRPr="7C9359A5" w:rsidR="2B003D15">
        <w:rPr>
          <w:rFonts w:ascii="Times New Roman" w:hAnsi="Times New Roman" w:eastAsia="Times New Roman" w:cs="Times New Roman"/>
          <w:color w:val="0E5168"/>
          <w:sz w:val="32"/>
          <w:szCs w:val="32"/>
        </w:rPr>
        <w:t xml:space="preserve"> </w:t>
      </w:r>
      <w:r w:rsidRPr="7C9359A5">
        <w:rPr>
          <w:rFonts w:ascii="Times New Roman" w:hAnsi="Times New Roman" w:eastAsia="Times New Roman" w:cs="Times New Roman"/>
          <w:sz w:val="32"/>
          <w:szCs w:val="32"/>
        </w:rPr>
        <w:t xml:space="preserve">Sep </w:t>
      </w:r>
      <w:r w:rsidRPr="7C9359A5" w:rsidR="6ADB2003">
        <w:rPr>
          <w:rFonts w:ascii="Times New Roman" w:hAnsi="Times New Roman" w:eastAsia="Times New Roman" w:cs="Times New Roman"/>
          <w:sz w:val="32"/>
          <w:szCs w:val="32"/>
        </w:rPr>
        <w:t>2020,</w:t>
      </w:r>
      <w:r w:rsidRPr="7C9359A5" w:rsidR="24BD9AD2">
        <w:rPr>
          <w:rFonts w:ascii="Times New Roman" w:hAnsi="Times New Roman" w:eastAsia="Times New Roman" w:cs="Times New Roman"/>
          <w:color w:val="202124"/>
          <w:sz w:val="32"/>
          <w:szCs w:val="32"/>
        </w:rPr>
        <w:t xml:space="preserve"> Bulgaria's</w:t>
      </w:r>
      <w:r w:rsidRPr="7C9359A5">
        <w:rPr>
          <w:rFonts w:ascii="Times New Roman" w:hAnsi="Times New Roman" w:eastAsia="Times New Roman" w:cs="Times New Roman"/>
          <w:color w:val="202124"/>
          <w:sz w:val="32"/>
          <w:szCs w:val="32"/>
        </w:rPr>
        <w:t xml:space="preserve"> Total Exports recorded 2.9 USD bn in Sep </w:t>
      </w:r>
      <w:r w:rsidRPr="7C9359A5" w:rsidR="28BC5C5C">
        <w:rPr>
          <w:rFonts w:ascii="Times New Roman" w:hAnsi="Times New Roman" w:eastAsia="Times New Roman" w:cs="Times New Roman"/>
          <w:color w:val="202124"/>
          <w:sz w:val="32"/>
          <w:szCs w:val="32"/>
        </w:rPr>
        <w:t>2020,</w:t>
      </w:r>
      <w:r w:rsidRPr="7C9359A5">
        <w:rPr>
          <w:rFonts w:ascii="Times New Roman" w:hAnsi="Times New Roman" w:eastAsia="Times New Roman" w:cs="Times New Roman"/>
          <w:color w:val="202124"/>
          <w:sz w:val="32"/>
          <w:szCs w:val="32"/>
        </w:rPr>
        <w:t xml:space="preserve"> as for Romania (7.5%). </w:t>
      </w:r>
      <w:r>
        <w:br/>
      </w:r>
      <w:r w:rsidRPr="7C9359A5">
        <w:rPr>
          <w:rFonts w:ascii="Times New Roman" w:hAnsi="Times New Roman" w:eastAsia="Times New Roman" w:cs="Times New Roman"/>
          <w:color w:val="202124"/>
          <w:sz w:val="32"/>
          <w:szCs w:val="32"/>
        </w:rPr>
        <w:t>Bulgaria exports to Romania was US$2.91 Billion during 2019,</w:t>
      </w:r>
    </w:p>
    <w:p w:rsidR="64FFC47D" w:rsidP="7C9359A5" w:rsidRDefault="64FFC47D" w14:paraId="04C50FE3" w14:textId="32F185A3">
      <w:pPr>
        <w:rPr>
          <w:rFonts w:ascii="Times New Roman" w:hAnsi="Times New Roman" w:eastAsia="Times New Roman" w:cs="Times New Roman"/>
          <w:color w:val="202124"/>
          <w:sz w:val="32"/>
          <w:szCs w:val="32"/>
        </w:rPr>
      </w:pPr>
    </w:p>
    <w:p w:rsidR="64FFC47D" w:rsidP="7C9359A5" w:rsidRDefault="64FFC47D" w14:paraId="5D5D7796" w14:textId="00FDDD8E">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 according to the United Nations COMTRADE database on international trade</w:t>
      </w:r>
      <w:r w:rsidRPr="7C9359A5" w:rsidR="0A52AFAE">
        <w:rPr>
          <w:rFonts w:ascii="Times New Roman" w:hAnsi="Times New Roman" w:eastAsia="Times New Roman" w:cs="Times New Roman"/>
          <w:color w:val="202124"/>
          <w:sz w:val="32"/>
          <w:szCs w:val="32"/>
        </w:rPr>
        <w:t>.:</w:t>
      </w:r>
      <w:r w:rsidRPr="7C9359A5" w:rsidR="2CB33C96">
        <w:rPr>
          <w:rFonts w:ascii="Times New Roman" w:hAnsi="Times New Roman" w:eastAsia="Times New Roman" w:cs="Times New Roman"/>
          <w:color w:val="202124"/>
          <w:sz w:val="32"/>
          <w:szCs w:val="32"/>
        </w:rPr>
        <w:t xml:space="preserve"> The interest rate for 2019 is 4,45%</w:t>
      </w:r>
      <w:r w:rsidRPr="7C9359A5" w:rsidR="2CB33C96">
        <w:rPr>
          <w:rFonts w:ascii="Times New Roman" w:hAnsi="Times New Roman" w:eastAsia="Times New Roman" w:cs="Times New Roman"/>
          <w:sz w:val="32"/>
          <w:szCs w:val="32"/>
        </w:rPr>
        <w:t xml:space="preserve"> </w:t>
      </w:r>
      <w:r w:rsidRPr="7C9359A5" w:rsidR="2CB33C96">
        <w:rPr>
          <w:rFonts w:ascii="Times New Roman" w:hAnsi="Times New Roman" w:eastAsia="Times New Roman" w:cs="Times New Roman"/>
          <w:color w:val="202124"/>
          <w:sz w:val="32"/>
          <w:szCs w:val="32"/>
        </w:rPr>
        <w:t xml:space="preserve">according to the BNB  </w:t>
      </w:r>
    </w:p>
    <w:p w:rsidR="2CB33C96" w:rsidP="7C9359A5" w:rsidRDefault="2CB33C96" w14:paraId="2C04441D" w14:textId="319B5648">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The political conditions and legal norms necessary for the opening and operation of our motel are regulated in the following laws:</w:t>
      </w:r>
    </w:p>
    <w:p w:rsidR="2CB33C96" w:rsidP="7C9359A5" w:rsidRDefault="2CB33C96" w14:paraId="5C321E3A" w14:textId="7581EF32">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 The Constitution of the Republic of </w:t>
      </w:r>
      <w:r w:rsidRPr="7C9359A5" w:rsidR="33CD3D9D">
        <w:rPr>
          <w:rFonts w:ascii="Times New Roman" w:hAnsi="Times New Roman" w:eastAsia="Times New Roman" w:cs="Times New Roman"/>
          <w:color w:val="202124"/>
          <w:sz w:val="32"/>
          <w:szCs w:val="32"/>
        </w:rPr>
        <w:t>Bulgaria.</w:t>
      </w:r>
    </w:p>
    <w:p w:rsidR="2CB33C96" w:rsidP="7C9359A5" w:rsidRDefault="2CB33C96" w14:paraId="730567FA" w14:textId="482F3FF6">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Law on Tourism and issuance of bylaws based on it</w:t>
      </w:r>
      <w:r>
        <w:br/>
      </w:r>
      <w:r w:rsidRPr="7C9359A5">
        <w:rPr>
          <w:rFonts w:ascii="Times New Roman" w:hAnsi="Times New Roman" w:eastAsia="Times New Roman" w:cs="Times New Roman"/>
          <w:color w:val="202124"/>
          <w:sz w:val="32"/>
          <w:szCs w:val="32"/>
        </w:rPr>
        <w:t xml:space="preserve">* Commercial </w:t>
      </w:r>
      <w:r w:rsidRPr="7C9359A5" w:rsidR="3EE5CBDC">
        <w:rPr>
          <w:rFonts w:ascii="Times New Roman" w:hAnsi="Times New Roman" w:eastAsia="Times New Roman" w:cs="Times New Roman"/>
          <w:color w:val="202124"/>
          <w:sz w:val="32"/>
          <w:szCs w:val="32"/>
        </w:rPr>
        <w:t>Law.</w:t>
      </w:r>
    </w:p>
    <w:p w:rsidR="2CB33C96" w:rsidP="7C9359A5" w:rsidRDefault="2CB33C96" w14:paraId="0FB930E2" w14:textId="170553E4">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 Law on Obligations and </w:t>
      </w:r>
      <w:r w:rsidRPr="7C9359A5" w:rsidR="073FFBF0">
        <w:rPr>
          <w:rFonts w:ascii="Times New Roman" w:hAnsi="Times New Roman" w:eastAsia="Times New Roman" w:cs="Times New Roman"/>
          <w:color w:val="202124"/>
          <w:sz w:val="32"/>
          <w:szCs w:val="32"/>
        </w:rPr>
        <w:t>Contracts.</w:t>
      </w:r>
    </w:p>
    <w:p w:rsidR="2CB33C96" w:rsidP="7C9359A5" w:rsidRDefault="2CB33C96" w14:paraId="50D804AC" w14:textId="3D7F3E75">
      <w:pPr>
        <w:rPr>
          <w:rFonts w:ascii="Times New Roman" w:hAnsi="Times New Roman" w:eastAsia="Times New Roman" w:cs="Times New Roman"/>
          <w:sz w:val="32"/>
          <w:szCs w:val="32"/>
        </w:rPr>
      </w:pPr>
      <w:r w:rsidRPr="7C9359A5">
        <w:rPr>
          <w:rFonts w:ascii="Times New Roman" w:hAnsi="Times New Roman" w:eastAsia="Times New Roman" w:cs="Times New Roman"/>
          <w:color w:val="202124"/>
          <w:sz w:val="32"/>
          <w:szCs w:val="32"/>
        </w:rPr>
        <w:t xml:space="preserve">* Accountancy </w:t>
      </w:r>
      <w:r w:rsidRPr="7C9359A5" w:rsidR="57660ED9">
        <w:rPr>
          <w:rFonts w:ascii="Times New Roman" w:hAnsi="Times New Roman" w:eastAsia="Times New Roman" w:cs="Times New Roman"/>
          <w:color w:val="202124"/>
          <w:sz w:val="32"/>
          <w:szCs w:val="32"/>
        </w:rPr>
        <w:t>Act; Additional</w:t>
      </w:r>
      <w:r w:rsidRPr="7C9359A5">
        <w:rPr>
          <w:rFonts w:ascii="Times New Roman" w:hAnsi="Times New Roman" w:eastAsia="Times New Roman" w:cs="Times New Roman"/>
          <w:color w:val="202124"/>
          <w:sz w:val="32"/>
          <w:szCs w:val="32"/>
        </w:rPr>
        <w:t xml:space="preserve"> documents </w:t>
      </w:r>
      <w:r w:rsidRPr="7C9359A5" w:rsidR="78B42367">
        <w:rPr>
          <w:rFonts w:ascii="Times New Roman" w:hAnsi="Times New Roman" w:eastAsia="Times New Roman" w:cs="Times New Roman"/>
          <w:color w:val="202124"/>
          <w:sz w:val="32"/>
          <w:szCs w:val="32"/>
        </w:rPr>
        <w:t>needed</w:t>
      </w:r>
      <w:r w:rsidRPr="7C9359A5">
        <w:rPr>
          <w:rFonts w:ascii="Times New Roman" w:hAnsi="Times New Roman" w:eastAsia="Times New Roman" w:cs="Times New Roman"/>
          <w:color w:val="202124"/>
          <w:sz w:val="32"/>
          <w:szCs w:val="32"/>
        </w:rPr>
        <w:t xml:space="preserve"> for the opening of the motel are:</w:t>
      </w:r>
      <w:r w:rsidRPr="7C9359A5">
        <w:rPr>
          <w:rFonts w:ascii="Times New Roman" w:hAnsi="Times New Roman" w:eastAsia="Times New Roman" w:cs="Times New Roman"/>
          <w:sz w:val="32"/>
          <w:szCs w:val="32"/>
        </w:rPr>
        <w:t xml:space="preserve"> </w:t>
      </w:r>
    </w:p>
    <w:p w:rsidR="2CB33C96" w:rsidP="7C9359A5" w:rsidRDefault="19A875E8" w14:paraId="69277596" w14:textId="5F00BD15">
      <w:pPr>
        <w:rPr>
          <w:rFonts w:ascii="Times New Roman" w:hAnsi="Times New Roman" w:eastAsia="Times New Roman" w:cs="Times New Roman"/>
          <w:color w:val="202124"/>
          <w:sz w:val="32"/>
          <w:szCs w:val="32"/>
        </w:rPr>
      </w:pPr>
      <w:r w:rsidRPr="722CDBEC">
        <w:rPr>
          <w:rFonts w:ascii="Times New Roman" w:hAnsi="Times New Roman" w:eastAsia="Times New Roman" w:cs="Times New Roman"/>
          <w:color w:val="202124"/>
          <w:sz w:val="32"/>
          <w:szCs w:val="32"/>
        </w:rPr>
        <w:t xml:space="preserve">1. Court decision for registration of the </w:t>
      </w:r>
      <w:r w:rsidRPr="722CDBEC" w:rsidR="1988B7FB">
        <w:rPr>
          <w:rFonts w:ascii="Times New Roman" w:hAnsi="Times New Roman" w:eastAsia="Times New Roman" w:cs="Times New Roman"/>
          <w:color w:val="202124"/>
          <w:sz w:val="32"/>
          <w:szCs w:val="32"/>
        </w:rPr>
        <w:t>motel.</w:t>
      </w:r>
    </w:p>
    <w:p w:rsidR="2CB33C96" w:rsidP="7C9359A5" w:rsidRDefault="2CB33C96" w14:paraId="6F69143A" w14:textId="45233BCB">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2. Registration in the tax office - tax </w:t>
      </w:r>
      <w:r w:rsidRPr="7C9359A5" w:rsidR="66BDDA62">
        <w:rPr>
          <w:rFonts w:ascii="Times New Roman" w:hAnsi="Times New Roman" w:eastAsia="Times New Roman" w:cs="Times New Roman"/>
          <w:color w:val="202124"/>
          <w:sz w:val="32"/>
          <w:szCs w:val="32"/>
        </w:rPr>
        <w:t>number.</w:t>
      </w:r>
    </w:p>
    <w:p w:rsidR="2CB33C96" w:rsidP="7C9359A5" w:rsidRDefault="2CB33C96" w14:paraId="44B5F081" w14:textId="71468CC5">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3. Registration in the statistics - issuance of a number according to Bulstat;</w:t>
      </w:r>
    </w:p>
    <w:p w:rsidR="2CB33C96" w:rsidP="7C9359A5" w:rsidRDefault="2CB33C96" w14:paraId="686CBC8E" w14:textId="56395149">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4. Opening a bank </w:t>
      </w:r>
      <w:r w:rsidRPr="7C9359A5" w:rsidR="0040E6AB">
        <w:rPr>
          <w:rFonts w:ascii="Times New Roman" w:hAnsi="Times New Roman" w:eastAsia="Times New Roman" w:cs="Times New Roman"/>
          <w:color w:val="202124"/>
          <w:sz w:val="32"/>
          <w:szCs w:val="32"/>
        </w:rPr>
        <w:t>account.</w:t>
      </w:r>
    </w:p>
    <w:p w:rsidR="2CB33C96" w:rsidP="7C9359A5" w:rsidRDefault="2CB33C96" w14:paraId="604EBD51" w14:textId="38929F23">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5. Permission from </w:t>
      </w:r>
      <w:r w:rsidRPr="7C9359A5" w:rsidR="1B438BA7">
        <w:rPr>
          <w:rFonts w:ascii="Times New Roman" w:hAnsi="Times New Roman" w:eastAsia="Times New Roman" w:cs="Times New Roman"/>
          <w:color w:val="202124"/>
          <w:sz w:val="32"/>
          <w:szCs w:val="32"/>
        </w:rPr>
        <w:t>HEI.</w:t>
      </w:r>
    </w:p>
    <w:p w:rsidR="2CB33C96" w:rsidP="7C9359A5" w:rsidRDefault="2CB33C96" w14:paraId="79636443" w14:textId="77ADC5FC">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6. Permission from the Fire Protection </w:t>
      </w:r>
      <w:r w:rsidRPr="7C9359A5" w:rsidR="2F21E62F">
        <w:rPr>
          <w:rFonts w:ascii="Times New Roman" w:hAnsi="Times New Roman" w:eastAsia="Times New Roman" w:cs="Times New Roman"/>
          <w:color w:val="202124"/>
          <w:sz w:val="32"/>
          <w:szCs w:val="32"/>
        </w:rPr>
        <w:t>Service.</w:t>
      </w:r>
    </w:p>
    <w:p w:rsidR="2CB33C96" w:rsidP="7C9359A5" w:rsidRDefault="2CB33C96" w14:paraId="05E91EDD" w14:textId="515A49E9">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7. Permission from Electricity </w:t>
      </w:r>
      <w:r w:rsidRPr="7C9359A5" w:rsidR="71B1090E">
        <w:rPr>
          <w:rFonts w:ascii="Times New Roman" w:hAnsi="Times New Roman" w:eastAsia="Times New Roman" w:cs="Times New Roman"/>
          <w:color w:val="202124"/>
          <w:sz w:val="32"/>
          <w:szCs w:val="32"/>
        </w:rPr>
        <w:t>Supply.</w:t>
      </w:r>
    </w:p>
    <w:p w:rsidR="2CB33C96" w:rsidP="7C9359A5" w:rsidRDefault="2CB33C96" w14:paraId="0BE39CED" w14:textId="60F2C222">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 8. Water and Sewerage </w:t>
      </w:r>
      <w:r w:rsidRPr="7C9359A5" w:rsidR="36D2B588">
        <w:rPr>
          <w:rFonts w:ascii="Times New Roman" w:hAnsi="Times New Roman" w:eastAsia="Times New Roman" w:cs="Times New Roman"/>
          <w:color w:val="202124"/>
          <w:sz w:val="32"/>
          <w:szCs w:val="32"/>
        </w:rPr>
        <w:t>Permit.</w:t>
      </w:r>
    </w:p>
    <w:p w:rsidR="2CB33C96" w:rsidP="7C9359A5" w:rsidRDefault="2CB33C96" w14:paraId="07268180" w14:textId="2CC0EADA">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 9. Decision for the activity depending on the type of goods and services; </w:t>
      </w:r>
    </w:p>
    <w:p w:rsidR="2CB33C96" w:rsidP="7C9359A5" w:rsidRDefault="2CB33C96" w14:paraId="36A22A3F" w14:textId="387993E5">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10. Final permit from the Ministry of Interior for site security; </w:t>
      </w:r>
    </w:p>
    <w:p w:rsidR="2CB33C96" w:rsidP="7C9359A5" w:rsidRDefault="2CB33C96" w14:paraId="0D0FCEF0" w14:textId="5BA7977A">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11. Lease </w:t>
      </w:r>
      <w:r w:rsidRPr="7C9359A5" w:rsidR="4CCAE58A">
        <w:rPr>
          <w:rFonts w:ascii="Times New Roman" w:hAnsi="Times New Roman" w:eastAsia="Times New Roman" w:cs="Times New Roman"/>
          <w:color w:val="202124"/>
          <w:sz w:val="32"/>
          <w:szCs w:val="32"/>
        </w:rPr>
        <w:t>agreement.</w:t>
      </w:r>
    </w:p>
    <w:p w:rsidR="2CB33C96" w:rsidP="7C9359A5" w:rsidRDefault="2CB33C96" w14:paraId="49B64639" w14:textId="0C4CAFBC">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 12. Health book of the owner; </w:t>
      </w:r>
    </w:p>
    <w:p w:rsidR="2CB33C96" w:rsidP="7C9359A5" w:rsidRDefault="2CB33C96" w14:paraId="57ED0E08" w14:textId="0BF98EB5">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13. Health insurance of </w:t>
      </w:r>
      <w:r w:rsidRPr="7C9359A5" w:rsidR="2B82AEEA">
        <w:rPr>
          <w:rFonts w:ascii="Times New Roman" w:hAnsi="Times New Roman" w:eastAsia="Times New Roman" w:cs="Times New Roman"/>
          <w:color w:val="202124"/>
          <w:sz w:val="32"/>
          <w:szCs w:val="32"/>
        </w:rPr>
        <w:t>employees.</w:t>
      </w:r>
    </w:p>
    <w:p w:rsidR="2CB33C96" w:rsidP="7C9359A5" w:rsidRDefault="2CB33C96" w14:paraId="3F22D44A" w14:textId="77F4C0E3">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14. Document for social insurance of the </w:t>
      </w:r>
      <w:r w:rsidRPr="7C9359A5" w:rsidR="534A5E9D">
        <w:rPr>
          <w:rFonts w:ascii="Times New Roman" w:hAnsi="Times New Roman" w:eastAsia="Times New Roman" w:cs="Times New Roman"/>
          <w:color w:val="202124"/>
          <w:sz w:val="32"/>
          <w:szCs w:val="32"/>
        </w:rPr>
        <w:t>personnel.</w:t>
      </w:r>
    </w:p>
    <w:p w:rsidR="2CB33C96" w:rsidP="7C9359A5" w:rsidRDefault="2CB33C96" w14:paraId="71A8DF72" w14:textId="33277D62">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15. Document for pension </w:t>
      </w:r>
      <w:r w:rsidRPr="7C9359A5" w:rsidR="0830D4E8">
        <w:rPr>
          <w:rFonts w:ascii="Times New Roman" w:hAnsi="Times New Roman" w:eastAsia="Times New Roman" w:cs="Times New Roman"/>
          <w:color w:val="202124"/>
          <w:sz w:val="32"/>
          <w:szCs w:val="32"/>
        </w:rPr>
        <w:t>insurance.</w:t>
      </w:r>
    </w:p>
    <w:p w:rsidR="2CB33C96" w:rsidP="7C9359A5" w:rsidRDefault="2CB33C96" w14:paraId="208388FD" w14:textId="62884CCD">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16. Document for electricity meters (purchase, installation, legalization</w:t>
      </w:r>
      <w:r w:rsidRPr="7C9359A5" w:rsidR="3BFED6F5">
        <w:rPr>
          <w:rFonts w:ascii="Times New Roman" w:hAnsi="Times New Roman" w:eastAsia="Times New Roman" w:cs="Times New Roman"/>
          <w:color w:val="202124"/>
          <w:sz w:val="32"/>
          <w:szCs w:val="32"/>
        </w:rPr>
        <w:t>).</w:t>
      </w:r>
    </w:p>
    <w:p w:rsidR="2CB33C96" w:rsidP="7C9359A5" w:rsidRDefault="2CB33C96" w14:paraId="77D2F471" w14:textId="4788173B">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17. Document for water meters (purchase, installation, legalization</w:t>
      </w:r>
      <w:r w:rsidRPr="7C9359A5" w:rsidR="292F08CF">
        <w:rPr>
          <w:rFonts w:ascii="Times New Roman" w:hAnsi="Times New Roman" w:eastAsia="Times New Roman" w:cs="Times New Roman"/>
          <w:color w:val="202124"/>
          <w:sz w:val="32"/>
          <w:szCs w:val="32"/>
        </w:rPr>
        <w:t>).</w:t>
      </w:r>
    </w:p>
    <w:p w:rsidR="2CB33C96" w:rsidP="7C9359A5" w:rsidRDefault="2CB33C96" w14:paraId="27404D00" w14:textId="70F7477F">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18. Cash register (purchase, </w:t>
      </w:r>
      <w:r w:rsidRPr="7C9359A5" w:rsidR="1FF7803A">
        <w:rPr>
          <w:rFonts w:ascii="Times New Roman" w:hAnsi="Times New Roman" w:eastAsia="Times New Roman" w:cs="Times New Roman"/>
          <w:color w:val="202124"/>
          <w:sz w:val="32"/>
          <w:szCs w:val="32"/>
        </w:rPr>
        <w:t>focalization</w:t>
      </w:r>
      <w:r w:rsidRPr="7C9359A5">
        <w:rPr>
          <w:rFonts w:ascii="Times New Roman" w:hAnsi="Times New Roman" w:eastAsia="Times New Roman" w:cs="Times New Roman"/>
          <w:color w:val="202124"/>
          <w:sz w:val="32"/>
          <w:szCs w:val="32"/>
        </w:rPr>
        <w:t>, service contract</w:t>
      </w:r>
      <w:r w:rsidRPr="7C9359A5" w:rsidR="7D31FB5D">
        <w:rPr>
          <w:rFonts w:ascii="Times New Roman" w:hAnsi="Times New Roman" w:eastAsia="Times New Roman" w:cs="Times New Roman"/>
          <w:color w:val="202124"/>
          <w:sz w:val="32"/>
          <w:szCs w:val="32"/>
        </w:rPr>
        <w:t>).</w:t>
      </w:r>
    </w:p>
    <w:p w:rsidR="2CB33C96" w:rsidP="7C9359A5" w:rsidRDefault="2CB33C96" w14:paraId="051D29B7" w14:textId="61821411">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19. Registration of the cash register in the tax </w:t>
      </w:r>
      <w:r w:rsidRPr="7C9359A5" w:rsidR="57F33D81">
        <w:rPr>
          <w:rFonts w:ascii="Times New Roman" w:hAnsi="Times New Roman" w:eastAsia="Times New Roman" w:cs="Times New Roman"/>
          <w:color w:val="202124"/>
          <w:sz w:val="32"/>
          <w:szCs w:val="32"/>
        </w:rPr>
        <w:t>office.</w:t>
      </w:r>
      <w:r>
        <w:br/>
      </w:r>
      <w:r w:rsidRPr="7C9359A5">
        <w:rPr>
          <w:rFonts w:ascii="Times New Roman" w:hAnsi="Times New Roman" w:eastAsia="Times New Roman" w:cs="Times New Roman"/>
          <w:color w:val="202124"/>
          <w:sz w:val="32"/>
          <w:szCs w:val="32"/>
        </w:rPr>
        <w:t xml:space="preserve">20. Document for paid taxes and state </w:t>
      </w:r>
      <w:r w:rsidRPr="7C9359A5" w:rsidR="31A5FAE1">
        <w:rPr>
          <w:rFonts w:ascii="Times New Roman" w:hAnsi="Times New Roman" w:eastAsia="Times New Roman" w:cs="Times New Roman"/>
          <w:color w:val="202124"/>
          <w:sz w:val="32"/>
          <w:szCs w:val="32"/>
        </w:rPr>
        <w:t>fees.</w:t>
      </w:r>
      <w:r w:rsidRPr="7C9359A5">
        <w:rPr>
          <w:rFonts w:ascii="Times New Roman" w:hAnsi="Times New Roman" w:eastAsia="Times New Roman" w:cs="Times New Roman"/>
          <w:color w:val="202124"/>
          <w:sz w:val="32"/>
          <w:szCs w:val="32"/>
        </w:rPr>
        <w:t xml:space="preserve"> </w:t>
      </w:r>
    </w:p>
    <w:p w:rsidR="2CB33C96" w:rsidP="7C9359A5" w:rsidRDefault="2CB33C96" w14:paraId="391E1AB1" w14:textId="2244EFE1">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21. Document from the town-planning commission for the respective </w:t>
      </w:r>
      <w:r w:rsidRPr="7C9359A5" w:rsidR="14F81C69">
        <w:rPr>
          <w:rFonts w:ascii="Times New Roman" w:hAnsi="Times New Roman" w:eastAsia="Times New Roman" w:cs="Times New Roman"/>
          <w:color w:val="202124"/>
          <w:sz w:val="32"/>
          <w:szCs w:val="32"/>
        </w:rPr>
        <w:t>site.</w:t>
      </w:r>
    </w:p>
    <w:p w:rsidR="68D2A46E" w:rsidP="7C9359A5" w:rsidRDefault="68D2A46E" w14:paraId="3DBECD3D" w14:textId="178641DA">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22. Cash book and certification in the tax office.</w:t>
      </w:r>
    </w:p>
    <w:p w:rsidR="68D2A46E" w:rsidP="7C9359A5" w:rsidRDefault="68D2A46E" w14:paraId="160B952E" w14:textId="774222A8">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23. Head of invoices and head of receipts, certified by the tax office.</w:t>
      </w:r>
    </w:p>
    <w:p w:rsidR="0784FBA4" w:rsidP="7C9359A5" w:rsidRDefault="2021C4C1" w14:paraId="5B2D0D25" w14:textId="2D9F2D45">
      <w:pPr>
        <w:rPr>
          <w:rFonts w:ascii="Times New Roman" w:hAnsi="Times New Roman" w:eastAsia="Times New Roman" w:cs="Times New Roman"/>
          <w:sz w:val="32"/>
          <w:szCs w:val="32"/>
        </w:rPr>
      </w:pPr>
      <w:r w:rsidRPr="7C9359A5">
        <w:rPr>
          <w:rFonts w:ascii="Times New Roman" w:hAnsi="Times New Roman" w:eastAsia="Times New Roman" w:cs="Times New Roman"/>
          <w:color w:val="202124"/>
          <w:sz w:val="32"/>
          <w:szCs w:val="32"/>
        </w:rPr>
        <w:t>The city of Vidin has a total population of 55,790 (2016), 60.59% - of them are in active age; 17.20% - in working capacity; 22.21% - in overtime; 80.87% - live in cities and 19.13% - in villages; The average population density is 760/km2.</w:t>
      </w:r>
      <w:r w:rsidRPr="7C9359A5" w:rsidR="034A7407">
        <w:rPr>
          <w:rFonts w:ascii="Times New Roman" w:hAnsi="Times New Roman" w:eastAsia="Times New Roman" w:cs="Times New Roman"/>
          <w:color w:val="202124"/>
          <w:sz w:val="32"/>
          <w:szCs w:val="32"/>
        </w:rPr>
        <w:t xml:space="preserve">As an industry, tourism has specific features that distinguish it from other economic and business sectors. Modern business tourism has a diverse significance, which is relevant in all spheres of economic, social, </w:t>
      </w:r>
      <w:r w:rsidRPr="7C9359A5" w:rsidR="44826CAD">
        <w:rPr>
          <w:rFonts w:ascii="Times New Roman" w:hAnsi="Times New Roman" w:eastAsia="Times New Roman" w:cs="Times New Roman"/>
          <w:color w:val="202124"/>
          <w:sz w:val="32"/>
          <w:szCs w:val="32"/>
        </w:rPr>
        <w:t>social,</w:t>
      </w:r>
      <w:r w:rsidRPr="7C9359A5" w:rsidR="034A7407">
        <w:rPr>
          <w:rFonts w:ascii="Times New Roman" w:hAnsi="Times New Roman" w:eastAsia="Times New Roman" w:cs="Times New Roman"/>
          <w:color w:val="202124"/>
          <w:sz w:val="32"/>
          <w:szCs w:val="32"/>
        </w:rPr>
        <w:t xml:space="preserve"> and cultural life of the country. Tourism has an immediate direct social role through the implementation of social contacts that inevitably arise between tourists and staff, tourists and locals, service staff and various groups from different countries.</w:t>
      </w:r>
      <w:r w:rsidR="0784FBA4">
        <w:br/>
      </w:r>
      <w:r w:rsidRPr="7C9359A5" w:rsidR="034A7407">
        <w:rPr>
          <w:rFonts w:ascii="Times New Roman" w:hAnsi="Times New Roman" w:eastAsia="Times New Roman" w:cs="Times New Roman"/>
          <w:color w:val="202124"/>
          <w:sz w:val="32"/>
          <w:szCs w:val="32"/>
        </w:rPr>
        <w:t xml:space="preserve"> Recruitment, development, use and management of staff, selection of suppliers that meet the needs of consumers as much as possible, the careful placement of products in a tourist enterprise / regardless of its structure and size / is essential for its existence and development.</w:t>
      </w:r>
      <w:r w:rsidRPr="7C9359A5" w:rsidR="034A7407">
        <w:rPr>
          <w:rFonts w:ascii="Times New Roman" w:hAnsi="Times New Roman" w:eastAsia="Times New Roman" w:cs="Times New Roman"/>
          <w:sz w:val="32"/>
          <w:szCs w:val="32"/>
        </w:rPr>
        <w:t xml:space="preserve"> </w:t>
      </w:r>
      <w:r w:rsidR="0784FBA4">
        <w:br/>
      </w:r>
      <w:r w:rsidRPr="7C9359A5" w:rsidR="70DD2C7B">
        <w:rPr>
          <w:rFonts w:ascii="Times New Roman" w:hAnsi="Times New Roman" w:eastAsia="Times New Roman" w:cs="Times New Roman"/>
          <w:color w:val="000000" w:themeColor="text1"/>
          <w:sz w:val="32"/>
          <w:szCs w:val="32"/>
        </w:rPr>
        <w:t>Vidin data was reported at 107.000 Person in 11 May 2020. This records a decrease from the previous number of 124.000 Person for 04 May 2020.</w:t>
      </w:r>
      <w:r w:rsidRPr="7C9359A5" w:rsidR="797CF6B8">
        <w:rPr>
          <w:rFonts w:ascii="Times New Roman" w:hAnsi="Times New Roman" w:eastAsia="Times New Roman" w:cs="Times New Roman"/>
          <w:color w:val="000000" w:themeColor="text1"/>
          <w:sz w:val="32"/>
          <w:szCs w:val="32"/>
        </w:rPr>
        <w:t xml:space="preserve"> Data is reported by National Statistical Institute of Bulgaria.</w:t>
      </w:r>
      <w:r w:rsidRPr="7C9359A5" w:rsidR="797CF6B8">
        <w:rPr>
          <w:rFonts w:ascii="Times New Roman" w:hAnsi="Times New Roman" w:eastAsia="Times New Roman" w:cs="Times New Roman"/>
          <w:color w:val="202124"/>
          <w:sz w:val="32"/>
          <w:szCs w:val="32"/>
        </w:rPr>
        <w:t xml:space="preserve"> it will not be difficult to hire skilled labor. A competition will be held </w:t>
      </w:r>
      <w:r w:rsidRPr="7C9359A5" w:rsidR="4AD16CF4">
        <w:rPr>
          <w:rFonts w:ascii="Times New Roman" w:hAnsi="Times New Roman" w:eastAsia="Times New Roman" w:cs="Times New Roman"/>
          <w:color w:val="202124"/>
          <w:sz w:val="32"/>
          <w:szCs w:val="32"/>
        </w:rPr>
        <w:t>to</w:t>
      </w:r>
      <w:r w:rsidRPr="7C9359A5" w:rsidR="797CF6B8">
        <w:rPr>
          <w:rFonts w:ascii="Times New Roman" w:hAnsi="Times New Roman" w:eastAsia="Times New Roman" w:cs="Times New Roman"/>
          <w:color w:val="202124"/>
          <w:sz w:val="32"/>
          <w:szCs w:val="32"/>
        </w:rPr>
        <w:t xml:space="preserve"> select staff </w:t>
      </w:r>
      <w:r w:rsidRPr="7C9359A5" w:rsidR="34AAFC9E">
        <w:rPr>
          <w:rFonts w:ascii="Times New Roman" w:hAnsi="Times New Roman" w:eastAsia="Times New Roman" w:cs="Times New Roman"/>
          <w:color w:val="202124"/>
          <w:sz w:val="32"/>
          <w:szCs w:val="32"/>
        </w:rPr>
        <w:t>to</w:t>
      </w:r>
      <w:r w:rsidRPr="7C9359A5" w:rsidR="797CF6B8">
        <w:rPr>
          <w:rFonts w:ascii="Times New Roman" w:hAnsi="Times New Roman" w:eastAsia="Times New Roman" w:cs="Times New Roman"/>
          <w:color w:val="202124"/>
          <w:sz w:val="32"/>
          <w:szCs w:val="32"/>
        </w:rPr>
        <w:t xml:space="preserve"> hire qualified staff to satisfy the wishes of the clients to the maximum extent.</w:t>
      </w:r>
      <w:r w:rsidRPr="7C9359A5" w:rsidR="797CF6B8">
        <w:rPr>
          <w:rFonts w:ascii="Times New Roman" w:hAnsi="Times New Roman" w:eastAsia="Times New Roman" w:cs="Times New Roman"/>
          <w:sz w:val="32"/>
          <w:szCs w:val="32"/>
        </w:rPr>
        <w:t xml:space="preserve"> </w:t>
      </w:r>
      <w:r w:rsidR="0784FBA4">
        <w:br/>
      </w:r>
    </w:p>
    <w:p w:rsidR="0784FBA4" w:rsidP="7C9359A5" w:rsidRDefault="06013BCD" w14:paraId="211F90B7" w14:textId="398B7507">
      <w:pPr>
        <w:rPr>
          <w:rFonts w:ascii="Times New Roman" w:hAnsi="Times New Roman" w:eastAsia="Times New Roman" w:cs="Times New Roman"/>
          <w:color w:val="202124"/>
          <w:sz w:val="32"/>
          <w:szCs w:val="32"/>
        </w:rPr>
      </w:pPr>
      <w:r w:rsidRPr="722CDBEC">
        <w:rPr>
          <w:rFonts w:ascii="Times New Roman" w:hAnsi="Times New Roman" w:eastAsia="Times New Roman" w:cs="Times New Roman"/>
          <w:sz w:val="32"/>
          <w:szCs w:val="32"/>
        </w:rPr>
        <w:t>All employees will have to meet the following criteria:</w:t>
      </w:r>
      <w:r w:rsidRPr="722CDBEC" w:rsidR="6C2BA7D8">
        <w:rPr>
          <w:rFonts w:ascii="Times New Roman" w:hAnsi="Times New Roman" w:eastAsia="Times New Roman" w:cs="Times New Roman"/>
          <w:sz w:val="32"/>
          <w:szCs w:val="32"/>
        </w:rPr>
        <w:t xml:space="preserve"> </w:t>
      </w:r>
      <w:r w:rsidRPr="722CDBEC">
        <w:rPr>
          <w:rFonts w:ascii="Times New Roman" w:hAnsi="Times New Roman" w:eastAsia="Times New Roman" w:cs="Times New Roman"/>
          <w:sz w:val="32"/>
          <w:szCs w:val="32"/>
        </w:rPr>
        <w:t>Be friendly, welcoming, smiling and patient. To be qualified for the</w:t>
      </w:r>
      <w:r w:rsidRPr="722CDBEC" w:rsidR="4951AF34">
        <w:rPr>
          <w:rFonts w:ascii="Times New Roman" w:hAnsi="Times New Roman" w:eastAsia="Times New Roman" w:cs="Times New Roman"/>
          <w:color w:val="202124"/>
          <w:sz w:val="32"/>
          <w:szCs w:val="32"/>
        </w:rPr>
        <w:t xml:space="preserve"> activity</w:t>
      </w:r>
      <w:r w:rsidRPr="722CDBEC" w:rsidR="394D5ACB">
        <w:rPr>
          <w:rFonts w:ascii="Times New Roman" w:hAnsi="Times New Roman" w:eastAsia="Times New Roman" w:cs="Times New Roman"/>
          <w:color w:val="202124"/>
          <w:sz w:val="32"/>
          <w:szCs w:val="32"/>
        </w:rPr>
        <w:t>,</w:t>
      </w:r>
      <w:r w:rsidRPr="722CDBEC" w:rsidR="4951AF34">
        <w:rPr>
          <w:rFonts w:ascii="Times New Roman" w:hAnsi="Times New Roman" w:eastAsia="Times New Roman" w:cs="Times New Roman"/>
          <w:color w:val="202124"/>
          <w:sz w:val="32"/>
          <w:szCs w:val="32"/>
        </w:rPr>
        <w:t xml:space="preserve"> they will </w:t>
      </w:r>
      <w:r w:rsidRPr="722CDBEC" w:rsidR="35B26C8E">
        <w:rPr>
          <w:rFonts w:ascii="Times New Roman" w:hAnsi="Times New Roman" w:eastAsia="Times New Roman" w:cs="Times New Roman"/>
          <w:color w:val="202124"/>
          <w:sz w:val="32"/>
          <w:szCs w:val="32"/>
        </w:rPr>
        <w:t xml:space="preserve">have to </w:t>
      </w:r>
      <w:r w:rsidRPr="722CDBEC" w:rsidR="4951AF34">
        <w:rPr>
          <w:rFonts w:ascii="Times New Roman" w:hAnsi="Times New Roman" w:eastAsia="Times New Roman" w:cs="Times New Roman"/>
          <w:color w:val="202124"/>
          <w:sz w:val="32"/>
          <w:szCs w:val="32"/>
        </w:rPr>
        <w:t xml:space="preserve">perform  good communication skills, as well as to integrate skillfully when working in a team. </w:t>
      </w:r>
      <w:r w:rsidRPr="722CDBEC" w:rsidR="69E55BED">
        <w:rPr>
          <w:rFonts w:ascii="Times New Roman" w:hAnsi="Times New Roman" w:eastAsia="Times New Roman" w:cs="Times New Roman"/>
          <w:color w:val="202124"/>
          <w:sz w:val="32"/>
          <w:szCs w:val="32"/>
        </w:rPr>
        <w:t>Speaking foreign</w:t>
      </w:r>
      <w:r w:rsidRPr="722CDBEC" w:rsidR="0801A9F9">
        <w:rPr>
          <w:rFonts w:ascii="Times New Roman" w:hAnsi="Times New Roman" w:eastAsia="Times New Roman" w:cs="Times New Roman"/>
          <w:color w:val="202124"/>
          <w:sz w:val="32"/>
          <w:szCs w:val="32"/>
        </w:rPr>
        <w:t xml:space="preserve"> language </w:t>
      </w:r>
      <w:r w:rsidRPr="722CDBEC" w:rsidR="1F1CA46C">
        <w:rPr>
          <w:rFonts w:ascii="Times New Roman" w:hAnsi="Times New Roman" w:eastAsia="Times New Roman" w:cs="Times New Roman"/>
          <w:color w:val="202124"/>
          <w:sz w:val="32"/>
          <w:szCs w:val="32"/>
        </w:rPr>
        <w:t xml:space="preserve">will also be required as  </w:t>
      </w:r>
      <w:r w:rsidRPr="722CDBEC" w:rsidR="533A4552">
        <w:rPr>
          <w:rFonts w:ascii="Times New Roman" w:hAnsi="Times New Roman" w:eastAsia="Times New Roman" w:cs="Times New Roman"/>
          <w:color w:val="202124"/>
          <w:sz w:val="32"/>
          <w:szCs w:val="32"/>
        </w:rPr>
        <w:t>our</w:t>
      </w:r>
      <w:r w:rsidRPr="722CDBEC" w:rsidR="1F1CA46C">
        <w:rPr>
          <w:rFonts w:ascii="Times New Roman" w:hAnsi="Times New Roman" w:eastAsia="Times New Roman" w:cs="Times New Roman"/>
          <w:color w:val="202124"/>
          <w:sz w:val="32"/>
          <w:szCs w:val="32"/>
        </w:rPr>
        <w:t xml:space="preserve"> </w:t>
      </w:r>
      <w:r w:rsidRPr="722CDBEC" w:rsidR="518DB0E9">
        <w:rPr>
          <w:rFonts w:ascii="Times New Roman" w:hAnsi="Times New Roman" w:eastAsia="Times New Roman" w:cs="Times New Roman"/>
          <w:color w:val="202124"/>
          <w:sz w:val="32"/>
          <w:szCs w:val="32"/>
        </w:rPr>
        <w:t>customers</w:t>
      </w:r>
      <w:r w:rsidRPr="722CDBEC" w:rsidR="1F1CA46C">
        <w:rPr>
          <w:rFonts w:ascii="Times New Roman" w:hAnsi="Times New Roman" w:eastAsia="Times New Roman" w:cs="Times New Roman"/>
          <w:color w:val="202124"/>
          <w:sz w:val="32"/>
          <w:szCs w:val="32"/>
        </w:rPr>
        <w:t xml:space="preserve"> </w:t>
      </w:r>
      <w:r w:rsidRPr="722CDBEC" w:rsidR="69D85FF4">
        <w:rPr>
          <w:rFonts w:ascii="Times New Roman" w:hAnsi="Times New Roman" w:eastAsia="Times New Roman" w:cs="Times New Roman"/>
          <w:color w:val="202124"/>
          <w:sz w:val="32"/>
          <w:szCs w:val="32"/>
        </w:rPr>
        <w:t xml:space="preserve">are likely </w:t>
      </w:r>
      <w:r w:rsidRPr="722CDBEC" w:rsidR="1EDD51AF">
        <w:rPr>
          <w:rFonts w:ascii="Times New Roman" w:hAnsi="Times New Roman" w:eastAsia="Times New Roman" w:cs="Times New Roman"/>
          <w:color w:val="202124"/>
          <w:sz w:val="32"/>
          <w:szCs w:val="32"/>
        </w:rPr>
        <w:t>to</w:t>
      </w:r>
      <w:r w:rsidRPr="722CDBEC" w:rsidR="6FE77039">
        <w:rPr>
          <w:rFonts w:ascii="Times New Roman" w:hAnsi="Times New Roman" w:eastAsia="Times New Roman" w:cs="Times New Roman"/>
          <w:color w:val="202124"/>
          <w:sz w:val="32"/>
          <w:szCs w:val="32"/>
        </w:rPr>
        <w:t xml:space="preserve"> be not only </w:t>
      </w:r>
      <w:r w:rsidRPr="722CDBEC" w:rsidR="405326D8">
        <w:rPr>
          <w:rFonts w:ascii="Times New Roman" w:hAnsi="Times New Roman" w:eastAsia="Times New Roman" w:cs="Times New Roman"/>
          <w:color w:val="202124"/>
          <w:sz w:val="32"/>
          <w:szCs w:val="32"/>
        </w:rPr>
        <w:t xml:space="preserve">from </w:t>
      </w:r>
      <w:r w:rsidRPr="722CDBEC" w:rsidR="6FE77039">
        <w:rPr>
          <w:rFonts w:ascii="Times New Roman" w:hAnsi="Times New Roman" w:eastAsia="Times New Roman" w:cs="Times New Roman"/>
          <w:color w:val="202124"/>
          <w:sz w:val="32"/>
          <w:szCs w:val="32"/>
        </w:rPr>
        <w:t>Bulgaria</w:t>
      </w:r>
      <w:r w:rsidRPr="722CDBEC" w:rsidR="1A228C2E">
        <w:rPr>
          <w:rFonts w:ascii="Times New Roman" w:hAnsi="Times New Roman" w:eastAsia="Times New Roman" w:cs="Times New Roman"/>
          <w:color w:val="202124"/>
          <w:sz w:val="32"/>
          <w:szCs w:val="32"/>
        </w:rPr>
        <w:t>.</w:t>
      </w:r>
    </w:p>
    <w:p w:rsidR="0784FBA4" w:rsidP="722CDBEC" w:rsidRDefault="4951AF34" w14:paraId="5F27B587" w14:textId="3B8F6E8D">
      <w:pPr>
        <w:rPr>
          <w:rFonts w:ascii="Times New Roman" w:hAnsi="Times New Roman" w:eastAsia="Times New Roman" w:cs="Times New Roman"/>
          <w:color w:val="202124"/>
          <w:sz w:val="32"/>
          <w:szCs w:val="32"/>
        </w:rPr>
      </w:pPr>
      <w:r w:rsidRPr="722CDBEC">
        <w:rPr>
          <w:rFonts w:ascii="Times New Roman" w:hAnsi="Times New Roman" w:eastAsia="Times New Roman" w:cs="Times New Roman"/>
          <w:color w:val="202124"/>
          <w:sz w:val="32"/>
          <w:szCs w:val="32"/>
        </w:rPr>
        <w:t>Suppliers Solar panels - "Eco power project", Sofia, GS Str. Rakovski 67. This is the largest company for solar panels, which trades on the Bulgarian market. According to research, their products are of the highest class, offering unsurpassed quality throughout the Balkan Peninsula. For large quantities the company makes discounts of up to 35%.</w:t>
      </w:r>
      <w:r w:rsidR="15BF4CCC">
        <w:br/>
      </w:r>
      <w:r w:rsidRPr="722CDBEC" w:rsidR="7ACA2876">
        <w:rPr>
          <w:rFonts w:ascii="Times New Roman" w:hAnsi="Times New Roman" w:eastAsia="Times New Roman" w:cs="Times New Roman"/>
          <w:color w:val="202124"/>
          <w:sz w:val="32"/>
          <w:szCs w:val="32"/>
        </w:rPr>
        <w:t xml:space="preserve">Beds, tables, chairs, chests of drawers - Furniture House "Mura" Vidin, 46 Panonia Blvd. The company works with quality wood, makes furniture according to individual wishes and offers discounts of up to 30% if an order is made worth more than BGN 10,000. Monoblocks, washbasins, boilers - private company "Banya Fresh", 20 Panonia Blvd. Imposed market leader due to the fact that they work with all companies trading on the Bulgarian market and can offer options to satisfy both parties. the deal. Black and white appliances - "Technopolis", Vidin, May Forest area. The store can offer enough pieces of a product, and also make free delivery, which saves us a significant cost- Mattresses, mattress frames, pillows - "Genomax", warehouse Vidin. The products are our own production, made by the latest technologies in the industry and have the longest warranty available on the market. 15 years for mattresses and mattress frames and 5 years for pillows. Given the quality of the products, the prices are extremely </w:t>
      </w:r>
      <w:r w:rsidRPr="722CDBEC" w:rsidR="1586C04A">
        <w:rPr>
          <w:rFonts w:ascii="Times New Roman" w:hAnsi="Times New Roman" w:eastAsia="Times New Roman" w:cs="Times New Roman"/>
          <w:color w:val="202124"/>
          <w:sz w:val="32"/>
          <w:szCs w:val="32"/>
        </w:rPr>
        <w:t>low. Bed</w:t>
      </w:r>
      <w:r w:rsidRPr="722CDBEC" w:rsidR="7ACA2876">
        <w:rPr>
          <w:rFonts w:ascii="Times New Roman" w:hAnsi="Times New Roman" w:eastAsia="Times New Roman" w:cs="Times New Roman"/>
          <w:color w:val="202124"/>
          <w:sz w:val="32"/>
          <w:szCs w:val="32"/>
        </w:rPr>
        <w:t xml:space="preserve"> linen, towels, soaps, toilet paper, cleaning products - "Metro", Vidin, the outskirts of </w:t>
      </w:r>
      <w:r w:rsidRPr="722CDBEC" w:rsidR="4976BD1A">
        <w:rPr>
          <w:rFonts w:ascii="Times New Roman" w:hAnsi="Times New Roman" w:eastAsia="Times New Roman" w:cs="Times New Roman"/>
          <w:color w:val="202124"/>
          <w:sz w:val="32"/>
          <w:szCs w:val="32"/>
        </w:rPr>
        <w:t>Vidin. The</w:t>
      </w:r>
      <w:r w:rsidRPr="722CDBEC" w:rsidR="7ACA2876">
        <w:rPr>
          <w:rFonts w:ascii="Times New Roman" w:hAnsi="Times New Roman" w:eastAsia="Times New Roman" w:cs="Times New Roman"/>
          <w:color w:val="202124"/>
          <w:sz w:val="32"/>
          <w:szCs w:val="32"/>
        </w:rPr>
        <w:t xml:space="preserve"> store offers wholesale goods, which lowers the net value of an individual piece. Over time, the savings saved </w:t>
      </w:r>
      <w:r w:rsidRPr="722CDBEC" w:rsidR="49D2EA6C">
        <w:rPr>
          <w:rFonts w:ascii="Times New Roman" w:hAnsi="Times New Roman" w:eastAsia="Times New Roman" w:cs="Times New Roman"/>
          <w:color w:val="202124"/>
          <w:sz w:val="32"/>
          <w:szCs w:val="32"/>
        </w:rPr>
        <w:t xml:space="preserve">from the goods will </w:t>
      </w:r>
      <w:r w:rsidRPr="722CDBEC" w:rsidR="7ACA2876">
        <w:rPr>
          <w:rFonts w:ascii="Times New Roman" w:hAnsi="Times New Roman" w:eastAsia="Times New Roman" w:cs="Times New Roman"/>
          <w:color w:val="202124"/>
          <w:sz w:val="32"/>
          <w:szCs w:val="32"/>
        </w:rPr>
        <w:t>begin to</w:t>
      </w:r>
      <w:r w:rsidRPr="722CDBEC" w:rsidR="69C443BB">
        <w:rPr>
          <w:rFonts w:ascii="Times New Roman" w:hAnsi="Times New Roman" w:eastAsia="Times New Roman" w:cs="Times New Roman"/>
          <w:color w:val="202124"/>
          <w:sz w:val="32"/>
          <w:szCs w:val="32"/>
        </w:rPr>
        <w:t xml:space="preserve"> be seen in the profit.</w:t>
      </w:r>
    </w:p>
    <w:p w:rsidR="15D5C63F" w:rsidP="7C9359A5" w:rsidRDefault="15D5C63F" w14:paraId="636E1954" w14:textId="567EB595">
      <w:pPr>
        <w:rPr>
          <w:rFonts w:ascii="Times New Roman" w:hAnsi="Times New Roman" w:eastAsia="Times New Roman" w:cs="Times New Roman"/>
          <w:color w:val="202124"/>
          <w:sz w:val="32"/>
          <w:szCs w:val="32"/>
        </w:rPr>
      </w:pPr>
    </w:p>
    <w:p w:rsidR="15D5C63F" w:rsidP="7C9359A5" w:rsidRDefault="15D5C63F" w14:paraId="01C78824" w14:textId="201AB073">
      <w:pPr>
        <w:rPr>
          <w:rFonts w:ascii="Times New Roman" w:hAnsi="Times New Roman" w:eastAsia="Times New Roman" w:cs="Times New Roman"/>
          <w:color w:val="202124"/>
          <w:sz w:val="32"/>
          <w:szCs w:val="32"/>
        </w:rPr>
      </w:pPr>
    </w:p>
    <w:p w:rsidR="15D5C63F" w:rsidP="7C9359A5" w:rsidRDefault="15D5C63F" w14:paraId="240E6287" w14:textId="4013BDC9">
      <w:pPr>
        <w:rPr>
          <w:rFonts w:ascii="Times New Roman" w:hAnsi="Times New Roman" w:eastAsia="Times New Roman" w:cs="Times New Roman"/>
          <w:color w:val="202124"/>
          <w:sz w:val="32"/>
          <w:szCs w:val="32"/>
        </w:rPr>
      </w:pPr>
    </w:p>
    <w:p w:rsidR="597BBDD5" w:rsidP="7C9359A5" w:rsidRDefault="597BBDD5" w14:paraId="52FBE3E2" w14:textId="3EB0FBCD">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The purpose of distribution channels in the hotel industry is to provide sufficient information to the most suitable clientele for the most appropriate place at the most appropriate time in order to make a purchase decision. </w:t>
      </w:r>
    </w:p>
    <w:p w:rsidR="597BBDD5" w:rsidP="7C9359A5" w:rsidRDefault="597BBDD5" w14:paraId="246E2EC7" w14:textId="68B8B748">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Channels have two main functions:</w:t>
      </w:r>
      <w:r w:rsidRPr="7C9359A5">
        <w:rPr>
          <w:rFonts w:ascii="Times New Roman" w:hAnsi="Times New Roman" w:eastAsia="Times New Roman" w:cs="Times New Roman"/>
          <w:sz w:val="32"/>
          <w:szCs w:val="32"/>
        </w:rPr>
        <w:t xml:space="preserve"> </w:t>
      </w:r>
      <w:r>
        <w:br/>
      </w:r>
      <w:r w:rsidRPr="7C9359A5">
        <w:rPr>
          <w:rFonts w:ascii="Times New Roman" w:hAnsi="Times New Roman" w:eastAsia="Times New Roman" w:cs="Times New Roman"/>
          <w:color w:val="202124"/>
          <w:sz w:val="32"/>
          <w:szCs w:val="32"/>
        </w:rPr>
        <w:t xml:space="preserve"> Information - it must lead the customer to the product through </w:t>
      </w:r>
      <w:r w:rsidRPr="7C9359A5" w:rsidR="2941EC26">
        <w:rPr>
          <w:rFonts w:ascii="Times New Roman" w:hAnsi="Times New Roman" w:eastAsia="Times New Roman" w:cs="Times New Roman"/>
          <w:color w:val="202124"/>
          <w:sz w:val="32"/>
          <w:szCs w:val="32"/>
        </w:rPr>
        <w:t>advertising.</w:t>
      </w:r>
    </w:p>
    <w:p w:rsidR="597BBDD5" w:rsidP="7C9359A5" w:rsidRDefault="597BBDD5" w14:paraId="17C5350C" w14:textId="64BF2B8C">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 Commercial function - Hotel reservation - bringing the customer to the product. The overnight stay is a consumption, and the reservation is a sale. </w:t>
      </w:r>
    </w:p>
    <w:p w:rsidR="597BBDD5" w:rsidP="7C9359A5" w:rsidRDefault="597BBDD5" w14:paraId="0A5CD2BD" w14:textId="440CA7B3">
      <w:pPr>
        <w:rPr>
          <w:rFonts w:ascii="Times New Roman" w:hAnsi="Times New Roman" w:eastAsia="Times New Roman" w:cs="Times New Roman"/>
          <w:color w:val="202124"/>
          <w:sz w:val="32"/>
          <w:szCs w:val="32"/>
        </w:rPr>
      </w:pPr>
      <w:r w:rsidRPr="62588E3A" w:rsidR="4342A1AF">
        <w:rPr>
          <w:rFonts w:ascii="Times New Roman" w:hAnsi="Times New Roman" w:eastAsia="Times New Roman" w:cs="Times New Roman"/>
          <w:color w:val="202124"/>
          <w:sz w:val="32"/>
          <w:szCs w:val="32"/>
        </w:rPr>
        <w:t xml:space="preserve">The sales agents we will use are the following: - Airlines - a contract will be signed to regulate the relationship between them and our </w:t>
      </w:r>
      <w:r w:rsidRPr="62588E3A" w:rsidR="1EE349B3">
        <w:rPr>
          <w:rFonts w:ascii="Times New Roman" w:hAnsi="Times New Roman" w:eastAsia="Times New Roman" w:cs="Times New Roman"/>
          <w:color w:val="202124"/>
          <w:sz w:val="32"/>
          <w:szCs w:val="32"/>
        </w:rPr>
        <w:t>company. We</w:t>
      </w:r>
      <w:r w:rsidRPr="62588E3A" w:rsidR="4342A1AF">
        <w:rPr>
          <w:rFonts w:ascii="Times New Roman" w:hAnsi="Times New Roman" w:eastAsia="Times New Roman" w:cs="Times New Roman"/>
          <w:color w:val="202124"/>
          <w:sz w:val="32"/>
          <w:szCs w:val="32"/>
        </w:rPr>
        <w:t xml:space="preserve"> are talking about a relationship of mutual benefit as the airlines sell accommodation and / or a package of services in the motel “Mounting view ", and we will provide information for booking flights and general advertising activities </w:t>
      </w:r>
      <w:r>
        <w:br/>
      </w:r>
      <w:r w:rsidRPr="62588E3A" w:rsidR="4342A1AF">
        <w:rPr>
          <w:rFonts w:ascii="Times New Roman" w:hAnsi="Times New Roman" w:eastAsia="Times New Roman" w:cs="Times New Roman"/>
          <w:color w:val="202124"/>
          <w:sz w:val="32"/>
          <w:szCs w:val="32"/>
        </w:rPr>
        <w:t>After a detailed acquaintance with the distribution network, the financial condition of the intermediaries and t</w:t>
      </w:r>
      <w:r w:rsidRPr="62588E3A" w:rsidR="4342A1AF">
        <w:rPr>
          <w:rFonts w:ascii="Times New Roman" w:hAnsi="Times New Roman" w:eastAsia="Times New Roman" w:cs="Times New Roman"/>
          <w:color w:val="202124"/>
          <w:sz w:val="34"/>
          <w:szCs w:val="34"/>
        </w:rPr>
        <w:t>%</w:t>
      </w:r>
      <w:r w:rsidRPr="62588E3A" w:rsidR="4342A1AF">
        <w:rPr>
          <w:rFonts w:ascii="Times New Roman" w:hAnsi="Times New Roman" w:eastAsia="Times New Roman" w:cs="Times New Roman"/>
          <w:color w:val="202124"/>
          <w:sz w:val="32"/>
          <w:szCs w:val="32"/>
        </w:rPr>
        <w:t xml:space="preserve"> commissions accumulate,</w:t>
      </w:r>
      <w:r w:rsidRPr="62588E3A" w:rsidR="4342A1AF">
        <w:rPr>
          <w:rFonts w:ascii="Times New Roman" w:hAnsi="Times New Roman" w:eastAsia="Times New Roman" w:cs="Times New Roman"/>
          <w:sz w:val="32"/>
          <w:szCs w:val="32"/>
        </w:rPr>
        <w:t xml:space="preserve"> </w:t>
      </w:r>
      <w:r>
        <w:br/>
      </w:r>
      <w:r w:rsidRPr="62588E3A" w:rsidR="4342A1AF">
        <w:rPr>
          <w:rFonts w:ascii="Times New Roman" w:hAnsi="Times New Roman" w:eastAsia="Times New Roman" w:cs="Times New Roman"/>
          <w:color w:val="202124"/>
          <w:sz w:val="32"/>
          <w:szCs w:val="32"/>
        </w:rPr>
        <w:t xml:space="preserve">to prevent the so-called Helmet from commissions - excessive accumulation of </w:t>
      </w:r>
      <w:r w:rsidRPr="62588E3A" w:rsidR="7DAF3300">
        <w:rPr>
          <w:rFonts w:ascii="Times New Roman" w:hAnsi="Times New Roman" w:eastAsia="Times New Roman" w:cs="Times New Roman"/>
          <w:color w:val="202124"/>
          <w:sz w:val="32"/>
          <w:szCs w:val="32"/>
        </w:rPr>
        <w:t>commissions. Online</w:t>
      </w:r>
      <w:r w:rsidRPr="62588E3A" w:rsidR="4342A1AF">
        <w:rPr>
          <w:rFonts w:ascii="Times New Roman" w:hAnsi="Times New Roman" w:eastAsia="Times New Roman" w:cs="Times New Roman"/>
          <w:color w:val="202124"/>
          <w:sz w:val="32"/>
          <w:szCs w:val="32"/>
        </w:rPr>
        <w:t xml:space="preserve"> distribution - the largest</w:t>
      </w:r>
    </w:p>
    <w:p w:rsidR="597BBDD5" w:rsidP="7C9359A5" w:rsidRDefault="597BBDD5" w14:paraId="1B8B2773" w14:textId="1FC234C9">
      <w:pPr>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 innovations are in the informative activities that companies perform. Practice shows that the use of online distribution is extremely large, but the process has not covered the hotel industry as a whole. The increase of online reservations is about 18.5% (NSI report) compared to 201</w:t>
      </w:r>
      <w:r w:rsidRPr="7C9359A5" w:rsidR="2510A34E">
        <w:rPr>
          <w:rFonts w:ascii="Times New Roman" w:hAnsi="Times New Roman" w:eastAsia="Times New Roman" w:cs="Times New Roman"/>
          <w:color w:val="202124"/>
          <w:sz w:val="32"/>
          <w:szCs w:val="32"/>
        </w:rPr>
        <w:t>8</w:t>
      </w:r>
      <w:r w:rsidRPr="7C9359A5">
        <w:rPr>
          <w:rFonts w:ascii="Times New Roman" w:hAnsi="Times New Roman" w:eastAsia="Times New Roman" w:cs="Times New Roman"/>
          <w:color w:val="202124"/>
          <w:sz w:val="32"/>
          <w:szCs w:val="32"/>
        </w:rPr>
        <w:t>, the revenues of hotels from online "booking" are increasing (internet planning and booking), up to about 30% profit from them is planned for 201</w:t>
      </w:r>
      <w:r w:rsidRPr="7C9359A5" w:rsidR="15A14932">
        <w:rPr>
          <w:rFonts w:ascii="Times New Roman" w:hAnsi="Times New Roman" w:eastAsia="Times New Roman" w:cs="Times New Roman"/>
          <w:color w:val="202124"/>
          <w:sz w:val="32"/>
          <w:szCs w:val="32"/>
        </w:rPr>
        <w:t>9</w:t>
      </w:r>
      <w:r w:rsidRPr="7C9359A5">
        <w:rPr>
          <w:rFonts w:ascii="Times New Roman" w:hAnsi="Times New Roman" w:eastAsia="Times New Roman" w:cs="Times New Roman"/>
          <w:color w:val="202124"/>
          <w:sz w:val="32"/>
          <w:szCs w:val="32"/>
        </w:rPr>
        <w:t>. (looking at the industry as a</w:t>
      </w:r>
      <w:r w:rsidRPr="7C9359A5">
        <w:rPr>
          <w:rFonts w:ascii="Courier New" w:hAnsi="Courier New" w:eastAsia="Courier New" w:cs="Courier New"/>
          <w:color w:val="202124"/>
          <w:sz w:val="32"/>
          <w:szCs w:val="32"/>
        </w:rPr>
        <w:t xml:space="preserve"> </w:t>
      </w:r>
      <w:r w:rsidRPr="7C9359A5">
        <w:rPr>
          <w:rFonts w:ascii="Times New Roman" w:hAnsi="Times New Roman" w:eastAsia="Times New Roman" w:cs="Times New Roman"/>
          <w:color w:val="202124"/>
          <w:sz w:val="32"/>
          <w:szCs w:val="32"/>
        </w:rPr>
        <w:t>whole). Extensive markets are being created and there is a tendency to increase.</w:t>
      </w:r>
      <w:r w:rsidRPr="7C9359A5" w:rsidR="500F2A4B">
        <w:rPr>
          <w:rFonts w:ascii="Times New Roman" w:hAnsi="Times New Roman" w:eastAsia="Times New Roman" w:cs="Times New Roman"/>
          <w:color w:val="202124"/>
          <w:sz w:val="32"/>
          <w:szCs w:val="32"/>
        </w:rPr>
        <w:t xml:space="preserve"> </w:t>
      </w:r>
    </w:p>
    <w:p w:rsidR="7D902BC9" w:rsidP="7A8BA9E6" w:rsidRDefault="7D902BC9" w14:paraId="0A954BB0" w14:textId="52BF0F2A">
      <w:pPr>
        <w:jc w:val="both"/>
        <w:rPr>
          <w:rFonts w:ascii="Times New Roman" w:hAnsi="Times New Roman" w:eastAsia="Times New Roman" w:cs="Times New Roman"/>
          <w:color w:val="202124"/>
          <w:sz w:val="34"/>
          <w:szCs w:val="34"/>
        </w:rPr>
      </w:pPr>
      <w:r w:rsidRPr="5926B053" w:rsidR="7D902BC9">
        <w:rPr>
          <w:rFonts w:ascii="Times New Roman" w:hAnsi="Times New Roman" w:eastAsia="Times New Roman" w:cs="Times New Roman"/>
          <w:b w:val="1"/>
          <w:bCs w:val="1"/>
          <w:color w:val="202124"/>
          <w:sz w:val="34"/>
          <w:szCs w:val="34"/>
        </w:rPr>
        <w:t>Marketing plan</w:t>
      </w:r>
    </w:p>
    <w:p w:rsidR="7F516545" w:rsidP="5926B053" w:rsidRDefault="7F516545" w14:paraId="58A488BD" w14:textId="2C9E6CFE">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Mountain View Motel is set in a quiet area in Vidin near Danube River, offering a outdoor seasonal swimming pool. All rooms have gorgeous views of the mountains. During the summer, the hotel has a private outdoor pool, with lounge chairs and in the winter, our guests can enjoy the deeply covered streets and mountains with fresh snow. Our clients can also enjoy fishing, as the region is well known as a destination for a fishing holiday.</w:t>
      </w:r>
    </w:p>
    <w:p w:rsidR="7F516545" w:rsidP="5926B053" w:rsidRDefault="7F516545" w14:paraId="158E08B7" w14:textId="287AAA06">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Our main focus is offering good and quality services to our clients. We want to be known as a peaceful and happy place to stay.</w:t>
      </w:r>
    </w:p>
    <w:p w:rsidR="7F516545" w:rsidP="5926B053" w:rsidRDefault="7F516545" w14:paraId="799042E5" w14:textId="682C66CF">
      <w:pPr>
        <w:pStyle w:val="Normal"/>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The target group of Mountain View Motel are people 25-60 years and that includes families with small kids, drivers, tired from the road and students</w:t>
      </w: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xml:space="preserve"> .</w:t>
      </w:r>
    </w:p>
    <w:p w:rsidR="7F516545" w:rsidP="5926B053" w:rsidRDefault="7F516545" w14:paraId="6DB99B0A" w14:textId="7664A469">
      <w:pPr>
        <w:pStyle w:val="Normal"/>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Offers and Services</w:t>
      </w:r>
    </w:p>
    <w:p w:rsidR="7F516545" w:rsidP="5926B053" w:rsidRDefault="7F516545" w14:paraId="28C12A7A" w14:textId="6D797A93">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xml:space="preserve">The basic package will include bed, breakfast, 24-hour </w:t>
      </w:r>
      <w:proofErr w:type="gramStart"/>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guarded</w:t>
      </w:r>
      <w:proofErr w:type="gramEnd"/>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xml:space="preserve"> </w:t>
      </w:r>
      <w:proofErr w:type="gramStart"/>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parking</w:t>
      </w:r>
      <w:proofErr w:type="gramEnd"/>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xml:space="preserve">, air conditioning, TV, </w:t>
      </w:r>
      <w:proofErr w:type="gramStart"/>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wi</w:t>
      </w:r>
      <w:proofErr w:type="gramEnd"/>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xml:space="preserve">-fi. The food is provided by the restaurant "Danube", located on the ground floor of the motel "Mountain </w:t>
      </w:r>
      <w:proofErr w:type="gramStart"/>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view</w:t>
      </w:r>
      <w:proofErr w:type="gramEnd"/>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xml:space="preserve">". The relationship will be settled through a written lease agreement. </w:t>
      </w:r>
      <w:proofErr w:type="gramStart"/>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Motel</w:t>
      </w:r>
      <w:proofErr w:type="gramEnd"/>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xml:space="preserve"> "Mountain View" offers an innovative service for Bulgaria. It consists </w:t>
      </w:r>
      <w:proofErr w:type="gramStart"/>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in</w:t>
      </w:r>
      <w:proofErr w:type="gramEnd"/>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xml:space="preserve"> the fact that our visitors </w:t>
      </w:r>
      <w:proofErr w:type="gramStart"/>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have the opportunity to</w:t>
      </w:r>
      <w:proofErr w:type="gramEnd"/>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xml:space="preserve"> sleep in their vehicles in the parking lot, and for their needs, will be </w:t>
      </w:r>
      <w:proofErr w:type="gramStart"/>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built</w:t>
      </w:r>
      <w:proofErr w:type="gramEnd"/>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xml:space="preserve"> a shared bathroom with 3 separate showers and 3 toilets outside the motel building. This is the first and only </w:t>
      </w:r>
      <w:proofErr w:type="gramStart"/>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such parking</w:t>
      </w:r>
      <w:proofErr w:type="gramEnd"/>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xml:space="preserve"> lot in Bulgaria. </w:t>
      </w:r>
    </w:p>
    <w:p w:rsidR="5926B053" w:rsidP="5926B053" w:rsidRDefault="5926B053" w14:paraId="23009EB4" w14:textId="124A9A33">
      <w:pPr>
        <w:jc w:val="both"/>
        <w:rPr>
          <w:rFonts w:ascii="Times New Roman" w:hAnsi="Times New Roman" w:eastAsia="Times New Roman" w:cs="Times New Roman"/>
          <w:b w:val="0"/>
          <w:bCs w:val="0"/>
          <w:i w:val="0"/>
          <w:iCs w:val="0"/>
          <w:noProof w:val="0"/>
          <w:color w:val="000000" w:themeColor="text1" w:themeTint="FF" w:themeShade="FF"/>
          <w:sz w:val="34"/>
          <w:szCs w:val="34"/>
          <w:lang w:val="en-US"/>
        </w:rPr>
      </w:pPr>
    </w:p>
    <w:p w:rsidR="7F516545" w:rsidP="5926B053" w:rsidRDefault="7F516545" w14:paraId="64B5FF74" w14:textId="0C5CBFAE">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Also, at the request of the client we can offer an additional service such as laundry.</w:t>
      </w:r>
    </w:p>
    <w:p w:rsidR="7F516545" w:rsidP="5926B053" w:rsidRDefault="7F516545" w14:paraId="22CD4AA3" w14:textId="5ED87E02">
      <w:pPr>
        <w:pStyle w:val="Normal"/>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xml:space="preserve">By building </w:t>
      </w:r>
      <w:proofErr w:type="gramStart"/>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motel</w:t>
      </w:r>
      <w:proofErr w:type="gramEnd"/>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xml:space="preserve"> "Mountain </w:t>
      </w:r>
      <w:proofErr w:type="gramStart"/>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view</w:t>
      </w:r>
      <w:proofErr w:type="gramEnd"/>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we invest in something extremely necessary and satisfying to the highest degree the needs of users. Due to the lack of great competition in the area, we can afford low prices for services, while still guaranteeing a 100% return on costs. At the same time, we can afford to maintain the motel and pay salaries on time.</w:t>
      </w: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xml:space="preserve"> Pricing:</w:t>
      </w:r>
    </w:p>
    <w:p w:rsidR="7F516545" w:rsidP="5926B053" w:rsidRDefault="7F516545" w14:paraId="2E6B7422" w14:textId="7A13D3DB">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Regarding the demand for our services, we can guarantee great interest. The potential clients of “Mountain view" do not have large incomes, which forces us to prepare an affordable price list for them. In this case, the competition does not greatly affect the pricing as the nearest such enterprise is located 20 km west - in the town of Belogradchik.</w:t>
      </w:r>
    </w:p>
    <w:p w:rsidR="7F516545" w:rsidP="5926B053" w:rsidRDefault="7F516545" w14:paraId="7905486F" w14:textId="594CBE1F">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Choosing a marketing strategy, we focused on "low cost strategy", i.e. low prices =&gt; high demand =&gt; high market share.</w:t>
      </w:r>
    </w:p>
    <w:p w:rsidR="7F516545" w:rsidP="5926B053" w:rsidRDefault="7F516545" w14:paraId="22ED8288" w14:textId="096B934E">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Since the price is equal to the cost + profit, we calculated our prices so that we can cover our costs and have profit. After a detailed study of the prices of motel rooms we came to the following price solution:</w:t>
      </w:r>
    </w:p>
    <w:p w:rsidR="7F516545" w:rsidP="5926B053" w:rsidRDefault="7F516545" w14:paraId="0E033A2D" w14:textId="1C710930">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Single room - BGN 30 The price includes: bed, TV, breakfast, air conditioning, parking and wi-fi.</w:t>
      </w:r>
    </w:p>
    <w:p w:rsidR="7F516545" w:rsidP="5926B053" w:rsidRDefault="7F516545" w14:paraId="702DA5B3" w14:textId="454EE11A">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Double room - BGN 60 (if rented by one person - BGN 30). The price includes bed, TV, breakfast, air conditioning, parking and wi-fi</w:t>
      </w:r>
    </w:p>
    <w:p w:rsidR="7F516545" w:rsidP="5926B053" w:rsidRDefault="7F516545" w14:paraId="01E12AAE" w14:textId="303CC7B8">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Prices of additional services: -night stay in the parking lot (guarded, 24 hours + wi-fi, bathroom and toilet) - with breakfast BGN 25 - without breakfast BGN 15</w:t>
      </w:r>
    </w:p>
    <w:p w:rsidR="7F516545" w:rsidP="5926B053" w:rsidRDefault="7F516545" w14:paraId="3373658E" w14:textId="69D8D88A">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We will implement our communication plan through:</w:t>
      </w:r>
    </w:p>
    <w:p w:rsidR="7F516545" w:rsidP="5926B053" w:rsidRDefault="7F516545" w14:paraId="12E820A9" w14:textId="30B03053">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Radio - we will buy advertising time in the most listened radio in the region 3 times a day - around noon, in the afternoon, evening prime time.</w:t>
      </w:r>
    </w:p>
    <w:p w:rsidR="7F516545" w:rsidP="5926B053" w:rsidRDefault="7F516545" w14:paraId="085AC10A" w14:textId="5AA893F7">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Internet</w:t>
      </w:r>
    </w:p>
    <w:p w:rsidR="7F516545" w:rsidP="5926B053" w:rsidRDefault="7F516545" w14:paraId="40009F12" w14:textId="40672916">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Motel site</w:t>
      </w:r>
    </w:p>
    <w:p w:rsidR="7F516545" w:rsidP="5926B053" w:rsidRDefault="7F516545" w14:paraId="7A5ED9D7" w14:textId="5C1E5E3F">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Banners to other sites</w:t>
      </w:r>
    </w:p>
    <w:p w:rsidR="7F516545" w:rsidP="5926B053" w:rsidRDefault="7F516545" w14:paraId="2FCEDEBB" w14:textId="6C8D62F6">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Page in the social network Facebook</w:t>
      </w:r>
    </w:p>
    <w:p w:rsidR="7F516545" w:rsidP="5926B053" w:rsidRDefault="7F516545" w14:paraId="763D0F47" w14:textId="13E66A5E">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We will place signposts of the motel in the region within a radius of 10 km every 1000 m.</w:t>
      </w:r>
    </w:p>
    <w:p w:rsidR="7F516545" w:rsidP="5926B053" w:rsidRDefault="7F516545" w14:paraId="1969899A" w14:textId="59A3C3A0">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We will conduct our sales policy in two ways:</w:t>
      </w:r>
    </w:p>
    <w:p w:rsidR="7F516545" w:rsidP="5926B053" w:rsidRDefault="7F516545" w14:paraId="70E10753" w14:textId="49DF9A27">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•On the spot</w:t>
      </w:r>
    </w:p>
    <w:p w:rsidR="7F516545" w:rsidP="5926B053" w:rsidRDefault="7F516545" w14:paraId="5EFDD9DF" w14:textId="09EAC01B">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•Via Internet:</w:t>
      </w:r>
    </w:p>
    <w:p w:rsidR="7F516545" w:rsidP="5926B053" w:rsidRDefault="7F516545" w14:paraId="27DCBA60" w14:textId="3F1FD7FE">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A website of the motel will be maintained, where our customers will be able to get information about everything they are interested in, as well as to receive timely answers to questions.</w:t>
      </w:r>
    </w:p>
    <w:p w:rsidR="7F516545" w:rsidP="5926B053" w:rsidRDefault="7F516545" w14:paraId="27B79224" w14:textId="1266E214">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Banners will be placed on other sites, so we will embed advertising of our motel on other web pages.</w:t>
      </w:r>
    </w:p>
    <w:p w:rsidR="7F516545" w:rsidP="5926B053" w:rsidRDefault="7F516545" w14:paraId="6C5B03B2" w14:textId="1E02F87F">
      <w:pPr>
        <w:jc w:val="both"/>
      </w:pPr>
      <w:r w:rsidRPr="5926B053" w:rsidR="7F516545">
        <w:rPr>
          <w:rFonts w:ascii="Times New Roman" w:hAnsi="Times New Roman" w:eastAsia="Times New Roman" w:cs="Times New Roman"/>
          <w:b w:val="0"/>
          <w:bCs w:val="0"/>
          <w:i w:val="0"/>
          <w:iCs w:val="0"/>
          <w:noProof w:val="0"/>
          <w:color w:val="000000" w:themeColor="text1" w:themeTint="FF" w:themeShade="FF"/>
          <w:sz w:val="34"/>
          <w:szCs w:val="34"/>
          <w:lang w:val="en-US"/>
        </w:rPr>
        <w:t>- A Facebook page where users who have taken advantage of our services will be able to share their opinion.</w:t>
      </w:r>
    </w:p>
    <w:p w:rsidR="5926B053" w:rsidP="5926B053" w:rsidRDefault="5926B053" w14:paraId="795DAAD1" w14:textId="1CAB47C2">
      <w:pPr>
        <w:pStyle w:val="Normal"/>
        <w:jc w:val="both"/>
        <w:rPr>
          <w:rFonts w:ascii="Times New Roman" w:hAnsi="Times New Roman" w:eastAsia="Times New Roman" w:cs="Times New Roman"/>
          <w:b w:val="0"/>
          <w:bCs w:val="0"/>
          <w:i w:val="0"/>
          <w:iCs w:val="0"/>
          <w:noProof w:val="0"/>
          <w:color w:val="000000" w:themeColor="text1" w:themeTint="FF" w:themeShade="FF"/>
          <w:sz w:val="34"/>
          <w:szCs w:val="34"/>
          <w:lang w:val="en-US"/>
        </w:rPr>
      </w:pPr>
    </w:p>
    <w:p w:rsidR="5926B053" w:rsidP="5926B053" w:rsidRDefault="5926B053" w14:paraId="4CB79DA5" w14:textId="287D1E8E">
      <w:pPr>
        <w:pStyle w:val="Normal"/>
        <w:jc w:val="both"/>
        <w:rPr>
          <w:rFonts w:ascii="Times New Roman" w:hAnsi="Times New Roman" w:eastAsia="Times New Roman" w:cs="Times New Roman"/>
          <w:b w:val="0"/>
          <w:bCs w:val="0"/>
          <w:i w:val="0"/>
          <w:iCs w:val="0"/>
          <w:noProof w:val="0"/>
          <w:color w:val="000000" w:themeColor="text1" w:themeTint="FF" w:themeShade="FF"/>
          <w:sz w:val="34"/>
          <w:szCs w:val="34"/>
          <w:lang w:val="en-US"/>
        </w:rPr>
      </w:pPr>
    </w:p>
    <w:p w:rsidR="5926B053" w:rsidP="5926B053" w:rsidRDefault="5926B053" w14:paraId="2FD11D27" w14:textId="131ADC53">
      <w:pPr>
        <w:pStyle w:val="Normal"/>
        <w:jc w:val="both"/>
        <w:rPr>
          <w:rFonts w:ascii="Times New Roman" w:hAnsi="Times New Roman" w:eastAsia="Times New Roman" w:cs="Times New Roman"/>
          <w:b w:val="0"/>
          <w:bCs w:val="0"/>
          <w:i w:val="0"/>
          <w:iCs w:val="0"/>
          <w:noProof w:val="0"/>
          <w:color w:val="000000" w:themeColor="text1" w:themeTint="FF" w:themeShade="FF"/>
          <w:sz w:val="34"/>
          <w:szCs w:val="34"/>
          <w:lang w:val="en-US"/>
        </w:rPr>
      </w:pPr>
    </w:p>
    <w:p w:rsidR="5926B053" w:rsidP="5926B053" w:rsidRDefault="5926B053" w14:paraId="478B193C" w14:textId="5516A37A">
      <w:pPr>
        <w:pStyle w:val="Normal"/>
        <w:jc w:val="both"/>
        <w:rPr>
          <w:rFonts w:ascii="Times New Roman" w:hAnsi="Times New Roman" w:eastAsia="Times New Roman" w:cs="Times New Roman"/>
          <w:b w:val="1"/>
          <w:bCs w:val="1"/>
          <w:color w:val="202124"/>
          <w:sz w:val="34"/>
          <w:szCs w:val="34"/>
        </w:rPr>
      </w:pPr>
    </w:p>
    <w:p w:rsidR="7F5823D4" w:rsidP="5926B053" w:rsidRDefault="7F5823D4" w14:paraId="7C2751A7" w14:textId="208B08BB">
      <w:pPr>
        <w:pStyle w:val="Normal"/>
        <w:ind w:left="3600"/>
        <w:jc w:val="both"/>
        <w:rPr>
          <w:rFonts w:ascii="Times New Roman" w:hAnsi="Times New Roman" w:eastAsia="Times New Roman" w:cs="Times New Roman"/>
          <w:b w:val="1"/>
          <w:bCs w:val="1"/>
          <w:color w:val="202124"/>
          <w:sz w:val="34"/>
          <w:szCs w:val="34"/>
        </w:rPr>
      </w:pPr>
      <w:r w:rsidRPr="5926B053" w:rsidR="7F5823D4">
        <w:rPr>
          <w:rFonts w:ascii="Times New Roman" w:hAnsi="Times New Roman" w:eastAsia="Times New Roman" w:cs="Times New Roman"/>
          <w:b w:val="1"/>
          <w:bCs w:val="1"/>
          <w:color w:val="202124"/>
          <w:sz w:val="34"/>
          <w:szCs w:val="34"/>
        </w:rPr>
        <w:t>SWOT analysis</w:t>
      </w:r>
    </w:p>
    <w:tbl>
      <w:tblPr>
        <w:tblStyle w:val="TableGrid"/>
        <w:tblW w:w="0" w:type="auto"/>
        <w:tblInd w:w="720" w:type="dxa"/>
        <w:tblLook w:val="06A0" w:firstRow="1" w:lastRow="0" w:firstColumn="1" w:lastColumn="0" w:noHBand="1" w:noVBand="1"/>
      </w:tblPr>
      <w:tblGrid>
        <w:gridCol w:w="4180"/>
        <w:gridCol w:w="4450"/>
      </w:tblGrid>
      <w:tr w:rsidR="3BF44757" w:rsidTr="3BF44757" w14:paraId="0A15BD60" w14:textId="77777777">
        <w:trPr>
          <w:trHeight w:val="3330"/>
        </w:trPr>
        <w:tc>
          <w:tcPr>
            <w:tcW w:w="4185" w:type="dxa"/>
          </w:tcPr>
          <w:p w:rsidR="3BF44757" w:rsidP="3BF44757" w:rsidRDefault="3BF44757" w14:paraId="2EDBDC72" w14:textId="3C6B5153">
            <w:pPr>
              <w:rPr>
                <w:rFonts w:ascii="Times New Roman" w:hAnsi="Times New Roman" w:eastAsia="Times New Roman" w:cs="Times New Roman"/>
                <w:b/>
                <w:bCs/>
                <w:color w:val="202124"/>
                <w:sz w:val="28"/>
                <w:szCs w:val="28"/>
              </w:rPr>
            </w:pPr>
            <w:r w:rsidRPr="3BF44757">
              <w:rPr>
                <w:rFonts w:ascii="Times New Roman" w:hAnsi="Times New Roman" w:eastAsia="Times New Roman" w:cs="Times New Roman"/>
                <w:b/>
                <w:bCs/>
                <w:color w:val="202124"/>
                <w:sz w:val="28"/>
                <w:szCs w:val="28"/>
              </w:rPr>
              <w:t>Strengths</w:t>
            </w:r>
          </w:p>
          <w:p w:rsidR="3BF44757" w:rsidP="3BF44757" w:rsidRDefault="3BF44757" w14:paraId="14437C12" w14:textId="7FAFD66E">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Favorable geographical location.</w:t>
            </w:r>
          </w:p>
          <w:p w:rsidR="3BF44757" w:rsidP="3BF44757" w:rsidRDefault="3BF44757" w14:paraId="22245B11" w14:textId="2B4698A3">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Highly qualified staff.</w:t>
            </w:r>
          </w:p>
          <w:p w:rsidR="3BF44757" w:rsidP="3BF44757" w:rsidRDefault="3BF44757" w14:paraId="027D8FA8" w14:textId="2755E2A7">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Quality services.</w:t>
            </w:r>
          </w:p>
          <w:p w:rsidR="3BF44757" w:rsidP="3BF44757" w:rsidRDefault="3BF44757" w14:paraId="589FC015" w14:textId="6481F3D7">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High standard of service.</w:t>
            </w:r>
          </w:p>
          <w:p w:rsidR="3BF44757" w:rsidP="3BF44757" w:rsidRDefault="3BF44757" w14:paraId="644A70EA" w14:textId="07FE898A">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Loyalty to customers.</w:t>
            </w:r>
          </w:p>
          <w:p w:rsidR="3BF44757" w:rsidP="3BF44757" w:rsidRDefault="3BF44757" w14:paraId="64375168" w14:textId="41CB1615">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Understanding and perseverance towards.</w:t>
            </w:r>
          </w:p>
          <w:p w:rsidR="3BF44757" w:rsidP="3BF44757" w:rsidRDefault="3BF44757" w14:paraId="43562455" w14:textId="78E90C8E">
            <w:pPr>
              <w:rPr>
                <w:rFonts w:ascii="Times New Roman" w:hAnsi="Times New Roman" w:eastAsia="Times New Roman" w:cs="Times New Roman"/>
                <w:b/>
                <w:bCs/>
                <w:color w:val="202124"/>
                <w:sz w:val="28"/>
                <w:szCs w:val="28"/>
              </w:rPr>
            </w:pPr>
            <w:r w:rsidRPr="3BF44757">
              <w:rPr>
                <w:rFonts w:ascii="Times New Roman" w:hAnsi="Times New Roman" w:eastAsia="Times New Roman" w:cs="Times New Roman"/>
                <w:color w:val="202124"/>
                <w:sz w:val="28"/>
                <w:szCs w:val="28"/>
              </w:rPr>
              <w:t>Suppliers</w:t>
            </w:r>
          </w:p>
        </w:tc>
        <w:tc>
          <w:tcPr>
            <w:tcW w:w="4455" w:type="dxa"/>
          </w:tcPr>
          <w:p w:rsidR="3BF44757" w:rsidP="3BF44757" w:rsidRDefault="3BF44757" w14:paraId="62206A6E" w14:textId="49E96E3A">
            <w:pPr>
              <w:rPr>
                <w:rFonts w:ascii="Times New Roman" w:hAnsi="Times New Roman" w:eastAsia="Times New Roman" w:cs="Times New Roman"/>
                <w:b/>
                <w:bCs/>
                <w:color w:val="202124"/>
                <w:sz w:val="28"/>
                <w:szCs w:val="28"/>
              </w:rPr>
            </w:pPr>
            <w:r w:rsidRPr="3BF44757">
              <w:rPr>
                <w:rFonts w:ascii="Times New Roman" w:hAnsi="Times New Roman" w:eastAsia="Times New Roman" w:cs="Times New Roman"/>
                <w:b/>
                <w:bCs/>
                <w:color w:val="202124"/>
                <w:sz w:val="28"/>
                <w:szCs w:val="28"/>
              </w:rPr>
              <w:t>Weaknesses</w:t>
            </w:r>
          </w:p>
          <w:p w:rsidR="3BF44757" w:rsidP="3BF44757" w:rsidRDefault="3BF44757" w14:paraId="628AAB54" w14:textId="4115E879">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Need to improve the qualification of some</w:t>
            </w:r>
          </w:p>
          <w:p w:rsidR="3BF44757" w:rsidP="3BF44757" w:rsidRDefault="3BF44757" w14:paraId="6674ABD9" w14:textId="74C56177">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staff.</w:t>
            </w:r>
          </w:p>
          <w:p w:rsidR="3BF44757" w:rsidP="3BF44757" w:rsidRDefault="3BF44757" w14:paraId="217BB4CC" w14:textId="11B81E55">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Poor development of the region.</w:t>
            </w:r>
          </w:p>
          <w:p w:rsidR="3BF44757" w:rsidP="3BF44757" w:rsidRDefault="3BF44757" w14:paraId="5B530C10" w14:textId="7465EDB2">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Difficulties from the economic situation of the</w:t>
            </w:r>
          </w:p>
          <w:p w:rsidR="3BF44757" w:rsidP="3BF44757" w:rsidRDefault="3BF44757" w14:paraId="1FD4D993" w14:textId="1F8FECAA">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region - most specialists are reoriented in</w:t>
            </w:r>
          </w:p>
          <w:p w:rsidR="3BF44757" w:rsidP="3BF44757" w:rsidRDefault="3BF44757" w14:paraId="3825E1B0" w14:textId="58153ABF">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more developed areas</w:t>
            </w:r>
          </w:p>
        </w:tc>
      </w:tr>
      <w:tr w:rsidR="3BF44757" w:rsidTr="3BF44757" w14:paraId="0446C98B" w14:textId="77777777">
        <w:trPr>
          <w:trHeight w:val="2940"/>
        </w:trPr>
        <w:tc>
          <w:tcPr>
            <w:tcW w:w="4185" w:type="dxa"/>
          </w:tcPr>
          <w:p w:rsidR="3BF44757" w:rsidP="3BF44757" w:rsidRDefault="3BF44757" w14:paraId="7E42DDB1" w14:textId="5373E865">
            <w:pPr>
              <w:rPr>
                <w:rFonts w:ascii="Times New Roman" w:hAnsi="Times New Roman" w:eastAsia="Times New Roman" w:cs="Times New Roman"/>
                <w:b/>
                <w:bCs/>
                <w:color w:val="202124"/>
                <w:sz w:val="28"/>
                <w:szCs w:val="28"/>
              </w:rPr>
            </w:pPr>
            <w:r w:rsidRPr="3BF44757">
              <w:rPr>
                <w:rFonts w:ascii="Times New Roman" w:hAnsi="Times New Roman" w:eastAsia="Times New Roman" w:cs="Times New Roman"/>
                <w:b/>
                <w:bCs/>
                <w:color w:val="202124"/>
                <w:sz w:val="28"/>
                <w:szCs w:val="28"/>
              </w:rPr>
              <w:t>Opportunities</w:t>
            </w:r>
          </w:p>
          <w:p w:rsidR="3BF44757" w:rsidP="3BF44757" w:rsidRDefault="3BF44757" w14:paraId="0A0455F3" w14:textId="75F3EAF2">
            <w:pPr>
              <w:rPr>
                <w:rFonts w:ascii="Times New Roman" w:hAnsi="Times New Roman" w:eastAsia="Times New Roman" w:cs="Times New Roman"/>
                <w:b/>
                <w:bCs/>
                <w:color w:val="202124"/>
                <w:sz w:val="28"/>
                <w:szCs w:val="28"/>
              </w:rPr>
            </w:pPr>
          </w:p>
          <w:p w:rsidR="3BF44757" w:rsidP="3BF44757" w:rsidRDefault="3BF44757" w14:paraId="2F195A7B" w14:textId="337E8CE1">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Opportunity to attract foreign passengers.</w:t>
            </w:r>
          </w:p>
          <w:p w:rsidR="3BF44757" w:rsidP="3BF44757" w:rsidRDefault="3BF44757" w14:paraId="574354D2" w14:textId="6C5968CD">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Opportunity for expansion.</w:t>
            </w:r>
          </w:p>
          <w:p w:rsidR="3BF44757" w:rsidP="3BF44757" w:rsidRDefault="3BF44757" w14:paraId="724A1941" w14:textId="1BE2FDE0">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Organizing training courses for staff.</w:t>
            </w:r>
          </w:p>
        </w:tc>
        <w:tc>
          <w:tcPr>
            <w:tcW w:w="4455" w:type="dxa"/>
          </w:tcPr>
          <w:p w:rsidR="3BF44757" w:rsidP="3BF44757" w:rsidRDefault="3BF44757" w14:paraId="1527D510" w14:textId="21D352E6">
            <w:pPr>
              <w:rPr>
                <w:rFonts w:ascii="Times New Roman" w:hAnsi="Times New Roman" w:eastAsia="Times New Roman" w:cs="Times New Roman"/>
                <w:b/>
                <w:bCs/>
                <w:color w:val="202124"/>
                <w:sz w:val="28"/>
                <w:szCs w:val="28"/>
              </w:rPr>
            </w:pPr>
            <w:r w:rsidRPr="3BF44757">
              <w:rPr>
                <w:rFonts w:ascii="Times New Roman" w:hAnsi="Times New Roman" w:eastAsia="Times New Roman" w:cs="Times New Roman"/>
                <w:b/>
                <w:bCs/>
                <w:color w:val="202124"/>
                <w:sz w:val="34"/>
                <w:szCs w:val="34"/>
              </w:rPr>
              <w:t>T</w:t>
            </w:r>
            <w:r w:rsidRPr="3BF44757">
              <w:rPr>
                <w:rFonts w:ascii="Times New Roman" w:hAnsi="Times New Roman" w:eastAsia="Times New Roman" w:cs="Times New Roman"/>
                <w:b/>
                <w:bCs/>
                <w:color w:val="202124"/>
                <w:sz w:val="28"/>
                <w:szCs w:val="28"/>
              </w:rPr>
              <w:t>hreats</w:t>
            </w:r>
          </w:p>
          <w:p w:rsidR="3BF44757" w:rsidP="3BF44757" w:rsidRDefault="3BF44757" w14:paraId="45A4F942" w14:textId="40139E85">
            <w:pPr>
              <w:rPr>
                <w:rFonts w:ascii="Times New Roman" w:hAnsi="Times New Roman" w:eastAsia="Times New Roman" w:cs="Times New Roman"/>
                <w:b/>
                <w:bCs/>
                <w:color w:val="202124"/>
                <w:sz w:val="28"/>
                <w:szCs w:val="28"/>
              </w:rPr>
            </w:pPr>
          </w:p>
          <w:p w:rsidR="3BF44757" w:rsidP="3BF44757" w:rsidRDefault="3BF44757" w14:paraId="159A1E76" w14:textId="40E6484D">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Lack of interest.</w:t>
            </w:r>
          </w:p>
          <w:p w:rsidR="3BF44757" w:rsidP="3BF44757" w:rsidRDefault="3BF44757" w14:paraId="52177FB8" w14:textId="7C521C6C">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Lack of a sufficiently large flow of</w:t>
            </w:r>
          </w:p>
          <w:p w:rsidR="3BF44757" w:rsidP="3BF44757" w:rsidRDefault="3BF44757" w14:paraId="4CE8D74B" w14:textId="0CDED175">
            <w:pPr>
              <w:rPr>
                <w:rFonts w:ascii="Times New Roman" w:hAnsi="Times New Roman" w:eastAsia="Times New Roman" w:cs="Times New Roman"/>
                <w:color w:val="202124"/>
                <w:sz w:val="28"/>
                <w:szCs w:val="28"/>
              </w:rPr>
            </w:pPr>
            <w:r w:rsidRPr="3BF44757">
              <w:rPr>
                <w:rFonts w:ascii="Times New Roman" w:hAnsi="Times New Roman" w:eastAsia="Times New Roman" w:cs="Times New Roman"/>
                <w:color w:val="202124"/>
                <w:sz w:val="28"/>
                <w:szCs w:val="28"/>
              </w:rPr>
              <w:t>passengers.</w:t>
            </w:r>
          </w:p>
          <w:p w:rsidR="3BF44757" w:rsidP="3BF44757" w:rsidRDefault="3BF44757" w14:paraId="112CE51A" w14:textId="796D3544">
            <w:r w:rsidRPr="3BF44757">
              <w:rPr>
                <w:rFonts w:ascii="Times New Roman" w:hAnsi="Times New Roman" w:eastAsia="Times New Roman" w:cs="Times New Roman"/>
                <w:color w:val="202124"/>
                <w:sz w:val="28"/>
                <w:szCs w:val="28"/>
              </w:rPr>
              <w:t>Possible future competition</w:t>
            </w:r>
            <w:r w:rsidRPr="3BF44757">
              <w:rPr>
                <w:rFonts w:ascii="Times New Roman" w:hAnsi="Times New Roman" w:eastAsia="Times New Roman" w:cs="Times New Roman"/>
                <w:color w:val="202124"/>
                <w:sz w:val="34"/>
                <w:szCs w:val="34"/>
              </w:rPr>
              <w:t>.</w:t>
            </w:r>
          </w:p>
          <w:p w:rsidR="3BF44757" w:rsidP="3BF44757" w:rsidRDefault="3BF44757" w14:paraId="68567C65" w14:textId="1932401C">
            <w:pPr>
              <w:rPr>
                <w:rFonts w:ascii="Times New Roman" w:hAnsi="Times New Roman" w:eastAsia="Times New Roman" w:cs="Times New Roman"/>
                <w:color w:val="202124"/>
                <w:sz w:val="34"/>
                <w:szCs w:val="34"/>
              </w:rPr>
            </w:pPr>
          </w:p>
          <w:p w:rsidR="3BF44757" w:rsidP="3BF44757" w:rsidRDefault="3BF44757" w14:paraId="020CD846" w14:textId="54141FED">
            <w:pPr>
              <w:rPr>
                <w:rFonts w:ascii="Times New Roman" w:hAnsi="Times New Roman" w:eastAsia="Times New Roman" w:cs="Times New Roman"/>
                <w:color w:val="202124"/>
                <w:sz w:val="34"/>
                <w:szCs w:val="34"/>
              </w:rPr>
            </w:pPr>
          </w:p>
          <w:p w:rsidR="3BF44757" w:rsidP="3BF44757" w:rsidRDefault="3BF44757" w14:paraId="2E9329BF" w14:textId="4348E667">
            <w:pPr>
              <w:rPr>
                <w:rFonts w:ascii="Times New Roman" w:hAnsi="Times New Roman" w:eastAsia="Times New Roman" w:cs="Times New Roman"/>
                <w:color w:val="202124"/>
                <w:sz w:val="34"/>
                <w:szCs w:val="34"/>
              </w:rPr>
            </w:pPr>
          </w:p>
          <w:p w:rsidR="3BF44757" w:rsidP="3BF44757" w:rsidRDefault="3BF44757" w14:paraId="1CE89AA5" w14:textId="487D11B7">
            <w:pPr>
              <w:rPr>
                <w:rFonts w:ascii="Times New Roman" w:hAnsi="Times New Roman" w:eastAsia="Times New Roman" w:cs="Times New Roman"/>
                <w:color w:val="202124"/>
                <w:sz w:val="34"/>
                <w:szCs w:val="34"/>
              </w:rPr>
            </w:pPr>
          </w:p>
        </w:tc>
      </w:tr>
    </w:tbl>
    <w:p w:rsidR="3BF44757" w:rsidP="3BF44757" w:rsidRDefault="3BF44757" w14:paraId="24592CAD" w14:textId="1BBD675A">
      <w:pPr>
        <w:jc w:val="both"/>
        <w:rPr>
          <w:rFonts w:ascii="Times New Roman" w:hAnsi="Times New Roman" w:eastAsia="Times New Roman" w:cs="Times New Roman"/>
          <w:color w:val="202124"/>
          <w:sz w:val="34"/>
          <w:szCs w:val="34"/>
        </w:rPr>
      </w:pPr>
    </w:p>
    <w:p w:rsidR="549DCF72" w:rsidP="7C9359A5" w:rsidRDefault="549DCF72" w14:paraId="5C02375A" w14:textId="00CCA8E3">
      <w:pPr>
        <w:jc w:val="both"/>
        <w:rPr>
          <w:rFonts w:ascii="Times New Roman" w:hAnsi="Times New Roman" w:eastAsia="Times New Roman" w:cs="Times New Roman"/>
          <w:color w:val="202124"/>
          <w:sz w:val="32"/>
          <w:szCs w:val="32"/>
        </w:rPr>
      </w:pPr>
      <w:r w:rsidRPr="5926B053" w:rsidR="549DCF72">
        <w:rPr>
          <w:rFonts w:ascii="Times New Roman" w:hAnsi="Times New Roman" w:eastAsia="Times New Roman" w:cs="Times New Roman"/>
          <w:color w:val="202124"/>
          <w:sz w:val="32"/>
          <w:szCs w:val="32"/>
        </w:rPr>
        <w:t>The SWOT analysis of the company shows us that the strengths prevail over the</w:t>
      </w:r>
      <w:r w:rsidRPr="5926B053" w:rsidR="25E8874D">
        <w:rPr>
          <w:rFonts w:ascii="Times New Roman" w:hAnsi="Times New Roman" w:eastAsia="Times New Roman" w:cs="Times New Roman"/>
          <w:color w:val="202124"/>
          <w:sz w:val="32"/>
          <w:szCs w:val="32"/>
        </w:rPr>
        <w:t xml:space="preserve"> </w:t>
      </w:r>
      <w:r w:rsidRPr="5926B053" w:rsidR="549DCF72">
        <w:rPr>
          <w:rFonts w:ascii="Times New Roman" w:hAnsi="Times New Roman" w:eastAsia="Times New Roman" w:cs="Times New Roman"/>
          <w:color w:val="202124"/>
          <w:sz w:val="32"/>
          <w:szCs w:val="32"/>
        </w:rPr>
        <w:t xml:space="preserve">weaknesses, but there are also threats that are difficult to predict and control. Eventually, after a year, when all the costs are recouped and we start working for more profit, we could take advantage of our opportunity to grow. At an earlier stage, we only </w:t>
      </w:r>
      <w:proofErr w:type="gramStart"/>
      <w:r w:rsidRPr="5926B053" w:rsidR="549DCF72">
        <w:rPr>
          <w:rFonts w:ascii="Times New Roman" w:hAnsi="Times New Roman" w:eastAsia="Times New Roman" w:cs="Times New Roman"/>
          <w:color w:val="202124"/>
          <w:sz w:val="32"/>
          <w:szCs w:val="32"/>
        </w:rPr>
        <w:t>have the opportunity to</w:t>
      </w:r>
      <w:proofErr w:type="gramEnd"/>
      <w:r w:rsidRPr="5926B053" w:rsidR="549DCF72">
        <w:rPr>
          <w:rFonts w:ascii="Times New Roman" w:hAnsi="Times New Roman" w:eastAsia="Times New Roman" w:cs="Times New Roman"/>
          <w:color w:val="202124"/>
          <w:sz w:val="32"/>
          <w:szCs w:val="32"/>
        </w:rPr>
        <w:t xml:space="preserve"> expand the range of services offered.</w:t>
      </w:r>
    </w:p>
    <w:p w:rsidR="3BF44757" w:rsidP="7C9359A5" w:rsidRDefault="3BF44757" w14:paraId="4707A287" w14:textId="5BEA9978">
      <w:pPr>
        <w:jc w:val="both"/>
        <w:rPr>
          <w:rFonts w:ascii="Times New Roman" w:hAnsi="Times New Roman" w:eastAsia="Times New Roman" w:cs="Times New Roman"/>
          <w:color w:val="202124"/>
          <w:sz w:val="32"/>
          <w:szCs w:val="32"/>
        </w:rPr>
      </w:pPr>
    </w:p>
    <w:p w:rsidR="3BF44757" w:rsidP="3BF44757" w:rsidRDefault="3BF44757" w14:paraId="778110B9" w14:textId="6BC36FA3">
      <w:pPr>
        <w:jc w:val="both"/>
        <w:rPr>
          <w:rFonts w:ascii="Times New Roman" w:hAnsi="Times New Roman" w:eastAsia="Times New Roman" w:cs="Times New Roman"/>
          <w:color w:val="202124"/>
          <w:sz w:val="34"/>
          <w:szCs w:val="34"/>
        </w:rPr>
      </w:pPr>
    </w:p>
    <w:p w:rsidR="7C9359A5" w:rsidP="7C9359A5" w:rsidRDefault="7C9359A5" w14:paraId="235F3946" w14:textId="0D42FB79">
      <w:pPr>
        <w:jc w:val="both"/>
        <w:rPr>
          <w:rFonts w:ascii="Times New Roman" w:hAnsi="Times New Roman" w:eastAsia="Times New Roman" w:cs="Times New Roman"/>
          <w:b/>
          <w:bCs/>
          <w:color w:val="202124"/>
          <w:sz w:val="34"/>
          <w:szCs w:val="34"/>
        </w:rPr>
      </w:pPr>
    </w:p>
    <w:p w:rsidR="5926B053" w:rsidP="5926B053" w:rsidRDefault="5926B053" w14:paraId="30BEE56E" w14:textId="4C530D31">
      <w:pPr>
        <w:jc w:val="both"/>
        <w:rPr>
          <w:rFonts w:ascii="Times New Roman" w:hAnsi="Times New Roman" w:eastAsia="Times New Roman" w:cs="Times New Roman"/>
          <w:b w:val="1"/>
          <w:bCs w:val="1"/>
          <w:color w:val="202124"/>
          <w:sz w:val="34"/>
          <w:szCs w:val="34"/>
        </w:rPr>
      </w:pPr>
    </w:p>
    <w:p w:rsidR="5926B053" w:rsidP="5926B053" w:rsidRDefault="5926B053" w14:paraId="03F7876D" w14:textId="1256E60C">
      <w:pPr>
        <w:jc w:val="both"/>
        <w:rPr>
          <w:rFonts w:ascii="Times New Roman" w:hAnsi="Times New Roman" w:eastAsia="Times New Roman" w:cs="Times New Roman"/>
          <w:b w:val="1"/>
          <w:bCs w:val="1"/>
          <w:color w:val="202124"/>
          <w:sz w:val="34"/>
          <w:szCs w:val="34"/>
        </w:rPr>
      </w:pPr>
    </w:p>
    <w:p w:rsidR="549DCF72" w:rsidP="3BF44757" w:rsidRDefault="549DCF72" w14:paraId="7812EA67" w14:textId="1D81465A">
      <w:pPr>
        <w:jc w:val="both"/>
        <w:rPr>
          <w:rFonts w:ascii="Times New Roman" w:hAnsi="Times New Roman" w:eastAsia="Times New Roman" w:cs="Times New Roman"/>
          <w:color w:val="202124"/>
          <w:sz w:val="34"/>
          <w:szCs w:val="34"/>
        </w:rPr>
      </w:pPr>
      <w:r w:rsidRPr="5926B053" w:rsidR="549DCF72">
        <w:rPr>
          <w:rFonts w:ascii="Times New Roman" w:hAnsi="Times New Roman" w:eastAsia="Times New Roman" w:cs="Times New Roman"/>
          <w:b w:val="1"/>
          <w:bCs w:val="1"/>
          <w:color w:val="202124"/>
          <w:sz w:val="34"/>
          <w:szCs w:val="34"/>
        </w:rPr>
        <w:t>Market research - analysis of survey results</w:t>
      </w:r>
    </w:p>
    <w:p w:rsidR="5926B053" w:rsidP="5926B053" w:rsidRDefault="5926B053" w14:paraId="767B0578" w14:textId="065EB2DE">
      <w:pPr>
        <w:pStyle w:val="Normal"/>
        <w:jc w:val="both"/>
        <w:rPr>
          <w:rFonts w:ascii="Times New Roman" w:hAnsi="Times New Roman" w:eastAsia="Times New Roman" w:cs="Times New Roman"/>
          <w:b w:val="1"/>
          <w:bCs w:val="1"/>
          <w:color w:val="202124"/>
          <w:sz w:val="34"/>
          <w:szCs w:val="34"/>
        </w:rPr>
      </w:pPr>
    </w:p>
    <w:p w:rsidR="549DCF72" w:rsidP="7C9359A5" w:rsidRDefault="549DCF72" w14:paraId="26B9896E" w14:textId="596252A0">
      <w:pPr>
        <w:jc w:val="both"/>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For the needs of Motel Mountain view a survey was conducted among 100 people in order to segment and position the hotel product on the market to determine our target market to which our efforts should be directed.</w:t>
      </w:r>
    </w:p>
    <w:p w:rsidR="3BF44757" w:rsidP="3BF44757" w:rsidRDefault="3BF44757" w14:paraId="63C92C66" w14:textId="5BD4B6CE">
      <w:pPr>
        <w:jc w:val="both"/>
        <w:rPr>
          <w:rFonts w:ascii="Times New Roman" w:hAnsi="Times New Roman" w:eastAsia="Times New Roman" w:cs="Times New Roman"/>
          <w:color w:val="202124"/>
          <w:sz w:val="34"/>
          <w:szCs w:val="34"/>
        </w:rPr>
      </w:pPr>
    </w:p>
    <w:p w:rsidR="3BF44757" w:rsidP="3BF44757" w:rsidRDefault="3BF44757" w14:paraId="6221AC75" w14:textId="65F6C0F9">
      <w:pPr>
        <w:jc w:val="both"/>
        <w:rPr>
          <w:rFonts w:ascii="Times New Roman" w:hAnsi="Times New Roman" w:eastAsia="Times New Roman" w:cs="Times New Roman"/>
          <w:color w:val="202124"/>
          <w:sz w:val="34"/>
          <w:szCs w:val="34"/>
        </w:rPr>
      </w:pPr>
    </w:p>
    <w:p w:rsidR="3BF44757" w:rsidP="3BF44757" w:rsidRDefault="3BF44757" w14:paraId="5FA78A8E" w14:textId="51897639">
      <w:pPr>
        <w:jc w:val="both"/>
        <w:rPr>
          <w:rFonts w:ascii="Times New Roman" w:hAnsi="Times New Roman" w:eastAsia="Times New Roman" w:cs="Times New Roman"/>
          <w:color w:val="202124"/>
          <w:sz w:val="34"/>
          <w:szCs w:val="34"/>
        </w:rPr>
      </w:pPr>
    </w:p>
    <w:p w:rsidR="3BF44757" w:rsidP="3BF44757" w:rsidRDefault="3BF44757" w14:paraId="06FFC88E" w14:textId="075F1382">
      <w:pPr>
        <w:jc w:val="both"/>
        <w:rPr>
          <w:rFonts w:ascii="Times New Roman" w:hAnsi="Times New Roman" w:eastAsia="Times New Roman" w:cs="Times New Roman"/>
          <w:color w:val="202124"/>
          <w:sz w:val="34"/>
          <w:szCs w:val="34"/>
        </w:rPr>
      </w:pPr>
    </w:p>
    <w:p w:rsidR="5037FFB9" w:rsidP="3BF44757" w:rsidRDefault="18ED8A4F" w14:paraId="460719BD" w14:textId="66491B64">
      <w:pPr>
        <w:jc w:val="both"/>
      </w:pPr>
      <w:r w:rsidR="18ED8A4F">
        <w:drawing>
          <wp:inline wp14:editId="3C15A51A" wp14:anchorId="7C49CCAF">
            <wp:extent cx="5629275" cy="2867025"/>
            <wp:effectExtent l="0" t="0" r="0" b="0"/>
            <wp:docPr id="802470425" name="Picture 802470425" title=""/>
            <wp:cNvGraphicFramePr>
              <a:graphicFrameLocks noChangeAspect="1"/>
            </wp:cNvGraphicFramePr>
            <a:graphic>
              <a:graphicData uri="http://schemas.openxmlformats.org/drawingml/2006/picture">
                <pic:pic>
                  <pic:nvPicPr>
                    <pic:cNvPr id="0" name="Picture 802470425"/>
                    <pic:cNvPicPr/>
                  </pic:nvPicPr>
                  <pic:blipFill>
                    <a:blip r:embed="R057609f803f840d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629275" cy="2867025"/>
                    </a:xfrm>
                    <a:prstGeom prst="rect">
                      <a:avLst/>
                    </a:prstGeom>
                  </pic:spPr>
                </pic:pic>
              </a:graphicData>
            </a:graphic>
          </wp:inline>
        </w:drawing>
      </w:r>
    </w:p>
    <w:p w:rsidR="5037FFB9" w:rsidP="7C9359A5" w:rsidRDefault="5037FFB9" w14:paraId="7A57BE5C" w14:textId="74A93778">
      <w:pPr>
        <w:jc w:val="both"/>
        <w:rPr>
          <w:rFonts w:ascii="Times New Roman" w:hAnsi="Times New Roman" w:eastAsia="Times New Roman" w:cs="Times New Roman"/>
          <w:sz w:val="32"/>
          <w:szCs w:val="32"/>
        </w:rPr>
      </w:pPr>
      <w:r w:rsidRPr="7C9359A5">
        <w:rPr>
          <w:rFonts w:ascii="Times New Roman" w:hAnsi="Times New Roman" w:eastAsia="Times New Roman" w:cs="Times New Roman"/>
          <w:sz w:val="32"/>
          <w:szCs w:val="32"/>
        </w:rPr>
        <w:t>To the question What is your income? 49% of the respondents answer between</w:t>
      </w:r>
      <w:r w:rsidRPr="7C9359A5" w:rsidR="2D648917">
        <w:rPr>
          <w:rFonts w:ascii="Times New Roman" w:hAnsi="Times New Roman" w:eastAsia="Times New Roman" w:cs="Times New Roman"/>
          <w:sz w:val="32"/>
          <w:szCs w:val="32"/>
        </w:rPr>
        <w:t xml:space="preserve"> </w:t>
      </w:r>
      <w:r w:rsidRPr="7C9359A5">
        <w:rPr>
          <w:rFonts w:ascii="Times New Roman" w:hAnsi="Times New Roman" w:eastAsia="Times New Roman" w:cs="Times New Roman"/>
          <w:sz w:val="32"/>
          <w:szCs w:val="32"/>
        </w:rPr>
        <w:t>BGN 700 and 900, 29% receive a salary over BGN 700, and the remaining 22%</w:t>
      </w:r>
      <w:r w:rsidRPr="7C9359A5" w:rsidR="11026DD7">
        <w:rPr>
          <w:rFonts w:ascii="Times New Roman" w:hAnsi="Times New Roman" w:eastAsia="Times New Roman" w:cs="Times New Roman"/>
          <w:sz w:val="32"/>
          <w:szCs w:val="32"/>
        </w:rPr>
        <w:t xml:space="preserve"> </w:t>
      </w:r>
      <w:r w:rsidRPr="7C9359A5">
        <w:rPr>
          <w:rFonts w:ascii="Times New Roman" w:hAnsi="Times New Roman" w:eastAsia="Times New Roman" w:cs="Times New Roman"/>
          <w:sz w:val="32"/>
          <w:szCs w:val="32"/>
        </w:rPr>
        <w:t>receive from BGN 510 (minimum wage, effective from 01.01.2019) to BGN 700.</w:t>
      </w:r>
      <w:r w:rsidRPr="7C9359A5" w:rsidR="448681D3">
        <w:rPr>
          <w:rFonts w:ascii="Times New Roman" w:hAnsi="Times New Roman" w:eastAsia="Times New Roman" w:cs="Times New Roman"/>
          <w:sz w:val="32"/>
          <w:szCs w:val="32"/>
        </w:rPr>
        <w:t xml:space="preserve"> </w:t>
      </w:r>
      <w:r w:rsidRPr="7C9359A5">
        <w:rPr>
          <w:rFonts w:ascii="Times New Roman" w:hAnsi="Times New Roman" w:eastAsia="Times New Roman" w:cs="Times New Roman"/>
          <w:sz w:val="32"/>
          <w:szCs w:val="32"/>
        </w:rPr>
        <w:t>From these results we can conclude that the prices of the hotel services we will</w:t>
      </w:r>
      <w:r w:rsidRPr="7C9359A5" w:rsidR="61044C4B">
        <w:rPr>
          <w:rFonts w:ascii="Times New Roman" w:hAnsi="Times New Roman" w:eastAsia="Times New Roman" w:cs="Times New Roman"/>
          <w:sz w:val="32"/>
          <w:szCs w:val="32"/>
        </w:rPr>
        <w:t xml:space="preserve"> </w:t>
      </w:r>
      <w:r w:rsidRPr="7C9359A5">
        <w:rPr>
          <w:rFonts w:ascii="Times New Roman" w:hAnsi="Times New Roman" w:eastAsia="Times New Roman" w:cs="Times New Roman"/>
          <w:sz w:val="32"/>
          <w:szCs w:val="32"/>
        </w:rPr>
        <w:t>offer are in line with the income of the population.</w:t>
      </w:r>
    </w:p>
    <w:p w:rsidR="3BF44757" w:rsidP="7C9359A5" w:rsidRDefault="3BF44757" w14:paraId="0343C348" w14:textId="27D3E36B">
      <w:pPr>
        <w:jc w:val="both"/>
        <w:rPr>
          <w:rFonts w:ascii="Times New Roman" w:hAnsi="Times New Roman" w:eastAsia="Times New Roman" w:cs="Times New Roman"/>
          <w:sz w:val="32"/>
          <w:szCs w:val="32"/>
        </w:rPr>
      </w:pPr>
    </w:p>
    <w:p w:rsidR="7C9359A5" w:rsidP="7C9359A5" w:rsidRDefault="7C9359A5" w14:paraId="74F28748" w14:textId="5BFFC7CD">
      <w:pPr>
        <w:jc w:val="both"/>
      </w:pPr>
    </w:p>
    <w:p w:rsidR="3BFEF385" w:rsidP="3BF44757" w:rsidRDefault="6CFDF446" w14:paraId="2DF11011" w14:textId="1906D637">
      <w:pPr>
        <w:jc w:val="both"/>
      </w:pPr>
      <w:r w:rsidR="6CFDF446">
        <w:drawing>
          <wp:inline wp14:editId="35D85E1B" wp14:anchorId="40CD4198">
            <wp:extent cx="5610224" cy="2552700"/>
            <wp:effectExtent l="0" t="0" r="0" b="0"/>
            <wp:docPr id="1954710346" name="Picture 1954710346" title=""/>
            <wp:cNvGraphicFramePr>
              <a:graphicFrameLocks noChangeAspect="1"/>
            </wp:cNvGraphicFramePr>
            <a:graphic>
              <a:graphicData uri="http://schemas.openxmlformats.org/drawingml/2006/picture">
                <pic:pic>
                  <pic:nvPicPr>
                    <pic:cNvPr id="0" name="Picture 1954710346"/>
                    <pic:cNvPicPr/>
                  </pic:nvPicPr>
                  <pic:blipFill>
                    <a:blip r:embed="R3628b912155341d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610224" cy="2552700"/>
                    </a:xfrm>
                    <a:prstGeom prst="rect">
                      <a:avLst/>
                    </a:prstGeom>
                  </pic:spPr>
                </pic:pic>
              </a:graphicData>
            </a:graphic>
          </wp:inline>
        </w:drawing>
      </w:r>
    </w:p>
    <w:p w:rsidR="3BF44757" w:rsidP="3BF44757" w:rsidRDefault="3BF44757" w14:paraId="12AB02FD" w14:textId="2E4C043D">
      <w:pPr>
        <w:jc w:val="both"/>
      </w:pPr>
    </w:p>
    <w:p w:rsidR="3BFEF385" w:rsidP="7C9359A5" w:rsidRDefault="3BFEF385" w14:paraId="7D5CC46F" w14:textId="5E1ADD4F">
      <w:pPr>
        <w:jc w:val="both"/>
        <w:rPr>
          <w:rFonts w:ascii="Times New Roman" w:hAnsi="Times New Roman" w:eastAsia="Times New Roman" w:cs="Times New Roman"/>
          <w:sz w:val="32"/>
          <w:szCs w:val="32"/>
        </w:rPr>
      </w:pPr>
      <w:r w:rsidRPr="7C9359A5">
        <w:rPr>
          <w:rFonts w:ascii="Times New Roman" w:hAnsi="Times New Roman" w:eastAsia="Times New Roman" w:cs="Times New Roman"/>
          <w:sz w:val="32"/>
          <w:szCs w:val="32"/>
        </w:rPr>
        <w:t>The second question from our survey is related to the age of our potential customers. A total of 68% are of working age and are financially independent. This means that they will be able to take advantage of our services at any time convenient for them. 12% of respondents are under 25 years old years, most of whom are learners. This implies that their time and financial resources are limited. The remaining 20% are over the age of 60 and long-distance travel requiring a short stay is insignificant or non-existent.</w:t>
      </w:r>
    </w:p>
    <w:p w:rsidR="3BF44757" w:rsidP="3BF44757" w:rsidRDefault="3BF44757" w14:paraId="5D35866E" w14:textId="42308233">
      <w:pPr>
        <w:jc w:val="both"/>
        <w:rPr>
          <w:rFonts w:ascii="Times New Roman" w:hAnsi="Times New Roman" w:eastAsia="Times New Roman" w:cs="Times New Roman"/>
          <w:sz w:val="36"/>
          <w:szCs w:val="36"/>
        </w:rPr>
      </w:pPr>
    </w:p>
    <w:p w:rsidR="2CE78753" w:rsidP="3BF44757" w:rsidRDefault="2CE78753" w14:paraId="520F94E5" w14:textId="5943EA47">
      <w:pPr>
        <w:jc w:val="both"/>
      </w:pPr>
      <w:r w:rsidR="2CE78753">
        <w:drawing>
          <wp:inline wp14:editId="7D3D448D" wp14:anchorId="7A7F9E7A">
            <wp:extent cx="5553074" cy="2628900"/>
            <wp:effectExtent l="0" t="0" r="0" b="0"/>
            <wp:docPr id="2105122157" name="Picture 2105122157" title=""/>
            <wp:cNvGraphicFramePr>
              <a:graphicFrameLocks noChangeAspect="1"/>
            </wp:cNvGraphicFramePr>
            <a:graphic>
              <a:graphicData uri="http://schemas.openxmlformats.org/drawingml/2006/picture">
                <pic:pic>
                  <pic:nvPicPr>
                    <pic:cNvPr id="0" name="Picture 2105122157"/>
                    <pic:cNvPicPr/>
                  </pic:nvPicPr>
                  <pic:blipFill>
                    <a:blip r:embed="R434a17b18a74412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53074" cy="2628900"/>
                    </a:xfrm>
                    <a:prstGeom prst="rect">
                      <a:avLst/>
                    </a:prstGeom>
                  </pic:spPr>
                </pic:pic>
              </a:graphicData>
            </a:graphic>
          </wp:inline>
        </w:drawing>
      </w:r>
    </w:p>
    <w:p w:rsidR="3BF44757" w:rsidP="3BF44757" w:rsidRDefault="3BF44757" w14:paraId="5197FFE5" w14:textId="2CF1E3F5">
      <w:pPr>
        <w:jc w:val="both"/>
      </w:pPr>
    </w:p>
    <w:p w:rsidR="2CE78753" w:rsidP="7C9359A5" w:rsidRDefault="2CE78753" w14:paraId="0D9ACE7D" w14:textId="289BB6C6">
      <w:pPr>
        <w:jc w:val="both"/>
        <w:rPr>
          <w:rFonts w:ascii="Times New Roman" w:hAnsi="Times New Roman" w:eastAsia="Times New Roman" w:cs="Times New Roman"/>
          <w:sz w:val="32"/>
          <w:szCs w:val="32"/>
        </w:rPr>
      </w:pPr>
      <w:r w:rsidRPr="7C9359A5">
        <w:rPr>
          <w:rFonts w:ascii="Times New Roman" w:hAnsi="Times New Roman" w:eastAsia="Times New Roman" w:cs="Times New Roman"/>
          <w:sz w:val="32"/>
          <w:szCs w:val="32"/>
        </w:rPr>
        <w:t>To the question Have you used the services of a motel?&amp;quot; 72% of respondents answered positively. This means that people know this type of service and are willing to take advantage of it.</w:t>
      </w:r>
      <w:r w:rsidRPr="7C9359A5" w:rsidR="48D83817">
        <w:rPr>
          <w:rFonts w:ascii="Times New Roman" w:hAnsi="Times New Roman" w:eastAsia="Times New Roman" w:cs="Times New Roman"/>
          <w:sz w:val="32"/>
          <w:szCs w:val="32"/>
        </w:rPr>
        <w:t xml:space="preserve"> </w:t>
      </w:r>
      <w:r w:rsidRPr="7C9359A5">
        <w:rPr>
          <w:rFonts w:ascii="Times New Roman" w:hAnsi="Times New Roman" w:eastAsia="Times New Roman" w:cs="Times New Roman"/>
          <w:sz w:val="32"/>
          <w:szCs w:val="32"/>
        </w:rPr>
        <w:t>Only 28% have not spent the night in a motel, but in the last 10 years this type of business has grown to a great extent, is becoming more and more popular on the world market and is constantly attracting new customers.</w:t>
      </w:r>
    </w:p>
    <w:p w:rsidR="3BF44757" w:rsidP="3BF44757" w:rsidRDefault="3BF44757" w14:paraId="1AD458E2" w14:textId="753F5907">
      <w:pPr>
        <w:jc w:val="both"/>
        <w:rPr>
          <w:rFonts w:ascii="Times New Roman" w:hAnsi="Times New Roman" w:eastAsia="Times New Roman" w:cs="Times New Roman"/>
          <w:sz w:val="36"/>
          <w:szCs w:val="36"/>
        </w:rPr>
      </w:pPr>
    </w:p>
    <w:p w:rsidR="33BCE661" w:rsidP="3BF44757" w:rsidRDefault="6E5DF17F" w14:paraId="48E709B7" w14:textId="02489496">
      <w:pPr>
        <w:jc w:val="both"/>
      </w:pPr>
      <w:r w:rsidR="6E5DF17F">
        <w:drawing>
          <wp:inline wp14:editId="20FB86E5" wp14:anchorId="013CABAD">
            <wp:extent cx="5781674" cy="2495550"/>
            <wp:effectExtent l="0" t="0" r="0" b="0"/>
            <wp:docPr id="438940403" name="Picture 438940403" title=""/>
            <wp:cNvGraphicFramePr>
              <a:graphicFrameLocks noChangeAspect="1"/>
            </wp:cNvGraphicFramePr>
            <a:graphic>
              <a:graphicData uri="http://schemas.openxmlformats.org/drawingml/2006/picture">
                <pic:pic>
                  <pic:nvPicPr>
                    <pic:cNvPr id="0" name="Picture 438940403"/>
                    <pic:cNvPicPr/>
                  </pic:nvPicPr>
                  <pic:blipFill>
                    <a:blip r:embed="R62585d97b0b041b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81674" cy="2495550"/>
                    </a:xfrm>
                    <a:prstGeom prst="rect">
                      <a:avLst/>
                    </a:prstGeom>
                  </pic:spPr>
                </pic:pic>
              </a:graphicData>
            </a:graphic>
          </wp:inline>
        </w:drawing>
      </w:r>
    </w:p>
    <w:p w:rsidR="3BF44757" w:rsidP="3BF44757" w:rsidRDefault="3BF44757" w14:paraId="555CAF10" w14:textId="4E71EE09">
      <w:pPr>
        <w:jc w:val="both"/>
        <w:rPr>
          <w:rFonts w:ascii="Times New Roman" w:hAnsi="Times New Roman" w:eastAsia="Times New Roman" w:cs="Times New Roman"/>
          <w:sz w:val="36"/>
          <w:szCs w:val="36"/>
        </w:rPr>
      </w:pPr>
    </w:p>
    <w:p w:rsidR="33BCE661" w:rsidP="7C9359A5" w:rsidRDefault="33BCE661" w14:paraId="1B8F7CD3" w14:textId="37EE1D2C">
      <w:pPr>
        <w:jc w:val="both"/>
        <w:rPr>
          <w:rFonts w:ascii="Times New Roman" w:hAnsi="Times New Roman" w:eastAsia="Times New Roman" w:cs="Times New Roman"/>
          <w:sz w:val="32"/>
          <w:szCs w:val="32"/>
        </w:rPr>
      </w:pPr>
      <w:r w:rsidRPr="7C9359A5">
        <w:rPr>
          <w:rFonts w:ascii="Times New Roman" w:hAnsi="Times New Roman" w:eastAsia="Times New Roman" w:cs="Times New Roman"/>
          <w:sz w:val="32"/>
          <w:szCs w:val="32"/>
        </w:rPr>
        <w:t>The question What type of room do you prefer? is set in order to optimally use the space to meet the needs of the customers. 72% of respondents prefer the privacy of single rooms. The remaining 28% prefer a room with two beds, which lead to the decision of the motel Mountain view to</w:t>
      </w:r>
      <w:r w:rsidRPr="7C9359A5" w:rsidR="329AD5E5">
        <w:rPr>
          <w:rFonts w:ascii="Times New Roman" w:hAnsi="Times New Roman" w:eastAsia="Times New Roman" w:cs="Times New Roman"/>
          <w:sz w:val="32"/>
          <w:szCs w:val="32"/>
        </w:rPr>
        <w:t xml:space="preserve"> </w:t>
      </w:r>
      <w:r w:rsidRPr="7C9359A5">
        <w:rPr>
          <w:rFonts w:ascii="Times New Roman" w:hAnsi="Times New Roman" w:eastAsia="Times New Roman" w:cs="Times New Roman"/>
          <w:sz w:val="32"/>
          <w:szCs w:val="32"/>
        </w:rPr>
        <w:t>offer our guests both single and double rooms, as 12 of the 18 rooms have a</w:t>
      </w:r>
      <w:r w:rsidRPr="7C9359A5" w:rsidR="04DEEAF1">
        <w:rPr>
          <w:rFonts w:ascii="Times New Roman" w:hAnsi="Times New Roman" w:eastAsia="Times New Roman" w:cs="Times New Roman"/>
          <w:sz w:val="32"/>
          <w:szCs w:val="32"/>
        </w:rPr>
        <w:t xml:space="preserve"> </w:t>
      </w:r>
      <w:r w:rsidRPr="7C9359A5">
        <w:rPr>
          <w:rFonts w:ascii="Times New Roman" w:hAnsi="Times New Roman" w:eastAsia="Times New Roman" w:cs="Times New Roman"/>
          <w:sz w:val="32"/>
          <w:szCs w:val="32"/>
        </w:rPr>
        <w:t>capacity of 2 beds.</w:t>
      </w:r>
    </w:p>
    <w:p w:rsidR="3BF44757" w:rsidP="3BF44757" w:rsidRDefault="3BF44757" w14:paraId="20D314BF" w14:textId="43352423">
      <w:pPr>
        <w:jc w:val="both"/>
        <w:rPr>
          <w:rFonts w:ascii="Times New Roman" w:hAnsi="Times New Roman" w:eastAsia="Times New Roman" w:cs="Times New Roman"/>
          <w:sz w:val="36"/>
          <w:szCs w:val="36"/>
        </w:rPr>
      </w:pPr>
    </w:p>
    <w:p w:rsidR="3BF44757" w:rsidP="3BF44757" w:rsidRDefault="3BF44757" w14:paraId="6DC0079C" w14:textId="20CDBCDA">
      <w:pPr>
        <w:jc w:val="both"/>
        <w:rPr>
          <w:rFonts w:ascii="Times New Roman" w:hAnsi="Times New Roman" w:eastAsia="Times New Roman" w:cs="Times New Roman"/>
          <w:sz w:val="36"/>
          <w:szCs w:val="36"/>
        </w:rPr>
      </w:pPr>
    </w:p>
    <w:p w:rsidR="3BF44757" w:rsidP="3BF44757" w:rsidRDefault="3BF44757" w14:paraId="73CBF0AF" w14:textId="09197BBF">
      <w:pPr>
        <w:jc w:val="both"/>
        <w:rPr>
          <w:rFonts w:ascii="Times New Roman" w:hAnsi="Times New Roman" w:eastAsia="Times New Roman" w:cs="Times New Roman"/>
          <w:sz w:val="36"/>
          <w:szCs w:val="36"/>
        </w:rPr>
      </w:pPr>
    </w:p>
    <w:p w:rsidR="3BF44757" w:rsidP="3BF44757" w:rsidRDefault="3BF44757" w14:paraId="54559F04" w14:textId="75E9E669">
      <w:pPr>
        <w:jc w:val="both"/>
        <w:rPr>
          <w:rFonts w:ascii="Times New Roman" w:hAnsi="Times New Roman" w:eastAsia="Times New Roman" w:cs="Times New Roman"/>
          <w:sz w:val="36"/>
          <w:szCs w:val="36"/>
        </w:rPr>
      </w:pPr>
    </w:p>
    <w:p w:rsidR="3BF44757" w:rsidP="3BF44757" w:rsidRDefault="3BF44757" w14:paraId="44D02E0C" w14:textId="567426DF">
      <w:pPr>
        <w:jc w:val="both"/>
        <w:rPr>
          <w:rFonts w:ascii="Times New Roman" w:hAnsi="Times New Roman" w:eastAsia="Times New Roman" w:cs="Times New Roman"/>
          <w:sz w:val="36"/>
          <w:szCs w:val="36"/>
        </w:rPr>
      </w:pPr>
    </w:p>
    <w:p w:rsidR="3BF44757" w:rsidP="3BF44757" w:rsidRDefault="3BF44757" w14:paraId="6C45AC01" w14:textId="388F5F33">
      <w:pPr>
        <w:jc w:val="both"/>
        <w:rPr>
          <w:rFonts w:ascii="Times New Roman" w:hAnsi="Times New Roman" w:eastAsia="Times New Roman" w:cs="Times New Roman"/>
          <w:sz w:val="36"/>
          <w:szCs w:val="36"/>
        </w:rPr>
      </w:pPr>
    </w:p>
    <w:p w:rsidR="713FBB16" w:rsidP="3BF44757" w:rsidRDefault="0E52E02B" w14:paraId="3663DECE" w14:textId="20C63BC9">
      <w:pPr>
        <w:jc w:val="both"/>
      </w:pPr>
      <w:r w:rsidR="0E52E02B">
        <w:drawing>
          <wp:inline wp14:editId="707E69E5" wp14:anchorId="1A1FB50E">
            <wp:extent cx="5857875" cy="2524125"/>
            <wp:effectExtent l="0" t="0" r="0" b="0"/>
            <wp:docPr id="90672098" name="Picture 90672098" title=""/>
            <wp:cNvGraphicFramePr>
              <a:graphicFrameLocks noChangeAspect="1"/>
            </wp:cNvGraphicFramePr>
            <a:graphic>
              <a:graphicData uri="http://schemas.openxmlformats.org/drawingml/2006/picture">
                <pic:pic>
                  <pic:nvPicPr>
                    <pic:cNvPr id="0" name="Picture 90672098"/>
                    <pic:cNvPicPr/>
                  </pic:nvPicPr>
                  <pic:blipFill>
                    <a:blip r:embed="R9ac8e5af140447f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57875" cy="2524125"/>
                    </a:xfrm>
                    <a:prstGeom prst="rect">
                      <a:avLst/>
                    </a:prstGeom>
                  </pic:spPr>
                </pic:pic>
              </a:graphicData>
            </a:graphic>
          </wp:inline>
        </w:drawing>
      </w:r>
    </w:p>
    <w:p w:rsidR="713FBB16" w:rsidP="7C9359A5" w:rsidRDefault="713FBB16" w14:paraId="080E6AC1" w14:textId="70285212">
      <w:pPr>
        <w:jc w:val="both"/>
        <w:rPr>
          <w:rFonts w:ascii="Times New Roman" w:hAnsi="Times New Roman" w:eastAsia="Times New Roman" w:cs="Times New Roman"/>
          <w:sz w:val="32"/>
          <w:szCs w:val="32"/>
        </w:rPr>
      </w:pPr>
      <w:r w:rsidRPr="7C9359A5">
        <w:rPr>
          <w:rFonts w:ascii="Times New Roman" w:hAnsi="Times New Roman" w:eastAsia="Times New Roman" w:cs="Times New Roman"/>
          <w:sz w:val="32"/>
          <w:szCs w:val="32"/>
        </w:rPr>
        <w:t xml:space="preserve">The purpose of the question How often do you go on the route Vidin-Calafat? Is to determine the flow of potential customers. The mass part of the respondents (56%) crosses this road artery every week, 4% are in the district every day (in a certain annual period), 30% - every month, and the remaining 10% - once a year. Based on these statistics, the location of the motel Mountain view is extremely strategic and we will enjoy the interest of </w:t>
      </w:r>
      <w:r w:rsidRPr="7C9359A5" w:rsidR="15197723">
        <w:rPr>
          <w:rFonts w:ascii="Times New Roman" w:hAnsi="Times New Roman" w:eastAsia="Times New Roman" w:cs="Times New Roman"/>
          <w:sz w:val="32"/>
          <w:szCs w:val="32"/>
        </w:rPr>
        <w:t>travele</w:t>
      </w:r>
    </w:p>
    <w:p w:rsidR="4F4BF4A2" w:rsidP="3BF44757" w:rsidRDefault="7FDA8F56" w14:paraId="7CD2B3F3" w14:textId="27E00C27">
      <w:pPr>
        <w:jc w:val="both"/>
      </w:pPr>
      <w:r w:rsidR="7FDA8F56">
        <w:drawing>
          <wp:inline wp14:editId="4E6BCAE0" wp14:anchorId="28916276">
            <wp:extent cx="5781674" cy="3009900"/>
            <wp:effectExtent l="0" t="0" r="0" b="0"/>
            <wp:docPr id="974129017" name="Picture 974129017" title=""/>
            <wp:cNvGraphicFramePr>
              <a:graphicFrameLocks noChangeAspect="1"/>
            </wp:cNvGraphicFramePr>
            <a:graphic>
              <a:graphicData uri="http://schemas.openxmlformats.org/drawingml/2006/picture">
                <pic:pic>
                  <pic:nvPicPr>
                    <pic:cNvPr id="0" name="Picture 974129017"/>
                    <pic:cNvPicPr/>
                  </pic:nvPicPr>
                  <pic:blipFill>
                    <a:blip r:embed="Rd76668ae8e2f451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81674" cy="3009900"/>
                    </a:xfrm>
                    <a:prstGeom prst="rect">
                      <a:avLst/>
                    </a:prstGeom>
                  </pic:spPr>
                </pic:pic>
              </a:graphicData>
            </a:graphic>
          </wp:inline>
        </w:drawing>
      </w:r>
    </w:p>
    <w:p w:rsidR="7C9359A5" w:rsidP="7C9359A5" w:rsidRDefault="7C9359A5" w14:paraId="298AC3C7" w14:textId="0A9758FF">
      <w:pPr>
        <w:jc w:val="both"/>
        <w:rPr>
          <w:rFonts w:ascii="Times New Roman" w:hAnsi="Times New Roman" w:eastAsia="Times New Roman" w:cs="Times New Roman"/>
          <w:sz w:val="36"/>
          <w:szCs w:val="36"/>
        </w:rPr>
      </w:pPr>
    </w:p>
    <w:p w:rsidR="4F4BF4A2" w:rsidP="7C9359A5" w:rsidRDefault="4F4BF4A2" w14:paraId="77BDD498" w14:textId="5571D6E0">
      <w:pPr>
        <w:jc w:val="both"/>
        <w:rPr>
          <w:rFonts w:ascii="Times New Roman" w:hAnsi="Times New Roman" w:eastAsia="Times New Roman" w:cs="Times New Roman"/>
          <w:sz w:val="32"/>
          <w:szCs w:val="32"/>
        </w:rPr>
      </w:pPr>
      <w:r w:rsidRPr="7C9359A5">
        <w:rPr>
          <w:rFonts w:ascii="Times New Roman" w:hAnsi="Times New Roman" w:eastAsia="Times New Roman" w:cs="Times New Roman"/>
          <w:sz w:val="32"/>
          <w:szCs w:val="32"/>
        </w:rPr>
        <w:t>For the interests of our company, we need to know how many of our travelers must spend the night in Vidin region, as well as how often. It became clear that 51% of respondents must spend the night in the area every week, 4% - every day (at certain times of the year), and 34% spend the night there every month. Only 11% spend the night in Vidin from 1 to 5 times a year.</w:t>
      </w:r>
    </w:p>
    <w:p w:rsidR="363CFD92" w:rsidP="3BF44757" w:rsidRDefault="419BAAF4" w14:paraId="74E6FEFA" w14:textId="1512C92C">
      <w:pPr>
        <w:jc w:val="both"/>
      </w:pPr>
      <w:r w:rsidR="419BAAF4">
        <w:drawing>
          <wp:inline wp14:editId="105DFEAF" wp14:anchorId="34559C62">
            <wp:extent cx="5724524" cy="3238500"/>
            <wp:effectExtent l="0" t="0" r="0" b="0"/>
            <wp:docPr id="1995270734" name="Picture 1995270734" title=""/>
            <wp:cNvGraphicFramePr>
              <a:graphicFrameLocks noChangeAspect="1"/>
            </wp:cNvGraphicFramePr>
            <a:graphic>
              <a:graphicData uri="http://schemas.openxmlformats.org/drawingml/2006/picture">
                <pic:pic>
                  <pic:nvPicPr>
                    <pic:cNvPr id="0" name="Picture 1995270734"/>
                    <pic:cNvPicPr/>
                  </pic:nvPicPr>
                  <pic:blipFill>
                    <a:blip r:embed="R884a77545b1444e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24524" cy="3238500"/>
                    </a:xfrm>
                    <a:prstGeom prst="rect">
                      <a:avLst/>
                    </a:prstGeom>
                  </pic:spPr>
                </pic:pic>
              </a:graphicData>
            </a:graphic>
          </wp:inline>
        </w:drawing>
      </w:r>
    </w:p>
    <w:p w:rsidR="363CFD92" w:rsidP="7C9359A5" w:rsidRDefault="363CFD92" w14:paraId="193C91DA" w14:textId="28C88B90">
      <w:pPr>
        <w:jc w:val="both"/>
        <w:rPr>
          <w:rFonts w:ascii="Times New Roman" w:hAnsi="Times New Roman" w:eastAsia="Times New Roman" w:cs="Times New Roman"/>
          <w:sz w:val="32"/>
          <w:szCs w:val="32"/>
        </w:rPr>
      </w:pPr>
      <w:r w:rsidRPr="7C9359A5">
        <w:rPr>
          <w:rFonts w:ascii="Times New Roman" w:hAnsi="Times New Roman" w:eastAsia="Times New Roman" w:cs="Times New Roman"/>
          <w:sz w:val="32"/>
          <w:szCs w:val="32"/>
        </w:rPr>
        <w:t>We asked this question in order to find out how much we could count on regular customers and how much on potential customers passing by. Most respondents (38%) spend the night in motels once a week, and 40% even more often. 5% of respondents must use motels several times a month. Only 13% rarely use this type of service, and 4% only exceptionally. These statistics suggest that we could rely on regular customers.</w:t>
      </w:r>
    </w:p>
    <w:p w:rsidR="3BF44757" w:rsidP="3BF44757" w:rsidRDefault="3BF44757" w14:paraId="6366F675" w14:textId="7D7C4498">
      <w:pPr>
        <w:jc w:val="both"/>
        <w:rPr>
          <w:rFonts w:ascii="Times New Roman" w:hAnsi="Times New Roman" w:eastAsia="Times New Roman" w:cs="Times New Roman"/>
          <w:sz w:val="36"/>
          <w:szCs w:val="36"/>
        </w:rPr>
      </w:pPr>
    </w:p>
    <w:p w:rsidR="7C9359A5" w:rsidP="7C9359A5" w:rsidRDefault="7C9359A5" w14:paraId="64AE93BC" w14:textId="47F0CDFD">
      <w:pPr>
        <w:jc w:val="both"/>
      </w:pPr>
    </w:p>
    <w:p w:rsidR="283F0135" w:rsidP="3BF44757" w:rsidRDefault="283F0135" w14:paraId="4F39B01F" w14:textId="5C3C372F">
      <w:pPr>
        <w:jc w:val="both"/>
      </w:pPr>
      <w:r w:rsidR="283F0135">
        <w:drawing>
          <wp:inline wp14:editId="64E10CAE" wp14:anchorId="1C3907E6">
            <wp:extent cx="5810248" cy="2781300"/>
            <wp:effectExtent l="0" t="0" r="0" b="0"/>
            <wp:docPr id="265033507" name="Picture 265033507" title=""/>
            <wp:cNvGraphicFramePr>
              <a:graphicFrameLocks noChangeAspect="1"/>
            </wp:cNvGraphicFramePr>
            <a:graphic>
              <a:graphicData uri="http://schemas.openxmlformats.org/drawingml/2006/picture">
                <pic:pic>
                  <pic:nvPicPr>
                    <pic:cNvPr id="0" name="Picture 265033507"/>
                    <pic:cNvPicPr/>
                  </pic:nvPicPr>
                  <pic:blipFill>
                    <a:blip r:embed="R7b23e5c35d07448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10248" cy="2781300"/>
                    </a:xfrm>
                    <a:prstGeom prst="rect">
                      <a:avLst/>
                    </a:prstGeom>
                  </pic:spPr>
                </pic:pic>
              </a:graphicData>
            </a:graphic>
          </wp:inline>
        </w:drawing>
      </w:r>
    </w:p>
    <w:p w:rsidR="14C92B8C" w:rsidP="7C9359A5" w:rsidRDefault="283F0135" w14:paraId="09A825BE" w14:textId="69258D32">
      <w:pPr>
        <w:jc w:val="both"/>
        <w:rPr>
          <w:rFonts w:ascii="Times New Roman" w:hAnsi="Times New Roman" w:eastAsia="Times New Roman" w:cs="Times New Roman"/>
          <w:color w:val="202124"/>
          <w:sz w:val="32"/>
          <w:szCs w:val="32"/>
        </w:rPr>
      </w:pPr>
      <w:r w:rsidRPr="7C9359A5">
        <w:rPr>
          <w:rFonts w:ascii="Times New Roman" w:hAnsi="Times New Roman" w:eastAsia="Times New Roman" w:cs="Times New Roman"/>
          <w:sz w:val="32"/>
          <w:szCs w:val="32"/>
        </w:rPr>
        <w:t>The question what is your field of work gives us information about the most likely group of people who could use our services to focus their efforts mainly on them It became clear that 51% of respondents work in the field of transport services, 8% are engaged in construction, and the remaining 41% are</w:t>
      </w:r>
      <w:r w:rsidRPr="7C9359A5" w:rsidR="7A0214D2">
        <w:rPr>
          <w:rFonts w:ascii="Times New Roman" w:hAnsi="Times New Roman" w:eastAsia="Times New Roman" w:cs="Times New Roman"/>
          <w:sz w:val="32"/>
          <w:szCs w:val="32"/>
        </w:rPr>
        <w:t xml:space="preserve"> </w:t>
      </w:r>
      <w:r w:rsidRPr="7C9359A5">
        <w:rPr>
          <w:rFonts w:ascii="Times New Roman" w:hAnsi="Times New Roman" w:eastAsia="Times New Roman" w:cs="Times New Roman"/>
          <w:sz w:val="32"/>
          <w:szCs w:val="32"/>
        </w:rPr>
        <w:t xml:space="preserve"> employed in restaurants, entertainment business, large-scale and light industry and others. It is most likely that people employed in the field of the transport services, as this is a very tiring activity that requires rest and concentration.</w:t>
      </w:r>
      <w:r w:rsidRPr="7C9359A5" w:rsidR="4DC7A18D">
        <w:rPr>
          <w:rFonts w:ascii="Times New Roman" w:hAnsi="Times New Roman" w:eastAsia="Times New Roman" w:cs="Times New Roman"/>
          <w:sz w:val="32"/>
          <w:szCs w:val="32"/>
        </w:rPr>
        <w:t xml:space="preserve"> </w:t>
      </w:r>
    </w:p>
    <w:p w:rsidR="14C92B8C" w:rsidP="7C9359A5" w:rsidRDefault="14C92B8C" w14:paraId="73CF5CC8" w14:textId="10C6A9CC">
      <w:pPr>
        <w:jc w:val="both"/>
        <w:rPr>
          <w:rFonts w:ascii="Times New Roman" w:hAnsi="Times New Roman" w:eastAsia="Times New Roman" w:cs="Times New Roman"/>
          <w:color w:val="202124"/>
          <w:sz w:val="32"/>
          <w:szCs w:val="32"/>
        </w:rPr>
      </w:pPr>
    </w:p>
    <w:p w:rsidR="14C92B8C" w:rsidP="7C9359A5" w:rsidRDefault="14C92B8C" w14:paraId="2452AA0E" w14:textId="590A3C7A">
      <w:pPr>
        <w:jc w:val="both"/>
        <w:rPr>
          <w:rFonts w:ascii="Times New Roman" w:hAnsi="Times New Roman" w:eastAsia="Times New Roman" w:cs="Times New Roman"/>
          <w:color w:val="202124"/>
          <w:sz w:val="32"/>
          <w:szCs w:val="32"/>
        </w:rPr>
      </w:pPr>
    </w:p>
    <w:p w:rsidR="14C92B8C" w:rsidP="7C9359A5" w:rsidRDefault="14C92B8C" w14:paraId="37753E69" w14:textId="799D75DE">
      <w:pPr>
        <w:jc w:val="both"/>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From another point of view, there are many restrictions on the European road network for the movement of large vehicles. From 12.04.2007 The new Regulation 561/2006 of the European Parliament of 15 March 2006 on driving in the EU is in force. It indicates driving hours and rest periods. The working day is 13 hours, it is considered to have started from the first movement of the truck during the day. Working hours are calculated every two weeks and are 90 hours (driving hours). The maximum driving time per day is 9 hours, it can exceed 3 times in 2 weeks at 10 hours. The break is a minimum of 11 hours, and has the right at the beginning of the week 2 times to be reduced to 9 hours. The weekly rest is 45 hours and has the right to be reduced to 24 hours, provided that the vehicle is within Bulgaria, and the remaining hours are</w:t>
      </w:r>
      <w:r w:rsidRPr="7C9359A5" w:rsidR="741B9E24">
        <w:rPr>
          <w:rFonts w:ascii="Times New Roman" w:hAnsi="Times New Roman" w:eastAsia="Times New Roman" w:cs="Times New Roman"/>
          <w:color w:val="202124"/>
          <w:sz w:val="32"/>
          <w:szCs w:val="32"/>
        </w:rPr>
        <w:t xml:space="preserve"> </w:t>
      </w:r>
      <w:r w:rsidRPr="7C9359A5">
        <w:rPr>
          <w:rFonts w:ascii="Times New Roman" w:hAnsi="Times New Roman" w:eastAsia="Times New Roman" w:cs="Times New Roman"/>
          <w:color w:val="202124"/>
          <w:sz w:val="32"/>
          <w:szCs w:val="32"/>
        </w:rPr>
        <w:t>compensated next week. 45-minute breaks are taken at breaks of no more than 4</w:t>
      </w:r>
      <w:r w:rsidRPr="7C9359A5" w:rsidR="459065E2">
        <w:rPr>
          <w:rFonts w:ascii="Times New Roman" w:hAnsi="Times New Roman" w:eastAsia="Times New Roman" w:cs="Times New Roman"/>
          <w:color w:val="202124"/>
          <w:sz w:val="32"/>
          <w:szCs w:val="32"/>
        </w:rPr>
        <w:t xml:space="preserve"> </w:t>
      </w:r>
      <w:r w:rsidRPr="7C9359A5">
        <w:rPr>
          <w:rFonts w:ascii="Times New Roman" w:hAnsi="Times New Roman" w:eastAsia="Times New Roman" w:cs="Times New Roman"/>
          <w:color w:val="202124"/>
          <w:sz w:val="32"/>
          <w:szCs w:val="32"/>
        </w:rPr>
        <w:t>and a half hours of driving.</w:t>
      </w:r>
    </w:p>
    <w:p w:rsidR="3BF44757" w:rsidP="3BF44757" w:rsidRDefault="3BF44757" w14:paraId="027E2A0F" w14:textId="34E9EB46">
      <w:pPr>
        <w:jc w:val="both"/>
        <w:rPr>
          <w:rFonts w:ascii="Times New Roman" w:hAnsi="Times New Roman" w:eastAsia="Times New Roman" w:cs="Times New Roman"/>
          <w:color w:val="202124"/>
          <w:sz w:val="34"/>
          <w:szCs w:val="34"/>
        </w:rPr>
      </w:pPr>
    </w:p>
    <w:p w:rsidR="06CB2F2F" w:rsidP="3BF44757" w:rsidRDefault="720667AB" w14:paraId="53AAC7B7" w14:textId="1016706B">
      <w:pPr>
        <w:jc w:val="both"/>
      </w:pPr>
      <w:r w:rsidR="720667AB">
        <w:drawing>
          <wp:inline wp14:editId="2D957908" wp14:anchorId="666243FB">
            <wp:extent cx="5753098" cy="2943225"/>
            <wp:effectExtent l="0" t="0" r="0" b="0"/>
            <wp:docPr id="333102094" name="Picture 333102094" title=""/>
            <wp:cNvGraphicFramePr>
              <a:graphicFrameLocks noChangeAspect="1"/>
            </wp:cNvGraphicFramePr>
            <a:graphic>
              <a:graphicData uri="http://schemas.openxmlformats.org/drawingml/2006/picture">
                <pic:pic>
                  <pic:nvPicPr>
                    <pic:cNvPr id="0" name="Picture 333102094"/>
                    <pic:cNvPicPr/>
                  </pic:nvPicPr>
                  <pic:blipFill>
                    <a:blip r:embed="R86a18fcc27e3461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53098" cy="2943225"/>
                    </a:xfrm>
                    <a:prstGeom prst="rect">
                      <a:avLst/>
                    </a:prstGeom>
                  </pic:spPr>
                </pic:pic>
              </a:graphicData>
            </a:graphic>
          </wp:inline>
        </w:drawing>
      </w:r>
    </w:p>
    <w:p w:rsidR="3BF44757" w:rsidP="3BF44757" w:rsidRDefault="3BF44757" w14:paraId="0CF5E592" w14:textId="617D25E0">
      <w:pPr>
        <w:jc w:val="both"/>
      </w:pPr>
    </w:p>
    <w:p w:rsidR="06CB2F2F" w:rsidP="7C9359A5" w:rsidRDefault="06CB2F2F" w14:paraId="101FFC43" w14:textId="319703EA">
      <w:pPr>
        <w:jc w:val="both"/>
        <w:rPr>
          <w:rFonts w:ascii="Times New Roman" w:hAnsi="Times New Roman" w:eastAsia="Times New Roman" w:cs="Times New Roman"/>
          <w:sz w:val="32"/>
          <w:szCs w:val="32"/>
        </w:rPr>
      </w:pPr>
      <w:r w:rsidRPr="7C9359A5">
        <w:rPr>
          <w:rFonts w:ascii="Times New Roman" w:hAnsi="Times New Roman" w:eastAsia="Times New Roman" w:cs="Times New Roman"/>
          <w:sz w:val="32"/>
          <w:szCs w:val="32"/>
        </w:rPr>
        <w:t>We asked this question to find out how much people are willing to spend for a night in a motel and accordingly to adjust prices to their solvency. 13% of the respondents are ready to set aside up to BGN 20. For such an amount we could not offer our guests holiday services corresponding to the category of 4 stars (****) under the Ordinance for categorization of tourist sites 32% would give between BGN 21 and 30, and 22% - from BGN 31 to 40. From these results it follows that our prices are in line with the capabilities of the mass population. + Only 8% would set aside a higher amount at the expense of comfort and cosines. This is a very low percentage, and it would not be wise to include prices for such a small group of people.</w:t>
      </w:r>
    </w:p>
    <w:p w:rsidR="3BF44757" w:rsidP="7C9359A5" w:rsidRDefault="3BF44757" w14:paraId="717D1D50" w14:textId="374E5A66">
      <w:pPr>
        <w:jc w:val="both"/>
        <w:rPr>
          <w:rFonts w:ascii="Times New Roman" w:hAnsi="Times New Roman" w:eastAsia="Times New Roman" w:cs="Times New Roman"/>
          <w:color w:val="202124"/>
          <w:sz w:val="32"/>
          <w:szCs w:val="32"/>
        </w:rPr>
      </w:pPr>
    </w:p>
    <w:p w:rsidR="0D6767B9" w:rsidP="7C9359A5" w:rsidRDefault="0D6767B9" w14:paraId="68052E25" w14:textId="7B79B73B">
      <w:pPr>
        <w:jc w:val="both"/>
        <w:rPr>
          <w:rFonts w:ascii="Times New Roman" w:hAnsi="Times New Roman" w:eastAsia="Times New Roman" w:cs="Times New Roman"/>
          <w:color w:val="202124"/>
          <w:sz w:val="32"/>
          <w:szCs w:val="32"/>
        </w:rPr>
      </w:pPr>
      <w:r w:rsidRPr="7C9359A5">
        <w:rPr>
          <w:rFonts w:ascii="Times New Roman" w:hAnsi="Times New Roman" w:eastAsia="Times New Roman" w:cs="Times New Roman"/>
          <w:color w:val="202124"/>
          <w:sz w:val="32"/>
          <w:szCs w:val="32"/>
        </w:rPr>
        <w:t xml:space="preserve">After a thorough market research, we found that people are familiar with this type of service and prefer them to expensive hotel products. Our efforts will be focused on people from active working age, especially those working in the field of road transport services. Our prices are the same level with the solvency of the population, our services are widely available and will satisfy the needs of potential consumers as much as possible. The mission of our motel is to increase sales of a tourist product (excellent quality, good advertising and attractive packages), to meet the need and the requirements of our guests: price-quality, the use of efficient hotel </w:t>
      </w:r>
      <w:r w:rsidRPr="7C9359A5" w:rsidR="37238807">
        <w:rPr>
          <w:rFonts w:ascii="Times New Roman" w:hAnsi="Times New Roman" w:eastAsia="Times New Roman" w:cs="Times New Roman"/>
          <w:color w:val="202124"/>
          <w:sz w:val="32"/>
          <w:szCs w:val="32"/>
        </w:rPr>
        <w:t>base. Every</w:t>
      </w:r>
      <w:r w:rsidRPr="7C9359A5">
        <w:rPr>
          <w:rFonts w:ascii="Times New Roman" w:hAnsi="Times New Roman" w:eastAsia="Times New Roman" w:cs="Times New Roman"/>
          <w:color w:val="202124"/>
          <w:sz w:val="32"/>
          <w:szCs w:val="32"/>
        </w:rPr>
        <w:t xml:space="preserve"> year the data on the level of the economy, the technologies must be analyzed</w:t>
      </w:r>
      <w:r w:rsidRPr="7C9359A5" w:rsidR="203C6275">
        <w:rPr>
          <w:rFonts w:ascii="Times New Roman" w:hAnsi="Times New Roman" w:eastAsia="Times New Roman" w:cs="Times New Roman"/>
          <w:color w:val="202124"/>
          <w:sz w:val="32"/>
          <w:szCs w:val="32"/>
        </w:rPr>
        <w:t xml:space="preserve"> </w:t>
      </w:r>
      <w:r w:rsidRPr="7C9359A5">
        <w:rPr>
          <w:rFonts w:ascii="Times New Roman" w:hAnsi="Times New Roman" w:eastAsia="Times New Roman" w:cs="Times New Roman"/>
          <w:color w:val="202124"/>
          <w:sz w:val="32"/>
          <w:szCs w:val="32"/>
        </w:rPr>
        <w:t>and updated, the changes that will take place must be forecasted and the company</w:t>
      </w:r>
      <w:r w:rsidRPr="7C9359A5" w:rsidR="08AE3961">
        <w:rPr>
          <w:rFonts w:ascii="Times New Roman" w:hAnsi="Times New Roman" w:eastAsia="Times New Roman" w:cs="Times New Roman"/>
          <w:color w:val="202124"/>
          <w:sz w:val="32"/>
          <w:szCs w:val="32"/>
        </w:rPr>
        <w:t xml:space="preserve"> </w:t>
      </w:r>
      <w:r w:rsidRPr="7C9359A5">
        <w:rPr>
          <w:rFonts w:ascii="Times New Roman" w:hAnsi="Times New Roman" w:eastAsia="Times New Roman" w:cs="Times New Roman"/>
          <w:color w:val="202124"/>
          <w:sz w:val="32"/>
          <w:szCs w:val="32"/>
        </w:rPr>
        <w:t>adaptation must be determined, and the risk changes must be taken into account.</w:t>
      </w:r>
      <w:r w:rsidRPr="7C9359A5" w:rsidR="4C0C4CEA">
        <w:rPr>
          <w:rFonts w:ascii="Times New Roman" w:hAnsi="Times New Roman" w:eastAsia="Times New Roman" w:cs="Times New Roman"/>
          <w:color w:val="202124"/>
          <w:sz w:val="32"/>
          <w:szCs w:val="32"/>
        </w:rPr>
        <w:t xml:space="preserve"> </w:t>
      </w:r>
      <w:r w:rsidRPr="7C9359A5">
        <w:rPr>
          <w:rFonts w:ascii="Times New Roman" w:hAnsi="Times New Roman" w:eastAsia="Times New Roman" w:cs="Times New Roman"/>
          <w:color w:val="202124"/>
          <w:sz w:val="32"/>
          <w:szCs w:val="32"/>
        </w:rPr>
        <w:t>The company needs to pay more attention to product promotion and sales</w:t>
      </w:r>
      <w:r w:rsidRPr="7C9359A5" w:rsidR="08860C09">
        <w:rPr>
          <w:rFonts w:ascii="Times New Roman" w:hAnsi="Times New Roman" w:eastAsia="Times New Roman" w:cs="Times New Roman"/>
          <w:color w:val="202124"/>
          <w:sz w:val="32"/>
          <w:szCs w:val="32"/>
        </w:rPr>
        <w:t xml:space="preserve"> </w:t>
      </w:r>
      <w:r w:rsidRPr="7C9359A5">
        <w:rPr>
          <w:rFonts w:ascii="Times New Roman" w:hAnsi="Times New Roman" w:eastAsia="Times New Roman" w:cs="Times New Roman"/>
          <w:color w:val="202124"/>
          <w:sz w:val="32"/>
          <w:szCs w:val="32"/>
        </w:rPr>
        <w:t xml:space="preserve">promotion. </w:t>
      </w:r>
    </w:p>
    <w:p w:rsidR="0D6767B9" w:rsidP="7C9359A5" w:rsidRDefault="74A0A07B" w14:paraId="4F314283" w14:textId="01F90475">
      <w:pPr>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The way of choosing the product is also very important.  What is the</w:t>
      </w:r>
      <w:r w:rsidRPr="3FC80A76" w:rsidR="0FF93F55">
        <w:rPr>
          <w:rFonts w:ascii="Times New Roman" w:hAnsi="Times New Roman" w:eastAsia="Times New Roman" w:cs="Times New Roman"/>
          <w:color w:val="202124"/>
          <w:sz w:val="32"/>
          <w:szCs w:val="32"/>
        </w:rPr>
        <w:t xml:space="preserve"> </w:t>
      </w:r>
      <w:r w:rsidRPr="3FC80A76">
        <w:rPr>
          <w:rFonts w:ascii="Times New Roman" w:hAnsi="Times New Roman" w:eastAsia="Times New Roman" w:cs="Times New Roman"/>
          <w:color w:val="202124"/>
          <w:sz w:val="32"/>
          <w:szCs w:val="32"/>
        </w:rPr>
        <w:t>motivation of the buyer.  For this it is necessary for the company to develop a</w:t>
      </w:r>
      <w:r w:rsidRPr="3FC80A76" w:rsidR="10AD9622">
        <w:rPr>
          <w:rFonts w:ascii="Times New Roman" w:hAnsi="Times New Roman" w:eastAsia="Times New Roman" w:cs="Times New Roman"/>
          <w:color w:val="202124"/>
          <w:sz w:val="32"/>
          <w:szCs w:val="32"/>
        </w:rPr>
        <w:t xml:space="preserve"> </w:t>
      </w:r>
      <w:r w:rsidRPr="3FC80A76">
        <w:rPr>
          <w:rFonts w:ascii="Times New Roman" w:hAnsi="Times New Roman" w:eastAsia="Times New Roman" w:cs="Times New Roman"/>
          <w:color w:val="202124"/>
          <w:sz w:val="32"/>
          <w:szCs w:val="32"/>
        </w:rPr>
        <w:t>successful promotional strategy in the future.</w:t>
      </w:r>
    </w:p>
    <w:p w:rsidR="7C9359A5" w:rsidP="3FC80A76" w:rsidRDefault="7C9359A5" w14:paraId="7C8696B1" w14:textId="6BEAA817">
      <w:pPr>
        <w:jc w:val="both"/>
        <w:rPr>
          <w:rFonts w:ascii="Times New Roman" w:hAnsi="Times New Roman" w:eastAsia="Times New Roman" w:cs="Times New Roman"/>
          <w:color w:val="202124"/>
          <w:sz w:val="32"/>
          <w:szCs w:val="32"/>
        </w:rPr>
      </w:pPr>
    </w:p>
    <w:p w:rsidR="7C9359A5" w:rsidP="3FC80A76" w:rsidRDefault="4A855447" w14:paraId="20A3DB9B" w14:textId="5E0DB483">
      <w:pPr>
        <w:jc w:val="both"/>
        <w:rPr>
          <w:rFonts w:ascii="Times New Roman" w:hAnsi="Times New Roman" w:eastAsia="Times New Roman" w:cs="Times New Roman"/>
          <w:b/>
          <w:bCs/>
          <w:sz w:val="36"/>
          <w:szCs w:val="36"/>
        </w:rPr>
      </w:pPr>
      <w:r w:rsidRPr="3FC80A76">
        <w:rPr>
          <w:rFonts w:ascii="Times New Roman" w:hAnsi="Times New Roman" w:eastAsia="Times New Roman" w:cs="Times New Roman"/>
          <w:b/>
          <w:bCs/>
          <w:sz w:val="36"/>
          <w:szCs w:val="36"/>
        </w:rPr>
        <w:t>Market Audit</w:t>
      </w:r>
    </w:p>
    <w:p w:rsidR="7C9359A5" w:rsidP="3FC80A76" w:rsidRDefault="067D834F" w14:paraId="16271065" w14:textId="2A5B783F">
      <w:pPr>
        <w:pStyle w:val="Heading2"/>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1 External Environment Analysis- PESTLE</w:t>
      </w:r>
    </w:p>
    <w:p w:rsidR="7C9359A5" w:rsidP="3FC80A76" w:rsidRDefault="067D834F" w14:paraId="4247EF97" w14:textId="26DAFAD6">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The hotel industry also termed as the hospitality industry offers a wide range of services and caters to the huge population. These services have catered and benefited every individual not only in case of tourism but also guide the travellers in that stipulated area.</w:t>
      </w:r>
    </w:p>
    <w:p w:rsidR="7C9359A5" w:rsidP="3FC80A76" w:rsidRDefault="067D834F" w14:paraId="7256DC1E" w14:textId="5C4AA39D">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Political factors: The political strength of the country is very strong and is of utter significance to the economy of the country. However, in recent times there have been a lot of conflicts and issues faced by the tourism sector due to recent PANDEMIC. With the rise of this present condition, the population has been divided. These rules and regulations set by the government influence and leave an impact on the economy of the country. Hotel industry ends up paying more tax to the government due to these tourism laws as the government is more open towards these laws. The hotel industry operates in a mediocre manner in the areas where there is a conflict. In the age of globalisation, the hotel industry is flourishing tremendously.</w:t>
      </w:r>
      <w:r w:rsidRPr="3FC80A76" w:rsidR="25D18D0B">
        <w:rPr>
          <w:rFonts w:ascii="Times New Roman" w:hAnsi="Times New Roman" w:eastAsia="Times New Roman" w:cs="Times New Roman"/>
          <w:sz w:val="24"/>
          <w:szCs w:val="24"/>
        </w:rPr>
        <w:t xml:space="preserve"> </w:t>
      </w:r>
      <w:r w:rsidRPr="3FC80A76" w:rsidR="25D18D0B">
        <w:rPr>
          <w:rFonts w:ascii="Times New Roman" w:hAnsi="Times New Roman" w:eastAsia="Times New Roman" w:cs="Times New Roman"/>
          <w:sz w:val="32"/>
          <w:szCs w:val="32"/>
        </w:rPr>
        <w:t>The governments usually operate with policies that are hotel friendly and benefit the tourism sector. In recent times, the hotel industry is posing a continuous threat from the increase in terrorist attacks in premium hotels. This issue needs to be particularly addressed by the government and needs to be immediately taken care off globally. Apart from this, the other two factors that enable the growth of the hotel industries are the warm political nature of the country along with the open borders (Frue, 2018).</w:t>
      </w:r>
    </w:p>
    <w:p w:rsidR="7C9359A5" w:rsidP="3FC80A76" w:rsidRDefault="25D18D0B" w14:paraId="34E82D09" w14:textId="4B47EFB0">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Economic factors: Any sudden and drastic change in the economy majorly leaves an impact on the hotel and tourism industry. As the huge part of this sector consists of premium hotels and services, the economic conditions such as stagnation, expansion and economic breakdowns immensely affect the people's capability to afford these expensive services. Although the past recession in 2008 has put the economic conditions of the Bulgaria in drastic conditions. As a report suggests, the inflation rate of the economic condition as of September 2019 is 1.7%. However, there has been a noticeable rise in the economic condition to 3.1% in the month of November. This leads to a higher demand of the hotel sector and imparts in the GDP of the country enabling the welfare of the country .Social factors: There has been a noticeable increase of the travel and tourism sector due to the high sense of travelling amongst the current generation. The main reason that leads to the heavy demands of the hotel industry is the increase in expenditure capabilities of the current generation. The hotel industry has become more open and welcomes different classes of people from different ethnicity, religion and caste as the population of the Bulgaria is multicultural (Ward and Sykes, 2020). The government has also implemented policies and legal measures that prohibit discrimination in this sector. The hotel industry further attracts their target audiences and their customer base by providing those discounts and coupons that makes their stay more comfortable and luxurious.</w:t>
      </w:r>
    </w:p>
    <w:p w:rsidR="7C9359A5" w:rsidP="3FC80A76" w:rsidRDefault="25D18D0B" w14:paraId="2F5104D0" w14:textId="7E0465EC">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 xml:space="preserve">Technological factor: The Bulgarian economy is hugely benefited by the technology sector. The travel and tourism sector of the economy has also made use of technology in a huge manner. The technologies used in the hotel industry mainly provide high levels of security and comfort to the customers (Shaw, 2020). The most common forms of technologies used in the hotels are the Wi-Fi services, intercoms, lifts and many more that focus on the comfortable stay of the </w:t>
      </w:r>
      <w:r w:rsidRPr="3FC80A76" w:rsidR="73676965">
        <w:rPr>
          <w:rFonts w:ascii="Times New Roman" w:hAnsi="Times New Roman" w:eastAsia="Times New Roman" w:cs="Times New Roman"/>
          <w:sz w:val="32"/>
          <w:szCs w:val="32"/>
        </w:rPr>
        <w:t xml:space="preserve">guests. The business opportunity in  Bulgaria has also increased due to the advancement of these technological innovations. These technological advancements have made it easier to book the hotels and other facilities provided by the travel sector with the help of a third party app. </w:t>
      </w:r>
    </w:p>
    <w:p w:rsidR="7C9359A5" w:rsidP="3FC80A76" w:rsidRDefault="7C9359A5" w14:paraId="56B70902" w14:textId="4C77EF9D">
      <w:pPr>
        <w:spacing w:line="360" w:lineRule="auto"/>
        <w:jc w:val="both"/>
        <w:rPr>
          <w:rFonts w:ascii="Times New Roman" w:hAnsi="Times New Roman" w:eastAsia="Times New Roman" w:cs="Times New Roman"/>
          <w:sz w:val="32"/>
          <w:szCs w:val="32"/>
        </w:rPr>
      </w:pPr>
    </w:p>
    <w:p w:rsidR="7C9359A5" w:rsidP="3FC80A76" w:rsidRDefault="7C9359A5" w14:paraId="27C13D9F" w14:textId="769233C9">
      <w:pPr>
        <w:spacing w:line="360" w:lineRule="auto"/>
        <w:jc w:val="both"/>
        <w:rPr>
          <w:rFonts w:ascii="Times New Roman" w:hAnsi="Times New Roman" w:eastAsia="Times New Roman" w:cs="Times New Roman"/>
          <w:sz w:val="32"/>
          <w:szCs w:val="32"/>
        </w:rPr>
      </w:pPr>
    </w:p>
    <w:p w:rsidR="7C9359A5" w:rsidP="3FC80A76" w:rsidRDefault="73676965" w14:paraId="0E90EFBF" w14:textId="256AD5AC">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 xml:space="preserve">Legal factors: The legal factors of the Bulgaria play a significant role in the growth and development of the hotel and travel industry. Under the legal factors comes the Employment Act 1966 that is being formulated by the government to protect the rights of their employees. The elements that are legally protected and fall under the Employment Act are Maternity and paternity leave, holiday pay, minimum wage, sick leave and many other rights (Marketline, 2019). The discrimination laws further benefits the tourists and visitors by protecting their rights. In order to enhance the working of the economy, the government has offered deductions in taxes to the hotel industry. </w:t>
      </w:r>
    </w:p>
    <w:p w:rsidR="7C9359A5" w:rsidP="3FC80A76" w:rsidRDefault="73676965" w14:paraId="07BD3D78" w14:textId="37CA65DF">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 xml:space="preserve">The other compliances that need to be addressed by all the hotels are health and safety laws. The hotel is progressing in terms of their security matters and identification of the guests before allowing them inside their premises to use their facilities. </w:t>
      </w:r>
    </w:p>
    <w:p w:rsidR="7C9359A5" w:rsidP="3FC80A76" w:rsidRDefault="73676965" w14:paraId="2B5D3510" w14:textId="1BF66448">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 xml:space="preserve">Environmental factors: The negative impact left caused by the political and economic factors affects the environment of the country. The government is however trying to strive to resolve all these issues by initiating methods in order to spread awareness within the population and terminate the negative impact caused to the growth of the economy on the environment. Apart from that the drastic weather conditions of some countries make it difficult for the hotel industry to flourish in those areas. </w:t>
      </w:r>
    </w:p>
    <w:p w:rsidR="7C9359A5" w:rsidP="3FC80A76" w:rsidRDefault="73676965" w14:paraId="068C96AB" w14:textId="4E43A4DB">
      <w:pPr>
        <w:pStyle w:val="Heading2"/>
        <w:rPr>
          <w:rFonts w:ascii="Times New Roman" w:hAnsi="Times New Roman" w:eastAsia="Times New Roman" w:cs="Times New Roman"/>
          <w:color w:val="000000" w:themeColor="text1"/>
          <w:sz w:val="32"/>
          <w:szCs w:val="32"/>
        </w:rPr>
      </w:pPr>
      <w:r w:rsidRPr="3FC80A76">
        <w:rPr>
          <w:rFonts w:ascii="Times New Roman" w:hAnsi="Times New Roman" w:eastAsia="Times New Roman" w:cs="Times New Roman"/>
          <w:color w:val="000000" w:themeColor="text1"/>
          <w:sz w:val="32"/>
          <w:szCs w:val="32"/>
        </w:rPr>
        <w:t xml:space="preserve">The </w:t>
      </w:r>
      <w:r w:rsidRPr="3FC80A76" w:rsidR="71A42E94">
        <w:rPr>
          <w:rFonts w:ascii="Times New Roman" w:hAnsi="Times New Roman" w:eastAsia="Times New Roman" w:cs="Times New Roman"/>
          <w:color w:val="000000" w:themeColor="text1"/>
          <w:sz w:val="32"/>
          <w:szCs w:val="32"/>
        </w:rPr>
        <w:t>travelers</w:t>
      </w:r>
      <w:r w:rsidRPr="3FC80A76">
        <w:rPr>
          <w:rFonts w:ascii="Times New Roman" w:hAnsi="Times New Roman" w:eastAsia="Times New Roman" w:cs="Times New Roman"/>
          <w:color w:val="000000" w:themeColor="text1"/>
          <w:sz w:val="32"/>
          <w:szCs w:val="32"/>
        </w:rPr>
        <w:t xml:space="preserve"> face adverse effects from these weather concerns thus putting the hotels under a lot of pressure. The government and the environment activists are trying to make sure that the hotel industry consumes minimal usage of carbon dioxide. The uses of biodegradable products are being encouraged in these sectors in order to control the crisis caused by the adverse climatic conditions. There is a frequent downfall in the hotels that are persistently using the non-biodegradable products.</w:t>
      </w:r>
    </w:p>
    <w:p w:rsidR="7C9359A5" w:rsidP="3FC80A76" w:rsidRDefault="452AA84B" w14:paraId="27D42552" w14:textId="3F6B6E65">
      <w:pPr>
        <w:pStyle w:val="Heading2"/>
        <w:rPr>
          <w:rFonts w:ascii="Times New Roman" w:hAnsi="Times New Roman" w:eastAsia="Times New Roman" w:cs="Times New Roman"/>
          <w:b/>
          <w:bCs/>
          <w:color w:val="000000" w:themeColor="text1"/>
          <w:sz w:val="32"/>
          <w:szCs w:val="32"/>
        </w:rPr>
      </w:pPr>
      <w:r w:rsidRPr="3FC80A76">
        <w:rPr>
          <w:rFonts w:ascii="Times New Roman" w:hAnsi="Times New Roman" w:eastAsia="Times New Roman" w:cs="Times New Roman"/>
          <w:b/>
          <w:bCs/>
          <w:color w:val="000000" w:themeColor="text1"/>
          <w:sz w:val="32"/>
          <w:szCs w:val="32"/>
        </w:rPr>
        <w:t>2 Competitive Analysis- PORTER’s five forces</w:t>
      </w:r>
    </w:p>
    <w:p w:rsidR="7C9359A5" w:rsidP="3FC80A76" w:rsidRDefault="452AA84B" w14:paraId="78F567A9" w14:textId="7992C91D">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Threat of new entrants: Bulgaria has many hotels including the 3stars, 4stars and 5stars across the hotel industry which are significantly dominated by the competitor hotels such as the international hotels established by the large companies. Hence, the chances of the new entrants who are willing to enter the hotel industry in Bulgaria is very difficult (Porter’s Five Forces Model of Hotel Industry|Porter Analysis, 2017). The new entrants would need a large sum of the amount as a capital and the initial investment money to create the image of the hotels against the ones that already exist and are highly rated.</w:t>
      </w:r>
      <w:r w:rsidRPr="3FC80A76" w:rsidR="7461948F">
        <w:rPr>
          <w:rFonts w:ascii="Times New Roman" w:hAnsi="Times New Roman" w:eastAsia="Times New Roman" w:cs="Times New Roman"/>
          <w:sz w:val="32"/>
          <w:szCs w:val="32"/>
        </w:rPr>
        <w:t xml:space="preserve"> </w:t>
      </w:r>
      <w:r w:rsidRPr="3FC80A76">
        <w:rPr>
          <w:rFonts w:ascii="Times New Roman" w:hAnsi="Times New Roman" w:eastAsia="Times New Roman" w:cs="Times New Roman"/>
          <w:sz w:val="32"/>
          <w:szCs w:val="32"/>
        </w:rPr>
        <w:t>Bargaining Power of Suppliers: The power of bargaining of the suppliers within the industry is very weak. As the hotel industry focuses on primarily providing their customers with the services to satisfy their needs, a great deal of workforce is required in order to carry out their businesses and thus facilitating services to their customers. The daily operations are required to be carried out by these staff. They are paid on a monthly basis along with a bonus every year. They can also negotiate their salary with the higher authority and can resign the position if their needs are not met.</w:t>
      </w:r>
    </w:p>
    <w:p w:rsidR="7C9359A5" w:rsidP="3FC80A76" w:rsidRDefault="452AA84B" w14:paraId="0D1D0469" w14:textId="74589486">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Bargaining Power of Customers: The bargaining power of the customers is proportional to the high number of hotels and competitors. Supposedly a location has ten hotels; the customer has the option to clarify the price</w:t>
      </w:r>
      <w:r w:rsidRPr="3FC80A76" w:rsidR="6E1C88AC">
        <w:rPr>
          <w:rFonts w:ascii="Times New Roman" w:hAnsi="Times New Roman" w:eastAsia="Times New Roman" w:cs="Times New Roman"/>
          <w:sz w:val="32"/>
          <w:szCs w:val="32"/>
        </w:rPr>
        <w:t xml:space="preserve"> </w:t>
      </w:r>
      <w:r w:rsidRPr="3FC80A76">
        <w:rPr>
          <w:rFonts w:ascii="Times New Roman" w:hAnsi="Times New Roman" w:eastAsia="Times New Roman" w:cs="Times New Roman"/>
          <w:sz w:val="32"/>
          <w:szCs w:val="32"/>
        </w:rPr>
        <w:t>of the hotels in that area thus leaving the individual a number of options to choose from (Jgbm.org, 2020). Whereas, if there is only one resort in a given area, the guests do not have the option to choose from. So, it totally depends on the location of the hotels too.</w:t>
      </w:r>
    </w:p>
    <w:p w:rsidR="7C9359A5" w:rsidP="3FC80A76" w:rsidRDefault="623635A7" w14:paraId="0920B525" w14:textId="067FA560">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More competition in a given area increases the power of bargaining of the customers. This provides them to further compare the existing hotels in that area and a wide range of choice to choose from.</w:t>
      </w:r>
    </w:p>
    <w:p w:rsidR="7C9359A5" w:rsidP="3FC80A76" w:rsidRDefault="623635A7" w14:paraId="51ACC37F" w14:textId="725CED78">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 xml:space="preserve">Threat of substitutes: The hotel industry faces a huge threat of being substituted by the small family hotels and private apartments. With the higher changing demands of the customers, these have become way more popular and acceptable as a comfortable stay for the current generations. The family hotels and the private apartments industry do not need an investment of a huge capital and high budget in order to run its business. It believes in providing the travellers with a comfortable and clean stay for the night with an affordable price. This serves best for the group of travellers that have a tight budget and are looking for a shelter to just spend the night (Varelas, 2020). </w:t>
      </w:r>
    </w:p>
    <w:p w:rsidR="7C9359A5" w:rsidP="3FC80A76" w:rsidRDefault="7C9359A5" w14:paraId="2A145ABE" w14:textId="24E41916">
      <w:pPr>
        <w:spacing w:line="360" w:lineRule="auto"/>
        <w:jc w:val="both"/>
        <w:rPr>
          <w:rFonts w:ascii="Times New Roman" w:hAnsi="Times New Roman" w:eastAsia="Times New Roman" w:cs="Times New Roman"/>
          <w:sz w:val="32"/>
          <w:szCs w:val="32"/>
        </w:rPr>
      </w:pPr>
    </w:p>
    <w:p w:rsidR="7C9359A5" w:rsidP="3FC80A76" w:rsidRDefault="7C9359A5" w14:paraId="35F71153" w14:textId="7A80F710">
      <w:pPr>
        <w:spacing w:line="360" w:lineRule="auto"/>
        <w:jc w:val="both"/>
        <w:rPr>
          <w:rFonts w:ascii="Times New Roman" w:hAnsi="Times New Roman" w:eastAsia="Times New Roman" w:cs="Times New Roman"/>
          <w:sz w:val="32"/>
          <w:szCs w:val="32"/>
        </w:rPr>
      </w:pPr>
    </w:p>
    <w:p w:rsidR="7C9359A5" w:rsidP="3FC80A76" w:rsidRDefault="7C9359A5" w14:paraId="01641C58" w14:textId="79446EFE">
      <w:pPr>
        <w:spacing w:line="360" w:lineRule="auto"/>
        <w:jc w:val="both"/>
        <w:rPr>
          <w:rFonts w:ascii="Times New Roman" w:hAnsi="Times New Roman" w:eastAsia="Times New Roman" w:cs="Times New Roman"/>
          <w:sz w:val="32"/>
          <w:szCs w:val="32"/>
        </w:rPr>
      </w:pPr>
    </w:p>
    <w:p w:rsidR="7C9359A5" w:rsidP="3FC80A76" w:rsidRDefault="7C9359A5" w14:paraId="00A08E16" w14:textId="1F312266">
      <w:pPr>
        <w:spacing w:line="360" w:lineRule="auto"/>
        <w:jc w:val="both"/>
        <w:rPr>
          <w:rFonts w:ascii="Times New Roman" w:hAnsi="Times New Roman" w:eastAsia="Times New Roman" w:cs="Times New Roman"/>
          <w:sz w:val="32"/>
          <w:szCs w:val="32"/>
        </w:rPr>
      </w:pPr>
    </w:p>
    <w:p w:rsidR="7C9359A5" w:rsidP="3FC80A76" w:rsidRDefault="623635A7" w14:paraId="52E476B0" w14:textId="66F976EA">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Competitive rivalry: The rivalry in the hotel industry is quite high due to the differentiation of the products and the costs of switching are very low. It can also be said that the rate at which the business is growing is far lower than the required growth rate of the industry (Bayt.com, 2020). In these types of industries where there is a huge competition and high costs of the capital, there is a simultaneous pressure of selling the products and services to maintain the high capacity.</w:t>
      </w:r>
    </w:p>
    <w:p w:rsidR="7C9359A5" w:rsidP="3FC80A76" w:rsidRDefault="79C6F70D" w14:paraId="2546ED1D" w14:textId="672768C7">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b/>
          <w:bCs/>
          <w:sz w:val="32"/>
          <w:szCs w:val="32"/>
        </w:rPr>
        <w:t>Target Market</w:t>
      </w:r>
    </w:p>
    <w:p w:rsidR="7C9359A5" w:rsidP="3FC80A76" w:rsidRDefault="79C6F70D" w14:paraId="2ADF3DB1" w14:textId="480B8120">
      <w:pPr>
        <w:pStyle w:val="Heading2"/>
        <w:rPr>
          <w:rFonts w:ascii="Times New Roman" w:hAnsi="Times New Roman" w:eastAsia="Times New Roman" w:cs="Times New Roman"/>
          <w:color w:val="000000" w:themeColor="text1"/>
          <w:sz w:val="32"/>
          <w:szCs w:val="32"/>
        </w:rPr>
      </w:pPr>
      <w:r w:rsidRPr="3FC80A76">
        <w:rPr>
          <w:rFonts w:ascii="Times New Roman" w:hAnsi="Times New Roman" w:eastAsia="Times New Roman" w:cs="Times New Roman"/>
          <w:color w:val="000000" w:themeColor="text1"/>
          <w:sz w:val="32"/>
          <w:szCs w:val="32"/>
        </w:rPr>
        <w:t xml:space="preserve"> Definition of Target Market</w:t>
      </w:r>
    </w:p>
    <w:p w:rsidR="7C9359A5" w:rsidP="3FC80A76" w:rsidRDefault="79C6F70D" w14:paraId="42685457" w14:textId="43DBA33F">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 xml:space="preserve">Target market is considered as the group of customers which is addressed by companies in order to ensure effective sales of services or products. This same group includes individuals on the basis of whom the companies design and develop their marketing efforts (Kenton, 2020). Target market is regarded as an essential part of the entire market within which the companies are operating. Consumers who make up the target market share same features and characteristics. These features are </w:t>
      </w:r>
      <w:r w:rsidRPr="3FC80A76" w:rsidR="281F4291">
        <w:rPr>
          <w:rFonts w:ascii="Times New Roman" w:hAnsi="Times New Roman" w:eastAsia="Times New Roman" w:cs="Times New Roman"/>
          <w:sz w:val="32"/>
          <w:szCs w:val="32"/>
        </w:rPr>
        <w:t>categorized</w:t>
      </w:r>
      <w:r w:rsidRPr="3FC80A76">
        <w:rPr>
          <w:rFonts w:ascii="Times New Roman" w:hAnsi="Times New Roman" w:eastAsia="Times New Roman" w:cs="Times New Roman"/>
          <w:sz w:val="32"/>
          <w:szCs w:val="32"/>
        </w:rPr>
        <w:t xml:space="preserve"> as buying power, incomes, demographics and geography. Without target marketing it is not possible to attain expected level of promotions and sales. Target marketing is all about understanding and researching needs, interests and hobbies of the customers. The owner of Mountain View Motel is looking forward to start and expand </w:t>
      </w:r>
    </w:p>
    <w:p w:rsidR="7C9359A5" w:rsidP="3FC80A76" w:rsidRDefault="7C9359A5" w14:paraId="20323A4F" w14:textId="47ECCDBC">
      <w:pPr>
        <w:spacing w:line="360" w:lineRule="auto"/>
        <w:jc w:val="both"/>
        <w:rPr>
          <w:rFonts w:ascii="Times New Roman" w:hAnsi="Times New Roman" w:eastAsia="Times New Roman" w:cs="Times New Roman"/>
          <w:sz w:val="32"/>
          <w:szCs w:val="32"/>
        </w:rPr>
      </w:pPr>
    </w:p>
    <w:p w:rsidR="7C9359A5" w:rsidP="3FC80A76" w:rsidRDefault="79C6F70D" w14:paraId="3B15167A" w14:textId="1F1256A0">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their family business across Bulgaria. The primary aim of the motel is to provide the</w:t>
      </w:r>
      <w:r w:rsidRPr="3FC80A76" w:rsidR="3704A412">
        <w:rPr>
          <w:rFonts w:ascii="Times New Roman" w:hAnsi="Times New Roman" w:eastAsia="Times New Roman" w:cs="Times New Roman"/>
          <w:sz w:val="32"/>
          <w:szCs w:val="32"/>
        </w:rPr>
        <w:t xml:space="preserve"> travelers with the rich experience of the motel stay. In order to achieve this goal Mountain View needs to better identify and point out the target market which will prove to be effective for the growth and further expansion of the business.</w:t>
      </w:r>
    </w:p>
    <w:p w:rsidR="7C9359A5" w:rsidP="3FC80A76" w:rsidRDefault="76B168EF" w14:paraId="76C9443F" w14:textId="29691267">
      <w:pPr>
        <w:spacing w:line="360" w:lineRule="auto"/>
        <w:jc w:val="both"/>
        <w:rPr>
          <w:rFonts w:ascii="Times New Roman" w:hAnsi="Times New Roman" w:eastAsia="Times New Roman" w:cs="Times New Roman"/>
          <w:b/>
          <w:bCs/>
          <w:sz w:val="32"/>
          <w:szCs w:val="32"/>
        </w:rPr>
      </w:pPr>
      <w:r w:rsidRPr="3FC80A76">
        <w:rPr>
          <w:rFonts w:ascii="Times New Roman" w:hAnsi="Times New Roman" w:eastAsia="Times New Roman" w:cs="Times New Roman"/>
          <w:b/>
          <w:bCs/>
          <w:sz w:val="32"/>
          <w:szCs w:val="32"/>
        </w:rPr>
        <w:t>SWOT Analysis of Mountain View Motel</w:t>
      </w:r>
    </w:p>
    <w:p w:rsidR="7C9359A5" w:rsidP="3FC80A76" w:rsidRDefault="76B168EF" w14:paraId="48D61B39" w14:textId="1DFC9321">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The SWOT of the motel will describe the strengths, weaknesses, opportunities and threats that will be possessed by outside factors to the business. The following points will efficiently describe all the factors.</w:t>
      </w:r>
    </w:p>
    <w:p w:rsidR="7C9359A5" w:rsidP="3FC80A76" w:rsidRDefault="76B168EF" w14:paraId="30488008" w14:textId="364F1B29">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Strengths: The limited competition in the mountainous area can be beneficial for the owner. The gross margin will be high as compared to regular hotels. Also, there is a lower risk of failure as a startup.</w:t>
      </w:r>
    </w:p>
    <w:p w:rsidR="7C9359A5" w:rsidP="3FC80A76" w:rsidRDefault="76B168EF" w14:paraId="45684122" w14:textId="5E2D77BD">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Weaknesses: Competitors in the region can offer same products at lower prices. The start-up cost will be higher for the owner. Also, the cost of transportation will be higher in the region.</w:t>
      </w:r>
    </w:p>
    <w:p w:rsidR="7C9359A5" w:rsidP="3FC80A76" w:rsidRDefault="76B168EF" w14:paraId="2399A576" w14:textId="5FC3B841">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Opportunities: Creating relations with local vendors will be beneficial in sustainability. Additional stores can be developed for gain more revenue out of the hotel.</w:t>
      </w:r>
    </w:p>
    <w:p w:rsidR="7C9359A5" w:rsidP="3FC80A76" w:rsidRDefault="76B168EF" w14:paraId="47B969E5" w14:textId="0CC6BB79">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Threats: Frequent change in local regulations can impact the hotel’s business. The similar products sold by the competitors can affect negative to this hotel’s business.</w:t>
      </w:r>
    </w:p>
    <w:p w:rsidR="7C9359A5" w:rsidP="3FC80A76" w:rsidRDefault="4B76953E" w14:paraId="30366A84" w14:textId="294BA827">
      <w:pPr>
        <w:spacing w:line="360" w:lineRule="auto"/>
        <w:jc w:val="both"/>
        <w:rPr>
          <w:rFonts w:ascii="Times New Roman" w:hAnsi="Times New Roman" w:eastAsia="Times New Roman" w:cs="Times New Roman"/>
          <w:b/>
          <w:bCs/>
          <w:sz w:val="32"/>
          <w:szCs w:val="32"/>
        </w:rPr>
      </w:pPr>
      <w:r w:rsidRPr="3FC80A76">
        <w:rPr>
          <w:rFonts w:ascii="Times New Roman" w:hAnsi="Times New Roman" w:eastAsia="Times New Roman" w:cs="Times New Roman"/>
          <w:b/>
          <w:bCs/>
          <w:sz w:val="32"/>
          <w:szCs w:val="32"/>
        </w:rPr>
        <w:t>Importance of Target Market Analysis</w:t>
      </w:r>
    </w:p>
    <w:p w:rsidR="7C9359A5" w:rsidP="3FC80A76" w:rsidRDefault="4B76953E" w14:paraId="616DBDCA" w14:textId="705A2602">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 xml:space="preserve">Identification of the target market is an important step in case of an organization or company with respect to designing and implementation of any business plan. Instead of focusing on a wide customer base it is important for businesses to start from a niche market segment. Mountain View is looking forward to spread its family business in Bulgaria and for that it is necessary for the owner to first target a small and potential sector of such a large market (Businesswire.com, 2019). Target market analysis assists the small businesses to enhance their customer base gradually by taking into account proper segmentation and understanding of the demands and preferences of the customers. Target market analysis has various benefits which must be reviewed for supporting the business goals of the Mountain View. Firstly, such analysis results in reaching the right individuals or audience. Focusing on the wrong section of the market will result in loss of resources and marketing budget for the motel. Pointing out of the right customers will ensure better personalization of the products and services as well as promoting techniques. Secondly, target market analysis contributes towards addressing small segments of the market (Dolnicar </w:t>
      </w:r>
      <w:r w:rsidRPr="3FC80A76">
        <w:rPr>
          <w:rFonts w:ascii="Times New Roman" w:hAnsi="Times New Roman" w:eastAsia="Times New Roman" w:cs="Times New Roman"/>
          <w:i/>
          <w:iCs/>
          <w:sz w:val="32"/>
          <w:szCs w:val="32"/>
        </w:rPr>
        <w:t>et al</w:t>
      </w:r>
      <w:r w:rsidRPr="3FC80A76">
        <w:rPr>
          <w:rFonts w:ascii="Times New Roman" w:hAnsi="Times New Roman" w:eastAsia="Times New Roman" w:cs="Times New Roman"/>
          <w:sz w:val="32"/>
          <w:szCs w:val="32"/>
        </w:rPr>
        <w:t xml:space="preserve">., 2018). This can be gradually increased with time. Thirdly, conduction of proper research about the customer features and other characteristics results in adoption of cost effective business strategies. Selection of promotion channels, products, services and business location all depends on customer research. Target market analysis covers all of these requirements and enhances the ROI values. </w:t>
      </w:r>
    </w:p>
    <w:p w:rsidR="7C9359A5" w:rsidP="3FC80A76" w:rsidRDefault="4B76953E" w14:paraId="7E0FAED4" w14:textId="57DD0D78">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From the above benefits certain inferences can be drawn. Starting from a niche market will support the business of the Mountain View and help it to gradually increase the customer base in Bulgaria. Research on customers will help the motel owner to understand what kind of hotel services and comforts can be served to the Bulgarian people. Identification of this aspect will pave the way for the business to gain popularity. Targeting a potential market is important for the Mountain View because it will help in making the business sustainable by preventing improper investment of time and money.</w:t>
      </w:r>
    </w:p>
    <w:p w:rsidR="7C9359A5" w:rsidP="3FC80A76" w:rsidRDefault="7C9359A5" w14:paraId="2C9073EA" w14:textId="14BB007B">
      <w:pPr>
        <w:spacing w:line="360" w:lineRule="auto"/>
        <w:jc w:val="both"/>
        <w:rPr>
          <w:rFonts w:ascii="Times New Roman" w:hAnsi="Times New Roman" w:eastAsia="Times New Roman" w:cs="Times New Roman"/>
          <w:b/>
          <w:bCs/>
          <w:sz w:val="32"/>
          <w:szCs w:val="32"/>
        </w:rPr>
      </w:pPr>
    </w:p>
    <w:p w:rsidR="7C9359A5" w:rsidP="3FC80A76" w:rsidRDefault="514AC066" w14:paraId="23EACB4A" w14:textId="67FCF9F3">
      <w:pPr>
        <w:spacing w:line="360" w:lineRule="auto"/>
        <w:jc w:val="both"/>
        <w:rPr>
          <w:rFonts w:ascii="Times New Roman" w:hAnsi="Times New Roman" w:eastAsia="Times New Roman" w:cs="Times New Roman"/>
          <w:b/>
          <w:bCs/>
          <w:sz w:val="32"/>
          <w:szCs w:val="32"/>
        </w:rPr>
      </w:pPr>
      <w:r w:rsidRPr="3FC80A76">
        <w:rPr>
          <w:rFonts w:ascii="Times New Roman" w:hAnsi="Times New Roman" w:eastAsia="Times New Roman" w:cs="Times New Roman"/>
          <w:b/>
          <w:bCs/>
          <w:sz w:val="32"/>
          <w:szCs w:val="32"/>
        </w:rPr>
        <w:t>Analysis of the Target Market for the Mountain View</w:t>
      </w:r>
    </w:p>
    <w:p w:rsidR="7C9359A5" w:rsidP="3FC80A76" w:rsidRDefault="713DCD57" w14:paraId="1C01EF2A" w14:textId="45F34ABE">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 xml:space="preserve">Target market is generally determined on the basis of the analysis of the demographics, geographic, psychographics and behavioral aspects of the customers. Demographics include the gender, age, religion, income, education, family size, ethnicity and beliefs of the customers (Dolnicar </w:t>
      </w:r>
      <w:r w:rsidRPr="3FC80A76">
        <w:rPr>
          <w:rFonts w:ascii="Times New Roman" w:hAnsi="Times New Roman" w:eastAsia="Times New Roman" w:cs="Times New Roman"/>
          <w:i/>
          <w:iCs/>
          <w:sz w:val="32"/>
          <w:szCs w:val="32"/>
        </w:rPr>
        <w:t>et al</w:t>
      </w:r>
      <w:r w:rsidRPr="3FC80A76">
        <w:rPr>
          <w:rFonts w:ascii="Times New Roman" w:hAnsi="Times New Roman" w:eastAsia="Times New Roman" w:cs="Times New Roman"/>
          <w:sz w:val="32"/>
          <w:szCs w:val="32"/>
        </w:rPr>
        <w:t>., 2018). Depending on the understanding of these aspects the preferences and tastes of different sections of customers can be recognized.</w:t>
      </w:r>
    </w:p>
    <w:p w:rsidR="7C9359A5" w:rsidP="3FC80A76" w:rsidRDefault="7C9359A5" w14:paraId="16BC80E2" w14:textId="12E6BEFE">
      <w:pPr>
        <w:spacing w:line="360" w:lineRule="auto"/>
        <w:jc w:val="both"/>
        <w:rPr>
          <w:rFonts w:ascii="Times New Roman" w:hAnsi="Times New Roman" w:eastAsia="Times New Roman" w:cs="Times New Roman"/>
          <w:b/>
          <w:bCs/>
          <w:sz w:val="32"/>
          <w:szCs w:val="32"/>
        </w:rPr>
      </w:pPr>
    </w:p>
    <w:p w:rsidR="7C9359A5" w:rsidP="3FC80A76" w:rsidRDefault="7C9359A5" w14:paraId="2EEF8F3E" w14:textId="4EDBAD14">
      <w:pPr>
        <w:spacing w:line="360" w:lineRule="auto"/>
        <w:jc w:val="both"/>
        <w:rPr>
          <w:rFonts w:ascii="Times New Roman" w:hAnsi="Times New Roman" w:eastAsia="Times New Roman" w:cs="Times New Roman"/>
          <w:sz w:val="32"/>
          <w:szCs w:val="32"/>
        </w:rPr>
      </w:pPr>
    </w:p>
    <w:p w:rsidR="7C9359A5" w:rsidP="3FC80A76" w:rsidRDefault="7C9359A5" w14:paraId="709C022F" w14:textId="01EBFA64">
      <w:pPr>
        <w:spacing w:line="360" w:lineRule="auto"/>
        <w:jc w:val="both"/>
        <w:rPr>
          <w:rFonts w:ascii="Times New Roman" w:hAnsi="Times New Roman" w:eastAsia="Times New Roman" w:cs="Times New Roman"/>
          <w:sz w:val="32"/>
          <w:szCs w:val="32"/>
        </w:rPr>
      </w:pPr>
    </w:p>
    <w:p w:rsidR="7C9359A5" w:rsidP="3FC80A76" w:rsidRDefault="7C9359A5" w14:paraId="3DC0396F" w14:textId="28E74DB8">
      <w:pPr>
        <w:spacing w:line="360" w:lineRule="auto"/>
        <w:jc w:val="both"/>
        <w:rPr>
          <w:rFonts w:ascii="Times New Roman" w:hAnsi="Times New Roman" w:eastAsia="Times New Roman" w:cs="Times New Roman"/>
          <w:sz w:val="32"/>
          <w:szCs w:val="32"/>
        </w:rPr>
      </w:pPr>
    </w:p>
    <w:p w:rsidR="7C9359A5" w:rsidP="3FC80A76" w:rsidRDefault="7C9359A5" w14:paraId="2FCCF726" w14:textId="0ABF8A77">
      <w:pPr>
        <w:spacing w:line="360" w:lineRule="auto"/>
        <w:jc w:val="both"/>
        <w:rPr>
          <w:rFonts w:ascii="Times New Roman" w:hAnsi="Times New Roman" w:eastAsia="Times New Roman" w:cs="Times New Roman"/>
          <w:sz w:val="32"/>
          <w:szCs w:val="32"/>
        </w:rPr>
      </w:pPr>
    </w:p>
    <w:p w:rsidR="7C9359A5" w:rsidP="3FC80A76" w:rsidRDefault="7C9359A5" w14:paraId="00C4DBA7" w14:textId="4AB4E86C">
      <w:pPr>
        <w:spacing w:line="360" w:lineRule="auto"/>
        <w:jc w:val="both"/>
        <w:rPr>
          <w:rFonts w:ascii="Times New Roman" w:hAnsi="Times New Roman" w:eastAsia="Times New Roman" w:cs="Times New Roman"/>
          <w:sz w:val="32"/>
          <w:szCs w:val="32"/>
        </w:rPr>
      </w:pPr>
    </w:p>
    <w:p w:rsidR="7C9359A5" w:rsidP="7C9359A5" w:rsidRDefault="7D63DEC1" w14:paraId="3CDA81A4" w14:textId="05D80249">
      <w:pPr>
        <w:jc w:val="both"/>
      </w:pPr>
      <w:r w:rsidR="7D63DEC1">
        <w:drawing>
          <wp:inline wp14:editId="55BCF742" wp14:anchorId="0DEF8D6C">
            <wp:extent cx="5772150" cy="4333875"/>
            <wp:effectExtent l="0" t="0" r="0" b="0"/>
            <wp:docPr id="123989437" name="Picture 123989437" title=""/>
            <wp:cNvGraphicFramePr>
              <a:graphicFrameLocks noChangeAspect="1"/>
            </wp:cNvGraphicFramePr>
            <a:graphic>
              <a:graphicData uri="http://schemas.openxmlformats.org/drawingml/2006/picture">
                <pic:pic>
                  <pic:nvPicPr>
                    <pic:cNvPr id="0" name="Picture 123989437"/>
                    <pic:cNvPicPr/>
                  </pic:nvPicPr>
                  <pic:blipFill>
                    <a:blip r:embed="R9a84580331a74c2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72150" cy="4333875"/>
                    </a:xfrm>
                    <a:prstGeom prst="rect">
                      <a:avLst/>
                    </a:prstGeom>
                  </pic:spPr>
                </pic:pic>
              </a:graphicData>
            </a:graphic>
          </wp:inline>
        </w:drawing>
      </w:r>
    </w:p>
    <w:p w:rsidR="53DE7006" w:rsidP="3FC80A76" w:rsidRDefault="53DE7006" w14:paraId="2A09FDF8" w14:textId="6400D153">
      <w:pPr>
        <w:spacing w:line="360" w:lineRule="auto"/>
        <w:jc w:val="center"/>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Figure 1: Frequency of people visiting Bulgaria on a travel purpose</w:t>
      </w:r>
    </w:p>
    <w:p w:rsidR="53DE7006" w:rsidP="3FC80A76" w:rsidRDefault="53DE7006" w14:paraId="55D1C9F5" w14:textId="419555C3">
      <w:pPr>
        <w:spacing w:line="360" w:lineRule="auto"/>
        <w:jc w:val="center"/>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Source: (Statista, 2020)</w:t>
      </w:r>
    </w:p>
    <w:p w:rsidR="53DE7006" w:rsidP="3FC80A76" w:rsidRDefault="53DE7006" w14:paraId="7FEE528D" w14:textId="4F8BA472">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 xml:space="preserve">The above chart reflects the frequency of visits an individual makes to Bulgaria for travel purpose. In case of individuals travelling once every year to the Bulgaria is approximately 20% of the entire population. The </w:t>
      </w:r>
    </w:p>
    <w:p w:rsidR="3FC80A76" w:rsidP="3FC80A76" w:rsidRDefault="3FC80A76" w14:paraId="6482EE6A" w14:textId="250F5A21">
      <w:pPr>
        <w:spacing w:line="360" w:lineRule="auto"/>
        <w:jc w:val="both"/>
        <w:rPr>
          <w:rFonts w:ascii="Times New Roman" w:hAnsi="Times New Roman" w:eastAsia="Times New Roman" w:cs="Times New Roman"/>
          <w:sz w:val="32"/>
          <w:szCs w:val="32"/>
        </w:rPr>
      </w:pPr>
    </w:p>
    <w:p w:rsidR="53DE7006" w:rsidP="3FC80A76" w:rsidRDefault="53DE7006" w14:paraId="4D84AFB1" w14:textId="088CB60B">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percentage of visits that is more than once, supposedly two times in the year is almost similar to the percentage of the people visiting Bulgaria for one time. However, there are a slightly lesser percentage of people travelling to Bulgaria for three times in the year (Statista, 2020). Although, there are people who visits Bulgaria for more than three times in the year.</w:t>
      </w:r>
    </w:p>
    <w:p w:rsidR="79F15FEB" w:rsidP="3FC80A76" w:rsidRDefault="79F15FEB" w14:paraId="35E8F412" w14:textId="5B4DB2A9">
      <w:pPr>
        <w:spacing w:line="360" w:lineRule="auto"/>
        <w:jc w:val="both"/>
      </w:pPr>
      <w:r w:rsidR="79F15FEB">
        <w:drawing>
          <wp:inline wp14:editId="53EBAAE8" wp14:anchorId="16192861">
            <wp:extent cx="5772150" cy="1981200"/>
            <wp:effectExtent l="0" t="0" r="0" b="0"/>
            <wp:docPr id="457360228" name="Picture 457360228" title=""/>
            <wp:cNvGraphicFramePr>
              <a:graphicFrameLocks noChangeAspect="1"/>
            </wp:cNvGraphicFramePr>
            <a:graphic>
              <a:graphicData uri="http://schemas.openxmlformats.org/drawingml/2006/picture">
                <pic:pic>
                  <pic:nvPicPr>
                    <pic:cNvPr id="0" name="Picture 457360228"/>
                    <pic:cNvPicPr/>
                  </pic:nvPicPr>
                  <pic:blipFill>
                    <a:blip r:embed="R4b0b31964b564ad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72150" cy="1981200"/>
                    </a:xfrm>
                    <a:prstGeom prst="rect">
                      <a:avLst/>
                    </a:prstGeom>
                  </pic:spPr>
                </pic:pic>
              </a:graphicData>
            </a:graphic>
          </wp:inline>
        </w:drawing>
      </w:r>
    </w:p>
    <w:p w:rsidR="79F15FEB" w:rsidP="3FC80A76" w:rsidRDefault="79F15FEB" w14:paraId="7834276C" w14:textId="79A4851F">
      <w:pPr>
        <w:spacing w:line="360" w:lineRule="auto"/>
        <w:jc w:val="center"/>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Figure 2: The frequency of Bulgarian people checking in the motels on a travel purpose.</w:t>
      </w:r>
    </w:p>
    <w:p w:rsidR="79F15FEB" w:rsidP="3FC80A76" w:rsidRDefault="79F15FEB" w14:paraId="44432861" w14:textId="0372CB77">
      <w:pPr>
        <w:spacing w:line="360" w:lineRule="auto"/>
        <w:jc w:val="center"/>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Source: (Statista, 2020)</w:t>
      </w:r>
    </w:p>
    <w:p w:rsidR="79F15FEB" w:rsidP="3FC80A76" w:rsidRDefault="79F15FEB" w14:paraId="4B0123D6" w14:textId="3E379321">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From the perspective of age in the above chart it is observable that majority of the customers loves travelling and therefore prefer a premium base hotel services in Bulgaria. In case of any festival or occasion customers of all age ranges are seemed to be travelling and spending some quality time with their near and dear ones. Three reasons have been identified behind this increase of visits of the mid age to old age people to the hotels. As per ONS (Office for National Statistics)</w:t>
      </w:r>
    </w:p>
    <w:p w:rsidR="3FC80A76" w:rsidP="3FC80A76" w:rsidRDefault="3FC80A76" w14:paraId="259DD139" w14:textId="000E568F">
      <w:pPr>
        <w:spacing w:line="360" w:lineRule="auto"/>
        <w:jc w:val="both"/>
        <w:rPr>
          <w:rFonts w:ascii="Times New Roman" w:hAnsi="Times New Roman" w:eastAsia="Times New Roman" w:cs="Times New Roman"/>
          <w:sz w:val="32"/>
          <w:szCs w:val="32"/>
        </w:rPr>
      </w:pPr>
    </w:p>
    <w:p w:rsidR="79F15FEB" w:rsidP="3FC80A76" w:rsidRDefault="79F15FEB" w14:paraId="5F99E5B0" w14:textId="656F4177">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 xml:space="preserve"> data between 2011 and 2016 the number of people ranging between 55 years and above has increased by 8.2%. It has been predicted that this percentage will again become 9.9% by 2021 (Ahdb.org.com, 2018). The baby boomers newly joining the aged people group are not giving up their habit of travelling outside for just enjoyment factor. The third reason is adequate disposable incomes. All these reasons are driving the baby boomers to pay more than usual visits to the hotels and motels.</w:t>
      </w:r>
    </w:p>
    <w:p w:rsidR="79F15FEB" w:rsidP="3FC80A76" w:rsidRDefault="79F15FEB" w14:paraId="19BD96E6" w14:textId="2A4DAE1E">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 xml:space="preserve">Besides the spending ability of the customers above 65 years, it has been observed that individuals between 16 and 24 years also spend the most of their time convincing their working parents to take them on a trip. According to the reports, youngsters hardly spend time with their parents as their parents are either busy with their work or the students are busy doing their studies or parties. These individuals hardly get time to do their own household stuffs, let alone take out time for taking their kids outside on a trip. Though this section of the customer market earns the least when compared with adults and baby boomers but still they spend on an average 19.61BG for availing take-away services. Young generation have been observed to spend  56.78BGN for eating out at restaurants and cafes in comparison to adults spending 32.37BGN as there is no one to cook for them at their own houses as their parents are busy working. </w:t>
      </w:r>
    </w:p>
    <w:p w:rsidR="3FC80A76" w:rsidP="3FC80A76" w:rsidRDefault="3FC80A76" w14:paraId="6CC80675" w14:textId="002476B0">
      <w:pPr>
        <w:spacing w:line="360" w:lineRule="auto"/>
        <w:jc w:val="both"/>
        <w:rPr>
          <w:rFonts w:ascii="Times New Roman" w:hAnsi="Times New Roman" w:eastAsia="Times New Roman" w:cs="Times New Roman"/>
          <w:sz w:val="32"/>
          <w:szCs w:val="32"/>
        </w:rPr>
      </w:pPr>
    </w:p>
    <w:p w:rsidR="3FC80A76" w:rsidP="3FC80A76" w:rsidRDefault="3FC80A76" w14:paraId="2F07554B" w14:textId="69A912E5">
      <w:pPr>
        <w:spacing w:line="360" w:lineRule="auto"/>
        <w:jc w:val="both"/>
        <w:rPr>
          <w:rFonts w:ascii="Times New Roman" w:hAnsi="Times New Roman" w:eastAsia="Times New Roman" w:cs="Times New Roman"/>
          <w:sz w:val="32"/>
          <w:szCs w:val="32"/>
        </w:rPr>
      </w:pPr>
    </w:p>
    <w:p w:rsidR="0FCD1F9B" w:rsidP="3FC80A76" w:rsidRDefault="0FCD1F9B" w14:paraId="1EBDD35E" w14:textId="5813A8D3">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In the financial year 2015-16, ONS reports show that Bulgarian households have spend more than 45BGN per week on hotel stays and dining out. The spending on quick service restaurants rose by 34% and on traditional restaurants it went up by 11.9%. Even after the scenario of Covide-19 pandemic, clubs, bars and pubs have experienced up to 8.7% growth in spending by the Bulgarian people. Fast food restaurants and takeaways experienced a rise up to 11.4% in spending capacity of the customers. This shows that data collected segments the people of  Bulgaria into several categories and showcases the percentage of their income they spent on several aspects. With respect to locations it has been identified that most of the cities across Bulgaria are famous for their number of visitors from inside and outside the country. Sofia is considered to be the hub of many famous Universities, Institutions, offices and tourist destinations. Therefore, it is one of the most preferred locations for opening up motels, hotels and further expanding their businesses. The next famous location is Plovdiv which is known for its relaxed suburbs and cultural heritage. This is the second most preferred location for the visitors. Varna is another location which is famous for its seaside, organic farms and artisan cheese makers. The locally sourced raw materials and ingredients are too going to be ignored by the restaurant owners. Some of the other destinations which are famous for their food culture, farms, visitors, tourist destinations, etc, are Burgas, Veliko Tarnovo, Bansko and Velingrad.</w:t>
      </w:r>
    </w:p>
    <w:p w:rsidR="3FC80A76" w:rsidP="3FC80A76" w:rsidRDefault="3FC80A76" w14:paraId="3557EAA9" w14:textId="507C6BC0">
      <w:pPr>
        <w:spacing w:line="360" w:lineRule="auto"/>
        <w:jc w:val="both"/>
        <w:rPr>
          <w:rFonts w:ascii="Times New Roman" w:hAnsi="Times New Roman" w:eastAsia="Times New Roman" w:cs="Times New Roman"/>
          <w:sz w:val="32"/>
          <w:szCs w:val="32"/>
        </w:rPr>
      </w:pPr>
    </w:p>
    <w:p w:rsidR="3FC80A76" w:rsidP="3FC80A76" w:rsidRDefault="3FC80A76" w14:paraId="59748EF4" w14:textId="4109C0D7">
      <w:pPr>
        <w:spacing w:line="360" w:lineRule="auto"/>
        <w:jc w:val="both"/>
        <w:rPr>
          <w:rFonts w:ascii="Times New Roman" w:hAnsi="Times New Roman" w:eastAsia="Times New Roman" w:cs="Times New Roman"/>
          <w:sz w:val="32"/>
          <w:szCs w:val="32"/>
        </w:rPr>
      </w:pPr>
    </w:p>
    <w:p w:rsidR="0FCD1F9B" w:rsidP="3FC80A76" w:rsidRDefault="0FCD1F9B" w14:paraId="6EC46F82" w14:textId="04D71BE6">
      <w:pPr>
        <w:spacing w:line="360" w:lineRule="auto"/>
        <w:jc w:val="both"/>
      </w:pPr>
      <w:r w:rsidRPr="3FC80A76">
        <w:rPr>
          <w:rFonts w:ascii="Times New Roman" w:hAnsi="Times New Roman" w:eastAsia="Times New Roman" w:cs="Times New Roman"/>
          <w:sz w:val="24"/>
          <w:szCs w:val="24"/>
        </w:rPr>
        <w:t xml:space="preserve"> </w:t>
      </w:r>
      <w:r w:rsidRPr="3FC80A76">
        <w:rPr>
          <w:rFonts w:ascii="Times New Roman" w:hAnsi="Times New Roman" w:eastAsia="Times New Roman" w:cs="Times New Roman"/>
          <w:b/>
          <w:bCs/>
          <w:sz w:val="32"/>
          <w:szCs w:val="32"/>
        </w:rPr>
        <w:t>Recommended Target Market for Mountain View based on Analysis</w:t>
      </w:r>
    </w:p>
    <w:p w:rsidR="0FCD1F9B" w:rsidP="3FC80A76" w:rsidRDefault="0FCD1F9B" w14:paraId="63592421" w14:textId="239B0329">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 xml:space="preserve">Depending on the above analysis of the target market of Bulgaria it can be said that Mountain View motel has a lucrative market segment to address. From the perspective of age group the most suitable customers for the travelling purposes are from the age group of 25 to 50 years and 55 years and above. By targeting these two sectors the Mountain View will be able to spread the essence of traditional and emotional touch by their services in the hotel. With respect to disposable income again the young adult section and old age group are proving to be promising customers for these motels. Due to busy schedule and lack of family time throughout the entire year, these people wait to crave for some quality time with their near ones. Old age group on the other hand spends a suitable portion of their pension in enjoying the company of near ones. Regarding locations besides Vidin there are many promising cities in Bulgaria which are capable of meeting the needs of expanding their family motel business.Therefore, it is recommendable for Mountain View Motels to focus on the young adults, mid aged, old aged and baby boomers for designing and implementing their business plans. The marketing strategies, menu, restaurant ambience, staff, etc. are required to be arranged as per the preference of this section of customers in </w:t>
      </w:r>
    </w:p>
    <w:p w:rsidR="3FC80A76" w:rsidP="3FC80A76" w:rsidRDefault="3FC80A76" w14:paraId="0B89F8A5" w14:textId="0D7CC6DC">
      <w:pPr>
        <w:spacing w:line="360" w:lineRule="auto"/>
        <w:ind w:left="720"/>
        <w:jc w:val="both"/>
        <w:rPr>
          <w:rFonts w:ascii="Times New Roman" w:hAnsi="Times New Roman" w:eastAsia="Times New Roman" w:cs="Times New Roman"/>
          <w:sz w:val="32"/>
          <w:szCs w:val="32"/>
        </w:rPr>
      </w:pPr>
    </w:p>
    <w:p w:rsidR="0FCD1F9B" w:rsidP="3FC80A76" w:rsidRDefault="0FCD1F9B" w14:paraId="1C0DA56D" w14:textId="5A7D71B7">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these hotels as they need to look for satisfying the requirements of the customers.</w:t>
      </w:r>
    </w:p>
    <w:p w:rsidR="44119C51" w:rsidP="3FC80A76" w:rsidRDefault="44119C51" w14:paraId="607AB795" w14:textId="52F806C0">
      <w:pPr>
        <w:jc w:val="both"/>
        <w:rPr>
          <w:rFonts w:ascii="Times New Roman" w:hAnsi="Times New Roman" w:eastAsia="Times New Roman" w:cs="Times New Roman"/>
          <w:b/>
          <w:bCs/>
          <w:color w:val="202124"/>
          <w:sz w:val="36"/>
          <w:szCs w:val="36"/>
        </w:rPr>
      </w:pPr>
      <w:r w:rsidRPr="3FC80A76">
        <w:rPr>
          <w:rFonts w:ascii="Times New Roman" w:hAnsi="Times New Roman" w:eastAsia="Times New Roman" w:cs="Times New Roman"/>
          <w:b/>
          <w:bCs/>
          <w:color w:val="202124"/>
          <w:sz w:val="36"/>
          <w:szCs w:val="36"/>
        </w:rPr>
        <w:t>Management Team</w:t>
      </w:r>
    </w:p>
    <w:p w:rsidR="3FC80A76" w:rsidP="3FC80A76" w:rsidRDefault="3FC80A76" w14:paraId="27B5B1C4" w14:textId="5F28889D">
      <w:pPr>
        <w:ind w:left="2160"/>
        <w:jc w:val="both"/>
        <w:rPr>
          <w:rFonts w:ascii="Times New Roman" w:hAnsi="Times New Roman" w:eastAsia="Times New Roman" w:cs="Times New Roman"/>
          <w:b/>
          <w:bCs/>
          <w:color w:val="202124"/>
          <w:sz w:val="36"/>
          <w:szCs w:val="36"/>
        </w:rPr>
      </w:pPr>
    </w:p>
    <w:p w:rsidR="0623070A" w:rsidP="3FC80A76" w:rsidRDefault="0623070A" w14:paraId="59476BAC" w14:textId="507B83F2">
      <w:pPr>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Manager-HR</w:t>
      </w:r>
    </w:p>
    <w:p w:rsidR="0623070A" w:rsidP="3FC80A76" w:rsidRDefault="0623070A" w14:paraId="0FB64AFF" w14:textId="664322CB">
      <w:pPr>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Administrator</w:t>
      </w:r>
    </w:p>
    <w:p w:rsidR="0623070A" w:rsidP="3FC80A76" w:rsidRDefault="0623070A" w14:paraId="2FA97624" w14:textId="5B1AF8D3">
      <w:pPr>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 xml:space="preserve">Accountant </w:t>
      </w:r>
    </w:p>
    <w:p w:rsidR="0623070A" w:rsidP="3FC80A76" w:rsidRDefault="0623070A" w14:paraId="7E1A0245" w14:textId="1D8EF528">
      <w:pPr>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Security</w:t>
      </w:r>
    </w:p>
    <w:p w:rsidR="0623070A" w:rsidP="3FC80A76" w:rsidRDefault="0623070A" w14:paraId="70157625" w14:textId="4E50D1B6">
      <w:pPr>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Housekeeper</w:t>
      </w:r>
    </w:p>
    <w:p w:rsidR="0623070A" w:rsidP="3FC80A76" w:rsidRDefault="0623070A" w14:paraId="4E88538A" w14:textId="7F0B8969">
      <w:pPr>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 xml:space="preserve">Motel "Mountain View" is a 24-hour service, which is located on the international road "E79".  “Mountain View” Ltd, a limited liability company, a preferred legal form for small and medium businesses. It is formed by five members who are, Yana Asenova, Joshim Chaudhry, FIlipka Filopova, Ivan Do Amaral and Marina Metodieva. </w:t>
      </w:r>
    </w:p>
    <w:p w:rsidR="0623070A" w:rsidP="3FC80A76" w:rsidRDefault="0623070A" w14:paraId="4E39E71E" w14:textId="469F728D">
      <w:pPr>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 xml:space="preserve">The members are responsible for the obligation of the company with their share contributions in the capital. As all five partners participate with a certain amount of the share contribution, they do not bear personal responsibility. </w:t>
      </w:r>
    </w:p>
    <w:p w:rsidR="0623070A" w:rsidP="3FC80A76" w:rsidRDefault="0623070A" w14:paraId="4BA5FFD5" w14:textId="4B1B5AC0">
      <w:pPr>
        <w:jc w:val="both"/>
        <w:rPr>
          <w:rFonts w:ascii="Times New Roman" w:hAnsi="Times New Roman" w:eastAsia="Times New Roman" w:cs="Times New Roman"/>
          <w:color w:val="202124"/>
          <w:sz w:val="32"/>
          <w:szCs w:val="32"/>
        </w:rPr>
      </w:pPr>
      <w:r>
        <w:br/>
      </w:r>
      <w:r w:rsidRPr="3FC80A76">
        <w:rPr>
          <w:rFonts w:ascii="Times New Roman" w:hAnsi="Times New Roman" w:eastAsia="Times New Roman" w:cs="Times New Roman"/>
          <w:color w:val="202124"/>
          <w:sz w:val="32"/>
          <w:szCs w:val="32"/>
        </w:rPr>
        <w:t>Limited liability has several advantages:</w:t>
      </w:r>
    </w:p>
    <w:p w:rsidR="0623070A" w:rsidP="3FC80A76" w:rsidRDefault="0623070A" w14:paraId="4F4CBBBE" w14:textId="4BFA666D">
      <w:pPr>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 xml:space="preserve"> -minimising personal liability </w:t>
      </w:r>
    </w:p>
    <w:p w:rsidR="0623070A" w:rsidP="3FC80A76" w:rsidRDefault="0623070A" w14:paraId="42EADA97" w14:textId="73AA1892">
      <w:pPr>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 xml:space="preserve"> - tax efficient </w:t>
      </w:r>
    </w:p>
    <w:p w:rsidR="0623070A" w:rsidP="3FC80A76" w:rsidRDefault="0623070A" w14:paraId="2A93FDCC" w14:textId="5B9E3955">
      <w:pPr>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 xml:space="preserve"> -separate entity</w:t>
      </w:r>
    </w:p>
    <w:p w:rsidR="0623070A" w:rsidP="3FC80A76" w:rsidRDefault="0623070A" w14:paraId="1E58DE84" w14:textId="3B983155">
      <w:pPr>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-ability to deduct losses</w:t>
      </w:r>
    </w:p>
    <w:p w:rsidR="3FC80A76" w:rsidP="3FC80A76" w:rsidRDefault="3FC80A76" w14:paraId="62C0C7E1" w14:textId="607D0B62">
      <w:pPr>
        <w:jc w:val="both"/>
        <w:rPr>
          <w:rFonts w:ascii="Times New Roman" w:hAnsi="Times New Roman" w:eastAsia="Times New Roman" w:cs="Times New Roman"/>
          <w:color w:val="202124"/>
          <w:sz w:val="32"/>
          <w:szCs w:val="32"/>
        </w:rPr>
      </w:pPr>
    </w:p>
    <w:p w:rsidR="3FC80A76" w:rsidP="3FC80A76" w:rsidRDefault="3FC80A76" w14:paraId="2936F0A7" w14:textId="0D5631BF">
      <w:pPr>
        <w:jc w:val="both"/>
        <w:rPr>
          <w:rFonts w:ascii="Times New Roman" w:hAnsi="Times New Roman" w:eastAsia="Times New Roman" w:cs="Times New Roman"/>
          <w:color w:val="202124"/>
          <w:sz w:val="32"/>
          <w:szCs w:val="32"/>
        </w:rPr>
      </w:pPr>
    </w:p>
    <w:p w:rsidR="623B11E3" w:rsidP="3FC80A76" w:rsidRDefault="623B11E3" w14:paraId="08CFDEDE" w14:textId="4879B62D">
      <w:pPr>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Disadvantages:</w:t>
      </w:r>
    </w:p>
    <w:p w:rsidR="623B11E3" w:rsidP="3FC80A76" w:rsidRDefault="623B11E3" w14:paraId="65DDA906" w14:textId="1539DDF8">
      <w:pPr>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 xml:space="preserve"> - double taxation as a capital company</w:t>
      </w:r>
    </w:p>
    <w:p w:rsidR="6F083EAB" w:rsidP="3FC80A76" w:rsidRDefault="6F083EAB" w14:paraId="005DD925" w14:textId="6ACD51F3">
      <w:pPr>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 strict requirements for the establishment of the company and change of the initial capital</w:t>
      </w:r>
    </w:p>
    <w:p w:rsidR="56E51209" w:rsidP="3FC80A76" w:rsidRDefault="56E51209" w14:paraId="3160C887" w14:textId="35B01B2F">
      <w:pPr>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Motel "Mountain view" Ltd. was established after entry in the commercial register. The company contract is signed by the partners and notarized. According to the requirements for registration of a limited liability company in the commercial register, in addition to providing the contract to each partner, he must have paid at least 1/3 of the subscribed capital, which must represent at least 70% of the subscribed capital. These requirements are met.</w:t>
      </w:r>
    </w:p>
    <w:p w:rsidR="56E51209" w:rsidP="3FC80A76" w:rsidRDefault="56E51209" w14:paraId="0722E90D" w14:textId="59952F45">
      <w:pPr>
        <w:spacing w:line="276" w:lineRule="auto"/>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We are a limited liability company which gives us a great flexibility in managing the company.</w:t>
      </w:r>
    </w:p>
    <w:p w:rsidR="56E51209" w:rsidP="3FC80A76" w:rsidRDefault="56E51209" w14:paraId="2BB233F1" w14:textId="29682E51">
      <w:pPr>
        <w:spacing w:line="276" w:lineRule="auto"/>
        <w:jc w:val="both"/>
        <w:rPr>
          <w:rFonts w:ascii="Times New Roman" w:hAnsi="Times New Roman" w:eastAsia="Times New Roman" w:cs="Times New Roman"/>
          <w:color w:val="000000" w:themeColor="text1"/>
          <w:sz w:val="32"/>
          <w:szCs w:val="32"/>
        </w:rPr>
      </w:pPr>
      <w:r w:rsidRPr="3FC80A76">
        <w:rPr>
          <w:rFonts w:ascii="Times New Roman" w:hAnsi="Times New Roman" w:eastAsia="Times New Roman" w:cs="Times New Roman"/>
          <w:color w:val="000000" w:themeColor="text1"/>
          <w:sz w:val="32"/>
          <w:szCs w:val="32"/>
        </w:rPr>
        <w:t>“Every hotel, whether it’s big or small, needs an organisational structure to carry out its daily operations. It is used to help divide tasks, specify the job for each department, and delegate authority within and among departments.”</w:t>
      </w:r>
    </w:p>
    <w:p w:rsidR="56E51209" w:rsidP="3FC80A76" w:rsidRDefault="56E51209" w14:paraId="45B9E121" w14:textId="71094691">
      <w:pPr>
        <w:spacing w:line="276" w:lineRule="auto"/>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000000" w:themeColor="text1"/>
          <w:sz w:val="32"/>
          <w:szCs w:val="32"/>
        </w:rPr>
        <w:t>As motel “</w:t>
      </w:r>
      <w:r w:rsidRPr="3FC80A76" w:rsidR="65EB72AA">
        <w:rPr>
          <w:rFonts w:ascii="Times New Roman" w:hAnsi="Times New Roman" w:eastAsia="Times New Roman" w:cs="Times New Roman"/>
          <w:color w:val="000000" w:themeColor="text1"/>
          <w:sz w:val="32"/>
          <w:szCs w:val="32"/>
        </w:rPr>
        <w:t>Mountain</w:t>
      </w:r>
      <w:r w:rsidRPr="3FC80A76">
        <w:rPr>
          <w:rFonts w:ascii="Times New Roman" w:hAnsi="Times New Roman" w:eastAsia="Times New Roman" w:cs="Times New Roman"/>
          <w:color w:val="000000" w:themeColor="text1"/>
          <w:sz w:val="32"/>
          <w:szCs w:val="32"/>
        </w:rPr>
        <w:t xml:space="preserve"> View” is new we decided to use a flat </w:t>
      </w:r>
      <w:r w:rsidRPr="3FC80A76" w:rsidR="4A9F2F14">
        <w:rPr>
          <w:rFonts w:ascii="Times New Roman" w:hAnsi="Times New Roman" w:eastAsia="Times New Roman" w:cs="Times New Roman"/>
          <w:color w:val="000000" w:themeColor="text1"/>
          <w:sz w:val="32"/>
          <w:szCs w:val="32"/>
        </w:rPr>
        <w:t>organizational</w:t>
      </w:r>
      <w:r w:rsidRPr="3FC80A76">
        <w:rPr>
          <w:rFonts w:ascii="Times New Roman" w:hAnsi="Times New Roman" w:eastAsia="Times New Roman" w:cs="Times New Roman"/>
          <w:color w:val="000000" w:themeColor="text1"/>
          <w:sz w:val="32"/>
          <w:szCs w:val="32"/>
        </w:rPr>
        <w:t xml:space="preserve"> structure which will allow each employee to have their own responsibility as it will eliminate excessive management.</w:t>
      </w:r>
      <w:r w:rsidRPr="3FC80A76" w:rsidR="10669073">
        <w:rPr>
          <w:rFonts w:ascii="Times New Roman" w:hAnsi="Times New Roman" w:eastAsia="Times New Roman" w:cs="Times New Roman"/>
          <w:color w:val="000000" w:themeColor="text1"/>
          <w:sz w:val="32"/>
          <w:szCs w:val="32"/>
        </w:rPr>
        <w:t xml:space="preserve"> </w:t>
      </w:r>
      <w:r w:rsidRPr="3FC80A76">
        <w:rPr>
          <w:rFonts w:ascii="Times New Roman" w:hAnsi="Times New Roman" w:eastAsia="Times New Roman" w:cs="Times New Roman"/>
          <w:color w:val="202124"/>
          <w:sz w:val="32"/>
          <w:szCs w:val="32"/>
        </w:rPr>
        <w:t>The motel consists of 15 staff members, this is including the manager who takes care of the companies' daily operations. According to the Labour Code, employees will follow the following schedule: 2 working days – 2 days off, with 12-hour shifts. Preference will be given to those who have experience in the profession and knowledge of foreign languages.</w:t>
      </w:r>
    </w:p>
    <w:p w:rsidR="3FC80A76" w:rsidP="3FC80A76" w:rsidRDefault="3FC80A76" w14:paraId="79C2F33E" w14:textId="0D975727">
      <w:pPr>
        <w:spacing w:line="276" w:lineRule="auto"/>
        <w:jc w:val="both"/>
        <w:rPr>
          <w:rFonts w:ascii="Times New Roman" w:hAnsi="Times New Roman" w:eastAsia="Times New Roman" w:cs="Times New Roman"/>
          <w:color w:val="202124"/>
          <w:sz w:val="32"/>
          <w:szCs w:val="32"/>
        </w:rPr>
      </w:pPr>
    </w:p>
    <w:p w:rsidR="56E51209" w:rsidP="3FC80A76" w:rsidRDefault="56E51209" w14:paraId="0F982861" w14:textId="7CC12798">
      <w:pPr>
        <w:spacing w:line="276" w:lineRule="auto"/>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The manager is the person who settles all administrative matters relating to the enterprise. In addition, his responsibilities include controlling cash flows to and from the company, as well as settling additional and / or extraordinary issues.</w:t>
      </w:r>
    </w:p>
    <w:p w:rsidR="0D6E5F20" w:rsidP="3FC80A76" w:rsidRDefault="0D6E5F20" w14:paraId="4453D368" w14:textId="25D5C1B4">
      <w:pPr>
        <w:spacing w:line="276" w:lineRule="auto"/>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The accountant who oversees the hotels financial expenditures and helps with budgeting for future cost plans. Accountant is the person who will settle financial and accounting issues. Due to the nature of their work, they are required to be present during the working week on a full-time basis (8 hours).</w:t>
      </w:r>
    </w:p>
    <w:p w:rsidR="0D6E5F20" w:rsidP="3FC80A76" w:rsidRDefault="0D6E5F20" w14:paraId="29534D27" w14:textId="1E0A5775">
      <w:pPr>
        <w:spacing w:line="276" w:lineRule="auto"/>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 xml:space="preserve">The hotel administrators/ receptionists are responsible for the reception of the guests as well as internal communications of the hotel's services. A total of four administrators will take care of comfort, accommodation, as well as the stay and departure of guests in the motel "Mountain view".  </w:t>
      </w:r>
    </w:p>
    <w:p w:rsidR="0D6E5F20" w:rsidP="3FC80A76" w:rsidRDefault="0D6E5F20" w14:paraId="01FCEF2C" w14:textId="5BCE2E2E">
      <w:pPr>
        <w:spacing w:line="276" w:lineRule="auto"/>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The security guards who are required to maintain order in the hotel and the hotels 24-hour parking lot. The responsibilities include maintaining order on the motel grounds, as well as in the event of an unforeseen situations. To be able to respond adequately and solve problems as quick and efficiently as possible. On each last day of the working month schedule a Rota is planned for the security guards for the following month.</w:t>
      </w:r>
    </w:p>
    <w:p w:rsidR="0D6E5F20" w:rsidP="3FC80A76" w:rsidRDefault="0D6E5F20" w14:paraId="74B8BDC7" w14:textId="3FD4D412">
      <w:pPr>
        <w:spacing w:line="276" w:lineRule="auto"/>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 xml:space="preserve">Housekeepers a total of four maids will be hired at Motel E79. Their responsibilities include maintaining a high level of hygiene throughout the motel. The housekeeping, whose duties include cleanliness throughout the complex in order to optimally satisfy customer's needs. </w:t>
      </w:r>
    </w:p>
    <w:p w:rsidR="0D6E5F20" w:rsidP="3FC80A76" w:rsidRDefault="0D6E5F20" w14:paraId="060B8075" w14:textId="1B007C2A">
      <w:pPr>
        <w:spacing w:line="276" w:lineRule="auto"/>
        <w:jc w:val="both"/>
        <w:rPr>
          <w:rFonts w:ascii="Times New Roman" w:hAnsi="Times New Roman" w:eastAsia="Times New Roman" w:cs="Times New Roman"/>
          <w:color w:val="202124"/>
          <w:sz w:val="32"/>
          <w:szCs w:val="32"/>
        </w:rPr>
      </w:pPr>
      <w:r w:rsidRPr="3FC80A76">
        <w:rPr>
          <w:rFonts w:ascii="Times New Roman" w:hAnsi="Times New Roman" w:eastAsia="Times New Roman" w:cs="Times New Roman"/>
          <w:color w:val="202124"/>
          <w:sz w:val="32"/>
          <w:szCs w:val="32"/>
        </w:rPr>
        <w:t>For the hotel to run smoothly each member of staff needs to work as a team to meet work requirements.</w:t>
      </w:r>
    </w:p>
    <w:p w:rsidR="3FC80A76" w:rsidP="3FC80A76" w:rsidRDefault="3FC80A76" w14:paraId="4630D8CD" w14:textId="7EEC8A4B">
      <w:pPr>
        <w:spacing w:line="276" w:lineRule="auto"/>
        <w:jc w:val="both"/>
        <w:rPr>
          <w:rFonts w:ascii="Times New Roman" w:hAnsi="Times New Roman" w:eastAsia="Times New Roman" w:cs="Times New Roman"/>
          <w:color w:val="202124"/>
          <w:sz w:val="32"/>
          <w:szCs w:val="32"/>
        </w:rPr>
      </w:pPr>
    </w:p>
    <w:p w:rsidR="3FC80A76" w:rsidP="3FC80A76" w:rsidRDefault="3FC80A76" w14:paraId="04BEBE0C" w14:textId="50C6C136">
      <w:pPr>
        <w:spacing w:line="276" w:lineRule="auto"/>
        <w:jc w:val="both"/>
        <w:rPr>
          <w:rFonts w:ascii="Times New Roman" w:hAnsi="Times New Roman" w:eastAsia="Times New Roman" w:cs="Times New Roman"/>
          <w:color w:val="202124"/>
          <w:sz w:val="32"/>
          <w:szCs w:val="32"/>
        </w:rPr>
      </w:pPr>
    </w:p>
    <w:p w:rsidR="3FC80A76" w:rsidP="3FC80A76" w:rsidRDefault="3FC80A76" w14:paraId="70F5A2B1" w14:textId="3E56433F">
      <w:pPr>
        <w:spacing w:line="276" w:lineRule="auto"/>
        <w:jc w:val="both"/>
        <w:rPr>
          <w:rFonts w:ascii="Times New Roman" w:hAnsi="Times New Roman" w:eastAsia="Times New Roman" w:cs="Times New Roman"/>
          <w:color w:val="202124"/>
          <w:sz w:val="32"/>
          <w:szCs w:val="32"/>
        </w:rPr>
      </w:pPr>
    </w:p>
    <w:p w:rsidR="3FC80A76" w:rsidP="3FC80A76" w:rsidRDefault="3FC80A76" w14:paraId="1E7FF22E" w14:textId="15CD17A1">
      <w:pPr>
        <w:spacing w:line="257" w:lineRule="auto"/>
        <w:jc w:val="center"/>
        <w:rPr>
          <w:rFonts w:ascii="Times New Roman" w:hAnsi="Times New Roman" w:eastAsia="Times New Roman" w:cs="Times New Roman"/>
          <w:b/>
          <w:bCs/>
          <w:sz w:val="30"/>
          <w:szCs w:val="30"/>
          <w:u w:val="single"/>
        </w:rPr>
      </w:pPr>
    </w:p>
    <w:p w:rsidR="3FC80A76" w:rsidP="3FC80A76" w:rsidRDefault="3FC80A76" w14:paraId="47C0BA1C" w14:textId="3381E25C">
      <w:pPr>
        <w:spacing w:line="257" w:lineRule="auto"/>
        <w:jc w:val="center"/>
        <w:rPr>
          <w:rFonts w:ascii="Times New Roman" w:hAnsi="Times New Roman" w:eastAsia="Times New Roman" w:cs="Times New Roman"/>
          <w:b/>
          <w:bCs/>
          <w:sz w:val="30"/>
          <w:szCs w:val="30"/>
          <w:u w:val="single"/>
        </w:rPr>
      </w:pPr>
    </w:p>
    <w:p w:rsidR="3FC80A76" w:rsidP="3FC80A76" w:rsidRDefault="3FC80A76" w14:paraId="66FC24C1" w14:textId="2B934732">
      <w:pPr>
        <w:spacing w:line="257" w:lineRule="auto"/>
        <w:jc w:val="center"/>
        <w:rPr>
          <w:rFonts w:ascii="Times New Roman" w:hAnsi="Times New Roman" w:eastAsia="Times New Roman" w:cs="Times New Roman"/>
          <w:b/>
          <w:bCs/>
          <w:sz w:val="30"/>
          <w:szCs w:val="30"/>
          <w:u w:val="single"/>
        </w:rPr>
      </w:pPr>
    </w:p>
    <w:p w:rsidR="0BCF9AB1" w:rsidP="3FC80A76" w:rsidRDefault="0BCF9AB1" w14:paraId="0A1352D0" w14:textId="2874A23E">
      <w:pPr>
        <w:spacing w:line="257" w:lineRule="auto"/>
        <w:jc w:val="center"/>
      </w:pPr>
      <w:r w:rsidRPr="3FC80A76">
        <w:rPr>
          <w:rFonts w:ascii="Times New Roman" w:hAnsi="Times New Roman" w:eastAsia="Times New Roman" w:cs="Times New Roman"/>
          <w:b/>
          <w:bCs/>
          <w:sz w:val="30"/>
          <w:szCs w:val="30"/>
          <w:u w:val="single"/>
        </w:rPr>
        <w:t>Financial plan of Mountain View</w:t>
      </w:r>
    </w:p>
    <w:p w:rsidR="3FC80A76" w:rsidP="3FC80A76" w:rsidRDefault="3FC80A76" w14:paraId="56121087" w14:textId="4D6717BB">
      <w:pPr>
        <w:spacing w:line="276" w:lineRule="auto"/>
        <w:ind w:left="1440"/>
        <w:jc w:val="both"/>
        <w:rPr>
          <w:rFonts w:ascii="Times New Roman" w:hAnsi="Times New Roman" w:eastAsia="Times New Roman" w:cs="Times New Roman"/>
          <w:color w:val="202124"/>
          <w:sz w:val="32"/>
          <w:szCs w:val="32"/>
        </w:rPr>
      </w:pPr>
    </w:p>
    <w:p w:rsidR="3FC80A76" w:rsidP="3FC80A76" w:rsidRDefault="3FC80A76" w14:paraId="1588BE6E" w14:textId="19B837B9">
      <w:pPr>
        <w:spacing w:line="276" w:lineRule="auto"/>
        <w:jc w:val="both"/>
        <w:rPr>
          <w:rFonts w:ascii="Times New Roman" w:hAnsi="Times New Roman" w:eastAsia="Times New Roman" w:cs="Times New Roman"/>
          <w:color w:val="202124"/>
          <w:sz w:val="32"/>
          <w:szCs w:val="32"/>
        </w:rPr>
      </w:pPr>
    </w:p>
    <w:p w:rsidR="0BCF9AB1" w:rsidP="3FC80A76" w:rsidRDefault="0BCF9AB1" w14:paraId="7AEB1A22" w14:textId="56ED440B">
      <w:pPr>
        <w:pStyle w:val="Heading1"/>
        <w:rPr>
          <w:rFonts w:ascii="Times New Roman" w:hAnsi="Times New Roman" w:eastAsia="Times New Roman" w:cs="Times New Roman"/>
          <w:u w:val="single"/>
        </w:rPr>
      </w:pPr>
      <w:r w:rsidRPr="3FC80A76">
        <w:rPr>
          <w:rFonts w:ascii="Times New Roman" w:hAnsi="Times New Roman" w:eastAsia="Times New Roman" w:cs="Times New Roman"/>
          <w:b/>
          <w:bCs/>
          <w:color w:val="000000" w:themeColor="text1"/>
          <w:u w:val="single"/>
        </w:rPr>
        <w:t>Introduction</w:t>
      </w:r>
      <w:r w:rsidRPr="3FC80A76">
        <w:rPr>
          <w:rFonts w:ascii="Times New Roman" w:hAnsi="Times New Roman" w:eastAsia="Times New Roman" w:cs="Times New Roman"/>
          <w:u w:val="single"/>
        </w:rPr>
        <w:t>￼</w:t>
      </w:r>
    </w:p>
    <w:p w:rsidR="0BCF9AB1" w:rsidP="3FC80A76" w:rsidRDefault="0BCF9AB1" w14:paraId="47D8AB6C" w14:textId="4E6A2564">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Financial plan refers to the overview of the business performance and growth opportunity of the business (</w:t>
      </w:r>
      <w:r w:rsidRPr="3FC80A76">
        <w:rPr>
          <w:rFonts w:ascii="Times New Roman" w:hAnsi="Times New Roman" w:eastAsia="Times New Roman" w:cs="Times New Roman"/>
          <w:color w:val="222222"/>
          <w:sz w:val="32"/>
          <w:szCs w:val="32"/>
        </w:rPr>
        <w:t xml:space="preserve">Dintenfass </w:t>
      </w:r>
      <w:r w:rsidRPr="3FC80A76">
        <w:rPr>
          <w:rFonts w:ascii="Times New Roman" w:hAnsi="Times New Roman" w:eastAsia="Times New Roman" w:cs="Times New Roman"/>
          <w:i/>
          <w:iCs/>
          <w:color w:val="222222"/>
          <w:sz w:val="32"/>
          <w:szCs w:val="32"/>
        </w:rPr>
        <w:t>et al</w:t>
      </w:r>
      <w:r w:rsidRPr="3FC80A76">
        <w:rPr>
          <w:rFonts w:ascii="Times New Roman" w:hAnsi="Times New Roman" w:eastAsia="Times New Roman" w:cs="Times New Roman"/>
          <w:color w:val="222222"/>
          <w:sz w:val="32"/>
          <w:szCs w:val="32"/>
        </w:rPr>
        <w:t>., 2016)</w:t>
      </w:r>
      <w:r w:rsidRPr="3FC80A76">
        <w:rPr>
          <w:rFonts w:ascii="Times New Roman" w:hAnsi="Times New Roman" w:eastAsia="Times New Roman" w:cs="Times New Roman"/>
          <w:sz w:val="32"/>
          <w:szCs w:val="32"/>
        </w:rPr>
        <w:t>. It is developed, by considering the financial health of the business. It is an integral part of the business of Mountain View because it showcases financial status of the business, which is important for understanding the earning of the organization. It supports creating developing strategy of the business through understanding long-term and short-term financial goals. It supports creating realistic targets regarding the business for ensuring growth of Mountain View hotel. Financial plan is developed in order to attract investors.</w:t>
      </w:r>
    </w:p>
    <w:p w:rsidR="0BCF9AB1" w:rsidP="3FC80A76" w:rsidRDefault="0BCF9AB1" w14:paraId="46E784AC" w14:textId="49EA8865">
      <w:pPr>
        <w:pStyle w:val="Heading1"/>
        <w:rPr>
          <w:rFonts w:ascii="Times New Roman" w:hAnsi="Times New Roman" w:eastAsia="Times New Roman" w:cs="Times New Roman"/>
          <w:b/>
          <w:bCs/>
          <w:color w:val="000000" w:themeColor="text1"/>
          <w:u w:val="single"/>
        </w:rPr>
      </w:pPr>
      <w:r w:rsidRPr="3FC80A76">
        <w:rPr>
          <w:rFonts w:ascii="Times New Roman" w:hAnsi="Times New Roman" w:eastAsia="Times New Roman" w:cs="Times New Roman"/>
          <w:b/>
          <w:bCs/>
          <w:color w:val="000000" w:themeColor="text1"/>
          <w:u w:val="single"/>
        </w:rPr>
        <w:t xml:space="preserve">Income Statement </w:t>
      </w:r>
    </w:p>
    <w:p w:rsidR="0BCF9AB1" w:rsidP="3FC80A76" w:rsidRDefault="0BCF9AB1" w14:paraId="0CAE6778" w14:textId="4BFC982D">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Income statement indicates the profit or loss of the company for a particular period of time and it is calculated by considering all the revenues and all the expenses of the company including both operating and non-operating cost (</w:t>
      </w:r>
      <w:r w:rsidRPr="3FC80A76">
        <w:rPr>
          <w:rFonts w:ascii="Times New Roman" w:hAnsi="Times New Roman" w:eastAsia="Times New Roman" w:cs="Times New Roman"/>
          <w:color w:val="222222"/>
          <w:sz w:val="32"/>
          <w:szCs w:val="32"/>
        </w:rPr>
        <w:t xml:space="preserve">Aini </w:t>
      </w:r>
      <w:r w:rsidRPr="3FC80A76">
        <w:rPr>
          <w:rFonts w:ascii="Times New Roman" w:hAnsi="Times New Roman" w:eastAsia="Times New Roman" w:cs="Times New Roman"/>
          <w:i/>
          <w:iCs/>
          <w:color w:val="222222"/>
          <w:sz w:val="32"/>
          <w:szCs w:val="32"/>
        </w:rPr>
        <w:t>et al</w:t>
      </w:r>
      <w:r w:rsidRPr="3FC80A76">
        <w:rPr>
          <w:rFonts w:ascii="Times New Roman" w:hAnsi="Times New Roman" w:eastAsia="Times New Roman" w:cs="Times New Roman"/>
          <w:color w:val="222222"/>
          <w:sz w:val="32"/>
          <w:szCs w:val="32"/>
        </w:rPr>
        <w:t>., 2019)</w:t>
      </w:r>
      <w:r w:rsidRPr="3FC80A76">
        <w:rPr>
          <w:rFonts w:ascii="Times New Roman" w:hAnsi="Times New Roman" w:eastAsia="Times New Roman" w:cs="Times New Roman"/>
          <w:sz w:val="32"/>
          <w:szCs w:val="32"/>
        </w:rPr>
        <w:t>. It is one of the core financial statements so it is an integral part of the financial plan. Operating cost refers to the expenses which are directly associated with daily expenses of the business in order to administrate and maintain</w:t>
      </w:r>
    </w:p>
    <w:p w:rsidR="3FC80A76" w:rsidP="3FC80A76" w:rsidRDefault="3FC80A76" w14:paraId="23418522" w14:textId="0847016D">
      <w:pPr>
        <w:spacing w:line="360" w:lineRule="auto"/>
        <w:jc w:val="both"/>
        <w:rPr>
          <w:rFonts w:ascii="Times New Roman" w:hAnsi="Times New Roman" w:eastAsia="Times New Roman" w:cs="Times New Roman"/>
          <w:sz w:val="32"/>
          <w:szCs w:val="32"/>
        </w:rPr>
      </w:pPr>
    </w:p>
    <w:p w:rsidR="0BCF9AB1" w:rsidP="3FC80A76" w:rsidRDefault="0BCF9AB1" w14:paraId="2788B2B7" w14:textId="51C28E88">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 xml:space="preserve"> the business operations. In the case of Mountain View the operating expenses are pay roll of administrators, managers, accountant, housekeeping, security, electricity, Internet, landline, water, credit and cleaning product. </w:t>
      </w:r>
    </w:p>
    <w:p w:rsidR="0BCF9AB1" w:rsidP="3FC80A76" w:rsidRDefault="0BCF9AB1" w14:paraId="3912ADFD" w14:textId="20DD809D">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The income statement of Mountain View also includes Undistributed expenses refers to the cost which are not categorized as operating expense or fixed cost. It can be assigned to majorly administration and general, sales and marketing, information and telecommunication and property and maintenance as their expenses is not profit related but their cost cannot be overlooked while developing the financial plan. The undistributed cost of Mountain View falls under the category of property and maintenance as it spends on building rejuvenation (</w:t>
      </w:r>
      <w:r w:rsidRPr="3FC80A76">
        <w:rPr>
          <w:rFonts w:ascii="Times New Roman" w:hAnsi="Times New Roman" w:eastAsia="Times New Roman" w:cs="Times New Roman"/>
          <w:color w:val="222222"/>
          <w:sz w:val="32"/>
          <w:szCs w:val="32"/>
        </w:rPr>
        <w:t>Aryati, 2016)</w:t>
      </w:r>
      <w:r w:rsidRPr="3FC80A76">
        <w:rPr>
          <w:rFonts w:ascii="Times New Roman" w:hAnsi="Times New Roman" w:eastAsia="Times New Roman" w:cs="Times New Roman"/>
          <w:sz w:val="32"/>
          <w:szCs w:val="32"/>
        </w:rPr>
        <w:t>.</w:t>
      </w:r>
    </w:p>
    <w:p w:rsidR="0BCF9AB1" w:rsidP="3FC80A76" w:rsidRDefault="0BCF9AB1" w14:paraId="77C2D00D" w14:textId="3B505113">
      <w:pPr>
        <w:spacing w:line="360" w:lineRule="auto"/>
        <w:jc w:val="both"/>
        <w:rPr>
          <w:rFonts w:ascii="Times New Roman" w:hAnsi="Times New Roman" w:eastAsia="Times New Roman" w:cs="Times New Roman"/>
          <w:sz w:val="32"/>
          <w:szCs w:val="32"/>
        </w:rPr>
      </w:pPr>
      <w:r w:rsidRPr="3FC80A76">
        <w:rPr>
          <w:rFonts w:ascii="Times New Roman" w:hAnsi="Times New Roman" w:eastAsia="Times New Roman" w:cs="Times New Roman"/>
          <w:sz w:val="32"/>
          <w:szCs w:val="32"/>
        </w:rPr>
        <w:t>Fixed cost of the business refers to the expenditures which does not change with decrease or increase in the volume of goods or services produced. Mountain View needs to make the payment irrespective of its total produced services (</w:t>
      </w:r>
      <w:r w:rsidRPr="3FC80A76">
        <w:rPr>
          <w:rFonts w:ascii="Times New Roman" w:hAnsi="Times New Roman" w:eastAsia="Times New Roman" w:cs="Times New Roman"/>
          <w:color w:val="222222"/>
          <w:sz w:val="32"/>
          <w:szCs w:val="32"/>
        </w:rPr>
        <w:t>Huang, 2019)</w:t>
      </w:r>
      <w:r w:rsidRPr="3FC80A76">
        <w:rPr>
          <w:rFonts w:ascii="Times New Roman" w:hAnsi="Times New Roman" w:eastAsia="Times New Roman" w:cs="Times New Roman"/>
          <w:sz w:val="32"/>
          <w:szCs w:val="32"/>
        </w:rPr>
        <w:t>. The fixed cost of the hotel includes registration cost of electricity meter, cash register, water meter, heating system, registration cost, solar system and insurance. Expenditure on lobby equipment, room furniture, reception furniture and evacuation, infrastructure and housekeeping office furniture is also part of the fixed expenditure of the company.</w:t>
      </w:r>
    </w:p>
    <w:p w:rsidR="3FC80A76" w:rsidP="3FC80A76" w:rsidRDefault="3FC80A76" w14:paraId="74230DE4" w14:textId="78362B2C">
      <w:pPr>
        <w:spacing w:line="360" w:lineRule="auto"/>
        <w:jc w:val="both"/>
        <w:rPr>
          <w:rFonts w:ascii="Times New Roman" w:hAnsi="Times New Roman" w:eastAsia="Times New Roman" w:cs="Times New Roman"/>
          <w:sz w:val="32"/>
          <w:szCs w:val="32"/>
        </w:rPr>
      </w:pPr>
    </w:p>
    <w:p w:rsidR="3FC80A76" w:rsidP="3FC80A76" w:rsidRDefault="3FC80A76" w14:paraId="2087211F" w14:textId="67174CB3">
      <w:pPr>
        <w:spacing w:line="360" w:lineRule="auto"/>
        <w:jc w:val="both"/>
        <w:rPr>
          <w:rFonts w:ascii="Times New Roman" w:hAnsi="Times New Roman" w:eastAsia="Times New Roman" w:cs="Times New Roman"/>
          <w:sz w:val="32"/>
          <w:szCs w:val="32"/>
        </w:rPr>
      </w:pPr>
    </w:p>
    <w:p w:rsidR="3FC80A76" w:rsidP="3FC80A76" w:rsidRDefault="3FC80A76" w14:paraId="5D514978" w14:textId="67B4778A">
      <w:pPr>
        <w:spacing w:line="360" w:lineRule="auto"/>
        <w:jc w:val="both"/>
        <w:rPr>
          <w:rFonts w:ascii="Times New Roman" w:hAnsi="Times New Roman" w:eastAsia="Times New Roman" w:cs="Times New Roman"/>
          <w:sz w:val="32"/>
          <w:szCs w:val="32"/>
        </w:rPr>
      </w:pPr>
    </w:p>
    <w:tbl>
      <w:tblPr>
        <w:tblW w:w="0" w:type="auto"/>
        <w:tblLayout w:type="fixed"/>
        <w:tblLook w:val="04A0" w:firstRow="1" w:lastRow="0" w:firstColumn="1" w:lastColumn="0" w:noHBand="0" w:noVBand="1"/>
      </w:tblPr>
      <w:tblGrid>
        <w:gridCol w:w="2354"/>
        <w:gridCol w:w="3018"/>
        <w:gridCol w:w="2617"/>
        <w:gridCol w:w="1371"/>
      </w:tblGrid>
      <w:tr w:rsidR="32804BA9" w:rsidTr="722CDBEC" w14:paraId="34984ECD" w14:textId="77777777">
        <w:trPr>
          <w:trHeight w:val="420"/>
        </w:trPr>
        <w:tc>
          <w:tcPr>
            <w:tcW w:w="2354" w:type="dxa"/>
            <w:tcBorders>
              <w:top w:val="single" w:color="auto" w:sz="8" w:space="0"/>
              <w:left w:val="single" w:color="auto" w:sz="8" w:space="0"/>
              <w:bottom w:val="nil"/>
              <w:right w:val="nil"/>
            </w:tcBorders>
            <w:vAlign w:val="bottom"/>
          </w:tcPr>
          <w:p w:rsidR="32804BA9" w:rsidP="32804BA9" w:rsidRDefault="34FDB5FC" w14:paraId="169BF724" w14:textId="004005F4">
            <w:pPr>
              <w:spacing w:line="360" w:lineRule="auto"/>
            </w:pPr>
            <w:r w:rsidRPr="722CDBEC">
              <w:rPr>
                <w:rFonts w:ascii="Times New Roman" w:hAnsi="Times New Roman" w:eastAsia="Times New Roman" w:cs="Times New Roman"/>
                <w:color w:val="000000" w:themeColor="text1"/>
                <w:sz w:val="24"/>
                <w:szCs w:val="24"/>
              </w:rPr>
              <w:t>Realistic Income Statement</w:t>
            </w:r>
          </w:p>
        </w:tc>
        <w:tc>
          <w:tcPr>
            <w:tcW w:w="3018" w:type="dxa"/>
            <w:tcBorders>
              <w:top w:val="single" w:color="auto" w:sz="8" w:space="0"/>
              <w:left w:val="nil"/>
              <w:bottom w:val="nil"/>
              <w:right w:val="nil"/>
            </w:tcBorders>
            <w:vAlign w:val="bottom"/>
          </w:tcPr>
          <w:p w:rsidR="32804BA9" w:rsidP="32804BA9" w:rsidRDefault="34FDB5FC" w14:paraId="7DBCBC11" w14:textId="52FC2808">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nil"/>
              <w:bottom w:val="nil"/>
              <w:right w:val="nil"/>
            </w:tcBorders>
            <w:vAlign w:val="bottom"/>
          </w:tcPr>
          <w:p w:rsidR="32804BA9" w:rsidP="32804BA9" w:rsidRDefault="34FDB5FC" w14:paraId="5D8402E2" w14:textId="7F836797">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1" w:type="dxa"/>
            <w:tcBorders>
              <w:top w:val="single" w:color="auto" w:sz="8" w:space="0"/>
              <w:left w:val="nil"/>
              <w:bottom w:val="nil"/>
              <w:right w:val="single" w:color="auto" w:sz="8" w:space="0"/>
            </w:tcBorders>
            <w:vAlign w:val="bottom"/>
          </w:tcPr>
          <w:p w:rsidR="32804BA9" w:rsidP="32804BA9" w:rsidRDefault="34FDB5FC" w14:paraId="44B3C8F9" w14:textId="10E3AD17">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7A4B8E91" w14:textId="77777777">
        <w:trPr>
          <w:trHeight w:val="420"/>
        </w:trPr>
        <w:tc>
          <w:tcPr>
            <w:tcW w:w="2354" w:type="dxa"/>
            <w:tcBorders>
              <w:top w:val="single" w:color="auto" w:sz="8" w:space="0"/>
              <w:left w:val="single" w:color="auto" w:sz="8" w:space="0"/>
              <w:bottom w:val="nil"/>
              <w:right w:val="nil"/>
            </w:tcBorders>
            <w:vAlign w:val="bottom"/>
          </w:tcPr>
          <w:p w:rsidR="32804BA9" w:rsidP="32804BA9" w:rsidRDefault="34FDB5FC" w14:paraId="6417919A" w14:textId="6DFF62DB">
            <w:pPr>
              <w:spacing w:line="360" w:lineRule="auto"/>
            </w:pPr>
            <w:r w:rsidRPr="722CDBEC">
              <w:rPr>
                <w:rFonts w:ascii="Times New Roman" w:hAnsi="Times New Roman" w:eastAsia="Times New Roman" w:cs="Times New Roman"/>
                <w:color w:val="000000" w:themeColor="text1"/>
                <w:sz w:val="24"/>
                <w:szCs w:val="24"/>
              </w:rPr>
              <w:t xml:space="preserve">Particulars </w:t>
            </w:r>
          </w:p>
        </w:tc>
        <w:tc>
          <w:tcPr>
            <w:tcW w:w="3018" w:type="dxa"/>
            <w:tcBorders>
              <w:top w:val="single" w:color="auto" w:sz="8" w:space="0"/>
              <w:left w:val="nil"/>
              <w:bottom w:val="nil"/>
              <w:right w:val="nil"/>
            </w:tcBorders>
            <w:vAlign w:val="bottom"/>
          </w:tcPr>
          <w:p w:rsidR="32804BA9" w:rsidP="32804BA9" w:rsidRDefault="34FDB5FC" w14:paraId="028F0EF3" w14:textId="146F3F6A">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nil"/>
              <w:bottom w:val="nil"/>
              <w:right w:val="nil"/>
            </w:tcBorders>
            <w:vAlign w:val="bottom"/>
          </w:tcPr>
          <w:p w:rsidR="32804BA9" w:rsidP="32804BA9" w:rsidRDefault="34FDB5FC" w14:paraId="719221A9" w14:textId="5715F2DC">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1" w:type="dxa"/>
            <w:tcBorders>
              <w:top w:val="single" w:color="auto" w:sz="8" w:space="0"/>
              <w:left w:val="nil"/>
              <w:bottom w:val="nil"/>
              <w:right w:val="single" w:color="auto" w:sz="8" w:space="0"/>
            </w:tcBorders>
            <w:vAlign w:val="bottom"/>
          </w:tcPr>
          <w:p w:rsidR="32804BA9" w:rsidP="32804BA9" w:rsidRDefault="34FDB5FC" w14:paraId="303F1579" w14:textId="3045A85C">
            <w:pPr>
              <w:spacing w:line="360" w:lineRule="auto"/>
            </w:pPr>
            <w:r w:rsidRPr="722CDBEC">
              <w:rPr>
                <w:rFonts w:ascii="Times New Roman" w:hAnsi="Times New Roman" w:eastAsia="Times New Roman" w:cs="Times New Roman"/>
                <w:color w:val="000000" w:themeColor="text1"/>
                <w:sz w:val="24"/>
                <w:szCs w:val="24"/>
              </w:rPr>
              <w:t xml:space="preserve">Amount </w:t>
            </w:r>
          </w:p>
        </w:tc>
      </w:tr>
      <w:tr w:rsidR="32804BA9" w:rsidTr="722CDBEC" w14:paraId="2C7268C5" w14:textId="77777777">
        <w:trPr>
          <w:trHeight w:val="420"/>
        </w:trPr>
        <w:tc>
          <w:tcPr>
            <w:tcW w:w="2354" w:type="dxa"/>
            <w:tcBorders>
              <w:top w:val="nil"/>
              <w:left w:val="single" w:color="auto" w:sz="8" w:space="0"/>
              <w:bottom w:val="nil"/>
              <w:right w:val="nil"/>
            </w:tcBorders>
            <w:vAlign w:val="bottom"/>
          </w:tcPr>
          <w:p w:rsidR="32804BA9" w:rsidP="32804BA9" w:rsidRDefault="34FDB5FC" w14:paraId="2A5302ED" w14:textId="03F62B53">
            <w:pPr>
              <w:spacing w:line="360" w:lineRule="auto"/>
            </w:pPr>
            <w:r w:rsidRPr="722CDBEC">
              <w:rPr>
                <w:rFonts w:ascii="Times New Roman" w:hAnsi="Times New Roman" w:eastAsia="Times New Roman" w:cs="Times New Roman"/>
                <w:color w:val="000000" w:themeColor="text1"/>
                <w:sz w:val="24"/>
                <w:szCs w:val="24"/>
              </w:rPr>
              <w:t>Total Revenue</w:t>
            </w:r>
          </w:p>
        </w:tc>
        <w:tc>
          <w:tcPr>
            <w:tcW w:w="3018" w:type="dxa"/>
            <w:tcBorders>
              <w:top w:val="single" w:color="auto" w:sz="8" w:space="0"/>
              <w:left w:val="nil"/>
              <w:bottom w:val="nil"/>
              <w:right w:val="nil"/>
            </w:tcBorders>
            <w:vAlign w:val="bottom"/>
          </w:tcPr>
          <w:p w:rsidR="32804BA9" w:rsidP="32804BA9" w:rsidRDefault="34FDB5FC" w14:paraId="6279CCE5" w14:textId="4FDC419E">
            <w:pPr>
              <w:spacing w:line="360" w:lineRule="auto"/>
            </w:pPr>
            <w:r w:rsidRPr="722CDBEC">
              <w:rPr>
                <w:rFonts w:ascii="Times New Roman" w:hAnsi="Times New Roman" w:eastAsia="Times New Roman" w:cs="Times New Roman"/>
                <w:color w:val="000000" w:themeColor="text1"/>
                <w:sz w:val="24"/>
                <w:szCs w:val="24"/>
              </w:rPr>
              <w:t>Own Capital and loan</w:t>
            </w:r>
          </w:p>
        </w:tc>
        <w:tc>
          <w:tcPr>
            <w:tcW w:w="2617" w:type="dxa"/>
            <w:tcBorders>
              <w:top w:val="single" w:color="auto" w:sz="8" w:space="0"/>
              <w:left w:val="nil"/>
              <w:bottom w:val="nil"/>
              <w:right w:val="nil"/>
            </w:tcBorders>
            <w:vAlign w:val="bottom"/>
          </w:tcPr>
          <w:p w:rsidR="32804BA9" w:rsidP="32804BA9" w:rsidRDefault="34FDB5FC" w14:paraId="36CDA77C" w14:textId="55BB44A9">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1" w:type="dxa"/>
            <w:tcBorders>
              <w:top w:val="single" w:color="auto" w:sz="8" w:space="0"/>
              <w:left w:val="nil"/>
              <w:bottom w:val="nil"/>
              <w:right w:val="single" w:color="auto" w:sz="8" w:space="0"/>
            </w:tcBorders>
            <w:vAlign w:val="bottom"/>
          </w:tcPr>
          <w:p w:rsidR="32804BA9" w:rsidP="32804BA9" w:rsidRDefault="34FDB5FC" w14:paraId="0AD7F62E" w14:textId="632EE460">
            <w:pPr>
              <w:spacing w:line="360" w:lineRule="auto"/>
              <w:jc w:val="right"/>
            </w:pPr>
            <w:r w:rsidRPr="722CDBEC">
              <w:rPr>
                <w:rFonts w:ascii="Times New Roman" w:hAnsi="Times New Roman" w:eastAsia="Times New Roman" w:cs="Times New Roman"/>
                <w:color w:val="000000" w:themeColor="text1"/>
                <w:sz w:val="24"/>
                <w:szCs w:val="24"/>
              </w:rPr>
              <w:t>75000</w:t>
            </w:r>
          </w:p>
        </w:tc>
      </w:tr>
      <w:tr w:rsidR="32804BA9" w:rsidTr="722CDBEC" w14:paraId="22DCFBEA" w14:textId="77777777">
        <w:trPr>
          <w:trHeight w:val="420"/>
        </w:trPr>
        <w:tc>
          <w:tcPr>
            <w:tcW w:w="2354" w:type="dxa"/>
            <w:tcBorders>
              <w:top w:val="nil"/>
              <w:left w:val="single" w:color="auto" w:sz="8" w:space="0"/>
              <w:bottom w:val="nil"/>
              <w:right w:val="nil"/>
            </w:tcBorders>
            <w:vAlign w:val="bottom"/>
          </w:tcPr>
          <w:p w:rsidR="32804BA9" w:rsidP="32804BA9" w:rsidRDefault="34FDB5FC" w14:paraId="01278DD8" w14:textId="1D2B9F08">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nil"/>
              <w:bottom w:val="nil"/>
              <w:right w:val="nil"/>
            </w:tcBorders>
            <w:vAlign w:val="bottom"/>
          </w:tcPr>
          <w:p w:rsidR="32804BA9" w:rsidP="32804BA9" w:rsidRDefault="34FDB5FC" w14:paraId="059E5C3A" w14:textId="1AEEA956">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nil"/>
              <w:bottom w:val="nil"/>
              <w:right w:val="nil"/>
            </w:tcBorders>
            <w:vAlign w:val="bottom"/>
          </w:tcPr>
          <w:p w:rsidR="32804BA9" w:rsidP="32804BA9" w:rsidRDefault="34FDB5FC" w14:paraId="0DBBEAEB" w14:textId="08EC7D6D">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1" w:type="dxa"/>
            <w:tcBorders>
              <w:top w:val="single" w:color="auto" w:sz="8" w:space="0"/>
              <w:left w:val="nil"/>
              <w:bottom w:val="nil"/>
              <w:right w:val="single" w:color="auto" w:sz="8" w:space="0"/>
            </w:tcBorders>
            <w:vAlign w:val="bottom"/>
          </w:tcPr>
          <w:p w:rsidR="32804BA9" w:rsidP="32804BA9" w:rsidRDefault="34FDB5FC" w14:paraId="055E2BBC" w14:textId="35F7F25F">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45EF6E96" w14:textId="77777777">
        <w:trPr>
          <w:trHeight w:val="420"/>
        </w:trPr>
        <w:tc>
          <w:tcPr>
            <w:tcW w:w="2354" w:type="dxa"/>
            <w:tcBorders>
              <w:top w:val="nil"/>
              <w:left w:val="single" w:color="auto" w:sz="8" w:space="0"/>
              <w:bottom w:val="nil"/>
              <w:right w:val="nil"/>
            </w:tcBorders>
            <w:vAlign w:val="bottom"/>
          </w:tcPr>
          <w:p w:rsidR="32804BA9" w:rsidP="32804BA9" w:rsidRDefault="34FDB5FC" w14:paraId="3F9657DA" w14:textId="18B1C58A">
            <w:pPr>
              <w:spacing w:line="360" w:lineRule="auto"/>
            </w:pPr>
            <w:r w:rsidRPr="722CDBEC">
              <w:rPr>
                <w:rFonts w:ascii="Times New Roman" w:hAnsi="Times New Roman" w:eastAsia="Times New Roman" w:cs="Times New Roman"/>
                <w:color w:val="000000" w:themeColor="text1"/>
                <w:sz w:val="24"/>
                <w:szCs w:val="24"/>
              </w:rPr>
              <w:t xml:space="preserve">Add: Operating Income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5C9F666" w14:textId="4500FCD5">
            <w:pPr>
              <w:spacing w:line="360" w:lineRule="auto"/>
            </w:pPr>
            <w:r w:rsidRPr="722CDBEC">
              <w:rPr>
                <w:rFonts w:ascii="Times New Roman" w:hAnsi="Times New Roman" w:eastAsia="Times New Roman" w:cs="Times New Roman"/>
                <w:color w:val="000000" w:themeColor="text1"/>
                <w:sz w:val="24"/>
                <w:szCs w:val="24"/>
              </w:rPr>
              <w:t xml:space="preserve">Rooms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0A05A52" w14:textId="1E7EED08">
            <w:pPr>
              <w:spacing w:line="360" w:lineRule="auto"/>
            </w:pPr>
            <w:r w:rsidRPr="722CDBEC">
              <w:rPr>
                <w:rFonts w:ascii="Times New Roman" w:hAnsi="Times New Roman" w:eastAsia="Times New Roman" w:cs="Times New Roman"/>
                <w:color w:val="000000" w:themeColor="text1"/>
                <w:sz w:val="24"/>
                <w:szCs w:val="24"/>
              </w:rPr>
              <w:t xml:space="preserve">Single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5C18DEE" w14:textId="1580544B">
            <w:pPr>
              <w:spacing w:line="360" w:lineRule="auto"/>
              <w:jc w:val="right"/>
            </w:pPr>
            <w:r w:rsidRPr="722CDBEC">
              <w:rPr>
                <w:rFonts w:ascii="Times New Roman" w:hAnsi="Times New Roman" w:eastAsia="Times New Roman" w:cs="Times New Roman"/>
                <w:color w:val="000000" w:themeColor="text1"/>
                <w:sz w:val="24"/>
                <w:szCs w:val="24"/>
              </w:rPr>
              <w:t>64,800</w:t>
            </w:r>
          </w:p>
        </w:tc>
      </w:tr>
      <w:tr w:rsidR="32804BA9" w:rsidTr="722CDBEC" w14:paraId="2E283A92" w14:textId="77777777">
        <w:trPr>
          <w:trHeight w:val="420"/>
        </w:trPr>
        <w:tc>
          <w:tcPr>
            <w:tcW w:w="2354" w:type="dxa"/>
            <w:tcBorders>
              <w:top w:val="nil"/>
              <w:left w:val="single" w:color="auto" w:sz="8" w:space="0"/>
              <w:bottom w:val="nil"/>
              <w:right w:val="nil"/>
            </w:tcBorders>
            <w:vAlign w:val="bottom"/>
          </w:tcPr>
          <w:p w:rsidR="32804BA9" w:rsidP="32804BA9" w:rsidRDefault="34FDB5FC" w14:paraId="42F94926" w14:textId="09247997">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C7732DF" w14:textId="228A8048">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B49EFDF" w14:textId="4CA07D0F">
            <w:pPr>
              <w:spacing w:line="360" w:lineRule="auto"/>
            </w:pPr>
            <w:r w:rsidRPr="722CDBEC">
              <w:rPr>
                <w:rFonts w:ascii="Times New Roman" w:hAnsi="Times New Roman" w:eastAsia="Times New Roman" w:cs="Times New Roman"/>
                <w:color w:val="000000" w:themeColor="text1"/>
                <w:sz w:val="24"/>
                <w:szCs w:val="24"/>
              </w:rPr>
              <w:t>Double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6C96269" w14:textId="0314F314">
            <w:pPr>
              <w:spacing w:line="360" w:lineRule="auto"/>
              <w:jc w:val="right"/>
            </w:pPr>
            <w:r w:rsidRPr="722CDBEC">
              <w:rPr>
                <w:rFonts w:ascii="Times New Roman" w:hAnsi="Times New Roman" w:eastAsia="Times New Roman" w:cs="Times New Roman"/>
                <w:color w:val="000000" w:themeColor="text1"/>
                <w:sz w:val="24"/>
                <w:szCs w:val="24"/>
              </w:rPr>
              <w:t>2,59,200</w:t>
            </w:r>
          </w:p>
        </w:tc>
      </w:tr>
      <w:tr w:rsidR="32804BA9" w:rsidTr="722CDBEC" w14:paraId="65757B1D" w14:textId="77777777">
        <w:trPr>
          <w:trHeight w:val="420"/>
        </w:trPr>
        <w:tc>
          <w:tcPr>
            <w:tcW w:w="2354" w:type="dxa"/>
            <w:tcBorders>
              <w:top w:val="nil"/>
              <w:left w:val="single" w:color="auto" w:sz="8" w:space="0"/>
              <w:bottom w:val="nil"/>
              <w:right w:val="nil"/>
            </w:tcBorders>
            <w:vAlign w:val="bottom"/>
          </w:tcPr>
          <w:p w:rsidR="32804BA9" w:rsidP="32804BA9" w:rsidRDefault="34FDB5FC" w14:paraId="6BED2C69" w14:textId="4FEA67DA">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17B21A1" w14:textId="233B7196">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9AD7392" w14:textId="5DE4CE92">
            <w:pPr>
              <w:spacing w:line="360" w:lineRule="auto"/>
            </w:pPr>
            <w:r w:rsidRPr="722CDBEC">
              <w:rPr>
                <w:rFonts w:ascii="Times New Roman" w:hAnsi="Times New Roman" w:eastAsia="Times New Roman" w:cs="Times New Roman"/>
                <w:color w:val="000000" w:themeColor="text1"/>
                <w:sz w:val="24"/>
                <w:szCs w:val="24"/>
              </w:rPr>
              <w:t>Total Room Revenue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A194730" w14:textId="75853915">
            <w:pPr>
              <w:spacing w:line="360" w:lineRule="auto"/>
              <w:jc w:val="right"/>
            </w:pPr>
            <w:r w:rsidRPr="722CDBEC">
              <w:rPr>
                <w:rFonts w:ascii="Times New Roman" w:hAnsi="Times New Roman" w:eastAsia="Times New Roman" w:cs="Times New Roman"/>
                <w:color w:val="000000" w:themeColor="text1"/>
                <w:sz w:val="24"/>
                <w:szCs w:val="24"/>
              </w:rPr>
              <w:t>3,24,000</w:t>
            </w:r>
          </w:p>
        </w:tc>
      </w:tr>
      <w:tr w:rsidR="32804BA9" w:rsidTr="722CDBEC" w14:paraId="3B42E3E0" w14:textId="77777777">
        <w:trPr>
          <w:trHeight w:val="420"/>
        </w:trPr>
        <w:tc>
          <w:tcPr>
            <w:tcW w:w="2354" w:type="dxa"/>
            <w:tcBorders>
              <w:top w:val="nil"/>
              <w:left w:val="single" w:color="auto" w:sz="8" w:space="0"/>
              <w:bottom w:val="nil"/>
              <w:right w:val="nil"/>
            </w:tcBorders>
            <w:vAlign w:val="bottom"/>
          </w:tcPr>
          <w:p w:rsidR="32804BA9" w:rsidP="32804BA9" w:rsidRDefault="34FDB5FC" w14:paraId="53779B7F" w14:textId="2D0110BA">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RDefault="32804BA9" w14:paraId="63B33FD1" w14:textId="71C91AB1"/>
        </w:tc>
        <w:tc>
          <w:tcPr>
            <w:tcW w:w="2617" w:type="dxa"/>
            <w:vAlign w:val="bottom"/>
          </w:tcPr>
          <w:p w:rsidR="32804BA9" w:rsidRDefault="32804BA9" w14:paraId="6542440D" w14:textId="42C5506B"/>
        </w:tc>
        <w:tc>
          <w:tcPr>
            <w:tcW w:w="1371" w:type="dxa"/>
            <w:tcBorders>
              <w:top w:val="single" w:color="auto" w:sz="8" w:space="0"/>
              <w:bottom w:val="nil"/>
              <w:right w:val="single" w:color="auto" w:sz="8" w:space="0"/>
            </w:tcBorders>
            <w:vAlign w:val="bottom"/>
          </w:tcPr>
          <w:p w:rsidR="32804BA9" w:rsidP="32804BA9" w:rsidRDefault="34FDB5FC" w14:paraId="1AF5DF56" w14:textId="186BC702">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0AA60CAA" w14:textId="77777777">
        <w:trPr>
          <w:trHeight w:val="420"/>
        </w:trPr>
        <w:tc>
          <w:tcPr>
            <w:tcW w:w="2354" w:type="dxa"/>
            <w:tcBorders>
              <w:top w:val="nil"/>
              <w:left w:val="single" w:color="auto" w:sz="8" w:space="0"/>
              <w:bottom w:val="nil"/>
              <w:right w:val="nil"/>
            </w:tcBorders>
            <w:vAlign w:val="bottom"/>
          </w:tcPr>
          <w:p w:rsidR="32804BA9" w:rsidP="32804BA9" w:rsidRDefault="34FDB5FC" w14:paraId="3036DEF5" w14:textId="4B4F1577">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F1CEA81" w14:textId="6D6D4086">
            <w:pPr>
              <w:spacing w:line="360" w:lineRule="auto"/>
            </w:pPr>
            <w:r w:rsidRPr="722CDBEC">
              <w:rPr>
                <w:rFonts w:ascii="Times New Roman" w:hAnsi="Times New Roman" w:eastAsia="Times New Roman" w:cs="Times New Roman"/>
                <w:color w:val="000000" w:themeColor="text1"/>
                <w:sz w:val="24"/>
                <w:szCs w:val="24"/>
              </w:rPr>
              <w:t>Parking Stay</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E3ACFB7" w14:textId="2B59DEB2">
            <w:pPr>
              <w:spacing w:line="360" w:lineRule="auto"/>
            </w:pPr>
            <w:r w:rsidRPr="722CDBEC">
              <w:rPr>
                <w:rFonts w:ascii="Times New Roman" w:hAnsi="Times New Roman" w:eastAsia="Times New Roman" w:cs="Times New Roman"/>
                <w:color w:val="000000" w:themeColor="text1"/>
                <w:sz w:val="24"/>
                <w:szCs w:val="24"/>
              </w:rPr>
              <w:t>With Breakfast</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58A6DEF" w14:textId="5A74548A">
            <w:pPr>
              <w:spacing w:line="360" w:lineRule="auto"/>
              <w:jc w:val="right"/>
            </w:pPr>
            <w:r w:rsidRPr="722CDBEC">
              <w:rPr>
                <w:rFonts w:ascii="Times New Roman" w:hAnsi="Times New Roman" w:eastAsia="Times New Roman" w:cs="Times New Roman"/>
                <w:color w:val="000000" w:themeColor="text1"/>
                <w:sz w:val="24"/>
                <w:szCs w:val="24"/>
              </w:rPr>
              <w:t>300</w:t>
            </w:r>
          </w:p>
        </w:tc>
      </w:tr>
      <w:tr w:rsidR="32804BA9" w:rsidTr="722CDBEC" w14:paraId="52AD24C6" w14:textId="77777777">
        <w:trPr>
          <w:trHeight w:val="420"/>
        </w:trPr>
        <w:tc>
          <w:tcPr>
            <w:tcW w:w="2354" w:type="dxa"/>
            <w:tcBorders>
              <w:top w:val="nil"/>
              <w:left w:val="single" w:color="auto" w:sz="8" w:space="0"/>
              <w:bottom w:val="nil"/>
              <w:right w:val="nil"/>
            </w:tcBorders>
            <w:vAlign w:val="bottom"/>
          </w:tcPr>
          <w:p w:rsidR="32804BA9" w:rsidP="32804BA9" w:rsidRDefault="34FDB5FC" w14:paraId="11E7C3C5" w14:textId="0883881E">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7F71C57" w14:textId="1C505DF2">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735A3E6" w14:textId="6EBF9E53">
            <w:pPr>
              <w:spacing w:line="360" w:lineRule="auto"/>
            </w:pPr>
            <w:r w:rsidRPr="722CDBEC">
              <w:rPr>
                <w:rFonts w:ascii="Times New Roman" w:hAnsi="Times New Roman" w:eastAsia="Times New Roman" w:cs="Times New Roman"/>
                <w:color w:val="000000" w:themeColor="text1"/>
                <w:sz w:val="24"/>
                <w:szCs w:val="24"/>
              </w:rPr>
              <w:t>Without Breakfast</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E5C0688" w14:textId="53517D31">
            <w:pPr>
              <w:spacing w:line="360" w:lineRule="auto"/>
              <w:jc w:val="right"/>
            </w:pPr>
            <w:r w:rsidRPr="722CDBEC">
              <w:rPr>
                <w:rFonts w:ascii="Times New Roman" w:hAnsi="Times New Roman" w:eastAsia="Times New Roman" w:cs="Times New Roman"/>
                <w:color w:val="000000" w:themeColor="text1"/>
                <w:sz w:val="24"/>
                <w:szCs w:val="24"/>
              </w:rPr>
              <w:t>180</w:t>
            </w:r>
          </w:p>
        </w:tc>
      </w:tr>
      <w:tr w:rsidR="32804BA9" w:rsidTr="722CDBEC" w14:paraId="670D777E" w14:textId="77777777">
        <w:trPr>
          <w:trHeight w:val="420"/>
        </w:trPr>
        <w:tc>
          <w:tcPr>
            <w:tcW w:w="2354" w:type="dxa"/>
            <w:tcBorders>
              <w:top w:val="nil"/>
              <w:left w:val="single" w:color="auto" w:sz="8" w:space="0"/>
              <w:bottom w:val="nil"/>
              <w:right w:val="nil"/>
            </w:tcBorders>
            <w:vAlign w:val="bottom"/>
          </w:tcPr>
          <w:p w:rsidR="32804BA9" w:rsidP="32804BA9" w:rsidRDefault="34FDB5FC" w14:paraId="0AFBDABA" w14:textId="1CD7B642">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A391E76" w14:textId="265ABD34">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A263548" w14:textId="4A5402F6">
            <w:pPr>
              <w:spacing w:line="360" w:lineRule="auto"/>
            </w:pPr>
            <w:r w:rsidRPr="722CDBEC">
              <w:rPr>
                <w:rFonts w:ascii="Times New Roman" w:hAnsi="Times New Roman" w:eastAsia="Times New Roman" w:cs="Times New Roman"/>
                <w:color w:val="000000" w:themeColor="text1"/>
                <w:sz w:val="24"/>
                <w:szCs w:val="24"/>
              </w:rPr>
              <w:t>Total Parking stay Revenue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65D5DC0" w14:textId="4995223F">
            <w:pPr>
              <w:spacing w:line="360" w:lineRule="auto"/>
              <w:jc w:val="right"/>
            </w:pPr>
            <w:r w:rsidRPr="722CDBEC">
              <w:rPr>
                <w:rFonts w:ascii="Times New Roman" w:hAnsi="Times New Roman" w:eastAsia="Times New Roman" w:cs="Times New Roman"/>
                <w:color w:val="000000" w:themeColor="text1"/>
                <w:sz w:val="24"/>
                <w:szCs w:val="24"/>
              </w:rPr>
              <w:t>480</w:t>
            </w:r>
          </w:p>
        </w:tc>
      </w:tr>
      <w:tr w:rsidR="32804BA9" w:rsidTr="722CDBEC" w14:paraId="6A0C1BBF" w14:textId="77777777">
        <w:trPr>
          <w:trHeight w:val="420"/>
        </w:trPr>
        <w:tc>
          <w:tcPr>
            <w:tcW w:w="2354" w:type="dxa"/>
            <w:tcBorders>
              <w:top w:val="nil"/>
              <w:left w:val="single" w:color="auto" w:sz="8" w:space="0"/>
              <w:bottom w:val="nil"/>
              <w:right w:val="nil"/>
            </w:tcBorders>
            <w:vAlign w:val="bottom"/>
          </w:tcPr>
          <w:p w:rsidR="32804BA9" w:rsidP="32804BA9" w:rsidRDefault="34FDB5FC" w14:paraId="11C07BDD" w14:textId="50EE1F7B">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RDefault="32804BA9" w14:paraId="0007D83C" w14:textId="25031AB2"/>
        </w:tc>
        <w:tc>
          <w:tcPr>
            <w:tcW w:w="2617" w:type="dxa"/>
            <w:vAlign w:val="bottom"/>
          </w:tcPr>
          <w:p w:rsidR="32804BA9" w:rsidRDefault="32804BA9" w14:paraId="49E5C4B0" w14:textId="1C2A5EC2"/>
        </w:tc>
        <w:tc>
          <w:tcPr>
            <w:tcW w:w="1371" w:type="dxa"/>
            <w:tcBorders>
              <w:top w:val="single" w:color="auto" w:sz="8" w:space="0"/>
              <w:bottom w:val="nil"/>
              <w:right w:val="single" w:color="auto" w:sz="8" w:space="0"/>
            </w:tcBorders>
            <w:vAlign w:val="bottom"/>
          </w:tcPr>
          <w:p w:rsidR="32804BA9" w:rsidP="32804BA9" w:rsidRDefault="34FDB5FC" w14:paraId="7F1DF360" w14:textId="05E9E026">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10527E3B" w14:textId="77777777">
        <w:trPr>
          <w:trHeight w:val="420"/>
        </w:trPr>
        <w:tc>
          <w:tcPr>
            <w:tcW w:w="2354" w:type="dxa"/>
            <w:tcBorders>
              <w:top w:val="nil"/>
              <w:left w:val="single" w:color="auto" w:sz="8" w:space="0"/>
              <w:bottom w:val="nil"/>
              <w:right w:val="nil"/>
            </w:tcBorders>
            <w:vAlign w:val="bottom"/>
          </w:tcPr>
          <w:p w:rsidR="32804BA9" w:rsidP="32804BA9" w:rsidRDefault="34FDB5FC" w14:paraId="5A3B2F0F" w14:textId="7171667E">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92F9EC9" w14:textId="57B9BB2F">
            <w:pPr>
              <w:spacing w:line="360" w:lineRule="auto"/>
            </w:pPr>
            <w:r w:rsidRPr="722CDBEC">
              <w:rPr>
                <w:rFonts w:ascii="Times New Roman" w:hAnsi="Times New Roman" w:eastAsia="Times New Roman" w:cs="Times New Roman"/>
                <w:color w:val="000000" w:themeColor="text1"/>
                <w:sz w:val="24"/>
                <w:szCs w:val="24"/>
              </w:rPr>
              <w:t>Other Department</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C83634F" w14:textId="11F642A3">
            <w:pPr>
              <w:spacing w:line="360" w:lineRule="auto"/>
            </w:pPr>
            <w:r w:rsidRPr="722CDBEC">
              <w:rPr>
                <w:rFonts w:ascii="Times New Roman" w:hAnsi="Times New Roman" w:eastAsia="Times New Roman" w:cs="Times New Roman"/>
                <w:color w:val="000000" w:themeColor="text1"/>
                <w:sz w:val="24"/>
                <w:szCs w:val="24"/>
              </w:rPr>
              <w:t>Vending Machine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DE9BD7C" w14:textId="43301ABA">
            <w:pPr>
              <w:spacing w:line="360" w:lineRule="auto"/>
              <w:jc w:val="right"/>
            </w:pPr>
            <w:r w:rsidRPr="722CDBEC">
              <w:rPr>
                <w:rFonts w:ascii="Times New Roman" w:hAnsi="Times New Roman" w:eastAsia="Times New Roman" w:cs="Times New Roman"/>
                <w:color w:val="000000" w:themeColor="text1"/>
                <w:sz w:val="24"/>
                <w:szCs w:val="24"/>
              </w:rPr>
              <w:t>840</w:t>
            </w:r>
          </w:p>
        </w:tc>
      </w:tr>
      <w:tr w:rsidR="32804BA9" w:rsidTr="722CDBEC" w14:paraId="41AD9A78" w14:textId="77777777">
        <w:trPr>
          <w:trHeight w:val="420"/>
        </w:trPr>
        <w:tc>
          <w:tcPr>
            <w:tcW w:w="2354" w:type="dxa"/>
            <w:tcBorders>
              <w:top w:val="nil"/>
              <w:left w:val="single" w:color="auto" w:sz="8" w:space="0"/>
              <w:bottom w:val="nil"/>
              <w:right w:val="nil"/>
            </w:tcBorders>
            <w:vAlign w:val="bottom"/>
          </w:tcPr>
          <w:p w:rsidR="32804BA9" w:rsidP="32804BA9" w:rsidRDefault="34FDB5FC" w14:paraId="6CBEA270" w14:textId="51AE641B">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2FF53B1" w14:textId="798C2284">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AC2BDDD" w14:textId="2633936E">
            <w:pPr>
              <w:spacing w:line="360" w:lineRule="auto"/>
            </w:pPr>
            <w:r w:rsidRPr="722CDBEC">
              <w:rPr>
                <w:rFonts w:ascii="Times New Roman" w:hAnsi="Times New Roman" w:eastAsia="Times New Roman" w:cs="Times New Roman"/>
                <w:color w:val="000000" w:themeColor="text1"/>
                <w:sz w:val="24"/>
                <w:szCs w:val="24"/>
              </w:rPr>
              <w:t>Coffee Machine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B62989C" w14:textId="5AD004CB">
            <w:pPr>
              <w:spacing w:line="360" w:lineRule="auto"/>
              <w:jc w:val="right"/>
            </w:pPr>
            <w:r w:rsidRPr="722CDBEC">
              <w:rPr>
                <w:rFonts w:ascii="Times New Roman" w:hAnsi="Times New Roman" w:eastAsia="Times New Roman" w:cs="Times New Roman"/>
                <w:color w:val="000000" w:themeColor="text1"/>
                <w:sz w:val="24"/>
                <w:szCs w:val="24"/>
              </w:rPr>
              <w:t>840</w:t>
            </w:r>
          </w:p>
        </w:tc>
      </w:tr>
      <w:tr w:rsidR="32804BA9" w:rsidTr="722CDBEC" w14:paraId="220661E8" w14:textId="77777777">
        <w:trPr>
          <w:trHeight w:val="420"/>
        </w:trPr>
        <w:tc>
          <w:tcPr>
            <w:tcW w:w="2354" w:type="dxa"/>
            <w:tcBorders>
              <w:top w:val="nil"/>
              <w:left w:val="single" w:color="auto" w:sz="8" w:space="0"/>
              <w:bottom w:val="nil"/>
              <w:right w:val="nil"/>
            </w:tcBorders>
            <w:vAlign w:val="bottom"/>
          </w:tcPr>
          <w:p w:rsidR="32804BA9" w:rsidP="32804BA9" w:rsidRDefault="34FDB5FC" w14:paraId="15685CA7" w14:textId="62E78AD4">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FC27ABD" w14:textId="596E90BE">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EB9CC46" w14:textId="484A72DE">
            <w:pPr>
              <w:spacing w:line="360" w:lineRule="auto"/>
            </w:pPr>
            <w:r w:rsidRPr="722CDBEC">
              <w:rPr>
                <w:rFonts w:ascii="Times New Roman" w:hAnsi="Times New Roman" w:eastAsia="Times New Roman" w:cs="Times New Roman"/>
                <w:color w:val="000000" w:themeColor="text1"/>
                <w:sz w:val="24"/>
                <w:szCs w:val="24"/>
              </w:rPr>
              <w:t>Total Other Department Revenue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0120436" w14:textId="5D8D5564">
            <w:pPr>
              <w:spacing w:line="360" w:lineRule="auto"/>
              <w:jc w:val="right"/>
            </w:pPr>
            <w:r w:rsidRPr="722CDBEC">
              <w:rPr>
                <w:rFonts w:ascii="Times New Roman" w:hAnsi="Times New Roman" w:eastAsia="Times New Roman" w:cs="Times New Roman"/>
                <w:color w:val="000000" w:themeColor="text1"/>
                <w:sz w:val="24"/>
                <w:szCs w:val="24"/>
              </w:rPr>
              <w:t>1680</w:t>
            </w:r>
          </w:p>
        </w:tc>
      </w:tr>
      <w:tr w:rsidR="32804BA9" w:rsidTr="722CDBEC" w14:paraId="3B6FFAB2" w14:textId="77777777">
        <w:trPr>
          <w:trHeight w:val="420"/>
        </w:trPr>
        <w:tc>
          <w:tcPr>
            <w:tcW w:w="2354" w:type="dxa"/>
            <w:tcBorders>
              <w:top w:val="nil"/>
              <w:left w:val="single" w:color="auto" w:sz="8" w:space="0"/>
              <w:bottom w:val="nil"/>
              <w:right w:val="nil"/>
            </w:tcBorders>
            <w:vAlign w:val="bottom"/>
          </w:tcPr>
          <w:p w:rsidR="32804BA9" w:rsidP="32804BA9" w:rsidRDefault="34FDB5FC" w14:paraId="4B9ADA78" w14:textId="19E64071">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RDefault="32804BA9" w14:paraId="6F55826E" w14:textId="2CA657F7"/>
        </w:tc>
        <w:tc>
          <w:tcPr>
            <w:tcW w:w="2617" w:type="dxa"/>
            <w:vAlign w:val="bottom"/>
          </w:tcPr>
          <w:p w:rsidR="32804BA9" w:rsidRDefault="32804BA9" w14:paraId="19DCEA28" w14:textId="1A39BF4B"/>
        </w:tc>
        <w:tc>
          <w:tcPr>
            <w:tcW w:w="1371" w:type="dxa"/>
            <w:tcBorders>
              <w:top w:val="single" w:color="auto" w:sz="8" w:space="0"/>
              <w:bottom w:val="nil"/>
              <w:right w:val="single" w:color="auto" w:sz="8" w:space="0"/>
            </w:tcBorders>
            <w:vAlign w:val="bottom"/>
          </w:tcPr>
          <w:p w:rsidR="32804BA9" w:rsidP="32804BA9" w:rsidRDefault="34FDB5FC" w14:paraId="330C2784" w14:textId="4CE75FE7">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15C10E1A" w14:textId="77777777">
        <w:trPr>
          <w:trHeight w:val="420"/>
        </w:trPr>
        <w:tc>
          <w:tcPr>
            <w:tcW w:w="2354" w:type="dxa"/>
            <w:tcBorders>
              <w:top w:val="nil"/>
              <w:left w:val="single" w:color="auto" w:sz="8" w:space="0"/>
              <w:bottom w:val="single" w:color="auto" w:sz="8" w:space="0"/>
              <w:right w:val="nil"/>
            </w:tcBorders>
            <w:vAlign w:val="bottom"/>
          </w:tcPr>
          <w:p w:rsidR="32804BA9" w:rsidP="32804BA9" w:rsidRDefault="34FDB5FC" w14:paraId="119B8FC7" w14:textId="6C84001B">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nil"/>
            </w:tcBorders>
            <w:vAlign w:val="bottom"/>
          </w:tcPr>
          <w:p w:rsidR="32804BA9" w:rsidP="32804BA9" w:rsidRDefault="34FDB5FC" w14:paraId="559B76DC" w14:textId="6902C559">
            <w:pPr>
              <w:spacing w:line="360" w:lineRule="auto"/>
            </w:pPr>
            <w:r w:rsidRPr="722CDBEC">
              <w:rPr>
                <w:rFonts w:ascii="Times New Roman" w:hAnsi="Times New Roman" w:eastAsia="Times New Roman" w:cs="Times New Roman"/>
                <w:color w:val="000000" w:themeColor="text1"/>
                <w:sz w:val="24"/>
                <w:szCs w:val="24"/>
              </w:rPr>
              <w:t>Gross Income</w:t>
            </w:r>
          </w:p>
        </w:tc>
        <w:tc>
          <w:tcPr>
            <w:tcW w:w="2617" w:type="dxa"/>
            <w:tcBorders>
              <w:top w:val="single" w:color="auto" w:sz="8" w:space="0"/>
              <w:left w:val="nil"/>
              <w:bottom w:val="single" w:color="auto" w:sz="8" w:space="0"/>
              <w:right w:val="nil"/>
            </w:tcBorders>
            <w:vAlign w:val="bottom"/>
          </w:tcPr>
          <w:p w:rsidR="32804BA9" w:rsidP="32804BA9" w:rsidRDefault="34FDB5FC" w14:paraId="7A2BD066" w14:textId="70021461">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1" w:type="dxa"/>
            <w:tcBorders>
              <w:top w:val="single" w:color="auto" w:sz="8" w:space="0"/>
              <w:left w:val="nil"/>
              <w:bottom w:val="single" w:color="auto" w:sz="8" w:space="0"/>
              <w:right w:val="single" w:color="auto" w:sz="8" w:space="0"/>
            </w:tcBorders>
            <w:vAlign w:val="bottom"/>
          </w:tcPr>
          <w:p w:rsidR="32804BA9" w:rsidP="32804BA9" w:rsidRDefault="34FDB5FC" w14:paraId="07EA132A" w14:textId="27FA1A46">
            <w:pPr>
              <w:spacing w:line="360" w:lineRule="auto"/>
              <w:jc w:val="right"/>
            </w:pPr>
            <w:r w:rsidRPr="722CDBEC">
              <w:rPr>
                <w:rFonts w:ascii="Times New Roman" w:hAnsi="Times New Roman" w:eastAsia="Times New Roman" w:cs="Times New Roman"/>
                <w:color w:val="000000" w:themeColor="text1"/>
                <w:sz w:val="24"/>
                <w:szCs w:val="24"/>
              </w:rPr>
              <w:t>4,01,160</w:t>
            </w:r>
          </w:p>
        </w:tc>
      </w:tr>
      <w:tr w:rsidR="32804BA9" w:rsidTr="722CDBEC" w14:paraId="6DAB1586" w14:textId="77777777">
        <w:trPr>
          <w:trHeight w:val="420"/>
        </w:trPr>
        <w:tc>
          <w:tcPr>
            <w:tcW w:w="2354" w:type="dxa"/>
            <w:tcBorders>
              <w:top w:val="single" w:color="auto" w:sz="8" w:space="0"/>
              <w:left w:val="single" w:color="auto" w:sz="8" w:space="0"/>
              <w:bottom w:val="nil"/>
              <w:right w:val="nil"/>
            </w:tcBorders>
            <w:vAlign w:val="bottom"/>
          </w:tcPr>
          <w:p w:rsidR="32804BA9" w:rsidP="32804BA9" w:rsidRDefault="34FDB5FC" w14:paraId="39AD2AC0" w14:textId="130AF3BB">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P="32804BA9" w:rsidRDefault="34FDB5FC" w14:paraId="7E90171B" w14:textId="223D7EA3">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vAlign w:val="bottom"/>
          </w:tcPr>
          <w:p w:rsidR="32804BA9" w:rsidP="32804BA9" w:rsidRDefault="34FDB5FC" w14:paraId="5AC66345" w14:textId="58C6B5E4">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1" w:type="dxa"/>
            <w:tcBorders>
              <w:top w:val="single" w:color="auto" w:sz="8" w:space="0"/>
              <w:bottom w:val="nil"/>
              <w:right w:val="single" w:color="auto" w:sz="8" w:space="0"/>
            </w:tcBorders>
            <w:vAlign w:val="bottom"/>
          </w:tcPr>
          <w:p w:rsidR="32804BA9" w:rsidP="32804BA9" w:rsidRDefault="34FDB5FC" w14:paraId="0628009E" w14:textId="097D44DB">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1817A6C1" w14:textId="77777777">
        <w:trPr>
          <w:trHeight w:val="420"/>
        </w:trPr>
        <w:tc>
          <w:tcPr>
            <w:tcW w:w="2354" w:type="dxa"/>
            <w:tcBorders>
              <w:top w:val="nil"/>
              <w:left w:val="single" w:color="auto" w:sz="8" w:space="0"/>
              <w:bottom w:val="nil"/>
              <w:right w:val="nil"/>
            </w:tcBorders>
            <w:vAlign w:val="bottom"/>
          </w:tcPr>
          <w:p w:rsidR="32804BA9" w:rsidP="32804BA9" w:rsidRDefault="34FDB5FC" w14:paraId="531E0F7B" w14:textId="5D8B9503">
            <w:pPr>
              <w:spacing w:line="360" w:lineRule="auto"/>
            </w:pPr>
            <w:r w:rsidRPr="722CDBEC">
              <w:rPr>
                <w:rFonts w:ascii="Times New Roman" w:hAnsi="Times New Roman" w:eastAsia="Times New Roman" w:cs="Times New Roman"/>
                <w:color w:val="000000" w:themeColor="text1"/>
                <w:sz w:val="24"/>
                <w:szCs w:val="24"/>
              </w:rPr>
              <w:t>Operating Expenses</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EB2763C" w14:textId="7FDACD4E">
            <w:pPr>
              <w:spacing w:line="360" w:lineRule="auto"/>
            </w:pPr>
            <w:r w:rsidRPr="722CDBEC">
              <w:rPr>
                <w:rFonts w:ascii="Times New Roman" w:hAnsi="Times New Roman" w:eastAsia="Times New Roman" w:cs="Times New Roman"/>
                <w:color w:val="000000" w:themeColor="text1"/>
                <w:sz w:val="24"/>
                <w:szCs w:val="24"/>
              </w:rPr>
              <w:t>Rooms</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EA29FB6" w14:textId="7FC40C91">
            <w:pPr>
              <w:spacing w:line="360" w:lineRule="auto"/>
            </w:pPr>
            <w:r w:rsidRPr="722CDBEC">
              <w:rPr>
                <w:rFonts w:ascii="Times New Roman" w:hAnsi="Times New Roman" w:eastAsia="Times New Roman" w:cs="Times New Roman"/>
                <w:color w:val="000000" w:themeColor="text1"/>
                <w:sz w:val="24"/>
                <w:szCs w:val="24"/>
              </w:rPr>
              <w:t>Internet</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CD72127" w14:textId="54D114A5">
            <w:pPr>
              <w:spacing w:line="360" w:lineRule="auto"/>
              <w:jc w:val="right"/>
            </w:pPr>
            <w:r w:rsidRPr="722CDBEC">
              <w:rPr>
                <w:rFonts w:ascii="Times New Roman" w:hAnsi="Times New Roman" w:eastAsia="Times New Roman" w:cs="Times New Roman"/>
                <w:color w:val="000000" w:themeColor="text1"/>
                <w:sz w:val="24"/>
                <w:szCs w:val="24"/>
              </w:rPr>
              <w:t>60</w:t>
            </w:r>
          </w:p>
        </w:tc>
      </w:tr>
      <w:tr w:rsidR="32804BA9" w:rsidTr="722CDBEC" w14:paraId="06572DE8" w14:textId="77777777">
        <w:trPr>
          <w:trHeight w:val="420"/>
        </w:trPr>
        <w:tc>
          <w:tcPr>
            <w:tcW w:w="2354" w:type="dxa"/>
            <w:tcBorders>
              <w:top w:val="nil"/>
              <w:left w:val="single" w:color="auto" w:sz="8" w:space="0"/>
              <w:bottom w:val="nil"/>
              <w:right w:val="nil"/>
            </w:tcBorders>
            <w:vAlign w:val="bottom"/>
          </w:tcPr>
          <w:p w:rsidR="32804BA9" w:rsidP="32804BA9" w:rsidRDefault="34FDB5FC" w14:paraId="36CF9ABA" w14:textId="4CC4BCC0">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AA912FB" w14:textId="46303FB3">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33AA6AF" w14:textId="6B7A1803">
            <w:pPr>
              <w:spacing w:line="360" w:lineRule="auto"/>
            </w:pPr>
            <w:r w:rsidRPr="722CDBEC">
              <w:rPr>
                <w:rFonts w:ascii="Times New Roman" w:hAnsi="Times New Roman" w:eastAsia="Times New Roman" w:cs="Times New Roman"/>
                <w:color w:val="000000" w:themeColor="text1"/>
                <w:sz w:val="24"/>
                <w:szCs w:val="24"/>
              </w:rPr>
              <w:t>Electricity</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E179413" w14:textId="5E4FEDEE">
            <w:pPr>
              <w:spacing w:line="360" w:lineRule="auto"/>
              <w:jc w:val="right"/>
            </w:pPr>
            <w:r w:rsidRPr="722CDBEC">
              <w:rPr>
                <w:rFonts w:ascii="Times New Roman" w:hAnsi="Times New Roman" w:eastAsia="Times New Roman" w:cs="Times New Roman"/>
                <w:color w:val="000000" w:themeColor="text1"/>
                <w:sz w:val="24"/>
                <w:szCs w:val="24"/>
              </w:rPr>
              <w:t>200</w:t>
            </w:r>
          </w:p>
        </w:tc>
      </w:tr>
      <w:tr w:rsidR="32804BA9" w:rsidTr="722CDBEC" w14:paraId="186F450D" w14:textId="77777777">
        <w:trPr>
          <w:trHeight w:val="420"/>
        </w:trPr>
        <w:tc>
          <w:tcPr>
            <w:tcW w:w="2354" w:type="dxa"/>
            <w:tcBorders>
              <w:top w:val="nil"/>
              <w:left w:val="single" w:color="auto" w:sz="8" w:space="0"/>
              <w:bottom w:val="nil"/>
              <w:right w:val="nil"/>
            </w:tcBorders>
            <w:vAlign w:val="bottom"/>
          </w:tcPr>
          <w:p w:rsidR="32804BA9" w:rsidP="32804BA9" w:rsidRDefault="34FDB5FC" w14:paraId="51DC5833" w14:textId="605433AF">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4FEFFE8" w14:textId="33824F5F">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12FEC7E" w14:textId="5338FEA2">
            <w:pPr>
              <w:spacing w:line="360" w:lineRule="auto"/>
            </w:pPr>
            <w:r w:rsidRPr="722CDBEC">
              <w:rPr>
                <w:rFonts w:ascii="Times New Roman" w:hAnsi="Times New Roman" w:eastAsia="Times New Roman" w:cs="Times New Roman"/>
                <w:color w:val="000000" w:themeColor="text1"/>
                <w:sz w:val="24"/>
                <w:szCs w:val="24"/>
              </w:rPr>
              <w:t>Water</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C8009EA" w14:textId="5D0A6538">
            <w:pPr>
              <w:spacing w:line="360" w:lineRule="auto"/>
              <w:jc w:val="right"/>
            </w:pPr>
            <w:r w:rsidRPr="722CDBEC">
              <w:rPr>
                <w:rFonts w:ascii="Times New Roman" w:hAnsi="Times New Roman" w:eastAsia="Times New Roman" w:cs="Times New Roman"/>
                <w:color w:val="000000" w:themeColor="text1"/>
                <w:sz w:val="24"/>
                <w:szCs w:val="24"/>
              </w:rPr>
              <w:t>70</w:t>
            </w:r>
          </w:p>
        </w:tc>
      </w:tr>
      <w:tr w:rsidR="32804BA9" w:rsidTr="722CDBEC" w14:paraId="3BD0D64C" w14:textId="77777777">
        <w:trPr>
          <w:trHeight w:val="420"/>
        </w:trPr>
        <w:tc>
          <w:tcPr>
            <w:tcW w:w="2354" w:type="dxa"/>
            <w:tcBorders>
              <w:top w:val="nil"/>
              <w:left w:val="single" w:color="auto" w:sz="8" w:space="0"/>
              <w:bottom w:val="nil"/>
              <w:right w:val="nil"/>
            </w:tcBorders>
            <w:vAlign w:val="bottom"/>
          </w:tcPr>
          <w:p w:rsidR="32804BA9" w:rsidP="32804BA9" w:rsidRDefault="34FDB5FC" w14:paraId="36FBE662" w14:textId="4B3F2B0A">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D65C98F" w14:textId="5DCF682B">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95AB67B" w14:textId="1CCBD046">
            <w:pPr>
              <w:spacing w:line="360" w:lineRule="auto"/>
            </w:pPr>
            <w:r w:rsidRPr="722CDBEC">
              <w:rPr>
                <w:rFonts w:ascii="Times New Roman" w:hAnsi="Times New Roman" w:eastAsia="Times New Roman" w:cs="Times New Roman"/>
                <w:color w:val="000000" w:themeColor="text1"/>
                <w:sz w:val="24"/>
                <w:szCs w:val="24"/>
              </w:rPr>
              <w:t>Landline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4525CEB" w14:textId="1F4D58A9">
            <w:pPr>
              <w:spacing w:line="360" w:lineRule="auto"/>
              <w:jc w:val="right"/>
            </w:pPr>
            <w:r w:rsidRPr="722CDBEC">
              <w:rPr>
                <w:rFonts w:ascii="Times New Roman" w:hAnsi="Times New Roman" w:eastAsia="Times New Roman" w:cs="Times New Roman"/>
                <w:color w:val="000000" w:themeColor="text1"/>
                <w:sz w:val="24"/>
                <w:szCs w:val="24"/>
              </w:rPr>
              <w:t>90</w:t>
            </w:r>
          </w:p>
        </w:tc>
      </w:tr>
      <w:tr w:rsidR="32804BA9" w:rsidTr="722CDBEC" w14:paraId="03466D42" w14:textId="77777777">
        <w:trPr>
          <w:trHeight w:val="420"/>
        </w:trPr>
        <w:tc>
          <w:tcPr>
            <w:tcW w:w="2354" w:type="dxa"/>
            <w:tcBorders>
              <w:top w:val="nil"/>
              <w:left w:val="single" w:color="auto" w:sz="8" w:space="0"/>
              <w:bottom w:val="nil"/>
              <w:right w:val="nil"/>
            </w:tcBorders>
            <w:vAlign w:val="bottom"/>
          </w:tcPr>
          <w:p w:rsidR="32804BA9" w:rsidP="32804BA9" w:rsidRDefault="34FDB5FC" w14:paraId="3A39B203" w14:textId="385090B0">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D09475A" w14:textId="0D3C6ABF">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FBCF48E" w14:textId="13630078">
            <w:pPr>
              <w:spacing w:line="360" w:lineRule="auto"/>
            </w:pPr>
            <w:r w:rsidRPr="722CDBEC">
              <w:rPr>
                <w:rFonts w:ascii="Times New Roman" w:hAnsi="Times New Roman" w:eastAsia="Times New Roman" w:cs="Times New Roman"/>
                <w:color w:val="000000" w:themeColor="text1"/>
                <w:sz w:val="24"/>
                <w:szCs w:val="24"/>
              </w:rPr>
              <w:t>Cleaning Product</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3C12147" w14:textId="41261581">
            <w:pPr>
              <w:spacing w:line="360" w:lineRule="auto"/>
              <w:jc w:val="right"/>
            </w:pPr>
            <w:r w:rsidRPr="722CDBEC">
              <w:rPr>
                <w:rFonts w:ascii="Times New Roman" w:hAnsi="Times New Roman" w:eastAsia="Times New Roman" w:cs="Times New Roman"/>
                <w:color w:val="000000" w:themeColor="text1"/>
                <w:sz w:val="24"/>
                <w:szCs w:val="24"/>
              </w:rPr>
              <w:t>70</w:t>
            </w:r>
          </w:p>
        </w:tc>
      </w:tr>
      <w:tr w:rsidR="32804BA9" w:rsidTr="722CDBEC" w14:paraId="4ED5C4EC" w14:textId="77777777">
        <w:trPr>
          <w:trHeight w:val="420"/>
        </w:trPr>
        <w:tc>
          <w:tcPr>
            <w:tcW w:w="2354" w:type="dxa"/>
            <w:tcBorders>
              <w:top w:val="nil"/>
              <w:left w:val="single" w:color="auto" w:sz="8" w:space="0"/>
              <w:bottom w:val="nil"/>
              <w:right w:val="nil"/>
            </w:tcBorders>
            <w:vAlign w:val="bottom"/>
          </w:tcPr>
          <w:p w:rsidR="32804BA9" w:rsidP="32804BA9" w:rsidRDefault="34FDB5FC" w14:paraId="48E02C6E" w14:textId="12041A77">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2716637" w14:textId="2853AE6D">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600F569" w14:textId="4FDD14EE">
            <w:pPr>
              <w:spacing w:line="360" w:lineRule="auto"/>
            </w:pPr>
            <w:r w:rsidRPr="722CDBEC">
              <w:rPr>
                <w:rFonts w:ascii="Times New Roman" w:hAnsi="Times New Roman" w:eastAsia="Times New Roman" w:cs="Times New Roman"/>
                <w:color w:val="000000" w:themeColor="text1"/>
                <w:sz w:val="24"/>
                <w:szCs w:val="24"/>
              </w:rPr>
              <w:t>Credit</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0DEB3BD" w14:textId="5A4CCE19">
            <w:pPr>
              <w:spacing w:line="360" w:lineRule="auto"/>
              <w:jc w:val="right"/>
            </w:pPr>
            <w:r w:rsidRPr="722CDBEC">
              <w:rPr>
                <w:rFonts w:ascii="Times New Roman" w:hAnsi="Times New Roman" w:eastAsia="Times New Roman" w:cs="Times New Roman"/>
                <w:color w:val="000000" w:themeColor="text1"/>
                <w:sz w:val="24"/>
                <w:szCs w:val="24"/>
              </w:rPr>
              <w:t>843.86</w:t>
            </w:r>
          </w:p>
        </w:tc>
      </w:tr>
      <w:tr w:rsidR="32804BA9" w:rsidTr="722CDBEC" w14:paraId="65154651" w14:textId="77777777">
        <w:trPr>
          <w:trHeight w:val="420"/>
        </w:trPr>
        <w:tc>
          <w:tcPr>
            <w:tcW w:w="2354" w:type="dxa"/>
            <w:tcBorders>
              <w:top w:val="nil"/>
              <w:left w:val="single" w:color="auto" w:sz="8" w:space="0"/>
              <w:bottom w:val="nil"/>
              <w:right w:val="nil"/>
            </w:tcBorders>
            <w:vAlign w:val="bottom"/>
          </w:tcPr>
          <w:p w:rsidR="32804BA9" w:rsidP="32804BA9" w:rsidRDefault="34FDB5FC" w14:paraId="06726531" w14:textId="089AAA99">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9382148" w14:textId="221A8E95">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61F7934" w14:textId="4F27E66F">
            <w:pPr>
              <w:spacing w:line="360" w:lineRule="auto"/>
            </w:pPr>
            <w:r w:rsidRPr="722CDBEC">
              <w:rPr>
                <w:rFonts w:ascii="Times New Roman" w:hAnsi="Times New Roman" w:eastAsia="Times New Roman" w:cs="Times New Roman"/>
                <w:color w:val="000000" w:themeColor="text1"/>
                <w:sz w:val="24"/>
                <w:szCs w:val="24"/>
              </w:rPr>
              <w:t>Total Rooms Expense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BFC7EB4" w14:textId="0989D085">
            <w:pPr>
              <w:spacing w:line="360" w:lineRule="auto"/>
              <w:jc w:val="right"/>
            </w:pPr>
            <w:r w:rsidRPr="722CDBEC">
              <w:rPr>
                <w:rFonts w:ascii="Times New Roman" w:hAnsi="Times New Roman" w:eastAsia="Times New Roman" w:cs="Times New Roman"/>
                <w:color w:val="000000" w:themeColor="text1"/>
                <w:sz w:val="24"/>
                <w:szCs w:val="24"/>
              </w:rPr>
              <w:t>1333.86</w:t>
            </w:r>
          </w:p>
        </w:tc>
      </w:tr>
      <w:tr w:rsidR="32804BA9" w:rsidTr="722CDBEC" w14:paraId="39B04425" w14:textId="77777777">
        <w:trPr>
          <w:trHeight w:val="420"/>
        </w:trPr>
        <w:tc>
          <w:tcPr>
            <w:tcW w:w="2354" w:type="dxa"/>
            <w:tcBorders>
              <w:top w:val="nil"/>
              <w:left w:val="single" w:color="auto" w:sz="8" w:space="0"/>
              <w:bottom w:val="nil"/>
              <w:right w:val="nil"/>
            </w:tcBorders>
            <w:vAlign w:val="bottom"/>
          </w:tcPr>
          <w:p w:rsidR="32804BA9" w:rsidP="32804BA9" w:rsidRDefault="34FDB5FC" w14:paraId="453349C2" w14:textId="5379B5FB">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RDefault="32804BA9" w14:paraId="2EA34899" w14:textId="22EEBDE1"/>
        </w:tc>
        <w:tc>
          <w:tcPr>
            <w:tcW w:w="2617" w:type="dxa"/>
            <w:vAlign w:val="bottom"/>
          </w:tcPr>
          <w:p w:rsidR="32804BA9" w:rsidRDefault="32804BA9" w14:paraId="6AE9C68C" w14:textId="28930799"/>
        </w:tc>
        <w:tc>
          <w:tcPr>
            <w:tcW w:w="1371" w:type="dxa"/>
            <w:tcBorders>
              <w:top w:val="single" w:color="auto" w:sz="8" w:space="0"/>
              <w:bottom w:val="nil"/>
              <w:right w:val="single" w:color="auto" w:sz="8" w:space="0"/>
            </w:tcBorders>
            <w:vAlign w:val="bottom"/>
          </w:tcPr>
          <w:p w:rsidR="32804BA9" w:rsidP="32804BA9" w:rsidRDefault="34FDB5FC" w14:paraId="3CAAF2BE" w14:textId="54B238BE">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0B9134AF" w14:textId="77777777">
        <w:trPr>
          <w:trHeight w:val="420"/>
        </w:trPr>
        <w:tc>
          <w:tcPr>
            <w:tcW w:w="2354" w:type="dxa"/>
            <w:tcBorders>
              <w:top w:val="nil"/>
              <w:left w:val="single" w:color="auto" w:sz="8" w:space="0"/>
              <w:bottom w:val="nil"/>
              <w:right w:val="nil"/>
            </w:tcBorders>
            <w:vAlign w:val="bottom"/>
          </w:tcPr>
          <w:p w:rsidR="32804BA9" w:rsidP="32804BA9" w:rsidRDefault="34FDB5FC" w14:paraId="4087C65A" w14:textId="24DEECA9">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F3438CD" w14:textId="1DFDD957">
            <w:pPr>
              <w:spacing w:line="360" w:lineRule="auto"/>
            </w:pPr>
            <w:r w:rsidRPr="722CDBEC">
              <w:rPr>
                <w:rFonts w:ascii="Times New Roman" w:hAnsi="Times New Roman" w:eastAsia="Times New Roman" w:cs="Times New Roman"/>
                <w:color w:val="000000" w:themeColor="text1"/>
                <w:sz w:val="24"/>
                <w:szCs w:val="24"/>
              </w:rPr>
              <w:t>Salary</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0F98106" w14:textId="245E637A">
            <w:pPr>
              <w:spacing w:line="360" w:lineRule="auto"/>
            </w:pPr>
            <w:r w:rsidRPr="722CDBEC">
              <w:rPr>
                <w:rFonts w:ascii="Times New Roman" w:hAnsi="Times New Roman" w:eastAsia="Times New Roman" w:cs="Times New Roman"/>
                <w:color w:val="000000" w:themeColor="text1"/>
                <w:sz w:val="24"/>
                <w:szCs w:val="24"/>
              </w:rPr>
              <w:t xml:space="preserve">Manager and Accountant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9C7EB79" w14:textId="4C453C47">
            <w:pPr>
              <w:spacing w:line="360" w:lineRule="auto"/>
              <w:jc w:val="right"/>
            </w:pPr>
            <w:r w:rsidRPr="722CDBEC">
              <w:rPr>
                <w:rFonts w:ascii="Times New Roman" w:hAnsi="Times New Roman" w:eastAsia="Times New Roman" w:cs="Times New Roman"/>
                <w:color w:val="000000" w:themeColor="text1"/>
                <w:sz w:val="24"/>
                <w:szCs w:val="24"/>
              </w:rPr>
              <w:t>2138</w:t>
            </w:r>
          </w:p>
        </w:tc>
      </w:tr>
      <w:tr w:rsidR="32804BA9" w:rsidTr="722CDBEC" w14:paraId="5C04A2DC" w14:textId="77777777">
        <w:trPr>
          <w:trHeight w:val="420"/>
        </w:trPr>
        <w:tc>
          <w:tcPr>
            <w:tcW w:w="2354" w:type="dxa"/>
            <w:tcBorders>
              <w:top w:val="nil"/>
              <w:left w:val="single" w:color="auto" w:sz="8" w:space="0"/>
              <w:bottom w:val="nil"/>
              <w:right w:val="nil"/>
            </w:tcBorders>
            <w:vAlign w:val="bottom"/>
          </w:tcPr>
          <w:p w:rsidR="32804BA9" w:rsidP="32804BA9" w:rsidRDefault="34FDB5FC" w14:paraId="5A6DBEB4" w14:textId="1247D0DF">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DE38265" w14:textId="34134A42">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F527021" w14:textId="7BB1D647">
            <w:pPr>
              <w:spacing w:line="360" w:lineRule="auto"/>
            </w:pPr>
            <w:r w:rsidRPr="722CDBEC">
              <w:rPr>
                <w:rFonts w:ascii="Times New Roman" w:hAnsi="Times New Roman" w:eastAsia="Times New Roman" w:cs="Times New Roman"/>
                <w:color w:val="000000" w:themeColor="text1"/>
                <w:sz w:val="24"/>
                <w:szCs w:val="24"/>
              </w:rPr>
              <w:t>Administration</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5289E8B" w14:textId="60F6DB98">
            <w:pPr>
              <w:spacing w:line="360" w:lineRule="auto"/>
              <w:jc w:val="right"/>
            </w:pPr>
            <w:r w:rsidRPr="722CDBEC">
              <w:rPr>
                <w:rFonts w:ascii="Times New Roman" w:hAnsi="Times New Roman" w:eastAsia="Times New Roman" w:cs="Times New Roman"/>
                <w:color w:val="000000" w:themeColor="text1"/>
                <w:sz w:val="24"/>
                <w:szCs w:val="24"/>
              </w:rPr>
              <w:t>2500</w:t>
            </w:r>
          </w:p>
        </w:tc>
      </w:tr>
      <w:tr w:rsidR="32804BA9" w:rsidTr="722CDBEC" w14:paraId="33D271C9" w14:textId="77777777">
        <w:trPr>
          <w:trHeight w:val="420"/>
        </w:trPr>
        <w:tc>
          <w:tcPr>
            <w:tcW w:w="2354" w:type="dxa"/>
            <w:tcBorders>
              <w:top w:val="nil"/>
              <w:left w:val="single" w:color="auto" w:sz="8" w:space="0"/>
              <w:bottom w:val="nil"/>
              <w:right w:val="nil"/>
            </w:tcBorders>
            <w:vAlign w:val="bottom"/>
          </w:tcPr>
          <w:p w:rsidR="32804BA9" w:rsidP="32804BA9" w:rsidRDefault="34FDB5FC" w14:paraId="4DAD40B1" w14:textId="3F53F3E0">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EC4B0A5" w14:textId="4289923D">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5F14677" w14:textId="6B70923C">
            <w:pPr>
              <w:spacing w:line="360" w:lineRule="auto"/>
            </w:pPr>
            <w:r w:rsidRPr="722CDBEC">
              <w:rPr>
                <w:rFonts w:ascii="Times New Roman" w:hAnsi="Times New Roman" w:eastAsia="Times New Roman" w:cs="Times New Roman"/>
                <w:color w:val="000000" w:themeColor="text1"/>
                <w:sz w:val="24"/>
                <w:szCs w:val="24"/>
              </w:rPr>
              <w:t>Housekeeping</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64F29A6" w14:textId="248CB003">
            <w:pPr>
              <w:spacing w:line="360" w:lineRule="auto"/>
              <w:jc w:val="right"/>
            </w:pPr>
            <w:r w:rsidRPr="722CDBEC">
              <w:rPr>
                <w:rFonts w:ascii="Times New Roman" w:hAnsi="Times New Roman" w:eastAsia="Times New Roman" w:cs="Times New Roman"/>
                <w:color w:val="000000" w:themeColor="text1"/>
                <w:sz w:val="24"/>
                <w:szCs w:val="24"/>
              </w:rPr>
              <w:t>1900</w:t>
            </w:r>
          </w:p>
        </w:tc>
      </w:tr>
      <w:tr w:rsidR="32804BA9" w:rsidTr="722CDBEC" w14:paraId="7352B139" w14:textId="77777777">
        <w:trPr>
          <w:trHeight w:val="420"/>
        </w:trPr>
        <w:tc>
          <w:tcPr>
            <w:tcW w:w="2354" w:type="dxa"/>
            <w:tcBorders>
              <w:top w:val="nil"/>
              <w:left w:val="single" w:color="auto" w:sz="8" w:space="0"/>
              <w:bottom w:val="nil"/>
              <w:right w:val="nil"/>
            </w:tcBorders>
            <w:vAlign w:val="bottom"/>
          </w:tcPr>
          <w:p w:rsidR="32804BA9" w:rsidP="32804BA9" w:rsidRDefault="34FDB5FC" w14:paraId="3089E8EB" w14:textId="7C742BBC">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B189B52" w14:textId="6216252A">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8F3CB7A" w14:textId="346ED027">
            <w:pPr>
              <w:spacing w:line="360" w:lineRule="auto"/>
            </w:pPr>
            <w:r w:rsidRPr="722CDBEC">
              <w:rPr>
                <w:rFonts w:ascii="Times New Roman" w:hAnsi="Times New Roman" w:eastAsia="Times New Roman" w:cs="Times New Roman"/>
                <w:color w:val="000000" w:themeColor="text1"/>
                <w:sz w:val="24"/>
                <w:szCs w:val="24"/>
              </w:rPr>
              <w:t>Security</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806CB35" w14:textId="5F703FC5">
            <w:pPr>
              <w:spacing w:line="360" w:lineRule="auto"/>
              <w:jc w:val="right"/>
            </w:pPr>
            <w:r w:rsidRPr="722CDBEC">
              <w:rPr>
                <w:rFonts w:ascii="Times New Roman" w:hAnsi="Times New Roman" w:eastAsia="Times New Roman" w:cs="Times New Roman"/>
                <w:color w:val="000000" w:themeColor="text1"/>
                <w:sz w:val="24"/>
                <w:szCs w:val="24"/>
              </w:rPr>
              <w:t>1900</w:t>
            </w:r>
          </w:p>
        </w:tc>
      </w:tr>
      <w:tr w:rsidR="32804BA9" w:rsidTr="722CDBEC" w14:paraId="31EC93FD" w14:textId="77777777">
        <w:trPr>
          <w:trHeight w:val="420"/>
        </w:trPr>
        <w:tc>
          <w:tcPr>
            <w:tcW w:w="2354" w:type="dxa"/>
            <w:tcBorders>
              <w:top w:val="nil"/>
              <w:left w:val="single" w:color="auto" w:sz="8" w:space="0"/>
              <w:bottom w:val="nil"/>
              <w:right w:val="nil"/>
            </w:tcBorders>
            <w:vAlign w:val="bottom"/>
          </w:tcPr>
          <w:p w:rsidR="32804BA9" w:rsidP="32804BA9" w:rsidRDefault="34FDB5FC" w14:paraId="0F7A6232" w14:textId="6CBDEAB5">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AEBC56E" w14:textId="10D46D38">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C317B36" w14:textId="3B2DF452">
            <w:pPr>
              <w:spacing w:line="360" w:lineRule="auto"/>
            </w:pPr>
            <w:r w:rsidRPr="722CDBEC">
              <w:rPr>
                <w:rFonts w:ascii="Times New Roman" w:hAnsi="Times New Roman" w:eastAsia="Times New Roman" w:cs="Times New Roman"/>
                <w:color w:val="000000" w:themeColor="text1"/>
                <w:sz w:val="24"/>
                <w:szCs w:val="24"/>
              </w:rPr>
              <w:t>Total Salary</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3422DC0" w14:textId="31A4BD64">
            <w:pPr>
              <w:spacing w:line="360" w:lineRule="auto"/>
              <w:jc w:val="right"/>
            </w:pPr>
            <w:r w:rsidRPr="722CDBEC">
              <w:rPr>
                <w:rFonts w:ascii="Times New Roman" w:hAnsi="Times New Roman" w:eastAsia="Times New Roman" w:cs="Times New Roman"/>
                <w:color w:val="000000" w:themeColor="text1"/>
                <w:sz w:val="24"/>
                <w:szCs w:val="24"/>
              </w:rPr>
              <w:t>8438</w:t>
            </w:r>
          </w:p>
        </w:tc>
      </w:tr>
      <w:tr w:rsidR="32804BA9" w:rsidTr="722CDBEC" w14:paraId="5D11ACBB" w14:textId="77777777">
        <w:trPr>
          <w:trHeight w:val="420"/>
        </w:trPr>
        <w:tc>
          <w:tcPr>
            <w:tcW w:w="2354" w:type="dxa"/>
            <w:tcBorders>
              <w:top w:val="nil"/>
              <w:left w:val="single" w:color="auto" w:sz="8" w:space="0"/>
              <w:bottom w:val="nil"/>
              <w:right w:val="nil"/>
            </w:tcBorders>
            <w:vAlign w:val="bottom"/>
          </w:tcPr>
          <w:p w:rsidR="32804BA9" w:rsidP="32804BA9" w:rsidRDefault="34FDB5FC" w14:paraId="0AFB4292" w14:textId="2B71C90E">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RDefault="32804BA9" w14:paraId="0271845B" w14:textId="09187E66"/>
        </w:tc>
        <w:tc>
          <w:tcPr>
            <w:tcW w:w="2617" w:type="dxa"/>
            <w:vAlign w:val="bottom"/>
          </w:tcPr>
          <w:p w:rsidR="32804BA9" w:rsidRDefault="32804BA9" w14:paraId="33D1FEBE" w14:textId="4B707439"/>
        </w:tc>
        <w:tc>
          <w:tcPr>
            <w:tcW w:w="1371" w:type="dxa"/>
            <w:tcBorders>
              <w:top w:val="single" w:color="auto" w:sz="8" w:space="0"/>
              <w:bottom w:val="nil"/>
              <w:right w:val="single" w:color="auto" w:sz="8" w:space="0"/>
            </w:tcBorders>
            <w:vAlign w:val="bottom"/>
          </w:tcPr>
          <w:p w:rsidR="32804BA9" w:rsidP="32804BA9" w:rsidRDefault="34FDB5FC" w14:paraId="58AFA9AE" w14:textId="08B2D44E">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67681D17" w14:textId="77777777">
        <w:trPr>
          <w:trHeight w:val="420"/>
        </w:trPr>
        <w:tc>
          <w:tcPr>
            <w:tcW w:w="2354" w:type="dxa"/>
            <w:tcBorders>
              <w:top w:val="nil"/>
              <w:left w:val="single" w:color="auto" w:sz="8" w:space="0"/>
              <w:bottom w:val="single" w:color="auto" w:sz="8" w:space="0"/>
              <w:right w:val="nil"/>
            </w:tcBorders>
            <w:vAlign w:val="bottom"/>
          </w:tcPr>
          <w:p w:rsidR="32804BA9" w:rsidP="32804BA9" w:rsidRDefault="34FDB5FC" w14:paraId="00BA35A4" w14:textId="0D42891A">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nil"/>
            </w:tcBorders>
            <w:vAlign w:val="bottom"/>
          </w:tcPr>
          <w:p w:rsidR="32804BA9" w:rsidP="32804BA9" w:rsidRDefault="34FDB5FC" w14:paraId="775F2B15" w14:textId="56CBAB8B">
            <w:pPr>
              <w:spacing w:line="360" w:lineRule="auto"/>
            </w:pPr>
            <w:r w:rsidRPr="722CDBEC">
              <w:rPr>
                <w:rFonts w:ascii="Times New Roman" w:hAnsi="Times New Roman" w:eastAsia="Times New Roman" w:cs="Times New Roman"/>
                <w:color w:val="000000" w:themeColor="text1"/>
                <w:sz w:val="24"/>
                <w:szCs w:val="24"/>
              </w:rPr>
              <w:t>Total Operating Expense</w:t>
            </w:r>
          </w:p>
        </w:tc>
        <w:tc>
          <w:tcPr>
            <w:tcW w:w="2617" w:type="dxa"/>
            <w:tcBorders>
              <w:top w:val="single" w:color="auto" w:sz="8" w:space="0"/>
              <w:left w:val="nil"/>
              <w:bottom w:val="single" w:color="auto" w:sz="8" w:space="0"/>
              <w:right w:val="nil"/>
            </w:tcBorders>
            <w:vAlign w:val="bottom"/>
          </w:tcPr>
          <w:p w:rsidR="32804BA9" w:rsidP="32804BA9" w:rsidRDefault="34FDB5FC" w14:paraId="22092877" w14:textId="59A7D45B">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1" w:type="dxa"/>
            <w:tcBorders>
              <w:top w:val="single" w:color="auto" w:sz="8" w:space="0"/>
              <w:left w:val="nil"/>
              <w:bottom w:val="single" w:color="auto" w:sz="8" w:space="0"/>
              <w:right w:val="single" w:color="auto" w:sz="8" w:space="0"/>
            </w:tcBorders>
            <w:vAlign w:val="bottom"/>
          </w:tcPr>
          <w:p w:rsidR="32804BA9" w:rsidP="32804BA9" w:rsidRDefault="34FDB5FC" w14:paraId="3448C66B" w14:textId="3B24B195">
            <w:pPr>
              <w:spacing w:line="360" w:lineRule="auto"/>
              <w:jc w:val="right"/>
            </w:pPr>
            <w:r w:rsidRPr="722CDBEC">
              <w:rPr>
                <w:rFonts w:ascii="Times New Roman" w:hAnsi="Times New Roman" w:eastAsia="Times New Roman" w:cs="Times New Roman"/>
                <w:color w:val="000000" w:themeColor="text1"/>
                <w:sz w:val="24"/>
                <w:szCs w:val="24"/>
              </w:rPr>
              <w:t>9771.86</w:t>
            </w:r>
          </w:p>
        </w:tc>
      </w:tr>
      <w:tr w:rsidR="32804BA9" w:rsidTr="722CDBEC" w14:paraId="76A67899" w14:textId="77777777">
        <w:trPr>
          <w:trHeight w:val="420"/>
        </w:trPr>
        <w:tc>
          <w:tcPr>
            <w:tcW w:w="2354" w:type="dxa"/>
            <w:tcBorders>
              <w:top w:val="single" w:color="auto" w:sz="8" w:space="0"/>
              <w:left w:val="single" w:color="auto" w:sz="8" w:space="0"/>
              <w:bottom w:val="nil"/>
              <w:right w:val="nil"/>
            </w:tcBorders>
            <w:vAlign w:val="bottom"/>
          </w:tcPr>
          <w:p w:rsidR="32804BA9" w:rsidP="32804BA9" w:rsidRDefault="34FDB5FC" w14:paraId="2505FD8F" w14:textId="659B8D77">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RDefault="32804BA9" w14:paraId="64FBD55B" w14:textId="49BB4790"/>
        </w:tc>
        <w:tc>
          <w:tcPr>
            <w:tcW w:w="2617" w:type="dxa"/>
            <w:vAlign w:val="bottom"/>
          </w:tcPr>
          <w:p w:rsidR="32804BA9" w:rsidRDefault="32804BA9" w14:paraId="7B08A06C" w14:textId="4A1B3E6C"/>
        </w:tc>
        <w:tc>
          <w:tcPr>
            <w:tcW w:w="1371" w:type="dxa"/>
            <w:tcBorders>
              <w:top w:val="single" w:color="auto" w:sz="8" w:space="0"/>
              <w:bottom w:val="nil"/>
              <w:right w:val="single" w:color="auto" w:sz="8" w:space="0"/>
            </w:tcBorders>
            <w:vAlign w:val="bottom"/>
          </w:tcPr>
          <w:p w:rsidR="32804BA9" w:rsidP="32804BA9" w:rsidRDefault="34FDB5FC" w14:paraId="29B497E0" w14:textId="06631539">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37375F4E" w14:textId="77777777">
        <w:trPr>
          <w:trHeight w:val="420"/>
        </w:trPr>
        <w:tc>
          <w:tcPr>
            <w:tcW w:w="2354" w:type="dxa"/>
            <w:tcBorders>
              <w:top w:val="single" w:color="auto" w:sz="8" w:space="0"/>
              <w:left w:val="single" w:color="auto" w:sz="8" w:space="0"/>
              <w:bottom w:val="single" w:color="auto" w:sz="8" w:space="0"/>
              <w:right w:val="nil"/>
            </w:tcBorders>
            <w:vAlign w:val="bottom"/>
          </w:tcPr>
          <w:p w:rsidR="32804BA9" w:rsidP="32804BA9" w:rsidRDefault="34FDB5FC" w14:paraId="44EC9405" w14:textId="5DCD96DC">
            <w:pPr>
              <w:spacing w:line="360" w:lineRule="auto"/>
            </w:pPr>
            <w:r w:rsidRPr="722CDBEC">
              <w:rPr>
                <w:rFonts w:ascii="Times New Roman" w:hAnsi="Times New Roman" w:eastAsia="Times New Roman" w:cs="Times New Roman"/>
                <w:color w:val="000000" w:themeColor="text1"/>
                <w:sz w:val="24"/>
                <w:szCs w:val="24"/>
              </w:rPr>
              <w:t>Undistributed Operating Expense</w:t>
            </w:r>
          </w:p>
        </w:tc>
        <w:tc>
          <w:tcPr>
            <w:tcW w:w="3018" w:type="dxa"/>
            <w:tcBorders>
              <w:top w:val="single" w:color="auto" w:sz="8" w:space="0"/>
              <w:left w:val="nil"/>
              <w:bottom w:val="single" w:color="auto" w:sz="8" w:space="0"/>
              <w:right w:val="nil"/>
            </w:tcBorders>
            <w:vAlign w:val="bottom"/>
          </w:tcPr>
          <w:p w:rsidR="32804BA9" w:rsidP="32804BA9" w:rsidRDefault="34FDB5FC" w14:paraId="6FE0E8A8" w14:textId="133A5936">
            <w:pPr>
              <w:spacing w:line="360" w:lineRule="auto"/>
            </w:pPr>
            <w:r w:rsidRPr="722CDBEC">
              <w:rPr>
                <w:rFonts w:ascii="Times New Roman" w:hAnsi="Times New Roman" w:eastAsia="Times New Roman" w:cs="Times New Roman"/>
                <w:color w:val="000000" w:themeColor="text1"/>
                <w:sz w:val="24"/>
                <w:szCs w:val="24"/>
              </w:rPr>
              <w:t xml:space="preserve">Building Rejuvenating </w:t>
            </w:r>
          </w:p>
        </w:tc>
        <w:tc>
          <w:tcPr>
            <w:tcW w:w="2617" w:type="dxa"/>
            <w:tcBorders>
              <w:top w:val="single" w:color="auto" w:sz="8" w:space="0"/>
              <w:left w:val="nil"/>
              <w:bottom w:val="single" w:color="auto" w:sz="8" w:space="0"/>
              <w:right w:val="nil"/>
            </w:tcBorders>
            <w:vAlign w:val="bottom"/>
          </w:tcPr>
          <w:p w:rsidR="32804BA9" w:rsidP="32804BA9" w:rsidRDefault="34FDB5FC" w14:paraId="243B4ABA" w14:textId="35A5530B">
            <w:pPr>
              <w:spacing w:line="360" w:lineRule="auto"/>
            </w:pPr>
            <w:r w:rsidRPr="722CDBEC">
              <w:rPr>
                <w:rFonts w:ascii="Times New Roman" w:hAnsi="Times New Roman" w:eastAsia="Times New Roman" w:cs="Times New Roman"/>
                <w:color w:val="000000" w:themeColor="text1"/>
                <w:sz w:val="24"/>
                <w:szCs w:val="24"/>
              </w:rPr>
              <w:t xml:space="preserve">Building Rejuvenating </w:t>
            </w:r>
          </w:p>
        </w:tc>
        <w:tc>
          <w:tcPr>
            <w:tcW w:w="1371" w:type="dxa"/>
            <w:tcBorders>
              <w:top w:val="single" w:color="auto" w:sz="8" w:space="0"/>
              <w:left w:val="nil"/>
              <w:bottom w:val="single" w:color="auto" w:sz="8" w:space="0"/>
              <w:right w:val="single" w:color="auto" w:sz="8" w:space="0"/>
            </w:tcBorders>
            <w:vAlign w:val="bottom"/>
          </w:tcPr>
          <w:p w:rsidR="32804BA9" w:rsidP="32804BA9" w:rsidRDefault="34FDB5FC" w14:paraId="71DF4930" w14:textId="28EE85CF">
            <w:pPr>
              <w:spacing w:line="360" w:lineRule="auto"/>
              <w:jc w:val="right"/>
            </w:pPr>
            <w:r w:rsidRPr="722CDBEC">
              <w:rPr>
                <w:rFonts w:ascii="Times New Roman" w:hAnsi="Times New Roman" w:eastAsia="Times New Roman" w:cs="Times New Roman"/>
                <w:color w:val="000000" w:themeColor="text1"/>
                <w:sz w:val="24"/>
                <w:szCs w:val="24"/>
              </w:rPr>
              <w:t>15,000</w:t>
            </w:r>
          </w:p>
        </w:tc>
      </w:tr>
      <w:tr w:rsidR="32804BA9" w:rsidTr="722CDBEC" w14:paraId="0901CE92" w14:textId="77777777">
        <w:trPr>
          <w:trHeight w:val="420"/>
        </w:trPr>
        <w:tc>
          <w:tcPr>
            <w:tcW w:w="2354" w:type="dxa"/>
            <w:tcBorders>
              <w:top w:val="single" w:color="auto" w:sz="8" w:space="0"/>
              <w:left w:val="single" w:color="auto" w:sz="8" w:space="0"/>
              <w:bottom w:val="nil"/>
              <w:right w:val="nil"/>
            </w:tcBorders>
            <w:vAlign w:val="bottom"/>
          </w:tcPr>
          <w:p w:rsidR="32804BA9" w:rsidP="32804BA9" w:rsidRDefault="34FDB5FC" w14:paraId="41140303" w14:textId="64EA2868">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RDefault="32804BA9" w14:paraId="626A15FC" w14:textId="26B04901"/>
        </w:tc>
        <w:tc>
          <w:tcPr>
            <w:tcW w:w="2617" w:type="dxa"/>
            <w:vAlign w:val="bottom"/>
          </w:tcPr>
          <w:p w:rsidR="32804BA9" w:rsidRDefault="32804BA9" w14:paraId="22084E27" w14:textId="02A6A66F"/>
        </w:tc>
        <w:tc>
          <w:tcPr>
            <w:tcW w:w="1371" w:type="dxa"/>
            <w:tcBorders>
              <w:top w:val="single" w:color="auto" w:sz="8" w:space="0"/>
              <w:bottom w:val="nil"/>
              <w:right w:val="single" w:color="auto" w:sz="8" w:space="0"/>
            </w:tcBorders>
            <w:vAlign w:val="bottom"/>
          </w:tcPr>
          <w:p w:rsidR="32804BA9" w:rsidP="32804BA9" w:rsidRDefault="34FDB5FC" w14:paraId="03CD3C93" w14:textId="792E4FE2">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53BF5DDB" w14:textId="77777777">
        <w:trPr>
          <w:trHeight w:val="420"/>
        </w:trPr>
        <w:tc>
          <w:tcPr>
            <w:tcW w:w="2354" w:type="dxa"/>
            <w:tcBorders>
              <w:top w:val="nil"/>
              <w:left w:val="single" w:color="auto" w:sz="8" w:space="0"/>
              <w:bottom w:val="nil"/>
              <w:right w:val="nil"/>
            </w:tcBorders>
            <w:vAlign w:val="bottom"/>
          </w:tcPr>
          <w:p w:rsidR="32804BA9" w:rsidP="32804BA9" w:rsidRDefault="34FDB5FC" w14:paraId="77D0F34E" w14:textId="49B30AF3">
            <w:pPr>
              <w:spacing w:line="360" w:lineRule="auto"/>
            </w:pPr>
            <w:r w:rsidRPr="722CDBEC">
              <w:rPr>
                <w:rFonts w:ascii="Times New Roman" w:hAnsi="Times New Roman" w:eastAsia="Times New Roman" w:cs="Times New Roman"/>
                <w:color w:val="000000" w:themeColor="text1"/>
                <w:sz w:val="24"/>
                <w:szCs w:val="24"/>
              </w:rPr>
              <w:t>Fixed Expense</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5D4A125" w14:textId="1A7C87D4">
            <w:pPr>
              <w:spacing w:line="360" w:lineRule="auto"/>
            </w:pPr>
            <w:r w:rsidRPr="722CDBEC">
              <w:rPr>
                <w:rFonts w:ascii="Times New Roman" w:hAnsi="Times New Roman" w:eastAsia="Times New Roman" w:cs="Times New Roman"/>
                <w:color w:val="000000" w:themeColor="text1"/>
                <w:sz w:val="24"/>
                <w:szCs w:val="24"/>
              </w:rPr>
              <w:t>Registration Cost</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EC4A62B" w14:textId="1724FCFE">
            <w:pPr>
              <w:spacing w:line="360" w:lineRule="auto"/>
            </w:pPr>
            <w:r w:rsidRPr="722CDBEC">
              <w:rPr>
                <w:rFonts w:ascii="Times New Roman" w:hAnsi="Times New Roman" w:eastAsia="Times New Roman" w:cs="Times New Roman"/>
                <w:color w:val="000000" w:themeColor="text1"/>
                <w:sz w:val="24"/>
                <w:szCs w:val="24"/>
              </w:rPr>
              <w:t>Water Meter</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5F9C6FD" w14:textId="2FF8CC7C">
            <w:pPr>
              <w:spacing w:line="360" w:lineRule="auto"/>
              <w:jc w:val="right"/>
            </w:pPr>
            <w:r w:rsidRPr="722CDBEC">
              <w:rPr>
                <w:rFonts w:ascii="Times New Roman" w:hAnsi="Times New Roman" w:eastAsia="Times New Roman" w:cs="Times New Roman"/>
                <w:color w:val="000000" w:themeColor="text1"/>
                <w:sz w:val="24"/>
                <w:szCs w:val="24"/>
              </w:rPr>
              <w:t>40.00</w:t>
            </w:r>
          </w:p>
        </w:tc>
      </w:tr>
      <w:tr w:rsidR="32804BA9" w:rsidTr="722CDBEC" w14:paraId="78E00F44" w14:textId="77777777">
        <w:trPr>
          <w:trHeight w:val="420"/>
        </w:trPr>
        <w:tc>
          <w:tcPr>
            <w:tcW w:w="2354" w:type="dxa"/>
            <w:tcBorders>
              <w:top w:val="nil"/>
              <w:left w:val="single" w:color="auto" w:sz="8" w:space="0"/>
              <w:bottom w:val="nil"/>
              <w:right w:val="nil"/>
            </w:tcBorders>
            <w:vAlign w:val="bottom"/>
          </w:tcPr>
          <w:p w:rsidR="32804BA9" w:rsidP="32804BA9" w:rsidRDefault="34FDB5FC" w14:paraId="7769AE90" w14:textId="2F30C078">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8BA9254" w14:textId="7778871A">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4F3BEE8" w14:textId="32279A7D">
            <w:pPr>
              <w:spacing w:line="360" w:lineRule="auto"/>
            </w:pPr>
            <w:r w:rsidRPr="722CDBEC">
              <w:rPr>
                <w:rFonts w:ascii="Times New Roman" w:hAnsi="Times New Roman" w:eastAsia="Times New Roman" w:cs="Times New Roman"/>
                <w:color w:val="000000" w:themeColor="text1"/>
                <w:sz w:val="24"/>
                <w:szCs w:val="24"/>
              </w:rPr>
              <w:t>Electricity Meter</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F78CD83" w14:textId="3CEC9C7E">
            <w:pPr>
              <w:spacing w:line="360" w:lineRule="auto"/>
              <w:jc w:val="right"/>
            </w:pPr>
            <w:r w:rsidRPr="722CDBEC">
              <w:rPr>
                <w:rFonts w:ascii="Times New Roman" w:hAnsi="Times New Roman" w:eastAsia="Times New Roman" w:cs="Times New Roman"/>
                <w:color w:val="000000" w:themeColor="text1"/>
                <w:sz w:val="24"/>
                <w:szCs w:val="24"/>
              </w:rPr>
              <w:t>50</w:t>
            </w:r>
          </w:p>
        </w:tc>
      </w:tr>
      <w:tr w:rsidR="32804BA9" w:rsidTr="722CDBEC" w14:paraId="23584F10" w14:textId="77777777">
        <w:trPr>
          <w:trHeight w:val="420"/>
        </w:trPr>
        <w:tc>
          <w:tcPr>
            <w:tcW w:w="2354" w:type="dxa"/>
            <w:tcBorders>
              <w:top w:val="nil"/>
              <w:left w:val="single" w:color="auto" w:sz="8" w:space="0"/>
              <w:bottom w:val="nil"/>
              <w:right w:val="nil"/>
            </w:tcBorders>
            <w:vAlign w:val="bottom"/>
          </w:tcPr>
          <w:p w:rsidR="32804BA9" w:rsidP="32804BA9" w:rsidRDefault="34FDB5FC" w14:paraId="3403806F" w14:textId="3048B2D8">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5EBCE94" w14:textId="628CC1A4">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39A3232" w14:textId="00279D71">
            <w:pPr>
              <w:spacing w:line="360" w:lineRule="auto"/>
            </w:pPr>
            <w:r w:rsidRPr="722CDBEC">
              <w:rPr>
                <w:rFonts w:ascii="Times New Roman" w:hAnsi="Times New Roman" w:eastAsia="Times New Roman" w:cs="Times New Roman"/>
                <w:color w:val="000000" w:themeColor="text1"/>
                <w:sz w:val="24"/>
                <w:szCs w:val="24"/>
              </w:rPr>
              <w:t>Cash register</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FEB3516" w14:textId="017AA0EA">
            <w:pPr>
              <w:spacing w:line="360" w:lineRule="auto"/>
              <w:jc w:val="right"/>
            </w:pPr>
            <w:r w:rsidRPr="722CDBEC">
              <w:rPr>
                <w:rFonts w:ascii="Times New Roman" w:hAnsi="Times New Roman" w:eastAsia="Times New Roman" w:cs="Times New Roman"/>
                <w:color w:val="000000" w:themeColor="text1"/>
                <w:sz w:val="24"/>
                <w:szCs w:val="24"/>
              </w:rPr>
              <w:t>90</w:t>
            </w:r>
          </w:p>
        </w:tc>
      </w:tr>
      <w:tr w:rsidR="32804BA9" w:rsidTr="722CDBEC" w14:paraId="5D671D0E" w14:textId="77777777">
        <w:trPr>
          <w:trHeight w:val="420"/>
        </w:trPr>
        <w:tc>
          <w:tcPr>
            <w:tcW w:w="2354" w:type="dxa"/>
            <w:tcBorders>
              <w:top w:val="nil"/>
              <w:left w:val="single" w:color="auto" w:sz="8" w:space="0"/>
              <w:bottom w:val="nil"/>
              <w:right w:val="nil"/>
            </w:tcBorders>
            <w:vAlign w:val="bottom"/>
          </w:tcPr>
          <w:p w:rsidR="32804BA9" w:rsidP="32804BA9" w:rsidRDefault="34FDB5FC" w14:paraId="624797B1" w14:textId="2598EB6B">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179A001" w14:textId="79445AA9">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B1AFF8C" w14:textId="21E6EC5E">
            <w:pPr>
              <w:spacing w:line="360" w:lineRule="auto"/>
            </w:pPr>
            <w:r w:rsidRPr="722CDBEC">
              <w:rPr>
                <w:rFonts w:ascii="Times New Roman" w:hAnsi="Times New Roman" w:eastAsia="Times New Roman" w:cs="Times New Roman"/>
                <w:color w:val="000000" w:themeColor="text1"/>
                <w:sz w:val="24"/>
                <w:szCs w:val="24"/>
              </w:rPr>
              <w:t>Registration Cost</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0740308" w14:textId="64458602">
            <w:pPr>
              <w:spacing w:line="360" w:lineRule="auto"/>
              <w:jc w:val="right"/>
            </w:pPr>
            <w:r w:rsidRPr="722CDBEC">
              <w:rPr>
                <w:rFonts w:ascii="Times New Roman" w:hAnsi="Times New Roman" w:eastAsia="Times New Roman" w:cs="Times New Roman"/>
                <w:color w:val="000000" w:themeColor="text1"/>
                <w:sz w:val="24"/>
                <w:szCs w:val="24"/>
              </w:rPr>
              <w:t>2800</w:t>
            </w:r>
          </w:p>
        </w:tc>
      </w:tr>
      <w:tr w:rsidR="32804BA9" w:rsidTr="722CDBEC" w14:paraId="5657D351" w14:textId="77777777">
        <w:trPr>
          <w:trHeight w:val="420"/>
        </w:trPr>
        <w:tc>
          <w:tcPr>
            <w:tcW w:w="2354" w:type="dxa"/>
            <w:tcBorders>
              <w:top w:val="nil"/>
              <w:left w:val="single" w:color="auto" w:sz="8" w:space="0"/>
              <w:bottom w:val="nil"/>
              <w:right w:val="nil"/>
            </w:tcBorders>
            <w:vAlign w:val="bottom"/>
          </w:tcPr>
          <w:p w:rsidR="32804BA9" w:rsidP="32804BA9" w:rsidRDefault="34FDB5FC" w14:paraId="69A4DA84" w14:textId="62A316E7">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BCFD2AB" w14:textId="0ABD17D2">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946B3F5" w14:textId="7DC4A2E9">
            <w:pPr>
              <w:spacing w:line="360" w:lineRule="auto"/>
            </w:pPr>
            <w:r w:rsidRPr="722CDBEC">
              <w:rPr>
                <w:rFonts w:ascii="Times New Roman" w:hAnsi="Times New Roman" w:eastAsia="Times New Roman" w:cs="Times New Roman"/>
                <w:color w:val="000000" w:themeColor="text1"/>
                <w:sz w:val="24"/>
                <w:szCs w:val="24"/>
              </w:rPr>
              <w:t>Heating System</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51CBE90" w14:textId="73F63ABC">
            <w:pPr>
              <w:spacing w:line="360" w:lineRule="auto"/>
              <w:jc w:val="right"/>
            </w:pPr>
            <w:r w:rsidRPr="722CDBEC">
              <w:rPr>
                <w:rFonts w:ascii="Times New Roman" w:hAnsi="Times New Roman" w:eastAsia="Times New Roman" w:cs="Times New Roman"/>
                <w:color w:val="000000" w:themeColor="text1"/>
                <w:sz w:val="24"/>
                <w:szCs w:val="24"/>
              </w:rPr>
              <w:t>13000</w:t>
            </w:r>
          </w:p>
        </w:tc>
      </w:tr>
      <w:tr w:rsidR="32804BA9" w:rsidTr="722CDBEC" w14:paraId="21B3EB55" w14:textId="77777777">
        <w:trPr>
          <w:trHeight w:val="420"/>
        </w:trPr>
        <w:tc>
          <w:tcPr>
            <w:tcW w:w="2354" w:type="dxa"/>
            <w:tcBorders>
              <w:top w:val="nil"/>
              <w:left w:val="single" w:color="auto" w:sz="8" w:space="0"/>
              <w:bottom w:val="nil"/>
              <w:right w:val="nil"/>
            </w:tcBorders>
            <w:vAlign w:val="bottom"/>
          </w:tcPr>
          <w:p w:rsidR="32804BA9" w:rsidP="32804BA9" w:rsidRDefault="34FDB5FC" w14:paraId="77CABF8C" w14:textId="3E8F8B40">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3A21492" w14:textId="4007C8FD">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BDBFFE2" w14:textId="6CA0D3C6">
            <w:pPr>
              <w:spacing w:line="360" w:lineRule="auto"/>
            </w:pPr>
            <w:r w:rsidRPr="722CDBEC">
              <w:rPr>
                <w:rFonts w:ascii="Times New Roman" w:hAnsi="Times New Roman" w:eastAsia="Times New Roman" w:cs="Times New Roman"/>
                <w:color w:val="000000" w:themeColor="text1"/>
                <w:sz w:val="24"/>
                <w:szCs w:val="24"/>
              </w:rPr>
              <w:t xml:space="preserve">Solar System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32EA163" w14:textId="254A7F1F">
            <w:pPr>
              <w:spacing w:line="360" w:lineRule="auto"/>
              <w:jc w:val="right"/>
            </w:pPr>
            <w:r w:rsidRPr="722CDBEC">
              <w:rPr>
                <w:rFonts w:ascii="Times New Roman" w:hAnsi="Times New Roman" w:eastAsia="Times New Roman" w:cs="Times New Roman"/>
                <w:color w:val="000000" w:themeColor="text1"/>
                <w:sz w:val="24"/>
                <w:szCs w:val="24"/>
              </w:rPr>
              <w:t>4500</w:t>
            </w:r>
          </w:p>
        </w:tc>
      </w:tr>
      <w:tr w:rsidR="32804BA9" w:rsidTr="722CDBEC" w14:paraId="2A25FFBC" w14:textId="77777777">
        <w:trPr>
          <w:trHeight w:val="420"/>
        </w:trPr>
        <w:tc>
          <w:tcPr>
            <w:tcW w:w="2354" w:type="dxa"/>
            <w:tcBorders>
              <w:top w:val="nil"/>
              <w:left w:val="single" w:color="auto" w:sz="8" w:space="0"/>
              <w:bottom w:val="nil"/>
              <w:right w:val="nil"/>
            </w:tcBorders>
            <w:vAlign w:val="bottom"/>
          </w:tcPr>
          <w:p w:rsidR="32804BA9" w:rsidP="32804BA9" w:rsidRDefault="34FDB5FC" w14:paraId="6B6F05D9" w14:textId="5349666A">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8255529" w14:textId="2347E270">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832F711" w14:textId="1DA40538">
            <w:pPr>
              <w:spacing w:line="360" w:lineRule="auto"/>
            </w:pPr>
            <w:r w:rsidRPr="722CDBEC">
              <w:rPr>
                <w:rFonts w:ascii="Times New Roman" w:hAnsi="Times New Roman" w:eastAsia="Times New Roman" w:cs="Times New Roman"/>
                <w:color w:val="000000" w:themeColor="text1"/>
                <w:sz w:val="24"/>
                <w:szCs w:val="24"/>
              </w:rPr>
              <w:t>Insurance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3FB8655" w14:textId="515B0275">
            <w:pPr>
              <w:spacing w:line="360" w:lineRule="auto"/>
              <w:jc w:val="right"/>
            </w:pPr>
            <w:r w:rsidRPr="722CDBEC">
              <w:rPr>
                <w:rFonts w:ascii="Times New Roman" w:hAnsi="Times New Roman" w:eastAsia="Times New Roman" w:cs="Times New Roman"/>
                <w:color w:val="000000" w:themeColor="text1"/>
                <w:sz w:val="24"/>
                <w:szCs w:val="24"/>
              </w:rPr>
              <w:t>346.8</w:t>
            </w:r>
          </w:p>
        </w:tc>
      </w:tr>
      <w:tr w:rsidR="32804BA9" w:rsidTr="722CDBEC" w14:paraId="67F639D8" w14:textId="77777777">
        <w:trPr>
          <w:trHeight w:val="420"/>
        </w:trPr>
        <w:tc>
          <w:tcPr>
            <w:tcW w:w="2354" w:type="dxa"/>
            <w:tcBorders>
              <w:top w:val="nil"/>
              <w:left w:val="single" w:color="auto" w:sz="8" w:space="0"/>
              <w:bottom w:val="nil"/>
              <w:right w:val="nil"/>
            </w:tcBorders>
            <w:vAlign w:val="bottom"/>
          </w:tcPr>
          <w:p w:rsidR="32804BA9" w:rsidP="32804BA9" w:rsidRDefault="34FDB5FC" w14:paraId="123CADA8" w14:textId="2D210EDB">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361A4B8" w14:textId="18673A85">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CF84E18" w14:textId="4531C689">
            <w:pPr>
              <w:spacing w:line="360" w:lineRule="auto"/>
            </w:pPr>
            <w:r w:rsidRPr="722CDBEC">
              <w:rPr>
                <w:rFonts w:ascii="Times New Roman" w:hAnsi="Times New Roman" w:eastAsia="Times New Roman" w:cs="Times New Roman"/>
                <w:color w:val="000000" w:themeColor="text1"/>
                <w:sz w:val="24"/>
                <w:szCs w:val="24"/>
              </w:rPr>
              <w:t>Total Registration Cost</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0376870" w14:textId="1653FD90">
            <w:pPr>
              <w:spacing w:line="360" w:lineRule="auto"/>
              <w:jc w:val="right"/>
            </w:pPr>
            <w:r w:rsidRPr="722CDBEC">
              <w:rPr>
                <w:rFonts w:ascii="Times New Roman" w:hAnsi="Times New Roman" w:eastAsia="Times New Roman" w:cs="Times New Roman"/>
                <w:color w:val="000000" w:themeColor="text1"/>
                <w:sz w:val="24"/>
                <w:szCs w:val="24"/>
              </w:rPr>
              <w:t>20,826.80</w:t>
            </w:r>
          </w:p>
        </w:tc>
      </w:tr>
      <w:tr w:rsidR="32804BA9" w:rsidTr="722CDBEC" w14:paraId="29CBF7C8" w14:textId="77777777">
        <w:trPr>
          <w:trHeight w:val="420"/>
        </w:trPr>
        <w:tc>
          <w:tcPr>
            <w:tcW w:w="2354" w:type="dxa"/>
            <w:tcBorders>
              <w:top w:val="nil"/>
              <w:left w:val="single" w:color="auto" w:sz="8" w:space="0"/>
              <w:bottom w:val="nil"/>
              <w:right w:val="nil"/>
            </w:tcBorders>
            <w:vAlign w:val="bottom"/>
          </w:tcPr>
          <w:p w:rsidR="32804BA9" w:rsidP="32804BA9" w:rsidRDefault="34FDB5FC" w14:paraId="61E576C6" w14:textId="07BF9BBC">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RDefault="32804BA9" w14:paraId="3FF19A0E" w14:textId="7A520736"/>
        </w:tc>
        <w:tc>
          <w:tcPr>
            <w:tcW w:w="2617" w:type="dxa"/>
            <w:vAlign w:val="bottom"/>
          </w:tcPr>
          <w:p w:rsidR="32804BA9" w:rsidRDefault="32804BA9" w14:paraId="4D5054D1" w14:textId="417CB2A7"/>
        </w:tc>
        <w:tc>
          <w:tcPr>
            <w:tcW w:w="1371" w:type="dxa"/>
            <w:tcBorders>
              <w:top w:val="single" w:color="auto" w:sz="8" w:space="0"/>
              <w:bottom w:val="nil"/>
              <w:right w:val="single" w:color="auto" w:sz="8" w:space="0"/>
            </w:tcBorders>
            <w:vAlign w:val="bottom"/>
          </w:tcPr>
          <w:p w:rsidR="32804BA9" w:rsidP="32804BA9" w:rsidRDefault="34FDB5FC" w14:paraId="0B89FA56" w14:textId="093F6596">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6818C94C" w14:textId="77777777">
        <w:trPr>
          <w:trHeight w:val="420"/>
        </w:trPr>
        <w:tc>
          <w:tcPr>
            <w:tcW w:w="2354" w:type="dxa"/>
            <w:tcBorders>
              <w:top w:val="nil"/>
              <w:left w:val="single" w:color="auto" w:sz="8" w:space="0"/>
              <w:bottom w:val="nil"/>
              <w:right w:val="nil"/>
            </w:tcBorders>
            <w:vAlign w:val="bottom"/>
          </w:tcPr>
          <w:p w:rsidR="32804BA9" w:rsidP="32804BA9" w:rsidRDefault="34FDB5FC" w14:paraId="17463F3A" w14:textId="3C3A2ECE">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A8315D6" w14:textId="00CE4A54">
            <w:pPr>
              <w:spacing w:line="360" w:lineRule="auto"/>
            </w:pPr>
            <w:r w:rsidRPr="722CDBEC">
              <w:rPr>
                <w:rFonts w:ascii="Times New Roman" w:hAnsi="Times New Roman" w:eastAsia="Times New Roman" w:cs="Times New Roman"/>
                <w:color w:val="000000" w:themeColor="text1"/>
                <w:sz w:val="24"/>
                <w:szCs w:val="24"/>
              </w:rPr>
              <w:t xml:space="preserve">Lobby Equipment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7FE2F26" w14:textId="108F0EFD">
            <w:pPr>
              <w:spacing w:line="360" w:lineRule="auto"/>
            </w:pPr>
            <w:r w:rsidRPr="722CDBEC">
              <w:rPr>
                <w:rFonts w:ascii="Times New Roman" w:hAnsi="Times New Roman" w:eastAsia="Times New Roman" w:cs="Times New Roman"/>
                <w:color w:val="000000" w:themeColor="text1"/>
                <w:sz w:val="24"/>
                <w:szCs w:val="24"/>
              </w:rPr>
              <w:t xml:space="preserve">Arm chair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D479CBA" w14:textId="32E2C91A">
            <w:pPr>
              <w:spacing w:line="360" w:lineRule="auto"/>
              <w:jc w:val="right"/>
            </w:pPr>
            <w:r w:rsidRPr="722CDBEC">
              <w:rPr>
                <w:rFonts w:ascii="Times New Roman" w:hAnsi="Times New Roman" w:eastAsia="Times New Roman" w:cs="Times New Roman"/>
                <w:color w:val="000000" w:themeColor="text1"/>
                <w:sz w:val="24"/>
                <w:szCs w:val="24"/>
              </w:rPr>
              <w:t>208</w:t>
            </w:r>
          </w:p>
        </w:tc>
      </w:tr>
      <w:tr w:rsidR="32804BA9" w:rsidTr="722CDBEC" w14:paraId="1923EDB2" w14:textId="77777777">
        <w:trPr>
          <w:trHeight w:val="420"/>
        </w:trPr>
        <w:tc>
          <w:tcPr>
            <w:tcW w:w="2354" w:type="dxa"/>
            <w:tcBorders>
              <w:top w:val="nil"/>
              <w:left w:val="single" w:color="auto" w:sz="8" w:space="0"/>
              <w:bottom w:val="nil"/>
              <w:right w:val="nil"/>
            </w:tcBorders>
            <w:vAlign w:val="bottom"/>
          </w:tcPr>
          <w:p w:rsidR="32804BA9" w:rsidP="32804BA9" w:rsidRDefault="34FDB5FC" w14:paraId="27000846" w14:textId="4A6E3820">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BDB5D26" w14:textId="0CB57789">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F046AF8" w14:textId="0C55BDB8">
            <w:pPr>
              <w:spacing w:line="360" w:lineRule="auto"/>
            </w:pPr>
            <w:r w:rsidRPr="722CDBEC">
              <w:rPr>
                <w:rFonts w:ascii="Times New Roman" w:hAnsi="Times New Roman" w:eastAsia="Times New Roman" w:cs="Times New Roman"/>
                <w:color w:val="000000" w:themeColor="text1"/>
                <w:sz w:val="24"/>
                <w:szCs w:val="24"/>
              </w:rPr>
              <w:t>Coffee Table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7434DCA" w14:textId="514EEF96">
            <w:pPr>
              <w:spacing w:line="360" w:lineRule="auto"/>
              <w:jc w:val="right"/>
            </w:pPr>
            <w:r w:rsidRPr="722CDBEC">
              <w:rPr>
                <w:rFonts w:ascii="Times New Roman" w:hAnsi="Times New Roman" w:eastAsia="Times New Roman" w:cs="Times New Roman"/>
                <w:color w:val="000000" w:themeColor="text1"/>
                <w:sz w:val="24"/>
                <w:szCs w:val="24"/>
              </w:rPr>
              <w:t>49.1</w:t>
            </w:r>
          </w:p>
        </w:tc>
      </w:tr>
      <w:tr w:rsidR="32804BA9" w:rsidTr="722CDBEC" w14:paraId="13A92BC5" w14:textId="77777777">
        <w:trPr>
          <w:trHeight w:val="420"/>
        </w:trPr>
        <w:tc>
          <w:tcPr>
            <w:tcW w:w="2354" w:type="dxa"/>
            <w:tcBorders>
              <w:top w:val="nil"/>
              <w:left w:val="single" w:color="auto" w:sz="8" w:space="0"/>
              <w:bottom w:val="nil"/>
              <w:right w:val="nil"/>
            </w:tcBorders>
            <w:vAlign w:val="bottom"/>
          </w:tcPr>
          <w:p w:rsidR="32804BA9" w:rsidP="32804BA9" w:rsidRDefault="34FDB5FC" w14:paraId="6AA3D9D9" w14:textId="47C37844">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879B271" w14:textId="5B0DFCE0">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53DF55F" w14:textId="0D9DEA1B">
            <w:pPr>
              <w:spacing w:line="360" w:lineRule="auto"/>
            </w:pPr>
            <w:r w:rsidRPr="722CDBEC">
              <w:rPr>
                <w:rFonts w:ascii="Times New Roman" w:hAnsi="Times New Roman" w:eastAsia="Times New Roman" w:cs="Times New Roman"/>
                <w:color w:val="000000" w:themeColor="text1"/>
                <w:sz w:val="24"/>
                <w:szCs w:val="24"/>
              </w:rPr>
              <w:t>Television</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53BB815" w14:textId="0C06423F">
            <w:pPr>
              <w:spacing w:line="360" w:lineRule="auto"/>
              <w:jc w:val="right"/>
            </w:pPr>
            <w:r w:rsidRPr="722CDBEC">
              <w:rPr>
                <w:rFonts w:ascii="Times New Roman" w:hAnsi="Times New Roman" w:eastAsia="Times New Roman" w:cs="Times New Roman"/>
                <w:color w:val="000000" w:themeColor="text1"/>
                <w:sz w:val="24"/>
                <w:szCs w:val="24"/>
              </w:rPr>
              <w:t>460</w:t>
            </w:r>
          </w:p>
        </w:tc>
      </w:tr>
      <w:tr w:rsidR="32804BA9" w:rsidTr="722CDBEC" w14:paraId="37196F7B" w14:textId="77777777">
        <w:trPr>
          <w:trHeight w:val="420"/>
        </w:trPr>
        <w:tc>
          <w:tcPr>
            <w:tcW w:w="2354" w:type="dxa"/>
            <w:tcBorders>
              <w:top w:val="nil"/>
              <w:left w:val="single" w:color="auto" w:sz="8" w:space="0"/>
              <w:bottom w:val="nil"/>
              <w:right w:val="nil"/>
            </w:tcBorders>
            <w:vAlign w:val="bottom"/>
          </w:tcPr>
          <w:p w:rsidR="32804BA9" w:rsidP="32804BA9" w:rsidRDefault="34FDB5FC" w14:paraId="67091D78" w14:textId="239C4B5E">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055F0F1" w14:textId="397D8FA8">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75167A9" w14:textId="25993ABE">
            <w:pPr>
              <w:spacing w:line="360" w:lineRule="auto"/>
            </w:pPr>
            <w:r w:rsidRPr="722CDBEC">
              <w:rPr>
                <w:rFonts w:ascii="Times New Roman" w:hAnsi="Times New Roman" w:eastAsia="Times New Roman" w:cs="Times New Roman"/>
                <w:color w:val="000000" w:themeColor="text1"/>
                <w:sz w:val="24"/>
                <w:szCs w:val="24"/>
              </w:rPr>
              <w:t>Ashtray</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92611F7" w14:textId="343E267E">
            <w:pPr>
              <w:spacing w:line="360" w:lineRule="auto"/>
              <w:jc w:val="right"/>
            </w:pPr>
            <w:r w:rsidRPr="722CDBEC">
              <w:rPr>
                <w:rFonts w:ascii="Times New Roman" w:hAnsi="Times New Roman" w:eastAsia="Times New Roman" w:cs="Times New Roman"/>
                <w:color w:val="000000" w:themeColor="text1"/>
                <w:sz w:val="24"/>
                <w:szCs w:val="24"/>
              </w:rPr>
              <w:t>48</w:t>
            </w:r>
          </w:p>
        </w:tc>
      </w:tr>
      <w:tr w:rsidR="32804BA9" w:rsidTr="722CDBEC" w14:paraId="2DA61A12" w14:textId="77777777">
        <w:trPr>
          <w:trHeight w:val="420"/>
        </w:trPr>
        <w:tc>
          <w:tcPr>
            <w:tcW w:w="2354" w:type="dxa"/>
            <w:tcBorders>
              <w:top w:val="nil"/>
              <w:left w:val="single" w:color="auto" w:sz="8" w:space="0"/>
              <w:bottom w:val="nil"/>
              <w:right w:val="nil"/>
            </w:tcBorders>
            <w:vAlign w:val="bottom"/>
          </w:tcPr>
          <w:p w:rsidR="32804BA9" w:rsidP="32804BA9" w:rsidRDefault="34FDB5FC" w14:paraId="29B8E120" w14:textId="1FF1DD5B">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8FEAB07" w14:textId="23D2790C">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241524A" w14:textId="033F3E88">
            <w:pPr>
              <w:spacing w:line="360" w:lineRule="auto"/>
            </w:pPr>
            <w:r w:rsidRPr="722CDBEC">
              <w:rPr>
                <w:rFonts w:ascii="Times New Roman" w:hAnsi="Times New Roman" w:eastAsia="Times New Roman" w:cs="Times New Roman"/>
                <w:color w:val="000000" w:themeColor="text1"/>
                <w:sz w:val="24"/>
                <w:szCs w:val="24"/>
              </w:rPr>
              <w:t>Shoe Shine Machine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0F78427" w14:textId="15713741">
            <w:pPr>
              <w:spacing w:line="360" w:lineRule="auto"/>
              <w:jc w:val="right"/>
            </w:pPr>
            <w:r w:rsidRPr="722CDBEC">
              <w:rPr>
                <w:rFonts w:ascii="Times New Roman" w:hAnsi="Times New Roman" w:eastAsia="Times New Roman" w:cs="Times New Roman"/>
                <w:color w:val="000000" w:themeColor="text1"/>
                <w:sz w:val="24"/>
                <w:szCs w:val="24"/>
              </w:rPr>
              <w:t>650</w:t>
            </w:r>
          </w:p>
        </w:tc>
      </w:tr>
      <w:tr w:rsidR="32804BA9" w:rsidTr="722CDBEC" w14:paraId="456C74C0" w14:textId="77777777">
        <w:trPr>
          <w:trHeight w:val="420"/>
        </w:trPr>
        <w:tc>
          <w:tcPr>
            <w:tcW w:w="2354" w:type="dxa"/>
            <w:tcBorders>
              <w:top w:val="nil"/>
              <w:left w:val="single" w:color="auto" w:sz="8" w:space="0"/>
              <w:bottom w:val="nil"/>
              <w:right w:val="nil"/>
            </w:tcBorders>
            <w:vAlign w:val="bottom"/>
          </w:tcPr>
          <w:p w:rsidR="32804BA9" w:rsidP="32804BA9" w:rsidRDefault="34FDB5FC" w14:paraId="6B894D2C" w14:textId="1C46F966">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41ECC5D" w14:textId="1672E621">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C7A5508" w14:textId="4C188105">
            <w:pPr>
              <w:spacing w:line="360" w:lineRule="auto"/>
            </w:pPr>
            <w:r w:rsidRPr="722CDBEC">
              <w:rPr>
                <w:rFonts w:ascii="Times New Roman" w:hAnsi="Times New Roman" w:eastAsia="Times New Roman" w:cs="Times New Roman"/>
                <w:color w:val="000000" w:themeColor="text1"/>
                <w:sz w:val="24"/>
                <w:szCs w:val="24"/>
              </w:rPr>
              <w:t>Total Lobby Equipment Expense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4730024" w14:textId="20B3D1DB">
            <w:pPr>
              <w:spacing w:line="360" w:lineRule="auto"/>
              <w:jc w:val="right"/>
            </w:pPr>
            <w:r w:rsidRPr="722CDBEC">
              <w:rPr>
                <w:rFonts w:ascii="Times New Roman" w:hAnsi="Times New Roman" w:eastAsia="Times New Roman" w:cs="Times New Roman"/>
                <w:color w:val="000000" w:themeColor="text1"/>
                <w:sz w:val="24"/>
                <w:szCs w:val="24"/>
              </w:rPr>
              <w:t>1415.1</w:t>
            </w:r>
          </w:p>
        </w:tc>
      </w:tr>
      <w:tr w:rsidR="32804BA9" w:rsidTr="722CDBEC" w14:paraId="4D8D024A" w14:textId="77777777">
        <w:trPr>
          <w:trHeight w:val="420"/>
        </w:trPr>
        <w:tc>
          <w:tcPr>
            <w:tcW w:w="2354" w:type="dxa"/>
            <w:tcBorders>
              <w:top w:val="nil"/>
              <w:left w:val="single" w:color="auto" w:sz="8" w:space="0"/>
              <w:bottom w:val="nil"/>
              <w:right w:val="nil"/>
            </w:tcBorders>
            <w:vAlign w:val="bottom"/>
          </w:tcPr>
          <w:p w:rsidR="32804BA9" w:rsidP="32804BA9" w:rsidRDefault="34FDB5FC" w14:paraId="2EE78B5F" w14:textId="245E33DA">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RDefault="32804BA9" w14:paraId="23942F99" w14:textId="1670C69A"/>
        </w:tc>
        <w:tc>
          <w:tcPr>
            <w:tcW w:w="2617" w:type="dxa"/>
            <w:vAlign w:val="bottom"/>
          </w:tcPr>
          <w:p w:rsidR="32804BA9" w:rsidRDefault="32804BA9" w14:paraId="508DE57C" w14:textId="42C727D3"/>
        </w:tc>
        <w:tc>
          <w:tcPr>
            <w:tcW w:w="1371" w:type="dxa"/>
            <w:tcBorders>
              <w:top w:val="single" w:color="auto" w:sz="8" w:space="0"/>
              <w:bottom w:val="nil"/>
              <w:right w:val="single" w:color="auto" w:sz="8" w:space="0"/>
            </w:tcBorders>
            <w:vAlign w:val="bottom"/>
          </w:tcPr>
          <w:p w:rsidR="32804BA9" w:rsidP="32804BA9" w:rsidRDefault="34FDB5FC" w14:paraId="56AB65BE" w14:textId="69C6CD7E">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31E1A372" w14:textId="77777777">
        <w:trPr>
          <w:trHeight w:val="420"/>
        </w:trPr>
        <w:tc>
          <w:tcPr>
            <w:tcW w:w="2354" w:type="dxa"/>
            <w:tcBorders>
              <w:top w:val="nil"/>
              <w:left w:val="single" w:color="auto" w:sz="8" w:space="0"/>
              <w:bottom w:val="nil"/>
              <w:right w:val="nil"/>
            </w:tcBorders>
            <w:vAlign w:val="bottom"/>
          </w:tcPr>
          <w:p w:rsidR="32804BA9" w:rsidP="32804BA9" w:rsidRDefault="34FDB5FC" w14:paraId="6B716226" w14:textId="2883D263">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8530CC3" w14:textId="3027ACFD">
            <w:pPr>
              <w:spacing w:line="360" w:lineRule="auto"/>
            </w:pPr>
            <w:r w:rsidRPr="722CDBEC">
              <w:rPr>
                <w:rFonts w:ascii="Times New Roman" w:hAnsi="Times New Roman" w:eastAsia="Times New Roman" w:cs="Times New Roman"/>
                <w:color w:val="000000" w:themeColor="text1"/>
                <w:sz w:val="24"/>
                <w:szCs w:val="24"/>
              </w:rPr>
              <w:t>Furniture Reception and Evacuation</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BF03E45" w14:textId="1708E39A">
            <w:pPr>
              <w:spacing w:line="360" w:lineRule="auto"/>
            </w:pPr>
            <w:r w:rsidRPr="722CDBEC">
              <w:rPr>
                <w:rFonts w:ascii="Times New Roman" w:hAnsi="Times New Roman" w:eastAsia="Times New Roman" w:cs="Times New Roman"/>
                <w:color w:val="000000" w:themeColor="text1"/>
                <w:sz w:val="24"/>
                <w:szCs w:val="24"/>
              </w:rPr>
              <w:t>Lock</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AEA3FE7" w14:textId="6C4F8829">
            <w:pPr>
              <w:spacing w:line="360" w:lineRule="auto"/>
              <w:jc w:val="right"/>
            </w:pPr>
            <w:r w:rsidRPr="722CDBEC">
              <w:rPr>
                <w:rFonts w:ascii="Times New Roman" w:hAnsi="Times New Roman" w:eastAsia="Times New Roman" w:cs="Times New Roman"/>
                <w:color w:val="000000" w:themeColor="text1"/>
                <w:sz w:val="24"/>
                <w:szCs w:val="24"/>
              </w:rPr>
              <w:t>112</w:t>
            </w:r>
          </w:p>
        </w:tc>
      </w:tr>
      <w:tr w:rsidR="32804BA9" w:rsidTr="722CDBEC" w14:paraId="26CF22B5" w14:textId="77777777">
        <w:trPr>
          <w:trHeight w:val="420"/>
        </w:trPr>
        <w:tc>
          <w:tcPr>
            <w:tcW w:w="2354" w:type="dxa"/>
            <w:tcBorders>
              <w:top w:val="nil"/>
              <w:left w:val="single" w:color="auto" w:sz="8" w:space="0"/>
              <w:bottom w:val="nil"/>
              <w:right w:val="nil"/>
            </w:tcBorders>
            <w:vAlign w:val="bottom"/>
          </w:tcPr>
          <w:p w:rsidR="32804BA9" w:rsidP="32804BA9" w:rsidRDefault="34FDB5FC" w14:paraId="3B8F128C" w14:textId="41B07FB1">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5835290" w14:textId="3D7CFCA1">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3225C84" w14:textId="42BF6533">
            <w:pPr>
              <w:spacing w:line="360" w:lineRule="auto"/>
            </w:pPr>
            <w:r w:rsidRPr="722CDBEC">
              <w:rPr>
                <w:rFonts w:ascii="Times New Roman" w:hAnsi="Times New Roman" w:eastAsia="Times New Roman" w:cs="Times New Roman"/>
                <w:color w:val="000000" w:themeColor="text1"/>
                <w:sz w:val="24"/>
                <w:szCs w:val="24"/>
              </w:rPr>
              <w:t>Office desk</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FD2B07A" w14:textId="1483F123">
            <w:pPr>
              <w:spacing w:line="360" w:lineRule="auto"/>
              <w:jc w:val="right"/>
            </w:pPr>
            <w:r w:rsidRPr="722CDBEC">
              <w:rPr>
                <w:rFonts w:ascii="Times New Roman" w:hAnsi="Times New Roman" w:eastAsia="Times New Roman" w:cs="Times New Roman"/>
                <w:color w:val="000000" w:themeColor="text1"/>
                <w:sz w:val="24"/>
                <w:szCs w:val="24"/>
              </w:rPr>
              <w:t>110</w:t>
            </w:r>
          </w:p>
        </w:tc>
      </w:tr>
      <w:tr w:rsidR="32804BA9" w:rsidTr="722CDBEC" w14:paraId="0F233430" w14:textId="77777777">
        <w:trPr>
          <w:trHeight w:val="420"/>
        </w:trPr>
        <w:tc>
          <w:tcPr>
            <w:tcW w:w="2354" w:type="dxa"/>
            <w:tcBorders>
              <w:top w:val="nil"/>
              <w:left w:val="single" w:color="auto" w:sz="8" w:space="0"/>
              <w:bottom w:val="nil"/>
              <w:right w:val="nil"/>
            </w:tcBorders>
            <w:vAlign w:val="bottom"/>
          </w:tcPr>
          <w:p w:rsidR="32804BA9" w:rsidP="32804BA9" w:rsidRDefault="34FDB5FC" w14:paraId="71A9B9E6" w14:textId="64059A0B">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71B0224" w14:textId="11BB9A90">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3FED62F" w14:textId="783EF471">
            <w:pPr>
              <w:spacing w:line="360" w:lineRule="auto"/>
            </w:pPr>
            <w:r w:rsidRPr="722CDBEC">
              <w:rPr>
                <w:rFonts w:ascii="Times New Roman" w:hAnsi="Times New Roman" w:eastAsia="Times New Roman" w:cs="Times New Roman"/>
                <w:color w:val="000000" w:themeColor="text1"/>
                <w:sz w:val="24"/>
                <w:szCs w:val="24"/>
              </w:rPr>
              <w:t>Office chair</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09D4CB0" w14:textId="720DC03A">
            <w:pPr>
              <w:spacing w:line="360" w:lineRule="auto"/>
              <w:jc w:val="right"/>
            </w:pPr>
            <w:r w:rsidRPr="722CDBEC">
              <w:rPr>
                <w:rFonts w:ascii="Times New Roman" w:hAnsi="Times New Roman" w:eastAsia="Times New Roman" w:cs="Times New Roman"/>
                <w:color w:val="000000" w:themeColor="text1"/>
                <w:sz w:val="24"/>
                <w:szCs w:val="24"/>
              </w:rPr>
              <w:t>106</w:t>
            </w:r>
          </w:p>
        </w:tc>
      </w:tr>
      <w:tr w:rsidR="32804BA9" w:rsidTr="722CDBEC" w14:paraId="2F337B0E" w14:textId="77777777">
        <w:trPr>
          <w:trHeight w:val="420"/>
        </w:trPr>
        <w:tc>
          <w:tcPr>
            <w:tcW w:w="2354" w:type="dxa"/>
            <w:tcBorders>
              <w:top w:val="nil"/>
              <w:left w:val="single" w:color="auto" w:sz="8" w:space="0"/>
              <w:bottom w:val="nil"/>
              <w:right w:val="nil"/>
            </w:tcBorders>
            <w:vAlign w:val="bottom"/>
          </w:tcPr>
          <w:p w:rsidR="32804BA9" w:rsidP="32804BA9" w:rsidRDefault="34FDB5FC" w14:paraId="60B17520" w14:textId="7725AEA7">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219A776" w14:textId="2E38F696">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E134652" w14:textId="0FDAFE05">
            <w:pPr>
              <w:spacing w:line="360" w:lineRule="auto"/>
            </w:pPr>
            <w:r w:rsidRPr="722CDBEC">
              <w:rPr>
                <w:rFonts w:ascii="Times New Roman" w:hAnsi="Times New Roman" w:eastAsia="Times New Roman" w:cs="Times New Roman"/>
                <w:color w:val="000000" w:themeColor="text1"/>
                <w:sz w:val="24"/>
                <w:szCs w:val="24"/>
              </w:rPr>
              <w:t>Cabinet</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502FB7E" w14:textId="5378895B">
            <w:pPr>
              <w:spacing w:line="360" w:lineRule="auto"/>
              <w:jc w:val="right"/>
            </w:pPr>
            <w:r w:rsidRPr="722CDBEC">
              <w:rPr>
                <w:rFonts w:ascii="Times New Roman" w:hAnsi="Times New Roman" w:eastAsia="Times New Roman" w:cs="Times New Roman"/>
                <w:color w:val="000000" w:themeColor="text1"/>
                <w:sz w:val="24"/>
                <w:szCs w:val="24"/>
              </w:rPr>
              <w:t>68</w:t>
            </w:r>
          </w:p>
        </w:tc>
      </w:tr>
      <w:tr w:rsidR="32804BA9" w:rsidTr="722CDBEC" w14:paraId="4D7118DB" w14:textId="77777777">
        <w:trPr>
          <w:trHeight w:val="420"/>
        </w:trPr>
        <w:tc>
          <w:tcPr>
            <w:tcW w:w="2354" w:type="dxa"/>
            <w:tcBorders>
              <w:top w:val="nil"/>
              <w:left w:val="single" w:color="auto" w:sz="8" w:space="0"/>
              <w:bottom w:val="nil"/>
              <w:right w:val="nil"/>
            </w:tcBorders>
            <w:vAlign w:val="bottom"/>
          </w:tcPr>
          <w:p w:rsidR="32804BA9" w:rsidP="32804BA9" w:rsidRDefault="34FDB5FC" w14:paraId="41F1C8EF" w14:textId="40ECD626">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36BD408" w14:textId="0DC19AFD">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6273FCB" w14:textId="1868BC2D">
            <w:pPr>
              <w:spacing w:line="360" w:lineRule="auto"/>
            </w:pPr>
            <w:r w:rsidRPr="722CDBEC">
              <w:rPr>
                <w:rFonts w:ascii="Times New Roman" w:hAnsi="Times New Roman" w:eastAsia="Times New Roman" w:cs="Times New Roman"/>
                <w:color w:val="000000" w:themeColor="text1"/>
                <w:sz w:val="24"/>
                <w:szCs w:val="24"/>
              </w:rPr>
              <w:t>Safe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E6C7D98" w14:textId="004FA64D">
            <w:pPr>
              <w:spacing w:line="360" w:lineRule="auto"/>
              <w:jc w:val="right"/>
            </w:pPr>
            <w:r w:rsidRPr="722CDBEC">
              <w:rPr>
                <w:rFonts w:ascii="Times New Roman" w:hAnsi="Times New Roman" w:eastAsia="Times New Roman" w:cs="Times New Roman"/>
                <w:color w:val="000000" w:themeColor="text1"/>
                <w:sz w:val="24"/>
                <w:szCs w:val="24"/>
              </w:rPr>
              <w:t>980</w:t>
            </w:r>
          </w:p>
        </w:tc>
      </w:tr>
      <w:tr w:rsidR="32804BA9" w:rsidTr="722CDBEC" w14:paraId="70945625" w14:textId="77777777">
        <w:trPr>
          <w:trHeight w:val="420"/>
        </w:trPr>
        <w:tc>
          <w:tcPr>
            <w:tcW w:w="2354" w:type="dxa"/>
            <w:tcBorders>
              <w:top w:val="nil"/>
              <w:left w:val="single" w:color="auto" w:sz="8" w:space="0"/>
              <w:bottom w:val="nil"/>
              <w:right w:val="nil"/>
            </w:tcBorders>
            <w:vAlign w:val="bottom"/>
          </w:tcPr>
          <w:p w:rsidR="32804BA9" w:rsidP="32804BA9" w:rsidRDefault="34FDB5FC" w14:paraId="6AD10733" w14:textId="64583AE9">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D25D3DC" w14:textId="61EF0FCF">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2E5D7C4" w14:textId="63C21D2E">
            <w:pPr>
              <w:spacing w:line="360" w:lineRule="auto"/>
            </w:pPr>
            <w:r w:rsidRPr="722CDBEC">
              <w:rPr>
                <w:rFonts w:ascii="Times New Roman" w:hAnsi="Times New Roman" w:eastAsia="Times New Roman" w:cs="Times New Roman"/>
                <w:color w:val="000000" w:themeColor="text1"/>
                <w:sz w:val="24"/>
                <w:szCs w:val="24"/>
              </w:rPr>
              <w:t>Computer</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A5CA67B" w14:textId="6B2A0B28">
            <w:pPr>
              <w:spacing w:line="360" w:lineRule="auto"/>
              <w:jc w:val="right"/>
            </w:pPr>
            <w:r w:rsidRPr="722CDBEC">
              <w:rPr>
                <w:rFonts w:ascii="Times New Roman" w:hAnsi="Times New Roman" w:eastAsia="Times New Roman" w:cs="Times New Roman"/>
                <w:color w:val="000000" w:themeColor="text1"/>
                <w:sz w:val="24"/>
                <w:szCs w:val="24"/>
              </w:rPr>
              <w:t>1116</w:t>
            </w:r>
          </w:p>
        </w:tc>
      </w:tr>
      <w:tr w:rsidR="32804BA9" w:rsidTr="722CDBEC" w14:paraId="792DBD89" w14:textId="77777777">
        <w:trPr>
          <w:trHeight w:val="420"/>
        </w:trPr>
        <w:tc>
          <w:tcPr>
            <w:tcW w:w="2354" w:type="dxa"/>
            <w:tcBorders>
              <w:top w:val="nil"/>
              <w:left w:val="single" w:color="auto" w:sz="8" w:space="0"/>
              <w:bottom w:val="nil"/>
              <w:right w:val="nil"/>
            </w:tcBorders>
            <w:vAlign w:val="bottom"/>
          </w:tcPr>
          <w:p w:rsidR="32804BA9" w:rsidP="32804BA9" w:rsidRDefault="34FDB5FC" w14:paraId="437FE5A1" w14:textId="449108B6">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EFB1828" w14:textId="6A769F79">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3833C4A" w14:textId="6BFDD333">
            <w:pPr>
              <w:spacing w:line="360" w:lineRule="auto"/>
            </w:pPr>
            <w:r w:rsidRPr="722CDBEC">
              <w:rPr>
                <w:rFonts w:ascii="Times New Roman" w:hAnsi="Times New Roman" w:eastAsia="Times New Roman" w:cs="Times New Roman"/>
                <w:color w:val="000000" w:themeColor="text1"/>
                <w:sz w:val="24"/>
                <w:szCs w:val="24"/>
              </w:rPr>
              <w:t>Clock</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C67FF2C" w14:textId="168AD877">
            <w:pPr>
              <w:spacing w:line="360" w:lineRule="auto"/>
              <w:jc w:val="right"/>
            </w:pPr>
            <w:r w:rsidRPr="722CDBEC">
              <w:rPr>
                <w:rFonts w:ascii="Times New Roman" w:hAnsi="Times New Roman" w:eastAsia="Times New Roman" w:cs="Times New Roman"/>
                <w:color w:val="000000" w:themeColor="text1"/>
                <w:sz w:val="24"/>
                <w:szCs w:val="24"/>
              </w:rPr>
              <w:t>49.5</w:t>
            </w:r>
          </w:p>
        </w:tc>
      </w:tr>
      <w:tr w:rsidR="32804BA9" w:rsidTr="722CDBEC" w14:paraId="1A2AAA27" w14:textId="77777777">
        <w:trPr>
          <w:trHeight w:val="420"/>
        </w:trPr>
        <w:tc>
          <w:tcPr>
            <w:tcW w:w="2354" w:type="dxa"/>
            <w:tcBorders>
              <w:top w:val="nil"/>
              <w:left w:val="single" w:color="auto" w:sz="8" w:space="0"/>
              <w:bottom w:val="nil"/>
              <w:right w:val="nil"/>
            </w:tcBorders>
            <w:vAlign w:val="bottom"/>
          </w:tcPr>
          <w:p w:rsidR="32804BA9" w:rsidP="32804BA9" w:rsidRDefault="34FDB5FC" w14:paraId="776837B2" w14:textId="4723F5D5">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378D1CF" w14:textId="794156DD">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857C61E" w14:textId="4787F744">
            <w:pPr>
              <w:spacing w:line="360" w:lineRule="auto"/>
            </w:pPr>
            <w:r w:rsidRPr="722CDBEC">
              <w:rPr>
                <w:rFonts w:ascii="Times New Roman" w:hAnsi="Times New Roman" w:eastAsia="Times New Roman" w:cs="Times New Roman"/>
                <w:color w:val="000000" w:themeColor="text1"/>
                <w:sz w:val="24"/>
                <w:szCs w:val="24"/>
              </w:rPr>
              <w:t xml:space="preserve">Fire extinguisher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52F47BF" w14:textId="4E011CB3">
            <w:pPr>
              <w:spacing w:line="360" w:lineRule="auto"/>
              <w:jc w:val="right"/>
            </w:pPr>
            <w:r w:rsidRPr="722CDBEC">
              <w:rPr>
                <w:rFonts w:ascii="Times New Roman" w:hAnsi="Times New Roman" w:eastAsia="Times New Roman" w:cs="Times New Roman"/>
                <w:color w:val="000000" w:themeColor="text1"/>
                <w:sz w:val="24"/>
                <w:szCs w:val="24"/>
              </w:rPr>
              <w:t>260</w:t>
            </w:r>
          </w:p>
        </w:tc>
      </w:tr>
      <w:tr w:rsidR="32804BA9" w:rsidTr="722CDBEC" w14:paraId="49951155" w14:textId="77777777">
        <w:trPr>
          <w:trHeight w:val="420"/>
        </w:trPr>
        <w:tc>
          <w:tcPr>
            <w:tcW w:w="2354" w:type="dxa"/>
            <w:tcBorders>
              <w:top w:val="nil"/>
              <w:left w:val="single" w:color="auto" w:sz="8" w:space="0"/>
              <w:bottom w:val="nil"/>
              <w:right w:val="nil"/>
            </w:tcBorders>
            <w:vAlign w:val="bottom"/>
          </w:tcPr>
          <w:p w:rsidR="32804BA9" w:rsidP="32804BA9" w:rsidRDefault="34FDB5FC" w14:paraId="0279D8E1" w14:textId="18966A7B">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7C75178" w14:textId="436CF770">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CAC70AF" w14:textId="11469E3C">
            <w:pPr>
              <w:spacing w:line="360" w:lineRule="auto"/>
            </w:pPr>
            <w:r w:rsidRPr="722CDBEC">
              <w:rPr>
                <w:rFonts w:ascii="Times New Roman" w:hAnsi="Times New Roman" w:eastAsia="Times New Roman" w:cs="Times New Roman"/>
                <w:color w:val="000000" w:themeColor="text1"/>
                <w:sz w:val="24"/>
                <w:szCs w:val="24"/>
              </w:rPr>
              <w:t>Evacuation Plan</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9C501C2" w14:textId="751255F8">
            <w:pPr>
              <w:spacing w:line="360" w:lineRule="auto"/>
              <w:jc w:val="right"/>
            </w:pPr>
            <w:r w:rsidRPr="722CDBEC">
              <w:rPr>
                <w:rFonts w:ascii="Times New Roman" w:hAnsi="Times New Roman" w:eastAsia="Times New Roman" w:cs="Times New Roman"/>
                <w:color w:val="000000" w:themeColor="text1"/>
                <w:sz w:val="24"/>
                <w:szCs w:val="24"/>
              </w:rPr>
              <w:t>48</w:t>
            </w:r>
          </w:p>
        </w:tc>
      </w:tr>
      <w:tr w:rsidR="32804BA9" w:rsidTr="722CDBEC" w14:paraId="7773CD49" w14:textId="77777777">
        <w:trPr>
          <w:trHeight w:val="420"/>
        </w:trPr>
        <w:tc>
          <w:tcPr>
            <w:tcW w:w="2354" w:type="dxa"/>
            <w:tcBorders>
              <w:top w:val="nil"/>
              <w:left w:val="single" w:color="auto" w:sz="8" w:space="0"/>
              <w:bottom w:val="nil"/>
              <w:right w:val="nil"/>
            </w:tcBorders>
            <w:vAlign w:val="bottom"/>
          </w:tcPr>
          <w:p w:rsidR="32804BA9" w:rsidP="32804BA9" w:rsidRDefault="34FDB5FC" w14:paraId="7CDFC568" w14:textId="3D2F4C89">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9D7F6C6" w14:textId="360F2C0A">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EC91B74" w14:textId="6076C0DE">
            <w:pPr>
              <w:spacing w:line="360" w:lineRule="auto"/>
            </w:pPr>
            <w:r w:rsidRPr="722CDBEC">
              <w:rPr>
                <w:rFonts w:ascii="Times New Roman" w:hAnsi="Times New Roman" w:eastAsia="Times New Roman" w:cs="Times New Roman"/>
                <w:color w:val="000000" w:themeColor="text1"/>
                <w:sz w:val="24"/>
                <w:szCs w:val="24"/>
              </w:rPr>
              <w:t>Evacuation Sighs</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CC98AC0" w14:textId="35A73C53">
            <w:pPr>
              <w:spacing w:line="360" w:lineRule="auto"/>
              <w:jc w:val="right"/>
            </w:pPr>
            <w:r w:rsidRPr="722CDBEC">
              <w:rPr>
                <w:rFonts w:ascii="Times New Roman" w:hAnsi="Times New Roman" w:eastAsia="Times New Roman" w:cs="Times New Roman"/>
                <w:color w:val="000000" w:themeColor="text1"/>
                <w:sz w:val="24"/>
                <w:szCs w:val="24"/>
              </w:rPr>
              <w:t>100</w:t>
            </w:r>
          </w:p>
        </w:tc>
      </w:tr>
      <w:tr w:rsidR="32804BA9" w:rsidTr="722CDBEC" w14:paraId="57128ED4" w14:textId="77777777">
        <w:trPr>
          <w:trHeight w:val="420"/>
        </w:trPr>
        <w:tc>
          <w:tcPr>
            <w:tcW w:w="2354" w:type="dxa"/>
            <w:tcBorders>
              <w:top w:val="nil"/>
              <w:left w:val="single" w:color="auto" w:sz="8" w:space="0"/>
              <w:bottom w:val="nil"/>
              <w:right w:val="nil"/>
            </w:tcBorders>
            <w:vAlign w:val="bottom"/>
          </w:tcPr>
          <w:p w:rsidR="32804BA9" w:rsidP="32804BA9" w:rsidRDefault="34FDB5FC" w14:paraId="654E5B77" w14:textId="79655D5D">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ECFEE18" w14:textId="34474632">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A5ED897" w14:textId="67CEC967">
            <w:pPr>
              <w:spacing w:line="360" w:lineRule="auto"/>
            </w:pPr>
            <w:r w:rsidRPr="722CDBEC">
              <w:rPr>
                <w:rFonts w:ascii="Times New Roman" w:hAnsi="Times New Roman" w:eastAsia="Times New Roman" w:cs="Times New Roman"/>
                <w:color w:val="000000" w:themeColor="text1"/>
                <w:sz w:val="24"/>
                <w:szCs w:val="24"/>
              </w:rPr>
              <w:t>Total Furniture and Evacuation Cost</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F8204F8" w14:textId="6E1E21D6">
            <w:pPr>
              <w:spacing w:line="360" w:lineRule="auto"/>
              <w:jc w:val="right"/>
            </w:pPr>
            <w:r w:rsidRPr="722CDBEC">
              <w:rPr>
                <w:rFonts w:ascii="Times New Roman" w:hAnsi="Times New Roman" w:eastAsia="Times New Roman" w:cs="Times New Roman"/>
                <w:color w:val="000000" w:themeColor="text1"/>
                <w:sz w:val="24"/>
                <w:szCs w:val="24"/>
              </w:rPr>
              <w:t>2949.5</w:t>
            </w:r>
          </w:p>
        </w:tc>
      </w:tr>
      <w:tr w:rsidR="32804BA9" w:rsidTr="722CDBEC" w14:paraId="5A95DFF6" w14:textId="77777777">
        <w:trPr>
          <w:trHeight w:val="420"/>
        </w:trPr>
        <w:tc>
          <w:tcPr>
            <w:tcW w:w="2354" w:type="dxa"/>
            <w:tcBorders>
              <w:top w:val="nil"/>
              <w:left w:val="single" w:color="auto" w:sz="8" w:space="0"/>
              <w:bottom w:val="nil"/>
              <w:right w:val="nil"/>
            </w:tcBorders>
            <w:vAlign w:val="bottom"/>
          </w:tcPr>
          <w:p w:rsidR="32804BA9" w:rsidP="32804BA9" w:rsidRDefault="34FDB5FC" w14:paraId="6C598D25" w14:textId="3FC53B7C">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RDefault="32804BA9" w14:paraId="4CAD88E1" w14:textId="1F9359D5"/>
        </w:tc>
        <w:tc>
          <w:tcPr>
            <w:tcW w:w="2617" w:type="dxa"/>
            <w:vAlign w:val="bottom"/>
          </w:tcPr>
          <w:p w:rsidR="32804BA9" w:rsidRDefault="32804BA9" w14:paraId="63FFC458" w14:textId="4D0D32FD"/>
        </w:tc>
        <w:tc>
          <w:tcPr>
            <w:tcW w:w="1371" w:type="dxa"/>
            <w:tcBorders>
              <w:top w:val="single" w:color="auto" w:sz="8" w:space="0"/>
              <w:bottom w:val="nil"/>
              <w:right w:val="single" w:color="auto" w:sz="8" w:space="0"/>
            </w:tcBorders>
            <w:vAlign w:val="bottom"/>
          </w:tcPr>
          <w:p w:rsidR="32804BA9" w:rsidP="32804BA9" w:rsidRDefault="34FDB5FC" w14:paraId="4B38EBB4" w14:textId="35AF4E9F">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1F315126" w14:textId="77777777">
        <w:trPr>
          <w:trHeight w:val="420"/>
        </w:trPr>
        <w:tc>
          <w:tcPr>
            <w:tcW w:w="2354" w:type="dxa"/>
            <w:tcBorders>
              <w:top w:val="nil"/>
              <w:left w:val="single" w:color="auto" w:sz="8" w:space="0"/>
              <w:bottom w:val="nil"/>
              <w:right w:val="nil"/>
            </w:tcBorders>
            <w:vAlign w:val="bottom"/>
          </w:tcPr>
          <w:p w:rsidR="32804BA9" w:rsidP="32804BA9" w:rsidRDefault="34FDB5FC" w14:paraId="725561DE" w14:textId="53DD545D">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D00FEDC" w14:textId="23DB3DAD">
            <w:pPr>
              <w:spacing w:line="360" w:lineRule="auto"/>
            </w:pPr>
            <w:r w:rsidRPr="722CDBEC">
              <w:rPr>
                <w:rFonts w:ascii="Times New Roman" w:hAnsi="Times New Roman" w:eastAsia="Times New Roman" w:cs="Times New Roman"/>
                <w:color w:val="000000" w:themeColor="text1"/>
                <w:sz w:val="24"/>
                <w:szCs w:val="24"/>
              </w:rPr>
              <w:t>Room Furniture</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4AB49D5" w14:textId="74E95267">
            <w:pPr>
              <w:spacing w:line="360" w:lineRule="auto"/>
            </w:pPr>
            <w:r w:rsidRPr="722CDBEC">
              <w:rPr>
                <w:rFonts w:ascii="Times New Roman" w:hAnsi="Times New Roman" w:eastAsia="Times New Roman" w:cs="Times New Roman"/>
                <w:color w:val="000000" w:themeColor="text1"/>
                <w:sz w:val="24"/>
                <w:szCs w:val="24"/>
              </w:rPr>
              <w:t>Bed</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4914C07" w14:textId="17358828">
            <w:pPr>
              <w:spacing w:line="360" w:lineRule="auto"/>
              <w:jc w:val="right"/>
            </w:pPr>
            <w:r w:rsidRPr="722CDBEC">
              <w:rPr>
                <w:rFonts w:ascii="Times New Roman" w:hAnsi="Times New Roman" w:eastAsia="Times New Roman" w:cs="Times New Roman"/>
                <w:color w:val="000000" w:themeColor="text1"/>
                <w:sz w:val="24"/>
                <w:szCs w:val="24"/>
              </w:rPr>
              <w:t>2280</w:t>
            </w:r>
          </w:p>
        </w:tc>
      </w:tr>
      <w:tr w:rsidR="32804BA9" w:rsidTr="722CDBEC" w14:paraId="38DE0DFB" w14:textId="77777777">
        <w:trPr>
          <w:trHeight w:val="420"/>
        </w:trPr>
        <w:tc>
          <w:tcPr>
            <w:tcW w:w="2354" w:type="dxa"/>
            <w:tcBorders>
              <w:top w:val="nil"/>
              <w:left w:val="single" w:color="auto" w:sz="8" w:space="0"/>
              <w:bottom w:val="nil"/>
              <w:right w:val="nil"/>
            </w:tcBorders>
            <w:vAlign w:val="bottom"/>
          </w:tcPr>
          <w:p w:rsidR="32804BA9" w:rsidP="32804BA9" w:rsidRDefault="34FDB5FC" w14:paraId="21D99D2D" w14:textId="13E5C93C">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18924E1" w14:textId="7F64E771">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0029118" w14:textId="4C6E5B01">
            <w:pPr>
              <w:spacing w:line="360" w:lineRule="auto"/>
            </w:pPr>
            <w:r w:rsidRPr="722CDBEC">
              <w:rPr>
                <w:rFonts w:ascii="Times New Roman" w:hAnsi="Times New Roman" w:eastAsia="Times New Roman" w:cs="Times New Roman"/>
                <w:color w:val="000000" w:themeColor="text1"/>
                <w:sz w:val="24"/>
                <w:szCs w:val="24"/>
              </w:rPr>
              <w:t>Mattress</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811F4A6" w14:textId="0B7AEA2F">
            <w:pPr>
              <w:spacing w:line="360" w:lineRule="auto"/>
              <w:jc w:val="right"/>
            </w:pPr>
            <w:r w:rsidRPr="722CDBEC">
              <w:rPr>
                <w:rFonts w:ascii="Times New Roman" w:hAnsi="Times New Roman" w:eastAsia="Times New Roman" w:cs="Times New Roman"/>
                <w:color w:val="000000" w:themeColor="text1"/>
                <w:sz w:val="24"/>
                <w:szCs w:val="24"/>
              </w:rPr>
              <w:t>3648</w:t>
            </w:r>
          </w:p>
        </w:tc>
      </w:tr>
      <w:tr w:rsidR="32804BA9" w:rsidTr="722CDBEC" w14:paraId="3EABE033" w14:textId="77777777">
        <w:trPr>
          <w:trHeight w:val="420"/>
        </w:trPr>
        <w:tc>
          <w:tcPr>
            <w:tcW w:w="2354" w:type="dxa"/>
            <w:tcBorders>
              <w:top w:val="nil"/>
              <w:left w:val="single" w:color="auto" w:sz="8" w:space="0"/>
              <w:bottom w:val="nil"/>
              <w:right w:val="nil"/>
            </w:tcBorders>
            <w:vAlign w:val="bottom"/>
          </w:tcPr>
          <w:p w:rsidR="32804BA9" w:rsidP="32804BA9" w:rsidRDefault="34FDB5FC" w14:paraId="0273A8BD" w14:textId="40A260F3">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FAE3EE0" w14:textId="0172B896">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3C48BD3" w14:textId="5002451E">
            <w:pPr>
              <w:spacing w:line="360" w:lineRule="auto"/>
            </w:pPr>
            <w:r w:rsidRPr="722CDBEC">
              <w:rPr>
                <w:rFonts w:ascii="Times New Roman" w:hAnsi="Times New Roman" w:eastAsia="Times New Roman" w:cs="Times New Roman"/>
                <w:color w:val="000000" w:themeColor="text1"/>
                <w:sz w:val="24"/>
                <w:szCs w:val="24"/>
              </w:rPr>
              <w:t>Air conditioner</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9A9E31D" w14:textId="12BAA6B5">
            <w:pPr>
              <w:spacing w:line="360" w:lineRule="auto"/>
              <w:jc w:val="right"/>
            </w:pPr>
            <w:r w:rsidRPr="722CDBEC">
              <w:rPr>
                <w:rFonts w:ascii="Times New Roman" w:hAnsi="Times New Roman" w:eastAsia="Times New Roman" w:cs="Times New Roman"/>
                <w:color w:val="000000" w:themeColor="text1"/>
                <w:sz w:val="24"/>
                <w:szCs w:val="24"/>
              </w:rPr>
              <w:t>2700</w:t>
            </w:r>
          </w:p>
        </w:tc>
      </w:tr>
      <w:tr w:rsidR="32804BA9" w:rsidTr="722CDBEC" w14:paraId="2A4BC359" w14:textId="77777777">
        <w:trPr>
          <w:trHeight w:val="420"/>
        </w:trPr>
        <w:tc>
          <w:tcPr>
            <w:tcW w:w="2354" w:type="dxa"/>
            <w:tcBorders>
              <w:top w:val="nil"/>
              <w:left w:val="single" w:color="auto" w:sz="8" w:space="0"/>
              <w:bottom w:val="nil"/>
              <w:right w:val="nil"/>
            </w:tcBorders>
            <w:vAlign w:val="bottom"/>
          </w:tcPr>
          <w:p w:rsidR="32804BA9" w:rsidP="32804BA9" w:rsidRDefault="34FDB5FC" w14:paraId="5EB5DDBA" w14:textId="79AD27A9">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EA73319" w14:textId="20EE8537">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17F4128" w14:textId="291D896B">
            <w:pPr>
              <w:spacing w:line="360" w:lineRule="auto"/>
            </w:pPr>
            <w:r w:rsidRPr="722CDBEC">
              <w:rPr>
                <w:rFonts w:ascii="Times New Roman" w:hAnsi="Times New Roman" w:eastAsia="Times New Roman" w:cs="Times New Roman"/>
                <w:color w:val="000000" w:themeColor="text1"/>
                <w:sz w:val="24"/>
                <w:szCs w:val="24"/>
              </w:rPr>
              <w:t>Mirrors</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9263257" w14:textId="4FC5E3E0">
            <w:pPr>
              <w:spacing w:line="360" w:lineRule="auto"/>
              <w:jc w:val="right"/>
            </w:pPr>
            <w:r w:rsidRPr="722CDBEC">
              <w:rPr>
                <w:rFonts w:ascii="Times New Roman" w:hAnsi="Times New Roman" w:eastAsia="Times New Roman" w:cs="Times New Roman"/>
                <w:color w:val="000000" w:themeColor="text1"/>
                <w:sz w:val="24"/>
                <w:szCs w:val="24"/>
              </w:rPr>
              <w:t>810</w:t>
            </w:r>
          </w:p>
        </w:tc>
      </w:tr>
      <w:tr w:rsidR="32804BA9" w:rsidTr="722CDBEC" w14:paraId="7FDF17D6" w14:textId="77777777">
        <w:trPr>
          <w:trHeight w:val="420"/>
        </w:trPr>
        <w:tc>
          <w:tcPr>
            <w:tcW w:w="2354" w:type="dxa"/>
            <w:tcBorders>
              <w:top w:val="nil"/>
              <w:left w:val="single" w:color="auto" w:sz="8" w:space="0"/>
              <w:bottom w:val="nil"/>
              <w:right w:val="nil"/>
            </w:tcBorders>
            <w:vAlign w:val="bottom"/>
          </w:tcPr>
          <w:p w:rsidR="32804BA9" w:rsidP="32804BA9" w:rsidRDefault="34FDB5FC" w14:paraId="35E509D0" w14:textId="2AA473DE">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D4F0D93" w14:textId="7E4DECED">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0845423" w14:textId="66C25AD4">
            <w:pPr>
              <w:spacing w:line="360" w:lineRule="auto"/>
            </w:pPr>
            <w:r w:rsidRPr="722CDBEC">
              <w:rPr>
                <w:rFonts w:ascii="Times New Roman" w:hAnsi="Times New Roman" w:eastAsia="Times New Roman" w:cs="Times New Roman"/>
                <w:color w:val="000000" w:themeColor="text1"/>
                <w:sz w:val="24"/>
                <w:szCs w:val="24"/>
              </w:rPr>
              <w:t xml:space="preserve">Nightstand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DD1FFE0" w14:textId="0E81A6E8">
            <w:pPr>
              <w:spacing w:line="360" w:lineRule="auto"/>
              <w:jc w:val="right"/>
            </w:pPr>
            <w:r w:rsidRPr="722CDBEC">
              <w:rPr>
                <w:rFonts w:ascii="Times New Roman" w:hAnsi="Times New Roman" w:eastAsia="Times New Roman" w:cs="Times New Roman"/>
                <w:color w:val="000000" w:themeColor="text1"/>
                <w:sz w:val="24"/>
                <w:szCs w:val="24"/>
              </w:rPr>
              <w:t>1008</w:t>
            </w:r>
          </w:p>
        </w:tc>
      </w:tr>
      <w:tr w:rsidR="32804BA9" w:rsidTr="722CDBEC" w14:paraId="45C7D921" w14:textId="77777777">
        <w:trPr>
          <w:trHeight w:val="420"/>
        </w:trPr>
        <w:tc>
          <w:tcPr>
            <w:tcW w:w="2354" w:type="dxa"/>
            <w:tcBorders>
              <w:top w:val="nil"/>
              <w:left w:val="single" w:color="auto" w:sz="8" w:space="0"/>
              <w:bottom w:val="nil"/>
              <w:right w:val="nil"/>
            </w:tcBorders>
            <w:vAlign w:val="bottom"/>
          </w:tcPr>
          <w:p w:rsidR="32804BA9" w:rsidP="32804BA9" w:rsidRDefault="34FDB5FC" w14:paraId="37D7F8F4" w14:textId="6A7CB3E5">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AAB7C1D" w14:textId="76D32EC9">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E3DBA25" w14:textId="3EA444DF">
            <w:pPr>
              <w:spacing w:line="360" w:lineRule="auto"/>
            </w:pPr>
            <w:r w:rsidRPr="722CDBEC">
              <w:rPr>
                <w:rFonts w:ascii="Times New Roman" w:hAnsi="Times New Roman" w:eastAsia="Times New Roman" w:cs="Times New Roman"/>
                <w:color w:val="000000" w:themeColor="text1"/>
                <w:sz w:val="24"/>
                <w:szCs w:val="24"/>
              </w:rPr>
              <w:t>Bin</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634506F" w14:textId="320F38B4">
            <w:pPr>
              <w:spacing w:line="360" w:lineRule="auto"/>
              <w:jc w:val="right"/>
            </w:pPr>
            <w:r w:rsidRPr="722CDBEC">
              <w:rPr>
                <w:rFonts w:ascii="Times New Roman" w:hAnsi="Times New Roman" w:eastAsia="Times New Roman" w:cs="Times New Roman"/>
                <w:color w:val="000000" w:themeColor="text1"/>
                <w:sz w:val="24"/>
                <w:szCs w:val="24"/>
              </w:rPr>
              <w:t>48.6</w:t>
            </w:r>
          </w:p>
        </w:tc>
      </w:tr>
      <w:tr w:rsidR="32804BA9" w:rsidTr="722CDBEC" w14:paraId="7B646B83" w14:textId="77777777">
        <w:trPr>
          <w:trHeight w:val="420"/>
        </w:trPr>
        <w:tc>
          <w:tcPr>
            <w:tcW w:w="2354" w:type="dxa"/>
            <w:tcBorders>
              <w:top w:val="nil"/>
              <w:left w:val="single" w:color="auto" w:sz="8" w:space="0"/>
              <w:bottom w:val="nil"/>
              <w:right w:val="nil"/>
            </w:tcBorders>
            <w:vAlign w:val="bottom"/>
          </w:tcPr>
          <w:p w:rsidR="32804BA9" w:rsidP="32804BA9" w:rsidRDefault="34FDB5FC" w14:paraId="3280F331" w14:textId="38016F34">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D1C657C" w14:textId="2F20907F">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CDA2BDF" w14:textId="359BE109">
            <w:pPr>
              <w:spacing w:line="360" w:lineRule="auto"/>
            </w:pPr>
            <w:r w:rsidRPr="722CDBEC">
              <w:rPr>
                <w:rFonts w:ascii="Times New Roman" w:hAnsi="Times New Roman" w:eastAsia="Times New Roman" w:cs="Times New Roman"/>
                <w:color w:val="000000" w:themeColor="text1"/>
                <w:sz w:val="24"/>
                <w:szCs w:val="24"/>
              </w:rPr>
              <w:t>Thick Curtain</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9127A2C" w14:textId="70420ECD">
            <w:pPr>
              <w:spacing w:line="360" w:lineRule="auto"/>
              <w:jc w:val="right"/>
            </w:pPr>
            <w:r w:rsidRPr="722CDBEC">
              <w:rPr>
                <w:rFonts w:ascii="Times New Roman" w:hAnsi="Times New Roman" w:eastAsia="Times New Roman" w:cs="Times New Roman"/>
                <w:color w:val="000000" w:themeColor="text1"/>
                <w:sz w:val="24"/>
                <w:szCs w:val="24"/>
              </w:rPr>
              <w:t>450</w:t>
            </w:r>
          </w:p>
        </w:tc>
      </w:tr>
      <w:tr w:rsidR="32804BA9" w:rsidTr="722CDBEC" w14:paraId="5334E4DB" w14:textId="77777777">
        <w:trPr>
          <w:trHeight w:val="420"/>
        </w:trPr>
        <w:tc>
          <w:tcPr>
            <w:tcW w:w="2354" w:type="dxa"/>
            <w:tcBorders>
              <w:top w:val="nil"/>
              <w:left w:val="single" w:color="auto" w:sz="8" w:space="0"/>
              <w:bottom w:val="nil"/>
              <w:right w:val="nil"/>
            </w:tcBorders>
            <w:vAlign w:val="bottom"/>
          </w:tcPr>
          <w:p w:rsidR="32804BA9" w:rsidP="32804BA9" w:rsidRDefault="34FDB5FC" w14:paraId="64623D82" w14:textId="4DEF1638">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F3883BD" w14:textId="5D19E618">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FBE55AF" w14:textId="0979E0F8">
            <w:pPr>
              <w:spacing w:line="360" w:lineRule="auto"/>
            </w:pPr>
            <w:r w:rsidRPr="722CDBEC">
              <w:rPr>
                <w:rFonts w:ascii="Times New Roman" w:hAnsi="Times New Roman" w:eastAsia="Times New Roman" w:cs="Times New Roman"/>
                <w:color w:val="000000" w:themeColor="text1"/>
                <w:sz w:val="24"/>
                <w:szCs w:val="24"/>
              </w:rPr>
              <w:t>Thin Curtain</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8A17BB8" w14:textId="7B077CE5">
            <w:pPr>
              <w:spacing w:line="360" w:lineRule="auto"/>
              <w:jc w:val="right"/>
            </w:pPr>
            <w:r w:rsidRPr="722CDBEC">
              <w:rPr>
                <w:rFonts w:ascii="Times New Roman" w:hAnsi="Times New Roman" w:eastAsia="Times New Roman" w:cs="Times New Roman"/>
                <w:color w:val="000000" w:themeColor="text1"/>
                <w:sz w:val="24"/>
                <w:szCs w:val="24"/>
              </w:rPr>
              <w:t>342</w:t>
            </w:r>
          </w:p>
        </w:tc>
      </w:tr>
      <w:tr w:rsidR="32804BA9" w:rsidTr="722CDBEC" w14:paraId="52076FF5" w14:textId="77777777">
        <w:trPr>
          <w:trHeight w:val="420"/>
        </w:trPr>
        <w:tc>
          <w:tcPr>
            <w:tcW w:w="2354" w:type="dxa"/>
            <w:tcBorders>
              <w:top w:val="nil"/>
              <w:left w:val="single" w:color="auto" w:sz="8" w:space="0"/>
              <w:bottom w:val="nil"/>
              <w:right w:val="nil"/>
            </w:tcBorders>
            <w:vAlign w:val="bottom"/>
          </w:tcPr>
          <w:p w:rsidR="32804BA9" w:rsidP="32804BA9" w:rsidRDefault="34FDB5FC" w14:paraId="11277200" w14:textId="38C99097">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DD0AA12" w14:textId="7660B4EF">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25BEBC2" w14:textId="7843585F">
            <w:pPr>
              <w:spacing w:line="360" w:lineRule="auto"/>
            </w:pPr>
            <w:r w:rsidRPr="722CDBEC">
              <w:rPr>
                <w:rFonts w:ascii="Times New Roman" w:hAnsi="Times New Roman" w:eastAsia="Times New Roman" w:cs="Times New Roman"/>
                <w:color w:val="000000" w:themeColor="text1"/>
                <w:sz w:val="24"/>
                <w:szCs w:val="24"/>
              </w:rPr>
              <w:t>Tv</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C0B5AAA" w14:textId="0E2F76BF">
            <w:pPr>
              <w:spacing w:line="360" w:lineRule="auto"/>
              <w:jc w:val="right"/>
            </w:pPr>
            <w:r w:rsidRPr="722CDBEC">
              <w:rPr>
                <w:rFonts w:ascii="Times New Roman" w:hAnsi="Times New Roman" w:eastAsia="Times New Roman" w:cs="Times New Roman"/>
                <w:color w:val="000000" w:themeColor="text1"/>
                <w:sz w:val="24"/>
                <w:szCs w:val="24"/>
              </w:rPr>
              <w:t>1620</w:t>
            </w:r>
          </w:p>
        </w:tc>
      </w:tr>
      <w:tr w:rsidR="32804BA9" w:rsidTr="722CDBEC" w14:paraId="2476934B" w14:textId="77777777">
        <w:trPr>
          <w:trHeight w:val="420"/>
        </w:trPr>
        <w:tc>
          <w:tcPr>
            <w:tcW w:w="2354" w:type="dxa"/>
            <w:tcBorders>
              <w:top w:val="nil"/>
              <w:left w:val="single" w:color="auto" w:sz="8" w:space="0"/>
              <w:bottom w:val="nil"/>
              <w:right w:val="nil"/>
            </w:tcBorders>
            <w:vAlign w:val="bottom"/>
          </w:tcPr>
          <w:p w:rsidR="32804BA9" w:rsidP="32804BA9" w:rsidRDefault="34FDB5FC" w14:paraId="367420C5" w14:textId="2F5877F8">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182C2EB" w14:textId="4940F73C">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B775213" w14:textId="36DB6A1F">
            <w:pPr>
              <w:spacing w:line="360" w:lineRule="auto"/>
            </w:pPr>
            <w:r w:rsidRPr="722CDBEC">
              <w:rPr>
                <w:rFonts w:ascii="Times New Roman" w:hAnsi="Times New Roman" w:eastAsia="Times New Roman" w:cs="Times New Roman"/>
                <w:color w:val="000000" w:themeColor="text1"/>
                <w:sz w:val="24"/>
                <w:szCs w:val="24"/>
              </w:rPr>
              <w:t>Vase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A1E5F62" w14:textId="60D6F743">
            <w:pPr>
              <w:spacing w:line="360" w:lineRule="auto"/>
              <w:jc w:val="right"/>
            </w:pPr>
            <w:r w:rsidRPr="722CDBEC">
              <w:rPr>
                <w:rFonts w:ascii="Times New Roman" w:hAnsi="Times New Roman" w:eastAsia="Times New Roman" w:cs="Times New Roman"/>
                <w:color w:val="000000" w:themeColor="text1"/>
                <w:sz w:val="24"/>
                <w:szCs w:val="24"/>
              </w:rPr>
              <w:t>46.8</w:t>
            </w:r>
          </w:p>
        </w:tc>
      </w:tr>
      <w:tr w:rsidR="32804BA9" w:rsidTr="722CDBEC" w14:paraId="42983A6A" w14:textId="77777777">
        <w:trPr>
          <w:trHeight w:val="420"/>
        </w:trPr>
        <w:tc>
          <w:tcPr>
            <w:tcW w:w="2354" w:type="dxa"/>
            <w:tcBorders>
              <w:top w:val="nil"/>
              <w:left w:val="single" w:color="auto" w:sz="8" w:space="0"/>
              <w:bottom w:val="nil"/>
              <w:right w:val="nil"/>
            </w:tcBorders>
            <w:vAlign w:val="bottom"/>
          </w:tcPr>
          <w:p w:rsidR="32804BA9" w:rsidP="32804BA9" w:rsidRDefault="34FDB5FC" w14:paraId="52C3CB68" w14:textId="46E3A531">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BE51B3F" w14:textId="74617D6E">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4AC503F" w14:textId="3FB0E880">
            <w:pPr>
              <w:spacing w:line="360" w:lineRule="auto"/>
            </w:pPr>
            <w:r w:rsidRPr="722CDBEC">
              <w:rPr>
                <w:rFonts w:ascii="Times New Roman" w:hAnsi="Times New Roman" w:eastAsia="Times New Roman" w:cs="Times New Roman"/>
                <w:color w:val="000000" w:themeColor="text1"/>
                <w:sz w:val="24"/>
                <w:szCs w:val="24"/>
              </w:rPr>
              <w:t>Canvas</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6E470EC" w14:textId="4009168E">
            <w:pPr>
              <w:spacing w:line="360" w:lineRule="auto"/>
              <w:jc w:val="right"/>
            </w:pPr>
            <w:r w:rsidRPr="722CDBEC">
              <w:rPr>
                <w:rFonts w:ascii="Times New Roman" w:hAnsi="Times New Roman" w:eastAsia="Times New Roman" w:cs="Times New Roman"/>
                <w:color w:val="000000" w:themeColor="text1"/>
                <w:sz w:val="24"/>
                <w:szCs w:val="24"/>
              </w:rPr>
              <w:t>144</w:t>
            </w:r>
          </w:p>
        </w:tc>
      </w:tr>
      <w:tr w:rsidR="32804BA9" w:rsidTr="722CDBEC" w14:paraId="7355892B" w14:textId="77777777">
        <w:trPr>
          <w:trHeight w:val="420"/>
        </w:trPr>
        <w:tc>
          <w:tcPr>
            <w:tcW w:w="2354" w:type="dxa"/>
            <w:tcBorders>
              <w:top w:val="nil"/>
              <w:left w:val="single" w:color="auto" w:sz="8" w:space="0"/>
              <w:bottom w:val="nil"/>
              <w:right w:val="nil"/>
            </w:tcBorders>
            <w:vAlign w:val="bottom"/>
          </w:tcPr>
          <w:p w:rsidR="32804BA9" w:rsidP="32804BA9" w:rsidRDefault="34FDB5FC" w14:paraId="02069182" w14:textId="15BC8425">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4A02E0B" w14:textId="5929BC57">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35E736C" w14:textId="40F4E17C">
            <w:pPr>
              <w:spacing w:line="360" w:lineRule="auto"/>
            </w:pPr>
            <w:r w:rsidRPr="722CDBEC">
              <w:rPr>
                <w:rFonts w:ascii="Times New Roman" w:hAnsi="Times New Roman" w:eastAsia="Times New Roman" w:cs="Times New Roman"/>
                <w:color w:val="000000" w:themeColor="text1"/>
                <w:sz w:val="24"/>
                <w:szCs w:val="24"/>
              </w:rPr>
              <w:t xml:space="preserve">Astray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E8168D7" w14:textId="4A6028A0">
            <w:pPr>
              <w:spacing w:line="360" w:lineRule="auto"/>
              <w:jc w:val="right"/>
            </w:pPr>
            <w:r w:rsidRPr="722CDBEC">
              <w:rPr>
                <w:rFonts w:ascii="Times New Roman" w:hAnsi="Times New Roman" w:eastAsia="Times New Roman" w:cs="Times New Roman"/>
                <w:color w:val="000000" w:themeColor="text1"/>
                <w:sz w:val="24"/>
                <w:szCs w:val="24"/>
              </w:rPr>
              <w:t>18</w:t>
            </w:r>
          </w:p>
        </w:tc>
      </w:tr>
      <w:tr w:rsidR="32804BA9" w:rsidTr="722CDBEC" w14:paraId="2F625A3E" w14:textId="77777777">
        <w:trPr>
          <w:trHeight w:val="420"/>
        </w:trPr>
        <w:tc>
          <w:tcPr>
            <w:tcW w:w="2354" w:type="dxa"/>
            <w:tcBorders>
              <w:top w:val="nil"/>
              <w:left w:val="single" w:color="auto" w:sz="8" w:space="0"/>
              <w:bottom w:val="nil"/>
              <w:right w:val="nil"/>
            </w:tcBorders>
            <w:vAlign w:val="bottom"/>
          </w:tcPr>
          <w:p w:rsidR="32804BA9" w:rsidP="32804BA9" w:rsidRDefault="34FDB5FC" w14:paraId="182F54AA" w14:textId="64A8DDB9">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E6EB5CD" w14:textId="59493A68">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16878AF" w14:textId="692867F1">
            <w:pPr>
              <w:spacing w:line="360" w:lineRule="auto"/>
            </w:pPr>
            <w:r w:rsidRPr="722CDBEC">
              <w:rPr>
                <w:rFonts w:ascii="Times New Roman" w:hAnsi="Times New Roman" w:eastAsia="Times New Roman" w:cs="Times New Roman"/>
                <w:color w:val="000000" w:themeColor="text1"/>
                <w:sz w:val="24"/>
                <w:szCs w:val="24"/>
              </w:rPr>
              <w:t>Bed covers</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D8953E0" w14:textId="5051C9F1">
            <w:pPr>
              <w:spacing w:line="360" w:lineRule="auto"/>
              <w:jc w:val="right"/>
            </w:pPr>
            <w:r w:rsidRPr="722CDBEC">
              <w:rPr>
                <w:rFonts w:ascii="Times New Roman" w:hAnsi="Times New Roman" w:eastAsia="Times New Roman" w:cs="Times New Roman"/>
                <w:color w:val="000000" w:themeColor="text1"/>
                <w:sz w:val="24"/>
                <w:szCs w:val="24"/>
              </w:rPr>
              <w:t>192</w:t>
            </w:r>
          </w:p>
        </w:tc>
      </w:tr>
      <w:tr w:rsidR="32804BA9" w:rsidTr="722CDBEC" w14:paraId="4800D528" w14:textId="77777777">
        <w:trPr>
          <w:trHeight w:val="420"/>
        </w:trPr>
        <w:tc>
          <w:tcPr>
            <w:tcW w:w="2354" w:type="dxa"/>
            <w:tcBorders>
              <w:top w:val="nil"/>
              <w:left w:val="single" w:color="auto" w:sz="8" w:space="0"/>
              <w:bottom w:val="nil"/>
              <w:right w:val="nil"/>
            </w:tcBorders>
            <w:vAlign w:val="bottom"/>
          </w:tcPr>
          <w:p w:rsidR="32804BA9" w:rsidP="32804BA9" w:rsidRDefault="34FDB5FC" w14:paraId="0163C238" w14:textId="5A35CB29">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A426732" w14:textId="65901373">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D56C245" w14:textId="5378FD0F">
            <w:pPr>
              <w:spacing w:line="360" w:lineRule="auto"/>
            </w:pPr>
            <w:r w:rsidRPr="722CDBEC">
              <w:rPr>
                <w:rFonts w:ascii="Times New Roman" w:hAnsi="Times New Roman" w:eastAsia="Times New Roman" w:cs="Times New Roman"/>
                <w:color w:val="000000" w:themeColor="text1"/>
                <w:sz w:val="24"/>
                <w:szCs w:val="24"/>
              </w:rPr>
              <w:t>Pillow</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EEF604C" w14:textId="1E40B76A">
            <w:pPr>
              <w:spacing w:line="360" w:lineRule="auto"/>
              <w:jc w:val="right"/>
            </w:pPr>
            <w:r w:rsidRPr="722CDBEC">
              <w:rPr>
                <w:rFonts w:ascii="Times New Roman" w:hAnsi="Times New Roman" w:eastAsia="Times New Roman" w:cs="Times New Roman"/>
                <w:color w:val="000000" w:themeColor="text1"/>
                <w:sz w:val="24"/>
                <w:szCs w:val="24"/>
              </w:rPr>
              <w:t>576</w:t>
            </w:r>
          </w:p>
        </w:tc>
      </w:tr>
      <w:tr w:rsidR="32804BA9" w:rsidTr="722CDBEC" w14:paraId="76E59223" w14:textId="77777777">
        <w:trPr>
          <w:trHeight w:val="420"/>
        </w:trPr>
        <w:tc>
          <w:tcPr>
            <w:tcW w:w="2354" w:type="dxa"/>
            <w:tcBorders>
              <w:top w:val="nil"/>
              <w:left w:val="single" w:color="auto" w:sz="8" w:space="0"/>
              <w:bottom w:val="nil"/>
              <w:right w:val="nil"/>
            </w:tcBorders>
            <w:vAlign w:val="bottom"/>
          </w:tcPr>
          <w:p w:rsidR="32804BA9" w:rsidP="32804BA9" w:rsidRDefault="34FDB5FC" w14:paraId="39FBF0DC" w14:textId="67C7F9C2">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C0DDD74" w14:textId="6DDD9597">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EBEEFD9" w14:textId="48BC6810">
            <w:pPr>
              <w:spacing w:line="360" w:lineRule="auto"/>
            </w:pPr>
            <w:r w:rsidRPr="722CDBEC">
              <w:rPr>
                <w:rFonts w:ascii="Times New Roman" w:hAnsi="Times New Roman" w:eastAsia="Times New Roman" w:cs="Times New Roman"/>
                <w:color w:val="000000" w:themeColor="text1"/>
                <w:sz w:val="24"/>
                <w:szCs w:val="24"/>
              </w:rPr>
              <w:t>Cushion</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B646B95" w14:textId="772F637B">
            <w:pPr>
              <w:spacing w:line="360" w:lineRule="auto"/>
              <w:jc w:val="right"/>
            </w:pPr>
            <w:r w:rsidRPr="722CDBEC">
              <w:rPr>
                <w:rFonts w:ascii="Times New Roman" w:hAnsi="Times New Roman" w:eastAsia="Times New Roman" w:cs="Times New Roman"/>
                <w:color w:val="000000" w:themeColor="text1"/>
                <w:sz w:val="24"/>
                <w:szCs w:val="24"/>
              </w:rPr>
              <w:t>244.8</w:t>
            </w:r>
          </w:p>
        </w:tc>
      </w:tr>
      <w:tr w:rsidR="32804BA9" w:rsidTr="722CDBEC" w14:paraId="7DC47586" w14:textId="77777777">
        <w:trPr>
          <w:trHeight w:val="420"/>
        </w:trPr>
        <w:tc>
          <w:tcPr>
            <w:tcW w:w="2354" w:type="dxa"/>
            <w:tcBorders>
              <w:top w:val="nil"/>
              <w:left w:val="single" w:color="auto" w:sz="8" w:space="0"/>
              <w:bottom w:val="nil"/>
              <w:right w:val="nil"/>
            </w:tcBorders>
            <w:vAlign w:val="bottom"/>
          </w:tcPr>
          <w:p w:rsidR="32804BA9" w:rsidP="32804BA9" w:rsidRDefault="34FDB5FC" w14:paraId="3BFFAB99" w14:textId="2E7A0F2B">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1B27E3A" w14:textId="57935E03">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478D667" w14:textId="03266F3F">
            <w:pPr>
              <w:spacing w:line="360" w:lineRule="auto"/>
            </w:pPr>
            <w:r w:rsidRPr="722CDBEC">
              <w:rPr>
                <w:rFonts w:ascii="Times New Roman" w:hAnsi="Times New Roman" w:eastAsia="Times New Roman" w:cs="Times New Roman"/>
                <w:color w:val="000000" w:themeColor="text1"/>
                <w:sz w:val="24"/>
                <w:szCs w:val="24"/>
              </w:rPr>
              <w:t>Blanket</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61ABC96" w14:textId="749141F3">
            <w:pPr>
              <w:spacing w:line="360" w:lineRule="auto"/>
              <w:jc w:val="right"/>
            </w:pPr>
            <w:r w:rsidRPr="722CDBEC">
              <w:rPr>
                <w:rFonts w:ascii="Times New Roman" w:hAnsi="Times New Roman" w:eastAsia="Times New Roman" w:cs="Times New Roman"/>
                <w:color w:val="000000" w:themeColor="text1"/>
                <w:sz w:val="24"/>
                <w:szCs w:val="24"/>
              </w:rPr>
              <w:t>1872</w:t>
            </w:r>
          </w:p>
        </w:tc>
      </w:tr>
      <w:tr w:rsidR="32804BA9" w:rsidTr="722CDBEC" w14:paraId="2409455F" w14:textId="77777777">
        <w:trPr>
          <w:trHeight w:val="420"/>
        </w:trPr>
        <w:tc>
          <w:tcPr>
            <w:tcW w:w="2354" w:type="dxa"/>
            <w:tcBorders>
              <w:top w:val="nil"/>
              <w:left w:val="single" w:color="auto" w:sz="8" w:space="0"/>
              <w:bottom w:val="nil"/>
              <w:right w:val="nil"/>
            </w:tcBorders>
            <w:vAlign w:val="bottom"/>
          </w:tcPr>
          <w:p w:rsidR="32804BA9" w:rsidP="32804BA9" w:rsidRDefault="34FDB5FC" w14:paraId="73E42118" w14:textId="2F21B49B">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4DE6C1A" w14:textId="0C951E2B">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95780C4" w14:textId="6948C977">
            <w:pPr>
              <w:spacing w:line="360" w:lineRule="auto"/>
            </w:pPr>
            <w:r w:rsidRPr="722CDBEC">
              <w:rPr>
                <w:rFonts w:ascii="Times New Roman" w:hAnsi="Times New Roman" w:eastAsia="Times New Roman" w:cs="Times New Roman"/>
                <w:color w:val="000000" w:themeColor="text1"/>
                <w:sz w:val="24"/>
                <w:szCs w:val="24"/>
              </w:rPr>
              <w:t xml:space="preserve">Bedding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61AD534" w14:textId="3EB5A87C">
            <w:pPr>
              <w:spacing w:line="360" w:lineRule="auto"/>
              <w:jc w:val="right"/>
            </w:pPr>
            <w:r w:rsidRPr="722CDBEC">
              <w:rPr>
                <w:rFonts w:ascii="Times New Roman" w:hAnsi="Times New Roman" w:eastAsia="Times New Roman" w:cs="Times New Roman"/>
                <w:color w:val="000000" w:themeColor="text1"/>
                <w:sz w:val="24"/>
                <w:szCs w:val="24"/>
              </w:rPr>
              <w:t>1800</w:t>
            </w:r>
          </w:p>
        </w:tc>
      </w:tr>
      <w:tr w:rsidR="32804BA9" w:rsidTr="722CDBEC" w14:paraId="2F5973ED" w14:textId="77777777">
        <w:trPr>
          <w:trHeight w:val="420"/>
        </w:trPr>
        <w:tc>
          <w:tcPr>
            <w:tcW w:w="2354" w:type="dxa"/>
            <w:tcBorders>
              <w:top w:val="nil"/>
              <w:left w:val="single" w:color="auto" w:sz="8" w:space="0"/>
              <w:bottom w:val="nil"/>
              <w:right w:val="nil"/>
            </w:tcBorders>
            <w:vAlign w:val="bottom"/>
          </w:tcPr>
          <w:p w:rsidR="32804BA9" w:rsidP="32804BA9" w:rsidRDefault="34FDB5FC" w14:paraId="359FF7FC" w14:textId="3F758B98">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A6C5A6E" w14:textId="0414DAAD">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8F9A420" w14:textId="37287B18">
            <w:pPr>
              <w:spacing w:line="360" w:lineRule="auto"/>
            </w:pPr>
            <w:r w:rsidRPr="722CDBEC">
              <w:rPr>
                <w:rFonts w:ascii="Times New Roman" w:hAnsi="Times New Roman" w:eastAsia="Times New Roman" w:cs="Times New Roman"/>
                <w:color w:val="000000" w:themeColor="text1"/>
                <w:sz w:val="24"/>
                <w:szCs w:val="24"/>
              </w:rPr>
              <w:t>Wall hangers</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A7933B9" w14:textId="63F038DF">
            <w:pPr>
              <w:spacing w:line="360" w:lineRule="auto"/>
              <w:jc w:val="right"/>
            </w:pPr>
            <w:r w:rsidRPr="722CDBEC">
              <w:rPr>
                <w:rFonts w:ascii="Times New Roman" w:hAnsi="Times New Roman" w:eastAsia="Times New Roman" w:cs="Times New Roman"/>
                <w:color w:val="000000" w:themeColor="text1"/>
                <w:sz w:val="24"/>
                <w:szCs w:val="24"/>
              </w:rPr>
              <w:t>15</w:t>
            </w:r>
          </w:p>
        </w:tc>
      </w:tr>
      <w:tr w:rsidR="32804BA9" w:rsidTr="722CDBEC" w14:paraId="7C0451EE" w14:textId="77777777">
        <w:trPr>
          <w:trHeight w:val="420"/>
        </w:trPr>
        <w:tc>
          <w:tcPr>
            <w:tcW w:w="2354" w:type="dxa"/>
            <w:tcBorders>
              <w:top w:val="nil"/>
              <w:left w:val="single" w:color="auto" w:sz="8" w:space="0"/>
              <w:bottom w:val="nil"/>
              <w:right w:val="nil"/>
            </w:tcBorders>
            <w:vAlign w:val="bottom"/>
          </w:tcPr>
          <w:p w:rsidR="32804BA9" w:rsidP="32804BA9" w:rsidRDefault="34FDB5FC" w14:paraId="4D9717E5" w14:textId="3E7ACD2C">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717B702" w14:textId="3FC0C939">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CDB3A1A" w14:textId="5054B35F">
            <w:pPr>
              <w:spacing w:line="360" w:lineRule="auto"/>
            </w:pPr>
            <w:r w:rsidRPr="722CDBEC">
              <w:rPr>
                <w:rFonts w:ascii="Times New Roman" w:hAnsi="Times New Roman" w:eastAsia="Times New Roman" w:cs="Times New Roman"/>
                <w:color w:val="000000" w:themeColor="text1"/>
                <w:sz w:val="24"/>
                <w:szCs w:val="24"/>
              </w:rPr>
              <w:t xml:space="preserve">Wardrobe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DD59762" w14:textId="0AB4525D">
            <w:pPr>
              <w:spacing w:line="360" w:lineRule="auto"/>
              <w:jc w:val="right"/>
            </w:pPr>
            <w:r w:rsidRPr="722CDBEC">
              <w:rPr>
                <w:rFonts w:ascii="Times New Roman" w:hAnsi="Times New Roman" w:eastAsia="Times New Roman" w:cs="Times New Roman"/>
                <w:color w:val="000000" w:themeColor="text1"/>
                <w:sz w:val="24"/>
                <w:szCs w:val="24"/>
              </w:rPr>
              <w:t>2340</w:t>
            </w:r>
          </w:p>
        </w:tc>
      </w:tr>
      <w:tr w:rsidR="32804BA9" w:rsidTr="722CDBEC" w14:paraId="467B802A" w14:textId="77777777">
        <w:trPr>
          <w:trHeight w:val="420"/>
        </w:trPr>
        <w:tc>
          <w:tcPr>
            <w:tcW w:w="2354" w:type="dxa"/>
            <w:tcBorders>
              <w:top w:val="nil"/>
              <w:left w:val="single" w:color="auto" w:sz="8" w:space="0"/>
              <w:bottom w:val="nil"/>
              <w:right w:val="nil"/>
            </w:tcBorders>
            <w:vAlign w:val="bottom"/>
          </w:tcPr>
          <w:p w:rsidR="32804BA9" w:rsidP="32804BA9" w:rsidRDefault="34FDB5FC" w14:paraId="1D507AFD" w14:textId="650A6C25">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40A776F" w14:textId="2A6BBBD0">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A68B714" w14:textId="28DF4941">
            <w:pPr>
              <w:spacing w:line="360" w:lineRule="auto"/>
            </w:pPr>
            <w:r w:rsidRPr="722CDBEC">
              <w:rPr>
                <w:rFonts w:ascii="Times New Roman" w:hAnsi="Times New Roman" w:eastAsia="Times New Roman" w:cs="Times New Roman"/>
                <w:color w:val="000000" w:themeColor="text1"/>
                <w:sz w:val="24"/>
                <w:szCs w:val="24"/>
              </w:rPr>
              <w:t>Showers</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022C2A0" w14:textId="60A384EC">
            <w:pPr>
              <w:spacing w:line="360" w:lineRule="auto"/>
              <w:jc w:val="right"/>
            </w:pPr>
            <w:r w:rsidRPr="722CDBEC">
              <w:rPr>
                <w:rFonts w:ascii="Times New Roman" w:hAnsi="Times New Roman" w:eastAsia="Times New Roman" w:cs="Times New Roman"/>
                <w:color w:val="000000" w:themeColor="text1"/>
                <w:sz w:val="24"/>
                <w:szCs w:val="24"/>
              </w:rPr>
              <w:t>454</w:t>
            </w:r>
          </w:p>
        </w:tc>
      </w:tr>
      <w:tr w:rsidR="32804BA9" w:rsidTr="722CDBEC" w14:paraId="2D16EF2F" w14:textId="77777777">
        <w:trPr>
          <w:trHeight w:val="420"/>
        </w:trPr>
        <w:tc>
          <w:tcPr>
            <w:tcW w:w="2354" w:type="dxa"/>
            <w:tcBorders>
              <w:top w:val="nil"/>
              <w:left w:val="single" w:color="auto" w:sz="8" w:space="0"/>
              <w:bottom w:val="nil"/>
              <w:right w:val="nil"/>
            </w:tcBorders>
            <w:vAlign w:val="bottom"/>
          </w:tcPr>
          <w:p w:rsidR="32804BA9" w:rsidP="32804BA9" w:rsidRDefault="34FDB5FC" w14:paraId="0300FB4F" w14:textId="189CC67D">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28999BF" w14:textId="368B47CA">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B544B78" w14:textId="7D0DF248">
            <w:pPr>
              <w:spacing w:line="360" w:lineRule="auto"/>
            </w:pPr>
            <w:r w:rsidRPr="722CDBEC">
              <w:rPr>
                <w:rFonts w:ascii="Times New Roman" w:hAnsi="Times New Roman" w:eastAsia="Times New Roman" w:cs="Times New Roman"/>
                <w:color w:val="000000" w:themeColor="text1"/>
                <w:sz w:val="24"/>
                <w:szCs w:val="24"/>
              </w:rPr>
              <w:t>Shower curtain</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21A36D7" w14:textId="442A8396">
            <w:pPr>
              <w:spacing w:line="360" w:lineRule="auto"/>
              <w:jc w:val="right"/>
            </w:pPr>
            <w:r w:rsidRPr="722CDBEC">
              <w:rPr>
                <w:rFonts w:ascii="Times New Roman" w:hAnsi="Times New Roman" w:eastAsia="Times New Roman" w:cs="Times New Roman"/>
                <w:color w:val="000000" w:themeColor="text1"/>
                <w:sz w:val="24"/>
                <w:szCs w:val="24"/>
              </w:rPr>
              <w:t>77.4</w:t>
            </w:r>
          </w:p>
        </w:tc>
      </w:tr>
      <w:tr w:rsidR="32804BA9" w:rsidTr="722CDBEC" w14:paraId="45CE215D" w14:textId="77777777">
        <w:trPr>
          <w:trHeight w:val="420"/>
        </w:trPr>
        <w:tc>
          <w:tcPr>
            <w:tcW w:w="2354" w:type="dxa"/>
            <w:tcBorders>
              <w:top w:val="nil"/>
              <w:left w:val="single" w:color="auto" w:sz="8" w:space="0"/>
              <w:bottom w:val="nil"/>
              <w:right w:val="nil"/>
            </w:tcBorders>
            <w:vAlign w:val="bottom"/>
          </w:tcPr>
          <w:p w:rsidR="32804BA9" w:rsidP="32804BA9" w:rsidRDefault="34FDB5FC" w14:paraId="4446C713" w14:textId="759ED8F3">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A0592AE" w14:textId="4A260B5C">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A54B7AC" w14:textId="49A58038">
            <w:pPr>
              <w:spacing w:line="360" w:lineRule="auto"/>
            </w:pPr>
            <w:r w:rsidRPr="722CDBEC">
              <w:rPr>
                <w:rFonts w:ascii="Times New Roman" w:hAnsi="Times New Roman" w:eastAsia="Times New Roman" w:cs="Times New Roman"/>
                <w:color w:val="000000" w:themeColor="text1"/>
                <w:sz w:val="24"/>
                <w:szCs w:val="24"/>
              </w:rPr>
              <w:t xml:space="preserve">Wall lights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BB3F0FB" w14:textId="226A0392">
            <w:pPr>
              <w:spacing w:line="360" w:lineRule="auto"/>
              <w:jc w:val="right"/>
            </w:pPr>
            <w:r w:rsidRPr="722CDBEC">
              <w:rPr>
                <w:rFonts w:ascii="Times New Roman" w:hAnsi="Times New Roman" w:eastAsia="Times New Roman" w:cs="Times New Roman"/>
                <w:color w:val="000000" w:themeColor="text1"/>
                <w:sz w:val="24"/>
                <w:szCs w:val="24"/>
              </w:rPr>
              <w:t>122.4</w:t>
            </w:r>
          </w:p>
        </w:tc>
      </w:tr>
      <w:tr w:rsidR="32804BA9" w:rsidTr="722CDBEC" w14:paraId="393945A4" w14:textId="77777777">
        <w:trPr>
          <w:trHeight w:val="420"/>
        </w:trPr>
        <w:tc>
          <w:tcPr>
            <w:tcW w:w="2354" w:type="dxa"/>
            <w:tcBorders>
              <w:top w:val="nil"/>
              <w:left w:val="single" w:color="auto" w:sz="8" w:space="0"/>
              <w:bottom w:val="nil"/>
              <w:right w:val="nil"/>
            </w:tcBorders>
            <w:vAlign w:val="bottom"/>
          </w:tcPr>
          <w:p w:rsidR="32804BA9" w:rsidP="32804BA9" w:rsidRDefault="34FDB5FC" w14:paraId="7806BCB8" w14:textId="3F285F3D">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C73E84E" w14:textId="7AF04994">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FD95258" w14:textId="748EB36A">
            <w:pPr>
              <w:spacing w:line="360" w:lineRule="auto"/>
            </w:pPr>
            <w:r w:rsidRPr="722CDBEC">
              <w:rPr>
                <w:rFonts w:ascii="Times New Roman" w:hAnsi="Times New Roman" w:eastAsia="Times New Roman" w:cs="Times New Roman"/>
                <w:color w:val="000000" w:themeColor="text1"/>
                <w:sz w:val="24"/>
                <w:szCs w:val="24"/>
              </w:rPr>
              <w:t>Towel</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4A212D7" w14:textId="106F57EA">
            <w:pPr>
              <w:spacing w:line="360" w:lineRule="auto"/>
              <w:jc w:val="right"/>
            </w:pPr>
            <w:r w:rsidRPr="722CDBEC">
              <w:rPr>
                <w:rFonts w:ascii="Times New Roman" w:hAnsi="Times New Roman" w:eastAsia="Times New Roman" w:cs="Times New Roman"/>
                <w:color w:val="000000" w:themeColor="text1"/>
                <w:sz w:val="24"/>
                <w:szCs w:val="24"/>
              </w:rPr>
              <w:t>430</w:t>
            </w:r>
          </w:p>
        </w:tc>
      </w:tr>
      <w:tr w:rsidR="32804BA9" w:rsidTr="722CDBEC" w14:paraId="2B1FB4B0" w14:textId="77777777">
        <w:trPr>
          <w:trHeight w:val="420"/>
        </w:trPr>
        <w:tc>
          <w:tcPr>
            <w:tcW w:w="2354" w:type="dxa"/>
            <w:tcBorders>
              <w:top w:val="nil"/>
              <w:left w:val="single" w:color="auto" w:sz="8" w:space="0"/>
              <w:bottom w:val="nil"/>
              <w:right w:val="nil"/>
            </w:tcBorders>
            <w:vAlign w:val="bottom"/>
          </w:tcPr>
          <w:p w:rsidR="32804BA9" w:rsidP="32804BA9" w:rsidRDefault="34FDB5FC" w14:paraId="2A3E7514" w14:textId="52F40E69">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82E6D6F" w14:textId="26E9F97A">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EEA9174" w14:textId="6700B2C6">
            <w:pPr>
              <w:spacing w:line="360" w:lineRule="auto"/>
            </w:pPr>
            <w:r w:rsidRPr="722CDBEC">
              <w:rPr>
                <w:rFonts w:ascii="Times New Roman" w:hAnsi="Times New Roman" w:eastAsia="Times New Roman" w:cs="Times New Roman"/>
                <w:color w:val="000000" w:themeColor="text1"/>
                <w:sz w:val="24"/>
                <w:szCs w:val="24"/>
              </w:rPr>
              <w:t xml:space="preserve">Towel Hangers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EA371B0" w14:textId="5AB3275B">
            <w:pPr>
              <w:spacing w:line="360" w:lineRule="auto"/>
              <w:jc w:val="right"/>
            </w:pPr>
            <w:r w:rsidRPr="722CDBEC">
              <w:rPr>
                <w:rFonts w:ascii="Times New Roman" w:hAnsi="Times New Roman" w:eastAsia="Times New Roman" w:cs="Times New Roman"/>
                <w:color w:val="000000" w:themeColor="text1"/>
                <w:sz w:val="24"/>
                <w:szCs w:val="24"/>
              </w:rPr>
              <w:t>52</w:t>
            </w:r>
          </w:p>
        </w:tc>
      </w:tr>
      <w:tr w:rsidR="32804BA9" w:rsidTr="722CDBEC" w14:paraId="23D0DA64" w14:textId="77777777">
        <w:trPr>
          <w:trHeight w:val="420"/>
        </w:trPr>
        <w:tc>
          <w:tcPr>
            <w:tcW w:w="2354" w:type="dxa"/>
            <w:tcBorders>
              <w:top w:val="nil"/>
              <w:left w:val="single" w:color="auto" w:sz="8" w:space="0"/>
              <w:bottom w:val="nil"/>
              <w:right w:val="nil"/>
            </w:tcBorders>
            <w:vAlign w:val="bottom"/>
          </w:tcPr>
          <w:p w:rsidR="32804BA9" w:rsidP="32804BA9" w:rsidRDefault="34FDB5FC" w14:paraId="5F8241B8" w14:textId="71461442">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FDE5EF7" w14:textId="1DD9B1B7">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3E66400" w14:textId="46F914AB">
            <w:pPr>
              <w:spacing w:line="360" w:lineRule="auto"/>
            </w:pPr>
            <w:r w:rsidRPr="722CDBEC">
              <w:rPr>
                <w:rFonts w:ascii="Times New Roman" w:hAnsi="Times New Roman" w:eastAsia="Times New Roman" w:cs="Times New Roman"/>
                <w:color w:val="000000" w:themeColor="text1"/>
                <w:sz w:val="24"/>
                <w:szCs w:val="24"/>
              </w:rPr>
              <w:t>Sink</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58E7460" w14:textId="121C5D92">
            <w:pPr>
              <w:spacing w:line="360" w:lineRule="auto"/>
              <w:jc w:val="right"/>
            </w:pPr>
            <w:r w:rsidRPr="722CDBEC">
              <w:rPr>
                <w:rFonts w:ascii="Times New Roman" w:hAnsi="Times New Roman" w:eastAsia="Times New Roman" w:cs="Times New Roman"/>
                <w:color w:val="000000" w:themeColor="text1"/>
                <w:sz w:val="24"/>
                <w:szCs w:val="24"/>
              </w:rPr>
              <w:t>954</w:t>
            </w:r>
          </w:p>
        </w:tc>
      </w:tr>
      <w:tr w:rsidR="32804BA9" w:rsidTr="722CDBEC" w14:paraId="39A91563" w14:textId="77777777">
        <w:trPr>
          <w:trHeight w:val="420"/>
        </w:trPr>
        <w:tc>
          <w:tcPr>
            <w:tcW w:w="2354" w:type="dxa"/>
            <w:tcBorders>
              <w:top w:val="nil"/>
              <w:left w:val="single" w:color="auto" w:sz="8" w:space="0"/>
              <w:bottom w:val="nil"/>
              <w:right w:val="nil"/>
            </w:tcBorders>
            <w:vAlign w:val="bottom"/>
          </w:tcPr>
          <w:p w:rsidR="32804BA9" w:rsidP="32804BA9" w:rsidRDefault="34FDB5FC" w14:paraId="42478AAB" w14:textId="09EC6F7B">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26A520D" w14:textId="583C6CEC">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8EC11EB" w14:textId="138F5998">
            <w:pPr>
              <w:spacing w:line="360" w:lineRule="auto"/>
            </w:pPr>
            <w:r w:rsidRPr="722CDBEC">
              <w:rPr>
                <w:rFonts w:ascii="Times New Roman" w:hAnsi="Times New Roman" w:eastAsia="Times New Roman" w:cs="Times New Roman"/>
                <w:color w:val="000000" w:themeColor="text1"/>
                <w:sz w:val="24"/>
                <w:szCs w:val="24"/>
              </w:rPr>
              <w:t xml:space="preserve">Toilet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C2FE37F" w14:textId="7C80E310">
            <w:pPr>
              <w:spacing w:line="360" w:lineRule="auto"/>
              <w:jc w:val="right"/>
            </w:pPr>
            <w:r w:rsidRPr="722CDBEC">
              <w:rPr>
                <w:rFonts w:ascii="Times New Roman" w:hAnsi="Times New Roman" w:eastAsia="Times New Roman" w:cs="Times New Roman"/>
                <w:color w:val="000000" w:themeColor="text1"/>
                <w:sz w:val="24"/>
                <w:szCs w:val="24"/>
              </w:rPr>
              <w:t>2160</w:t>
            </w:r>
          </w:p>
        </w:tc>
      </w:tr>
      <w:tr w:rsidR="32804BA9" w:rsidTr="722CDBEC" w14:paraId="7B0691C3" w14:textId="77777777">
        <w:trPr>
          <w:trHeight w:val="420"/>
        </w:trPr>
        <w:tc>
          <w:tcPr>
            <w:tcW w:w="2354" w:type="dxa"/>
            <w:tcBorders>
              <w:top w:val="nil"/>
              <w:left w:val="single" w:color="auto" w:sz="8" w:space="0"/>
              <w:bottom w:val="nil"/>
              <w:right w:val="nil"/>
            </w:tcBorders>
            <w:vAlign w:val="bottom"/>
          </w:tcPr>
          <w:p w:rsidR="32804BA9" w:rsidP="32804BA9" w:rsidRDefault="34FDB5FC" w14:paraId="660CE250" w14:textId="2FE99A41">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C0DFBEF" w14:textId="5C37680B">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EDE9CD9" w14:textId="038D0DC7">
            <w:pPr>
              <w:spacing w:line="360" w:lineRule="auto"/>
            </w:pPr>
            <w:r w:rsidRPr="722CDBEC">
              <w:rPr>
                <w:rFonts w:ascii="Times New Roman" w:hAnsi="Times New Roman" w:eastAsia="Times New Roman" w:cs="Times New Roman"/>
                <w:color w:val="000000" w:themeColor="text1"/>
                <w:sz w:val="24"/>
                <w:szCs w:val="24"/>
              </w:rPr>
              <w:t xml:space="preserve">Boiler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1DE6537" w14:textId="3979B958">
            <w:pPr>
              <w:spacing w:line="360" w:lineRule="auto"/>
              <w:jc w:val="right"/>
            </w:pPr>
            <w:r w:rsidRPr="722CDBEC">
              <w:rPr>
                <w:rFonts w:ascii="Times New Roman" w:hAnsi="Times New Roman" w:eastAsia="Times New Roman" w:cs="Times New Roman"/>
                <w:color w:val="000000" w:themeColor="text1"/>
                <w:sz w:val="24"/>
                <w:szCs w:val="24"/>
              </w:rPr>
              <w:t>3150</w:t>
            </w:r>
          </w:p>
        </w:tc>
      </w:tr>
      <w:tr w:rsidR="32804BA9" w:rsidTr="722CDBEC" w14:paraId="164361AA" w14:textId="77777777">
        <w:trPr>
          <w:trHeight w:val="420"/>
        </w:trPr>
        <w:tc>
          <w:tcPr>
            <w:tcW w:w="2354" w:type="dxa"/>
            <w:tcBorders>
              <w:top w:val="nil"/>
              <w:left w:val="single" w:color="auto" w:sz="8" w:space="0"/>
              <w:bottom w:val="nil"/>
              <w:right w:val="nil"/>
            </w:tcBorders>
            <w:vAlign w:val="bottom"/>
          </w:tcPr>
          <w:p w:rsidR="32804BA9" w:rsidP="32804BA9" w:rsidRDefault="34FDB5FC" w14:paraId="32A19419" w14:textId="126EED65">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1FC9CE7" w14:textId="1A408E59">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091D000" w14:textId="1F81F5BF">
            <w:pPr>
              <w:spacing w:line="360" w:lineRule="auto"/>
            </w:pPr>
            <w:r w:rsidRPr="722CDBEC">
              <w:rPr>
                <w:rFonts w:ascii="Times New Roman" w:hAnsi="Times New Roman" w:eastAsia="Times New Roman" w:cs="Times New Roman"/>
                <w:color w:val="000000" w:themeColor="text1"/>
                <w:sz w:val="24"/>
                <w:szCs w:val="24"/>
              </w:rPr>
              <w:t>Toothbrush Holder</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C4AD30E" w14:textId="759861B9">
            <w:pPr>
              <w:spacing w:line="360" w:lineRule="auto"/>
              <w:jc w:val="right"/>
            </w:pPr>
            <w:r w:rsidRPr="722CDBEC">
              <w:rPr>
                <w:rFonts w:ascii="Times New Roman" w:hAnsi="Times New Roman" w:eastAsia="Times New Roman" w:cs="Times New Roman"/>
                <w:color w:val="000000" w:themeColor="text1"/>
                <w:sz w:val="24"/>
                <w:szCs w:val="24"/>
              </w:rPr>
              <w:t>70</w:t>
            </w:r>
          </w:p>
        </w:tc>
      </w:tr>
      <w:tr w:rsidR="32804BA9" w:rsidTr="722CDBEC" w14:paraId="43B6CE5E" w14:textId="77777777">
        <w:trPr>
          <w:trHeight w:val="420"/>
        </w:trPr>
        <w:tc>
          <w:tcPr>
            <w:tcW w:w="2354" w:type="dxa"/>
            <w:tcBorders>
              <w:top w:val="nil"/>
              <w:left w:val="single" w:color="auto" w:sz="8" w:space="0"/>
              <w:bottom w:val="nil"/>
              <w:right w:val="nil"/>
            </w:tcBorders>
            <w:vAlign w:val="bottom"/>
          </w:tcPr>
          <w:p w:rsidR="32804BA9" w:rsidP="32804BA9" w:rsidRDefault="34FDB5FC" w14:paraId="232CD09E" w14:textId="587C132E">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6705891" w14:textId="7AFBEFBB">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21B2A7E" w14:textId="0BF8D7ED">
            <w:pPr>
              <w:spacing w:line="360" w:lineRule="auto"/>
            </w:pPr>
            <w:r w:rsidRPr="722CDBEC">
              <w:rPr>
                <w:rFonts w:ascii="Times New Roman" w:hAnsi="Times New Roman" w:eastAsia="Times New Roman" w:cs="Times New Roman"/>
                <w:color w:val="000000" w:themeColor="text1"/>
                <w:sz w:val="24"/>
                <w:szCs w:val="24"/>
              </w:rPr>
              <w:t>Toilet Paper holder</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BE31A35" w14:textId="3CCAF833">
            <w:pPr>
              <w:spacing w:line="360" w:lineRule="auto"/>
              <w:jc w:val="right"/>
            </w:pPr>
            <w:r w:rsidRPr="722CDBEC">
              <w:rPr>
                <w:rFonts w:ascii="Times New Roman" w:hAnsi="Times New Roman" w:eastAsia="Times New Roman" w:cs="Times New Roman"/>
                <w:color w:val="000000" w:themeColor="text1"/>
                <w:sz w:val="24"/>
                <w:szCs w:val="24"/>
              </w:rPr>
              <w:t>65</w:t>
            </w:r>
          </w:p>
        </w:tc>
      </w:tr>
      <w:tr w:rsidR="32804BA9" w:rsidTr="722CDBEC" w14:paraId="15921781" w14:textId="77777777">
        <w:trPr>
          <w:trHeight w:val="420"/>
        </w:trPr>
        <w:tc>
          <w:tcPr>
            <w:tcW w:w="2354" w:type="dxa"/>
            <w:tcBorders>
              <w:top w:val="nil"/>
              <w:left w:val="single" w:color="auto" w:sz="8" w:space="0"/>
              <w:bottom w:val="nil"/>
              <w:right w:val="nil"/>
            </w:tcBorders>
            <w:vAlign w:val="bottom"/>
          </w:tcPr>
          <w:p w:rsidR="32804BA9" w:rsidP="32804BA9" w:rsidRDefault="34FDB5FC" w14:paraId="4B657852" w14:textId="27D20063">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F4818B5" w14:textId="07FEA1E8">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5F27F68" w14:textId="4BE97F62">
            <w:pPr>
              <w:spacing w:line="360" w:lineRule="auto"/>
            </w:pPr>
            <w:r w:rsidRPr="722CDBEC">
              <w:rPr>
                <w:rFonts w:ascii="Times New Roman" w:hAnsi="Times New Roman" w:eastAsia="Times New Roman" w:cs="Times New Roman"/>
                <w:color w:val="000000" w:themeColor="text1"/>
                <w:sz w:val="24"/>
                <w:szCs w:val="24"/>
              </w:rPr>
              <w:t>Soap Holder</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DCC5CB9" w14:textId="4751F0FF">
            <w:pPr>
              <w:spacing w:line="360" w:lineRule="auto"/>
              <w:jc w:val="right"/>
            </w:pPr>
            <w:r w:rsidRPr="722CDBEC">
              <w:rPr>
                <w:rFonts w:ascii="Times New Roman" w:hAnsi="Times New Roman" w:eastAsia="Times New Roman" w:cs="Times New Roman"/>
                <w:color w:val="000000" w:themeColor="text1"/>
                <w:sz w:val="24"/>
                <w:szCs w:val="24"/>
              </w:rPr>
              <w:t>65</w:t>
            </w:r>
          </w:p>
        </w:tc>
      </w:tr>
      <w:tr w:rsidR="32804BA9" w:rsidTr="722CDBEC" w14:paraId="4996F71D" w14:textId="77777777">
        <w:trPr>
          <w:trHeight w:val="420"/>
        </w:trPr>
        <w:tc>
          <w:tcPr>
            <w:tcW w:w="2354" w:type="dxa"/>
            <w:tcBorders>
              <w:top w:val="nil"/>
              <w:left w:val="single" w:color="auto" w:sz="8" w:space="0"/>
              <w:bottom w:val="nil"/>
              <w:right w:val="nil"/>
            </w:tcBorders>
            <w:vAlign w:val="bottom"/>
          </w:tcPr>
          <w:p w:rsidR="32804BA9" w:rsidP="32804BA9" w:rsidRDefault="34FDB5FC" w14:paraId="1D07BF50" w14:textId="068FA761">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02C854E" w14:textId="4B5FA29F">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2E1B00C" w14:textId="71DC6C39">
            <w:pPr>
              <w:spacing w:line="360" w:lineRule="auto"/>
            </w:pPr>
            <w:r w:rsidRPr="722CDBEC">
              <w:rPr>
                <w:rFonts w:ascii="Times New Roman" w:hAnsi="Times New Roman" w:eastAsia="Times New Roman" w:cs="Times New Roman"/>
                <w:color w:val="000000" w:themeColor="text1"/>
                <w:sz w:val="24"/>
                <w:szCs w:val="24"/>
              </w:rPr>
              <w:t>Total Room Furniture Cost</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A5B0157" w14:textId="0CB34F86">
            <w:pPr>
              <w:spacing w:line="360" w:lineRule="auto"/>
              <w:jc w:val="right"/>
            </w:pPr>
            <w:r w:rsidRPr="722CDBEC">
              <w:rPr>
                <w:rFonts w:ascii="Times New Roman" w:hAnsi="Times New Roman" w:eastAsia="Times New Roman" w:cs="Times New Roman"/>
                <w:color w:val="000000" w:themeColor="text1"/>
                <w:sz w:val="24"/>
                <w:szCs w:val="24"/>
              </w:rPr>
              <w:t>27755</w:t>
            </w:r>
          </w:p>
        </w:tc>
      </w:tr>
      <w:tr w:rsidR="32804BA9" w:rsidTr="722CDBEC" w14:paraId="137CA856" w14:textId="77777777">
        <w:trPr>
          <w:trHeight w:val="420"/>
        </w:trPr>
        <w:tc>
          <w:tcPr>
            <w:tcW w:w="2354" w:type="dxa"/>
            <w:tcBorders>
              <w:top w:val="nil"/>
              <w:left w:val="single" w:color="auto" w:sz="8" w:space="0"/>
              <w:bottom w:val="nil"/>
              <w:right w:val="nil"/>
            </w:tcBorders>
            <w:vAlign w:val="bottom"/>
          </w:tcPr>
          <w:p w:rsidR="32804BA9" w:rsidP="32804BA9" w:rsidRDefault="34FDB5FC" w14:paraId="68732BBA" w14:textId="49256048">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RDefault="32804BA9" w14:paraId="0A3231CE" w14:textId="46138371"/>
        </w:tc>
        <w:tc>
          <w:tcPr>
            <w:tcW w:w="2617" w:type="dxa"/>
            <w:vAlign w:val="bottom"/>
          </w:tcPr>
          <w:p w:rsidR="32804BA9" w:rsidRDefault="32804BA9" w14:paraId="03913228" w14:textId="12CC018F"/>
        </w:tc>
        <w:tc>
          <w:tcPr>
            <w:tcW w:w="1371" w:type="dxa"/>
            <w:tcBorders>
              <w:top w:val="single" w:color="auto" w:sz="8" w:space="0"/>
              <w:bottom w:val="nil"/>
              <w:right w:val="single" w:color="auto" w:sz="8" w:space="0"/>
            </w:tcBorders>
            <w:vAlign w:val="bottom"/>
          </w:tcPr>
          <w:p w:rsidR="32804BA9" w:rsidP="32804BA9" w:rsidRDefault="34FDB5FC" w14:paraId="3916676D" w14:textId="6B441ADA">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25359B00" w14:textId="77777777">
        <w:trPr>
          <w:trHeight w:val="420"/>
        </w:trPr>
        <w:tc>
          <w:tcPr>
            <w:tcW w:w="2354" w:type="dxa"/>
            <w:tcBorders>
              <w:top w:val="nil"/>
              <w:left w:val="single" w:color="auto" w:sz="8" w:space="0"/>
              <w:bottom w:val="nil"/>
              <w:right w:val="nil"/>
            </w:tcBorders>
            <w:vAlign w:val="bottom"/>
          </w:tcPr>
          <w:p w:rsidR="32804BA9" w:rsidP="32804BA9" w:rsidRDefault="34FDB5FC" w14:paraId="3C821F83" w14:textId="068C0B8F">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FAFB228" w14:textId="660A045C">
            <w:pPr>
              <w:spacing w:line="360" w:lineRule="auto"/>
            </w:pPr>
            <w:r w:rsidRPr="722CDBEC">
              <w:rPr>
                <w:rFonts w:ascii="Times New Roman" w:hAnsi="Times New Roman" w:eastAsia="Times New Roman" w:cs="Times New Roman"/>
                <w:color w:val="000000" w:themeColor="text1"/>
                <w:sz w:val="24"/>
                <w:szCs w:val="24"/>
              </w:rPr>
              <w:t>Housekeeping Office Furniture</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A2DE8E8" w14:textId="545148ED">
            <w:pPr>
              <w:spacing w:line="360" w:lineRule="auto"/>
            </w:pPr>
            <w:r w:rsidRPr="722CDBEC">
              <w:rPr>
                <w:rFonts w:ascii="Times New Roman" w:hAnsi="Times New Roman" w:eastAsia="Times New Roman" w:cs="Times New Roman"/>
                <w:color w:val="000000" w:themeColor="text1"/>
                <w:sz w:val="24"/>
                <w:szCs w:val="24"/>
              </w:rPr>
              <w:t>Table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ABD8A11" w14:textId="73EE2679">
            <w:pPr>
              <w:spacing w:line="360" w:lineRule="auto"/>
              <w:jc w:val="right"/>
            </w:pPr>
            <w:r w:rsidRPr="722CDBEC">
              <w:rPr>
                <w:rFonts w:ascii="Times New Roman" w:hAnsi="Times New Roman" w:eastAsia="Times New Roman" w:cs="Times New Roman"/>
                <w:color w:val="000000" w:themeColor="text1"/>
                <w:sz w:val="24"/>
                <w:szCs w:val="24"/>
              </w:rPr>
              <w:t>50</w:t>
            </w:r>
          </w:p>
        </w:tc>
      </w:tr>
      <w:tr w:rsidR="32804BA9" w:rsidTr="722CDBEC" w14:paraId="3307CD0B" w14:textId="77777777">
        <w:trPr>
          <w:trHeight w:val="420"/>
        </w:trPr>
        <w:tc>
          <w:tcPr>
            <w:tcW w:w="2354" w:type="dxa"/>
            <w:tcBorders>
              <w:top w:val="nil"/>
              <w:left w:val="single" w:color="auto" w:sz="8" w:space="0"/>
              <w:bottom w:val="nil"/>
              <w:right w:val="nil"/>
            </w:tcBorders>
            <w:vAlign w:val="bottom"/>
          </w:tcPr>
          <w:p w:rsidR="32804BA9" w:rsidP="32804BA9" w:rsidRDefault="34FDB5FC" w14:paraId="3C7D47F5" w14:textId="516B076D">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44B5CC5" w14:textId="4E12EDDA">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8838439" w14:textId="6B6C6F0F">
            <w:pPr>
              <w:spacing w:line="360" w:lineRule="auto"/>
            </w:pPr>
            <w:r w:rsidRPr="722CDBEC">
              <w:rPr>
                <w:rFonts w:ascii="Times New Roman" w:hAnsi="Times New Roman" w:eastAsia="Times New Roman" w:cs="Times New Roman"/>
                <w:color w:val="000000" w:themeColor="text1"/>
                <w:sz w:val="24"/>
                <w:szCs w:val="24"/>
              </w:rPr>
              <w:t>Lockers</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F2167F9" w14:textId="69512B48">
            <w:pPr>
              <w:spacing w:line="360" w:lineRule="auto"/>
              <w:jc w:val="right"/>
            </w:pPr>
            <w:r w:rsidRPr="722CDBEC">
              <w:rPr>
                <w:rFonts w:ascii="Times New Roman" w:hAnsi="Times New Roman" w:eastAsia="Times New Roman" w:cs="Times New Roman"/>
                <w:color w:val="000000" w:themeColor="text1"/>
                <w:sz w:val="24"/>
                <w:szCs w:val="24"/>
              </w:rPr>
              <w:t>240</w:t>
            </w:r>
          </w:p>
        </w:tc>
      </w:tr>
      <w:tr w:rsidR="32804BA9" w:rsidTr="722CDBEC" w14:paraId="0ABE313A" w14:textId="77777777">
        <w:trPr>
          <w:trHeight w:val="420"/>
        </w:trPr>
        <w:tc>
          <w:tcPr>
            <w:tcW w:w="2354" w:type="dxa"/>
            <w:tcBorders>
              <w:top w:val="nil"/>
              <w:left w:val="single" w:color="auto" w:sz="8" w:space="0"/>
              <w:bottom w:val="nil"/>
              <w:right w:val="nil"/>
            </w:tcBorders>
            <w:vAlign w:val="bottom"/>
          </w:tcPr>
          <w:p w:rsidR="32804BA9" w:rsidP="32804BA9" w:rsidRDefault="34FDB5FC" w14:paraId="2DA2432D" w14:textId="37589087">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F1605C1" w14:textId="775A5C06">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E0FAB80" w14:textId="06B2D614">
            <w:pPr>
              <w:spacing w:line="360" w:lineRule="auto"/>
            </w:pPr>
            <w:r w:rsidRPr="722CDBEC">
              <w:rPr>
                <w:rFonts w:ascii="Times New Roman" w:hAnsi="Times New Roman" w:eastAsia="Times New Roman" w:cs="Times New Roman"/>
                <w:color w:val="000000" w:themeColor="text1"/>
                <w:sz w:val="24"/>
                <w:szCs w:val="24"/>
              </w:rPr>
              <w:t>Armchair</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9BF1C1E" w14:textId="2EBBF551">
            <w:pPr>
              <w:spacing w:line="360" w:lineRule="auto"/>
              <w:jc w:val="right"/>
            </w:pPr>
            <w:r w:rsidRPr="722CDBEC">
              <w:rPr>
                <w:rFonts w:ascii="Times New Roman" w:hAnsi="Times New Roman" w:eastAsia="Times New Roman" w:cs="Times New Roman"/>
                <w:color w:val="000000" w:themeColor="text1"/>
                <w:sz w:val="24"/>
                <w:szCs w:val="24"/>
              </w:rPr>
              <w:t>208</w:t>
            </w:r>
          </w:p>
        </w:tc>
      </w:tr>
      <w:tr w:rsidR="32804BA9" w:rsidTr="722CDBEC" w14:paraId="4DE6B4E9" w14:textId="77777777">
        <w:trPr>
          <w:trHeight w:val="420"/>
        </w:trPr>
        <w:tc>
          <w:tcPr>
            <w:tcW w:w="2354" w:type="dxa"/>
            <w:tcBorders>
              <w:top w:val="nil"/>
              <w:left w:val="single" w:color="auto" w:sz="8" w:space="0"/>
              <w:bottom w:val="nil"/>
              <w:right w:val="nil"/>
            </w:tcBorders>
            <w:vAlign w:val="bottom"/>
          </w:tcPr>
          <w:p w:rsidR="32804BA9" w:rsidP="32804BA9" w:rsidRDefault="34FDB5FC" w14:paraId="080DA9C7" w14:textId="6D0BC5B4">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69A0C15" w14:textId="464E5C74">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5DB956C" w14:textId="6EFAE96B">
            <w:pPr>
              <w:spacing w:line="360" w:lineRule="auto"/>
            </w:pPr>
            <w:r w:rsidRPr="722CDBEC">
              <w:rPr>
                <w:rFonts w:ascii="Times New Roman" w:hAnsi="Times New Roman" w:eastAsia="Times New Roman" w:cs="Times New Roman"/>
                <w:color w:val="000000" w:themeColor="text1"/>
                <w:sz w:val="24"/>
                <w:szCs w:val="24"/>
              </w:rPr>
              <w:t>Bathroom</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A1460EE" w14:textId="2305E6CB">
            <w:pPr>
              <w:spacing w:line="360" w:lineRule="auto"/>
              <w:jc w:val="right"/>
            </w:pPr>
            <w:r w:rsidRPr="722CDBEC">
              <w:rPr>
                <w:rFonts w:ascii="Times New Roman" w:hAnsi="Times New Roman" w:eastAsia="Times New Roman" w:cs="Times New Roman"/>
                <w:color w:val="000000" w:themeColor="text1"/>
                <w:sz w:val="24"/>
                <w:szCs w:val="24"/>
              </w:rPr>
              <w:t>1800</w:t>
            </w:r>
          </w:p>
        </w:tc>
      </w:tr>
      <w:tr w:rsidR="32804BA9" w:rsidTr="722CDBEC" w14:paraId="0150928D" w14:textId="77777777">
        <w:trPr>
          <w:trHeight w:val="420"/>
        </w:trPr>
        <w:tc>
          <w:tcPr>
            <w:tcW w:w="2354" w:type="dxa"/>
            <w:tcBorders>
              <w:top w:val="nil"/>
              <w:left w:val="single" w:color="auto" w:sz="8" w:space="0"/>
              <w:bottom w:val="nil"/>
              <w:right w:val="nil"/>
            </w:tcBorders>
            <w:vAlign w:val="bottom"/>
          </w:tcPr>
          <w:p w:rsidR="32804BA9" w:rsidP="32804BA9" w:rsidRDefault="34FDB5FC" w14:paraId="5CCE88F2" w14:textId="7E7438A8">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D887AC8" w14:textId="23C9F430">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467C35E" w14:textId="17B09776">
            <w:pPr>
              <w:spacing w:line="360" w:lineRule="auto"/>
            </w:pPr>
            <w:r w:rsidRPr="722CDBEC">
              <w:rPr>
                <w:rFonts w:ascii="Times New Roman" w:hAnsi="Times New Roman" w:eastAsia="Times New Roman" w:cs="Times New Roman"/>
                <w:color w:val="000000" w:themeColor="text1"/>
                <w:sz w:val="24"/>
                <w:szCs w:val="24"/>
              </w:rPr>
              <w:t>Income phone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89B8F7D" w14:textId="7F263920">
            <w:pPr>
              <w:spacing w:line="360" w:lineRule="auto"/>
              <w:jc w:val="right"/>
            </w:pPr>
            <w:r w:rsidRPr="722CDBEC">
              <w:rPr>
                <w:rFonts w:ascii="Times New Roman" w:hAnsi="Times New Roman" w:eastAsia="Times New Roman" w:cs="Times New Roman"/>
                <w:color w:val="000000" w:themeColor="text1"/>
                <w:sz w:val="24"/>
                <w:szCs w:val="24"/>
              </w:rPr>
              <w:t>13.7</w:t>
            </w:r>
          </w:p>
        </w:tc>
      </w:tr>
      <w:tr w:rsidR="32804BA9" w:rsidTr="722CDBEC" w14:paraId="77295D77" w14:textId="77777777">
        <w:trPr>
          <w:trHeight w:val="420"/>
        </w:trPr>
        <w:tc>
          <w:tcPr>
            <w:tcW w:w="2354" w:type="dxa"/>
            <w:tcBorders>
              <w:top w:val="nil"/>
              <w:left w:val="single" w:color="auto" w:sz="8" w:space="0"/>
              <w:bottom w:val="nil"/>
              <w:right w:val="nil"/>
            </w:tcBorders>
            <w:vAlign w:val="bottom"/>
          </w:tcPr>
          <w:p w:rsidR="32804BA9" w:rsidP="32804BA9" w:rsidRDefault="34FDB5FC" w14:paraId="37BD48FD" w14:textId="774F93F3">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F0EA7A0" w14:textId="05EEA192">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D9DB6A2" w14:textId="3A645F15">
            <w:pPr>
              <w:spacing w:line="360" w:lineRule="auto"/>
            </w:pPr>
            <w:r w:rsidRPr="722CDBEC">
              <w:rPr>
                <w:rFonts w:ascii="Times New Roman" w:hAnsi="Times New Roman" w:eastAsia="Times New Roman" w:cs="Times New Roman"/>
                <w:color w:val="000000" w:themeColor="text1"/>
                <w:sz w:val="24"/>
                <w:szCs w:val="24"/>
              </w:rPr>
              <w:t>Trolley</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CA30169" w14:textId="3EF8B8E6">
            <w:pPr>
              <w:spacing w:line="360" w:lineRule="auto"/>
              <w:jc w:val="right"/>
            </w:pPr>
            <w:r w:rsidRPr="722CDBEC">
              <w:rPr>
                <w:rFonts w:ascii="Times New Roman" w:hAnsi="Times New Roman" w:eastAsia="Times New Roman" w:cs="Times New Roman"/>
                <w:color w:val="000000" w:themeColor="text1"/>
                <w:sz w:val="24"/>
                <w:szCs w:val="24"/>
              </w:rPr>
              <w:t>378</w:t>
            </w:r>
          </w:p>
        </w:tc>
      </w:tr>
      <w:tr w:rsidR="32804BA9" w:rsidTr="722CDBEC" w14:paraId="5AF42059" w14:textId="77777777">
        <w:trPr>
          <w:trHeight w:val="420"/>
        </w:trPr>
        <w:tc>
          <w:tcPr>
            <w:tcW w:w="2354" w:type="dxa"/>
            <w:tcBorders>
              <w:top w:val="nil"/>
              <w:left w:val="single" w:color="auto" w:sz="8" w:space="0"/>
              <w:bottom w:val="nil"/>
              <w:right w:val="nil"/>
            </w:tcBorders>
            <w:vAlign w:val="bottom"/>
          </w:tcPr>
          <w:p w:rsidR="32804BA9" w:rsidP="32804BA9" w:rsidRDefault="34FDB5FC" w14:paraId="38C3DA15" w14:textId="2BBC46C7">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5B0DC0E" w14:textId="784AC46C">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D11F7A9" w14:textId="220278C7">
            <w:pPr>
              <w:spacing w:line="360" w:lineRule="auto"/>
            </w:pPr>
            <w:r w:rsidRPr="722CDBEC">
              <w:rPr>
                <w:rFonts w:ascii="Times New Roman" w:hAnsi="Times New Roman" w:eastAsia="Times New Roman" w:cs="Times New Roman"/>
                <w:color w:val="000000" w:themeColor="text1"/>
                <w:sz w:val="24"/>
                <w:szCs w:val="24"/>
              </w:rPr>
              <w:t>Cupboard</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EA85909" w14:textId="64EFCFB0">
            <w:pPr>
              <w:spacing w:line="360" w:lineRule="auto"/>
              <w:jc w:val="right"/>
            </w:pPr>
            <w:r w:rsidRPr="722CDBEC">
              <w:rPr>
                <w:rFonts w:ascii="Times New Roman" w:hAnsi="Times New Roman" w:eastAsia="Times New Roman" w:cs="Times New Roman"/>
                <w:color w:val="000000" w:themeColor="text1"/>
                <w:sz w:val="24"/>
                <w:szCs w:val="24"/>
              </w:rPr>
              <w:t>320</w:t>
            </w:r>
          </w:p>
        </w:tc>
      </w:tr>
      <w:tr w:rsidR="32804BA9" w:rsidTr="722CDBEC" w14:paraId="6304B39D" w14:textId="77777777">
        <w:trPr>
          <w:trHeight w:val="420"/>
        </w:trPr>
        <w:tc>
          <w:tcPr>
            <w:tcW w:w="2354" w:type="dxa"/>
            <w:tcBorders>
              <w:top w:val="nil"/>
              <w:left w:val="single" w:color="auto" w:sz="8" w:space="0"/>
              <w:bottom w:val="nil"/>
              <w:right w:val="nil"/>
            </w:tcBorders>
            <w:vAlign w:val="bottom"/>
          </w:tcPr>
          <w:p w:rsidR="32804BA9" w:rsidP="32804BA9" w:rsidRDefault="34FDB5FC" w14:paraId="1BA75E6C" w14:textId="68D4E8EE">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73F5695" w14:textId="7212D8BB">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A927937" w14:textId="31529D7A">
            <w:pPr>
              <w:spacing w:line="360" w:lineRule="auto"/>
            </w:pPr>
            <w:r w:rsidRPr="722CDBEC">
              <w:rPr>
                <w:rFonts w:ascii="Times New Roman" w:hAnsi="Times New Roman" w:eastAsia="Times New Roman" w:cs="Times New Roman"/>
                <w:color w:val="000000" w:themeColor="text1"/>
                <w:sz w:val="24"/>
                <w:szCs w:val="24"/>
              </w:rPr>
              <w:t>Hoover</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646E1C5" w14:textId="3CDF473F">
            <w:pPr>
              <w:spacing w:line="360" w:lineRule="auto"/>
              <w:jc w:val="right"/>
            </w:pPr>
            <w:r w:rsidRPr="722CDBEC">
              <w:rPr>
                <w:rFonts w:ascii="Times New Roman" w:hAnsi="Times New Roman" w:eastAsia="Times New Roman" w:cs="Times New Roman"/>
                <w:color w:val="000000" w:themeColor="text1"/>
                <w:sz w:val="24"/>
                <w:szCs w:val="24"/>
              </w:rPr>
              <w:t>280</w:t>
            </w:r>
          </w:p>
        </w:tc>
      </w:tr>
      <w:tr w:rsidR="32804BA9" w:rsidTr="722CDBEC" w14:paraId="73A59C94" w14:textId="77777777">
        <w:trPr>
          <w:trHeight w:val="420"/>
        </w:trPr>
        <w:tc>
          <w:tcPr>
            <w:tcW w:w="2354" w:type="dxa"/>
            <w:tcBorders>
              <w:top w:val="nil"/>
              <w:left w:val="single" w:color="auto" w:sz="8" w:space="0"/>
              <w:bottom w:val="nil"/>
              <w:right w:val="nil"/>
            </w:tcBorders>
            <w:vAlign w:val="bottom"/>
          </w:tcPr>
          <w:p w:rsidR="32804BA9" w:rsidP="32804BA9" w:rsidRDefault="34FDB5FC" w14:paraId="0A549E56" w14:textId="3071B700">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05F7860" w14:textId="68AA5696">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F66CC1F" w14:textId="2DA1A011">
            <w:pPr>
              <w:spacing w:line="360" w:lineRule="auto"/>
            </w:pPr>
            <w:r w:rsidRPr="722CDBEC">
              <w:rPr>
                <w:rFonts w:ascii="Times New Roman" w:hAnsi="Times New Roman" w:eastAsia="Times New Roman" w:cs="Times New Roman"/>
                <w:color w:val="000000" w:themeColor="text1"/>
                <w:sz w:val="24"/>
                <w:szCs w:val="24"/>
              </w:rPr>
              <w:t>Racks</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B19D26B" w14:textId="00B25C28">
            <w:pPr>
              <w:spacing w:line="360" w:lineRule="auto"/>
              <w:jc w:val="right"/>
            </w:pPr>
            <w:r w:rsidRPr="722CDBEC">
              <w:rPr>
                <w:rFonts w:ascii="Times New Roman" w:hAnsi="Times New Roman" w:eastAsia="Times New Roman" w:cs="Times New Roman"/>
                <w:color w:val="000000" w:themeColor="text1"/>
                <w:sz w:val="24"/>
                <w:szCs w:val="24"/>
              </w:rPr>
              <w:t>133</w:t>
            </w:r>
          </w:p>
        </w:tc>
      </w:tr>
      <w:tr w:rsidR="32804BA9" w:rsidTr="722CDBEC" w14:paraId="2ABD0E74" w14:textId="77777777">
        <w:trPr>
          <w:trHeight w:val="420"/>
        </w:trPr>
        <w:tc>
          <w:tcPr>
            <w:tcW w:w="2354" w:type="dxa"/>
            <w:tcBorders>
              <w:top w:val="nil"/>
              <w:left w:val="single" w:color="auto" w:sz="8" w:space="0"/>
              <w:bottom w:val="nil"/>
              <w:right w:val="nil"/>
            </w:tcBorders>
            <w:vAlign w:val="bottom"/>
          </w:tcPr>
          <w:p w:rsidR="32804BA9" w:rsidP="32804BA9" w:rsidRDefault="34FDB5FC" w14:paraId="4193F981" w14:textId="6775C514">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A0421C6" w14:textId="30A5E870">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587976F" w14:textId="5FC47369">
            <w:pPr>
              <w:spacing w:line="360" w:lineRule="auto"/>
            </w:pPr>
            <w:r w:rsidRPr="722CDBEC">
              <w:rPr>
                <w:rFonts w:ascii="Times New Roman" w:hAnsi="Times New Roman" w:eastAsia="Times New Roman" w:cs="Times New Roman"/>
                <w:color w:val="000000" w:themeColor="text1"/>
                <w:sz w:val="24"/>
                <w:szCs w:val="24"/>
              </w:rPr>
              <w:t>Ironing Board</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592FB22" w14:textId="6232A799">
            <w:pPr>
              <w:spacing w:line="360" w:lineRule="auto"/>
              <w:jc w:val="right"/>
            </w:pPr>
            <w:r w:rsidRPr="722CDBEC">
              <w:rPr>
                <w:rFonts w:ascii="Times New Roman" w:hAnsi="Times New Roman" w:eastAsia="Times New Roman" w:cs="Times New Roman"/>
                <w:color w:val="000000" w:themeColor="text1"/>
                <w:sz w:val="24"/>
                <w:szCs w:val="24"/>
              </w:rPr>
              <w:t>40</w:t>
            </w:r>
          </w:p>
        </w:tc>
      </w:tr>
      <w:tr w:rsidR="32804BA9" w:rsidTr="722CDBEC" w14:paraId="01C55CB2" w14:textId="77777777">
        <w:trPr>
          <w:trHeight w:val="420"/>
        </w:trPr>
        <w:tc>
          <w:tcPr>
            <w:tcW w:w="2354" w:type="dxa"/>
            <w:tcBorders>
              <w:top w:val="nil"/>
              <w:left w:val="single" w:color="auto" w:sz="8" w:space="0"/>
              <w:bottom w:val="nil"/>
              <w:right w:val="nil"/>
            </w:tcBorders>
            <w:vAlign w:val="bottom"/>
          </w:tcPr>
          <w:p w:rsidR="32804BA9" w:rsidP="32804BA9" w:rsidRDefault="34FDB5FC" w14:paraId="7979B820" w14:textId="1BD08EDF">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EB8CBF8" w14:textId="0630F35A">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1547A6D" w14:textId="4607EB5E">
            <w:pPr>
              <w:spacing w:line="360" w:lineRule="auto"/>
            </w:pPr>
            <w:r w:rsidRPr="722CDBEC">
              <w:rPr>
                <w:rFonts w:ascii="Times New Roman" w:hAnsi="Times New Roman" w:eastAsia="Times New Roman" w:cs="Times New Roman"/>
                <w:color w:val="000000" w:themeColor="text1"/>
                <w:sz w:val="24"/>
                <w:szCs w:val="24"/>
              </w:rPr>
              <w:t>Laundry Basket</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D71F2E9" w14:textId="1DED3F80">
            <w:pPr>
              <w:spacing w:line="360" w:lineRule="auto"/>
              <w:jc w:val="right"/>
            </w:pPr>
            <w:r w:rsidRPr="722CDBEC">
              <w:rPr>
                <w:rFonts w:ascii="Times New Roman" w:hAnsi="Times New Roman" w:eastAsia="Times New Roman" w:cs="Times New Roman"/>
                <w:color w:val="000000" w:themeColor="text1"/>
                <w:sz w:val="24"/>
                <w:szCs w:val="24"/>
              </w:rPr>
              <w:t>54</w:t>
            </w:r>
          </w:p>
        </w:tc>
      </w:tr>
      <w:tr w:rsidR="32804BA9" w:rsidTr="722CDBEC" w14:paraId="15E5B97E" w14:textId="77777777">
        <w:trPr>
          <w:trHeight w:val="420"/>
        </w:trPr>
        <w:tc>
          <w:tcPr>
            <w:tcW w:w="2354" w:type="dxa"/>
            <w:tcBorders>
              <w:top w:val="nil"/>
              <w:left w:val="single" w:color="auto" w:sz="8" w:space="0"/>
              <w:bottom w:val="nil"/>
              <w:right w:val="nil"/>
            </w:tcBorders>
            <w:vAlign w:val="bottom"/>
          </w:tcPr>
          <w:p w:rsidR="32804BA9" w:rsidP="32804BA9" w:rsidRDefault="34FDB5FC" w14:paraId="7C6F2FFF" w14:textId="221912DF">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AFDE95B" w14:textId="0E259487">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934C75D" w14:textId="7C5368E0">
            <w:pPr>
              <w:spacing w:line="360" w:lineRule="auto"/>
            </w:pPr>
            <w:r w:rsidRPr="722CDBEC">
              <w:rPr>
                <w:rFonts w:ascii="Times New Roman" w:hAnsi="Times New Roman" w:eastAsia="Times New Roman" w:cs="Times New Roman"/>
                <w:color w:val="000000" w:themeColor="text1"/>
                <w:sz w:val="24"/>
                <w:szCs w:val="24"/>
              </w:rPr>
              <w:t>Washing machine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9F5B1FB" w14:textId="74B021C6">
            <w:pPr>
              <w:spacing w:line="360" w:lineRule="auto"/>
              <w:jc w:val="right"/>
            </w:pPr>
            <w:r w:rsidRPr="722CDBEC">
              <w:rPr>
                <w:rFonts w:ascii="Times New Roman" w:hAnsi="Times New Roman" w:eastAsia="Times New Roman" w:cs="Times New Roman"/>
                <w:color w:val="000000" w:themeColor="text1"/>
                <w:sz w:val="24"/>
                <w:szCs w:val="24"/>
              </w:rPr>
              <w:t>1200</w:t>
            </w:r>
          </w:p>
        </w:tc>
      </w:tr>
      <w:tr w:rsidR="32804BA9" w:rsidTr="722CDBEC" w14:paraId="377AD247" w14:textId="77777777">
        <w:trPr>
          <w:trHeight w:val="420"/>
        </w:trPr>
        <w:tc>
          <w:tcPr>
            <w:tcW w:w="2354" w:type="dxa"/>
            <w:tcBorders>
              <w:top w:val="nil"/>
              <w:left w:val="single" w:color="auto" w:sz="8" w:space="0"/>
              <w:bottom w:val="nil"/>
              <w:right w:val="nil"/>
            </w:tcBorders>
            <w:vAlign w:val="bottom"/>
          </w:tcPr>
          <w:p w:rsidR="32804BA9" w:rsidP="32804BA9" w:rsidRDefault="34FDB5FC" w14:paraId="035CEDAB" w14:textId="68D9AC43">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691E82D" w14:textId="0D1CF036">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1E58081" w14:textId="18222822">
            <w:pPr>
              <w:spacing w:line="360" w:lineRule="auto"/>
            </w:pPr>
            <w:r w:rsidRPr="722CDBEC">
              <w:rPr>
                <w:rFonts w:ascii="Times New Roman" w:hAnsi="Times New Roman" w:eastAsia="Times New Roman" w:cs="Times New Roman"/>
                <w:color w:val="000000" w:themeColor="text1"/>
                <w:sz w:val="24"/>
                <w:szCs w:val="24"/>
              </w:rPr>
              <w:t>Total Housekeeper's office furniture</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9E11C04" w14:textId="74726615">
            <w:pPr>
              <w:spacing w:line="360" w:lineRule="auto"/>
              <w:jc w:val="right"/>
            </w:pPr>
            <w:r w:rsidRPr="722CDBEC">
              <w:rPr>
                <w:rFonts w:ascii="Times New Roman" w:hAnsi="Times New Roman" w:eastAsia="Times New Roman" w:cs="Times New Roman"/>
                <w:color w:val="000000" w:themeColor="text1"/>
                <w:sz w:val="24"/>
                <w:szCs w:val="24"/>
              </w:rPr>
              <w:t>4716.7</w:t>
            </w:r>
          </w:p>
        </w:tc>
      </w:tr>
      <w:tr w:rsidR="32804BA9" w:rsidTr="722CDBEC" w14:paraId="4A6BFDD2" w14:textId="77777777">
        <w:trPr>
          <w:trHeight w:val="420"/>
        </w:trPr>
        <w:tc>
          <w:tcPr>
            <w:tcW w:w="2354" w:type="dxa"/>
            <w:tcBorders>
              <w:top w:val="nil"/>
              <w:left w:val="single" w:color="auto" w:sz="8" w:space="0"/>
              <w:bottom w:val="nil"/>
              <w:right w:val="nil"/>
            </w:tcBorders>
            <w:vAlign w:val="bottom"/>
          </w:tcPr>
          <w:p w:rsidR="32804BA9" w:rsidP="32804BA9" w:rsidRDefault="34FDB5FC" w14:paraId="7811F876" w14:textId="29B5C7A5">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RDefault="32804BA9" w14:paraId="7150F407" w14:textId="156F1B5E"/>
        </w:tc>
        <w:tc>
          <w:tcPr>
            <w:tcW w:w="2617" w:type="dxa"/>
            <w:vAlign w:val="bottom"/>
          </w:tcPr>
          <w:p w:rsidR="32804BA9" w:rsidRDefault="32804BA9" w14:paraId="7F7F7A0D" w14:textId="51085786"/>
        </w:tc>
        <w:tc>
          <w:tcPr>
            <w:tcW w:w="1371" w:type="dxa"/>
            <w:tcBorders>
              <w:top w:val="single" w:color="auto" w:sz="8" w:space="0"/>
              <w:bottom w:val="nil"/>
              <w:right w:val="single" w:color="auto" w:sz="8" w:space="0"/>
            </w:tcBorders>
            <w:vAlign w:val="bottom"/>
          </w:tcPr>
          <w:p w:rsidR="32804BA9" w:rsidP="32804BA9" w:rsidRDefault="34FDB5FC" w14:paraId="14EED6C3" w14:textId="6D722CD7">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14D657D4" w14:textId="77777777">
        <w:trPr>
          <w:trHeight w:val="420"/>
        </w:trPr>
        <w:tc>
          <w:tcPr>
            <w:tcW w:w="2354" w:type="dxa"/>
            <w:tcBorders>
              <w:top w:val="nil"/>
              <w:left w:val="single" w:color="auto" w:sz="8" w:space="0"/>
              <w:bottom w:val="nil"/>
              <w:right w:val="nil"/>
            </w:tcBorders>
            <w:vAlign w:val="bottom"/>
          </w:tcPr>
          <w:p w:rsidR="32804BA9" w:rsidP="32804BA9" w:rsidRDefault="34FDB5FC" w14:paraId="6EB3396D" w14:textId="4C15E5A8">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8ECF672" w14:textId="4990D997">
            <w:pPr>
              <w:spacing w:line="360" w:lineRule="auto"/>
            </w:pPr>
            <w:r w:rsidRPr="722CDBEC">
              <w:rPr>
                <w:rFonts w:ascii="Times New Roman" w:hAnsi="Times New Roman" w:eastAsia="Times New Roman" w:cs="Times New Roman"/>
                <w:color w:val="000000" w:themeColor="text1"/>
                <w:sz w:val="24"/>
                <w:szCs w:val="24"/>
              </w:rPr>
              <w:t xml:space="preserve">Infrastructure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3F70C8F" w14:textId="60E8F556">
            <w:pPr>
              <w:spacing w:line="360" w:lineRule="auto"/>
            </w:pPr>
            <w:r w:rsidRPr="722CDBEC">
              <w:rPr>
                <w:rFonts w:ascii="Times New Roman" w:hAnsi="Times New Roman" w:eastAsia="Times New Roman" w:cs="Times New Roman"/>
                <w:color w:val="000000" w:themeColor="text1"/>
                <w:sz w:val="24"/>
                <w:szCs w:val="24"/>
              </w:rPr>
              <w:t>Landscaping</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4941578" w14:textId="0088A87E">
            <w:pPr>
              <w:spacing w:line="360" w:lineRule="auto"/>
              <w:jc w:val="right"/>
            </w:pPr>
            <w:r w:rsidRPr="722CDBEC">
              <w:rPr>
                <w:rFonts w:ascii="Times New Roman" w:hAnsi="Times New Roman" w:eastAsia="Times New Roman" w:cs="Times New Roman"/>
                <w:color w:val="000000" w:themeColor="text1"/>
                <w:sz w:val="24"/>
                <w:szCs w:val="24"/>
              </w:rPr>
              <w:t>2100</w:t>
            </w:r>
          </w:p>
        </w:tc>
      </w:tr>
      <w:tr w:rsidR="32804BA9" w:rsidTr="722CDBEC" w14:paraId="063818B1" w14:textId="77777777">
        <w:trPr>
          <w:trHeight w:val="420"/>
        </w:trPr>
        <w:tc>
          <w:tcPr>
            <w:tcW w:w="2354" w:type="dxa"/>
            <w:tcBorders>
              <w:top w:val="nil"/>
              <w:left w:val="single" w:color="auto" w:sz="8" w:space="0"/>
              <w:bottom w:val="nil"/>
              <w:right w:val="nil"/>
            </w:tcBorders>
            <w:vAlign w:val="bottom"/>
          </w:tcPr>
          <w:p w:rsidR="32804BA9" w:rsidP="32804BA9" w:rsidRDefault="34FDB5FC" w14:paraId="38EDD212" w14:textId="19CBC919">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F836D3D" w14:textId="2992151B">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91B2C3D" w14:textId="1429753A">
            <w:pPr>
              <w:spacing w:line="360" w:lineRule="auto"/>
            </w:pPr>
            <w:r w:rsidRPr="722CDBEC">
              <w:rPr>
                <w:rFonts w:ascii="Times New Roman" w:hAnsi="Times New Roman" w:eastAsia="Times New Roman" w:cs="Times New Roman"/>
                <w:color w:val="000000" w:themeColor="text1"/>
                <w:sz w:val="24"/>
                <w:szCs w:val="24"/>
              </w:rPr>
              <w:t>Fire System</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4E8EA28" w14:textId="7282FD7D">
            <w:pPr>
              <w:spacing w:line="360" w:lineRule="auto"/>
              <w:jc w:val="right"/>
            </w:pPr>
            <w:r w:rsidRPr="722CDBEC">
              <w:rPr>
                <w:rFonts w:ascii="Times New Roman" w:hAnsi="Times New Roman" w:eastAsia="Times New Roman" w:cs="Times New Roman"/>
                <w:color w:val="000000" w:themeColor="text1"/>
                <w:sz w:val="24"/>
                <w:szCs w:val="24"/>
              </w:rPr>
              <w:t>795</w:t>
            </w:r>
          </w:p>
        </w:tc>
      </w:tr>
      <w:tr w:rsidR="32804BA9" w:rsidTr="722CDBEC" w14:paraId="0DD0FB3F" w14:textId="77777777">
        <w:trPr>
          <w:trHeight w:val="420"/>
        </w:trPr>
        <w:tc>
          <w:tcPr>
            <w:tcW w:w="2354" w:type="dxa"/>
            <w:tcBorders>
              <w:top w:val="nil"/>
              <w:left w:val="single" w:color="auto" w:sz="8" w:space="0"/>
              <w:bottom w:val="nil"/>
              <w:right w:val="nil"/>
            </w:tcBorders>
            <w:vAlign w:val="bottom"/>
          </w:tcPr>
          <w:p w:rsidR="32804BA9" w:rsidP="32804BA9" w:rsidRDefault="34FDB5FC" w14:paraId="4B9D499C" w14:textId="44E6C148">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7BA13F4" w14:textId="556B4D46">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2D1F2EF" w14:textId="1A89E8CD">
            <w:pPr>
              <w:spacing w:line="360" w:lineRule="auto"/>
            </w:pPr>
            <w:r w:rsidRPr="722CDBEC">
              <w:rPr>
                <w:rFonts w:ascii="Times New Roman" w:hAnsi="Times New Roman" w:eastAsia="Times New Roman" w:cs="Times New Roman"/>
                <w:color w:val="000000" w:themeColor="text1"/>
                <w:sz w:val="24"/>
                <w:szCs w:val="24"/>
              </w:rPr>
              <w:t>Building Parking</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6C01B7D" w14:textId="06E3FECC">
            <w:pPr>
              <w:spacing w:line="360" w:lineRule="auto"/>
              <w:jc w:val="right"/>
            </w:pPr>
            <w:r w:rsidRPr="722CDBEC">
              <w:rPr>
                <w:rFonts w:ascii="Times New Roman" w:hAnsi="Times New Roman" w:eastAsia="Times New Roman" w:cs="Times New Roman"/>
                <w:color w:val="000000" w:themeColor="text1"/>
                <w:sz w:val="24"/>
                <w:szCs w:val="24"/>
              </w:rPr>
              <w:t>3200</w:t>
            </w:r>
          </w:p>
        </w:tc>
      </w:tr>
      <w:tr w:rsidR="32804BA9" w:rsidTr="722CDBEC" w14:paraId="6B78C7C1" w14:textId="77777777">
        <w:trPr>
          <w:trHeight w:val="420"/>
        </w:trPr>
        <w:tc>
          <w:tcPr>
            <w:tcW w:w="2354" w:type="dxa"/>
            <w:tcBorders>
              <w:top w:val="nil"/>
              <w:left w:val="single" w:color="auto" w:sz="8" w:space="0"/>
              <w:bottom w:val="nil"/>
              <w:right w:val="nil"/>
            </w:tcBorders>
            <w:vAlign w:val="bottom"/>
          </w:tcPr>
          <w:p w:rsidR="32804BA9" w:rsidP="32804BA9" w:rsidRDefault="34FDB5FC" w14:paraId="3B5DC24C" w14:textId="780E8343">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7725DA5" w14:textId="41507EAD">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C2624F7" w14:textId="77803BBB">
            <w:pPr>
              <w:spacing w:line="360" w:lineRule="auto"/>
            </w:pPr>
            <w:r w:rsidRPr="722CDBEC">
              <w:rPr>
                <w:rFonts w:ascii="Times New Roman" w:hAnsi="Times New Roman" w:eastAsia="Times New Roman" w:cs="Times New Roman"/>
                <w:color w:val="000000" w:themeColor="text1"/>
                <w:sz w:val="24"/>
                <w:szCs w:val="24"/>
              </w:rPr>
              <w:t xml:space="preserve">Total Infrastructure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215DA99" w14:textId="33964FC4">
            <w:pPr>
              <w:spacing w:line="360" w:lineRule="auto"/>
              <w:jc w:val="right"/>
            </w:pPr>
            <w:r w:rsidRPr="722CDBEC">
              <w:rPr>
                <w:rFonts w:ascii="Times New Roman" w:hAnsi="Times New Roman" w:eastAsia="Times New Roman" w:cs="Times New Roman"/>
                <w:color w:val="000000" w:themeColor="text1"/>
                <w:sz w:val="24"/>
                <w:szCs w:val="24"/>
              </w:rPr>
              <w:t>6095</w:t>
            </w:r>
          </w:p>
        </w:tc>
      </w:tr>
      <w:tr w:rsidR="32804BA9" w:rsidTr="722CDBEC" w14:paraId="3B6007BC" w14:textId="77777777">
        <w:trPr>
          <w:trHeight w:val="420"/>
        </w:trPr>
        <w:tc>
          <w:tcPr>
            <w:tcW w:w="2354" w:type="dxa"/>
            <w:tcBorders>
              <w:top w:val="nil"/>
              <w:left w:val="single" w:color="auto" w:sz="8" w:space="0"/>
              <w:bottom w:val="nil"/>
              <w:right w:val="nil"/>
            </w:tcBorders>
            <w:vAlign w:val="bottom"/>
          </w:tcPr>
          <w:p w:rsidR="32804BA9" w:rsidP="32804BA9" w:rsidRDefault="34FDB5FC" w14:paraId="15979DFE" w14:textId="2ED547A2">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RDefault="32804BA9" w14:paraId="6C2DEB56" w14:textId="6757E085"/>
        </w:tc>
        <w:tc>
          <w:tcPr>
            <w:tcW w:w="2617" w:type="dxa"/>
            <w:vAlign w:val="bottom"/>
          </w:tcPr>
          <w:p w:rsidR="32804BA9" w:rsidRDefault="32804BA9" w14:paraId="31AD839E" w14:textId="26F37F1F"/>
        </w:tc>
        <w:tc>
          <w:tcPr>
            <w:tcW w:w="1371" w:type="dxa"/>
            <w:tcBorders>
              <w:top w:val="single" w:color="auto" w:sz="8" w:space="0"/>
              <w:bottom w:val="nil"/>
              <w:right w:val="single" w:color="auto" w:sz="8" w:space="0"/>
            </w:tcBorders>
            <w:vAlign w:val="bottom"/>
          </w:tcPr>
          <w:p w:rsidR="32804BA9" w:rsidP="32804BA9" w:rsidRDefault="34FDB5FC" w14:paraId="1C40FEEA" w14:textId="6C160D08">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4D80FF3B" w14:textId="77777777">
        <w:trPr>
          <w:trHeight w:val="420"/>
        </w:trPr>
        <w:tc>
          <w:tcPr>
            <w:tcW w:w="2354" w:type="dxa"/>
            <w:tcBorders>
              <w:top w:val="nil"/>
              <w:left w:val="single" w:color="auto" w:sz="8" w:space="0"/>
              <w:bottom w:val="nil"/>
              <w:right w:val="nil"/>
            </w:tcBorders>
            <w:vAlign w:val="bottom"/>
          </w:tcPr>
          <w:p w:rsidR="32804BA9" w:rsidP="32804BA9" w:rsidRDefault="34FDB5FC" w14:paraId="14442095" w14:textId="7398123B">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34DD02C" w14:textId="0ACDD443">
            <w:pPr>
              <w:spacing w:line="360" w:lineRule="auto"/>
            </w:pPr>
            <w:r w:rsidRPr="722CDBEC">
              <w:rPr>
                <w:rFonts w:ascii="Times New Roman" w:hAnsi="Times New Roman" w:eastAsia="Times New Roman" w:cs="Times New Roman"/>
                <w:color w:val="000000" w:themeColor="text1"/>
                <w:sz w:val="24"/>
                <w:szCs w:val="24"/>
              </w:rPr>
              <w:t>Total Fixed Cost</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E9F166A" w14:textId="791B8AC9">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1C39843" w14:textId="73FF56CE">
            <w:pPr>
              <w:spacing w:line="360" w:lineRule="auto"/>
              <w:jc w:val="right"/>
            </w:pPr>
            <w:r w:rsidRPr="722CDBEC">
              <w:rPr>
                <w:rFonts w:ascii="Times New Roman" w:hAnsi="Times New Roman" w:eastAsia="Times New Roman" w:cs="Times New Roman"/>
                <w:color w:val="000000" w:themeColor="text1"/>
                <w:sz w:val="24"/>
                <w:szCs w:val="24"/>
              </w:rPr>
              <w:t>63,758.10</w:t>
            </w:r>
          </w:p>
        </w:tc>
      </w:tr>
      <w:tr w:rsidR="32804BA9" w:rsidTr="722CDBEC" w14:paraId="24217BA6" w14:textId="77777777">
        <w:trPr>
          <w:trHeight w:val="420"/>
        </w:trPr>
        <w:tc>
          <w:tcPr>
            <w:tcW w:w="2354" w:type="dxa"/>
            <w:tcBorders>
              <w:top w:val="nil"/>
              <w:left w:val="single" w:color="auto" w:sz="8" w:space="0"/>
              <w:bottom w:val="nil"/>
              <w:right w:val="nil"/>
            </w:tcBorders>
            <w:vAlign w:val="bottom"/>
          </w:tcPr>
          <w:p w:rsidR="32804BA9" w:rsidP="32804BA9" w:rsidRDefault="34FDB5FC" w14:paraId="66DA6624" w14:textId="1372FE7A">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RDefault="32804BA9" w14:paraId="600144D3" w14:textId="523365DD"/>
        </w:tc>
        <w:tc>
          <w:tcPr>
            <w:tcW w:w="2617" w:type="dxa"/>
            <w:vAlign w:val="bottom"/>
          </w:tcPr>
          <w:p w:rsidR="32804BA9" w:rsidRDefault="32804BA9" w14:paraId="5663B92E" w14:textId="7806E47A"/>
        </w:tc>
        <w:tc>
          <w:tcPr>
            <w:tcW w:w="1371" w:type="dxa"/>
            <w:tcBorders>
              <w:top w:val="single" w:color="auto" w:sz="8" w:space="0"/>
              <w:bottom w:val="nil"/>
              <w:right w:val="single" w:color="auto" w:sz="8" w:space="0"/>
            </w:tcBorders>
            <w:vAlign w:val="bottom"/>
          </w:tcPr>
          <w:p w:rsidR="32804BA9" w:rsidP="32804BA9" w:rsidRDefault="34FDB5FC" w14:paraId="58E9EDB8" w14:textId="2B5F01DD">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1EAB01EE" w14:textId="77777777">
        <w:trPr>
          <w:trHeight w:val="420"/>
        </w:trPr>
        <w:tc>
          <w:tcPr>
            <w:tcW w:w="2354"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11C7F2E" w14:textId="4C994269">
            <w:pPr>
              <w:spacing w:line="360" w:lineRule="auto"/>
            </w:pPr>
            <w:r w:rsidRPr="722CDBEC">
              <w:rPr>
                <w:rFonts w:ascii="Times New Roman" w:hAnsi="Times New Roman" w:eastAsia="Times New Roman" w:cs="Times New Roman"/>
                <w:color w:val="000000" w:themeColor="text1"/>
                <w:sz w:val="24"/>
                <w:szCs w:val="24"/>
              </w:rPr>
              <w:t>Total Expenditure</w:t>
            </w:r>
          </w:p>
        </w:tc>
        <w:tc>
          <w:tcPr>
            <w:tcW w:w="3018" w:type="dxa"/>
            <w:tcBorders>
              <w:top w:val="single" w:color="auto" w:sz="8" w:space="0"/>
              <w:left w:val="single" w:color="auto" w:sz="8" w:space="0"/>
              <w:bottom w:val="single" w:color="auto" w:sz="8" w:space="0"/>
              <w:right w:val="nil"/>
            </w:tcBorders>
            <w:vAlign w:val="bottom"/>
          </w:tcPr>
          <w:p w:rsidR="32804BA9" w:rsidP="32804BA9" w:rsidRDefault="34FDB5FC" w14:paraId="7AB962ED" w14:textId="635F3218">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E4F1B68" w14:textId="7DE9F0C9">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DEDBA32" w14:textId="7C83919C">
            <w:pPr>
              <w:spacing w:line="360" w:lineRule="auto"/>
              <w:jc w:val="right"/>
            </w:pPr>
            <w:r w:rsidRPr="722CDBEC">
              <w:rPr>
                <w:rFonts w:ascii="Times New Roman" w:hAnsi="Times New Roman" w:eastAsia="Times New Roman" w:cs="Times New Roman"/>
                <w:color w:val="000000" w:themeColor="text1"/>
                <w:sz w:val="24"/>
                <w:szCs w:val="24"/>
              </w:rPr>
              <w:t>88,529.96</w:t>
            </w:r>
          </w:p>
        </w:tc>
      </w:tr>
      <w:tr w:rsidR="32804BA9" w:rsidTr="722CDBEC" w14:paraId="76AC0C98" w14:textId="77777777">
        <w:trPr>
          <w:trHeight w:val="420"/>
        </w:trPr>
        <w:tc>
          <w:tcPr>
            <w:tcW w:w="2354" w:type="dxa"/>
            <w:tcBorders>
              <w:top w:val="single" w:color="auto" w:sz="8" w:space="0"/>
              <w:left w:val="single" w:color="auto" w:sz="8" w:space="0"/>
              <w:bottom w:val="nil"/>
              <w:right w:val="nil"/>
            </w:tcBorders>
            <w:vAlign w:val="bottom"/>
          </w:tcPr>
          <w:p w:rsidR="32804BA9" w:rsidP="32804BA9" w:rsidRDefault="34FDB5FC" w14:paraId="22D10580" w14:textId="713CE739">
            <w:pPr>
              <w:spacing w:line="360" w:lineRule="auto"/>
            </w:pPr>
            <w:r w:rsidRPr="722CDBEC">
              <w:rPr>
                <w:rFonts w:ascii="Times New Roman" w:hAnsi="Times New Roman" w:eastAsia="Times New Roman" w:cs="Times New Roman"/>
                <w:color w:val="000000" w:themeColor="text1"/>
                <w:sz w:val="24"/>
                <w:szCs w:val="24"/>
              </w:rPr>
              <w:t xml:space="preserve"> </w:t>
            </w:r>
          </w:p>
        </w:tc>
        <w:tc>
          <w:tcPr>
            <w:tcW w:w="3018" w:type="dxa"/>
            <w:vAlign w:val="bottom"/>
          </w:tcPr>
          <w:p w:rsidR="32804BA9" w:rsidRDefault="32804BA9" w14:paraId="753B3ABA" w14:textId="6DBBE85F"/>
        </w:tc>
        <w:tc>
          <w:tcPr>
            <w:tcW w:w="2617" w:type="dxa"/>
            <w:vAlign w:val="bottom"/>
          </w:tcPr>
          <w:p w:rsidR="32804BA9" w:rsidRDefault="32804BA9" w14:paraId="41F7869F" w14:textId="751D97AE"/>
        </w:tc>
        <w:tc>
          <w:tcPr>
            <w:tcW w:w="1371" w:type="dxa"/>
            <w:tcBorders>
              <w:top w:val="single" w:color="auto" w:sz="8" w:space="0"/>
              <w:bottom w:val="nil"/>
              <w:right w:val="single" w:color="auto" w:sz="8" w:space="0"/>
            </w:tcBorders>
            <w:vAlign w:val="bottom"/>
          </w:tcPr>
          <w:p w:rsidR="32804BA9" w:rsidP="32804BA9" w:rsidRDefault="34FDB5FC" w14:paraId="350DC050" w14:textId="79DB8322">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046E78D9" w14:textId="77777777">
        <w:trPr>
          <w:trHeight w:val="420"/>
        </w:trPr>
        <w:tc>
          <w:tcPr>
            <w:tcW w:w="2354"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8A58EB2" w14:textId="26644305">
            <w:pPr>
              <w:spacing w:line="360" w:lineRule="auto"/>
            </w:pPr>
            <w:r w:rsidRPr="722CDBEC">
              <w:rPr>
                <w:rFonts w:ascii="Times New Roman" w:hAnsi="Times New Roman" w:eastAsia="Times New Roman" w:cs="Times New Roman"/>
                <w:color w:val="000000" w:themeColor="text1"/>
                <w:sz w:val="24"/>
                <w:szCs w:val="24"/>
              </w:rPr>
              <w:t xml:space="preserve">Net Income </w:t>
            </w:r>
          </w:p>
        </w:tc>
        <w:tc>
          <w:tcPr>
            <w:tcW w:w="3018"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2F0A044" w14:textId="2A286468">
            <w:pPr>
              <w:spacing w:line="360" w:lineRule="auto"/>
            </w:pPr>
            <w:r w:rsidRPr="722CDBEC">
              <w:rPr>
                <w:rFonts w:ascii="Times New Roman" w:hAnsi="Times New Roman" w:eastAsia="Times New Roman" w:cs="Times New Roman"/>
                <w:color w:val="000000" w:themeColor="text1"/>
                <w:sz w:val="24"/>
                <w:szCs w:val="24"/>
              </w:rPr>
              <w:t xml:space="preserve"> </w:t>
            </w:r>
          </w:p>
        </w:tc>
        <w:tc>
          <w:tcPr>
            <w:tcW w:w="2617"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9A455A8" w14:textId="2E53E20D">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2F5BC41" w14:textId="5F3CBAFC">
            <w:pPr>
              <w:spacing w:line="360" w:lineRule="auto"/>
              <w:jc w:val="right"/>
            </w:pPr>
            <w:r w:rsidRPr="722CDBEC">
              <w:rPr>
                <w:rFonts w:ascii="Times New Roman" w:hAnsi="Times New Roman" w:eastAsia="Times New Roman" w:cs="Times New Roman"/>
                <w:color w:val="000000" w:themeColor="text1"/>
                <w:sz w:val="24"/>
                <w:szCs w:val="24"/>
              </w:rPr>
              <w:t>3,12,630.04</w:t>
            </w:r>
          </w:p>
        </w:tc>
      </w:tr>
    </w:tbl>
    <w:p w:rsidR="3FC80A76" w:rsidP="3FC80A76" w:rsidRDefault="3FC80A76" w14:paraId="1BDBDB60" w14:textId="1197CC28">
      <w:pPr>
        <w:spacing w:line="360" w:lineRule="auto"/>
        <w:jc w:val="both"/>
        <w:rPr>
          <w:rFonts w:ascii="Times New Roman" w:hAnsi="Times New Roman" w:eastAsia="Times New Roman" w:cs="Times New Roman"/>
          <w:sz w:val="32"/>
          <w:szCs w:val="32"/>
        </w:rPr>
      </w:pPr>
    </w:p>
    <w:p w:rsidR="3FC80A76" w:rsidP="32804BA9" w:rsidRDefault="761C1648" w14:paraId="09AE9CDB" w14:textId="53545C1C">
      <w:pPr>
        <w:spacing w:line="360" w:lineRule="auto"/>
        <w:jc w:val="center"/>
        <w:rPr>
          <w:rFonts w:ascii="Times New Roman" w:hAnsi="Times New Roman" w:eastAsia="Times New Roman" w:cs="Times New Roman"/>
          <w:b/>
          <w:bCs/>
          <w:sz w:val="32"/>
          <w:szCs w:val="32"/>
          <w:u w:val="single"/>
        </w:rPr>
      </w:pPr>
      <w:r w:rsidRPr="722CDBEC">
        <w:rPr>
          <w:rFonts w:ascii="Times New Roman" w:hAnsi="Times New Roman" w:eastAsia="Times New Roman" w:cs="Times New Roman"/>
          <w:b/>
          <w:bCs/>
          <w:sz w:val="32"/>
          <w:szCs w:val="32"/>
          <w:u w:val="single"/>
        </w:rPr>
        <w:t>Table 1: realistic Income Statement of Mountain View</w:t>
      </w:r>
    </w:p>
    <w:p w:rsidR="3FC80A76" w:rsidP="32804BA9" w:rsidRDefault="761C1648" w14:paraId="4FC19E69" w14:textId="24076636">
      <w:pPr>
        <w:spacing w:line="360" w:lineRule="auto"/>
        <w:jc w:val="center"/>
        <w:rPr>
          <w:rFonts w:ascii="Times New Roman" w:hAnsi="Times New Roman" w:eastAsia="Times New Roman" w:cs="Times New Roman"/>
          <w:b/>
          <w:bCs/>
          <w:sz w:val="32"/>
          <w:szCs w:val="32"/>
          <w:u w:val="single"/>
        </w:rPr>
      </w:pPr>
      <w:r w:rsidRPr="722CDBEC">
        <w:rPr>
          <w:rFonts w:ascii="Times New Roman" w:hAnsi="Times New Roman" w:eastAsia="Times New Roman" w:cs="Times New Roman"/>
          <w:b/>
          <w:bCs/>
          <w:sz w:val="32"/>
          <w:szCs w:val="32"/>
          <w:u w:val="single"/>
        </w:rPr>
        <w:t>(Source: created by learner)</w:t>
      </w:r>
    </w:p>
    <w:p w:rsidR="3FC80A76" w:rsidP="32804BA9" w:rsidRDefault="3FC80A76" w14:paraId="2192D411" w14:textId="08E8466A">
      <w:pPr>
        <w:spacing w:line="360" w:lineRule="auto"/>
        <w:jc w:val="center"/>
        <w:rPr>
          <w:rFonts w:ascii="Times New Roman" w:hAnsi="Times New Roman" w:eastAsia="Times New Roman" w:cs="Times New Roman"/>
          <w:b/>
          <w:bCs/>
          <w:sz w:val="32"/>
          <w:szCs w:val="32"/>
          <w:u w:val="single"/>
        </w:rPr>
      </w:pPr>
    </w:p>
    <w:p w:rsidR="3FC80A76" w:rsidP="32804BA9" w:rsidRDefault="761C1648" w14:paraId="52A1CE5D" w14:textId="5EF7AC22">
      <w:pPr>
        <w:spacing w:line="360" w:lineRule="auto"/>
        <w:jc w:val="both"/>
        <w:rPr>
          <w:rFonts w:ascii="Times New Roman" w:hAnsi="Times New Roman" w:eastAsia="Times New Roman" w:cs="Times New Roman"/>
          <w:sz w:val="32"/>
          <w:szCs w:val="32"/>
        </w:rPr>
      </w:pPr>
      <w:r w:rsidRPr="722CDBEC">
        <w:rPr>
          <w:rFonts w:ascii="Times New Roman" w:hAnsi="Times New Roman" w:eastAsia="Times New Roman" w:cs="Times New Roman"/>
          <w:sz w:val="32"/>
          <w:szCs w:val="32"/>
        </w:rPr>
        <w:t>The above income statement is developed through considering realistic option of income of Mountain View as the hotel consists of a total of 12 double and 6 single rooms at BGN 60 and BGN 30 respectively and it assumes the occupancy rate will be 100%. Then the organization can earn BGN 3,12,630.04 as its profit.</w:t>
      </w:r>
    </w:p>
    <w:p w:rsidR="3FC80A76" w:rsidP="32804BA9" w:rsidRDefault="5F562B03" w14:paraId="10D49574" w14:textId="3C0D93D0">
      <w:pPr>
        <w:spacing w:line="360" w:lineRule="auto"/>
        <w:jc w:val="both"/>
        <w:rPr>
          <w:rFonts w:ascii="Times New Roman" w:hAnsi="Times New Roman" w:eastAsia="Times New Roman" w:cs="Times New Roman"/>
          <w:b/>
          <w:bCs/>
          <w:sz w:val="36"/>
          <w:szCs w:val="36"/>
        </w:rPr>
      </w:pPr>
      <w:r w:rsidRPr="722CDBEC">
        <w:rPr>
          <w:rFonts w:ascii="Times New Roman" w:hAnsi="Times New Roman" w:eastAsia="Times New Roman" w:cs="Times New Roman"/>
          <w:b/>
          <w:bCs/>
          <w:sz w:val="36"/>
          <w:szCs w:val="36"/>
        </w:rPr>
        <w:t>Optimistic Income</w:t>
      </w:r>
    </w:p>
    <w:tbl>
      <w:tblPr>
        <w:tblW w:w="0" w:type="auto"/>
        <w:tblLayout w:type="fixed"/>
        <w:tblLook w:val="04A0" w:firstRow="1" w:lastRow="0" w:firstColumn="1" w:lastColumn="0" w:noHBand="0" w:noVBand="1"/>
      </w:tblPr>
      <w:tblGrid>
        <w:gridCol w:w="2286"/>
        <w:gridCol w:w="2232"/>
        <w:gridCol w:w="2881"/>
        <w:gridCol w:w="1961"/>
      </w:tblGrid>
      <w:tr w:rsidR="32804BA9" w:rsidTr="722CDBEC" w14:paraId="6B0129F0" w14:textId="77777777">
        <w:trPr>
          <w:trHeight w:val="285"/>
        </w:trPr>
        <w:tc>
          <w:tcPr>
            <w:tcW w:w="2286" w:type="dxa"/>
            <w:tcBorders>
              <w:top w:val="single" w:color="auto" w:sz="8" w:space="0"/>
              <w:left w:val="single" w:color="auto" w:sz="8" w:space="0"/>
              <w:bottom w:val="nil"/>
              <w:right w:val="nil"/>
            </w:tcBorders>
            <w:vAlign w:val="bottom"/>
          </w:tcPr>
          <w:p w:rsidR="32804BA9" w:rsidP="32804BA9" w:rsidRDefault="34FDB5FC" w14:paraId="1B8990D1" w14:textId="49451A5D">
            <w:pPr>
              <w:spacing w:line="360" w:lineRule="auto"/>
              <w:rPr>
                <w:rFonts w:ascii="Times New Roman" w:hAnsi="Times New Roman" w:eastAsia="Times New Roman" w:cs="Times New Roman"/>
                <w:color w:val="000000" w:themeColor="text1"/>
                <w:sz w:val="28"/>
                <w:szCs w:val="28"/>
              </w:rPr>
            </w:pPr>
            <w:r w:rsidRPr="722CDBEC">
              <w:rPr>
                <w:rFonts w:ascii="Times New Roman" w:hAnsi="Times New Roman" w:eastAsia="Times New Roman" w:cs="Times New Roman"/>
                <w:color w:val="000000" w:themeColor="text1"/>
                <w:sz w:val="28"/>
                <w:szCs w:val="28"/>
              </w:rPr>
              <w:t xml:space="preserve">Optimistic Income </w:t>
            </w:r>
          </w:p>
        </w:tc>
        <w:tc>
          <w:tcPr>
            <w:tcW w:w="2232" w:type="dxa"/>
            <w:tcBorders>
              <w:top w:val="single" w:color="auto" w:sz="8" w:space="0"/>
              <w:left w:val="nil"/>
              <w:bottom w:val="nil"/>
              <w:right w:val="nil"/>
            </w:tcBorders>
            <w:vAlign w:val="bottom"/>
          </w:tcPr>
          <w:p w:rsidR="32804BA9" w:rsidP="32804BA9" w:rsidRDefault="34FDB5FC" w14:paraId="2458B115" w14:textId="52B48693">
            <w:pPr>
              <w:spacing w:line="360" w:lineRule="auto"/>
            </w:pPr>
            <w:r w:rsidRPr="722CDBEC">
              <w:rPr>
                <w:rFonts w:ascii="Times New Roman" w:hAnsi="Times New Roman" w:eastAsia="Times New Roman" w:cs="Times New Roman"/>
                <w:color w:val="000000" w:themeColor="text1"/>
                <w:sz w:val="24"/>
                <w:szCs w:val="24"/>
              </w:rPr>
              <w:t xml:space="preserve"> </w:t>
            </w:r>
          </w:p>
        </w:tc>
        <w:tc>
          <w:tcPr>
            <w:tcW w:w="2881" w:type="dxa"/>
            <w:tcBorders>
              <w:top w:val="single" w:color="auto" w:sz="8" w:space="0"/>
              <w:left w:val="nil"/>
              <w:bottom w:val="nil"/>
              <w:right w:val="nil"/>
            </w:tcBorders>
            <w:vAlign w:val="bottom"/>
          </w:tcPr>
          <w:p w:rsidR="32804BA9" w:rsidP="32804BA9" w:rsidRDefault="34FDB5FC" w14:paraId="44FF26AE" w14:textId="4B3E3FAC">
            <w:pPr>
              <w:spacing w:line="360" w:lineRule="auto"/>
            </w:pPr>
            <w:r w:rsidRPr="722CDBEC">
              <w:rPr>
                <w:rFonts w:ascii="Times New Roman" w:hAnsi="Times New Roman" w:eastAsia="Times New Roman" w:cs="Times New Roman"/>
                <w:color w:val="000000" w:themeColor="text1"/>
                <w:sz w:val="24"/>
                <w:szCs w:val="24"/>
              </w:rPr>
              <w:t xml:space="preserve"> </w:t>
            </w:r>
          </w:p>
        </w:tc>
        <w:tc>
          <w:tcPr>
            <w:tcW w:w="1961" w:type="dxa"/>
            <w:tcBorders>
              <w:top w:val="single" w:color="auto" w:sz="8" w:space="0"/>
              <w:left w:val="nil"/>
              <w:bottom w:val="nil"/>
              <w:right w:val="single" w:color="auto" w:sz="8" w:space="0"/>
            </w:tcBorders>
            <w:vAlign w:val="bottom"/>
          </w:tcPr>
          <w:p w:rsidR="32804BA9" w:rsidP="32804BA9" w:rsidRDefault="34FDB5FC" w14:paraId="208A9CC5" w14:textId="3FCF855A">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1A01E6B3" w14:textId="77777777">
        <w:trPr>
          <w:trHeight w:val="285"/>
        </w:trPr>
        <w:tc>
          <w:tcPr>
            <w:tcW w:w="2286" w:type="dxa"/>
            <w:tcBorders>
              <w:top w:val="single" w:color="auto" w:sz="8" w:space="0"/>
              <w:left w:val="single" w:color="auto" w:sz="8" w:space="0"/>
              <w:bottom w:val="nil"/>
              <w:right w:val="nil"/>
            </w:tcBorders>
            <w:vAlign w:val="bottom"/>
          </w:tcPr>
          <w:p w:rsidR="32804BA9" w:rsidP="32804BA9" w:rsidRDefault="34FDB5FC" w14:paraId="1DE05405" w14:textId="2D710AAF">
            <w:pPr>
              <w:spacing w:line="360" w:lineRule="auto"/>
            </w:pPr>
            <w:r w:rsidRPr="722CDBEC">
              <w:rPr>
                <w:rFonts w:ascii="Times New Roman" w:hAnsi="Times New Roman" w:eastAsia="Times New Roman" w:cs="Times New Roman"/>
                <w:color w:val="000000" w:themeColor="text1"/>
                <w:sz w:val="24"/>
                <w:szCs w:val="24"/>
              </w:rPr>
              <w:t xml:space="preserve">Particulars </w:t>
            </w:r>
          </w:p>
        </w:tc>
        <w:tc>
          <w:tcPr>
            <w:tcW w:w="2232" w:type="dxa"/>
            <w:tcBorders>
              <w:top w:val="single" w:color="auto" w:sz="8" w:space="0"/>
              <w:left w:val="nil"/>
              <w:bottom w:val="nil"/>
              <w:right w:val="nil"/>
            </w:tcBorders>
            <w:vAlign w:val="bottom"/>
          </w:tcPr>
          <w:p w:rsidR="32804BA9" w:rsidP="32804BA9" w:rsidRDefault="34FDB5FC" w14:paraId="255A7DEF" w14:textId="33D38EB2">
            <w:pPr>
              <w:spacing w:line="360" w:lineRule="auto"/>
            </w:pPr>
            <w:r w:rsidRPr="722CDBEC">
              <w:rPr>
                <w:rFonts w:ascii="Times New Roman" w:hAnsi="Times New Roman" w:eastAsia="Times New Roman" w:cs="Times New Roman"/>
                <w:color w:val="000000" w:themeColor="text1"/>
                <w:sz w:val="24"/>
                <w:szCs w:val="24"/>
              </w:rPr>
              <w:t xml:space="preserve"> </w:t>
            </w:r>
          </w:p>
        </w:tc>
        <w:tc>
          <w:tcPr>
            <w:tcW w:w="2881" w:type="dxa"/>
            <w:tcBorders>
              <w:top w:val="single" w:color="auto" w:sz="8" w:space="0"/>
              <w:left w:val="nil"/>
              <w:bottom w:val="nil"/>
              <w:right w:val="nil"/>
            </w:tcBorders>
            <w:vAlign w:val="bottom"/>
          </w:tcPr>
          <w:p w:rsidR="32804BA9" w:rsidP="32804BA9" w:rsidRDefault="34FDB5FC" w14:paraId="011C72DA" w14:textId="1DE7B6CC">
            <w:pPr>
              <w:spacing w:line="360" w:lineRule="auto"/>
            </w:pPr>
            <w:r w:rsidRPr="722CDBEC">
              <w:rPr>
                <w:rFonts w:ascii="Times New Roman" w:hAnsi="Times New Roman" w:eastAsia="Times New Roman" w:cs="Times New Roman"/>
                <w:color w:val="000000" w:themeColor="text1"/>
                <w:sz w:val="24"/>
                <w:szCs w:val="24"/>
              </w:rPr>
              <w:t xml:space="preserve"> </w:t>
            </w:r>
          </w:p>
        </w:tc>
        <w:tc>
          <w:tcPr>
            <w:tcW w:w="1961" w:type="dxa"/>
            <w:tcBorders>
              <w:top w:val="single" w:color="auto" w:sz="8" w:space="0"/>
              <w:left w:val="nil"/>
              <w:bottom w:val="nil"/>
              <w:right w:val="single" w:color="auto" w:sz="8" w:space="0"/>
            </w:tcBorders>
            <w:vAlign w:val="bottom"/>
          </w:tcPr>
          <w:p w:rsidR="32804BA9" w:rsidP="32804BA9" w:rsidRDefault="34FDB5FC" w14:paraId="26978D86" w14:textId="036B88E1">
            <w:pPr>
              <w:spacing w:line="360" w:lineRule="auto"/>
            </w:pPr>
            <w:r w:rsidRPr="722CDBEC">
              <w:rPr>
                <w:rFonts w:ascii="Times New Roman" w:hAnsi="Times New Roman" w:eastAsia="Times New Roman" w:cs="Times New Roman"/>
                <w:color w:val="000000" w:themeColor="text1"/>
                <w:sz w:val="24"/>
                <w:szCs w:val="24"/>
              </w:rPr>
              <w:t xml:space="preserve">Amount </w:t>
            </w:r>
          </w:p>
        </w:tc>
      </w:tr>
      <w:tr w:rsidR="32804BA9" w:rsidTr="722CDBEC" w14:paraId="071602ED" w14:textId="77777777">
        <w:trPr>
          <w:trHeight w:val="285"/>
        </w:trPr>
        <w:tc>
          <w:tcPr>
            <w:tcW w:w="2286" w:type="dxa"/>
            <w:tcBorders>
              <w:top w:val="nil"/>
              <w:left w:val="single" w:color="auto" w:sz="8" w:space="0"/>
              <w:bottom w:val="nil"/>
              <w:right w:val="nil"/>
            </w:tcBorders>
            <w:vAlign w:val="bottom"/>
          </w:tcPr>
          <w:p w:rsidR="32804BA9" w:rsidP="32804BA9" w:rsidRDefault="34FDB5FC" w14:paraId="2494C914" w14:textId="0A51CF52">
            <w:pPr>
              <w:spacing w:line="360" w:lineRule="auto"/>
            </w:pPr>
            <w:r w:rsidRPr="722CDBEC">
              <w:rPr>
                <w:rFonts w:ascii="Times New Roman" w:hAnsi="Times New Roman" w:eastAsia="Times New Roman" w:cs="Times New Roman"/>
                <w:color w:val="000000" w:themeColor="text1"/>
                <w:sz w:val="24"/>
                <w:szCs w:val="24"/>
              </w:rPr>
              <w:t>Total Revenue</w:t>
            </w:r>
          </w:p>
        </w:tc>
        <w:tc>
          <w:tcPr>
            <w:tcW w:w="2232" w:type="dxa"/>
            <w:tcBorders>
              <w:top w:val="single" w:color="auto" w:sz="8" w:space="0"/>
              <w:left w:val="nil"/>
              <w:bottom w:val="nil"/>
              <w:right w:val="nil"/>
            </w:tcBorders>
            <w:vAlign w:val="bottom"/>
          </w:tcPr>
          <w:p w:rsidR="32804BA9" w:rsidP="32804BA9" w:rsidRDefault="34FDB5FC" w14:paraId="4BAF7D5A" w14:textId="16F8C8C6">
            <w:pPr>
              <w:spacing w:line="360" w:lineRule="auto"/>
            </w:pPr>
            <w:r w:rsidRPr="722CDBEC">
              <w:rPr>
                <w:rFonts w:ascii="Times New Roman" w:hAnsi="Times New Roman" w:eastAsia="Times New Roman" w:cs="Times New Roman"/>
                <w:color w:val="000000" w:themeColor="text1"/>
                <w:sz w:val="24"/>
                <w:szCs w:val="24"/>
              </w:rPr>
              <w:t>Own Capital and loan</w:t>
            </w:r>
          </w:p>
        </w:tc>
        <w:tc>
          <w:tcPr>
            <w:tcW w:w="2881" w:type="dxa"/>
            <w:tcBorders>
              <w:top w:val="single" w:color="auto" w:sz="8" w:space="0"/>
              <w:left w:val="nil"/>
              <w:bottom w:val="nil"/>
              <w:right w:val="nil"/>
            </w:tcBorders>
            <w:vAlign w:val="bottom"/>
          </w:tcPr>
          <w:p w:rsidR="32804BA9" w:rsidP="32804BA9" w:rsidRDefault="34FDB5FC" w14:paraId="31E96470" w14:textId="566D8775">
            <w:pPr>
              <w:spacing w:line="360" w:lineRule="auto"/>
            </w:pPr>
            <w:r w:rsidRPr="722CDBEC">
              <w:rPr>
                <w:rFonts w:ascii="Times New Roman" w:hAnsi="Times New Roman" w:eastAsia="Times New Roman" w:cs="Times New Roman"/>
                <w:color w:val="000000" w:themeColor="text1"/>
                <w:sz w:val="24"/>
                <w:szCs w:val="24"/>
              </w:rPr>
              <w:t xml:space="preserve"> </w:t>
            </w:r>
          </w:p>
        </w:tc>
        <w:tc>
          <w:tcPr>
            <w:tcW w:w="1961" w:type="dxa"/>
            <w:tcBorders>
              <w:top w:val="single" w:color="auto" w:sz="8" w:space="0"/>
              <w:left w:val="nil"/>
              <w:bottom w:val="nil"/>
              <w:right w:val="single" w:color="auto" w:sz="8" w:space="0"/>
            </w:tcBorders>
            <w:vAlign w:val="bottom"/>
          </w:tcPr>
          <w:p w:rsidR="32804BA9" w:rsidP="32804BA9" w:rsidRDefault="34FDB5FC" w14:paraId="647EC7D4" w14:textId="18CE7AEC">
            <w:pPr>
              <w:spacing w:line="360" w:lineRule="auto"/>
              <w:jc w:val="right"/>
            </w:pPr>
            <w:r w:rsidRPr="722CDBEC">
              <w:rPr>
                <w:rFonts w:ascii="Times New Roman" w:hAnsi="Times New Roman" w:eastAsia="Times New Roman" w:cs="Times New Roman"/>
                <w:color w:val="000000" w:themeColor="text1"/>
                <w:sz w:val="24"/>
                <w:szCs w:val="24"/>
              </w:rPr>
              <w:t>75000</w:t>
            </w:r>
          </w:p>
        </w:tc>
      </w:tr>
      <w:tr w:rsidR="32804BA9" w:rsidTr="722CDBEC" w14:paraId="347AE453" w14:textId="77777777">
        <w:trPr>
          <w:trHeight w:val="285"/>
        </w:trPr>
        <w:tc>
          <w:tcPr>
            <w:tcW w:w="2286" w:type="dxa"/>
            <w:tcBorders>
              <w:top w:val="nil"/>
              <w:left w:val="single" w:color="auto" w:sz="8" w:space="0"/>
              <w:bottom w:val="nil"/>
              <w:right w:val="nil"/>
            </w:tcBorders>
            <w:vAlign w:val="bottom"/>
          </w:tcPr>
          <w:p w:rsidR="32804BA9" w:rsidP="32804BA9" w:rsidRDefault="34FDB5FC" w14:paraId="707D53F1" w14:textId="1B1505C3">
            <w:pPr>
              <w:spacing w:line="360" w:lineRule="auto"/>
            </w:pPr>
            <w:r w:rsidRPr="722CDBEC">
              <w:rPr>
                <w:rFonts w:ascii="Times New Roman" w:hAnsi="Times New Roman" w:eastAsia="Times New Roman" w:cs="Times New Roman"/>
                <w:color w:val="000000" w:themeColor="text1"/>
                <w:sz w:val="24"/>
                <w:szCs w:val="24"/>
              </w:rPr>
              <w:t xml:space="preserve"> </w:t>
            </w:r>
          </w:p>
        </w:tc>
        <w:tc>
          <w:tcPr>
            <w:tcW w:w="2232" w:type="dxa"/>
            <w:tcBorders>
              <w:top w:val="single" w:color="auto" w:sz="8" w:space="0"/>
              <w:left w:val="nil"/>
              <w:bottom w:val="nil"/>
              <w:right w:val="nil"/>
            </w:tcBorders>
            <w:vAlign w:val="bottom"/>
          </w:tcPr>
          <w:p w:rsidR="32804BA9" w:rsidP="32804BA9" w:rsidRDefault="34FDB5FC" w14:paraId="2E6B663F" w14:textId="7831DA47">
            <w:pPr>
              <w:spacing w:line="360" w:lineRule="auto"/>
            </w:pPr>
            <w:r w:rsidRPr="722CDBEC">
              <w:rPr>
                <w:rFonts w:ascii="Times New Roman" w:hAnsi="Times New Roman" w:eastAsia="Times New Roman" w:cs="Times New Roman"/>
                <w:color w:val="000000" w:themeColor="text1"/>
                <w:sz w:val="24"/>
                <w:szCs w:val="24"/>
              </w:rPr>
              <w:t xml:space="preserve"> </w:t>
            </w:r>
          </w:p>
        </w:tc>
        <w:tc>
          <w:tcPr>
            <w:tcW w:w="2881" w:type="dxa"/>
            <w:tcBorders>
              <w:top w:val="single" w:color="auto" w:sz="8" w:space="0"/>
              <w:left w:val="nil"/>
              <w:bottom w:val="nil"/>
              <w:right w:val="nil"/>
            </w:tcBorders>
            <w:vAlign w:val="bottom"/>
          </w:tcPr>
          <w:p w:rsidR="32804BA9" w:rsidP="32804BA9" w:rsidRDefault="34FDB5FC" w14:paraId="1B2C0841" w14:textId="7DDE2FBE">
            <w:pPr>
              <w:spacing w:line="360" w:lineRule="auto"/>
            </w:pPr>
            <w:r w:rsidRPr="722CDBEC">
              <w:rPr>
                <w:rFonts w:ascii="Times New Roman" w:hAnsi="Times New Roman" w:eastAsia="Times New Roman" w:cs="Times New Roman"/>
                <w:color w:val="000000" w:themeColor="text1"/>
                <w:sz w:val="24"/>
                <w:szCs w:val="24"/>
              </w:rPr>
              <w:t xml:space="preserve"> </w:t>
            </w:r>
          </w:p>
        </w:tc>
        <w:tc>
          <w:tcPr>
            <w:tcW w:w="1961" w:type="dxa"/>
            <w:tcBorders>
              <w:top w:val="single" w:color="auto" w:sz="8" w:space="0"/>
              <w:left w:val="nil"/>
              <w:bottom w:val="nil"/>
              <w:right w:val="single" w:color="auto" w:sz="8" w:space="0"/>
            </w:tcBorders>
            <w:vAlign w:val="bottom"/>
          </w:tcPr>
          <w:p w:rsidR="32804BA9" w:rsidP="32804BA9" w:rsidRDefault="34FDB5FC" w14:paraId="7F0A2894" w14:textId="4C57E591">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11799945" w14:textId="77777777">
        <w:trPr>
          <w:trHeight w:val="285"/>
        </w:trPr>
        <w:tc>
          <w:tcPr>
            <w:tcW w:w="2286" w:type="dxa"/>
            <w:tcBorders>
              <w:top w:val="nil"/>
              <w:left w:val="single" w:color="auto" w:sz="8" w:space="0"/>
              <w:bottom w:val="nil"/>
              <w:right w:val="nil"/>
            </w:tcBorders>
            <w:vAlign w:val="bottom"/>
          </w:tcPr>
          <w:p w:rsidR="32804BA9" w:rsidP="32804BA9" w:rsidRDefault="34FDB5FC" w14:paraId="4AD3ECDD" w14:textId="289025CA">
            <w:pPr>
              <w:spacing w:line="360" w:lineRule="auto"/>
            </w:pPr>
            <w:r w:rsidRPr="722CDBEC">
              <w:rPr>
                <w:rFonts w:ascii="Times New Roman" w:hAnsi="Times New Roman" w:eastAsia="Times New Roman" w:cs="Times New Roman"/>
                <w:color w:val="000000" w:themeColor="text1"/>
                <w:sz w:val="24"/>
                <w:szCs w:val="24"/>
              </w:rPr>
              <w:t xml:space="preserve">Add: Operating Income </w:t>
            </w:r>
          </w:p>
        </w:tc>
        <w:tc>
          <w:tcPr>
            <w:tcW w:w="2232"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FF2F27B" w14:textId="04504E4D">
            <w:pPr>
              <w:spacing w:line="360" w:lineRule="auto"/>
            </w:pPr>
            <w:r w:rsidRPr="722CDBEC">
              <w:rPr>
                <w:rFonts w:ascii="Times New Roman" w:hAnsi="Times New Roman" w:eastAsia="Times New Roman" w:cs="Times New Roman"/>
                <w:color w:val="000000" w:themeColor="text1"/>
                <w:sz w:val="24"/>
                <w:szCs w:val="24"/>
              </w:rPr>
              <w:t xml:space="preserve">Rooms </w:t>
            </w:r>
          </w:p>
        </w:tc>
        <w:tc>
          <w:tcPr>
            <w:tcW w:w="288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C57E8F7" w14:textId="4E4D05B9">
            <w:pPr>
              <w:spacing w:line="360" w:lineRule="auto"/>
            </w:pPr>
            <w:r w:rsidRPr="722CDBEC">
              <w:rPr>
                <w:rFonts w:ascii="Times New Roman" w:hAnsi="Times New Roman" w:eastAsia="Times New Roman" w:cs="Times New Roman"/>
                <w:color w:val="000000" w:themeColor="text1"/>
                <w:sz w:val="24"/>
                <w:szCs w:val="24"/>
              </w:rPr>
              <w:t xml:space="preserve">Single </w:t>
            </w:r>
          </w:p>
        </w:tc>
        <w:tc>
          <w:tcPr>
            <w:tcW w:w="196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DB20F41" w14:textId="6F93C313">
            <w:pPr>
              <w:spacing w:line="360" w:lineRule="auto"/>
              <w:jc w:val="right"/>
            </w:pPr>
            <w:r w:rsidRPr="722CDBEC">
              <w:rPr>
                <w:rFonts w:ascii="Times New Roman" w:hAnsi="Times New Roman" w:eastAsia="Times New Roman" w:cs="Times New Roman"/>
                <w:color w:val="000000" w:themeColor="text1"/>
                <w:sz w:val="24"/>
                <w:szCs w:val="24"/>
              </w:rPr>
              <w:t>86,400</w:t>
            </w:r>
          </w:p>
        </w:tc>
      </w:tr>
      <w:tr w:rsidR="32804BA9" w:rsidTr="722CDBEC" w14:paraId="783DF0BA" w14:textId="77777777">
        <w:trPr>
          <w:trHeight w:val="285"/>
        </w:trPr>
        <w:tc>
          <w:tcPr>
            <w:tcW w:w="2286" w:type="dxa"/>
            <w:tcBorders>
              <w:top w:val="nil"/>
              <w:left w:val="single" w:color="auto" w:sz="8" w:space="0"/>
              <w:bottom w:val="nil"/>
              <w:right w:val="nil"/>
            </w:tcBorders>
            <w:vAlign w:val="bottom"/>
          </w:tcPr>
          <w:p w:rsidR="32804BA9" w:rsidP="32804BA9" w:rsidRDefault="34FDB5FC" w14:paraId="60230BA1" w14:textId="289AA291">
            <w:pPr>
              <w:spacing w:line="360" w:lineRule="auto"/>
            </w:pPr>
            <w:r w:rsidRPr="722CDBEC">
              <w:rPr>
                <w:rFonts w:ascii="Times New Roman" w:hAnsi="Times New Roman" w:eastAsia="Times New Roman" w:cs="Times New Roman"/>
                <w:color w:val="000000" w:themeColor="text1"/>
                <w:sz w:val="24"/>
                <w:szCs w:val="24"/>
              </w:rPr>
              <w:t xml:space="preserve"> </w:t>
            </w:r>
          </w:p>
        </w:tc>
        <w:tc>
          <w:tcPr>
            <w:tcW w:w="2232"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1188F91" w14:textId="7C52AA9E">
            <w:pPr>
              <w:spacing w:line="360" w:lineRule="auto"/>
            </w:pPr>
            <w:r w:rsidRPr="722CDBEC">
              <w:rPr>
                <w:rFonts w:ascii="Times New Roman" w:hAnsi="Times New Roman" w:eastAsia="Times New Roman" w:cs="Times New Roman"/>
                <w:color w:val="000000" w:themeColor="text1"/>
                <w:sz w:val="24"/>
                <w:szCs w:val="24"/>
              </w:rPr>
              <w:t xml:space="preserve"> </w:t>
            </w:r>
          </w:p>
        </w:tc>
        <w:tc>
          <w:tcPr>
            <w:tcW w:w="288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801BEA3" w14:textId="2FCDF54C">
            <w:pPr>
              <w:spacing w:line="360" w:lineRule="auto"/>
            </w:pPr>
            <w:r w:rsidRPr="722CDBEC">
              <w:rPr>
                <w:rFonts w:ascii="Times New Roman" w:hAnsi="Times New Roman" w:eastAsia="Times New Roman" w:cs="Times New Roman"/>
                <w:color w:val="000000" w:themeColor="text1"/>
                <w:sz w:val="24"/>
                <w:szCs w:val="24"/>
              </w:rPr>
              <w:t>Double</w:t>
            </w:r>
          </w:p>
        </w:tc>
        <w:tc>
          <w:tcPr>
            <w:tcW w:w="196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21E2121" w14:textId="580E5D4A">
            <w:pPr>
              <w:spacing w:line="360" w:lineRule="auto"/>
              <w:jc w:val="right"/>
            </w:pPr>
            <w:r w:rsidRPr="722CDBEC">
              <w:rPr>
                <w:rFonts w:ascii="Times New Roman" w:hAnsi="Times New Roman" w:eastAsia="Times New Roman" w:cs="Times New Roman"/>
                <w:color w:val="000000" w:themeColor="text1"/>
                <w:sz w:val="24"/>
                <w:szCs w:val="24"/>
              </w:rPr>
              <w:t>3,45,600</w:t>
            </w:r>
          </w:p>
        </w:tc>
      </w:tr>
      <w:tr w:rsidR="32804BA9" w:rsidTr="722CDBEC" w14:paraId="39714AA0" w14:textId="77777777">
        <w:trPr>
          <w:trHeight w:val="285"/>
        </w:trPr>
        <w:tc>
          <w:tcPr>
            <w:tcW w:w="2286" w:type="dxa"/>
            <w:tcBorders>
              <w:top w:val="nil"/>
              <w:left w:val="single" w:color="auto" w:sz="8" w:space="0"/>
              <w:bottom w:val="nil"/>
              <w:right w:val="nil"/>
            </w:tcBorders>
            <w:vAlign w:val="bottom"/>
          </w:tcPr>
          <w:p w:rsidR="32804BA9" w:rsidP="32804BA9" w:rsidRDefault="34FDB5FC" w14:paraId="7C11EF8D" w14:textId="6DAA7466">
            <w:pPr>
              <w:spacing w:line="360" w:lineRule="auto"/>
            </w:pPr>
            <w:r w:rsidRPr="722CDBEC">
              <w:rPr>
                <w:rFonts w:ascii="Times New Roman" w:hAnsi="Times New Roman" w:eastAsia="Times New Roman" w:cs="Times New Roman"/>
                <w:color w:val="000000" w:themeColor="text1"/>
                <w:sz w:val="24"/>
                <w:szCs w:val="24"/>
              </w:rPr>
              <w:t xml:space="preserve"> </w:t>
            </w:r>
          </w:p>
        </w:tc>
        <w:tc>
          <w:tcPr>
            <w:tcW w:w="2232"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11EFCDE" w14:textId="59714F30">
            <w:pPr>
              <w:spacing w:line="360" w:lineRule="auto"/>
            </w:pPr>
            <w:r w:rsidRPr="722CDBEC">
              <w:rPr>
                <w:rFonts w:ascii="Times New Roman" w:hAnsi="Times New Roman" w:eastAsia="Times New Roman" w:cs="Times New Roman"/>
                <w:color w:val="000000" w:themeColor="text1"/>
                <w:sz w:val="24"/>
                <w:szCs w:val="24"/>
              </w:rPr>
              <w:t xml:space="preserve"> </w:t>
            </w:r>
          </w:p>
        </w:tc>
        <w:tc>
          <w:tcPr>
            <w:tcW w:w="288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44771D3" w14:textId="5C189A85">
            <w:pPr>
              <w:spacing w:line="360" w:lineRule="auto"/>
            </w:pPr>
            <w:r w:rsidRPr="722CDBEC">
              <w:rPr>
                <w:rFonts w:ascii="Times New Roman" w:hAnsi="Times New Roman" w:eastAsia="Times New Roman" w:cs="Times New Roman"/>
                <w:color w:val="000000" w:themeColor="text1"/>
                <w:sz w:val="24"/>
                <w:szCs w:val="24"/>
              </w:rPr>
              <w:t>Total Room Revenue</w:t>
            </w:r>
          </w:p>
        </w:tc>
        <w:tc>
          <w:tcPr>
            <w:tcW w:w="196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8719BF0" w14:textId="163EF9F3">
            <w:pPr>
              <w:spacing w:line="360" w:lineRule="auto"/>
              <w:jc w:val="right"/>
            </w:pPr>
            <w:r w:rsidRPr="722CDBEC">
              <w:rPr>
                <w:rFonts w:ascii="Times New Roman" w:hAnsi="Times New Roman" w:eastAsia="Times New Roman" w:cs="Times New Roman"/>
                <w:color w:val="000000" w:themeColor="text1"/>
                <w:sz w:val="24"/>
                <w:szCs w:val="24"/>
              </w:rPr>
              <w:t>4,32,000</w:t>
            </w:r>
          </w:p>
        </w:tc>
      </w:tr>
      <w:tr w:rsidR="32804BA9" w:rsidTr="722CDBEC" w14:paraId="173657AD" w14:textId="77777777">
        <w:trPr>
          <w:trHeight w:val="285"/>
        </w:trPr>
        <w:tc>
          <w:tcPr>
            <w:tcW w:w="2286" w:type="dxa"/>
            <w:tcBorders>
              <w:top w:val="nil"/>
              <w:left w:val="single" w:color="auto" w:sz="8" w:space="0"/>
              <w:bottom w:val="nil"/>
              <w:right w:val="nil"/>
            </w:tcBorders>
            <w:vAlign w:val="bottom"/>
          </w:tcPr>
          <w:p w:rsidR="32804BA9" w:rsidP="32804BA9" w:rsidRDefault="34FDB5FC" w14:paraId="1206675A" w14:textId="24289579">
            <w:pPr>
              <w:spacing w:line="360" w:lineRule="auto"/>
            </w:pPr>
            <w:r w:rsidRPr="722CDBEC">
              <w:rPr>
                <w:rFonts w:ascii="Times New Roman" w:hAnsi="Times New Roman" w:eastAsia="Times New Roman" w:cs="Times New Roman"/>
                <w:color w:val="000000" w:themeColor="text1"/>
                <w:sz w:val="24"/>
                <w:szCs w:val="24"/>
              </w:rPr>
              <w:t xml:space="preserve"> </w:t>
            </w:r>
          </w:p>
        </w:tc>
        <w:tc>
          <w:tcPr>
            <w:tcW w:w="2232" w:type="dxa"/>
            <w:vAlign w:val="bottom"/>
          </w:tcPr>
          <w:p w:rsidR="32804BA9" w:rsidRDefault="32804BA9" w14:paraId="7FB2230D" w14:textId="1CD195AD"/>
        </w:tc>
        <w:tc>
          <w:tcPr>
            <w:tcW w:w="2881" w:type="dxa"/>
            <w:vAlign w:val="bottom"/>
          </w:tcPr>
          <w:p w:rsidR="32804BA9" w:rsidRDefault="32804BA9" w14:paraId="69B6065D" w14:textId="502C42FE"/>
        </w:tc>
        <w:tc>
          <w:tcPr>
            <w:tcW w:w="1961" w:type="dxa"/>
            <w:tcBorders>
              <w:top w:val="single" w:color="auto" w:sz="8" w:space="0"/>
              <w:bottom w:val="nil"/>
              <w:right w:val="single" w:color="auto" w:sz="8" w:space="0"/>
            </w:tcBorders>
            <w:vAlign w:val="bottom"/>
          </w:tcPr>
          <w:p w:rsidR="32804BA9" w:rsidP="32804BA9" w:rsidRDefault="34FDB5FC" w14:paraId="70EAC696" w14:textId="03303E34">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6572B096" w14:textId="77777777">
        <w:trPr>
          <w:trHeight w:val="285"/>
        </w:trPr>
        <w:tc>
          <w:tcPr>
            <w:tcW w:w="2286" w:type="dxa"/>
            <w:tcBorders>
              <w:top w:val="nil"/>
              <w:left w:val="single" w:color="auto" w:sz="8" w:space="0"/>
              <w:bottom w:val="nil"/>
              <w:right w:val="nil"/>
            </w:tcBorders>
            <w:vAlign w:val="bottom"/>
          </w:tcPr>
          <w:p w:rsidR="32804BA9" w:rsidP="32804BA9" w:rsidRDefault="34FDB5FC" w14:paraId="614638A6" w14:textId="1731DD86">
            <w:pPr>
              <w:spacing w:line="360" w:lineRule="auto"/>
            </w:pPr>
            <w:r w:rsidRPr="722CDBEC">
              <w:rPr>
                <w:rFonts w:ascii="Times New Roman" w:hAnsi="Times New Roman" w:eastAsia="Times New Roman" w:cs="Times New Roman"/>
                <w:color w:val="000000" w:themeColor="text1"/>
                <w:sz w:val="24"/>
                <w:szCs w:val="24"/>
              </w:rPr>
              <w:t xml:space="preserve"> </w:t>
            </w:r>
          </w:p>
        </w:tc>
        <w:tc>
          <w:tcPr>
            <w:tcW w:w="2232"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ADF772C" w14:textId="0BABBEBA">
            <w:pPr>
              <w:spacing w:line="360" w:lineRule="auto"/>
            </w:pPr>
            <w:r w:rsidRPr="722CDBEC">
              <w:rPr>
                <w:rFonts w:ascii="Times New Roman" w:hAnsi="Times New Roman" w:eastAsia="Times New Roman" w:cs="Times New Roman"/>
                <w:color w:val="000000" w:themeColor="text1"/>
                <w:sz w:val="24"/>
                <w:szCs w:val="24"/>
              </w:rPr>
              <w:t>Parking Stay</w:t>
            </w:r>
          </w:p>
        </w:tc>
        <w:tc>
          <w:tcPr>
            <w:tcW w:w="288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235A026" w14:textId="2B908998">
            <w:pPr>
              <w:spacing w:line="360" w:lineRule="auto"/>
            </w:pPr>
            <w:r w:rsidRPr="722CDBEC">
              <w:rPr>
                <w:rFonts w:ascii="Times New Roman" w:hAnsi="Times New Roman" w:eastAsia="Times New Roman" w:cs="Times New Roman"/>
                <w:color w:val="000000" w:themeColor="text1"/>
                <w:sz w:val="24"/>
                <w:szCs w:val="24"/>
              </w:rPr>
              <w:t>With Breakfast</w:t>
            </w:r>
          </w:p>
        </w:tc>
        <w:tc>
          <w:tcPr>
            <w:tcW w:w="196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6D5A217" w14:textId="14821078">
            <w:pPr>
              <w:spacing w:line="360" w:lineRule="auto"/>
              <w:jc w:val="right"/>
            </w:pPr>
            <w:r w:rsidRPr="722CDBEC">
              <w:rPr>
                <w:rFonts w:ascii="Times New Roman" w:hAnsi="Times New Roman" w:eastAsia="Times New Roman" w:cs="Times New Roman"/>
                <w:color w:val="000000" w:themeColor="text1"/>
                <w:sz w:val="24"/>
                <w:szCs w:val="24"/>
              </w:rPr>
              <w:t>300</w:t>
            </w:r>
          </w:p>
        </w:tc>
      </w:tr>
      <w:tr w:rsidR="32804BA9" w:rsidTr="722CDBEC" w14:paraId="1F7B5FDB" w14:textId="77777777">
        <w:trPr>
          <w:trHeight w:val="285"/>
        </w:trPr>
        <w:tc>
          <w:tcPr>
            <w:tcW w:w="2286" w:type="dxa"/>
            <w:tcBorders>
              <w:top w:val="nil"/>
              <w:left w:val="single" w:color="auto" w:sz="8" w:space="0"/>
              <w:bottom w:val="nil"/>
              <w:right w:val="nil"/>
            </w:tcBorders>
            <w:vAlign w:val="bottom"/>
          </w:tcPr>
          <w:p w:rsidR="32804BA9" w:rsidP="32804BA9" w:rsidRDefault="34FDB5FC" w14:paraId="5FC7C5DF" w14:textId="3E2DD5C7">
            <w:pPr>
              <w:spacing w:line="360" w:lineRule="auto"/>
            </w:pPr>
            <w:r w:rsidRPr="722CDBEC">
              <w:rPr>
                <w:rFonts w:ascii="Times New Roman" w:hAnsi="Times New Roman" w:eastAsia="Times New Roman" w:cs="Times New Roman"/>
                <w:color w:val="000000" w:themeColor="text1"/>
                <w:sz w:val="24"/>
                <w:szCs w:val="24"/>
              </w:rPr>
              <w:t xml:space="preserve"> </w:t>
            </w:r>
          </w:p>
        </w:tc>
        <w:tc>
          <w:tcPr>
            <w:tcW w:w="2232"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675BB06" w14:textId="335DE962">
            <w:pPr>
              <w:spacing w:line="360" w:lineRule="auto"/>
            </w:pPr>
            <w:r w:rsidRPr="722CDBEC">
              <w:rPr>
                <w:rFonts w:ascii="Times New Roman" w:hAnsi="Times New Roman" w:eastAsia="Times New Roman" w:cs="Times New Roman"/>
                <w:color w:val="000000" w:themeColor="text1"/>
                <w:sz w:val="24"/>
                <w:szCs w:val="24"/>
              </w:rPr>
              <w:t xml:space="preserve"> </w:t>
            </w:r>
          </w:p>
        </w:tc>
        <w:tc>
          <w:tcPr>
            <w:tcW w:w="288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83BF333" w14:textId="779A7636">
            <w:pPr>
              <w:spacing w:line="360" w:lineRule="auto"/>
            </w:pPr>
            <w:r w:rsidRPr="722CDBEC">
              <w:rPr>
                <w:rFonts w:ascii="Times New Roman" w:hAnsi="Times New Roman" w:eastAsia="Times New Roman" w:cs="Times New Roman"/>
                <w:color w:val="000000" w:themeColor="text1"/>
                <w:sz w:val="24"/>
                <w:szCs w:val="24"/>
              </w:rPr>
              <w:t>Without Breakfast</w:t>
            </w:r>
          </w:p>
        </w:tc>
        <w:tc>
          <w:tcPr>
            <w:tcW w:w="196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DA0B92E" w14:textId="5737DAD4">
            <w:pPr>
              <w:spacing w:line="360" w:lineRule="auto"/>
              <w:jc w:val="right"/>
            </w:pPr>
            <w:r w:rsidRPr="722CDBEC">
              <w:rPr>
                <w:rFonts w:ascii="Times New Roman" w:hAnsi="Times New Roman" w:eastAsia="Times New Roman" w:cs="Times New Roman"/>
                <w:color w:val="000000" w:themeColor="text1"/>
                <w:sz w:val="24"/>
                <w:szCs w:val="24"/>
              </w:rPr>
              <w:t>180</w:t>
            </w:r>
          </w:p>
        </w:tc>
      </w:tr>
      <w:tr w:rsidR="32804BA9" w:rsidTr="722CDBEC" w14:paraId="77F8311B" w14:textId="77777777">
        <w:trPr>
          <w:trHeight w:val="285"/>
        </w:trPr>
        <w:tc>
          <w:tcPr>
            <w:tcW w:w="2286" w:type="dxa"/>
            <w:tcBorders>
              <w:top w:val="nil"/>
              <w:left w:val="single" w:color="auto" w:sz="8" w:space="0"/>
              <w:bottom w:val="nil"/>
              <w:right w:val="nil"/>
            </w:tcBorders>
            <w:vAlign w:val="bottom"/>
          </w:tcPr>
          <w:p w:rsidR="32804BA9" w:rsidP="32804BA9" w:rsidRDefault="34FDB5FC" w14:paraId="015E1F62" w14:textId="2E903B9D">
            <w:pPr>
              <w:spacing w:line="360" w:lineRule="auto"/>
            </w:pPr>
            <w:r w:rsidRPr="722CDBEC">
              <w:rPr>
                <w:rFonts w:ascii="Times New Roman" w:hAnsi="Times New Roman" w:eastAsia="Times New Roman" w:cs="Times New Roman"/>
                <w:color w:val="000000" w:themeColor="text1"/>
                <w:sz w:val="24"/>
                <w:szCs w:val="24"/>
              </w:rPr>
              <w:t xml:space="preserve"> </w:t>
            </w:r>
          </w:p>
        </w:tc>
        <w:tc>
          <w:tcPr>
            <w:tcW w:w="2232"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BC14BB9" w14:textId="73F9D951">
            <w:pPr>
              <w:spacing w:line="360" w:lineRule="auto"/>
            </w:pPr>
            <w:r w:rsidRPr="722CDBEC">
              <w:rPr>
                <w:rFonts w:ascii="Times New Roman" w:hAnsi="Times New Roman" w:eastAsia="Times New Roman" w:cs="Times New Roman"/>
                <w:color w:val="000000" w:themeColor="text1"/>
                <w:sz w:val="24"/>
                <w:szCs w:val="24"/>
              </w:rPr>
              <w:t xml:space="preserve"> </w:t>
            </w:r>
          </w:p>
        </w:tc>
        <w:tc>
          <w:tcPr>
            <w:tcW w:w="288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A3AB561" w14:textId="5FF211FC">
            <w:pPr>
              <w:spacing w:line="360" w:lineRule="auto"/>
            </w:pPr>
            <w:r w:rsidRPr="722CDBEC">
              <w:rPr>
                <w:rFonts w:ascii="Times New Roman" w:hAnsi="Times New Roman" w:eastAsia="Times New Roman" w:cs="Times New Roman"/>
                <w:color w:val="000000" w:themeColor="text1"/>
                <w:sz w:val="24"/>
                <w:szCs w:val="24"/>
              </w:rPr>
              <w:t>Total Parking stay Revenue</w:t>
            </w:r>
          </w:p>
        </w:tc>
        <w:tc>
          <w:tcPr>
            <w:tcW w:w="196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F5888D4" w14:textId="207D84E7">
            <w:pPr>
              <w:spacing w:line="360" w:lineRule="auto"/>
              <w:jc w:val="right"/>
            </w:pPr>
            <w:r w:rsidRPr="722CDBEC">
              <w:rPr>
                <w:rFonts w:ascii="Times New Roman" w:hAnsi="Times New Roman" w:eastAsia="Times New Roman" w:cs="Times New Roman"/>
                <w:color w:val="000000" w:themeColor="text1"/>
                <w:sz w:val="24"/>
                <w:szCs w:val="24"/>
              </w:rPr>
              <w:t>480</w:t>
            </w:r>
          </w:p>
        </w:tc>
      </w:tr>
      <w:tr w:rsidR="32804BA9" w:rsidTr="722CDBEC" w14:paraId="49A35942" w14:textId="77777777">
        <w:trPr>
          <w:trHeight w:val="285"/>
        </w:trPr>
        <w:tc>
          <w:tcPr>
            <w:tcW w:w="2286" w:type="dxa"/>
            <w:tcBorders>
              <w:top w:val="nil"/>
              <w:left w:val="single" w:color="auto" w:sz="8" w:space="0"/>
              <w:bottom w:val="nil"/>
              <w:right w:val="nil"/>
            </w:tcBorders>
            <w:vAlign w:val="bottom"/>
          </w:tcPr>
          <w:p w:rsidR="32804BA9" w:rsidP="32804BA9" w:rsidRDefault="34FDB5FC" w14:paraId="4B70572D" w14:textId="1164FAFF">
            <w:pPr>
              <w:spacing w:line="360" w:lineRule="auto"/>
            </w:pPr>
            <w:r w:rsidRPr="722CDBEC">
              <w:rPr>
                <w:rFonts w:ascii="Times New Roman" w:hAnsi="Times New Roman" w:eastAsia="Times New Roman" w:cs="Times New Roman"/>
                <w:color w:val="000000" w:themeColor="text1"/>
                <w:sz w:val="24"/>
                <w:szCs w:val="24"/>
              </w:rPr>
              <w:t xml:space="preserve"> </w:t>
            </w:r>
          </w:p>
        </w:tc>
        <w:tc>
          <w:tcPr>
            <w:tcW w:w="2232" w:type="dxa"/>
            <w:vAlign w:val="bottom"/>
          </w:tcPr>
          <w:p w:rsidR="32804BA9" w:rsidRDefault="32804BA9" w14:paraId="5323577D" w14:textId="41D9F882"/>
        </w:tc>
        <w:tc>
          <w:tcPr>
            <w:tcW w:w="2881" w:type="dxa"/>
            <w:vAlign w:val="bottom"/>
          </w:tcPr>
          <w:p w:rsidR="32804BA9" w:rsidRDefault="32804BA9" w14:paraId="3318B251" w14:textId="71BE5B30"/>
        </w:tc>
        <w:tc>
          <w:tcPr>
            <w:tcW w:w="1961" w:type="dxa"/>
            <w:tcBorders>
              <w:top w:val="single" w:color="auto" w:sz="8" w:space="0"/>
              <w:bottom w:val="nil"/>
              <w:right w:val="single" w:color="auto" w:sz="8" w:space="0"/>
            </w:tcBorders>
            <w:vAlign w:val="bottom"/>
          </w:tcPr>
          <w:p w:rsidR="32804BA9" w:rsidP="32804BA9" w:rsidRDefault="34FDB5FC" w14:paraId="30163F58" w14:textId="054D8B92">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12F4455A" w14:textId="77777777">
        <w:trPr>
          <w:trHeight w:val="285"/>
        </w:trPr>
        <w:tc>
          <w:tcPr>
            <w:tcW w:w="2286" w:type="dxa"/>
            <w:tcBorders>
              <w:top w:val="nil"/>
              <w:left w:val="single" w:color="auto" w:sz="8" w:space="0"/>
              <w:bottom w:val="nil"/>
              <w:right w:val="nil"/>
            </w:tcBorders>
            <w:vAlign w:val="bottom"/>
          </w:tcPr>
          <w:p w:rsidR="32804BA9" w:rsidP="32804BA9" w:rsidRDefault="34FDB5FC" w14:paraId="34DD87F0" w14:textId="5FAA96E2">
            <w:pPr>
              <w:spacing w:line="360" w:lineRule="auto"/>
            </w:pPr>
            <w:r w:rsidRPr="722CDBEC">
              <w:rPr>
                <w:rFonts w:ascii="Times New Roman" w:hAnsi="Times New Roman" w:eastAsia="Times New Roman" w:cs="Times New Roman"/>
                <w:color w:val="000000" w:themeColor="text1"/>
                <w:sz w:val="24"/>
                <w:szCs w:val="24"/>
              </w:rPr>
              <w:t xml:space="preserve"> </w:t>
            </w:r>
          </w:p>
        </w:tc>
        <w:tc>
          <w:tcPr>
            <w:tcW w:w="2232"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FF5F015" w14:textId="5FAB51BC">
            <w:pPr>
              <w:spacing w:line="360" w:lineRule="auto"/>
            </w:pPr>
            <w:r w:rsidRPr="722CDBEC">
              <w:rPr>
                <w:rFonts w:ascii="Times New Roman" w:hAnsi="Times New Roman" w:eastAsia="Times New Roman" w:cs="Times New Roman"/>
                <w:color w:val="000000" w:themeColor="text1"/>
                <w:sz w:val="24"/>
                <w:szCs w:val="24"/>
              </w:rPr>
              <w:t>Other Department</w:t>
            </w:r>
          </w:p>
        </w:tc>
        <w:tc>
          <w:tcPr>
            <w:tcW w:w="288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FE7819C" w14:textId="16264D2C">
            <w:pPr>
              <w:spacing w:line="360" w:lineRule="auto"/>
            </w:pPr>
            <w:r w:rsidRPr="722CDBEC">
              <w:rPr>
                <w:rFonts w:ascii="Times New Roman" w:hAnsi="Times New Roman" w:eastAsia="Times New Roman" w:cs="Times New Roman"/>
                <w:color w:val="000000" w:themeColor="text1"/>
                <w:sz w:val="24"/>
                <w:szCs w:val="24"/>
              </w:rPr>
              <w:t>Vending Machine</w:t>
            </w:r>
          </w:p>
        </w:tc>
        <w:tc>
          <w:tcPr>
            <w:tcW w:w="196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0A80190" w14:textId="2FEE6FE6">
            <w:pPr>
              <w:spacing w:line="360" w:lineRule="auto"/>
              <w:jc w:val="right"/>
            </w:pPr>
            <w:r w:rsidRPr="722CDBEC">
              <w:rPr>
                <w:rFonts w:ascii="Times New Roman" w:hAnsi="Times New Roman" w:eastAsia="Times New Roman" w:cs="Times New Roman"/>
                <w:color w:val="000000" w:themeColor="text1"/>
                <w:sz w:val="24"/>
                <w:szCs w:val="24"/>
              </w:rPr>
              <w:t>840</w:t>
            </w:r>
          </w:p>
        </w:tc>
      </w:tr>
      <w:tr w:rsidR="32804BA9" w:rsidTr="722CDBEC" w14:paraId="23FAA5F2" w14:textId="77777777">
        <w:trPr>
          <w:trHeight w:val="285"/>
        </w:trPr>
        <w:tc>
          <w:tcPr>
            <w:tcW w:w="2286" w:type="dxa"/>
            <w:tcBorders>
              <w:top w:val="nil"/>
              <w:left w:val="single" w:color="auto" w:sz="8" w:space="0"/>
              <w:bottom w:val="nil"/>
              <w:right w:val="nil"/>
            </w:tcBorders>
            <w:vAlign w:val="bottom"/>
          </w:tcPr>
          <w:p w:rsidR="32804BA9" w:rsidP="32804BA9" w:rsidRDefault="34FDB5FC" w14:paraId="72059D07" w14:textId="201F34DE">
            <w:pPr>
              <w:spacing w:line="360" w:lineRule="auto"/>
            </w:pPr>
            <w:r w:rsidRPr="722CDBEC">
              <w:rPr>
                <w:rFonts w:ascii="Times New Roman" w:hAnsi="Times New Roman" w:eastAsia="Times New Roman" w:cs="Times New Roman"/>
                <w:color w:val="000000" w:themeColor="text1"/>
                <w:sz w:val="24"/>
                <w:szCs w:val="24"/>
              </w:rPr>
              <w:t xml:space="preserve"> </w:t>
            </w:r>
          </w:p>
        </w:tc>
        <w:tc>
          <w:tcPr>
            <w:tcW w:w="2232"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FBEB24C" w14:textId="5CD25865">
            <w:pPr>
              <w:spacing w:line="360" w:lineRule="auto"/>
            </w:pPr>
            <w:r w:rsidRPr="722CDBEC">
              <w:rPr>
                <w:rFonts w:ascii="Times New Roman" w:hAnsi="Times New Roman" w:eastAsia="Times New Roman" w:cs="Times New Roman"/>
                <w:color w:val="000000" w:themeColor="text1"/>
                <w:sz w:val="24"/>
                <w:szCs w:val="24"/>
              </w:rPr>
              <w:t xml:space="preserve"> </w:t>
            </w:r>
          </w:p>
        </w:tc>
        <w:tc>
          <w:tcPr>
            <w:tcW w:w="288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0FA9D7F" w14:textId="7408181A">
            <w:pPr>
              <w:spacing w:line="360" w:lineRule="auto"/>
            </w:pPr>
            <w:r w:rsidRPr="722CDBEC">
              <w:rPr>
                <w:rFonts w:ascii="Times New Roman" w:hAnsi="Times New Roman" w:eastAsia="Times New Roman" w:cs="Times New Roman"/>
                <w:color w:val="000000" w:themeColor="text1"/>
                <w:sz w:val="24"/>
                <w:szCs w:val="24"/>
              </w:rPr>
              <w:t>Coffee Machine</w:t>
            </w:r>
          </w:p>
        </w:tc>
        <w:tc>
          <w:tcPr>
            <w:tcW w:w="196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D4B9D0B" w14:textId="695EECD9">
            <w:pPr>
              <w:spacing w:line="360" w:lineRule="auto"/>
              <w:jc w:val="right"/>
            </w:pPr>
            <w:r w:rsidRPr="722CDBEC">
              <w:rPr>
                <w:rFonts w:ascii="Times New Roman" w:hAnsi="Times New Roman" w:eastAsia="Times New Roman" w:cs="Times New Roman"/>
                <w:color w:val="000000" w:themeColor="text1"/>
                <w:sz w:val="24"/>
                <w:szCs w:val="24"/>
              </w:rPr>
              <w:t>840</w:t>
            </w:r>
          </w:p>
        </w:tc>
      </w:tr>
      <w:tr w:rsidR="32804BA9" w:rsidTr="722CDBEC" w14:paraId="30014302" w14:textId="77777777">
        <w:trPr>
          <w:trHeight w:val="285"/>
        </w:trPr>
        <w:tc>
          <w:tcPr>
            <w:tcW w:w="2286" w:type="dxa"/>
            <w:tcBorders>
              <w:top w:val="nil"/>
              <w:left w:val="single" w:color="auto" w:sz="8" w:space="0"/>
              <w:bottom w:val="nil"/>
              <w:right w:val="nil"/>
            </w:tcBorders>
            <w:vAlign w:val="bottom"/>
          </w:tcPr>
          <w:p w:rsidR="32804BA9" w:rsidP="32804BA9" w:rsidRDefault="34FDB5FC" w14:paraId="1F78BE9C" w14:textId="6155004B">
            <w:pPr>
              <w:spacing w:line="360" w:lineRule="auto"/>
            </w:pPr>
            <w:r w:rsidRPr="722CDBEC">
              <w:rPr>
                <w:rFonts w:ascii="Times New Roman" w:hAnsi="Times New Roman" w:eastAsia="Times New Roman" w:cs="Times New Roman"/>
                <w:color w:val="000000" w:themeColor="text1"/>
                <w:sz w:val="24"/>
                <w:szCs w:val="24"/>
              </w:rPr>
              <w:t xml:space="preserve"> </w:t>
            </w:r>
          </w:p>
        </w:tc>
        <w:tc>
          <w:tcPr>
            <w:tcW w:w="2232" w:type="dxa"/>
            <w:tcBorders>
              <w:top w:val="single" w:color="auto" w:sz="8" w:space="0"/>
              <w:left w:val="single" w:color="auto" w:sz="8" w:space="0"/>
              <w:bottom w:val="nil"/>
              <w:right w:val="single" w:color="auto" w:sz="8" w:space="0"/>
            </w:tcBorders>
            <w:vAlign w:val="bottom"/>
          </w:tcPr>
          <w:p w:rsidR="32804BA9" w:rsidP="32804BA9" w:rsidRDefault="34FDB5FC" w14:paraId="318C8DC9" w14:textId="2134137E">
            <w:pPr>
              <w:spacing w:line="360" w:lineRule="auto"/>
            </w:pPr>
            <w:r w:rsidRPr="722CDBEC">
              <w:rPr>
                <w:rFonts w:ascii="Times New Roman" w:hAnsi="Times New Roman" w:eastAsia="Times New Roman" w:cs="Times New Roman"/>
                <w:color w:val="000000" w:themeColor="text1"/>
                <w:sz w:val="24"/>
                <w:szCs w:val="24"/>
              </w:rPr>
              <w:t xml:space="preserve"> </w:t>
            </w:r>
          </w:p>
        </w:tc>
        <w:tc>
          <w:tcPr>
            <w:tcW w:w="2881" w:type="dxa"/>
            <w:tcBorders>
              <w:top w:val="single" w:color="auto" w:sz="8" w:space="0"/>
              <w:left w:val="single" w:color="auto" w:sz="8" w:space="0"/>
              <w:bottom w:val="nil"/>
              <w:right w:val="single" w:color="auto" w:sz="8" w:space="0"/>
            </w:tcBorders>
            <w:vAlign w:val="bottom"/>
          </w:tcPr>
          <w:p w:rsidR="32804BA9" w:rsidP="32804BA9" w:rsidRDefault="34FDB5FC" w14:paraId="0225C814" w14:textId="14826312">
            <w:pPr>
              <w:spacing w:line="360" w:lineRule="auto"/>
            </w:pPr>
            <w:r w:rsidRPr="722CDBEC">
              <w:rPr>
                <w:rFonts w:ascii="Times New Roman" w:hAnsi="Times New Roman" w:eastAsia="Times New Roman" w:cs="Times New Roman"/>
                <w:color w:val="000000" w:themeColor="text1"/>
                <w:sz w:val="24"/>
                <w:szCs w:val="24"/>
              </w:rPr>
              <w:t>Total Other Department Revenue</w:t>
            </w:r>
          </w:p>
        </w:tc>
        <w:tc>
          <w:tcPr>
            <w:tcW w:w="1961" w:type="dxa"/>
            <w:tcBorders>
              <w:top w:val="single" w:color="auto" w:sz="8" w:space="0"/>
              <w:left w:val="single" w:color="auto" w:sz="8" w:space="0"/>
              <w:bottom w:val="nil"/>
              <w:right w:val="single" w:color="auto" w:sz="8" w:space="0"/>
            </w:tcBorders>
            <w:vAlign w:val="bottom"/>
          </w:tcPr>
          <w:p w:rsidR="32804BA9" w:rsidP="32804BA9" w:rsidRDefault="34FDB5FC" w14:paraId="0C4ADBE3" w14:textId="0E75F407">
            <w:pPr>
              <w:spacing w:line="360" w:lineRule="auto"/>
              <w:jc w:val="right"/>
            </w:pPr>
            <w:r w:rsidRPr="722CDBEC">
              <w:rPr>
                <w:rFonts w:ascii="Times New Roman" w:hAnsi="Times New Roman" w:eastAsia="Times New Roman" w:cs="Times New Roman"/>
                <w:color w:val="000000" w:themeColor="text1"/>
                <w:sz w:val="24"/>
                <w:szCs w:val="24"/>
              </w:rPr>
              <w:t>1680</w:t>
            </w:r>
          </w:p>
        </w:tc>
      </w:tr>
      <w:tr w:rsidR="32804BA9" w:rsidTr="722CDBEC" w14:paraId="448E28AF" w14:textId="77777777">
        <w:trPr>
          <w:trHeight w:val="285"/>
        </w:trPr>
        <w:tc>
          <w:tcPr>
            <w:tcW w:w="2286" w:type="dxa"/>
            <w:tcBorders>
              <w:top w:val="single" w:color="auto" w:sz="8" w:space="0"/>
              <w:left w:val="single" w:color="auto" w:sz="8" w:space="0"/>
              <w:bottom w:val="nil"/>
              <w:right w:val="nil"/>
            </w:tcBorders>
            <w:vAlign w:val="bottom"/>
          </w:tcPr>
          <w:p w:rsidR="32804BA9" w:rsidP="32804BA9" w:rsidRDefault="34FDB5FC" w14:paraId="693EFED2" w14:textId="2C51AF4D">
            <w:pPr>
              <w:spacing w:line="360" w:lineRule="auto"/>
            </w:pPr>
            <w:r w:rsidRPr="722CDBEC">
              <w:rPr>
                <w:rFonts w:ascii="Times New Roman" w:hAnsi="Times New Roman" w:eastAsia="Times New Roman" w:cs="Times New Roman"/>
                <w:color w:val="000000" w:themeColor="text1"/>
                <w:sz w:val="24"/>
                <w:szCs w:val="24"/>
              </w:rPr>
              <w:t xml:space="preserve"> </w:t>
            </w:r>
          </w:p>
        </w:tc>
        <w:tc>
          <w:tcPr>
            <w:tcW w:w="2232" w:type="dxa"/>
            <w:tcBorders>
              <w:top w:val="single" w:color="auto" w:sz="8" w:space="0"/>
              <w:left w:val="nil"/>
              <w:bottom w:val="nil"/>
              <w:right w:val="nil"/>
            </w:tcBorders>
            <w:vAlign w:val="bottom"/>
          </w:tcPr>
          <w:p w:rsidR="32804BA9" w:rsidP="32804BA9" w:rsidRDefault="34FDB5FC" w14:paraId="6B04BD62" w14:textId="1204D8FB">
            <w:pPr>
              <w:spacing w:line="360" w:lineRule="auto"/>
            </w:pPr>
            <w:r w:rsidRPr="722CDBEC">
              <w:rPr>
                <w:rFonts w:ascii="Times New Roman" w:hAnsi="Times New Roman" w:eastAsia="Times New Roman" w:cs="Times New Roman"/>
                <w:color w:val="000000" w:themeColor="text1"/>
                <w:sz w:val="24"/>
                <w:szCs w:val="24"/>
              </w:rPr>
              <w:t xml:space="preserve"> </w:t>
            </w:r>
          </w:p>
        </w:tc>
        <w:tc>
          <w:tcPr>
            <w:tcW w:w="2881" w:type="dxa"/>
            <w:tcBorders>
              <w:top w:val="single" w:color="auto" w:sz="8" w:space="0"/>
              <w:left w:val="nil"/>
              <w:bottom w:val="nil"/>
              <w:right w:val="nil"/>
            </w:tcBorders>
            <w:vAlign w:val="bottom"/>
          </w:tcPr>
          <w:p w:rsidR="32804BA9" w:rsidP="32804BA9" w:rsidRDefault="34FDB5FC" w14:paraId="0C1C82A0" w14:textId="6EB7BDA4">
            <w:pPr>
              <w:spacing w:line="360" w:lineRule="auto"/>
            </w:pPr>
            <w:r w:rsidRPr="722CDBEC">
              <w:rPr>
                <w:rFonts w:ascii="Times New Roman" w:hAnsi="Times New Roman" w:eastAsia="Times New Roman" w:cs="Times New Roman"/>
                <w:color w:val="000000" w:themeColor="text1"/>
                <w:sz w:val="24"/>
                <w:szCs w:val="24"/>
              </w:rPr>
              <w:t xml:space="preserve"> </w:t>
            </w:r>
          </w:p>
        </w:tc>
        <w:tc>
          <w:tcPr>
            <w:tcW w:w="1961" w:type="dxa"/>
            <w:tcBorders>
              <w:top w:val="single" w:color="auto" w:sz="8" w:space="0"/>
              <w:left w:val="nil"/>
              <w:bottom w:val="nil"/>
              <w:right w:val="single" w:color="auto" w:sz="8" w:space="0"/>
            </w:tcBorders>
            <w:vAlign w:val="bottom"/>
          </w:tcPr>
          <w:p w:rsidR="32804BA9" w:rsidP="32804BA9" w:rsidRDefault="34FDB5FC" w14:paraId="1812FA12" w14:textId="2AB914D7">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084FB6FA" w14:textId="77777777">
        <w:trPr>
          <w:trHeight w:val="285"/>
        </w:trPr>
        <w:tc>
          <w:tcPr>
            <w:tcW w:w="2286" w:type="dxa"/>
            <w:tcBorders>
              <w:top w:val="nil"/>
              <w:left w:val="single" w:color="auto" w:sz="8" w:space="0"/>
              <w:bottom w:val="single" w:color="auto" w:sz="8" w:space="0"/>
              <w:right w:val="nil"/>
            </w:tcBorders>
            <w:vAlign w:val="bottom"/>
          </w:tcPr>
          <w:p w:rsidR="32804BA9" w:rsidP="32804BA9" w:rsidRDefault="34FDB5FC" w14:paraId="415477CA" w14:textId="25232FE1">
            <w:pPr>
              <w:spacing w:line="360" w:lineRule="auto"/>
            </w:pPr>
            <w:r w:rsidRPr="722CDBEC">
              <w:rPr>
                <w:rFonts w:ascii="Times New Roman" w:hAnsi="Times New Roman" w:eastAsia="Times New Roman" w:cs="Times New Roman"/>
                <w:color w:val="000000" w:themeColor="text1"/>
                <w:sz w:val="24"/>
                <w:szCs w:val="24"/>
              </w:rPr>
              <w:t xml:space="preserve"> </w:t>
            </w:r>
          </w:p>
        </w:tc>
        <w:tc>
          <w:tcPr>
            <w:tcW w:w="2232" w:type="dxa"/>
            <w:tcBorders>
              <w:top w:val="single" w:color="auto" w:sz="8" w:space="0"/>
              <w:left w:val="single" w:color="auto" w:sz="8" w:space="0"/>
              <w:bottom w:val="single" w:color="auto" w:sz="8" w:space="0"/>
              <w:right w:val="nil"/>
            </w:tcBorders>
            <w:vAlign w:val="bottom"/>
          </w:tcPr>
          <w:p w:rsidR="32804BA9" w:rsidP="32804BA9" w:rsidRDefault="34FDB5FC" w14:paraId="1DD854F6" w14:textId="7C2F9873">
            <w:pPr>
              <w:spacing w:line="360" w:lineRule="auto"/>
            </w:pPr>
            <w:r w:rsidRPr="722CDBEC">
              <w:rPr>
                <w:rFonts w:ascii="Times New Roman" w:hAnsi="Times New Roman" w:eastAsia="Times New Roman" w:cs="Times New Roman"/>
                <w:color w:val="000000" w:themeColor="text1"/>
                <w:sz w:val="24"/>
                <w:szCs w:val="24"/>
              </w:rPr>
              <w:t>Gross Income</w:t>
            </w:r>
          </w:p>
        </w:tc>
        <w:tc>
          <w:tcPr>
            <w:tcW w:w="2881" w:type="dxa"/>
            <w:tcBorders>
              <w:top w:val="single" w:color="auto" w:sz="8" w:space="0"/>
              <w:left w:val="nil"/>
              <w:bottom w:val="single" w:color="auto" w:sz="8" w:space="0"/>
              <w:right w:val="nil"/>
            </w:tcBorders>
            <w:vAlign w:val="bottom"/>
          </w:tcPr>
          <w:p w:rsidR="32804BA9" w:rsidP="32804BA9" w:rsidRDefault="34FDB5FC" w14:paraId="7C9011D3" w14:textId="5A2093C2">
            <w:pPr>
              <w:spacing w:line="360" w:lineRule="auto"/>
            </w:pPr>
            <w:r w:rsidRPr="722CDBEC">
              <w:rPr>
                <w:rFonts w:ascii="Times New Roman" w:hAnsi="Times New Roman" w:eastAsia="Times New Roman" w:cs="Times New Roman"/>
                <w:color w:val="000000" w:themeColor="text1"/>
                <w:sz w:val="24"/>
                <w:szCs w:val="24"/>
              </w:rPr>
              <w:t xml:space="preserve"> </w:t>
            </w:r>
          </w:p>
        </w:tc>
        <w:tc>
          <w:tcPr>
            <w:tcW w:w="1961" w:type="dxa"/>
            <w:tcBorders>
              <w:top w:val="single" w:color="auto" w:sz="8" w:space="0"/>
              <w:left w:val="nil"/>
              <w:bottom w:val="single" w:color="auto" w:sz="8" w:space="0"/>
              <w:right w:val="single" w:color="auto" w:sz="8" w:space="0"/>
            </w:tcBorders>
            <w:vAlign w:val="bottom"/>
          </w:tcPr>
          <w:p w:rsidR="32804BA9" w:rsidP="32804BA9" w:rsidRDefault="34FDB5FC" w14:paraId="50300E20" w14:textId="1259E5C3">
            <w:pPr>
              <w:spacing w:line="360" w:lineRule="auto"/>
              <w:jc w:val="right"/>
            </w:pPr>
            <w:r w:rsidRPr="722CDBEC">
              <w:rPr>
                <w:rFonts w:ascii="Times New Roman" w:hAnsi="Times New Roman" w:eastAsia="Times New Roman" w:cs="Times New Roman"/>
                <w:color w:val="000000" w:themeColor="text1"/>
                <w:sz w:val="24"/>
                <w:szCs w:val="24"/>
              </w:rPr>
              <w:t>5,09,160</w:t>
            </w:r>
          </w:p>
        </w:tc>
      </w:tr>
      <w:tr w:rsidR="32804BA9" w:rsidTr="722CDBEC" w14:paraId="5AEE832C" w14:textId="77777777">
        <w:trPr>
          <w:trHeight w:val="285"/>
        </w:trPr>
        <w:tc>
          <w:tcPr>
            <w:tcW w:w="2286" w:type="dxa"/>
            <w:tcBorders>
              <w:top w:val="single" w:color="auto" w:sz="8" w:space="0"/>
              <w:left w:val="single" w:color="auto" w:sz="8" w:space="0"/>
              <w:bottom w:val="nil"/>
              <w:right w:val="nil"/>
            </w:tcBorders>
            <w:vAlign w:val="bottom"/>
          </w:tcPr>
          <w:p w:rsidR="32804BA9" w:rsidP="32804BA9" w:rsidRDefault="34FDB5FC" w14:paraId="09389896" w14:textId="4DBDE1F8">
            <w:pPr>
              <w:spacing w:line="360" w:lineRule="auto"/>
            </w:pPr>
            <w:r w:rsidRPr="722CDBEC">
              <w:rPr>
                <w:rFonts w:ascii="Times New Roman" w:hAnsi="Times New Roman" w:eastAsia="Times New Roman" w:cs="Times New Roman"/>
                <w:color w:val="000000" w:themeColor="text1"/>
                <w:sz w:val="24"/>
                <w:szCs w:val="24"/>
              </w:rPr>
              <w:t xml:space="preserve"> </w:t>
            </w:r>
          </w:p>
        </w:tc>
        <w:tc>
          <w:tcPr>
            <w:tcW w:w="2232" w:type="dxa"/>
            <w:vAlign w:val="bottom"/>
          </w:tcPr>
          <w:p w:rsidR="32804BA9" w:rsidRDefault="32804BA9" w14:paraId="6DC6E3BA" w14:textId="6BA0D8EE"/>
        </w:tc>
        <w:tc>
          <w:tcPr>
            <w:tcW w:w="2881" w:type="dxa"/>
            <w:vAlign w:val="bottom"/>
          </w:tcPr>
          <w:p w:rsidR="32804BA9" w:rsidRDefault="32804BA9" w14:paraId="7355AD09" w14:textId="65B4FD15"/>
        </w:tc>
        <w:tc>
          <w:tcPr>
            <w:tcW w:w="1961" w:type="dxa"/>
            <w:tcBorders>
              <w:top w:val="single" w:color="auto" w:sz="8" w:space="0"/>
              <w:bottom w:val="nil"/>
              <w:right w:val="single" w:color="auto" w:sz="8" w:space="0"/>
            </w:tcBorders>
            <w:vAlign w:val="bottom"/>
          </w:tcPr>
          <w:p w:rsidR="32804BA9" w:rsidP="32804BA9" w:rsidRDefault="34FDB5FC" w14:paraId="1D1ED8DB" w14:textId="11D6F658">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59D93417" w14:textId="77777777">
        <w:trPr>
          <w:trHeight w:val="285"/>
        </w:trPr>
        <w:tc>
          <w:tcPr>
            <w:tcW w:w="2286"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9AD8CA0" w14:textId="4085C645">
            <w:pPr>
              <w:spacing w:line="360" w:lineRule="auto"/>
            </w:pPr>
            <w:r w:rsidRPr="722CDBEC">
              <w:rPr>
                <w:rFonts w:ascii="Times New Roman" w:hAnsi="Times New Roman" w:eastAsia="Times New Roman" w:cs="Times New Roman"/>
                <w:color w:val="000000" w:themeColor="text1"/>
                <w:sz w:val="24"/>
                <w:szCs w:val="24"/>
              </w:rPr>
              <w:t>Less: Total Expenditure</w:t>
            </w:r>
          </w:p>
        </w:tc>
        <w:tc>
          <w:tcPr>
            <w:tcW w:w="2232"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632D1FE" w14:textId="17DBB088">
            <w:pPr>
              <w:spacing w:line="360" w:lineRule="auto"/>
            </w:pPr>
            <w:r w:rsidRPr="722CDBEC">
              <w:rPr>
                <w:rFonts w:ascii="Times New Roman" w:hAnsi="Times New Roman" w:eastAsia="Times New Roman" w:cs="Times New Roman"/>
                <w:color w:val="000000" w:themeColor="text1"/>
                <w:sz w:val="24"/>
                <w:szCs w:val="24"/>
              </w:rPr>
              <w:t xml:space="preserve"> </w:t>
            </w:r>
          </w:p>
        </w:tc>
        <w:tc>
          <w:tcPr>
            <w:tcW w:w="288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515FFA0" w14:textId="5B21EA24">
            <w:pPr>
              <w:spacing w:line="360" w:lineRule="auto"/>
            </w:pPr>
            <w:r w:rsidRPr="722CDBEC">
              <w:rPr>
                <w:rFonts w:ascii="Times New Roman" w:hAnsi="Times New Roman" w:eastAsia="Times New Roman" w:cs="Times New Roman"/>
                <w:color w:val="000000" w:themeColor="text1"/>
                <w:sz w:val="24"/>
                <w:szCs w:val="24"/>
              </w:rPr>
              <w:t xml:space="preserve"> </w:t>
            </w:r>
          </w:p>
        </w:tc>
        <w:tc>
          <w:tcPr>
            <w:tcW w:w="196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30FA6BF" w14:textId="02BFA4D5">
            <w:pPr>
              <w:spacing w:line="360" w:lineRule="auto"/>
              <w:jc w:val="right"/>
            </w:pPr>
            <w:r w:rsidRPr="722CDBEC">
              <w:rPr>
                <w:rFonts w:ascii="Times New Roman" w:hAnsi="Times New Roman" w:eastAsia="Times New Roman" w:cs="Times New Roman"/>
                <w:color w:val="000000" w:themeColor="text1"/>
                <w:sz w:val="24"/>
                <w:szCs w:val="24"/>
              </w:rPr>
              <w:t>88,529.96</w:t>
            </w:r>
          </w:p>
        </w:tc>
      </w:tr>
      <w:tr w:rsidR="32804BA9" w:rsidTr="722CDBEC" w14:paraId="37CFEE6A" w14:textId="77777777">
        <w:trPr>
          <w:trHeight w:val="285"/>
        </w:trPr>
        <w:tc>
          <w:tcPr>
            <w:tcW w:w="2286" w:type="dxa"/>
            <w:tcBorders>
              <w:top w:val="single" w:color="auto" w:sz="8" w:space="0"/>
              <w:left w:val="single" w:color="auto" w:sz="8" w:space="0"/>
              <w:bottom w:val="nil"/>
              <w:right w:val="nil"/>
            </w:tcBorders>
            <w:vAlign w:val="bottom"/>
          </w:tcPr>
          <w:p w:rsidR="32804BA9" w:rsidP="32804BA9" w:rsidRDefault="34FDB5FC" w14:paraId="44B974AD" w14:textId="111CA6B9">
            <w:pPr>
              <w:spacing w:line="360" w:lineRule="auto"/>
            </w:pPr>
            <w:r w:rsidRPr="722CDBEC">
              <w:rPr>
                <w:rFonts w:ascii="Times New Roman" w:hAnsi="Times New Roman" w:eastAsia="Times New Roman" w:cs="Times New Roman"/>
                <w:color w:val="000000" w:themeColor="text1"/>
                <w:sz w:val="24"/>
                <w:szCs w:val="24"/>
              </w:rPr>
              <w:t xml:space="preserve"> </w:t>
            </w:r>
          </w:p>
        </w:tc>
        <w:tc>
          <w:tcPr>
            <w:tcW w:w="2232" w:type="dxa"/>
            <w:vAlign w:val="bottom"/>
          </w:tcPr>
          <w:p w:rsidR="32804BA9" w:rsidRDefault="32804BA9" w14:paraId="50F6827E" w14:textId="3F4CCE6E"/>
        </w:tc>
        <w:tc>
          <w:tcPr>
            <w:tcW w:w="2881" w:type="dxa"/>
            <w:vAlign w:val="bottom"/>
          </w:tcPr>
          <w:p w:rsidR="32804BA9" w:rsidRDefault="32804BA9" w14:paraId="4766D121" w14:textId="21DCE71D"/>
        </w:tc>
        <w:tc>
          <w:tcPr>
            <w:tcW w:w="1961" w:type="dxa"/>
            <w:tcBorders>
              <w:top w:val="single" w:color="auto" w:sz="8" w:space="0"/>
              <w:bottom w:val="nil"/>
              <w:right w:val="single" w:color="auto" w:sz="8" w:space="0"/>
            </w:tcBorders>
            <w:vAlign w:val="bottom"/>
          </w:tcPr>
          <w:p w:rsidR="32804BA9" w:rsidP="32804BA9" w:rsidRDefault="34FDB5FC" w14:paraId="0C70A8AE" w14:textId="384D7C6B">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290B1E8E" w14:textId="77777777">
        <w:trPr>
          <w:trHeight w:val="285"/>
        </w:trPr>
        <w:tc>
          <w:tcPr>
            <w:tcW w:w="2286"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DC1A574" w14:textId="49F7A9F0">
            <w:pPr>
              <w:spacing w:line="360" w:lineRule="auto"/>
            </w:pPr>
            <w:r w:rsidRPr="722CDBEC">
              <w:rPr>
                <w:rFonts w:ascii="Times New Roman" w:hAnsi="Times New Roman" w:eastAsia="Times New Roman" w:cs="Times New Roman"/>
                <w:color w:val="000000" w:themeColor="text1"/>
                <w:sz w:val="24"/>
                <w:szCs w:val="24"/>
              </w:rPr>
              <w:t>Net Income</w:t>
            </w:r>
          </w:p>
        </w:tc>
        <w:tc>
          <w:tcPr>
            <w:tcW w:w="2232"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D5DEE77" w14:textId="131CC851">
            <w:pPr>
              <w:spacing w:line="360" w:lineRule="auto"/>
            </w:pPr>
            <w:r w:rsidRPr="722CDBEC">
              <w:rPr>
                <w:rFonts w:ascii="Times New Roman" w:hAnsi="Times New Roman" w:eastAsia="Times New Roman" w:cs="Times New Roman"/>
                <w:color w:val="000000" w:themeColor="text1"/>
                <w:sz w:val="24"/>
                <w:szCs w:val="24"/>
              </w:rPr>
              <w:t xml:space="preserve"> </w:t>
            </w:r>
          </w:p>
        </w:tc>
        <w:tc>
          <w:tcPr>
            <w:tcW w:w="288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28E8004" w14:textId="560BBF5D">
            <w:pPr>
              <w:spacing w:line="360" w:lineRule="auto"/>
            </w:pPr>
            <w:r w:rsidRPr="722CDBEC">
              <w:rPr>
                <w:rFonts w:ascii="Times New Roman" w:hAnsi="Times New Roman" w:eastAsia="Times New Roman" w:cs="Times New Roman"/>
                <w:color w:val="000000" w:themeColor="text1"/>
                <w:sz w:val="24"/>
                <w:szCs w:val="24"/>
              </w:rPr>
              <w:t xml:space="preserve"> </w:t>
            </w:r>
          </w:p>
        </w:tc>
        <w:tc>
          <w:tcPr>
            <w:tcW w:w="1961"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EFBC3CC" w14:textId="3D1D4F7C">
            <w:pPr>
              <w:spacing w:line="360" w:lineRule="auto"/>
              <w:jc w:val="right"/>
            </w:pPr>
            <w:r w:rsidRPr="722CDBEC">
              <w:rPr>
                <w:rFonts w:ascii="Times New Roman" w:hAnsi="Times New Roman" w:eastAsia="Times New Roman" w:cs="Times New Roman"/>
                <w:color w:val="000000" w:themeColor="text1"/>
                <w:sz w:val="24"/>
                <w:szCs w:val="24"/>
              </w:rPr>
              <w:t>4,20,630.04</w:t>
            </w:r>
          </w:p>
        </w:tc>
      </w:tr>
    </w:tbl>
    <w:p w:rsidR="3FC80A76" w:rsidP="32804BA9" w:rsidRDefault="43F49CFF" w14:paraId="293EC72B" w14:textId="231C747D">
      <w:pPr>
        <w:spacing w:line="360" w:lineRule="auto"/>
        <w:jc w:val="center"/>
        <w:rPr>
          <w:rFonts w:ascii="Times New Roman" w:hAnsi="Times New Roman" w:eastAsia="Times New Roman" w:cs="Times New Roman"/>
          <w:b/>
          <w:bCs/>
          <w:sz w:val="32"/>
          <w:szCs w:val="32"/>
          <w:u w:val="single"/>
        </w:rPr>
      </w:pPr>
      <w:r w:rsidRPr="722CDBEC">
        <w:rPr>
          <w:rFonts w:ascii="Times New Roman" w:hAnsi="Times New Roman" w:eastAsia="Times New Roman" w:cs="Times New Roman"/>
          <w:b/>
          <w:bCs/>
          <w:sz w:val="32"/>
          <w:szCs w:val="32"/>
          <w:u w:val="single"/>
        </w:rPr>
        <w:t>Table 2: Optimistic Income</w:t>
      </w:r>
    </w:p>
    <w:p w:rsidR="3FC80A76" w:rsidP="32804BA9" w:rsidRDefault="43F49CFF" w14:paraId="48F241AF" w14:textId="68E8F05C">
      <w:pPr>
        <w:spacing w:line="360" w:lineRule="auto"/>
        <w:jc w:val="center"/>
        <w:rPr>
          <w:rFonts w:ascii="Times New Roman" w:hAnsi="Times New Roman" w:eastAsia="Times New Roman" w:cs="Times New Roman"/>
          <w:b/>
          <w:bCs/>
          <w:sz w:val="32"/>
          <w:szCs w:val="32"/>
          <w:u w:val="single"/>
        </w:rPr>
      </w:pPr>
      <w:r w:rsidRPr="722CDBEC">
        <w:rPr>
          <w:rFonts w:ascii="Times New Roman" w:hAnsi="Times New Roman" w:eastAsia="Times New Roman" w:cs="Times New Roman"/>
          <w:b/>
          <w:bCs/>
          <w:sz w:val="32"/>
          <w:szCs w:val="32"/>
          <w:u w:val="single"/>
        </w:rPr>
        <w:t>(source: created by learner)</w:t>
      </w:r>
    </w:p>
    <w:p w:rsidR="3FC80A76" w:rsidP="32804BA9" w:rsidRDefault="43F49CFF" w14:paraId="3CED67E9" w14:textId="446B9E84">
      <w:pPr>
        <w:spacing w:line="360" w:lineRule="auto"/>
        <w:jc w:val="both"/>
        <w:rPr>
          <w:rFonts w:ascii="Times New Roman" w:hAnsi="Times New Roman" w:eastAsia="Times New Roman" w:cs="Times New Roman"/>
          <w:sz w:val="32"/>
          <w:szCs w:val="32"/>
        </w:rPr>
      </w:pPr>
      <w:r w:rsidRPr="722CDBEC">
        <w:rPr>
          <w:rFonts w:ascii="Times New Roman" w:hAnsi="Times New Roman" w:eastAsia="Times New Roman" w:cs="Times New Roman"/>
          <w:sz w:val="32"/>
          <w:szCs w:val="32"/>
        </w:rPr>
        <w:t xml:space="preserve">The business of the hotel does not remain stagnant over the year it largely depends on the season as there is a peak season for the hotel business. In the case of Mountain View the winter temperature is favourable for the business as it is located in North West part of Bulgaria. The winter temperature is appropriate for spending on solar panels. The business of the hotel largely depends on the tourism sector. Thus, the financial plan must consider an optimistic view when the annual income can increase due to favourable climate or environmental condition. The optimistic view indicates the price of single and double rooms at mountain View is BGN 40 and BGN 80 respectively. The calculation considers 100% occupancy rate that makes the organization receive BGN 4,32,000 for a year. Further, the calculation also considers that the visitors makes 100% advantage of parking stay along with vending machines and coffee machines which makes the gross income BGN 5,09,160. </w:t>
      </w:r>
    </w:p>
    <w:p w:rsidR="3FC80A76" w:rsidP="32804BA9" w:rsidRDefault="43F49CFF" w14:paraId="50D98BCA" w14:textId="3962AB11">
      <w:pPr>
        <w:spacing w:line="360" w:lineRule="auto"/>
        <w:jc w:val="both"/>
        <w:rPr>
          <w:rFonts w:ascii="Times New Roman" w:hAnsi="Times New Roman" w:eastAsia="Times New Roman" w:cs="Times New Roman"/>
          <w:sz w:val="32"/>
          <w:szCs w:val="32"/>
        </w:rPr>
      </w:pPr>
      <w:r w:rsidRPr="722CDBEC">
        <w:rPr>
          <w:rFonts w:ascii="Times New Roman" w:hAnsi="Times New Roman" w:eastAsia="Times New Roman" w:cs="Times New Roman"/>
          <w:sz w:val="32"/>
          <w:szCs w:val="32"/>
        </w:rPr>
        <w:t>The optimistic view increases the overall net income of the hotel as net income becomes BGN 4,20,630.04 from BGN 3,12,630.04 in realistic point of view. The net income is calculated keeping the total expenditure unchanged from the income statement.</w:t>
      </w:r>
    </w:p>
    <w:p w:rsidR="3FC80A76" w:rsidP="32804BA9" w:rsidRDefault="708009B7" w14:paraId="7BFC3C6E" w14:textId="0B44D366">
      <w:pPr>
        <w:pStyle w:val="Heading1"/>
        <w:rPr>
          <w:rFonts w:ascii="Times New Roman" w:hAnsi="Times New Roman" w:eastAsia="Times New Roman" w:cs="Times New Roman"/>
          <w:b/>
          <w:bCs/>
          <w:color w:val="auto"/>
          <w:sz w:val="36"/>
          <w:szCs w:val="36"/>
          <w:u w:val="single"/>
        </w:rPr>
      </w:pPr>
      <w:r w:rsidRPr="722CDBEC">
        <w:rPr>
          <w:rFonts w:ascii="Times New Roman" w:hAnsi="Times New Roman" w:eastAsia="Times New Roman" w:cs="Times New Roman"/>
          <w:b/>
          <w:bCs/>
          <w:color w:val="auto"/>
          <w:sz w:val="36"/>
          <w:szCs w:val="36"/>
          <w:u w:val="single"/>
        </w:rPr>
        <w:t>Pessimistic Income</w:t>
      </w:r>
    </w:p>
    <w:p w:rsidR="3FC80A76" w:rsidP="32804BA9" w:rsidRDefault="3FC80A76" w14:paraId="30428458" w14:textId="3CBF778E"/>
    <w:tbl>
      <w:tblPr>
        <w:tblW w:w="0" w:type="auto"/>
        <w:tblLayout w:type="fixed"/>
        <w:tblLook w:val="04A0" w:firstRow="1" w:lastRow="0" w:firstColumn="1" w:lastColumn="0" w:noHBand="0" w:noVBand="1"/>
      </w:tblPr>
      <w:tblGrid>
        <w:gridCol w:w="2493"/>
        <w:gridCol w:w="2930"/>
        <w:gridCol w:w="2566"/>
        <w:gridCol w:w="1370"/>
      </w:tblGrid>
      <w:tr w:rsidR="32804BA9" w:rsidTr="722CDBEC" w14:paraId="6CFD365C" w14:textId="77777777">
        <w:trPr>
          <w:trHeight w:val="285"/>
        </w:trPr>
        <w:tc>
          <w:tcPr>
            <w:tcW w:w="2493" w:type="dxa"/>
            <w:tcBorders>
              <w:top w:val="single" w:color="auto" w:sz="8" w:space="0"/>
              <w:left w:val="single" w:color="auto" w:sz="8" w:space="0"/>
              <w:bottom w:val="nil"/>
              <w:right w:val="nil"/>
            </w:tcBorders>
            <w:vAlign w:val="bottom"/>
          </w:tcPr>
          <w:p w:rsidR="32804BA9" w:rsidP="32804BA9" w:rsidRDefault="34FDB5FC" w14:paraId="5DE5BF88" w14:textId="7CE04111">
            <w:pPr>
              <w:spacing w:line="360" w:lineRule="auto"/>
            </w:pPr>
            <w:r w:rsidRPr="722CDBEC">
              <w:rPr>
                <w:rFonts w:ascii="Times New Roman" w:hAnsi="Times New Roman" w:eastAsia="Times New Roman" w:cs="Times New Roman"/>
                <w:color w:val="000000" w:themeColor="text1"/>
                <w:sz w:val="24"/>
                <w:szCs w:val="24"/>
              </w:rPr>
              <w:t xml:space="preserve">Pessimistic Income </w:t>
            </w:r>
          </w:p>
        </w:tc>
        <w:tc>
          <w:tcPr>
            <w:tcW w:w="2930" w:type="dxa"/>
            <w:tcBorders>
              <w:top w:val="single" w:color="auto" w:sz="8" w:space="0"/>
              <w:left w:val="nil"/>
              <w:bottom w:val="nil"/>
              <w:right w:val="nil"/>
            </w:tcBorders>
            <w:vAlign w:val="bottom"/>
          </w:tcPr>
          <w:p w:rsidR="32804BA9" w:rsidP="32804BA9" w:rsidRDefault="34FDB5FC" w14:paraId="3C8DDA45" w14:textId="432C613E">
            <w:pPr>
              <w:spacing w:line="360" w:lineRule="auto"/>
            </w:pPr>
            <w:r w:rsidRPr="722CDBEC">
              <w:rPr>
                <w:rFonts w:ascii="Times New Roman" w:hAnsi="Times New Roman" w:eastAsia="Times New Roman" w:cs="Times New Roman"/>
                <w:color w:val="000000" w:themeColor="text1"/>
                <w:sz w:val="24"/>
                <w:szCs w:val="24"/>
              </w:rPr>
              <w:t xml:space="preserve"> </w:t>
            </w:r>
          </w:p>
        </w:tc>
        <w:tc>
          <w:tcPr>
            <w:tcW w:w="2566" w:type="dxa"/>
            <w:tcBorders>
              <w:top w:val="single" w:color="auto" w:sz="8" w:space="0"/>
              <w:left w:val="nil"/>
              <w:bottom w:val="nil"/>
              <w:right w:val="nil"/>
            </w:tcBorders>
            <w:vAlign w:val="bottom"/>
          </w:tcPr>
          <w:p w:rsidR="32804BA9" w:rsidP="32804BA9" w:rsidRDefault="34FDB5FC" w14:paraId="60D4F4B2" w14:textId="6231CA8B">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0" w:type="dxa"/>
            <w:tcBorders>
              <w:top w:val="single" w:color="auto" w:sz="8" w:space="0"/>
              <w:left w:val="nil"/>
              <w:bottom w:val="nil"/>
              <w:right w:val="single" w:color="auto" w:sz="8" w:space="0"/>
            </w:tcBorders>
            <w:vAlign w:val="bottom"/>
          </w:tcPr>
          <w:p w:rsidR="32804BA9" w:rsidP="32804BA9" w:rsidRDefault="34FDB5FC" w14:paraId="244B9FEC" w14:textId="35C05865">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3CD3E7C0" w14:textId="77777777">
        <w:trPr>
          <w:trHeight w:val="285"/>
        </w:trPr>
        <w:tc>
          <w:tcPr>
            <w:tcW w:w="2493" w:type="dxa"/>
            <w:tcBorders>
              <w:top w:val="single" w:color="auto" w:sz="8" w:space="0"/>
              <w:left w:val="single" w:color="auto" w:sz="8" w:space="0"/>
              <w:bottom w:val="nil"/>
              <w:right w:val="nil"/>
            </w:tcBorders>
            <w:vAlign w:val="bottom"/>
          </w:tcPr>
          <w:p w:rsidR="32804BA9" w:rsidP="32804BA9" w:rsidRDefault="34FDB5FC" w14:paraId="1C53BCDF" w14:textId="1CF3CC1E">
            <w:pPr>
              <w:spacing w:line="360" w:lineRule="auto"/>
            </w:pPr>
            <w:r w:rsidRPr="722CDBEC">
              <w:rPr>
                <w:rFonts w:ascii="Times New Roman" w:hAnsi="Times New Roman" w:eastAsia="Times New Roman" w:cs="Times New Roman"/>
                <w:color w:val="000000" w:themeColor="text1"/>
                <w:sz w:val="24"/>
                <w:szCs w:val="24"/>
              </w:rPr>
              <w:t xml:space="preserve">Particulars </w:t>
            </w:r>
          </w:p>
        </w:tc>
        <w:tc>
          <w:tcPr>
            <w:tcW w:w="2930" w:type="dxa"/>
            <w:tcBorders>
              <w:top w:val="single" w:color="auto" w:sz="8" w:space="0"/>
              <w:left w:val="nil"/>
              <w:bottom w:val="nil"/>
              <w:right w:val="nil"/>
            </w:tcBorders>
            <w:vAlign w:val="bottom"/>
          </w:tcPr>
          <w:p w:rsidR="32804BA9" w:rsidP="32804BA9" w:rsidRDefault="34FDB5FC" w14:paraId="3A12BD6A" w14:textId="4A08EBAF">
            <w:pPr>
              <w:spacing w:line="360" w:lineRule="auto"/>
            </w:pPr>
            <w:r w:rsidRPr="722CDBEC">
              <w:rPr>
                <w:rFonts w:ascii="Times New Roman" w:hAnsi="Times New Roman" w:eastAsia="Times New Roman" w:cs="Times New Roman"/>
                <w:color w:val="000000" w:themeColor="text1"/>
                <w:sz w:val="24"/>
                <w:szCs w:val="24"/>
              </w:rPr>
              <w:t xml:space="preserve"> </w:t>
            </w:r>
          </w:p>
        </w:tc>
        <w:tc>
          <w:tcPr>
            <w:tcW w:w="2566" w:type="dxa"/>
            <w:tcBorders>
              <w:top w:val="single" w:color="auto" w:sz="8" w:space="0"/>
              <w:left w:val="nil"/>
              <w:bottom w:val="nil"/>
              <w:right w:val="nil"/>
            </w:tcBorders>
            <w:vAlign w:val="bottom"/>
          </w:tcPr>
          <w:p w:rsidR="32804BA9" w:rsidP="32804BA9" w:rsidRDefault="34FDB5FC" w14:paraId="3AC768F7" w14:textId="234720C2">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0" w:type="dxa"/>
            <w:tcBorders>
              <w:top w:val="single" w:color="auto" w:sz="8" w:space="0"/>
              <w:left w:val="nil"/>
              <w:bottom w:val="nil"/>
              <w:right w:val="single" w:color="auto" w:sz="8" w:space="0"/>
            </w:tcBorders>
            <w:vAlign w:val="bottom"/>
          </w:tcPr>
          <w:p w:rsidR="32804BA9" w:rsidP="32804BA9" w:rsidRDefault="34FDB5FC" w14:paraId="5CD7A410" w14:textId="790E9C16">
            <w:pPr>
              <w:spacing w:line="360" w:lineRule="auto"/>
            </w:pPr>
            <w:r w:rsidRPr="722CDBEC">
              <w:rPr>
                <w:rFonts w:ascii="Times New Roman" w:hAnsi="Times New Roman" w:eastAsia="Times New Roman" w:cs="Times New Roman"/>
                <w:color w:val="000000" w:themeColor="text1"/>
                <w:sz w:val="24"/>
                <w:szCs w:val="24"/>
              </w:rPr>
              <w:t xml:space="preserve">Amount </w:t>
            </w:r>
          </w:p>
        </w:tc>
      </w:tr>
      <w:tr w:rsidR="32804BA9" w:rsidTr="722CDBEC" w14:paraId="76A2474D" w14:textId="77777777">
        <w:trPr>
          <w:trHeight w:val="285"/>
        </w:trPr>
        <w:tc>
          <w:tcPr>
            <w:tcW w:w="2493" w:type="dxa"/>
            <w:tcBorders>
              <w:top w:val="nil"/>
              <w:left w:val="single" w:color="auto" w:sz="8" w:space="0"/>
              <w:bottom w:val="nil"/>
              <w:right w:val="nil"/>
            </w:tcBorders>
            <w:vAlign w:val="bottom"/>
          </w:tcPr>
          <w:p w:rsidR="32804BA9" w:rsidP="32804BA9" w:rsidRDefault="34FDB5FC" w14:paraId="6ECCEE39" w14:textId="5C3F2998">
            <w:pPr>
              <w:spacing w:line="360" w:lineRule="auto"/>
            </w:pPr>
            <w:r w:rsidRPr="722CDBEC">
              <w:rPr>
                <w:rFonts w:ascii="Times New Roman" w:hAnsi="Times New Roman" w:eastAsia="Times New Roman" w:cs="Times New Roman"/>
                <w:color w:val="000000" w:themeColor="text1"/>
                <w:sz w:val="24"/>
                <w:szCs w:val="24"/>
              </w:rPr>
              <w:t>Total Revenue</w:t>
            </w:r>
          </w:p>
        </w:tc>
        <w:tc>
          <w:tcPr>
            <w:tcW w:w="2930" w:type="dxa"/>
            <w:tcBorders>
              <w:top w:val="single" w:color="auto" w:sz="8" w:space="0"/>
              <w:left w:val="nil"/>
              <w:bottom w:val="nil"/>
              <w:right w:val="nil"/>
            </w:tcBorders>
            <w:vAlign w:val="bottom"/>
          </w:tcPr>
          <w:p w:rsidR="32804BA9" w:rsidP="32804BA9" w:rsidRDefault="34FDB5FC" w14:paraId="5FABF970" w14:textId="052398C7">
            <w:pPr>
              <w:spacing w:line="360" w:lineRule="auto"/>
            </w:pPr>
            <w:r w:rsidRPr="722CDBEC">
              <w:rPr>
                <w:rFonts w:ascii="Times New Roman" w:hAnsi="Times New Roman" w:eastAsia="Times New Roman" w:cs="Times New Roman"/>
                <w:color w:val="000000" w:themeColor="text1"/>
                <w:sz w:val="24"/>
                <w:szCs w:val="24"/>
              </w:rPr>
              <w:t>Own Capital and loan</w:t>
            </w:r>
          </w:p>
        </w:tc>
        <w:tc>
          <w:tcPr>
            <w:tcW w:w="2566" w:type="dxa"/>
            <w:tcBorders>
              <w:top w:val="single" w:color="auto" w:sz="8" w:space="0"/>
              <w:left w:val="nil"/>
              <w:bottom w:val="nil"/>
              <w:right w:val="nil"/>
            </w:tcBorders>
            <w:vAlign w:val="bottom"/>
          </w:tcPr>
          <w:p w:rsidR="32804BA9" w:rsidP="32804BA9" w:rsidRDefault="34FDB5FC" w14:paraId="2E7F323D" w14:textId="44FB917B">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0" w:type="dxa"/>
            <w:tcBorders>
              <w:top w:val="single" w:color="auto" w:sz="8" w:space="0"/>
              <w:left w:val="nil"/>
              <w:bottom w:val="nil"/>
              <w:right w:val="single" w:color="auto" w:sz="8" w:space="0"/>
            </w:tcBorders>
            <w:vAlign w:val="bottom"/>
          </w:tcPr>
          <w:p w:rsidR="32804BA9" w:rsidP="32804BA9" w:rsidRDefault="34FDB5FC" w14:paraId="089841E2" w14:textId="0B7D562B">
            <w:pPr>
              <w:spacing w:line="360" w:lineRule="auto"/>
              <w:jc w:val="right"/>
            </w:pPr>
            <w:r w:rsidRPr="722CDBEC">
              <w:rPr>
                <w:rFonts w:ascii="Times New Roman" w:hAnsi="Times New Roman" w:eastAsia="Times New Roman" w:cs="Times New Roman"/>
                <w:color w:val="000000" w:themeColor="text1"/>
                <w:sz w:val="24"/>
                <w:szCs w:val="24"/>
              </w:rPr>
              <w:t>75000</w:t>
            </w:r>
          </w:p>
        </w:tc>
      </w:tr>
      <w:tr w:rsidR="32804BA9" w:rsidTr="722CDBEC" w14:paraId="1F3007AB" w14:textId="77777777">
        <w:trPr>
          <w:trHeight w:val="285"/>
        </w:trPr>
        <w:tc>
          <w:tcPr>
            <w:tcW w:w="2493" w:type="dxa"/>
            <w:tcBorders>
              <w:top w:val="nil"/>
              <w:left w:val="single" w:color="auto" w:sz="8" w:space="0"/>
              <w:bottom w:val="nil"/>
              <w:right w:val="nil"/>
            </w:tcBorders>
            <w:vAlign w:val="bottom"/>
          </w:tcPr>
          <w:p w:rsidR="32804BA9" w:rsidP="32804BA9" w:rsidRDefault="34FDB5FC" w14:paraId="609C8ED1" w14:textId="74130D5A">
            <w:pPr>
              <w:spacing w:line="360" w:lineRule="auto"/>
            </w:pPr>
            <w:r w:rsidRPr="722CDBEC">
              <w:rPr>
                <w:rFonts w:ascii="Times New Roman" w:hAnsi="Times New Roman" w:eastAsia="Times New Roman" w:cs="Times New Roman"/>
                <w:color w:val="000000" w:themeColor="text1"/>
                <w:sz w:val="24"/>
                <w:szCs w:val="24"/>
              </w:rPr>
              <w:t xml:space="preserve"> </w:t>
            </w:r>
          </w:p>
        </w:tc>
        <w:tc>
          <w:tcPr>
            <w:tcW w:w="2930" w:type="dxa"/>
            <w:tcBorders>
              <w:top w:val="single" w:color="auto" w:sz="8" w:space="0"/>
              <w:left w:val="nil"/>
              <w:bottom w:val="nil"/>
              <w:right w:val="nil"/>
            </w:tcBorders>
            <w:vAlign w:val="bottom"/>
          </w:tcPr>
          <w:p w:rsidR="32804BA9" w:rsidP="32804BA9" w:rsidRDefault="34FDB5FC" w14:paraId="5898D26D" w14:textId="12C3F22D">
            <w:pPr>
              <w:spacing w:line="360" w:lineRule="auto"/>
            </w:pPr>
            <w:r w:rsidRPr="722CDBEC">
              <w:rPr>
                <w:rFonts w:ascii="Times New Roman" w:hAnsi="Times New Roman" w:eastAsia="Times New Roman" w:cs="Times New Roman"/>
                <w:color w:val="000000" w:themeColor="text1"/>
                <w:sz w:val="24"/>
                <w:szCs w:val="24"/>
              </w:rPr>
              <w:t xml:space="preserve"> </w:t>
            </w:r>
          </w:p>
        </w:tc>
        <w:tc>
          <w:tcPr>
            <w:tcW w:w="2566" w:type="dxa"/>
            <w:tcBorders>
              <w:top w:val="single" w:color="auto" w:sz="8" w:space="0"/>
              <w:left w:val="nil"/>
              <w:bottom w:val="nil"/>
              <w:right w:val="nil"/>
            </w:tcBorders>
            <w:vAlign w:val="bottom"/>
          </w:tcPr>
          <w:p w:rsidR="32804BA9" w:rsidP="32804BA9" w:rsidRDefault="34FDB5FC" w14:paraId="3A6A46BC" w14:textId="044B874A">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0" w:type="dxa"/>
            <w:tcBorders>
              <w:top w:val="single" w:color="auto" w:sz="8" w:space="0"/>
              <w:left w:val="nil"/>
              <w:bottom w:val="nil"/>
              <w:right w:val="single" w:color="auto" w:sz="8" w:space="0"/>
            </w:tcBorders>
            <w:vAlign w:val="bottom"/>
          </w:tcPr>
          <w:p w:rsidR="32804BA9" w:rsidP="32804BA9" w:rsidRDefault="34FDB5FC" w14:paraId="1BA7E5EC" w14:textId="6BA32AAD">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4FFA224D" w14:textId="77777777">
        <w:trPr>
          <w:trHeight w:val="285"/>
        </w:trPr>
        <w:tc>
          <w:tcPr>
            <w:tcW w:w="2493" w:type="dxa"/>
            <w:tcBorders>
              <w:top w:val="nil"/>
              <w:left w:val="single" w:color="auto" w:sz="8" w:space="0"/>
              <w:bottom w:val="nil"/>
              <w:right w:val="nil"/>
            </w:tcBorders>
            <w:vAlign w:val="bottom"/>
          </w:tcPr>
          <w:p w:rsidR="32804BA9" w:rsidP="32804BA9" w:rsidRDefault="34FDB5FC" w14:paraId="2DC484D3" w14:textId="13A913AE">
            <w:pPr>
              <w:spacing w:line="360" w:lineRule="auto"/>
            </w:pPr>
            <w:r w:rsidRPr="722CDBEC">
              <w:rPr>
                <w:rFonts w:ascii="Times New Roman" w:hAnsi="Times New Roman" w:eastAsia="Times New Roman" w:cs="Times New Roman"/>
                <w:color w:val="000000" w:themeColor="text1"/>
                <w:sz w:val="24"/>
                <w:szCs w:val="24"/>
              </w:rPr>
              <w:t xml:space="preserve">Add: Operating Income </w:t>
            </w:r>
          </w:p>
        </w:tc>
        <w:tc>
          <w:tcPr>
            <w:tcW w:w="293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B5D194C" w14:textId="547180BA">
            <w:pPr>
              <w:spacing w:line="360" w:lineRule="auto"/>
            </w:pPr>
            <w:r w:rsidRPr="722CDBEC">
              <w:rPr>
                <w:rFonts w:ascii="Times New Roman" w:hAnsi="Times New Roman" w:eastAsia="Times New Roman" w:cs="Times New Roman"/>
                <w:color w:val="000000" w:themeColor="text1"/>
                <w:sz w:val="24"/>
                <w:szCs w:val="24"/>
              </w:rPr>
              <w:t xml:space="preserve">Rooms </w:t>
            </w:r>
          </w:p>
        </w:tc>
        <w:tc>
          <w:tcPr>
            <w:tcW w:w="2566"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5DC5E20" w14:textId="7B3AEE35">
            <w:pPr>
              <w:spacing w:line="360" w:lineRule="auto"/>
            </w:pPr>
            <w:r w:rsidRPr="722CDBEC">
              <w:rPr>
                <w:rFonts w:ascii="Times New Roman" w:hAnsi="Times New Roman" w:eastAsia="Times New Roman" w:cs="Times New Roman"/>
                <w:color w:val="000000" w:themeColor="text1"/>
                <w:sz w:val="24"/>
                <w:szCs w:val="24"/>
              </w:rPr>
              <w:t xml:space="preserve">Single </w:t>
            </w:r>
          </w:p>
        </w:tc>
        <w:tc>
          <w:tcPr>
            <w:tcW w:w="137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1789ECF" w14:textId="46A431F2">
            <w:pPr>
              <w:spacing w:line="360" w:lineRule="auto"/>
              <w:jc w:val="right"/>
            </w:pPr>
            <w:r w:rsidRPr="722CDBEC">
              <w:rPr>
                <w:rFonts w:ascii="Times New Roman" w:hAnsi="Times New Roman" w:eastAsia="Times New Roman" w:cs="Times New Roman"/>
                <w:color w:val="000000" w:themeColor="text1"/>
                <w:sz w:val="24"/>
                <w:szCs w:val="24"/>
              </w:rPr>
              <w:t>54,000</w:t>
            </w:r>
          </w:p>
        </w:tc>
      </w:tr>
      <w:tr w:rsidR="32804BA9" w:rsidTr="722CDBEC" w14:paraId="255AD9EB" w14:textId="77777777">
        <w:trPr>
          <w:trHeight w:val="285"/>
        </w:trPr>
        <w:tc>
          <w:tcPr>
            <w:tcW w:w="2493" w:type="dxa"/>
            <w:tcBorders>
              <w:top w:val="nil"/>
              <w:left w:val="single" w:color="auto" w:sz="8" w:space="0"/>
              <w:bottom w:val="nil"/>
              <w:right w:val="nil"/>
            </w:tcBorders>
            <w:vAlign w:val="bottom"/>
          </w:tcPr>
          <w:p w:rsidR="32804BA9" w:rsidP="32804BA9" w:rsidRDefault="34FDB5FC" w14:paraId="55509A3E" w14:textId="7D9863A2">
            <w:pPr>
              <w:spacing w:line="360" w:lineRule="auto"/>
            </w:pPr>
            <w:r w:rsidRPr="722CDBEC">
              <w:rPr>
                <w:rFonts w:ascii="Times New Roman" w:hAnsi="Times New Roman" w:eastAsia="Times New Roman" w:cs="Times New Roman"/>
                <w:color w:val="000000" w:themeColor="text1"/>
                <w:sz w:val="24"/>
                <w:szCs w:val="24"/>
              </w:rPr>
              <w:t xml:space="preserve"> </w:t>
            </w:r>
          </w:p>
        </w:tc>
        <w:tc>
          <w:tcPr>
            <w:tcW w:w="293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065B1A7" w14:textId="7B018998">
            <w:pPr>
              <w:spacing w:line="360" w:lineRule="auto"/>
            </w:pPr>
            <w:r w:rsidRPr="722CDBEC">
              <w:rPr>
                <w:rFonts w:ascii="Times New Roman" w:hAnsi="Times New Roman" w:eastAsia="Times New Roman" w:cs="Times New Roman"/>
                <w:color w:val="000000" w:themeColor="text1"/>
                <w:sz w:val="24"/>
                <w:szCs w:val="24"/>
              </w:rPr>
              <w:t xml:space="preserve"> </w:t>
            </w:r>
          </w:p>
        </w:tc>
        <w:tc>
          <w:tcPr>
            <w:tcW w:w="2566"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50BD7F5" w14:textId="645C7A6E">
            <w:pPr>
              <w:spacing w:line="360" w:lineRule="auto"/>
            </w:pPr>
            <w:r w:rsidRPr="722CDBEC">
              <w:rPr>
                <w:rFonts w:ascii="Times New Roman" w:hAnsi="Times New Roman" w:eastAsia="Times New Roman" w:cs="Times New Roman"/>
                <w:color w:val="000000" w:themeColor="text1"/>
                <w:sz w:val="24"/>
                <w:szCs w:val="24"/>
              </w:rPr>
              <w:t>Double</w:t>
            </w:r>
          </w:p>
        </w:tc>
        <w:tc>
          <w:tcPr>
            <w:tcW w:w="137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777B0A2" w14:textId="648C32F3">
            <w:pPr>
              <w:spacing w:line="360" w:lineRule="auto"/>
              <w:jc w:val="right"/>
            </w:pPr>
            <w:r w:rsidRPr="722CDBEC">
              <w:rPr>
                <w:rFonts w:ascii="Times New Roman" w:hAnsi="Times New Roman" w:eastAsia="Times New Roman" w:cs="Times New Roman"/>
                <w:color w:val="000000" w:themeColor="text1"/>
                <w:sz w:val="24"/>
                <w:szCs w:val="24"/>
              </w:rPr>
              <w:t>2,16,000</w:t>
            </w:r>
          </w:p>
        </w:tc>
      </w:tr>
      <w:tr w:rsidR="32804BA9" w:rsidTr="722CDBEC" w14:paraId="5C70486D" w14:textId="77777777">
        <w:trPr>
          <w:trHeight w:val="285"/>
        </w:trPr>
        <w:tc>
          <w:tcPr>
            <w:tcW w:w="2493" w:type="dxa"/>
            <w:tcBorders>
              <w:top w:val="nil"/>
              <w:left w:val="single" w:color="auto" w:sz="8" w:space="0"/>
              <w:bottom w:val="nil"/>
              <w:right w:val="nil"/>
            </w:tcBorders>
            <w:vAlign w:val="bottom"/>
          </w:tcPr>
          <w:p w:rsidR="32804BA9" w:rsidP="32804BA9" w:rsidRDefault="34FDB5FC" w14:paraId="6217152B" w14:textId="2095FB0A">
            <w:pPr>
              <w:spacing w:line="360" w:lineRule="auto"/>
            </w:pPr>
            <w:r w:rsidRPr="722CDBEC">
              <w:rPr>
                <w:rFonts w:ascii="Times New Roman" w:hAnsi="Times New Roman" w:eastAsia="Times New Roman" w:cs="Times New Roman"/>
                <w:color w:val="000000" w:themeColor="text1"/>
                <w:sz w:val="24"/>
                <w:szCs w:val="24"/>
              </w:rPr>
              <w:t xml:space="preserve"> </w:t>
            </w:r>
          </w:p>
        </w:tc>
        <w:tc>
          <w:tcPr>
            <w:tcW w:w="293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FEE08B8" w14:textId="16879278">
            <w:pPr>
              <w:spacing w:line="360" w:lineRule="auto"/>
            </w:pPr>
            <w:r w:rsidRPr="722CDBEC">
              <w:rPr>
                <w:rFonts w:ascii="Times New Roman" w:hAnsi="Times New Roman" w:eastAsia="Times New Roman" w:cs="Times New Roman"/>
                <w:color w:val="000000" w:themeColor="text1"/>
                <w:sz w:val="24"/>
                <w:szCs w:val="24"/>
              </w:rPr>
              <w:t xml:space="preserve"> </w:t>
            </w:r>
          </w:p>
        </w:tc>
        <w:tc>
          <w:tcPr>
            <w:tcW w:w="2566"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B993DBA" w14:textId="7D3B3C94">
            <w:pPr>
              <w:spacing w:line="360" w:lineRule="auto"/>
            </w:pPr>
            <w:r w:rsidRPr="722CDBEC">
              <w:rPr>
                <w:rFonts w:ascii="Times New Roman" w:hAnsi="Times New Roman" w:eastAsia="Times New Roman" w:cs="Times New Roman"/>
                <w:color w:val="000000" w:themeColor="text1"/>
                <w:sz w:val="24"/>
                <w:szCs w:val="24"/>
              </w:rPr>
              <w:t>Total Room Revenue</w:t>
            </w:r>
          </w:p>
        </w:tc>
        <w:tc>
          <w:tcPr>
            <w:tcW w:w="137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EF982C0" w14:textId="70B249D8">
            <w:pPr>
              <w:spacing w:line="360" w:lineRule="auto"/>
              <w:jc w:val="right"/>
            </w:pPr>
            <w:r w:rsidRPr="722CDBEC">
              <w:rPr>
                <w:rFonts w:ascii="Times New Roman" w:hAnsi="Times New Roman" w:eastAsia="Times New Roman" w:cs="Times New Roman"/>
                <w:color w:val="000000" w:themeColor="text1"/>
                <w:sz w:val="24"/>
                <w:szCs w:val="24"/>
              </w:rPr>
              <w:t>2,70,000</w:t>
            </w:r>
          </w:p>
        </w:tc>
      </w:tr>
      <w:tr w:rsidR="32804BA9" w:rsidTr="722CDBEC" w14:paraId="10A6D7D3" w14:textId="77777777">
        <w:trPr>
          <w:trHeight w:val="285"/>
        </w:trPr>
        <w:tc>
          <w:tcPr>
            <w:tcW w:w="2493" w:type="dxa"/>
            <w:tcBorders>
              <w:top w:val="nil"/>
              <w:left w:val="single" w:color="auto" w:sz="8" w:space="0"/>
              <w:bottom w:val="nil"/>
              <w:right w:val="nil"/>
            </w:tcBorders>
            <w:vAlign w:val="bottom"/>
          </w:tcPr>
          <w:p w:rsidR="32804BA9" w:rsidP="32804BA9" w:rsidRDefault="34FDB5FC" w14:paraId="0B14692C" w14:textId="4B051C16">
            <w:pPr>
              <w:spacing w:line="360" w:lineRule="auto"/>
            </w:pPr>
            <w:r w:rsidRPr="722CDBEC">
              <w:rPr>
                <w:rFonts w:ascii="Times New Roman" w:hAnsi="Times New Roman" w:eastAsia="Times New Roman" w:cs="Times New Roman"/>
                <w:color w:val="000000" w:themeColor="text1"/>
                <w:sz w:val="24"/>
                <w:szCs w:val="24"/>
              </w:rPr>
              <w:t xml:space="preserve"> </w:t>
            </w:r>
          </w:p>
        </w:tc>
        <w:tc>
          <w:tcPr>
            <w:tcW w:w="2930" w:type="dxa"/>
            <w:vAlign w:val="bottom"/>
          </w:tcPr>
          <w:p w:rsidR="32804BA9" w:rsidRDefault="32804BA9" w14:paraId="3083E8F7" w14:textId="2A7EDACF"/>
        </w:tc>
        <w:tc>
          <w:tcPr>
            <w:tcW w:w="2566" w:type="dxa"/>
            <w:vAlign w:val="bottom"/>
          </w:tcPr>
          <w:p w:rsidR="32804BA9" w:rsidRDefault="32804BA9" w14:paraId="76CE926B" w14:textId="0D061D26"/>
        </w:tc>
        <w:tc>
          <w:tcPr>
            <w:tcW w:w="1370" w:type="dxa"/>
            <w:tcBorders>
              <w:top w:val="single" w:color="auto" w:sz="8" w:space="0"/>
              <w:bottom w:val="nil"/>
              <w:right w:val="single" w:color="auto" w:sz="8" w:space="0"/>
            </w:tcBorders>
            <w:vAlign w:val="bottom"/>
          </w:tcPr>
          <w:p w:rsidR="32804BA9" w:rsidP="32804BA9" w:rsidRDefault="34FDB5FC" w14:paraId="06235986" w14:textId="7C8ED3B0">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42CC4B1C" w14:textId="77777777">
        <w:trPr>
          <w:trHeight w:val="285"/>
        </w:trPr>
        <w:tc>
          <w:tcPr>
            <w:tcW w:w="2493" w:type="dxa"/>
            <w:tcBorders>
              <w:top w:val="nil"/>
              <w:left w:val="single" w:color="auto" w:sz="8" w:space="0"/>
              <w:bottom w:val="nil"/>
              <w:right w:val="nil"/>
            </w:tcBorders>
            <w:vAlign w:val="bottom"/>
          </w:tcPr>
          <w:p w:rsidR="32804BA9" w:rsidP="32804BA9" w:rsidRDefault="34FDB5FC" w14:paraId="1433B8F3" w14:textId="6B75CB64">
            <w:pPr>
              <w:spacing w:line="360" w:lineRule="auto"/>
            </w:pPr>
            <w:r w:rsidRPr="722CDBEC">
              <w:rPr>
                <w:rFonts w:ascii="Times New Roman" w:hAnsi="Times New Roman" w:eastAsia="Times New Roman" w:cs="Times New Roman"/>
                <w:color w:val="000000" w:themeColor="text1"/>
                <w:sz w:val="24"/>
                <w:szCs w:val="24"/>
              </w:rPr>
              <w:t xml:space="preserve"> </w:t>
            </w:r>
          </w:p>
        </w:tc>
        <w:tc>
          <w:tcPr>
            <w:tcW w:w="293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70BBE34" w14:textId="0CEF8AFE">
            <w:pPr>
              <w:spacing w:line="360" w:lineRule="auto"/>
            </w:pPr>
            <w:r w:rsidRPr="722CDBEC">
              <w:rPr>
                <w:rFonts w:ascii="Times New Roman" w:hAnsi="Times New Roman" w:eastAsia="Times New Roman" w:cs="Times New Roman"/>
                <w:color w:val="000000" w:themeColor="text1"/>
                <w:sz w:val="24"/>
                <w:szCs w:val="24"/>
              </w:rPr>
              <w:t>Parking Stay</w:t>
            </w:r>
          </w:p>
        </w:tc>
        <w:tc>
          <w:tcPr>
            <w:tcW w:w="2566"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43C7058" w14:textId="0E164975">
            <w:pPr>
              <w:spacing w:line="360" w:lineRule="auto"/>
            </w:pPr>
            <w:r w:rsidRPr="722CDBEC">
              <w:rPr>
                <w:rFonts w:ascii="Times New Roman" w:hAnsi="Times New Roman" w:eastAsia="Times New Roman" w:cs="Times New Roman"/>
                <w:color w:val="000000" w:themeColor="text1"/>
                <w:sz w:val="24"/>
                <w:szCs w:val="24"/>
              </w:rPr>
              <w:t>With Breakfast</w:t>
            </w:r>
          </w:p>
        </w:tc>
        <w:tc>
          <w:tcPr>
            <w:tcW w:w="137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082F658" w14:textId="31A922BD">
            <w:pPr>
              <w:spacing w:line="360" w:lineRule="auto"/>
              <w:jc w:val="right"/>
            </w:pPr>
            <w:r w:rsidRPr="722CDBEC">
              <w:rPr>
                <w:rFonts w:ascii="Times New Roman" w:hAnsi="Times New Roman" w:eastAsia="Times New Roman" w:cs="Times New Roman"/>
                <w:color w:val="000000" w:themeColor="text1"/>
                <w:sz w:val="24"/>
                <w:szCs w:val="24"/>
              </w:rPr>
              <w:t>300</w:t>
            </w:r>
          </w:p>
        </w:tc>
      </w:tr>
      <w:tr w:rsidR="32804BA9" w:rsidTr="722CDBEC" w14:paraId="4340AE22" w14:textId="77777777">
        <w:trPr>
          <w:trHeight w:val="285"/>
        </w:trPr>
        <w:tc>
          <w:tcPr>
            <w:tcW w:w="2493" w:type="dxa"/>
            <w:tcBorders>
              <w:top w:val="nil"/>
              <w:left w:val="single" w:color="auto" w:sz="8" w:space="0"/>
              <w:bottom w:val="nil"/>
              <w:right w:val="nil"/>
            </w:tcBorders>
            <w:vAlign w:val="bottom"/>
          </w:tcPr>
          <w:p w:rsidR="32804BA9" w:rsidP="32804BA9" w:rsidRDefault="34FDB5FC" w14:paraId="59E6EDEF" w14:textId="0A33DE56">
            <w:pPr>
              <w:spacing w:line="360" w:lineRule="auto"/>
            </w:pPr>
            <w:r w:rsidRPr="722CDBEC">
              <w:rPr>
                <w:rFonts w:ascii="Times New Roman" w:hAnsi="Times New Roman" w:eastAsia="Times New Roman" w:cs="Times New Roman"/>
                <w:color w:val="000000" w:themeColor="text1"/>
                <w:sz w:val="24"/>
                <w:szCs w:val="24"/>
              </w:rPr>
              <w:t xml:space="preserve"> </w:t>
            </w:r>
          </w:p>
        </w:tc>
        <w:tc>
          <w:tcPr>
            <w:tcW w:w="293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F7C31DB" w14:textId="2A156F3A">
            <w:pPr>
              <w:spacing w:line="360" w:lineRule="auto"/>
            </w:pPr>
            <w:r w:rsidRPr="722CDBEC">
              <w:rPr>
                <w:rFonts w:ascii="Times New Roman" w:hAnsi="Times New Roman" w:eastAsia="Times New Roman" w:cs="Times New Roman"/>
                <w:color w:val="000000" w:themeColor="text1"/>
                <w:sz w:val="24"/>
                <w:szCs w:val="24"/>
              </w:rPr>
              <w:t xml:space="preserve"> </w:t>
            </w:r>
          </w:p>
        </w:tc>
        <w:tc>
          <w:tcPr>
            <w:tcW w:w="2566"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5B46E24" w14:textId="61EBA6D4">
            <w:pPr>
              <w:spacing w:line="360" w:lineRule="auto"/>
            </w:pPr>
            <w:r w:rsidRPr="722CDBEC">
              <w:rPr>
                <w:rFonts w:ascii="Times New Roman" w:hAnsi="Times New Roman" w:eastAsia="Times New Roman" w:cs="Times New Roman"/>
                <w:color w:val="000000" w:themeColor="text1"/>
                <w:sz w:val="24"/>
                <w:szCs w:val="24"/>
              </w:rPr>
              <w:t>Without Breakfast</w:t>
            </w:r>
          </w:p>
        </w:tc>
        <w:tc>
          <w:tcPr>
            <w:tcW w:w="137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500161C" w14:textId="75AA10B0">
            <w:pPr>
              <w:spacing w:line="360" w:lineRule="auto"/>
              <w:jc w:val="right"/>
            </w:pPr>
            <w:r w:rsidRPr="722CDBEC">
              <w:rPr>
                <w:rFonts w:ascii="Times New Roman" w:hAnsi="Times New Roman" w:eastAsia="Times New Roman" w:cs="Times New Roman"/>
                <w:color w:val="000000" w:themeColor="text1"/>
                <w:sz w:val="24"/>
                <w:szCs w:val="24"/>
              </w:rPr>
              <w:t>180</w:t>
            </w:r>
          </w:p>
        </w:tc>
      </w:tr>
      <w:tr w:rsidR="32804BA9" w:rsidTr="722CDBEC" w14:paraId="0D1D431A" w14:textId="77777777">
        <w:trPr>
          <w:trHeight w:val="285"/>
        </w:trPr>
        <w:tc>
          <w:tcPr>
            <w:tcW w:w="2493" w:type="dxa"/>
            <w:tcBorders>
              <w:top w:val="nil"/>
              <w:left w:val="single" w:color="auto" w:sz="8" w:space="0"/>
              <w:bottom w:val="nil"/>
              <w:right w:val="nil"/>
            </w:tcBorders>
            <w:vAlign w:val="bottom"/>
          </w:tcPr>
          <w:p w:rsidR="32804BA9" w:rsidP="32804BA9" w:rsidRDefault="34FDB5FC" w14:paraId="62286237" w14:textId="03867C11">
            <w:pPr>
              <w:spacing w:line="360" w:lineRule="auto"/>
            </w:pPr>
            <w:r w:rsidRPr="722CDBEC">
              <w:rPr>
                <w:rFonts w:ascii="Times New Roman" w:hAnsi="Times New Roman" w:eastAsia="Times New Roman" w:cs="Times New Roman"/>
                <w:color w:val="000000" w:themeColor="text1"/>
                <w:sz w:val="24"/>
                <w:szCs w:val="24"/>
              </w:rPr>
              <w:t xml:space="preserve"> </w:t>
            </w:r>
          </w:p>
        </w:tc>
        <w:tc>
          <w:tcPr>
            <w:tcW w:w="293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5423C82" w14:textId="5C4055D0">
            <w:pPr>
              <w:spacing w:line="360" w:lineRule="auto"/>
            </w:pPr>
            <w:r w:rsidRPr="722CDBEC">
              <w:rPr>
                <w:rFonts w:ascii="Times New Roman" w:hAnsi="Times New Roman" w:eastAsia="Times New Roman" w:cs="Times New Roman"/>
                <w:color w:val="000000" w:themeColor="text1"/>
                <w:sz w:val="24"/>
                <w:szCs w:val="24"/>
              </w:rPr>
              <w:t xml:space="preserve"> </w:t>
            </w:r>
          </w:p>
        </w:tc>
        <w:tc>
          <w:tcPr>
            <w:tcW w:w="2566"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FFCEC01" w14:textId="12CFF2F9">
            <w:pPr>
              <w:spacing w:line="360" w:lineRule="auto"/>
            </w:pPr>
            <w:r w:rsidRPr="722CDBEC">
              <w:rPr>
                <w:rFonts w:ascii="Times New Roman" w:hAnsi="Times New Roman" w:eastAsia="Times New Roman" w:cs="Times New Roman"/>
                <w:color w:val="000000" w:themeColor="text1"/>
                <w:sz w:val="24"/>
                <w:szCs w:val="24"/>
              </w:rPr>
              <w:t>Total Parking stay Revenue</w:t>
            </w:r>
          </w:p>
        </w:tc>
        <w:tc>
          <w:tcPr>
            <w:tcW w:w="137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905A1F3" w14:textId="6085F4F4">
            <w:pPr>
              <w:spacing w:line="360" w:lineRule="auto"/>
              <w:jc w:val="right"/>
            </w:pPr>
            <w:r w:rsidRPr="722CDBEC">
              <w:rPr>
                <w:rFonts w:ascii="Times New Roman" w:hAnsi="Times New Roman" w:eastAsia="Times New Roman" w:cs="Times New Roman"/>
                <w:color w:val="000000" w:themeColor="text1"/>
                <w:sz w:val="24"/>
                <w:szCs w:val="24"/>
              </w:rPr>
              <w:t>480</w:t>
            </w:r>
          </w:p>
        </w:tc>
      </w:tr>
      <w:tr w:rsidR="32804BA9" w:rsidTr="722CDBEC" w14:paraId="32B91AFA" w14:textId="77777777">
        <w:trPr>
          <w:trHeight w:val="285"/>
        </w:trPr>
        <w:tc>
          <w:tcPr>
            <w:tcW w:w="2493" w:type="dxa"/>
            <w:tcBorders>
              <w:top w:val="nil"/>
              <w:left w:val="single" w:color="auto" w:sz="8" w:space="0"/>
              <w:bottom w:val="nil"/>
              <w:right w:val="nil"/>
            </w:tcBorders>
            <w:vAlign w:val="bottom"/>
          </w:tcPr>
          <w:p w:rsidR="32804BA9" w:rsidP="32804BA9" w:rsidRDefault="34FDB5FC" w14:paraId="323D8F3E" w14:textId="528BF972">
            <w:pPr>
              <w:spacing w:line="360" w:lineRule="auto"/>
            </w:pPr>
            <w:r w:rsidRPr="722CDBEC">
              <w:rPr>
                <w:rFonts w:ascii="Times New Roman" w:hAnsi="Times New Roman" w:eastAsia="Times New Roman" w:cs="Times New Roman"/>
                <w:color w:val="000000" w:themeColor="text1"/>
                <w:sz w:val="24"/>
                <w:szCs w:val="24"/>
              </w:rPr>
              <w:t xml:space="preserve"> </w:t>
            </w:r>
          </w:p>
        </w:tc>
        <w:tc>
          <w:tcPr>
            <w:tcW w:w="2930" w:type="dxa"/>
            <w:vAlign w:val="bottom"/>
          </w:tcPr>
          <w:p w:rsidR="32804BA9" w:rsidRDefault="32804BA9" w14:paraId="04BD36C8" w14:textId="015A42AE"/>
        </w:tc>
        <w:tc>
          <w:tcPr>
            <w:tcW w:w="2566" w:type="dxa"/>
            <w:vAlign w:val="bottom"/>
          </w:tcPr>
          <w:p w:rsidR="32804BA9" w:rsidRDefault="32804BA9" w14:paraId="18EE2E07" w14:textId="78A617F4"/>
        </w:tc>
        <w:tc>
          <w:tcPr>
            <w:tcW w:w="1370" w:type="dxa"/>
            <w:tcBorders>
              <w:top w:val="single" w:color="auto" w:sz="8" w:space="0"/>
              <w:bottom w:val="nil"/>
              <w:right w:val="single" w:color="auto" w:sz="8" w:space="0"/>
            </w:tcBorders>
            <w:vAlign w:val="bottom"/>
          </w:tcPr>
          <w:p w:rsidR="32804BA9" w:rsidP="32804BA9" w:rsidRDefault="34FDB5FC" w14:paraId="7751D7C5" w14:textId="437E23EC">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4C83DCE6" w14:textId="77777777">
        <w:trPr>
          <w:trHeight w:val="285"/>
        </w:trPr>
        <w:tc>
          <w:tcPr>
            <w:tcW w:w="2493" w:type="dxa"/>
            <w:tcBorders>
              <w:top w:val="nil"/>
              <w:left w:val="single" w:color="auto" w:sz="8" w:space="0"/>
              <w:bottom w:val="nil"/>
              <w:right w:val="nil"/>
            </w:tcBorders>
            <w:vAlign w:val="bottom"/>
          </w:tcPr>
          <w:p w:rsidR="32804BA9" w:rsidP="32804BA9" w:rsidRDefault="34FDB5FC" w14:paraId="3AD9BE18" w14:textId="00CF270B">
            <w:pPr>
              <w:spacing w:line="360" w:lineRule="auto"/>
            </w:pPr>
            <w:r w:rsidRPr="722CDBEC">
              <w:rPr>
                <w:rFonts w:ascii="Times New Roman" w:hAnsi="Times New Roman" w:eastAsia="Times New Roman" w:cs="Times New Roman"/>
                <w:color w:val="000000" w:themeColor="text1"/>
                <w:sz w:val="24"/>
                <w:szCs w:val="24"/>
              </w:rPr>
              <w:t xml:space="preserve"> </w:t>
            </w:r>
          </w:p>
        </w:tc>
        <w:tc>
          <w:tcPr>
            <w:tcW w:w="293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D66BC0E" w14:textId="12E32312">
            <w:pPr>
              <w:spacing w:line="360" w:lineRule="auto"/>
            </w:pPr>
            <w:r w:rsidRPr="722CDBEC">
              <w:rPr>
                <w:rFonts w:ascii="Times New Roman" w:hAnsi="Times New Roman" w:eastAsia="Times New Roman" w:cs="Times New Roman"/>
                <w:color w:val="000000" w:themeColor="text1"/>
                <w:sz w:val="24"/>
                <w:szCs w:val="24"/>
              </w:rPr>
              <w:t>Other Department</w:t>
            </w:r>
          </w:p>
        </w:tc>
        <w:tc>
          <w:tcPr>
            <w:tcW w:w="2566"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BCD4FB9" w14:textId="188FA21F">
            <w:pPr>
              <w:spacing w:line="360" w:lineRule="auto"/>
            </w:pPr>
            <w:r w:rsidRPr="722CDBEC">
              <w:rPr>
                <w:rFonts w:ascii="Times New Roman" w:hAnsi="Times New Roman" w:eastAsia="Times New Roman" w:cs="Times New Roman"/>
                <w:color w:val="000000" w:themeColor="text1"/>
                <w:sz w:val="24"/>
                <w:szCs w:val="24"/>
              </w:rPr>
              <w:t>Vending Machine</w:t>
            </w:r>
          </w:p>
        </w:tc>
        <w:tc>
          <w:tcPr>
            <w:tcW w:w="137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414D561" w14:textId="27FC7D30">
            <w:pPr>
              <w:spacing w:line="360" w:lineRule="auto"/>
              <w:jc w:val="right"/>
            </w:pPr>
            <w:r w:rsidRPr="722CDBEC">
              <w:rPr>
                <w:rFonts w:ascii="Times New Roman" w:hAnsi="Times New Roman" w:eastAsia="Times New Roman" w:cs="Times New Roman"/>
                <w:color w:val="000000" w:themeColor="text1"/>
                <w:sz w:val="24"/>
                <w:szCs w:val="24"/>
              </w:rPr>
              <w:t>840</w:t>
            </w:r>
          </w:p>
        </w:tc>
      </w:tr>
      <w:tr w:rsidR="32804BA9" w:rsidTr="722CDBEC" w14:paraId="18740CCD" w14:textId="77777777">
        <w:trPr>
          <w:trHeight w:val="285"/>
        </w:trPr>
        <w:tc>
          <w:tcPr>
            <w:tcW w:w="2493" w:type="dxa"/>
            <w:tcBorders>
              <w:top w:val="nil"/>
              <w:left w:val="single" w:color="auto" w:sz="8" w:space="0"/>
              <w:bottom w:val="nil"/>
              <w:right w:val="nil"/>
            </w:tcBorders>
            <w:vAlign w:val="bottom"/>
          </w:tcPr>
          <w:p w:rsidR="32804BA9" w:rsidP="32804BA9" w:rsidRDefault="34FDB5FC" w14:paraId="498DAE76" w14:textId="31EA5B46">
            <w:pPr>
              <w:spacing w:line="360" w:lineRule="auto"/>
            </w:pPr>
            <w:r w:rsidRPr="722CDBEC">
              <w:rPr>
                <w:rFonts w:ascii="Times New Roman" w:hAnsi="Times New Roman" w:eastAsia="Times New Roman" w:cs="Times New Roman"/>
                <w:color w:val="000000" w:themeColor="text1"/>
                <w:sz w:val="24"/>
                <w:szCs w:val="24"/>
              </w:rPr>
              <w:t xml:space="preserve"> </w:t>
            </w:r>
          </w:p>
        </w:tc>
        <w:tc>
          <w:tcPr>
            <w:tcW w:w="293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4CB132C" w14:textId="4D625A88">
            <w:pPr>
              <w:spacing w:line="360" w:lineRule="auto"/>
            </w:pPr>
            <w:r w:rsidRPr="722CDBEC">
              <w:rPr>
                <w:rFonts w:ascii="Times New Roman" w:hAnsi="Times New Roman" w:eastAsia="Times New Roman" w:cs="Times New Roman"/>
                <w:color w:val="000000" w:themeColor="text1"/>
                <w:sz w:val="24"/>
                <w:szCs w:val="24"/>
              </w:rPr>
              <w:t xml:space="preserve"> </w:t>
            </w:r>
          </w:p>
        </w:tc>
        <w:tc>
          <w:tcPr>
            <w:tcW w:w="2566"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6CA4CBD" w14:textId="3D81778F">
            <w:pPr>
              <w:spacing w:line="360" w:lineRule="auto"/>
            </w:pPr>
            <w:r w:rsidRPr="722CDBEC">
              <w:rPr>
                <w:rFonts w:ascii="Times New Roman" w:hAnsi="Times New Roman" w:eastAsia="Times New Roman" w:cs="Times New Roman"/>
                <w:color w:val="000000" w:themeColor="text1"/>
                <w:sz w:val="24"/>
                <w:szCs w:val="24"/>
              </w:rPr>
              <w:t>Coffee Machine</w:t>
            </w:r>
          </w:p>
        </w:tc>
        <w:tc>
          <w:tcPr>
            <w:tcW w:w="137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FED92B3" w14:textId="48A71E96">
            <w:pPr>
              <w:spacing w:line="360" w:lineRule="auto"/>
              <w:jc w:val="right"/>
            </w:pPr>
            <w:r w:rsidRPr="722CDBEC">
              <w:rPr>
                <w:rFonts w:ascii="Times New Roman" w:hAnsi="Times New Roman" w:eastAsia="Times New Roman" w:cs="Times New Roman"/>
                <w:color w:val="000000" w:themeColor="text1"/>
                <w:sz w:val="24"/>
                <w:szCs w:val="24"/>
              </w:rPr>
              <w:t>840</w:t>
            </w:r>
          </w:p>
        </w:tc>
      </w:tr>
      <w:tr w:rsidR="32804BA9" w:rsidTr="722CDBEC" w14:paraId="574E4107" w14:textId="77777777">
        <w:trPr>
          <w:trHeight w:val="285"/>
        </w:trPr>
        <w:tc>
          <w:tcPr>
            <w:tcW w:w="2493" w:type="dxa"/>
            <w:tcBorders>
              <w:top w:val="nil"/>
              <w:left w:val="single" w:color="auto" w:sz="8" w:space="0"/>
              <w:bottom w:val="nil"/>
              <w:right w:val="nil"/>
            </w:tcBorders>
            <w:vAlign w:val="bottom"/>
          </w:tcPr>
          <w:p w:rsidR="32804BA9" w:rsidP="32804BA9" w:rsidRDefault="34FDB5FC" w14:paraId="15C07261" w14:textId="46A3D76E">
            <w:pPr>
              <w:spacing w:line="360" w:lineRule="auto"/>
            </w:pPr>
            <w:r w:rsidRPr="722CDBEC">
              <w:rPr>
                <w:rFonts w:ascii="Times New Roman" w:hAnsi="Times New Roman" w:eastAsia="Times New Roman" w:cs="Times New Roman"/>
                <w:color w:val="000000" w:themeColor="text1"/>
                <w:sz w:val="24"/>
                <w:szCs w:val="24"/>
              </w:rPr>
              <w:t xml:space="preserve"> </w:t>
            </w:r>
          </w:p>
        </w:tc>
        <w:tc>
          <w:tcPr>
            <w:tcW w:w="2930" w:type="dxa"/>
            <w:tcBorders>
              <w:top w:val="single" w:color="auto" w:sz="8" w:space="0"/>
              <w:left w:val="single" w:color="auto" w:sz="8" w:space="0"/>
              <w:bottom w:val="nil"/>
              <w:right w:val="single" w:color="auto" w:sz="8" w:space="0"/>
            </w:tcBorders>
            <w:vAlign w:val="bottom"/>
          </w:tcPr>
          <w:p w:rsidR="32804BA9" w:rsidP="32804BA9" w:rsidRDefault="34FDB5FC" w14:paraId="54901D86" w14:textId="067E217A">
            <w:pPr>
              <w:spacing w:line="360" w:lineRule="auto"/>
            </w:pPr>
            <w:r w:rsidRPr="722CDBEC">
              <w:rPr>
                <w:rFonts w:ascii="Times New Roman" w:hAnsi="Times New Roman" w:eastAsia="Times New Roman" w:cs="Times New Roman"/>
                <w:color w:val="000000" w:themeColor="text1"/>
                <w:sz w:val="24"/>
                <w:szCs w:val="24"/>
              </w:rPr>
              <w:t xml:space="preserve"> </w:t>
            </w:r>
          </w:p>
        </w:tc>
        <w:tc>
          <w:tcPr>
            <w:tcW w:w="2566" w:type="dxa"/>
            <w:tcBorders>
              <w:top w:val="single" w:color="auto" w:sz="8" w:space="0"/>
              <w:left w:val="single" w:color="auto" w:sz="8" w:space="0"/>
              <w:bottom w:val="nil"/>
              <w:right w:val="single" w:color="auto" w:sz="8" w:space="0"/>
            </w:tcBorders>
            <w:vAlign w:val="bottom"/>
          </w:tcPr>
          <w:p w:rsidR="32804BA9" w:rsidP="32804BA9" w:rsidRDefault="34FDB5FC" w14:paraId="37E37935" w14:textId="64EDADC2">
            <w:pPr>
              <w:spacing w:line="360" w:lineRule="auto"/>
            </w:pPr>
            <w:r w:rsidRPr="722CDBEC">
              <w:rPr>
                <w:rFonts w:ascii="Times New Roman" w:hAnsi="Times New Roman" w:eastAsia="Times New Roman" w:cs="Times New Roman"/>
                <w:color w:val="000000" w:themeColor="text1"/>
                <w:sz w:val="24"/>
                <w:szCs w:val="24"/>
              </w:rPr>
              <w:t>Total Other Department Revenue</w:t>
            </w:r>
          </w:p>
        </w:tc>
        <w:tc>
          <w:tcPr>
            <w:tcW w:w="1370" w:type="dxa"/>
            <w:tcBorders>
              <w:top w:val="single" w:color="auto" w:sz="8" w:space="0"/>
              <w:left w:val="single" w:color="auto" w:sz="8" w:space="0"/>
              <w:bottom w:val="nil"/>
              <w:right w:val="single" w:color="auto" w:sz="8" w:space="0"/>
            </w:tcBorders>
            <w:vAlign w:val="bottom"/>
          </w:tcPr>
          <w:p w:rsidR="32804BA9" w:rsidP="32804BA9" w:rsidRDefault="34FDB5FC" w14:paraId="57B71186" w14:textId="68219B41">
            <w:pPr>
              <w:spacing w:line="360" w:lineRule="auto"/>
              <w:jc w:val="right"/>
            </w:pPr>
            <w:r w:rsidRPr="722CDBEC">
              <w:rPr>
                <w:rFonts w:ascii="Times New Roman" w:hAnsi="Times New Roman" w:eastAsia="Times New Roman" w:cs="Times New Roman"/>
                <w:color w:val="000000" w:themeColor="text1"/>
                <w:sz w:val="24"/>
                <w:szCs w:val="24"/>
              </w:rPr>
              <w:t>1680</w:t>
            </w:r>
          </w:p>
        </w:tc>
      </w:tr>
      <w:tr w:rsidR="32804BA9" w:rsidTr="722CDBEC" w14:paraId="594F9C2D" w14:textId="77777777">
        <w:trPr>
          <w:trHeight w:val="285"/>
        </w:trPr>
        <w:tc>
          <w:tcPr>
            <w:tcW w:w="2493" w:type="dxa"/>
            <w:tcBorders>
              <w:top w:val="single" w:color="auto" w:sz="8" w:space="0"/>
              <w:left w:val="single" w:color="auto" w:sz="8" w:space="0"/>
              <w:bottom w:val="nil"/>
              <w:right w:val="nil"/>
            </w:tcBorders>
            <w:vAlign w:val="bottom"/>
          </w:tcPr>
          <w:p w:rsidR="32804BA9" w:rsidP="32804BA9" w:rsidRDefault="34FDB5FC" w14:paraId="6D837DB9" w14:textId="3B7B95FC">
            <w:pPr>
              <w:spacing w:line="360" w:lineRule="auto"/>
            </w:pPr>
            <w:r w:rsidRPr="722CDBEC">
              <w:rPr>
                <w:rFonts w:ascii="Times New Roman" w:hAnsi="Times New Roman" w:eastAsia="Times New Roman" w:cs="Times New Roman"/>
                <w:color w:val="000000" w:themeColor="text1"/>
                <w:sz w:val="24"/>
                <w:szCs w:val="24"/>
              </w:rPr>
              <w:t xml:space="preserve"> </w:t>
            </w:r>
          </w:p>
        </w:tc>
        <w:tc>
          <w:tcPr>
            <w:tcW w:w="2930" w:type="dxa"/>
            <w:tcBorders>
              <w:top w:val="single" w:color="auto" w:sz="8" w:space="0"/>
              <w:left w:val="nil"/>
              <w:bottom w:val="nil"/>
              <w:right w:val="nil"/>
            </w:tcBorders>
            <w:vAlign w:val="bottom"/>
          </w:tcPr>
          <w:p w:rsidR="32804BA9" w:rsidP="32804BA9" w:rsidRDefault="34FDB5FC" w14:paraId="382381A1" w14:textId="1F1B5100">
            <w:pPr>
              <w:spacing w:line="360" w:lineRule="auto"/>
            </w:pPr>
            <w:r w:rsidRPr="722CDBEC">
              <w:rPr>
                <w:rFonts w:ascii="Times New Roman" w:hAnsi="Times New Roman" w:eastAsia="Times New Roman" w:cs="Times New Roman"/>
                <w:color w:val="000000" w:themeColor="text1"/>
                <w:sz w:val="24"/>
                <w:szCs w:val="24"/>
              </w:rPr>
              <w:t xml:space="preserve"> </w:t>
            </w:r>
          </w:p>
        </w:tc>
        <w:tc>
          <w:tcPr>
            <w:tcW w:w="2566" w:type="dxa"/>
            <w:tcBorders>
              <w:top w:val="single" w:color="auto" w:sz="8" w:space="0"/>
              <w:left w:val="nil"/>
              <w:bottom w:val="nil"/>
              <w:right w:val="nil"/>
            </w:tcBorders>
            <w:vAlign w:val="bottom"/>
          </w:tcPr>
          <w:p w:rsidR="32804BA9" w:rsidP="32804BA9" w:rsidRDefault="34FDB5FC" w14:paraId="060D8A8F" w14:textId="6C9AF751">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0" w:type="dxa"/>
            <w:tcBorders>
              <w:top w:val="single" w:color="auto" w:sz="8" w:space="0"/>
              <w:left w:val="nil"/>
              <w:bottom w:val="nil"/>
              <w:right w:val="single" w:color="auto" w:sz="8" w:space="0"/>
            </w:tcBorders>
            <w:vAlign w:val="bottom"/>
          </w:tcPr>
          <w:p w:rsidR="32804BA9" w:rsidP="32804BA9" w:rsidRDefault="34FDB5FC" w14:paraId="6E89918D" w14:textId="6C106E0C">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69410BCE" w14:textId="77777777">
        <w:trPr>
          <w:trHeight w:val="285"/>
        </w:trPr>
        <w:tc>
          <w:tcPr>
            <w:tcW w:w="2493" w:type="dxa"/>
            <w:tcBorders>
              <w:top w:val="nil"/>
              <w:left w:val="single" w:color="auto" w:sz="8" w:space="0"/>
              <w:bottom w:val="single" w:color="auto" w:sz="8" w:space="0"/>
              <w:right w:val="nil"/>
            </w:tcBorders>
            <w:vAlign w:val="bottom"/>
          </w:tcPr>
          <w:p w:rsidR="32804BA9" w:rsidP="32804BA9" w:rsidRDefault="34FDB5FC" w14:paraId="7F4E2897" w14:textId="17B5180E">
            <w:pPr>
              <w:spacing w:line="360" w:lineRule="auto"/>
            </w:pPr>
            <w:r w:rsidRPr="722CDBEC">
              <w:rPr>
                <w:rFonts w:ascii="Times New Roman" w:hAnsi="Times New Roman" w:eastAsia="Times New Roman" w:cs="Times New Roman"/>
                <w:color w:val="000000" w:themeColor="text1"/>
                <w:sz w:val="24"/>
                <w:szCs w:val="24"/>
              </w:rPr>
              <w:t xml:space="preserve"> </w:t>
            </w:r>
          </w:p>
        </w:tc>
        <w:tc>
          <w:tcPr>
            <w:tcW w:w="2930" w:type="dxa"/>
            <w:tcBorders>
              <w:top w:val="single" w:color="auto" w:sz="8" w:space="0"/>
              <w:left w:val="single" w:color="auto" w:sz="8" w:space="0"/>
              <w:bottom w:val="single" w:color="auto" w:sz="8" w:space="0"/>
              <w:right w:val="nil"/>
            </w:tcBorders>
            <w:vAlign w:val="bottom"/>
          </w:tcPr>
          <w:p w:rsidR="32804BA9" w:rsidP="32804BA9" w:rsidRDefault="34FDB5FC" w14:paraId="57113683" w14:textId="47655C56">
            <w:pPr>
              <w:spacing w:line="360" w:lineRule="auto"/>
            </w:pPr>
            <w:r w:rsidRPr="722CDBEC">
              <w:rPr>
                <w:rFonts w:ascii="Times New Roman" w:hAnsi="Times New Roman" w:eastAsia="Times New Roman" w:cs="Times New Roman"/>
                <w:color w:val="000000" w:themeColor="text1"/>
                <w:sz w:val="24"/>
                <w:szCs w:val="24"/>
              </w:rPr>
              <w:t>Gross Income</w:t>
            </w:r>
          </w:p>
        </w:tc>
        <w:tc>
          <w:tcPr>
            <w:tcW w:w="2566" w:type="dxa"/>
            <w:tcBorders>
              <w:top w:val="single" w:color="auto" w:sz="8" w:space="0"/>
              <w:left w:val="nil"/>
              <w:bottom w:val="single" w:color="auto" w:sz="8" w:space="0"/>
              <w:right w:val="nil"/>
            </w:tcBorders>
            <w:vAlign w:val="bottom"/>
          </w:tcPr>
          <w:p w:rsidR="32804BA9" w:rsidP="32804BA9" w:rsidRDefault="34FDB5FC" w14:paraId="099AA4FD" w14:textId="1BF9C4A3">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0" w:type="dxa"/>
            <w:tcBorders>
              <w:top w:val="single" w:color="auto" w:sz="8" w:space="0"/>
              <w:left w:val="nil"/>
              <w:bottom w:val="single" w:color="auto" w:sz="8" w:space="0"/>
              <w:right w:val="single" w:color="auto" w:sz="8" w:space="0"/>
            </w:tcBorders>
            <w:vAlign w:val="bottom"/>
          </w:tcPr>
          <w:p w:rsidR="32804BA9" w:rsidP="32804BA9" w:rsidRDefault="34FDB5FC" w14:paraId="64BC697B" w14:textId="2F351C01">
            <w:pPr>
              <w:spacing w:line="360" w:lineRule="auto"/>
              <w:jc w:val="right"/>
            </w:pPr>
            <w:r w:rsidRPr="722CDBEC">
              <w:rPr>
                <w:rFonts w:ascii="Times New Roman" w:hAnsi="Times New Roman" w:eastAsia="Times New Roman" w:cs="Times New Roman"/>
                <w:color w:val="000000" w:themeColor="text1"/>
                <w:sz w:val="24"/>
                <w:szCs w:val="24"/>
              </w:rPr>
              <w:t>3,47,160</w:t>
            </w:r>
          </w:p>
        </w:tc>
      </w:tr>
      <w:tr w:rsidR="32804BA9" w:rsidTr="722CDBEC" w14:paraId="52C436C5" w14:textId="77777777">
        <w:trPr>
          <w:trHeight w:val="285"/>
        </w:trPr>
        <w:tc>
          <w:tcPr>
            <w:tcW w:w="2493" w:type="dxa"/>
            <w:tcBorders>
              <w:top w:val="single" w:color="auto" w:sz="8" w:space="0"/>
              <w:left w:val="single" w:color="auto" w:sz="8" w:space="0"/>
              <w:bottom w:val="nil"/>
              <w:right w:val="nil"/>
            </w:tcBorders>
            <w:vAlign w:val="bottom"/>
          </w:tcPr>
          <w:p w:rsidR="32804BA9" w:rsidP="32804BA9" w:rsidRDefault="34FDB5FC" w14:paraId="5A250FBC" w14:textId="1D27E217">
            <w:pPr>
              <w:spacing w:line="360" w:lineRule="auto"/>
            </w:pPr>
            <w:r w:rsidRPr="722CDBEC">
              <w:rPr>
                <w:rFonts w:ascii="Times New Roman" w:hAnsi="Times New Roman" w:eastAsia="Times New Roman" w:cs="Times New Roman"/>
                <w:color w:val="000000" w:themeColor="text1"/>
                <w:sz w:val="24"/>
                <w:szCs w:val="24"/>
              </w:rPr>
              <w:t xml:space="preserve"> </w:t>
            </w:r>
          </w:p>
        </w:tc>
        <w:tc>
          <w:tcPr>
            <w:tcW w:w="2930" w:type="dxa"/>
            <w:vAlign w:val="bottom"/>
          </w:tcPr>
          <w:p w:rsidR="32804BA9" w:rsidRDefault="32804BA9" w14:paraId="75625BAE" w14:textId="22A3CDC5"/>
        </w:tc>
        <w:tc>
          <w:tcPr>
            <w:tcW w:w="2566" w:type="dxa"/>
            <w:vAlign w:val="bottom"/>
          </w:tcPr>
          <w:p w:rsidR="32804BA9" w:rsidRDefault="32804BA9" w14:paraId="54811F84" w14:textId="5799FA6E"/>
        </w:tc>
        <w:tc>
          <w:tcPr>
            <w:tcW w:w="1370" w:type="dxa"/>
            <w:tcBorders>
              <w:top w:val="single" w:color="auto" w:sz="8" w:space="0"/>
              <w:bottom w:val="nil"/>
              <w:right w:val="single" w:color="auto" w:sz="8" w:space="0"/>
            </w:tcBorders>
            <w:vAlign w:val="bottom"/>
          </w:tcPr>
          <w:p w:rsidR="32804BA9" w:rsidP="32804BA9" w:rsidRDefault="34FDB5FC" w14:paraId="3B52B43C" w14:textId="5E8A7954">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7B575981" w14:textId="77777777">
        <w:trPr>
          <w:trHeight w:val="285"/>
        </w:trPr>
        <w:tc>
          <w:tcPr>
            <w:tcW w:w="2493"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F7861BC" w14:textId="6D346BB5">
            <w:pPr>
              <w:spacing w:line="360" w:lineRule="auto"/>
            </w:pPr>
            <w:r w:rsidRPr="722CDBEC">
              <w:rPr>
                <w:rFonts w:ascii="Times New Roman" w:hAnsi="Times New Roman" w:eastAsia="Times New Roman" w:cs="Times New Roman"/>
                <w:color w:val="000000" w:themeColor="text1"/>
                <w:sz w:val="24"/>
                <w:szCs w:val="24"/>
              </w:rPr>
              <w:t>Less: Total Expenditure</w:t>
            </w:r>
          </w:p>
        </w:tc>
        <w:tc>
          <w:tcPr>
            <w:tcW w:w="293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0D6B9CC" w14:textId="52739419">
            <w:pPr>
              <w:spacing w:line="360" w:lineRule="auto"/>
            </w:pPr>
            <w:r w:rsidRPr="722CDBEC">
              <w:rPr>
                <w:rFonts w:ascii="Times New Roman" w:hAnsi="Times New Roman" w:eastAsia="Times New Roman" w:cs="Times New Roman"/>
                <w:color w:val="000000" w:themeColor="text1"/>
                <w:sz w:val="24"/>
                <w:szCs w:val="24"/>
              </w:rPr>
              <w:t xml:space="preserve"> </w:t>
            </w:r>
          </w:p>
        </w:tc>
        <w:tc>
          <w:tcPr>
            <w:tcW w:w="2566"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FA5BB26" w14:textId="54ECA9CA">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593F742" w14:textId="67111381">
            <w:pPr>
              <w:spacing w:line="360" w:lineRule="auto"/>
              <w:jc w:val="right"/>
            </w:pPr>
            <w:r w:rsidRPr="722CDBEC">
              <w:rPr>
                <w:rFonts w:ascii="Times New Roman" w:hAnsi="Times New Roman" w:eastAsia="Times New Roman" w:cs="Times New Roman"/>
                <w:color w:val="000000" w:themeColor="text1"/>
                <w:sz w:val="24"/>
                <w:szCs w:val="24"/>
              </w:rPr>
              <w:t>88,529.96</w:t>
            </w:r>
          </w:p>
        </w:tc>
      </w:tr>
      <w:tr w:rsidR="32804BA9" w:rsidTr="722CDBEC" w14:paraId="202AF414" w14:textId="77777777">
        <w:trPr>
          <w:trHeight w:val="285"/>
        </w:trPr>
        <w:tc>
          <w:tcPr>
            <w:tcW w:w="2493" w:type="dxa"/>
            <w:tcBorders>
              <w:top w:val="single" w:color="auto" w:sz="8" w:space="0"/>
              <w:left w:val="single" w:color="auto" w:sz="8" w:space="0"/>
              <w:bottom w:val="nil"/>
              <w:right w:val="nil"/>
            </w:tcBorders>
            <w:vAlign w:val="bottom"/>
          </w:tcPr>
          <w:p w:rsidR="32804BA9" w:rsidP="32804BA9" w:rsidRDefault="34FDB5FC" w14:paraId="72471200" w14:textId="2A19180D">
            <w:pPr>
              <w:spacing w:line="360" w:lineRule="auto"/>
            </w:pPr>
            <w:r w:rsidRPr="722CDBEC">
              <w:rPr>
                <w:rFonts w:ascii="Times New Roman" w:hAnsi="Times New Roman" w:eastAsia="Times New Roman" w:cs="Times New Roman"/>
                <w:color w:val="000000" w:themeColor="text1"/>
                <w:sz w:val="24"/>
                <w:szCs w:val="24"/>
              </w:rPr>
              <w:t xml:space="preserve"> </w:t>
            </w:r>
          </w:p>
        </w:tc>
        <w:tc>
          <w:tcPr>
            <w:tcW w:w="2930" w:type="dxa"/>
            <w:vAlign w:val="bottom"/>
          </w:tcPr>
          <w:p w:rsidR="32804BA9" w:rsidRDefault="32804BA9" w14:paraId="5E588F2F" w14:textId="74DCCC1C"/>
        </w:tc>
        <w:tc>
          <w:tcPr>
            <w:tcW w:w="2566" w:type="dxa"/>
            <w:vAlign w:val="bottom"/>
          </w:tcPr>
          <w:p w:rsidR="32804BA9" w:rsidRDefault="32804BA9" w14:paraId="00856CA8" w14:textId="415967CC"/>
        </w:tc>
        <w:tc>
          <w:tcPr>
            <w:tcW w:w="1370" w:type="dxa"/>
            <w:tcBorders>
              <w:top w:val="single" w:color="auto" w:sz="8" w:space="0"/>
              <w:bottom w:val="nil"/>
              <w:right w:val="single" w:color="auto" w:sz="8" w:space="0"/>
            </w:tcBorders>
            <w:vAlign w:val="bottom"/>
          </w:tcPr>
          <w:p w:rsidR="32804BA9" w:rsidP="32804BA9" w:rsidRDefault="34FDB5FC" w14:paraId="51A7C048" w14:textId="2E41446F">
            <w:pPr>
              <w:spacing w:line="360" w:lineRule="auto"/>
            </w:pPr>
            <w:r w:rsidRPr="722CDBEC">
              <w:rPr>
                <w:rFonts w:ascii="Times New Roman" w:hAnsi="Times New Roman" w:eastAsia="Times New Roman" w:cs="Times New Roman"/>
                <w:color w:val="000000" w:themeColor="text1"/>
                <w:sz w:val="24"/>
                <w:szCs w:val="24"/>
              </w:rPr>
              <w:t xml:space="preserve"> </w:t>
            </w:r>
          </w:p>
        </w:tc>
      </w:tr>
      <w:tr w:rsidR="32804BA9" w:rsidTr="722CDBEC" w14:paraId="65B1A17D" w14:textId="77777777">
        <w:trPr>
          <w:trHeight w:val="285"/>
        </w:trPr>
        <w:tc>
          <w:tcPr>
            <w:tcW w:w="2493"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2290235" w14:textId="141D1D48">
            <w:pPr>
              <w:spacing w:line="360" w:lineRule="auto"/>
            </w:pPr>
            <w:r w:rsidRPr="722CDBEC">
              <w:rPr>
                <w:rFonts w:ascii="Times New Roman" w:hAnsi="Times New Roman" w:eastAsia="Times New Roman" w:cs="Times New Roman"/>
                <w:color w:val="000000" w:themeColor="text1"/>
                <w:sz w:val="24"/>
                <w:szCs w:val="24"/>
              </w:rPr>
              <w:t>Net Income</w:t>
            </w:r>
          </w:p>
        </w:tc>
        <w:tc>
          <w:tcPr>
            <w:tcW w:w="293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D30FC8F" w14:textId="1E114EDE">
            <w:pPr>
              <w:spacing w:line="360" w:lineRule="auto"/>
            </w:pPr>
            <w:r w:rsidRPr="722CDBEC">
              <w:rPr>
                <w:rFonts w:ascii="Times New Roman" w:hAnsi="Times New Roman" w:eastAsia="Times New Roman" w:cs="Times New Roman"/>
                <w:color w:val="000000" w:themeColor="text1"/>
                <w:sz w:val="24"/>
                <w:szCs w:val="24"/>
              </w:rPr>
              <w:t xml:space="preserve"> </w:t>
            </w:r>
          </w:p>
        </w:tc>
        <w:tc>
          <w:tcPr>
            <w:tcW w:w="2566"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CB75B77" w14:textId="1C4FC61C">
            <w:pPr>
              <w:spacing w:line="360" w:lineRule="auto"/>
            </w:pPr>
            <w:r w:rsidRPr="722CDBEC">
              <w:rPr>
                <w:rFonts w:ascii="Times New Roman" w:hAnsi="Times New Roman" w:eastAsia="Times New Roman" w:cs="Times New Roman"/>
                <w:color w:val="000000" w:themeColor="text1"/>
                <w:sz w:val="24"/>
                <w:szCs w:val="24"/>
              </w:rPr>
              <w:t xml:space="preserve"> </w:t>
            </w:r>
          </w:p>
        </w:tc>
        <w:tc>
          <w:tcPr>
            <w:tcW w:w="137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4B8EF05" w14:textId="493D3A4B">
            <w:pPr>
              <w:spacing w:line="360" w:lineRule="auto"/>
              <w:jc w:val="right"/>
            </w:pPr>
            <w:r w:rsidRPr="722CDBEC">
              <w:rPr>
                <w:rFonts w:ascii="Times New Roman" w:hAnsi="Times New Roman" w:eastAsia="Times New Roman" w:cs="Times New Roman"/>
                <w:color w:val="000000" w:themeColor="text1"/>
                <w:sz w:val="24"/>
                <w:szCs w:val="24"/>
              </w:rPr>
              <w:t>2,58,630.04</w:t>
            </w:r>
          </w:p>
        </w:tc>
      </w:tr>
    </w:tbl>
    <w:p w:rsidR="3FC80A76" w:rsidP="32804BA9" w:rsidRDefault="3FC80A76" w14:paraId="3CF16D49" w14:textId="1502860B"/>
    <w:p w:rsidR="3FC80A76" w:rsidP="32804BA9" w:rsidRDefault="3FC80A76" w14:paraId="37ABA5DD" w14:textId="2F862803">
      <w:pPr>
        <w:spacing w:line="360" w:lineRule="auto"/>
        <w:jc w:val="center"/>
        <w:rPr>
          <w:rFonts w:ascii="Times New Roman" w:hAnsi="Times New Roman" w:eastAsia="Times New Roman" w:cs="Times New Roman"/>
          <w:b/>
          <w:bCs/>
          <w:sz w:val="32"/>
          <w:szCs w:val="32"/>
          <w:u w:val="single"/>
        </w:rPr>
      </w:pPr>
    </w:p>
    <w:p w:rsidR="3FC80A76" w:rsidP="32804BA9" w:rsidRDefault="3FC80A76" w14:paraId="2C322F0F" w14:textId="720393F8"/>
    <w:p w:rsidR="3FC80A76" w:rsidP="32804BA9" w:rsidRDefault="3FC80A76" w14:paraId="542EA98A" w14:textId="50DFC3D2">
      <w:pPr>
        <w:ind w:left="2160"/>
      </w:pPr>
    </w:p>
    <w:p w:rsidR="3FC80A76" w:rsidP="32804BA9" w:rsidRDefault="3FC80A76" w14:paraId="61A61C98" w14:textId="533585FA">
      <w:pPr>
        <w:spacing w:line="360" w:lineRule="auto"/>
        <w:jc w:val="both"/>
        <w:rPr>
          <w:rFonts w:ascii="Times New Roman" w:hAnsi="Times New Roman" w:eastAsia="Times New Roman" w:cs="Times New Roman"/>
          <w:sz w:val="32"/>
          <w:szCs w:val="32"/>
        </w:rPr>
      </w:pPr>
    </w:p>
    <w:p w:rsidR="3FC80A76" w:rsidP="32804BA9" w:rsidRDefault="3FC80A76" w14:paraId="51997B73" w14:textId="274F8B8E">
      <w:pPr>
        <w:spacing w:line="360" w:lineRule="auto"/>
        <w:jc w:val="both"/>
        <w:rPr>
          <w:rFonts w:ascii="Times New Roman" w:hAnsi="Times New Roman" w:eastAsia="Times New Roman" w:cs="Times New Roman"/>
          <w:sz w:val="24"/>
          <w:szCs w:val="24"/>
        </w:rPr>
      </w:pPr>
    </w:p>
    <w:p w:rsidR="3FC80A76" w:rsidP="32804BA9" w:rsidRDefault="3FC80A76" w14:paraId="30FC27F0" w14:textId="30D8375E">
      <w:pPr>
        <w:spacing w:line="360" w:lineRule="auto"/>
        <w:jc w:val="center"/>
        <w:rPr>
          <w:rFonts w:ascii="Times New Roman" w:hAnsi="Times New Roman" w:eastAsia="Times New Roman" w:cs="Times New Roman"/>
          <w:b/>
          <w:bCs/>
          <w:sz w:val="32"/>
          <w:szCs w:val="32"/>
          <w:u w:val="single"/>
        </w:rPr>
      </w:pPr>
    </w:p>
    <w:p w:rsidR="3FC80A76" w:rsidP="32804BA9" w:rsidRDefault="3FC80A76" w14:paraId="0BA02156" w14:textId="086DC6A2">
      <w:pPr>
        <w:spacing w:line="360" w:lineRule="auto"/>
        <w:jc w:val="center"/>
        <w:rPr>
          <w:rFonts w:ascii="Times New Roman" w:hAnsi="Times New Roman" w:eastAsia="Times New Roman" w:cs="Times New Roman"/>
          <w:b/>
          <w:bCs/>
          <w:sz w:val="32"/>
          <w:szCs w:val="32"/>
          <w:u w:val="single"/>
        </w:rPr>
      </w:pPr>
    </w:p>
    <w:p w:rsidR="3FC80A76" w:rsidP="32804BA9" w:rsidRDefault="3FC80A76" w14:paraId="3A02EDE1" w14:textId="3713B998">
      <w:pPr>
        <w:spacing w:line="360" w:lineRule="auto"/>
        <w:jc w:val="center"/>
        <w:rPr>
          <w:rFonts w:ascii="Times New Roman" w:hAnsi="Times New Roman" w:eastAsia="Times New Roman" w:cs="Times New Roman"/>
          <w:b/>
          <w:bCs/>
          <w:sz w:val="32"/>
          <w:szCs w:val="32"/>
          <w:u w:val="single"/>
        </w:rPr>
      </w:pPr>
    </w:p>
    <w:p w:rsidR="3FC80A76" w:rsidP="32804BA9" w:rsidRDefault="683FE312" w14:paraId="680EAB0B" w14:textId="6EF1673C">
      <w:pPr>
        <w:spacing w:line="360" w:lineRule="auto"/>
        <w:jc w:val="center"/>
        <w:rPr>
          <w:rFonts w:ascii="Times New Roman" w:hAnsi="Times New Roman" w:eastAsia="Times New Roman" w:cs="Times New Roman"/>
          <w:b/>
          <w:bCs/>
          <w:sz w:val="32"/>
          <w:szCs w:val="32"/>
          <w:u w:val="single"/>
        </w:rPr>
      </w:pPr>
      <w:r w:rsidRPr="32804BA9">
        <w:rPr>
          <w:rFonts w:ascii="Times New Roman" w:hAnsi="Times New Roman" w:eastAsia="Times New Roman" w:cs="Times New Roman"/>
          <w:b/>
          <w:bCs/>
          <w:sz w:val="32"/>
          <w:szCs w:val="32"/>
          <w:u w:val="single"/>
        </w:rPr>
        <w:t>Table 3: Pessimistic Income</w:t>
      </w:r>
    </w:p>
    <w:p w:rsidR="3FC80A76" w:rsidP="32804BA9" w:rsidRDefault="683FE312" w14:paraId="0E1955C2" w14:textId="1293EA07">
      <w:pPr>
        <w:spacing w:line="360" w:lineRule="auto"/>
        <w:jc w:val="center"/>
        <w:rPr>
          <w:rFonts w:ascii="Times New Roman" w:hAnsi="Times New Roman" w:eastAsia="Times New Roman" w:cs="Times New Roman"/>
          <w:b/>
          <w:bCs/>
          <w:sz w:val="32"/>
          <w:szCs w:val="32"/>
          <w:u w:val="single"/>
        </w:rPr>
      </w:pPr>
      <w:r w:rsidRPr="32804BA9">
        <w:rPr>
          <w:rFonts w:ascii="Times New Roman" w:hAnsi="Times New Roman" w:eastAsia="Times New Roman" w:cs="Times New Roman"/>
          <w:b/>
          <w:bCs/>
          <w:sz w:val="32"/>
          <w:szCs w:val="32"/>
          <w:u w:val="single"/>
        </w:rPr>
        <w:t>(Source: created by learner)</w:t>
      </w:r>
    </w:p>
    <w:p w:rsidR="3FC80A76" w:rsidP="32804BA9" w:rsidRDefault="3FC80A76" w14:paraId="1A640437" w14:textId="00F92E27">
      <w:pPr>
        <w:spacing w:line="360" w:lineRule="auto"/>
        <w:jc w:val="both"/>
        <w:rPr>
          <w:rFonts w:ascii="Times New Roman" w:hAnsi="Times New Roman" w:eastAsia="Times New Roman" w:cs="Times New Roman"/>
          <w:sz w:val="32"/>
          <w:szCs w:val="32"/>
        </w:rPr>
      </w:pPr>
    </w:p>
    <w:p w:rsidR="3FC80A76" w:rsidP="32804BA9" w:rsidRDefault="29B4BBAF" w14:paraId="5912191F" w14:textId="4B135333">
      <w:pPr>
        <w:spacing w:line="360" w:lineRule="auto"/>
        <w:jc w:val="both"/>
        <w:rPr>
          <w:rFonts w:ascii="Times New Roman" w:hAnsi="Times New Roman" w:eastAsia="Times New Roman" w:cs="Times New Roman"/>
          <w:sz w:val="32"/>
          <w:szCs w:val="32"/>
        </w:rPr>
      </w:pPr>
      <w:r w:rsidRPr="722CDBEC">
        <w:rPr>
          <w:rFonts w:ascii="Times New Roman" w:hAnsi="Times New Roman" w:eastAsia="Times New Roman" w:cs="Times New Roman"/>
          <w:sz w:val="32"/>
          <w:szCs w:val="32"/>
        </w:rPr>
        <w:t>Further, the pessimistic point of view of income is developed considering fall in income of Mountain View from realistic level. It is important to determine in order to understand the income level of the hotel for unfavourable conditions as it helps to determine the price of the room services at a lower level (</w:t>
      </w:r>
      <w:r w:rsidRPr="722CDBEC">
        <w:rPr>
          <w:rFonts w:ascii="Times New Roman" w:hAnsi="Times New Roman" w:eastAsia="Times New Roman" w:cs="Times New Roman"/>
          <w:color w:val="222222"/>
          <w:sz w:val="32"/>
          <w:szCs w:val="32"/>
        </w:rPr>
        <w:t>Suzuki, 2019)</w:t>
      </w:r>
      <w:r w:rsidRPr="722CDBEC">
        <w:rPr>
          <w:rFonts w:ascii="Times New Roman" w:hAnsi="Times New Roman" w:eastAsia="Times New Roman" w:cs="Times New Roman"/>
          <w:sz w:val="32"/>
          <w:szCs w:val="32"/>
        </w:rPr>
        <w:t>. Thus, pessimistic view considers the price of the single and double rooms at BGN 25 and BGN 50 respectively. It also considers the occupancy rate at 100%, thus the income from the room stands at BGN 270,000. It also considers visitors took 100% advantages of parking stay, coffee machines and vending machines. The net income of Mountain View reduced to BGN 2,58,630.04 from BGN 3,12,630.04 is a realistic point of view. The net income of the pessimistic view is calculated keeping the expenditure same as the realistic income statement. Therefore, the expected net income of the hotel business of Mountain View can be presented in three aspects including realistic view, optimistic view and pessimistic view.</w:t>
      </w:r>
    </w:p>
    <w:p w:rsidR="3FC80A76" w:rsidP="32804BA9" w:rsidRDefault="3FC80A76" w14:paraId="0F59CAEC" w14:textId="2D807D03">
      <w:pPr>
        <w:spacing w:line="360" w:lineRule="auto"/>
        <w:jc w:val="both"/>
        <w:rPr>
          <w:rFonts w:ascii="Times New Roman" w:hAnsi="Times New Roman" w:eastAsia="Times New Roman" w:cs="Times New Roman"/>
          <w:sz w:val="32"/>
          <w:szCs w:val="32"/>
        </w:rPr>
      </w:pPr>
    </w:p>
    <w:p w:rsidR="3FC80A76" w:rsidP="3FC80A76" w:rsidRDefault="3FC80A76" w14:paraId="24767A41" w14:textId="3B6B2EBA">
      <w:pPr>
        <w:spacing w:line="276" w:lineRule="auto"/>
        <w:jc w:val="both"/>
        <w:rPr>
          <w:rFonts w:ascii="Times New Roman" w:hAnsi="Times New Roman" w:eastAsia="Times New Roman" w:cs="Times New Roman"/>
          <w:color w:val="202124"/>
          <w:sz w:val="32"/>
          <w:szCs w:val="32"/>
        </w:rPr>
      </w:pPr>
    </w:p>
    <w:p w:rsidR="3FC80A76" w:rsidP="3FC80A76" w:rsidRDefault="3FC80A76" w14:paraId="7E474391" w14:textId="46B5DCF9">
      <w:pPr>
        <w:spacing w:line="276" w:lineRule="auto"/>
        <w:jc w:val="both"/>
        <w:rPr>
          <w:rFonts w:ascii="Times New Roman" w:hAnsi="Times New Roman" w:eastAsia="Times New Roman" w:cs="Times New Roman"/>
          <w:color w:val="202124"/>
          <w:sz w:val="32"/>
          <w:szCs w:val="32"/>
        </w:rPr>
      </w:pPr>
    </w:p>
    <w:p w:rsidR="3FC80A76" w:rsidP="3FC80A76" w:rsidRDefault="3FC80A76" w14:paraId="653B3041" w14:textId="5FE9BBAA">
      <w:pPr>
        <w:jc w:val="both"/>
        <w:rPr>
          <w:rFonts w:ascii="Times New Roman" w:hAnsi="Times New Roman" w:eastAsia="Times New Roman" w:cs="Times New Roman"/>
          <w:sz w:val="32"/>
          <w:szCs w:val="32"/>
        </w:rPr>
      </w:pPr>
    </w:p>
    <w:p w:rsidR="3FC80A76" w:rsidP="32804BA9" w:rsidRDefault="70AC8CFB" w14:paraId="0934AA20" w14:textId="71E23C66">
      <w:pPr>
        <w:pStyle w:val="Heading1"/>
        <w:rPr>
          <w:rFonts w:ascii="Times New Roman" w:hAnsi="Times New Roman" w:eastAsia="Times New Roman" w:cs="Times New Roman"/>
          <w:b/>
          <w:bCs/>
          <w:color w:val="auto"/>
          <w:sz w:val="36"/>
          <w:szCs w:val="36"/>
          <w:u w:val="single"/>
        </w:rPr>
      </w:pPr>
      <w:r w:rsidRPr="722CDBEC">
        <w:rPr>
          <w:rFonts w:ascii="Times New Roman" w:hAnsi="Times New Roman" w:eastAsia="Times New Roman" w:cs="Times New Roman"/>
          <w:b/>
          <w:bCs/>
          <w:color w:val="auto"/>
          <w:sz w:val="36"/>
          <w:szCs w:val="36"/>
          <w:u w:val="single"/>
        </w:rPr>
        <w:t>Break-even Analysis</w:t>
      </w:r>
    </w:p>
    <w:p w:rsidR="3FC80A76" w:rsidP="32804BA9" w:rsidRDefault="3FC80A76" w14:paraId="558E816B" w14:textId="2E668435"/>
    <w:p w:rsidR="3FC80A76" w:rsidP="32804BA9" w:rsidRDefault="70AC8CFB" w14:paraId="1761BA84" w14:textId="1E2546A7">
      <w:pPr>
        <w:spacing w:line="360" w:lineRule="auto"/>
        <w:jc w:val="both"/>
        <w:rPr>
          <w:rFonts w:ascii="Times New Roman" w:hAnsi="Times New Roman" w:eastAsia="Times New Roman" w:cs="Times New Roman"/>
          <w:sz w:val="32"/>
          <w:szCs w:val="32"/>
        </w:rPr>
      </w:pPr>
      <w:r w:rsidRPr="722CDBEC">
        <w:rPr>
          <w:rFonts w:ascii="Times New Roman" w:hAnsi="Times New Roman" w:eastAsia="Times New Roman" w:cs="Times New Roman"/>
          <w:sz w:val="32"/>
          <w:szCs w:val="32"/>
        </w:rPr>
        <w:t>Break-even analysis refers to the point when the business cost is equal to the total revenue of the business. It is beneficial to understand the minimum level of sales in order to overcome all the cost of the hotel (</w:t>
      </w:r>
      <w:r w:rsidRPr="722CDBEC">
        <w:rPr>
          <w:rFonts w:ascii="Times New Roman" w:hAnsi="Times New Roman" w:eastAsia="Times New Roman" w:cs="Times New Roman"/>
          <w:color w:val="222222"/>
          <w:sz w:val="32"/>
          <w:szCs w:val="32"/>
        </w:rPr>
        <w:t>Kucharski and Wywiał, (2019)</w:t>
      </w:r>
      <w:r w:rsidRPr="722CDBEC">
        <w:rPr>
          <w:rFonts w:ascii="Times New Roman" w:hAnsi="Times New Roman" w:eastAsia="Times New Roman" w:cs="Times New Roman"/>
          <w:sz w:val="32"/>
          <w:szCs w:val="32"/>
        </w:rPr>
        <w:t>. It enables the organization to determine the minimum level of required sales by the organization. It is difficult to calculate for the services of Mountain View because the income includes sales of room service, parking lot, coffee machines and vending machines.However, the service related to different fixed cost and variable cost so the organization, can determine the minimum level of its service sell in order to gain profit (</w:t>
      </w:r>
      <w:r w:rsidRPr="722CDBEC">
        <w:rPr>
          <w:rFonts w:ascii="Times New Roman" w:hAnsi="Times New Roman" w:eastAsia="Times New Roman" w:cs="Times New Roman"/>
          <w:color w:val="222222"/>
          <w:sz w:val="32"/>
          <w:szCs w:val="32"/>
        </w:rPr>
        <w:t>Capocchi,) (2019)</w:t>
      </w:r>
      <w:r w:rsidRPr="722CDBEC">
        <w:rPr>
          <w:rFonts w:ascii="Times New Roman" w:hAnsi="Times New Roman" w:eastAsia="Times New Roman" w:cs="Times New Roman"/>
          <w:sz w:val="32"/>
          <w:szCs w:val="32"/>
        </w:rPr>
        <w:t xml:space="preserve">. </w:t>
      </w:r>
    </w:p>
    <w:p w:rsidR="3FC80A76" w:rsidP="32804BA9" w:rsidRDefault="70AC8CFB" w14:paraId="32972A36" w14:textId="1244474F">
      <w:pPr>
        <w:rPr>
          <w:rFonts w:ascii="Times New Roman" w:hAnsi="Times New Roman" w:eastAsia="Times New Roman" w:cs="Times New Roman"/>
          <w:color w:val="000000" w:themeColor="text1"/>
          <w:sz w:val="32"/>
          <w:szCs w:val="32"/>
        </w:rPr>
      </w:pPr>
      <w:r w:rsidRPr="722CDBEC">
        <w:rPr>
          <w:rFonts w:ascii="Times New Roman" w:hAnsi="Times New Roman" w:eastAsia="Times New Roman" w:cs="Times New Roman"/>
          <w:sz w:val="32"/>
          <w:szCs w:val="32"/>
        </w:rPr>
        <w:t>The first step of break-even analysis to calculate the fixed cost of Mountain View for each sold hotel room (</w:t>
      </w:r>
      <w:r w:rsidRPr="722CDBEC">
        <w:rPr>
          <w:rFonts w:ascii="Times New Roman" w:hAnsi="Times New Roman" w:eastAsia="Times New Roman" w:cs="Times New Roman"/>
          <w:color w:val="222222"/>
          <w:sz w:val="32"/>
          <w:szCs w:val="32"/>
        </w:rPr>
        <w:t xml:space="preserve">Sánchez-Pérez </w:t>
      </w:r>
      <w:r w:rsidRPr="722CDBEC">
        <w:rPr>
          <w:rFonts w:ascii="Times New Roman" w:hAnsi="Times New Roman" w:eastAsia="Times New Roman" w:cs="Times New Roman"/>
          <w:i/>
          <w:iCs/>
          <w:color w:val="222222"/>
          <w:sz w:val="32"/>
          <w:szCs w:val="32"/>
        </w:rPr>
        <w:t>et al</w:t>
      </w:r>
      <w:r w:rsidRPr="722CDBEC">
        <w:rPr>
          <w:rFonts w:ascii="Times New Roman" w:hAnsi="Times New Roman" w:eastAsia="Times New Roman" w:cs="Times New Roman"/>
          <w:color w:val="222222"/>
          <w:sz w:val="32"/>
          <w:szCs w:val="32"/>
        </w:rPr>
        <w:t>., 2019)</w:t>
      </w:r>
      <w:r w:rsidRPr="722CDBEC">
        <w:rPr>
          <w:rFonts w:ascii="Times New Roman" w:hAnsi="Times New Roman" w:eastAsia="Times New Roman" w:cs="Times New Roman"/>
          <w:sz w:val="32"/>
          <w:szCs w:val="32"/>
        </w:rPr>
        <w:t>. The total fixed cost of the hotel is BGN</w:t>
      </w:r>
      <w:r w:rsidRPr="722CDBEC" w:rsidR="02B997CA">
        <w:rPr>
          <w:rFonts w:ascii="Times New Roman" w:hAnsi="Times New Roman" w:eastAsia="Times New Roman" w:cs="Times New Roman"/>
          <w:sz w:val="32"/>
          <w:szCs w:val="32"/>
        </w:rPr>
        <w:t xml:space="preserve"> </w:t>
      </w:r>
      <w:r w:rsidRPr="722CDBEC" w:rsidR="02B997CA">
        <w:rPr>
          <w:rFonts w:ascii="Times New Roman" w:hAnsi="Times New Roman" w:eastAsia="Times New Roman" w:cs="Times New Roman"/>
          <w:color w:val="000000" w:themeColor="text1"/>
          <w:sz w:val="32"/>
          <w:szCs w:val="32"/>
        </w:rPr>
        <w:t>78,758.10 including undistributed cost. The hotel has total 18 rooms, so fixed cost per room stands at BGN 4375.45. The fixed cost considers all the expenses, which does not vary whether the income is optimistic, pessimistic or realistic. The second step of break-even analysis to calculate the variable cost of Mountain View for each sold hotel room (</w:t>
      </w:r>
      <w:r w:rsidRPr="722CDBEC" w:rsidR="02B997CA">
        <w:rPr>
          <w:rFonts w:ascii="Times New Roman" w:hAnsi="Times New Roman" w:eastAsia="Times New Roman" w:cs="Times New Roman"/>
          <w:color w:val="222222"/>
          <w:sz w:val="32"/>
          <w:szCs w:val="32"/>
        </w:rPr>
        <w:t xml:space="preserve">Nocera </w:t>
      </w:r>
      <w:r w:rsidRPr="722CDBEC" w:rsidR="02B997CA">
        <w:rPr>
          <w:rFonts w:ascii="Times New Roman" w:hAnsi="Times New Roman" w:eastAsia="Times New Roman" w:cs="Times New Roman"/>
          <w:i/>
          <w:iCs/>
          <w:color w:val="222222"/>
          <w:sz w:val="32"/>
          <w:szCs w:val="32"/>
        </w:rPr>
        <w:t>et al.,</w:t>
      </w:r>
      <w:r w:rsidRPr="722CDBEC" w:rsidR="02B997CA">
        <w:rPr>
          <w:rFonts w:ascii="Times New Roman" w:hAnsi="Times New Roman" w:eastAsia="Times New Roman" w:cs="Times New Roman"/>
          <w:color w:val="222222"/>
          <w:sz w:val="32"/>
          <w:szCs w:val="32"/>
        </w:rPr>
        <w:t xml:space="preserve"> 2019)</w:t>
      </w:r>
      <w:r w:rsidRPr="722CDBEC" w:rsidR="02B997CA">
        <w:rPr>
          <w:rFonts w:ascii="Times New Roman" w:hAnsi="Times New Roman" w:eastAsia="Times New Roman" w:cs="Times New Roman"/>
          <w:color w:val="000000" w:themeColor="text1"/>
          <w:sz w:val="32"/>
          <w:szCs w:val="32"/>
        </w:rPr>
        <w:t>. The total variable cost of the hotel is BGN 9771.86. Thus, the variable cost per sold room of the hotel stands at BGN 542.88.  The third step is calculating sales price per unit. Then, there are three sales prices for Mountain View from realistic, pessimistic and optimistic point of view, which totals BGN 24,000 BGN 15,000 and BGN 18,000 respectively. The calculation of sales per unit is shown below.</w:t>
      </w:r>
    </w:p>
    <w:p w:rsidR="3FC80A76" w:rsidP="32804BA9" w:rsidRDefault="3FC80A76" w14:paraId="58E0AE35" w14:textId="64A0332C">
      <w:pPr>
        <w:rPr>
          <w:rFonts w:ascii="Times New Roman" w:hAnsi="Times New Roman" w:eastAsia="Times New Roman" w:cs="Times New Roman"/>
          <w:color w:val="000000" w:themeColor="text1"/>
          <w:sz w:val="32"/>
          <w:szCs w:val="32"/>
        </w:rPr>
      </w:pPr>
    </w:p>
    <w:p w:rsidR="3FC80A76" w:rsidP="32804BA9" w:rsidRDefault="3FC80A76" w14:paraId="25178357" w14:textId="60A7570D">
      <w:pPr>
        <w:rPr>
          <w:rFonts w:ascii="Times New Roman" w:hAnsi="Times New Roman" w:eastAsia="Times New Roman" w:cs="Times New Roman"/>
          <w:color w:val="000000" w:themeColor="text1"/>
          <w:sz w:val="32"/>
          <w:szCs w:val="32"/>
        </w:rPr>
      </w:pPr>
    </w:p>
    <w:tbl>
      <w:tblPr>
        <w:tblW w:w="0" w:type="auto"/>
        <w:tblLayout w:type="fixed"/>
        <w:tblLook w:val="04A0" w:firstRow="1" w:lastRow="0" w:firstColumn="1" w:lastColumn="0" w:noHBand="0" w:noVBand="1"/>
      </w:tblPr>
      <w:tblGrid>
        <w:gridCol w:w="1305"/>
        <w:gridCol w:w="1125"/>
        <w:gridCol w:w="1185"/>
        <w:gridCol w:w="960"/>
      </w:tblGrid>
      <w:tr w:rsidR="32804BA9" w:rsidTr="722CDBEC" w14:paraId="617046D5" w14:textId="77777777">
        <w:trPr>
          <w:trHeight w:val="285"/>
        </w:trPr>
        <w:tc>
          <w:tcPr>
            <w:tcW w:w="1305" w:type="dxa"/>
            <w:tcBorders>
              <w:top w:val="single" w:color="auto" w:sz="8" w:space="0"/>
              <w:left w:val="single" w:color="auto" w:sz="8" w:space="0"/>
              <w:bottom w:val="single" w:color="auto" w:sz="8" w:space="0"/>
              <w:right w:val="single" w:color="auto" w:sz="8" w:space="0"/>
            </w:tcBorders>
            <w:vAlign w:val="bottom"/>
          </w:tcPr>
          <w:p w:rsidR="32804BA9" w:rsidP="32804BA9" w:rsidRDefault="32804BA9" w14:paraId="62FA49B5" w14:textId="1778FC28">
            <w:pPr>
              <w:spacing w:line="360" w:lineRule="auto"/>
              <w:jc w:val="both"/>
              <w:rPr>
                <w:rFonts w:ascii="Times New Roman" w:hAnsi="Times New Roman" w:eastAsia="Times New Roman" w:cs="Times New Roman"/>
                <w:color w:val="000000" w:themeColor="text1"/>
                <w:sz w:val="24"/>
                <w:szCs w:val="24"/>
              </w:rPr>
            </w:pPr>
          </w:p>
        </w:tc>
        <w:tc>
          <w:tcPr>
            <w:tcW w:w="11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B0AF930" w14:textId="6422D085">
            <w:pPr>
              <w:spacing w:line="360" w:lineRule="auto"/>
              <w:jc w:val="both"/>
            </w:pPr>
            <w:r w:rsidRPr="722CDBEC">
              <w:rPr>
                <w:rFonts w:ascii="Times New Roman" w:hAnsi="Times New Roman" w:eastAsia="Times New Roman" w:cs="Times New Roman"/>
                <w:color w:val="000000" w:themeColor="text1"/>
                <w:sz w:val="24"/>
                <w:szCs w:val="24"/>
              </w:rPr>
              <w:t xml:space="preserve">Optimistic </w:t>
            </w:r>
          </w:p>
        </w:tc>
        <w:tc>
          <w:tcPr>
            <w:tcW w:w="11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E0D5BF0" w14:textId="661E8FB0">
            <w:pPr>
              <w:spacing w:line="360" w:lineRule="auto"/>
              <w:jc w:val="both"/>
            </w:pPr>
            <w:r w:rsidRPr="722CDBEC">
              <w:rPr>
                <w:rFonts w:ascii="Times New Roman" w:hAnsi="Times New Roman" w:eastAsia="Times New Roman" w:cs="Times New Roman"/>
                <w:color w:val="000000" w:themeColor="text1"/>
                <w:sz w:val="24"/>
                <w:szCs w:val="24"/>
              </w:rPr>
              <w:t xml:space="preserve">Pessimistic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B41F6FC" w14:textId="137138F4">
            <w:pPr>
              <w:spacing w:line="360" w:lineRule="auto"/>
              <w:jc w:val="both"/>
            </w:pPr>
            <w:r w:rsidRPr="722CDBEC">
              <w:rPr>
                <w:rFonts w:ascii="Times New Roman" w:hAnsi="Times New Roman" w:eastAsia="Times New Roman" w:cs="Times New Roman"/>
                <w:color w:val="000000" w:themeColor="text1"/>
                <w:sz w:val="24"/>
                <w:szCs w:val="24"/>
              </w:rPr>
              <w:t xml:space="preserve">Realistic </w:t>
            </w:r>
          </w:p>
        </w:tc>
      </w:tr>
      <w:tr w:rsidR="32804BA9" w:rsidTr="722CDBEC" w14:paraId="1FB88A31" w14:textId="77777777">
        <w:trPr>
          <w:trHeight w:val="285"/>
        </w:trPr>
        <w:tc>
          <w:tcPr>
            <w:tcW w:w="130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527D986" w14:textId="27729B75">
            <w:pPr>
              <w:spacing w:line="360" w:lineRule="auto"/>
              <w:jc w:val="both"/>
            </w:pPr>
            <w:r w:rsidRPr="722CDBEC">
              <w:rPr>
                <w:rFonts w:ascii="Times New Roman" w:hAnsi="Times New Roman" w:eastAsia="Times New Roman" w:cs="Times New Roman"/>
                <w:color w:val="000000" w:themeColor="text1"/>
                <w:sz w:val="24"/>
                <w:szCs w:val="24"/>
              </w:rPr>
              <w:t xml:space="preserve">Total Sales </w:t>
            </w:r>
          </w:p>
        </w:tc>
        <w:tc>
          <w:tcPr>
            <w:tcW w:w="11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A23F691" w14:textId="18032317">
            <w:pPr>
              <w:spacing w:line="360" w:lineRule="auto"/>
              <w:jc w:val="both"/>
            </w:pPr>
            <w:r w:rsidRPr="722CDBEC">
              <w:rPr>
                <w:rFonts w:ascii="Times New Roman" w:hAnsi="Times New Roman" w:eastAsia="Times New Roman" w:cs="Times New Roman"/>
                <w:color w:val="000000" w:themeColor="text1"/>
                <w:sz w:val="24"/>
                <w:szCs w:val="24"/>
              </w:rPr>
              <w:t>4,32,000</w:t>
            </w:r>
          </w:p>
        </w:tc>
        <w:tc>
          <w:tcPr>
            <w:tcW w:w="11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A7E0E3C" w14:textId="3060603E">
            <w:pPr>
              <w:spacing w:line="360" w:lineRule="auto"/>
              <w:jc w:val="both"/>
            </w:pPr>
            <w:r w:rsidRPr="722CDBEC">
              <w:rPr>
                <w:rFonts w:ascii="Times New Roman" w:hAnsi="Times New Roman" w:eastAsia="Times New Roman" w:cs="Times New Roman"/>
                <w:color w:val="000000" w:themeColor="text1"/>
                <w:sz w:val="24"/>
                <w:szCs w:val="24"/>
              </w:rPr>
              <w:t>2,70,000</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F0F9E92" w14:textId="4275AF4A">
            <w:pPr>
              <w:spacing w:line="360" w:lineRule="auto"/>
              <w:jc w:val="both"/>
            </w:pPr>
            <w:r w:rsidRPr="722CDBEC">
              <w:rPr>
                <w:rFonts w:ascii="Times New Roman" w:hAnsi="Times New Roman" w:eastAsia="Times New Roman" w:cs="Times New Roman"/>
                <w:color w:val="000000" w:themeColor="text1"/>
                <w:sz w:val="24"/>
                <w:szCs w:val="24"/>
              </w:rPr>
              <w:t>3,24,000</w:t>
            </w:r>
          </w:p>
        </w:tc>
      </w:tr>
      <w:tr w:rsidR="32804BA9" w:rsidTr="722CDBEC" w14:paraId="5AFD6C48" w14:textId="77777777">
        <w:trPr>
          <w:trHeight w:val="285"/>
        </w:trPr>
        <w:tc>
          <w:tcPr>
            <w:tcW w:w="130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F57D649" w14:textId="2E677E5F">
            <w:pPr>
              <w:spacing w:line="360" w:lineRule="auto"/>
              <w:jc w:val="both"/>
            </w:pPr>
            <w:r w:rsidRPr="722CDBEC">
              <w:rPr>
                <w:rFonts w:ascii="Times New Roman" w:hAnsi="Times New Roman" w:eastAsia="Times New Roman" w:cs="Times New Roman"/>
                <w:color w:val="000000" w:themeColor="text1"/>
                <w:sz w:val="24"/>
                <w:szCs w:val="24"/>
              </w:rPr>
              <w:t>total rooms</w:t>
            </w:r>
          </w:p>
        </w:tc>
        <w:tc>
          <w:tcPr>
            <w:tcW w:w="11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731789D" w14:textId="41260C5E">
            <w:pPr>
              <w:spacing w:line="360" w:lineRule="auto"/>
              <w:jc w:val="both"/>
            </w:pPr>
            <w:r w:rsidRPr="722CDBEC">
              <w:rPr>
                <w:rFonts w:ascii="Times New Roman" w:hAnsi="Times New Roman" w:eastAsia="Times New Roman" w:cs="Times New Roman"/>
                <w:color w:val="000000" w:themeColor="text1"/>
                <w:sz w:val="24"/>
                <w:szCs w:val="24"/>
              </w:rPr>
              <w:t>18</w:t>
            </w:r>
          </w:p>
        </w:tc>
        <w:tc>
          <w:tcPr>
            <w:tcW w:w="11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620663E" w14:textId="58CF2123">
            <w:pPr>
              <w:spacing w:line="360" w:lineRule="auto"/>
              <w:jc w:val="both"/>
            </w:pPr>
            <w:r w:rsidRPr="722CDBEC">
              <w:rPr>
                <w:rFonts w:ascii="Times New Roman" w:hAnsi="Times New Roman" w:eastAsia="Times New Roman" w:cs="Times New Roman"/>
                <w:color w:val="000000" w:themeColor="text1"/>
                <w:sz w:val="24"/>
                <w:szCs w:val="24"/>
              </w:rPr>
              <w:t>18</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BA737F5" w14:textId="401996DE">
            <w:pPr>
              <w:spacing w:line="360" w:lineRule="auto"/>
              <w:jc w:val="both"/>
            </w:pPr>
            <w:r w:rsidRPr="722CDBEC">
              <w:rPr>
                <w:rFonts w:ascii="Times New Roman" w:hAnsi="Times New Roman" w:eastAsia="Times New Roman" w:cs="Times New Roman"/>
                <w:color w:val="000000" w:themeColor="text1"/>
                <w:sz w:val="24"/>
                <w:szCs w:val="24"/>
              </w:rPr>
              <w:t>18</w:t>
            </w:r>
          </w:p>
        </w:tc>
      </w:tr>
      <w:tr w:rsidR="32804BA9" w:rsidTr="722CDBEC" w14:paraId="02FDC190" w14:textId="77777777">
        <w:trPr>
          <w:trHeight w:val="285"/>
        </w:trPr>
        <w:tc>
          <w:tcPr>
            <w:tcW w:w="130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0B98FAB" w14:textId="19C5AEBB">
            <w:pPr>
              <w:spacing w:line="360" w:lineRule="auto"/>
              <w:jc w:val="both"/>
            </w:pPr>
            <w:r w:rsidRPr="722CDBEC">
              <w:rPr>
                <w:rFonts w:ascii="Times New Roman" w:hAnsi="Times New Roman" w:eastAsia="Times New Roman" w:cs="Times New Roman"/>
                <w:color w:val="000000" w:themeColor="text1"/>
                <w:sz w:val="24"/>
                <w:szCs w:val="24"/>
              </w:rPr>
              <w:t>Sales per unit</w:t>
            </w:r>
          </w:p>
        </w:tc>
        <w:tc>
          <w:tcPr>
            <w:tcW w:w="11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51F03F4" w14:textId="3E42F55A">
            <w:pPr>
              <w:spacing w:line="360" w:lineRule="auto"/>
              <w:jc w:val="both"/>
            </w:pPr>
            <w:r w:rsidRPr="722CDBEC">
              <w:rPr>
                <w:rFonts w:ascii="Times New Roman" w:hAnsi="Times New Roman" w:eastAsia="Times New Roman" w:cs="Times New Roman"/>
                <w:color w:val="000000" w:themeColor="text1"/>
                <w:sz w:val="24"/>
                <w:szCs w:val="24"/>
              </w:rPr>
              <w:t>24000</w:t>
            </w:r>
          </w:p>
        </w:tc>
        <w:tc>
          <w:tcPr>
            <w:tcW w:w="11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E7D2700" w14:textId="6DDCCECC">
            <w:pPr>
              <w:spacing w:line="360" w:lineRule="auto"/>
              <w:jc w:val="both"/>
            </w:pPr>
            <w:r w:rsidRPr="722CDBEC">
              <w:rPr>
                <w:rFonts w:ascii="Times New Roman" w:hAnsi="Times New Roman" w:eastAsia="Times New Roman" w:cs="Times New Roman"/>
                <w:color w:val="000000" w:themeColor="text1"/>
                <w:sz w:val="24"/>
                <w:szCs w:val="24"/>
              </w:rPr>
              <w:t>15000</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6630F9D" w14:textId="72D724B7">
            <w:pPr>
              <w:spacing w:line="360" w:lineRule="auto"/>
              <w:jc w:val="both"/>
            </w:pPr>
            <w:r w:rsidRPr="722CDBEC">
              <w:rPr>
                <w:rFonts w:ascii="Times New Roman" w:hAnsi="Times New Roman" w:eastAsia="Times New Roman" w:cs="Times New Roman"/>
                <w:color w:val="000000" w:themeColor="text1"/>
                <w:sz w:val="24"/>
                <w:szCs w:val="24"/>
              </w:rPr>
              <w:t>18000</w:t>
            </w:r>
          </w:p>
        </w:tc>
      </w:tr>
    </w:tbl>
    <w:p w:rsidR="3FC80A76" w:rsidP="32804BA9" w:rsidRDefault="3FC80A76" w14:paraId="14D5EC8C" w14:textId="1F381D5F">
      <w:pPr>
        <w:rPr>
          <w:rFonts w:ascii="Times New Roman" w:hAnsi="Times New Roman" w:eastAsia="Times New Roman" w:cs="Times New Roman"/>
          <w:sz w:val="32"/>
          <w:szCs w:val="32"/>
        </w:rPr>
      </w:pPr>
    </w:p>
    <w:p w:rsidR="3FC80A76" w:rsidP="32804BA9" w:rsidRDefault="1A956E0C" w14:paraId="68CF1DFF" w14:textId="2F8542F1">
      <w:pPr>
        <w:spacing w:line="360" w:lineRule="auto"/>
        <w:jc w:val="center"/>
        <w:rPr>
          <w:rFonts w:ascii="Times New Roman" w:hAnsi="Times New Roman" w:eastAsia="Times New Roman" w:cs="Times New Roman"/>
          <w:b/>
          <w:bCs/>
          <w:sz w:val="36"/>
          <w:szCs w:val="36"/>
          <w:u w:val="single"/>
        </w:rPr>
      </w:pPr>
      <w:r w:rsidRPr="722CDBEC">
        <w:rPr>
          <w:rFonts w:ascii="Times New Roman" w:hAnsi="Times New Roman" w:eastAsia="Times New Roman" w:cs="Times New Roman"/>
          <w:b/>
          <w:bCs/>
          <w:sz w:val="36"/>
          <w:szCs w:val="36"/>
          <w:u w:val="single"/>
        </w:rPr>
        <w:t>Table 4: Sales per unit</w:t>
      </w:r>
    </w:p>
    <w:p w:rsidR="3FC80A76" w:rsidP="32804BA9" w:rsidRDefault="1A956E0C" w14:paraId="0F20C008" w14:textId="25695A0B">
      <w:pPr>
        <w:ind w:left="2160"/>
        <w:rPr>
          <w:rFonts w:ascii="Times New Roman" w:hAnsi="Times New Roman" w:eastAsia="Times New Roman" w:cs="Times New Roman"/>
          <w:b/>
          <w:bCs/>
          <w:sz w:val="36"/>
          <w:szCs w:val="36"/>
          <w:u w:val="single"/>
        </w:rPr>
      </w:pPr>
      <w:r w:rsidRPr="722CDBEC">
        <w:rPr>
          <w:rFonts w:ascii="Times New Roman" w:hAnsi="Times New Roman" w:eastAsia="Times New Roman" w:cs="Times New Roman"/>
          <w:b/>
          <w:bCs/>
          <w:sz w:val="36"/>
          <w:szCs w:val="36"/>
          <w:u w:val="single"/>
        </w:rPr>
        <w:t xml:space="preserve">      (source: created by learner)</w:t>
      </w:r>
    </w:p>
    <w:p w:rsidR="3FC80A76" w:rsidP="32804BA9" w:rsidRDefault="1A956E0C" w14:paraId="5029D121" w14:textId="52340779">
      <w:pPr>
        <w:spacing w:line="360" w:lineRule="auto"/>
        <w:jc w:val="both"/>
        <w:rPr>
          <w:rFonts w:ascii="Times New Roman" w:hAnsi="Times New Roman" w:eastAsia="Times New Roman" w:cs="Times New Roman"/>
          <w:sz w:val="32"/>
          <w:szCs w:val="32"/>
        </w:rPr>
      </w:pPr>
      <w:r w:rsidRPr="722CDBEC">
        <w:rPr>
          <w:rFonts w:ascii="Times New Roman" w:hAnsi="Times New Roman" w:eastAsia="Times New Roman" w:cs="Times New Roman"/>
          <w:sz w:val="32"/>
          <w:szCs w:val="32"/>
        </w:rPr>
        <w:t>Break-even point calculation</w:t>
      </w:r>
    </w:p>
    <w:tbl>
      <w:tblPr>
        <w:tblW w:w="0" w:type="auto"/>
        <w:tblLayout w:type="fixed"/>
        <w:tblLook w:val="04A0" w:firstRow="1" w:lastRow="0" w:firstColumn="1" w:lastColumn="0" w:noHBand="0" w:noVBand="1"/>
      </w:tblPr>
      <w:tblGrid>
        <w:gridCol w:w="2985"/>
        <w:gridCol w:w="1425"/>
        <w:gridCol w:w="1095"/>
        <w:gridCol w:w="1425"/>
      </w:tblGrid>
      <w:tr w:rsidR="32804BA9" w:rsidTr="722CDBEC" w14:paraId="44B3668F" w14:textId="77777777">
        <w:trPr>
          <w:trHeight w:val="285"/>
        </w:trPr>
        <w:tc>
          <w:tcPr>
            <w:tcW w:w="2985" w:type="dxa"/>
            <w:tcBorders>
              <w:top w:val="single" w:color="auto" w:sz="8" w:space="0"/>
              <w:left w:val="single" w:color="auto" w:sz="8" w:space="0"/>
              <w:bottom w:val="single" w:color="auto" w:sz="8" w:space="0"/>
              <w:right w:val="single" w:color="auto" w:sz="8" w:space="0"/>
            </w:tcBorders>
            <w:vAlign w:val="bottom"/>
          </w:tcPr>
          <w:p w:rsidR="32804BA9" w:rsidP="32804BA9" w:rsidRDefault="32804BA9" w14:paraId="2B673AFD" w14:textId="70752878">
            <w:pPr>
              <w:spacing w:line="360" w:lineRule="auto"/>
              <w:jc w:val="both"/>
              <w:rPr>
                <w:rFonts w:ascii="Times New Roman" w:hAnsi="Times New Roman" w:eastAsia="Times New Roman" w:cs="Times New Roman"/>
                <w:color w:val="000000" w:themeColor="text1"/>
                <w:sz w:val="24"/>
                <w:szCs w:val="24"/>
              </w:rPr>
            </w:pP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EFC457B" w14:textId="31B24A91">
            <w:pPr>
              <w:spacing w:line="360" w:lineRule="auto"/>
              <w:jc w:val="both"/>
            </w:pPr>
            <w:r w:rsidRPr="722CDBEC">
              <w:rPr>
                <w:rFonts w:ascii="Times New Roman" w:hAnsi="Times New Roman" w:eastAsia="Times New Roman" w:cs="Times New Roman"/>
                <w:color w:val="000000" w:themeColor="text1"/>
                <w:sz w:val="24"/>
                <w:szCs w:val="24"/>
              </w:rPr>
              <w:t xml:space="preserve">Optimistic </w:t>
            </w:r>
          </w:p>
        </w:tc>
        <w:tc>
          <w:tcPr>
            <w:tcW w:w="109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6861C52" w14:textId="6CA9E94C">
            <w:pPr>
              <w:spacing w:line="360" w:lineRule="auto"/>
              <w:jc w:val="both"/>
            </w:pPr>
            <w:r w:rsidRPr="722CDBEC">
              <w:rPr>
                <w:rFonts w:ascii="Times New Roman" w:hAnsi="Times New Roman" w:eastAsia="Times New Roman" w:cs="Times New Roman"/>
                <w:color w:val="000000" w:themeColor="text1"/>
                <w:sz w:val="24"/>
                <w:szCs w:val="24"/>
              </w:rPr>
              <w:t xml:space="preserve">Pessimistic </w:t>
            </w: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5A4F677" w14:textId="66077A18">
            <w:pPr>
              <w:spacing w:line="360" w:lineRule="auto"/>
              <w:jc w:val="both"/>
            </w:pPr>
            <w:r w:rsidRPr="722CDBEC">
              <w:rPr>
                <w:rFonts w:ascii="Times New Roman" w:hAnsi="Times New Roman" w:eastAsia="Times New Roman" w:cs="Times New Roman"/>
                <w:color w:val="000000" w:themeColor="text1"/>
                <w:sz w:val="24"/>
                <w:szCs w:val="24"/>
              </w:rPr>
              <w:t xml:space="preserve">Realistic </w:t>
            </w:r>
          </w:p>
        </w:tc>
      </w:tr>
      <w:tr w:rsidR="32804BA9" w:rsidTr="722CDBEC" w14:paraId="586E1A45" w14:textId="77777777">
        <w:trPr>
          <w:trHeight w:val="285"/>
        </w:trPr>
        <w:tc>
          <w:tcPr>
            <w:tcW w:w="29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02F5D5A" w14:textId="27B33532">
            <w:pPr>
              <w:spacing w:line="360" w:lineRule="auto"/>
              <w:jc w:val="both"/>
            </w:pPr>
            <w:r w:rsidRPr="722CDBEC">
              <w:rPr>
                <w:rFonts w:ascii="Times New Roman" w:hAnsi="Times New Roman" w:eastAsia="Times New Roman" w:cs="Times New Roman"/>
                <w:color w:val="000000" w:themeColor="text1"/>
                <w:sz w:val="24"/>
                <w:szCs w:val="24"/>
              </w:rPr>
              <w:t>Sales per unit (P)</w:t>
            </w: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26EA11F" w14:textId="2D1ACEB6">
            <w:pPr>
              <w:spacing w:line="360" w:lineRule="auto"/>
              <w:jc w:val="both"/>
            </w:pPr>
            <w:r w:rsidRPr="722CDBEC">
              <w:rPr>
                <w:rFonts w:ascii="Times New Roman" w:hAnsi="Times New Roman" w:eastAsia="Times New Roman" w:cs="Times New Roman"/>
                <w:color w:val="000000" w:themeColor="text1"/>
                <w:sz w:val="24"/>
                <w:szCs w:val="24"/>
              </w:rPr>
              <w:t>24000</w:t>
            </w:r>
          </w:p>
        </w:tc>
        <w:tc>
          <w:tcPr>
            <w:tcW w:w="109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3A272BA" w14:textId="1E113690">
            <w:pPr>
              <w:spacing w:line="360" w:lineRule="auto"/>
              <w:jc w:val="both"/>
            </w:pPr>
            <w:r w:rsidRPr="722CDBEC">
              <w:rPr>
                <w:rFonts w:ascii="Times New Roman" w:hAnsi="Times New Roman" w:eastAsia="Times New Roman" w:cs="Times New Roman"/>
                <w:color w:val="000000" w:themeColor="text1"/>
                <w:sz w:val="24"/>
                <w:szCs w:val="24"/>
              </w:rPr>
              <w:t>15000</w:t>
            </w: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A38B3DC" w14:textId="33B47F6E">
            <w:pPr>
              <w:spacing w:line="360" w:lineRule="auto"/>
              <w:jc w:val="both"/>
            </w:pPr>
            <w:r w:rsidRPr="722CDBEC">
              <w:rPr>
                <w:rFonts w:ascii="Times New Roman" w:hAnsi="Times New Roman" w:eastAsia="Times New Roman" w:cs="Times New Roman"/>
                <w:color w:val="000000" w:themeColor="text1"/>
                <w:sz w:val="24"/>
                <w:szCs w:val="24"/>
              </w:rPr>
              <w:t>18000</w:t>
            </w:r>
          </w:p>
        </w:tc>
      </w:tr>
      <w:tr w:rsidR="32804BA9" w:rsidTr="722CDBEC" w14:paraId="6AF024EC" w14:textId="77777777">
        <w:trPr>
          <w:trHeight w:val="285"/>
        </w:trPr>
        <w:tc>
          <w:tcPr>
            <w:tcW w:w="29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16ACAE4" w14:textId="15072E1C">
            <w:pPr>
              <w:spacing w:line="360" w:lineRule="auto"/>
              <w:jc w:val="both"/>
            </w:pPr>
            <w:r w:rsidRPr="722CDBEC">
              <w:rPr>
                <w:rFonts w:ascii="Times New Roman" w:hAnsi="Times New Roman" w:eastAsia="Times New Roman" w:cs="Times New Roman"/>
                <w:color w:val="000000" w:themeColor="text1"/>
                <w:sz w:val="24"/>
                <w:szCs w:val="24"/>
              </w:rPr>
              <w:t>Fixed Cost (FC)</w:t>
            </w: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697D2FF" w14:textId="18A1468B">
            <w:pPr>
              <w:spacing w:line="360" w:lineRule="auto"/>
              <w:jc w:val="both"/>
            </w:pPr>
            <w:r w:rsidRPr="722CDBEC">
              <w:rPr>
                <w:rFonts w:ascii="Times New Roman" w:hAnsi="Times New Roman" w:eastAsia="Times New Roman" w:cs="Times New Roman"/>
                <w:color w:val="000000" w:themeColor="text1"/>
                <w:sz w:val="24"/>
                <w:szCs w:val="24"/>
              </w:rPr>
              <w:t>4375.45</w:t>
            </w:r>
          </w:p>
        </w:tc>
        <w:tc>
          <w:tcPr>
            <w:tcW w:w="109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32D5B28" w14:textId="2ED434D8">
            <w:pPr>
              <w:spacing w:line="360" w:lineRule="auto"/>
              <w:jc w:val="both"/>
            </w:pPr>
            <w:r w:rsidRPr="722CDBEC">
              <w:rPr>
                <w:rFonts w:ascii="Times New Roman" w:hAnsi="Times New Roman" w:eastAsia="Times New Roman" w:cs="Times New Roman"/>
                <w:color w:val="000000" w:themeColor="text1"/>
                <w:sz w:val="24"/>
                <w:szCs w:val="24"/>
              </w:rPr>
              <w:t>4375.45</w:t>
            </w: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C1E0327" w14:textId="3C36154F">
            <w:pPr>
              <w:spacing w:line="360" w:lineRule="auto"/>
              <w:jc w:val="both"/>
            </w:pPr>
            <w:r w:rsidRPr="722CDBEC">
              <w:rPr>
                <w:rFonts w:ascii="Times New Roman" w:hAnsi="Times New Roman" w:eastAsia="Times New Roman" w:cs="Times New Roman"/>
                <w:color w:val="000000" w:themeColor="text1"/>
                <w:sz w:val="24"/>
                <w:szCs w:val="24"/>
              </w:rPr>
              <w:t>4375.45</w:t>
            </w:r>
          </w:p>
        </w:tc>
      </w:tr>
      <w:tr w:rsidR="32804BA9" w:rsidTr="722CDBEC" w14:paraId="2509972F" w14:textId="77777777">
        <w:trPr>
          <w:trHeight w:val="285"/>
        </w:trPr>
        <w:tc>
          <w:tcPr>
            <w:tcW w:w="29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3BB9864" w14:textId="05A5B5A3">
            <w:pPr>
              <w:spacing w:line="360" w:lineRule="auto"/>
              <w:jc w:val="both"/>
            </w:pPr>
            <w:r w:rsidRPr="722CDBEC">
              <w:rPr>
                <w:rFonts w:ascii="Times New Roman" w:hAnsi="Times New Roman" w:eastAsia="Times New Roman" w:cs="Times New Roman"/>
                <w:color w:val="000000" w:themeColor="text1"/>
                <w:sz w:val="24"/>
                <w:szCs w:val="24"/>
              </w:rPr>
              <w:t>Variable Cost (VC)</w:t>
            </w: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5110DFC" w14:textId="5823EC52">
            <w:pPr>
              <w:spacing w:line="360" w:lineRule="auto"/>
              <w:jc w:val="both"/>
            </w:pPr>
            <w:r w:rsidRPr="722CDBEC">
              <w:rPr>
                <w:rFonts w:ascii="Times New Roman" w:hAnsi="Times New Roman" w:eastAsia="Times New Roman" w:cs="Times New Roman"/>
                <w:color w:val="000000" w:themeColor="text1"/>
                <w:sz w:val="24"/>
                <w:szCs w:val="24"/>
              </w:rPr>
              <w:t>542.88</w:t>
            </w:r>
          </w:p>
        </w:tc>
        <w:tc>
          <w:tcPr>
            <w:tcW w:w="109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ECD7BA4" w14:textId="7EBDA4E2">
            <w:pPr>
              <w:spacing w:line="360" w:lineRule="auto"/>
              <w:jc w:val="both"/>
            </w:pPr>
            <w:r w:rsidRPr="722CDBEC">
              <w:rPr>
                <w:rFonts w:ascii="Times New Roman" w:hAnsi="Times New Roman" w:eastAsia="Times New Roman" w:cs="Times New Roman"/>
                <w:color w:val="000000" w:themeColor="text1"/>
                <w:sz w:val="24"/>
                <w:szCs w:val="24"/>
              </w:rPr>
              <w:t>542.88</w:t>
            </w: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C5797B8" w14:textId="1BEB5180">
            <w:pPr>
              <w:spacing w:line="360" w:lineRule="auto"/>
              <w:jc w:val="both"/>
            </w:pPr>
            <w:r w:rsidRPr="722CDBEC">
              <w:rPr>
                <w:rFonts w:ascii="Times New Roman" w:hAnsi="Times New Roman" w:eastAsia="Times New Roman" w:cs="Times New Roman"/>
                <w:color w:val="000000" w:themeColor="text1"/>
                <w:sz w:val="24"/>
                <w:szCs w:val="24"/>
              </w:rPr>
              <w:t>542.88</w:t>
            </w:r>
          </w:p>
        </w:tc>
      </w:tr>
      <w:tr w:rsidR="32804BA9" w:rsidTr="722CDBEC" w14:paraId="3F88ADE1" w14:textId="77777777">
        <w:trPr>
          <w:trHeight w:val="285"/>
        </w:trPr>
        <w:tc>
          <w:tcPr>
            <w:tcW w:w="29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D75ED9F" w14:textId="448CB580">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54A58A2" w14:textId="5AC7E990">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109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1B1B45C" w14:textId="0BC70F03">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6A19A73" w14:textId="34E5243E">
            <w:pPr>
              <w:spacing w:line="360" w:lineRule="auto"/>
              <w:jc w:val="both"/>
            </w:pPr>
            <w:r w:rsidRPr="722CDBEC">
              <w:rPr>
                <w:rFonts w:ascii="Times New Roman" w:hAnsi="Times New Roman" w:eastAsia="Times New Roman" w:cs="Times New Roman"/>
                <w:color w:val="000000" w:themeColor="text1"/>
                <w:sz w:val="24"/>
                <w:szCs w:val="24"/>
              </w:rPr>
              <w:t xml:space="preserve"> </w:t>
            </w:r>
          </w:p>
        </w:tc>
      </w:tr>
      <w:tr w:rsidR="32804BA9" w:rsidTr="722CDBEC" w14:paraId="10A3CB15" w14:textId="77777777">
        <w:trPr>
          <w:trHeight w:val="285"/>
        </w:trPr>
        <w:tc>
          <w:tcPr>
            <w:tcW w:w="29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B0237D0" w14:textId="2819393E">
            <w:pPr>
              <w:spacing w:line="360" w:lineRule="auto"/>
              <w:jc w:val="both"/>
            </w:pPr>
            <w:r w:rsidRPr="722CDBEC">
              <w:rPr>
                <w:rFonts w:ascii="Times New Roman" w:hAnsi="Times New Roman" w:eastAsia="Times New Roman" w:cs="Times New Roman"/>
                <w:color w:val="000000" w:themeColor="text1"/>
                <w:sz w:val="24"/>
                <w:szCs w:val="24"/>
              </w:rPr>
              <w:t xml:space="preserve">Contribution Per Unit (P-VC) </w:t>
            </w: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8793D32" w14:textId="428C0102">
            <w:pPr>
              <w:spacing w:line="360" w:lineRule="auto"/>
              <w:jc w:val="both"/>
            </w:pPr>
            <w:r w:rsidRPr="722CDBEC">
              <w:rPr>
                <w:rFonts w:ascii="Times New Roman" w:hAnsi="Times New Roman" w:eastAsia="Times New Roman" w:cs="Times New Roman"/>
                <w:color w:val="000000" w:themeColor="text1"/>
                <w:sz w:val="24"/>
                <w:szCs w:val="24"/>
              </w:rPr>
              <w:t>23457.12</w:t>
            </w:r>
          </w:p>
        </w:tc>
        <w:tc>
          <w:tcPr>
            <w:tcW w:w="109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BFEE5CD" w14:textId="70AA07D4">
            <w:pPr>
              <w:spacing w:line="360" w:lineRule="auto"/>
              <w:jc w:val="both"/>
            </w:pPr>
            <w:r w:rsidRPr="722CDBEC">
              <w:rPr>
                <w:rFonts w:ascii="Times New Roman" w:hAnsi="Times New Roman" w:eastAsia="Times New Roman" w:cs="Times New Roman"/>
                <w:color w:val="000000" w:themeColor="text1"/>
                <w:sz w:val="24"/>
                <w:szCs w:val="24"/>
              </w:rPr>
              <w:t>14457.12</w:t>
            </w: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D8E60C1" w14:textId="33CBEC98">
            <w:pPr>
              <w:spacing w:line="360" w:lineRule="auto"/>
              <w:jc w:val="both"/>
            </w:pPr>
            <w:r w:rsidRPr="722CDBEC">
              <w:rPr>
                <w:rFonts w:ascii="Times New Roman" w:hAnsi="Times New Roman" w:eastAsia="Times New Roman" w:cs="Times New Roman"/>
                <w:color w:val="000000" w:themeColor="text1"/>
                <w:sz w:val="24"/>
                <w:szCs w:val="24"/>
              </w:rPr>
              <w:t>17457.12</w:t>
            </w:r>
          </w:p>
        </w:tc>
      </w:tr>
      <w:tr w:rsidR="32804BA9" w:rsidTr="722CDBEC" w14:paraId="2B7AF409" w14:textId="77777777">
        <w:trPr>
          <w:trHeight w:val="285"/>
        </w:trPr>
        <w:tc>
          <w:tcPr>
            <w:tcW w:w="29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F555767" w14:textId="77978FCB">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1D40BF4" w14:textId="47FE07CB">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109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27D3460" w14:textId="55A29A57">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5CA82DE" w14:textId="5444A5CC">
            <w:pPr>
              <w:spacing w:line="360" w:lineRule="auto"/>
              <w:jc w:val="both"/>
            </w:pPr>
            <w:r w:rsidRPr="722CDBEC">
              <w:rPr>
                <w:rFonts w:ascii="Times New Roman" w:hAnsi="Times New Roman" w:eastAsia="Times New Roman" w:cs="Times New Roman"/>
                <w:color w:val="000000" w:themeColor="text1"/>
                <w:sz w:val="24"/>
                <w:szCs w:val="24"/>
              </w:rPr>
              <w:t xml:space="preserve"> </w:t>
            </w:r>
          </w:p>
        </w:tc>
      </w:tr>
      <w:tr w:rsidR="32804BA9" w:rsidTr="722CDBEC" w14:paraId="2F931B29" w14:textId="77777777">
        <w:trPr>
          <w:trHeight w:val="285"/>
        </w:trPr>
        <w:tc>
          <w:tcPr>
            <w:tcW w:w="29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74C1DC8" w14:textId="4D862CBB">
            <w:pPr>
              <w:spacing w:line="360" w:lineRule="auto"/>
              <w:jc w:val="both"/>
            </w:pPr>
            <w:r w:rsidRPr="722CDBEC">
              <w:rPr>
                <w:rFonts w:ascii="Times New Roman" w:hAnsi="Times New Roman" w:eastAsia="Times New Roman" w:cs="Times New Roman"/>
                <w:color w:val="000000" w:themeColor="text1"/>
                <w:sz w:val="24"/>
                <w:szCs w:val="24"/>
              </w:rPr>
              <w:t>Break even quantity [FC/(P-VC)]</w:t>
            </w: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FEA4AAE" w14:textId="2F22453E">
            <w:pPr>
              <w:spacing w:line="360" w:lineRule="auto"/>
              <w:jc w:val="both"/>
            </w:pPr>
            <w:r w:rsidRPr="722CDBEC">
              <w:rPr>
                <w:rFonts w:ascii="Times New Roman" w:hAnsi="Times New Roman" w:eastAsia="Times New Roman" w:cs="Times New Roman"/>
                <w:color w:val="000000" w:themeColor="text1"/>
                <w:sz w:val="24"/>
                <w:szCs w:val="24"/>
              </w:rPr>
              <w:t>0.186529719</w:t>
            </w:r>
          </w:p>
        </w:tc>
        <w:tc>
          <w:tcPr>
            <w:tcW w:w="109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0EB531B" w14:textId="32E1914F">
            <w:pPr>
              <w:spacing w:line="360" w:lineRule="auto"/>
              <w:jc w:val="both"/>
            </w:pPr>
            <w:r w:rsidRPr="722CDBEC">
              <w:rPr>
                <w:rFonts w:ascii="Times New Roman" w:hAnsi="Times New Roman" w:eastAsia="Times New Roman" w:cs="Times New Roman"/>
                <w:color w:val="000000" w:themeColor="text1"/>
                <w:sz w:val="24"/>
                <w:szCs w:val="24"/>
              </w:rPr>
              <w:t>0.3026502</w:t>
            </w:r>
          </w:p>
        </w:tc>
        <w:tc>
          <w:tcPr>
            <w:tcW w:w="142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DB4D9C0" w14:textId="11ED7FCE">
            <w:pPr>
              <w:spacing w:line="360" w:lineRule="auto"/>
              <w:jc w:val="both"/>
            </w:pPr>
            <w:r w:rsidRPr="722CDBEC">
              <w:rPr>
                <w:rFonts w:ascii="Times New Roman" w:hAnsi="Times New Roman" w:eastAsia="Times New Roman" w:cs="Times New Roman"/>
                <w:color w:val="000000" w:themeColor="text1"/>
                <w:sz w:val="24"/>
                <w:szCs w:val="24"/>
              </w:rPr>
              <w:t>0.250639854</w:t>
            </w:r>
          </w:p>
        </w:tc>
      </w:tr>
    </w:tbl>
    <w:p w:rsidR="3FC80A76" w:rsidP="32804BA9" w:rsidRDefault="3FC80A76" w14:paraId="207CC6B7" w14:textId="430D72E3">
      <w:pPr>
        <w:spacing w:line="360" w:lineRule="auto"/>
        <w:jc w:val="both"/>
        <w:rPr>
          <w:rFonts w:ascii="Times New Roman" w:hAnsi="Times New Roman" w:eastAsia="Times New Roman" w:cs="Times New Roman"/>
          <w:sz w:val="32"/>
          <w:szCs w:val="32"/>
        </w:rPr>
      </w:pPr>
    </w:p>
    <w:p w:rsidR="3FC80A76" w:rsidP="32804BA9" w:rsidRDefault="3FC80A76" w14:paraId="74913D30" w14:textId="6C3A06FE">
      <w:pPr>
        <w:spacing w:line="360" w:lineRule="auto"/>
        <w:jc w:val="both"/>
        <w:rPr>
          <w:rFonts w:ascii="Times New Roman" w:hAnsi="Times New Roman" w:eastAsia="Times New Roman" w:cs="Times New Roman"/>
          <w:sz w:val="32"/>
          <w:szCs w:val="32"/>
        </w:rPr>
      </w:pPr>
    </w:p>
    <w:p w:rsidR="3FC80A76" w:rsidP="32804BA9" w:rsidRDefault="3FC80A76" w14:paraId="432E29DE" w14:textId="4D1DA628">
      <w:pPr>
        <w:spacing w:line="360" w:lineRule="auto"/>
        <w:jc w:val="both"/>
        <w:rPr>
          <w:rFonts w:ascii="Times New Roman" w:hAnsi="Times New Roman" w:eastAsia="Times New Roman" w:cs="Times New Roman"/>
          <w:sz w:val="32"/>
          <w:szCs w:val="32"/>
        </w:rPr>
      </w:pPr>
    </w:p>
    <w:p w:rsidR="3FC80A76" w:rsidP="32804BA9" w:rsidRDefault="40846077" w14:paraId="5124E03E" w14:textId="52F6B35E">
      <w:pPr>
        <w:spacing w:line="360" w:lineRule="auto"/>
        <w:jc w:val="center"/>
        <w:rPr>
          <w:rFonts w:ascii="Times New Roman" w:hAnsi="Times New Roman" w:eastAsia="Times New Roman" w:cs="Times New Roman"/>
          <w:b/>
          <w:bCs/>
          <w:sz w:val="36"/>
          <w:szCs w:val="36"/>
          <w:u w:val="single"/>
        </w:rPr>
      </w:pPr>
      <w:r w:rsidRPr="722CDBEC">
        <w:rPr>
          <w:rFonts w:ascii="Times New Roman" w:hAnsi="Times New Roman" w:eastAsia="Times New Roman" w:cs="Times New Roman"/>
          <w:b/>
          <w:bCs/>
          <w:sz w:val="36"/>
          <w:szCs w:val="36"/>
          <w:u w:val="single"/>
        </w:rPr>
        <w:t>Table 5: Break-even point calculation</w:t>
      </w:r>
    </w:p>
    <w:p w:rsidR="3FC80A76" w:rsidP="32804BA9" w:rsidRDefault="40846077" w14:paraId="09CD48E0" w14:textId="096DCD3D">
      <w:pPr>
        <w:spacing w:line="360" w:lineRule="auto"/>
        <w:jc w:val="center"/>
        <w:rPr>
          <w:rFonts w:ascii="Times New Roman" w:hAnsi="Times New Roman" w:eastAsia="Times New Roman" w:cs="Times New Roman"/>
          <w:b/>
          <w:bCs/>
          <w:sz w:val="32"/>
          <w:szCs w:val="32"/>
          <w:u w:val="single"/>
        </w:rPr>
      </w:pPr>
      <w:r w:rsidRPr="722CDBEC">
        <w:rPr>
          <w:rFonts w:ascii="Times New Roman" w:hAnsi="Times New Roman" w:eastAsia="Times New Roman" w:cs="Times New Roman"/>
          <w:b/>
          <w:bCs/>
          <w:sz w:val="32"/>
          <w:szCs w:val="32"/>
          <w:u w:val="single"/>
        </w:rPr>
        <w:t>(Source: created by learner)</w:t>
      </w:r>
    </w:p>
    <w:p w:rsidR="3FC80A76" w:rsidP="32804BA9" w:rsidRDefault="40846077" w14:paraId="25BC9A77" w14:textId="5D04B531">
      <w:pPr>
        <w:spacing w:line="360" w:lineRule="auto"/>
        <w:jc w:val="both"/>
      </w:pPr>
      <w:r w:rsidRPr="722CDBEC">
        <w:rPr>
          <w:rFonts w:ascii="Times New Roman" w:hAnsi="Times New Roman" w:eastAsia="Times New Roman" w:cs="Times New Roman"/>
          <w:sz w:val="32"/>
          <w:szCs w:val="32"/>
        </w:rPr>
        <w:t>Therefore,break-even point reflects highest quantity of sales required in case on pessimistic income as sales per unit is lowest in pessimistic point of view. Then optimistic view reflects lowest amount of break-even quantity in order to cover all the costs</w:t>
      </w:r>
      <w:r w:rsidRPr="722CDBEC">
        <w:rPr>
          <w:rFonts w:ascii="Times New Roman" w:hAnsi="Times New Roman" w:eastAsia="Times New Roman" w:cs="Times New Roman"/>
          <w:sz w:val="24"/>
          <w:szCs w:val="24"/>
        </w:rPr>
        <w:t>.</w:t>
      </w:r>
    </w:p>
    <w:p w:rsidR="3FC80A76" w:rsidP="32804BA9" w:rsidRDefault="40846077" w14:paraId="72FAD755" w14:textId="6333C7C3">
      <w:pPr>
        <w:pStyle w:val="Heading1"/>
        <w:rPr>
          <w:rFonts w:ascii="Times New Roman" w:hAnsi="Times New Roman" w:eastAsia="Times New Roman" w:cs="Times New Roman"/>
          <w:b/>
          <w:bCs/>
          <w:color w:val="auto"/>
          <w:sz w:val="36"/>
          <w:szCs w:val="36"/>
          <w:u w:val="single"/>
        </w:rPr>
      </w:pPr>
      <w:r w:rsidRPr="722CDBEC">
        <w:rPr>
          <w:rFonts w:ascii="Times New Roman" w:hAnsi="Times New Roman" w:eastAsia="Times New Roman" w:cs="Times New Roman"/>
          <w:b/>
          <w:bCs/>
          <w:color w:val="auto"/>
          <w:sz w:val="36"/>
          <w:szCs w:val="36"/>
          <w:u w:val="single"/>
        </w:rPr>
        <w:t>Cash flow statement</w:t>
      </w:r>
    </w:p>
    <w:p w:rsidR="3FC80A76" w:rsidP="32804BA9" w:rsidRDefault="3FC80A76" w14:paraId="6D0EA3B4" w14:textId="6A0CDAB6"/>
    <w:p w:rsidR="3FC80A76" w:rsidP="32804BA9" w:rsidRDefault="40846077" w14:paraId="510B87D0" w14:textId="4DF7BFAE">
      <w:pPr>
        <w:rPr>
          <w:rFonts w:ascii="Times New Roman" w:hAnsi="Times New Roman" w:eastAsia="Times New Roman" w:cs="Times New Roman"/>
          <w:sz w:val="32"/>
          <w:szCs w:val="32"/>
        </w:rPr>
      </w:pPr>
      <w:r w:rsidRPr="722CDBEC">
        <w:rPr>
          <w:rFonts w:ascii="Times New Roman" w:hAnsi="Times New Roman" w:eastAsia="Times New Roman" w:cs="Times New Roman"/>
          <w:sz w:val="32"/>
          <w:szCs w:val="32"/>
        </w:rPr>
        <w:t>Cash-flow statement indicates the cash inflow and cash outflow of the Mountain View and helps to determine how the organization manages cash of the business (</w:t>
      </w:r>
      <w:r w:rsidRPr="722CDBEC">
        <w:rPr>
          <w:rFonts w:ascii="Times New Roman" w:hAnsi="Times New Roman" w:eastAsia="Times New Roman" w:cs="Times New Roman"/>
          <w:color w:val="222222"/>
          <w:sz w:val="32"/>
          <w:szCs w:val="32"/>
        </w:rPr>
        <w:t xml:space="preserve">Alvarez-Ferrer </w:t>
      </w:r>
      <w:r w:rsidRPr="722CDBEC">
        <w:rPr>
          <w:rFonts w:ascii="Times New Roman" w:hAnsi="Times New Roman" w:eastAsia="Times New Roman" w:cs="Times New Roman"/>
          <w:i/>
          <w:iCs/>
          <w:color w:val="222222"/>
          <w:sz w:val="32"/>
          <w:szCs w:val="32"/>
        </w:rPr>
        <w:t>et al.,</w:t>
      </w:r>
      <w:r w:rsidRPr="722CDBEC">
        <w:rPr>
          <w:rFonts w:ascii="Times New Roman" w:hAnsi="Times New Roman" w:eastAsia="Times New Roman" w:cs="Times New Roman"/>
          <w:color w:val="222222"/>
          <w:sz w:val="32"/>
          <w:szCs w:val="32"/>
        </w:rPr>
        <w:t xml:space="preserve"> 2018)</w:t>
      </w:r>
      <w:r w:rsidRPr="722CDBEC">
        <w:rPr>
          <w:rFonts w:ascii="Times New Roman" w:hAnsi="Times New Roman" w:eastAsia="Times New Roman" w:cs="Times New Roman"/>
          <w:sz w:val="32"/>
          <w:szCs w:val="32"/>
        </w:rPr>
        <w:t>. The cash flow statement includes three major activities operating, investing and financing activities.</w:t>
      </w:r>
    </w:p>
    <w:p w:rsidR="3FC80A76" w:rsidP="32804BA9" w:rsidRDefault="3FC80A76" w14:paraId="234663FC" w14:textId="5B67E380">
      <w:pPr>
        <w:rPr>
          <w:rFonts w:ascii="Times New Roman" w:hAnsi="Times New Roman" w:eastAsia="Times New Roman" w:cs="Times New Roman"/>
          <w:sz w:val="32"/>
          <w:szCs w:val="32"/>
        </w:rPr>
      </w:pPr>
    </w:p>
    <w:p w:rsidR="3FC80A76" w:rsidP="32804BA9" w:rsidRDefault="3FC80A76" w14:paraId="39400841" w14:textId="031C9838">
      <w:pPr>
        <w:rPr>
          <w:rFonts w:ascii="Times New Roman" w:hAnsi="Times New Roman" w:eastAsia="Times New Roman" w:cs="Times New Roman"/>
          <w:sz w:val="32"/>
          <w:szCs w:val="32"/>
        </w:rPr>
      </w:pPr>
    </w:p>
    <w:p w:rsidR="3FC80A76" w:rsidP="32804BA9" w:rsidRDefault="3FC80A76" w14:paraId="419EED8D" w14:textId="7B62B60C">
      <w:pPr>
        <w:rPr>
          <w:rFonts w:ascii="Times New Roman" w:hAnsi="Times New Roman" w:eastAsia="Times New Roman" w:cs="Times New Roman"/>
          <w:sz w:val="32"/>
          <w:szCs w:val="32"/>
        </w:rPr>
      </w:pPr>
    </w:p>
    <w:p w:rsidR="3FC80A76" w:rsidP="32804BA9" w:rsidRDefault="3FC80A76" w14:paraId="4F01766C" w14:textId="0FC26B0A">
      <w:pPr>
        <w:spacing w:line="360" w:lineRule="auto"/>
        <w:jc w:val="both"/>
        <w:rPr>
          <w:rFonts w:ascii="Times New Roman" w:hAnsi="Times New Roman" w:eastAsia="Times New Roman" w:cs="Times New Roman"/>
          <w:sz w:val="24"/>
          <w:szCs w:val="24"/>
        </w:rPr>
      </w:pPr>
    </w:p>
    <w:p w:rsidR="3FC80A76" w:rsidP="32804BA9" w:rsidRDefault="3FC80A76" w14:paraId="28378DC1" w14:textId="6D4105FD">
      <w:pPr>
        <w:jc w:val="both"/>
        <w:rPr>
          <w:rFonts w:ascii="Times New Roman" w:hAnsi="Times New Roman" w:eastAsia="Times New Roman" w:cs="Times New Roman"/>
          <w:color w:val="202124"/>
          <w:sz w:val="36"/>
          <w:szCs w:val="36"/>
        </w:rPr>
      </w:pPr>
    </w:p>
    <w:tbl>
      <w:tblPr>
        <w:tblW w:w="0" w:type="auto"/>
        <w:tblLayout w:type="fixed"/>
        <w:tblLook w:val="04A0" w:firstRow="1" w:lastRow="0" w:firstColumn="1" w:lastColumn="0" w:noHBand="0" w:noVBand="1"/>
      </w:tblPr>
      <w:tblGrid>
        <w:gridCol w:w="3585"/>
        <w:gridCol w:w="960"/>
        <w:gridCol w:w="960"/>
      </w:tblGrid>
      <w:tr w:rsidR="32804BA9" w:rsidTr="722CDBEC" w14:paraId="1B8CAF6F"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701DF81" w14:textId="4A2AD470">
            <w:pPr>
              <w:spacing w:line="360" w:lineRule="auto"/>
              <w:jc w:val="both"/>
            </w:pPr>
            <w:r w:rsidRPr="722CDBEC">
              <w:rPr>
                <w:rFonts w:ascii="Times New Roman" w:hAnsi="Times New Roman" w:eastAsia="Times New Roman" w:cs="Times New Roman"/>
                <w:color w:val="000000" w:themeColor="text1"/>
                <w:sz w:val="24"/>
                <w:szCs w:val="24"/>
              </w:rPr>
              <w:t>Cash Flow Statement</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24D2246" w14:textId="003CE869">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19127C1" w14:textId="665F8B0D">
            <w:pPr>
              <w:spacing w:line="360" w:lineRule="auto"/>
              <w:jc w:val="both"/>
            </w:pPr>
            <w:r w:rsidRPr="722CDBEC">
              <w:rPr>
                <w:rFonts w:ascii="Times New Roman" w:hAnsi="Times New Roman" w:eastAsia="Times New Roman" w:cs="Times New Roman"/>
                <w:color w:val="000000" w:themeColor="text1"/>
                <w:sz w:val="24"/>
                <w:szCs w:val="24"/>
              </w:rPr>
              <w:t xml:space="preserve"> </w:t>
            </w:r>
          </w:p>
        </w:tc>
      </w:tr>
      <w:tr w:rsidR="32804BA9" w:rsidTr="722CDBEC" w14:paraId="1D1E61FE"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DE2409C" w14:textId="16978B0A">
            <w:pPr>
              <w:spacing w:line="360" w:lineRule="auto"/>
              <w:jc w:val="both"/>
            </w:pPr>
            <w:r w:rsidRPr="722CDBEC">
              <w:rPr>
                <w:rFonts w:ascii="Times New Roman" w:hAnsi="Times New Roman" w:eastAsia="Times New Roman" w:cs="Times New Roman"/>
                <w:color w:val="000000" w:themeColor="text1"/>
                <w:sz w:val="24"/>
                <w:szCs w:val="24"/>
              </w:rPr>
              <w:t>Operating Activities</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42C9917" w14:textId="74DB61C4">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5C08DC1" w14:textId="3D84252A">
            <w:pPr>
              <w:spacing w:line="360" w:lineRule="auto"/>
              <w:jc w:val="both"/>
            </w:pPr>
            <w:r w:rsidRPr="722CDBEC">
              <w:rPr>
                <w:rFonts w:ascii="Times New Roman" w:hAnsi="Times New Roman" w:eastAsia="Times New Roman" w:cs="Times New Roman"/>
                <w:color w:val="000000" w:themeColor="text1"/>
                <w:sz w:val="24"/>
                <w:szCs w:val="24"/>
              </w:rPr>
              <w:t xml:space="preserve">Amount </w:t>
            </w:r>
          </w:p>
        </w:tc>
      </w:tr>
      <w:tr w:rsidR="32804BA9" w:rsidTr="722CDBEC" w14:paraId="4627E481"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F36FDD8" w14:textId="6D0928B5">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0B3B0FF" w14:textId="7770032D">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C9849F4" w14:textId="1FB162C7">
            <w:pPr>
              <w:spacing w:line="360" w:lineRule="auto"/>
              <w:jc w:val="both"/>
            </w:pPr>
            <w:r w:rsidRPr="722CDBEC">
              <w:rPr>
                <w:rFonts w:ascii="Times New Roman" w:hAnsi="Times New Roman" w:eastAsia="Times New Roman" w:cs="Times New Roman"/>
                <w:color w:val="000000" w:themeColor="text1"/>
                <w:sz w:val="24"/>
                <w:szCs w:val="24"/>
              </w:rPr>
              <w:t xml:space="preserve"> </w:t>
            </w:r>
          </w:p>
        </w:tc>
      </w:tr>
      <w:tr w:rsidR="32804BA9" w:rsidTr="722CDBEC" w14:paraId="69E4F565"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47D7BEF" w14:textId="6307ED74">
            <w:pPr>
              <w:spacing w:line="360" w:lineRule="auto"/>
              <w:jc w:val="both"/>
            </w:pPr>
            <w:r w:rsidRPr="722CDBEC">
              <w:rPr>
                <w:rFonts w:ascii="Times New Roman" w:hAnsi="Times New Roman" w:eastAsia="Times New Roman" w:cs="Times New Roman"/>
                <w:color w:val="000000" w:themeColor="text1"/>
                <w:sz w:val="24"/>
                <w:szCs w:val="24"/>
              </w:rPr>
              <w:t xml:space="preserve">Sales Receipt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1477EB3" w14:textId="7B1DC41A">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715F351" w14:textId="682AE319">
            <w:pPr>
              <w:spacing w:line="360" w:lineRule="auto"/>
              <w:jc w:val="both"/>
            </w:pPr>
            <w:r w:rsidRPr="722CDBEC">
              <w:rPr>
                <w:rFonts w:ascii="Times New Roman" w:hAnsi="Times New Roman" w:eastAsia="Times New Roman" w:cs="Times New Roman"/>
                <w:color w:val="000000" w:themeColor="text1"/>
                <w:sz w:val="24"/>
                <w:szCs w:val="24"/>
              </w:rPr>
              <w:t>326160</w:t>
            </w:r>
          </w:p>
        </w:tc>
      </w:tr>
      <w:tr w:rsidR="32804BA9" w:rsidTr="722CDBEC" w14:paraId="77AF6BB0"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0694E2B" w14:textId="418FCAB1">
            <w:pPr>
              <w:spacing w:line="360" w:lineRule="auto"/>
              <w:jc w:val="both"/>
            </w:pPr>
            <w:r w:rsidRPr="722CDBEC">
              <w:rPr>
                <w:rFonts w:ascii="Times New Roman" w:hAnsi="Times New Roman" w:eastAsia="Times New Roman" w:cs="Times New Roman"/>
                <w:color w:val="000000" w:themeColor="text1"/>
                <w:sz w:val="24"/>
                <w:szCs w:val="24"/>
              </w:rPr>
              <w:t>Payment for employees</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CDD279C" w14:textId="55C9F31F">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F5BAB7A" w14:textId="5828EF4F">
            <w:pPr>
              <w:spacing w:line="360" w:lineRule="auto"/>
              <w:jc w:val="both"/>
            </w:pPr>
            <w:r w:rsidRPr="722CDBEC">
              <w:rPr>
                <w:rFonts w:ascii="Times New Roman" w:hAnsi="Times New Roman" w:eastAsia="Times New Roman" w:cs="Times New Roman"/>
                <w:color w:val="000000" w:themeColor="text1"/>
                <w:sz w:val="24"/>
                <w:szCs w:val="24"/>
              </w:rPr>
              <w:t>(8438)</w:t>
            </w:r>
          </w:p>
        </w:tc>
      </w:tr>
      <w:tr w:rsidR="32804BA9" w:rsidTr="722CDBEC" w14:paraId="663CF7F1"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89ECFF0" w14:textId="6743165C">
            <w:pPr>
              <w:spacing w:line="360" w:lineRule="auto"/>
              <w:jc w:val="both"/>
            </w:pPr>
            <w:r w:rsidRPr="722CDBEC">
              <w:rPr>
                <w:rFonts w:ascii="Times New Roman" w:hAnsi="Times New Roman" w:eastAsia="Times New Roman" w:cs="Times New Roman"/>
                <w:color w:val="000000" w:themeColor="text1"/>
                <w:sz w:val="24"/>
                <w:szCs w:val="24"/>
              </w:rPr>
              <w:t>Payment for rooms</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4E695B5" w14:textId="2AF3F258">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74EAA5D" w14:textId="728EC9B6">
            <w:pPr>
              <w:spacing w:line="360" w:lineRule="auto"/>
              <w:jc w:val="both"/>
            </w:pPr>
            <w:r w:rsidRPr="722CDBEC">
              <w:rPr>
                <w:rFonts w:ascii="Times New Roman" w:hAnsi="Times New Roman" w:eastAsia="Times New Roman" w:cs="Times New Roman"/>
                <w:color w:val="000000" w:themeColor="text1"/>
                <w:sz w:val="24"/>
                <w:szCs w:val="24"/>
              </w:rPr>
              <w:t>(1333.86)</w:t>
            </w:r>
          </w:p>
        </w:tc>
      </w:tr>
      <w:tr w:rsidR="32804BA9" w:rsidTr="722CDBEC" w14:paraId="71E645C1"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EA37E79" w14:textId="149189EE">
            <w:pPr>
              <w:spacing w:line="360" w:lineRule="auto"/>
              <w:jc w:val="both"/>
            </w:pPr>
            <w:r w:rsidRPr="722CDBEC">
              <w:rPr>
                <w:rFonts w:ascii="Times New Roman" w:hAnsi="Times New Roman" w:eastAsia="Times New Roman" w:cs="Times New Roman"/>
                <w:color w:val="000000" w:themeColor="text1"/>
                <w:sz w:val="24"/>
                <w:szCs w:val="24"/>
              </w:rPr>
              <w:t>Net cash flow from operating activities</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0D43E53" w14:textId="1F476BFA">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EB64F7B" w14:textId="58924BDC">
            <w:pPr>
              <w:spacing w:line="360" w:lineRule="auto"/>
              <w:jc w:val="both"/>
            </w:pPr>
            <w:r w:rsidRPr="722CDBEC">
              <w:rPr>
                <w:rFonts w:ascii="Times New Roman" w:hAnsi="Times New Roman" w:eastAsia="Times New Roman" w:cs="Times New Roman"/>
                <w:color w:val="000000" w:themeColor="text1"/>
                <w:sz w:val="24"/>
                <w:szCs w:val="24"/>
              </w:rPr>
              <w:t>316388.1</w:t>
            </w:r>
          </w:p>
        </w:tc>
      </w:tr>
      <w:tr w:rsidR="32804BA9" w:rsidTr="722CDBEC" w14:paraId="29DC567C"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3A8DEDE" w14:textId="38434AE1">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5277450" w14:textId="6A438E58">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AA5F2B0" w14:textId="50861979">
            <w:pPr>
              <w:spacing w:line="360" w:lineRule="auto"/>
              <w:jc w:val="both"/>
            </w:pPr>
            <w:r w:rsidRPr="722CDBEC">
              <w:rPr>
                <w:rFonts w:ascii="Times New Roman" w:hAnsi="Times New Roman" w:eastAsia="Times New Roman" w:cs="Times New Roman"/>
                <w:color w:val="000000" w:themeColor="text1"/>
                <w:sz w:val="24"/>
                <w:szCs w:val="24"/>
              </w:rPr>
              <w:t xml:space="preserve"> </w:t>
            </w:r>
          </w:p>
        </w:tc>
      </w:tr>
      <w:tr w:rsidR="32804BA9" w:rsidTr="722CDBEC" w14:paraId="6D30816A"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BEFEBDC" w14:textId="36AD5D3C">
            <w:pPr>
              <w:spacing w:line="360" w:lineRule="auto"/>
              <w:jc w:val="both"/>
            </w:pPr>
            <w:r w:rsidRPr="722CDBEC">
              <w:rPr>
                <w:rFonts w:ascii="Times New Roman" w:hAnsi="Times New Roman" w:eastAsia="Times New Roman" w:cs="Times New Roman"/>
                <w:color w:val="000000" w:themeColor="text1"/>
                <w:sz w:val="24"/>
                <w:szCs w:val="24"/>
              </w:rPr>
              <w:t>Investing activities</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F88616A" w14:textId="3C5A8B52">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3A5B5F9" w14:textId="0159B09B">
            <w:pPr>
              <w:spacing w:line="360" w:lineRule="auto"/>
              <w:jc w:val="both"/>
            </w:pPr>
            <w:r w:rsidRPr="722CDBEC">
              <w:rPr>
                <w:rFonts w:ascii="Times New Roman" w:hAnsi="Times New Roman" w:eastAsia="Times New Roman" w:cs="Times New Roman"/>
                <w:color w:val="000000" w:themeColor="text1"/>
                <w:sz w:val="24"/>
                <w:szCs w:val="24"/>
              </w:rPr>
              <w:t xml:space="preserve"> </w:t>
            </w:r>
          </w:p>
        </w:tc>
      </w:tr>
      <w:tr w:rsidR="32804BA9" w:rsidTr="722CDBEC" w14:paraId="34464AE1"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73F5B7D" w14:textId="25BD65AF">
            <w:pPr>
              <w:spacing w:line="360" w:lineRule="auto"/>
              <w:jc w:val="both"/>
            </w:pPr>
            <w:r w:rsidRPr="722CDBEC">
              <w:rPr>
                <w:rFonts w:ascii="Times New Roman" w:hAnsi="Times New Roman" w:eastAsia="Times New Roman" w:cs="Times New Roman"/>
                <w:color w:val="000000" w:themeColor="text1"/>
                <w:sz w:val="24"/>
                <w:szCs w:val="24"/>
              </w:rPr>
              <w:t>Purchasing furniture</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F24293F" w14:textId="055A7373">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537A8E0" w14:textId="45AF36F5">
            <w:pPr>
              <w:spacing w:line="360" w:lineRule="auto"/>
              <w:jc w:val="both"/>
            </w:pPr>
            <w:r w:rsidRPr="722CDBEC">
              <w:rPr>
                <w:rFonts w:ascii="Times New Roman" w:hAnsi="Times New Roman" w:eastAsia="Times New Roman" w:cs="Times New Roman"/>
                <w:color w:val="000000" w:themeColor="text1"/>
                <w:sz w:val="24"/>
                <w:szCs w:val="24"/>
              </w:rPr>
              <w:t>(42931.3)</w:t>
            </w:r>
          </w:p>
        </w:tc>
      </w:tr>
      <w:tr w:rsidR="32804BA9" w:rsidTr="722CDBEC" w14:paraId="60432072"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55A74B6" w14:textId="46A4821A">
            <w:pPr>
              <w:spacing w:line="360" w:lineRule="auto"/>
              <w:jc w:val="both"/>
            </w:pPr>
            <w:r w:rsidRPr="722CDBEC">
              <w:rPr>
                <w:rFonts w:ascii="Times New Roman" w:hAnsi="Times New Roman" w:eastAsia="Times New Roman" w:cs="Times New Roman"/>
                <w:color w:val="000000" w:themeColor="text1"/>
                <w:sz w:val="24"/>
                <w:szCs w:val="24"/>
              </w:rPr>
              <w:t xml:space="preserve">expenses on registration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8D6138B" w14:textId="6594A166">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E242D01" w14:textId="4EB301F4">
            <w:pPr>
              <w:spacing w:line="360" w:lineRule="auto"/>
              <w:jc w:val="both"/>
            </w:pPr>
            <w:r w:rsidRPr="722CDBEC">
              <w:rPr>
                <w:rFonts w:ascii="Times New Roman" w:hAnsi="Times New Roman" w:eastAsia="Times New Roman" w:cs="Times New Roman"/>
                <w:color w:val="000000" w:themeColor="text1"/>
                <w:sz w:val="24"/>
                <w:szCs w:val="24"/>
              </w:rPr>
              <w:t>(20826.8)</w:t>
            </w:r>
          </w:p>
        </w:tc>
      </w:tr>
      <w:tr w:rsidR="32804BA9" w:rsidTr="722CDBEC" w14:paraId="4CB21E31"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6ADC240" w14:textId="289A22D6">
            <w:pPr>
              <w:spacing w:line="360" w:lineRule="auto"/>
              <w:jc w:val="both"/>
            </w:pPr>
            <w:r w:rsidRPr="722CDBEC">
              <w:rPr>
                <w:rFonts w:ascii="Times New Roman" w:hAnsi="Times New Roman" w:eastAsia="Times New Roman" w:cs="Times New Roman"/>
                <w:color w:val="000000" w:themeColor="text1"/>
                <w:sz w:val="24"/>
                <w:szCs w:val="24"/>
              </w:rPr>
              <w:t xml:space="preserve">building rejuvenation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0F802B7" w14:textId="27E62DB3">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87EDBBF" w14:textId="3C9E783C">
            <w:pPr>
              <w:spacing w:line="360" w:lineRule="auto"/>
              <w:jc w:val="both"/>
            </w:pPr>
            <w:r w:rsidRPr="722CDBEC">
              <w:rPr>
                <w:rFonts w:ascii="Times New Roman" w:hAnsi="Times New Roman" w:eastAsia="Times New Roman" w:cs="Times New Roman"/>
                <w:color w:val="000000" w:themeColor="text1"/>
                <w:sz w:val="24"/>
                <w:szCs w:val="24"/>
              </w:rPr>
              <w:t>(15000)</w:t>
            </w:r>
          </w:p>
        </w:tc>
      </w:tr>
      <w:tr w:rsidR="32804BA9" w:rsidTr="722CDBEC" w14:paraId="37D9B836"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42FBE2A0" w14:textId="4C14CEF5">
            <w:pPr>
              <w:spacing w:line="360" w:lineRule="auto"/>
              <w:jc w:val="both"/>
            </w:pPr>
            <w:r w:rsidRPr="722CDBEC">
              <w:rPr>
                <w:rFonts w:ascii="Times New Roman" w:hAnsi="Times New Roman" w:eastAsia="Times New Roman" w:cs="Times New Roman"/>
                <w:color w:val="000000" w:themeColor="text1"/>
                <w:sz w:val="24"/>
                <w:szCs w:val="24"/>
              </w:rPr>
              <w:t>Net cash flow investing activities</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D2B3332" w14:textId="4594C8C0">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05E9239" w14:textId="7C3290DB">
            <w:pPr>
              <w:spacing w:line="360" w:lineRule="auto"/>
              <w:jc w:val="both"/>
            </w:pPr>
            <w:r w:rsidRPr="722CDBEC">
              <w:rPr>
                <w:rFonts w:ascii="Times New Roman" w:hAnsi="Times New Roman" w:eastAsia="Times New Roman" w:cs="Times New Roman"/>
                <w:color w:val="000000" w:themeColor="text1"/>
                <w:sz w:val="24"/>
                <w:szCs w:val="24"/>
              </w:rPr>
              <w:t>(78758.1)</w:t>
            </w:r>
          </w:p>
        </w:tc>
      </w:tr>
      <w:tr w:rsidR="32804BA9" w:rsidTr="722CDBEC" w14:paraId="140F2DDF"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34B90C0" w14:textId="1BC4EB3F">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AEE57CC" w14:textId="450D9DCB">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266D069" w14:textId="6F41DB57">
            <w:pPr>
              <w:spacing w:line="360" w:lineRule="auto"/>
              <w:jc w:val="both"/>
            </w:pPr>
            <w:r w:rsidRPr="722CDBEC">
              <w:rPr>
                <w:rFonts w:ascii="Times New Roman" w:hAnsi="Times New Roman" w:eastAsia="Times New Roman" w:cs="Times New Roman"/>
                <w:color w:val="000000" w:themeColor="text1"/>
                <w:sz w:val="24"/>
                <w:szCs w:val="24"/>
              </w:rPr>
              <w:t xml:space="preserve"> </w:t>
            </w:r>
          </w:p>
        </w:tc>
      </w:tr>
      <w:tr w:rsidR="32804BA9" w:rsidTr="722CDBEC" w14:paraId="19F6A675"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5D10331" w14:textId="15BACAFC">
            <w:pPr>
              <w:spacing w:line="360" w:lineRule="auto"/>
              <w:jc w:val="both"/>
            </w:pPr>
            <w:r w:rsidRPr="722CDBEC">
              <w:rPr>
                <w:rFonts w:ascii="Times New Roman" w:hAnsi="Times New Roman" w:eastAsia="Times New Roman" w:cs="Times New Roman"/>
                <w:color w:val="000000" w:themeColor="text1"/>
                <w:sz w:val="24"/>
                <w:szCs w:val="24"/>
              </w:rPr>
              <w:t>Financing Activities</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6BBE2B7" w14:textId="6E8A4176">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0AB8517" w14:textId="411DDBE2">
            <w:pPr>
              <w:spacing w:line="360" w:lineRule="auto"/>
              <w:jc w:val="both"/>
            </w:pPr>
            <w:r w:rsidRPr="722CDBEC">
              <w:rPr>
                <w:rFonts w:ascii="Times New Roman" w:hAnsi="Times New Roman" w:eastAsia="Times New Roman" w:cs="Times New Roman"/>
                <w:color w:val="000000" w:themeColor="text1"/>
                <w:sz w:val="24"/>
                <w:szCs w:val="24"/>
              </w:rPr>
              <w:t xml:space="preserve"> </w:t>
            </w:r>
          </w:p>
        </w:tc>
      </w:tr>
      <w:tr w:rsidR="32804BA9" w:rsidTr="722CDBEC" w14:paraId="4D4BF981"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6BDCFB4" w14:textId="14301D21">
            <w:pPr>
              <w:spacing w:line="360" w:lineRule="auto"/>
              <w:jc w:val="both"/>
            </w:pPr>
            <w:r w:rsidRPr="722CDBEC">
              <w:rPr>
                <w:rFonts w:ascii="Times New Roman" w:hAnsi="Times New Roman" w:eastAsia="Times New Roman" w:cs="Times New Roman"/>
                <w:color w:val="000000" w:themeColor="text1"/>
                <w:sz w:val="24"/>
                <w:szCs w:val="24"/>
              </w:rPr>
              <w:t>Loan</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C5EECD9" w14:textId="24848BF5">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BFE36A3" w14:textId="165B0BBB">
            <w:pPr>
              <w:spacing w:line="360" w:lineRule="auto"/>
              <w:jc w:val="both"/>
            </w:pPr>
            <w:r w:rsidRPr="722CDBEC">
              <w:rPr>
                <w:rFonts w:ascii="Times New Roman" w:hAnsi="Times New Roman" w:eastAsia="Times New Roman" w:cs="Times New Roman"/>
                <w:color w:val="000000" w:themeColor="text1"/>
                <w:sz w:val="24"/>
                <w:szCs w:val="24"/>
              </w:rPr>
              <w:t>30000</w:t>
            </w:r>
          </w:p>
        </w:tc>
      </w:tr>
      <w:tr w:rsidR="32804BA9" w:rsidTr="722CDBEC" w14:paraId="58BB1218"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F43A116" w14:textId="2CD11717">
            <w:pPr>
              <w:spacing w:line="360" w:lineRule="auto"/>
              <w:jc w:val="both"/>
            </w:pPr>
            <w:r w:rsidRPr="722CDBEC">
              <w:rPr>
                <w:rFonts w:ascii="Times New Roman" w:hAnsi="Times New Roman" w:eastAsia="Times New Roman" w:cs="Times New Roman"/>
                <w:color w:val="000000" w:themeColor="text1"/>
                <w:sz w:val="24"/>
                <w:szCs w:val="24"/>
              </w:rPr>
              <w:t>Net Cash Flow from financing activities</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10EAAD7" w14:textId="6273A46B">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61743550" w14:textId="40997758">
            <w:pPr>
              <w:spacing w:line="360" w:lineRule="auto"/>
              <w:jc w:val="both"/>
            </w:pPr>
            <w:r w:rsidRPr="722CDBEC">
              <w:rPr>
                <w:rFonts w:ascii="Times New Roman" w:hAnsi="Times New Roman" w:eastAsia="Times New Roman" w:cs="Times New Roman"/>
                <w:color w:val="000000" w:themeColor="text1"/>
                <w:sz w:val="24"/>
                <w:szCs w:val="24"/>
              </w:rPr>
              <w:t>30,000</w:t>
            </w:r>
          </w:p>
        </w:tc>
      </w:tr>
      <w:tr w:rsidR="32804BA9" w:rsidTr="722CDBEC" w14:paraId="51EB6D88"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46296BB" w14:textId="2647B985">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457074E" w14:textId="0206F918">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220600B" w14:textId="1ED69156">
            <w:pPr>
              <w:spacing w:line="360" w:lineRule="auto"/>
              <w:jc w:val="both"/>
            </w:pPr>
            <w:r w:rsidRPr="722CDBEC">
              <w:rPr>
                <w:rFonts w:ascii="Times New Roman" w:hAnsi="Times New Roman" w:eastAsia="Times New Roman" w:cs="Times New Roman"/>
                <w:color w:val="000000" w:themeColor="text1"/>
                <w:sz w:val="24"/>
                <w:szCs w:val="24"/>
              </w:rPr>
              <w:t xml:space="preserve"> </w:t>
            </w:r>
          </w:p>
        </w:tc>
      </w:tr>
      <w:tr w:rsidR="32804BA9" w:rsidTr="722CDBEC" w14:paraId="679EB6DD"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FF89813" w14:textId="2A9EF0BB">
            <w:pPr>
              <w:spacing w:line="360" w:lineRule="auto"/>
              <w:jc w:val="both"/>
            </w:pPr>
            <w:r w:rsidRPr="722CDBEC">
              <w:rPr>
                <w:rFonts w:ascii="Times New Roman" w:hAnsi="Times New Roman" w:eastAsia="Times New Roman" w:cs="Times New Roman"/>
                <w:color w:val="000000" w:themeColor="text1"/>
                <w:sz w:val="24"/>
                <w:szCs w:val="24"/>
              </w:rPr>
              <w:t>Net increase (decrease in cash)</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3C1412B" w14:textId="603B59DE">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C1A7793" w14:textId="2C82C89E">
            <w:pPr>
              <w:spacing w:line="360" w:lineRule="auto"/>
              <w:jc w:val="both"/>
            </w:pPr>
            <w:r w:rsidRPr="722CDBEC">
              <w:rPr>
                <w:rFonts w:ascii="Times New Roman" w:hAnsi="Times New Roman" w:eastAsia="Times New Roman" w:cs="Times New Roman"/>
                <w:color w:val="000000" w:themeColor="text1"/>
                <w:sz w:val="24"/>
                <w:szCs w:val="24"/>
              </w:rPr>
              <w:t>2,67,630</w:t>
            </w:r>
          </w:p>
        </w:tc>
      </w:tr>
      <w:tr w:rsidR="32804BA9" w:rsidTr="722CDBEC" w14:paraId="32282A09"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7D04892A" w14:textId="2B271066">
            <w:pPr>
              <w:spacing w:line="360" w:lineRule="auto"/>
              <w:jc w:val="both"/>
            </w:pPr>
            <w:r w:rsidRPr="722CDBEC">
              <w:rPr>
                <w:rFonts w:ascii="Times New Roman" w:hAnsi="Times New Roman" w:eastAsia="Times New Roman" w:cs="Times New Roman"/>
                <w:color w:val="000000" w:themeColor="text1"/>
                <w:sz w:val="24"/>
                <w:szCs w:val="24"/>
              </w:rPr>
              <w:t>cash at the beginning of the year</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3216FAB4" w14:textId="5F0CE69F">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233436C6" w14:textId="5509C90C">
            <w:pPr>
              <w:spacing w:line="360" w:lineRule="auto"/>
              <w:jc w:val="both"/>
            </w:pPr>
            <w:r w:rsidRPr="722CDBEC">
              <w:rPr>
                <w:rFonts w:ascii="Times New Roman" w:hAnsi="Times New Roman" w:eastAsia="Times New Roman" w:cs="Times New Roman"/>
                <w:color w:val="000000" w:themeColor="text1"/>
                <w:sz w:val="24"/>
                <w:szCs w:val="24"/>
              </w:rPr>
              <w:t>45,000</w:t>
            </w:r>
          </w:p>
        </w:tc>
      </w:tr>
      <w:tr w:rsidR="32804BA9" w:rsidTr="722CDBEC" w14:paraId="6D55D471" w14:textId="77777777">
        <w:trPr>
          <w:trHeight w:val="285"/>
        </w:trPr>
        <w:tc>
          <w:tcPr>
            <w:tcW w:w="3585"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02005DA9" w14:textId="204C4A32">
            <w:pPr>
              <w:spacing w:line="360" w:lineRule="auto"/>
              <w:jc w:val="both"/>
            </w:pPr>
            <w:r w:rsidRPr="722CDBEC">
              <w:rPr>
                <w:rFonts w:ascii="Times New Roman" w:hAnsi="Times New Roman" w:eastAsia="Times New Roman" w:cs="Times New Roman"/>
                <w:color w:val="000000" w:themeColor="text1"/>
                <w:sz w:val="24"/>
                <w:szCs w:val="24"/>
              </w:rPr>
              <w:t>Cash at the ending of the year</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1949254E" w14:textId="58D0DD0E">
            <w:pPr>
              <w:spacing w:line="360" w:lineRule="auto"/>
              <w:jc w:val="both"/>
            </w:pPr>
            <w:r w:rsidRPr="722CDBEC">
              <w:rPr>
                <w:rFonts w:ascii="Times New Roman" w:hAnsi="Times New Roman" w:eastAsia="Times New Roman" w:cs="Times New Roman"/>
                <w:color w:val="000000" w:themeColor="text1"/>
                <w:sz w:val="24"/>
                <w:szCs w:val="24"/>
              </w:rPr>
              <w:t xml:space="preserve"> </w:t>
            </w:r>
          </w:p>
        </w:tc>
        <w:tc>
          <w:tcPr>
            <w:tcW w:w="960" w:type="dxa"/>
            <w:tcBorders>
              <w:top w:val="single" w:color="auto" w:sz="8" w:space="0"/>
              <w:left w:val="single" w:color="auto" w:sz="8" w:space="0"/>
              <w:bottom w:val="single" w:color="auto" w:sz="8" w:space="0"/>
              <w:right w:val="single" w:color="auto" w:sz="8" w:space="0"/>
            </w:tcBorders>
            <w:vAlign w:val="bottom"/>
          </w:tcPr>
          <w:p w:rsidR="32804BA9" w:rsidP="32804BA9" w:rsidRDefault="34FDB5FC" w14:paraId="5C8FEB8F" w14:textId="73992EF8">
            <w:pPr>
              <w:spacing w:line="360" w:lineRule="auto"/>
              <w:jc w:val="both"/>
            </w:pPr>
            <w:r w:rsidRPr="722CDBEC">
              <w:rPr>
                <w:rFonts w:ascii="Times New Roman" w:hAnsi="Times New Roman" w:eastAsia="Times New Roman" w:cs="Times New Roman"/>
                <w:color w:val="000000" w:themeColor="text1"/>
                <w:sz w:val="24"/>
                <w:szCs w:val="24"/>
              </w:rPr>
              <w:t>3,12,630</w:t>
            </w:r>
          </w:p>
        </w:tc>
      </w:tr>
    </w:tbl>
    <w:p w:rsidR="3FC80A76" w:rsidP="32804BA9" w:rsidRDefault="3FC80A76" w14:paraId="2E8630E4" w14:textId="0BBC04A9">
      <w:pPr>
        <w:spacing w:line="360" w:lineRule="auto"/>
        <w:ind w:left="720"/>
        <w:jc w:val="both"/>
        <w:rPr>
          <w:rFonts w:ascii="Times New Roman" w:hAnsi="Times New Roman" w:eastAsia="Times New Roman" w:cs="Times New Roman"/>
          <w:sz w:val="32"/>
          <w:szCs w:val="32"/>
        </w:rPr>
      </w:pPr>
    </w:p>
    <w:p w:rsidR="32804BA9" w:rsidP="32804BA9" w:rsidRDefault="32804BA9" w14:paraId="6DE3B917" w14:textId="65C76E9B">
      <w:pPr>
        <w:spacing w:line="360" w:lineRule="auto"/>
        <w:ind w:left="720"/>
        <w:jc w:val="both"/>
        <w:rPr>
          <w:rFonts w:ascii="Times New Roman" w:hAnsi="Times New Roman" w:eastAsia="Times New Roman" w:cs="Times New Roman"/>
          <w:sz w:val="32"/>
          <w:szCs w:val="32"/>
        </w:rPr>
      </w:pPr>
    </w:p>
    <w:p w:rsidR="32804BA9" w:rsidP="32804BA9" w:rsidRDefault="32804BA9" w14:paraId="1A5C1A4A" w14:textId="11D78E1A">
      <w:pPr>
        <w:spacing w:line="360" w:lineRule="auto"/>
        <w:ind w:left="720"/>
        <w:jc w:val="both"/>
        <w:rPr>
          <w:rFonts w:ascii="Times New Roman" w:hAnsi="Times New Roman" w:eastAsia="Times New Roman" w:cs="Times New Roman"/>
          <w:sz w:val="32"/>
          <w:szCs w:val="32"/>
        </w:rPr>
      </w:pPr>
    </w:p>
    <w:p w:rsidR="3419B4FA" w:rsidP="32804BA9" w:rsidRDefault="046A20CD" w14:paraId="657DDC15" w14:textId="20B8D5BC">
      <w:pPr>
        <w:spacing w:line="360" w:lineRule="auto"/>
        <w:jc w:val="center"/>
        <w:rPr>
          <w:rFonts w:ascii="Times New Roman" w:hAnsi="Times New Roman" w:eastAsia="Times New Roman" w:cs="Times New Roman"/>
          <w:b/>
          <w:bCs/>
          <w:sz w:val="36"/>
          <w:szCs w:val="36"/>
          <w:u w:val="single"/>
        </w:rPr>
      </w:pPr>
      <w:r w:rsidRPr="722CDBEC">
        <w:rPr>
          <w:rFonts w:ascii="Times New Roman" w:hAnsi="Times New Roman" w:eastAsia="Times New Roman" w:cs="Times New Roman"/>
          <w:b/>
          <w:bCs/>
          <w:sz w:val="36"/>
          <w:szCs w:val="36"/>
          <w:u w:val="single"/>
        </w:rPr>
        <w:t>Table 6: Cash flow statement</w:t>
      </w:r>
    </w:p>
    <w:p w:rsidR="3419B4FA" w:rsidP="32804BA9" w:rsidRDefault="046A20CD" w14:paraId="4641B7A6" w14:textId="53152D3C">
      <w:pPr>
        <w:spacing w:line="360" w:lineRule="auto"/>
        <w:jc w:val="center"/>
        <w:rPr>
          <w:rFonts w:ascii="Times New Roman" w:hAnsi="Times New Roman" w:eastAsia="Times New Roman" w:cs="Times New Roman"/>
          <w:b/>
          <w:bCs/>
          <w:sz w:val="36"/>
          <w:szCs w:val="36"/>
          <w:u w:val="single"/>
        </w:rPr>
      </w:pPr>
      <w:r w:rsidRPr="722CDBEC">
        <w:rPr>
          <w:rFonts w:ascii="Times New Roman" w:hAnsi="Times New Roman" w:eastAsia="Times New Roman" w:cs="Times New Roman"/>
          <w:b/>
          <w:bCs/>
          <w:sz w:val="36"/>
          <w:szCs w:val="36"/>
          <w:u w:val="single"/>
        </w:rPr>
        <w:t>(Source: created by learner)</w:t>
      </w:r>
    </w:p>
    <w:p w:rsidR="3419B4FA" w:rsidP="32804BA9" w:rsidRDefault="046A20CD" w14:paraId="3209AEBB" w14:textId="4407172A">
      <w:pPr>
        <w:spacing w:line="360" w:lineRule="auto"/>
        <w:jc w:val="both"/>
      </w:pPr>
      <w:r w:rsidRPr="722CDBEC">
        <w:rPr>
          <w:rFonts w:ascii="Times New Roman" w:hAnsi="Times New Roman" w:eastAsia="Times New Roman" w:cs="Times New Roman"/>
          <w:sz w:val="32"/>
          <w:szCs w:val="32"/>
        </w:rPr>
        <w:t xml:space="preserve">The cash flow statement of Mountain View reflects the organization has positive cash flow as the organization has total BGN 3,12,630 cash at the end of the year considering the sales of realistic point of view. Thus, in case of optimistic and pessimistic point of view the cash at the end of the year stands at BGN </w:t>
      </w:r>
      <w:r w:rsidRPr="722CDBEC">
        <w:rPr>
          <w:rFonts w:ascii="Times New Roman" w:hAnsi="Times New Roman" w:eastAsia="Times New Roman" w:cs="Times New Roman"/>
          <w:color w:val="000000" w:themeColor="text1"/>
          <w:sz w:val="32"/>
          <w:szCs w:val="32"/>
        </w:rPr>
        <w:t>4,20,630 and BGN 2,58,630 respectively</w:t>
      </w:r>
      <w:r w:rsidRPr="722CDBEC">
        <w:rPr>
          <w:rFonts w:ascii="Times New Roman" w:hAnsi="Times New Roman" w:eastAsia="Times New Roman" w:cs="Times New Roman"/>
          <w:color w:val="000000" w:themeColor="text1"/>
          <w:sz w:val="24"/>
          <w:szCs w:val="24"/>
        </w:rPr>
        <w:t>.</w:t>
      </w:r>
    </w:p>
    <w:p w:rsidR="3419B4FA" w:rsidP="32804BA9" w:rsidRDefault="046A20CD" w14:paraId="245FA6D5" w14:textId="0AF35369">
      <w:pPr>
        <w:pStyle w:val="Heading1"/>
        <w:rPr>
          <w:rFonts w:ascii="Times New Roman" w:hAnsi="Times New Roman" w:eastAsia="Times New Roman" w:cs="Times New Roman"/>
          <w:color w:val="auto"/>
          <w:sz w:val="36"/>
          <w:szCs w:val="36"/>
          <w:u w:val="single"/>
        </w:rPr>
      </w:pPr>
      <w:r w:rsidRPr="722CDBEC">
        <w:rPr>
          <w:rFonts w:ascii="Times New Roman" w:hAnsi="Times New Roman" w:eastAsia="Times New Roman" w:cs="Times New Roman"/>
          <w:color w:val="auto"/>
          <w:sz w:val="36"/>
          <w:szCs w:val="36"/>
          <w:u w:val="single"/>
        </w:rPr>
        <w:t>Conclusion</w:t>
      </w:r>
    </w:p>
    <w:p w:rsidR="3419B4FA" w:rsidP="32804BA9" w:rsidRDefault="046A20CD" w14:paraId="5D12C234" w14:textId="765A3ACB">
      <w:r>
        <w:t xml:space="preserve"> </w:t>
      </w:r>
    </w:p>
    <w:p w:rsidR="3419B4FA" w:rsidP="32804BA9" w:rsidRDefault="046A20CD" w14:paraId="529FF34B" w14:textId="4E643F10">
      <w:pPr>
        <w:spacing w:line="360" w:lineRule="auto"/>
        <w:jc w:val="both"/>
        <w:rPr>
          <w:rFonts w:ascii="Times New Roman" w:hAnsi="Times New Roman" w:eastAsia="Times New Roman" w:cs="Times New Roman"/>
          <w:sz w:val="32"/>
          <w:szCs w:val="32"/>
        </w:rPr>
      </w:pPr>
      <w:r w:rsidRPr="722CDBEC">
        <w:rPr>
          <w:rFonts w:ascii="Times New Roman" w:hAnsi="Times New Roman" w:eastAsia="Times New Roman" w:cs="Times New Roman"/>
          <w:sz w:val="32"/>
          <w:szCs w:val="32"/>
        </w:rPr>
        <w:t>The financial plan shows that three perspective of earning for Mountain View and three perspective develops positive cash flow in the business. The pessimistic one requires maximum amount of sales volume in order to over come the entire business cost whereas the optimistic perspective requires less amount of sales volume as per break-even analysis.</w:t>
      </w:r>
    </w:p>
    <w:p w:rsidR="32804BA9" w:rsidP="32804BA9" w:rsidRDefault="32804BA9" w14:paraId="0D22A515" w14:textId="1F4C7954"/>
    <w:p w:rsidR="501345EB" w:rsidP="32804BA9" w:rsidRDefault="4AC817DB" w14:paraId="79B208C7" w14:textId="454DBF6B">
      <w:pPr>
        <w:spacing w:line="360" w:lineRule="auto"/>
        <w:jc w:val="both"/>
        <w:rPr>
          <w:rFonts w:ascii="Times New Roman" w:hAnsi="Times New Roman" w:eastAsia="Times New Roman" w:cs="Times New Roman"/>
          <w:color w:val="000000" w:themeColor="text1"/>
          <w:sz w:val="32"/>
          <w:szCs w:val="32"/>
        </w:rPr>
      </w:pPr>
      <w:r w:rsidRPr="722CDBEC">
        <w:rPr>
          <w:rFonts w:ascii="Times New Roman" w:hAnsi="Times New Roman" w:eastAsia="Times New Roman" w:cs="Times New Roman"/>
          <w:color w:val="000000" w:themeColor="text1"/>
          <w:sz w:val="32"/>
          <w:szCs w:val="32"/>
        </w:rPr>
        <w:t>“Mountain view” we believe that the success of each organization is built by many people, believing and working for the same cause. We put our customers first, striving to satisfy even the most refined taste by reaching the limit of quality service at affordable prices. We believe in the sentence that to succeed in great competition you need to offer more efficiently, faster and cheaper. We create an honest profit for us as a owners and try to reward the efforts of our staff. Our mission is to be not just a four-star motel, but a place of residence, entertainment and business of a new type, in which the quality of work, expedience, good organization, attention and respect for guests and staff, as well as the perfection of results are basic principles.</w:t>
      </w:r>
    </w:p>
    <w:p w:rsidR="32804BA9" w:rsidP="32804BA9" w:rsidRDefault="32804BA9" w14:paraId="2D78288E" w14:textId="4C8AE7ED">
      <w:pPr>
        <w:spacing w:line="360" w:lineRule="auto"/>
        <w:ind w:left="720"/>
        <w:jc w:val="both"/>
        <w:rPr>
          <w:rFonts w:ascii="Times New Roman" w:hAnsi="Times New Roman" w:eastAsia="Times New Roman" w:cs="Times New Roman"/>
          <w:sz w:val="36"/>
          <w:szCs w:val="36"/>
        </w:rPr>
      </w:pPr>
    </w:p>
    <w:p w:rsidR="3FC80A76" w:rsidP="3FC80A76" w:rsidRDefault="3FC80A76" w14:paraId="38D36A96" w14:textId="224F3473">
      <w:pPr>
        <w:spacing w:line="360" w:lineRule="auto"/>
        <w:jc w:val="both"/>
      </w:pPr>
    </w:p>
    <w:p w:rsidR="3FC80A76" w:rsidP="5926B053" w:rsidRDefault="3FC80A76" w14:paraId="17F7E00A" w14:textId="4B141BF8">
      <w:pPr>
        <w:jc w:val="both"/>
        <w:rPr>
          <w:sz w:val="36"/>
          <w:szCs w:val="36"/>
        </w:rPr>
      </w:pPr>
      <w:r w:rsidRPr="5926B053" w:rsidR="085168FC">
        <w:rPr>
          <w:sz w:val="36"/>
          <w:szCs w:val="36"/>
        </w:rPr>
        <w:t>References</w:t>
      </w:r>
    </w:p>
    <w:p w:rsidR="3FC80A76" w:rsidP="5926B053" w:rsidRDefault="3FC80A76" w14:paraId="55038079" w14:textId="383A38C2">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 xml:space="preserve">Aini, Q., </w:t>
      </w:r>
      <w:proofErr w:type="spellStart"/>
      <w:r w:rsidRPr="5926B053" w:rsidR="085168FC">
        <w:rPr>
          <w:rFonts w:ascii="Times New Roman" w:hAnsi="Times New Roman" w:eastAsia="Times New Roman" w:cs="Times New Roman"/>
          <w:sz w:val="36"/>
          <w:szCs w:val="36"/>
        </w:rPr>
        <w:t>Anoesyirwan</w:t>
      </w:r>
      <w:proofErr w:type="spellEnd"/>
      <w:r w:rsidRPr="5926B053" w:rsidR="085168FC">
        <w:rPr>
          <w:rFonts w:ascii="Times New Roman" w:hAnsi="Times New Roman" w:eastAsia="Times New Roman" w:cs="Times New Roman"/>
          <w:sz w:val="36"/>
          <w:szCs w:val="36"/>
        </w:rPr>
        <w:t>, A. and Ana, Y., (2019). Effect of Cloud Accounting as income</w:t>
      </w:r>
    </w:p>
    <w:p w:rsidR="3FC80A76" w:rsidP="5926B053" w:rsidRDefault="3FC80A76" w14:paraId="328F86B9" w14:textId="326DF168">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 xml:space="preserve">statement on Accountant Performance. </w:t>
      </w:r>
      <w:proofErr w:type="spellStart"/>
      <w:r w:rsidRPr="5926B053" w:rsidR="085168FC">
        <w:rPr>
          <w:rFonts w:ascii="Times New Roman" w:hAnsi="Times New Roman" w:eastAsia="Times New Roman" w:cs="Times New Roman"/>
          <w:sz w:val="36"/>
          <w:szCs w:val="36"/>
        </w:rPr>
        <w:t>Aptisi</w:t>
      </w:r>
      <w:proofErr w:type="spellEnd"/>
      <w:r w:rsidRPr="5926B053" w:rsidR="085168FC">
        <w:rPr>
          <w:rFonts w:ascii="Times New Roman" w:hAnsi="Times New Roman" w:eastAsia="Times New Roman" w:cs="Times New Roman"/>
          <w:sz w:val="36"/>
          <w:szCs w:val="36"/>
        </w:rPr>
        <w:t xml:space="preserve"> Transactions </w:t>
      </w:r>
      <w:proofErr w:type="gramStart"/>
      <w:r w:rsidRPr="5926B053" w:rsidR="085168FC">
        <w:rPr>
          <w:rFonts w:ascii="Times New Roman" w:hAnsi="Times New Roman" w:eastAsia="Times New Roman" w:cs="Times New Roman"/>
          <w:sz w:val="36"/>
          <w:szCs w:val="36"/>
        </w:rPr>
        <w:t>On</w:t>
      </w:r>
      <w:proofErr w:type="gramEnd"/>
      <w:r w:rsidRPr="5926B053" w:rsidR="085168FC">
        <w:rPr>
          <w:rFonts w:ascii="Times New Roman" w:hAnsi="Times New Roman" w:eastAsia="Times New Roman" w:cs="Times New Roman"/>
          <w:sz w:val="36"/>
          <w:szCs w:val="36"/>
        </w:rPr>
        <w:t xml:space="preserve"> Management, 4(1), pp.13-21.</w:t>
      </w:r>
    </w:p>
    <w:p w:rsidR="3FC80A76" w:rsidP="5926B053" w:rsidRDefault="3FC80A76" w14:paraId="40B4FCB4" w14:textId="64DA7A41">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Alvarez-Ferrer, A., Campa-Planas, F. and Gonzales-Bustos, J.P., (2018) Identification of the</w:t>
      </w:r>
    </w:p>
    <w:p w:rsidR="3FC80A76" w:rsidP="5926B053" w:rsidRDefault="3FC80A76" w14:paraId="3FF1222B" w14:textId="5757F10C">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key factors for success in the hotel sector. Intangible Capital, 14(1), pp.74-98.</w:t>
      </w:r>
    </w:p>
    <w:p w:rsidR="3FC80A76" w:rsidP="5926B053" w:rsidRDefault="3FC80A76" w14:paraId="70DA608D" w14:textId="48221E92">
      <w:pPr>
        <w:pStyle w:val="Normal"/>
        <w:jc w:val="both"/>
        <w:rPr>
          <w:rFonts w:ascii="Times New Roman" w:hAnsi="Times New Roman" w:eastAsia="Times New Roman" w:cs="Times New Roman"/>
          <w:sz w:val="36"/>
          <w:szCs w:val="36"/>
        </w:rPr>
      </w:pPr>
      <w:proofErr w:type="spellStart"/>
      <w:r w:rsidRPr="5926B053" w:rsidR="085168FC">
        <w:rPr>
          <w:rFonts w:ascii="Times New Roman" w:hAnsi="Times New Roman" w:eastAsia="Times New Roman" w:cs="Times New Roman"/>
          <w:sz w:val="36"/>
          <w:szCs w:val="36"/>
        </w:rPr>
        <w:t>Aryati</w:t>
      </w:r>
      <w:proofErr w:type="spellEnd"/>
      <w:r w:rsidRPr="5926B053" w:rsidR="085168FC">
        <w:rPr>
          <w:rFonts w:ascii="Times New Roman" w:hAnsi="Times New Roman" w:eastAsia="Times New Roman" w:cs="Times New Roman"/>
          <w:sz w:val="36"/>
          <w:szCs w:val="36"/>
        </w:rPr>
        <w:t>, Y., (2016). Income Statement Analysis Department of Room to Goodway Hotel</w:t>
      </w:r>
    </w:p>
    <w:p w:rsidR="3FC80A76" w:rsidP="5926B053" w:rsidRDefault="3FC80A76" w14:paraId="0100DDB9" w14:textId="75467424">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 xml:space="preserve">Batam. </w:t>
      </w:r>
      <w:proofErr w:type="spellStart"/>
      <w:r w:rsidRPr="5926B053" w:rsidR="085168FC">
        <w:rPr>
          <w:rFonts w:ascii="Times New Roman" w:hAnsi="Times New Roman" w:eastAsia="Times New Roman" w:cs="Times New Roman"/>
          <w:sz w:val="36"/>
          <w:szCs w:val="36"/>
        </w:rPr>
        <w:t>Jurnal</w:t>
      </w:r>
      <w:proofErr w:type="spellEnd"/>
      <w:r w:rsidRPr="5926B053" w:rsidR="085168FC">
        <w:rPr>
          <w:rFonts w:ascii="Times New Roman" w:hAnsi="Times New Roman" w:eastAsia="Times New Roman" w:cs="Times New Roman"/>
          <w:sz w:val="36"/>
          <w:szCs w:val="36"/>
        </w:rPr>
        <w:t xml:space="preserve"> </w:t>
      </w:r>
      <w:proofErr w:type="spellStart"/>
      <w:r w:rsidRPr="5926B053" w:rsidR="085168FC">
        <w:rPr>
          <w:rFonts w:ascii="Times New Roman" w:hAnsi="Times New Roman" w:eastAsia="Times New Roman" w:cs="Times New Roman"/>
          <w:sz w:val="36"/>
          <w:szCs w:val="36"/>
        </w:rPr>
        <w:t>Dimensi</w:t>
      </w:r>
      <w:proofErr w:type="spellEnd"/>
      <w:r w:rsidRPr="5926B053" w:rsidR="085168FC">
        <w:rPr>
          <w:rFonts w:ascii="Times New Roman" w:hAnsi="Times New Roman" w:eastAsia="Times New Roman" w:cs="Times New Roman"/>
          <w:sz w:val="36"/>
          <w:szCs w:val="36"/>
        </w:rPr>
        <w:t>, 1(3).</w:t>
      </w:r>
    </w:p>
    <w:p w:rsidR="3FC80A76" w:rsidP="5926B053" w:rsidRDefault="3FC80A76" w14:paraId="6AE4A07A" w14:textId="45307C8C">
      <w:pPr>
        <w:pStyle w:val="Normal"/>
        <w:jc w:val="both"/>
        <w:rPr>
          <w:rFonts w:ascii="Times New Roman" w:hAnsi="Times New Roman" w:eastAsia="Times New Roman" w:cs="Times New Roman"/>
          <w:sz w:val="36"/>
          <w:szCs w:val="36"/>
        </w:rPr>
      </w:pPr>
      <w:proofErr w:type="spellStart"/>
      <w:r w:rsidRPr="5926B053" w:rsidR="085168FC">
        <w:rPr>
          <w:rFonts w:ascii="Times New Roman" w:hAnsi="Times New Roman" w:eastAsia="Times New Roman" w:cs="Times New Roman"/>
          <w:sz w:val="36"/>
          <w:szCs w:val="36"/>
        </w:rPr>
        <w:t>Capocchi</w:t>
      </w:r>
      <w:proofErr w:type="spellEnd"/>
      <w:r w:rsidRPr="5926B053" w:rsidR="085168FC">
        <w:rPr>
          <w:rFonts w:ascii="Times New Roman" w:hAnsi="Times New Roman" w:eastAsia="Times New Roman" w:cs="Times New Roman"/>
          <w:sz w:val="36"/>
          <w:szCs w:val="36"/>
        </w:rPr>
        <w:t>, A., (2019). Economic Value and Revenue Management Systems: Case Studies.</w:t>
      </w:r>
    </w:p>
    <w:p w:rsidR="3FC80A76" w:rsidP="5926B053" w:rsidRDefault="3FC80A76" w14:paraId="28CFAC2E" w14:textId="0A70E4A7">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In Economic Value and Revenue Management Systems (pp. 191-206). Palgrave Macmillan,</w:t>
      </w:r>
    </w:p>
    <w:p w:rsidR="3FC80A76" w:rsidP="5926B053" w:rsidRDefault="3FC80A76" w14:paraId="2DFF2196" w14:textId="647E5347">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Cham.</w:t>
      </w:r>
    </w:p>
    <w:p w:rsidR="3FC80A76" w:rsidP="5926B053" w:rsidRDefault="3FC80A76" w14:paraId="7EB6A0E5" w14:textId="1798833D">
      <w:pPr>
        <w:pStyle w:val="Normal"/>
        <w:jc w:val="both"/>
        <w:rPr>
          <w:rFonts w:ascii="Times New Roman" w:hAnsi="Times New Roman" w:eastAsia="Times New Roman" w:cs="Times New Roman"/>
          <w:sz w:val="36"/>
          <w:szCs w:val="36"/>
        </w:rPr>
      </w:pPr>
      <w:proofErr w:type="spellStart"/>
      <w:r w:rsidRPr="5926B053" w:rsidR="085168FC">
        <w:rPr>
          <w:rFonts w:ascii="Times New Roman" w:hAnsi="Times New Roman" w:eastAsia="Times New Roman" w:cs="Times New Roman"/>
          <w:sz w:val="36"/>
          <w:szCs w:val="36"/>
        </w:rPr>
        <w:t>Dintenfass</w:t>
      </w:r>
      <w:proofErr w:type="spellEnd"/>
      <w:r w:rsidRPr="5926B053" w:rsidR="085168FC">
        <w:rPr>
          <w:rFonts w:ascii="Times New Roman" w:hAnsi="Times New Roman" w:eastAsia="Times New Roman" w:cs="Times New Roman"/>
          <w:sz w:val="36"/>
          <w:szCs w:val="36"/>
        </w:rPr>
        <w:t>, K., Grigg, D.M., Jones-McFadden, A.C., Connolly, J.F., Terrill, C., Bahri, S.,</w:t>
      </w:r>
    </w:p>
    <w:p w:rsidR="3FC80A76" w:rsidP="5926B053" w:rsidRDefault="3FC80A76" w14:paraId="46BAA326" w14:textId="4285C8DF">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Tai, S. and Patnaik, M.S.S., Bank of America Corp, (2016). Modifying an estimated financial</w:t>
      </w:r>
    </w:p>
    <w:p w:rsidR="3FC80A76" w:rsidP="5926B053" w:rsidRDefault="3FC80A76" w14:paraId="72D8624C" w14:textId="76EB03D8">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plan. U.S. Patent Application 14/723,362.</w:t>
      </w:r>
    </w:p>
    <w:p w:rsidR="3FC80A76" w:rsidP="5926B053" w:rsidRDefault="3FC80A76" w14:paraId="03C5F470" w14:textId="0B44969E">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 xml:space="preserve">Huang, </w:t>
      </w:r>
      <w:proofErr w:type="gramStart"/>
      <w:r w:rsidRPr="5926B053" w:rsidR="085168FC">
        <w:rPr>
          <w:rFonts w:ascii="Times New Roman" w:hAnsi="Times New Roman" w:eastAsia="Times New Roman" w:cs="Times New Roman"/>
          <w:sz w:val="36"/>
          <w:szCs w:val="36"/>
        </w:rPr>
        <w:t>J.,</w:t>
      </w:r>
      <w:proofErr w:type="gramEnd"/>
      <w:r w:rsidRPr="5926B053" w:rsidR="085168FC">
        <w:rPr>
          <w:rFonts w:ascii="Times New Roman" w:hAnsi="Times New Roman" w:eastAsia="Times New Roman" w:cs="Times New Roman"/>
          <w:sz w:val="36"/>
          <w:szCs w:val="36"/>
        </w:rPr>
        <w:t xml:space="preserve"> (2019). Data analysis of </w:t>
      </w:r>
      <w:proofErr w:type="gramStart"/>
      <w:r w:rsidRPr="5926B053" w:rsidR="085168FC">
        <w:rPr>
          <w:rFonts w:ascii="Times New Roman" w:hAnsi="Times New Roman" w:eastAsia="Times New Roman" w:cs="Times New Roman"/>
          <w:sz w:val="36"/>
          <w:szCs w:val="36"/>
        </w:rPr>
        <w:t>balance</w:t>
      </w:r>
      <w:proofErr w:type="gramEnd"/>
      <w:r w:rsidRPr="5926B053" w:rsidR="085168FC">
        <w:rPr>
          <w:rFonts w:ascii="Times New Roman" w:hAnsi="Times New Roman" w:eastAsia="Times New Roman" w:cs="Times New Roman"/>
          <w:sz w:val="36"/>
          <w:szCs w:val="36"/>
        </w:rPr>
        <w:t xml:space="preserve"> sheet and income statement. Proceedings of</w:t>
      </w:r>
    </w:p>
    <w:p w:rsidR="3FC80A76" w:rsidP="5926B053" w:rsidRDefault="3FC80A76" w14:paraId="62587FDE" w14:textId="1B6B9DF5">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Business and Economic Studies, 2(3).</w:t>
      </w:r>
    </w:p>
    <w:p w:rsidR="3FC80A76" w:rsidP="5926B053" w:rsidRDefault="3FC80A76" w14:paraId="4D917B13" w14:textId="1D3E93E9">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 xml:space="preserve">Kucharski, R. and </w:t>
      </w:r>
      <w:proofErr w:type="spellStart"/>
      <w:r w:rsidRPr="5926B053" w:rsidR="085168FC">
        <w:rPr>
          <w:rFonts w:ascii="Times New Roman" w:hAnsi="Times New Roman" w:eastAsia="Times New Roman" w:cs="Times New Roman"/>
          <w:sz w:val="36"/>
          <w:szCs w:val="36"/>
        </w:rPr>
        <w:t>Wywiał</w:t>
      </w:r>
      <w:proofErr w:type="spellEnd"/>
      <w:r w:rsidRPr="5926B053" w:rsidR="085168FC">
        <w:rPr>
          <w:rFonts w:ascii="Times New Roman" w:hAnsi="Times New Roman" w:eastAsia="Times New Roman" w:cs="Times New Roman"/>
          <w:sz w:val="36"/>
          <w:szCs w:val="36"/>
        </w:rPr>
        <w:t>, J.L., (2019). Optimization of the break-even point for non-</w:t>
      </w:r>
    </w:p>
    <w:p w:rsidR="3FC80A76" w:rsidP="5926B053" w:rsidRDefault="3FC80A76" w14:paraId="71FFB21C" w14:textId="11E2A7E9">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 xml:space="preserve">homogeneous </w:t>
      </w:r>
      <w:proofErr w:type="gramStart"/>
      <w:r w:rsidRPr="5926B053" w:rsidR="085168FC">
        <w:rPr>
          <w:rFonts w:ascii="Times New Roman" w:hAnsi="Times New Roman" w:eastAsia="Times New Roman" w:cs="Times New Roman"/>
          <w:sz w:val="36"/>
          <w:szCs w:val="36"/>
        </w:rPr>
        <w:t>products</w:t>
      </w:r>
      <w:proofErr w:type="gramEnd"/>
      <w:r w:rsidRPr="5926B053" w:rsidR="085168FC">
        <w:rPr>
          <w:rFonts w:ascii="Times New Roman" w:hAnsi="Times New Roman" w:eastAsia="Times New Roman" w:cs="Times New Roman"/>
          <w:sz w:val="36"/>
          <w:szCs w:val="36"/>
        </w:rPr>
        <w:t xml:space="preserve"> sales. </w:t>
      </w:r>
      <w:proofErr w:type="spellStart"/>
      <w:r w:rsidRPr="5926B053" w:rsidR="085168FC">
        <w:rPr>
          <w:rFonts w:ascii="Times New Roman" w:hAnsi="Times New Roman" w:eastAsia="Times New Roman" w:cs="Times New Roman"/>
          <w:sz w:val="36"/>
          <w:szCs w:val="36"/>
        </w:rPr>
        <w:t>Zeszyty</w:t>
      </w:r>
      <w:proofErr w:type="spellEnd"/>
      <w:r w:rsidRPr="5926B053" w:rsidR="085168FC">
        <w:rPr>
          <w:rFonts w:ascii="Times New Roman" w:hAnsi="Times New Roman" w:eastAsia="Times New Roman" w:cs="Times New Roman"/>
          <w:sz w:val="36"/>
          <w:szCs w:val="36"/>
        </w:rPr>
        <w:t xml:space="preserve"> </w:t>
      </w:r>
      <w:proofErr w:type="spellStart"/>
      <w:r w:rsidRPr="5926B053" w:rsidR="085168FC">
        <w:rPr>
          <w:rFonts w:ascii="Times New Roman" w:hAnsi="Times New Roman" w:eastAsia="Times New Roman" w:cs="Times New Roman"/>
          <w:sz w:val="36"/>
          <w:szCs w:val="36"/>
        </w:rPr>
        <w:t>Teoretyczne</w:t>
      </w:r>
      <w:proofErr w:type="spellEnd"/>
      <w:r w:rsidRPr="5926B053" w:rsidR="085168FC">
        <w:rPr>
          <w:rFonts w:ascii="Times New Roman" w:hAnsi="Times New Roman" w:eastAsia="Times New Roman" w:cs="Times New Roman"/>
          <w:sz w:val="36"/>
          <w:szCs w:val="36"/>
        </w:rPr>
        <w:t xml:space="preserve"> </w:t>
      </w:r>
      <w:proofErr w:type="spellStart"/>
      <w:r w:rsidRPr="5926B053" w:rsidR="085168FC">
        <w:rPr>
          <w:rFonts w:ascii="Times New Roman" w:hAnsi="Times New Roman" w:eastAsia="Times New Roman" w:cs="Times New Roman"/>
          <w:sz w:val="36"/>
          <w:szCs w:val="36"/>
        </w:rPr>
        <w:t>Rachunkowości</w:t>
      </w:r>
      <w:proofErr w:type="spellEnd"/>
      <w:r w:rsidRPr="5926B053" w:rsidR="085168FC">
        <w:rPr>
          <w:rFonts w:ascii="Times New Roman" w:hAnsi="Times New Roman" w:eastAsia="Times New Roman" w:cs="Times New Roman"/>
          <w:sz w:val="36"/>
          <w:szCs w:val="36"/>
        </w:rPr>
        <w:t>, (101 (157)), pp.133-148.</w:t>
      </w:r>
    </w:p>
    <w:p w:rsidR="3FC80A76" w:rsidP="5926B053" w:rsidRDefault="3FC80A76" w14:paraId="7DD0B9E5" w14:textId="696B321C">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 xml:space="preserve">Nocera, F., Giuffrida, S., Trovato, M.R. and Gagliano, A., (2019). Energy and new </w:t>
      </w:r>
      <w:proofErr w:type="gramStart"/>
      <w:r w:rsidRPr="5926B053" w:rsidR="085168FC">
        <w:rPr>
          <w:rFonts w:ascii="Times New Roman" w:hAnsi="Times New Roman" w:eastAsia="Times New Roman" w:cs="Times New Roman"/>
          <w:sz w:val="36"/>
          <w:szCs w:val="36"/>
        </w:rPr>
        <w:t>economic</w:t>
      </w:r>
      <w:proofErr w:type="gramEnd"/>
    </w:p>
    <w:p w:rsidR="3FC80A76" w:rsidP="5926B053" w:rsidRDefault="3FC80A76" w14:paraId="446FB633" w14:textId="4C2DC796">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approach for nearly zero energy hotels. Entropy, 21(7), p.639.</w:t>
      </w:r>
    </w:p>
    <w:p w:rsidR="3FC80A76" w:rsidP="5926B053" w:rsidRDefault="3FC80A76" w14:paraId="3951D47F" w14:textId="3D2D815C">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 xml:space="preserve">Sánchez-Pérez, M., Illescas-Manzano, M.D. and Martínez-Puertas, S., 2019. Modeling </w:t>
      </w:r>
      <w:proofErr w:type="gramStart"/>
      <w:r w:rsidRPr="5926B053" w:rsidR="085168FC">
        <w:rPr>
          <w:rFonts w:ascii="Times New Roman" w:hAnsi="Times New Roman" w:eastAsia="Times New Roman" w:cs="Times New Roman"/>
          <w:sz w:val="36"/>
          <w:szCs w:val="36"/>
        </w:rPr>
        <w:t>hotel</w:t>
      </w:r>
      <w:proofErr w:type="gramEnd"/>
    </w:p>
    <w:p w:rsidR="3FC80A76" w:rsidP="5926B053" w:rsidRDefault="3FC80A76" w14:paraId="7632C0D7" w14:textId="196ADE0A">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 xml:space="preserve">room pricing: </w:t>
      </w:r>
      <w:proofErr w:type="gramStart"/>
      <w:r w:rsidRPr="5926B053" w:rsidR="085168FC">
        <w:rPr>
          <w:rFonts w:ascii="Times New Roman" w:hAnsi="Times New Roman" w:eastAsia="Times New Roman" w:cs="Times New Roman"/>
          <w:sz w:val="36"/>
          <w:szCs w:val="36"/>
        </w:rPr>
        <w:t>A multi</w:t>
      </w:r>
      <w:proofErr w:type="gramEnd"/>
      <w:r w:rsidRPr="5926B053" w:rsidR="085168FC">
        <w:rPr>
          <w:rFonts w:ascii="Times New Roman" w:hAnsi="Times New Roman" w:eastAsia="Times New Roman" w:cs="Times New Roman"/>
          <w:sz w:val="36"/>
          <w:szCs w:val="36"/>
        </w:rPr>
        <w:t>-country analysis. International Journal of Hospitality</w:t>
      </w:r>
    </w:p>
    <w:p w:rsidR="3FC80A76" w:rsidP="5926B053" w:rsidRDefault="3FC80A76" w14:paraId="48277F89" w14:textId="1E7A2798">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Management, 79, pp.89-99.</w:t>
      </w:r>
    </w:p>
    <w:p w:rsidR="3FC80A76" w:rsidP="5926B053" w:rsidRDefault="3FC80A76" w14:paraId="56C507C5" w14:textId="1D0FBF42">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 xml:space="preserve">Suzuki, </w:t>
      </w:r>
      <w:proofErr w:type="gramStart"/>
      <w:r w:rsidRPr="5926B053" w:rsidR="085168FC">
        <w:rPr>
          <w:rFonts w:ascii="Times New Roman" w:hAnsi="Times New Roman" w:eastAsia="Times New Roman" w:cs="Times New Roman"/>
          <w:sz w:val="36"/>
          <w:szCs w:val="36"/>
        </w:rPr>
        <w:t>D.,</w:t>
      </w:r>
      <w:proofErr w:type="gramEnd"/>
      <w:r w:rsidRPr="5926B053" w:rsidR="085168FC">
        <w:rPr>
          <w:rFonts w:ascii="Times New Roman" w:hAnsi="Times New Roman" w:eastAsia="Times New Roman" w:cs="Times New Roman"/>
          <w:sz w:val="36"/>
          <w:szCs w:val="36"/>
        </w:rPr>
        <w:t xml:space="preserve"> (2019). Stock and flow in accounting. Balance sheet and income statement</w:t>
      </w:r>
    </w:p>
    <w:p w:rsidR="3FC80A76" w:rsidP="5926B053" w:rsidRDefault="3FC80A76" w14:paraId="5814E1F6" w14:textId="23CAFBFC">
      <w:pPr>
        <w:pStyle w:val="Normal"/>
        <w:jc w:val="both"/>
        <w:rPr>
          <w:rFonts w:ascii="Times New Roman" w:hAnsi="Times New Roman" w:eastAsia="Times New Roman" w:cs="Times New Roman"/>
          <w:sz w:val="36"/>
          <w:szCs w:val="36"/>
        </w:rPr>
      </w:pPr>
      <w:r w:rsidRPr="5926B053" w:rsidR="085168FC">
        <w:rPr>
          <w:rFonts w:ascii="Times New Roman" w:hAnsi="Times New Roman" w:eastAsia="Times New Roman" w:cs="Times New Roman"/>
          <w:sz w:val="36"/>
          <w:szCs w:val="36"/>
        </w:rPr>
        <w:t>approaches. AMIS IAAER (2019), p.354.</w:t>
      </w:r>
    </w:p>
    <w:p w:rsidR="5926B053" w:rsidP="5926B053" w:rsidRDefault="5926B053" w14:paraId="323DCA81" w14:textId="1D9EE9A9">
      <w:pPr>
        <w:pStyle w:val="Normal"/>
        <w:jc w:val="both"/>
        <w:rPr>
          <w:rFonts w:ascii="Times New Roman" w:hAnsi="Times New Roman" w:eastAsia="Times New Roman" w:cs="Times New Roman"/>
          <w:sz w:val="36"/>
          <w:szCs w:val="36"/>
        </w:rPr>
      </w:pPr>
    </w:p>
    <w:p w:rsidR="6B93D9E7" w:rsidP="5926B053" w:rsidRDefault="6B93D9E7" w14:paraId="4426E9A6" w14:textId="7817B5E1">
      <w:pPr>
        <w:jc w:val="both"/>
      </w:pPr>
      <w:r w:rsidRPr="5926B053" w:rsidR="6B93D9E7">
        <w:rPr>
          <w:rFonts w:ascii="Times New Roman" w:hAnsi="Times New Roman" w:eastAsia="Times New Roman" w:cs="Times New Roman"/>
          <w:b w:val="0"/>
          <w:bCs w:val="0"/>
          <w:i w:val="0"/>
          <w:iCs w:val="0"/>
          <w:noProof w:val="0"/>
          <w:color w:val="000000" w:themeColor="text1" w:themeTint="FF" w:themeShade="FF"/>
          <w:sz w:val="36"/>
          <w:szCs w:val="36"/>
          <w:lang w:val="en-US"/>
        </w:rPr>
        <w:t>Bayt.com, (2020). Value Of Porter 5 Competitive Forces Analysis To No-Profit Entity? And How Principles Of Porter Value Chain Analysis Can Be Applied To Public Sector? - Bayt.Com Specialties. [online] Bayt.com. Available at: &lt;https://specialties.bayt.com/en/specialties/q/315077/value-of-porter-5-competitive-forces-analysis-to-no-profit-entity-and-how-principles-of-porter-value-chain-analysis-can-be-applied-to-public-sector/&gt; [Accessed 30 November 2020].</w:t>
      </w:r>
    </w:p>
    <w:p w:rsidR="6B93D9E7" w:rsidP="5926B053" w:rsidRDefault="6B93D9E7" w14:paraId="5185F3B1" w14:textId="6BC14CF1">
      <w:pPr>
        <w:jc w:val="both"/>
      </w:pPr>
      <w:r w:rsidRPr="5926B053" w:rsidR="6B93D9E7">
        <w:rPr>
          <w:rFonts w:ascii="Times New Roman" w:hAnsi="Times New Roman" w:eastAsia="Times New Roman" w:cs="Times New Roman"/>
          <w:b w:val="0"/>
          <w:bCs w:val="0"/>
          <w:i w:val="0"/>
          <w:iCs w:val="0"/>
          <w:noProof w:val="0"/>
          <w:color w:val="000000" w:themeColor="text1" w:themeTint="FF" w:themeShade="FF"/>
          <w:sz w:val="36"/>
          <w:szCs w:val="36"/>
          <w:lang w:val="en-US"/>
        </w:rPr>
        <w:t>Businesswire.com, (2019). Why Conducting A Target Market Analysis Really Matters For Businesses | Read Infiniti’S Latest Article To Gain Detailed Insights. [online] Businesswire.com. Available at: &lt;https://www.businesswire.com/news/home/20190726005160/en/Why-Conducting-a-Target-Market-Analysis-Really-Matters-for-Businesses-Read-Infiniti%E2%80%99s-Latest-Article-to-Gain-Detailed-Insights#:~:text=Target%20market%20analysis%20helps%20businesses%20do%20so%20by%20conducting%20a,stay%20competitive%20in%20today's%20marketplace.&gt; [Accessed 26 November 2020].</w:t>
      </w:r>
    </w:p>
    <w:p w:rsidR="6B93D9E7" w:rsidP="5926B053" w:rsidRDefault="6B93D9E7" w14:paraId="5C3EE0A1" w14:textId="37430BB7">
      <w:pPr>
        <w:jc w:val="both"/>
      </w:pPr>
      <w:r w:rsidRPr="5926B053" w:rsidR="6B93D9E7">
        <w:rPr>
          <w:rFonts w:ascii="Times New Roman" w:hAnsi="Times New Roman" w:eastAsia="Times New Roman" w:cs="Times New Roman"/>
          <w:b w:val="0"/>
          <w:bCs w:val="0"/>
          <w:i w:val="0"/>
          <w:iCs w:val="0"/>
          <w:noProof w:val="0"/>
          <w:color w:val="000000" w:themeColor="text1" w:themeTint="FF" w:themeShade="FF"/>
          <w:sz w:val="36"/>
          <w:szCs w:val="36"/>
          <w:lang w:val="en-US"/>
        </w:rPr>
        <w:t>Dolnicar, S., Grün, B. and Leisch, F., (2018). Market segmentation analysis: Understanding it, doing it, and making it useful (p. 324). Springer Nature.</w:t>
      </w:r>
    </w:p>
    <w:p w:rsidR="6B93D9E7" w:rsidP="5926B053" w:rsidRDefault="6B93D9E7" w14:paraId="6A633D72" w14:textId="493A9C88">
      <w:pPr>
        <w:jc w:val="both"/>
      </w:pPr>
      <w:r w:rsidRPr="5926B053" w:rsidR="6B93D9E7">
        <w:rPr>
          <w:rFonts w:ascii="Times New Roman" w:hAnsi="Times New Roman" w:eastAsia="Times New Roman" w:cs="Times New Roman"/>
          <w:b w:val="0"/>
          <w:bCs w:val="0"/>
          <w:i w:val="0"/>
          <w:iCs w:val="0"/>
          <w:noProof w:val="0"/>
          <w:color w:val="000000" w:themeColor="text1" w:themeTint="FF" w:themeShade="FF"/>
          <w:sz w:val="36"/>
          <w:szCs w:val="36"/>
          <w:lang w:val="en-US"/>
        </w:rPr>
        <w:t>Frue, K., (2018). PEST Analysis Of The Healthcare Industry. [online] PESTLE Analysis. Available at: &lt;https://pestleanalysis.com/pest-analysis-of-healthcare-industry/&gt; [Accessed 30 November 2020].</w:t>
      </w:r>
    </w:p>
    <w:p w:rsidR="6B93D9E7" w:rsidP="5926B053" w:rsidRDefault="6B93D9E7" w14:paraId="22B8BDB4" w14:textId="120FE5BD">
      <w:pPr>
        <w:jc w:val="both"/>
      </w:pPr>
      <w:r w:rsidRPr="5926B053" w:rsidR="6B93D9E7">
        <w:rPr>
          <w:rFonts w:ascii="Times New Roman" w:hAnsi="Times New Roman" w:eastAsia="Times New Roman" w:cs="Times New Roman"/>
          <w:b w:val="0"/>
          <w:bCs w:val="0"/>
          <w:i w:val="0"/>
          <w:iCs w:val="0"/>
          <w:noProof w:val="0"/>
          <w:color w:val="000000" w:themeColor="text1" w:themeTint="FF" w:themeShade="FF"/>
          <w:sz w:val="36"/>
          <w:szCs w:val="36"/>
          <w:lang w:val="en-US"/>
        </w:rPr>
        <w:t>Jgbm.org, (2020). [online] Jgbm.org. Available at: &lt;http://www.jgbm.org/page/7%20David%20S.%20Y.pdf&gt; [Accessed 30 November 2020].</w:t>
      </w:r>
    </w:p>
    <w:p w:rsidR="6B93D9E7" w:rsidP="5926B053" w:rsidRDefault="6B93D9E7" w14:paraId="1F7A31D7" w14:textId="3BAD3007">
      <w:pPr>
        <w:jc w:val="both"/>
      </w:pPr>
      <w:r w:rsidRPr="5926B053" w:rsidR="6B93D9E7">
        <w:rPr>
          <w:rFonts w:ascii="Times New Roman" w:hAnsi="Times New Roman" w:eastAsia="Times New Roman" w:cs="Times New Roman"/>
          <w:b w:val="0"/>
          <w:bCs w:val="0"/>
          <w:i w:val="0"/>
          <w:iCs w:val="0"/>
          <w:noProof w:val="0"/>
          <w:color w:val="000000" w:themeColor="text1" w:themeTint="FF" w:themeShade="FF"/>
          <w:sz w:val="36"/>
          <w:szCs w:val="36"/>
          <w:lang w:val="en-US"/>
        </w:rPr>
        <w:t>Kenton, W., (2020). Target Markets: What Everyone Should Know. [online] Investopedia. Available at: &lt;https://www.investopedia.com/terms/t/target-market.asp&gt; [Accessed 26 November 2020].</w:t>
      </w:r>
    </w:p>
    <w:p w:rsidR="6B93D9E7" w:rsidP="5926B053" w:rsidRDefault="6B93D9E7" w14:paraId="70C5DAAF" w14:textId="27230C98">
      <w:pPr>
        <w:jc w:val="both"/>
      </w:pPr>
      <w:r w:rsidRPr="5926B053" w:rsidR="6B93D9E7">
        <w:rPr>
          <w:rFonts w:ascii="Times New Roman" w:hAnsi="Times New Roman" w:eastAsia="Times New Roman" w:cs="Times New Roman"/>
          <w:b w:val="0"/>
          <w:bCs w:val="0"/>
          <w:i w:val="0"/>
          <w:iCs w:val="0"/>
          <w:noProof w:val="0"/>
          <w:color w:val="000000" w:themeColor="text1" w:themeTint="FF" w:themeShade="FF"/>
          <w:sz w:val="36"/>
          <w:szCs w:val="36"/>
          <w:lang w:val="en-US"/>
        </w:rPr>
        <w:t>Mountainviewsmotel.ca, 2020. Mountain View Motel. [online] Mountainviewsmotel.ca. Available at: &lt;https://www.mountainviewsmotel.ca/&gt; [Accessed 30 November 2020].</w:t>
      </w:r>
    </w:p>
    <w:p w:rsidR="6B93D9E7" w:rsidP="5926B053" w:rsidRDefault="6B93D9E7" w14:paraId="3E987C7E" w14:textId="4E5DC32B">
      <w:pPr>
        <w:jc w:val="both"/>
      </w:pPr>
      <w:r w:rsidRPr="5926B053" w:rsidR="6B93D9E7">
        <w:rPr>
          <w:rFonts w:ascii="Times New Roman" w:hAnsi="Times New Roman" w:eastAsia="Times New Roman" w:cs="Times New Roman"/>
          <w:b w:val="0"/>
          <w:bCs w:val="0"/>
          <w:i w:val="0"/>
          <w:iCs w:val="0"/>
          <w:noProof w:val="0"/>
          <w:color w:val="000000" w:themeColor="text1" w:themeTint="FF" w:themeShade="FF"/>
          <w:sz w:val="36"/>
          <w:szCs w:val="36"/>
          <w:lang w:val="en-US"/>
        </w:rPr>
        <w:t>Porter Analysis. (2017). Porter’S Five Forces Model Of Hotel Industry|Porter Analysis. [online] Available at: &lt;https://www.porteranalysis.com/porters-five-forces-model-of-hotel-industry/&gt; [Accessed 30 November 2020].</w:t>
      </w:r>
    </w:p>
    <w:p w:rsidR="6B93D9E7" w:rsidP="5926B053" w:rsidRDefault="6B93D9E7" w14:paraId="136D81F2" w14:textId="254BFC5C">
      <w:pPr>
        <w:jc w:val="both"/>
      </w:pPr>
      <w:r w:rsidRPr="5926B053" w:rsidR="6B93D9E7">
        <w:rPr>
          <w:rFonts w:ascii="Times New Roman" w:hAnsi="Times New Roman" w:eastAsia="Times New Roman" w:cs="Times New Roman"/>
          <w:b w:val="0"/>
          <w:bCs w:val="0"/>
          <w:i w:val="0"/>
          <w:iCs w:val="0"/>
          <w:noProof w:val="0"/>
          <w:color w:val="000000" w:themeColor="text1" w:themeTint="FF" w:themeShade="FF"/>
          <w:sz w:val="36"/>
          <w:szCs w:val="36"/>
          <w:lang w:val="en-US"/>
        </w:rPr>
        <w:t>Shaw, A., (2020). PESTLE Analysis Of UK | The United Kingdom Pestel Analysis. [online] Marketing Tutor. Available at: &lt;https://www.marketingtutor.net/pestle-analysis-of-uk/&gt; [Accessed 30 November 2020].</w:t>
      </w:r>
    </w:p>
    <w:p w:rsidR="6B93D9E7" w:rsidP="5926B053" w:rsidRDefault="6B93D9E7" w14:paraId="409E9E18" w14:textId="31737EF6">
      <w:pPr>
        <w:jc w:val="both"/>
      </w:pPr>
      <w:r w:rsidRPr="5926B053" w:rsidR="6B93D9E7">
        <w:rPr>
          <w:rFonts w:ascii="Times New Roman" w:hAnsi="Times New Roman" w:eastAsia="Times New Roman" w:cs="Times New Roman"/>
          <w:b w:val="0"/>
          <w:bCs w:val="0"/>
          <w:i w:val="0"/>
          <w:iCs w:val="0"/>
          <w:noProof w:val="0"/>
          <w:color w:val="000000" w:themeColor="text1" w:themeTint="FF" w:themeShade="FF"/>
          <w:sz w:val="36"/>
          <w:szCs w:val="36"/>
          <w:lang w:val="en-US"/>
        </w:rPr>
        <w:t>Statista, (2020). Frequency Of Dining Out By Age 2017 | Statista. [online] Statista. Available at: &lt;https://www.statista.com/statistics/685964/frequency-of-dining-out-by-age-united-kingdom-uk/&gt; [Accessed 26 November 2020].</w:t>
      </w:r>
    </w:p>
    <w:p w:rsidR="6B93D9E7" w:rsidP="5926B053" w:rsidRDefault="6B93D9E7" w14:paraId="06631B72" w14:textId="170729FB">
      <w:pPr>
        <w:jc w:val="both"/>
      </w:pPr>
      <w:r w:rsidRPr="5926B053" w:rsidR="6B93D9E7">
        <w:rPr>
          <w:rFonts w:ascii="Times New Roman" w:hAnsi="Times New Roman" w:eastAsia="Times New Roman" w:cs="Times New Roman"/>
          <w:b w:val="0"/>
          <w:bCs w:val="0"/>
          <w:i w:val="0"/>
          <w:iCs w:val="0"/>
          <w:noProof w:val="0"/>
          <w:color w:val="000000" w:themeColor="text1" w:themeTint="FF" w:themeShade="FF"/>
          <w:sz w:val="36"/>
          <w:szCs w:val="36"/>
          <w:lang w:val="en-US"/>
        </w:rPr>
        <w:t>Statista, (2020). Frequency Of Visiting Fast Food Restaurants UK | Statista. [online] Statista. Available at: &lt;https://www.statista.com/statistics/1123873/frequency-of-visiting-fast-food-restaurants-in-the-united-kingdom-by-age-group/&gt; [Accessed 26 November 2020].</w:t>
      </w:r>
    </w:p>
    <w:p w:rsidR="6B93D9E7" w:rsidP="5926B053" w:rsidRDefault="6B93D9E7" w14:paraId="6FEA4EF4" w14:textId="2BA1CFC0">
      <w:pPr>
        <w:jc w:val="both"/>
      </w:pPr>
      <w:r w:rsidRPr="5926B053" w:rsidR="6B93D9E7">
        <w:rPr>
          <w:rFonts w:ascii="Times New Roman" w:hAnsi="Times New Roman" w:eastAsia="Times New Roman" w:cs="Times New Roman"/>
          <w:b w:val="0"/>
          <w:bCs w:val="0"/>
          <w:i w:val="0"/>
          <w:iCs w:val="0"/>
          <w:noProof w:val="0"/>
          <w:color w:val="000000" w:themeColor="text1" w:themeTint="FF" w:themeShade="FF"/>
          <w:sz w:val="36"/>
          <w:szCs w:val="36"/>
          <w:lang w:val="en-US"/>
        </w:rPr>
        <w:t>Varelas, D., (2020). Porter's Competitive Forces In The Modern Globalized Hospitality Sector - The Case Of A Greek Tourism Destination. [online] Jotr.eu. Available at: &lt;https://www.jotr.eu/index.php/volume18/198-porter-s-competitive-forces-in-the-modern-globalized-hospitality-sector-the-case-of-a-greek-tourism-destination&gt; [Accessed 30 November 2020].</w:t>
      </w:r>
    </w:p>
    <w:p w:rsidR="6B93D9E7" w:rsidP="5926B053" w:rsidRDefault="6B93D9E7" w14:paraId="12894BC5" w14:textId="0CE597EA">
      <w:pPr>
        <w:jc w:val="both"/>
      </w:pPr>
      <w:r w:rsidRPr="5926B053" w:rsidR="6B93D9E7">
        <w:rPr>
          <w:rFonts w:ascii="Times New Roman" w:hAnsi="Times New Roman" w:eastAsia="Times New Roman" w:cs="Times New Roman"/>
          <w:b w:val="0"/>
          <w:bCs w:val="0"/>
          <w:i w:val="0"/>
          <w:iCs w:val="0"/>
          <w:noProof w:val="0"/>
          <w:color w:val="000000" w:themeColor="text1" w:themeTint="FF" w:themeShade="FF"/>
          <w:sz w:val="36"/>
          <w:szCs w:val="36"/>
          <w:lang w:val="en-US"/>
        </w:rPr>
        <w:t>Ward, B. and Sykes, G., (2020). Reforms To The Audit Market – Major Changes Ahead - Accounting And Audit - UK. [online] Mondaq.com. Available at: &lt;https://www.mondaq.com/uk/audit/893808/reforms-to-the-audit-market-major-changes-ahead&gt; [Accessed 30 November 2020].</w:t>
      </w:r>
    </w:p>
    <w:p w:rsidR="5926B053" w:rsidP="5926B053" w:rsidRDefault="5926B053" w14:paraId="361238CD" w14:textId="51424CBB">
      <w:pPr>
        <w:jc w:val="both"/>
        <w:rPr>
          <w:rFonts w:ascii="Times New Roman" w:hAnsi="Times New Roman" w:eastAsia="Times New Roman" w:cs="Times New Roman"/>
          <w:b w:val="0"/>
          <w:bCs w:val="0"/>
          <w:i w:val="0"/>
          <w:iCs w:val="0"/>
          <w:noProof w:val="0"/>
          <w:color w:val="000000" w:themeColor="text1" w:themeTint="FF" w:themeShade="FF"/>
          <w:sz w:val="36"/>
          <w:szCs w:val="36"/>
          <w:lang w:val="en-US"/>
        </w:rPr>
      </w:pPr>
    </w:p>
    <w:p w:rsidR="5926B053" w:rsidP="5926B053" w:rsidRDefault="5926B053" w14:paraId="69104C61" w14:textId="72AA5CA6">
      <w:pPr>
        <w:jc w:val="both"/>
        <w:rPr>
          <w:rFonts w:ascii="Times New Roman" w:hAnsi="Times New Roman" w:eastAsia="Times New Roman" w:cs="Times New Roman"/>
          <w:b w:val="0"/>
          <w:bCs w:val="0"/>
          <w:i w:val="0"/>
          <w:iCs w:val="0"/>
          <w:noProof w:val="0"/>
          <w:color w:val="000000" w:themeColor="text1" w:themeTint="FF" w:themeShade="FF"/>
          <w:sz w:val="36"/>
          <w:szCs w:val="36"/>
          <w:lang w:val="en-US"/>
        </w:rPr>
      </w:pPr>
    </w:p>
    <w:p w:rsidR="6B93D9E7" w:rsidP="5926B053" w:rsidRDefault="6B93D9E7" w14:paraId="3676A3BD" w14:textId="57A9E0D5">
      <w:pPr>
        <w:jc w:val="both"/>
      </w:pPr>
      <w:r w:rsidRPr="5926B053" w:rsidR="6B93D9E7">
        <w:rPr>
          <w:rFonts w:ascii="Times New Roman" w:hAnsi="Times New Roman" w:eastAsia="Times New Roman" w:cs="Times New Roman"/>
          <w:b w:val="0"/>
          <w:bCs w:val="0"/>
          <w:i w:val="0"/>
          <w:iCs w:val="0"/>
          <w:noProof w:val="0"/>
          <w:color w:val="000000" w:themeColor="text1" w:themeTint="FF" w:themeShade="FF"/>
          <w:sz w:val="36"/>
          <w:szCs w:val="36"/>
          <w:lang w:val="en-US"/>
        </w:rPr>
        <w:t>Winmarketing.co.uk, n.d. Marketing Audit – Win Marketing. [online] Winmarketing.co.uk. Available at: &lt;https://www.winmarketing.co.uk/marketing-strategy/marketing-audit/&gt; [Accessed 30 November 2020].</w:t>
      </w:r>
    </w:p>
    <w:p w:rsidR="5926B053" w:rsidP="5926B053" w:rsidRDefault="5926B053" w14:paraId="235CE341" w14:textId="57A9E0D5">
      <w:pPr>
        <w:pStyle w:val="Normal"/>
        <w:jc w:val="both"/>
        <w:rPr>
          <w:rFonts w:ascii="Times New Roman" w:hAnsi="Times New Roman" w:eastAsia="Times New Roman" w:cs="Times New Roman"/>
          <w:b w:val="0"/>
          <w:bCs w:val="0"/>
          <w:i w:val="0"/>
          <w:iCs w:val="0"/>
          <w:noProof w:val="0"/>
          <w:color w:val="000000" w:themeColor="text1" w:themeTint="FF" w:themeShade="FF"/>
          <w:sz w:val="36"/>
          <w:szCs w:val="36"/>
          <w:lang w:val="en-US"/>
        </w:rPr>
      </w:pPr>
    </w:p>
    <w:p w:rsidR="5926B053" w:rsidP="5926B053" w:rsidRDefault="5926B053" w14:paraId="4B8F81DA" w14:textId="57A9E0D5">
      <w:pPr>
        <w:pStyle w:val="Normal"/>
        <w:jc w:val="both"/>
        <w:rPr>
          <w:rFonts w:ascii="Times New Roman" w:hAnsi="Times New Roman" w:eastAsia="Times New Roman" w:cs="Times New Roman"/>
          <w:b w:val="0"/>
          <w:bCs w:val="0"/>
          <w:i w:val="0"/>
          <w:iCs w:val="0"/>
          <w:noProof w:val="0"/>
          <w:color w:val="000000" w:themeColor="text1" w:themeTint="FF" w:themeShade="FF"/>
          <w:sz w:val="36"/>
          <w:szCs w:val="36"/>
          <w:lang w:val="en-US"/>
        </w:rPr>
      </w:pPr>
    </w:p>
    <w:p w:rsidR="616EAFF7" w:rsidP="5926B053" w:rsidRDefault="616EAFF7" w14:paraId="1E1FE65F" w14:textId="11FF780B">
      <w:pPr>
        <w:pStyle w:val="Normal"/>
        <w:jc w:val="both"/>
      </w:pPr>
      <w:r w:rsidR="616EAFF7">
        <w:drawing>
          <wp:inline wp14:editId="73A126D9" wp14:anchorId="53167199">
            <wp:extent cx="4572000" cy="2571750"/>
            <wp:effectExtent l="0" t="0" r="0" b="0"/>
            <wp:docPr id="1933735377" name="" title=""/>
            <wp:cNvGraphicFramePr>
              <a:graphicFrameLocks noChangeAspect="1"/>
            </wp:cNvGraphicFramePr>
            <a:graphic>
              <a:graphicData uri="http://schemas.openxmlformats.org/drawingml/2006/picture">
                <pic:pic>
                  <pic:nvPicPr>
                    <pic:cNvPr id="0" name=""/>
                    <pic:cNvPicPr/>
                  </pic:nvPicPr>
                  <pic:blipFill>
                    <a:blip r:embed="R1b23b8ce55b4484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926B053" w:rsidP="5926B053" w:rsidRDefault="5926B053" w14:paraId="5DDBB320" w14:textId="566E7707">
      <w:pPr>
        <w:pStyle w:val="Normal"/>
        <w:jc w:val="both"/>
        <w:rPr>
          <w:rFonts w:ascii="Times New Roman" w:hAnsi="Times New Roman" w:eastAsia="Times New Roman" w:cs="Times New Roman"/>
          <w:noProof w:val="0"/>
          <w:sz w:val="36"/>
          <w:szCs w:val="36"/>
          <w:lang w:val="en-US"/>
        </w:rPr>
      </w:pPr>
    </w:p>
    <w:p w:rsidR="5926B053" w:rsidP="5926B053" w:rsidRDefault="5926B053" w14:paraId="70EDCD66" w14:textId="5ACA2175">
      <w:pPr>
        <w:pStyle w:val="Normal"/>
        <w:jc w:val="both"/>
        <w:rPr>
          <w:rFonts w:ascii="Times New Roman" w:hAnsi="Times New Roman" w:eastAsia="Times New Roman" w:cs="Times New Roman"/>
          <w:noProof w:val="0"/>
          <w:sz w:val="36"/>
          <w:szCs w:val="36"/>
          <w:lang w:val="en-US"/>
        </w:rPr>
      </w:pPr>
    </w:p>
    <w:p w:rsidR="5926B053" w:rsidP="5926B053" w:rsidRDefault="5926B053" w14:paraId="4230BF93" w14:textId="1F701BEB">
      <w:pPr>
        <w:pStyle w:val="Normal"/>
        <w:jc w:val="both"/>
        <w:rPr>
          <w:rFonts w:ascii="Times New Roman" w:hAnsi="Times New Roman" w:eastAsia="Times New Roman" w:cs="Times New Roman"/>
          <w:b w:val="0"/>
          <w:bCs w:val="0"/>
          <w:i w:val="0"/>
          <w:iCs w:val="0"/>
          <w:noProof w:val="0"/>
          <w:color w:val="000000" w:themeColor="text1" w:themeTint="FF" w:themeShade="FF"/>
          <w:sz w:val="22"/>
          <w:szCs w:val="22"/>
          <w:lang w:val="en-US"/>
        </w:rPr>
      </w:pPr>
    </w:p>
    <w:p w:rsidR="688CA5B2" w:rsidP="5926B053" w:rsidRDefault="688CA5B2" w14:paraId="591B8731" w14:textId="009174D2">
      <w:pPr>
        <w:pStyle w:val="Normal"/>
        <w:jc w:val="both"/>
        <w:rPr>
          <w:rFonts w:ascii="Times New Roman" w:hAnsi="Times New Roman" w:eastAsia="Times New Roman" w:cs="Times New Roman"/>
          <w:noProof w:val="0"/>
          <w:sz w:val="36"/>
          <w:szCs w:val="36"/>
          <w:lang w:val="en-US"/>
        </w:rPr>
      </w:pPr>
      <w:r w:rsidR="688CA5B2">
        <w:drawing>
          <wp:inline wp14:editId="67902DB4" wp14:anchorId="19821B26">
            <wp:extent cx="4572000" cy="2571750"/>
            <wp:effectExtent l="0" t="0" r="0" b="0"/>
            <wp:docPr id="249045974" name="" title=""/>
            <wp:cNvGraphicFramePr>
              <a:graphicFrameLocks noChangeAspect="1"/>
            </wp:cNvGraphicFramePr>
            <a:graphic>
              <a:graphicData uri="http://schemas.openxmlformats.org/drawingml/2006/picture">
                <pic:pic>
                  <pic:nvPicPr>
                    <pic:cNvPr id="0" name=""/>
                    <pic:cNvPicPr/>
                  </pic:nvPicPr>
                  <pic:blipFill>
                    <a:blip r:embed="R106558d19e9b4fb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926B053" w:rsidP="5926B053" w:rsidRDefault="5926B053" w14:paraId="7A490A23" w14:textId="57A9E0D5">
      <w:pPr>
        <w:pStyle w:val="Normal"/>
        <w:jc w:val="both"/>
        <w:rPr>
          <w:rFonts w:ascii="Times New Roman" w:hAnsi="Times New Roman" w:eastAsia="Times New Roman" w:cs="Times New Roman"/>
          <w:b w:val="0"/>
          <w:bCs w:val="0"/>
          <w:i w:val="0"/>
          <w:iCs w:val="0"/>
          <w:noProof w:val="0"/>
          <w:color w:val="000000" w:themeColor="text1" w:themeTint="FF" w:themeShade="FF"/>
          <w:sz w:val="36"/>
          <w:szCs w:val="36"/>
          <w:lang w:val="en-US"/>
        </w:rPr>
      </w:pPr>
    </w:p>
    <w:p w:rsidR="688CA5B2" w:rsidP="5926B053" w:rsidRDefault="688CA5B2" w14:paraId="0E224A50" w14:textId="08648F80">
      <w:pPr>
        <w:pStyle w:val="Normal"/>
        <w:jc w:val="both"/>
      </w:pPr>
      <w:r w:rsidR="688CA5B2">
        <w:drawing>
          <wp:inline wp14:editId="13EB52E9" wp14:anchorId="036343B5">
            <wp:extent cx="4572000" cy="2571750"/>
            <wp:effectExtent l="0" t="0" r="0" b="0"/>
            <wp:docPr id="2031934967" name="" title=""/>
            <wp:cNvGraphicFramePr>
              <a:graphicFrameLocks noChangeAspect="1"/>
            </wp:cNvGraphicFramePr>
            <a:graphic>
              <a:graphicData uri="http://schemas.openxmlformats.org/drawingml/2006/picture">
                <pic:pic>
                  <pic:nvPicPr>
                    <pic:cNvPr id="0" name=""/>
                    <pic:cNvPicPr/>
                  </pic:nvPicPr>
                  <pic:blipFill>
                    <a:blip r:embed="Rf377d9bb5508469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025E8543" w14:textId="74868469">
      <w:pPr>
        <w:pStyle w:val="Normal"/>
        <w:jc w:val="both"/>
        <w:rPr>
          <w:rFonts w:ascii="Times New Roman" w:hAnsi="Times New Roman" w:eastAsia="Times New Roman" w:cs="Times New Roman"/>
          <w:noProof w:val="0"/>
          <w:sz w:val="36"/>
          <w:szCs w:val="36"/>
          <w:lang w:val="en-US"/>
        </w:rPr>
      </w:pPr>
      <w:r w:rsidR="688CA5B2">
        <w:drawing>
          <wp:inline wp14:editId="70E4D024" wp14:anchorId="3AB5C04D">
            <wp:extent cx="4572000" cy="2571750"/>
            <wp:effectExtent l="0" t="0" r="0" b="0"/>
            <wp:docPr id="1184870218" name="" title=""/>
            <wp:cNvGraphicFramePr>
              <a:graphicFrameLocks noChangeAspect="1"/>
            </wp:cNvGraphicFramePr>
            <a:graphic>
              <a:graphicData uri="http://schemas.openxmlformats.org/drawingml/2006/picture">
                <pic:pic>
                  <pic:nvPicPr>
                    <pic:cNvPr id="0" name=""/>
                    <pic:cNvPicPr/>
                  </pic:nvPicPr>
                  <pic:blipFill>
                    <a:blip r:embed="R4e44128a6d0f444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1731C741" w14:textId="3008AFFC">
      <w:pPr>
        <w:pStyle w:val="Normal"/>
        <w:jc w:val="both"/>
        <w:rPr>
          <w:rFonts w:ascii="Times New Roman" w:hAnsi="Times New Roman" w:eastAsia="Times New Roman" w:cs="Times New Roman"/>
          <w:noProof w:val="0"/>
          <w:sz w:val="36"/>
          <w:szCs w:val="36"/>
          <w:lang w:val="en-US"/>
        </w:rPr>
      </w:pPr>
      <w:r w:rsidR="688CA5B2">
        <w:drawing>
          <wp:inline wp14:editId="79C08DA8" wp14:anchorId="34C8B6F5">
            <wp:extent cx="4572000" cy="2571750"/>
            <wp:effectExtent l="0" t="0" r="0" b="0"/>
            <wp:docPr id="1253445354" name="" title=""/>
            <wp:cNvGraphicFramePr>
              <a:graphicFrameLocks noChangeAspect="1"/>
            </wp:cNvGraphicFramePr>
            <a:graphic>
              <a:graphicData uri="http://schemas.openxmlformats.org/drawingml/2006/picture">
                <pic:pic>
                  <pic:nvPicPr>
                    <pic:cNvPr id="0" name=""/>
                    <pic:cNvPicPr/>
                  </pic:nvPicPr>
                  <pic:blipFill>
                    <a:blip r:embed="R6b5074c296474ba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2F6D785C" w14:textId="7CD7C08C">
      <w:pPr>
        <w:pStyle w:val="Normal"/>
        <w:jc w:val="both"/>
        <w:rPr>
          <w:rFonts w:ascii="Times New Roman" w:hAnsi="Times New Roman" w:eastAsia="Times New Roman" w:cs="Times New Roman"/>
          <w:noProof w:val="0"/>
          <w:sz w:val="36"/>
          <w:szCs w:val="36"/>
          <w:lang w:val="en-US"/>
        </w:rPr>
      </w:pPr>
      <w:r w:rsidR="688CA5B2">
        <w:drawing>
          <wp:inline wp14:editId="4BAEBE9E" wp14:anchorId="13213E1D">
            <wp:extent cx="4572000" cy="2571750"/>
            <wp:effectExtent l="0" t="0" r="0" b="0"/>
            <wp:docPr id="940672700" name="" title=""/>
            <wp:cNvGraphicFramePr>
              <a:graphicFrameLocks noChangeAspect="1"/>
            </wp:cNvGraphicFramePr>
            <a:graphic>
              <a:graphicData uri="http://schemas.openxmlformats.org/drawingml/2006/picture">
                <pic:pic>
                  <pic:nvPicPr>
                    <pic:cNvPr id="0" name=""/>
                    <pic:cNvPicPr/>
                  </pic:nvPicPr>
                  <pic:blipFill>
                    <a:blip r:embed="Rc8c28b5ead4a46d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926B053" w:rsidP="5926B053" w:rsidRDefault="5926B053" w14:paraId="7272F631" w14:textId="57A9E0D5">
      <w:pPr>
        <w:pStyle w:val="Normal"/>
        <w:jc w:val="both"/>
        <w:rPr>
          <w:rFonts w:ascii="Times New Roman" w:hAnsi="Times New Roman" w:eastAsia="Times New Roman" w:cs="Times New Roman"/>
          <w:b w:val="0"/>
          <w:bCs w:val="0"/>
          <w:i w:val="0"/>
          <w:iCs w:val="0"/>
          <w:noProof w:val="0"/>
          <w:color w:val="000000" w:themeColor="text1" w:themeTint="FF" w:themeShade="FF"/>
          <w:sz w:val="36"/>
          <w:szCs w:val="36"/>
          <w:lang w:val="en-US"/>
        </w:rPr>
      </w:pPr>
    </w:p>
    <w:p w:rsidR="5926B053" w:rsidP="5926B053" w:rsidRDefault="5926B053" w14:paraId="5E38A550" w14:textId="57A9E0D5">
      <w:pPr>
        <w:pStyle w:val="Normal"/>
        <w:jc w:val="both"/>
        <w:rPr>
          <w:rFonts w:ascii="Times New Roman" w:hAnsi="Times New Roman" w:eastAsia="Times New Roman" w:cs="Times New Roman"/>
          <w:b w:val="0"/>
          <w:bCs w:val="0"/>
          <w:i w:val="0"/>
          <w:iCs w:val="0"/>
          <w:noProof w:val="0"/>
          <w:color w:val="000000" w:themeColor="text1" w:themeTint="FF" w:themeShade="FF"/>
          <w:sz w:val="36"/>
          <w:szCs w:val="36"/>
          <w:lang w:val="en-US"/>
        </w:rPr>
      </w:pPr>
    </w:p>
    <w:p w:rsidR="688CA5B2" w:rsidP="5926B053" w:rsidRDefault="688CA5B2" w14:paraId="17BD48E6" w14:textId="21340CE1">
      <w:pPr>
        <w:pStyle w:val="Normal"/>
        <w:jc w:val="both"/>
        <w:rPr>
          <w:rFonts w:ascii="Times New Roman" w:hAnsi="Times New Roman" w:eastAsia="Times New Roman" w:cs="Times New Roman"/>
          <w:noProof w:val="0"/>
          <w:sz w:val="36"/>
          <w:szCs w:val="36"/>
          <w:lang w:val="en-US"/>
        </w:rPr>
      </w:pPr>
      <w:r w:rsidR="688CA5B2">
        <w:drawing>
          <wp:inline wp14:editId="37CA331C" wp14:anchorId="53846E17">
            <wp:extent cx="4572000" cy="2571750"/>
            <wp:effectExtent l="0" t="0" r="0" b="0"/>
            <wp:docPr id="1407299187" name="" title=""/>
            <wp:cNvGraphicFramePr>
              <a:graphicFrameLocks noChangeAspect="1"/>
            </wp:cNvGraphicFramePr>
            <a:graphic>
              <a:graphicData uri="http://schemas.openxmlformats.org/drawingml/2006/picture">
                <pic:pic>
                  <pic:nvPicPr>
                    <pic:cNvPr id="0" name=""/>
                    <pic:cNvPicPr/>
                  </pic:nvPicPr>
                  <pic:blipFill>
                    <a:blip r:embed="Read987bb7ed345e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06CB3BBD" w14:textId="40448317">
      <w:pPr>
        <w:pStyle w:val="Normal"/>
        <w:jc w:val="both"/>
        <w:rPr>
          <w:rFonts w:ascii="Times New Roman" w:hAnsi="Times New Roman" w:eastAsia="Times New Roman" w:cs="Times New Roman"/>
          <w:noProof w:val="0"/>
          <w:sz w:val="36"/>
          <w:szCs w:val="36"/>
          <w:lang w:val="en-US"/>
        </w:rPr>
      </w:pPr>
      <w:r w:rsidR="688CA5B2">
        <w:drawing>
          <wp:inline wp14:editId="326236F9" wp14:anchorId="79C5D3CA">
            <wp:extent cx="4572000" cy="2571750"/>
            <wp:effectExtent l="0" t="0" r="0" b="0"/>
            <wp:docPr id="1900004787" name="" title=""/>
            <wp:cNvGraphicFramePr>
              <a:graphicFrameLocks noChangeAspect="1"/>
            </wp:cNvGraphicFramePr>
            <a:graphic>
              <a:graphicData uri="http://schemas.openxmlformats.org/drawingml/2006/picture">
                <pic:pic>
                  <pic:nvPicPr>
                    <pic:cNvPr id="0" name=""/>
                    <pic:cNvPicPr/>
                  </pic:nvPicPr>
                  <pic:blipFill>
                    <a:blip r:embed="R26a5e18890fa4a4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4447C320" w14:textId="2C9F9EBC">
      <w:pPr>
        <w:pStyle w:val="Normal"/>
        <w:jc w:val="both"/>
        <w:rPr>
          <w:rFonts w:ascii="Times New Roman" w:hAnsi="Times New Roman" w:eastAsia="Times New Roman" w:cs="Times New Roman"/>
          <w:noProof w:val="0"/>
          <w:sz w:val="36"/>
          <w:szCs w:val="36"/>
          <w:lang w:val="en-US"/>
        </w:rPr>
      </w:pPr>
      <w:r w:rsidR="688CA5B2">
        <w:drawing>
          <wp:inline wp14:editId="01AF01ED" wp14:anchorId="1825BCF9">
            <wp:extent cx="4572000" cy="2571750"/>
            <wp:effectExtent l="0" t="0" r="0" b="0"/>
            <wp:docPr id="1060653848" name="" title=""/>
            <wp:cNvGraphicFramePr>
              <a:graphicFrameLocks noChangeAspect="1"/>
            </wp:cNvGraphicFramePr>
            <a:graphic>
              <a:graphicData uri="http://schemas.openxmlformats.org/drawingml/2006/picture">
                <pic:pic>
                  <pic:nvPicPr>
                    <pic:cNvPr id="0" name=""/>
                    <pic:cNvPicPr/>
                  </pic:nvPicPr>
                  <pic:blipFill>
                    <a:blip r:embed="R290ae25901b24ee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42D870C5" w14:textId="0983671E">
      <w:pPr>
        <w:pStyle w:val="Normal"/>
        <w:jc w:val="both"/>
        <w:rPr>
          <w:rFonts w:ascii="Times New Roman" w:hAnsi="Times New Roman" w:eastAsia="Times New Roman" w:cs="Times New Roman"/>
          <w:noProof w:val="0"/>
          <w:sz w:val="36"/>
          <w:szCs w:val="36"/>
          <w:lang w:val="en-US"/>
        </w:rPr>
      </w:pPr>
      <w:r w:rsidR="688CA5B2">
        <w:drawing>
          <wp:inline wp14:editId="48701DCA" wp14:anchorId="58344BDC">
            <wp:extent cx="4572000" cy="2571750"/>
            <wp:effectExtent l="0" t="0" r="0" b="0"/>
            <wp:docPr id="874123509" name="" title=""/>
            <wp:cNvGraphicFramePr>
              <a:graphicFrameLocks noChangeAspect="1"/>
            </wp:cNvGraphicFramePr>
            <a:graphic>
              <a:graphicData uri="http://schemas.openxmlformats.org/drawingml/2006/picture">
                <pic:pic>
                  <pic:nvPicPr>
                    <pic:cNvPr id="0" name=""/>
                    <pic:cNvPicPr/>
                  </pic:nvPicPr>
                  <pic:blipFill>
                    <a:blip r:embed="Ra464511b8acf4d4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421D8E0F" w14:textId="33C52022">
      <w:pPr>
        <w:pStyle w:val="Normal"/>
        <w:jc w:val="both"/>
        <w:rPr>
          <w:rFonts w:ascii="Times New Roman" w:hAnsi="Times New Roman" w:eastAsia="Times New Roman" w:cs="Times New Roman"/>
          <w:noProof w:val="0"/>
          <w:sz w:val="36"/>
          <w:szCs w:val="36"/>
          <w:lang w:val="en-US"/>
        </w:rPr>
      </w:pPr>
      <w:r w:rsidR="688CA5B2">
        <w:drawing>
          <wp:inline wp14:editId="3916D62B" wp14:anchorId="22AEEAD0">
            <wp:extent cx="4572000" cy="2571750"/>
            <wp:effectExtent l="0" t="0" r="0" b="0"/>
            <wp:docPr id="2848278" name="" title=""/>
            <wp:cNvGraphicFramePr>
              <a:graphicFrameLocks noChangeAspect="1"/>
            </wp:cNvGraphicFramePr>
            <a:graphic>
              <a:graphicData uri="http://schemas.openxmlformats.org/drawingml/2006/picture">
                <pic:pic>
                  <pic:nvPicPr>
                    <pic:cNvPr id="0" name=""/>
                    <pic:cNvPicPr/>
                  </pic:nvPicPr>
                  <pic:blipFill>
                    <a:blip r:embed="R539f3057cbd24e7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2CDCFC5D" w14:textId="6C8114AC">
      <w:pPr>
        <w:pStyle w:val="Normal"/>
        <w:jc w:val="both"/>
        <w:rPr>
          <w:rFonts w:ascii="Times New Roman" w:hAnsi="Times New Roman" w:eastAsia="Times New Roman" w:cs="Times New Roman"/>
          <w:noProof w:val="0"/>
          <w:sz w:val="36"/>
          <w:szCs w:val="36"/>
          <w:lang w:val="en-US"/>
        </w:rPr>
      </w:pPr>
      <w:r w:rsidR="688CA5B2">
        <w:drawing>
          <wp:inline wp14:editId="39DCA693" wp14:anchorId="7A8F2A0D">
            <wp:extent cx="4572000" cy="2571750"/>
            <wp:effectExtent l="0" t="0" r="0" b="0"/>
            <wp:docPr id="624367463" name="" title=""/>
            <wp:cNvGraphicFramePr>
              <a:graphicFrameLocks noChangeAspect="1"/>
            </wp:cNvGraphicFramePr>
            <a:graphic>
              <a:graphicData uri="http://schemas.openxmlformats.org/drawingml/2006/picture">
                <pic:pic>
                  <pic:nvPicPr>
                    <pic:cNvPr id="0" name=""/>
                    <pic:cNvPicPr/>
                  </pic:nvPicPr>
                  <pic:blipFill>
                    <a:blip r:embed="Re50f03eeaa3244b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6FFC608B" w14:textId="07F38B1F">
      <w:pPr>
        <w:pStyle w:val="Normal"/>
        <w:jc w:val="both"/>
        <w:rPr>
          <w:rFonts w:ascii="Times New Roman" w:hAnsi="Times New Roman" w:eastAsia="Times New Roman" w:cs="Times New Roman"/>
          <w:noProof w:val="0"/>
          <w:sz w:val="36"/>
          <w:szCs w:val="36"/>
          <w:lang w:val="en-US"/>
        </w:rPr>
      </w:pPr>
      <w:r w:rsidR="688CA5B2">
        <w:drawing>
          <wp:inline wp14:editId="385C17D9" wp14:anchorId="5F159ABF">
            <wp:extent cx="4572000" cy="2571750"/>
            <wp:effectExtent l="0" t="0" r="0" b="0"/>
            <wp:docPr id="1857625092" name="" title=""/>
            <wp:cNvGraphicFramePr>
              <a:graphicFrameLocks noChangeAspect="1"/>
            </wp:cNvGraphicFramePr>
            <a:graphic>
              <a:graphicData uri="http://schemas.openxmlformats.org/drawingml/2006/picture">
                <pic:pic>
                  <pic:nvPicPr>
                    <pic:cNvPr id="0" name=""/>
                    <pic:cNvPicPr/>
                  </pic:nvPicPr>
                  <pic:blipFill>
                    <a:blip r:embed="R2c85d23d40544cf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926B053" w:rsidP="5926B053" w:rsidRDefault="5926B053" w14:paraId="1EABC6DA" w14:textId="6042B494">
      <w:pPr>
        <w:pStyle w:val="Normal"/>
        <w:jc w:val="both"/>
        <w:rPr>
          <w:rFonts w:ascii="Times New Roman" w:hAnsi="Times New Roman" w:eastAsia="Times New Roman" w:cs="Times New Roman"/>
          <w:noProof w:val="0"/>
          <w:sz w:val="36"/>
          <w:szCs w:val="36"/>
          <w:lang w:val="en-US"/>
        </w:rPr>
      </w:pPr>
    </w:p>
    <w:p w:rsidR="688CA5B2" w:rsidP="5926B053" w:rsidRDefault="688CA5B2" w14:paraId="78AD225B" w14:textId="101178A7">
      <w:pPr>
        <w:pStyle w:val="Normal"/>
        <w:jc w:val="both"/>
        <w:rPr>
          <w:rFonts w:ascii="Times New Roman" w:hAnsi="Times New Roman" w:eastAsia="Times New Roman" w:cs="Times New Roman"/>
          <w:noProof w:val="0"/>
          <w:sz w:val="36"/>
          <w:szCs w:val="36"/>
          <w:lang w:val="en-US"/>
        </w:rPr>
      </w:pPr>
      <w:r w:rsidR="688CA5B2">
        <w:drawing>
          <wp:inline wp14:editId="140EB086" wp14:anchorId="79DE26B4">
            <wp:extent cx="4572000" cy="2571750"/>
            <wp:effectExtent l="0" t="0" r="0" b="0"/>
            <wp:docPr id="1391324032" name="" title=""/>
            <wp:cNvGraphicFramePr>
              <a:graphicFrameLocks noChangeAspect="1"/>
            </wp:cNvGraphicFramePr>
            <a:graphic>
              <a:graphicData uri="http://schemas.openxmlformats.org/drawingml/2006/picture">
                <pic:pic>
                  <pic:nvPicPr>
                    <pic:cNvPr id="0" name=""/>
                    <pic:cNvPicPr/>
                  </pic:nvPicPr>
                  <pic:blipFill>
                    <a:blip r:embed="Rcd19e72a99e94e4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546E3F2B" w14:textId="259C2078">
      <w:pPr>
        <w:pStyle w:val="Normal"/>
        <w:jc w:val="both"/>
        <w:rPr>
          <w:rFonts w:ascii="Times New Roman" w:hAnsi="Times New Roman" w:eastAsia="Times New Roman" w:cs="Times New Roman"/>
          <w:noProof w:val="0"/>
          <w:sz w:val="36"/>
          <w:szCs w:val="36"/>
          <w:lang w:val="en-US"/>
        </w:rPr>
      </w:pPr>
      <w:r w:rsidR="688CA5B2">
        <w:drawing>
          <wp:inline wp14:editId="76350067" wp14:anchorId="5E32659F">
            <wp:extent cx="4572000" cy="2571750"/>
            <wp:effectExtent l="0" t="0" r="0" b="0"/>
            <wp:docPr id="1554217191" name="" title=""/>
            <wp:cNvGraphicFramePr>
              <a:graphicFrameLocks noChangeAspect="1"/>
            </wp:cNvGraphicFramePr>
            <a:graphic>
              <a:graphicData uri="http://schemas.openxmlformats.org/drawingml/2006/picture">
                <pic:pic>
                  <pic:nvPicPr>
                    <pic:cNvPr id="0" name=""/>
                    <pic:cNvPicPr/>
                  </pic:nvPicPr>
                  <pic:blipFill>
                    <a:blip r:embed="R2657ed4d4544414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926B053" w:rsidP="5926B053" w:rsidRDefault="5926B053" w14:paraId="0F4658E2" w14:textId="57A9E0D5">
      <w:pPr>
        <w:pStyle w:val="Normal"/>
        <w:jc w:val="both"/>
        <w:rPr>
          <w:rFonts w:ascii="Times New Roman" w:hAnsi="Times New Roman" w:eastAsia="Times New Roman" w:cs="Times New Roman"/>
          <w:b w:val="0"/>
          <w:bCs w:val="0"/>
          <w:i w:val="0"/>
          <w:iCs w:val="0"/>
          <w:noProof w:val="0"/>
          <w:color w:val="000000" w:themeColor="text1" w:themeTint="FF" w:themeShade="FF"/>
          <w:sz w:val="36"/>
          <w:szCs w:val="36"/>
          <w:lang w:val="en-US"/>
        </w:rPr>
      </w:pPr>
    </w:p>
    <w:p w:rsidR="688CA5B2" w:rsidP="5926B053" w:rsidRDefault="688CA5B2" w14:paraId="4E114E38" w14:textId="7A2EB60A">
      <w:pPr>
        <w:pStyle w:val="Normal"/>
        <w:jc w:val="both"/>
        <w:rPr>
          <w:rFonts w:ascii="Times New Roman" w:hAnsi="Times New Roman" w:eastAsia="Times New Roman" w:cs="Times New Roman"/>
          <w:noProof w:val="0"/>
          <w:sz w:val="36"/>
          <w:szCs w:val="36"/>
          <w:lang w:val="en-US"/>
        </w:rPr>
      </w:pPr>
      <w:r w:rsidR="688CA5B2">
        <w:drawing>
          <wp:inline wp14:editId="489825D8" wp14:anchorId="09300A1E">
            <wp:extent cx="4572000" cy="2571750"/>
            <wp:effectExtent l="0" t="0" r="0" b="0"/>
            <wp:docPr id="1580751068" name="" title=""/>
            <wp:cNvGraphicFramePr>
              <a:graphicFrameLocks noChangeAspect="1"/>
            </wp:cNvGraphicFramePr>
            <a:graphic>
              <a:graphicData uri="http://schemas.openxmlformats.org/drawingml/2006/picture">
                <pic:pic>
                  <pic:nvPicPr>
                    <pic:cNvPr id="0" name=""/>
                    <pic:cNvPicPr/>
                  </pic:nvPicPr>
                  <pic:blipFill>
                    <a:blip r:embed="Refa8cab65898464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1C598E4F" w14:textId="758803D2">
      <w:pPr>
        <w:pStyle w:val="Normal"/>
        <w:jc w:val="both"/>
        <w:rPr>
          <w:rFonts w:ascii="Times New Roman" w:hAnsi="Times New Roman" w:eastAsia="Times New Roman" w:cs="Times New Roman"/>
          <w:noProof w:val="0"/>
          <w:sz w:val="36"/>
          <w:szCs w:val="36"/>
          <w:lang w:val="en-US"/>
        </w:rPr>
      </w:pPr>
      <w:r w:rsidR="688CA5B2">
        <w:drawing>
          <wp:inline wp14:editId="5BAE9234" wp14:anchorId="0AAEEFE8">
            <wp:extent cx="4572000" cy="2571750"/>
            <wp:effectExtent l="0" t="0" r="0" b="0"/>
            <wp:docPr id="1799531126" name="" title=""/>
            <wp:cNvGraphicFramePr>
              <a:graphicFrameLocks noChangeAspect="1"/>
            </wp:cNvGraphicFramePr>
            <a:graphic>
              <a:graphicData uri="http://schemas.openxmlformats.org/drawingml/2006/picture">
                <pic:pic>
                  <pic:nvPicPr>
                    <pic:cNvPr id="0" name=""/>
                    <pic:cNvPicPr/>
                  </pic:nvPicPr>
                  <pic:blipFill>
                    <a:blip r:embed="R1b224e1204f9403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926B053" w:rsidP="5926B053" w:rsidRDefault="5926B053" w14:paraId="3AB82BDC" w14:textId="42B85E62">
      <w:pPr>
        <w:pStyle w:val="Normal"/>
        <w:jc w:val="both"/>
        <w:rPr>
          <w:rFonts w:ascii="Times New Roman" w:hAnsi="Times New Roman" w:eastAsia="Times New Roman" w:cs="Times New Roman"/>
          <w:b w:val="0"/>
          <w:bCs w:val="0"/>
          <w:i w:val="0"/>
          <w:iCs w:val="0"/>
          <w:noProof w:val="0"/>
          <w:color w:val="000000" w:themeColor="text1" w:themeTint="FF" w:themeShade="FF"/>
          <w:sz w:val="36"/>
          <w:szCs w:val="36"/>
          <w:lang w:val="en-US"/>
        </w:rPr>
      </w:pPr>
    </w:p>
    <w:p w:rsidR="688CA5B2" w:rsidP="5926B053" w:rsidRDefault="688CA5B2" w14:paraId="3F40603D" w14:textId="42A6909C">
      <w:pPr>
        <w:pStyle w:val="Normal"/>
        <w:jc w:val="both"/>
        <w:rPr>
          <w:rFonts w:ascii="Times New Roman" w:hAnsi="Times New Roman" w:eastAsia="Times New Roman" w:cs="Times New Roman"/>
          <w:noProof w:val="0"/>
          <w:sz w:val="36"/>
          <w:szCs w:val="36"/>
          <w:lang w:val="en-US"/>
        </w:rPr>
      </w:pPr>
      <w:r w:rsidR="688CA5B2">
        <w:drawing>
          <wp:inline wp14:editId="28842428" wp14:anchorId="4F68A33E">
            <wp:extent cx="4572000" cy="2571750"/>
            <wp:effectExtent l="0" t="0" r="0" b="0"/>
            <wp:docPr id="842354321" name="" title=""/>
            <wp:cNvGraphicFramePr>
              <a:graphicFrameLocks noChangeAspect="1"/>
            </wp:cNvGraphicFramePr>
            <a:graphic>
              <a:graphicData uri="http://schemas.openxmlformats.org/drawingml/2006/picture">
                <pic:pic>
                  <pic:nvPicPr>
                    <pic:cNvPr id="0" name=""/>
                    <pic:cNvPicPr/>
                  </pic:nvPicPr>
                  <pic:blipFill>
                    <a:blip r:embed="Rde8d4487102f42a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37B2A2D4" w14:textId="088BD9A3">
      <w:pPr>
        <w:pStyle w:val="Normal"/>
        <w:jc w:val="both"/>
        <w:rPr>
          <w:rFonts w:ascii="Times New Roman" w:hAnsi="Times New Roman" w:eastAsia="Times New Roman" w:cs="Times New Roman"/>
          <w:noProof w:val="0"/>
          <w:sz w:val="36"/>
          <w:szCs w:val="36"/>
          <w:lang w:val="en-US"/>
        </w:rPr>
      </w:pPr>
      <w:r w:rsidR="688CA5B2">
        <w:drawing>
          <wp:inline wp14:editId="376F25FC" wp14:anchorId="6AAEC5DC">
            <wp:extent cx="4572000" cy="2571750"/>
            <wp:effectExtent l="0" t="0" r="0" b="0"/>
            <wp:docPr id="2056000893" name="" title=""/>
            <wp:cNvGraphicFramePr>
              <a:graphicFrameLocks noChangeAspect="1"/>
            </wp:cNvGraphicFramePr>
            <a:graphic>
              <a:graphicData uri="http://schemas.openxmlformats.org/drawingml/2006/picture">
                <pic:pic>
                  <pic:nvPicPr>
                    <pic:cNvPr id="0" name=""/>
                    <pic:cNvPicPr/>
                  </pic:nvPicPr>
                  <pic:blipFill>
                    <a:blip r:embed="Rce085094d65746b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4C921A14" w14:textId="0B038A13">
      <w:pPr>
        <w:pStyle w:val="Normal"/>
        <w:jc w:val="both"/>
        <w:rPr>
          <w:rFonts w:ascii="Times New Roman" w:hAnsi="Times New Roman" w:eastAsia="Times New Roman" w:cs="Times New Roman"/>
          <w:noProof w:val="0"/>
          <w:sz w:val="36"/>
          <w:szCs w:val="36"/>
          <w:lang w:val="en-US"/>
        </w:rPr>
      </w:pPr>
      <w:r w:rsidR="688CA5B2">
        <w:drawing>
          <wp:inline wp14:editId="250B3D1D" wp14:anchorId="3D8902C6">
            <wp:extent cx="4572000" cy="2571750"/>
            <wp:effectExtent l="0" t="0" r="0" b="0"/>
            <wp:docPr id="1825194251" name="" title=""/>
            <wp:cNvGraphicFramePr>
              <a:graphicFrameLocks noChangeAspect="1"/>
            </wp:cNvGraphicFramePr>
            <a:graphic>
              <a:graphicData uri="http://schemas.openxmlformats.org/drawingml/2006/picture">
                <pic:pic>
                  <pic:nvPicPr>
                    <pic:cNvPr id="0" name=""/>
                    <pic:cNvPicPr/>
                  </pic:nvPicPr>
                  <pic:blipFill>
                    <a:blip r:embed="R08ef5baf52164d4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926B053" w:rsidP="5926B053" w:rsidRDefault="5926B053" w14:paraId="16021160" w14:textId="784B98CD">
      <w:pPr>
        <w:pStyle w:val="Normal"/>
        <w:jc w:val="both"/>
        <w:rPr>
          <w:rFonts w:ascii="Times New Roman" w:hAnsi="Times New Roman" w:eastAsia="Times New Roman" w:cs="Times New Roman"/>
          <w:b w:val="0"/>
          <w:bCs w:val="0"/>
          <w:i w:val="0"/>
          <w:iCs w:val="0"/>
          <w:noProof w:val="0"/>
          <w:color w:val="000000" w:themeColor="text1" w:themeTint="FF" w:themeShade="FF"/>
          <w:sz w:val="36"/>
          <w:szCs w:val="36"/>
          <w:lang w:val="en-US"/>
        </w:rPr>
      </w:pPr>
    </w:p>
    <w:p w:rsidR="688CA5B2" w:rsidP="5926B053" w:rsidRDefault="688CA5B2" w14:paraId="5B7673F1" w14:textId="771BD0CC">
      <w:pPr>
        <w:pStyle w:val="Normal"/>
        <w:jc w:val="both"/>
        <w:rPr>
          <w:rFonts w:ascii="Times New Roman" w:hAnsi="Times New Roman" w:eastAsia="Times New Roman" w:cs="Times New Roman"/>
          <w:noProof w:val="0"/>
          <w:sz w:val="36"/>
          <w:szCs w:val="36"/>
          <w:lang w:val="en-US"/>
        </w:rPr>
      </w:pPr>
      <w:r w:rsidR="688CA5B2">
        <w:drawing>
          <wp:inline wp14:editId="667F9AE0" wp14:anchorId="4EA58CA4">
            <wp:extent cx="4572000" cy="2571750"/>
            <wp:effectExtent l="0" t="0" r="0" b="0"/>
            <wp:docPr id="508060993" name="" title=""/>
            <wp:cNvGraphicFramePr>
              <a:graphicFrameLocks noChangeAspect="1"/>
            </wp:cNvGraphicFramePr>
            <a:graphic>
              <a:graphicData uri="http://schemas.openxmlformats.org/drawingml/2006/picture">
                <pic:pic>
                  <pic:nvPicPr>
                    <pic:cNvPr id="0" name=""/>
                    <pic:cNvPicPr/>
                  </pic:nvPicPr>
                  <pic:blipFill>
                    <a:blip r:embed="Re4aa641205c0401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05755024" w14:textId="31642DE6">
      <w:pPr>
        <w:pStyle w:val="Normal"/>
        <w:jc w:val="both"/>
      </w:pPr>
      <w:r w:rsidR="688CA5B2">
        <w:drawing>
          <wp:inline wp14:editId="0EDF9814" wp14:anchorId="2FF660D5">
            <wp:extent cx="4572000" cy="2571750"/>
            <wp:effectExtent l="0" t="0" r="0" b="0"/>
            <wp:docPr id="1610220418" name="" title=""/>
            <wp:cNvGraphicFramePr>
              <a:graphicFrameLocks noChangeAspect="1"/>
            </wp:cNvGraphicFramePr>
            <a:graphic>
              <a:graphicData uri="http://schemas.openxmlformats.org/drawingml/2006/picture">
                <pic:pic>
                  <pic:nvPicPr>
                    <pic:cNvPr id="0" name=""/>
                    <pic:cNvPicPr/>
                  </pic:nvPicPr>
                  <pic:blipFill>
                    <a:blip r:embed="Raa83c7342541445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33299793" w14:textId="76DFAED6">
      <w:pPr>
        <w:pStyle w:val="Normal"/>
        <w:jc w:val="both"/>
        <w:rPr>
          <w:rFonts w:ascii="Times New Roman" w:hAnsi="Times New Roman" w:eastAsia="Times New Roman" w:cs="Times New Roman"/>
          <w:noProof w:val="0"/>
          <w:sz w:val="36"/>
          <w:szCs w:val="36"/>
          <w:lang w:val="en-US"/>
        </w:rPr>
      </w:pPr>
      <w:r w:rsidR="688CA5B2">
        <w:drawing>
          <wp:inline wp14:editId="282ED06C" wp14:anchorId="0CF76744">
            <wp:extent cx="4572000" cy="2571750"/>
            <wp:effectExtent l="0" t="0" r="0" b="0"/>
            <wp:docPr id="229199800" name="" title=""/>
            <wp:cNvGraphicFramePr>
              <a:graphicFrameLocks noChangeAspect="1"/>
            </wp:cNvGraphicFramePr>
            <a:graphic>
              <a:graphicData uri="http://schemas.openxmlformats.org/drawingml/2006/picture">
                <pic:pic>
                  <pic:nvPicPr>
                    <pic:cNvPr id="0" name=""/>
                    <pic:cNvPicPr/>
                  </pic:nvPicPr>
                  <pic:blipFill>
                    <a:blip r:embed="Rf983a0fbd30b4ec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3D4689AD" w14:textId="72F9E92F">
      <w:pPr>
        <w:pStyle w:val="Normal"/>
        <w:jc w:val="both"/>
      </w:pPr>
      <w:r w:rsidR="688CA5B2">
        <w:drawing>
          <wp:inline wp14:editId="75212D15" wp14:anchorId="60AE88B6">
            <wp:extent cx="4572000" cy="2571750"/>
            <wp:effectExtent l="0" t="0" r="0" b="0"/>
            <wp:docPr id="1397985968" name="" title=""/>
            <wp:cNvGraphicFramePr>
              <a:graphicFrameLocks noChangeAspect="1"/>
            </wp:cNvGraphicFramePr>
            <a:graphic>
              <a:graphicData uri="http://schemas.openxmlformats.org/drawingml/2006/picture">
                <pic:pic>
                  <pic:nvPicPr>
                    <pic:cNvPr id="0" name=""/>
                    <pic:cNvPicPr/>
                  </pic:nvPicPr>
                  <pic:blipFill>
                    <a:blip r:embed="R7316111c4f21449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136C23ED" w14:textId="0C5BBDB1">
      <w:pPr>
        <w:pStyle w:val="Normal"/>
        <w:jc w:val="both"/>
      </w:pPr>
      <w:r w:rsidR="688CA5B2">
        <w:drawing>
          <wp:inline wp14:editId="69EB62E3" wp14:anchorId="07321C7F">
            <wp:extent cx="4572000" cy="2571750"/>
            <wp:effectExtent l="0" t="0" r="0" b="0"/>
            <wp:docPr id="1618882532" name="" title=""/>
            <wp:cNvGraphicFramePr>
              <a:graphicFrameLocks noChangeAspect="1"/>
            </wp:cNvGraphicFramePr>
            <a:graphic>
              <a:graphicData uri="http://schemas.openxmlformats.org/drawingml/2006/picture">
                <pic:pic>
                  <pic:nvPicPr>
                    <pic:cNvPr id="0" name=""/>
                    <pic:cNvPicPr/>
                  </pic:nvPicPr>
                  <pic:blipFill>
                    <a:blip r:embed="R8738cfc0aed943b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0F813025" w14:textId="3B08B958">
      <w:pPr>
        <w:pStyle w:val="Normal"/>
        <w:jc w:val="both"/>
      </w:pPr>
      <w:r w:rsidR="688CA5B2">
        <w:drawing>
          <wp:inline wp14:editId="5E0A709F" wp14:anchorId="6712436D">
            <wp:extent cx="4572000" cy="2571750"/>
            <wp:effectExtent l="0" t="0" r="0" b="0"/>
            <wp:docPr id="1046198089" name="" title=""/>
            <wp:cNvGraphicFramePr>
              <a:graphicFrameLocks noChangeAspect="1"/>
            </wp:cNvGraphicFramePr>
            <a:graphic>
              <a:graphicData uri="http://schemas.openxmlformats.org/drawingml/2006/picture">
                <pic:pic>
                  <pic:nvPicPr>
                    <pic:cNvPr id="0" name=""/>
                    <pic:cNvPicPr/>
                  </pic:nvPicPr>
                  <pic:blipFill>
                    <a:blip r:embed="Rede0e529c03c4e4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0454AEAF" w14:textId="636C4FF3">
      <w:pPr>
        <w:pStyle w:val="Normal"/>
        <w:jc w:val="both"/>
      </w:pPr>
      <w:r w:rsidR="688CA5B2">
        <w:drawing>
          <wp:inline wp14:editId="54573AFF" wp14:anchorId="2CB9F8D8">
            <wp:extent cx="4572000" cy="2571750"/>
            <wp:effectExtent l="0" t="0" r="0" b="0"/>
            <wp:docPr id="700423502" name="" title=""/>
            <wp:cNvGraphicFramePr>
              <a:graphicFrameLocks noChangeAspect="1"/>
            </wp:cNvGraphicFramePr>
            <a:graphic>
              <a:graphicData uri="http://schemas.openxmlformats.org/drawingml/2006/picture">
                <pic:pic>
                  <pic:nvPicPr>
                    <pic:cNvPr id="0" name=""/>
                    <pic:cNvPicPr/>
                  </pic:nvPicPr>
                  <pic:blipFill>
                    <a:blip r:embed="R08e3d4368de24af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07A4AFA1" w14:textId="7D10AC44">
      <w:pPr>
        <w:pStyle w:val="Normal"/>
        <w:jc w:val="both"/>
      </w:pPr>
      <w:r w:rsidR="688CA5B2">
        <w:drawing>
          <wp:inline wp14:editId="2461DFBD" wp14:anchorId="4E4B2CA2">
            <wp:extent cx="4572000" cy="2571750"/>
            <wp:effectExtent l="0" t="0" r="0" b="0"/>
            <wp:docPr id="1583841645" name="" title=""/>
            <wp:cNvGraphicFramePr>
              <a:graphicFrameLocks noChangeAspect="1"/>
            </wp:cNvGraphicFramePr>
            <a:graphic>
              <a:graphicData uri="http://schemas.openxmlformats.org/drawingml/2006/picture">
                <pic:pic>
                  <pic:nvPicPr>
                    <pic:cNvPr id="0" name=""/>
                    <pic:cNvPicPr/>
                  </pic:nvPicPr>
                  <pic:blipFill>
                    <a:blip r:embed="R54b37c790aad438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CA5B2" w:rsidP="5926B053" w:rsidRDefault="688CA5B2" w14:paraId="7A9B81EA" w14:textId="5B414F74">
      <w:pPr>
        <w:pStyle w:val="Normal"/>
        <w:jc w:val="both"/>
        <w:rPr>
          <w:rFonts w:ascii="Times New Roman" w:hAnsi="Times New Roman" w:eastAsia="Times New Roman" w:cs="Times New Roman"/>
          <w:noProof w:val="0"/>
          <w:sz w:val="36"/>
          <w:szCs w:val="36"/>
          <w:lang w:val="en-US"/>
        </w:rPr>
      </w:pPr>
      <w:r w:rsidR="688CA5B2">
        <w:drawing>
          <wp:inline wp14:editId="1158826B" wp14:anchorId="58254C7C">
            <wp:extent cx="4572000" cy="2571750"/>
            <wp:effectExtent l="0" t="0" r="0" b="0"/>
            <wp:docPr id="1028196989" name="" title=""/>
            <wp:cNvGraphicFramePr>
              <a:graphicFrameLocks noChangeAspect="1"/>
            </wp:cNvGraphicFramePr>
            <a:graphic>
              <a:graphicData uri="http://schemas.openxmlformats.org/drawingml/2006/picture">
                <pic:pic>
                  <pic:nvPicPr>
                    <pic:cNvPr id="0" name=""/>
                    <pic:cNvPicPr/>
                  </pic:nvPicPr>
                  <pic:blipFill>
                    <a:blip r:embed="Re78c57aaa5a6474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sectPr w:rsidR="3FC80A7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haroni">
    <w:charset w:val="00"/>
    <w:family w:val="auto"/>
    <w:pitch w:val="variable"/>
    <w:sig w:usb0="00000803" w:usb1="00000000" w:usb2="00000000" w:usb3="00000000" w:csb0="00000021" w:csb1="00000000"/>
  </w:font>
  <w:font w:name="Courier New">
    <w:panose1 w:val="02070309020205020404"/>
    <w:charset w:val="00"/>
    <w:family w:val="modern"/>
    <w:pitch w:val="fixed"/>
    <w:sig w:usb0="E0002EFF" w:usb1="C0007843" w:usb2="00000009" w:usb3="00000000" w:csb0="000001FF" w:csb1="00000000"/>
  </w:font>
  <w:font w:name="MS Mincho">
    <w:altName w:val="Yu Gothic"/>
    <w:panose1 w:val="02020609040205080304"/>
    <w:charset w:val="80"/>
    <w:family w:val="roman"/>
    <w:pitch w:val="fixed"/>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703392"/>
    <w:rsid w:val="00287AE5"/>
    <w:rsid w:val="002DD899"/>
    <w:rsid w:val="0040E6AB"/>
    <w:rsid w:val="005A080E"/>
    <w:rsid w:val="00674547"/>
    <w:rsid w:val="007027CA"/>
    <w:rsid w:val="0072268D"/>
    <w:rsid w:val="0078AD4E"/>
    <w:rsid w:val="00A043D0"/>
    <w:rsid w:val="011D878B"/>
    <w:rsid w:val="0140C507"/>
    <w:rsid w:val="017C729C"/>
    <w:rsid w:val="017FB957"/>
    <w:rsid w:val="017FEF5A"/>
    <w:rsid w:val="0191B920"/>
    <w:rsid w:val="01B7461B"/>
    <w:rsid w:val="023EE625"/>
    <w:rsid w:val="0249EF46"/>
    <w:rsid w:val="028DB3D3"/>
    <w:rsid w:val="029482C1"/>
    <w:rsid w:val="029DD011"/>
    <w:rsid w:val="02B997CA"/>
    <w:rsid w:val="02E71753"/>
    <w:rsid w:val="02FAE3FE"/>
    <w:rsid w:val="0338843C"/>
    <w:rsid w:val="034A7407"/>
    <w:rsid w:val="03A80E0A"/>
    <w:rsid w:val="03A9E9A2"/>
    <w:rsid w:val="03D194E7"/>
    <w:rsid w:val="03DCC7E4"/>
    <w:rsid w:val="03F32CC7"/>
    <w:rsid w:val="0401FE76"/>
    <w:rsid w:val="04442E44"/>
    <w:rsid w:val="0446C386"/>
    <w:rsid w:val="046053F8"/>
    <w:rsid w:val="04665257"/>
    <w:rsid w:val="046A20CD"/>
    <w:rsid w:val="0482C3F4"/>
    <w:rsid w:val="049D87E8"/>
    <w:rsid w:val="04A0761D"/>
    <w:rsid w:val="04A35967"/>
    <w:rsid w:val="04B0D512"/>
    <w:rsid w:val="04DEEAF1"/>
    <w:rsid w:val="0539FA52"/>
    <w:rsid w:val="0579AF67"/>
    <w:rsid w:val="05AD51E5"/>
    <w:rsid w:val="05EDDCDB"/>
    <w:rsid w:val="06013BCD"/>
    <w:rsid w:val="0623070A"/>
    <w:rsid w:val="067D834F"/>
    <w:rsid w:val="069821EF"/>
    <w:rsid w:val="06CB2F2F"/>
    <w:rsid w:val="06D27705"/>
    <w:rsid w:val="0711A52C"/>
    <w:rsid w:val="072C83EB"/>
    <w:rsid w:val="072F18DD"/>
    <w:rsid w:val="0730ADE5"/>
    <w:rsid w:val="073FFBF0"/>
    <w:rsid w:val="07647EC4"/>
    <w:rsid w:val="0784FBA4"/>
    <w:rsid w:val="0801A9F9"/>
    <w:rsid w:val="0830D4E8"/>
    <w:rsid w:val="085168FC"/>
    <w:rsid w:val="08818584"/>
    <w:rsid w:val="08860C09"/>
    <w:rsid w:val="08AE3961"/>
    <w:rsid w:val="08CFF6A4"/>
    <w:rsid w:val="08E474C9"/>
    <w:rsid w:val="0907B44B"/>
    <w:rsid w:val="0934F5ED"/>
    <w:rsid w:val="093F8385"/>
    <w:rsid w:val="094582EA"/>
    <w:rsid w:val="097BD1F3"/>
    <w:rsid w:val="09AECF62"/>
    <w:rsid w:val="09CFA6D4"/>
    <w:rsid w:val="09DC644F"/>
    <w:rsid w:val="09EA366A"/>
    <w:rsid w:val="0A3954AB"/>
    <w:rsid w:val="0A52AFAE"/>
    <w:rsid w:val="0A562824"/>
    <w:rsid w:val="0A5F652B"/>
    <w:rsid w:val="0A7252F4"/>
    <w:rsid w:val="0A8489C0"/>
    <w:rsid w:val="0AA384AC"/>
    <w:rsid w:val="0AFF4440"/>
    <w:rsid w:val="0B129AEB"/>
    <w:rsid w:val="0B94FF64"/>
    <w:rsid w:val="0B9632B4"/>
    <w:rsid w:val="0BB72841"/>
    <w:rsid w:val="0BBEFDF1"/>
    <w:rsid w:val="0BCF9AB1"/>
    <w:rsid w:val="0BFF7051"/>
    <w:rsid w:val="0CA97D70"/>
    <w:rsid w:val="0CAB8802"/>
    <w:rsid w:val="0D0067FE"/>
    <w:rsid w:val="0D074796"/>
    <w:rsid w:val="0D219201"/>
    <w:rsid w:val="0D5BB863"/>
    <w:rsid w:val="0D6767B9"/>
    <w:rsid w:val="0D6E5F20"/>
    <w:rsid w:val="0D7615F1"/>
    <w:rsid w:val="0DB2E836"/>
    <w:rsid w:val="0DC05E05"/>
    <w:rsid w:val="0DD54B26"/>
    <w:rsid w:val="0DD8C6B1"/>
    <w:rsid w:val="0DDEDD99"/>
    <w:rsid w:val="0E52E02B"/>
    <w:rsid w:val="0EA317F7"/>
    <w:rsid w:val="0EB4E097"/>
    <w:rsid w:val="0F2685FA"/>
    <w:rsid w:val="0F2E7ECC"/>
    <w:rsid w:val="0F3910C4"/>
    <w:rsid w:val="0F6D2A85"/>
    <w:rsid w:val="0F82C698"/>
    <w:rsid w:val="0F9C973D"/>
    <w:rsid w:val="0FCD1F9B"/>
    <w:rsid w:val="0FDF72DE"/>
    <w:rsid w:val="0FE27420"/>
    <w:rsid w:val="0FF93F55"/>
    <w:rsid w:val="1026635D"/>
    <w:rsid w:val="1032C18C"/>
    <w:rsid w:val="10634D56"/>
    <w:rsid w:val="10669073"/>
    <w:rsid w:val="107311AB"/>
    <w:rsid w:val="10AD9622"/>
    <w:rsid w:val="11026DD7"/>
    <w:rsid w:val="110351BF"/>
    <w:rsid w:val="111AD937"/>
    <w:rsid w:val="1148425F"/>
    <w:rsid w:val="1162D56A"/>
    <w:rsid w:val="1222E16E"/>
    <w:rsid w:val="124388D4"/>
    <w:rsid w:val="1250F873"/>
    <w:rsid w:val="12722EB2"/>
    <w:rsid w:val="12805981"/>
    <w:rsid w:val="12C0BC74"/>
    <w:rsid w:val="12C2B901"/>
    <w:rsid w:val="12DAC412"/>
    <w:rsid w:val="12ED12CE"/>
    <w:rsid w:val="130EB6DB"/>
    <w:rsid w:val="1315BBB8"/>
    <w:rsid w:val="1317753C"/>
    <w:rsid w:val="1353D603"/>
    <w:rsid w:val="136B0A96"/>
    <w:rsid w:val="1370CC12"/>
    <w:rsid w:val="13A7306B"/>
    <w:rsid w:val="13BF8EDD"/>
    <w:rsid w:val="13CCC6CA"/>
    <w:rsid w:val="14331110"/>
    <w:rsid w:val="145EB7D4"/>
    <w:rsid w:val="14C92B8C"/>
    <w:rsid w:val="14F81C69"/>
    <w:rsid w:val="15149074"/>
    <w:rsid w:val="15197723"/>
    <w:rsid w:val="154D8E66"/>
    <w:rsid w:val="1578A503"/>
    <w:rsid w:val="1586C04A"/>
    <w:rsid w:val="15A14932"/>
    <w:rsid w:val="15A9CF74"/>
    <w:rsid w:val="15BF4CCC"/>
    <w:rsid w:val="15D5C63F"/>
    <w:rsid w:val="15D8DFBF"/>
    <w:rsid w:val="160BD8C1"/>
    <w:rsid w:val="167D2BD2"/>
    <w:rsid w:val="167F81E1"/>
    <w:rsid w:val="16D32639"/>
    <w:rsid w:val="16E8B1ED"/>
    <w:rsid w:val="16FAAF37"/>
    <w:rsid w:val="17061528"/>
    <w:rsid w:val="173B5B8F"/>
    <w:rsid w:val="177C780E"/>
    <w:rsid w:val="17F65D9C"/>
    <w:rsid w:val="17FE12E2"/>
    <w:rsid w:val="183DD371"/>
    <w:rsid w:val="183E7BB9"/>
    <w:rsid w:val="1850C62A"/>
    <w:rsid w:val="187C2C0A"/>
    <w:rsid w:val="1884824E"/>
    <w:rsid w:val="18956C35"/>
    <w:rsid w:val="189A70E9"/>
    <w:rsid w:val="18C00DC5"/>
    <w:rsid w:val="18ED8A4F"/>
    <w:rsid w:val="18FAE46E"/>
    <w:rsid w:val="196C3D8D"/>
    <w:rsid w:val="1988B7FB"/>
    <w:rsid w:val="19A875E8"/>
    <w:rsid w:val="19FDCFF5"/>
    <w:rsid w:val="1A228C2E"/>
    <w:rsid w:val="1A3C084E"/>
    <w:rsid w:val="1A718307"/>
    <w:rsid w:val="1A956E0C"/>
    <w:rsid w:val="1AA758B4"/>
    <w:rsid w:val="1B438BA7"/>
    <w:rsid w:val="1C199E5E"/>
    <w:rsid w:val="1C1E0A56"/>
    <w:rsid w:val="1C578C15"/>
    <w:rsid w:val="1CD686CB"/>
    <w:rsid w:val="1D090EB1"/>
    <w:rsid w:val="1D527780"/>
    <w:rsid w:val="1D6407AE"/>
    <w:rsid w:val="1D720CE3"/>
    <w:rsid w:val="1D79C9B3"/>
    <w:rsid w:val="1DC85916"/>
    <w:rsid w:val="1DE207AA"/>
    <w:rsid w:val="1DE93808"/>
    <w:rsid w:val="1E1CA23A"/>
    <w:rsid w:val="1E422B07"/>
    <w:rsid w:val="1E518B97"/>
    <w:rsid w:val="1EDD51AF"/>
    <w:rsid w:val="1EE349B3"/>
    <w:rsid w:val="1F14AD9D"/>
    <w:rsid w:val="1F1CA46C"/>
    <w:rsid w:val="1F61E233"/>
    <w:rsid w:val="1F799687"/>
    <w:rsid w:val="1F9992AA"/>
    <w:rsid w:val="1FF7803A"/>
    <w:rsid w:val="1FF870AC"/>
    <w:rsid w:val="2021C4C1"/>
    <w:rsid w:val="203C6275"/>
    <w:rsid w:val="20494D96"/>
    <w:rsid w:val="2098E03F"/>
    <w:rsid w:val="21169A38"/>
    <w:rsid w:val="212FC295"/>
    <w:rsid w:val="214E8CC3"/>
    <w:rsid w:val="2199548F"/>
    <w:rsid w:val="222650EA"/>
    <w:rsid w:val="2252055C"/>
    <w:rsid w:val="22AF5292"/>
    <w:rsid w:val="22B26A99"/>
    <w:rsid w:val="230046CD"/>
    <w:rsid w:val="2311A8E2"/>
    <w:rsid w:val="2374B54F"/>
    <w:rsid w:val="237A9843"/>
    <w:rsid w:val="23927CBE"/>
    <w:rsid w:val="23B14928"/>
    <w:rsid w:val="23D01390"/>
    <w:rsid w:val="2424B043"/>
    <w:rsid w:val="243ABA89"/>
    <w:rsid w:val="24499200"/>
    <w:rsid w:val="2474F153"/>
    <w:rsid w:val="248BE3BE"/>
    <w:rsid w:val="24B4869D"/>
    <w:rsid w:val="24BD9AD2"/>
    <w:rsid w:val="2510A34E"/>
    <w:rsid w:val="252E0DB4"/>
    <w:rsid w:val="257B4401"/>
    <w:rsid w:val="25D18D0B"/>
    <w:rsid w:val="25E8874D"/>
    <w:rsid w:val="26023E11"/>
    <w:rsid w:val="26B3B631"/>
    <w:rsid w:val="26DA9979"/>
    <w:rsid w:val="276473F8"/>
    <w:rsid w:val="27812BE4"/>
    <w:rsid w:val="2785DBBC"/>
    <w:rsid w:val="27C9082D"/>
    <w:rsid w:val="27F389BF"/>
    <w:rsid w:val="281F4291"/>
    <w:rsid w:val="28365E35"/>
    <w:rsid w:val="28399D39"/>
    <w:rsid w:val="283F0135"/>
    <w:rsid w:val="285D0171"/>
    <w:rsid w:val="286CEBCC"/>
    <w:rsid w:val="28976C56"/>
    <w:rsid w:val="28B00C09"/>
    <w:rsid w:val="28BC5C5C"/>
    <w:rsid w:val="28C8D27D"/>
    <w:rsid w:val="28D7F68F"/>
    <w:rsid w:val="292F08CF"/>
    <w:rsid w:val="293F3BA8"/>
    <w:rsid w:val="2941EC26"/>
    <w:rsid w:val="298F5A20"/>
    <w:rsid w:val="29B4BBAF"/>
    <w:rsid w:val="29C67CD1"/>
    <w:rsid w:val="29EBBA48"/>
    <w:rsid w:val="2A08BC2D"/>
    <w:rsid w:val="2A1CC936"/>
    <w:rsid w:val="2A3CE45F"/>
    <w:rsid w:val="2A6504C7"/>
    <w:rsid w:val="2AFB2542"/>
    <w:rsid w:val="2B003D15"/>
    <w:rsid w:val="2B2B2A81"/>
    <w:rsid w:val="2B80C6EA"/>
    <w:rsid w:val="2B82AEEA"/>
    <w:rsid w:val="2B93416D"/>
    <w:rsid w:val="2BC1FD18"/>
    <w:rsid w:val="2BDFE305"/>
    <w:rsid w:val="2C00D528"/>
    <w:rsid w:val="2C2F53A9"/>
    <w:rsid w:val="2CB33C96"/>
    <w:rsid w:val="2CC6FAE2"/>
    <w:rsid w:val="2CCA44AB"/>
    <w:rsid w:val="2CE35802"/>
    <w:rsid w:val="2CE78753"/>
    <w:rsid w:val="2D0D8393"/>
    <w:rsid w:val="2D4B5EA8"/>
    <w:rsid w:val="2D648917"/>
    <w:rsid w:val="2DA794CF"/>
    <w:rsid w:val="2DDD16CB"/>
    <w:rsid w:val="2E004E92"/>
    <w:rsid w:val="2E1BD399"/>
    <w:rsid w:val="2E4C200D"/>
    <w:rsid w:val="2E532287"/>
    <w:rsid w:val="2E565275"/>
    <w:rsid w:val="2E599BB8"/>
    <w:rsid w:val="2EA65E19"/>
    <w:rsid w:val="2F21E62F"/>
    <w:rsid w:val="2F2688F7"/>
    <w:rsid w:val="2F668708"/>
    <w:rsid w:val="2FA75A35"/>
    <w:rsid w:val="2FAFB81F"/>
    <w:rsid w:val="2FC411BB"/>
    <w:rsid w:val="2FC5A178"/>
    <w:rsid w:val="300B6D48"/>
    <w:rsid w:val="30308F9F"/>
    <w:rsid w:val="30D05A66"/>
    <w:rsid w:val="30E3CB23"/>
    <w:rsid w:val="30EA0AEE"/>
    <w:rsid w:val="31067197"/>
    <w:rsid w:val="31207B59"/>
    <w:rsid w:val="31432A96"/>
    <w:rsid w:val="3156D383"/>
    <w:rsid w:val="3183C0CF"/>
    <w:rsid w:val="318DF337"/>
    <w:rsid w:val="31A5FAE1"/>
    <w:rsid w:val="31C0EDCE"/>
    <w:rsid w:val="32411AC8"/>
    <w:rsid w:val="32804BA9"/>
    <w:rsid w:val="329AD5E5"/>
    <w:rsid w:val="32B09E14"/>
    <w:rsid w:val="32B0C126"/>
    <w:rsid w:val="32B7CE72"/>
    <w:rsid w:val="32DC3995"/>
    <w:rsid w:val="331C22F4"/>
    <w:rsid w:val="336D0EAF"/>
    <w:rsid w:val="33767F6C"/>
    <w:rsid w:val="33856D8A"/>
    <w:rsid w:val="33BCE661"/>
    <w:rsid w:val="33C14984"/>
    <w:rsid w:val="33CD3D9D"/>
    <w:rsid w:val="33D3EDDD"/>
    <w:rsid w:val="3419B4FA"/>
    <w:rsid w:val="3455029B"/>
    <w:rsid w:val="349AEFDE"/>
    <w:rsid w:val="34AAFC9E"/>
    <w:rsid w:val="34BE9357"/>
    <w:rsid w:val="34D075DC"/>
    <w:rsid w:val="34D20CC7"/>
    <w:rsid w:val="34D9FA4D"/>
    <w:rsid w:val="34FDB5FC"/>
    <w:rsid w:val="3524B1B6"/>
    <w:rsid w:val="35A7B76E"/>
    <w:rsid w:val="35B13317"/>
    <w:rsid w:val="35B26C8E"/>
    <w:rsid w:val="35B909CE"/>
    <w:rsid w:val="35FCF26B"/>
    <w:rsid w:val="363CFD92"/>
    <w:rsid w:val="365CA251"/>
    <w:rsid w:val="36684EA7"/>
    <w:rsid w:val="367991EA"/>
    <w:rsid w:val="36BCA489"/>
    <w:rsid w:val="36BD0E4C"/>
    <w:rsid w:val="36C5A21C"/>
    <w:rsid w:val="36D2B588"/>
    <w:rsid w:val="36EF2CBB"/>
    <w:rsid w:val="3704A412"/>
    <w:rsid w:val="37238807"/>
    <w:rsid w:val="37244AF1"/>
    <w:rsid w:val="3798EB16"/>
    <w:rsid w:val="37B1416A"/>
    <w:rsid w:val="37BE2302"/>
    <w:rsid w:val="3809AD89"/>
    <w:rsid w:val="381E2265"/>
    <w:rsid w:val="382439AC"/>
    <w:rsid w:val="387A60A5"/>
    <w:rsid w:val="388AFD1C"/>
    <w:rsid w:val="39407BB4"/>
    <w:rsid w:val="394D5ACB"/>
    <w:rsid w:val="398B3AC6"/>
    <w:rsid w:val="39CFB769"/>
    <w:rsid w:val="3A20C4DC"/>
    <w:rsid w:val="3A46D653"/>
    <w:rsid w:val="3ACE3475"/>
    <w:rsid w:val="3AD0638E"/>
    <w:rsid w:val="3B88936A"/>
    <w:rsid w:val="3BD432B3"/>
    <w:rsid w:val="3BD5B02D"/>
    <w:rsid w:val="3BDF33C6"/>
    <w:rsid w:val="3BF44757"/>
    <w:rsid w:val="3BFED6F5"/>
    <w:rsid w:val="3BFEF385"/>
    <w:rsid w:val="3C3C95CE"/>
    <w:rsid w:val="3C6C606F"/>
    <w:rsid w:val="3CAFCDE4"/>
    <w:rsid w:val="3CD0C7F3"/>
    <w:rsid w:val="3CE0F029"/>
    <w:rsid w:val="3D5939FD"/>
    <w:rsid w:val="3DBF3DD2"/>
    <w:rsid w:val="3DD0E19F"/>
    <w:rsid w:val="3E67B436"/>
    <w:rsid w:val="3E7463C5"/>
    <w:rsid w:val="3E84265C"/>
    <w:rsid w:val="3EE5CBDC"/>
    <w:rsid w:val="3F077908"/>
    <w:rsid w:val="3F17AF2A"/>
    <w:rsid w:val="3F3728AE"/>
    <w:rsid w:val="3F748E93"/>
    <w:rsid w:val="3FC80A76"/>
    <w:rsid w:val="3FF68BCE"/>
    <w:rsid w:val="401FF6BD"/>
    <w:rsid w:val="40369E51"/>
    <w:rsid w:val="405326D8"/>
    <w:rsid w:val="4053CFA5"/>
    <w:rsid w:val="40846077"/>
    <w:rsid w:val="40875B40"/>
    <w:rsid w:val="408E91B5"/>
    <w:rsid w:val="417224B6"/>
    <w:rsid w:val="418E9751"/>
    <w:rsid w:val="419BAAF4"/>
    <w:rsid w:val="41A1953D"/>
    <w:rsid w:val="41AC0487"/>
    <w:rsid w:val="41F9E4FA"/>
    <w:rsid w:val="4214C603"/>
    <w:rsid w:val="4240B2E4"/>
    <w:rsid w:val="424D1153"/>
    <w:rsid w:val="42703392"/>
    <w:rsid w:val="42B9F6E5"/>
    <w:rsid w:val="42F10D9A"/>
    <w:rsid w:val="42F383E6"/>
    <w:rsid w:val="433A3444"/>
    <w:rsid w:val="4342A1AF"/>
    <w:rsid w:val="4355E9E3"/>
    <w:rsid w:val="43E8DBCF"/>
    <w:rsid w:val="43F49CFF"/>
    <w:rsid w:val="4409063A"/>
    <w:rsid w:val="44119C51"/>
    <w:rsid w:val="4421EF83"/>
    <w:rsid w:val="4430B5F8"/>
    <w:rsid w:val="445F1E4A"/>
    <w:rsid w:val="44826CAD"/>
    <w:rsid w:val="448681D3"/>
    <w:rsid w:val="44871FE5"/>
    <w:rsid w:val="448B6FB2"/>
    <w:rsid w:val="44B01A97"/>
    <w:rsid w:val="44D48505"/>
    <w:rsid w:val="44D513AE"/>
    <w:rsid w:val="44D6F5BA"/>
    <w:rsid w:val="44F1BA44"/>
    <w:rsid w:val="4511901C"/>
    <w:rsid w:val="452AA84B"/>
    <w:rsid w:val="45406D6C"/>
    <w:rsid w:val="454C66C5"/>
    <w:rsid w:val="4572B417"/>
    <w:rsid w:val="45847FF9"/>
    <w:rsid w:val="458AB23F"/>
    <w:rsid w:val="459065E2"/>
    <w:rsid w:val="45ADFF57"/>
    <w:rsid w:val="45BDBFE4"/>
    <w:rsid w:val="46048ED4"/>
    <w:rsid w:val="460EAC18"/>
    <w:rsid w:val="46127D53"/>
    <w:rsid w:val="46190293"/>
    <w:rsid w:val="46D30784"/>
    <w:rsid w:val="46FDD339"/>
    <w:rsid w:val="475C2AD3"/>
    <w:rsid w:val="47860292"/>
    <w:rsid w:val="47B7B92E"/>
    <w:rsid w:val="47D07D6A"/>
    <w:rsid w:val="47E13B97"/>
    <w:rsid w:val="4827BED9"/>
    <w:rsid w:val="483E52C9"/>
    <w:rsid w:val="484930DE"/>
    <w:rsid w:val="485CDD7E"/>
    <w:rsid w:val="486EBB9B"/>
    <w:rsid w:val="48D83817"/>
    <w:rsid w:val="4951AF34"/>
    <w:rsid w:val="4976BD1A"/>
    <w:rsid w:val="49BE299D"/>
    <w:rsid w:val="49D2EA6C"/>
    <w:rsid w:val="49D751FA"/>
    <w:rsid w:val="4A15D81F"/>
    <w:rsid w:val="4A3BC915"/>
    <w:rsid w:val="4A565AE6"/>
    <w:rsid w:val="4A855447"/>
    <w:rsid w:val="4A92B40E"/>
    <w:rsid w:val="4A99AF37"/>
    <w:rsid w:val="4A9DC0DA"/>
    <w:rsid w:val="4A9F2F14"/>
    <w:rsid w:val="4AC215E6"/>
    <w:rsid w:val="4AC817DB"/>
    <w:rsid w:val="4AD16CF4"/>
    <w:rsid w:val="4AED800D"/>
    <w:rsid w:val="4B576073"/>
    <w:rsid w:val="4B76953E"/>
    <w:rsid w:val="4BA0B6E5"/>
    <w:rsid w:val="4BD1445C"/>
    <w:rsid w:val="4BE27138"/>
    <w:rsid w:val="4BEB1501"/>
    <w:rsid w:val="4C0C4CEA"/>
    <w:rsid w:val="4C37BB98"/>
    <w:rsid w:val="4C61C13F"/>
    <w:rsid w:val="4C9A2397"/>
    <w:rsid w:val="4CB35C3E"/>
    <w:rsid w:val="4CCAE58A"/>
    <w:rsid w:val="4CF70525"/>
    <w:rsid w:val="4CFEC575"/>
    <w:rsid w:val="4D25697B"/>
    <w:rsid w:val="4D4B7F51"/>
    <w:rsid w:val="4D6DBD05"/>
    <w:rsid w:val="4D719FE1"/>
    <w:rsid w:val="4D78AFA4"/>
    <w:rsid w:val="4DB6F551"/>
    <w:rsid w:val="4DB82D55"/>
    <w:rsid w:val="4DC7A18D"/>
    <w:rsid w:val="4DFDD201"/>
    <w:rsid w:val="4E434E17"/>
    <w:rsid w:val="4E97005D"/>
    <w:rsid w:val="4EE4A558"/>
    <w:rsid w:val="4EFF43F6"/>
    <w:rsid w:val="4F08E51E"/>
    <w:rsid w:val="4F4BF4A2"/>
    <w:rsid w:val="4F4F93FB"/>
    <w:rsid w:val="4FC4F425"/>
    <w:rsid w:val="4FEA9DAE"/>
    <w:rsid w:val="500F2A4B"/>
    <w:rsid w:val="501345EB"/>
    <w:rsid w:val="5037FFB9"/>
    <w:rsid w:val="504581FD"/>
    <w:rsid w:val="504D77A7"/>
    <w:rsid w:val="50B8E5AE"/>
    <w:rsid w:val="514AC066"/>
    <w:rsid w:val="516CA027"/>
    <w:rsid w:val="518DB0E9"/>
    <w:rsid w:val="51B8D2C1"/>
    <w:rsid w:val="51DB2875"/>
    <w:rsid w:val="51DE1AA1"/>
    <w:rsid w:val="5236C855"/>
    <w:rsid w:val="523B8DB2"/>
    <w:rsid w:val="52B5C30B"/>
    <w:rsid w:val="52C88C50"/>
    <w:rsid w:val="5321A1DE"/>
    <w:rsid w:val="533A4552"/>
    <w:rsid w:val="53460DA3"/>
    <w:rsid w:val="534A5E9D"/>
    <w:rsid w:val="534D1E4C"/>
    <w:rsid w:val="537ACDFE"/>
    <w:rsid w:val="53A4961E"/>
    <w:rsid w:val="53C97217"/>
    <w:rsid w:val="53DE7006"/>
    <w:rsid w:val="540A822D"/>
    <w:rsid w:val="54433DE1"/>
    <w:rsid w:val="549DCF72"/>
    <w:rsid w:val="54E8EEAD"/>
    <w:rsid w:val="557A9120"/>
    <w:rsid w:val="558A9B32"/>
    <w:rsid w:val="55AD838A"/>
    <w:rsid w:val="55DB218C"/>
    <w:rsid w:val="55DFC1B0"/>
    <w:rsid w:val="5614842A"/>
    <w:rsid w:val="561EEBBA"/>
    <w:rsid w:val="563DA298"/>
    <w:rsid w:val="56944861"/>
    <w:rsid w:val="56C90E63"/>
    <w:rsid w:val="56E51209"/>
    <w:rsid w:val="5704F5AA"/>
    <w:rsid w:val="570EFED5"/>
    <w:rsid w:val="57568BB2"/>
    <w:rsid w:val="57660ED9"/>
    <w:rsid w:val="57681035"/>
    <w:rsid w:val="577B9211"/>
    <w:rsid w:val="57D972F9"/>
    <w:rsid w:val="57F33D81"/>
    <w:rsid w:val="5888D675"/>
    <w:rsid w:val="5926B053"/>
    <w:rsid w:val="594C4C7F"/>
    <w:rsid w:val="59554FCB"/>
    <w:rsid w:val="5973D5AF"/>
    <w:rsid w:val="597BBDD5"/>
    <w:rsid w:val="59971103"/>
    <w:rsid w:val="59ED75C4"/>
    <w:rsid w:val="5A41DA3A"/>
    <w:rsid w:val="5AA96A89"/>
    <w:rsid w:val="5ACE5243"/>
    <w:rsid w:val="5AD97CDD"/>
    <w:rsid w:val="5B64488E"/>
    <w:rsid w:val="5B780B4E"/>
    <w:rsid w:val="5B7CD6FC"/>
    <w:rsid w:val="5B9FBCE4"/>
    <w:rsid w:val="5BAA3E67"/>
    <w:rsid w:val="5BFB1B25"/>
    <w:rsid w:val="5C282E49"/>
    <w:rsid w:val="5C40DBFD"/>
    <w:rsid w:val="5C56FE6C"/>
    <w:rsid w:val="5C5F8B9E"/>
    <w:rsid w:val="5C86ECDB"/>
    <w:rsid w:val="5CD013B0"/>
    <w:rsid w:val="5D0B8B36"/>
    <w:rsid w:val="5D26EF9B"/>
    <w:rsid w:val="5D303A45"/>
    <w:rsid w:val="5DDAF2A5"/>
    <w:rsid w:val="5DFA1D35"/>
    <w:rsid w:val="5E18D979"/>
    <w:rsid w:val="5E2DF61B"/>
    <w:rsid w:val="5E2F2627"/>
    <w:rsid w:val="5E3D628C"/>
    <w:rsid w:val="5E452A21"/>
    <w:rsid w:val="5E5DD31D"/>
    <w:rsid w:val="5E615F67"/>
    <w:rsid w:val="5F562B03"/>
    <w:rsid w:val="5F5E3900"/>
    <w:rsid w:val="5FFD2FC8"/>
    <w:rsid w:val="60444107"/>
    <w:rsid w:val="60AF1CD7"/>
    <w:rsid w:val="61044C4B"/>
    <w:rsid w:val="61179EB7"/>
    <w:rsid w:val="616EAFF7"/>
    <w:rsid w:val="61CE2475"/>
    <w:rsid w:val="61E74CD2"/>
    <w:rsid w:val="61E92E5F"/>
    <w:rsid w:val="61ED6C0D"/>
    <w:rsid w:val="61F5D60B"/>
    <w:rsid w:val="6215FC96"/>
    <w:rsid w:val="621ED6A1"/>
    <w:rsid w:val="623635A7"/>
    <w:rsid w:val="6236A2AC"/>
    <w:rsid w:val="623B11E3"/>
    <w:rsid w:val="62588E3A"/>
    <w:rsid w:val="6270817B"/>
    <w:rsid w:val="62819463"/>
    <w:rsid w:val="62A5460D"/>
    <w:rsid w:val="62B2E6B1"/>
    <w:rsid w:val="62C4C113"/>
    <w:rsid w:val="62CBE6D5"/>
    <w:rsid w:val="62E998FE"/>
    <w:rsid w:val="62FBD38B"/>
    <w:rsid w:val="6343290A"/>
    <w:rsid w:val="6372A43C"/>
    <w:rsid w:val="6467DAF6"/>
    <w:rsid w:val="648237C5"/>
    <w:rsid w:val="64FFC47D"/>
    <w:rsid w:val="650707BC"/>
    <w:rsid w:val="65333D49"/>
    <w:rsid w:val="6582C219"/>
    <w:rsid w:val="6586979A"/>
    <w:rsid w:val="65EB72AA"/>
    <w:rsid w:val="6609A6A1"/>
    <w:rsid w:val="6633744D"/>
    <w:rsid w:val="663AC840"/>
    <w:rsid w:val="663CB8F4"/>
    <w:rsid w:val="66BDDA62"/>
    <w:rsid w:val="67239365"/>
    <w:rsid w:val="6747235C"/>
    <w:rsid w:val="675EB8E8"/>
    <w:rsid w:val="67796BE3"/>
    <w:rsid w:val="6779A845"/>
    <w:rsid w:val="678EA5CB"/>
    <w:rsid w:val="67CF44AE"/>
    <w:rsid w:val="67D88955"/>
    <w:rsid w:val="67EF1950"/>
    <w:rsid w:val="68196D17"/>
    <w:rsid w:val="681FDC36"/>
    <w:rsid w:val="6838B744"/>
    <w:rsid w:val="683FE312"/>
    <w:rsid w:val="686C7A23"/>
    <w:rsid w:val="6874EFC8"/>
    <w:rsid w:val="688CA5B2"/>
    <w:rsid w:val="688E1825"/>
    <w:rsid w:val="68CA3007"/>
    <w:rsid w:val="68D2A46E"/>
    <w:rsid w:val="68DFCF5A"/>
    <w:rsid w:val="69106D63"/>
    <w:rsid w:val="691D662C"/>
    <w:rsid w:val="6931C74F"/>
    <w:rsid w:val="695B8C20"/>
    <w:rsid w:val="69954471"/>
    <w:rsid w:val="6996C839"/>
    <w:rsid w:val="69BBAC97"/>
    <w:rsid w:val="69C443BB"/>
    <w:rsid w:val="69D85FF4"/>
    <w:rsid w:val="69E55BED"/>
    <w:rsid w:val="6A4B888A"/>
    <w:rsid w:val="6A5905D5"/>
    <w:rsid w:val="6A5C3E64"/>
    <w:rsid w:val="6A660068"/>
    <w:rsid w:val="6A6A515D"/>
    <w:rsid w:val="6A76BF1E"/>
    <w:rsid w:val="6ADB2003"/>
    <w:rsid w:val="6AE9EF61"/>
    <w:rsid w:val="6AF61D3F"/>
    <w:rsid w:val="6B06E570"/>
    <w:rsid w:val="6B906F57"/>
    <w:rsid w:val="6B93D9E7"/>
    <w:rsid w:val="6BD7493C"/>
    <w:rsid w:val="6C0B2EE9"/>
    <w:rsid w:val="6C2BA7D8"/>
    <w:rsid w:val="6C7774CF"/>
    <w:rsid w:val="6CC28A73"/>
    <w:rsid w:val="6CFDF446"/>
    <w:rsid w:val="6D2BE0DC"/>
    <w:rsid w:val="6D2C3FB8"/>
    <w:rsid w:val="6D34638D"/>
    <w:rsid w:val="6D3888B2"/>
    <w:rsid w:val="6D83B0D1"/>
    <w:rsid w:val="6DFB041D"/>
    <w:rsid w:val="6E031494"/>
    <w:rsid w:val="6E1C88AC"/>
    <w:rsid w:val="6E5CA734"/>
    <w:rsid w:val="6E5DF17F"/>
    <w:rsid w:val="6E83839C"/>
    <w:rsid w:val="6EC5CFDA"/>
    <w:rsid w:val="6EF52955"/>
    <w:rsid w:val="6EF88C81"/>
    <w:rsid w:val="6F025C6F"/>
    <w:rsid w:val="6F083EAB"/>
    <w:rsid w:val="6F31496F"/>
    <w:rsid w:val="6F3F2B80"/>
    <w:rsid w:val="6FAA69DD"/>
    <w:rsid w:val="6FB1A547"/>
    <w:rsid w:val="6FC45361"/>
    <w:rsid w:val="6FDFCB4F"/>
    <w:rsid w:val="6FE77039"/>
    <w:rsid w:val="70397523"/>
    <w:rsid w:val="708009B7"/>
    <w:rsid w:val="70AC8CFB"/>
    <w:rsid w:val="70DD2C7B"/>
    <w:rsid w:val="713DCD57"/>
    <w:rsid w:val="713FBB16"/>
    <w:rsid w:val="7167874D"/>
    <w:rsid w:val="71A42E94"/>
    <w:rsid w:val="71B1090E"/>
    <w:rsid w:val="71B4EC6D"/>
    <w:rsid w:val="71CC6976"/>
    <w:rsid w:val="71D221AC"/>
    <w:rsid w:val="71D2CC19"/>
    <w:rsid w:val="720667AB"/>
    <w:rsid w:val="7213BD4A"/>
    <w:rsid w:val="722CDBEC"/>
    <w:rsid w:val="7271C54D"/>
    <w:rsid w:val="72A8ED48"/>
    <w:rsid w:val="72E977B5"/>
    <w:rsid w:val="73676965"/>
    <w:rsid w:val="736E3EE3"/>
    <w:rsid w:val="7389FCB9"/>
    <w:rsid w:val="73AF0318"/>
    <w:rsid w:val="73B7F68F"/>
    <w:rsid w:val="741B9E24"/>
    <w:rsid w:val="7433A753"/>
    <w:rsid w:val="7461948F"/>
    <w:rsid w:val="748C4A90"/>
    <w:rsid w:val="74A0A07B"/>
    <w:rsid w:val="74C06EE6"/>
    <w:rsid w:val="74EBCE39"/>
    <w:rsid w:val="75040A38"/>
    <w:rsid w:val="7509C26E"/>
    <w:rsid w:val="75154946"/>
    <w:rsid w:val="758AC495"/>
    <w:rsid w:val="75B3F677"/>
    <w:rsid w:val="75F6EEE9"/>
    <w:rsid w:val="761C1648"/>
    <w:rsid w:val="7622C3A8"/>
    <w:rsid w:val="7658495C"/>
    <w:rsid w:val="76885D90"/>
    <w:rsid w:val="768C0F43"/>
    <w:rsid w:val="76A213AF"/>
    <w:rsid w:val="76A998B2"/>
    <w:rsid w:val="76B168EF"/>
    <w:rsid w:val="76DB45D3"/>
    <w:rsid w:val="773D5B0A"/>
    <w:rsid w:val="77C6E4F1"/>
    <w:rsid w:val="77DA66CD"/>
    <w:rsid w:val="77F80FA8"/>
    <w:rsid w:val="77F92A18"/>
    <w:rsid w:val="77FE86ED"/>
    <w:rsid w:val="781BA7E8"/>
    <w:rsid w:val="7828EA21"/>
    <w:rsid w:val="784DECBA"/>
    <w:rsid w:val="78694BDE"/>
    <w:rsid w:val="788328DF"/>
    <w:rsid w:val="78B42367"/>
    <w:rsid w:val="78F62265"/>
    <w:rsid w:val="790FDFC9"/>
    <w:rsid w:val="791EED53"/>
    <w:rsid w:val="7958878D"/>
    <w:rsid w:val="79607513"/>
    <w:rsid w:val="79772668"/>
    <w:rsid w:val="797CF6B8"/>
    <w:rsid w:val="799A574E"/>
    <w:rsid w:val="79A742EB"/>
    <w:rsid w:val="79B56138"/>
    <w:rsid w:val="79BF3F5C"/>
    <w:rsid w:val="79C6F70D"/>
    <w:rsid w:val="79CBEEA8"/>
    <w:rsid w:val="79F15FEB"/>
    <w:rsid w:val="7A0214D2"/>
    <w:rsid w:val="7A1C022C"/>
    <w:rsid w:val="7A229426"/>
    <w:rsid w:val="7A2E954B"/>
    <w:rsid w:val="7A4C7C2C"/>
    <w:rsid w:val="7A619077"/>
    <w:rsid w:val="7A8BA9E6"/>
    <w:rsid w:val="7AC48563"/>
    <w:rsid w:val="7ACA2876"/>
    <w:rsid w:val="7B03299D"/>
    <w:rsid w:val="7B385199"/>
    <w:rsid w:val="7B5A6775"/>
    <w:rsid w:val="7BA493D3"/>
    <w:rsid w:val="7BBE6487"/>
    <w:rsid w:val="7C177872"/>
    <w:rsid w:val="7C52025B"/>
    <w:rsid w:val="7C5A118D"/>
    <w:rsid w:val="7C5CF399"/>
    <w:rsid w:val="7C818541"/>
    <w:rsid w:val="7C8C9CBD"/>
    <w:rsid w:val="7C92B10B"/>
    <w:rsid w:val="7C9359A5"/>
    <w:rsid w:val="7C970454"/>
    <w:rsid w:val="7C9EF9FE"/>
    <w:rsid w:val="7CFFBEB6"/>
    <w:rsid w:val="7D0179B5"/>
    <w:rsid w:val="7D1D0627"/>
    <w:rsid w:val="7D31FB5D"/>
    <w:rsid w:val="7D5EEDAB"/>
    <w:rsid w:val="7D61F44E"/>
    <w:rsid w:val="7D63DEC1"/>
    <w:rsid w:val="7D902BC9"/>
    <w:rsid w:val="7D9D3F72"/>
    <w:rsid w:val="7DAF3300"/>
    <w:rsid w:val="7DE20B49"/>
    <w:rsid w:val="7E02D042"/>
    <w:rsid w:val="7E30A732"/>
    <w:rsid w:val="7E4E1425"/>
    <w:rsid w:val="7E503EAE"/>
    <w:rsid w:val="7E8D978E"/>
    <w:rsid w:val="7E920837"/>
    <w:rsid w:val="7E92B07F"/>
    <w:rsid w:val="7EDB9248"/>
    <w:rsid w:val="7EE4B6F8"/>
    <w:rsid w:val="7EFF57DC"/>
    <w:rsid w:val="7F516545"/>
    <w:rsid w:val="7F5823D4"/>
    <w:rsid w:val="7F69D14E"/>
    <w:rsid w:val="7F72C63B"/>
    <w:rsid w:val="7FC87759"/>
    <w:rsid w:val="7FDA8F56"/>
    <w:rsid w:val="7FDE3FD0"/>
    <w:rsid w:val="7FE2599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03392"/>
  <w15:chartTrackingRefBased/>
  <w15:docId w15:val="{965E431E-66CE-46B1-A782-FACE5B760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en.wikipedia.org/wiki/Greece" TargetMode="External" Id="rId8" /><Relationship Type="http://schemas.openxmlformats.org/officeDocument/2006/relationships/webSettings" Target="webSettings.xml" Id="rId3" /><Relationship Type="http://schemas.openxmlformats.org/officeDocument/2006/relationships/hyperlink" Target="https://en.wikipedia.org/wiki/Thessaloniki"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en.wikipedia.org/wiki/Hungary" TargetMode="External" Id="rId6" /><Relationship Type="http://schemas.openxmlformats.org/officeDocument/2006/relationships/hyperlink" Target="https://en.wikipedia.org/wiki/Miskolc" TargetMode="External" Id="rId5" /><Relationship Type="http://schemas.openxmlformats.org/officeDocument/2006/relationships/theme" Target="theme/theme1.xml" Id="rId23" /><Relationship Type="http://schemas.openxmlformats.org/officeDocument/2006/relationships/hyperlink" Target="https://en.wikipedia.org/wiki/Bulgaria" TargetMode="External" Id="rId10" /><Relationship Type="http://schemas.openxmlformats.org/officeDocument/2006/relationships/hyperlink" Target="https://en.wikipedia.org/wiki/International_E-road_network" TargetMode="External" Id="rId4" /><Relationship Type="http://schemas.openxmlformats.org/officeDocument/2006/relationships/hyperlink" Target="https://en.wikipedia.org/wiki/Romania" TargetMode="External" Id="rId9" /><Relationship Type="http://schemas.openxmlformats.org/officeDocument/2006/relationships/fontTable" Target="fontTable.xml" Id="rId22" /><Relationship Type="http://schemas.openxmlformats.org/officeDocument/2006/relationships/image" Target="/media/imagec.png" Id="R057609f803f840d2" /><Relationship Type="http://schemas.openxmlformats.org/officeDocument/2006/relationships/image" Target="/media/imaged.png" Id="R3628b912155341dd" /><Relationship Type="http://schemas.openxmlformats.org/officeDocument/2006/relationships/image" Target="/media/imagee.png" Id="R434a17b18a744122" /><Relationship Type="http://schemas.openxmlformats.org/officeDocument/2006/relationships/image" Target="/media/imagef.png" Id="R62585d97b0b041ba" /><Relationship Type="http://schemas.openxmlformats.org/officeDocument/2006/relationships/image" Target="/media/image10.png" Id="R9ac8e5af140447fd" /><Relationship Type="http://schemas.openxmlformats.org/officeDocument/2006/relationships/image" Target="/media/image11.png" Id="Rd76668ae8e2f4513" /><Relationship Type="http://schemas.openxmlformats.org/officeDocument/2006/relationships/image" Target="/media/image12.png" Id="R884a77545b1444ea" /><Relationship Type="http://schemas.openxmlformats.org/officeDocument/2006/relationships/image" Target="/media/image13.png" Id="R7b23e5c35d074487" /><Relationship Type="http://schemas.openxmlformats.org/officeDocument/2006/relationships/image" Target="/media/image14.png" Id="R86a18fcc27e34615" /><Relationship Type="http://schemas.openxmlformats.org/officeDocument/2006/relationships/image" Target="/media/image15.png" Id="R9a84580331a74c2b" /><Relationship Type="http://schemas.openxmlformats.org/officeDocument/2006/relationships/image" Target="/media/image16.png" Id="R4b0b31964b564ad5" /><Relationship Type="http://schemas.openxmlformats.org/officeDocument/2006/relationships/image" Target="/media/image17.png" Id="R1b23b8ce55b4484a" /><Relationship Type="http://schemas.openxmlformats.org/officeDocument/2006/relationships/image" Target="/media/image18.png" Id="R106558d19e9b4fb9" /><Relationship Type="http://schemas.openxmlformats.org/officeDocument/2006/relationships/image" Target="/media/image19.png" Id="Rf377d9bb55084695" /><Relationship Type="http://schemas.openxmlformats.org/officeDocument/2006/relationships/image" Target="/media/image1a.png" Id="R4e44128a6d0f4442" /><Relationship Type="http://schemas.openxmlformats.org/officeDocument/2006/relationships/image" Target="/media/image1b.png" Id="R6b5074c296474bae" /><Relationship Type="http://schemas.openxmlformats.org/officeDocument/2006/relationships/image" Target="/media/image1c.png" Id="Rc8c28b5ead4a46d9" /><Relationship Type="http://schemas.openxmlformats.org/officeDocument/2006/relationships/image" Target="/media/image1d.png" Id="Read987bb7ed345e6" /><Relationship Type="http://schemas.openxmlformats.org/officeDocument/2006/relationships/image" Target="/media/image1e.png" Id="R26a5e18890fa4a48" /><Relationship Type="http://schemas.openxmlformats.org/officeDocument/2006/relationships/image" Target="/media/image1f.png" Id="R290ae25901b24ee8" /><Relationship Type="http://schemas.openxmlformats.org/officeDocument/2006/relationships/image" Target="/media/image20.png" Id="Ra464511b8acf4d49" /><Relationship Type="http://schemas.openxmlformats.org/officeDocument/2006/relationships/image" Target="/media/image21.png" Id="R539f3057cbd24e7e" /><Relationship Type="http://schemas.openxmlformats.org/officeDocument/2006/relationships/image" Target="/media/image22.png" Id="Re50f03eeaa3244b8" /><Relationship Type="http://schemas.openxmlformats.org/officeDocument/2006/relationships/image" Target="/media/image23.png" Id="R2c85d23d40544cf3" /><Relationship Type="http://schemas.openxmlformats.org/officeDocument/2006/relationships/image" Target="/media/image24.png" Id="Rcd19e72a99e94e47" /><Relationship Type="http://schemas.openxmlformats.org/officeDocument/2006/relationships/image" Target="/media/image25.png" Id="R2657ed4d45444144" /><Relationship Type="http://schemas.openxmlformats.org/officeDocument/2006/relationships/image" Target="/media/image26.png" Id="Refa8cab658984640" /><Relationship Type="http://schemas.openxmlformats.org/officeDocument/2006/relationships/image" Target="/media/image27.png" Id="R1b224e1204f94039" /><Relationship Type="http://schemas.openxmlformats.org/officeDocument/2006/relationships/image" Target="/media/image28.png" Id="Rde8d4487102f42af" /><Relationship Type="http://schemas.openxmlformats.org/officeDocument/2006/relationships/image" Target="/media/image29.png" Id="Rce085094d65746b7" /><Relationship Type="http://schemas.openxmlformats.org/officeDocument/2006/relationships/image" Target="/media/image2a.png" Id="R08ef5baf52164d47" /><Relationship Type="http://schemas.openxmlformats.org/officeDocument/2006/relationships/image" Target="/media/image2b.png" Id="Re4aa641205c0401b" /><Relationship Type="http://schemas.openxmlformats.org/officeDocument/2006/relationships/image" Target="/media/image2c.png" Id="Raa83c73425414458" /><Relationship Type="http://schemas.openxmlformats.org/officeDocument/2006/relationships/image" Target="/media/image2d.png" Id="Rf983a0fbd30b4ec8" /><Relationship Type="http://schemas.openxmlformats.org/officeDocument/2006/relationships/image" Target="/media/image2e.png" Id="R7316111c4f214493" /><Relationship Type="http://schemas.openxmlformats.org/officeDocument/2006/relationships/image" Target="/media/image2f.png" Id="R8738cfc0aed943b4" /><Relationship Type="http://schemas.openxmlformats.org/officeDocument/2006/relationships/image" Target="/media/image30.png" Id="Rede0e529c03c4e41" /><Relationship Type="http://schemas.openxmlformats.org/officeDocument/2006/relationships/image" Target="/media/image31.png" Id="R08e3d4368de24af8" /><Relationship Type="http://schemas.openxmlformats.org/officeDocument/2006/relationships/image" Target="/media/image32.png" Id="R54b37c790aad4381" /><Relationship Type="http://schemas.openxmlformats.org/officeDocument/2006/relationships/image" Target="/media/image33.png" Id="Re78c57aaa5a647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Marina Metodieva (1919001)</dc:creator>
  <keywords/>
  <dc:description/>
  <lastModifiedBy>Yana Asenova (1919002)</lastModifiedBy>
  <revision>5</revision>
  <dcterms:created xsi:type="dcterms:W3CDTF">2020-11-14T19:13:00.0000000Z</dcterms:created>
  <dcterms:modified xsi:type="dcterms:W3CDTF">2020-12-10T23:16:21.1813859Z</dcterms:modified>
</coreProperties>
</file>