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1A2ABF7" w14:textId="77777777" w:rsidR="00BB6B34" w:rsidRDefault="00CE6527" w:rsidP="00CE6527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Translation 1 – p111</w:t>
      </w:r>
    </w:p>
    <w:p w14:paraId="68AC082E" w14:textId="77777777" w:rsidR="00CE6527" w:rsidRDefault="00CE6527" w:rsidP="00CE6527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2AC2CAAB" w14:textId="77777777" w:rsidR="00CE6527" w:rsidRDefault="00CE6527" w:rsidP="00CE6527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Where the goddesses Juno, Venus, Minerva </w:t>
      </w:r>
      <w:commentRangeStart w:id="0"/>
      <w:r>
        <w:rPr>
          <w:rFonts w:ascii="Times New Roman" w:hAnsi="Times New Roman" w:cs="Times New Roman"/>
          <w:lang w:val="en-US"/>
        </w:rPr>
        <w:t xml:space="preserve">ask </w:t>
      </w:r>
      <w:commentRangeEnd w:id="0"/>
      <w:r w:rsidR="00AC0925">
        <w:rPr>
          <w:rStyle w:val="CommentReference"/>
        </w:rPr>
        <w:commentReference w:id="0"/>
      </w:r>
      <w:r>
        <w:rPr>
          <w:rFonts w:ascii="Times New Roman" w:hAnsi="Times New Roman" w:cs="Times New Roman"/>
          <w:lang w:val="en-US"/>
        </w:rPr>
        <w:t xml:space="preserve">Jove about judgement of the most </w:t>
      </w:r>
      <w:commentRangeStart w:id="1"/>
      <w:r>
        <w:rPr>
          <w:rFonts w:ascii="Times New Roman" w:hAnsi="Times New Roman" w:cs="Times New Roman"/>
          <w:lang w:val="en-US"/>
        </w:rPr>
        <w:t>beautiful</w:t>
      </w:r>
      <w:commentRangeEnd w:id="1"/>
      <w:r w:rsidR="00AC0925">
        <w:rPr>
          <w:rStyle w:val="CommentReference"/>
        </w:rPr>
        <w:commentReference w:id="1"/>
      </w:r>
      <w:r>
        <w:rPr>
          <w:rFonts w:ascii="Times New Roman" w:hAnsi="Times New Roman" w:cs="Times New Roman"/>
          <w:lang w:val="en-US"/>
        </w:rPr>
        <w:t xml:space="preserve">, Jupiter delivers that he is </w:t>
      </w:r>
      <w:commentRangeStart w:id="2"/>
      <w:r>
        <w:rPr>
          <w:rFonts w:ascii="Times New Roman" w:hAnsi="Times New Roman" w:cs="Times New Roman"/>
          <w:lang w:val="en-US"/>
        </w:rPr>
        <w:t>unwilling</w:t>
      </w:r>
      <w:commentRangeEnd w:id="2"/>
      <w:r w:rsidR="00AC0925">
        <w:rPr>
          <w:rStyle w:val="CommentReference"/>
        </w:rPr>
        <w:commentReference w:id="2"/>
      </w:r>
      <w:r>
        <w:rPr>
          <w:rFonts w:ascii="Times New Roman" w:hAnsi="Times New Roman" w:cs="Times New Roman"/>
          <w:lang w:val="en-US"/>
        </w:rPr>
        <w:t xml:space="preserve">. For they </w:t>
      </w:r>
      <w:proofErr w:type="gramStart"/>
      <w:r>
        <w:rPr>
          <w:rFonts w:ascii="Times New Roman" w:hAnsi="Times New Roman" w:cs="Times New Roman"/>
          <w:lang w:val="en-US"/>
        </w:rPr>
        <w:t>are all seen</w:t>
      </w:r>
      <w:proofErr w:type="gramEnd"/>
      <w:r>
        <w:rPr>
          <w:rFonts w:ascii="Times New Roman" w:hAnsi="Times New Roman" w:cs="Times New Roman"/>
          <w:lang w:val="en-US"/>
        </w:rPr>
        <w:t xml:space="preserve"> as the most </w:t>
      </w:r>
      <w:commentRangeStart w:id="3"/>
      <w:r>
        <w:rPr>
          <w:rFonts w:ascii="Times New Roman" w:hAnsi="Times New Roman" w:cs="Times New Roman"/>
          <w:lang w:val="en-US"/>
        </w:rPr>
        <w:t>beautiful</w:t>
      </w:r>
      <w:commentRangeEnd w:id="3"/>
      <w:r w:rsidR="00AC0925">
        <w:rPr>
          <w:rStyle w:val="CommentReference"/>
        </w:rPr>
        <w:commentReference w:id="3"/>
      </w:r>
      <w:r>
        <w:rPr>
          <w:rFonts w:ascii="Times New Roman" w:hAnsi="Times New Roman" w:cs="Times New Roman"/>
          <w:lang w:val="en-US"/>
        </w:rPr>
        <w:t xml:space="preserve">. </w:t>
      </w:r>
      <w:commentRangeStart w:id="4"/>
      <w:r>
        <w:rPr>
          <w:rFonts w:ascii="Times New Roman" w:hAnsi="Times New Roman" w:cs="Times New Roman"/>
          <w:lang w:val="en-US"/>
        </w:rPr>
        <w:t>‘Venus,’ he says, ‘is not more beautiful that Minerva, neither is Juno more beautiful than Venus or Minerva. But a young man, Paris he is named. He will be able to better judge your beauty than I.’</w:t>
      </w:r>
      <w:commentRangeEnd w:id="4"/>
      <w:r w:rsidR="00AC0925">
        <w:rPr>
          <w:rStyle w:val="CommentReference"/>
        </w:rPr>
        <w:commentReference w:id="4"/>
      </w:r>
    </w:p>
    <w:p w14:paraId="0DE5C290" w14:textId="77777777" w:rsidR="00CE6527" w:rsidRDefault="00CE6527" w:rsidP="00CE6527">
      <w:pPr>
        <w:spacing w:line="480" w:lineRule="auto"/>
        <w:rPr>
          <w:rFonts w:ascii="Times New Roman" w:hAnsi="Times New Roman" w:cs="Times New Roman"/>
          <w:lang w:val="en-US"/>
        </w:rPr>
      </w:pPr>
      <w:commentRangeStart w:id="5"/>
      <w:r>
        <w:rPr>
          <w:rFonts w:ascii="Times New Roman" w:hAnsi="Times New Roman" w:cs="Times New Roman"/>
          <w:lang w:val="en-US"/>
        </w:rPr>
        <w:t>Therefore, the goddesses came to Ilium with Mercury, where Paris had a house</w:t>
      </w:r>
      <w:commentRangeEnd w:id="5"/>
      <w:r w:rsidR="00AC0925">
        <w:rPr>
          <w:rStyle w:val="CommentReference"/>
        </w:rPr>
        <w:commentReference w:id="5"/>
      </w:r>
      <w:r>
        <w:rPr>
          <w:rFonts w:ascii="Times New Roman" w:hAnsi="Times New Roman" w:cs="Times New Roman"/>
          <w:lang w:val="en-US"/>
        </w:rPr>
        <w:t xml:space="preserve">. Mercury </w:t>
      </w:r>
      <w:commentRangeStart w:id="6"/>
      <w:r>
        <w:rPr>
          <w:rFonts w:ascii="Times New Roman" w:hAnsi="Times New Roman" w:cs="Times New Roman"/>
          <w:lang w:val="en-US"/>
        </w:rPr>
        <w:t xml:space="preserve">says </w:t>
      </w:r>
      <w:commentRangeEnd w:id="6"/>
      <w:r w:rsidR="00AC0925">
        <w:rPr>
          <w:rStyle w:val="CommentReference"/>
        </w:rPr>
        <w:commentReference w:id="6"/>
      </w:r>
      <w:r>
        <w:rPr>
          <w:rFonts w:ascii="Times New Roman" w:hAnsi="Times New Roman" w:cs="Times New Roman"/>
          <w:lang w:val="en-US"/>
        </w:rPr>
        <w:t xml:space="preserve">to the shepherd ‘who is the most beautiful goddess? Which one is most beautiful?’ The shepherd replied ‘do not ask me. They </w:t>
      </w:r>
      <w:commentRangeStart w:id="7"/>
      <w:proofErr w:type="gramStart"/>
      <w:r>
        <w:rPr>
          <w:rFonts w:ascii="Times New Roman" w:hAnsi="Times New Roman" w:cs="Times New Roman"/>
          <w:lang w:val="en-US"/>
        </w:rPr>
        <w:t>are all seen</w:t>
      </w:r>
      <w:proofErr w:type="gramEnd"/>
      <w:r>
        <w:rPr>
          <w:rFonts w:ascii="Times New Roman" w:hAnsi="Times New Roman" w:cs="Times New Roman"/>
          <w:lang w:val="en-US"/>
        </w:rPr>
        <w:t xml:space="preserve"> </w:t>
      </w:r>
      <w:commentRangeEnd w:id="7"/>
      <w:r w:rsidR="00AC0925">
        <w:rPr>
          <w:rStyle w:val="CommentReference"/>
        </w:rPr>
        <w:commentReference w:id="7"/>
      </w:r>
      <w:r>
        <w:rPr>
          <w:rFonts w:ascii="Times New Roman" w:hAnsi="Times New Roman" w:cs="Times New Roman"/>
          <w:lang w:val="en-US"/>
        </w:rPr>
        <w:t xml:space="preserve">as </w:t>
      </w:r>
      <w:commentRangeStart w:id="8"/>
      <w:r>
        <w:rPr>
          <w:rFonts w:ascii="Times New Roman" w:hAnsi="Times New Roman" w:cs="Times New Roman"/>
          <w:lang w:val="en-US"/>
        </w:rPr>
        <w:t>beautiful</w:t>
      </w:r>
      <w:commentRangeEnd w:id="8"/>
      <w:r w:rsidR="00AC0925">
        <w:rPr>
          <w:rStyle w:val="CommentReference"/>
        </w:rPr>
        <w:commentReference w:id="8"/>
      </w:r>
      <w:r>
        <w:rPr>
          <w:rFonts w:ascii="Times New Roman" w:hAnsi="Times New Roman" w:cs="Times New Roman"/>
          <w:lang w:val="en-US"/>
        </w:rPr>
        <w:t xml:space="preserve">. I </w:t>
      </w:r>
      <w:commentRangeStart w:id="9"/>
      <w:r>
        <w:rPr>
          <w:rFonts w:ascii="Times New Roman" w:hAnsi="Times New Roman" w:cs="Times New Roman"/>
          <w:lang w:val="en-US"/>
        </w:rPr>
        <w:t xml:space="preserve">have </w:t>
      </w:r>
      <w:commentRangeStart w:id="10"/>
      <w:r>
        <w:rPr>
          <w:rFonts w:ascii="Times New Roman" w:hAnsi="Times New Roman" w:cs="Times New Roman"/>
          <w:lang w:val="en-US"/>
        </w:rPr>
        <w:t>nothing</w:t>
      </w:r>
      <w:commentRangeEnd w:id="10"/>
      <w:r w:rsidR="00AC0925">
        <w:rPr>
          <w:rStyle w:val="CommentReference"/>
        </w:rPr>
        <w:commentReference w:id="10"/>
      </w:r>
      <w:r>
        <w:rPr>
          <w:rFonts w:ascii="Times New Roman" w:hAnsi="Times New Roman" w:cs="Times New Roman"/>
          <w:lang w:val="en-US"/>
        </w:rPr>
        <w:t xml:space="preserve"> </w:t>
      </w:r>
      <w:commentRangeEnd w:id="9"/>
      <w:r w:rsidR="00AC0925">
        <w:rPr>
          <w:rStyle w:val="CommentReference"/>
        </w:rPr>
        <w:commentReference w:id="9"/>
      </w:r>
      <w:r>
        <w:rPr>
          <w:rFonts w:ascii="Times New Roman" w:hAnsi="Times New Roman" w:cs="Times New Roman"/>
          <w:lang w:val="en-US"/>
        </w:rPr>
        <w:t>as beautiful as this or that goddess.’</w:t>
      </w:r>
    </w:p>
    <w:p w14:paraId="4265C9E1" w14:textId="77777777" w:rsidR="00CE6527" w:rsidRDefault="00CE6527" w:rsidP="00CE6527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Paris, although he does not wish to judge the goddesses, speaks with them however. Juno ‘you will </w:t>
      </w:r>
      <w:commentRangeStart w:id="11"/>
      <w:r>
        <w:rPr>
          <w:rFonts w:ascii="Times New Roman" w:hAnsi="Times New Roman" w:cs="Times New Roman"/>
          <w:lang w:val="en-US"/>
        </w:rPr>
        <w:t>make more</w:t>
      </w:r>
      <w:commentRangeEnd w:id="11"/>
      <w:r w:rsidR="00AC0925">
        <w:rPr>
          <w:rStyle w:val="CommentReference"/>
        </w:rPr>
        <w:commentReference w:id="11"/>
      </w:r>
      <w:r>
        <w:rPr>
          <w:rFonts w:ascii="Times New Roman" w:hAnsi="Times New Roman" w:cs="Times New Roman"/>
          <w:lang w:val="en-US"/>
        </w:rPr>
        <w:t xml:space="preserve"> and more money!’ Minerva ‘make you stronger and better in every way!’ </w:t>
      </w:r>
      <w:proofErr w:type="gramStart"/>
      <w:r>
        <w:rPr>
          <w:rFonts w:ascii="Times New Roman" w:hAnsi="Times New Roman" w:cs="Times New Roman"/>
          <w:lang w:val="en-US"/>
        </w:rPr>
        <w:t>But</w:t>
      </w:r>
      <w:proofErr w:type="gramEnd"/>
      <w:r>
        <w:rPr>
          <w:rFonts w:ascii="Times New Roman" w:hAnsi="Times New Roman" w:cs="Times New Roman"/>
          <w:lang w:val="en-US"/>
        </w:rPr>
        <w:t xml:space="preserve"> Venus ‘give you a wife, Helen, a woman more beautiful than all the women’.</w:t>
      </w:r>
    </w:p>
    <w:p w14:paraId="55FEA616" w14:textId="77777777" w:rsidR="00CE6527" w:rsidRPr="00CE6527" w:rsidRDefault="00CE6527" w:rsidP="00CE6527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Then Paris judged Venus the most beautiful of the goddesses and soon Helen, his future wife, </w:t>
      </w:r>
      <w:commentRangeStart w:id="12"/>
      <w:proofErr w:type="gramStart"/>
      <w:r>
        <w:rPr>
          <w:rFonts w:ascii="Times New Roman" w:hAnsi="Times New Roman" w:cs="Times New Roman"/>
          <w:lang w:val="en-US"/>
        </w:rPr>
        <w:t>was brought</w:t>
      </w:r>
      <w:proofErr w:type="gramEnd"/>
      <w:r>
        <w:rPr>
          <w:rFonts w:ascii="Times New Roman" w:hAnsi="Times New Roman" w:cs="Times New Roman"/>
          <w:lang w:val="en-US"/>
        </w:rPr>
        <w:t xml:space="preserve"> home.</w:t>
      </w:r>
      <w:commentRangeEnd w:id="12"/>
      <w:r w:rsidR="00AC0925">
        <w:rPr>
          <w:rStyle w:val="CommentReference"/>
        </w:rPr>
        <w:commentReference w:id="12"/>
      </w:r>
    </w:p>
    <w:sectPr w:rsidR="00CE6527" w:rsidRPr="00CE6527" w:rsidSect="00E90D4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1-10T11:44:00Z" w:initials="MO">
    <w:p w14:paraId="3390B6EF" w14:textId="71757A15" w:rsidR="00AC0925" w:rsidRDefault="00AC0925">
      <w:pPr>
        <w:pStyle w:val="CommentText"/>
      </w:pPr>
      <w:r>
        <w:rPr>
          <w:rStyle w:val="CommentReference"/>
        </w:rPr>
        <w:annotationRef/>
      </w:r>
      <w:proofErr w:type="spellStart"/>
      <w:r>
        <w:t>Roga</w:t>
      </w:r>
      <w:r w:rsidRPr="00AC0925">
        <w:rPr>
          <w:b/>
        </w:rPr>
        <w:t>uer</w:t>
      </w:r>
      <w:r>
        <w:t>unt</w:t>
      </w:r>
      <w:proofErr w:type="spellEnd"/>
      <w:r>
        <w:t xml:space="preserve"> – remember that the v after the normal present tense stem gives away that you’re dealing with a perfect form. Translate as ‘asked’. </w:t>
      </w:r>
    </w:p>
  </w:comment>
  <w:comment w:id="1" w:author="Magdalena Ohrman" w:date="2019-01-10T11:45:00Z" w:initials="MO">
    <w:p w14:paraId="42D968D9" w14:textId="105E73DE" w:rsidR="00AC0925" w:rsidRDefault="00AC0925">
      <w:pPr>
        <w:pStyle w:val="CommentText"/>
      </w:pPr>
      <w:r>
        <w:rPr>
          <w:rStyle w:val="CommentReference"/>
        </w:rPr>
        <w:annotationRef/>
      </w:r>
      <w:proofErr w:type="spellStart"/>
      <w:r>
        <w:t>Pulchritudine</w:t>
      </w:r>
      <w:proofErr w:type="spellEnd"/>
      <w:r>
        <w:t xml:space="preserve"> – from the noun pulchritude = beauty, so needs a little tweak. </w:t>
      </w:r>
    </w:p>
  </w:comment>
  <w:comment w:id="2" w:author="Magdalena Ohrman" w:date="2019-01-10T11:46:00Z" w:initials="MO">
    <w:p w14:paraId="128FD65B" w14:textId="6F385229" w:rsidR="00AC0925" w:rsidRDefault="00AC0925">
      <w:pPr>
        <w:pStyle w:val="CommentText"/>
      </w:pPr>
      <w:r>
        <w:rPr>
          <w:rStyle w:val="CommentReference"/>
        </w:rPr>
        <w:annotationRef/>
      </w:r>
      <w:r>
        <w:t xml:space="preserve">In effect, yes. </w:t>
      </w:r>
      <w:proofErr w:type="spellStart"/>
      <w:r>
        <w:t>Noluit</w:t>
      </w:r>
      <w:proofErr w:type="spellEnd"/>
      <w:r>
        <w:t xml:space="preserve"> is the main verb: he did not want to… and from that, you have the infinitive ‘dare’ (from do). ‘</w:t>
      </w:r>
      <w:proofErr w:type="gramStart"/>
      <w:r>
        <w:t>he</w:t>
      </w:r>
      <w:proofErr w:type="gramEnd"/>
      <w:r>
        <w:t xml:space="preserve"> did not want to give it (i.e. judgement)’</w:t>
      </w:r>
    </w:p>
  </w:comment>
  <w:comment w:id="3" w:author="Magdalena Ohrman" w:date="2019-01-10T11:47:00Z" w:initials="MO">
    <w:p w14:paraId="5EB4DC10" w14:textId="1530950F" w:rsidR="00AC0925" w:rsidRDefault="00AC0925">
      <w:pPr>
        <w:pStyle w:val="CommentText"/>
      </w:pPr>
      <w:r>
        <w:rPr>
          <w:rStyle w:val="CommentReference"/>
        </w:rPr>
        <w:annotationRef/>
      </w:r>
      <w:proofErr w:type="spellStart"/>
      <w:r>
        <w:t>Ei</w:t>
      </w:r>
      <w:proofErr w:type="spellEnd"/>
      <w:r>
        <w:t xml:space="preserve"> – to him. </w:t>
      </w:r>
      <w:proofErr w:type="spellStart"/>
      <w:r>
        <w:t>Videor</w:t>
      </w:r>
      <w:proofErr w:type="spellEnd"/>
      <w:r>
        <w:t xml:space="preserve"> – I seem to be. </w:t>
      </w:r>
    </w:p>
  </w:comment>
  <w:comment w:id="4" w:author="Magdalena Ohrman" w:date="2019-01-10T11:48:00Z" w:initials="MO">
    <w:p w14:paraId="03D31773" w14:textId="1EB4DBB1" w:rsidR="00AC0925" w:rsidRDefault="00AC0925">
      <w:pPr>
        <w:pStyle w:val="CommentText"/>
      </w:pPr>
      <w:r>
        <w:rPr>
          <w:rStyle w:val="CommentReference"/>
        </w:rPr>
        <w:annotationRef/>
      </w:r>
      <w:r>
        <w:t>All good here</w:t>
      </w:r>
      <w:proofErr w:type="gramStart"/>
      <w:r>
        <w:t>!!</w:t>
      </w:r>
      <w:proofErr w:type="gramEnd"/>
    </w:p>
  </w:comment>
  <w:comment w:id="5" w:author="Magdalena Ohrman" w:date="2019-01-10T11:48:00Z" w:initials="MO">
    <w:p w14:paraId="1B5CD0B9" w14:textId="164D22BA" w:rsidR="00AC0925" w:rsidRDefault="00AC0925">
      <w:pPr>
        <w:pStyle w:val="CommentText"/>
      </w:pPr>
      <w:r>
        <w:rPr>
          <w:rStyle w:val="CommentReference"/>
        </w:rPr>
        <w:annotationRef/>
      </w:r>
      <w:r>
        <w:t>All good here!</w:t>
      </w:r>
    </w:p>
  </w:comment>
  <w:comment w:id="6" w:author="Magdalena Ohrman" w:date="2019-01-10T11:48:00Z" w:initials="MO">
    <w:p w14:paraId="2839F4C4" w14:textId="1A9B33F4" w:rsidR="00AC0925" w:rsidRDefault="00AC0925">
      <w:pPr>
        <w:pStyle w:val="CommentText"/>
      </w:pPr>
      <w:r>
        <w:rPr>
          <w:rStyle w:val="CommentReference"/>
        </w:rPr>
        <w:annotationRef/>
      </w:r>
      <w:r>
        <w:t xml:space="preserve">Verb tense: </w:t>
      </w:r>
      <w:proofErr w:type="spellStart"/>
      <w:r>
        <w:t>respondeo</w:t>
      </w:r>
      <w:proofErr w:type="spellEnd"/>
      <w:r>
        <w:t xml:space="preserve"> 2, so present tense would be </w:t>
      </w:r>
      <w:proofErr w:type="spellStart"/>
      <w:r>
        <w:t>respondet</w:t>
      </w:r>
      <w:proofErr w:type="spellEnd"/>
      <w:r>
        <w:t xml:space="preserve">. The –it ending gives away that you’re dealing with a perfect form here. </w:t>
      </w:r>
    </w:p>
  </w:comment>
  <w:comment w:id="7" w:author="Magdalena Ohrman" w:date="2019-01-10T11:50:00Z" w:initials="MO">
    <w:p w14:paraId="4F24C9B1" w14:textId="550859EA" w:rsidR="00AC0925" w:rsidRDefault="00AC0925">
      <w:pPr>
        <w:pStyle w:val="CommentText"/>
      </w:pPr>
      <w:r>
        <w:rPr>
          <w:rStyle w:val="CommentReference"/>
        </w:rPr>
        <w:annotationRef/>
      </w:r>
      <w:proofErr w:type="spellStart"/>
      <w:r>
        <w:t>Videor</w:t>
      </w:r>
      <w:proofErr w:type="spellEnd"/>
      <w:r>
        <w:t xml:space="preserve"> – for now, translate as suggested above. </w:t>
      </w:r>
    </w:p>
  </w:comment>
  <w:comment w:id="8" w:author="Magdalena Ohrman" w:date="2019-01-10T11:50:00Z" w:initials="MO">
    <w:p w14:paraId="3C6E3BA7" w14:textId="6A67F4DE" w:rsidR="00AC0925" w:rsidRDefault="00AC0925">
      <w:pPr>
        <w:pStyle w:val="CommentText"/>
      </w:pPr>
      <w:r>
        <w:rPr>
          <w:rStyle w:val="CommentReference"/>
        </w:rPr>
        <w:annotationRef/>
      </w:r>
      <w:proofErr w:type="spellStart"/>
      <w:r>
        <w:t>Pulcherrimae</w:t>
      </w:r>
      <w:proofErr w:type="spellEnd"/>
      <w:r>
        <w:t xml:space="preserve"> – the superlative. Otherwise all good. </w:t>
      </w:r>
    </w:p>
  </w:comment>
  <w:comment w:id="10" w:author="Magdalena Ohrman" w:date="2019-01-10T11:52:00Z" w:initials="MO">
    <w:p w14:paraId="7B2CBEFE" w14:textId="1C0C5F0D" w:rsidR="00AC0925" w:rsidRDefault="00AC0925">
      <w:pPr>
        <w:pStyle w:val="CommentText"/>
      </w:pPr>
      <w:r>
        <w:rPr>
          <w:rStyle w:val="CommentReference"/>
        </w:rPr>
        <w:annotationRef/>
      </w:r>
      <w:r>
        <w:t xml:space="preserve">I don’t hold that </w:t>
      </w:r>
      <w:proofErr w:type="spellStart"/>
      <w:r>
        <w:t>goodess</w:t>
      </w:r>
      <w:proofErr w:type="spellEnd"/>
      <w:r>
        <w:t xml:space="preserve"> (</w:t>
      </w:r>
      <w:proofErr w:type="spellStart"/>
      <w:r>
        <w:t>eam</w:t>
      </w:r>
      <w:proofErr w:type="spellEnd"/>
      <w:r>
        <w:t xml:space="preserve"> </w:t>
      </w:r>
      <w:proofErr w:type="spellStart"/>
      <w:r>
        <w:t>deam</w:t>
      </w:r>
      <w:proofErr w:type="spellEnd"/>
      <w:r>
        <w:t>) to be more beautiful than this one or that one.</w:t>
      </w:r>
    </w:p>
  </w:comment>
  <w:comment w:id="9" w:author="Magdalena Ohrman" w:date="2019-01-10T11:51:00Z" w:initials="MO">
    <w:p w14:paraId="3129EA0D" w14:textId="525AA9B1" w:rsidR="00AC0925" w:rsidRDefault="00AC0925">
      <w:pPr>
        <w:pStyle w:val="CommentText"/>
      </w:pPr>
      <w:r>
        <w:rPr>
          <w:rStyle w:val="CommentReference"/>
        </w:rPr>
        <w:annotationRef/>
      </w:r>
      <w:r>
        <w:t>This is ‘</w:t>
      </w:r>
      <w:proofErr w:type="spellStart"/>
      <w:r>
        <w:t>habeo</w:t>
      </w:r>
      <w:proofErr w:type="spellEnd"/>
      <w:r>
        <w:t xml:space="preserve">’ in the sense of ‘hold to be’, </w:t>
      </w:r>
      <w:proofErr w:type="spellStart"/>
      <w:r>
        <w:t>ie</w:t>
      </w:r>
      <w:proofErr w:type="spellEnd"/>
      <w:r>
        <w:t xml:space="preserve"> ‘think’. </w:t>
      </w:r>
    </w:p>
  </w:comment>
  <w:comment w:id="11" w:author="Magdalena Ohrman" w:date="2019-01-10T11:52:00Z" w:initials="MO">
    <w:p w14:paraId="21A72FA5" w14:textId="67AA66D4" w:rsidR="00AC0925" w:rsidRDefault="00AC0925">
      <w:pPr>
        <w:pStyle w:val="CommentText"/>
      </w:pPr>
      <w:r>
        <w:rPr>
          <w:rStyle w:val="CommentReference"/>
        </w:rPr>
        <w:annotationRef/>
      </w:r>
      <w:r>
        <w:t>In these sentences, you’ve overlooked that the verb forms are 1</w:t>
      </w:r>
      <w:r w:rsidRPr="00AC0925">
        <w:rPr>
          <w:vertAlign w:val="superscript"/>
        </w:rPr>
        <w:t>st</w:t>
      </w:r>
      <w:r>
        <w:t xml:space="preserve"> person singular, ‘I will give’ etc. You generally have the meaning of the verbs right, but I think mistaking the person is why the rest of the sentence felt tricky. </w:t>
      </w:r>
    </w:p>
  </w:comment>
  <w:comment w:id="12" w:author="Magdalena Ohrman" w:date="2019-01-10T11:53:00Z" w:initials="MO">
    <w:p w14:paraId="0F37B9AC" w14:textId="515A4BDD" w:rsidR="00AC0925" w:rsidRDefault="00AC0925">
      <w:pPr>
        <w:pStyle w:val="CommentText"/>
      </w:pPr>
      <w:r>
        <w:rPr>
          <w:rStyle w:val="CommentReference"/>
        </w:rPr>
        <w:annotationRef/>
      </w:r>
      <w:proofErr w:type="spellStart"/>
      <w:r>
        <w:t>Duxit</w:t>
      </w:r>
      <w:proofErr w:type="spellEnd"/>
      <w:r>
        <w:t xml:space="preserve"> 3</w:t>
      </w:r>
      <w:r w:rsidRPr="00AC0925">
        <w:rPr>
          <w:vertAlign w:val="superscript"/>
        </w:rPr>
        <w:t>rd</w:t>
      </w:r>
      <w:r>
        <w:t xml:space="preserve"> person sg perfect – Paris is still the subject. </w:t>
      </w:r>
      <w:bookmarkStart w:id="13" w:name="_GoBack"/>
      <w:bookmarkEnd w:id="13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3390B6EF" w15:done="0"/>
  <w15:commentEx w15:paraId="42D968D9" w15:done="0"/>
  <w15:commentEx w15:paraId="128FD65B" w15:done="0"/>
  <w15:commentEx w15:paraId="5EB4DC10" w15:done="0"/>
  <w15:commentEx w15:paraId="03D31773" w15:done="0"/>
  <w15:commentEx w15:paraId="1B5CD0B9" w15:done="0"/>
  <w15:commentEx w15:paraId="2839F4C4" w15:done="0"/>
  <w15:commentEx w15:paraId="4F24C9B1" w15:done="0"/>
  <w15:commentEx w15:paraId="3C6E3BA7" w15:done="0"/>
  <w15:commentEx w15:paraId="7B2CBEFE" w15:done="0"/>
  <w15:commentEx w15:paraId="3129EA0D" w15:done="0"/>
  <w15:commentEx w15:paraId="21A72FA5" w15:done="0"/>
  <w15:commentEx w15:paraId="0F37B9AC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6527"/>
    <w:rsid w:val="001D24AE"/>
    <w:rsid w:val="00AC0925"/>
    <w:rsid w:val="00CE6527"/>
    <w:rsid w:val="00E90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706A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C092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C092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C092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C092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C092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C092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092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159</Words>
  <Characters>911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Sykes (1700547)</dc:creator>
  <cp:keywords/>
  <dc:description/>
  <cp:lastModifiedBy>Magdalena Ohrman</cp:lastModifiedBy>
  <cp:revision>2</cp:revision>
  <dcterms:created xsi:type="dcterms:W3CDTF">2019-01-10T11:54:00Z</dcterms:created>
  <dcterms:modified xsi:type="dcterms:W3CDTF">2019-01-10T11:54:00Z</dcterms:modified>
</cp:coreProperties>
</file>