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2D17C56E" w:rsidR="00E611D9" w:rsidRDefault="00E611D9" w:rsidP="00E611D9">
      <w:pPr>
        <w:pStyle w:val="AssignBody"/>
      </w:pP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AE1A4C">
            <w:pPr>
              <w:pStyle w:val="AssignBody"/>
            </w:pPr>
          </w:p>
        </w:tc>
        <w:tc>
          <w:tcPr>
            <w:tcW w:w="3647" w:type="dxa"/>
          </w:tcPr>
          <w:p w14:paraId="6D1F9A38" w14:textId="75E67885" w:rsidR="00AD4EBD" w:rsidRDefault="00AD4EBD" w:rsidP="00AE1A4C">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AE1A4C">
            <w:pPr>
              <w:pStyle w:val="AssignBody"/>
            </w:pPr>
          </w:p>
        </w:tc>
      </w:tr>
      <w:tr w:rsidR="00AD4EBD" w14:paraId="4072E411" w14:textId="3E550A78" w:rsidTr="00AD4EBD">
        <w:tc>
          <w:tcPr>
            <w:tcW w:w="1722" w:type="dxa"/>
          </w:tcPr>
          <w:p w14:paraId="3BDD7132" w14:textId="77777777" w:rsidR="00AD4EBD" w:rsidRDefault="00AD4EBD" w:rsidP="00AE1A4C">
            <w:pPr>
              <w:pStyle w:val="AssignBody"/>
            </w:pPr>
            <w:proofErr w:type="spellStart"/>
            <w:r>
              <w:t>T</w:t>
            </w:r>
            <w:bookmarkStart w:id="0" w:name="cysill"/>
            <w:bookmarkEnd w:id="0"/>
            <w:r>
              <w:t>arged</w:t>
            </w:r>
            <w:proofErr w:type="spellEnd"/>
            <w:r>
              <w:t>/Target 1</w:t>
            </w:r>
          </w:p>
        </w:tc>
        <w:tc>
          <w:tcPr>
            <w:tcW w:w="3647" w:type="dxa"/>
          </w:tcPr>
          <w:p w14:paraId="394C5558" w14:textId="4528EA8D" w:rsidR="00AD4EBD" w:rsidRDefault="00A00B99" w:rsidP="00AE1A4C">
            <w:pPr>
              <w:pStyle w:val="AssignBody"/>
            </w:pPr>
            <w:r>
              <w:rPr>
                <w:rFonts w:ascii="Roboto" w:hAnsi="Roboto"/>
                <w:color w:val="283041"/>
                <w:sz w:val="21"/>
                <w:szCs w:val="21"/>
                <w:shd w:val="clear" w:color="auto" w:fill="FFFFFF"/>
              </w:rPr>
              <w:t>Please look at </w:t>
            </w:r>
            <w:hyperlink r:id="rId10" w:history="1">
              <w:r>
                <w:rPr>
                  <w:rStyle w:val="Hyperlink"/>
                  <w:rFonts w:ascii="Roboto" w:hAnsi="Roboto"/>
                  <w:color w:val="1E7BBB"/>
                  <w:sz w:val="21"/>
                  <w:szCs w:val="21"/>
                </w:rPr>
                <w:t xml:space="preserve">Academic </w:t>
              </w:r>
              <w:proofErr w:type="spellStart"/>
              <w:r>
                <w:rPr>
                  <w:rStyle w:val="Hyperlink"/>
                  <w:rFonts w:ascii="Roboto" w:hAnsi="Roboto"/>
                  <w:color w:val="1E7BBB"/>
                  <w:sz w:val="21"/>
                  <w:szCs w:val="21"/>
                </w:rPr>
                <w:t>Phrasebank</w:t>
              </w:r>
              <w:proofErr w:type="spellEnd"/>
              <w:r>
                <w:rPr>
                  <w:rStyle w:val="Hyperlink"/>
                  <w:rFonts w:ascii="Roboto" w:hAnsi="Roboto"/>
                  <w:color w:val="1E7BBB"/>
                  <w:sz w:val="21"/>
                  <w:szCs w:val="21"/>
                </w:rPr>
                <w:t xml:space="preserve"> | Being critical (manchester.ac.uk)</w:t>
              </w:r>
            </w:hyperlink>
            <w:r>
              <w:rPr>
                <w:rFonts w:ascii="Roboto" w:hAnsi="Roboto"/>
                <w:color w:val="283041"/>
                <w:sz w:val="21"/>
                <w:szCs w:val="21"/>
                <w:shd w:val="clear" w:color="auto" w:fill="FFFFFF"/>
              </w:rPr>
              <w:t xml:space="preserve"> which will help you develop a more academic style of writing. You should also check your use of the possessive apostrophe and always </w:t>
            </w:r>
            <w:proofErr w:type="gramStart"/>
            <w:r>
              <w:rPr>
                <w:rFonts w:ascii="Roboto" w:hAnsi="Roboto"/>
                <w:color w:val="283041"/>
                <w:sz w:val="21"/>
                <w:szCs w:val="21"/>
                <w:shd w:val="clear" w:color="auto" w:fill="FFFFFF"/>
              </w:rPr>
              <w:t>proof read</w:t>
            </w:r>
            <w:proofErr w:type="gramEnd"/>
            <w:r>
              <w:rPr>
                <w:rFonts w:ascii="Roboto" w:hAnsi="Roboto"/>
                <w:color w:val="283041"/>
                <w:sz w:val="21"/>
                <w:szCs w:val="21"/>
                <w:shd w:val="clear" w:color="auto" w:fill="FFFFFF"/>
              </w:rPr>
              <w:t xml:space="preserve"> your writing carefully.</w:t>
            </w:r>
          </w:p>
        </w:tc>
        <w:tc>
          <w:tcPr>
            <w:tcW w:w="3647" w:type="dxa"/>
          </w:tcPr>
          <w:p w14:paraId="5F7F611A" w14:textId="67CEF045" w:rsidR="00AD4EBD" w:rsidRDefault="00A00B99" w:rsidP="00AE1A4C">
            <w:pPr>
              <w:pStyle w:val="AssignBody"/>
            </w:pPr>
            <w:r>
              <w:t xml:space="preserve">To ensure my academic style of writing has increased, I have used the </w:t>
            </w:r>
            <w:proofErr w:type="spellStart"/>
            <w:r w:rsidR="006A1CC3">
              <w:t>Phrasebank</w:t>
            </w:r>
            <w:proofErr w:type="spellEnd"/>
            <w:r w:rsidR="006A1CC3">
              <w:t xml:space="preserve"> to increase my level of academic writing. </w:t>
            </w:r>
          </w:p>
        </w:tc>
      </w:tr>
      <w:tr w:rsidR="00AD4EBD" w14:paraId="73A65764" w14:textId="34BD1589" w:rsidTr="00AD4EBD">
        <w:tc>
          <w:tcPr>
            <w:tcW w:w="1722" w:type="dxa"/>
          </w:tcPr>
          <w:p w14:paraId="12A42483" w14:textId="77777777" w:rsidR="00AD4EBD" w:rsidRDefault="00AD4EBD" w:rsidP="00AE1A4C">
            <w:pPr>
              <w:pStyle w:val="AssignBody"/>
            </w:pPr>
            <w:proofErr w:type="spellStart"/>
            <w:r>
              <w:t>Targed</w:t>
            </w:r>
            <w:proofErr w:type="spellEnd"/>
            <w:r>
              <w:t>/Target 2</w:t>
            </w:r>
          </w:p>
        </w:tc>
        <w:tc>
          <w:tcPr>
            <w:tcW w:w="3647" w:type="dxa"/>
          </w:tcPr>
          <w:p w14:paraId="3E19823E" w14:textId="4FB1A928" w:rsidR="00AD4EBD" w:rsidRDefault="00A00B99" w:rsidP="00AE1A4C">
            <w:pPr>
              <w:pStyle w:val="AssignBody"/>
            </w:pPr>
            <w:r>
              <w:rPr>
                <w:rFonts w:ascii="Roboto" w:hAnsi="Roboto"/>
                <w:color w:val="283041"/>
                <w:sz w:val="21"/>
                <w:szCs w:val="21"/>
                <w:shd w:val="clear" w:color="auto" w:fill="FFFFFF"/>
              </w:rPr>
              <w:t>You should ensure that you engage with a wider range of literature (primary sources) and use this to reinforce what you are trying to say - you need to avoid sweeping statements and name the authors who you are mentioning.</w:t>
            </w:r>
          </w:p>
        </w:tc>
        <w:tc>
          <w:tcPr>
            <w:tcW w:w="3647" w:type="dxa"/>
          </w:tcPr>
          <w:p w14:paraId="54F0029C" w14:textId="248061C5" w:rsidR="00AD4EBD" w:rsidRDefault="006A1CC3" w:rsidP="00AE1A4C">
            <w:pPr>
              <w:pStyle w:val="AssignBody"/>
            </w:pPr>
            <w:r>
              <w:t xml:space="preserve">I have used a wider range of resources, including Welsh government resources, </w:t>
            </w:r>
            <w:proofErr w:type="gramStart"/>
            <w:r>
              <w:t>articles</w:t>
            </w:r>
            <w:proofErr w:type="gramEnd"/>
            <w:r>
              <w:t xml:space="preserve"> and reports. </w:t>
            </w:r>
          </w:p>
        </w:tc>
      </w:tr>
      <w:tr w:rsidR="00AD4EBD" w14:paraId="0216786F" w14:textId="16A0EC59" w:rsidTr="00AD4EBD">
        <w:tc>
          <w:tcPr>
            <w:tcW w:w="1722" w:type="dxa"/>
          </w:tcPr>
          <w:p w14:paraId="4F73937C" w14:textId="77777777" w:rsidR="00AD4EBD" w:rsidRDefault="00AD4EBD" w:rsidP="00AE1A4C">
            <w:pPr>
              <w:pStyle w:val="AssignBody"/>
            </w:pPr>
            <w:proofErr w:type="spellStart"/>
            <w:r>
              <w:t>Targed</w:t>
            </w:r>
            <w:proofErr w:type="spellEnd"/>
            <w:r>
              <w:t>/Target 3</w:t>
            </w:r>
          </w:p>
        </w:tc>
        <w:tc>
          <w:tcPr>
            <w:tcW w:w="3647" w:type="dxa"/>
          </w:tcPr>
          <w:p w14:paraId="1FEDD524" w14:textId="6334046F" w:rsidR="00AD4EBD" w:rsidRDefault="00A00B99" w:rsidP="00AE1A4C">
            <w:pPr>
              <w:pStyle w:val="AssignBody"/>
            </w:pPr>
            <w:r>
              <w:rPr>
                <w:rFonts w:ascii="Roboto" w:hAnsi="Roboto"/>
                <w:color w:val="283041"/>
                <w:sz w:val="21"/>
                <w:szCs w:val="21"/>
                <w:shd w:val="clear" w:color="auto" w:fill="FFFFFF"/>
              </w:rPr>
              <w:t xml:space="preserve">Aim to structure your work so that there is depth in what you are saying - you can use </w:t>
            </w:r>
            <w:proofErr w:type="gramStart"/>
            <w:r>
              <w:rPr>
                <w:rFonts w:ascii="Roboto" w:hAnsi="Roboto"/>
                <w:color w:val="283041"/>
                <w:sz w:val="21"/>
                <w:szCs w:val="21"/>
                <w:shd w:val="clear" w:color="auto" w:fill="FFFFFF"/>
              </w:rPr>
              <w:t>sub headings</w:t>
            </w:r>
            <w:proofErr w:type="gramEnd"/>
            <w:r>
              <w:rPr>
                <w:rFonts w:ascii="Roboto" w:hAnsi="Roboto"/>
                <w:color w:val="283041"/>
                <w:sz w:val="21"/>
                <w:szCs w:val="21"/>
                <w:shd w:val="clear" w:color="auto" w:fill="FFFFFF"/>
              </w:rPr>
              <w:t xml:space="preserve"> as you are writing that can later be deleted. This will help you to go into more depth.</w:t>
            </w:r>
          </w:p>
        </w:tc>
        <w:tc>
          <w:tcPr>
            <w:tcW w:w="3647" w:type="dxa"/>
          </w:tcPr>
          <w:p w14:paraId="3697C55C" w14:textId="04017B1C" w:rsidR="00AD4EBD" w:rsidRDefault="006A1CC3" w:rsidP="00AE1A4C">
            <w:pPr>
              <w:pStyle w:val="AssignBody"/>
            </w:pPr>
            <w:r>
              <w:t xml:space="preserve">Throughout this assignment I have used subheadings to ensure the report is structured. </w:t>
            </w:r>
          </w:p>
        </w:tc>
      </w:tr>
    </w:tbl>
    <w:p w14:paraId="45E34BBD" w14:textId="77777777" w:rsidR="002229F0" w:rsidRDefault="002229F0" w:rsidP="00E611D9">
      <w:pPr>
        <w:pStyle w:val="AssignBody"/>
      </w:pPr>
    </w:p>
    <w:p w14:paraId="7E606923" w14:textId="77777777" w:rsidR="00E7465C" w:rsidRDefault="00E7465C" w:rsidP="00E611D9">
      <w:pPr>
        <w:pStyle w:val="AssignHeader"/>
      </w:pPr>
    </w:p>
    <w:p w14:paraId="625BF5A3" w14:textId="77777777" w:rsidR="00E7465C" w:rsidRDefault="00E7465C" w:rsidP="00E611D9">
      <w:pPr>
        <w:pStyle w:val="AssignHeader"/>
      </w:pPr>
    </w:p>
    <w:p w14:paraId="6E8D7553" w14:textId="77777777" w:rsidR="00E7465C" w:rsidRDefault="00E7465C" w:rsidP="00E611D9">
      <w:pPr>
        <w:pStyle w:val="AssignHeader"/>
      </w:pPr>
    </w:p>
    <w:p w14:paraId="41364422" w14:textId="77777777" w:rsidR="00E7465C" w:rsidRDefault="00E7465C" w:rsidP="00E611D9">
      <w:pPr>
        <w:pStyle w:val="AssignHeader"/>
      </w:pPr>
    </w:p>
    <w:p w14:paraId="0E965D4F" w14:textId="77777777" w:rsidR="00E7465C" w:rsidRDefault="00E7465C" w:rsidP="00E611D9">
      <w:pPr>
        <w:pStyle w:val="AssignHeader"/>
      </w:pPr>
    </w:p>
    <w:p w14:paraId="6FDBA668" w14:textId="77777777" w:rsidR="00E7465C" w:rsidRDefault="00E7465C" w:rsidP="00E611D9">
      <w:pPr>
        <w:pStyle w:val="AssignHeader"/>
      </w:pPr>
    </w:p>
    <w:p w14:paraId="0865BB5B" w14:textId="77777777" w:rsidR="00E7465C" w:rsidRDefault="00E7465C" w:rsidP="00E611D9">
      <w:pPr>
        <w:pStyle w:val="AssignHeader"/>
      </w:pPr>
    </w:p>
    <w:p w14:paraId="11D8E7CD" w14:textId="77777777" w:rsidR="00E7465C" w:rsidRDefault="00E7465C" w:rsidP="00E611D9">
      <w:pPr>
        <w:pStyle w:val="AssignHeader"/>
      </w:pPr>
    </w:p>
    <w:p w14:paraId="6CD6813F" w14:textId="77777777" w:rsidR="00E7465C" w:rsidRDefault="00E7465C" w:rsidP="00E611D9">
      <w:pPr>
        <w:pStyle w:val="AssignHeader"/>
      </w:pPr>
    </w:p>
    <w:p w14:paraId="549A9D13" w14:textId="77777777" w:rsidR="00E7465C" w:rsidRDefault="00E7465C" w:rsidP="00E611D9">
      <w:pPr>
        <w:pStyle w:val="AssignHeader"/>
      </w:pPr>
    </w:p>
    <w:p w14:paraId="7B2CB2F8" w14:textId="77777777" w:rsidR="00E7465C" w:rsidRDefault="00E7465C" w:rsidP="00E611D9">
      <w:pPr>
        <w:pStyle w:val="AssignHeader"/>
      </w:pPr>
    </w:p>
    <w:p w14:paraId="6E9FA0ED" w14:textId="77777777" w:rsidR="00E7465C" w:rsidRDefault="00E7465C" w:rsidP="00E611D9">
      <w:pPr>
        <w:pStyle w:val="AssignHeader"/>
      </w:pPr>
    </w:p>
    <w:p w14:paraId="7518E34C" w14:textId="77777777" w:rsidR="00E7465C" w:rsidRDefault="00E7465C" w:rsidP="009A299A">
      <w:pPr>
        <w:pStyle w:val="AssignHeader"/>
        <w:jc w:val="left"/>
      </w:pPr>
    </w:p>
    <w:p w14:paraId="3DB03CC2" w14:textId="77777777" w:rsidR="00E7465C" w:rsidRDefault="00E7465C" w:rsidP="00E611D9">
      <w:pPr>
        <w:pStyle w:val="AssignHeader"/>
      </w:pPr>
    </w:p>
    <w:p w14:paraId="118CB437" w14:textId="56D4D305" w:rsidR="006419C3" w:rsidRDefault="00E7465C" w:rsidP="00E611D9">
      <w:pPr>
        <w:pStyle w:val="AssignHeader"/>
      </w:pPr>
      <w:r w:rsidRPr="00E7465C">
        <w:rPr>
          <w:rFonts w:cs="Arial"/>
          <w:bCs/>
          <w:szCs w:val="36"/>
        </w:rPr>
        <w:t xml:space="preserve">How a school develops one aspect of its SDP: a report that critically reflects on the actions, </w:t>
      </w:r>
      <w:proofErr w:type="gramStart"/>
      <w:r w:rsidRPr="00E7465C">
        <w:rPr>
          <w:rFonts w:cs="Arial"/>
          <w:bCs/>
          <w:szCs w:val="36"/>
        </w:rPr>
        <w:t>impact</w:t>
      </w:r>
      <w:proofErr w:type="gramEnd"/>
      <w:r w:rsidRPr="00E7465C">
        <w:rPr>
          <w:rFonts w:cs="Arial"/>
          <w:bCs/>
          <w:szCs w:val="36"/>
        </w:rPr>
        <w:t xml:space="preserve"> and evidence base.</w:t>
      </w:r>
    </w:p>
    <w:p w14:paraId="0D2F6EA6" w14:textId="196FCC10" w:rsidR="00E611D9" w:rsidRDefault="00E611D9" w:rsidP="00E611D9">
      <w:pPr>
        <w:pStyle w:val="AssignBody"/>
      </w:pPr>
    </w:p>
    <w:p w14:paraId="7D7BA9A5" w14:textId="77777777" w:rsidR="00E7465C" w:rsidRDefault="00E7465C" w:rsidP="00E611D9">
      <w:pPr>
        <w:pStyle w:val="AssignBody"/>
      </w:pPr>
    </w:p>
    <w:p w14:paraId="76BBE897" w14:textId="77777777" w:rsidR="00E7465C" w:rsidRDefault="00E7465C" w:rsidP="00E611D9">
      <w:pPr>
        <w:pStyle w:val="AssignBody"/>
      </w:pPr>
    </w:p>
    <w:p w14:paraId="4A7BAFDB" w14:textId="77777777" w:rsidR="00E7465C" w:rsidRDefault="00E7465C" w:rsidP="00E611D9">
      <w:pPr>
        <w:pStyle w:val="AssignBody"/>
      </w:pPr>
    </w:p>
    <w:p w14:paraId="207E288B" w14:textId="77777777" w:rsidR="00E7465C" w:rsidRDefault="00E7465C" w:rsidP="00E611D9">
      <w:pPr>
        <w:pStyle w:val="AssignBody"/>
      </w:pPr>
    </w:p>
    <w:p w14:paraId="742CB982" w14:textId="77777777" w:rsidR="00E7465C" w:rsidRDefault="00E7465C" w:rsidP="00E611D9">
      <w:pPr>
        <w:pStyle w:val="AssignBody"/>
      </w:pPr>
    </w:p>
    <w:p w14:paraId="07CD80F1" w14:textId="77777777" w:rsidR="00E7465C" w:rsidRDefault="00E7465C" w:rsidP="00E611D9">
      <w:pPr>
        <w:pStyle w:val="AssignBody"/>
      </w:pPr>
    </w:p>
    <w:p w14:paraId="147AF644" w14:textId="77777777" w:rsidR="00E7465C" w:rsidRDefault="00E7465C" w:rsidP="00E611D9">
      <w:pPr>
        <w:pStyle w:val="AssignBody"/>
      </w:pPr>
    </w:p>
    <w:p w14:paraId="41C40996" w14:textId="77777777" w:rsidR="00E7465C" w:rsidRDefault="00E7465C" w:rsidP="00E611D9">
      <w:pPr>
        <w:pStyle w:val="AssignBody"/>
      </w:pPr>
    </w:p>
    <w:p w14:paraId="48987354" w14:textId="77777777" w:rsidR="00E7465C" w:rsidRDefault="00E7465C" w:rsidP="00E611D9">
      <w:pPr>
        <w:pStyle w:val="AssignBody"/>
      </w:pPr>
    </w:p>
    <w:p w14:paraId="141B6987" w14:textId="77777777" w:rsidR="00E7465C" w:rsidRDefault="00E7465C" w:rsidP="00E611D9">
      <w:pPr>
        <w:pStyle w:val="AssignBody"/>
      </w:pPr>
    </w:p>
    <w:p w14:paraId="357E721C" w14:textId="77777777" w:rsidR="00E7465C" w:rsidRDefault="00E7465C" w:rsidP="00E611D9">
      <w:pPr>
        <w:pStyle w:val="AssignBody"/>
      </w:pPr>
    </w:p>
    <w:p w14:paraId="61C593C2" w14:textId="77777777" w:rsidR="00E7465C" w:rsidRDefault="00E7465C" w:rsidP="00E611D9">
      <w:pPr>
        <w:pStyle w:val="AssignBody"/>
      </w:pPr>
    </w:p>
    <w:p w14:paraId="040B392F" w14:textId="77777777" w:rsidR="00E7465C" w:rsidRDefault="00E7465C" w:rsidP="00E611D9">
      <w:pPr>
        <w:pStyle w:val="AssignBody"/>
      </w:pPr>
    </w:p>
    <w:p w14:paraId="5C4FBAED" w14:textId="77777777" w:rsidR="00E7465C" w:rsidRDefault="00E7465C" w:rsidP="00E611D9">
      <w:pPr>
        <w:pStyle w:val="AssignBody"/>
      </w:pPr>
    </w:p>
    <w:p w14:paraId="4B5B23BB" w14:textId="77777777" w:rsidR="00E7465C" w:rsidRDefault="00E7465C" w:rsidP="00E611D9">
      <w:pPr>
        <w:pStyle w:val="AssignBody"/>
      </w:pPr>
    </w:p>
    <w:p w14:paraId="1C9F634A" w14:textId="77777777" w:rsidR="00E7465C" w:rsidRDefault="00E7465C" w:rsidP="00E611D9">
      <w:pPr>
        <w:pStyle w:val="AssignBody"/>
      </w:pPr>
    </w:p>
    <w:p w14:paraId="0185DA98" w14:textId="77777777" w:rsidR="00E7465C" w:rsidRDefault="00E7465C" w:rsidP="00E611D9">
      <w:pPr>
        <w:pStyle w:val="AssignBody"/>
      </w:pPr>
    </w:p>
    <w:p w14:paraId="535025A9" w14:textId="77777777" w:rsidR="00E7465C" w:rsidRDefault="00E7465C" w:rsidP="00E611D9">
      <w:pPr>
        <w:pStyle w:val="AssignBody"/>
      </w:pPr>
    </w:p>
    <w:p w14:paraId="4ECEC55F" w14:textId="5451D289" w:rsidR="00E7465C" w:rsidRPr="009765A1" w:rsidRDefault="00E7465C" w:rsidP="009765A1">
      <w:pPr>
        <w:spacing w:line="360" w:lineRule="auto"/>
        <w:rPr>
          <w:rFonts w:ascii="Arial" w:hAnsi="Arial" w:cs="Arial"/>
          <w:b/>
          <w:bCs/>
        </w:rPr>
      </w:pPr>
      <w:r w:rsidRPr="009765A1">
        <w:rPr>
          <w:rFonts w:ascii="Arial" w:hAnsi="Arial" w:cs="Arial"/>
          <w:b/>
          <w:bCs/>
        </w:rPr>
        <w:lastRenderedPageBreak/>
        <w:t xml:space="preserve">Introduction </w:t>
      </w:r>
    </w:p>
    <w:p w14:paraId="6D76A52D" w14:textId="2950E71E" w:rsidR="00E7465C" w:rsidRPr="009765A1" w:rsidRDefault="00E7465C" w:rsidP="009765A1">
      <w:pPr>
        <w:spacing w:line="360" w:lineRule="auto"/>
        <w:rPr>
          <w:rFonts w:ascii="Arial" w:hAnsi="Arial" w:cs="Arial"/>
        </w:rPr>
      </w:pPr>
      <w:r w:rsidRPr="009765A1">
        <w:rPr>
          <w:rFonts w:ascii="Arial" w:hAnsi="Arial" w:cs="Arial"/>
        </w:rPr>
        <w:t>This report will critically examine the process of how a school develops a specific aspect of their school development plan. According to the Welsh Government (2014) to achieve improvement within a school setting, a strategic plan is put in place with aims to improve pupil results recognised as a school development plans (SDP). To be able to outline the aims it is fundamental that reflection takes place first (Zepeda, 2019). A school development plan cycle focuses on the sequence of: ‘Self-evaluation, strategic planning, making improvement/action and reviewing impact’ (Welsh Government, 2014, p.7). In contrast, Estyn’s role is providing external school inspections with consistently planned, extensive and thorough action points (</w:t>
      </w:r>
      <w:r w:rsidRPr="009765A1">
        <w:rPr>
          <w:rFonts w:ascii="Arial" w:hAnsi="Arial" w:cs="Arial"/>
        </w:rPr>
        <w:t xml:space="preserve">Welsh </w:t>
      </w:r>
      <w:proofErr w:type="spellStart"/>
      <w:r w:rsidRPr="009765A1">
        <w:rPr>
          <w:rFonts w:ascii="Arial" w:hAnsi="Arial" w:cs="Arial"/>
        </w:rPr>
        <w:t>Gov</w:t>
      </w:r>
      <w:r w:rsidRPr="009765A1">
        <w:rPr>
          <w:rFonts w:ascii="Arial" w:hAnsi="Arial" w:cs="Arial"/>
        </w:rPr>
        <w:t>ernement</w:t>
      </w:r>
      <w:proofErr w:type="spellEnd"/>
      <w:r w:rsidRPr="009765A1">
        <w:rPr>
          <w:rFonts w:ascii="Arial" w:hAnsi="Arial" w:cs="Arial"/>
        </w:rPr>
        <w:t xml:space="preserve">, 2021a; OECD, 2014). The importance of stakeholder involvement and reviewing the impact are included in the various steps of the school improvement sequence (Estyn, 2021a). </w:t>
      </w:r>
    </w:p>
    <w:p w14:paraId="7BAB9D1D" w14:textId="77777777" w:rsidR="00E7465C" w:rsidRPr="009765A1" w:rsidRDefault="00E7465C" w:rsidP="009765A1">
      <w:pPr>
        <w:spacing w:line="360" w:lineRule="auto"/>
        <w:rPr>
          <w:rFonts w:ascii="Arial" w:hAnsi="Arial" w:cs="Arial"/>
        </w:rPr>
      </w:pPr>
    </w:p>
    <w:p w14:paraId="73C89A6C" w14:textId="37BF7DB3" w:rsidR="00E7465C" w:rsidRPr="009765A1" w:rsidRDefault="00E7465C" w:rsidP="009765A1">
      <w:pPr>
        <w:spacing w:line="360" w:lineRule="auto"/>
        <w:rPr>
          <w:rStyle w:val="normaltextrun"/>
          <w:rFonts w:ascii="Arial" w:hAnsi="Arial" w:cs="Arial"/>
        </w:rPr>
      </w:pPr>
      <w:r w:rsidRPr="009765A1">
        <w:rPr>
          <w:rFonts w:ascii="Arial" w:hAnsi="Arial" w:cs="Arial"/>
        </w:rPr>
        <w:t xml:space="preserve">Through this report, The British Educational Research Association, BERA (2018) Ethical Guidelines for Educational Research will be considered, the school will remain anonymous and will be known as school X. School X is based in southwest Wales and is a large English medium primary school with a current roll of 566.5 pupils and 24.48% entitled to free school meals, the catchment area may be identified as economically disadvantaged (School development plan, 2023). </w:t>
      </w:r>
    </w:p>
    <w:p w14:paraId="120612F5" w14:textId="77777777" w:rsidR="00E7465C" w:rsidRPr="009765A1" w:rsidRDefault="00E7465C" w:rsidP="009765A1">
      <w:pPr>
        <w:spacing w:line="360" w:lineRule="auto"/>
        <w:rPr>
          <w:rFonts w:ascii="Arial" w:hAnsi="Arial" w:cs="Arial"/>
        </w:rPr>
      </w:pPr>
    </w:p>
    <w:p w14:paraId="2E443810" w14:textId="131C3B43" w:rsidR="00E7465C" w:rsidRPr="009765A1" w:rsidRDefault="00E7465C" w:rsidP="009765A1">
      <w:pPr>
        <w:spacing w:line="360" w:lineRule="auto"/>
        <w:rPr>
          <w:rFonts w:ascii="Arial" w:hAnsi="Arial" w:cs="Arial"/>
          <w:b/>
          <w:bCs/>
        </w:rPr>
      </w:pPr>
      <w:r w:rsidRPr="009765A1">
        <w:rPr>
          <w:rFonts w:ascii="Arial" w:hAnsi="Arial" w:cs="Arial"/>
          <w:b/>
          <w:bCs/>
        </w:rPr>
        <w:t>Literature review</w:t>
      </w:r>
    </w:p>
    <w:p w14:paraId="27BEA3B6" w14:textId="58E2E29B" w:rsidR="00E7465C" w:rsidRPr="009765A1" w:rsidRDefault="00E7465C" w:rsidP="009765A1">
      <w:pPr>
        <w:spacing w:line="360" w:lineRule="auto"/>
        <w:rPr>
          <w:rFonts w:ascii="Arial" w:hAnsi="Arial" w:cs="Arial"/>
          <w:u w:val="single"/>
        </w:rPr>
      </w:pPr>
      <w:r w:rsidRPr="009765A1">
        <w:rPr>
          <w:rFonts w:ascii="Arial" w:hAnsi="Arial" w:cs="Arial"/>
          <w:u w:val="single"/>
        </w:rPr>
        <w:t>School development plan</w:t>
      </w:r>
    </w:p>
    <w:p w14:paraId="78957E06" w14:textId="0822BD29" w:rsidR="00E7465C" w:rsidRPr="009765A1" w:rsidRDefault="00E7465C" w:rsidP="009765A1">
      <w:pPr>
        <w:spacing w:line="360" w:lineRule="auto"/>
        <w:rPr>
          <w:rFonts w:ascii="Arial" w:hAnsi="Arial" w:cs="Arial"/>
        </w:rPr>
      </w:pPr>
      <w:r w:rsidRPr="009765A1">
        <w:rPr>
          <w:rFonts w:ascii="Arial" w:hAnsi="Arial" w:cs="Arial"/>
        </w:rPr>
        <w:t xml:space="preserve">The main priorities that are recognised by the school are clearly highlighted in an advanced report under the SDP, this will also include the actions in which the school will follow to improve pupil outcomes (Woods and Brighouse, 2013; Welsh Government, 2021C). The SDP must be a live document which is frequently monitored and updated to reflect on the school’s progress, while considering the recent performance data (Welsh Government, 2014). In addition to this, </w:t>
      </w:r>
      <w:proofErr w:type="gramStart"/>
      <w:r w:rsidRPr="009765A1">
        <w:rPr>
          <w:rFonts w:ascii="Arial" w:hAnsi="Arial" w:cs="Arial"/>
          <w:shd w:val="clear" w:color="auto" w:fill="FFFFFF"/>
        </w:rPr>
        <w:t>Abdallah</w:t>
      </w:r>
      <w:proofErr w:type="gramEnd"/>
      <w:r w:rsidRPr="009765A1">
        <w:rPr>
          <w:rFonts w:ascii="Arial" w:hAnsi="Arial" w:cs="Arial"/>
          <w:shd w:val="clear" w:color="auto" w:fill="FFFFFF"/>
        </w:rPr>
        <w:t xml:space="preserve"> and </w:t>
      </w:r>
      <w:proofErr w:type="spellStart"/>
      <w:r w:rsidRPr="009765A1">
        <w:rPr>
          <w:rFonts w:ascii="Arial" w:hAnsi="Arial" w:cs="Arial"/>
          <w:shd w:val="clear" w:color="auto" w:fill="FFFFFF"/>
        </w:rPr>
        <w:t>Alkaabi</w:t>
      </w:r>
      <w:proofErr w:type="spellEnd"/>
      <w:r w:rsidRPr="009765A1">
        <w:rPr>
          <w:rFonts w:ascii="Arial" w:hAnsi="Arial" w:cs="Arial"/>
          <w:shd w:val="clear" w:color="auto" w:fill="FFFFFF"/>
        </w:rPr>
        <w:t xml:space="preserve"> (2023)</w:t>
      </w:r>
      <w:r w:rsidRPr="009765A1">
        <w:rPr>
          <w:rStyle w:val="apple-converted-space"/>
          <w:rFonts w:ascii="Arial" w:hAnsi="Arial" w:cs="Arial"/>
          <w:shd w:val="clear" w:color="auto" w:fill="FFFFFF"/>
        </w:rPr>
        <w:t xml:space="preserve"> state </w:t>
      </w:r>
      <w:r w:rsidRPr="009765A1">
        <w:rPr>
          <w:rFonts w:ascii="Arial" w:hAnsi="Arial" w:cs="Arial"/>
        </w:rPr>
        <w:t xml:space="preserve">to meet the expected improvements, school development planning should base the drive decision-making on data analysis because it pinpoints important areas for immediate improvement. The compulsory period of a SDP is three years, the first year consists of specified targets, </w:t>
      </w:r>
      <w:r w:rsidRPr="009765A1">
        <w:rPr>
          <w:rFonts w:ascii="Arial" w:hAnsi="Arial" w:cs="Arial"/>
        </w:rPr>
        <w:t>priorities,</w:t>
      </w:r>
      <w:r w:rsidRPr="009765A1">
        <w:rPr>
          <w:rFonts w:ascii="Arial" w:hAnsi="Arial" w:cs="Arial"/>
        </w:rPr>
        <w:t xml:space="preserve"> and strategies, in the second and third years the focus is identifying high-level targets and priorities (Welsh Government, 2014).</w:t>
      </w:r>
    </w:p>
    <w:p w14:paraId="1A10AB09" w14:textId="77777777" w:rsidR="00E7465C" w:rsidRPr="009765A1" w:rsidRDefault="00E7465C" w:rsidP="009765A1">
      <w:pPr>
        <w:spacing w:line="360" w:lineRule="auto"/>
        <w:rPr>
          <w:rFonts w:ascii="Arial" w:hAnsi="Arial" w:cs="Arial"/>
        </w:rPr>
      </w:pPr>
      <w:r w:rsidRPr="009765A1">
        <w:rPr>
          <w:rFonts w:ascii="Arial" w:hAnsi="Arial" w:cs="Arial"/>
          <w:b/>
          <w:bCs/>
          <w:noProof/>
        </w:rPr>
        <w:lastRenderedPageBreak/>
        <w:drawing>
          <wp:anchor distT="0" distB="0" distL="114300" distR="114300" simplePos="0" relativeHeight="251660288" behindDoc="0" locked="0" layoutInCell="1" allowOverlap="1" wp14:anchorId="0CB305FB" wp14:editId="4AF916A5">
            <wp:simplePos x="0" y="0"/>
            <wp:positionH relativeFrom="column">
              <wp:posOffset>1095375</wp:posOffset>
            </wp:positionH>
            <wp:positionV relativeFrom="paragraph">
              <wp:posOffset>1637665</wp:posOffset>
            </wp:positionV>
            <wp:extent cx="3190875" cy="3168015"/>
            <wp:effectExtent l="0" t="0" r="0" b="0"/>
            <wp:wrapSquare wrapText="bothSides"/>
            <wp:docPr id="431137717" name="Picture 2" descr="A circular diagram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137717" name="Picture 2" descr="A circular diagram of a school&#10;&#10;Description automatically generated"/>
                    <pic:cNvPicPr/>
                  </pic:nvPicPr>
                  <pic:blipFill rotWithShape="1">
                    <a:blip r:embed="rId11" cstate="print">
                      <a:extLst>
                        <a:ext uri="{28A0092B-C50C-407E-A947-70E740481C1C}">
                          <a14:useLocalDpi xmlns:a14="http://schemas.microsoft.com/office/drawing/2010/main" val="0"/>
                        </a:ext>
                      </a:extLst>
                    </a:blip>
                    <a:srcRect b="2233"/>
                    <a:stretch/>
                  </pic:blipFill>
                  <pic:spPr bwMode="auto">
                    <a:xfrm>
                      <a:off x="0" y="0"/>
                      <a:ext cx="3190875" cy="31680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65A1">
        <w:rPr>
          <w:rFonts w:ascii="Arial" w:hAnsi="Arial" w:cs="Arial"/>
        </w:rPr>
        <w:t xml:space="preserve">In Wales, it is essential to promote schools as learning organisations (SLOs) (See figure 1) to inspire them to implement the new curriculum effectively. It appears schools are making progress in encouraging learning and collaboration between staff, while also inserting systems to gather and share knowledge and learning (OECD, 2018). A school as a learning organisation sharing a vision provides guidance towards actions and motivation for the school to achieve goals, it is a collaboration process that involves pupils, staff, </w:t>
      </w:r>
      <w:proofErr w:type="gramStart"/>
      <w:r w:rsidRPr="009765A1">
        <w:rPr>
          <w:rFonts w:ascii="Arial" w:hAnsi="Arial" w:cs="Arial"/>
        </w:rPr>
        <w:t>parents</w:t>
      </w:r>
      <w:proofErr w:type="gramEnd"/>
      <w:r w:rsidRPr="009765A1">
        <w:rPr>
          <w:rFonts w:ascii="Arial" w:hAnsi="Arial" w:cs="Arial"/>
        </w:rPr>
        <w:t xml:space="preserve"> and stakeholders (OECD, 2016).</w:t>
      </w:r>
    </w:p>
    <w:p w14:paraId="0C7E3FAE" w14:textId="77777777" w:rsidR="00E7465C" w:rsidRPr="009765A1" w:rsidRDefault="00E7465C" w:rsidP="009765A1">
      <w:pPr>
        <w:spacing w:line="360" w:lineRule="auto"/>
        <w:rPr>
          <w:rFonts w:ascii="Arial" w:hAnsi="Arial" w:cs="Arial"/>
        </w:rPr>
      </w:pPr>
    </w:p>
    <w:p w14:paraId="625DADA8" w14:textId="77777777" w:rsidR="00E7465C" w:rsidRPr="009765A1" w:rsidRDefault="00E7465C" w:rsidP="009765A1">
      <w:pPr>
        <w:spacing w:line="360" w:lineRule="auto"/>
        <w:rPr>
          <w:rFonts w:ascii="Arial" w:hAnsi="Arial" w:cs="Arial"/>
        </w:rPr>
      </w:pPr>
    </w:p>
    <w:p w14:paraId="3EDBEFC1" w14:textId="77777777" w:rsidR="00E7465C" w:rsidRPr="009765A1" w:rsidRDefault="00E7465C" w:rsidP="009765A1">
      <w:pPr>
        <w:spacing w:line="360" w:lineRule="auto"/>
        <w:rPr>
          <w:rFonts w:ascii="Arial" w:hAnsi="Arial" w:cs="Arial"/>
        </w:rPr>
      </w:pPr>
    </w:p>
    <w:p w14:paraId="1689A445" w14:textId="77777777" w:rsidR="00E7465C" w:rsidRPr="009765A1" w:rsidRDefault="00E7465C" w:rsidP="009765A1">
      <w:pPr>
        <w:spacing w:line="360" w:lineRule="auto"/>
        <w:rPr>
          <w:rFonts w:ascii="Arial" w:hAnsi="Arial" w:cs="Arial"/>
          <w:b/>
          <w:bCs/>
        </w:rPr>
      </w:pPr>
    </w:p>
    <w:p w14:paraId="396FA6C9" w14:textId="77777777" w:rsidR="00E7465C" w:rsidRPr="009765A1" w:rsidRDefault="00E7465C" w:rsidP="009765A1">
      <w:pPr>
        <w:spacing w:line="360" w:lineRule="auto"/>
        <w:rPr>
          <w:rFonts w:ascii="Arial" w:hAnsi="Arial" w:cs="Arial"/>
          <w:b/>
          <w:bCs/>
        </w:rPr>
      </w:pPr>
    </w:p>
    <w:p w14:paraId="0B5E3DF2" w14:textId="77777777" w:rsidR="00E7465C" w:rsidRPr="009765A1" w:rsidRDefault="00E7465C" w:rsidP="009765A1">
      <w:pPr>
        <w:spacing w:line="360" w:lineRule="auto"/>
        <w:rPr>
          <w:rFonts w:ascii="Arial" w:hAnsi="Arial" w:cs="Arial"/>
          <w:b/>
          <w:bCs/>
        </w:rPr>
      </w:pPr>
    </w:p>
    <w:p w14:paraId="397B26FC" w14:textId="77777777" w:rsidR="00E7465C" w:rsidRPr="009765A1" w:rsidRDefault="00E7465C" w:rsidP="009765A1">
      <w:pPr>
        <w:spacing w:line="360" w:lineRule="auto"/>
        <w:rPr>
          <w:rFonts w:ascii="Arial" w:hAnsi="Arial" w:cs="Arial"/>
          <w:b/>
          <w:bCs/>
        </w:rPr>
      </w:pPr>
    </w:p>
    <w:p w14:paraId="4493629F" w14:textId="77777777" w:rsidR="00E7465C" w:rsidRPr="009765A1" w:rsidRDefault="00E7465C" w:rsidP="009765A1">
      <w:pPr>
        <w:spacing w:line="360" w:lineRule="auto"/>
        <w:rPr>
          <w:rFonts w:ascii="Arial" w:hAnsi="Arial" w:cs="Arial"/>
          <w:b/>
          <w:bCs/>
        </w:rPr>
      </w:pPr>
    </w:p>
    <w:p w14:paraId="4B416159" w14:textId="77777777" w:rsidR="00E7465C" w:rsidRPr="009765A1" w:rsidRDefault="00E7465C" w:rsidP="009765A1">
      <w:pPr>
        <w:spacing w:line="360" w:lineRule="auto"/>
        <w:rPr>
          <w:rFonts w:ascii="Arial" w:hAnsi="Arial" w:cs="Arial"/>
          <w:b/>
          <w:bCs/>
        </w:rPr>
      </w:pPr>
    </w:p>
    <w:p w14:paraId="26407F9B" w14:textId="77777777" w:rsidR="00E7465C" w:rsidRPr="009765A1" w:rsidRDefault="00E7465C" w:rsidP="009765A1">
      <w:pPr>
        <w:spacing w:line="360" w:lineRule="auto"/>
        <w:rPr>
          <w:rFonts w:ascii="Arial" w:hAnsi="Arial" w:cs="Arial"/>
          <w:b/>
          <w:bCs/>
        </w:rPr>
      </w:pPr>
    </w:p>
    <w:p w14:paraId="36818186" w14:textId="39A571E2" w:rsidR="00E7465C" w:rsidRPr="009765A1" w:rsidRDefault="00E7465C" w:rsidP="009765A1">
      <w:pPr>
        <w:spacing w:line="360" w:lineRule="auto"/>
        <w:jc w:val="center"/>
        <w:rPr>
          <w:rFonts w:ascii="Arial" w:hAnsi="Arial" w:cs="Arial"/>
          <w:b/>
          <w:bCs/>
        </w:rPr>
      </w:pPr>
      <w:r w:rsidRPr="009765A1">
        <w:rPr>
          <w:rFonts w:ascii="Arial" w:hAnsi="Arial" w:cs="Arial"/>
          <w:b/>
          <w:bCs/>
        </w:rPr>
        <w:t xml:space="preserve">Appendix </w:t>
      </w:r>
      <w:r w:rsidRPr="009765A1">
        <w:rPr>
          <w:rFonts w:ascii="Arial" w:hAnsi="Arial" w:cs="Arial"/>
          <w:b/>
          <w:bCs/>
        </w:rPr>
        <w:t>1 – Schools in Wales as learning organisations model (SLOs)</w:t>
      </w:r>
    </w:p>
    <w:p w14:paraId="00E91866" w14:textId="29EE53C6" w:rsidR="00E7465C" w:rsidRPr="009765A1" w:rsidRDefault="00E7465C" w:rsidP="009765A1">
      <w:pPr>
        <w:spacing w:line="360" w:lineRule="auto"/>
        <w:rPr>
          <w:rFonts w:ascii="Arial" w:hAnsi="Arial" w:cs="Arial"/>
        </w:rPr>
      </w:pPr>
      <w:r w:rsidRPr="009765A1">
        <w:rPr>
          <w:rFonts w:ascii="Arial" w:hAnsi="Arial" w:cs="Arial"/>
        </w:rPr>
        <w:t>The key to combining all areas of the learning organisation is leadership, school leaders promote collaboration with parents, schools, and the community while also leading example of adopting leadership development and sharing responsibilities (</w:t>
      </w:r>
      <w:proofErr w:type="spellStart"/>
      <w:r w:rsidRPr="009765A1">
        <w:rPr>
          <w:rFonts w:ascii="Arial" w:hAnsi="Arial" w:cs="Arial"/>
        </w:rPr>
        <w:t>Gouedard</w:t>
      </w:r>
      <w:proofErr w:type="spellEnd"/>
      <w:r w:rsidRPr="009765A1">
        <w:rPr>
          <w:rFonts w:ascii="Arial" w:hAnsi="Arial" w:cs="Arial"/>
        </w:rPr>
        <w:t xml:space="preserve"> et al, 2023). Goldstone (2022) suggests that inclusive leadership is essential by informing all school stakeholders with regular progress and allowing all to participate. According to Brighouse and Woods (1999, p5), all schools need a ‘critical friend’ commonly known as a stakeholder. However, it was discovered in research by </w:t>
      </w:r>
      <w:proofErr w:type="spellStart"/>
      <w:r w:rsidRPr="009765A1">
        <w:rPr>
          <w:rFonts w:ascii="Arial" w:hAnsi="Arial" w:cs="Arial"/>
        </w:rPr>
        <w:t>MacGilchrist</w:t>
      </w:r>
      <w:proofErr w:type="spellEnd"/>
      <w:r w:rsidRPr="009765A1">
        <w:rPr>
          <w:rFonts w:ascii="Arial" w:hAnsi="Arial" w:cs="Arial"/>
        </w:rPr>
        <w:t xml:space="preserve"> and Mortimore (1997) that governors preferred reports from the headteacher instead of observations or meetings, as they felt that due to their lack of confidence in evaluating and monitoring progress of the plan. </w:t>
      </w:r>
    </w:p>
    <w:p w14:paraId="0959A1BA" w14:textId="77777777" w:rsidR="00E7465C" w:rsidRPr="009765A1" w:rsidRDefault="00E7465C" w:rsidP="009765A1">
      <w:pPr>
        <w:spacing w:line="360" w:lineRule="auto"/>
        <w:rPr>
          <w:rFonts w:ascii="Arial" w:hAnsi="Arial" w:cs="Arial"/>
        </w:rPr>
      </w:pPr>
      <w:r w:rsidRPr="009765A1">
        <w:rPr>
          <w:rFonts w:ascii="Arial" w:hAnsi="Arial" w:cs="Arial"/>
        </w:rPr>
        <w:t xml:space="preserve">Following the considerations of the SLO model, closely associated is the school development cycle which many schools in Wales have adopted (See figure 2), setting out priorities and targets founded on strong and direct evidence-based self-evaluation (Welsh </w:t>
      </w:r>
      <w:r w:rsidRPr="009765A1">
        <w:rPr>
          <w:rFonts w:ascii="Arial" w:hAnsi="Arial" w:cs="Arial"/>
        </w:rPr>
        <w:lastRenderedPageBreak/>
        <w:t xml:space="preserve">Government, 2022). Estyn (2023) discussed effective practise in a school and how all stakeholders are included in the process of self-evaluating and following a quality cycle aids effective and detailed improvement. </w:t>
      </w:r>
    </w:p>
    <w:p w14:paraId="4E9E178A" w14:textId="77777777" w:rsidR="00E7465C" w:rsidRPr="009765A1" w:rsidRDefault="00E7465C" w:rsidP="009765A1">
      <w:pPr>
        <w:spacing w:line="360" w:lineRule="auto"/>
        <w:rPr>
          <w:rFonts w:ascii="Arial" w:hAnsi="Arial" w:cs="Arial"/>
        </w:rPr>
      </w:pPr>
    </w:p>
    <w:p w14:paraId="21F9EC9A" w14:textId="77777777" w:rsidR="00E7465C" w:rsidRPr="009765A1" w:rsidRDefault="00E7465C" w:rsidP="009765A1">
      <w:pPr>
        <w:spacing w:line="360" w:lineRule="auto"/>
        <w:rPr>
          <w:rFonts w:ascii="Arial" w:hAnsi="Arial" w:cs="Arial"/>
        </w:rPr>
      </w:pPr>
      <w:r w:rsidRPr="009765A1">
        <w:rPr>
          <w:rFonts w:ascii="Arial" w:hAnsi="Arial" w:cs="Arial"/>
          <w:b/>
          <w:bCs/>
          <w:noProof/>
        </w:rPr>
        <w:drawing>
          <wp:anchor distT="0" distB="0" distL="114300" distR="114300" simplePos="0" relativeHeight="251659264" behindDoc="0" locked="0" layoutInCell="1" allowOverlap="1" wp14:anchorId="50E69514" wp14:editId="38F1F1A3">
            <wp:simplePos x="0" y="0"/>
            <wp:positionH relativeFrom="column">
              <wp:posOffset>1462405</wp:posOffset>
            </wp:positionH>
            <wp:positionV relativeFrom="paragraph">
              <wp:posOffset>66675</wp:posOffset>
            </wp:positionV>
            <wp:extent cx="2827655" cy="2957195"/>
            <wp:effectExtent l="0" t="0" r="4445" b="1905"/>
            <wp:wrapSquare wrapText="bothSides"/>
            <wp:docPr id="15122999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29991" name="Picture 1" descr="A diagram of a diagram&#10;&#10;Description automatically generated"/>
                    <pic:cNvPicPr/>
                  </pic:nvPicPr>
                  <pic:blipFill rotWithShape="1">
                    <a:blip r:embed="rId12" cstate="print">
                      <a:extLst>
                        <a:ext uri="{28A0092B-C50C-407E-A947-70E740481C1C}">
                          <a14:useLocalDpi xmlns:a14="http://schemas.microsoft.com/office/drawing/2010/main" val="0"/>
                        </a:ext>
                      </a:extLst>
                    </a:blip>
                    <a:srcRect t="5192"/>
                    <a:stretch/>
                  </pic:blipFill>
                  <pic:spPr bwMode="auto">
                    <a:xfrm>
                      <a:off x="0" y="0"/>
                      <a:ext cx="2827655" cy="2957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F69B8D" w14:textId="77777777" w:rsidR="00E7465C" w:rsidRPr="009765A1" w:rsidRDefault="00E7465C" w:rsidP="009765A1">
      <w:pPr>
        <w:spacing w:line="360" w:lineRule="auto"/>
        <w:rPr>
          <w:rFonts w:ascii="Arial" w:hAnsi="Arial" w:cs="Arial"/>
        </w:rPr>
      </w:pPr>
    </w:p>
    <w:p w14:paraId="0EBA2E44" w14:textId="77777777" w:rsidR="00E7465C" w:rsidRPr="009765A1" w:rsidRDefault="00E7465C" w:rsidP="009765A1">
      <w:pPr>
        <w:spacing w:line="360" w:lineRule="auto"/>
        <w:rPr>
          <w:rFonts w:ascii="Arial" w:hAnsi="Arial" w:cs="Arial"/>
        </w:rPr>
      </w:pPr>
    </w:p>
    <w:p w14:paraId="178DA978" w14:textId="77777777" w:rsidR="00E7465C" w:rsidRPr="009765A1" w:rsidRDefault="00E7465C" w:rsidP="009765A1">
      <w:pPr>
        <w:spacing w:line="360" w:lineRule="auto"/>
        <w:rPr>
          <w:rFonts w:ascii="Arial" w:hAnsi="Arial" w:cs="Arial"/>
        </w:rPr>
      </w:pPr>
    </w:p>
    <w:p w14:paraId="30AB0E00" w14:textId="77777777" w:rsidR="00E7465C" w:rsidRPr="009765A1" w:rsidRDefault="00E7465C" w:rsidP="009765A1">
      <w:pPr>
        <w:spacing w:line="360" w:lineRule="auto"/>
        <w:rPr>
          <w:rFonts w:ascii="Arial" w:hAnsi="Arial" w:cs="Arial"/>
        </w:rPr>
      </w:pPr>
    </w:p>
    <w:p w14:paraId="2D44F2B0" w14:textId="77777777" w:rsidR="00E7465C" w:rsidRPr="009765A1" w:rsidRDefault="00E7465C" w:rsidP="009765A1">
      <w:pPr>
        <w:spacing w:line="360" w:lineRule="auto"/>
        <w:rPr>
          <w:rFonts w:ascii="Arial" w:hAnsi="Arial" w:cs="Arial"/>
        </w:rPr>
      </w:pPr>
    </w:p>
    <w:p w14:paraId="491F17DD" w14:textId="77777777" w:rsidR="00E7465C" w:rsidRPr="009765A1" w:rsidRDefault="00E7465C" w:rsidP="009765A1">
      <w:pPr>
        <w:spacing w:line="360" w:lineRule="auto"/>
        <w:rPr>
          <w:rFonts w:ascii="Arial" w:hAnsi="Arial" w:cs="Arial"/>
        </w:rPr>
      </w:pPr>
    </w:p>
    <w:p w14:paraId="48E34F87" w14:textId="77777777" w:rsidR="00E7465C" w:rsidRPr="009765A1" w:rsidRDefault="00E7465C" w:rsidP="009765A1">
      <w:pPr>
        <w:spacing w:line="360" w:lineRule="auto"/>
        <w:rPr>
          <w:rFonts w:ascii="Arial" w:hAnsi="Arial" w:cs="Arial"/>
        </w:rPr>
      </w:pPr>
    </w:p>
    <w:p w14:paraId="536ECA81" w14:textId="77777777" w:rsidR="00E7465C" w:rsidRPr="009765A1" w:rsidRDefault="00E7465C" w:rsidP="009765A1">
      <w:pPr>
        <w:spacing w:line="360" w:lineRule="auto"/>
        <w:rPr>
          <w:rFonts w:ascii="Arial" w:hAnsi="Arial" w:cs="Arial"/>
        </w:rPr>
      </w:pPr>
    </w:p>
    <w:p w14:paraId="556EDE1F" w14:textId="77777777" w:rsidR="00E7465C" w:rsidRPr="009765A1" w:rsidRDefault="00E7465C" w:rsidP="009765A1">
      <w:pPr>
        <w:spacing w:line="360" w:lineRule="auto"/>
        <w:rPr>
          <w:rFonts w:ascii="Arial" w:hAnsi="Arial" w:cs="Arial"/>
        </w:rPr>
      </w:pPr>
    </w:p>
    <w:p w14:paraId="47D9F541" w14:textId="59C3FE64" w:rsidR="00E7465C" w:rsidRPr="009765A1" w:rsidRDefault="00E7465C" w:rsidP="009765A1">
      <w:pPr>
        <w:spacing w:line="360" w:lineRule="auto"/>
        <w:jc w:val="center"/>
        <w:rPr>
          <w:rFonts w:ascii="Arial" w:hAnsi="Arial" w:cs="Arial"/>
          <w:b/>
          <w:bCs/>
        </w:rPr>
      </w:pPr>
      <w:r w:rsidRPr="009765A1">
        <w:rPr>
          <w:rFonts w:ascii="Arial" w:hAnsi="Arial" w:cs="Arial"/>
          <w:b/>
          <w:bCs/>
        </w:rPr>
        <w:t xml:space="preserve">Appendix </w:t>
      </w:r>
      <w:r w:rsidRPr="009765A1">
        <w:rPr>
          <w:rFonts w:ascii="Arial" w:hAnsi="Arial" w:cs="Arial"/>
          <w:b/>
          <w:bCs/>
        </w:rPr>
        <w:t>2 – School development planning cycle</w:t>
      </w:r>
    </w:p>
    <w:p w14:paraId="0FA2947C" w14:textId="77777777" w:rsidR="00E7465C" w:rsidRPr="009765A1" w:rsidRDefault="00E7465C" w:rsidP="009765A1">
      <w:pPr>
        <w:spacing w:line="360" w:lineRule="auto"/>
        <w:rPr>
          <w:rFonts w:ascii="Arial" w:hAnsi="Arial" w:cs="Arial"/>
        </w:rPr>
      </w:pPr>
      <w:r w:rsidRPr="009765A1">
        <w:rPr>
          <w:rFonts w:ascii="Arial" w:hAnsi="Arial" w:cs="Arial"/>
          <w:u w:val="single"/>
        </w:rPr>
        <w:t>Whole school approach</w:t>
      </w:r>
    </w:p>
    <w:p w14:paraId="5503F7BF" w14:textId="14729A8B" w:rsidR="00E7465C" w:rsidRPr="009765A1" w:rsidRDefault="00E7465C" w:rsidP="009765A1">
      <w:pPr>
        <w:spacing w:line="360" w:lineRule="auto"/>
        <w:rPr>
          <w:rFonts w:ascii="Arial" w:hAnsi="Arial" w:cs="Arial"/>
          <w:u w:val="single"/>
        </w:rPr>
      </w:pPr>
      <w:r w:rsidRPr="009765A1">
        <w:rPr>
          <w:rFonts w:ascii="Arial" w:hAnsi="Arial" w:cs="Arial"/>
        </w:rPr>
        <w:t>The Welsh government’s aim for 2050 is to have one million Welsh speakers, to achieve this vision three strategic themes have been identified: ‘increasing the number of Welsh speakers’, ‘increasing the use of Welsh’ and ‘creating favourable conditions – infrastructure and context’ (</w:t>
      </w:r>
      <w:r w:rsidRPr="009765A1">
        <w:rPr>
          <w:rFonts w:ascii="Arial" w:hAnsi="Arial" w:cs="Arial"/>
        </w:rPr>
        <w:t xml:space="preserve">Welsh </w:t>
      </w:r>
      <w:proofErr w:type="spellStart"/>
      <w:r w:rsidRPr="009765A1">
        <w:rPr>
          <w:rFonts w:ascii="Arial" w:hAnsi="Arial" w:cs="Arial"/>
        </w:rPr>
        <w:t>Gov</w:t>
      </w:r>
      <w:r w:rsidRPr="009765A1">
        <w:rPr>
          <w:rFonts w:ascii="Arial" w:hAnsi="Arial" w:cs="Arial"/>
        </w:rPr>
        <w:t>ernement</w:t>
      </w:r>
      <w:proofErr w:type="spellEnd"/>
      <w:r w:rsidRPr="009765A1">
        <w:rPr>
          <w:rFonts w:ascii="Arial" w:hAnsi="Arial" w:cs="Arial"/>
        </w:rPr>
        <w:t>, 2017, p.4). It is suggested through evidence-based reports that the number of Welsh speakers would roughly reach 750,000 in two generations (Williams, 2017). To form a concept of the future, the Cymraeg 2050 is a strategic policy document to support this, including another goal to double the percentage of everyday Welsh speakers from 10% to 20% (</w:t>
      </w:r>
      <w:r w:rsidRPr="009765A1">
        <w:rPr>
          <w:rFonts w:ascii="Arial" w:hAnsi="Arial" w:cs="Arial"/>
        </w:rPr>
        <w:t xml:space="preserve">Welsh </w:t>
      </w:r>
      <w:r w:rsidRPr="009765A1">
        <w:rPr>
          <w:rFonts w:ascii="Arial" w:hAnsi="Arial" w:cs="Arial"/>
        </w:rPr>
        <w:t>Gov</w:t>
      </w:r>
      <w:r w:rsidRPr="009765A1">
        <w:rPr>
          <w:rFonts w:ascii="Arial" w:hAnsi="Arial" w:cs="Arial"/>
        </w:rPr>
        <w:t>ernment</w:t>
      </w:r>
      <w:r w:rsidRPr="009765A1">
        <w:rPr>
          <w:rFonts w:ascii="Arial" w:hAnsi="Arial" w:cs="Arial"/>
        </w:rPr>
        <w:t xml:space="preserve">, 2017). </w:t>
      </w:r>
    </w:p>
    <w:p w14:paraId="189CDAD9" w14:textId="1C6068E9" w:rsidR="00E7465C" w:rsidRPr="009765A1" w:rsidRDefault="00E7465C" w:rsidP="009765A1">
      <w:pPr>
        <w:spacing w:line="360" w:lineRule="auto"/>
        <w:rPr>
          <w:rFonts w:ascii="Arial" w:hAnsi="Arial" w:cs="Arial"/>
        </w:rPr>
      </w:pPr>
      <w:r w:rsidRPr="009765A1">
        <w:rPr>
          <w:rFonts w:ascii="Arial" w:hAnsi="Arial" w:cs="Arial"/>
        </w:rPr>
        <w:t xml:space="preserve">Jeremy Miles states in ‘Our national mission’ (Welsh Government, 2023) the likely long-term effects of coronavirus (COVID-19) pandemic on education will be tackled by creating a more equitable, inclusive, and high-quality education system preparing learners to succeed in a changing world. To support this the Welsh in education workforce plan (Welsh Government, 2022) will develop and increase leaders, teachers, and support staff Welsh language skills to be able to teach through the medium of Welsh. </w:t>
      </w:r>
    </w:p>
    <w:p w14:paraId="778A6362" w14:textId="69347459" w:rsidR="00E7465C" w:rsidRPr="009765A1" w:rsidRDefault="00E7465C" w:rsidP="009765A1">
      <w:pPr>
        <w:spacing w:line="360" w:lineRule="auto"/>
        <w:rPr>
          <w:rFonts w:ascii="Arial" w:hAnsi="Arial" w:cs="Arial"/>
        </w:rPr>
      </w:pPr>
      <w:r w:rsidRPr="009765A1">
        <w:rPr>
          <w:rFonts w:ascii="Arial" w:hAnsi="Arial" w:cs="Arial"/>
        </w:rPr>
        <w:lastRenderedPageBreak/>
        <w:t xml:space="preserve">Starting in 2022 the same curriculum for the Welsh language will be followed by all pupils, however the standards will vary between Welsh medium pupils and English medium pupils and support the teachers’ skills through a sabbatical system (BBC, 2019). The Welsh sabbatical scheme, also known as the Professional learning sabbatical scheme, offers teachers and headteachers the opportunity to take leave and develop their Welsh language skills by the Welsh Government (Welsh Government, 2021C). During 2006 to 2016, more than 1000 teachers successfully completed the course with the aim to enhance their Welsh language skills (Cymraeg, 2016). </w:t>
      </w:r>
    </w:p>
    <w:p w14:paraId="7506F22A" w14:textId="1453AD85" w:rsidR="00E7465C" w:rsidRPr="009765A1" w:rsidRDefault="00E7465C" w:rsidP="009765A1">
      <w:pPr>
        <w:spacing w:line="360" w:lineRule="auto"/>
        <w:rPr>
          <w:rFonts w:ascii="Arial" w:hAnsi="Arial" w:cs="Arial"/>
        </w:rPr>
      </w:pPr>
      <w:r w:rsidRPr="009765A1">
        <w:rPr>
          <w:rFonts w:ascii="Arial" w:hAnsi="Arial" w:cs="Arial"/>
        </w:rPr>
        <w:t xml:space="preserve">In their research, </w:t>
      </w:r>
      <w:proofErr w:type="gramStart"/>
      <w:r w:rsidRPr="009765A1">
        <w:rPr>
          <w:rFonts w:ascii="Arial" w:hAnsi="Arial" w:cs="Arial"/>
        </w:rPr>
        <w:t>Baker</w:t>
      </w:r>
      <w:proofErr w:type="gramEnd"/>
      <w:r w:rsidRPr="009765A1">
        <w:rPr>
          <w:rFonts w:ascii="Arial" w:hAnsi="Arial" w:cs="Arial"/>
        </w:rPr>
        <w:t xml:space="preserve"> and Wright (2017) consider the impact of strengthening the Welsh language in Welsh-medium schools. Although, they note the possibility that Welsh could only be restricted in educational settings if it is not used beyond the classroom. To encourage pupils use of Welsh language outside of the classroom, it is essential that teachers allow for opportunities for pupils to start conversations rather than the teacher (Morris Jones, 1995). This is support by Morris (2010) suggesting that increasing Welsh in everyday environments and extracurricular Welsh activities for pupils will strengthen Welsh in the community. In a report by Estyn (2007</w:t>
      </w:r>
      <w:r w:rsidRPr="009765A1">
        <w:rPr>
          <w:rFonts w:ascii="Arial" w:hAnsi="Arial" w:cs="Arial"/>
        </w:rPr>
        <w:t>a</w:t>
      </w:r>
      <w:r w:rsidRPr="009765A1">
        <w:rPr>
          <w:rFonts w:ascii="Arial" w:hAnsi="Arial" w:cs="Arial"/>
        </w:rPr>
        <w:t xml:space="preserve">) it is suggested that the importance of incidental Welsh in the classroom is not always recognised by trainee teachers, indicating simple commands were being used. </w:t>
      </w:r>
    </w:p>
    <w:p w14:paraId="26852FFE" w14:textId="77777777" w:rsidR="00E7465C" w:rsidRPr="009765A1" w:rsidRDefault="00E7465C" w:rsidP="009765A1">
      <w:pPr>
        <w:spacing w:line="360" w:lineRule="auto"/>
        <w:rPr>
          <w:rFonts w:ascii="Arial" w:hAnsi="Arial" w:cs="Arial"/>
        </w:rPr>
      </w:pPr>
      <w:r w:rsidRPr="009765A1">
        <w:rPr>
          <w:rFonts w:ascii="Arial" w:hAnsi="Arial" w:cs="Arial"/>
        </w:rPr>
        <w:t>Under the Well-being of Future Generations (Wales) Act (Welsh Government, 2021a) one of the goals is to protect and promote the Welsh language, culture, and heritage inspiring individuals to partake in sports, recreation, and arts.</w:t>
      </w:r>
    </w:p>
    <w:p w14:paraId="5E8EEAFA" w14:textId="77777777" w:rsidR="00E7465C" w:rsidRPr="009765A1" w:rsidRDefault="00E7465C" w:rsidP="009765A1">
      <w:pPr>
        <w:spacing w:line="360" w:lineRule="auto"/>
        <w:rPr>
          <w:rFonts w:ascii="Arial" w:hAnsi="Arial" w:cs="Arial"/>
        </w:rPr>
      </w:pPr>
    </w:p>
    <w:p w14:paraId="500A981A" w14:textId="0211005F" w:rsidR="00E7465C" w:rsidRPr="009765A1" w:rsidRDefault="00E7465C" w:rsidP="009765A1">
      <w:pPr>
        <w:spacing w:line="360" w:lineRule="auto"/>
        <w:rPr>
          <w:rFonts w:ascii="Arial" w:hAnsi="Arial" w:cs="Arial"/>
          <w:b/>
          <w:bCs/>
        </w:rPr>
      </w:pPr>
      <w:r w:rsidRPr="009765A1">
        <w:rPr>
          <w:rFonts w:ascii="Arial" w:hAnsi="Arial" w:cs="Arial"/>
          <w:b/>
          <w:bCs/>
        </w:rPr>
        <w:t>Developing an action point</w:t>
      </w:r>
    </w:p>
    <w:p w14:paraId="417A0419" w14:textId="77777777" w:rsidR="00E7465C" w:rsidRPr="009765A1" w:rsidRDefault="00E7465C" w:rsidP="009765A1">
      <w:pPr>
        <w:spacing w:line="360" w:lineRule="auto"/>
        <w:rPr>
          <w:rFonts w:ascii="Arial" w:hAnsi="Arial" w:cs="Arial"/>
          <w:u w:val="single"/>
        </w:rPr>
      </w:pPr>
      <w:r w:rsidRPr="009765A1">
        <w:rPr>
          <w:rFonts w:ascii="Arial" w:hAnsi="Arial" w:cs="Arial"/>
          <w:u w:val="single"/>
        </w:rPr>
        <w:t xml:space="preserve">Self-evaluation </w:t>
      </w:r>
    </w:p>
    <w:p w14:paraId="5FA8557E" w14:textId="0056930B" w:rsidR="00E7465C" w:rsidRPr="009765A1" w:rsidRDefault="00E7465C" w:rsidP="009765A1">
      <w:pPr>
        <w:spacing w:line="360" w:lineRule="auto"/>
        <w:rPr>
          <w:rFonts w:ascii="Arial" w:hAnsi="Arial" w:cs="Arial"/>
        </w:rPr>
      </w:pPr>
      <w:r w:rsidRPr="009765A1">
        <w:rPr>
          <w:rFonts w:ascii="Arial" w:hAnsi="Arial" w:cs="Arial"/>
        </w:rPr>
        <w:t>Outlined by Donaldson (2015) self-evaluation in schools should make a large contribution in improving the quality of education and increasing standards of achievement. Considering the school development cycle (see figure 2), it is an on-going process and the school (school X) in which this report is focused on self-evaluates termly</w:t>
      </w:r>
      <w:r w:rsidRPr="009765A1">
        <w:rPr>
          <w:rFonts w:ascii="Arial" w:hAnsi="Arial" w:cs="Arial"/>
        </w:rPr>
        <w:t xml:space="preserve"> (Head teacher, 2024)</w:t>
      </w:r>
      <w:r w:rsidRPr="009765A1">
        <w:rPr>
          <w:rFonts w:ascii="Arial" w:hAnsi="Arial" w:cs="Arial"/>
        </w:rPr>
        <w:t xml:space="preserve">. School X continuously focuses on improving standards across the school, the Welsh Government (2014) note outcomes should prioritise raising standards and improving pupil’s results. </w:t>
      </w:r>
    </w:p>
    <w:p w14:paraId="7A7577DB" w14:textId="45DFB53E" w:rsidR="00E7465C" w:rsidRPr="009765A1" w:rsidRDefault="00E7465C" w:rsidP="009765A1">
      <w:pPr>
        <w:spacing w:line="360" w:lineRule="auto"/>
        <w:rPr>
          <w:rFonts w:ascii="Arial" w:hAnsi="Arial" w:cs="Arial"/>
        </w:rPr>
      </w:pPr>
      <w:r w:rsidRPr="009765A1">
        <w:rPr>
          <w:rFonts w:ascii="Arial" w:hAnsi="Arial" w:cs="Arial"/>
        </w:rPr>
        <w:t>After COVID-19 pandemic, school X noticed a decrease in the use of Welsh language throughout the school (</w:t>
      </w:r>
      <w:r w:rsidRPr="009765A1">
        <w:rPr>
          <w:rFonts w:ascii="Arial" w:hAnsi="Arial" w:cs="Arial"/>
        </w:rPr>
        <w:t>Head teacher, 2024</w:t>
      </w:r>
      <w:r w:rsidRPr="009765A1">
        <w:rPr>
          <w:rFonts w:ascii="Arial" w:hAnsi="Arial" w:cs="Arial"/>
        </w:rPr>
        <w:t xml:space="preserve">). In September 2021, school X’s results found that 78% of pupils throughout the school were unable to understand and answer to questions. In a recent research article, Hampton and McAuley (2023) identify several factors </w:t>
      </w:r>
      <w:r w:rsidRPr="009765A1">
        <w:rPr>
          <w:rFonts w:ascii="Arial" w:hAnsi="Arial" w:cs="Arial"/>
        </w:rPr>
        <w:lastRenderedPageBreak/>
        <w:t xml:space="preserve">which may have impacted pupils during the pandemic such as the level of online provision, pupils with additional learning or support needs and appropriate home learning environments. While also considering there are low levels of Welsh spoken across the community which means very few pupils will speak Welsh at home with their families (Estyn, 2016). </w:t>
      </w:r>
    </w:p>
    <w:p w14:paraId="6D86220E" w14:textId="3238E836" w:rsidR="00E7465C" w:rsidRPr="009765A1" w:rsidRDefault="00E7465C" w:rsidP="009765A1">
      <w:pPr>
        <w:spacing w:line="360" w:lineRule="auto"/>
        <w:rPr>
          <w:rFonts w:ascii="Arial" w:hAnsi="Arial" w:cs="Arial"/>
        </w:rPr>
      </w:pPr>
      <w:r w:rsidRPr="009765A1">
        <w:rPr>
          <w:rFonts w:ascii="Arial" w:hAnsi="Arial" w:cs="Arial"/>
        </w:rPr>
        <w:t xml:space="preserve">To help overcome the impact of COVID-19, school X have included in their SDP that teachers are expected to teach at least 15% of school activities in Welsh, inside the classroom and outside. While also considering the Welsh Governments (2017) Cymraeg 2050 million speakers. </w:t>
      </w:r>
    </w:p>
    <w:p w14:paraId="0FF41839" w14:textId="4C312D8B" w:rsidR="00E7465C" w:rsidRPr="009765A1" w:rsidRDefault="00E7465C" w:rsidP="009765A1">
      <w:pPr>
        <w:spacing w:line="360" w:lineRule="auto"/>
        <w:rPr>
          <w:rFonts w:ascii="Arial" w:hAnsi="Arial" w:cs="Arial"/>
        </w:rPr>
      </w:pPr>
      <w:r w:rsidRPr="009765A1">
        <w:rPr>
          <w:rFonts w:ascii="Arial" w:hAnsi="Arial" w:cs="Arial"/>
        </w:rPr>
        <w:t xml:space="preserve">Through the Welsh language charter award, a questionnaire was sent to years 1 to 6 used to highlight any areas for improvement against targets, it Identified areas for development (Head teacher, 2024). Considering Estyn’s (2016, p5) report on School X, it stated that during Welsh activities ‘nearly all pupils take part enthusiastically’, this clearly indicates that there are still a more pupils who should be taking part and confidently. </w:t>
      </w:r>
    </w:p>
    <w:p w14:paraId="2251FD4E" w14:textId="77777777" w:rsidR="00E7465C" w:rsidRPr="009765A1" w:rsidRDefault="00E7465C" w:rsidP="009765A1">
      <w:pPr>
        <w:spacing w:line="360" w:lineRule="auto"/>
        <w:rPr>
          <w:rFonts w:ascii="Arial" w:hAnsi="Arial" w:cs="Arial"/>
          <w:u w:val="single"/>
        </w:rPr>
      </w:pPr>
      <w:r w:rsidRPr="009765A1">
        <w:rPr>
          <w:rFonts w:ascii="Arial" w:hAnsi="Arial" w:cs="Arial"/>
          <w:u w:val="single"/>
        </w:rPr>
        <w:t xml:space="preserve">Strategic planning </w:t>
      </w:r>
    </w:p>
    <w:p w14:paraId="4F21D663" w14:textId="15AD03BE" w:rsidR="00E7465C" w:rsidRPr="009765A1" w:rsidRDefault="00E7465C" w:rsidP="009765A1">
      <w:pPr>
        <w:spacing w:line="360" w:lineRule="auto"/>
        <w:rPr>
          <w:rFonts w:ascii="Arial" w:hAnsi="Arial" w:cs="Arial"/>
        </w:rPr>
      </w:pPr>
      <w:r w:rsidRPr="009765A1">
        <w:rPr>
          <w:rFonts w:ascii="Arial" w:hAnsi="Arial" w:cs="Arial"/>
        </w:rPr>
        <w:t xml:space="preserve">The process of planning for improvement includes authentic self-evaluation through using qualitative and quantitative data (Welsh Government, 2014). Through the monitoring of standards school X conducts learning walks, books scrutiny and analysed data, resulting in vigorous monitoring of quality of teaching, learning and the curriculum (Estyn, 2017). A learning walk is an observation of teaching, provision or school life which can be formal or informal with stakeholders such as governors, parents and staff contributing to the process (Estyn, 2017). </w:t>
      </w:r>
    </w:p>
    <w:p w14:paraId="602A85C7" w14:textId="77777777" w:rsidR="00E7465C" w:rsidRPr="009765A1" w:rsidRDefault="00E7465C" w:rsidP="009765A1">
      <w:pPr>
        <w:spacing w:line="360" w:lineRule="auto"/>
        <w:rPr>
          <w:rFonts w:ascii="Arial" w:hAnsi="Arial" w:cs="Arial"/>
        </w:rPr>
      </w:pPr>
      <w:r w:rsidRPr="009765A1">
        <w:rPr>
          <w:rFonts w:ascii="Arial" w:hAnsi="Arial" w:cs="Arial"/>
        </w:rPr>
        <w:t xml:space="preserve">On inset days, the headteacher (2024) includes both teachers and support staff, the significance of developing the skills of not only leaders, teachers and governors but also support staff is highlighted by Estyn (2013; cited in OECD, 2014) given they play a crucial role in contributing considerably to improving the school’s engagement with parents and the community. </w:t>
      </w:r>
    </w:p>
    <w:p w14:paraId="5A5B201F" w14:textId="77777777" w:rsidR="00E7465C" w:rsidRPr="009765A1" w:rsidRDefault="00E7465C" w:rsidP="009765A1">
      <w:pPr>
        <w:spacing w:line="360" w:lineRule="auto"/>
        <w:rPr>
          <w:rFonts w:ascii="Arial" w:hAnsi="Arial" w:cs="Arial"/>
        </w:rPr>
      </w:pPr>
    </w:p>
    <w:p w14:paraId="6EF30BF4" w14:textId="130FF2A6" w:rsidR="00E7465C" w:rsidRPr="009765A1" w:rsidRDefault="00E7465C" w:rsidP="009765A1">
      <w:pPr>
        <w:spacing w:line="360" w:lineRule="auto"/>
        <w:rPr>
          <w:rFonts w:ascii="Arial" w:hAnsi="Arial" w:cs="Arial"/>
        </w:rPr>
      </w:pPr>
      <w:r w:rsidRPr="009765A1">
        <w:rPr>
          <w:rFonts w:ascii="Arial" w:hAnsi="Arial" w:cs="Arial"/>
        </w:rPr>
        <w:t xml:space="preserve">MARS EARS is a pedagogical cycle over 6 weeks, where pupils will not complete any written work until the end, initially it focuses on sentence patterns and builders with an effective </w:t>
      </w:r>
      <w:proofErr w:type="gramStart"/>
      <w:r w:rsidRPr="009765A1">
        <w:rPr>
          <w:rFonts w:ascii="Arial" w:hAnsi="Arial" w:cs="Arial"/>
        </w:rPr>
        <w:t>end product</w:t>
      </w:r>
      <w:proofErr w:type="gramEnd"/>
      <w:r w:rsidRPr="009765A1">
        <w:rPr>
          <w:rFonts w:ascii="Arial" w:hAnsi="Arial" w:cs="Arial"/>
        </w:rPr>
        <w:t xml:space="preserve"> (Y </w:t>
      </w:r>
      <w:proofErr w:type="spellStart"/>
      <w:r w:rsidRPr="009765A1">
        <w:rPr>
          <w:rFonts w:ascii="Arial" w:hAnsi="Arial" w:cs="Arial"/>
        </w:rPr>
        <w:t>Gromlech</w:t>
      </w:r>
      <w:proofErr w:type="spellEnd"/>
      <w:r w:rsidRPr="009765A1">
        <w:rPr>
          <w:rFonts w:ascii="Arial" w:hAnsi="Arial" w:cs="Arial"/>
        </w:rPr>
        <w:t xml:space="preserve">, </w:t>
      </w:r>
      <w:proofErr w:type="spellStart"/>
      <w:r w:rsidRPr="009765A1">
        <w:rPr>
          <w:rFonts w:ascii="Arial" w:hAnsi="Arial" w:cs="Arial"/>
        </w:rPr>
        <w:t>n.d</w:t>
      </w:r>
      <w:proofErr w:type="spellEnd"/>
      <w:r w:rsidRPr="009765A1">
        <w:rPr>
          <w:rFonts w:ascii="Arial" w:hAnsi="Arial" w:cs="Arial"/>
        </w:rPr>
        <w:t>).</w:t>
      </w:r>
    </w:p>
    <w:p w14:paraId="172552CB" w14:textId="65DC868C" w:rsidR="00E7465C" w:rsidRPr="009765A1" w:rsidRDefault="00E7465C" w:rsidP="009765A1">
      <w:pPr>
        <w:spacing w:line="360" w:lineRule="auto"/>
        <w:rPr>
          <w:rFonts w:ascii="Arial" w:hAnsi="Arial" w:cs="Arial"/>
        </w:rPr>
      </w:pPr>
      <w:r w:rsidRPr="009765A1">
        <w:rPr>
          <w:rFonts w:ascii="Arial" w:hAnsi="Arial" w:cs="Arial"/>
        </w:rPr>
        <w:t>Each class through the school will do daily ‘</w:t>
      </w:r>
      <w:proofErr w:type="spellStart"/>
      <w:r w:rsidRPr="009765A1">
        <w:rPr>
          <w:rFonts w:ascii="Arial" w:hAnsi="Arial" w:cs="Arial"/>
        </w:rPr>
        <w:t>drilio</w:t>
      </w:r>
      <w:proofErr w:type="spellEnd"/>
      <w:r w:rsidRPr="009765A1">
        <w:rPr>
          <w:rFonts w:ascii="Arial" w:hAnsi="Arial" w:cs="Arial"/>
        </w:rPr>
        <w:t xml:space="preserve">’, where the pupils will be asked various everyday questions regarding the weather, date, wellbeing check in. From early years the </w:t>
      </w:r>
      <w:r w:rsidRPr="009765A1">
        <w:rPr>
          <w:rFonts w:ascii="Arial" w:hAnsi="Arial" w:cs="Arial"/>
        </w:rPr>
        <w:lastRenderedPageBreak/>
        <w:t xml:space="preserve">pupils are hearing incidental Welsh throughout the day, the Welsh Assembly Government (WAG) (2008) expresses that all teachers in foundation phase classrooms should create bilingual environments. </w:t>
      </w:r>
    </w:p>
    <w:p w14:paraId="481FC228" w14:textId="7043C4ED" w:rsidR="00E7465C" w:rsidRPr="009765A1" w:rsidRDefault="00E7465C" w:rsidP="009765A1">
      <w:pPr>
        <w:spacing w:line="360" w:lineRule="auto"/>
        <w:rPr>
          <w:rFonts w:ascii="Arial" w:hAnsi="Arial" w:cs="Arial"/>
        </w:rPr>
      </w:pPr>
      <w:r w:rsidRPr="009765A1">
        <w:rPr>
          <w:rFonts w:ascii="Arial" w:hAnsi="Arial" w:cs="Arial"/>
        </w:rPr>
        <w:t>The Welsh advisory teachers will regularly communicate and support other staff members in the school. Results found that team learning and collaboration between staff was encouraged by seven out of ten schools, however felt more observations and team problem solving could be done (OECD, 2018). Overall, the school’s provision for encouraging the Welsh language is very successful by basing a pupil and staff ‘Welsh champion’ in each wing who will provide opportunities for development (Estyn, 2016). The great teaching toolkit constructed by Coe et al (2020) highlights that great teachers have a passion to improve their teaching by collaborating with other staff members and supporting them. It is fundamental that all stakeholders and school partners are involved in the SDP to ensure everybody is dedicated so it is most successful (</w:t>
      </w:r>
      <w:r w:rsidRPr="009765A1">
        <w:rPr>
          <w:rFonts w:ascii="Arial" w:hAnsi="Arial" w:cs="Arial"/>
        </w:rPr>
        <w:t xml:space="preserve">Welsh </w:t>
      </w:r>
      <w:r w:rsidRPr="009765A1">
        <w:rPr>
          <w:rFonts w:ascii="Arial" w:hAnsi="Arial" w:cs="Arial"/>
        </w:rPr>
        <w:t>Gov</w:t>
      </w:r>
      <w:r w:rsidRPr="009765A1">
        <w:rPr>
          <w:rFonts w:ascii="Arial" w:hAnsi="Arial" w:cs="Arial"/>
        </w:rPr>
        <w:t>ernment</w:t>
      </w:r>
      <w:r w:rsidRPr="009765A1">
        <w:rPr>
          <w:rFonts w:ascii="Arial" w:hAnsi="Arial" w:cs="Arial"/>
        </w:rPr>
        <w:t xml:space="preserve">, 2014). </w:t>
      </w:r>
    </w:p>
    <w:p w14:paraId="0568444A" w14:textId="77777777" w:rsidR="00E7465C" w:rsidRPr="009765A1" w:rsidRDefault="00E7465C" w:rsidP="009765A1">
      <w:pPr>
        <w:spacing w:line="360" w:lineRule="auto"/>
        <w:rPr>
          <w:rFonts w:ascii="Arial" w:hAnsi="Arial" w:cs="Arial"/>
          <w:u w:val="single"/>
        </w:rPr>
      </w:pPr>
      <w:r w:rsidRPr="009765A1">
        <w:rPr>
          <w:rFonts w:ascii="Arial" w:hAnsi="Arial" w:cs="Arial"/>
          <w:u w:val="single"/>
        </w:rPr>
        <w:t>Making improvements/actions</w:t>
      </w:r>
    </w:p>
    <w:p w14:paraId="6DB89904" w14:textId="72E69BE6" w:rsidR="00E7465C" w:rsidRPr="009765A1" w:rsidRDefault="00E7465C" w:rsidP="009765A1">
      <w:pPr>
        <w:spacing w:line="360" w:lineRule="auto"/>
        <w:rPr>
          <w:rFonts w:ascii="Arial" w:hAnsi="Arial" w:cs="Arial"/>
        </w:rPr>
      </w:pPr>
      <w:r w:rsidRPr="009765A1">
        <w:rPr>
          <w:rFonts w:ascii="Arial" w:hAnsi="Arial" w:cs="Arial"/>
        </w:rPr>
        <w:t xml:space="preserve">Once a strategic plan has been formed the next step is to put the SDP into practice by implementing the actions and strategies outlined (Welsh Government, 2014). Following this, the roles and responsibilities are clearly outlined to each member of staff including timescales to maintain focus (Welsh Government, 2021). </w:t>
      </w:r>
    </w:p>
    <w:p w14:paraId="08E59DE4" w14:textId="41FE07C2" w:rsidR="00E7465C" w:rsidRPr="009765A1" w:rsidRDefault="00E7465C" w:rsidP="009765A1">
      <w:pPr>
        <w:spacing w:line="360" w:lineRule="auto"/>
        <w:rPr>
          <w:rFonts w:ascii="Arial" w:hAnsi="Arial" w:cs="Arial"/>
        </w:rPr>
      </w:pPr>
      <w:r w:rsidRPr="009765A1">
        <w:rPr>
          <w:rFonts w:ascii="Arial" w:hAnsi="Arial" w:cs="Arial"/>
        </w:rPr>
        <w:t xml:space="preserve">Donaldson (2015) discusses an important aspect of leadership is encouraging and supporting staff explore new responsibilities. To ensure all staff members are continuously dedicated and involved, high-quality leadership is vital (Welsh Government, 2014). The headteacher (2024) provides management roles across the school to each year group, this also ensures all classes and year groups are differentiated correctly. </w:t>
      </w:r>
    </w:p>
    <w:p w14:paraId="6BE6D88A" w14:textId="77777777" w:rsidR="00E7465C" w:rsidRPr="009765A1" w:rsidRDefault="00E7465C" w:rsidP="009765A1">
      <w:pPr>
        <w:spacing w:line="360" w:lineRule="auto"/>
        <w:rPr>
          <w:rFonts w:ascii="Arial" w:hAnsi="Arial" w:cs="Arial"/>
          <w:u w:val="single"/>
        </w:rPr>
      </w:pPr>
      <w:r w:rsidRPr="009765A1">
        <w:rPr>
          <w:rFonts w:ascii="Arial" w:hAnsi="Arial" w:cs="Arial"/>
          <w:u w:val="single"/>
        </w:rPr>
        <w:t xml:space="preserve">Reviewing impact </w:t>
      </w:r>
    </w:p>
    <w:p w14:paraId="43E742BB" w14:textId="13F7C4A9" w:rsidR="00E7465C" w:rsidRPr="009765A1" w:rsidRDefault="00E7465C" w:rsidP="009765A1">
      <w:pPr>
        <w:spacing w:line="360" w:lineRule="auto"/>
        <w:rPr>
          <w:rFonts w:ascii="Arial" w:hAnsi="Arial" w:cs="Arial"/>
        </w:rPr>
      </w:pPr>
      <w:r w:rsidRPr="009765A1">
        <w:rPr>
          <w:rFonts w:ascii="Arial" w:hAnsi="Arial" w:cs="Arial"/>
        </w:rPr>
        <w:t xml:space="preserve">According to the Welsh Government (2014) reviewing impact must be annually. Although, the headteacher (2024) advised that reviewing the impact is conducted on a termly basis, which aligns with Estyn’s framework for inspection. School X regularly monitors and reviews targets, this is supported by Luneburg and Ornstein (1991, cited in </w:t>
      </w:r>
      <w:proofErr w:type="spellStart"/>
      <w:r w:rsidRPr="009765A1">
        <w:rPr>
          <w:rFonts w:ascii="Arial" w:hAnsi="Arial" w:cs="Arial"/>
        </w:rPr>
        <w:t>Javed</w:t>
      </w:r>
      <w:proofErr w:type="spellEnd"/>
      <w:r w:rsidRPr="009765A1">
        <w:rPr>
          <w:rFonts w:ascii="Arial" w:hAnsi="Arial" w:cs="Arial"/>
        </w:rPr>
        <w:t xml:space="preserve">, 2019) stating that constant reviewing and evaluation of </w:t>
      </w:r>
      <w:proofErr w:type="gramStart"/>
      <w:r w:rsidRPr="009765A1">
        <w:rPr>
          <w:rFonts w:ascii="Arial" w:hAnsi="Arial" w:cs="Arial"/>
        </w:rPr>
        <w:t>pupils</w:t>
      </w:r>
      <w:proofErr w:type="gramEnd"/>
      <w:r w:rsidRPr="009765A1">
        <w:rPr>
          <w:rFonts w:ascii="Arial" w:hAnsi="Arial" w:cs="Arial"/>
        </w:rPr>
        <w:t xml:space="preserve"> success is one of the important principles of a SDP. As informed by the headteacher (2024), to review the impact and measure the effectiveness of strategies and interventions used, pupils feedback is gathered through questionnaires which aligns with the learning organisation model (OCED, 2018). </w:t>
      </w:r>
    </w:p>
    <w:p w14:paraId="54283593" w14:textId="53BD5269" w:rsidR="00E7465C" w:rsidRPr="009765A1" w:rsidRDefault="00E7465C" w:rsidP="009765A1">
      <w:pPr>
        <w:spacing w:line="360" w:lineRule="auto"/>
        <w:rPr>
          <w:rFonts w:ascii="Arial" w:hAnsi="Arial" w:cs="Arial"/>
        </w:rPr>
      </w:pPr>
      <w:r w:rsidRPr="009765A1">
        <w:rPr>
          <w:rFonts w:ascii="Arial" w:hAnsi="Arial" w:cs="Arial"/>
        </w:rPr>
        <w:t xml:space="preserve">Aiming to increase </w:t>
      </w:r>
      <w:proofErr w:type="gramStart"/>
      <w:r w:rsidRPr="009765A1">
        <w:rPr>
          <w:rFonts w:ascii="Arial" w:hAnsi="Arial" w:cs="Arial"/>
        </w:rPr>
        <w:t>pupils</w:t>
      </w:r>
      <w:proofErr w:type="gramEnd"/>
      <w:r w:rsidRPr="009765A1">
        <w:rPr>
          <w:rFonts w:ascii="Arial" w:hAnsi="Arial" w:cs="Arial"/>
        </w:rPr>
        <w:t xml:space="preserve"> ability and enjoyment of Welsh, schools will provide Welsh-language experiences throughout the curriculum and encourage the use of the Welsh-</w:t>
      </w:r>
      <w:r w:rsidRPr="009765A1">
        <w:rPr>
          <w:rFonts w:ascii="Arial" w:hAnsi="Arial" w:cs="Arial"/>
        </w:rPr>
        <w:lastRenderedPageBreak/>
        <w:t>language outside of the classroom (</w:t>
      </w:r>
      <w:r w:rsidRPr="009765A1">
        <w:rPr>
          <w:rFonts w:ascii="Arial" w:hAnsi="Arial" w:cs="Arial"/>
        </w:rPr>
        <w:t xml:space="preserve">Welsh </w:t>
      </w:r>
      <w:r w:rsidRPr="009765A1">
        <w:rPr>
          <w:rFonts w:ascii="Arial" w:hAnsi="Arial" w:cs="Arial"/>
        </w:rPr>
        <w:t>Gov</w:t>
      </w:r>
      <w:r w:rsidRPr="009765A1">
        <w:rPr>
          <w:rFonts w:ascii="Arial" w:hAnsi="Arial" w:cs="Arial"/>
        </w:rPr>
        <w:t>ernment</w:t>
      </w:r>
      <w:r w:rsidRPr="009765A1">
        <w:rPr>
          <w:rFonts w:ascii="Arial" w:hAnsi="Arial" w:cs="Arial"/>
        </w:rPr>
        <w:t xml:space="preserve">, 2019). Following this objective, school X noted an increased level of </w:t>
      </w:r>
      <w:proofErr w:type="gramStart"/>
      <w:r w:rsidRPr="009765A1">
        <w:rPr>
          <w:rFonts w:ascii="Arial" w:hAnsi="Arial" w:cs="Arial"/>
        </w:rPr>
        <w:t>pupils</w:t>
      </w:r>
      <w:proofErr w:type="gramEnd"/>
      <w:r w:rsidRPr="009765A1">
        <w:rPr>
          <w:rFonts w:ascii="Arial" w:hAnsi="Arial" w:cs="Arial"/>
        </w:rPr>
        <w:t xml:space="preserve"> enjoyment when learning and speaking Welsh in enriched experiences and activities.</w:t>
      </w:r>
    </w:p>
    <w:p w14:paraId="648367FF" w14:textId="77777777" w:rsidR="009765A1" w:rsidRPr="009765A1" w:rsidRDefault="009765A1" w:rsidP="009765A1">
      <w:pPr>
        <w:spacing w:line="360" w:lineRule="auto"/>
        <w:rPr>
          <w:rFonts w:ascii="Arial" w:hAnsi="Arial" w:cs="Arial"/>
        </w:rPr>
      </w:pPr>
    </w:p>
    <w:p w14:paraId="747DF7CD" w14:textId="10F790F5" w:rsidR="00E7465C" w:rsidRPr="009765A1" w:rsidRDefault="00E7465C" w:rsidP="009765A1">
      <w:pPr>
        <w:spacing w:line="360" w:lineRule="auto"/>
        <w:rPr>
          <w:rFonts w:ascii="Arial" w:hAnsi="Arial" w:cs="Arial"/>
          <w:b/>
          <w:bCs/>
        </w:rPr>
      </w:pPr>
      <w:r w:rsidRPr="009765A1">
        <w:rPr>
          <w:rFonts w:ascii="Arial" w:hAnsi="Arial" w:cs="Arial"/>
          <w:b/>
          <w:bCs/>
        </w:rPr>
        <w:t>Reflection and evaluation</w:t>
      </w:r>
    </w:p>
    <w:p w14:paraId="3521F676" w14:textId="7B0040A7" w:rsidR="00E7465C" w:rsidRPr="009765A1" w:rsidRDefault="00E7465C" w:rsidP="009765A1">
      <w:pPr>
        <w:spacing w:line="360" w:lineRule="auto"/>
        <w:rPr>
          <w:rFonts w:ascii="Arial" w:hAnsi="Arial" w:cs="Arial"/>
        </w:rPr>
      </w:pPr>
      <w:r w:rsidRPr="009765A1">
        <w:rPr>
          <w:rFonts w:ascii="Arial" w:hAnsi="Arial" w:cs="Arial"/>
        </w:rPr>
        <w:t>Critically reflecting on school X’s SDP to increase the use of Welsh language, they are</w:t>
      </w:r>
      <w:r w:rsidR="009765A1" w:rsidRPr="009765A1">
        <w:rPr>
          <w:rFonts w:ascii="Arial" w:hAnsi="Arial" w:cs="Arial"/>
        </w:rPr>
        <w:t xml:space="preserve"> </w:t>
      </w:r>
      <w:r w:rsidRPr="009765A1">
        <w:rPr>
          <w:rFonts w:ascii="Arial" w:hAnsi="Arial" w:cs="Arial"/>
        </w:rPr>
        <w:t>inspiring members of staff and pupils to become leaders and experts. Each year group has a pupil and staff member who is considered a ‘Welsh champion’, these individuals feed their knowledge to the rest of the school</w:t>
      </w:r>
      <w:r w:rsidR="009765A1" w:rsidRPr="009765A1">
        <w:rPr>
          <w:rFonts w:ascii="Arial" w:hAnsi="Arial" w:cs="Arial"/>
        </w:rPr>
        <w:t xml:space="preserve"> (Head teacher, 2024)</w:t>
      </w:r>
      <w:r w:rsidRPr="009765A1">
        <w:rPr>
          <w:rFonts w:ascii="Arial" w:hAnsi="Arial" w:cs="Arial"/>
        </w:rPr>
        <w:t>. Equally, the school has effectively adopted the school development planning cycle (2014) The school effectively monitor standards through learning walks, ensuring all stakeholders are involved (Estyn, 2017).</w:t>
      </w:r>
    </w:p>
    <w:p w14:paraId="622724AC" w14:textId="7BA0FEB6" w:rsidR="00E7465C" w:rsidRPr="009765A1" w:rsidRDefault="00E7465C" w:rsidP="009765A1">
      <w:pPr>
        <w:spacing w:line="360" w:lineRule="auto"/>
        <w:rPr>
          <w:rFonts w:ascii="Arial" w:hAnsi="Arial" w:cs="Arial"/>
        </w:rPr>
      </w:pPr>
      <w:r w:rsidRPr="009765A1">
        <w:rPr>
          <w:rFonts w:ascii="Arial" w:hAnsi="Arial" w:cs="Arial"/>
        </w:rPr>
        <w:t>The school has regular training and meetings to further inform staff of new interventions, Estyn (2022) suggests providing professional learning opportunities for staff is identified as effective practice as it enhances their Welsh language skills to support pupils over time.</w:t>
      </w:r>
      <w:r w:rsidR="009765A1" w:rsidRPr="009765A1">
        <w:rPr>
          <w:rFonts w:ascii="Arial" w:hAnsi="Arial" w:cs="Arial"/>
        </w:rPr>
        <w:t xml:space="preserve"> </w:t>
      </w:r>
      <w:r w:rsidRPr="009765A1">
        <w:rPr>
          <w:rFonts w:ascii="Arial" w:hAnsi="Arial" w:cs="Arial"/>
        </w:rPr>
        <w:t xml:space="preserve">School X could look to support more staff members by putting them through the Welsh language Sabbatical Scheme, although there are other available courses to support teacher and teaching assistants including part time courses (Welsh Government, 2018). </w:t>
      </w:r>
    </w:p>
    <w:p w14:paraId="22EAE0E0" w14:textId="6A589502" w:rsidR="00E7465C" w:rsidRPr="009765A1" w:rsidRDefault="00E7465C" w:rsidP="009765A1">
      <w:pPr>
        <w:spacing w:line="360" w:lineRule="auto"/>
        <w:rPr>
          <w:rFonts w:ascii="Arial" w:hAnsi="Arial" w:cs="Arial"/>
        </w:rPr>
      </w:pPr>
      <w:r w:rsidRPr="009765A1">
        <w:rPr>
          <w:rFonts w:ascii="Arial" w:hAnsi="Arial" w:cs="Arial"/>
        </w:rPr>
        <w:t xml:space="preserve">Reflecting on the SLO model, staff commonly share perceptions on learning and teaching, collaborate to tackle challenges to improve student learning (OECD, 2016). A pilot survey was sent to schools by the Welsh Government and the OECD, the survey was the School as Learning Organisation (SLO) that school X took part in. Overall, the results were highly positive from staff leading to an average score on all SLO dimensions, although it was noticed that support staff were offered less continuous learning opportunities than teachers (OECD, </w:t>
      </w:r>
      <w:proofErr w:type="spellStart"/>
      <w:r w:rsidRPr="009765A1">
        <w:rPr>
          <w:rFonts w:ascii="Arial" w:hAnsi="Arial" w:cs="Arial"/>
        </w:rPr>
        <w:t>n.d</w:t>
      </w:r>
      <w:proofErr w:type="spellEnd"/>
      <w:r w:rsidRPr="009765A1">
        <w:rPr>
          <w:rFonts w:ascii="Arial" w:hAnsi="Arial" w:cs="Arial"/>
        </w:rPr>
        <w:t xml:space="preserve">). </w:t>
      </w:r>
    </w:p>
    <w:p w14:paraId="27C1BC15" w14:textId="77777777" w:rsidR="00E7465C" w:rsidRPr="009765A1" w:rsidRDefault="00E7465C" w:rsidP="009765A1">
      <w:pPr>
        <w:pStyle w:val="ssrcss-1q0x1qg-paragraph"/>
        <w:spacing w:before="0" w:beforeAutospacing="0" w:after="0" w:afterAutospacing="0" w:line="360" w:lineRule="auto"/>
        <w:textAlignment w:val="baseline"/>
        <w:rPr>
          <w:rFonts w:ascii="Arial" w:hAnsi="Arial" w:cs="Arial"/>
          <w:sz w:val="22"/>
          <w:szCs w:val="22"/>
        </w:rPr>
      </w:pPr>
      <w:r w:rsidRPr="009765A1">
        <w:rPr>
          <w:rFonts w:ascii="Arial" w:hAnsi="Arial" w:cs="Arial"/>
          <w:sz w:val="22"/>
          <w:szCs w:val="22"/>
        </w:rPr>
        <w:t xml:space="preserve">In a recent report by the BBC (2019) quoted Prof Sioned Davies recommended to achieve a million Welsh speakers, the term Welsh second language needs to be removed. </w:t>
      </w:r>
    </w:p>
    <w:p w14:paraId="4D7E2825" w14:textId="63596888" w:rsidR="00E7465C" w:rsidRPr="009765A1" w:rsidRDefault="00E7465C" w:rsidP="009765A1">
      <w:pPr>
        <w:spacing w:line="360" w:lineRule="auto"/>
        <w:rPr>
          <w:rFonts w:ascii="Arial" w:hAnsi="Arial" w:cs="Arial"/>
        </w:rPr>
      </w:pPr>
      <w:r w:rsidRPr="009765A1">
        <w:rPr>
          <w:rFonts w:ascii="Arial" w:hAnsi="Arial" w:cs="Arial"/>
        </w:rPr>
        <w:t xml:space="preserve">To further develop more pupils school X could provide extracurricular activities for pupils in Welsh, especially areas for improvement (Morris Jones, 1995), will increase their level of Welsh and skills to improve their confidence (Welsh Government, 2021b). </w:t>
      </w:r>
    </w:p>
    <w:p w14:paraId="7BD6E2B6" w14:textId="77777777" w:rsidR="00E7465C" w:rsidRPr="009765A1" w:rsidRDefault="00E7465C" w:rsidP="009765A1">
      <w:pPr>
        <w:spacing w:line="360" w:lineRule="auto"/>
        <w:rPr>
          <w:rFonts w:ascii="Arial" w:hAnsi="Arial" w:cs="Arial"/>
        </w:rPr>
      </w:pPr>
      <w:r w:rsidRPr="009765A1">
        <w:rPr>
          <w:rFonts w:ascii="Arial" w:hAnsi="Arial" w:cs="Arial"/>
        </w:rPr>
        <w:t xml:space="preserve">Reflecting on the enhancement days in university, a lecturer discussed a very important point that most teachers will teach about other countries history and not Welsh history. Considering the statements of ‘What Matters’ for Humanities the Welsh Government reinforced it in 2021, ensuring Welsh history is precise and mandatory in schools (Welsh </w:t>
      </w:r>
      <w:r w:rsidRPr="009765A1">
        <w:rPr>
          <w:rFonts w:ascii="Arial" w:hAnsi="Arial" w:cs="Arial"/>
        </w:rPr>
        <w:lastRenderedPageBreak/>
        <w:t xml:space="preserve">Government, 2022). Following this, an Estyn (2021) report agreed with the Welsh government and will assess Welsh history being taught in schools. </w:t>
      </w:r>
    </w:p>
    <w:p w14:paraId="7DC4670F" w14:textId="77777777" w:rsidR="00E7465C" w:rsidRPr="009765A1" w:rsidRDefault="00E7465C" w:rsidP="009765A1">
      <w:pPr>
        <w:spacing w:line="360" w:lineRule="auto"/>
        <w:rPr>
          <w:rFonts w:ascii="Arial" w:hAnsi="Arial" w:cs="Arial"/>
        </w:rPr>
      </w:pPr>
    </w:p>
    <w:p w14:paraId="72B2AFE5" w14:textId="77777777" w:rsidR="00E7465C" w:rsidRPr="009765A1" w:rsidRDefault="00E7465C" w:rsidP="009765A1">
      <w:pPr>
        <w:spacing w:line="360" w:lineRule="auto"/>
        <w:rPr>
          <w:rFonts w:ascii="Arial" w:hAnsi="Arial" w:cs="Arial"/>
          <w:b/>
          <w:bCs/>
        </w:rPr>
      </w:pPr>
      <w:r w:rsidRPr="009765A1">
        <w:rPr>
          <w:rFonts w:ascii="Arial" w:hAnsi="Arial" w:cs="Arial"/>
          <w:b/>
          <w:bCs/>
        </w:rPr>
        <w:t>Conclusion</w:t>
      </w:r>
    </w:p>
    <w:p w14:paraId="4C12D15D" w14:textId="083AF7AC" w:rsidR="00E7465C" w:rsidRPr="009765A1" w:rsidRDefault="00E7465C" w:rsidP="009765A1">
      <w:pPr>
        <w:spacing w:line="360" w:lineRule="auto"/>
        <w:rPr>
          <w:rFonts w:ascii="Arial" w:hAnsi="Arial" w:cs="Arial"/>
        </w:rPr>
      </w:pPr>
      <w:r w:rsidRPr="009765A1">
        <w:rPr>
          <w:rFonts w:ascii="Arial" w:hAnsi="Arial" w:cs="Arial"/>
        </w:rPr>
        <w:t>The aim of this assignment was to critically examine the process of how school X develops an aspect of their SDP. Considering the process and methods implemented, it has provided an understanding of the effective strategies used by school X. It has outlined the importance of how a SDP is an ongoing process, with consistent monitoring, self-evaluation, and adaptation to improve any priorities (Welsh Government, 2014). Through exploring the SLO model and school development planning cycle it has clearly demonstrated the significance of everyone being involved in the SDP (Welsh Government, 2022). Moving forward with my own personal teaching career I will ensure to explore the schools SDP and provide full engagement and understanding of my role and responsibilities (</w:t>
      </w:r>
      <w:proofErr w:type="spellStart"/>
      <w:r w:rsidRPr="009765A1">
        <w:rPr>
          <w:rFonts w:ascii="Arial" w:hAnsi="Arial" w:cs="Arial"/>
        </w:rPr>
        <w:t>Gouedard</w:t>
      </w:r>
      <w:proofErr w:type="spellEnd"/>
      <w:r w:rsidRPr="009765A1">
        <w:rPr>
          <w:rFonts w:ascii="Arial" w:hAnsi="Arial" w:cs="Arial"/>
        </w:rPr>
        <w:t xml:space="preserve"> et al, 2023). To further develop personal Welsh language skills the research will be keen to take part in the sabbatical scheme </w:t>
      </w:r>
      <w:r w:rsidR="009765A1" w:rsidRPr="009765A1">
        <w:rPr>
          <w:rFonts w:ascii="Arial" w:hAnsi="Arial" w:cs="Arial"/>
        </w:rPr>
        <w:t>(Welsh Government, 2018).</w:t>
      </w:r>
    </w:p>
    <w:p w14:paraId="2B2143CD" w14:textId="77777777" w:rsidR="00E7465C" w:rsidRDefault="00E7465C" w:rsidP="00E7465C">
      <w:pPr>
        <w:spacing w:line="360" w:lineRule="auto"/>
        <w:rPr>
          <w:rFonts w:ascii="Arial" w:hAnsi="Arial" w:cs="Arial"/>
          <w:b/>
          <w:bCs/>
        </w:rPr>
      </w:pPr>
    </w:p>
    <w:p w14:paraId="03F8CA9E" w14:textId="77777777" w:rsidR="009765A1" w:rsidRDefault="009765A1" w:rsidP="00E7465C">
      <w:pPr>
        <w:spacing w:line="360" w:lineRule="auto"/>
        <w:rPr>
          <w:rFonts w:ascii="Arial" w:hAnsi="Arial" w:cs="Arial"/>
          <w:b/>
          <w:bCs/>
        </w:rPr>
      </w:pPr>
    </w:p>
    <w:p w14:paraId="5F181D4E" w14:textId="77777777" w:rsidR="009765A1" w:rsidRDefault="009765A1" w:rsidP="00E7465C">
      <w:pPr>
        <w:spacing w:line="360" w:lineRule="auto"/>
        <w:rPr>
          <w:rFonts w:ascii="Arial" w:hAnsi="Arial" w:cs="Arial"/>
          <w:b/>
          <w:bCs/>
        </w:rPr>
      </w:pPr>
    </w:p>
    <w:p w14:paraId="32FC6992" w14:textId="77777777" w:rsidR="009765A1" w:rsidRDefault="009765A1" w:rsidP="00E7465C">
      <w:pPr>
        <w:spacing w:line="360" w:lineRule="auto"/>
        <w:rPr>
          <w:rFonts w:ascii="Arial" w:hAnsi="Arial" w:cs="Arial"/>
          <w:b/>
          <w:bCs/>
        </w:rPr>
      </w:pPr>
    </w:p>
    <w:p w14:paraId="560D5891" w14:textId="77777777" w:rsidR="009765A1" w:rsidRDefault="009765A1" w:rsidP="00E7465C">
      <w:pPr>
        <w:spacing w:line="360" w:lineRule="auto"/>
        <w:rPr>
          <w:rFonts w:ascii="Arial" w:hAnsi="Arial" w:cs="Arial"/>
          <w:b/>
          <w:bCs/>
        </w:rPr>
      </w:pPr>
    </w:p>
    <w:p w14:paraId="2B98EFF0" w14:textId="77777777" w:rsidR="009765A1" w:rsidRDefault="009765A1" w:rsidP="00E7465C">
      <w:pPr>
        <w:spacing w:line="360" w:lineRule="auto"/>
        <w:rPr>
          <w:rFonts w:ascii="Arial" w:hAnsi="Arial" w:cs="Arial"/>
          <w:b/>
          <w:bCs/>
        </w:rPr>
      </w:pPr>
    </w:p>
    <w:p w14:paraId="2B17E31A" w14:textId="77777777" w:rsidR="009765A1" w:rsidRDefault="009765A1" w:rsidP="00E7465C">
      <w:pPr>
        <w:spacing w:line="360" w:lineRule="auto"/>
        <w:rPr>
          <w:rFonts w:ascii="Arial" w:hAnsi="Arial" w:cs="Arial"/>
          <w:b/>
          <w:bCs/>
        </w:rPr>
      </w:pPr>
    </w:p>
    <w:p w14:paraId="3F897B17" w14:textId="77777777" w:rsidR="009765A1" w:rsidRDefault="009765A1" w:rsidP="00E7465C">
      <w:pPr>
        <w:spacing w:line="360" w:lineRule="auto"/>
        <w:rPr>
          <w:rFonts w:ascii="Arial" w:hAnsi="Arial" w:cs="Arial"/>
          <w:b/>
          <w:bCs/>
        </w:rPr>
      </w:pPr>
    </w:p>
    <w:p w14:paraId="04F128DB" w14:textId="77777777" w:rsidR="009765A1" w:rsidRDefault="009765A1" w:rsidP="00E7465C">
      <w:pPr>
        <w:spacing w:line="360" w:lineRule="auto"/>
        <w:rPr>
          <w:rFonts w:ascii="Arial" w:hAnsi="Arial" w:cs="Arial"/>
          <w:b/>
          <w:bCs/>
        </w:rPr>
      </w:pPr>
    </w:p>
    <w:p w14:paraId="48BD7BCB" w14:textId="77777777" w:rsidR="009765A1" w:rsidRDefault="009765A1" w:rsidP="00E7465C">
      <w:pPr>
        <w:spacing w:line="360" w:lineRule="auto"/>
        <w:rPr>
          <w:rFonts w:ascii="Arial" w:hAnsi="Arial" w:cs="Arial"/>
          <w:b/>
          <w:bCs/>
        </w:rPr>
      </w:pPr>
    </w:p>
    <w:p w14:paraId="2C630805" w14:textId="77777777" w:rsidR="009765A1" w:rsidRDefault="009765A1" w:rsidP="00E7465C">
      <w:pPr>
        <w:spacing w:line="360" w:lineRule="auto"/>
        <w:rPr>
          <w:rFonts w:ascii="Arial" w:hAnsi="Arial" w:cs="Arial"/>
          <w:b/>
          <w:bCs/>
        </w:rPr>
      </w:pPr>
    </w:p>
    <w:p w14:paraId="10ECCADA" w14:textId="77777777" w:rsidR="009765A1" w:rsidRDefault="009765A1" w:rsidP="00E7465C">
      <w:pPr>
        <w:spacing w:line="360" w:lineRule="auto"/>
        <w:rPr>
          <w:rFonts w:ascii="Arial" w:hAnsi="Arial" w:cs="Arial"/>
          <w:b/>
          <w:bCs/>
        </w:rPr>
      </w:pPr>
    </w:p>
    <w:p w14:paraId="08AACC43" w14:textId="77777777" w:rsidR="009765A1" w:rsidRDefault="009765A1" w:rsidP="00E7465C">
      <w:pPr>
        <w:spacing w:line="360" w:lineRule="auto"/>
        <w:rPr>
          <w:rFonts w:ascii="Arial" w:hAnsi="Arial" w:cs="Arial"/>
          <w:b/>
          <w:bCs/>
        </w:rPr>
      </w:pPr>
    </w:p>
    <w:p w14:paraId="6DCE319D" w14:textId="77777777" w:rsidR="009765A1" w:rsidRPr="007A629E" w:rsidRDefault="009765A1" w:rsidP="00E7465C">
      <w:pPr>
        <w:spacing w:line="360" w:lineRule="auto"/>
        <w:rPr>
          <w:rFonts w:ascii="Arial" w:hAnsi="Arial" w:cs="Arial"/>
          <w:b/>
          <w:bCs/>
        </w:rPr>
      </w:pPr>
    </w:p>
    <w:p w14:paraId="6DB548E7" w14:textId="77777777" w:rsidR="00E7465C" w:rsidRPr="009765A1" w:rsidRDefault="00E7465C" w:rsidP="009765A1">
      <w:pPr>
        <w:spacing w:line="360" w:lineRule="auto"/>
        <w:ind w:left="360"/>
        <w:rPr>
          <w:rFonts w:ascii="Arial" w:hAnsi="Arial" w:cs="Arial"/>
          <w:u w:val="single"/>
        </w:rPr>
      </w:pPr>
      <w:r w:rsidRPr="009765A1">
        <w:rPr>
          <w:rFonts w:ascii="Arial" w:hAnsi="Arial" w:cs="Arial"/>
          <w:u w:val="single"/>
        </w:rPr>
        <w:lastRenderedPageBreak/>
        <w:t xml:space="preserve">References </w:t>
      </w:r>
    </w:p>
    <w:p w14:paraId="3CABB7E4" w14:textId="1888D0B9" w:rsidR="00E7465C" w:rsidRPr="009765A1" w:rsidRDefault="00E7465C" w:rsidP="009765A1">
      <w:pPr>
        <w:spacing w:line="360" w:lineRule="auto"/>
        <w:ind w:left="360"/>
        <w:rPr>
          <w:rFonts w:ascii="Arial" w:hAnsi="Arial" w:cs="Arial"/>
          <w:shd w:val="clear" w:color="auto" w:fill="FFFFFF"/>
        </w:rPr>
      </w:pPr>
      <w:r w:rsidRPr="009765A1">
        <w:rPr>
          <w:rFonts w:ascii="Arial" w:hAnsi="Arial" w:cs="Arial"/>
          <w:shd w:val="clear" w:color="auto" w:fill="FFFFFF"/>
        </w:rPr>
        <w:t xml:space="preserve">Abdallah, A. and </w:t>
      </w:r>
      <w:proofErr w:type="spellStart"/>
      <w:r w:rsidRPr="009765A1">
        <w:rPr>
          <w:rFonts w:ascii="Arial" w:hAnsi="Arial" w:cs="Arial"/>
          <w:shd w:val="clear" w:color="auto" w:fill="FFFFFF"/>
        </w:rPr>
        <w:t>Alkaabi</w:t>
      </w:r>
      <w:proofErr w:type="spellEnd"/>
      <w:r w:rsidRPr="009765A1">
        <w:rPr>
          <w:rFonts w:ascii="Arial" w:hAnsi="Arial" w:cs="Arial"/>
          <w:shd w:val="clear" w:color="auto" w:fill="FFFFFF"/>
        </w:rPr>
        <w:t>, A. (2023)</w:t>
      </w:r>
      <w:r w:rsidRPr="009765A1">
        <w:rPr>
          <w:rStyle w:val="apple-converted-space"/>
          <w:rFonts w:ascii="Arial" w:hAnsi="Arial" w:cs="Arial"/>
          <w:shd w:val="clear" w:color="auto" w:fill="FFFFFF"/>
        </w:rPr>
        <w:t> </w:t>
      </w:r>
      <w:r w:rsidRPr="009765A1">
        <w:rPr>
          <w:rFonts w:ascii="Arial" w:hAnsi="Arial" w:cs="Arial"/>
          <w:i/>
          <w:iCs/>
        </w:rPr>
        <w:t>Restructuring leadership for school improvement and reform</w:t>
      </w:r>
      <w:r w:rsidRPr="009765A1">
        <w:rPr>
          <w:rFonts w:ascii="Arial" w:hAnsi="Arial" w:cs="Arial"/>
          <w:shd w:val="clear" w:color="auto" w:fill="FFFFFF"/>
        </w:rPr>
        <w:t>. 1st ed. Hershey, PA: Information Science Reference.</w:t>
      </w:r>
    </w:p>
    <w:p w14:paraId="0557F62F" w14:textId="0B6ABAB1" w:rsidR="009765A1" w:rsidRPr="009765A1" w:rsidRDefault="00E7465C" w:rsidP="009765A1">
      <w:pPr>
        <w:pStyle w:val="NormalWeb"/>
        <w:spacing w:line="360" w:lineRule="auto"/>
        <w:ind w:left="360"/>
        <w:rPr>
          <w:rFonts w:ascii="Arial" w:hAnsi="Arial" w:cs="Arial"/>
          <w:sz w:val="22"/>
          <w:szCs w:val="22"/>
        </w:rPr>
      </w:pPr>
      <w:r w:rsidRPr="009765A1">
        <w:rPr>
          <w:rFonts w:ascii="Arial" w:hAnsi="Arial" w:cs="Arial"/>
          <w:sz w:val="22"/>
          <w:szCs w:val="22"/>
        </w:rPr>
        <w:t xml:space="preserve">Baker, C. and Wright, W. (2017) </w:t>
      </w:r>
      <w:r w:rsidRPr="009765A1">
        <w:rPr>
          <w:rFonts w:ascii="Arial" w:hAnsi="Arial" w:cs="Arial"/>
          <w:i/>
          <w:iCs/>
          <w:sz w:val="22"/>
          <w:szCs w:val="22"/>
        </w:rPr>
        <w:t>Foundations of Bilingual Education and Bilingualism</w:t>
      </w:r>
      <w:r w:rsidRPr="009765A1">
        <w:rPr>
          <w:rFonts w:ascii="Arial" w:hAnsi="Arial" w:cs="Arial"/>
          <w:sz w:val="22"/>
          <w:szCs w:val="22"/>
        </w:rPr>
        <w:t xml:space="preserve">. Clevedon: Multilingual Matters. </w:t>
      </w:r>
    </w:p>
    <w:p w14:paraId="7E24D2BB" w14:textId="4E2A8355" w:rsidR="00E7465C" w:rsidRPr="009765A1" w:rsidRDefault="00E7465C" w:rsidP="009765A1">
      <w:pPr>
        <w:spacing w:line="360" w:lineRule="auto"/>
        <w:ind w:left="360"/>
        <w:rPr>
          <w:rFonts w:ascii="Arial" w:hAnsi="Arial" w:cs="Arial"/>
          <w:color w:val="000000" w:themeColor="text1"/>
        </w:rPr>
      </w:pPr>
      <w:r w:rsidRPr="009765A1">
        <w:rPr>
          <w:rFonts w:ascii="Arial" w:hAnsi="Arial" w:cs="Arial"/>
          <w:color w:val="000000" w:themeColor="text1"/>
        </w:rPr>
        <w:t xml:space="preserve">BBC (2019) </w:t>
      </w:r>
      <w:r w:rsidRPr="009765A1">
        <w:rPr>
          <w:rFonts w:ascii="Arial" w:hAnsi="Arial" w:cs="Arial"/>
          <w:i/>
          <w:iCs/>
          <w:color w:val="000000" w:themeColor="text1"/>
        </w:rPr>
        <w:t xml:space="preserve">English-medium education to put more emphasis on Welsh. </w:t>
      </w:r>
      <w:r w:rsidRPr="009765A1">
        <w:rPr>
          <w:rFonts w:ascii="Arial" w:hAnsi="Arial" w:cs="Arial"/>
          <w:color w:val="000000" w:themeColor="text1"/>
        </w:rPr>
        <w:t xml:space="preserve">Wales section of BBC News. Available at: </w:t>
      </w:r>
      <w:r w:rsidRPr="009765A1">
        <w:rPr>
          <w:rFonts w:ascii="Arial" w:hAnsi="Arial" w:cs="Arial"/>
          <w:color w:val="000000" w:themeColor="text1"/>
        </w:rPr>
        <w:fldChar w:fldCharType="begin"/>
      </w:r>
      <w:r w:rsidRPr="009765A1">
        <w:rPr>
          <w:rFonts w:ascii="Arial" w:hAnsi="Arial" w:cs="Arial"/>
          <w:color w:val="000000" w:themeColor="text1"/>
        </w:rPr>
        <w:instrText>HYPERLINK "https://www.bbc.co.uk/news/uk-wales-46909295"</w:instrText>
      </w:r>
      <w:r w:rsidRPr="009765A1">
        <w:rPr>
          <w:rFonts w:ascii="Arial" w:hAnsi="Arial" w:cs="Arial"/>
          <w:color w:val="000000" w:themeColor="text1"/>
        </w:rPr>
        <w:fldChar w:fldCharType="separate"/>
      </w:r>
      <w:r w:rsidRPr="009765A1">
        <w:rPr>
          <w:rStyle w:val="Hyperlink"/>
          <w:rFonts w:ascii="Arial" w:hAnsi="Arial" w:cs="Arial"/>
          <w:color w:val="000000" w:themeColor="text1"/>
        </w:rPr>
        <w:t>https://w</w:t>
      </w:r>
      <w:r w:rsidRPr="009765A1">
        <w:rPr>
          <w:rStyle w:val="Hyperlink"/>
          <w:rFonts w:ascii="Arial" w:hAnsi="Arial" w:cs="Arial"/>
          <w:color w:val="000000" w:themeColor="text1"/>
        </w:rPr>
        <w:t>w</w:t>
      </w:r>
      <w:r w:rsidRPr="009765A1">
        <w:rPr>
          <w:rStyle w:val="Hyperlink"/>
          <w:rFonts w:ascii="Arial" w:hAnsi="Arial" w:cs="Arial"/>
          <w:color w:val="000000" w:themeColor="text1"/>
        </w:rPr>
        <w:t>w.bbc.co.uk/news/uk-wales-46909295</w:t>
      </w:r>
      <w:r w:rsidRPr="009765A1">
        <w:rPr>
          <w:rFonts w:ascii="Arial" w:hAnsi="Arial" w:cs="Arial"/>
          <w:color w:val="000000" w:themeColor="text1"/>
        </w:rPr>
        <w:fldChar w:fldCharType="end"/>
      </w:r>
      <w:r w:rsidRPr="009765A1">
        <w:rPr>
          <w:rFonts w:ascii="Arial" w:hAnsi="Arial" w:cs="Arial"/>
          <w:color w:val="000000" w:themeColor="text1"/>
        </w:rPr>
        <w:t xml:space="preserve"> [Accessed: 27 February 2024].</w:t>
      </w:r>
    </w:p>
    <w:p w14:paraId="750A2054" w14:textId="56D1EAD3" w:rsidR="00E7465C" w:rsidRPr="009765A1" w:rsidRDefault="00E7465C" w:rsidP="009765A1">
      <w:pPr>
        <w:pStyle w:val="NormalWeb"/>
        <w:spacing w:line="360" w:lineRule="auto"/>
        <w:ind w:left="360"/>
        <w:rPr>
          <w:rFonts w:ascii="Arial" w:hAnsi="Arial" w:cs="Arial"/>
          <w:color w:val="000000" w:themeColor="text1"/>
          <w:sz w:val="22"/>
          <w:szCs w:val="22"/>
          <w:shd w:val="clear" w:color="auto" w:fill="FFFFFF"/>
        </w:rPr>
      </w:pPr>
      <w:r w:rsidRPr="004F294F">
        <w:rPr>
          <w:rFonts w:ascii="Arial" w:hAnsi="Arial" w:cs="Arial"/>
          <w:color w:val="000000" w:themeColor="text1"/>
          <w:sz w:val="22"/>
          <w:szCs w:val="22"/>
          <w:shd w:val="clear" w:color="auto" w:fill="FFFFFF"/>
        </w:rPr>
        <w:t>Brighouse, T. and Woods, D. (1999)</w:t>
      </w:r>
      <w:r w:rsidRPr="004F294F">
        <w:rPr>
          <w:rStyle w:val="apple-converted-space"/>
          <w:rFonts w:ascii="Arial" w:hAnsi="Arial" w:cs="Arial"/>
          <w:color w:val="000000" w:themeColor="text1"/>
          <w:sz w:val="22"/>
          <w:szCs w:val="22"/>
          <w:shd w:val="clear" w:color="auto" w:fill="FFFFFF"/>
        </w:rPr>
        <w:t> </w:t>
      </w:r>
      <w:r w:rsidRPr="004F294F">
        <w:rPr>
          <w:rFonts w:ascii="Arial" w:hAnsi="Arial" w:cs="Arial"/>
          <w:i/>
          <w:iCs/>
          <w:color w:val="000000" w:themeColor="text1"/>
          <w:sz w:val="22"/>
          <w:szCs w:val="22"/>
        </w:rPr>
        <w:t>How to improve your school</w:t>
      </w:r>
      <w:r w:rsidRPr="004F294F">
        <w:rPr>
          <w:rFonts w:ascii="Arial" w:hAnsi="Arial" w:cs="Arial"/>
          <w:color w:val="000000" w:themeColor="text1"/>
          <w:sz w:val="22"/>
          <w:szCs w:val="22"/>
          <w:shd w:val="clear" w:color="auto" w:fill="FFFFFF"/>
        </w:rPr>
        <w:t xml:space="preserve">. </w:t>
      </w:r>
      <w:proofErr w:type="gramStart"/>
      <w:r w:rsidRPr="004F294F">
        <w:rPr>
          <w:rFonts w:ascii="Arial" w:hAnsi="Arial" w:cs="Arial"/>
          <w:color w:val="000000" w:themeColor="text1"/>
          <w:sz w:val="22"/>
          <w:szCs w:val="22"/>
          <w:shd w:val="clear" w:color="auto" w:fill="FFFFFF"/>
        </w:rPr>
        <w:t>London ;</w:t>
      </w:r>
      <w:proofErr w:type="gramEnd"/>
      <w:r w:rsidRPr="004F294F">
        <w:rPr>
          <w:rFonts w:ascii="Arial" w:hAnsi="Arial" w:cs="Arial"/>
          <w:color w:val="000000" w:themeColor="text1"/>
          <w:sz w:val="22"/>
          <w:szCs w:val="22"/>
          <w:shd w:val="clear" w:color="auto" w:fill="FFFFFF"/>
        </w:rPr>
        <w:t xml:space="preserve"> Routledge. Available at: </w:t>
      </w:r>
      <w:proofErr w:type="gramStart"/>
      <w:r w:rsidRPr="004F294F">
        <w:rPr>
          <w:rFonts w:ascii="Arial" w:hAnsi="Arial" w:cs="Arial"/>
          <w:color w:val="000000" w:themeColor="text1"/>
          <w:sz w:val="22"/>
          <w:szCs w:val="22"/>
          <w:shd w:val="clear" w:color="auto" w:fill="FFFFFF"/>
        </w:rPr>
        <w:t>https://doi.org/10.4324/9780203978894 .</w:t>
      </w:r>
      <w:proofErr w:type="gramEnd"/>
      <w:r w:rsidRPr="004F294F">
        <w:rPr>
          <w:rFonts w:ascii="Arial" w:hAnsi="Arial" w:cs="Arial"/>
          <w:color w:val="000000" w:themeColor="text1"/>
          <w:sz w:val="22"/>
          <w:szCs w:val="22"/>
          <w:shd w:val="clear" w:color="auto" w:fill="FFFFFF"/>
        </w:rPr>
        <w:t xml:space="preserve"> [Accessed: 23 February 2024].</w:t>
      </w:r>
    </w:p>
    <w:p w14:paraId="7B8AC232" w14:textId="7FC58024" w:rsidR="00E7465C" w:rsidRPr="009765A1" w:rsidRDefault="00E7465C" w:rsidP="009765A1">
      <w:pPr>
        <w:pStyle w:val="NormalWeb"/>
        <w:spacing w:line="360" w:lineRule="auto"/>
        <w:ind w:left="360"/>
        <w:rPr>
          <w:rFonts w:ascii="Arial" w:hAnsi="Arial" w:cs="Arial"/>
          <w:color w:val="000000" w:themeColor="text1"/>
          <w:sz w:val="22"/>
          <w:szCs w:val="22"/>
        </w:rPr>
      </w:pPr>
      <w:r w:rsidRPr="004F294F">
        <w:rPr>
          <w:rFonts w:ascii="Arial" w:hAnsi="Arial" w:cs="Arial"/>
          <w:color w:val="000000" w:themeColor="text1"/>
          <w:sz w:val="22"/>
          <w:szCs w:val="22"/>
        </w:rPr>
        <w:t>British Educational Research Association (2018) ‘</w:t>
      </w:r>
      <w:r w:rsidRPr="004F294F">
        <w:rPr>
          <w:rFonts w:ascii="Arial" w:hAnsi="Arial" w:cs="Arial"/>
          <w:i/>
          <w:iCs/>
          <w:color w:val="000000" w:themeColor="text1"/>
          <w:sz w:val="22"/>
          <w:szCs w:val="22"/>
        </w:rPr>
        <w:t>Ethical Guidelines for Educational Research, fourth edition</w:t>
      </w:r>
      <w:r w:rsidRPr="004F294F">
        <w:rPr>
          <w:rFonts w:ascii="Arial" w:hAnsi="Arial" w:cs="Arial"/>
          <w:color w:val="000000" w:themeColor="text1"/>
          <w:sz w:val="22"/>
          <w:szCs w:val="22"/>
        </w:rPr>
        <w:t>’. London. Available at: https://www.bera.ac.uk/researchers-resources/publications/ethicalguidelines-for-educational-research-2018 [Accessed: 12 February 2024].</w:t>
      </w:r>
    </w:p>
    <w:p w14:paraId="2D304B85" w14:textId="63D1B97B" w:rsidR="00E7465C" w:rsidRPr="009765A1" w:rsidRDefault="00E7465C" w:rsidP="009765A1">
      <w:pPr>
        <w:pStyle w:val="NormalWeb"/>
        <w:spacing w:line="360" w:lineRule="auto"/>
        <w:ind w:left="360"/>
        <w:rPr>
          <w:rFonts w:ascii="Arial" w:hAnsi="Arial" w:cs="Arial"/>
          <w:color w:val="000000" w:themeColor="text1"/>
          <w:sz w:val="22"/>
          <w:szCs w:val="22"/>
        </w:rPr>
      </w:pPr>
      <w:r w:rsidRPr="004F294F">
        <w:rPr>
          <w:rFonts w:ascii="Arial" w:hAnsi="Arial" w:cs="Arial"/>
          <w:color w:val="000000" w:themeColor="text1"/>
          <w:sz w:val="22"/>
          <w:szCs w:val="22"/>
        </w:rPr>
        <w:t xml:space="preserve">C.H. Williams (2017) ‘Policy review: Wake me up in 2050! Formulating Language Policy in Wales’, </w:t>
      </w:r>
      <w:r w:rsidRPr="004F294F">
        <w:rPr>
          <w:rFonts w:ascii="Arial" w:hAnsi="Arial" w:cs="Arial"/>
          <w:i/>
          <w:iCs/>
          <w:color w:val="000000" w:themeColor="text1"/>
          <w:sz w:val="22"/>
          <w:szCs w:val="22"/>
        </w:rPr>
        <w:t>Language Policy in Wales | Languages, Society and Policy.</w:t>
      </w:r>
      <w:r w:rsidRPr="004F294F">
        <w:rPr>
          <w:rFonts w:ascii="Arial" w:hAnsi="Arial" w:cs="Arial"/>
          <w:color w:val="000000" w:themeColor="text1"/>
          <w:sz w:val="22"/>
          <w:szCs w:val="22"/>
        </w:rPr>
        <w:t xml:space="preserve"> Available at http://www.meits.org/policy-papers/paper/wake-me-up-in-2050-formulating-language-policy-in-wales [Accessed: 16 February 2024].</w:t>
      </w:r>
    </w:p>
    <w:p w14:paraId="30CDE584" w14:textId="77777777" w:rsidR="00E7465C" w:rsidRPr="004F294F" w:rsidRDefault="00E7465C" w:rsidP="009765A1">
      <w:pPr>
        <w:pStyle w:val="NormalWeb"/>
        <w:spacing w:before="0" w:beforeAutospacing="0" w:after="240" w:afterAutospacing="0" w:line="360" w:lineRule="auto"/>
        <w:ind w:left="360"/>
        <w:rPr>
          <w:rFonts w:ascii="Arial" w:hAnsi="Arial" w:cs="Arial"/>
          <w:color w:val="000000" w:themeColor="text1"/>
          <w:sz w:val="22"/>
          <w:szCs w:val="22"/>
        </w:rPr>
      </w:pPr>
      <w:r w:rsidRPr="004F294F">
        <w:rPr>
          <w:rFonts w:ascii="Arial" w:hAnsi="Arial" w:cs="Arial"/>
          <w:color w:val="000000" w:themeColor="text1"/>
          <w:sz w:val="22"/>
          <w:szCs w:val="22"/>
        </w:rPr>
        <w:t xml:space="preserve">Coe, R., Rauch, C., </w:t>
      </w:r>
      <w:proofErr w:type="spellStart"/>
      <w:r w:rsidRPr="004F294F">
        <w:rPr>
          <w:rFonts w:ascii="Arial" w:hAnsi="Arial" w:cs="Arial"/>
          <w:color w:val="000000" w:themeColor="text1"/>
          <w:sz w:val="22"/>
          <w:szCs w:val="22"/>
        </w:rPr>
        <w:t>Kime</w:t>
      </w:r>
      <w:proofErr w:type="spellEnd"/>
      <w:r w:rsidRPr="004F294F">
        <w:rPr>
          <w:rFonts w:ascii="Arial" w:hAnsi="Arial" w:cs="Arial"/>
          <w:color w:val="000000" w:themeColor="text1"/>
          <w:sz w:val="22"/>
          <w:szCs w:val="22"/>
        </w:rPr>
        <w:t>, S. and Singleton, D. (2020).</w:t>
      </w:r>
      <w:r w:rsidRPr="004F294F">
        <w:rPr>
          <w:rStyle w:val="apple-converted-space"/>
          <w:rFonts w:ascii="Arial" w:eastAsiaTheme="majorEastAsia" w:hAnsi="Arial" w:cs="Arial"/>
          <w:color w:val="000000" w:themeColor="text1"/>
          <w:sz w:val="22"/>
          <w:szCs w:val="22"/>
        </w:rPr>
        <w:t> </w:t>
      </w:r>
      <w:r w:rsidRPr="004F294F">
        <w:rPr>
          <w:rFonts w:ascii="Arial" w:hAnsi="Arial" w:cs="Arial"/>
          <w:i/>
          <w:iCs/>
          <w:color w:val="000000" w:themeColor="text1"/>
          <w:sz w:val="22"/>
          <w:szCs w:val="22"/>
        </w:rPr>
        <w:t>Evidence Review Great Teaching Toolkit In partnership with</w:t>
      </w:r>
      <w:r w:rsidRPr="004F294F">
        <w:rPr>
          <w:rFonts w:ascii="Arial" w:hAnsi="Arial" w:cs="Arial"/>
          <w:color w:val="000000" w:themeColor="text1"/>
          <w:sz w:val="22"/>
          <w:szCs w:val="22"/>
        </w:rPr>
        <w:t xml:space="preserve">. Available at: </w:t>
      </w:r>
      <w:hyperlink r:id="rId13" w:history="1">
        <w:r w:rsidRPr="004F294F">
          <w:rPr>
            <w:rStyle w:val="Hyperlink"/>
            <w:rFonts w:ascii="Arial" w:hAnsi="Arial" w:cs="Arial"/>
            <w:color w:val="000000" w:themeColor="text1"/>
            <w:sz w:val="22"/>
            <w:szCs w:val="22"/>
          </w:rPr>
          <w:t>https://www.cambridgeinternational.org/Images/584543-great-teaching-toolkit-evidence-review.pdf</w:t>
        </w:r>
      </w:hyperlink>
      <w:r w:rsidRPr="004F294F">
        <w:rPr>
          <w:rFonts w:ascii="Arial" w:hAnsi="Arial" w:cs="Arial"/>
          <w:color w:val="000000" w:themeColor="text1"/>
          <w:sz w:val="22"/>
          <w:szCs w:val="22"/>
        </w:rPr>
        <w:t xml:space="preserve"> [Accessed: 21 February 2024].</w:t>
      </w:r>
    </w:p>
    <w:p w14:paraId="7838FA5F" w14:textId="1C362262" w:rsidR="00E7465C" w:rsidRPr="009765A1" w:rsidRDefault="00E7465C" w:rsidP="009765A1">
      <w:pPr>
        <w:pStyle w:val="NormalWeb"/>
        <w:spacing w:line="360" w:lineRule="auto"/>
        <w:ind w:left="360"/>
        <w:rPr>
          <w:rFonts w:ascii="Arial" w:hAnsi="Arial" w:cs="Arial"/>
          <w:color w:val="000000" w:themeColor="text1"/>
          <w:sz w:val="22"/>
          <w:szCs w:val="22"/>
        </w:rPr>
      </w:pPr>
      <w:r w:rsidRPr="004F294F">
        <w:rPr>
          <w:rFonts w:ascii="Arial" w:hAnsi="Arial" w:cs="Arial"/>
          <w:color w:val="000000" w:themeColor="text1"/>
          <w:sz w:val="22"/>
          <w:szCs w:val="22"/>
        </w:rPr>
        <w:t xml:space="preserve">Cymraeg (2016) </w:t>
      </w:r>
      <w:r w:rsidRPr="004F294F">
        <w:rPr>
          <w:rFonts w:ascii="Arial" w:hAnsi="Arial" w:cs="Arial"/>
          <w:i/>
          <w:iCs/>
          <w:color w:val="000000" w:themeColor="text1"/>
          <w:sz w:val="22"/>
          <w:szCs w:val="22"/>
        </w:rPr>
        <w:t>Sabbatical Scheme for teaching practitioners celebrates 10 years</w:t>
      </w:r>
      <w:r w:rsidRPr="004F294F">
        <w:rPr>
          <w:rFonts w:ascii="Arial" w:hAnsi="Arial" w:cs="Arial"/>
          <w:color w:val="000000" w:themeColor="text1"/>
          <w:sz w:val="22"/>
          <w:szCs w:val="22"/>
        </w:rPr>
        <w:t xml:space="preserve">. WG Press Release. [Online] </w:t>
      </w:r>
      <w:hyperlink r:id="rId14" w:history="1">
        <w:r w:rsidRPr="004F294F">
          <w:rPr>
            <w:rStyle w:val="Hyperlink"/>
            <w:rFonts w:ascii="Arial" w:hAnsi="Arial" w:cs="Arial"/>
            <w:color w:val="000000" w:themeColor="text1"/>
            <w:sz w:val="22"/>
            <w:szCs w:val="22"/>
          </w:rPr>
          <w:t>http://cymraeg.gov.wales/Mwy/index/cynllun-sabathol?lang=en</w:t>
        </w:r>
      </w:hyperlink>
      <w:r w:rsidRPr="004F294F">
        <w:rPr>
          <w:rFonts w:ascii="Arial" w:hAnsi="Arial" w:cs="Arial"/>
          <w:color w:val="000000" w:themeColor="text1"/>
          <w:sz w:val="22"/>
          <w:szCs w:val="22"/>
        </w:rPr>
        <w:t xml:space="preserve"> [Accessed: 22 February 2024].</w:t>
      </w:r>
    </w:p>
    <w:p w14:paraId="764F81BF" w14:textId="7D400614" w:rsidR="00E7465C" w:rsidRPr="009765A1" w:rsidRDefault="00E7465C" w:rsidP="009765A1">
      <w:pPr>
        <w:pStyle w:val="NormalWeb"/>
        <w:spacing w:line="360" w:lineRule="auto"/>
        <w:ind w:left="360"/>
        <w:rPr>
          <w:rFonts w:ascii="Arial" w:hAnsi="Arial" w:cs="Arial"/>
          <w:color w:val="000000" w:themeColor="text1"/>
          <w:sz w:val="22"/>
          <w:szCs w:val="22"/>
        </w:rPr>
      </w:pPr>
      <w:r w:rsidRPr="004F294F">
        <w:rPr>
          <w:rFonts w:ascii="Arial" w:hAnsi="Arial" w:cs="Arial"/>
          <w:color w:val="000000" w:themeColor="text1"/>
          <w:sz w:val="22"/>
          <w:szCs w:val="22"/>
        </w:rPr>
        <w:t xml:space="preserve">Donaldson, G. (2015) </w:t>
      </w:r>
      <w:r w:rsidRPr="004F294F">
        <w:rPr>
          <w:rFonts w:ascii="Arial" w:hAnsi="Arial" w:cs="Arial"/>
          <w:i/>
          <w:iCs/>
          <w:color w:val="000000" w:themeColor="text1"/>
          <w:sz w:val="22"/>
          <w:szCs w:val="22"/>
        </w:rPr>
        <w:t xml:space="preserve">Successful Futures – Independent Review of Curriculum and Assessment Arrangements in Wales. </w:t>
      </w:r>
      <w:r w:rsidRPr="004F294F">
        <w:rPr>
          <w:rFonts w:ascii="Arial" w:hAnsi="Arial" w:cs="Arial"/>
          <w:color w:val="000000" w:themeColor="text1"/>
          <w:sz w:val="22"/>
          <w:szCs w:val="22"/>
        </w:rPr>
        <w:t>Cardiff: Welsh Government. Available at: http://gov.wales/docs/dcells/ publications/150317-successful- futures-en.pdf [Accessed: 15 February 2024].</w:t>
      </w:r>
    </w:p>
    <w:p w14:paraId="7C6B9FB0" w14:textId="494528EE" w:rsidR="00E7465C" w:rsidRPr="009765A1" w:rsidRDefault="00E7465C" w:rsidP="009765A1">
      <w:pPr>
        <w:pStyle w:val="NormalWeb"/>
        <w:spacing w:line="360" w:lineRule="auto"/>
        <w:ind w:left="360"/>
        <w:rPr>
          <w:rFonts w:ascii="Arial" w:hAnsi="Arial" w:cs="Arial"/>
          <w:sz w:val="22"/>
          <w:szCs w:val="22"/>
        </w:rPr>
      </w:pPr>
      <w:r w:rsidRPr="009765A1">
        <w:rPr>
          <w:rFonts w:ascii="Arial" w:hAnsi="Arial" w:cs="Arial"/>
          <w:sz w:val="22"/>
          <w:szCs w:val="22"/>
        </w:rPr>
        <w:lastRenderedPageBreak/>
        <w:t xml:space="preserve">Estyn (2007) </w:t>
      </w:r>
      <w:r w:rsidRPr="009765A1">
        <w:rPr>
          <w:rFonts w:ascii="Arial" w:hAnsi="Arial" w:cs="Arial"/>
          <w:i/>
          <w:iCs/>
          <w:sz w:val="22"/>
          <w:szCs w:val="22"/>
        </w:rPr>
        <w:t>A report on the quality of initial teacher training in University of Wales, Aberystwyth</w:t>
      </w:r>
      <w:r w:rsidRPr="009765A1">
        <w:rPr>
          <w:rFonts w:ascii="Arial" w:hAnsi="Arial" w:cs="Arial"/>
          <w:sz w:val="22"/>
          <w:szCs w:val="22"/>
        </w:rPr>
        <w:t xml:space="preserve">. Cardiff: Crown. </w:t>
      </w:r>
    </w:p>
    <w:p w14:paraId="1640D0BA" w14:textId="51C51031" w:rsidR="00E7465C" w:rsidRPr="007A629E" w:rsidRDefault="00E7465C" w:rsidP="009765A1">
      <w:pPr>
        <w:pStyle w:val="NormalWeb"/>
        <w:spacing w:line="360" w:lineRule="auto"/>
        <w:ind w:left="360"/>
        <w:rPr>
          <w:rFonts w:ascii="Arial" w:hAnsi="Arial" w:cs="Arial"/>
          <w:sz w:val="22"/>
          <w:szCs w:val="22"/>
        </w:rPr>
      </w:pPr>
      <w:r w:rsidRPr="009765A1">
        <w:rPr>
          <w:rFonts w:ascii="Arial" w:hAnsi="Arial" w:cs="Arial"/>
          <w:sz w:val="22"/>
          <w:szCs w:val="22"/>
        </w:rPr>
        <w:t>Estyn (2013), Guidance for the Inspection of Primary Schools from September 2010, Updated September 2013, Estyn, Cardiff.</w:t>
      </w:r>
    </w:p>
    <w:p w14:paraId="4B9B219A" w14:textId="61DA8254" w:rsidR="00E7465C" w:rsidRPr="009765A1" w:rsidRDefault="00E7465C" w:rsidP="009765A1">
      <w:pPr>
        <w:spacing w:line="360" w:lineRule="auto"/>
        <w:ind w:left="360"/>
        <w:rPr>
          <w:rFonts w:ascii="Arial" w:hAnsi="Arial" w:cs="Arial"/>
          <w:color w:val="000000" w:themeColor="text1"/>
          <w:shd w:val="clear" w:color="auto" w:fill="FFFFFF"/>
        </w:rPr>
      </w:pPr>
      <w:r w:rsidRPr="009765A1">
        <w:rPr>
          <w:rFonts w:ascii="Arial" w:hAnsi="Arial" w:cs="Arial"/>
          <w:color w:val="000000" w:themeColor="text1"/>
          <w:shd w:val="clear" w:color="auto" w:fill="FFFFFF"/>
        </w:rPr>
        <w:t xml:space="preserve">Estyn (2016) </w:t>
      </w:r>
      <w:r w:rsidRPr="009765A1">
        <w:rPr>
          <w:rFonts w:ascii="Arial" w:hAnsi="Arial" w:cs="Arial"/>
          <w:i/>
          <w:iCs/>
          <w:color w:val="000000" w:themeColor="text1"/>
          <w:shd w:val="clear" w:color="auto" w:fill="FFFFFF"/>
        </w:rPr>
        <w:t xml:space="preserve">A report on </w:t>
      </w:r>
      <w:r w:rsidRPr="009765A1">
        <w:rPr>
          <w:rFonts w:ascii="Arial" w:hAnsi="Arial" w:cs="Arial"/>
          <w:i/>
          <w:iCs/>
          <w:color w:val="FFFFFF" w:themeColor="background1"/>
          <w:shd w:val="clear" w:color="auto" w:fill="FFFFFF"/>
        </w:rPr>
        <w:t xml:space="preserve">Pembroke Dock CP </w:t>
      </w:r>
      <w:r w:rsidRPr="009765A1">
        <w:rPr>
          <w:rFonts w:ascii="Arial" w:hAnsi="Arial" w:cs="Arial"/>
          <w:i/>
          <w:iCs/>
          <w:color w:val="000000" w:themeColor="text1"/>
          <w:shd w:val="clear" w:color="auto" w:fill="FFFFFF"/>
        </w:rPr>
        <w:t>School’.</w:t>
      </w:r>
      <w:r w:rsidRPr="009765A1">
        <w:rPr>
          <w:rFonts w:ascii="Arial" w:hAnsi="Arial" w:cs="Arial"/>
          <w:color w:val="000000" w:themeColor="text1"/>
          <w:shd w:val="clear" w:color="auto" w:fill="FFFFFF"/>
        </w:rPr>
        <w:t xml:space="preserve"> Available at: https://www.</w:t>
      </w:r>
      <w:r w:rsidRPr="009765A1">
        <w:rPr>
          <w:rFonts w:ascii="Arial" w:hAnsi="Arial" w:cs="Arial"/>
          <w:color w:val="000000" w:themeColor="text1"/>
          <w:shd w:val="clear" w:color="auto" w:fill="FFFFFF"/>
        </w:rPr>
        <w:t>e</w:t>
      </w:r>
      <w:r w:rsidRPr="009765A1">
        <w:rPr>
          <w:rFonts w:ascii="Arial" w:hAnsi="Arial" w:cs="Arial"/>
          <w:color w:val="000000" w:themeColor="text1"/>
          <w:shd w:val="clear" w:color="auto" w:fill="FFFFFF"/>
        </w:rPr>
        <w:t>styn.gov.wales/system/files/2020-08/</w:t>
      </w:r>
      <w:r w:rsidRPr="009765A1">
        <w:rPr>
          <w:rFonts w:ascii="Arial" w:hAnsi="Arial" w:cs="Arial"/>
          <w:color w:val="FFFFFF" w:themeColor="background1"/>
          <w:shd w:val="clear" w:color="auto" w:fill="FFFFFF"/>
        </w:rPr>
        <w:t>Pembroke%2520Dock%2520CP%2520School.</w:t>
      </w:r>
      <w:r w:rsidRPr="009765A1">
        <w:rPr>
          <w:rFonts w:ascii="Arial" w:hAnsi="Arial" w:cs="Arial"/>
          <w:color w:val="000000" w:themeColor="text1"/>
          <w:shd w:val="clear" w:color="auto" w:fill="FFFFFF"/>
        </w:rPr>
        <w:t>pdf [Accessed: 15 February 2024].</w:t>
      </w:r>
    </w:p>
    <w:p w14:paraId="4F847335" w14:textId="2C03A78F" w:rsidR="00E7465C" w:rsidRPr="009765A1" w:rsidRDefault="00E7465C" w:rsidP="009765A1">
      <w:pPr>
        <w:spacing w:line="360" w:lineRule="auto"/>
        <w:ind w:left="360"/>
        <w:rPr>
          <w:rFonts w:ascii="Arial" w:hAnsi="Arial" w:cs="Arial"/>
          <w:color w:val="000000" w:themeColor="text1"/>
        </w:rPr>
      </w:pPr>
      <w:r w:rsidRPr="009765A1">
        <w:rPr>
          <w:rFonts w:ascii="Arial" w:hAnsi="Arial" w:cs="Arial"/>
          <w:color w:val="000000" w:themeColor="text1"/>
        </w:rPr>
        <w:t>Estyn (2017</w:t>
      </w:r>
      <w:r w:rsidRPr="009765A1">
        <w:rPr>
          <w:rFonts w:ascii="Arial" w:hAnsi="Arial" w:cs="Arial"/>
          <w:i/>
          <w:iCs/>
          <w:color w:val="000000" w:themeColor="text1"/>
        </w:rPr>
        <w:t>) ‘Active and experiential learning’</w:t>
      </w:r>
      <w:r w:rsidRPr="009765A1">
        <w:rPr>
          <w:rFonts w:ascii="Arial" w:hAnsi="Arial" w:cs="Arial"/>
          <w:color w:val="000000" w:themeColor="text1"/>
        </w:rPr>
        <w:t xml:space="preserve">. Available at: </w:t>
      </w:r>
      <w:hyperlink r:id="rId15" w:history="1">
        <w:r w:rsidRPr="009765A1">
          <w:rPr>
            <w:rStyle w:val="Hyperlink"/>
            <w:rFonts w:ascii="Arial" w:hAnsi="Arial" w:cs="Arial"/>
            <w:color w:val="000000" w:themeColor="text1"/>
          </w:rPr>
          <w:t>https://www.es</w:t>
        </w:r>
        <w:r w:rsidRPr="009765A1">
          <w:rPr>
            <w:rStyle w:val="Hyperlink"/>
            <w:rFonts w:ascii="Arial" w:hAnsi="Arial" w:cs="Arial"/>
            <w:color w:val="000000" w:themeColor="text1"/>
          </w:rPr>
          <w:t>t</w:t>
        </w:r>
        <w:r w:rsidRPr="009765A1">
          <w:rPr>
            <w:rStyle w:val="Hyperlink"/>
            <w:rFonts w:ascii="Arial" w:hAnsi="Arial" w:cs="Arial"/>
            <w:color w:val="000000" w:themeColor="text1"/>
          </w:rPr>
          <w:t>yn.gov.wales/system/files/2020-07/Estyn%2520Active%2520and%2520experiential%2520learning_E_Accessible_1.pdf</w:t>
        </w:r>
      </w:hyperlink>
      <w:r w:rsidRPr="009765A1">
        <w:rPr>
          <w:rStyle w:val="Hyperlink"/>
          <w:rFonts w:ascii="Arial" w:hAnsi="Arial" w:cs="Arial"/>
          <w:color w:val="000000" w:themeColor="text1"/>
        </w:rPr>
        <w:t xml:space="preserve">  [</w:t>
      </w:r>
      <w:r w:rsidRPr="009765A1">
        <w:rPr>
          <w:rStyle w:val="Hyperlink"/>
          <w:rFonts w:ascii="Arial" w:hAnsi="Arial" w:cs="Arial"/>
          <w:color w:val="000000" w:themeColor="text1"/>
          <w:u w:val="none"/>
        </w:rPr>
        <w:t>Accessed: 18 February 2024</w:t>
      </w:r>
      <w:r w:rsidRPr="009765A1">
        <w:rPr>
          <w:rStyle w:val="Hyperlink"/>
          <w:rFonts w:ascii="Arial" w:hAnsi="Arial" w:cs="Arial"/>
          <w:color w:val="000000" w:themeColor="text1"/>
        </w:rPr>
        <w:t>].</w:t>
      </w:r>
    </w:p>
    <w:p w14:paraId="2744A221" w14:textId="66E7EA37" w:rsidR="00E7465C" w:rsidRPr="009765A1" w:rsidRDefault="00E7465C" w:rsidP="009765A1">
      <w:pPr>
        <w:pStyle w:val="Heading1"/>
        <w:spacing w:line="360" w:lineRule="auto"/>
        <w:ind w:left="360"/>
        <w:rPr>
          <w:rFonts w:ascii="Arial" w:hAnsi="Arial" w:cs="Arial"/>
          <w:color w:val="auto"/>
          <w:sz w:val="22"/>
          <w:szCs w:val="22"/>
        </w:rPr>
      </w:pPr>
      <w:r w:rsidRPr="009765A1">
        <w:rPr>
          <w:rFonts w:ascii="Arial" w:hAnsi="Arial" w:cs="Arial"/>
          <w:color w:val="auto"/>
          <w:sz w:val="22"/>
          <w:szCs w:val="22"/>
        </w:rPr>
        <w:t xml:space="preserve">Estyn (2021a) </w:t>
      </w:r>
      <w:r w:rsidRPr="009765A1">
        <w:rPr>
          <w:rFonts w:ascii="Arial" w:hAnsi="Arial" w:cs="Arial"/>
          <w:i/>
          <w:iCs/>
          <w:color w:val="auto"/>
          <w:sz w:val="22"/>
          <w:szCs w:val="22"/>
        </w:rPr>
        <w:t xml:space="preserve">The teaching of Welsh history including Black, </w:t>
      </w:r>
      <w:proofErr w:type="gramStart"/>
      <w:r w:rsidRPr="009765A1">
        <w:rPr>
          <w:rFonts w:ascii="Arial" w:hAnsi="Arial" w:cs="Arial"/>
          <w:i/>
          <w:iCs/>
          <w:color w:val="auto"/>
          <w:sz w:val="22"/>
          <w:szCs w:val="22"/>
        </w:rPr>
        <w:t>Asian</w:t>
      </w:r>
      <w:proofErr w:type="gramEnd"/>
      <w:r w:rsidRPr="009765A1">
        <w:rPr>
          <w:rFonts w:ascii="Arial" w:hAnsi="Arial" w:cs="Arial"/>
          <w:i/>
          <w:iCs/>
          <w:color w:val="auto"/>
          <w:sz w:val="22"/>
          <w:szCs w:val="22"/>
        </w:rPr>
        <w:t xml:space="preserve"> and Minority Ethnic history, identity and culture</w:t>
      </w:r>
      <w:r w:rsidRPr="009765A1">
        <w:rPr>
          <w:rFonts w:ascii="Arial" w:hAnsi="Arial" w:cs="Arial"/>
          <w:b/>
          <w:bCs/>
          <w:color w:val="auto"/>
          <w:sz w:val="22"/>
          <w:szCs w:val="22"/>
        </w:rPr>
        <w:t xml:space="preserve">. </w:t>
      </w:r>
      <w:r w:rsidRPr="009765A1">
        <w:rPr>
          <w:rFonts w:ascii="Arial" w:hAnsi="Arial" w:cs="Arial"/>
          <w:color w:val="auto"/>
          <w:sz w:val="22"/>
          <w:szCs w:val="22"/>
        </w:rPr>
        <w:t>Available at:</w:t>
      </w:r>
      <w:r w:rsidR="009765A1" w:rsidRPr="009765A1">
        <w:rPr>
          <w:color w:val="auto"/>
        </w:rPr>
        <w:t xml:space="preserve"> </w:t>
      </w:r>
      <w:hyperlink r:id="rId16" w:history="1">
        <w:r w:rsidR="009765A1" w:rsidRPr="009765A1">
          <w:rPr>
            <w:rStyle w:val="Hyperlink"/>
            <w:rFonts w:ascii="Arial" w:hAnsi="Arial" w:cs="Arial"/>
            <w:color w:val="auto"/>
            <w:sz w:val="22"/>
            <w:szCs w:val="22"/>
          </w:rPr>
          <w:t>https://www.estyn.gov.wales/book/print/pdf/20673</w:t>
        </w:r>
      </w:hyperlink>
      <w:r w:rsidR="009765A1" w:rsidRPr="009765A1">
        <w:rPr>
          <w:rFonts w:ascii="Arial" w:hAnsi="Arial" w:cs="Arial"/>
          <w:color w:val="auto"/>
          <w:sz w:val="22"/>
          <w:szCs w:val="22"/>
        </w:rPr>
        <w:t xml:space="preserve"> </w:t>
      </w:r>
    </w:p>
    <w:p w14:paraId="714B7E51" w14:textId="77777777" w:rsidR="00E7465C" w:rsidRPr="00A06441" w:rsidRDefault="00E7465C" w:rsidP="009765A1">
      <w:pPr>
        <w:rPr>
          <w:color w:val="A5A5A5" w:themeColor="accent3"/>
        </w:rPr>
      </w:pPr>
    </w:p>
    <w:p w14:paraId="7839E175" w14:textId="2F5F3DDF" w:rsidR="00E7465C" w:rsidRPr="009765A1" w:rsidRDefault="00E7465C" w:rsidP="009765A1">
      <w:pPr>
        <w:spacing w:line="360" w:lineRule="auto"/>
        <w:ind w:left="360"/>
        <w:rPr>
          <w:rFonts w:ascii="Arial" w:hAnsi="Arial" w:cs="Arial"/>
        </w:rPr>
      </w:pPr>
      <w:r w:rsidRPr="009765A1">
        <w:rPr>
          <w:rFonts w:ascii="Arial" w:hAnsi="Arial" w:cs="Arial"/>
        </w:rPr>
        <w:t xml:space="preserve">Estyn (2022) </w:t>
      </w:r>
      <w:r w:rsidRPr="009765A1">
        <w:rPr>
          <w:rFonts w:ascii="Arial" w:hAnsi="Arial" w:cs="Arial"/>
          <w:i/>
          <w:iCs/>
        </w:rPr>
        <w:t>The Welsh language in education and training, 2022-2023</w:t>
      </w:r>
      <w:r w:rsidRPr="009765A1">
        <w:rPr>
          <w:rFonts w:ascii="Arial" w:hAnsi="Arial" w:cs="Arial"/>
        </w:rPr>
        <w:t>. Available at:</w:t>
      </w:r>
      <w:r w:rsidR="009765A1" w:rsidRPr="009765A1">
        <w:t xml:space="preserve"> </w:t>
      </w:r>
      <w:hyperlink r:id="rId17" w:history="1">
        <w:r w:rsidR="009765A1" w:rsidRPr="009765A1">
          <w:rPr>
            <w:rStyle w:val="Hyperlink"/>
            <w:rFonts w:ascii="Arial" w:hAnsi="Arial" w:cs="Arial"/>
            <w:color w:val="auto"/>
          </w:rPr>
          <w:t>https://annual-report.estyn.gov.wales/2023/the-welsh-language-in-education-and-training/</w:t>
        </w:r>
      </w:hyperlink>
      <w:r w:rsidR="009765A1" w:rsidRPr="009765A1">
        <w:rPr>
          <w:rFonts w:ascii="Arial" w:hAnsi="Arial" w:cs="Arial"/>
        </w:rPr>
        <w:t xml:space="preserve"> </w:t>
      </w:r>
    </w:p>
    <w:p w14:paraId="7CECC346" w14:textId="5E61932D" w:rsidR="00E7465C" w:rsidRPr="009765A1" w:rsidRDefault="00E7465C" w:rsidP="009765A1">
      <w:pPr>
        <w:pStyle w:val="Heading1"/>
        <w:spacing w:line="360" w:lineRule="auto"/>
        <w:ind w:left="360"/>
        <w:rPr>
          <w:rFonts w:ascii="Arial" w:hAnsi="Arial" w:cs="Arial"/>
          <w:color w:val="auto"/>
          <w:sz w:val="22"/>
          <w:szCs w:val="22"/>
        </w:rPr>
      </w:pPr>
      <w:r w:rsidRPr="009765A1">
        <w:rPr>
          <w:rFonts w:ascii="Arial" w:hAnsi="Arial" w:cs="Arial"/>
          <w:color w:val="auto"/>
          <w:sz w:val="22"/>
          <w:szCs w:val="22"/>
        </w:rPr>
        <w:t>Estyn (2023) ‘</w:t>
      </w:r>
      <w:r w:rsidRPr="009765A1">
        <w:rPr>
          <w:rFonts w:ascii="Arial" w:hAnsi="Arial" w:cs="Arial"/>
          <w:i/>
          <w:iCs/>
          <w:color w:val="auto"/>
          <w:sz w:val="22"/>
          <w:szCs w:val="22"/>
        </w:rPr>
        <w:t xml:space="preserve">Self-evaluation </w:t>
      </w:r>
      <w:r w:rsidRPr="007A629E">
        <w:rPr>
          <w:rFonts w:ascii="Arial" w:hAnsi="Arial" w:cs="Arial"/>
          <w:i/>
          <w:iCs/>
          <w:color w:val="211F20"/>
          <w:sz w:val="22"/>
          <w:szCs w:val="22"/>
        </w:rPr>
        <w:t>and Improvement planning securing a strong impact on provision and pupil progress’.</w:t>
      </w:r>
      <w:r w:rsidRPr="007A629E">
        <w:rPr>
          <w:rFonts w:ascii="Arial" w:hAnsi="Arial" w:cs="Arial"/>
          <w:color w:val="211F20"/>
          <w:sz w:val="22"/>
          <w:szCs w:val="22"/>
        </w:rPr>
        <w:t xml:space="preserve"> Available at: </w:t>
      </w:r>
      <w:r w:rsidRPr="007A629E">
        <w:rPr>
          <w:rFonts w:ascii="Arial" w:hAnsi="Arial" w:cs="Arial"/>
          <w:sz w:val="22"/>
          <w:szCs w:val="22"/>
        </w:rPr>
        <w:t xml:space="preserve"> </w:t>
      </w:r>
      <w:hyperlink r:id="rId18" w:history="1">
        <w:r w:rsidRPr="007A629E">
          <w:rPr>
            <w:rStyle w:val="Hyperlink"/>
            <w:rFonts w:ascii="Arial" w:hAnsi="Arial" w:cs="Arial"/>
            <w:sz w:val="22"/>
            <w:szCs w:val="22"/>
          </w:rPr>
          <w:t>https://www.estyn.gov.w</w:t>
        </w:r>
        <w:r w:rsidRPr="007A629E">
          <w:rPr>
            <w:rStyle w:val="Hyperlink"/>
            <w:rFonts w:ascii="Arial" w:hAnsi="Arial" w:cs="Arial"/>
            <w:sz w:val="22"/>
            <w:szCs w:val="22"/>
          </w:rPr>
          <w:t>a</w:t>
        </w:r>
        <w:r w:rsidRPr="007A629E">
          <w:rPr>
            <w:rStyle w:val="Hyperlink"/>
            <w:rFonts w:ascii="Arial" w:hAnsi="Arial" w:cs="Arial"/>
            <w:sz w:val="22"/>
            <w:szCs w:val="22"/>
          </w:rPr>
          <w:t>les/effective-practice/self-evaluation-and-improvement-planning-securing-strong-impact-</w:t>
        </w:r>
        <w:r w:rsidRPr="007A629E">
          <w:rPr>
            <w:rStyle w:val="Hyperlink"/>
            <w:rFonts w:ascii="Arial" w:hAnsi="Arial" w:cs="Arial"/>
            <w:sz w:val="22"/>
            <w:szCs w:val="22"/>
          </w:rPr>
          <w:t>p</w:t>
        </w:r>
        <w:r w:rsidRPr="007A629E">
          <w:rPr>
            <w:rStyle w:val="Hyperlink"/>
            <w:rFonts w:ascii="Arial" w:hAnsi="Arial" w:cs="Arial"/>
            <w:sz w:val="22"/>
            <w:szCs w:val="22"/>
          </w:rPr>
          <w:t>rovisio</w:t>
        </w:r>
        <w:r w:rsidRPr="007A629E">
          <w:rPr>
            <w:rStyle w:val="Hyperlink"/>
            <w:rFonts w:ascii="Arial" w:hAnsi="Arial" w:cs="Arial"/>
            <w:sz w:val="22"/>
            <w:szCs w:val="22"/>
          </w:rPr>
          <w:t>n</w:t>
        </w:r>
        <w:r w:rsidRPr="007A629E">
          <w:rPr>
            <w:rStyle w:val="Hyperlink"/>
            <w:rFonts w:ascii="Arial" w:hAnsi="Arial" w:cs="Arial"/>
            <w:sz w:val="22"/>
            <w:szCs w:val="22"/>
          </w:rPr>
          <w:t>-and</w:t>
        </w:r>
      </w:hyperlink>
      <w:r w:rsidRPr="007A629E">
        <w:rPr>
          <w:rFonts w:ascii="Arial" w:hAnsi="Arial" w:cs="Arial"/>
          <w:sz w:val="22"/>
          <w:szCs w:val="22"/>
        </w:rPr>
        <w:t xml:space="preserve"> </w:t>
      </w:r>
      <w:r w:rsidRPr="009765A1">
        <w:rPr>
          <w:rFonts w:ascii="Arial" w:hAnsi="Arial" w:cs="Arial"/>
          <w:color w:val="auto"/>
          <w:sz w:val="22"/>
          <w:szCs w:val="22"/>
        </w:rPr>
        <w:t>[Accessed: 27 February 2024].</w:t>
      </w:r>
    </w:p>
    <w:p w14:paraId="4D0688CF" w14:textId="4CC34BEE" w:rsidR="00E7465C" w:rsidRPr="009765A1" w:rsidRDefault="00E7465C" w:rsidP="009765A1">
      <w:pPr>
        <w:pStyle w:val="NormalWeb"/>
        <w:spacing w:line="360" w:lineRule="auto"/>
        <w:ind w:left="360"/>
        <w:rPr>
          <w:rFonts w:ascii="Arial" w:hAnsi="Arial" w:cs="Arial"/>
          <w:sz w:val="22"/>
          <w:szCs w:val="22"/>
          <w:u w:val="single"/>
        </w:rPr>
      </w:pPr>
      <w:r w:rsidRPr="009765A1">
        <w:rPr>
          <w:rFonts w:ascii="Arial" w:hAnsi="Arial" w:cs="Arial"/>
          <w:sz w:val="22"/>
          <w:szCs w:val="22"/>
        </w:rPr>
        <w:t xml:space="preserve">Estyn (2023) </w:t>
      </w:r>
      <w:r w:rsidRPr="009765A1">
        <w:rPr>
          <w:rFonts w:ascii="Arial" w:hAnsi="Arial" w:cs="Arial"/>
          <w:i/>
          <w:iCs/>
          <w:sz w:val="22"/>
          <w:szCs w:val="22"/>
        </w:rPr>
        <w:t>Self-evaluation and improvement planning securing a strong impact on provision and pupil progress</w:t>
      </w:r>
      <w:r w:rsidRPr="009765A1">
        <w:rPr>
          <w:rFonts w:ascii="Arial" w:hAnsi="Arial" w:cs="Arial"/>
          <w:sz w:val="22"/>
          <w:szCs w:val="22"/>
        </w:rPr>
        <w:t xml:space="preserve">. Available at: </w:t>
      </w:r>
      <w:hyperlink r:id="rId19" w:history="1">
        <w:r w:rsidRPr="009765A1">
          <w:rPr>
            <w:rStyle w:val="Hyperlink"/>
            <w:rFonts w:ascii="Arial" w:hAnsi="Arial" w:cs="Arial"/>
            <w:color w:val="auto"/>
            <w:sz w:val="22"/>
            <w:szCs w:val="22"/>
            <w:u w:val="none"/>
          </w:rPr>
          <w:t>https://www.estyn</w:t>
        </w:r>
        <w:r w:rsidRPr="009765A1">
          <w:rPr>
            <w:rStyle w:val="Hyperlink"/>
            <w:rFonts w:ascii="Arial" w:hAnsi="Arial" w:cs="Arial"/>
            <w:color w:val="auto"/>
            <w:sz w:val="22"/>
            <w:szCs w:val="22"/>
            <w:u w:val="none"/>
          </w:rPr>
          <w:t>.</w:t>
        </w:r>
        <w:r w:rsidRPr="009765A1">
          <w:rPr>
            <w:rStyle w:val="Hyperlink"/>
            <w:rFonts w:ascii="Arial" w:hAnsi="Arial" w:cs="Arial"/>
            <w:color w:val="auto"/>
            <w:sz w:val="22"/>
            <w:szCs w:val="22"/>
            <w:u w:val="none"/>
          </w:rPr>
          <w:t>gov.wales/effective-practice/self-evaluation-and-improvement-planning-securing-strong-impact-provision-and</w:t>
        </w:r>
      </w:hyperlink>
      <w:r w:rsidRPr="009765A1">
        <w:rPr>
          <w:rStyle w:val="Hyperlink"/>
          <w:rFonts w:ascii="Arial" w:hAnsi="Arial" w:cs="Arial"/>
          <w:color w:val="auto"/>
          <w:sz w:val="22"/>
          <w:szCs w:val="22"/>
          <w:u w:val="none"/>
        </w:rPr>
        <w:t xml:space="preserve"> [</w:t>
      </w:r>
      <w:r w:rsidRPr="009765A1">
        <w:rPr>
          <w:rStyle w:val="Hyperlink"/>
          <w:rFonts w:ascii="Arial" w:hAnsi="Arial" w:cs="Arial"/>
          <w:color w:val="auto"/>
          <w:sz w:val="22"/>
          <w:szCs w:val="22"/>
        </w:rPr>
        <w:t>A</w:t>
      </w:r>
      <w:r w:rsidRPr="009765A1">
        <w:rPr>
          <w:rStyle w:val="Hyperlink"/>
          <w:rFonts w:ascii="Arial" w:hAnsi="Arial" w:cs="Arial"/>
          <w:color w:val="auto"/>
          <w:sz w:val="22"/>
          <w:szCs w:val="22"/>
          <w:u w:val="none"/>
        </w:rPr>
        <w:t>ccessed</w:t>
      </w:r>
      <w:r w:rsidRPr="009765A1">
        <w:rPr>
          <w:rStyle w:val="Hyperlink"/>
          <w:rFonts w:ascii="Arial" w:hAnsi="Arial" w:cs="Arial"/>
          <w:color w:val="auto"/>
          <w:sz w:val="22"/>
          <w:szCs w:val="22"/>
        </w:rPr>
        <w:t>: 21 February 2024].</w:t>
      </w:r>
    </w:p>
    <w:p w14:paraId="4399692C" w14:textId="6D075135" w:rsidR="00E7465C" w:rsidRPr="00E7465C" w:rsidRDefault="00E7465C" w:rsidP="009765A1">
      <w:pPr>
        <w:pStyle w:val="NormalWeb"/>
        <w:spacing w:line="360" w:lineRule="auto"/>
        <w:ind w:left="360"/>
        <w:rPr>
          <w:rFonts w:ascii="Arial" w:hAnsi="Arial" w:cs="Arial"/>
          <w:sz w:val="22"/>
          <w:szCs w:val="22"/>
        </w:rPr>
      </w:pPr>
      <w:r w:rsidRPr="007A629E">
        <w:rPr>
          <w:rFonts w:ascii="Arial" w:hAnsi="Arial" w:cs="Arial"/>
          <w:sz w:val="22"/>
          <w:szCs w:val="22"/>
        </w:rPr>
        <w:t>Goldstone, R (2022)</w:t>
      </w:r>
      <w:r w:rsidRPr="00DE061F">
        <w:rPr>
          <w:rFonts w:ascii="Arial" w:hAnsi="Arial" w:cs="Arial"/>
          <w:i/>
          <w:iCs/>
          <w:sz w:val="22"/>
          <w:szCs w:val="22"/>
        </w:rPr>
        <w:t xml:space="preserve"> School self-evaluation for school improvement: Principles of effective practice.</w:t>
      </w:r>
      <w:r w:rsidRPr="007A629E">
        <w:rPr>
          <w:rFonts w:ascii="Arial" w:hAnsi="Arial" w:cs="Arial"/>
          <w:sz w:val="22"/>
          <w:szCs w:val="22"/>
        </w:rPr>
        <w:t xml:space="preserve"> Available at: </w:t>
      </w:r>
      <w:hyperlink r:id="rId20" w:history="1">
        <w:r w:rsidRPr="007A629E">
          <w:rPr>
            <w:rStyle w:val="Hyperlink"/>
            <w:rFonts w:ascii="Arial" w:hAnsi="Arial" w:cs="Arial"/>
            <w:sz w:val="22"/>
            <w:szCs w:val="22"/>
          </w:rPr>
          <w:t>https://w</w:t>
        </w:r>
        <w:r w:rsidRPr="007A629E">
          <w:rPr>
            <w:rStyle w:val="Hyperlink"/>
            <w:rFonts w:ascii="Arial" w:hAnsi="Arial" w:cs="Arial"/>
            <w:sz w:val="22"/>
            <w:szCs w:val="22"/>
          </w:rPr>
          <w:t>w</w:t>
        </w:r>
        <w:r w:rsidRPr="007A629E">
          <w:rPr>
            <w:rStyle w:val="Hyperlink"/>
            <w:rFonts w:ascii="Arial" w:hAnsi="Arial" w:cs="Arial"/>
            <w:sz w:val="22"/>
            <w:szCs w:val="22"/>
          </w:rPr>
          <w:t>w.be</w:t>
        </w:r>
        <w:r w:rsidRPr="007A629E">
          <w:rPr>
            <w:rStyle w:val="Hyperlink"/>
            <w:rFonts w:ascii="Arial" w:hAnsi="Arial" w:cs="Arial"/>
            <w:sz w:val="22"/>
            <w:szCs w:val="22"/>
          </w:rPr>
          <w:t>r</w:t>
        </w:r>
        <w:r w:rsidRPr="007A629E">
          <w:rPr>
            <w:rStyle w:val="Hyperlink"/>
            <w:rFonts w:ascii="Arial" w:hAnsi="Arial" w:cs="Arial"/>
            <w:sz w:val="22"/>
            <w:szCs w:val="22"/>
          </w:rPr>
          <w:t>a.ac.uk/blog/school-self-evaluation-for-school-improvement-principles-of-effective-practice</w:t>
        </w:r>
      </w:hyperlink>
      <w:r w:rsidRPr="007A629E">
        <w:rPr>
          <w:rFonts w:ascii="Arial" w:hAnsi="Arial" w:cs="Arial"/>
          <w:sz w:val="22"/>
          <w:szCs w:val="22"/>
        </w:rPr>
        <w:t xml:space="preserve"> [Accessed: 20 February 2024]</w:t>
      </w:r>
      <w:r>
        <w:rPr>
          <w:rFonts w:ascii="Arial" w:hAnsi="Arial" w:cs="Arial"/>
          <w:sz w:val="22"/>
          <w:szCs w:val="22"/>
        </w:rPr>
        <w:t>.</w:t>
      </w:r>
      <w:r w:rsidR="009765A1">
        <w:rPr>
          <w:rFonts w:ascii="Arial" w:hAnsi="Arial" w:cs="Arial"/>
          <w:sz w:val="22"/>
          <w:szCs w:val="22"/>
        </w:rPr>
        <w:t>=</w:t>
      </w:r>
    </w:p>
    <w:p w14:paraId="67419D65" w14:textId="28BCB32D" w:rsidR="00E7465C" w:rsidRPr="009765A1" w:rsidRDefault="00E7465C" w:rsidP="009765A1">
      <w:pPr>
        <w:spacing w:line="360" w:lineRule="auto"/>
        <w:ind w:left="360"/>
        <w:rPr>
          <w:rFonts w:ascii="Arial" w:hAnsi="Arial" w:cs="Arial"/>
          <w:color w:val="000000" w:themeColor="text1"/>
          <w:shd w:val="clear" w:color="auto" w:fill="FFFFFF"/>
        </w:rPr>
      </w:pPr>
      <w:r w:rsidRPr="009765A1">
        <w:rPr>
          <w:rFonts w:ascii="Arial" w:hAnsi="Arial" w:cs="Arial"/>
          <w:color w:val="000000" w:themeColor="text1"/>
          <w:shd w:val="clear" w:color="auto" w:fill="FFFFFF"/>
        </w:rPr>
        <w:lastRenderedPageBreak/>
        <w:t>Hampton, J. and McAuley, C. (2023) ‘The Impact of COVID-19 on Well-Being: Welsh Children’s Perspectives’,</w:t>
      </w:r>
      <w:r w:rsidRPr="009765A1">
        <w:rPr>
          <w:rStyle w:val="apple-converted-space"/>
          <w:rFonts w:ascii="Arial" w:hAnsi="Arial" w:cs="Arial"/>
          <w:color w:val="000000" w:themeColor="text1"/>
          <w:shd w:val="clear" w:color="auto" w:fill="FFFFFF"/>
        </w:rPr>
        <w:t> </w:t>
      </w:r>
      <w:r w:rsidRPr="009765A1">
        <w:rPr>
          <w:rFonts w:ascii="Arial" w:hAnsi="Arial" w:cs="Arial"/>
          <w:i/>
          <w:iCs/>
          <w:color w:val="000000" w:themeColor="text1"/>
        </w:rPr>
        <w:t xml:space="preserve">International journal on child </w:t>
      </w:r>
      <w:proofErr w:type="gramStart"/>
      <w:r w:rsidRPr="009765A1">
        <w:rPr>
          <w:rFonts w:ascii="Arial" w:hAnsi="Arial" w:cs="Arial"/>
          <w:i/>
          <w:iCs/>
          <w:color w:val="000000" w:themeColor="text1"/>
        </w:rPr>
        <w:t>maltreatment :</w:t>
      </w:r>
      <w:proofErr w:type="gramEnd"/>
      <w:r w:rsidRPr="009765A1">
        <w:rPr>
          <w:rFonts w:ascii="Arial" w:hAnsi="Arial" w:cs="Arial"/>
          <w:i/>
          <w:iCs/>
          <w:color w:val="000000" w:themeColor="text1"/>
        </w:rPr>
        <w:t xml:space="preserve"> research, policy and practice</w:t>
      </w:r>
      <w:r w:rsidRPr="009765A1">
        <w:rPr>
          <w:rFonts w:ascii="Arial" w:hAnsi="Arial" w:cs="Arial"/>
          <w:color w:val="000000" w:themeColor="text1"/>
          <w:shd w:val="clear" w:color="auto" w:fill="FFFFFF"/>
        </w:rPr>
        <w:t xml:space="preserve">, 6(3). Available at: </w:t>
      </w:r>
      <w:hyperlink r:id="rId21" w:history="1">
        <w:r w:rsidRPr="009765A1">
          <w:rPr>
            <w:rStyle w:val="Hyperlink"/>
            <w:rFonts w:ascii="Arial" w:hAnsi="Arial" w:cs="Arial"/>
            <w:color w:val="000000" w:themeColor="text1"/>
            <w:shd w:val="clear" w:color="auto" w:fill="FFFFFF"/>
          </w:rPr>
          <w:t>https://doi.org/10.1007/s42448-023-00149-w</w:t>
        </w:r>
      </w:hyperlink>
      <w:r w:rsidRPr="009765A1">
        <w:rPr>
          <w:rFonts w:ascii="Arial" w:hAnsi="Arial" w:cs="Arial"/>
          <w:color w:val="000000" w:themeColor="text1"/>
          <w:shd w:val="clear" w:color="auto" w:fill="FFFFFF"/>
        </w:rPr>
        <w:t>. [Accessed: 17 February 2024].</w:t>
      </w:r>
    </w:p>
    <w:p w14:paraId="3C14EB35" w14:textId="0049257C" w:rsidR="00E7465C" w:rsidRPr="00E7465C" w:rsidRDefault="00E7465C" w:rsidP="009765A1">
      <w:pPr>
        <w:spacing w:line="360" w:lineRule="auto"/>
        <w:ind w:left="360"/>
        <w:rPr>
          <w:rFonts w:ascii="Arial" w:hAnsi="Arial" w:cs="Arial"/>
        </w:rPr>
      </w:pPr>
      <w:r w:rsidRPr="009765A1">
        <w:rPr>
          <w:rFonts w:ascii="Arial" w:hAnsi="Arial" w:cs="Arial"/>
        </w:rPr>
        <w:t>Head teacher (2024) Interviewed by Katy Rossiter. 17 January 2024, Wales.</w:t>
      </w:r>
    </w:p>
    <w:p w14:paraId="7EADEDF2" w14:textId="70953FC7" w:rsidR="00E7465C" w:rsidRPr="007A629E" w:rsidRDefault="00E7465C" w:rsidP="009765A1">
      <w:pPr>
        <w:spacing w:line="360" w:lineRule="auto"/>
        <w:ind w:left="360"/>
        <w:rPr>
          <w:rFonts w:ascii="Arial" w:hAnsi="Arial" w:cs="Arial"/>
        </w:rPr>
      </w:pPr>
      <w:r w:rsidRPr="009765A1">
        <w:rPr>
          <w:rFonts w:ascii="Arial" w:hAnsi="Arial" w:cs="Arial"/>
          <w:color w:val="000000" w:themeColor="text1"/>
        </w:rPr>
        <w:t xml:space="preserve">Estyn (2021b) </w:t>
      </w:r>
      <w:r w:rsidRPr="009765A1">
        <w:rPr>
          <w:rFonts w:ascii="Arial" w:hAnsi="Arial" w:cs="Arial"/>
          <w:i/>
          <w:iCs/>
          <w:color w:val="000000" w:themeColor="text1"/>
        </w:rPr>
        <w:t xml:space="preserve">The teaching of Welsh history including Black, </w:t>
      </w:r>
      <w:proofErr w:type="gramStart"/>
      <w:r w:rsidRPr="009765A1">
        <w:rPr>
          <w:rFonts w:ascii="Arial" w:hAnsi="Arial" w:cs="Arial"/>
          <w:i/>
          <w:iCs/>
          <w:color w:val="000000" w:themeColor="text1"/>
        </w:rPr>
        <w:t>Asian</w:t>
      </w:r>
      <w:proofErr w:type="gramEnd"/>
      <w:r w:rsidRPr="009765A1">
        <w:rPr>
          <w:rFonts w:ascii="Arial" w:hAnsi="Arial" w:cs="Arial"/>
          <w:i/>
          <w:iCs/>
          <w:color w:val="000000" w:themeColor="text1"/>
        </w:rPr>
        <w:t xml:space="preserve"> and Minority Ethnic history, identity and culture.</w:t>
      </w:r>
      <w:r w:rsidRPr="009765A1">
        <w:rPr>
          <w:rFonts w:ascii="Arial" w:hAnsi="Arial" w:cs="Arial"/>
          <w:color w:val="000000" w:themeColor="text1"/>
        </w:rPr>
        <w:t xml:space="preserve"> Available at: </w:t>
      </w:r>
      <w:hyperlink r:id="rId22" w:history="1">
        <w:r w:rsidRPr="009765A1">
          <w:rPr>
            <w:rStyle w:val="Hyperlink"/>
            <w:rFonts w:ascii="Arial" w:hAnsi="Arial" w:cs="Arial"/>
            <w:color w:val="000000" w:themeColor="text1"/>
          </w:rPr>
          <w:t>https://www.estyn.gov.wale</w:t>
        </w:r>
        <w:r w:rsidRPr="009765A1">
          <w:rPr>
            <w:rStyle w:val="Hyperlink"/>
            <w:rFonts w:ascii="Arial" w:hAnsi="Arial" w:cs="Arial"/>
            <w:color w:val="000000" w:themeColor="text1"/>
          </w:rPr>
          <w:t>s</w:t>
        </w:r>
        <w:r w:rsidRPr="009765A1">
          <w:rPr>
            <w:rStyle w:val="Hyperlink"/>
            <w:rFonts w:ascii="Arial" w:hAnsi="Arial" w:cs="Arial"/>
            <w:color w:val="000000" w:themeColor="text1"/>
          </w:rPr>
          <w:t>/thematic-report/teaching-we</w:t>
        </w:r>
        <w:r w:rsidRPr="009765A1">
          <w:rPr>
            <w:rStyle w:val="Hyperlink"/>
            <w:rFonts w:ascii="Arial" w:hAnsi="Arial" w:cs="Arial"/>
            <w:color w:val="000000" w:themeColor="text1"/>
          </w:rPr>
          <w:t>l</w:t>
        </w:r>
        <w:r w:rsidRPr="009765A1">
          <w:rPr>
            <w:rStyle w:val="Hyperlink"/>
            <w:rFonts w:ascii="Arial" w:hAnsi="Arial" w:cs="Arial"/>
            <w:color w:val="000000" w:themeColor="text1"/>
          </w:rPr>
          <w:t>sh-history-including-black-asian-and-minority-ethnic-history-identity</w:t>
        </w:r>
      </w:hyperlink>
      <w:r w:rsidRPr="009765A1">
        <w:rPr>
          <w:rStyle w:val="Hyperlink"/>
          <w:rFonts w:ascii="Arial" w:hAnsi="Arial" w:cs="Arial"/>
          <w:color w:val="000000" w:themeColor="text1"/>
        </w:rPr>
        <w:t xml:space="preserve"> [</w:t>
      </w:r>
      <w:r w:rsidRPr="009765A1">
        <w:rPr>
          <w:rStyle w:val="Hyperlink"/>
          <w:rFonts w:ascii="Arial" w:hAnsi="Arial" w:cs="Arial"/>
          <w:color w:val="000000" w:themeColor="text1"/>
          <w:u w:val="none"/>
        </w:rPr>
        <w:t>Accessed: 22 February 2024]</w:t>
      </w:r>
      <w:r w:rsidRPr="009765A1">
        <w:rPr>
          <w:rStyle w:val="Hyperlink"/>
          <w:rFonts w:ascii="Arial" w:hAnsi="Arial" w:cs="Arial"/>
          <w:color w:val="000000" w:themeColor="text1"/>
        </w:rPr>
        <w:t>.</w:t>
      </w:r>
    </w:p>
    <w:p w14:paraId="7B4F93D2" w14:textId="7E7895D4" w:rsidR="00E7465C" w:rsidRDefault="00E7465C" w:rsidP="009765A1">
      <w:pPr>
        <w:spacing w:line="360" w:lineRule="auto"/>
        <w:ind w:left="360"/>
        <w:rPr>
          <w:rFonts w:ascii="Arial" w:hAnsi="Arial" w:cs="Arial"/>
          <w:color w:val="000000" w:themeColor="text1"/>
          <w:shd w:val="clear" w:color="auto" w:fill="FFFFFF"/>
        </w:rPr>
      </w:pPr>
      <w:proofErr w:type="spellStart"/>
      <w:r w:rsidRPr="009765A1">
        <w:rPr>
          <w:rFonts w:ascii="Arial" w:hAnsi="Arial" w:cs="Arial"/>
          <w:color w:val="000000" w:themeColor="text1"/>
          <w:shd w:val="clear" w:color="auto" w:fill="FFFFFF"/>
        </w:rPr>
        <w:t>Javed</w:t>
      </w:r>
      <w:proofErr w:type="spellEnd"/>
      <w:r w:rsidRPr="009765A1">
        <w:rPr>
          <w:rFonts w:ascii="Arial" w:hAnsi="Arial" w:cs="Arial"/>
          <w:color w:val="000000" w:themeColor="text1"/>
          <w:shd w:val="clear" w:color="auto" w:fill="FFFFFF"/>
        </w:rPr>
        <w:t>, M.N.</w:t>
      </w:r>
      <w:r w:rsidRPr="009765A1">
        <w:rPr>
          <w:rStyle w:val="apple-converted-space"/>
          <w:rFonts w:ascii="Arial" w:hAnsi="Arial" w:cs="Arial"/>
          <w:color w:val="000000" w:themeColor="text1"/>
          <w:shd w:val="clear" w:color="auto" w:fill="FFFFFF"/>
        </w:rPr>
        <w:t> </w:t>
      </w:r>
      <w:r w:rsidRPr="009765A1">
        <w:rPr>
          <w:rFonts w:ascii="Arial" w:hAnsi="Arial" w:cs="Arial"/>
          <w:i/>
          <w:iCs/>
          <w:color w:val="000000" w:themeColor="text1"/>
        </w:rPr>
        <w:t>et al.</w:t>
      </w:r>
      <w:r w:rsidRPr="009765A1">
        <w:rPr>
          <w:rStyle w:val="apple-converted-space"/>
          <w:rFonts w:ascii="Arial" w:hAnsi="Arial" w:cs="Arial"/>
          <w:color w:val="000000" w:themeColor="text1"/>
          <w:shd w:val="clear" w:color="auto" w:fill="FFFFFF"/>
        </w:rPr>
        <w:t> </w:t>
      </w:r>
      <w:r w:rsidRPr="009765A1">
        <w:rPr>
          <w:rFonts w:ascii="Arial" w:hAnsi="Arial" w:cs="Arial"/>
          <w:color w:val="000000" w:themeColor="text1"/>
          <w:shd w:val="clear" w:color="auto" w:fill="FFFFFF"/>
        </w:rPr>
        <w:t>(2019) ‘An Implementation of School Improvement Plan through Results Based Management: A Framework to Practice’,</w:t>
      </w:r>
      <w:r w:rsidRPr="009765A1">
        <w:rPr>
          <w:rStyle w:val="apple-converted-space"/>
          <w:rFonts w:ascii="Arial" w:hAnsi="Arial" w:cs="Arial"/>
          <w:color w:val="000000" w:themeColor="text1"/>
          <w:shd w:val="clear" w:color="auto" w:fill="FFFFFF"/>
        </w:rPr>
        <w:t> </w:t>
      </w:r>
      <w:r w:rsidRPr="009765A1">
        <w:rPr>
          <w:rFonts w:ascii="Arial" w:hAnsi="Arial" w:cs="Arial"/>
          <w:i/>
          <w:iCs/>
          <w:color w:val="000000" w:themeColor="text1"/>
        </w:rPr>
        <w:t xml:space="preserve">Review of economics and development studies. </w:t>
      </w:r>
      <w:r w:rsidRPr="009765A1">
        <w:rPr>
          <w:rFonts w:ascii="Arial" w:hAnsi="Arial" w:cs="Arial"/>
          <w:color w:val="000000" w:themeColor="text1"/>
          <w:shd w:val="clear" w:color="auto" w:fill="FFFFFF"/>
        </w:rPr>
        <w:t xml:space="preserve">Available at: </w:t>
      </w:r>
      <w:hyperlink r:id="rId23" w:history="1">
        <w:r w:rsidRPr="009765A1">
          <w:rPr>
            <w:rStyle w:val="Hyperlink"/>
            <w:rFonts w:ascii="Arial" w:hAnsi="Arial" w:cs="Arial"/>
            <w:color w:val="000000" w:themeColor="text1"/>
            <w:shd w:val="clear" w:color="auto" w:fill="FFFFFF"/>
          </w:rPr>
          <w:t>https://doi.org/10.26710/reads</w:t>
        </w:r>
        <w:r w:rsidRPr="009765A1">
          <w:rPr>
            <w:rStyle w:val="Hyperlink"/>
            <w:rFonts w:ascii="Arial" w:hAnsi="Arial" w:cs="Arial"/>
            <w:color w:val="000000" w:themeColor="text1"/>
            <w:shd w:val="clear" w:color="auto" w:fill="FFFFFF"/>
          </w:rPr>
          <w:t>.</w:t>
        </w:r>
        <w:r w:rsidRPr="009765A1">
          <w:rPr>
            <w:rStyle w:val="Hyperlink"/>
            <w:rFonts w:ascii="Arial" w:hAnsi="Arial" w:cs="Arial"/>
            <w:color w:val="000000" w:themeColor="text1"/>
            <w:shd w:val="clear" w:color="auto" w:fill="FFFFFF"/>
          </w:rPr>
          <w:t>v5i1.222</w:t>
        </w:r>
      </w:hyperlink>
      <w:r w:rsidRPr="009765A1">
        <w:rPr>
          <w:rFonts w:ascii="Arial" w:hAnsi="Arial" w:cs="Arial"/>
          <w:color w:val="000000" w:themeColor="text1"/>
          <w:shd w:val="clear" w:color="auto" w:fill="FFFFFF"/>
        </w:rPr>
        <w:t xml:space="preserve"> [Accessed: 18 February 2024].</w:t>
      </w:r>
    </w:p>
    <w:p w14:paraId="50EDC3F8" w14:textId="1AFF5F00" w:rsidR="00E7465C" w:rsidRPr="009765A1" w:rsidRDefault="00E7465C" w:rsidP="009765A1">
      <w:pPr>
        <w:pStyle w:val="NormalWeb"/>
        <w:spacing w:line="360" w:lineRule="auto"/>
        <w:ind w:left="360"/>
        <w:rPr>
          <w:rFonts w:ascii="Arial" w:hAnsi="Arial" w:cs="Arial"/>
          <w:color w:val="000000" w:themeColor="text1"/>
          <w:sz w:val="22"/>
          <w:szCs w:val="22"/>
          <w:shd w:val="clear" w:color="auto" w:fill="FFFFFF"/>
        </w:rPr>
      </w:pPr>
      <w:proofErr w:type="spellStart"/>
      <w:r w:rsidRPr="00DE061F">
        <w:rPr>
          <w:rFonts w:ascii="Arial" w:hAnsi="Arial" w:cs="Arial"/>
          <w:color w:val="000000" w:themeColor="text1"/>
          <w:sz w:val="22"/>
          <w:szCs w:val="22"/>
          <w:shd w:val="clear" w:color="auto" w:fill="FFFFFF"/>
        </w:rPr>
        <w:t>MacGilchrist</w:t>
      </w:r>
      <w:proofErr w:type="spellEnd"/>
      <w:r w:rsidRPr="00DE061F">
        <w:rPr>
          <w:rFonts w:ascii="Arial" w:hAnsi="Arial" w:cs="Arial"/>
          <w:color w:val="000000" w:themeColor="text1"/>
          <w:sz w:val="22"/>
          <w:szCs w:val="22"/>
          <w:shd w:val="clear" w:color="auto" w:fill="FFFFFF"/>
        </w:rPr>
        <w:t>, B. and Mortimore, P. (1997) ‘The Impact of School Development Plans in Primary Schools’</w:t>
      </w:r>
      <w:r w:rsidRPr="00DE061F">
        <w:rPr>
          <w:rFonts w:ascii="Arial" w:hAnsi="Arial" w:cs="Arial"/>
          <w:i/>
          <w:iCs/>
          <w:color w:val="000000" w:themeColor="text1"/>
          <w:sz w:val="22"/>
          <w:szCs w:val="22"/>
          <w:shd w:val="clear" w:color="auto" w:fill="FFFFFF"/>
        </w:rPr>
        <w:t>,</w:t>
      </w:r>
      <w:r w:rsidRPr="00DE061F">
        <w:rPr>
          <w:rStyle w:val="apple-converted-space"/>
          <w:rFonts w:ascii="Arial" w:eastAsiaTheme="majorEastAsia" w:hAnsi="Arial" w:cs="Arial"/>
          <w:i/>
          <w:iCs/>
          <w:color w:val="000000" w:themeColor="text1"/>
          <w:sz w:val="22"/>
          <w:szCs w:val="22"/>
          <w:shd w:val="clear" w:color="auto" w:fill="FFFFFF"/>
        </w:rPr>
        <w:t> </w:t>
      </w:r>
      <w:r w:rsidRPr="00DE061F">
        <w:rPr>
          <w:rFonts w:ascii="Arial" w:hAnsi="Arial" w:cs="Arial"/>
          <w:i/>
          <w:iCs/>
          <w:color w:val="000000" w:themeColor="text1"/>
          <w:sz w:val="22"/>
          <w:szCs w:val="22"/>
        </w:rPr>
        <w:t>School effectiveness and school improvement</w:t>
      </w:r>
      <w:r w:rsidRPr="00DE061F">
        <w:rPr>
          <w:rFonts w:ascii="Arial" w:hAnsi="Arial" w:cs="Arial"/>
          <w:i/>
          <w:iCs/>
          <w:color w:val="000000" w:themeColor="text1"/>
          <w:sz w:val="22"/>
          <w:szCs w:val="22"/>
          <w:shd w:val="clear" w:color="auto" w:fill="FFFFFF"/>
        </w:rPr>
        <w:t>,</w:t>
      </w:r>
      <w:r w:rsidRPr="00DE061F">
        <w:rPr>
          <w:rFonts w:ascii="Arial" w:hAnsi="Arial" w:cs="Arial"/>
          <w:color w:val="000000" w:themeColor="text1"/>
          <w:sz w:val="22"/>
          <w:szCs w:val="22"/>
          <w:shd w:val="clear" w:color="auto" w:fill="FFFFFF"/>
        </w:rPr>
        <w:t xml:space="preserve"> 8(2), pp. 198–218. Available at: </w:t>
      </w:r>
      <w:hyperlink r:id="rId24" w:history="1">
        <w:r w:rsidRPr="00DE061F">
          <w:rPr>
            <w:rStyle w:val="Hyperlink"/>
            <w:rFonts w:ascii="Arial" w:hAnsi="Arial" w:cs="Arial"/>
            <w:color w:val="000000" w:themeColor="text1"/>
            <w:sz w:val="22"/>
            <w:szCs w:val="22"/>
            <w:shd w:val="clear" w:color="auto" w:fill="FFFFFF"/>
          </w:rPr>
          <w:t>https://doi.org/10.1080/092</w:t>
        </w:r>
        <w:r w:rsidRPr="00DE061F">
          <w:rPr>
            <w:rStyle w:val="Hyperlink"/>
            <w:rFonts w:ascii="Arial" w:hAnsi="Arial" w:cs="Arial"/>
            <w:color w:val="000000" w:themeColor="text1"/>
            <w:sz w:val="22"/>
            <w:szCs w:val="22"/>
            <w:shd w:val="clear" w:color="auto" w:fill="FFFFFF"/>
          </w:rPr>
          <w:t>4</w:t>
        </w:r>
        <w:r w:rsidRPr="00DE061F">
          <w:rPr>
            <w:rStyle w:val="Hyperlink"/>
            <w:rFonts w:ascii="Arial" w:hAnsi="Arial" w:cs="Arial"/>
            <w:color w:val="000000" w:themeColor="text1"/>
            <w:sz w:val="22"/>
            <w:szCs w:val="22"/>
            <w:shd w:val="clear" w:color="auto" w:fill="FFFFFF"/>
          </w:rPr>
          <w:t>34</w:t>
        </w:r>
        <w:r w:rsidRPr="00DE061F">
          <w:rPr>
            <w:rStyle w:val="Hyperlink"/>
            <w:rFonts w:ascii="Arial" w:hAnsi="Arial" w:cs="Arial"/>
            <w:color w:val="000000" w:themeColor="text1"/>
            <w:sz w:val="22"/>
            <w:szCs w:val="22"/>
            <w:shd w:val="clear" w:color="auto" w:fill="FFFFFF"/>
          </w:rPr>
          <w:t>5</w:t>
        </w:r>
        <w:r w:rsidRPr="00DE061F">
          <w:rPr>
            <w:rStyle w:val="Hyperlink"/>
            <w:rFonts w:ascii="Arial" w:hAnsi="Arial" w:cs="Arial"/>
            <w:color w:val="000000" w:themeColor="text1"/>
            <w:sz w:val="22"/>
            <w:szCs w:val="22"/>
            <w:shd w:val="clear" w:color="auto" w:fill="FFFFFF"/>
          </w:rPr>
          <w:t>9700</w:t>
        </w:r>
        <w:r w:rsidRPr="00DE061F">
          <w:rPr>
            <w:rStyle w:val="Hyperlink"/>
            <w:rFonts w:ascii="Arial" w:hAnsi="Arial" w:cs="Arial"/>
            <w:color w:val="000000" w:themeColor="text1"/>
            <w:sz w:val="22"/>
            <w:szCs w:val="22"/>
            <w:shd w:val="clear" w:color="auto" w:fill="FFFFFF"/>
          </w:rPr>
          <w:t>8</w:t>
        </w:r>
        <w:r w:rsidRPr="00DE061F">
          <w:rPr>
            <w:rStyle w:val="Hyperlink"/>
            <w:rFonts w:ascii="Arial" w:hAnsi="Arial" w:cs="Arial"/>
            <w:color w:val="000000" w:themeColor="text1"/>
            <w:sz w:val="22"/>
            <w:szCs w:val="22"/>
            <w:shd w:val="clear" w:color="auto" w:fill="FFFFFF"/>
          </w:rPr>
          <w:t>0202</w:t>
        </w:r>
      </w:hyperlink>
      <w:r w:rsidRPr="00DE061F">
        <w:rPr>
          <w:rFonts w:ascii="Arial" w:hAnsi="Arial" w:cs="Arial"/>
          <w:color w:val="000000" w:themeColor="text1"/>
          <w:sz w:val="22"/>
          <w:szCs w:val="22"/>
          <w:shd w:val="clear" w:color="auto" w:fill="FFFFFF"/>
        </w:rPr>
        <w:t>. [Accessed: 20 February 2024].</w:t>
      </w:r>
    </w:p>
    <w:p w14:paraId="7B69DDDC" w14:textId="545B9BD0" w:rsidR="00E7465C" w:rsidRPr="009765A1" w:rsidRDefault="00E7465C" w:rsidP="009765A1">
      <w:pPr>
        <w:spacing w:line="360" w:lineRule="auto"/>
        <w:ind w:left="360"/>
        <w:rPr>
          <w:rFonts w:ascii="Arial" w:hAnsi="Arial" w:cs="Arial"/>
          <w:shd w:val="clear" w:color="auto" w:fill="FFFFFF"/>
        </w:rPr>
      </w:pPr>
      <w:r w:rsidRPr="009765A1">
        <w:rPr>
          <w:rFonts w:ascii="Arial" w:hAnsi="Arial" w:cs="Arial"/>
          <w:shd w:val="clear" w:color="auto" w:fill="FFFFFF"/>
        </w:rPr>
        <w:t>Marzano, R.J., Waters, T. and McNulty, B.A. (2005)</w:t>
      </w:r>
      <w:r w:rsidRPr="009765A1">
        <w:rPr>
          <w:rStyle w:val="apple-converted-space"/>
          <w:rFonts w:ascii="Arial" w:hAnsi="Arial" w:cs="Arial"/>
          <w:shd w:val="clear" w:color="auto" w:fill="FFFFFF"/>
        </w:rPr>
        <w:t> </w:t>
      </w:r>
      <w:r w:rsidRPr="009765A1">
        <w:rPr>
          <w:rFonts w:ascii="Arial" w:hAnsi="Arial" w:cs="Arial"/>
          <w:i/>
          <w:iCs/>
        </w:rPr>
        <w:t xml:space="preserve">School leadership that </w:t>
      </w:r>
      <w:proofErr w:type="gramStart"/>
      <w:r w:rsidRPr="009765A1">
        <w:rPr>
          <w:rFonts w:ascii="Arial" w:hAnsi="Arial" w:cs="Arial"/>
          <w:i/>
          <w:iCs/>
        </w:rPr>
        <w:t>works :</w:t>
      </w:r>
      <w:proofErr w:type="gramEnd"/>
      <w:r w:rsidRPr="009765A1">
        <w:rPr>
          <w:rFonts w:ascii="Arial" w:hAnsi="Arial" w:cs="Arial"/>
          <w:i/>
          <w:iCs/>
        </w:rPr>
        <w:t xml:space="preserve"> from research to results</w:t>
      </w:r>
      <w:r w:rsidRPr="009765A1">
        <w:rPr>
          <w:rFonts w:ascii="Arial" w:hAnsi="Arial" w:cs="Arial"/>
          <w:shd w:val="clear" w:color="auto" w:fill="FFFFFF"/>
        </w:rPr>
        <w:t xml:space="preserve">. Alexandria, </w:t>
      </w:r>
      <w:proofErr w:type="spellStart"/>
      <w:r w:rsidRPr="009765A1">
        <w:rPr>
          <w:rFonts w:ascii="Arial" w:hAnsi="Arial" w:cs="Arial"/>
          <w:shd w:val="clear" w:color="auto" w:fill="FFFFFF"/>
        </w:rPr>
        <w:t>Va</w:t>
      </w:r>
      <w:proofErr w:type="spellEnd"/>
      <w:r w:rsidRPr="009765A1">
        <w:rPr>
          <w:rFonts w:ascii="Arial" w:hAnsi="Arial" w:cs="Arial"/>
          <w:shd w:val="clear" w:color="auto" w:fill="FFFFFF"/>
        </w:rPr>
        <w:t>: Association for Supervision and Curriculum Development.</w:t>
      </w:r>
    </w:p>
    <w:p w14:paraId="3FF30DC1" w14:textId="69F60C4B" w:rsidR="00E7465C" w:rsidRPr="009765A1" w:rsidRDefault="00E7465C" w:rsidP="009765A1">
      <w:pPr>
        <w:pStyle w:val="NormalWeb"/>
        <w:shd w:val="clear" w:color="auto" w:fill="FFFFFF"/>
        <w:spacing w:line="360" w:lineRule="auto"/>
        <w:ind w:left="360"/>
        <w:rPr>
          <w:rFonts w:ascii="Arial" w:hAnsi="Arial" w:cs="Arial"/>
          <w:sz w:val="22"/>
          <w:szCs w:val="22"/>
        </w:rPr>
      </w:pPr>
      <w:r w:rsidRPr="009765A1">
        <w:rPr>
          <w:rFonts w:ascii="Arial" w:hAnsi="Arial" w:cs="Arial"/>
          <w:sz w:val="22"/>
          <w:szCs w:val="22"/>
        </w:rPr>
        <w:t>Morris Jones, B. (1995) ‘</w:t>
      </w:r>
      <w:r w:rsidRPr="009765A1">
        <w:rPr>
          <w:rFonts w:ascii="Arial" w:hAnsi="Arial" w:cs="Arial"/>
          <w:i/>
          <w:iCs/>
          <w:sz w:val="22"/>
          <w:szCs w:val="22"/>
        </w:rPr>
        <w:t>Schools and Speech Communities in a Bilingual Setting’</w:t>
      </w:r>
      <w:r w:rsidRPr="009765A1">
        <w:rPr>
          <w:rFonts w:ascii="Arial" w:hAnsi="Arial" w:cs="Arial"/>
          <w:sz w:val="22"/>
          <w:szCs w:val="22"/>
        </w:rPr>
        <w:t xml:space="preserve"> In B.M. Jones &amp; P. </w:t>
      </w:r>
      <w:proofErr w:type="spellStart"/>
      <w:r w:rsidRPr="009765A1">
        <w:rPr>
          <w:rFonts w:ascii="Arial" w:hAnsi="Arial" w:cs="Arial"/>
          <w:sz w:val="22"/>
          <w:szCs w:val="22"/>
        </w:rPr>
        <w:t>Ghuman</w:t>
      </w:r>
      <w:proofErr w:type="spellEnd"/>
      <w:r w:rsidRPr="009765A1">
        <w:rPr>
          <w:rFonts w:ascii="Arial" w:hAnsi="Arial" w:cs="Arial"/>
          <w:sz w:val="22"/>
          <w:szCs w:val="22"/>
        </w:rPr>
        <w:t xml:space="preserve"> (eds.) Bilingualism, </w:t>
      </w:r>
      <w:proofErr w:type="gramStart"/>
      <w:r w:rsidRPr="009765A1">
        <w:rPr>
          <w:rFonts w:ascii="Arial" w:hAnsi="Arial" w:cs="Arial"/>
          <w:sz w:val="22"/>
          <w:szCs w:val="22"/>
        </w:rPr>
        <w:t>Education</w:t>
      </w:r>
      <w:proofErr w:type="gramEnd"/>
      <w:r w:rsidRPr="009765A1">
        <w:rPr>
          <w:rFonts w:ascii="Arial" w:hAnsi="Arial" w:cs="Arial"/>
          <w:sz w:val="22"/>
          <w:szCs w:val="22"/>
        </w:rPr>
        <w:t xml:space="preserve"> and Identity. Cardiff: University of Wales Press. </w:t>
      </w:r>
    </w:p>
    <w:p w14:paraId="038EE4E6" w14:textId="6C6496B2" w:rsidR="00E7465C" w:rsidRPr="009765A1" w:rsidRDefault="00E7465C" w:rsidP="009765A1">
      <w:pPr>
        <w:pStyle w:val="NormalWeb"/>
        <w:spacing w:line="360" w:lineRule="auto"/>
        <w:ind w:left="360"/>
        <w:rPr>
          <w:rFonts w:ascii="Arial" w:hAnsi="Arial" w:cs="Arial"/>
          <w:sz w:val="22"/>
          <w:szCs w:val="22"/>
          <w:shd w:val="clear" w:color="auto" w:fill="FFFFFF"/>
        </w:rPr>
      </w:pPr>
      <w:r w:rsidRPr="009765A1">
        <w:rPr>
          <w:rFonts w:ascii="Arial" w:hAnsi="Arial" w:cs="Arial"/>
          <w:sz w:val="22"/>
          <w:szCs w:val="22"/>
          <w:shd w:val="clear" w:color="auto" w:fill="FFFFFF"/>
        </w:rPr>
        <w:t xml:space="preserve">Morris, </w:t>
      </w:r>
      <w:proofErr w:type="spellStart"/>
      <w:r w:rsidRPr="009765A1">
        <w:rPr>
          <w:rFonts w:ascii="Arial" w:hAnsi="Arial" w:cs="Arial"/>
          <w:sz w:val="22"/>
          <w:szCs w:val="22"/>
          <w:shd w:val="clear" w:color="auto" w:fill="FFFFFF"/>
        </w:rPr>
        <w:t>Delyth</w:t>
      </w:r>
      <w:proofErr w:type="spellEnd"/>
      <w:r w:rsidRPr="009765A1">
        <w:rPr>
          <w:rFonts w:ascii="Arial" w:hAnsi="Arial" w:cs="Arial"/>
          <w:sz w:val="22"/>
          <w:szCs w:val="22"/>
          <w:shd w:val="clear" w:color="auto" w:fill="FFFFFF"/>
        </w:rPr>
        <w:t>. (2010)</w:t>
      </w:r>
      <w:r w:rsidRPr="009765A1">
        <w:rPr>
          <w:rStyle w:val="apple-converted-space"/>
          <w:rFonts w:ascii="Arial" w:eastAsiaTheme="majorEastAsia" w:hAnsi="Arial" w:cs="Arial"/>
          <w:sz w:val="22"/>
          <w:szCs w:val="22"/>
          <w:shd w:val="clear" w:color="auto" w:fill="FFFFFF"/>
        </w:rPr>
        <w:t> </w:t>
      </w:r>
      <w:r w:rsidRPr="009765A1">
        <w:rPr>
          <w:rFonts w:ascii="Arial" w:hAnsi="Arial" w:cs="Arial"/>
          <w:i/>
          <w:iCs/>
          <w:sz w:val="22"/>
          <w:szCs w:val="22"/>
        </w:rPr>
        <w:t>Welsh in the twenty-first century</w:t>
      </w:r>
      <w:r w:rsidRPr="009765A1">
        <w:rPr>
          <w:rFonts w:ascii="Arial" w:hAnsi="Arial" w:cs="Arial"/>
          <w:sz w:val="22"/>
          <w:szCs w:val="22"/>
          <w:shd w:val="clear" w:color="auto" w:fill="FFFFFF"/>
        </w:rPr>
        <w:t xml:space="preserve">. Cardiff: University of Wales Press. </w:t>
      </w:r>
    </w:p>
    <w:p w14:paraId="5F88198E" w14:textId="6246E211" w:rsidR="00E7465C" w:rsidRPr="009765A1" w:rsidRDefault="00E7465C" w:rsidP="009765A1">
      <w:pPr>
        <w:spacing w:line="360" w:lineRule="auto"/>
        <w:ind w:left="360"/>
        <w:rPr>
          <w:rFonts w:ascii="Arial" w:hAnsi="Arial" w:cs="Arial"/>
          <w:color w:val="000000" w:themeColor="text1"/>
          <w:shd w:val="clear" w:color="auto" w:fill="FFFFFF"/>
        </w:rPr>
      </w:pPr>
      <w:r w:rsidRPr="009765A1">
        <w:rPr>
          <w:rFonts w:ascii="Arial" w:hAnsi="Arial" w:cs="Arial"/>
          <w:color w:val="000000" w:themeColor="text1"/>
          <w:shd w:val="clear" w:color="auto" w:fill="FFFFFF"/>
        </w:rPr>
        <w:t xml:space="preserve">OECD (2014) ‘Improving Schools in Wales: An OECD Perspective’. Available at: </w:t>
      </w:r>
      <w:hyperlink r:id="rId25" w:history="1">
        <w:r w:rsidRPr="009765A1">
          <w:rPr>
            <w:rStyle w:val="Hyperlink"/>
            <w:rFonts w:ascii="Arial" w:hAnsi="Arial" w:cs="Arial"/>
            <w:color w:val="000000" w:themeColor="text1"/>
            <w:shd w:val="clear" w:color="auto" w:fill="FFFFFF"/>
          </w:rPr>
          <w:t>https://www.oecd.org/education</w:t>
        </w:r>
        <w:r w:rsidRPr="009765A1">
          <w:rPr>
            <w:rStyle w:val="Hyperlink"/>
            <w:rFonts w:ascii="Arial" w:hAnsi="Arial" w:cs="Arial"/>
            <w:color w:val="000000" w:themeColor="text1"/>
            <w:shd w:val="clear" w:color="auto" w:fill="FFFFFF"/>
          </w:rPr>
          <w:t>/</w:t>
        </w:r>
        <w:r w:rsidRPr="009765A1">
          <w:rPr>
            <w:rStyle w:val="Hyperlink"/>
            <w:rFonts w:ascii="Arial" w:hAnsi="Arial" w:cs="Arial"/>
            <w:color w:val="000000" w:themeColor="text1"/>
            <w:shd w:val="clear" w:color="auto" w:fill="FFFFFF"/>
          </w:rPr>
          <w:t>Improving-schools-in-Wales.pdf</w:t>
        </w:r>
      </w:hyperlink>
      <w:r w:rsidRPr="009765A1">
        <w:rPr>
          <w:rFonts w:ascii="Arial" w:hAnsi="Arial" w:cs="Arial"/>
          <w:color w:val="000000" w:themeColor="text1"/>
          <w:shd w:val="clear" w:color="auto" w:fill="FFFFFF"/>
        </w:rPr>
        <w:t xml:space="preserve"> [Accessed: 22 February 2024].</w:t>
      </w:r>
    </w:p>
    <w:p w14:paraId="2A43EA93" w14:textId="3F7B3D9C" w:rsidR="00E7465C" w:rsidRPr="009765A1" w:rsidRDefault="00E7465C" w:rsidP="009765A1">
      <w:pPr>
        <w:pStyle w:val="NormalWeb"/>
        <w:spacing w:line="360" w:lineRule="auto"/>
        <w:ind w:left="360"/>
        <w:rPr>
          <w:rFonts w:ascii="Arial" w:hAnsi="Arial" w:cs="Arial"/>
          <w:color w:val="000000" w:themeColor="text1"/>
          <w:sz w:val="22"/>
          <w:szCs w:val="22"/>
        </w:rPr>
      </w:pPr>
      <w:r w:rsidRPr="00DE061F">
        <w:rPr>
          <w:rFonts w:ascii="Arial" w:hAnsi="Arial" w:cs="Arial"/>
          <w:color w:val="000000" w:themeColor="text1"/>
          <w:sz w:val="22"/>
          <w:szCs w:val="22"/>
        </w:rPr>
        <w:t xml:space="preserve">OECD (2016) </w:t>
      </w:r>
      <w:r w:rsidRPr="00DE061F">
        <w:rPr>
          <w:rFonts w:ascii="Arial" w:hAnsi="Arial" w:cs="Arial"/>
          <w:i/>
          <w:iCs/>
          <w:color w:val="000000" w:themeColor="text1"/>
          <w:sz w:val="22"/>
          <w:szCs w:val="22"/>
        </w:rPr>
        <w:t>What makes a school a learning organisation? A guide for policy makers, school leaders and teachers</w:t>
      </w:r>
      <w:r w:rsidRPr="00DE061F">
        <w:rPr>
          <w:rFonts w:ascii="Arial" w:hAnsi="Arial" w:cs="Arial"/>
          <w:color w:val="000000" w:themeColor="text1"/>
          <w:sz w:val="22"/>
          <w:szCs w:val="22"/>
        </w:rPr>
        <w:t xml:space="preserve">. Available at: </w:t>
      </w:r>
      <w:r w:rsidRPr="00DE061F">
        <w:rPr>
          <w:rFonts w:ascii="Arial" w:hAnsi="Arial" w:cs="Arial"/>
          <w:color w:val="000000" w:themeColor="text1"/>
          <w:sz w:val="22"/>
          <w:szCs w:val="22"/>
        </w:rPr>
        <w:fldChar w:fldCharType="begin"/>
      </w:r>
      <w:r w:rsidRPr="00DE061F">
        <w:rPr>
          <w:rFonts w:ascii="Arial" w:hAnsi="Arial" w:cs="Arial"/>
          <w:color w:val="000000" w:themeColor="text1"/>
          <w:sz w:val="22"/>
          <w:szCs w:val="22"/>
        </w:rPr>
        <w:instrText>HYPERLINK "https://www.oecd.org/education/school/school-learning-organisation.pdf"</w:instrText>
      </w:r>
      <w:r w:rsidRPr="00DE061F">
        <w:rPr>
          <w:rFonts w:ascii="Arial" w:hAnsi="Arial" w:cs="Arial"/>
          <w:color w:val="000000" w:themeColor="text1"/>
          <w:sz w:val="22"/>
          <w:szCs w:val="22"/>
        </w:rPr>
      </w:r>
      <w:r w:rsidRPr="00DE061F">
        <w:rPr>
          <w:rFonts w:ascii="Arial" w:hAnsi="Arial" w:cs="Arial"/>
          <w:color w:val="000000" w:themeColor="text1"/>
          <w:sz w:val="22"/>
          <w:szCs w:val="22"/>
        </w:rPr>
        <w:fldChar w:fldCharType="separate"/>
      </w:r>
      <w:r w:rsidRPr="00DE061F">
        <w:rPr>
          <w:rStyle w:val="Hyperlink"/>
          <w:rFonts w:ascii="Arial" w:hAnsi="Arial" w:cs="Arial"/>
          <w:color w:val="000000" w:themeColor="text1"/>
          <w:sz w:val="22"/>
          <w:szCs w:val="22"/>
        </w:rPr>
        <w:t>https://www</w:t>
      </w:r>
      <w:r w:rsidRPr="00DE061F">
        <w:rPr>
          <w:rStyle w:val="Hyperlink"/>
          <w:rFonts w:ascii="Arial" w:hAnsi="Arial" w:cs="Arial"/>
          <w:color w:val="000000" w:themeColor="text1"/>
          <w:sz w:val="22"/>
          <w:szCs w:val="22"/>
        </w:rPr>
        <w:t>.</w:t>
      </w:r>
      <w:r w:rsidRPr="00DE061F">
        <w:rPr>
          <w:rStyle w:val="Hyperlink"/>
          <w:rFonts w:ascii="Arial" w:hAnsi="Arial" w:cs="Arial"/>
          <w:color w:val="000000" w:themeColor="text1"/>
          <w:sz w:val="22"/>
          <w:szCs w:val="22"/>
        </w:rPr>
        <w:t>oecd.org/</w:t>
      </w:r>
      <w:r w:rsidRPr="00DE061F">
        <w:rPr>
          <w:rStyle w:val="Hyperlink"/>
          <w:rFonts w:ascii="Arial" w:hAnsi="Arial" w:cs="Arial"/>
          <w:color w:val="000000" w:themeColor="text1"/>
          <w:sz w:val="22"/>
          <w:szCs w:val="22"/>
        </w:rPr>
        <w:t>e</w:t>
      </w:r>
      <w:r w:rsidRPr="00DE061F">
        <w:rPr>
          <w:rStyle w:val="Hyperlink"/>
          <w:rFonts w:ascii="Arial" w:hAnsi="Arial" w:cs="Arial"/>
          <w:color w:val="000000" w:themeColor="text1"/>
          <w:sz w:val="22"/>
          <w:szCs w:val="22"/>
        </w:rPr>
        <w:t>duca</w:t>
      </w:r>
      <w:r w:rsidRPr="00DE061F">
        <w:rPr>
          <w:rStyle w:val="Hyperlink"/>
          <w:rFonts w:ascii="Arial" w:hAnsi="Arial" w:cs="Arial"/>
          <w:color w:val="000000" w:themeColor="text1"/>
          <w:sz w:val="22"/>
          <w:szCs w:val="22"/>
        </w:rPr>
        <w:t>t</w:t>
      </w:r>
      <w:r w:rsidRPr="00DE061F">
        <w:rPr>
          <w:rStyle w:val="Hyperlink"/>
          <w:rFonts w:ascii="Arial" w:hAnsi="Arial" w:cs="Arial"/>
          <w:color w:val="000000" w:themeColor="text1"/>
          <w:sz w:val="22"/>
          <w:szCs w:val="22"/>
        </w:rPr>
        <w:t>ion/school/school-learning-o</w:t>
      </w:r>
      <w:r w:rsidRPr="00DE061F">
        <w:rPr>
          <w:rStyle w:val="Hyperlink"/>
          <w:rFonts w:ascii="Arial" w:hAnsi="Arial" w:cs="Arial"/>
          <w:color w:val="000000" w:themeColor="text1"/>
          <w:sz w:val="22"/>
          <w:szCs w:val="22"/>
        </w:rPr>
        <w:t>r</w:t>
      </w:r>
      <w:r w:rsidRPr="00DE061F">
        <w:rPr>
          <w:rStyle w:val="Hyperlink"/>
          <w:rFonts w:ascii="Arial" w:hAnsi="Arial" w:cs="Arial"/>
          <w:color w:val="000000" w:themeColor="text1"/>
          <w:sz w:val="22"/>
          <w:szCs w:val="22"/>
        </w:rPr>
        <w:t>ganisation.pdf</w:t>
      </w:r>
      <w:r w:rsidRPr="00DE061F">
        <w:rPr>
          <w:rStyle w:val="Hyperlink"/>
          <w:rFonts w:ascii="Arial" w:hAnsi="Arial" w:cs="Arial"/>
          <w:color w:val="000000" w:themeColor="text1"/>
          <w:sz w:val="22"/>
          <w:szCs w:val="22"/>
        </w:rPr>
        <w:fldChar w:fldCharType="end"/>
      </w:r>
      <w:r w:rsidRPr="00DE061F">
        <w:rPr>
          <w:rFonts w:ascii="Arial" w:hAnsi="Arial" w:cs="Arial"/>
          <w:color w:val="000000" w:themeColor="text1"/>
          <w:sz w:val="22"/>
          <w:szCs w:val="22"/>
        </w:rPr>
        <w:t xml:space="preserve"> [Accessed: 20 February].</w:t>
      </w:r>
    </w:p>
    <w:p w14:paraId="73CF92DA" w14:textId="75F752E0" w:rsidR="00E7465C" w:rsidRPr="009765A1" w:rsidRDefault="00E7465C" w:rsidP="009765A1">
      <w:pPr>
        <w:spacing w:line="360" w:lineRule="auto"/>
        <w:ind w:left="360"/>
        <w:rPr>
          <w:rFonts w:ascii="Arial" w:hAnsi="Arial" w:cs="Arial"/>
          <w:color w:val="000000" w:themeColor="text1"/>
          <w:shd w:val="clear" w:color="auto" w:fill="FFFFFF"/>
        </w:rPr>
      </w:pPr>
      <w:r w:rsidRPr="009765A1">
        <w:rPr>
          <w:rFonts w:ascii="Arial" w:hAnsi="Arial" w:cs="Arial"/>
          <w:color w:val="000000" w:themeColor="text1"/>
          <w:shd w:val="clear" w:color="auto" w:fill="FFFFFF"/>
        </w:rPr>
        <w:lastRenderedPageBreak/>
        <w:t>OECD (2018) ‘</w:t>
      </w:r>
      <w:r w:rsidRPr="009765A1">
        <w:rPr>
          <w:rFonts w:ascii="Arial" w:hAnsi="Arial" w:cs="Arial"/>
          <w:i/>
          <w:iCs/>
          <w:color w:val="000000" w:themeColor="text1"/>
          <w:shd w:val="clear" w:color="auto" w:fill="FFFFFF"/>
        </w:rPr>
        <w:t xml:space="preserve">Developing Schools as Learning Organisations in Wales, </w:t>
      </w:r>
      <w:proofErr w:type="spellStart"/>
      <w:r w:rsidRPr="009765A1">
        <w:rPr>
          <w:rFonts w:ascii="Arial" w:hAnsi="Arial" w:cs="Arial"/>
          <w:i/>
          <w:iCs/>
          <w:color w:val="000000" w:themeColor="text1"/>
          <w:shd w:val="clear" w:color="auto" w:fill="FFFFFF"/>
        </w:rPr>
        <w:t>Impletmenting</w:t>
      </w:r>
      <w:proofErr w:type="spellEnd"/>
      <w:r w:rsidRPr="009765A1">
        <w:rPr>
          <w:rFonts w:ascii="Arial" w:hAnsi="Arial" w:cs="Arial"/>
          <w:i/>
          <w:iCs/>
          <w:color w:val="000000" w:themeColor="text1"/>
          <w:shd w:val="clear" w:color="auto" w:fill="FFFFFF"/>
        </w:rPr>
        <w:t xml:space="preserve"> Education Policies, OECD Publishing, Paris.</w:t>
      </w:r>
      <w:r w:rsidRPr="009765A1">
        <w:rPr>
          <w:rFonts w:ascii="Arial" w:hAnsi="Arial" w:cs="Arial"/>
          <w:color w:val="000000" w:themeColor="text1"/>
          <w:shd w:val="clear" w:color="auto" w:fill="FFFFFF"/>
        </w:rPr>
        <w:t xml:space="preserve"> Available at: </w:t>
      </w:r>
      <w:hyperlink r:id="rId26" w:history="1">
        <w:r w:rsidRPr="009765A1">
          <w:rPr>
            <w:rStyle w:val="Hyperlink"/>
            <w:rFonts w:ascii="Arial" w:hAnsi="Arial" w:cs="Arial"/>
            <w:color w:val="000000" w:themeColor="text1"/>
            <w:u w:val="none"/>
          </w:rPr>
          <w:t>https://doi.org/10.1787/9789264307193-en</w:t>
        </w:r>
      </w:hyperlink>
      <w:r w:rsidRPr="009765A1">
        <w:rPr>
          <w:rFonts w:ascii="Arial" w:hAnsi="Arial" w:cs="Arial"/>
          <w:color w:val="000000" w:themeColor="text1"/>
        </w:rPr>
        <w:t xml:space="preserve"> </w:t>
      </w:r>
      <w:r w:rsidRPr="009765A1">
        <w:rPr>
          <w:rFonts w:ascii="Arial" w:hAnsi="Arial" w:cs="Arial"/>
          <w:color w:val="000000" w:themeColor="text1"/>
          <w:shd w:val="clear" w:color="auto" w:fill="FFFFFF"/>
        </w:rPr>
        <w:t>[Accessed: 18 February 2024].</w:t>
      </w:r>
    </w:p>
    <w:p w14:paraId="4F9CDBDB" w14:textId="5DD3440D" w:rsidR="00E7465C" w:rsidRPr="007A629E" w:rsidRDefault="00E7465C" w:rsidP="009765A1">
      <w:pPr>
        <w:spacing w:line="360" w:lineRule="auto"/>
        <w:ind w:left="360"/>
        <w:rPr>
          <w:rFonts w:ascii="Arial" w:hAnsi="Arial" w:cs="Arial"/>
        </w:rPr>
      </w:pPr>
      <w:r w:rsidRPr="009765A1">
        <w:rPr>
          <w:rFonts w:ascii="Arial" w:hAnsi="Arial" w:cs="Arial"/>
        </w:rPr>
        <w:t>OECD (</w:t>
      </w:r>
      <w:proofErr w:type="spellStart"/>
      <w:r w:rsidRPr="009765A1">
        <w:rPr>
          <w:rFonts w:ascii="Arial" w:hAnsi="Arial" w:cs="Arial"/>
        </w:rPr>
        <w:t>n.d</w:t>
      </w:r>
      <w:proofErr w:type="spellEnd"/>
      <w:r w:rsidRPr="009765A1">
        <w:rPr>
          <w:rFonts w:ascii="Arial" w:hAnsi="Arial" w:cs="Arial"/>
        </w:rPr>
        <w:t xml:space="preserve">) </w:t>
      </w:r>
      <w:r w:rsidRPr="009765A1">
        <w:rPr>
          <w:rFonts w:ascii="Arial" w:hAnsi="Arial" w:cs="Arial"/>
          <w:i/>
          <w:iCs/>
        </w:rPr>
        <w:t xml:space="preserve">School as Learning Organisation: Snapshot of </w:t>
      </w:r>
      <w:r w:rsidRPr="009765A1">
        <w:rPr>
          <w:rFonts w:ascii="Arial" w:hAnsi="Arial" w:cs="Arial"/>
          <w:i/>
          <w:iCs/>
          <w:color w:val="FFFFFF" w:themeColor="background1"/>
        </w:rPr>
        <w:t xml:space="preserve">Pembroke Dock Community </w:t>
      </w:r>
      <w:r w:rsidRPr="009765A1">
        <w:rPr>
          <w:rFonts w:ascii="Arial" w:hAnsi="Arial" w:cs="Arial"/>
          <w:i/>
          <w:iCs/>
          <w:color w:val="000000" w:themeColor="text1"/>
        </w:rPr>
        <w:t>School</w:t>
      </w:r>
      <w:r w:rsidRPr="009765A1">
        <w:rPr>
          <w:rFonts w:ascii="Arial" w:hAnsi="Arial" w:cs="Arial"/>
        </w:rPr>
        <w:t xml:space="preserve">. Available at: </w:t>
      </w:r>
      <w:hyperlink r:id="rId27" w:history="1">
        <w:r w:rsidRPr="009765A1">
          <w:rPr>
            <w:rStyle w:val="Hyperlink"/>
            <w:rFonts w:ascii="Arial" w:hAnsi="Arial" w:cs="Arial"/>
          </w:rPr>
          <w:t>https://hwb.gov.wales/a</w:t>
        </w:r>
        <w:r w:rsidRPr="009765A1">
          <w:rPr>
            <w:rStyle w:val="Hyperlink"/>
            <w:rFonts w:ascii="Arial" w:hAnsi="Arial" w:cs="Arial"/>
          </w:rPr>
          <w:t>p</w:t>
        </w:r>
        <w:r w:rsidRPr="009765A1">
          <w:rPr>
            <w:rStyle w:val="Hyperlink"/>
            <w:rFonts w:ascii="Arial" w:hAnsi="Arial" w:cs="Arial"/>
          </w:rPr>
          <w:t>i/storage/00a0f436-f73a-42ca-87ff-c7c1a58dc811/School%20as%20L</w:t>
        </w:r>
        <w:r w:rsidRPr="009765A1">
          <w:rPr>
            <w:rStyle w:val="Hyperlink"/>
            <w:rFonts w:ascii="Arial" w:hAnsi="Arial" w:cs="Arial"/>
          </w:rPr>
          <w:t>e</w:t>
        </w:r>
        <w:r w:rsidRPr="009765A1">
          <w:rPr>
            <w:rStyle w:val="Hyperlink"/>
            <w:rFonts w:ascii="Arial" w:hAnsi="Arial" w:cs="Arial"/>
          </w:rPr>
          <w:t>arning%20Organisation</w:t>
        </w:r>
        <w:r w:rsidRPr="009765A1">
          <w:rPr>
            <w:rStyle w:val="Hyperlink"/>
            <w:rFonts w:ascii="Arial" w:hAnsi="Arial" w:cs="Arial"/>
          </w:rPr>
          <w:t>%</w:t>
        </w:r>
        <w:r w:rsidRPr="009765A1">
          <w:rPr>
            <w:rStyle w:val="Hyperlink"/>
            <w:rFonts w:ascii="Arial" w:hAnsi="Arial" w:cs="Arial"/>
          </w:rPr>
          <w:t>20A%20Snapshot.pdf?preview=true</w:t>
        </w:r>
      </w:hyperlink>
      <w:r w:rsidRPr="009765A1">
        <w:rPr>
          <w:rFonts w:ascii="Arial" w:hAnsi="Arial" w:cs="Arial"/>
        </w:rPr>
        <w:t xml:space="preserve"> [Accessed: 29 February 2024].</w:t>
      </w:r>
    </w:p>
    <w:p w14:paraId="7892B9B6" w14:textId="0CE68DC1" w:rsidR="00E7465C" w:rsidRPr="007A629E" w:rsidRDefault="00E7465C" w:rsidP="009765A1">
      <w:pPr>
        <w:spacing w:line="360" w:lineRule="auto"/>
        <w:ind w:left="360"/>
        <w:rPr>
          <w:rFonts w:ascii="Arial" w:hAnsi="Arial" w:cs="Arial"/>
          <w:color w:val="000000" w:themeColor="text1"/>
        </w:rPr>
      </w:pPr>
      <w:r w:rsidRPr="009765A1">
        <w:rPr>
          <w:rFonts w:ascii="Arial" w:hAnsi="Arial" w:cs="Arial"/>
          <w:color w:val="FFFFFF" w:themeColor="background1"/>
        </w:rPr>
        <w:t xml:space="preserve">Pembroke Dock Community School </w:t>
      </w:r>
      <w:r w:rsidRPr="009765A1">
        <w:rPr>
          <w:rFonts w:ascii="Arial" w:hAnsi="Arial" w:cs="Arial"/>
          <w:color w:val="000000" w:themeColor="text1"/>
        </w:rPr>
        <w:t xml:space="preserve">(2023) </w:t>
      </w:r>
      <w:r w:rsidRPr="009765A1">
        <w:rPr>
          <w:rFonts w:ascii="Arial" w:hAnsi="Arial" w:cs="Arial"/>
          <w:i/>
          <w:iCs/>
          <w:color w:val="000000" w:themeColor="text1"/>
        </w:rPr>
        <w:t>School Development Plan 2021-2024 2023-2024 version.</w:t>
      </w:r>
      <w:r w:rsidRPr="009765A1">
        <w:rPr>
          <w:rFonts w:ascii="Arial" w:hAnsi="Arial" w:cs="Arial"/>
          <w:color w:val="000000" w:themeColor="text1"/>
        </w:rPr>
        <w:t xml:space="preserve"> Available at: </w:t>
      </w:r>
      <w:hyperlink r:id="rId28" w:history="1">
        <w:r w:rsidRPr="009765A1">
          <w:rPr>
            <w:rStyle w:val="Hyperlink"/>
            <w:rFonts w:ascii="Arial" w:hAnsi="Arial" w:cs="Arial"/>
            <w:color w:val="000000" w:themeColor="text1"/>
          </w:rPr>
          <w:t>https://sites.google.com/hwbcymru.net/</w:t>
        </w:r>
        <w:r w:rsidRPr="009765A1">
          <w:rPr>
            <w:rStyle w:val="Hyperlink"/>
            <w:rFonts w:ascii="Arial" w:hAnsi="Arial" w:cs="Arial"/>
            <w:color w:val="FFFFFF" w:themeColor="background1"/>
          </w:rPr>
          <w:t>pdcsprimary</w:t>
        </w:r>
        <w:r w:rsidRPr="009765A1">
          <w:rPr>
            <w:rStyle w:val="Hyperlink"/>
            <w:rFonts w:ascii="Arial" w:hAnsi="Arial" w:cs="Arial"/>
            <w:color w:val="000000" w:themeColor="text1"/>
          </w:rPr>
          <w:t>/key-information/school-development-plan</w:t>
        </w:r>
      </w:hyperlink>
      <w:r w:rsidRPr="009765A1">
        <w:rPr>
          <w:rFonts w:ascii="Arial" w:hAnsi="Arial" w:cs="Arial"/>
          <w:color w:val="000000" w:themeColor="text1"/>
        </w:rPr>
        <w:t xml:space="preserve"> [Accessed: 18 February 2024]. </w:t>
      </w:r>
    </w:p>
    <w:p w14:paraId="79091D65" w14:textId="4D58B9DA" w:rsidR="00E7465C" w:rsidRPr="009765A1" w:rsidRDefault="00E7465C" w:rsidP="009765A1">
      <w:pPr>
        <w:pStyle w:val="NormalWeb"/>
        <w:spacing w:line="360" w:lineRule="auto"/>
        <w:ind w:left="360"/>
        <w:rPr>
          <w:rFonts w:ascii="Arial" w:hAnsi="Arial" w:cs="Arial"/>
          <w:color w:val="000000" w:themeColor="text1"/>
          <w:sz w:val="22"/>
          <w:szCs w:val="22"/>
        </w:rPr>
      </w:pPr>
      <w:r w:rsidRPr="00DE061F">
        <w:rPr>
          <w:rFonts w:ascii="Arial" w:hAnsi="Arial" w:cs="Arial"/>
          <w:color w:val="000000" w:themeColor="text1"/>
          <w:sz w:val="22"/>
          <w:szCs w:val="22"/>
        </w:rPr>
        <w:t xml:space="preserve">Welsh Assembly Government (2008a) </w:t>
      </w:r>
      <w:r w:rsidRPr="00DE061F">
        <w:rPr>
          <w:rFonts w:ascii="Arial" w:hAnsi="Arial" w:cs="Arial"/>
          <w:i/>
          <w:iCs/>
          <w:color w:val="000000" w:themeColor="text1"/>
          <w:sz w:val="22"/>
          <w:szCs w:val="22"/>
        </w:rPr>
        <w:t>Welsh Language Development, 3-7 Foundation Phase</w:t>
      </w:r>
      <w:r w:rsidRPr="00DE061F">
        <w:rPr>
          <w:rFonts w:ascii="Arial" w:hAnsi="Arial" w:cs="Arial"/>
          <w:color w:val="000000" w:themeColor="text1"/>
          <w:sz w:val="22"/>
          <w:szCs w:val="22"/>
        </w:rPr>
        <w:t xml:space="preserve">. Cardiff: WAG.  </w:t>
      </w:r>
      <w:hyperlink r:id="rId29" w:history="1">
        <w:r w:rsidRPr="00DE061F">
          <w:rPr>
            <w:rStyle w:val="Hyperlink"/>
            <w:rFonts w:ascii="Arial" w:hAnsi="Arial" w:cs="Arial"/>
            <w:color w:val="000000" w:themeColor="text1"/>
            <w:sz w:val="22"/>
            <w:szCs w:val="22"/>
          </w:rPr>
          <w:t>http://gov.wales/docs/dcells/publications/141111-welsh-language-development-en.pdf</w:t>
        </w:r>
      </w:hyperlink>
      <w:r w:rsidRPr="00DE061F">
        <w:rPr>
          <w:rFonts w:ascii="Arial" w:hAnsi="Arial" w:cs="Arial"/>
          <w:color w:val="000000" w:themeColor="text1"/>
          <w:sz w:val="22"/>
          <w:szCs w:val="22"/>
        </w:rPr>
        <w:t xml:space="preserve">  [Accessed: 17 February 2024].</w:t>
      </w:r>
    </w:p>
    <w:p w14:paraId="07D058AF" w14:textId="5FDEB17E" w:rsidR="00E7465C" w:rsidRPr="007A629E" w:rsidRDefault="00E7465C" w:rsidP="009765A1">
      <w:pPr>
        <w:pStyle w:val="NormalWeb"/>
        <w:spacing w:line="360" w:lineRule="auto"/>
        <w:ind w:left="360"/>
        <w:rPr>
          <w:rFonts w:ascii="Arial" w:hAnsi="Arial" w:cs="Arial"/>
          <w:sz w:val="22"/>
          <w:szCs w:val="22"/>
        </w:rPr>
      </w:pPr>
      <w:r w:rsidRPr="007A629E">
        <w:rPr>
          <w:rFonts w:ascii="Arial" w:hAnsi="Arial" w:cs="Arial"/>
          <w:sz w:val="22"/>
          <w:szCs w:val="22"/>
        </w:rPr>
        <w:t xml:space="preserve">Welsh Government (2014) </w:t>
      </w:r>
      <w:r w:rsidRPr="007A629E">
        <w:rPr>
          <w:rFonts w:ascii="Arial" w:hAnsi="Arial" w:cs="Arial"/>
          <w:i/>
          <w:iCs/>
          <w:sz w:val="22"/>
          <w:szCs w:val="22"/>
        </w:rPr>
        <w:t xml:space="preserve">School improvement guidance: framework for evaluation, </w:t>
      </w:r>
      <w:proofErr w:type="gramStart"/>
      <w:r w:rsidRPr="007A629E">
        <w:rPr>
          <w:rFonts w:ascii="Arial" w:hAnsi="Arial" w:cs="Arial"/>
          <w:i/>
          <w:iCs/>
          <w:sz w:val="22"/>
          <w:szCs w:val="22"/>
        </w:rPr>
        <w:t>improvement</w:t>
      </w:r>
      <w:proofErr w:type="gramEnd"/>
      <w:r w:rsidRPr="007A629E">
        <w:rPr>
          <w:rFonts w:ascii="Arial" w:hAnsi="Arial" w:cs="Arial"/>
          <w:i/>
          <w:iCs/>
          <w:sz w:val="22"/>
          <w:szCs w:val="22"/>
        </w:rPr>
        <w:t xml:space="preserve"> and accountability</w:t>
      </w:r>
      <w:r w:rsidRPr="007A629E">
        <w:rPr>
          <w:rFonts w:ascii="Arial" w:hAnsi="Arial" w:cs="Arial"/>
          <w:sz w:val="22"/>
          <w:szCs w:val="22"/>
        </w:rPr>
        <w:t xml:space="preserve">. Available at: </w:t>
      </w:r>
      <w:hyperlink r:id="rId30" w:history="1">
        <w:r w:rsidRPr="007A629E">
          <w:rPr>
            <w:rStyle w:val="Hyperlink"/>
            <w:rFonts w:ascii="Arial" w:hAnsi="Arial" w:cs="Arial"/>
            <w:sz w:val="22"/>
            <w:szCs w:val="22"/>
          </w:rPr>
          <w:t>https://hwb.go</w:t>
        </w:r>
        <w:r w:rsidRPr="007A629E">
          <w:rPr>
            <w:rStyle w:val="Hyperlink"/>
            <w:rFonts w:ascii="Arial" w:hAnsi="Arial" w:cs="Arial"/>
            <w:sz w:val="22"/>
            <w:szCs w:val="22"/>
          </w:rPr>
          <w:t>v</w:t>
        </w:r>
        <w:r w:rsidRPr="007A629E">
          <w:rPr>
            <w:rStyle w:val="Hyperlink"/>
            <w:rFonts w:ascii="Arial" w:hAnsi="Arial" w:cs="Arial"/>
            <w:sz w:val="22"/>
            <w:szCs w:val="22"/>
          </w:rPr>
          <w:t>.wales/evaluation-improvement-and-accountability/school-improvement-guidance-framework-for-evaluation-improvement-and-accountability</w:t>
        </w:r>
      </w:hyperlink>
      <w:r w:rsidRPr="007A629E">
        <w:rPr>
          <w:rFonts w:ascii="Arial" w:hAnsi="Arial" w:cs="Arial"/>
          <w:sz w:val="22"/>
          <w:szCs w:val="22"/>
        </w:rPr>
        <w:t xml:space="preserve"> [Accessed: 22 February 2024]</w:t>
      </w:r>
      <w:r>
        <w:rPr>
          <w:rFonts w:ascii="Arial" w:hAnsi="Arial" w:cs="Arial"/>
          <w:sz w:val="22"/>
          <w:szCs w:val="22"/>
        </w:rPr>
        <w:t>.</w:t>
      </w:r>
    </w:p>
    <w:p w14:paraId="5D049D57" w14:textId="7D4C0BAE" w:rsidR="00E7465C" w:rsidRPr="009765A1" w:rsidRDefault="00E7465C" w:rsidP="009765A1">
      <w:pPr>
        <w:pStyle w:val="NormalWeb"/>
        <w:spacing w:before="0" w:beforeAutospacing="0" w:after="240" w:afterAutospacing="0" w:line="360" w:lineRule="auto"/>
        <w:ind w:left="360"/>
        <w:rPr>
          <w:rFonts w:ascii="Arial" w:hAnsi="Arial" w:cs="Arial"/>
          <w:color w:val="000000" w:themeColor="text1"/>
          <w:sz w:val="22"/>
          <w:szCs w:val="22"/>
        </w:rPr>
      </w:pPr>
      <w:r w:rsidRPr="00DE061F">
        <w:rPr>
          <w:rFonts w:ascii="Arial" w:hAnsi="Arial" w:cs="Arial"/>
          <w:color w:val="000000" w:themeColor="text1"/>
          <w:sz w:val="22"/>
          <w:szCs w:val="22"/>
        </w:rPr>
        <w:t>Welsh Government (2014).</w:t>
      </w:r>
      <w:r w:rsidRPr="00DE061F">
        <w:rPr>
          <w:rStyle w:val="apple-converted-space"/>
          <w:rFonts w:ascii="Arial" w:eastAsiaTheme="majorEastAsia" w:hAnsi="Arial" w:cs="Arial"/>
          <w:color w:val="000000" w:themeColor="text1"/>
          <w:sz w:val="22"/>
          <w:szCs w:val="22"/>
        </w:rPr>
        <w:t> </w:t>
      </w:r>
      <w:r w:rsidRPr="00DE061F">
        <w:rPr>
          <w:rFonts w:ascii="Arial" w:hAnsi="Arial" w:cs="Arial"/>
          <w:i/>
          <w:iCs/>
          <w:color w:val="000000" w:themeColor="text1"/>
          <w:sz w:val="22"/>
          <w:szCs w:val="22"/>
        </w:rPr>
        <w:t>School development plans Guidance</w:t>
      </w:r>
      <w:r w:rsidRPr="00DE061F">
        <w:rPr>
          <w:rFonts w:ascii="Arial" w:hAnsi="Arial" w:cs="Arial"/>
          <w:color w:val="000000" w:themeColor="text1"/>
          <w:sz w:val="22"/>
          <w:szCs w:val="22"/>
        </w:rPr>
        <w:t xml:space="preserve">. Available at: </w:t>
      </w:r>
      <w:hyperlink r:id="rId31" w:history="1">
        <w:r w:rsidRPr="00DE061F">
          <w:rPr>
            <w:rStyle w:val="Hyperlink"/>
            <w:rFonts w:ascii="Arial" w:hAnsi="Arial" w:cs="Arial"/>
            <w:color w:val="000000" w:themeColor="text1"/>
            <w:sz w:val="22"/>
            <w:szCs w:val="22"/>
          </w:rPr>
          <w:t>https://www.gov.wales/sites/default/files/publications/2018-03/school-development-pl</w:t>
        </w:r>
        <w:r w:rsidRPr="00DE061F">
          <w:rPr>
            <w:rStyle w:val="Hyperlink"/>
            <w:rFonts w:ascii="Arial" w:hAnsi="Arial" w:cs="Arial"/>
            <w:color w:val="000000" w:themeColor="text1"/>
            <w:sz w:val="22"/>
            <w:szCs w:val="22"/>
          </w:rPr>
          <w:t>a</w:t>
        </w:r>
        <w:r w:rsidRPr="00DE061F">
          <w:rPr>
            <w:rStyle w:val="Hyperlink"/>
            <w:rFonts w:ascii="Arial" w:hAnsi="Arial" w:cs="Arial"/>
            <w:color w:val="000000" w:themeColor="text1"/>
            <w:sz w:val="22"/>
            <w:szCs w:val="22"/>
          </w:rPr>
          <w:t>ns.pdf</w:t>
        </w:r>
      </w:hyperlink>
      <w:r w:rsidRPr="00DE061F">
        <w:rPr>
          <w:rFonts w:ascii="Arial" w:hAnsi="Arial" w:cs="Arial"/>
          <w:color w:val="000000" w:themeColor="text1"/>
          <w:sz w:val="22"/>
          <w:szCs w:val="22"/>
        </w:rPr>
        <w:t xml:space="preserve"> [Accessed: 11 February 2024].</w:t>
      </w:r>
    </w:p>
    <w:p w14:paraId="5ECB2291" w14:textId="3C460010" w:rsidR="00E7465C" w:rsidRPr="007A629E" w:rsidRDefault="00E7465C" w:rsidP="009765A1">
      <w:pPr>
        <w:pStyle w:val="NormalWeb"/>
        <w:spacing w:line="360" w:lineRule="auto"/>
        <w:ind w:left="360"/>
        <w:rPr>
          <w:rFonts w:ascii="Arial" w:hAnsi="Arial" w:cs="Arial"/>
          <w:sz w:val="22"/>
          <w:szCs w:val="22"/>
        </w:rPr>
      </w:pPr>
      <w:r w:rsidRPr="007A629E">
        <w:rPr>
          <w:rFonts w:ascii="Arial" w:hAnsi="Arial" w:cs="Arial"/>
          <w:sz w:val="22"/>
          <w:szCs w:val="22"/>
        </w:rPr>
        <w:t xml:space="preserve">Welsh Government (2015) </w:t>
      </w:r>
      <w:r w:rsidRPr="007A629E">
        <w:rPr>
          <w:rFonts w:ascii="Arial" w:hAnsi="Arial" w:cs="Arial"/>
          <w:i/>
          <w:iCs/>
          <w:sz w:val="22"/>
          <w:szCs w:val="22"/>
        </w:rPr>
        <w:t>Well-being of Future Generations (Wales) Act 2015: the essentials</w:t>
      </w:r>
      <w:r w:rsidRPr="007A629E">
        <w:rPr>
          <w:rFonts w:ascii="Arial" w:hAnsi="Arial" w:cs="Arial"/>
          <w:sz w:val="22"/>
          <w:szCs w:val="22"/>
        </w:rPr>
        <w:t xml:space="preserve">. Available at: </w:t>
      </w:r>
      <w:hyperlink r:id="rId32" w:history="1">
        <w:r w:rsidRPr="007A629E">
          <w:rPr>
            <w:rStyle w:val="Hyperlink"/>
            <w:rFonts w:ascii="Arial" w:hAnsi="Arial" w:cs="Arial"/>
            <w:color w:val="auto"/>
            <w:sz w:val="22"/>
            <w:szCs w:val="22"/>
          </w:rPr>
          <w:t>https://www.gov.wales/well</w:t>
        </w:r>
        <w:r w:rsidRPr="007A629E">
          <w:rPr>
            <w:rStyle w:val="Hyperlink"/>
            <w:rFonts w:ascii="Arial" w:hAnsi="Arial" w:cs="Arial"/>
            <w:color w:val="auto"/>
            <w:sz w:val="22"/>
            <w:szCs w:val="22"/>
          </w:rPr>
          <w:t>-</w:t>
        </w:r>
        <w:r w:rsidRPr="007A629E">
          <w:rPr>
            <w:rStyle w:val="Hyperlink"/>
            <w:rFonts w:ascii="Arial" w:hAnsi="Arial" w:cs="Arial"/>
            <w:color w:val="auto"/>
            <w:sz w:val="22"/>
            <w:szCs w:val="22"/>
          </w:rPr>
          <w:t>being-future-generations-act-essentials-html</w:t>
        </w:r>
      </w:hyperlink>
      <w:r w:rsidRPr="007A629E">
        <w:rPr>
          <w:rFonts w:ascii="Arial" w:hAnsi="Arial" w:cs="Arial"/>
          <w:sz w:val="22"/>
          <w:szCs w:val="22"/>
        </w:rPr>
        <w:t xml:space="preserve"> [Accessed: 22 February 2024]</w:t>
      </w:r>
      <w:r>
        <w:rPr>
          <w:rFonts w:ascii="Arial" w:hAnsi="Arial" w:cs="Arial"/>
          <w:sz w:val="22"/>
          <w:szCs w:val="22"/>
        </w:rPr>
        <w:t>.</w:t>
      </w:r>
    </w:p>
    <w:p w14:paraId="5F762AA3" w14:textId="69691B67" w:rsidR="00E7465C" w:rsidRDefault="00E7465C" w:rsidP="009765A1">
      <w:pPr>
        <w:pStyle w:val="NormalWeb"/>
        <w:spacing w:line="360" w:lineRule="auto"/>
        <w:ind w:left="360"/>
        <w:rPr>
          <w:rFonts w:ascii="Arial" w:hAnsi="Arial" w:cs="Arial"/>
          <w:sz w:val="22"/>
          <w:szCs w:val="22"/>
        </w:rPr>
      </w:pPr>
      <w:r w:rsidRPr="007A629E">
        <w:rPr>
          <w:rFonts w:ascii="Arial" w:hAnsi="Arial" w:cs="Arial"/>
          <w:sz w:val="22"/>
          <w:szCs w:val="22"/>
        </w:rPr>
        <w:t xml:space="preserve">Welsh Government (2018) </w:t>
      </w:r>
      <w:r w:rsidRPr="007A629E">
        <w:rPr>
          <w:rFonts w:ascii="Arial" w:hAnsi="Arial" w:cs="Arial"/>
          <w:i/>
          <w:iCs/>
          <w:sz w:val="22"/>
          <w:szCs w:val="22"/>
        </w:rPr>
        <w:t>Sabbatical scheme contributing to one million Welsh speakers.</w:t>
      </w:r>
      <w:r w:rsidRPr="007A629E">
        <w:rPr>
          <w:rFonts w:ascii="Arial" w:hAnsi="Arial" w:cs="Arial"/>
          <w:sz w:val="22"/>
          <w:szCs w:val="22"/>
        </w:rPr>
        <w:t xml:space="preserve"> Available at: </w:t>
      </w:r>
      <w:hyperlink r:id="rId33" w:history="1">
        <w:r w:rsidRPr="007A629E">
          <w:rPr>
            <w:rStyle w:val="Hyperlink"/>
            <w:rFonts w:ascii="Arial" w:hAnsi="Arial" w:cs="Arial"/>
            <w:sz w:val="22"/>
            <w:szCs w:val="22"/>
          </w:rPr>
          <w:t>https://w</w:t>
        </w:r>
        <w:r w:rsidRPr="007A629E">
          <w:rPr>
            <w:rStyle w:val="Hyperlink"/>
            <w:rFonts w:ascii="Arial" w:hAnsi="Arial" w:cs="Arial"/>
            <w:sz w:val="22"/>
            <w:szCs w:val="22"/>
          </w:rPr>
          <w:t>w</w:t>
        </w:r>
        <w:r w:rsidRPr="007A629E">
          <w:rPr>
            <w:rStyle w:val="Hyperlink"/>
            <w:rFonts w:ascii="Arial" w:hAnsi="Arial" w:cs="Arial"/>
            <w:sz w:val="22"/>
            <w:szCs w:val="22"/>
          </w:rPr>
          <w:t>w.gov.wales/sabbatical-scheme-contributing-one-million-w</w:t>
        </w:r>
        <w:r w:rsidRPr="007A629E">
          <w:rPr>
            <w:rStyle w:val="Hyperlink"/>
            <w:rFonts w:ascii="Arial" w:hAnsi="Arial" w:cs="Arial"/>
            <w:sz w:val="22"/>
            <w:szCs w:val="22"/>
          </w:rPr>
          <w:t>e</w:t>
        </w:r>
        <w:r w:rsidRPr="007A629E">
          <w:rPr>
            <w:rStyle w:val="Hyperlink"/>
            <w:rFonts w:ascii="Arial" w:hAnsi="Arial" w:cs="Arial"/>
            <w:sz w:val="22"/>
            <w:szCs w:val="22"/>
          </w:rPr>
          <w:t>lsh-speakers</w:t>
        </w:r>
      </w:hyperlink>
      <w:r w:rsidRPr="007A629E">
        <w:rPr>
          <w:rFonts w:ascii="Arial" w:hAnsi="Arial" w:cs="Arial"/>
          <w:sz w:val="22"/>
          <w:szCs w:val="22"/>
        </w:rPr>
        <w:t xml:space="preserve"> [Accessed: 22 February 2024]</w:t>
      </w:r>
      <w:r>
        <w:rPr>
          <w:rFonts w:ascii="Arial" w:hAnsi="Arial" w:cs="Arial"/>
          <w:sz w:val="22"/>
          <w:szCs w:val="22"/>
        </w:rPr>
        <w:t>.</w:t>
      </w:r>
    </w:p>
    <w:p w14:paraId="08739E2C" w14:textId="004D2EBD" w:rsidR="00E7465C" w:rsidRPr="009765A1" w:rsidRDefault="00E7465C" w:rsidP="009765A1">
      <w:pPr>
        <w:pStyle w:val="NormalWeb"/>
        <w:spacing w:line="360" w:lineRule="auto"/>
        <w:ind w:left="360"/>
        <w:rPr>
          <w:rFonts w:ascii="Arial" w:hAnsi="Arial" w:cs="Arial"/>
          <w:color w:val="000000" w:themeColor="text1"/>
          <w:sz w:val="22"/>
          <w:szCs w:val="22"/>
        </w:rPr>
      </w:pPr>
      <w:r w:rsidRPr="00DE061F">
        <w:rPr>
          <w:rFonts w:ascii="Arial" w:hAnsi="Arial" w:cs="Arial"/>
          <w:color w:val="000000" w:themeColor="text1"/>
          <w:sz w:val="22"/>
          <w:szCs w:val="22"/>
        </w:rPr>
        <w:t xml:space="preserve">Welsh Government (2021a) </w:t>
      </w:r>
      <w:r w:rsidRPr="00DE061F">
        <w:rPr>
          <w:rFonts w:ascii="Arial" w:hAnsi="Arial" w:cs="Arial"/>
          <w:i/>
          <w:iCs/>
          <w:color w:val="000000" w:themeColor="text1"/>
          <w:sz w:val="22"/>
          <w:szCs w:val="22"/>
        </w:rPr>
        <w:t xml:space="preserve">School improvement guidance: framework for evaluation, </w:t>
      </w:r>
      <w:proofErr w:type="gramStart"/>
      <w:r w:rsidRPr="00DE061F">
        <w:rPr>
          <w:rFonts w:ascii="Arial" w:hAnsi="Arial" w:cs="Arial"/>
          <w:i/>
          <w:iCs/>
          <w:color w:val="000000" w:themeColor="text1"/>
          <w:sz w:val="22"/>
          <w:szCs w:val="22"/>
        </w:rPr>
        <w:t>improvement</w:t>
      </w:r>
      <w:proofErr w:type="gramEnd"/>
      <w:r w:rsidRPr="00DE061F">
        <w:rPr>
          <w:rFonts w:ascii="Arial" w:hAnsi="Arial" w:cs="Arial"/>
          <w:i/>
          <w:iCs/>
          <w:color w:val="000000" w:themeColor="text1"/>
          <w:sz w:val="22"/>
          <w:szCs w:val="22"/>
        </w:rPr>
        <w:t xml:space="preserve"> and accountability.</w:t>
      </w:r>
      <w:r w:rsidRPr="00DE061F">
        <w:rPr>
          <w:rFonts w:ascii="Arial" w:hAnsi="Arial" w:cs="Arial"/>
          <w:color w:val="000000" w:themeColor="text1"/>
          <w:sz w:val="22"/>
          <w:szCs w:val="22"/>
        </w:rPr>
        <w:t xml:space="preserve"> Available at: </w:t>
      </w:r>
      <w:hyperlink r:id="rId34" w:history="1">
        <w:r w:rsidRPr="00DE061F">
          <w:rPr>
            <w:rStyle w:val="Hyperlink"/>
            <w:rFonts w:ascii="Arial" w:hAnsi="Arial" w:cs="Arial"/>
            <w:color w:val="000000" w:themeColor="text1"/>
            <w:sz w:val="22"/>
            <w:szCs w:val="22"/>
          </w:rPr>
          <w:t>https://www.gov.wales/si</w:t>
        </w:r>
        <w:r w:rsidRPr="00DE061F">
          <w:rPr>
            <w:rStyle w:val="Hyperlink"/>
            <w:rFonts w:ascii="Arial" w:hAnsi="Arial" w:cs="Arial"/>
            <w:color w:val="000000" w:themeColor="text1"/>
            <w:sz w:val="22"/>
            <w:szCs w:val="22"/>
          </w:rPr>
          <w:t>t</w:t>
        </w:r>
        <w:r w:rsidRPr="00DE061F">
          <w:rPr>
            <w:rStyle w:val="Hyperlink"/>
            <w:rFonts w:ascii="Arial" w:hAnsi="Arial" w:cs="Arial"/>
            <w:color w:val="000000" w:themeColor="text1"/>
            <w:sz w:val="22"/>
            <w:szCs w:val="22"/>
          </w:rPr>
          <w:t>es/default/files/consultations/2021-01/210126-school-improvement-guidance-framework-for-evaluation-improvement-accountability.pdf</w:t>
        </w:r>
      </w:hyperlink>
      <w:r w:rsidRPr="00DE061F">
        <w:rPr>
          <w:rFonts w:ascii="Arial" w:hAnsi="Arial" w:cs="Arial"/>
          <w:color w:val="000000" w:themeColor="text1"/>
          <w:sz w:val="22"/>
          <w:szCs w:val="22"/>
        </w:rPr>
        <w:t xml:space="preserve"> [Accessed: 14 February 2024].</w:t>
      </w:r>
    </w:p>
    <w:p w14:paraId="30DD7473" w14:textId="2C06C6DA" w:rsidR="00E7465C" w:rsidRPr="009765A1" w:rsidRDefault="00E7465C" w:rsidP="009765A1">
      <w:pPr>
        <w:spacing w:line="360" w:lineRule="auto"/>
        <w:ind w:left="360"/>
        <w:rPr>
          <w:rFonts w:ascii="Arial" w:hAnsi="Arial" w:cs="Arial"/>
          <w:color w:val="000000" w:themeColor="text1"/>
          <w:shd w:val="clear" w:color="auto" w:fill="FFFFFF"/>
        </w:rPr>
      </w:pPr>
      <w:r w:rsidRPr="009765A1">
        <w:rPr>
          <w:rFonts w:ascii="Arial" w:hAnsi="Arial" w:cs="Arial"/>
          <w:color w:val="000000" w:themeColor="text1"/>
          <w:shd w:val="clear" w:color="auto" w:fill="FFFFFF"/>
        </w:rPr>
        <w:lastRenderedPageBreak/>
        <w:t xml:space="preserve">Welsh Government (2021b) </w:t>
      </w:r>
      <w:r w:rsidRPr="009765A1">
        <w:rPr>
          <w:rFonts w:ascii="Arial" w:hAnsi="Arial" w:cs="Arial"/>
          <w:i/>
          <w:iCs/>
          <w:color w:val="000000" w:themeColor="text1"/>
          <w:shd w:val="clear" w:color="auto" w:fill="FFFFFF"/>
        </w:rPr>
        <w:t>Guidance on Welsh in Education Strategic plans.</w:t>
      </w:r>
      <w:r w:rsidRPr="009765A1">
        <w:rPr>
          <w:rFonts w:ascii="Arial" w:hAnsi="Arial" w:cs="Arial"/>
          <w:color w:val="000000" w:themeColor="text1"/>
          <w:shd w:val="clear" w:color="auto" w:fill="FFFFFF"/>
        </w:rPr>
        <w:t xml:space="preserve"> Available at: </w:t>
      </w:r>
      <w:hyperlink r:id="rId35" w:history="1">
        <w:r w:rsidRPr="009765A1">
          <w:rPr>
            <w:rStyle w:val="Hyperlink"/>
            <w:rFonts w:ascii="Arial" w:hAnsi="Arial" w:cs="Arial"/>
            <w:color w:val="000000" w:themeColor="text1"/>
            <w:shd w:val="clear" w:color="auto" w:fill="FFFFFF"/>
          </w:rPr>
          <w:t>https://www.gov.wa</w:t>
        </w:r>
        <w:r w:rsidRPr="009765A1">
          <w:rPr>
            <w:rStyle w:val="Hyperlink"/>
            <w:rFonts w:ascii="Arial" w:hAnsi="Arial" w:cs="Arial"/>
            <w:color w:val="000000" w:themeColor="text1"/>
            <w:shd w:val="clear" w:color="auto" w:fill="FFFFFF"/>
          </w:rPr>
          <w:t>l</w:t>
        </w:r>
        <w:r w:rsidRPr="009765A1">
          <w:rPr>
            <w:rStyle w:val="Hyperlink"/>
            <w:rFonts w:ascii="Arial" w:hAnsi="Arial" w:cs="Arial"/>
            <w:color w:val="000000" w:themeColor="text1"/>
            <w:shd w:val="clear" w:color="auto" w:fill="FFFFFF"/>
          </w:rPr>
          <w:t>es/sites/default/files/publications/2021-02/guidance-welsh-in-education-strategic-plan.pdf</w:t>
        </w:r>
      </w:hyperlink>
      <w:r w:rsidRPr="009765A1">
        <w:rPr>
          <w:rFonts w:ascii="Arial" w:hAnsi="Arial" w:cs="Arial"/>
          <w:color w:val="000000" w:themeColor="text1"/>
          <w:shd w:val="clear" w:color="auto" w:fill="FFFFFF"/>
        </w:rPr>
        <w:t xml:space="preserve"> [Accessed: 13 February 2024].</w:t>
      </w:r>
    </w:p>
    <w:p w14:paraId="558EAA3E" w14:textId="1B0769E6" w:rsidR="00E7465C" w:rsidRPr="009765A1" w:rsidRDefault="00E7465C" w:rsidP="009765A1">
      <w:pPr>
        <w:pStyle w:val="NormalWeb"/>
        <w:spacing w:line="360" w:lineRule="auto"/>
        <w:ind w:left="360"/>
        <w:rPr>
          <w:rFonts w:ascii="Arial" w:hAnsi="Arial" w:cs="Arial"/>
          <w:color w:val="000000" w:themeColor="text1"/>
          <w:sz w:val="22"/>
          <w:szCs w:val="22"/>
        </w:rPr>
      </w:pPr>
      <w:r w:rsidRPr="00DE061F">
        <w:rPr>
          <w:rFonts w:ascii="Arial" w:hAnsi="Arial" w:cs="Arial"/>
          <w:color w:val="000000" w:themeColor="text1"/>
          <w:sz w:val="22"/>
          <w:szCs w:val="22"/>
        </w:rPr>
        <w:t>Welsh Government (2021c) ‘</w:t>
      </w:r>
      <w:r w:rsidRPr="00DE061F">
        <w:rPr>
          <w:rFonts w:ascii="Arial" w:hAnsi="Arial" w:cs="Arial"/>
          <w:i/>
          <w:iCs/>
          <w:color w:val="000000" w:themeColor="text1"/>
          <w:sz w:val="22"/>
          <w:szCs w:val="22"/>
        </w:rPr>
        <w:t xml:space="preserve">Evaluation of the Welsh Language Sabbatical Scheme for education </w:t>
      </w:r>
      <w:proofErr w:type="gramStart"/>
      <w:r w:rsidRPr="00DE061F">
        <w:rPr>
          <w:rFonts w:ascii="Arial" w:hAnsi="Arial" w:cs="Arial"/>
          <w:i/>
          <w:iCs/>
          <w:color w:val="000000" w:themeColor="text1"/>
          <w:sz w:val="22"/>
          <w:szCs w:val="22"/>
        </w:rPr>
        <w:t>practitioners’</w:t>
      </w:r>
      <w:proofErr w:type="gramEnd"/>
      <w:r w:rsidRPr="00DE061F">
        <w:rPr>
          <w:rFonts w:ascii="Arial" w:hAnsi="Arial" w:cs="Arial"/>
          <w:i/>
          <w:iCs/>
          <w:color w:val="000000" w:themeColor="text1"/>
          <w:sz w:val="22"/>
          <w:szCs w:val="22"/>
        </w:rPr>
        <w:t>. [Online] Available at:</w:t>
      </w:r>
      <w:r w:rsidRPr="00DE061F">
        <w:rPr>
          <w:rFonts w:ascii="Arial" w:hAnsi="Arial" w:cs="Arial"/>
          <w:color w:val="000000" w:themeColor="text1"/>
          <w:sz w:val="22"/>
          <w:szCs w:val="22"/>
        </w:rPr>
        <w:t xml:space="preserve"> </w:t>
      </w:r>
      <w:hyperlink r:id="rId36" w:history="1">
        <w:r w:rsidRPr="00DE061F">
          <w:rPr>
            <w:rStyle w:val="Hyperlink"/>
            <w:rFonts w:ascii="Arial" w:hAnsi="Arial" w:cs="Arial"/>
            <w:color w:val="000000" w:themeColor="text1"/>
            <w:sz w:val="22"/>
            <w:szCs w:val="22"/>
          </w:rPr>
          <w:t>https://www.gov.wales/sites/default/files/statistics-and-research/2021-03/evaluation-of-the-welsh-la</w:t>
        </w:r>
        <w:r w:rsidRPr="00DE061F">
          <w:rPr>
            <w:rStyle w:val="Hyperlink"/>
            <w:rFonts w:ascii="Arial" w:hAnsi="Arial" w:cs="Arial"/>
            <w:color w:val="000000" w:themeColor="text1"/>
            <w:sz w:val="22"/>
            <w:szCs w:val="22"/>
          </w:rPr>
          <w:t>n</w:t>
        </w:r>
        <w:r w:rsidRPr="00DE061F">
          <w:rPr>
            <w:rStyle w:val="Hyperlink"/>
            <w:rFonts w:ascii="Arial" w:hAnsi="Arial" w:cs="Arial"/>
            <w:color w:val="000000" w:themeColor="text1"/>
            <w:sz w:val="22"/>
            <w:szCs w:val="22"/>
          </w:rPr>
          <w:t>guage-sabbatical-scheme-for-education-practitioners.pdf</w:t>
        </w:r>
      </w:hyperlink>
      <w:r w:rsidRPr="00DE061F">
        <w:rPr>
          <w:rFonts w:ascii="Arial" w:hAnsi="Arial" w:cs="Arial"/>
          <w:color w:val="000000" w:themeColor="text1"/>
          <w:sz w:val="22"/>
          <w:szCs w:val="22"/>
        </w:rPr>
        <w:t xml:space="preserve"> [Accessed: 19 February 2024].</w:t>
      </w:r>
    </w:p>
    <w:p w14:paraId="11009B19" w14:textId="0676501C" w:rsidR="00E7465C" w:rsidRPr="009765A1" w:rsidRDefault="00E7465C" w:rsidP="009765A1">
      <w:pPr>
        <w:pStyle w:val="NormalWeb"/>
        <w:spacing w:line="360" w:lineRule="auto"/>
        <w:ind w:left="360"/>
        <w:rPr>
          <w:rStyle w:val="Hyperlink"/>
          <w:rFonts w:ascii="Arial" w:hAnsi="Arial" w:cs="Arial"/>
          <w:color w:val="auto"/>
          <w:sz w:val="22"/>
          <w:szCs w:val="22"/>
        </w:rPr>
      </w:pPr>
      <w:r w:rsidRPr="007A629E">
        <w:rPr>
          <w:rFonts w:ascii="Arial" w:hAnsi="Arial" w:cs="Arial"/>
          <w:sz w:val="22"/>
          <w:szCs w:val="22"/>
        </w:rPr>
        <w:t xml:space="preserve">Welsh Government (2022) </w:t>
      </w:r>
      <w:r w:rsidRPr="007A629E">
        <w:rPr>
          <w:rFonts w:ascii="Arial" w:hAnsi="Arial" w:cs="Arial"/>
          <w:i/>
          <w:iCs/>
          <w:sz w:val="22"/>
          <w:szCs w:val="22"/>
        </w:rPr>
        <w:t>Written Statement: Welsh history in the Curriculum for Wales.</w:t>
      </w:r>
      <w:r w:rsidRPr="007A629E">
        <w:rPr>
          <w:rFonts w:ascii="Arial" w:hAnsi="Arial" w:cs="Arial"/>
          <w:sz w:val="22"/>
          <w:szCs w:val="22"/>
        </w:rPr>
        <w:t xml:space="preserve"> Available at: </w:t>
      </w:r>
      <w:hyperlink r:id="rId37" w:history="1">
        <w:r w:rsidRPr="007A629E">
          <w:rPr>
            <w:rStyle w:val="Hyperlink"/>
            <w:rFonts w:ascii="Arial" w:hAnsi="Arial" w:cs="Arial"/>
            <w:color w:val="auto"/>
            <w:sz w:val="22"/>
            <w:szCs w:val="22"/>
            <w:u w:val="none"/>
          </w:rPr>
          <w:t>https://ww</w:t>
        </w:r>
        <w:r w:rsidRPr="007A629E">
          <w:rPr>
            <w:rStyle w:val="Hyperlink"/>
            <w:rFonts w:ascii="Arial" w:hAnsi="Arial" w:cs="Arial"/>
            <w:color w:val="auto"/>
            <w:sz w:val="22"/>
            <w:szCs w:val="22"/>
            <w:u w:val="none"/>
          </w:rPr>
          <w:t>w</w:t>
        </w:r>
        <w:r w:rsidRPr="007A629E">
          <w:rPr>
            <w:rStyle w:val="Hyperlink"/>
            <w:rFonts w:ascii="Arial" w:hAnsi="Arial" w:cs="Arial"/>
            <w:color w:val="auto"/>
            <w:sz w:val="22"/>
            <w:szCs w:val="22"/>
            <w:u w:val="none"/>
          </w:rPr>
          <w:t>.gov.wales/written-statement-welsh-history-curriculum-wales</w:t>
        </w:r>
      </w:hyperlink>
      <w:r w:rsidRPr="007A629E">
        <w:rPr>
          <w:rStyle w:val="Hyperlink"/>
          <w:rFonts w:ascii="Arial" w:hAnsi="Arial" w:cs="Arial"/>
          <w:color w:val="auto"/>
          <w:sz w:val="22"/>
          <w:szCs w:val="22"/>
          <w:u w:val="none"/>
        </w:rPr>
        <w:t xml:space="preserve"> [Accessed: 23 February 202</w:t>
      </w:r>
      <w:r>
        <w:rPr>
          <w:rStyle w:val="Hyperlink"/>
          <w:rFonts w:ascii="Arial" w:hAnsi="Arial" w:cs="Arial"/>
          <w:color w:val="auto"/>
          <w:sz w:val="22"/>
          <w:szCs w:val="22"/>
        </w:rPr>
        <w:t>4</w:t>
      </w:r>
      <w:r w:rsidRPr="007A629E">
        <w:rPr>
          <w:rStyle w:val="Hyperlink"/>
          <w:rFonts w:ascii="Arial" w:hAnsi="Arial" w:cs="Arial"/>
          <w:color w:val="auto"/>
          <w:sz w:val="22"/>
          <w:szCs w:val="22"/>
          <w:u w:val="none"/>
        </w:rPr>
        <w:t>]</w:t>
      </w:r>
      <w:r>
        <w:rPr>
          <w:rStyle w:val="Hyperlink"/>
          <w:rFonts w:ascii="Arial" w:hAnsi="Arial" w:cs="Arial"/>
          <w:color w:val="auto"/>
          <w:sz w:val="22"/>
          <w:szCs w:val="22"/>
        </w:rPr>
        <w:t>.</w:t>
      </w:r>
    </w:p>
    <w:p w14:paraId="55B6312B" w14:textId="71802F51" w:rsidR="00E7465C" w:rsidRPr="009765A1" w:rsidRDefault="00E7465C" w:rsidP="009765A1">
      <w:pPr>
        <w:pStyle w:val="NormalWeb"/>
        <w:spacing w:before="0" w:beforeAutospacing="0" w:after="240" w:afterAutospacing="0" w:line="360" w:lineRule="auto"/>
        <w:ind w:left="360"/>
        <w:rPr>
          <w:rFonts w:ascii="Arial" w:hAnsi="Arial" w:cs="Arial"/>
          <w:color w:val="000000" w:themeColor="text1"/>
          <w:sz w:val="22"/>
          <w:szCs w:val="22"/>
        </w:rPr>
      </w:pPr>
      <w:r w:rsidRPr="00DE061F">
        <w:rPr>
          <w:rFonts w:ascii="Arial" w:hAnsi="Arial" w:cs="Arial"/>
          <w:color w:val="000000" w:themeColor="text1"/>
          <w:sz w:val="22"/>
          <w:szCs w:val="22"/>
        </w:rPr>
        <w:t xml:space="preserve">Welsh Government (2023) </w:t>
      </w:r>
      <w:r w:rsidRPr="00DE061F">
        <w:rPr>
          <w:rFonts w:ascii="Arial" w:hAnsi="Arial" w:cs="Arial"/>
          <w:i/>
          <w:iCs/>
          <w:color w:val="000000" w:themeColor="text1"/>
          <w:sz w:val="22"/>
          <w:szCs w:val="22"/>
        </w:rPr>
        <w:t>Our national mission: High standards and aspirations for all</w:t>
      </w:r>
      <w:r w:rsidRPr="00DE061F">
        <w:rPr>
          <w:rFonts w:ascii="Arial" w:hAnsi="Arial" w:cs="Arial"/>
          <w:color w:val="000000" w:themeColor="text1"/>
          <w:sz w:val="22"/>
          <w:szCs w:val="22"/>
        </w:rPr>
        <w:t>. [online] Available at: https://www.gov.wales/sites/default/files/publications/2023-03/our-national-mission-high-standards-and-aspirations-for-all_0.pdf. [Accessed 13 February 2024].</w:t>
      </w:r>
    </w:p>
    <w:p w14:paraId="2AE0FF86" w14:textId="35150F20" w:rsidR="00E7465C" w:rsidRPr="009765A1" w:rsidRDefault="00E7465C" w:rsidP="009765A1">
      <w:pPr>
        <w:spacing w:line="360" w:lineRule="auto"/>
        <w:ind w:left="360"/>
        <w:rPr>
          <w:rFonts w:ascii="Arial" w:hAnsi="Arial" w:cs="Arial"/>
          <w:color w:val="000000" w:themeColor="text1"/>
          <w:shd w:val="clear" w:color="auto" w:fill="FFFFFF"/>
        </w:rPr>
      </w:pPr>
      <w:r w:rsidRPr="009765A1">
        <w:rPr>
          <w:rFonts w:ascii="Arial" w:hAnsi="Arial" w:cs="Arial"/>
          <w:color w:val="000000" w:themeColor="text1"/>
          <w:shd w:val="clear" w:color="auto" w:fill="FFFFFF"/>
        </w:rPr>
        <w:t xml:space="preserve">Welsh Government (N.D) </w:t>
      </w:r>
      <w:r w:rsidRPr="009765A1">
        <w:rPr>
          <w:rFonts w:ascii="Arial" w:hAnsi="Arial" w:cs="Arial"/>
          <w:i/>
          <w:iCs/>
          <w:color w:val="000000" w:themeColor="text1"/>
          <w:shd w:val="clear" w:color="auto" w:fill="FFFFFF"/>
        </w:rPr>
        <w:t>Developing Schools in Wales as Learning Organisations’</w:t>
      </w:r>
      <w:r w:rsidRPr="009765A1">
        <w:rPr>
          <w:rFonts w:ascii="Arial" w:hAnsi="Arial" w:cs="Arial"/>
          <w:color w:val="000000" w:themeColor="text1"/>
          <w:shd w:val="clear" w:color="auto" w:fill="FFFFFF"/>
        </w:rPr>
        <w:t xml:space="preserve">  Available at: </w:t>
      </w:r>
      <w:hyperlink r:id="rId38" w:history="1">
        <w:r w:rsidRPr="009765A1">
          <w:rPr>
            <w:rStyle w:val="Hyperlink"/>
            <w:rFonts w:ascii="Arial" w:hAnsi="Arial" w:cs="Arial"/>
            <w:color w:val="000000" w:themeColor="text1"/>
            <w:shd w:val="clear" w:color="auto" w:fill="FFFFFF"/>
          </w:rPr>
          <w:t>https://hwb.gov.wales/ap</w:t>
        </w:r>
        <w:r w:rsidRPr="009765A1">
          <w:rPr>
            <w:rStyle w:val="Hyperlink"/>
            <w:rFonts w:ascii="Arial" w:hAnsi="Arial" w:cs="Arial"/>
            <w:color w:val="000000" w:themeColor="text1"/>
            <w:shd w:val="clear" w:color="auto" w:fill="FFFFFF"/>
          </w:rPr>
          <w:t>i</w:t>
        </w:r>
        <w:r w:rsidRPr="009765A1">
          <w:rPr>
            <w:rStyle w:val="Hyperlink"/>
            <w:rFonts w:ascii="Arial" w:hAnsi="Arial" w:cs="Arial"/>
            <w:color w:val="000000" w:themeColor="text1"/>
            <w:shd w:val="clear" w:color="auto" w:fill="FFFFFF"/>
          </w:rPr>
          <w:t>/stora</w:t>
        </w:r>
        <w:r w:rsidRPr="009765A1">
          <w:rPr>
            <w:rStyle w:val="Hyperlink"/>
            <w:rFonts w:ascii="Arial" w:hAnsi="Arial" w:cs="Arial"/>
            <w:color w:val="000000" w:themeColor="text1"/>
            <w:shd w:val="clear" w:color="auto" w:fill="FFFFFF"/>
          </w:rPr>
          <w:t>g</w:t>
        </w:r>
        <w:r w:rsidRPr="009765A1">
          <w:rPr>
            <w:rStyle w:val="Hyperlink"/>
            <w:rFonts w:ascii="Arial" w:hAnsi="Arial" w:cs="Arial"/>
            <w:color w:val="000000" w:themeColor="text1"/>
            <w:shd w:val="clear" w:color="auto" w:fill="FFFFFF"/>
          </w:rPr>
          <w:t>e/f87e720f-8568-4a60-9383-55e20b9a1bb7/schools-in-wales-as-learning-orga</w:t>
        </w:r>
        <w:r w:rsidRPr="009765A1">
          <w:rPr>
            <w:rStyle w:val="Hyperlink"/>
            <w:rFonts w:ascii="Arial" w:hAnsi="Arial" w:cs="Arial"/>
            <w:color w:val="000000" w:themeColor="text1"/>
            <w:shd w:val="clear" w:color="auto" w:fill="FFFFFF"/>
          </w:rPr>
          <w:t>n</w:t>
        </w:r>
        <w:r w:rsidRPr="009765A1">
          <w:rPr>
            <w:rStyle w:val="Hyperlink"/>
            <w:rFonts w:ascii="Arial" w:hAnsi="Arial" w:cs="Arial"/>
            <w:color w:val="000000" w:themeColor="text1"/>
            <w:shd w:val="clear" w:color="auto" w:fill="FFFFFF"/>
          </w:rPr>
          <w:t>i</w:t>
        </w:r>
        <w:r w:rsidRPr="009765A1">
          <w:rPr>
            <w:rStyle w:val="Hyperlink"/>
            <w:rFonts w:ascii="Arial" w:hAnsi="Arial" w:cs="Arial"/>
            <w:color w:val="000000" w:themeColor="text1"/>
            <w:shd w:val="clear" w:color="auto" w:fill="FFFFFF"/>
          </w:rPr>
          <w:t>s</w:t>
        </w:r>
        <w:r w:rsidRPr="009765A1">
          <w:rPr>
            <w:rStyle w:val="Hyperlink"/>
            <w:rFonts w:ascii="Arial" w:hAnsi="Arial" w:cs="Arial"/>
            <w:color w:val="000000" w:themeColor="text1"/>
            <w:shd w:val="clear" w:color="auto" w:fill="FFFFFF"/>
          </w:rPr>
          <w:t>ations.pdf</w:t>
        </w:r>
      </w:hyperlink>
      <w:r w:rsidRPr="009765A1">
        <w:rPr>
          <w:rFonts w:ascii="Arial" w:hAnsi="Arial" w:cs="Arial"/>
          <w:color w:val="000000" w:themeColor="text1"/>
          <w:shd w:val="clear" w:color="auto" w:fill="FFFFFF"/>
        </w:rPr>
        <w:t xml:space="preserve"> [Accessed: 20 February 2024].</w:t>
      </w:r>
    </w:p>
    <w:p w14:paraId="601FFAF4" w14:textId="2091B6DE" w:rsidR="00E7465C" w:rsidRPr="009765A1" w:rsidRDefault="00E7465C" w:rsidP="009765A1">
      <w:pPr>
        <w:pStyle w:val="NormalWeb"/>
        <w:spacing w:line="360" w:lineRule="auto"/>
        <w:ind w:left="360"/>
        <w:rPr>
          <w:rFonts w:ascii="Arial" w:hAnsi="Arial" w:cs="Arial"/>
          <w:color w:val="000000" w:themeColor="text1"/>
          <w:sz w:val="22"/>
          <w:szCs w:val="22"/>
        </w:rPr>
      </w:pPr>
      <w:r w:rsidRPr="00DE061F">
        <w:rPr>
          <w:rFonts w:ascii="Arial" w:hAnsi="Arial" w:cs="Arial"/>
          <w:color w:val="000000" w:themeColor="text1"/>
          <w:sz w:val="22"/>
          <w:szCs w:val="22"/>
        </w:rPr>
        <w:t xml:space="preserve">Welsh Government (2017) </w:t>
      </w:r>
      <w:r w:rsidRPr="00DE061F">
        <w:rPr>
          <w:rFonts w:ascii="Arial" w:hAnsi="Arial" w:cs="Arial"/>
          <w:i/>
          <w:iCs/>
          <w:color w:val="000000" w:themeColor="text1"/>
          <w:sz w:val="22"/>
          <w:szCs w:val="22"/>
        </w:rPr>
        <w:t>Welsh Language Strategy, Cymraeg 2050.</w:t>
      </w:r>
      <w:r w:rsidRPr="00DE061F">
        <w:rPr>
          <w:rFonts w:ascii="Arial" w:hAnsi="Arial" w:cs="Arial"/>
          <w:color w:val="000000" w:themeColor="text1"/>
          <w:sz w:val="22"/>
          <w:szCs w:val="22"/>
        </w:rPr>
        <w:t xml:space="preserve"> Available at: </w:t>
      </w:r>
      <w:hyperlink r:id="rId39" w:history="1">
        <w:r w:rsidRPr="00DE061F">
          <w:rPr>
            <w:rStyle w:val="Hyperlink"/>
            <w:rFonts w:ascii="Arial" w:hAnsi="Arial" w:cs="Arial"/>
            <w:color w:val="000000" w:themeColor="text1"/>
            <w:sz w:val="22"/>
            <w:szCs w:val="22"/>
          </w:rPr>
          <w:t>http://gov.wales/docs/dcells/publications/170711-welsh-language-strategy-eng.pdf</w:t>
        </w:r>
      </w:hyperlink>
      <w:r w:rsidRPr="00DE061F">
        <w:rPr>
          <w:rFonts w:ascii="Arial" w:hAnsi="Arial" w:cs="Arial"/>
          <w:color w:val="000000" w:themeColor="text1"/>
          <w:sz w:val="22"/>
          <w:szCs w:val="22"/>
        </w:rPr>
        <w:t xml:space="preserve"> [Accessed: 13 February 2024].</w:t>
      </w:r>
    </w:p>
    <w:p w14:paraId="6FE0254C" w14:textId="05FD9254" w:rsidR="00E7465C" w:rsidRPr="009765A1" w:rsidRDefault="00E7465C" w:rsidP="009765A1">
      <w:pPr>
        <w:spacing w:line="360" w:lineRule="auto"/>
        <w:ind w:left="360"/>
        <w:rPr>
          <w:rFonts w:ascii="Arial" w:hAnsi="Arial" w:cs="Arial"/>
          <w:shd w:val="clear" w:color="auto" w:fill="FFFFFF"/>
        </w:rPr>
      </w:pPr>
      <w:r w:rsidRPr="009765A1">
        <w:rPr>
          <w:rFonts w:ascii="Arial" w:hAnsi="Arial" w:cs="Arial"/>
          <w:shd w:val="clear" w:color="auto" w:fill="FFFFFF"/>
        </w:rPr>
        <w:t>Woods, D. and Brighouse, T. (2013)</w:t>
      </w:r>
      <w:r w:rsidRPr="009765A1">
        <w:rPr>
          <w:rStyle w:val="apple-converted-space"/>
          <w:rFonts w:ascii="Arial" w:hAnsi="Arial" w:cs="Arial"/>
          <w:shd w:val="clear" w:color="auto" w:fill="FFFFFF"/>
        </w:rPr>
        <w:t> </w:t>
      </w:r>
      <w:r w:rsidRPr="009765A1">
        <w:rPr>
          <w:rFonts w:ascii="Arial" w:hAnsi="Arial" w:cs="Arial"/>
          <w:i/>
          <w:iCs/>
        </w:rPr>
        <w:t xml:space="preserve">The A-Z of school </w:t>
      </w:r>
      <w:proofErr w:type="gramStart"/>
      <w:r w:rsidRPr="009765A1">
        <w:rPr>
          <w:rFonts w:ascii="Arial" w:hAnsi="Arial" w:cs="Arial"/>
          <w:i/>
          <w:iCs/>
        </w:rPr>
        <w:t>improvement :</w:t>
      </w:r>
      <w:proofErr w:type="gramEnd"/>
      <w:r w:rsidRPr="009765A1">
        <w:rPr>
          <w:rFonts w:ascii="Arial" w:hAnsi="Arial" w:cs="Arial"/>
          <w:i/>
          <w:iCs/>
        </w:rPr>
        <w:t xml:space="preserve"> principles and practice</w:t>
      </w:r>
      <w:r w:rsidRPr="009765A1">
        <w:rPr>
          <w:rFonts w:ascii="Arial" w:hAnsi="Arial" w:cs="Arial"/>
          <w:shd w:val="clear" w:color="auto" w:fill="FFFFFF"/>
        </w:rPr>
        <w:t>. London: Bloomsbury.</w:t>
      </w:r>
    </w:p>
    <w:p w14:paraId="466D6FFA" w14:textId="6BE34C59" w:rsidR="00E7465C" w:rsidRPr="009765A1" w:rsidRDefault="00E7465C" w:rsidP="009765A1">
      <w:pPr>
        <w:pStyle w:val="NormalWeb"/>
        <w:spacing w:line="360" w:lineRule="auto"/>
        <w:ind w:left="360"/>
        <w:rPr>
          <w:rFonts w:ascii="Arial" w:hAnsi="Arial" w:cs="Arial"/>
          <w:sz w:val="22"/>
          <w:szCs w:val="22"/>
        </w:rPr>
      </w:pPr>
      <w:r w:rsidRPr="009765A1">
        <w:rPr>
          <w:rFonts w:ascii="Arial" w:hAnsi="Arial" w:cs="Arial"/>
          <w:sz w:val="22"/>
          <w:szCs w:val="22"/>
        </w:rPr>
        <w:t xml:space="preserve">Y </w:t>
      </w:r>
      <w:proofErr w:type="spellStart"/>
      <w:r w:rsidRPr="009765A1">
        <w:rPr>
          <w:rFonts w:ascii="Arial" w:hAnsi="Arial" w:cs="Arial"/>
          <w:sz w:val="22"/>
          <w:szCs w:val="22"/>
        </w:rPr>
        <w:t>Gromlech</w:t>
      </w:r>
      <w:proofErr w:type="spellEnd"/>
      <w:r w:rsidRPr="009765A1">
        <w:rPr>
          <w:rFonts w:ascii="Arial" w:hAnsi="Arial" w:cs="Arial"/>
          <w:sz w:val="22"/>
          <w:szCs w:val="22"/>
        </w:rPr>
        <w:t xml:space="preserve"> (</w:t>
      </w:r>
      <w:proofErr w:type="spellStart"/>
      <w:r w:rsidRPr="009765A1">
        <w:rPr>
          <w:rFonts w:ascii="Arial" w:hAnsi="Arial" w:cs="Arial"/>
          <w:sz w:val="22"/>
          <w:szCs w:val="22"/>
        </w:rPr>
        <w:t>n.d</w:t>
      </w:r>
      <w:proofErr w:type="spellEnd"/>
      <w:r w:rsidRPr="009765A1">
        <w:rPr>
          <w:rFonts w:ascii="Arial" w:hAnsi="Arial" w:cs="Arial"/>
          <w:sz w:val="22"/>
          <w:szCs w:val="22"/>
        </w:rPr>
        <w:t xml:space="preserve">) </w:t>
      </w:r>
      <w:r w:rsidRPr="009765A1">
        <w:rPr>
          <w:rFonts w:ascii="Arial" w:hAnsi="Arial" w:cs="Arial"/>
          <w:i/>
          <w:iCs/>
          <w:sz w:val="22"/>
          <w:szCs w:val="22"/>
        </w:rPr>
        <w:t xml:space="preserve">Teaching Framework PS2 + PS3. </w:t>
      </w:r>
      <w:r w:rsidRPr="009765A1">
        <w:rPr>
          <w:rFonts w:ascii="Arial" w:hAnsi="Arial" w:cs="Arial"/>
          <w:sz w:val="22"/>
          <w:szCs w:val="22"/>
        </w:rPr>
        <w:t xml:space="preserve">Available at: </w:t>
      </w:r>
      <w:hyperlink r:id="rId40" w:history="1">
        <w:r w:rsidRPr="009765A1">
          <w:rPr>
            <w:rStyle w:val="Hyperlink"/>
            <w:rFonts w:ascii="Arial" w:hAnsi="Arial" w:cs="Arial"/>
            <w:color w:val="auto"/>
            <w:sz w:val="22"/>
            <w:szCs w:val="22"/>
          </w:rPr>
          <w:t>https://sites.google.com/hwbcymru.net/ygromlech/cyfrwng-saesneg/cynllun-datblygiad-i</w:t>
        </w:r>
        <w:r w:rsidRPr="009765A1">
          <w:rPr>
            <w:rStyle w:val="Hyperlink"/>
            <w:rFonts w:ascii="Arial" w:hAnsi="Arial" w:cs="Arial"/>
            <w:color w:val="auto"/>
            <w:sz w:val="22"/>
            <w:szCs w:val="22"/>
          </w:rPr>
          <w:t>a</w:t>
        </w:r>
        <w:r w:rsidRPr="009765A1">
          <w:rPr>
            <w:rStyle w:val="Hyperlink"/>
            <w:rFonts w:ascii="Arial" w:hAnsi="Arial" w:cs="Arial"/>
            <w:color w:val="auto"/>
            <w:sz w:val="22"/>
            <w:szCs w:val="22"/>
          </w:rPr>
          <w:t>ith/cc2-cc3-mars-ears</w:t>
        </w:r>
      </w:hyperlink>
      <w:r w:rsidRPr="009765A1">
        <w:rPr>
          <w:rFonts w:ascii="Arial" w:hAnsi="Arial" w:cs="Arial"/>
          <w:sz w:val="22"/>
          <w:szCs w:val="22"/>
        </w:rPr>
        <w:t xml:space="preserve"> [Accessed: 02 March 2024].</w:t>
      </w:r>
    </w:p>
    <w:p w14:paraId="01571D6D" w14:textId="77777777" w:rsidR="00E7465C" w:rsidRPr="009765A1" w:rsidRDefault="00E7465C" w:rsidP="009765A1">
      <w:pPr>
        <w:spacing w:line="360" w:lineRule="auto"/>
        <w:ind w:left="360"/>
        <w:rPr>
          <w:rFonts w:ascii="Arial" w:hAnsi="Arial" w:cs="Arial"/>
          <w:shd w:val="clear" w:color="auto" w:fill="FFFFFF"/>
        </w:rPr>
      </w:pPr>
      <w:r w:rsidRPr="009765A1">
        <w:rPr>
          <w:rFonts w:ascii="Arial" w:hAnsi="Arial" w:cs="Arial"/>
          <w:shd w:val="clear" w:color="auto" w:fill="FFFFFF"/>
        </w:rPr>
        <w:t>Zepeda, S.J. (2019)</w:t>
      </w:r>
      <w:r w:rsidRPr="009765A1">
        <w:rPr>
          <w:rStyle w:val="apple-converted-space"/>
          <w:rFonts w:ascii="Arial" w:hAnsi="Arial" w:cs="Arial"/>
          <w:shd w:val="clear" w:color="auto" w:fill="FFFFFF"/>
        </w:rPr>
        <w:t> </w:t>
      </w:r>
      <w:r w:rsidRPr="009765A1">
        <w:rPr>
          <w:rFonts w:ascii="Arial" w:hAnsi="Arial" w:cs="Arial"/>
          <w:i/>
          <w:iCs/>
        </w:rPr>
        <w:t>Professional development: what works</w:t>
      </w:r>
      <w:r w:rsidRPr="009765A1">
        <w:rPr>
          <w:rFonts w:ascii="Arial" w:hAnsi="Arial" w:cs="Arial"/>
          <w:shd w:val="clear" w:color="auto" w:fill="FFFFFF"/>
        </w:rPr>
        <w:t>. Third edition. Boca Raton, FL: Taylor and Francis, an imprint of Routledge.</w:t>
      </w:r>
    </w:p>
    <w:p w14:paraId="557D2BD1" w14:textId="77777777" w:rsidR="00E7465C" w:rsidRPr="007A629E" w:rsidRDefault="00E7465C" w:rsidP="00E7465C">
      <w:pPr>
        <w:pStyle w:val="NormalWeb"/>
        <w:spacing w:line="360" w:lineRule="auto"/>
        <w:rPr>
          <w:rFonts w:ascii="Arial" w:hAnsi="Arial" w:cs="Arial"/>
          <w:sz w:val="22"/>
          <w:szCs w:val="22"/>
          <w:u w:val="single"/>
        </w:rPr>
      </w:pPr>
    </w:p>
    <w:p w14:paraId="2597D323" w14:textId="0F80C1E2" w:rsidR="00E7465C" w:rsidRPr="00E7465C" w:rsidRDefault="00E7465C" w:rsidP="00E7465C">
      <w:pPr>
        <w:spacing w:line="360" w:lineRule="auto"/>
        <w:rPr>
          <w:rFonts w:ascii="Arial" w:hAnsi="Arial" w:cs="Arial"/>
          <w:u w:val="single"/>
        </w:rPr>
      </w:pPr>
      <w:r w:rsidRPr="00E7465C">
        <w:rPr>
          <w:rFonts w:ascii="Arial" w:hAnsi="Arial" w:cs="Arial"/>
          <w:u w:val="single"/>
        </w:rPr>
        <w:lastRenderedPageBreak/>
        <w:t>Appendices</w:t>
      </w:r>
    </w:p>
    <w:p w14:paraId="4C8BA0FC" w14:textId="77777777" w:rsidR="00E7465C" w:rsidRPr="00E7465C" w:rsidRDefault="00E7465C" w:rsidP="00E7465C">
      <w:pPr>
        <w:spacing w:line="360" w:lineRule="auto"/>
        <w:rPr>
          <w:rFonts w:ascii="Arial" w:hAnsi="Arial" w:cs="Arial"/>
        </w:rPr>
      </w:pPr>
      <w:r w:rsidRPr="00E7465C">
        <w:rPr>
          <w:rFonts w:ascii="Arial" w:hAnsi="Arial" w:cs="Arial"/>
        </w:rPr>
        <w:t xml:space="preserve">Appendix 1 - OECD (2018) Schools in Wales as learning organisations. Available at:  </w:t>
      </w:r>
      <w:hyperlink r:id="rId41" w:history="1">
        <w:r w:rsidRPr="00E7465C">
          <w:rPr>
            <w:rStyle w:val="Hyperlink"/>
            <w:rFonts w:ascii="Arial" w:hAnsi="Arial" w:cs="Arial"/>
            <w:color w:val="auto"/>
            <w:u w:val="none"/>
          </w:rPr>
          <w:t>https://hwb.go</w:t>
        </w:r>
        <w:r w:rsidRPr="00E7465C">
          <w:rPr>
            <w:rStyle w:val="Hyperlink"/>
            <w:rFonts w:ascii="Arial" w:hAnsi="Arial" w:cs="Arial"/>
            <w:color w:val="auto"/>
            <w:u w:val="none"/>
          </w:rPr>
          <w:t>v</w:t>
        </w:r>
        <w:r w:rsidRPr="00E7465C">
          <w:rPr>
            <w:rStyle w:val="Hyperlink"/>
            <w:rFonts w:ascii="Arial" w:hAnsi="Arial" w:cs="Arial"/>
            <w:color w:val="auto"/>
            <w:u w:val="none"/>
          </w:rPr>
          <w:t>.wales/api/storage/f87e720f-8568-4a60-9383-55e20b9a1bb7/schools-in-wales-as-learning-organisations.pdf</w:t>
        </w:r>
      </w:hyperlink>
      <w:r w:rsidRPr="00E7465C">
        <w:rPr>
          <w:rStyle w:val="Hyperlink"/>
          <w:rFonts w:ascii="Arial" w:hAnsi="Arial" w:cs="Arial"/>
          <w:color w:val="auto"/>
          <w:u w:val="none"/>
        </w:rPr>
        <w:t xml:space="preserve"> [Accessed: 19 February 2024]</w:t>
      </w:r>
    </w:p>
    <w:p w14:paraId="23ABB106" w14:textId="77777777" w:rsidR="00E7465C" w:rsidRPr="00E7465C" w:rsidRDefault="00E7465C" w:rsidP="00E7465C">
      <w:pPr>
        <w:pStyle w:val="NormalWeb"/>
        <w:spacing w:line="360" w:lineRule="auto"/>
        <w:rPr>
          <w:rFonts w:ascii="Arial" w:hAnsi="Arial" w:cs="Arial"/>
          <w:sz w:val="22"/>
          <w:szCs w:val="22"/>
        </w:rPr>
      </w:pPr>
      <w:r w:rsidRPr="00E7465C">
        <w:rPr>
          <w:rFonts w:ascii="Arial" w:hAnsi="Arial" w:cs="Arial"/>
          <w:sz w:val="22"/>
          <w:szCs w:val="22"/>
        </w:rPr>
        <w:t>Appendix 2 - Welsh Government (2014).</w:t>
      </w:r>
      <w:r w:rsidRPr="00E7465C">
        <w:rPr>
          <w:rStyle w:val="apple-converted-space"/>
          <w:rFonts w:ascii="Arial" w:eastAsiaTheme="majorEastAsia" w:hAnsi="Arial" w:cs="Arial"/>
          <w:sz w:val="22"/>
          <w:szCs w:val="22"/>
        </w:rPr>
        <w:t> </w:t>
      </w:r>
      <w:r w:rsidRPr="00E7465C">
        <w:rPr>
          <w:rFonts w:ascii="Arial" w:hAnsi="Arial" w:cs="Arial"/>
          <w:i/>
          <w:iCs/>
          <w:sz w:val="22"/>
          <w:szCs w:val="22"/>
        </w:rPr>
        <w:t>School development plans Guidance</w:t>
      </w:r>
      <w:r w:rsidRPr="00E7465C">
        <w:rPr>
          <w:rFonts w:ascii="Arial" w:hAnsi="Arial" w:cs="Arial"/>
          <w:sz w:val="22"/>
          <w:szCs w:val="22"/>
        </w:rPr>
        <w:t xml:space="preserve">. [online] Available </w:t>
      </w:r>
      <w:proofErr w:type="gramStart"/>
      <w:r w:rsidRPr="00E7465C">
        <w:rPr>
          <w:rFonts w:ascii="Arial" w:hAnsi="Arial" w:cs="Arial"/>
          <w:sz w:val="22"/>
          <w:szCs w:val="22"/>
        </w:rPr>
        <w:t>at:https://www.gov.wales/sites/default/files/publications/2018-03/school-development-plans.pdf</w:t>
      </w:r>
      <w:proofErr w:type="gramEnd"/>
      <w:r w:rsidRPr="00E7465C">
        <w:rPr>
          <w:rFonts w:ascii="Arial" w:hAnsi="Arial" w:cs="Arial"/>
          <w:sz w:val="22"/>
          <w:szCs w:val="22"/>
        </w:rPr>
        <w:t>. [Accessed: 20 February 2024]</w:t>
      </w:r>
    </w:p>
    <w:p w14:paraId="513F6838" w14:textId="77777777" w:rsidR="00E7465C" w:rsidRPr="00E611D9" w:rsidRDefault="00E7465C" w:rsidP="00E611D9">
      <w:pPr>
        <w:pStyle w:val="AssignBody"/>
      </w:pPr>
    </w:p>
    <w:sectPr w:rsidR="00E7465C" w:rsidRPr="00E611D9">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C49E2" w14:textId="77777777" w:rsidR="00414963" w:rsidRDefault="00414963" w:rsidP="00E611D9">
      <w:pPr>
        <w:spacing w:after="0" w:line="240" w:lineRule="auto"/>
      </w:pPr>
      <w:r>
        <w:separator/>
      </w:r>
    </w:p>
  </w:endnote>
  <w:endnote w:type="continuationSeparator" w:id="0">
    <w:p w14:paraId="34EB72B0" w14:textId="77777777" w:rsidR="00414963" w:rsidRDefault="00414963"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0073E4D"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33F1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D134D" w14:textId="77777777" w:rsidR="00414963" w:rsidRDefault="00414963" w:rsidP="00E611D9">
      <w:pPr>
        <w:spacing w:after="0" w:line="240" w:lineRule="auto"/>
      </w:pPr>
      <w:r>
        <w:separator/>
      </w:r>
    </w:p>
  </w:footnote>
  <w:footnote w:type="continuationSeparator" w:id="0">
    <w:p w14:paraId="0B0B4D05" w14:textId="77777777" w:rsidR="00414963" w:rsidRDefault="00414963"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65E5C59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7465C">
            <w:rPr>
              <w:rFonts w:ascii="Arial" w:hAnsi="Arial" w:cs="Arial"/>
            </w:rPr>
            <w:t>7003</w:t>
          </w:r>
        </w:p>
      </w:tc>
      <w:tc>
        <w:tcPr>
          <w:tcW w:w="4508" w:type="dxa"/>
        </w:tcPr>
        <w:p w14:paraId="51D506A0" w14:textId="643E9B3D"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E7465C">
            <w:rPr>
              <w:rFonts w:ascii="Arial" w:hAnsi="Arial" w:cs="Arial"/>
            </w:rPr>
            <w:t>2305461</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00E17"/>
    <w:multiLevelType w:val="hybridMultilevel"/>
    <w:tmpl w:val="2AFC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08431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44331"/>
    <w:rsid w:val="00087FFD"/>
    <w:rsid w:val="002229F0"/>
    <w:rsid w:val="003E55AE"/>
    <w:rsid w:val="00414963"/>
    <w:rsid w:val="00433F17"/>
    <w:rsid w:val="006419C3"/>
    <w:rsid w:val="00691A46"/>
    <w:rsid w:val="006A1CC3"/>
    <w:rsid w:val="006B5861"/>
    <w:rsid w:val="00817F7A"/>
    <w:rsid w:val="009765A1"/>
    <w:rsid w:val="009A299A"/>
    <w:rsid w:val="00A00B99"/>
    <w:rsid w:val="00AD4EBD"/>
    <w:rsid w:val="00BC651E"/>
    <w:rsid w:val="00CD1240"/>
    <w:rsid w:val="00E611D9"/>
    <w:rsid w:val="00E7465C"/>
    <w:rsid w:val="00FE0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465C"/>
    <w:pPr>
      <w:keepNext/>
      <w:keepLines/>
      <w:spacing w:before="360" w:after="80" w:line="240"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E7465C"/>
    <w:rPr>
      <w:rFonts w:asciiTheme="majorHAnsi" w:eastAsiaTheme="majorEastAsia" w:hAnsiTheme="majorHAnsi" w:cstheme="majorBidi"/>
      <w:color w:val="2F5496" w:themeColor="accent1" w:themeShade="BF"/>
      <w:kern w:val="2"/>
      <w:sz w:val="40"/>
      <w:szCs w:val="40"/>
      <w14:ligatures w14:val="standardContextual"/>
    </w:rPr>
  </w:style>
  <w:style w:type="paragraph" w:styleId="ListParagraph">
    <w:name w:val="List Paragraph"/>
    <w:basedOn w:val="Normal"/>
    <w:uiPriority w:val="34"/>
    <w:qFormat/>
    <w:rsid w:val="00E7465C"/>
    <w:pPr>
      <w:spacing w:after="0" w:line="240" w:lineRule="auto"/>
      <w:ind w:left="720"/>
      <w:contextualSpacing/>
    </w:pPr>
    <w:rPr>
      <w:kern w:val="2"/>
      <w:sz w:val="24"/>
      <w:szCs w:val="24"/>
      <w14:ligatures w14:val="standardContextual"/>
    </w:rPr>
  </w:style>
  <w:style w:type="character" w:styleId="Hyperlink">
    <w:name w:val="Hyperlink"/>
    <w:basedOn w:val="DefaultParagraphFont"/>
    <w:uiPriority w:val="99"/>
    <w:unhideWhenUsed/>
    <w:rsid w:val="00E7465C"/>
    <w:rPr>
      <w:color w:val="0563C1" w:themeColor="hyperlink"/>
      <w:u w:val="single"/>
    </w:rPr>
  </w:style>
  <w:style w:type="character" w:customStyle="1" w:styleId="apple-converted-space">
    <w:name w:val="apple-converted-space"/>
    <w:basedOn w:val="DefaultParagraphFont"/>
    <w:rsid w:val="00E7465C"/>
  </w:style>
  <w:style w:type="character" w:customStyle="1" w:styleId="normaltextrun">
    <w:name w:val="normaltextrun"/>
    <w:basedOn w:val="DefaultParagraphFont"/>
    <w:rsid w:val="00E7465C"/>
  </w:style>
  <w:style w:type="paragraph" w:customStyle="1" w:styleId="ssrcss-1q0x1qg-paragraph">
    <w:name w:val="ssrcss-1q0x1qg-paragraph"/>
    <w:basedOn w:val="Normal"/>
    <w:rsid w:val="00E7465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7465C"/>
    <w:rPr>
      <w:color w:val="954F72" w:themeColor="followedHyperlink"/>
      <w:u w:val="single"/>
    </w:rPr>
  </w:style>
  <w:style w:type="character" w:styleId="UnresolvedMention">
    <w:name w:val="Unresolved Mention"/>
    <w:basedOn w:val="DefaultParagraphFont"/>
    <w:uiPriority w:val="99"/>
    <w:semiHidden/>
    <w:unhideWhenUsed/>
    <w:rsid w:val="00976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mbridgeinternational.org/Images/584543-great-teaching-toolkit-evidence-review.pdf" TargetMode="External"/><Relationship Id="rId18" Type="http://schemas.openxmlformats.org/officeDocument/2006/relationships/hyperlink" Target="https://www.estyn.gov.wales/effective-practice/self-evaluation-and-improvement-planning-securing-strong-impact-provision-and" TargetMode="External"/><Relationship Id="rId26" Type="http://schemas.openxmlformats.org/officeDocument/2006/relationships/hyperlink" Target="https://doi.org/10.1787/9789264307193-en" TargetMode="External"/><Relationship Id="rId39" Type="http://schemas.openxmlformats.org/officeDocument/2006/relationships/hyperlink" Target="http://gov.wales/docs/dcells/publications/170711-welsh-language-strategy-eng.pdf" TargetMode="External"/><Relationship Id="rId21" Type="http://schemas.openxmlformats.org/officeDocument/2006/relationships/hyperlink" Target="https://doi.org/10.1007/s42448-023-00149-w" TargetMode="External"/><Relationship Id="rId34" Type="http://schemas.openxmlformats.org/officeDocument/2006/relationships/hyperlink" Target="https://www.gov.wales/sites/default/files/consultations/2021-01/210126-school-improvement-guidance-framework-for-evaluation-improvement-accountability.pdf" TargetMode="External"/><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estyn.gov.wales/book/print/pdf/20673" TargetMode="External"/><Relationship Id="rId29" Type="http://schemas.openxmlformats.org/officeDocument/2006/relationships/hyperlink" Target="http://gov.wales/docs/dcells/publications/141111-welsh-language-development-en.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doi.org/10.1080/0924345970080202" TargetMode="External"/><Relationship Id="rId32" Type="http://schemas.openxmlformats.org/officeDocument/2006/relationships/hyperlink" Target="https://www.gov.wales/well-being-future-generations-act-essentials-html" TargetMode="External"/><Relationship Id="rId37" Type="http://schemas.openxmlformats.org/officeDocument/2006/relationships/hyperlink" Target="https://www.gov.wales/written-statement-welsh-history-curriculum-wales" TargetMode="External"/><Relationship Id="rId40" Type="http://schemas.openxmlformats.org/officeDocument/2006/relationships/hyperlink" Target="https://sites.google.com/hwbcymru.net/ygromlech/cyfrwng-saesneg/cynllun-datblygiad-iaith/cc2-cc3-mars-ears" TargetMode="Externa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estyn.gov.wales/system/files/2020-07/Estyn%2520Active%2520and%2520experiential%2520learning_E_Accessible_1.pdf" TargetMode="External"/><Relationship Id="rId23" Type="http://schemas.openxmlformats.org/officeDocument/2006/relationships/hyperlink" Target="https://doi.org/10.26710/reads.v5i1.222" TargetMode="External"/><Relationship Id="rId28" Type="http://schemas.openxmlformats.org/officeDocument/2006/relationships/hyperlink" Target="https://sites.google.com/hwbcymru.net/pdcsprimary/key-information/school-development-plan" TargetMode="External"/><Relationship Id="rId36" Type="http://schemas.openxmlformats.org/officeDocument/2006/relationships/hyperlink" Target="https://www.gov.wales/sites/default/files/statistics-and-research/2021-03/evaluation-of-the-welsh-language-sabbatical-scheme-for-education-practitioners.pdf" TargetMode="External"/><Relationship Id="rId10" Type="http://schemas.openxmlformats.org/officeDocument/2006/relationships/hyperlink" Target="https://www.phrasebank.manchester.ac.uk/being-critical/" TargetMode="External"/><Relationship Id="rId19" Type="http://schemas.openxmlformats.org/officeDocument/2006/relationships/hyperlink" Target="https://www.estyn.gov.wales/effective-practice/self-evaluation-and-improvement-planning-securing-strong-impact-provision-and" TargetMode="External"/><Relationship Id="rId31" Type="http://schemas.openxmlformats.org/officeDocument/2006/relationships/hyperlink" Target="https://www.gov.wales/sites/default/files/publications/2018-03/school-development-plans.pdf" TargetMode="Externa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cymraeg.gov.wales/Mwy/index/cynllun-sabathol?lang=en" TargetMode="External"/><Relationship Id="rId22" Type="http://schemas.openxmlformats.org/officeDocument/2006/relationships/hyperlink" Target="https://www.estyn.gov.wales/thematic-report/teaching-welsh-history-including-black-asian-and-minority-ethnic-history-identity" TargetMode="External"/><Relationship Id="rId27" Type="http://schemas.openxmlformats.org/officeDocument/2006/relationships/hyperlink" Target="https://hwb.gov.wales/api/storage/00a0f436-f73a-42ca-87ff-c7c1a58dc811/School%20as%20Learning%20Organisation%20A%20Snapshot.pdf?preview=true" TargetMode="External"/><Relationship Id="rId30" Type="http://schemas.openxmlformats.org/officeDocument/2006/relationships/hyperlink" Target="https://hwb.gov.wales/evaluation-improvement-and-accountability/school-improvement-guidance-framework-for-evaluation-improvement-and-accountability" TargetMode="External"/><Relationship Id="rId35" Type="http://schemas.openxmlformats.org/officeDocument/2006/relationships/hyperlink" Target="https://www.gov.wales/sites/default/files/publications/2021-02/guidance-welsh-in-education-strategic-plan.pdf" TargetMode="External"/><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annual-report.estyn.gov.wales/2023/the-welsh-language-in-education-and-training/" TargetMode="External"/><Relationship Id="rId25" Type="http://schemas.openxmlformats.org/officeDocument/2006/relationships/hyperlink" Target="https://www.oecd.org/education/Improving-schools-in-Wales.pdf" TargetMode="External"/><Relationship Id="rId33" Type="http://schemas.openxmlformats.org/officeDocument/2006/relationships/hyperlink" Target="https://www.gov.wales/sabbatical-scheme-contributing-one-million-welsh-speakers" TargetMode="External"/><Relationship Id="rId38" Type="http://schemas.openxmlformats.org/officeDocument/2006/relationships/hyperlink" Target="https://hwb.gov.wales/api/storage/f87e720f-8568-4a60-9383-55e20b9a1bb7/schools-in-wales-as-learning-organisations.pdf" TargetMode="External"/><Relationship Id="rId20" Type="http://schemas.openxmlformats.org/officeDocument/2006/relationships/hyperlink" Target="https://www.bera.ac.uk/blog/school-self-evaluation-for-school-improvement-principles-of-effective-practice" TargetMode="External"/><Relationship Id="rId41" Type="http://schemas.openxmlformats.org/officeDocument/2006/relationships/hyperlink" Target="https://hwb.gov.wales/api/storage/f87e720f-8568-4a60-9383-55e20b9a1bb7/schools-in-wales-as-learning-organisatio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16</Pages>
  <Words>4768</Words>
  <Characters>27179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Katy Rossiter (2305461)</cp:lastModifiedBy>
  <cp:revision>5</cp:revision>
  <dcterms:created xsi:type="dcterms:W3CDTF">2020-03-27T17:05:00Z</dcterms:created>
  <dcterms:modified xsi:type="dcterms:W3CDTF">2024-03-04T23:45:00Z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