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3219674"/>
        <w:docPartObj>
          <w:docPartGallery w:val="Cover Pages"/>
          <w:docPartUnique/>
        </w:docPartObj>
      </w:sdtPr>
      <w:sdtEndPr/>
      <w:sdtContent>
        <w:p w14:paraId="5E5787A5" w14:textId="366243AF" w:rsidR="00981D61" w:rsidRDefault="00981D61">
          <w:r>
            <w:rPr>
              <w:noProof/>
            </w:rPr>
            <mc:AlternateContent>
              <mc:Choice Requires="wps">
                <w:drawing>
                  <wp:anchor distT="0" distB="0" distL="114300" distR="114300" simplePos="0" relativeHeight="251658240" behindDoc="0" locked="0" layoutInCell="1" allowOverlap="1" wp14:anchorId="6EF55973" wp14:editId="55758F1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95"/>
                                  <w:gridCol w:w="1801"/>
                                </w:tblGrid>
                                <w:tr w:rsidR="00981D61" w14:paraId="21AE0615" w14:textId="77777777">
                                  <w:trPr>
                                    <w:jc w:val="center"/>
                                  </w:trPr>
                                  <w:tc>
                                    <w:tcPr>
                                      <w:tcW w:w="2568" w:type="pct"/>
                                      <w:vAlign w:val="center"/>
                                    </w:tcPr>
                                    <w:p w14:paraId="5D5C1903" w14:textId="77777777" w:rsidR="00981D61" w:rsidRDefault="00981D61">
                                      <w:pPr>
                                        <w:jc w:val="right"/>
                                      </w:pPr>
                                      <w:r>
                                        <w:rPr>
                                          <w:noProof/>
                                        </w:rPr>
                                        <w:drawing>
                                          <wp:inline distT="0" distB="0" distL="0" distR="0" wp14:anchorId="2A13BFB9" wp14:editId="62A305B8">
                                            <wp:extent cx="265144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51443"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386886" w14:textId="65BF3669" w:rsidR="00981D61" w:rsidRDefault="00895B87">
                                          <w:pPr>
                                            <w:pStyle w:val="NoSpacing"/>
                                            <w:spacing w:line="312" w:lineRule="auto"/>
                                            <w:jc w:val="right"/>
                                            <w:rPr>
                                              <w:caps/>
                                              <w:color w:val="191919" w:themeColor="text1" w:themeTint="E6"/>
                                              <w:sz w:val="72"/>
                                              <w:szCs w:val="72"/>
                                            </w:rPr>
                                          </w:pPr>
                                          <w:r>
                                            <w:rPr>
                                              <w:caps/>
                                              <w:color w:val="191919" w:themeColor="text1" w:themeTint="E6"/>
                                              <w:sz w:val="72"/>
                                              <w:szCs w:val="72"/>
                                            </w:rPr>
                                            <w:t>Strategies for resilience and prosperity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0EADC0" w14:textId="18EAA877" w:rsidR="00981D61" w:rsidRDefault="00895B87">
                                          <w:pPr>
                                            <w:jc w:val="right"/>
                                            <w:rPr>
                                              <w:sz w:val="24"/>
                                              <w:szCs w:val="24"/>
                                            </w:rPr>
                                          </w:pPr>
                                          <w:r>
                                            <w:rPr>
                                              <w:color w:val="000000" w:themeColor="text1"/>
                                              <w:sz w:val="24"/>
                                              <w:szCs w:val="24"/>
                                            </w:rPr>
                                            <w:t>BMSP6006</w:t>
                                          </w:r>
                                        </w:p>
                                      </w:sdtContent>
                                    </w:sdt>
                                  </w:tc>
                                  <w:tc>
                                    <w:tcPr>
                                      <w:tcW w:w="2432" w:type="pct"/>
                                      <w:vAlign w:val="center"/>
                                    </w:tcPr>
                                    <w:p w14:paraId="3A2C8D1F" w14:textId="63A415C2" w:rsidR="00981D61" w:rsidRDefault="00981D6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2EA717" w14:textId="68556AA0" w:rsidR="00981D61" w:rsidRDefault="005B54AB">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CD0C79" w14:textId="7B314C7F" w:rsidR="00981D61" w:rsidRDefault="00981D61">
                                          <w:pPr>
                                            <w:pStyle w:val="NoSpacing"/>
                                            <w:rPr>
                                              <w:color w:val="ED7D31" w:themeColor="accent2"/>
                                              <w:sz w:val="26"/>
                                              <w:szCs w:val="26"/>
                                            </w:rPr>
                                          </w:pPr>
                                          <w:r>
                                            <w:rPr>
                                              <w:color w:val="ED7D31" w:themeColor="accent2"/>
                                              <w:sz w:val="26"/>
                                              <w:szCs w:val="26"/>
                                            </w:rPr>
                                            <w:t>Sinead Marie James (1910154)</w:t>
                                          </w:r>
                                        </w:p>
                                      </w:sdtContent>
                                    </w:sdt>
                                    <w:p w14:paraId="3764661C" w14:textId="61709A01" w:rsidR="00981D61" w:rsidRDefault="000B712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5B87">
                                            <w:rPr>
                                              <w:color w:val="44546A" w:themeColor="text2"/>
                                            </w:rPr>
                                            <w:t>BM</w:t>
                                          </w:r>
                                          <w:r w:rsidR="005B54AB">
                                            <w:rPr>
                                              <w:color w:val="44546A" w:themeColor="text2"/>
                                            </w:rPr>
                                            <w:t>SP6006 GLENN BEHENNA</w:t>
                                          </w:r>
                                        </w:sdtContent>
                                      </w:sdt>
                                    </w:p>
                                  </w:tc>
                                </w:tr>
                              </w:tbl>
                              <w:p w14:paraId="2C2C192A" w14:textId="77777777" w:rsidR="00981D61" w:rsidRDefault="00981D6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EF55973"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95"/>
                            <w:gridCol w:w="1801"/>
                          </w:tblGrid>
                          <w:tr w:rsidR="00981D61" w14:paraId="21AE0615" w14:textId="77777777">
                            <w:trPr>
                              <w:jc w:val="center"/>
                            </w:trPr>
                            <w:tc>
                              <w:tcPr>
                                <w:tcW w:w="2568" w:type="pct"/>
                                <w:vAlign w:val="center"/>
                              </w:tcPr>
                              <w:p w14:paraId="5D5C1903" w14:textId="77777777" w:rsidR="00981D61" w:rsidRDefault="00981D61">
                                <w:pPr>
                                  <w:jc w:val="right"/>
                                </w:pPr>
                                <w:r>
                                  <w:rPr>
                                    <w:noProof/>
                                  </w:rPr>
                                  <w:drawing>
                                    <wp:inline distT="0" distB="0" distL="0" distR="0" wp14:anchorId="2A13BFB9" wp14:editId="62A305B8">
                                      <wp:extent cx="2651443"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651443"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1386886" w14:textId="65BF3669" w:rsidR="00981D61" w:rsidRDefault="00895B87">
                                    <w:pPr>
                                      <w:pStyle w:val="NoSpacing"/>
                                      <w:spacing w:line="312" w:lineRule="auto"/>
                                      <w:jc w:val="right"/>
                                      <w:rPr>
                                        <w:caps/>
                                        <w:color w:val="191919" w:themeColor="text1" w:themeTint="E6"/>
                                        <w:sz w:val="72"/>
                                        <w:szCs w:val="72"/>
                                      </w:rPr>
                                    </w:pPr>
                                    <w:r>
                                      <w:rPr>
                                        <w:caps/>
                                        <w:color w:val="191919" w:themeColor="text1" w:themeTint="E6"/>
                                        <w:sz w:val="72"/>
                                        <w:szCs w:val="72"/>
                                      </w:rPr>
                                      <w:t>Strategies for resilience and prosperity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C0EADC0" w14:textId="18EAA877" w:rsidR="00981D61" w:rsidRDefault="00895B87">
                                    <w:pPr>
                                      <w:jc w:val="right"/>
                                      <w:rPr>
                                        <w:sz w:val="24"/>
                                        <w:szCs w:val="24"/>
                                      </w:rPr>
                                    </w:pPr>
                                    <w:r>
                                      <w:rPr>
                                        <w:color w:val="000000" w:themeColor="text1"/>
                                        <w:sz w:val="24"/>
                                        <w:szCs w:val="24"/>
                                      </w:rPr>
                                      <w:t>BMSP6006</w:t>
                                    </w:r>
                                  </w:p>
                                </w:sdtContent>
                              </w:sdt>
                            </w:tc>
                            <w:tc>
                              <w:tcPr>
                                <w:tcW w:w="2432" w:type="pct"/>
                                <w:vAlign w:val="center"/>
                              </w:tcPr>
                              <w:p w14:paraId="3A2C8D1F" w14:textId="63A415C2" w:rsidR="00981D61" w:rsidRDefault="00981D61">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5A2EA717" w14:textId="68556AA0" w:rsidR="00981D61" w:rsidRDefault="005B54AB">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ACD0C79" w14:textId="7B314C7F" w:rsidR="00981D61" w:rsidRDefault="00981D61">
                                    <w:pPr>
                                      <w:pStyle w:val="NoSpacing"/>
                                      <w:rPr>
                                        <w:color w:val="ED7D31" w:themeColor="accent2"/>
                                        <w:sz w:val="26"/>
                                        <w:szCs w:val="26"/>
                                      </w:rPr>
                                    </w:pPr>
                                    <w:r>
                                      <w:rPr>
                                        <w:color w:val="ED7D31" w:themeColor="accent2"/>
                                        <w:sz w:val="26"/>
                                        <w:szCs w:val="26"/>
                                      </w:rPr>
                                      <w:t>Sinead Marie James (1910154)</w:t>
                                    </w:r>
                                  </w:p>
                                </w:sdtContent>
                              </w:sdt>
                              <w:p w14:paraId="3764661C" w14:textId="61709A01" w:rsidR="00981D61" w:rsidRDefault="000B712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5B87">
                                      <w:rPr>
                                        <w:color w:val="44546A" w:themeColor="text2"/>
                                      </w:rPr>
                                      <w:t>BM</w:t>
                                    </w:r>
                                    <w:r w:rsidR="005B54AB">
                                      <w:rPr>
                                        <w:color w:val="44546A" w:themeColor="text2"/>
                                      </w:rPr>
                                      <w:t>SP6006 GLENN BEHENNA</w:t>
                                    </w:r>
                                  </w:sdtContent>
                                </w:sdt>
                              </w:p>
                            </w:tc>
                          </w:tr>
                        </w:tbl>
                        <w:p w14:paraId="2C2C192A" w14:textId="77777777" w:rsidR="00981D61" w:rsidRDefault="00981D61"/>
                      </w:txbxContent>
                    </v:textbox>
                    <w10:wrap anchorx="page" anchory="page"/>
                  </v:shape>
                </w:pict>
              </mc:Fallback>
            </mc:AlternateContent>
          </w:r>
          <w:r>
            <w:br w:type="page"/>
          </w:r>
        </w:p>
      </w:sdtContent>
    </w:sdt>
    <w:p w14:paraId="6A87ACD9" w14:textId="02C5C719" w:rsidR="006F6C71" w:rsidRPr="00B16E8D" w:rsidRDefault="00143E45">
      <w:pPr>
        <w:rPr>
          <w:sz w:val="28"/>
          <w:szCs w:val="28"/>
          <w:u w:val="single"/>
        </w:rPr>
      </w:pPr>
      <w:r w:rsidRPr="00B16E8D">
        <w:rPr>
          <w:sz w:val="28"/>
          <w:szCs w:val="28"/>
          <w:u w:val="single"/>
        </w:rPr>
        <w:lastRenderedPageBreak/>
        <w:t>Contents:</w:t>
      </w:r>
    </w:p>
    <w:p w14:paraId="0258CBAC" w14:textId="498A463E" w:rsidR="008F64B7" w:rsidRDefault="008F64B7" w:rsidP="008F64B7">
      <w:pPr>
        <w:ind w:left="360"/>
        <w:rPr>
          <w:sz w:val="24"/>
          <w:szCs w:val="24"/>
        </w:rPr>
      </w:pPr>
      <w:r>
        <w:rPr>
          <w:sz w:val="24"/>
          <w:szCs w:val="24"/>
        </w:rPr>
        <w:t>Executive summary</w:t>
      </w:r>
      <w:r w:rsidR="0029577E">
        <w:rPr>
          <w:sz w:val="24"/>
          <w:szCs w:val="24"/>
        </w:rPr>
        <w:t>…………………………………………………………</w:t>
      </w:r>
      <w:r w:rsidR="00ED5D7F">
        <w:rPr>
          <w:sz w:val="24"/>
          <w:szCs w:val="24"/>
        </w:rPr>
        <w:t>…………</w:t>
      </w:r>
      <w:r w:rsidR="0029577E">
        <w:rPr>
          <w:sz w:val="24"/>
          <w:szCs w:val="24"/>
        </w:rPr>
        <w:t>……………………………………</w:t>
      </w:r>
      <w:r w:rsidR="00ED5D7F">
        <w:rPr>
          <w:sz w:val="24"/>
          <w:szCs w:val="24"/>
        </w:rPr>
        <w:t>2</w:t>
      </w:r>
    </w:p>
    <w:p w14:paraId="7873C845" w14:textId="581E42C3" w:rsidR="00143E45" w:rsidRPr="008F64B7" w:rsidRDefault="008F64B7" w:rsidP="008F64B7">
      <w:pPr>
        <w:ind w:left="360"/>
        <w:rPr>
          <w:sz w:val="24"/>
          <w:szCs w:val="24"/>
        </w:rPr>
      </w:pPr>
      <w:r>
        <w:rPr>
          <w:sz w:val="24"/>
          <w:szCs w:val="24"/>
        </w:rPr>
        <w:t xml:space="preserve">1.0   </w:t>
      </w:r>
      <w:r w:rsidR="00143E45" w:rsidRPr="008F64B7">
        <w:rPr>
          <w:sz w:val="24"/>
          <w:szCs w:val="24"/>
        </w:rPr>
        <w:t>Introduction</w:t>
      </w:r>
      <w:r w:rsidR="00ED5D7F">
        <w:rPr>
          <w:sz w:val="24"/>
          <w:szCs w:val="24"/>
        </w:rPr>
        <w:t>…………………………………………………………………………………………………………</w:t>
      </w:r>
      <w:r w:rsidR="00F10762">
        <w:rPr>
          <w:sz w:val="24"/>
          <w:szCs w:val="24"/>
        </w:rPr>
        <w:t>..</w:t>
      </w:r>
      <w:r w:rsidR="00ED5D7F">
        <w:rPr>
          <w:sz w:val="24"/>
          <w:szCs w:val="24"/>
        </w:rPr>
        <w:t>.2</w:t>
      </w:r>
    </w:p>
    <w:p w14:paraId="5ABEC1E5" w14:textId="2554D11B" w:rsidR="00833CB4" w:rsidRDefault="00185A1A" w:rsidP="00833CB4">
      <w:pPr>
        <w:pStyle w:val="ListParagraph"/>
        <w:numPr>
          <w:ilvl w:val="1"/>
          <w:numId w:val="2"/>
        </w:numPr>
        <w:rPr>
          <w:sz w:val="24"/>
          <w:szCs w:val="24"/>
        </w:rPr>
      </w:pPr>
      <w:r>
        <w:rPr>
          <w:sz w:val="24"/>
          <w:szCs w:val="24"/>
        </w:rPr>
        <w:t>Definition</w:t>
      </w:r>
      <w:r w:rsidR="00833CB4">
        <w:rPr>
          <w:sz w:val="24"/>
          <w:szCs w:val="24"/>
        </w:rPr>
        <w:t xml:space="preserve"> of the term ‘strategy’</w:t>
      </w:r>
      <w:r w:rsidR="00ED5D7F">
        <w:rPr>
          <w:sz w:val="24"/>
          <w:szCs w:val="24"/>
        </w:rPr>
        <w:t>………………………………………………………………….2</w:t>
      </w:r>
    </w:p>
    <w:p w14:paraId="1F9CCC6F" w14:textId="4E59E788" w:rsidR="00833CB4" w:rsidRPr="00833CB4" w:rsidRDefault="00185A1A" w:rsidP="00833CB4">
      <w:pPr>
        <w:pStyle w:val="ListParagraph"/>
        <w:numPr>
          <w:ilvl w:val="1"/>
          <w:numId w:val="2"/>
        </w:numPr>
        <w:rPr>
          <w:sz w:val="24"/>
          <w:szCs w:val="24"/>
        </w:rPr>
      </w:pPr>
      <w:r>
        <w:rPr>
          <w:sz w:val="24"/>
          <w:szCs w:val="24"/>
        </w:rPr>
        <w:t>History of Tesla</w:t>
      </w:r>
      <w:r w:rsidR="00ED5D7F">
        <w:rPr>
          <w:sz w:val="24"/>
          <w:szCs w:val="24"/>
        </w:rPr>
        <w:t>……………………………………………………………………………………</w:t>
      </w:r>
      <w:proofErr w:type="gramStart"/>
      <w:r w:rsidR="00ED5D7F">
        <w:rPr>
          <w:sz w:val="24"/>
          <w:szCs w:val="24"/>
        </w:rPr>
        <w:t>…..</w:t>
      </w:r>
      <w:proofErr w:type="gramEnd"/>
      <w:r w:rsidR="00ED5D7F">
        <w:rPr>
          <w:sz w:val="24"/>
          <w:szCs w:val="24"/>
        </w:rPr>
        <w:t>….2</w:t>
      </w:r>
    </w:p>
    <w:p w14:paraId="2293EE78" w14:textId="1D7566F1" w:rsidR="00185A1A" w:rsidRDefault="00185A1A" w:rsidP="00185A1A">
      <w:pPr>
        <w:pStyle w:val="ListParagraph"/>
        <w:numPr>
          <w:ilvl w:val="0"/>
          <w:numId w:val="2"/>
        </w:numPr>
        <w:rPr>
          <w:sz w:val="24"/>
          <w:szCs w:val="24"/>
        </w:rPr>
      </w:pPr>
      <w:r w:rsidRPr="00185A1A">
        <w:rPr>
          <w:sz w:val="24"/>
          <w:szCs w:val="24"/>
        </w:rPr>
        <w:t>Main findings</w:t>
      </w:r>
      <w:r w:rsidR="0001402B">
        <w:rPr>
          <w:sz w:val="24"/>
          <w:szCs w:val="24"/>
        </w:rPr>
        <w:t>………………………………………………………………………………………………………....2</w:t>
      </w:r>
    </w:p>
    <w:p w14:paraId="2F005335" w14:textId="39E738FE" w:rsidR="00185A1A" w:rsidRDefault="00B16E8D" w:rsidP="00B16E8D">
      <w:pPr>
        <w:pStyle w:val="ListParagraph"/>
        <w:numPr>
          <w:ilvl w:val="1"/>
          <w:numId w:val="2"/>
        </w:numPr>
        <w:rPr>
          <w:sz w:val="24"/>
          <w:szCs w:val="24"/>
        </w:rPr>
      </w:pPr>
      <w:r>
        <w:rPr>
          <w:sz w:val="24"/>
          <w:szCs w:val="24"/>
        </w:rPr>
        <w:t>Theorists’ views on strategy</w:t>
      </w:r>
      <w:r w:rsidR="0001402B">
        <w:rPr>
          <w:sz w:val="24"/>
          <w:szCs w:val="24"/>
        </w:rPr>
        <w:t>……………………………………………………………………</w:t>
      </w:r>
      <w:proofErr w:type="gramStart"/>
      <w:r w:rsidR="0001402B">
        <w:rPr>
          <w:sz w:val="24"/>
          <w:szCs w:val="24"/>
        </w:rPr>
        <w:t>…..</w:t>
      </w:r>
      <w:proofErr w:type="gramEnd"/>
      <w:r w:rsidR="0001402B">
        <w:rPr>
          <w:sz w:val="24"/>
          <w:szCs w:val="24"/>
        </w:rPr>
        <w:t>2</w:t>
      </w:r>
    </w:p>
    <w:p w14:paraId="7D83BEE3" w14:textId="0A4656F7" w:rsidR="00B16E8D" w:rsidRDefault="00B16E8D" w:rsidP="00B16E8D">
      <w:pPr>
        <w:pStyle w:val="ListParagraph"/>
        <w:numPr>
          <w:ilvl w:val="1"/>
          <w:numId w:val="2"/>
        </w:numPr>
        <w:rPr>
          <w:sz w:val="24"/>
          <w:szCs w:val="24"/>
        </w:rPr>
      </w:pPr>
      <w:r>
        <w:rPr>
          <w:sz w:val="24"/>
          <w:szCs w:val="24"/>
        </w:rPr>
        <w:t>Tesla and their competitors</w:t>
      </w:r>
      <w:r w:rsidR="00F10762">
        <w:rPr>
          <w:sz w:val="24"/>
          <w:szCs w:val="24"/>
        </w:rPr>
        <w:t>………………………………………………………………………...3</w:t>
      </w:r>
    </w:p>
    <w:p w14:paraId="5916BE6F" w14:textId="4F8FA746" w:rsidR="00A91476" w:rsidRDefault="00A91476" w:rsidP="00B16E8D">
      <w:pPr>
        <w:pStyle w:val="ListParagraph"/>
        <w:numPr>
          <w:ilvl w:val="1"/>
          <w:numId w:val="2"/>
        </w:numPr>
        <w:rPr>
          <w:sz w:val="24"/>
          <w:szCs w:val="24"/>
        </w:rPr>
      </w:pPr>
      <w:r>
        <w:rPr>
          <w:sz w:val="24"/>
          <w:szCs w:val="24"/>
        </w:rPr>
        <w:t xml:space="preserve">How Tesla adapts to </w:t>
      </w:r>
      <w:r w:rsidR="00B0038E">
        <w:rPr>
          <w:sz w:val="24"/>
          <w:szCs w:val="24"/>
        </w:rPr>
        <w:t xml:space="preserve">diverse </w:t>
      </w:r>
      <w:r>
        <w:rPr>
          <w:sz w:val="24"/>
          <w:szCs w:val="24"/>
        </w:rPr>
        <w:t>cultural needs</w:t>
      </w:r>
      <w:r w:rsidR="00F10762">
        <w:rPr>
          <w:sz w:val="24"/>
          <w:szCs w:val="24"/>
        </w:rPr>
        <w:t>…………………………………………………3</w:t>
      </w:r>
    </w:p>
    <w:p w14:paraId="121FF3E7" w14:textId="3A25C9D6" w:rsidR="00F759DC" w:rsidRDefault="000473EB" w:rsidP="00B16E8D">
      <w:pPr>
        <w:pStyle w:val="ListParagraph"/>
        <w:numPr>
          <w:ilvl w:val="1"/>
          <w:numId w:val="2"/>
        </w:numPr>
        <w:rPr>
          <w:sz w:val="24"/>
          <w:szCs w:val="24"/>
        </w:rPr>
      </w:pPr>
      <w:r>
        <w:rPr>
          <w:sz w:val="24"/>
          <w:szCs w:val="24"/>
        </w:rPr>
        <w:t>Organisational leadership</w:t>
      </w:r>
      <w:r w:rsidR="00F10762">
        <w:rPr>
          <w:sz w:val="24"/>
          <w:szCs w:val="24"/>
        </w:rPr>
        <w:t>……………………………………………………………………………4</w:t>
      </w:r>
    </w:p>
    <w:p w14:paraId="78CCE431" w14:textId="4C92BC6B" w:rsidR="00F759DC" w:rsidRDefault="000473EB" w:rsidP="00B16E8D">
      <w:pPr>
        <w:pStyle w:val="ListParagraph"/>
        <w:numPr>
          <w:ilvl w:val="1"/>
          <w:numId w:val="2"/>
        </w:numPr>
        <w:rPr>
          <w:sz w:val="24"/>
          <w:szCs w:val="24"/>
        </w:rPr>
      </w:pPr>
      <w:r>
        <w:rPr>
          <w:sz w:val="24"/>
          <w:szCs w:val="24"/>
        </w:rPr>
        <w:t>Tesla and sustainability</w:t>
      </w:r>
      <w:r w:rsidR="00ED1C0C">
        <w:rPr>
          <w:sz w:val="24"/>
          <w:szCs w:val="24"/>
        </w:rPr>
        <w:t>……………………………………………………………………………....4</w:t>
      </w:r>
    </w:p>
    <w:p w14:paraId="4F93774D" w14:textId="17BABF17" w:rsidR="005F4278" w:rsidRDefault="006E449D" w:rsidP="00B16E8D">
      <w:pPr>
        <w:pStyle w:val="ListParagraph"/>
        <w:numPr>
          <w:ilvl w:val="1"/>
          <w:numId w:val="2"/>
        </w:numPr>
        <w:rPr>
          <w:sz w:val="24"/>
          <w:szCs w:val="24"/>
        </w:rPr>
      </w:pPr>
      <w:r>
        <w:rPr>
          <w:sz w:val="24"/>
          <w:szCs w:val="24"/>
        </w:rPr>
        <w:t>Marketing strategy</w:t>
      </w:r>
      <w:r w:rsidR="00ED1C0C">
        <w:rPr>
          <w:sz w:val="24"/>
          <w:szCs w:val="24"/>
        </w:rPr>
        <w:t>……………………………………………………………………………………...5</w:t>
      </w:r>
    </w:p>
    <w:p w14:paraId="7E868C1C" w14:textId="0A972258" w:rsidR="006E449D" w:rsidRDefault="006E449D" w:rsidP="00B16E8D">
      <w:pPr>
        <w:pStyle w:val="ListParagraph"/>
        <w:numPr>
          <w:ilvl w:val="1"/>
          <w:numId w:val="2"/>
        </w:numPr>
        <w:rPr>
          <w:sz w:val="24"/>
          <w:szCs w:val="24"/>
        </w:rPr>
      </w:pPr>
      <w:r>
        <w:rPr>
          <w:sz w:val="24"/>
          <w:szCs w:val="24"/>
        </w:rPr>
        <w:t>How Tesla sustains their unique value with the use of resources</w:t>
      </w:r>
      <w:r w:rsidR="00ED1C0C">
        <w:rPr>
          <w:sz w:val="24"/>
          <w:szCs w:val="24"/>
        </w:rPr>
        <w:t>…………………5</w:t>
      </w:r>
    </w:p>
    <w:p w14:paraId="06156768" w14:textId="5A1E222C" w:rsidR="006E449D" w:rsidRDefault="006E449D" w:rsidP="006E449D">
      <w:pPr>
        <w:pStyle w:val="ListParagraph"/>
        <w:numPr>
          <w:ilvl w:val="0"/>
          <w:numId w:val="2"/>
        </w:numPr>
        <w:rPr>
          <w:sz w:val="24"/>
          <w:szCs w:val="24"/>
        </w:rPr>
      </w:pPr>
      <w:r>
        <w:rPr>
          <w:sz w:val="24"/>
          <w:szCs w:val="24"/>
        </w:rPr>
        <w:t>Analysis</w:t>
      </w:r>
      <w:r w:rsidR="00ED1C0C">
        <w:rPr>
          <w:sz w:val="24"/>
          <w:szCs w:val="24"/>
        </w:rPr>
        <w:t>………………………………………………………………………………………………………………</w:t>
      </w:r>
      <w:proofErr w:type="gramStart"/>
      <w:r w:rsidR="00ED1C0C">
        <w:rPr>
          <w:sz w:val="24"/>
          <w:szCs w:val="24"/>
        </w:rPr>
        <w:t>…..</w:t>
      </w:r>
      <w:proofErr w:type="gramEnd"/>
      <w:r w:rsidR="00ED1C0C">
        <w:rPr>
          <w:sz w:val="24"/>
          <w:szCs w:val="24"/>
        </w:rPr>
        <w:t>6</w:t>
      </w:r>
    </w:p>
    <w:p w14:paraId="17959093" w14:textId="3B7522FE" w:rsidR="006E449D" w:rsidRDefault="00B645D3" w:rsidP="00B645D3">
      <w:pPr>
        <w:pStyle w:val="ListParagraph"/>
        <w:numPr>
          <w:ilvl w:val="1"/>
          <w:numId w:val="2"/>
        </w:numPr>
        <w:rPr>
          <w:sz w:val="24"/>
          <w:szCs w:val="24"/>
        </w:rPr>
      </w:pPr>
      <w:r>
        <w:rPr>
          <w:sz w:val="24"/>
          <w:szCs w:val="24"/>
        </w:rPr>
        <w:t>Analysis of Bowman’s strategy clock</w:t>
      </w:r>
      <w:r w:rsidR="00ED1C0C">
        <w:rPr>
          <w:sz w:val="24"/>
          <w:szCs w:val="24"/>
        </w:rPr>
        <w:t>……………………………………………………………6</w:t>
      </w:r>
    </w:p>
    <w:p w14:paraId="0668ADD6" w14:textId="0DDD9A2D" w:rsidR="00B645D3" w:rsidRDefault="00B645D3" w:rsidP="00B645D3">
      <w:pPr>
        <w:pStyle w:val="ListParagraph"/>
        <w:numPr>
          <w:ilvl w:val="1"/>
          <w:numId w:val="2"/>
        </w:numPr>
        <w:rPr>
          <w:sz w:val="24"/>
          <w:szCs w:val="24"/>
        </w:rPr>
      </w:pPr>
      <w:r>
        <w:rPr>
          <w:sz w:val="24"/>
          <w:szCs w:val="24"/>
        </w:rPr>
        <w:t>Evaluation of Bowman’s strategy clock</w:t>
      </w:r>
      <w:r w:rsidR="0066694A">
        <w:rPr>
          <w:sz w:val="24"/>
          <w:szCs w:val="24"/>
        </w:rPr>
        <w:t>……………………………………………………</w:t>
      </w:r>
      <w:proofErr w:type="gramStart"/>
      <w:r w:rsidR="0066694A">
        <w:rPr>
          <w:sz w:val="24"/>
          <w:szCs w:val="24"/>
        </w:rPr>
        <w:t>…..</w:t>
      </w:r>
      <w:proofErr w:type="gramEnd"/>
      <w:r w:rsidR="0066694A">
        <w:rPr>
          <w:sz w:val="24"/>
          <w:szCs w:val="24"/>
        </w:rPr>
        <w:t>6</w:t>
      </w:r>
    </w:p>
    <w:p w14:paraId="1FC23AF9" w14:textId="3FBDB7A0" w:rsidR="00B645D3" w:rsidRDefault="00F453D1" w:rsidP="00B645D3">
      <w:pPr>
        <w:pStyle w:val="ListParagraph"/>
        <w:numPr>
          <w:ilvl w:val="1"/>
          <w:numId w:val="2"/>
        </w:numPr>
        <w:rPr>
          <w:sz w:val="24"/>
          <w:szCs w:val="24"/>
        </w:rPr>
      </w:pPr>
      <w:r>
        <w:rPr>
          <w:sz w:val="24"/>
          <w:szCs w:val="24"/>
        </w:rPr>
        <w:t>SWOT Analysis</w:t>
      </w:r>
      <w:r w:rsidR="0066694A">
        <w:rPr>
          <w:sz w:val="24"/>
          <w:szCs w:val="24"/>
        </w:rPr>
        <w:t>…………………………………………………………………………………………….7</w:t>
      </w:r>
    </w:p>
    <w:p w14:paraId="03A58948" w14:textId="1F57FE50" w:rsidR="00F453D1" w:rsidRDefault="00F453D1" w:rsidP="00B645D3">
      <w:pPr>
        <w:pStyle w:val="ListParagraph"/>
        <w:numPr>
          <w:ilvl w:val="1"/>
          <w:numId w:val="2"/>
        </w:numPr>
        <w:rPr>
          <w:sz w:val="24"/>
          <w:szCs w:val="24"/>
        </w:rPr>
      </w:pPr>
      <w:r>
        <w:rPr>
          <w:sz w:val="24"/>
          <w:szCs w:val="24"/>
        </w:rPr>
        <w:t>Evaluation of the SWOT analysis</w:t>
      </w:r>
      <w:r w:rsidR="0066694A">
        <w:rPr>
          <w:sz w:val="24"/>
          <w:szCs w:val="24"/>
        </w:rPr>
        <w:t>………………………………………………………………….7</w:t>
      </w:r>
    </w:p>
    <w:p w14:paraId="00A8A0E3" w14:textId="6C2EB67F" w:rsidR="00F453D1" w:rsidRDefault="00F453D1" w:rsidP="00B645D3">
      <w:pPr>
        <w:pStyle w:val="ListParagraph"/>
        <w:numPr>
          <w:ilvl w:val="1"/>
          <w:numId w:val="2"/>
        </w:numPr>
        <w:rPr>
          <w:sz w:val="24"/>
          <w:szCs w:val="24"/>
        </w:rPr>
      </w:pPr>
      <w:r>
        <w:rPr>
          <w:sz w:val="24"/>
          <w:szCs w:val="24"/>
        </w:rPr>
        <w:t>Stakeholder analysis</w:t>
      </w:r>
      <w:r w:rsidR="00982593">
        <w:rPr>
          <w:sz w:val="24"/>
          <w:szCs w:val="24"/>
        </w:rPr>
        <w:t>…………………………………………………………………………………….8</w:t>
      </w:r>
    </w:p>
    <w:p w14:paraId="60CDDB78" w14:textId="3FE0C384" w:rsidR="00F453D1" w:rsidRDefault="00F453D1" w:rsidP="00B645D3">
      <w:pPr>
        <w:pStyle w:val="ListParagraph"/>
        <w:numPr>
          <w:ilvl w:val="1"/>
          <w:numId w:val="2"/>
        </w:numPr>
        <w:rPr>
          <w:sz w:val="24"/>
          <w:szCs w:val="24"/>
        </w:rPr>
      </w:pPr>
      <w:r>
        <w:rPr>
          <w:sz w:val="24"/>
          <w:szCs w:val="24"/>
        </w:rPr>
        <w:t>Evaluation of the stakeholder analysis</w:t>
      </w:r>
      <w:r w:rsidR="00982593">
        <w:rPr>
          <w:sz w:val="24"/>
          <w:szCs w:val="24"/>
        </w:rPr>
        <w:t>…………………………………………………………8</w:t>
      </w:r>
    </w:p>
    <w:p w14:paraId="5BB9C985" w14:textId="47261936" w:rsidR="00F453D1" w:rsidRDefault="00F453D1" w:rsidP="00F453D1">
      <w:pPr>
        <w:pStyle w:val="ListParagraph"/>
        <w:numPr>
          <w:ilvl w:val="0"/>
          <w:numId w:val="2"/>
        </w:numPr>
        <w:rPr>
          <w:sz w:val="24"/>
          <w:szCs w:val="24"/>
        </w:rPr>
      </w:pPr>
      <w:r>
        <w:rPr>
          <w:sz w:val="24"/>
          <w:szCs w:val="24"/>
        </w:rPr>
        <w:t>Conclusion</w:t>
      </w:r>
      <w:r w:rsidR="00982593">
        <w:rPr>
          <w:sz w:val="24"/>
          <w:szCs w:val="24"/>
        </w:rPr>
        <w:t>………………………………………………………………………………………………………………9</w:t>
      </w:r>
    </w:p>
    <w:p w14:paraId="54093CE7" w14:textId="47044D96" w:rsidR="00F453D1" w:rsidRPr="00185A1A" w:rsidRDefault="00F453D1" w:rsidP="00F453D1">
      <w:pPr>
        <w:pStyle w:val="ListParagraph"/>
        <w:numPr>
          <w:ilvl w:val="0"/>
          <w:numId w:val="2"/>
        </w:numPr>
        <w:rPr>
          <w:sz w:val="24"/>
          <w:szCs w:val="24"/>
        </w:rPr>
      </w:pPr>
      <w:r>
        <w:rPr>
          <w:sz w:val="24"/>
          <w:szCs w:val="24"/>
        </w:rPr>
        <w:t>Reference list</w:t>
      </w:r>
      <w:r w:rsidR="00D13833">
        <w:rPr>
          <w:sz w:val="24"/>
          <w:szCs w:val="24"/>
        </w:rPr>
        <w:t>……………………………………………………………………………………………………</w:t>
      </w:r>
      <w:proofErr w:type="gramStart"/>
      <w:r w:rsidR="00D13833">
        <w:rPr>
          <w:sz w:val="24"/>
          <w:szCs w:val="24"/>
        </w:rPr>
        <w:t>…..</w:t>
      </w:r>
      <w:proofErr w:type="gramEnd"/>
      <w:r w:rsidR="00D13833">
        <w:rPr>
          <w:sz w:val="24"/>
          <w:szCs w:val="24"/>
        </w:rPr>
        <w:t>10</w:t>
      </w:r>
    </w:p>
    <w:p w14:paraId="231E6A6A" w14:textId="7D6B1E80" w:rsidR="00C964F6" w:rsidRDefault="00C964F6" w:rsidP="00C964F6">
      <w:pPr>
        <w:rPr>
          <w:sz w:val="24"/>
          <w:szCs w:val="24"/>
        </w:rPr>
      </w:pPr>
    </w:p>
    <w:p w14:paraId="117E03D9" w14:textId="2A664C50" w:rsidR="00C964F6" w:rsidRDefault="00C964F6" w:rsidP="00C964F6">
      <w:pPr>
        <w:rPr>
          <w:sz w:val="24"/>
          <w:szCs w:val="24"/>
        </w:rPr>
      </w:pPr>
    </w:p>
    <w:p w14:paraId="318A608C" w14:textId="24A69947" w:rsidR="00C964F6" w:rsidRDefault="00C964F6" w:rsidP="00C964F6">
      <w:pPr>
        <w:rPr>
          <w:sz w:val="24"/>
          <w:szCs w:val="24"/>
        </w:rPr>
      </w:pPr>
    </w:p>
    <w:p w14:paraId="2652F809" w14:textId="5802306F" w:rsidR="00C964F6" w:rsidRDefault="00C964F6" w:rsidP="00C964F6">
      <w:pPr>
        <w:rPr>
          <w:sz w:val="24"/>
          <w:szCs w:val="24"/>
        </w:rPr>
      </w:pPr>
    </w:p>
    <w:p w14:paraId="6708F0E2" w14:textId="5D0DF0C8" w:rsidR="00C964F6" w:rsidRDefault="00C964F6" w:rsidP="00C964F6">
      <w:pPr>
        <w:rPr>
          <w:sz w:val="24"/>
          <w:szCs w:val="24"/>
        </w:rPr>
      </w:pPr>
    </w:p>
    <w:p w14:paraId="7ADB0AF5" w14:textId="40406532" w:rsidR="00C964F6" w:rsidRDefault="00C964F6" w:rsidP="00C964F6">
      <w:pPr>
        <w:rPr>
          <w:sz w:val="24"/>
          <w:szCs w:val="24"/>
        </w:rPr>
      </w:pPr>
    </w:p>
    <w:p w14:paraId="01770350" w14:textId="4DC6C6DD" w:rsidR="00C964F6" w:rsidRDefault="00C964F6" w:rsidP="00C964F6">
      <w:pPr>
        <w:rPr>
          <w:sz w:val="24"/>
          <w:szCs w:val="24"/>
        </w:rPr>
      </w:pPr>
    </w:p>
    <w:p w14:paraId="5DC7EBF8" w14:textId="59B46CAC" w:rsidR="00C964F6" w:rsidRDefault="00C964F6" w:rsidP="00C964F6">
      <w:pPr>
        <w:rPr>
          <w:sz w:val="24"/>
          <w:szCs w:val="24"/>
        </w:rPr>
      </w:pPr>
    </w:p>
    <w:p w14:paraId="79B9EBAE" w14:textId="6C93734F" w:rsidR="00C964F6" w:rsidRDefault="00C964F6" w:rsidP="00C964F6">
      <w:pPr>
        <w:rPr>
          <w:sz w:val="24"/>
          <w:szCs w:val="24"/>
        </w:rPr>
      </w:pPr>
    </w:p>
    <w:p w14:paraId="6FBB9CB3" w14:textId="0B777ABD" w:rsidR="00C964F6" w:rsidRDefault="00C964F6" w:rsidP="00C964F6">
      <w:pPr>
        <w:rPr>
          <w:sz w:val="24"/>
          <w:szCs w:val="24"/>
        </w:rPr>
      </w:pPr>
    </w:p>
    <w:p w14:paraId="01AC53F2" w14:textId="4B1D0FA1" w:rsidR="00C964F6" w:rsidRDefault="00C964F6" w:rsidP="00C964F6">
      <w:pPr>
        <w:rPr>
          <w:sz w:val="24"/>
          <w:szCs w:val="24"/>
        </w:rPr>
      </w:pPr>
    </w:p>
    <w:p w14:paraId="34ED6D7B" w14:textId="138DD7EF" w:rsidR="00C964F6" w:rsidRDefault="00C964F6" w:rsidP="00C964F6">
      <w:pPr>
        <w:rPr>
          <w:sz w:val="24"/>
          <w:szCs w:val="24"/>
        </w:rPr>
      </w:pPr>
    </w:p>
    <w:p w14:paraId="6AAD00EF" w14:textId="77777777" w:rsidR="00F453D1" w:rsidRDefault="00F453D1" w:rsidP="00C964F6">
      <w:pPr>
        <w:rPr>
          <w:sz w:val="24"/>
          <w:szCs w:val="24"/>
        </w:rPr>
      </w:pPr>
    </w:p>
    <w:p w14:paraId="4AC5642C" w14:textId="0D0096FC" w:rsidR="00C964F6" w:rsidRDefault="00471ED9" w:rsidP="00C964F6">
      <w:pPr>
        <w:rPr>
          <w:sz w:val="28"/>
          <w:szCs w:val="28"/>
          <w:u w:val="single"/>
        </w:rPr>
      </w:pPr>
      <w:r>
        <w:rPr>
          <w:sz w:val="28"/>
          <w:szCs w:val="28"/>
          <w:u w:val="single"/>
        </w:rPr>
        <w:lastRenderedPageBreak/>
        <w:t>Executive summary</w:t>
      </w:r>
      <w:r w:rsidR="00C964F6" w:rsidRPr="00C964F6">
        <w:rPr>
          <w:sz w:val="28"/>
          <w:szCs w:val="28"/>
          <w:u w:val="single"/>
        </w:rPr>
        <w:t>:</w:t>
      </w:r>
    </w:p>
    <w:p w14:paraId="3E6C66D4" w14:textId="1EBE10BB" w:rsidR="00C964F6" w:rsidRDefault="00C964F6" w:rsidP="00C964F6">
      <w:pPr>
        <w:rPr>
          <w:sz w:val="24"/>
          <w:szCs w:val="24"/>
        </w:rPr>
      </w:pPr>
      <w:r>
        <w:rPr>
          <w:sz w:val="28"/>
          <w:szCs w:val="28"/>
        </w:rPr>
        <w:t xml:space="preserve">   </w:t>
      </w:r>
      <w:r w:rsidR="0001143C">
        <w:rPr>
          <w:sz w:val="24"/>
          <w:szCs w:val="24"/>
        </w:rPr>
        <w:t>The purpose of this report is to</w:t>
      </w:r>
      <w:r w:rsidR="004342CD">
        <w:rPr>
          <w:sz w:val="24"/>
          <w:szCs w:val="24"/>
        </w:rPr>
        <w:t xml:space="preserve"> critically</w:t>
      </w:r>
      <w:r w:rsidR="0001143C">
        <w:rPr>
          <w:sz w:val="24"/>
          <w:szCs w:val="24"/>
        </w:rPr>
        <w:t xml:space="preserve"> analyse and present finding</w:t>
      </w:r>
      <w:r w:rsidR="00E029AD">
        <w:rPr>
          <w:sz w:val="24"/>
          <w:szCs w:val="24"/>
        </w:rPr>
        <w:t xml:space="preserve">s on an </w:t>
      </w:r>
      <w:r w:rsidR="00C12272">
        <w:rPr>
          <w:sz w:val="24"/>
          <w:szCs w:val="24"/>
        </w:rPr>
        <w:t xml:space="preserve">electric </w:t>
      </w:r>
      <w:r w:rsidR="00E029AD">
        <w:rPr>
          <w:sz w:val="24"/>
          <w:szCs w:val="24"/>
        </w:rPr>
        <w:t xml:space="preserve">automobile organisation named Tesla, the </w:t>
      </w:r>
      <w:r w:rsidR="00184C0D">
        <w:rPr>
          <w:sz w:val="24"/>
          <w:szCs w:val="24"/>
        </w:rPr>
        <w:t>focal</w:t>
      </w:r>
      <w:r w:rsidR="00DA2713">
        <w:rPr>
          <w:sz w:val="24"/>
          <w:szCs w:val="24"/>
        </w:rPr>
        <w:t xml:space="preserve"> point of this report is to </w:t>
      </w:r>
      <w:r w:rsidR="00184C0D">
        <w:rPr>
          <w:sz w:val="24"/>
          <w:szCs w:val="24"/>
        </w:rPr>
        <w:t xml:space="preserve">look at the strategy management </w:t>
      </w:r>
      <w:r w:rsidR="008D2E08">
        <w:rPr>
          <w:sz w:val="24"/>
          <w:szCs w:val="24"/>
        </w:rPr>
        <w:t>this company has in place</w:t>
      </w:r>
      <w:r w:rsidR="007B134E">
        <w:rPr>
          <w:sz w:val="24"/>
          <w:szCs w:val="24"/>
        </w:rPr>
        <w:t xml:space="preserve"> and how </w:t>
      </w:r>
      <w:r w:rsidR="00E23CB9">
        <w:rPr>
          <w:sz w:val="24"/>
          <w:szCs w:val="24"/>
        </w:rPr>
        <w:t>this organisation</w:t>
      </w:r>
      <w:r w:rsidR="007B134E">
        <w:rPr>
          <w:sz w:val="24"/>
          <w:szCs w:val="24"/>
        </w:rPr>
        <w:t xml:space="preserve"> remains prosperous and resilient.</w:t>
      </w:r>
    </w:p>
    <w:p w14:paraId="60EF401E" w14:textId="6E9B70C7" w:rsidR="007B134E" w:rsidRDefault="007B134E" w:rsidP="00C964F6">
      <w:pPr>
        <w:rPr>
          <w:sz w:val="24"/>
          <w:szCs w:val="24"/>
        </w:rPr>
      </w:pPr>
      <w:r>
        <w:rPr>
          <w:sz w:val="24"/>
          <w:szCs w:val="24"/>
        </w:rPr>
        <w:t xml:space="preserve">   Other factors such as sustainability </w:t>
      </w:r>
      <w:r w:rsidR="00E23CB9">
        <w:rPr>
          <w:sz w:val="24"/>
          <w:szCs w:val="24"/>
        </w:rPr>
        <w:t>will be touched upon and tools such as a SWOT and stakeholder analysis will be used</w:t>
      </w:r>
      <w:r w:rsidR="006F0ECD">
        <w:rPr>
          <w:sz w:val="24"/>
          <w:szCs w:val="24"/>
        </w:rPr>
        <w:t>,</w:t>
      </w:r>
      <w:r w:rsidR="00E23CB9">
        <w:rPr>
          <w:sz w:val="24"/>
          <w:szCs w:val="24"/>
        </w:rPr>
        <w:t xml:space="preserve"> </w:t>
      </w:r>
      <w:r w:rsidR="00655587">
        <w:rPr>
          <w:sz w:val="24"/>
          <w:szCs w:val="24"/>
        </w:rPr>
        <w:t>amongst others</w:t>
      </w:r>
      <w:r w:rsidR="006F0ECD">
        <w:rPr>
          <w:sz w:val="24"/>
          <w:szCs w:val="24"/>
        </w:rPr>
        <w:t>,</w:t>
      </w:r>
      <w:r w:rsidR="00655587">
        <w:rPr>
          <w:sz w:val="24"/>
          <w:szCs w:val="24"/>
        </w:rPr>
        <w:t xml:space="preserve"> </w:t>
      </w:r>
      <w:r w:rsidR="00E23CB9">
        <w:rPr>
          <w:sz w:val="24"/>
          <w:szCs w:val="24"/>
        </w:rPr>
        <w:t xml:space="preserve">to identify </w:t>
      </w:r>
      <w:r w:rsidR="004C49A4">
        <w:rPr>
          <w:sz w:val="24"/>
          <w:szCs w:val="24"/>
        </w:rPr>
        <w:t xml:space="preserve">important aspects of the organisations </w:t>
      </w:r>
      <w:r w:rsidR="00FF584D">
        <w:rPr>
          <w:sz w:val="24"/>
          <w:szCs w:val="24"/>
        </w:rPr>
        <w:t xml:space="preserve">daily tactics </w:t>
      </w:r>
      <w:r w:rsidR="00471ED9">
        <w:rPr>
          <w:sz w:val="24"/>
          <w:szCs w:val="24"/>
        </w:rPr>
        <w:t>that aid in the</w:t>
      </w:r>
      <w:r w:rsidR="00FF584D">
        <w:rPr>
          <w:sz w:val="24"/>
          <w:szCs w:val="24"/>
        </w:rPr>
        <w:t xml:space="preserve"> execution of their strategic management</w:t>
      </w:r>
      <w:r w:rsidR="006F0ECD">
        <w:rPr>
          <w:sz w:val="24"/>
          <w:szCs w:val="24"/>
        </w:rPr>
        <w:t xml:space="preserve"> objectives</w:t>
      </w:r>
      <w:r w:rsidR="00FF584D">
        <w:rPr>
          <w:sz w:val="24"/>
          <w:szCs w:val="24"/>
        </w:rPr>
        <w:t>.</w:t>
      </w:r>
    </w:p>
    <w:p w14:paraId="04F61D1C" w14:textId="70C77FA7" w:rsidR="00471ED9" w:rsidRDefault="00471ED9" w:rsidP="00C964F6">
      <w:pPr>
        <w:rPr>
          <w:sz w:val="24"/>
          <w:szCs w:val="24"/>
        </w:rPr>
      </w:pPr>
    </w:p>
    <w:p w14:paraId="30792A9F" w14:textId="227D8A10" w:rsidR="00471ED9" w:rsidRPr="00C12272" w:rsidRDefault="00CC3011" w:rsidP="00C964F6">
      <w:pPr>
        <w:rPr>
          <w:sz w:val="28"/>
          <w:szCs w:val="28"/>
          <w:u w:val="single"/>
        </w:rPr>
      </w:pPr>
      <w:r>
        <w:rPr>
          <w:sz w:val="28"/>
          <w:szCs w:val="28"/>
          <w:u w:val="single"/>
        </w:rPr>
        <w:t xml:space="preserve">1.0   </w:t>
      </w:r>
      <w:r w:rsidR="00C12272" w:rsidRPr="00C12272">
        <w:rPr>
          <w:sz w:val="28"/>
          <w:szCs w:val="28"/>
          <w:u w:val="single"/>
        </w:rPr>
        <w:t>Introduction:</w:t>
      </w:r>
    </w:p>
    <w:p w14:paraId="680DB4E5" w14:textId="0148655D" w:rsidR="00EC00CD" w:rsidRPr="00F453D1" w:rsidRDefault="00453428" w:rsidP="00C964F6">
      <w:pPr>
        <w:rPr>
          <w:b/>
          <w:bCs/>
          <w:sz w:val="24"/>
          <w:szCs w:val="24"/>
        </w:rPr>
      </w:pPr>
      <w:r>
        <w:rPr>
          <w:sz w:val="24"/>
          <w:szCs w:val="24"/>
        </w:rPr>
        <w:t xml:space="preserve">      </w:t>
      </w:r>
      <w:r w:rsidR="00A24FC7" w:rsidRPr="00F453D1">
        <w:rPr>
          <w:b/>
          <w:bCs/>
          <w:sz w:val="24"/>
          <w:szCs w:val="24"/>
        </w:rPr>
        <w:t>1.1   Definitions of strategy</w:t>
      </w:r>
      <w:r w:rsidR="005609C9" w:rsidRPr="00F453D1">
        <w:rPr>
          <w:b/>
          <w:bCs/>
          <w:sz w:val="24"/>
          <w:szCs w:val="24"/>
        </w:rPr>
        <w:t>:</w:t>
      </w:r>
    </w:p>
    <w:p w14:paraId="217DDAC8" w14:textId="7998C21A" w:rsidR="006B4839" w:rsidRDefault="00453428" w:rsidP="00C964F6">
      <w:pPr>
        <w:rPr>
          <w:sz w:val="24"/>
          <w:szCs w:val="24"/>
        </w:rPr>
      </w:pPr>
      <w:r>
        <w:rPr>
          <w:sz w:val="24"/>
          <w:szCs w:val="24"/>
        </w:rPr>
        <w:t xml:space="preserve">   </w:t>
      </w:r>
      <w:r w:rsidR="006B4839" w:rsidRPr="006B4839">
        <w:rPr>
          <w:sz w:val="24"/>
          <w:szCs w:val="24"/>
        </w:rPr>
        <w:t>The term ‘strategy’ was known to the ancient Greeks as ‘</w:t>
      </w:r>
      <w:proofErr w:type="spellStart"/>
      <w:r w:rsidR="006B4839" w:rsidRPr="006B4839">
        <w:rPr>
          <w:sz w:val="24"/>
          <w:szCs w:val="24"/>
        </w:rPr>
        <w:t>Strategos</w:t>
      </w:r>
      <w:proofErr w:type="spellEnd"/>
      <w:r w:rsidR="006B4839" w:rsidRPr="006B4839">
        <w:rPr>
          <w:sz w:val="24"/>
          <w:szCs w:val="24"/>
        </w:rPr>
        <w:t xml:space="preserve">’ and literally transcribed to ‘tricks of war’ this simply meant a need for armies to defeat their rivals by planning and implementing war manoeuvres (Horwath, 2006). Today, it is used as a business term to describe how an organisation plans to </w:t>
      </w:r>
      <w:r w:rsidR="0029317B">
        <w:rPr>
          <w:sz w:val="24"/>
          <w:szCs w:val="24"/>
        </w:rPr>
        <w:t xml:space="preserve">achieve objectives </w:t>
      </w:r>
      <w:r w:rsidR="006B4839" w:rsidRPr="006B4839">
        <w:rPr>
          <w:sz w:val="24"/>
          <w:szCs w:val="24"/>
        </w:rPr>
        <w:t>compete and survive as a company.</w:t>
      </w:r>
    </w:p>
    <w:p w14:paraId="1BA5B023" w14:textId="51654E57" w:rsidR="00EC00CD" w:rsidRPr="00F453D1" w:rsidRDefault="00453428" w:rsidP="00C964F6">
      <w:pPr>
        <w:rPr>
          <w:b/>
          <w:bCs/>
          <w:sz w:val="24"/>
          <w:szCs w:val="24"/>
        </w:rPr>
      </w:pPr>
      <w:r>
        <w:rPr>
          <w:sz w:val="24"/>
          <w:szCs w:val="24"/>
        </w:rPr>
        <w:t xml:space="preserve">      </w:t>
      </w:r>
      <w:r w:rsidR="00EC00CD" w:rsidRPr="00F453D1">
        <w:rPr>
          <w:b/>
          <w:bCs/>
          <w:sz w:val="24"/>
          <w:szCs w:val="24"/>
        </w:rPr>
        <w:t>1.2   History of Tesla</w:t>
      </w:r>
      <w:r w:rsidR="005609C9" w:rsidRPr="00F453D1">
        <w:rPr>
          <w:b/>
          <w:bCs/>
          <w:sz w:val="24"/>
          <w:szCs w:val="24"/>
        </w:rPr>
        <w:t>:</w:t>
      </w:r>
    </w:p>
    <w:p w14:paraId="487F8073" w14:textId="3819CAA7" w:rsidR="00814BFA" w:rsidRDefault="00184C0D" w:rsidP="101D27A2">
      <w:pPr>
        <w:rPr>
          <w:sz w:val="24"/>
          <w:szCs w:val="24"/>
        </w:rPr>
      </w:pPr>
      <w:r>
        <w:rPr>
          <w:sz w:val="24"/>
          <w:szCs w:val="24"/>
        </w:rPr>
        <w:t xml:space="preserve">   Tesla was </w:t>
      </w:r>
      <w:r w:rsidR="00DC483F">
        <w:rPr>
          <w:sz w:val="24"/>
          <w:szCs w:val="24"/>
        </w:rPr>
        <w:t xml:space="preserve">innovated in 2003 by Martin </w:t>
      </w:r>
      <w:r w:rsidR="003B5B19">
        <w:rPr>
          <w:sz w:val="24"/>
          <w:szCs w:val="24"/>
        </w:rPr>
        <w:t xml:space="preserve">Eberhard and Marc </w:t>
      </w:r>
      <w:proofErr w:type="spellStart"/>
      <w:r w:rsidR="003B5B19">
        <w:rPr>
          <w:sz w:val="24"/>
          <w:szCs w:val="24"/>
        </w:rPr>
        <w:t>Tarpenning</w:t>
      </w:r>
      <w:proofErr w:type="spellEnd"/>
      <w:r w:rsidR="003B5B19">
        <w:rPr>
          <w:sz w:val="24"/>
          <w:szCs w:val="24"/>
        </w:rPr>
        <w:t xml:space="preserve"> who were engineers themselves, </w:t>
      </w:r>
      <w:r w:rsidR="008378D9">
        <w:rPr>
          <w:sz w:val="24"/>
          <w:szCs w:val="24"/>
        </w:rPr>
        <w:t>specifically working on renewable energy</w:t>
      </w:r>
      <w:r w:rsidR="0F85112E" w:rsidRPr="4214D742">
        <w:rPr>
          <w:sz w:val="24"/>
          <w:szCs w:val="24"/>
        </w:rPr>
        <w:t>. T</w:t>
      </w:r>
      <w:r w:rsidR="008378D9" w:rsidRPr="4214D742">
        <w:rPr>
          <w:sz w:val="24"/>
          <w:szCs w:val="24"/>
        </w:rPr>
        <w:t>he</w:t>
      </w:r>
      <w:r w:rsidR="008378D9">
        <w:rPr>
          <w:sz w:val="24"/>
          <w:szCs w:val="24"/>
        </w:rPr>
        <w:t xml:space="preserve"> pair decided upon the </w:t>
      </w:r>
      <w:r w:rsidR="6520D6BC" w:rsidRPr="4214D742">
        <w:rPr>
          <w:sz w:val="24"/>
          <w:szCs w:val="24"/>
        </w:rPr>
        <w:t xml:space="preserve">brand </w:t>
      </w:r>
      <w:r w:rsidR="008378D9">
        <w:rPr>
          <w:sz w:val="24"/>
          <w:szCs w:val="24"/>
        </w:rPr>
        <w:t xml:space="preserve">name in memory of Nikola Tesla who was </w:t>
      </w:r>
      <w:r w:rsidR="004E62E6">
        <w:rPr>
          <w:sz w:val="24"/>
          <w:szCs w:val="24"/>
        </w:rPr>
        <w:t>a 19</w:t>
      </w:r>
      <w:r w:rsidR="004E62E6" w:rsidRPr="004E62E6">
        <w:rPr>
          <w:sz w:val="24"/>
          <w:szCs w:val="24"/>
          <w:vertAlign w:val="superscript"/>
        </w:rPr>
        <w:t>th</w:t>
      </w:r>
      <w:r w:rsidR="004E62E6">
        <w:rPr>
          <w:sz w:val="24"/>
          <w:szCs w:val="24"/>
        </w:rPr>
        <w:t xml:space="preserve"> </w:t>
      </w:r>
      <w:r w:rsidR="00AF741B">
        <w:rPr>
          <w:sz w:val="24"/>
          <w:szCs w:val="24"/>
        </w:rPr>
        <w:t>century</w:t>
      </w:r>
      <w:r w:rsidR="004E62E6">
        <w:rPr>
          <w:sz w:val="24"/>
          <w:szCs w:val="24"/>
        </w:rPr>
        <w:t xml:space="preserve"> </w:t>
      </w:r>
      <w:r w:rsidR="0083490C">
        <w:rPr>
          <w:sz w:val="24"/>
          <w:szCs w:val="24"/>
        </w:rPr>
        <w:t>engineer that created the ‘Tesla coil’ for the AC electric motor, which is now used in the Tesla cars we see today</w:t>
      </w:r>
      <w:r w:rsidR="00A9056D">
        <w:rPr>
          <w:sz w:val="24"/>
          <w:szCs w:val="24"/>
        </w:rPr>
        <w:t xml:space="preserve"> (</w:t>
      </w:r>
      <w:r w:rsidR="00781379">
        <w:rPr>
          <w:sz w:val="24"/>
          <w:szCs w:val="24"/>
        </w:rPr>
        <w:t xml:space="preserve">Interesting </w:t>
      </w:r>
      <w:r w:rsidR="00556F94">
        <w:rPr>
          <w:sz w:val="24"/>
          <w:szCs w:val="24"/>
        </w:rPr>
        <w:t>engineering, 2020).</w:t>
      </w:r>
    </w:p>
    <w:p w14:paraId="50803385" w14:textId="6212F15A" w:rsidR="00597362" w:rsidRDefault="00597362" w:rsidP="101D27A2">
      <w:pPr>
        <w:rPr>
          <w:sz w:val="24"/>
          <w:szCs w:val="24"/>
        </w:rPr>
      </w:pPr>
      <w:r>
        <w:rPr>
          <w:sz w:val="24"/>
          <w:szCs w:val="24"/>
        </w:rPr>
        <w:t xml:space="preserve">In 2004, Elon musk joined forces with Eberhard and </w:t>
      </w:r>
      <w:proofErr w:type="spellStart"/>
      <w:r>
        <w:rPr>
          <w:sz w:val="24"/>
          <w:szCs w:val="24"/>
        </w:rPr>
        <w:t>Tarpenning</w:t>
      </w:r>
      <w:proofErr w:type="spellEnd"/>
      <w:r>
        <w:rPr>
          <w:sz w:val="24"/>
          <w:szCs w:val="24"/>
        </w:rPr>
        <w:t xml:space="preserve"> and invested over 6 million in Tesla stocks to become the chairman for the organisation</w:t>
      </w:r>
      <w:r w:rsidRPr="4214D742">
        <w:rPr>
          <w:sz w:val="24"/>
          <w:szCs w:val="24"/>
        </w:rPr>
        <w:t>,</w:t>
      </w:r>
      <w:r>
        <w:rPr>
          <w:sz w:val="24"/>
          <w:szCs w:val="24"/>
        </w:rPr>
        <w:t xml:space="preserve"> with their mission statement being “To accelerate the worlds transition to sustainable energy” (Tesla, 2021).</w:t>
      </w:r>
    </w:p>
    <w:p w14:paraId="0914509A" w14:textId="6B64D28C" w:rsidR="0003721E" w:rsidRDefault="0003721E" w:rsidP="101D27A2">
      <w:pPr>
        <w:rPr>
          <w:sz w:val="24"/>
          <w:szCs w:val="24"/>
        </w:rPr>
      </w:pPr>
    </w:p>
    <w:p w14:paraId="01322BCD" w14:textId="15EAA433" w:rsidR="00597362" w:rsidRDefault="00B16E8D" w:rsidP="101D27A2">
      <w:pPr>
        <w:rPr>
          <w:sz w:val="28"/>
          <w:szCs w:val="28"/>
          <w:u w:val="single"/>
        </w:rPr>
      </w:pPr>
      <w:r>
        <w:rPr>
          <w:sz w:val="28"/>
          <w:szCs w:val="28"/>
          <w:u w:val="single"/>
        </w:rPr>
        <w:t xml:space="preserve">2.0   </w:t>
      </w:r>
      <w:r w:rsidR="008F64B7">
        <w:rPr>
          <w:sz w:val="28"/>
          <w:szCs w:val="28"/>
          <w:u w:val="single"/>
        </w:rPr>
        <w:t>Main findings</w:t>
      </w:r>
      <w:r w:rsidR="0003721E" w:rsidRPr="0003721E">
        <w:rPr>
          <w:sz w:val="28"/>
          <w:szCs w:val="28"/>
          <w:u w:val="single"/>
        </w:rPr>
        <w:t>:</w:t>
      </w:r>
    </w:p>
    <w:p w14:paraId="50F1468E" w14:textId="367B4A3B" w:rsidR="006B67A0" w:rsidRPr="00F453D1" w:rsidRDefault="006B67A0" w:rsidP="4214D742">
      <w:pPr>
        <w:rPr>
          <w:b/>
          <w:bCs/>
          <w:sz w:val="24"/>
          <w:szCs w:val="24"/>
        </w:rPr>
      </w:pPr>
      <w:r w:rsidRPr="00F453D1">
        <w:rPr>
          <w:b/>
          <w:bCs/>
          <w:sz w:val="24"/>
          <w:szCs w:val="24"/>
        </w:rPr>
        <w:t xml:space="preserve">   </w:t>
      </w:r>
      <w:r w:rsidR="004E2290" w:rsidRPr="00F453D1">
        <w:rPr>
          <w:b/>
          <w:bCs/>
          <w:sz w:val="24"/>
          <w:szCs w:val="24"/>
        </w:rPr>
        <w:t xml:space="preserve">   </w:t>
      </w:r>
      <w:r w:rsidRPr="00F453D1">
        <w:rPr>
          <w:b/>
          <w:bCs/>
          <w:sz w:val="24"/>
          <w:szCs w:val="24"/>
        </w:rPr>
        <w:t>2.1   Theorists views on strategy</w:t>
      </w:r>
      <w:r w:rsidR="005609C9" w:rsidRPr="00F453D1">
        <w:rPr>
          <w:b/>
          <w:bCs/>
          <w:sz w:val="24"/>
          <w:szCs w:val="24"/>
        </w:rPr>
        <w:t>:</w:t>
      </w:r>
      <w:r w:rsidR="694F57BA" w:rsidRPr="00F453D1">
        <w:rPr>
          <w:b/>
          <w:bCs/>
          <w:sz w:val="24"/>
          <w:szCs w:val="24"/>
        </w:rPr>
        <w:t xml:space="preserve">   </w:t>
      </w:r>
    </w:p>
    <w:p w14:paraId="51D7E4C3" w14:textId="41C8D71D" w:rsidR="694F57BA" w:rsidRDefault="694F57BA" w:rsidP="4214D742">
      <w:pPr>
        <w:rPr>
          <w:sz w:val="24"/>
          <w:szCs w:val="24"/>
        </w:rPr>
      </w:pPr>
      <w:r w:rsidRPr="366C8D8E">
        <w:rPr>
          <w:sz w:val="24"/>
          <w:szCs w:val="24"/>
        </w:rPr>
        <w:t>According to Johnson and Scholes (</w:t>
      </w:r>
      <w:r w:rsidRPr="0D81E0CD">
        <w:rPr>
          <w:sz w:val="24"/>
          <w:szCs w:val="24"/>
        </w:rPr>
        <w:t>200</w:t>
      </w:r>
      <w:r w:rsidR="1085A356" w:rsidRPr="0D81E0CD">
        <w:rPr>
          <w:sz w:val="24"/>
          <w:szCs w:val="24"/>
        </w:rPr>
        <w:t>4</w:t>
      </w:r>
      <w:r w:rsidRPr="366C8D8E">
        <w:rPr>
          <w:sz w:val="24"/>
          <w:szCs w:val="24"/>
        </w:rPr>
        <w:t xml:space="preserve">), strategy is a </w:t>
      </w:r>
      <w:r w:rsidR="7F445E27" w:rsidRPr="366C8D8E">
        <w:rPr>
          <w:sz w:val="24"/>
          <w:szCs w:val="24"/>
        </w:rPr>
        <w:t>long-term</w:t>
      </w:r>
      <w:r w:rsidRPr="366C8D8E">
        <w:rPr>
          <w:sz w:val="24"/>
          <w:szCs w:val="24"/>
        </w:rPr>
        <w:t xml:space="preserve"> plan that gives an organisation an advantage when applied correctl</w:t>
      </w:r>
      <w:r w:rsidR="00B42FD7">
        <w:rPr>
          <w:sz w:val="24"/>
          <w:szCs w:val="24"/>
        </w:rPr>
        <w:t>y</w:t>
      </w:r>
      <w:r w:rsidR="005616BF">
        <w:rPr>
          <w:sz w:val="24"/>
          <w:szCs w:val="24"/>
        </w:rPr>
        <w:t xml:space="preserve"> </w:t>
      </w:r>
      <w:r w:rsidRPr="366C8D8E">
        <w:rPr>
          <w:sz w:val="24"/>
          <w:szCs w:val="24"/>
        </w:rPr>
        <w:t xml:space="preserve">with the use of their resources, this allows an organisation to </w:t>
      </w:r>
      <w:r w:rsidR="218DA688" w:rsidRPr="366C8D8E">
        <w:rPr>
          <w:sz w:val="24"/>
          <w:szCs w:val="24"/>
        </w:rPr>
        <w:t>fulfil expectations from stakeholders.</w:t>
      </w:r>
    </w:p>
    <w:p w14:paraId="1E17954F" w14:textId="602D1E4E" w:rsidR="6B35C9C8" w:rsidRDefault="6B35C9C8" w:rsidP="0D81E0CD">
      <w:pPr>
        <w:rPr>
          <w:sz w:val="24"/>
          <w:szCs w:val="24"/>
        </w:rPr>
      </w:pPr>
      <w:r w:rsidRPr="0D81E0CD">
        <w:rPr>
          <w:sz w:val="24"/>
          <w:szCs w:val="24"/>
        </w:rPr>
        <w:t xml:space="preserve">   Mintzberg</w:t>
      </w:r>
      <w:r w:rsidR="638F1B48" w:rsidRPr="0D81E0CD">
        <w:rPr>
          <w:sz w:val="24"/>
          <w:szCs w:val="24"/>
        </w:rPr>
        <w:t xml:space="preserve"> (1985), suggests that an organisation has an ‘intended’ strategic plan</w:t>
      </w:r>
      <w:r w:rsidR="004A74A4">
        <w:rPr>
          <w:sz w:val="24"/>
          <w:szCs w:val="24"/>
        </w:rPr>
        <w:t>,</w:t>
      </w:r>
      <w:r w:rsidR="638F1B48" w:rsidRPr="0D81E0CD">
        <w:rPr>
          <w:sz w:val="24"/>
          <w:szCs w:val="24"/>
        </w:rPr>
        <w:t xml:space="preserve"> that will aid the company in reaching their objectives by using daily tactics that abide with their strategy. However, Mintzberg also ar</w:t>
      </w:r>
      <w:r w:rsidR="7B1FDCAE" w:rsidRPr="0D81E0CD">
        <w:rPr>
          <w:sz w:val="24"/>
          <w:szCs w:val="24"/>
        </w:rPr>
        <w:t xml:space="preserve">gues that this deliberate strategy that is put into place may change </w:t>
      </w:r>
      <w:r w:rsidR="008820A8">
        <w:rPr>
          <w:sz w:val="24"/>
          <w:szCs w:val="24"/>
        </w:rPr>
        <w:t xml:space="preserve">due to </w:t>
      </w:r>
      <w:r w:rsidR="7B1FDCAE" w:rsidRPr="0D81E0CD">
        <w:rPr>
          <w:sz w:val="24"/>
          <w:szCs w:val="24"/>
        </w:rPr>
        <w:t xml:space="preserve">an </w:t>
      </w:r>
      <w:r w:rsidR="460DBC86" w:rsidRPr="0D81E0CD">
        <w:rPr>
          <w:sz w:val="24"/>
          <w:szCs w:val="24"/>
        </w:rPr>
        <w:t>ever-evolving</w:t>
      </w:r>
      <w:r w:rsidR="7B1FDCAE" w:rsidRPr="0D81E0CD">
        <w:rPr>
          <w:sz w:val="24"/>
          <w:szCs w:val="24"/>
        </w:rPr>
        <w:t xml:space="preserve"> world, these changes are formed into an ‘emergent’ </w:t>
      </w:r>
      <w:r w:rsidR="7B1FDCAE" w:rsidRPr="0D81E0CD">
        <w:rPr>
          <w:sz w:val="24"/>
          <w:szCs w:val="24"/>
        </w:rPr>
        <w:lastRenderedPageBreak/>
        <w:t xml:space="preserve">strategy. When this emergent strategy and the </w:t>
      </w:r>
      <w:r w:rsidR="001073D3">
        <w:rPr>
          <w:sz w:val="24"/>
          <w:szCs w:val="24"/>
        </w:rPr>
        <w:t>intended</w:t>
      </w:r>
      <w:r w:rsidR="7B1FDCAE" w:rsidRPr="0D81E0CD">
        <w:rPr>
          <w:sz w:val="24"/>
          <w:szCs w:val="24"/>
        </w:rPr>
        <w:t xml:space="preserve"> strategy</w:t>
      </w:r>
      <w:r w:rsidR="66BB49ED" w:rsidRPr="0D81E0CD">
        <w:rPr>
          <w:sz w:val="24"/>
          <w:szCs w:val="24"/>
        </w:rPr>
        <w:t xml:space="preserve"> are combined, a ‘realized’ strategy which is the product of both</w:t>
      </w:r>
      <w:r w:rsidR="221C39E2" w:rsidRPr="0D81E0CD">
        <w:rPr>
          <w:sz w:val="24"/>
          <w:szCs w:val="24"/>
        </w:rPr>
        <w:t>,</w:t>
      </w:r>
      <w:r w:rsidR="66BB49ED" w:rsidRPr="0D81E0CD">
        <w:rPr>
          <w:sz w:val="24"/>
          <w:szCs w:val="24"/>
        </w:rPr>
        <w:t xml:space="preserve"> is created.</w:t>
      </w:r>
      <w:r w:rsidR="5AB73B4F" w:rsidRPr="0D81E0CD">
        <w:rPr>
          <w:sz w:val="24"/>
          <w:szCs w:val="24"/>
        </w:rPr>
        <w:t xml:space="preserve"> Allowing room for innovations to take place in regard of emergent strategies, will ensure a company is agile and adaptable.</w:t>
      </w:r>
      <w:r w:rsidR="19758AB5" w:rsidRPr="0D81E0CD">
        <w:rPr>
          <w:sz w:val="24"/>
          <w:szCs w:val="24"/>
        </w:rPr>
        <w:t xml:space="preserve"> Below is an image to visualise how these </w:t>
      </w:r>
      <w:r w:rsidR="00227198">
        <w:rPr>
          <w:sz w:val="24"/>
          <w:szCs w:val="24"/>
        </w:rPr>
        <w:t>realized</w:t>
      </w:r>
      <w:r w:rsidR="19758AB5" w:rsidRPr="0D81E0CD">
        <w:rPr>
          <w:sz w:val="24"/>
          <w:szCs w:val="24"/>
        </w:rPr>
        <w:t xml:space="preserve"> strategies are born:</w:t>
      </w:r>
    </w:p>
    <w:p w14:paraId="3021E4D2" w14:textId="7392A1C1" w:rsidR="19758AB5" w:rsidRDefault="19758AB5" w:rsidP="0D81E0CD">
      <w:r>
        <w:rPr>
          <w:noProof/>
        </w:rPr>
        <w:drawing>
          <wp:inline distT="0" distB="0" distL="0" distR="0" wp14:anchorId="1160E7D0" wp14:editId="6A5EA17F">
            <wp:extent cx="4572000" cy="2638425"/>
            <wp:effectExtent l="0" t="0" r="0" b="0"/>
            <wp:docPr id="1383953176" name="Picture 1383953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38425"/>
                    </a:xfrm>
                    <a:prstGeom prst="rect">
                      <a:avLst/>
                    </a:prstGeom>
                  </pic:spPr>
                </pic:pic>
              </a:graphicData>
            </a:graphic>
          </wp:inline>
        </w:drawing>
      </w:r>
    </w:p>
    <w:p w14:paraId="02B2E49C" w14:textId="4D67E62D" w:rsidR="101D27A2" w:rsidRDefault="101D27A2" w:rsidP="101D27A2">
      <w:pPr>
        <w:rPr>
          <w:sz w:val="24"/>
          <w:szCs w:val="24"/>
        </w:rPr>
      </w:pPr>
    </w:p>
    <w:p w14:paraId="424A4B47" w14:textId="32DB8A95" w:rsidR="0C32C474" w:rsidRPr="00F453D1" w:rsidRDefault="004E2290" w:rsidP="101D27A2">
      <w:pPr>
        <w:rPr>
          <w:b/>
          <w:bCs/>
          <w:sz w:val="24"/>
          <w:szCs w:val="24"/>
        </w:rPr>
      </w:pPr>
      <w:r w:rsidRPr="00C209E0">
        <w:rPr>
          <w:sz w:val="24"/>
          <w:szCs w:val="24"/>
        </w:rPr>
        <w:t xml:space="preserve">      </w:t>
      </w:r>
      <w:r w:rsidRPr="00F453D1">
        <w:rPr>
          <w:b/>
          <w:bCs/>
          <w:sz w:val="24"/>
          <w:szCs w:val="24"/>
        </w:rPr>
        <w:t>2.2</w:t>
      </w:r>
      <w:r w:rsidR="00C209E0" w:rsidRPr="00F453D1">
        <w:rPr>
          <w:b/>
          <w:bCs/>
          <w:sz w:val="24"/>
          <w:szCs w:val="24"/>
        </w:rPr>
        <w:t xml:space="preserve">   Tesla and their competitors</w:t>
      </w:r>
      <w:r w:rsidR="005609C9" w:rsidRPr="00F453D1">
        <w:rPr>
          <w:b/>
          <w:bCs/>
          <w:sz w:val="24"/>
          <w:szCs w:val="24"/>
        </w:rPr>
        <w:t>:</w:t>
      </w:r>
    </w:p>
    <w:p w14:paraId="2CE9EBC1" w14:textId="2D35E617" w:rsidR="0C32C474" w:rsidRDefault="0C32C474" w:rsidP="101D27A2">
      <w:pPr>
        <w:rPr>
          <w:sz w:val="24"/>
          <w:szCs w:val="24"/>
        </w:rPr>
      </w:pPr>
      <w:r w:rsidRPr="101D27A2">
        <w:rPr>
          <w:sz w:val="24"/>
          <w:szCs w:val="24"/>
        </w:rPr>
        <w:t xml:space="preserve">   There are many </w:t>
      </w:r>
      <w:r w:rsidR="00EB4FEC" w:rsidRPr="101D27A2">
        <w:rPr>
          <w:sz w:val="24"/>
          <w:szCs w:val="24"/>
        </w:rPr>
        <w:t>hybrids</w:t>
      </w:r>
      <w:r w:rsidRPr="101D27A2">
        <w:rPr>
          <w:sz w:val="24"/>
          <w:szCs w:val="24"/>
        </w:rPr>
        <w:t xml:space="preserve"> and electric auto mobiles available on the market today and with increased awareness by society about the importance of using renewable energy, </w:t>
      </w:r>
      <w:r w:rsidR="7729EE84" w:rsidRPr="101D27A2">
        <w:rPr>
          <w:sz w:val="24"/>
          <w:szCs w:val="24"/>
        </w:rPr>
        <w:t>they</w:t>
      </w:r>
      <w:r w:rsidRPr="101D27A2">
        <w:rPr>
          <w:sz w:val="24"/>
          <w:szCs w:val="24"/>
        </w:rPr>
        <w:t xml:space="preserve"> </w:t>
      </w:r>
      <w:r w:rsidR="3C4AF9C8" w:rsidRPr="101D27A2">
        <w:rPr>
          <w:sz w:val="24"/>
          <w:szCs w:val="24"/>
        </w:rPr>
        <w:t xml:space="preserve">are </w:t>
      </w:r>
      <w:r w:rsidRPr="101D27A2">
        <w:rPr>
          <w:sz w:val="24"/>
          <w:szCs w:val="24"/>
        </w:rPr>
        <w:t>more popular</w:t>
      </w:r>
      <w:r w:rsidR="00B66EA9" w:rsidRPr="101D27A2">
        <w:rPr>
          <w:sz w:val="24"/>
          <w:szCs w:val="24"/>
        </w:rPr>
        <w:t xml:space="preserve"> than ever before</w:t>
      </w:r>
      <w:r w:rsidR="2BB7DC8B" w:rsidRPr="101D27A2">
        <w:rPr>
          <w:sz w:val="24"/>
          <w:szCs w:val="24"/>
        </w:rPr>
        <w:t xml:space="preserve">. In 2019 alone, there </w:t>
      </w:r>
      <w:r w:rsidR="7D0C52C6" w:rsidRPr="101D27A2">
        <w:rPr>
          <w:sz w:val="24"/>
          <w:szCs w:val="24"/>
        </w:rPr>
        <w:t>were</w:t>
      </w:r>
      <w:r w:rsidR="2BB7DC8B" w:rsidRPr="101D27A2">
        <w:rPr>
          <w:sz w:val="24"/>
          <w:szCs w:val="24"/>
        </w:rPr>
        <w:t xml:space="preserve"> 2.1 million sales made worldwide for electric </w:t>
      </w:r>
      <w:r w:rsidR="66E4B482" w:rsidRPr="101D27A2">
        <w:rPr>
          <w:sz w:val="24"/>
          <w:szCs w:val="24"/>
        </w:rPr>
        <w:t>automobiles</w:t>
      </w:r>
      <w:r w:rsidR="2BB7DC8B" w:rsidRPr="101D27A2">
        <w:rPr>
          <w:sz w:val="24"/>
          <w:szCs w:val="24"/>
        </w:rPr>
        <w:t xml:space="preserve">, a 40% increase from 2018 (IEA, 2020). </w:t>
      </w:r>
    </w:p>
    <w:p w14:paraId="27795A5F" w14:textId="7E853A82" w:rsidR="004E2290" w:rsidRDefault="004E2290" w:rsidP="101D27A2">
      <w:pPr>
        <w:rPr>
          <w:sz w:val="24"/>
          <w:szCs w:val="24"/>
        </w:rPr>
      </w:pPr>
      <w:r>
        <w:rPr>
          <w:sz w:val="24"/>
          <w:szCs w:val="24"/>
        </w:rPr>
        <w:t xml:space="preserve">   </w:t>
      </w:r>
      <w:r w:rsidRPr="004E2290">
        <w:rPr>
          <w:sz w:val="24"/>
          <w:szCs w:val="24"/>
        </w:rPr>
        <w:t xml:space="preserve">   The mistake other automobile companies made regarding the success of Tesla, was those organisations such as Mercedes, Toyota and Volkswagen who wrote off any success by Tesla as the company emerged in the early 2000’s, as they assumed the organisation could never execute their plans. This mistake by other organisations affected their own strategic </w:t>
      </w:r>
      <w:proofErr w:type="gramStart"/>
      <w:r w:rsidRPr="004E2290">
        <w:rPr>
          <w:sz w:val="24"/>
          <w:szCs w:val="24"/>
        </w:rPr>
        <w:t>plans for the future</w:t>
      </w:r>
      <w:proofErr w:type="gramEnd"/>
      <w:r w:rsidRPr="004E2290">
        <w:rPr>
          <w:sz w:val="24"/>
          <w:szCs w:val="24"/>
        </w:rPr>
        <w:t xml:space="preserve"> as companies such as Mercedes and BMW have even had to lay off staff as a precaution to lack of sales, meanwhile, Tesla is ranking the third best car sales of the year for their ‘Model 3’ version where 400,000 were sold in Europe alone in 2020 (Forbes, 2020). It can be assumed that Tesla were the underdog of automobiles during these times and no matter what perception one organisation has of another, they should always be included within an organisations strategic plan.</w:t>
      </w:r>
    </w:p>
    <w:p w14:paraId="58228C3B" w14:textId="12A68B45" w:rsidR="00A17BE6" w:rsidRPr="00F453D1" w:rsidRDefault="00A17BE6" w:rsidP="101D27A2">
      <w:pPr>
        <w:rPr>
          <w:b/>
          <w:bCs/>
          <w:sz w:val="24"/>
          <w:szCs w:val="24"/>
        </w:rPr>
      </w:pPr>
      <w:r>
        <w:rPr>
          <w:sz w:val="24"/>
          <w:szCs w:val="24"/>
        </w:rPr>
        <w:t xml:space="preserve">      </w:t>
      </w:r>
      <w:r w:rsidRPr="00F453D1">
        <w:rPr>
          <w:b/>
          <w:bCs/>
          <w:sz w:val="24"/>
          <w:szCs w:val="24"/>
        </w:rPr>
        <w:t>2.3</w:t>
      </w:r>
      <w:r w:rsidR="00734AD3" w:rsidRPr="00F453D1">
        <w:rPr>
          <w:b/>
          <w:bCs/>
          <w:sz w:val="24"/>
          <w:szCs w:val="24"/>
        </w:rPr>
        <w:t xml:space="preserve">   </w:t>
      </w:r>
      <w:r w:rsidRPr="00F453D1">
        <w:rPr>
          <w:b/>
          <w:bCs/>
          <w:sz w:val="24"/>
          <w:szCs w:val="24"/>
        </w:rPr>
        <w:t>How Tesla adapts to</w:t>
      </w:r>
      <w:r w:rsidR="0089043F" w:rsidRPr="00F453D1">
        <w:rPr>
          <w:b/>
          <w:bCs/>
          <w:sz w:val="24"/>
          <w:szCs w:val="24"/>
        </w:rPr>
        <w:t xml:space="preserve"> </w:t>
      </w:r>
      <w:r w:rsidR="00B0038E" w:rsidRPr="00F453D1">
        <w:rPr>
          <w:b/>
          <w:bCs/>
          <w:sz w:val="24"/>
          <w:szCs w:val="24"/>
        </w:rPr>
        <w:t xml:space="preserve">diverse </w:t>
      </w:r>
      <w:r w:rsidR="0089043F" w:rsidRPr="00F453D1">
        <w:rPr>
          <w:b/>
          <w:bCs/>
          <w:sz w:val="24"/>
          <w:szCs w:val="24"/>
        </w:rPr>
        <w:t>cultural needs</w:t>
      </w:r>
      <w:r w:rsidR="00D117B8" w:rsidRPr="00F453D1">
        <w:rPr>
          <w:b/>
          <w:bCs/>
          <w:sz w:val="24"/>
          <w:szCs w:val="24"/>
        </w:rPr>
        <w:t>:</w:t>
      </w:r>
    </w:p>
    <w:p w14:paraId="5AA8AB80" w14:textId="0FABCA40" w:rsidR="00FE1604" w:rsidRDefault="00FE1604" w:rsidP="00C964F6">
      <w:pPr>
        <w:rPr>
          <w:sz w:val="24"/>
          <w:szCs w:val="24"/>
        </w:rPr>
      </w:pPr>
      <w:r w:rsidRPr="366C8D8E">
        <w:rPr>
          <w:sz w:val="24"/>
          <w:szCs w:val="24"/>
        </w:rPr>
        <w:t xml:space="preserve">   </w:t>
      </w:r>
      <w:r w:rsidR="00734AD3">
        <w:rPr>
          <w:sz w:val="24"/>
          <w:szCs w:val="24"/>
        </w:rPr>
        <w:t>An</w:t>
      </w:r>
      <w:r w:rsidR="03717A67" w:rsidRPr="366C8D8E">
        <w:rPr>
          <w:sz w:val="24"/>
          <w:szCs w:val="24"/>
        </w:rPr>
        <w:t xml:space="preserve"> increase in sales </w:t>
      </w:r>
      <w:r w:rsidR="00734AD3">
        <w:rPr>
          <w:sz w:val="24"/>
          <w:szCs w:val="24"/>
        </w:rPr>
        <w:t xml:space="preserve">of electronic automobiles </w:t>
      </w:r>
      <w:r w:rsidR="03717A67" w:rsidRPr="366C8D8E">
        <w:rPr>
          <w:sz w:val="24"/>
          <w:szCs w:val="24"/>
        </w:rPr>
        <w:t xml:space="preserve">ensures Tesla and other companies are keeping a very close eye on their strategic plan and </w:t>
      </w:r>
      <w:r w:rsidR="08D84BA9" w:rsidRPr="366C8D8E">
        <w:rPr>
          <w:sz w:val="24"/>
          <w:szCs w:val="24"/>
        </w:rPr>
        <w:t xml:space="preserve">reactive </w:t>
      </w:r>
      <w:r w:rsidR="0F48383F" w:rsidRPr="366C8D8E">
        <w:rPr>
          <w:sz w:val="24"/>
          <w:szCs w:val="24"/>
        </w:rPr>
        <w:t>strategies</w:t>
      </w:r>
      <w:r w:rsidR="08D84BA9" w:rsidRPr="366C8D8E">
        <w:rPr>
          <w:sz w:val="24"/>
          <w:szCs w:val="24"/>
        </w:rPr>
        <w:t xml:space="preserve"> are emerging more often. </w:t>
      </w:r>
      <w:r w:rsidR="053C6C8F" w:rsidRPr="366C8D8E">
        <w:rPr>
          <w:sz w:val="24"/>
          <w:szCs w:val="24"/>
        </w:rPr>
        <w:t>Tesla provides stakeholders with a consistent execution of strategy management by adaptation to various cultures</w:t>
      </w:r>
      <w:r w:rsidR="6367232D" w:rsidRPr="366C8D8E">
        <w:rPr>
          <w:sz w:val="24"/>
          <w:szCs w:val="24"/>
        </w:rPr>
        <w:t>. F</w:t>
      </w:r>
      <w:r w:rsidR="053C6C8F" w:rsidRPr="366C8D8E">
        <w:rPr>
          <w:sz w:val="24"/>
          <w:szCs w:val="24"/>
        </w:rPr>
        <w:t xml:space="preserve">or </w:t>
      </w:r>
      <w:r w:rsidR="36ED9CE4" w:rsidRPr="366C8D8E">
        <w:rPr>
          <w:sz w:val="24"/>
          <w:szCs w:val="24"/>
        </w:rPr>
        <w:t>example,</w:t>
      </w:r>
      <w:r w:rsidR="053C6C8F" w:rsidRPr="366C8D8E">
        <w:rPr>
          <w:sz w:val="24"/>
          <w:szCs w:val="24"/>
        </w:rPr>
        <w:t xml:space="preserve"> in </w:t>
      </w:r>
      <w:r w:rsidR="1ECA8D87" w:rsidRPr="366C8D8E">
        <w:rPr>
          <w:sz w:val="24"/>
          <w:szCs w:val="24"/>
        </w:rPr>
        <w:t>China</w:t>
      </w:r>
      <w:r w:rsidR="053C6C8F" w:rsidRPr="366C8D8E">
        <w:rPr>
          <w:sz w:val="24"/>
          <w:szCs w:val="24"/>
        </w:rPr>
        <w:t xml:space="preserve">, tesla </w:t>
      </w:r>
      <w:r w:rsidR="49C3B602" w:rsidRPr="366C8D8E">
        <w:rPr>
          <w:sz w:val="24"/>
          <w:szCs w:val="24"/>
        </w:rPr>
        <w:t xml:space="preserve">tweaks their </w:t>
      </w:r>
      <w:r w:rsidR="5D008CC9" w:rsidRPr="366C8D8E">
        <w:rPr>
          <w:sz w:val="24"/>
          <w:szCs w:val="24"/>
        </w:rPr>
        <w:t>‘</w:t>
      </w:r>
      <w:r w:rsidR="0C2DAC1D" w:rsidRPr="366C8D8E">
        <w:rPr>
          <w:sz w:val="24"/>
          <w:szCs w:val="24"/>
        </w:rPr>
        <w:t>Model S</w:t>
      </w:r>
      <w:r w:rsidR="78A52008" w:rsidRPr="366C8D8E">
        <w:rPr>
          <w:sz w:val="24"/>
          <w:szCs w:val="24"/>
        </w:rPr>
        <w:t>’</w:t>
      </w:r>
      <w:r w:rsidR="0C2DAC1D" w:rsidRPr="366C8D8E">
        <w:rPr>
          <w:sz w:val="24"/>
          <w:szCs w:val="24"/>
        </w:rPr>
        <w:t xml:space="preserve"> car to include an executive rear seat</w:t>
      </w:r>
      <w:r w:rsidR="000904DE">
        <w:rPr>
          <w:sz w:val="24"/>
          <w:szCs w:val="24"/>
        </w:rPr>
        <w:t xml:space="preserve"> and </w:t>
      </w:r>
      <w:r w:rsidR="68D8F339" w:rsidRPr="366C8D8E">
        <w:rPr>
          <w:sz w:val="24"/>
          <w:szCs w:val="24"/>
        </w:rPr>
        <w:t xml:space="preserve">the automobile also includes a free home charging port, </w:t>
      </w:r>
      <w:r w:rsidR="68D8F339" w:rsidRPr="366C8D8E">
        <w:rPr>
          <w:sz w:val="24"/>
          <w:szCs w:val="24"/>
        </w:rPr>
        <w:lastRenderedPageBreak/>
        <w:t xml:space="preserve">this tweak derived from an emergent plan due to sales in </w:t>
      </w:r>
      <w:r w:rsidR="0292D4C6" w:rsidRPr="366C8D8E">
        <w:rPr>
          <w:sz w:val="24"/>
          <w:szCs w:val="24"/>
        </w:rPr>
        <w:t>China</w:t>
      </w:r>
      <w:r w:rsidR="68D8F339" w:rsidRPr="366C8D8E">
        <w:rPr>
          <w:sz w:val="24"/>
          <w:szCs w:val="24"/>
        </w:rPr>
        <w:t xml:space="preserve"> not being as high as elsewhere </w:t>
      </w:r>
      <w:r w:rsidR="23A0FCFF" w:rsidRPr="366C8D8E">
        <w:rPr>
          <w:sz w:val="24"/>
          <w:szCs w:val="24"/>
        </w:rPr>
        <w:t>and it resulted in a 50% increase in sales (</w:t>
      </w:r>
      <w:r w:rsidR="1C2B84A5" w:rsidRPr="366C8D8E">
        <w:rPr>
          <w:sz w:val="24"/>
          <w:szCs w:val="24"/>
        </w:rPr>
        <w:t>Market realist, 2015).</w:t>
      </w:r>
    </w:p>
    <w:p w14:paraId="61AB9380" w14:textId="0364EDEF" w:rsidR="7935D73C" w:rsidRDefault="7935D73C" w:rsidP="4214D742">
      <w:pPr>
        <w:rPr>
          <w:sz w:val="24"/>
          <w:szCs w:val="24"/>
        </w:rPr>
      </w:pPr>
      <w:r w:rsidRPr="366C8D8E">
        <w:rPr>
          <w:sz w:val="24"/>
          <w:szCs w:val="24"/>
        </w:rPr>
        <w:t xml:space="preserve">   Making this one change to their automobiles to suit cultural needs has ensured Tesla accelerates sales by gaining respect from diverse consumers </w:t>
      </w:r>
      <w:r w:rsidR="1A595DAC" w:rsidRPr="366C8D8E">
        <w:rPr>
          <w:sz w:val="24"/>
          <w:szCs w:val="24"/>
        </w:rPr>
        <w:t>and</w:t>
      </w:r>
      <w:r w:rsidRPr="366C8D8E">
        <w:rPr>
          <w:sz w:val="24"/>
          <w:szCs w:val="24"/>
        </w:rPr>
        <w:t xml:space="preserve"> cultures</w:t>
      </w:r>
      <w:r w:rsidR="58F7127F" w:rsidRPr="366C8D8E">
        <w:rPr>
          <w:sz w:val="24"/>
          <w:szCs w:val="24"/>
        </w:rPr>
        <w:t xml:space="preserve">. Schneider and </w:t>
      </w:r>
      <w:proofErr w:type="spellStart"/>
      <w:r w:rsidR="58F7127F" w:rsidRPr="366C8D8E">
        <w:rPr>
          <w:sz w:val="24"/>
          <w:szCs w:val="24"/>
        </w:rPr>
        <w:t>Barsoux</w:t>
      </w:r>
      <w:proofErr w:type="spellEnd"/>
      <w:r w:rsidR="277CE453" w:rsidRPr="366C8D8E">
        <w:rPr>
          <w:sz w:val="24"/>
          <w:szCs w:val="24"/>
        </w:rPr>
        <w:t xml:space="preserve"> (2003),</w:t>
      </w:r>
      <w:r w:rsidR="58F7127F" w:rsidRPr="366C8D8E">
        <w:rPr>
          <w:sz w:val="24"/>
          <w:szCs w:val="24"/>
        </w:rPr>
        <w:t xml:space="preserve"> example the close relationships between culture and strategy, such as the affects different cultures have on a strategic plan, </w:t>
      </w:r>
      <w:r w:rsidR="554DE216" w:rsidRPr="366C8D8E">
        <w:rPr>
          <w:sz w:val="24"/>
          <w:szCs w:val="24"/>
        </w:rPr>
        <w:t xml:space="preserve">how strategic management approaches should differ in individual cultures and how </w:t>
      </w:r>
      <w:r w:rsidR="49891992" w:rsidRPr="366C8D8E">
        <w:rPr>
          <w:sz w:val="24"/>
          <w:szCs w:val="24"/>
        </w:rPr>
        <w:t xml:space="preserve">the contents of </w:t>
      </w:r>
      <w:r w:rsidR="554DE216" w:rsidRPr="366C8D8E">
        <w:rPr>
          <w:sz w:val="24"/>
          <w:szCs w:val="24"/>
        </w:rPr>
        <w:t>decision making for those strategic plans are affected</w:t>
      </w:r>
      <w:r w:rsidR="460E74DE" w:rsidRPr="366C8D8E">
        <w:rPr>
          <w:sz w:val="24"/>
          <w:szCs w:val="24"/>
        </w:rPr>
        <w:t>.</w:t>
      </w:r>
      <w:r w:rsidR="554DE216" w:rsidRPr="366C8D8E">
        <w:rPr>
          <w:sz w:val="24"/>
          <w:szCs w:val="24"/>
        </w:rPr>
        <w:t xml:space="preserve"> </w:t>
      </w:r>
      <w:r w:rsidR="2C07BAD0" w:rsidRPr="366C8D8E">
        <w:rPr>
          <w:sz w:val="24"/>
          <w:szCs w:val="24"/>
        </w:rPr>
        <w:t>Peter Drucker (</w:t>
      </w:r>
      <w:r w:rsidR="752EDB78" w:rsidRPr="366C8D8E">
        <w:rPr>
          <w:sz w:val="24"/>
          <w:szCs w:val="24"/>
        </w:rPr>
        <w:t xml:space="preserve">2006) </w:t>
      </w:r>
      <w:r w:rsidR="2C07BAD0" w:rsidRPr="366C8D8E">
        <w:rPr>
          <w:sz w:val="24"/>
          <w:szCs w:val="24"/>
        </w:rPr>
        <w:t xml:space="preserve">once said that “culture eats strategy for breakfast” and he couldn’t have been more correct, </w:t>
      </w:r>
      <w:r w:rsidR="233E1459" w:rsidRPr="366C8D8E">
        <w:rPr>
          <w:sz w:val="24"/>
          <w:szCs w:val="24"/>
        </w:rPr>
        <w:t>therefore</w:t>
      </w:r>
      <w:r w:rsidR="2C07BAD0" w:rsidRPr="366C8D8E">
        <w:rPr>
          <w:sz w:val="24"/>
          <w:szCs w:val="24"/>
        </w:rPr>
        <w:t xml:space="preserve"> it is vital for the success of an organisation to tailor their strategy plan around cultural aspects.</w:t>
      </w:r>
    </w:p>
    <w:p w14:paraId="2F534852" w14:textId="77777777" w:rsidR="00FB0507" w:rsidRDefault="0DA7759E" w:rsidP="101D27A2">
      <w:pPr>
        <w:rPr>
          <w:sz w:val="24"/>
          <w:szCs w:val="24"/>
        </w:rPr>
      </w:pPr>
      <w:r w:rsidRPr="366C8D8E">
        <w:rPr>
          <w:sz w:val="24"/>
          <w:szCs w:val="24"/>
        </w:rPr>
        <w:t xml:space="preserve">   Tesla took into consideration changes such as market preferences, technology, opportunity and innovations to adapt their</w:t>
      </w:r>
      <w:r w:rsidR="25383704" w:rsidRPr="366C8D8E">
        <w:rPr>
          <w:sz w:val="24"/>
          <w:szCs w:val="24"/>
        </w:rPr>
        <w:t xml:space="preserve"> strategy plan with the reactive situations. </w:t>
      </w:r>
      <w:r w:rsidR="4554CBDB" w:rsidRPr="366C8D8E">
        <w:rPr>
          <w:sz w:val="24"/>
          <w:szCs w:val="24"/>
        </w:rPr>
        <w:t>It is evident that Tesla are thinking for the long term with their strategic management</w:t>
      </w:r>
      <w:r w:rsidRPr="366C8D8E">
        <w:rPr>
          <w:sz w:val="24"/>
          <w:szCs w:val="24"/>
        </w:rPr>
        <w:t xml:space="preserve"> </w:t>
      </w:r>
      <w:r w:rsidR="7D931AA8" w:rsidRPr="366C8D8E">
        <w:rPr>
          <w:sz w:val="24"/>
          <w:szCs w:val="24"/>
        </w:rPr>
        <w:t xml:space="preserve">and according to </w:t>
      </w:r>
      <w:proofErr w:type="spellStart"/>
      <w:r w:rsidR="7D931AA8" w:rsidRPr="366C8D8E">
        <w:rPr>
          <w:sz w:val="24"/>
          <w:szCs w:val="24"/>
        </w:rPr>
        <w:t>Cloke</w:t>
      </w:r>
      <w:proofErr w:type="spellEnd"/>
      <w:r w:rsidR="7D931AA8" w:rsidRPr="366C8D8E">
        <w:rPr>
          <w:sz w:val="24"/>
          <w:szCs w:val="24"/>
        </w:rPr>
        <w:t xml:space="preserve"> and Goldsmith</w:t>
      </w:r>
      <w:r w:rsidR="4DED1D70" w:rsidRPr="366C8D8E">
        <w:rPr>
          <w:sz w:val="24"/>
          <w:szCs w:val="24"/>
        </w:rPr>
        <w:t xml:space="preserve"> (2002)</w:t>
      </w:r>
      <w:r w:rsidR="7D931AA8" w:rsidRPr="366C8D8E">
        <w:rPr>
          <w:sz w:val="24"/>
          <w:szCs w:val="24"/>
        </w:rPr>
        <w:t xml:space="preserve">, success </w:t>
      </w:r>
      <w:r w:rsidR="634C23A5" w:rsidRPr="366C8D8E">
        <w:rPr>
          <w:sz w:val="24"/>
          <w:szCs w:val="24"/>
        </w:rPr>
        <w:t>regarding</w:t>
      </w:r>
      <w:r w:rsidR="7D931AA8" w:rsidRPr="366C8D8E">
        <w:rPr>
          <w:sz w:val="24"/>
          <w:szCs w:val="24"/>
        </w:rPr>
        <w:t xml:space="preserve"> strategy planning is achieved through focusing on the long term and taking notice of the solutions rather than the problems</w:t>
      </w:r>
      <w:r w:rsidR="0B3536E8" w:rsidRPr="366C8D8E">
        <w:rPr>
          <w:sz w:val="24"/>
          <w:szCs w:val="24"/>
        </w:rPr>
        <w:t xml:space="preserve">, and Tesla are doing just that, by focusing more on the inevitability that consumers will </w:t>
      </w:r>
      <w:r w:rsidR="39888AAF" w:rsidRPr="366C8D8E">
        <w:rPr>
          <w:sz w:val="24"/>
          <w:szCs w:val="24"/>
        </w:rPr>
        <w:t xml:space="preserve">and already are </w:t>
      </w:r>
      <w:r w:rsidR="71C6D97C" w:rsidRPr="366C8D8E">
        <w:rPr>
          <w:sz w:val="24"/>
          <w:szCs w:val="24"/>
        </w:rPr>
        <w:t>preferring</w:t>
      </w:r>
      <w:r w:rsidR="0B3536E8" w:rsidRPr="366C8D8E">
        <w:rPr>
          <w:sz w:val="24"/>
          <w:szCs w:val="24"/>
        </w:rPr>
        <w:t xml:space="preserve"> to </w:t>
      </w:r>
      <w:r w:rsidR="1E3FBE42" w:rsidRPr="366C8D8E">
        <w:rPr>
          <w:sz w:val="24"/>
          <w:szCs w:val="24"/>
        </w:rPr>
        <w:t>purchase</w:t>
      </w:r>
      <w:r w:rsidR="0B3536E8" w:rsidRPr="366C8D8E">
        <w:rPr>
          <w:sz w:val="24"/>
          <w:szCs w:val="24"/>
        </w:rPr>
        <w:t xml:space="preserve"> green energy products and dedicating their produce to being the best available</w:t>
      </w:r>
      <w:r w:rsidR="3E8F65DA" w:rsidRPr="366C8D8E">
        <w:rPr>
          <w:sz w:val="24"/>
          <w:szCs w:val="24"/>
        </w:rPr>
        <w:t xml:space="preserve"> for </w:t>
      </w:r>
      <w:r w:rsidR="009D31E9">
        <w:rPr>
          <w:sz w:val="24"/>
          <w:szCs w:val="24"/>
        </w:rPr>
        <w:t>diverse</w:t>
      </w:r>
      <w:r w:rsidR="3E8F65DA" w:rsidRPr="366C8D8E">
        <w:rPr>
          <w:sz w:val="24"/>
          <w:szCs w:val="24"/>
        </w:rPr>
        <w:t xml:space="preserve"> market</w:t>
      </w:r>
      <w:r w:rsidR="009D31E9">
        <w:rPr>
          <w:sz w:val="24"/>
          <w:szCs w:val="24"/>
        </w:rPr>
        <w:t>s with a differentia</w:t>
      </w:r>
      <w:r w:rsidR="00A91476">
        <w:rPr>
          <w:sz w:val="24"/>
          <w:szCs w:val="24"/>
        </w:rPr>
        <w:t>tion to suit cultural needs</w:t>
      </w:r>
      <w:r w:rsidR="3E8F65DA" w:rsidRPr="366C8D8E">
        <w:rPr>
          <w:sz w:val="24"/>
          <w:szCs w:val="24"/>
        </w:rPr>
        <w:t>.</w:t>
      </w:r>
    </w:p>
    <w:p w14:paraId="5D7634A9" w14:textId="2B60451B" w:rsidR="007410FF" w:rsidRPr="00F453D1" w:rsidRDefault="007410FF" w:rsidP="4214D742">
      <w:pPr>
        <w:rPr>
          <w:b/>
          <w:bCs/>
          <w:sz w:val="24"/>
          <w:szCs w:val="24"/>
        </w:rPr>
      </w:pPr>
      <w:r>
        <w:rPr>
          <w:sz w:val="24"/>
          <w:szCs w:val="24"/>
        </w:rPr>
        <w:t xml:space="preserve">      </w:t>
      </w:r>
      <w:r w:rsidR="00D97E4C" w:rsidRPr="00F453D1">
        <w:rPr>
          <w:b/>
          <w:bCs/>
          <w:sz w:val="24"/>
          <w:szCs w:val="24"/>
        </w:rPr>
        <w:t>2.</w:t>
      </w:r>
      <w:r w:rsidR="006E3EC8" w:rsidRPr="00F453D1">
        <w:rPr>
          <w:b/>
          <w:bCs/>
          <w:sz w:val="24"/>
          <w:szCs w:val="24"/>
        </w:rPr>
        <w:t>4</w:t>
      </w:r>
      <w:r w:rsidR="00D97E4C" w:rsidRPr="00F453D1">
        <w:rPr>
          <w:b/>
          <w:bCs/>
          <w:sz w:val="24"/>
          <w:szCs w:val="24"/>
        </w:rPr>
        <w:t xml:space="preserve">   </w:t>
      </w:r>
      <w:r w:rsidRPr="00F453D1">
        <w:rPr>
          <w:b/>
          <w:bCs/>
          <w:sz w:val="24"/>
          <w:szCs w:val="24"/>
        </w:rPr>
        <w:t>Organisational leadership</w:t>
      </w:r>
      <w:r w:rsidR="005609C9" w:rsidRPr="00F453D1">
        <w:rPr>
          <w:b/>
          <w:bCs/>
          <w:sz w:val="24"/>
          <w:szCs w:val="24"/>
        </w:rPr>
        <w:t>:</w:t>
      </w:r>
    </w:p>
    <w:p w14:paraId="36AE0C33" w14:textId="70AD201C" w:rsidR="009309FF" w:rsidRDefault="03B61086" w:rsidP="4214D742">
      <w:pPr>
        <w:rPr>
          <w:sz w:val="24"/>
          <w:szCs w:val="24"/>
        </w:rPr>
      </w:pPr>
      <w:r w:rsidRPr="366C8D8E">
        <w:rPr>
          <w:sz w:val="24"/>
          <w:szCs w:val="24"/>
        </w:rPr>
        <w:t xml:space="preserve">   It would be </w:t>
      </w:r>
      <w:r w:rsidR="00F306DE">
        <w:rPr>
          <w:sz w:val="24"/>
          <w:szCs w:val="24"/>
        </w:rPr>
        <w:t xml:space="preserve">the responsibilities of the leaders </w:t>
      </w:r>
      <w:r w:rsidRPr="366C8D8E">
        <w:rPr>
          <w:sz w:val="24"/>
          <w:szCs w:val="24"/>
        </w:rPr>
        <w:t xml:space="preserve">to implement models such as the clock to </w:t>
      </w:r>
      <w:r w:rsidR="0306E0E1" w:rsidRPr="366C8D8E">
        <w:rPr>
          <w:sz w:val="24"/>
          <w:szCs w:val="24"/>
        </w:rPr>
        <w:t>strategize</w:t>
      </w:r>
      <w:r w:rsidRPr="366C8D8E">
        <w:rPr>
          <w:sz w:val="24"/>
          <w:szCs w:val="24"/>
        </w:rPr>
        <w:t xml:space="preserve"> and analyse any potential threats or weaknesses within their organisation</w:t>
      </w:r>
      <w:r w:rsidR="19A83401" w:rsidRPr="366C8D8E">
        <w:rPr>
          <w:sz w:val="24"/>
          <w:szCs w:val="24"/>
        </w:rPr>
        <w:t xml:space="preserve">. </w:t>
      </w:r>
      <w:r w:rsidR="4A768DD2" w:rsidRPr="366C8D8E">
        <w:rPr>
          <w:sz w:val="24"/>
          <w:szCs w:val="24"/>
        </w:rPr>
        <w:t>Drucker (19</w:t>
      </w:r>
      <w:r w:rsidR="00A600A1">
        <w:rPr>
          <w:sz w:val="24"/>
          <w:szCs w:val="24"/>
        </w:rPr>
        <w:t>89</w:t>
      </w:r>
      <w:r w:rsidR="4A768DD2" w:rsidRPr="366C8D8E">
        <w:rPr>
          <w:sz w:val="24"/>
          <w:szCs w:val="24"/>
        </w:rPr>
        <w:t>) writes that leadership is the most important</w:t>
      </w:r>
      <w:r w:rsidR="553984F3" w:rsidRPr="366C8D8E">
        <w:rPr>
          <w:sz w:val="24"/>
          <w:szCs w:val="24"/>
        </w:rPr>
        <w:t xml:space="preserve"> trait within an organisation as</w:t>
      </w:r>
      <w:r w:rsidR="4A768DD2" w:rsidRPr="366C8D8E">
        <w:rPr>
          <w:sz w:val="24"/>
          <w:szCs w:val="24"/>
        </w:rPr>
        <w:t xml:space="preserve"> it cannot simply be learne</w:t>
      </w:r>
      <w:r w:rsidR="5FCE1B5F" w:rsidRPr="366C8D8E">
        <w:rPr>
          <w:sz w:val="24"/>
          <w:szCs w:val="24"/>
        </w:rPr>
        <w:t xml:space="preserve">d, promoted or created, it is something engrained within an individual naturally. </w:t>
      </w:r>
      <w:r w:rsidR="1E23E7F2" w:rsidRPr="366C8D8E">
        <w:rPr>
          <w:sz w:val="24"/>
          <w:szCs w:val="24"/>
        </w:rPr>
        <w:t>So,</w:t>
      </w:r>
      <w:r w:rsidR="5FCE1B5F" w:rsidRPr="366C8D8E">
        <w:rPr>
          <w:sz w:val="24"/>
          <w:szCs w:val="24"/>
        </w:rPr>
        <w:t xml:space="preserve"> for an organisation to execute </w:t>
      </w:r>
      <w:r w:rsidR="00F56734">
        <w:rPr>
          <w:sz w:val="24"/>
          <w:szCs w:val="24"/>
        </w:rPr>
        <w:t xml:space="preserve">strategy </w:t>
      </w:r>
      <w:r w:rsidR="5FCE1B5F" w:rsidRPr="366C8D8E">
        <w:rPr>
          <w:sz w:val="24"/>
          <w:szCs w:val="24"/>
        </w:rPr>
        <w:t>models confidently, they must have a</w:t>
      </w:r>
      <w:r w:rsidR="012ED91B" w:rsidRPr="366C8D8E">
        <w:rPr>
          <w:sz w:val="24"/>
          <w:szCs w:val="24"/>
        </w:rPr>
        <w:t>n impeccable team</w:t>
      </w:r>
      <w:r w:rsidR="5FCE1B5F" w:rsidRPr="366C8D8E">
        <w:rPr>
          <w:sz w:val="24"/>
          <w:szCs w:val="24"/>
        </w:rPr>
        <w:t xml:space="preserve"> who have natu</w:t>
      </w:r>
      <w:r w:rsidR="2813FEB4" w:rsidRPr="366C8D8E">
        <w:rPr>
          <w:sz w:val="24"/>
          <w:szCs w:val="24"/>
        </w:rPr>
        <w:t>ral leadership traits.</w:t>
      </w:r>
      <w:r w:rsidR="2245047D" w:rsidRPr="366C8D8E">
        <w:rPr>
          <w:sz w:val="24"/>
          <w:szCs w:val="24"/>
        </w:rPr>
        <w:t xml:space="preserve"> </w:t>
      </w:r>
    </w:p>
    <w:p w14:paraId="5E0B6E90" w14:textId="772C679B" w:rsidR="36559B98" w:rsidRDefault="009309FF" w:rsidP="4214D742">
      <w:pPr>
        <w:rPr>
          <w:sz w:val="24"/>
          <w:szCs w:val="24"/>
        </w:rPr>
      </w:pPr>
      <w:r>
        <w:rPr>
          <w:sz w:val="24"/>
          <w:szCs w:val="24"/>
        </w:rPr>
        <w:t xml:space="preserve">   </w:t>
      </w:r>
      <w:r w:rsidR="2245047D" w:rsidRPr="366C8D8E">
        <w:rPr>
          <w:sz w:val="24"/>
          <w:szCs w:val="24"/>
        </w:rPr>
        <w:t xml:space="preserve">According to Mintzberg </w:t>
      </w:r>
      <w:r w:rsidR="5EECD738" w:rsidRPr="366C8D8E">
        <w:rPr>
          <w:sz w:val="24"/>
          <w:szCs w:val="24"/>
        </w:rPr>
        <w:t>(</w:t>
      </w:r>
      <w:r w:rsidR="2245047D" w:rsidRPr="366C8D8E">
        <w:rPr>
          <w:sz w:val="24"/>
          <w:szCs w:val="24"/>
        </w:rPr>
        <w:t xml:space="preserve">2009), there are </w:t>
      </w:r>
      <w:r w:rsidR="65D47694" w:rsidRPr="366C8D8E">
        <w:rPr>
          <w:sz w:val="24"/>
          <w:szCs w:val="24"/>
        </w:rPr>
        <w:t>at least</w:t>
      </w:r>
      <w:r w:rsidR="2245047D" w:rsidRPr="366C8D8E">
        <w:rPr>
          <w:sz w:val="24"/>
          <w:szCs w:val="24"/>
        </w:rPr>
        <w:t xml:space="preserve"> </w:t>
      </w:r>
      <w:r w:rsidR="6EE31E84" w:rsidRPr="366C8D8E">
        <w:rPr>
          <w:sz w:val="24"/>
          <w:szCs w:val="24"/>
        </w:rPr>
        <w:t>fifty-two</w:t>
      </w:r>
      <w:r w:rsidR="2245047D" w:rsidRPr="366C8D8E">
        <w:rPr>
          <w:sz w:val="24"/>
          <w:szCs w:val="24"/>
        </w:rPr>
        <w:t xml:space="preserve"> traits that make up a good </w:t>
      </w:r>
      <w:r w:rsidR="5D99A6F7" w:rsidRPr="366C8D8E">
        <w:rPr>
          <w:sz w:val="24"/>
          <w:szCs w:val="24"/>
        </w:rPr>
        <w:t>l</w:t>
      </w:r>
      <w:r w:rsidR="2245047D" w:rsidRPr="366C8D8E">
        <w:rPr>
          <w:sz w:val="24"/>
          <w:szCs w:val="24"/>
        </w:rPr>
        <w:t xml:space="preserve">eader, with a few being </w:t>
      </w:r>
      <w:r w:rsidR="1F36435D" w:rsidRPr="366C8D8E">
        <w:rPr>
          <w:sz w:val="24"/>
          <w:szCs w:val="24"/>
        </w:rPr>
        <w:t>committed</w:t>
      </w:r>
      <w:r w:rsidR="2245047D" w:rsidRPr="366C8D8E">
        <w:rPr>
          <w:sz w:val="24"/>
          <w:szCs w:val="24"/>
        </w:rPr>
        <w:t xml:space="preserve">, confident, </w:t>
      </w:r>
      <w:r w:rsidR="48FBB932" w:rsidRPr="366C8D8E">
        <w:rPr>
          <w:sz w:val="24"/>
          <w:szCs w:val="24"/>
        </w:rPr>
        <w:t>communicative</w:t>
      </w:r>
      <w:r w:rsidR="2245047D" w:rsidRPr="366C8D8E">
        <w:rPr>
          <w:sz w:val="24"/>
          <w:szCs w:val="24"/>
        </w:rPr>
        <w:t xml:space="preserve">, </w:t>
      </w:r>
      <w:r w:rsidR="0BE35F46" w:rsidRPr="366C8D8E">
        <w:rPr>
          <w:sz w:val="24"/>
          <w:szCs w:val="24"/>
        </w:rPr>
        <w:t>decisive, visionary, ambitious, supportive, dependable and consistent</w:t>
      </w:r>
      <w:r w:rsidR="00056EEA">
        <w:rPr>
          <w:sz w:val="24"/>
          <w:szCs w:val="24"/>
        </w:rPr>
        <w:t>. I</w:t>
      </w:r>
      <w:r w:rsidR="7C718BE3" w:rsidRPr="366C8D8E">
        <w:rPr>
          <w:sz w:val="24"/>
          <w:szCs w:val="24"/>
        </w:rPr>
        <w:t>t is from these leaders that emergent plans are created, by taking the tiniest thoughts and processing them into major growth for an organisation</w:t>
      </w:r>
      <w:r w:rsidR="00C03D85">
        <w:rPr>
          <w:sz w:val="24"/>
          <w:szCs w:val="24"/>
        </w:rPr>
        <w:t>. I</w:t>
      </w:r>
      <w:r w:rsidR="7C718BE3" w:rsidRPr="366C8D8E">
        <w:rPr>
          <w:sz w:val="24"/>
          <w:szCs w:val="24"/>
        </w:rPr>
        <w:t>nstead of being determi</w:t>
      </w:r>
      <w:r w:rsidR="0BABE9D3" w:rsidRPr="366C8D8E">
        <w:rPr>
          <w:sz w:val="24"/>
          <w:szCs w:val="24"/>
        </w:rPr>
        <w:t xml:space="preserve">ned to stick to an </w:t>
      </w:r>
      <w:r w:rsidR="00AA764E">
        <w:rPr>
          <w:sz w:val="24"/>
          <w:szCs w:val="24"/>
        </w:rPr>
        <w:t xml:space="preserve">intended </w:t>
      </w:r>
      <w:r w:rsidR="0BABE9D3" w:rsidRPr="366C8D8E">
        <w:rPr>
          <w:sz w:val="24"/>
          <w:szCs w:val="24"/>
        </w:rPr>
        <w:t>strategy</w:t>
      </w:r>
      <w:r w:rsidR="006718C7">
        <w:rPr>
          <w:sz w:val="24"/>
          <w:szCs w:val="24"/>
        </w:rPr>
        <w:t>,</w:t>
      </w:r>
      <w:r w:rsidR="4C1CB8F2" w:rsidRPr="366C8D8E">
        <w:rPr>
          <w:sz w:val="24"/>
          <w:szCs w:val="24"/>
        </w:rPr>
        <w:t xml:space="preserve"> leaders are open-minded and allow th</w:t>
      </w:r>
      <w:r w:rsidR="006718C7">
        <w:rPr>
          <w:sz w:val="24"/>
          <w:szCs w:val="24"/>
        </w:rPr>
        <w:t>ese naturally inherited</w:t>
      </w:r>
      <w:r w:rsidR="4C1CB8F2" w:rsidRPr="366C8D8E">
        <w:rPr>
          <w:sz w:val="24"/>
          <w:szCs w:val="24"/>
        </w:rPr>
        <w:t xml:space="preserve"> trait</w:t>
      </w:r>
      <w:r w:rsidR="006718C7">
        <w:rPr>
          <w:sz w:val="24"/>
          <w:szCs w:val="24"/>
        </w:rPr>
        <w:t>s</w:t>
      </w:r>
      <w:r w:rsidR="4C1CB8F2" w:rsidRPr="366C8D8E">
        <w:rPr>
          <w:sz w:val="24"/>
          <w:szCs w:val="24"/>
        </w:rPr>
        <w:t xml:space="preserve"> to tweak their strategy for the benefit of their organisational growth.</w:t>
      </w:r>
    </w:p>
    <w:p w14:paraId="4A9C746F" w14:textId="7645223C" w:rsidR="36559B98" w:rsidRPr="00F453D1" w:rsidRDefault="005609C9" w:rsidP="4214D742">
      <w:pPr>
        <w:rPr>
          <w:b/>
          <w:bCs/>
          <w:sz w:val="24"/>
          <w:szCs w:val="24"/>
        </w:rPr>
      </w:pPr>
      <w:r>
        <w:rPr>
          <w:sz w:val="24"/>
          <w:szCs w:val="24"/>
        </w:rPr>
        <w:t xml:space="preserve">      </w:t>
      </w:r>
      <w:r w:rsidR="00101978" w:rsidRPr="00F453D1">
        <w:rPr>
          <w:b/>
          <w:bCs/>
          <w:sz w:val="24"/>
          <w:szCs w:val="24"/>
        </w:rPr>
        <w:t>2.</w:t>
      </w:r>
      <w:r w:rsidR="006E3EC8" w:rsidRPr="00F453D1">
        <w:rPr>
          <w:b/>
          <w:bCs/>
          <w:sz w:val="24"/>
          <w:szCs w:val="24"/>
        </w:rPr>
        <w:t>5</w:t>
      </w:r>
      <w:r w:rsidR="00101978" w:rsidRPr="00F453D1">
        <w:rPr>
          <w:b/>
          <w:bCs/>
          <w:sz w:val="24"/>
          <w:szCs w:val="24"/>
        </w:rPr>
        <w:t xml:space="preserve">   Tesla and sustainability</w:t>
      </w:r>
      <w:r w:rsidRPr="00F453D1">
        <w:rPr>
          <w:b/>
          <w:bCs/>
          <w:sz w:val="24"/>
          <w:szCs w:val="24"/>
        </w:rPr>
        <w:t>:</w:t>
      </w:r>
    </w:p>
    <w:p w14:paraId="50BBCA6C" w14:textId="22C76D59" w:rsidR="36559B98" w:rsidRDefault="2DB4B859" w:rsidP="4214D742">
      <w:pPr>
        <w:rPr>
          <w:sz w:val="24"/>
          <w:szCs w:val="24"/>
        </w:rPr>
      </w:pPr>
      <w:r w:rsidRPr="4214D742">
        <w:rPr>
          <w:sz w:val="24"/>
          <w:szCs w:val="24"/>
        </w:rPr>
        <w:t xml:space="preserve">   It can be said that when Tesla started their innovations in 2003 about sustainable automobiles, they were years ahead of their competitors</w:t>
      </w:r>
      <w:r w:rsidR="0587327D" w:rsidRPr="4214D742">
        <w:rPr>
          <w:sz w:val="24"/>
          <w:szCs w:val="24"/>
        </w:rPr>
        <w:t>. W</w:t>
      </w:r>
      <w:r w:rsidRPr="4214D742">
        <w:rPr>
          <w:sz w:val="24"/>
          <w:szCs w:val="24"/>
        </w:rPr>
        <w:t xml:space="preserve">ith the media </w:t>
      </w:r>
      <w:r w:rsidR="10D27D9B" w:rsidRPr="4214D742">
        <w:rPr>
          <w:sz w:val="24"/>
          <w:szCs w:val="24"/>
        </w:rPr>
        <w:t xml:space="preserve">introducing a new age of conditioning that enables society to become encouraged with sustainable living through the introduction to </w:t>
      </w:r>
      <w:r w:rsidR="5054F4E8" w:rsidRPr="4214D742">
        <w:rPr>
          <w:sz w:val="24"/>
          <w:szCs w:val="24"/>
        </w:rPr>
        <w:t>individuals'</w:t>
      </w:r>
      <w:r w:rsidR="10D27D9B" w:rsidRPr="4214D742">
        <w:rPr>
          <w:sz w:val="24"/>
          <w:szCs w:val="24"/>
        </w:rPr>
        <w:t xml:space="preserve"> points of view such as </w:t>
      </w:r>
      <w:r w:rsidR="6DEBBC5A" w:rsidRPr="4214D742">
        <w:rPr>
          <w:sz w:val="24"/>
          <w:szCs w:val="24"/>
        </w:rPr>
        <w:t xml:space="preserve">Greta Thunberg </w:t>
      </w:r>
      <w:r w:rsidR="7B4B50FD" w:rsidRPr="4214D742">
        <w:rPr>
          <w:sz w:val="24"/>
          <w:szCs w:val="24"/>
        </w:rPr>
        <w:t>(201</w:t>
      </w:r>
      <w:r w:rsidR="00B8305B">
        <w:rPr>
          <w:sz w:val="24"/>
          <w:szCs w:val="24"/>
        </w:rPr>
        <w:t>9</w:t>
      </w:r>
      <w:r w:rsidR="7B4B50FD" w:rsidRPr="4214D742">
        <w:rPr>
          <w:sz w:val="24"/>
          <w:szCs w:val="24"/>
        </w:rPr>
        <w:t xml:space="preserve">) </w:t>
      </w:r>
      <w:r w:rsidR="4E46ED33" w:rsidRPr="4214D742">
        <w:rPr>
          <w:sz w:val="24"/>
          <w:szCs w:val="24"/>
        </w:rPr>
        <w:t>and her climate crisis speech</w:t>
      </w:r>
      <w:r w:rsidR="005D227D">
        <w:rPr>
          <w:sz w:val="24"/>
          <w:szCs w:val="24"/>
        </w:rPr>
        <w:t xml:space="preserve"> </w:t>
      </w:r>
      <w:r w:rsidR="4B0E790E" w:rsidRPr="4214D742">
        <w:rPr>
          <w:sz w:val="24"/>
          <w:szCs w:val="24"/>
        </w:rPr>
        <w:t>is obviously one of the main reasons why organisations such as Tesla have accelerated sales.</w:t>
      </w:r>
    </w:p>
    <w:p w14:paraId="2EB800B0" w14:textId="508B0E99" w:rsidR="006E3EC8" w:rsidRPr="00F453D1" w:rsidRDefault="006E3EC8" w:rsidP="4214D742">
      <w:pPr>
        <w:rPr>
          <w:b/>
          <w:bCs/>
          <w:sz w:val="24"/>
          <w:szCs w:val="24"/>
        </w:rPr>
      </w:pPr>
      <w:r>
        <w:rPr>
          <w:sz w:val="24"/>
          <w:szCs w:val="24"/>
        </w:rPr>
        <w:lastRenderedPageBreak/>
        <w:t xml:space="preserve">      </w:t>
      </w:r>
      <w:r w:rsidRPr="00F453D1">
        <w:rPr>
          <w:b/>
          <w:bCs/>
          <w:sz w:val="24"/>
          <w:szCs w:val="24"/>
        </w:rPr>
        <w:t>2.6   Marketing strategy:</w:t>
      </w:r>
    </w:p>
    <w:p w14:paraId="68E810D5" w14:textId="2F613073" w:rsidR="32648B33" w:rsidRDefault="32648B33" w:rsidP="0D81E0CD">
      <w:pPr>
        <w:rPr>
          <w:sz w:val="24"/>
          <w:szCs w:val="24"/>
        </w:rPr>
      </w:pPr>
      <w:r w:rsidRPr="0D81E0CD">
        <w:rPr>
          <w:sz w:val="24"/>
          <w:szCs w:val="24"/>
        </w:rPr>
        <w:t xml:space="preserve">   With Tesla’s objectives being to transition society to </w:t>
      </w:r>
      <w:r w:rsidR="2C8226F1" w:rsidRPr="0D81E0CD">
        <w:rPr>
          <w:sz w:val="24"/>
          <w:szCs w:val="24"/>
        </w:rPr>
        <w:t>an eco-friendlier</w:t>
      </w:r>
      <w:r w:rsidRPr="0D81E0CD">
        <w:rPr>
          <w:sz w:val="24"/>
          <w:szCs w:val="24"/>
        </w:rPr>
        <w:t xml:space="preserve"> way of </w:t>
      </w:r>
      <w:r w:rsidR="002C355B">
        <w:rPr>
          <w:sz w:val="24"/>
          <w:szCs w:val="24"/>
        </w:rPr>
        <w:t>travelling</w:t>
      </w:r>
      <w:r w:rsidRPr="0D81E0CD">
        <w:rPr>
          <w:sz w:val="24"/>
          <w:szCs w:val="24"/>
        </w:rPr>
        <w:t xml:space="preserve">, they </w:t>
      </w:r>
      <w:r w:rsidR="1E1F25A9" w:rsidRPr="0D81E0CD">
        <w:rPr>
          <w:sz w:val="24"/>
          <w:szCs w:val="24"/>
        </w:rPr>
        <w:t>allocate</w:t>
      </w:r>
      <w:r w:rsidRPr="0D81E0CD">
        <w:rPr>
          <w:sz w:val="24"/>
          <w:szCs w:val="24"/>
        </w:rPr>
        <w:t xml:space="preserve"> their human resources such as their consumers to market their brand via evangelism</w:t>
      </w:r>
      <w:r w:rsidR="657132CC" w:rsidRPr="0D81E0CD">
        <w:rPr>
          <w:sz w:val="24"/>
          <w:szCs w:val="24"/>
        </w:rPr>
        <w:t xml:space="preserve">, this way </w:t>
      </w:r>
      <w:r w:rsidR="3F31B7FB" w:rsidRPr="0D81E0CD">
        <w:rPr>
          <w:sz w:val="24"/>
          <w:szCs w:val="24"/>
        </w:rPr>
        <w:t xml:space="preserve">deducts costs from Tesla’s marketing plan as they rely heavily on word of </w:t>
      </w:r>
      <w:r w:rsidR="6E533AC7" w:rsidRPr="0D81E0CD">
        <w:rPr>
          <w:sz w:val="24"/>
          <w:szCs w:val="24"/>
        </w:rPr>
        <w:t>mouth,</w:t>
      </w:r>
      <w:r w:rsidR="3F31B7FB" w:rsidRPr="0D81E0CD">
        <w:rPr>
          <w:sz w:val="24"/>
          <w:szCs w:val="24"/>
        </w:rPr>
        <w:t xml:space="preserve"> and they do so intentionally. The profit made by the sales of these </w:t>
      </w:r>
      <w:r w:rsidR="57CA2630" w:rsidRPr="0D81E0CD">
        <w:rPr>
          <w:sz w:val="24"/>
          <w:szCs w:val="24"/>
        </w:rPr>
        <w:t>high-end</w:t>
      </w:r>
      <w:r w:rsidR="3F31B7FB" w:rsidRPr="0D81E0CD">
        <w:rPr>
          <w:sz w:val="24"/>
          <w:szCs w:val="24"/>
        </w:rPr>
        <w:t xml:space="preserve"> vehicles via evangelism, is set </w:t>
      </w:r>
      <w:r w:rsidR="777006C8" w:rsidRPr="0D81E0CD">
        <w:rPr>
          <w:sz w:val="24"/>
          <w:szCs w:val="24"/>
        </w:rPr>
        <w:t xml:space="preserve">aside to create a more affordable version in the future, Tesla deliberately do things </w:t>
      </w:r>
      <w:r w:rsidR="3489AFD4" w:rsidRPr="0D81E0CD">
        <w:rPr>
          <w:sz w:val="24"/>
          <w:szCs w:val="24"/>
        </w:rPr>
        <w:t>this</w:t>
      </w:r>
      <w:r w:rsidR="777006C8" w:rsidRPr="0D81E0CD">
        <w:rPr>
          <w:sz w:val="24"/>
          <w:szCs w:val="24"/>
        </w:rPr>
        <w:t xml:space="preserve"> way as it is part of their strategic pla</w:t>
      </w:r>
      <w:r w:rsidR="17401FB3" w:rsidRPr="0D81E0CD">
        <w:rPr>
          <w:sz w:val="24"/>
          <w:szCs w:val="24"/>
        </w:rPr>
        <w:t>ns</w:t>
      </w:r>
      <w:r w:rsidR="00FA2283">
        <w:rPr>
          <w:sz w:val="24"/>
          <w:szCs w:val="24"/>
        </w:rPr>
        <w:t>. A</w:t>
      </w:r>
      <w:r w:rsidR="777006C8" w:rsidRPr="0D81E0CD">
        <w:rPr>
          <w:sz w:val="24"/>
          <w:szCs w:val="24"/>
        </w:rPr>
        <w:t xml:space="preserve">ccording to Hooley (2008), for organisations to survive they must continuously </w:t>
      </w:r>
      <w:r w:rsidR="29CBF154" w:rsidRPr="0D81E0CD">
        <w:rPr>
          <w:sz w:val="24"/>
          <w:szCs w:val="24"/>
        </w:rPr>
        <w:t>revise their internal and external factors, such as other brands creating these cheaper models before them.</w:t>
      </w:r>
    </w:p>
    <w:p w14:paraId="3E8C8340" w14:textId="6CAB139F" w:rsidR="006E3EC8" w:rsidRPr="00F453D1" w:rsidRDefault="006E3EC8" w:rsidP="0D81E0CD">
      <w:pPr>
        <w:rPr>
          <w:b/>
          <w:bCs/>
          <w:sz w:val="24"/>
          <w:szCs w:val="24"/>
        </w:rPr>
      </w:pPr>
      <w:r w:rsidRPr="00F453D1">
        <w:rPr>
          <w:b/>
          <w:bCs/>
          <w:sz w:val="24"/>
          <w:szCs w:val="24"/>
        </w:rPr>
        <w:t xml:space="preserve">      2.7   </w:t>
      </w:r>
      <w:r w:rsidR="00C148A1" w:rsidRPr="00F453D1">
        <w:rPr>
          <w:b/>
          <w:bCs/>
          <w:sz w:val="24"/>
          <w:szCs w:val="24"/>
        </w:rPr>
        <w:t>H</w:t>
      </w:r>
      <w:r w:rsidR="00A2175C" w:rsidRPr="00F453D1">
        <w:rPr>
          <w:b/>
          <w:bCs/>
          <w:sz w:val="24"/>
          <w:szCs w:val="24"/>
        </w:rPr>
        <w:t xml:space="preserve">ow </w:t>
      </w:r>
      <w:r w:rsidR="008A3503" w:rsidRPr="00F453D1">
        <w:rPr>
          <w:b/>
          <w:bCs/>
          <w:sz w:val="24"/>
          <w:szCs w:val="24"/>
        </w:rPr>
        <w:t xml:space="preserve">Tesla </w:t>
      </w:r>
      <w:r w:rsidR="00A2175C" w:rsidRPr="00F453D1">
        <w:rPr>
          <w:b/>
          <w:bCs/>
          <w:sz w:val="24"/>
          <w:szCs w:val="24"/>
        </w:rPr>
        <w:t xml:space="preserve">sustains </w:t>
      </w:r>
      <w:r w:rsidR="00C148A1" w:rsidRPr="00F453D1">
        <w:rPr>
          <w:b/>
          <w:bCs/>
          <w:sz w:val="24"/>
          <w:szCs w:val="24"/>
        </w:rPr>
        <w:t>unique values</w:t>
      </w:r>
      <w:r w:rsidR="00A2175C" w:rsidRPr="00F453D1">
        <w:rPr>
          <w:b/>
          <w:bCs/>
          <w:sz w:val="24"/>
          <w:szCs w:val="24"/>
        </w:rPr>
        <w:t xml:space="preserve"> with the use of resources</w:t>
      </w:r>
      <w:r w:rsidRPr="00F453D1">
        <w:rPr>
          <w:b/>
          <w:bCs/>
          <w:sz w:val="24"/>
          <w:szCs w:val="24"/>
        </w:rPr>
        <w:t>:</w:t>
      </w:r>
    </w:p>
    <w:p w14:paraId="7BF1A21F" w14:textId="5527D142" w:rsidR="36559B98" w:rsidRDefault="4B0E790E" w:rsidP="4214D742">
      <w:pPr>
        <w:rPr>
          <w:sz w:val="24"/>
          <w:szCs w:val="24"/>
        </w:rPr>
      </w:pPr>
      <w:r w:rsidRPr="366C8D8E">
        <w:rPr>
          <w:sz w:val="24"/>
          <w:szCs w:val="24"/>
        </w:rPr>
        <w:t xml:space="preserve">   </w:t>
      </w:r>
      <w:r w:rsidR="7B842771" w:rsidRPr="61B4B487">
        <w:rPr>
          <w:sz w:val="24"/>
          <w:szCs w:val="24"/>
        </w:rPr>
        <w:t>U</w:t>
      </w:r>
      <w:r w:rsidRPr="61B4B487">
        <w:rPr>
          <w:sz w:val="24"/>
          <w:szCs w:val="24"/>
        </w:rPr>
        <w:t>nique</w:t>
      </w:r>
      <w:r w:rsidRPr="366C8D8E">
        <w:rPr>
          <w:sz w:val="24"/>
          <w:szCs w:val="24"/>
        </w:rPr>
        <w:t xml:space="preserve"> values that Tesla offers to their consumers are the personal touches to their sales, Tesla only sells their automobiles directl</w:t>
      </w:r>
      <w:r w:rsidR="7C6A667B" w:rsidRPr="366C8D8E">
        <w:rPr>
          <w:sz w:val="24"/>
          <w:szCs w:val="24"/>
        </w:rPr>
        <w:t xml:space="preserve">y from the company, there are no </w:t>
      </w:r>
      <w:r w:rsidR="2BDB33CA" w:rsidRPr="366C8D8E">
        <w:rPr>
          <w:sz w:val="24"/>
          <w:szCs w:val="24"/>
        </w:rPr>
        <w:t>car</w:t>
      </w:r>
      <w:r w:rsidR="7C6A667B" w:rsidRPr="366C8D8E">
        <w:rPr>
          <w:sz w:val="24"/>
          <w:szCs w:val="24"/>
        </w:rPr>
        <w:t xml:space="preserve"> dealerships involved to allow prices for their vehicles to be cheaper, this way of marketing cuts out any </w:t>
      </w:r>
      <w:r w:rsidR="38D617D4" w:rsidRPr="366C8D8E">
        <w:rPr>
          <w:sz w:val="24"/>
          <w:szCs w:val="24"/>
        </w:rPr>
        <w:t>commission</w:t>
      </w:r>
      <w:r w:rsidR="7C6A667B" w:rsidRPr="366C8D8E">
        <w:rPr>
          <w:sz w:val="24"/>
          <w:szCs w:val="24"/>
        </w:rPr>
        <w:t xml:space="preserve"> costs</w:t>
      </w:r>
      <w:r w:rsidR="4CB228DE" w:rsidRPr="366C8D8E">
        <w:rPr>
          <w:sz w:val="24"/>
          <w:szCs w:val="24"/>
        </w:rPr>
        <w:t xml:space="preserve"> </w:t>
      </w:r>
      <w:r w:rsidR="4175E211" w:rsidRPr="366C8D8E">
        <w:rPr>
          <w:sz w:val="24"/>
          <w:szCs w:val="24"/>
        </w:rPr>
        <w:t xml:space="preserve">and </w:t>
      </w:r>
      <w:r w:rsidR="1D6771E0" w:rsidRPr="366C8D8E">
        <w:rPr>
          <w:sz w:val="24"/>
          <w:szCs w:val="24"/>
        </w:rPr>
        <w:t xml:space="preserve">gives a more personal touch </w:t>
      </w:r>
      <w:r w:rsidR="5F663ABB" w:rsidRPr="366C8D8E">
        <w:rPr>
          <w:sz w:val="24"/>
          <w:szCs w:val="24"/>
        </w:rPr>
        <w:t>resulting in greater customer satisfaction</w:t>
      </w:r>
      <w:r w:rsidR="1F327C34" w:rsidRPr="366C8D8E">
        <w:rPr>
          <w:sz w:val="24"/>
          <w:szCs w:val="24"/>
        </w:rPr>
        <w:t xml:space="preserve">. Tesla also offers a pre-owned warranty to its consumers where they can return their </w:t>
      </w:r>
      <w:r w:rsidR="7002C04D" w:rsidRPr="366C8D8E">
        <w:rPr>
          <w:sz w:val="24"/>
          <w:szCs w:val="24"/>
        </w:rPr>
        <w:t xml:space="preserve">vehicle after three years for a 50 % money back </w:t>
      </w:r>
      <w:r w:rsidR="3710120D" w:rsidRPr="366C8D8E">
        <w:rPr>
          <w:sz w:val="24"/>
          <w:szCs w:val="24"/>
        </w:rPr>
        <w:t>guarantee</w:t>
      </w:r>
      <w:r w:rsidR="7002C04D" w:rsidRPr="366C8D8E">
        <w:rPr>
          <w:sz w:val="24"/>
          <w:szCs w:val="24"/>
        </w:rPr>
        <w:t>, these returned cars are then refurbished and sold on for cheaper, giving the not so wealthy an opportunity to purchase the automobile</w:t>
      </w:r>
      <w:r w:rsidR="3D29D3FE" w:rsidRPr="366C8D8E">
        <w:rPr>
          <w:sz w:val="24"/>
          <w:szCs w:val="24"/>
        </w:rPr>
        <w:t>.</w:t>
      </w:r>
      <w:r w:rsidR="00E04750">
        <w:rPr>
          <w:sz w:val="24"/>
          <w:szCs w:val="24"/>
        </w:rPr>
        <w:t xml:space="preserve"> </w:t>
      </w:r>
      <w:r w:rsidR="3D29D3FE" w:rsidRPr="366C8D8E">
        <w:rPr>
          <w:sz w:val="24"/>
          <w:szCs w:val="24"/>
        </w:rPr>
        <w:t xml:space="preserve">Another tactic within </w:t>
      </w:r>
      <w:r w:rsidR="7A888022" w:rsidRPr="366C8D8E">
        <w:rPr>
          <w:sz w:val="24"/>
          <w:szCs w:val="24"/>
        </w:rPr>
        <w:t>Tesla's</w:t>
      </w:r>
      <w:r w:rsidR="3D29D3FE" w:rsidRPr="366C8D8E">
        <w:rPr>
          <w:sz w:val="24"/>
          <w:szCs w:val="24"/>
        </w:rPr>
        <w:t xml:space="preserve"> strategy management is </w:t>
      </w:r>
      <w:r w:rsidR="526A45DC" w:rsidRPr="61B4B487">
        <w:rPr>
          <w:sz w:val="24"/>
          <w:szCs w:val="24"/>
        </w:rPr>
        <w:t xml:space="preserve">that </w:t>
      </w:r>
      <w:r w:rsidR="3D29D3FE" w:rsidRPr="366C8D8E">
        <w:rPr>
          <w:sz w:val="24"/>
          <w:szCs w:val="24"/>
        </w:rPr>
        <w:t xml:space="preserve">their </w:t>
      </w:r>
      <w:r w:rsidR="23914AB3" w:rsidRPr="366C8D8E">
        <w:rPr>
          <w:sz w:val="24"/>
          <w:szCs w:val="24"/>
        </w:rPr>
        <w:t>showrooms</w:t>
      </w:r>
      <w:r w:rsidR="3D29D3FE" w:rsidRPr="366C8D8E">
        <w:rPr>
          <w:sz w:val="24"/>
          <w:szCs w:val="24"/>
        </w:rPr>
        <w:t xml:space="preserve"> are positioned in a high foot traffic area within cities so that </w:t>
      </w:r>
      <w:r w:rsidR="14B0D218" w:rsidRPr="366C8D8E">
        <w:rPr>
          <w:sz w:val="24"/>
          <w:szCs w:val="24"/>
        </w:rPr>
        <w:t>passers-by</w:t>
      </w:r>
      <w:r w:rsidR="3D29D3FE" w:rsidRPr="366C8D8E">
        <w:rPr>
          <w:sz w:val="24"/>
          <w:szCs w:val="24"/>
        </w:rPr>
        <w:t xml:space="preserve"> who are interested in purchasing a new vehicle </w:t>
      </w:r>
      <w:r w:rsidR="43906A62" w:rsidRPr="366C8D8E">
        <w:rPr>
          <w:sz w:val="24"/>
          <w:szCs w:val="24"/>
        </w:rPr>
        <w:t>have more encouragement to purchase a Tesla,</w:t>
      </w:r>
      <w:r w:rsidR="4257FDC3" w:rsidRPr="366C8D8E">
        <w:rPr>
          <w:sz w:val="24"/>
          <w:szCs w:val="24"/>
        </w:rPr>
        <w:t xml:space="preserve"> </w:t>
      </w:r>
      <w:r w:rsidR="43906A62" w:rsidRPr="366C8D8E">
        <w:rPr>
          <w:sz w:val="24"/>
          <w:szCs w:val="24"/>
        </w:rPr>
        <w:t>when a consumer purchases from a gallery, there is often large discounts such as $30,000</w:t>
      </w:r>
      <w:r w:rsidR="00E910CC">
        <w:rPr>
          <w:sz w:val="24"/>
          <w:szCs w:val="24"/>
        </w:rPr>
        <w:t xml:space="preserve"> making this more appealing to customers</w:t>
      </w:r>
      <w:r w:rsidR="43906A62" w:rsidRPr="366C8D8E">
        <w:rPr>
          <w:sz w:val="24"/>
          <w:szCs w:val="24"/>
        </w:rPr>
        <w:t>.</w:t>
      </w:r>
      <w:r w:rsidR="1D0078B9" w:rsidRPr="366C8D8E">
        <w:rPr>
          <w:sz w:val="24"/>
          <w:szCs w:val="24"/>
        </w:rPr>
        <w:t xml:space="preserve"> Another aspect of Tesla’s strategy plan is working alongside big brands such as Panasonic for their lithium batteries, as these brands are well established, consumers feel they have more peace of mind when purchasing (</w:t>
      </w:r>
      <w:r w:rsidR="0FE5754B" w:rsidRPr="366C8D8E">
        <w:rPr>
          <w:sz w:val="24"/>
          <w:szCs w:val="24"/>
        </w:rPr>
        <w:t>Holland, 2021).</w:t>
      </w:r>
    </w:p>
    <w:p w14:paraId="6FB8CB75" w14:textId="065EBA4C" w:rsidR="005510FD" w:rsidRPr="005510FD" w:rsidRDefault="005510FD" w:rsidP="005510FD">
      <w:pPr>
        <w:rPr>
          <w:sz w:val="24"/>
          <w:szCs w:val="24"/>
        </w:rPr>
      </w:pPr>
      <w:r>
        <w:rPr>
          <w:sz w:val="24"/>
          <w:szCs w:val="24"/>
        </w:rPr>
        <w:t xml:space="preserve">   </w:t>
      </w:r>
      <w:r w:rsidRPr="005510FD">
        <w:rPr>
          <w:sz w:val="24"/>
          <w:szCs w:val="24"/>
        </w:rPr>
        <w:t xml:space="preserve">   In 2004, Elon musk joined forces with Eberhard and </w:t>
      </w:r>
      <w:proofErr w:type="spellStart"/>
      <w:r w:rsidRPr="005510FD">
        <w:rPr>
          <w:sz w:val="24"/>
          <w:szCs w:val="24"/>
        </w:rPr>
        <w:t>Tarpenning</w:t>
      </w:r>
      <w:proofErr w:type="spellEnd"/>
      <w:r w:rsidRPr="005510FD">
        <w:rPr>
          <w:sz w:val="24"/>
          <w:szCs w:val="24"/>
        </w:rPr>
        <w:t xml:space="preserve"> and brought with him 6.3 million dollars' worth of financial resources, this enabled the company to produce their first automobile in 2008 (Dudovskiy, 2021).</w:t>
      </w:r>
      <w:r w:rsidR="77D9961F" w:rsidRPr="61B4B487">
        <w:rPr>
          <w:sz w:val="24"/>
          <w:szCs w:val="24"/>
        </w:rPr>
        <w:t xml:space="preserve"> Tesla have become resilient with their strategy plan by adding </w:t>
      </w:r>
      <w:r w:rsidR="16D874F4" w:rsidRPr="61B4B487">
        <w:rPr>
          <w:sz w:val="24"/>
          <w:szCs w:val="24"/>
        </w:rPr>
        <w:t>aspects</w:t>
      </w:r>
      <w:r w:rsidR="77D9961F" w:rsidRPr="61B4B487">
        <w:rPr>
          <w:sz w:val="24"/>
          <w:szCs w:val="24"/>
        </w:rPr>
        <w:t xml:space="preserve"> such as apps for customers where the app will judge a ‘safety score’ over the duration of 30 days based on the customers driving capabilities, the app allows us</w:t>
      </w:r>
      <w:r w:rsidR="3220108E" w:rsidRPr="61B4B487">
        <w:rPr>
          <w:sz w:val="24"/>
          <w:szCs w:val="24"/>
        </w:rPr>
        <w:t xml:space="preserve">ers to see which of the five aspects such as harsh braking and aggressive turning could potentially cause harm </w:t>
      </w:r>
      <w:r w:rsidR="63450408" w:rsidRPr="61B4B487">
        <w:rPr>
          <w:sz w:val="24"/>
          <w:szCs w:val="24"/>
        </w:rPr>
        <w:t xml:space="preserve">in </w:t>
      </w:r>
      <w:r w:rsidR="64F6D49D" w:rsidRPr="61B4B487">
        <w:rPr>
          <w:sz w:val="24"/>
          <w:szCs w:val="24"/>
        </w:rPr>
        <w:t xml:space="preserve">the </w:t>
      </w:r>
      <w:r w:rsidR="63450408" w:rsidRPr="61B4B487">
        <w:rPr>
          <w:sz w:val="24"/>
          <w:szCs w:val="24"/>
        </w:rPr>
        <w:t xml:space="preserve">future and provides the customer with information on how to improve these aspects to avoid road </w:t>
      </w:r>
      <w:r w:rsidR="7F9FCA6F" w:rsidRPr="61B4B487">
        <w:rPr>
          <w:sz w:val="24"/>
          <w:szCs w:val="24"/>
        </w:rPr>
        <w:t>collisions</w:t>
      </w:r>
      <w:r w:rsidR="63450408" w:rsidRPr="61B4B487">
        <w:rPr>
          <w:sz w:val="24"/>
          <w:szCs w:val="24"/>
        </w:rPr>
        <w:t xml:space="preserve"> and lower their safety score (Tesla, 2021)</w:t>
      </w:r>
      <w:r w:rsidR="7474AB0E" w:rsidRPr="61B4B487">
        <w:rPr>
          <w:sz w:val="24"/>
          <w:szCs w:val="24"/>
        </w:rPr>
        <w:t>.</w:t>
      </w:r>
    </w:p>
    <w:p w14:paraId="1783DF14" w14:textId="051BBB6B" w:rsidR="005510FD" w:rsidRDefault="005510FD" w:rsidP="005510FD">
      <w:pPr>
        <w:rPr>
          <w:sz w:val="24"/>
          <w:szCs w:val="24"/>
        </w:rPr>
      </w:pPr>
      <w:r w:rsidRPr="005510FD">
        <w:rPr>
          <w:sz w:val="24"/>
          <w:szCs w:val="24"/>
        </w:rPr>
        <w:t xml:space="preserve">   Another very important resource of Tesla’s is their physical resources such as machinery, their buildings such as factories and their showrooms where sales are made, their equipment such as the technology they input into their automobiles and their distribution networks. Tesla has their human resources such as the employees, the salesmen and the chairmen, all who collaborate to design </w:t>
      </w:r>
      <w:r w:rsidR="00C81E5B">
        <w:rPr>
          <w:sz w:val="24"/>
          <w:szCs w:val="24"/>
        </w:rPr>
        <w:t xml:space="preserve">and innovate </w:t>
      </w:r>
      <w:r w:rsidRPr="005510FD">
        <w:rPr>
          <w:sz w:val="24"/>
          <w:szCs w:val="24"/>
        </w:rPr>
        <w:t>these unique vehicles</w:t>
      </w:r>
      <w:r w:rsidR="00C81E5B">
        <w:rPr>
          <w:sz w:val="24"/>
          <w:szCs w:val="24"/>
        </w:rPr>
        <w:t>. A</w:t>
      </w:r>
      <w:r w:rsidRPr="005510FD">
        <w:rPr>
          <w:sz w:val="24"/>
          <w:szCs w:val="24"/>
        </w:rPr>
        <w:t xml:space="preserve">nother very important human resource of Tesla’s is their consumers, not only for purchasing the vehicles but for also marketing via word of mouth. </w:t>
      </w:r>
      <w:r w:rsidR="00F80CE2">
        <w:rPr>
          <w:sz w:val="24"/>
          <w:szCs w:val="24"/>
        </w:rPr>
        <w:t>T</w:t>
      </w:r>
      <w:r w:rsidRPr="005510FD">
        <w:rPr>
          <w:sz w:val="24"/>
          <w:szCs w:val="24"/>
        </w:rPr>
        <w:t>esla</w:t>
      </w:r>
      <w:r w:rsidR="008F2740">
        <w:rPr>
          <w:sz w:val="24"/>
          <w:szCs w:val="24"/>
        </w:rPr>
        <w:t xml:space="preserve"> also</w:t>
      </w:r>
      <w:r w:rsidRPr="005510FD">
        <w:rPr>
          <w:sz w:val="24"/>
          <w:szCs w:val="24"/>
        </w:rPr>
        <w:t xml:space="preserve"> has their intellectual resources, and for </w:t>
      </w:r>
      <w:r w:rsidRPr="005510FD">
        <w:rPr>
          <w:sz w:val="24"/>
          <w:szCs w:val="24"/>
        </w:rPr>
        <w:lastRenderedPageBreak/>
        <w:t>a company with this much creativity and innovation it can be assumed that this form of resource is one of their most valued</w:t>
      </w:r>
      <w:r w:rsidR="00F80CE2">
        <w:rPr>
          <w:sz w:val="24"/>
          <w:szCs w:val="24"/>
        </w:rPr>
        <w:t xml:space="preserve"> </w:t>
      </w:r>
      <w:r w:rsidRPr="005510FD">
        <w:rPr>
          <w:sz w:val="24"/>
          <w:szCs w:val="24"/>
        </w:rPr>
        <w:t>(BMA, 2020).</w:t>
      </w:r>
    </w:p>
    <w:p w14:paraId="6479706D" w14:textId="77777777" w:rsidR="00C148A1" w:rsidRPr="00C148A1" w:rsidRDefault="00C148A1" w:rsidP="00C148A1">
      <w:pPr>
        <w:rPr>
          <w:sz w:val="24"/>
          <w:szCs w:val="24"/>
        </w:rPr>
      </w:pPr>
      <w:r>
        <w:rPr>
          <w:sz w:val="24"/>
          <w:szCs w:val="24"/>
        </w:rPr>
        <w:t xml:space="preserve">   </w:t>
      </w:r>
      <w:r w:rsidRPr="00C148A1">
        <w:rPr>
          <w:sz w:val="24"/>
          <w:szCs w:val="24"/>
        </w:rPr>
        <w:t xml:space="preserve">   Tesla attempt to sustain their unique values by preparation for change and constantly reviewing their strategy plan to discover any areas where improvements can be made, it seems Tesla are unlike other brands that fear adaptation to change and instead they welcome it. As displayed in the SWOT analysis above, one of Tesla’s strengths are their ability to innovate uniquely, this will ensure they stand out amongst competitors.</w:t>
      </w:r>
    </w:p>
    <w:p w14:paraId="5929DEA4" w14:textId="03CF7672" w:rsidR="00C148A1" w:rsidRDefault="00C148A1" w:rsidP="00C148A1">
      <w:pPr>
        <w:rPr>
          <w:sz w:val="24"/>
          <w:szCs w:val="24"/>
        </w:rPr>
      </w:pPr>
      <w:r w:rsidRPr="61B4B487">
        <w:rPr>
          <w:sz w:val="24"/>
          <w:szCs w:val="24"/>
        </w:rPr>
        <w:t xml:space="preserve">   By</w:t>
      </w:r>
      <w:r w:rsidRPr="00C148A1">
        <w:rPr>
          <w:sz w:val="24"/>
          <w:szCs w:val="24"/>
        </w:rPr>
        <w:t xml:space="preserve"> marketing that their produce is eco-friendly, Tesla have caught the attention of consumers who are living ‘green’ lives and with the sleek designs, modern technology and the bonus of being eco-friendly, consumers may find themselves attracted to the brand knowing that their carbon footprint has been reduced. However, the mistake Tesla is making is that the produce is aimed more at high-end buyers, to live by their mission statement of ensuring the whole of society transitions to sustainable energy, it can be assumed that Tesla may benefit from producing more affordable, electric vehicles for the stereotypical family</w:t>
      </w:r>
      <w:r w:rsidR="1FE3A0B1" w:rsidRPr="61B4B487">
        <w:rPr>
          <w:sz w:val="24"/>
          <w:szCs w:val="24"/>
        </w:rPr>
        <w:t>.</w:t>
      </w:r>
    </w:p>
    <w:p w14:paraId="22117254" w14:textId="19FE85C8" w:rsidR="00C148A1" w:rsidRDefault="00C148A1" w:rsidP="00C148A1">
      <w:pPr>
        <w:rPr>
          <w:sz w:val="24"/>
          <w:szCs w:val="24"/>
        </w:rPr>
      </w:pPr>
    </w:p>
    <w:p w14:paraId="64E0D440" w14:textId="20423FDB" w:rsidR="00C148A1" w:rsidRDefault="00BA5C72" w:rsidP="00C148A1">
      <w:pPr>
        <w:rPr>
          <w:sz w:val="28"/>
          <w:szCs w:val="28"/>
          <w:u w:val="single"/>
        </w:rPr>
      </w:pPr>
      <w:r>
        <w:rPr>
          <w:sz w:val="28"/>
          <w:szCs w:val="28"/>
          <w:u w:val="single"/>
        </w:rPr>
        <w:t>3</w:t>
      </w:r>
      <w:r w:rsidR="00F33ED2" w:rsidRPr="00F33ED2">
        <w:rPr>
          <w:sz w:val="28"/>
          <w:szCs w:val="28"/>
          <w:u w:val="single"/>
        </w:rPr>
        <w:t>.0   Analysis</w:t>
      </w:r>
    </w:p>
    <w:p w14:paraId="6E6B139B" w14:textId="0A09C44B" w:rsidR="00512F13" w:rsidRPr="00F453D1" w:rsidRDefault="00512F13" w:rsidP="00C148A1">
      <w:pPr>
        <w:rPr>
          <w:b/>
          <w:bCs/>
          <w:sz w:val="24"/>
          <w:szCs w:val="24"/>
        </w:rPr>
      </w:pPr>
      <w:r w:rsidRPr="00F453D1">
        <w:rPr>
          <w:b/>
          <w:bCs/>
          <w:sz w:val="24"/>
          <w:szCs w:val="24"/>
        </w:rPr>
        <w:t xml:space="preserve">      </w:t>
      </w:r>
      <w:r w:rsidR="005E55B3" w:rsidRPr="00F453D1">
        <w:rPr>
          <w:b/>
          <w:bCs/>
          <w:sz w:val="24"/>
          <w:szCs w:val="24"/>
        </w:rPr>
        <w:t>3</w:t>
      </w:r>
      <w:r w:rsidRPr="00F453D1">
        <w:rPr>
          <w:b/>
          <w:bCs/>
          <w:sz w:val="24"/>
          <w:szCs w:val="24"/>
        </w:rPr>
        <w:t>.</w:t>
      </w:r>
      <w:r w:rsidR="00531DC3" w:rsidRPr="00F453D1">
        <w:rPr>
          <w:b/>
          <w:bCs/>
          <w:sz w:val="24"/>
          <w:szCs w:val="24"/>
        </w:rPr>
        <w:t>1</w:t>
      </w:r>
      <w:r w:rsidRPr="00F453D1">
        <w:rPr>
          <w:b/>
          <w:bCs/>
          <w:sz w:val="24"/>
          <w:szCs w:val="24"/>
        </w:rPr>
        <w:t xml:space="preserve">   Analysis of Bowman’s strategy clock</w:t>
      </w:r>
      <w:r w:rsidR="00F453D1" w:rsidRPr="00F453D1">
        <w:rPr>
          <w:b/>
          <w:bCs/>
          <w:sz w:val="24"/>
          <w:szCs w:val="24"/>
        </w:rPr>
        <w:t>:</w:t>
      </w:r>
    </w:p>
    <w:p w14:paraId="231A1BFE" w14:textId="0CCB4D8F" w:rsidR="00456778" w:rsidRDefault="00EC0172" w:rsidP="00C148A1">
      <w:pPr>
        <w:rPr>
          <w:sz w:val="24"/>
          <w:szCs w:val="24"/>
        </w:rPr>
      </w:pPr>
      <w:r>
        <w:rPr>
          <w:noProof/>
          <w:sz w:val="24"/>
          <w:szCs w:val="24"/>
        </w:rPr>
        <mc:AlternateContent>
          <mc:Choice Requires="wps">
            <w:drawing>
              <wp:anchor distT="0" distB="0" distL="114300" distR="114300" simplePos="0" relativeHeight="251658258" behindDoc="0" locked="0" layoutInCell="1" allowOverlap="1" wp14:anchorId="2DEFEF10" wp14:editId="3A2A454B">
                <wp:simplePos x="0" y="0"/>
                <wp:positionH relativeFrom="column">
                  <wp:posOffset>2559050</wp:posOffset>
                </wp:positionH>
                <wp:positionV relativeFrom="paragraph">
                  <wp:posOffset>274320</wp:posOffset>
                </wp:positionV>
                <wp:extent cx="234950" cy="260350"/>
                <wp:effectExtent l="0" t="0" r="12700" b="25400"/>
                <wp:wrapNone/>
                <wp:docPr id="62" name="Text Box 62"/>
                <wp:cNvGraphicFramePr/>
                <a:graphic xmlns:a="http://schemas.openxmlformats.org/drawingml/2006/main">
                  <a:graphicData uri="http://schemas.microsoft.com/office/word/2010/wordprocessingShape">
                    <wps:wsp>
                      <wps:cNvSpPr txBox="1"/>
                      <wps:spPr>
                        <a:xfrm>
                          <a:off x="0" y="0"/>
                          <a:ext cx="234950" cy="260350"/>
                        </a:xfrm>
                        <a:prstGeom prst="rect">
                          <a:avLst/>
                        </a:prstGeom>
                        <a:solidFill>
                          <a:schemeClr val="lt1"/>
                        </a:solidFill>
                        <a:ln w="6350">
                          <a:solidFill>
                            <a:prstClr val="black"/>
                          </a:solidFill>
                        </a:ln>
                      </wps:spPr>
                      <wps:txbx>
                        <w:txbxContent>
                          <w:p w14:paraId="37AF4942" w14:textId="7DA6D1C1" w:rsidR="00EC0172" w:rsidRDefault="00EC0172">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EFEF10" id="Text Box 62" o:spid="_x0000_s1027" type="#_x0000_t202" style="position:absolute;margin-left:201.5pt;margin-top:21.6pt;width:18.5pt;height:20.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vViSgIAAKkEAAAOAAAAZHJzL2Uyb0RvYy54bWysVE1vGjEQvVfqf7B8bxYIoQliiShRqkpR&#10;EgmqnI3XC6t6Pa5t2KW/vs9eIDTpqerFO19+nnkzs5PbttZsp5yvyOS8f9HjTBlJRWXWOf++vP90&#10;zZkPwhRCk1E53yvPb6cfP0waO1YD2pAulGMAMX7c2JxvQrDjLPNyo2rhL8gqA2dJrhYBqltnhRMN&#10;0GudDXq9UdaQK6wjqbyH9a5z8mnCL0slw1NZehWYzjlyC+l06VzFM5tOxHjthN1U8pCG+IcsalEZ&#10;PHqCuhNBsK2r3kHVlXTkqQwXkuqMyrKSKtWAavq9N9UsNsKqVAvI8fZEk/9/sPJx9+xYVeR8NODM&#10;iBo9Wqo2sC/UMpjAT2P9GGELi8DQwo4+H+0exlh2W7o6flEQgx9M70/sRjQJ4+ByeHMFj4RrMOpd&#10;QgZ69nrZOh++KqpZFHLu0LzEqdg9+NCFHkPiW550VdxXWiclDoyaa8d2Aq3WIaUI8D+itGENKo1P&#10;v0OI0Kf7Ky3kj0N6ZwjA0wY5R0q60qMU2lWbKDzRsqJiD7YcdfPmrbyvAP8gfHgWDgMGGrA04QlH&#10;qQk50UHibEPu19/sMR59h5ezBgObc/9zK5ziTH8zmIib/nAYJzwpw6vPAyju3LM695htPScQ1cd6&#10;WpnEGB/0USwd1S/YrVl8FS5hJN7OeTiK89CtEXZTqtksBWGmrQgPZmFlhI4cR1qX7Ytw9tDWgHl4&#10;pONoi/Gb7nax8aah2TZQWaXWR547Vg/0Yx/S8Bx2Ny7cuZ6iXv8w098AAAD//wMAUEsDBBQABgAI&#10;AAAAIQCW3G0j3AAAAAkBAAAPAAAAZHJzL2Rvd25yZXYueG1sTI/BTsMwEETvSPyDtUjcqE0aoRDi&#10;VIAKF060iPM2dm2L2I5sNw1/z3KC2+7OaPZNt1n8yGadsotBwu1KANNhiMoFI+Fj/3LTAMsFg8Ix&#10;Bi3hW2fY9JcXHbYqnsO7nnfFMAoJuUUJtpSp5TwPVnvMqzjpQNoxJo+F1mS4SnimcD/ySog77tEF&#10;+mBx0s9WD1+7k5ewfTL3Zmgw2W2jnJuXz+ObeZXy+mp5fABW9FL+zPCLT+jQE9MhnoLKbJRQizV1&#10;KTSsK2BkqGtBh4OEpq6A9x3/36D/AQAA//8DAFBLAQItABQABgAIAAAAIQC2gziS/gAAAOEBAAAT&#10;AAAAAAAAAAAAAAAAAAAAAABbQ29udGVudF9UeXBlc10ueG1sUEsBAi0AFAAGAAgAAAAhADj9If/W&#10;AAAAlAEAAAsAAAAAAAAAAAAAAAAALwEAAF9yZWxzLy5yZWxzUEsBAi0AFAAGAAgAAAAhAFcq9WJK&#10;AgAAqQQAAA4AAAAAAAAAAAAAAAAALgIAAGRycy9lMm9Eb2MueG1sUEsBAi0AFAAGAAgAAAAhAJbc&#10;bSPcAAAACQEAAA8AAAAAAAAAAAAAAAAApAQAAGRycy9kb3ducmV2LnhtbFBLBQYAAAAABAAEAPMA&#10;AACtBQAAAAA=&#10;" fillcolor="white [3201]" strokeweight=".5pt">
                <v:textbox>
                  <w:txbxContent>
                    <w:p w14:paraId="37AF4942" w14:textId="7DA6D1C1" w:rsidR="00EC0172" w:rsidRDefault="00EC0172">
                      <w:r>
                        <w:t>4</w:t>
                      </w:r>
                    </w:p>
                  </w:txbxContent>
                </v:textbox>
              </v:shape>
            </w:pict>
          </mc:Fallback>
        </mc:AlternateContent>
      </w:r>
      <w:r w:rsidR="00044C7B">
        <w:rPr>
          <w:noProof/>
          <w:sz w:val="24"/>
          <w:szCs w:val="24"/>
        </w:rPr>
        <mc:AlternateContent>
          <mc:Choice Requires="wps">
            <w:drawing>
              <wp:anchor distT="0" distB="0" distL="114300" distR="114300" simplePos="0" relativeHeight="251658241" behindDoc="0" locked="0" layoutInCell="1" allowOverlap="1" wp14:anchorId="1525A876" wp14:editId="10E964A9">
                <wp:simplePos x="0" y="0"/>
                <wp:positionH relativeFrom="column">
                  <wp:posOffset>1410970</wp:posOffset>
                </wp:positionH>
                <wp:positionV relativeFrom="paragraph">
                  <wp:posOffset>182245</wp:posOffset>
                </wp:positionV>
                <wp:extent cx="2520000" cy="2520000"/>
                <wp:effectExtent l="0" t="0" r="13970" b="13970"/>
                <wp:wrapNone/>
                <wp:docPr id="4" name="Oval 4"/>
                <wp:cNvGraphicFramePr/>
                <a:graphic xmlns:a="http://schemas.openxmlformats.org/drawingml/2006/main">
                  <a:graphicData uri="http://schemas.microsoft.com/office/word/2010/wordprocessingShape">
                    <wps:wsp>
                      <wps:cNvSpPr/>
                      <wps:spPr>
                        <a:xfrm>
                          <a:off x="0" y="0"/>
                          <a:ext cx="2520000" cy="2520000"/>
                        </a:xfrm>
                        <a:prstGeom prst="ellipse">
                          <a:avLst/>
                        </a:prstGeom>
                        <a:solidFill>
                          <a:srgbClr val="000000">
                            <a:alpha val="5000"/>
                          </a:srgbClr>
                        </a:solidFill>
                        <a:ln w="18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88C13A" id="Oval 4" o:spid="_x0000_s1026" style="position:absolute;margin-left:111.1pt;margin-top:14.35pt;width:198.45pt;height:198.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lcdmwIAANcFAAAOAAAAZHJzL2Uyb0RvYy54bWysVFFrGzEMfh/sPxi/r5eEdOtCLyW0dAxK&#10;W9qOPjs+O2ewLc92csl+/WT77tKtZYyxPDiWJX2SvpN0frE3muyEDwpsTacnE0qE5dAou6npt6fr&#10;D2eUhMhswzRYUdODCPRi+f7deecWYgYt6EZ4giA2LDpX0zZGt6iqwFthWDgBJywqJXjDIop+UzWe&#10;dYhudDWbTD5WHfjGeeAiBHy9Kkq6zPhSCh7vpAwiEl1TzC3m0+dznc5qec4WG89cq3ifBvuHLAxT&#10;FoOOUFcsMrL16hWUUdxDABlPOJgKpFRc5Bqwmunkt2oeW+ZErgXJCW6kKfw/WH67u/dENTWdU2KZ&#10;wU90t2OazBMznQsLNHh0976XAl5TmXvpTfrHAsg+s3kY2RT7SDg+zk7xA02QdI66QUCc6ujufIhf&#10;BBiSLjUVWisXUsVswXY3IRbrwSo9B9CquVZaZ8Fv1pfaE0wYo+df8dWuZeX1NGVQYEKxzgn8AqMt&#10;6bB3z5LpX8Xo8Y6pYEnaInAirFCUb/GgRQLU9kFIJDmRUiKk9hZj6oxzYeO0qFrWiGPuY/KDR04/&#10;AyZkiUyM2D3AYFlABuySc2+fXEWejtG5L/1PzqNHjgw2js5GWfBvVaaxqj5ysR9IKtQkltbQHLAF&#10;PZTZDI5fK+yGGxbiPfM4jNhBuGDiHR5SA34p6G+UtOB/vPWe7HFGUEtJh8Nd0/B9y7ygRH+1OD2f&#10;p/N52gZZmJ9+mqHgX2rWLzV2ay4BO2yKq8zxfE32UQ9X6cE84x5apaioYpZj7Jry6AfhMpalg5uM&#10;i9Uqm+EGcCze2EfHE3hiNbX60/6ZedePRMRpuoVhEbwai2KbPC2sthGkyjNz5LXnG7dHbpx+06X1&#10;9FLOVsd9vPwJAAD//wMAUEsDBBQABgAIAAAAIQDkbXRh3wAAAAoBAAAPAAAAZHJzL2Rvd25yZXYu&#10;eG1sTI/BTsMwDIbvSLxDZCRuLG1Vyto1nSakSXBB2tiBY9Z4TUWTVEm6Fp4ecwKfbPnT78/1djED&#10;u6IPvbMC0lUCDG3rVG87Aaf3/cMaWIjSKjk4iwK+MMC2ub2pZaXcbA94PcaOUYgNlRSgYxwrzkOr&#10;0ciwciNa2l2cNzLS6DuuvJwp3Aw8S5KCG9lbuqDliM8a28/jZAR8a5wOu5dZlW/+tZ3LJP/Yn3Ih&#10;7u+W3QZYxCX+wfCrT+rQkNPZTVYFNgjIqAilZv0EjIAiLVNgZwF59lgAb2r+/4XmBwAA//8DAFBL&#10;AQItABQABgAIAAAAIQC2gziS/gAAAOEBAAATAAAAAAAAAAAAAAAAAAAAAABbQ29udGVudF9UeXBl&#10;c10ueG1sUEsBAi0AFAAGAAgAAAAhADj9If/WAAAAlAEAAAsAAAAAAAAAAAAAAAAALwEAAF9yZWxz&#10;Ly5yZWxzUEsBAi0AFAAGAAgAAAAhALFuVx2bAgAA1wUAAA4AAAAAAAAAAAAAAAAALgIAAGRycy9l&#10;Mm9Eb2MueG1sUEsBAi0AFAAGAAgAAAAhAORtdGHfAAAACgEAAA8AAAAAAAAAAAAAAAAA9QQAAGRy&#10;cy9kb3ducmV2LnhtbFBLBQYAAAAABAAEAPMAAAABBgAAAAA=&#10;" fillcolor="black" strokeweight=".5mm">
                <v:fill opacity="3341f"/>
                <v:stroke joinstyle="miter"/>
              </v:oval>
            </w:pict>
          </mc:Fallback>
        </mc:AlternateContent>
      </w:r>
      <w:r w:rsidR="001011CB">
        <w:rPr>
          <w:noProof/>
          <w:sz w:val="24"/>
          <w:szCs w:val="24"/>
        </w:rPr>
        <mc:AlternateContent>
          <mc:Choice Requires="wps">
            <w:drawing>
              <wp:anchor distT="0" distB="0" distL="114300" distR="114300" simplePos="0" relativeHeight="251658242" behindDoc="0" locked="0" layoutInCell="1" allowOverlap="1" wp14:anchorId="296A9293" wp14:editId="29E0ED59">
                <wp:simplePos x="0" y="0"/>
                <wp:positionH relativeFrom="column">
                  <wp:posOffset>755650</wp:posOffset>
                </wp:positionH>
                <wp:positionV relativeFrom="paragraph">
                  <wp:posOffset>140970</wp:posOffset>
                </wp:positionV>
                <wp:extent cx="12700" cy="2870200"/>
                <wp:effectExtent l="76200" t="38100" r="63500" b="63500"/>
                <wp:wrapNone/>
                <wp:docPr id="10" name="Straight Arrow Connector 10"/>
                <wp:cNvGraphicFramePr/>
                <a:graphic xmlns:a="http://schemas.openxmlformats.org/drawingml/2006/main">
                  <a:graphicData uri="http://schemas.microsoft.com/office/word/2010/wordprocessingShape">
                    <wps:wsp>
                      <wps:cNvCnPr/>
                      <wps:spPr>
                        <a:xfrm flipH="1">
                          <a:off x="0" y="0"/>
                          <a:ext cx="12700" cy="28702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5A40045" id="_x0000_t32" coordsize="21600,21600" o:spt="32" o:oned="t" path="m,l21600,21600e" filled="f">
                <v:path arrowok="t" fillok="f" o:connecttype="none"/>
                <o:lock v:ext="edit" shapetype="t"/>
              </v:shapetype>
              <v:shape id="Straight Arrow Connector 10" o:spid="_x0000_s1026" type="#_x0000_t32" style="position:absolute;margin-left:59.5pt;margin-top:11.1pt;width:1pt;height:226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8C84wEAACwEAAAOAAAAZHJzL2Uyb0RvYy54bWysU9uO0zAQfUfiH6y806R9YFdV0xXqcnlA&#10;ULHLB3idcWLJN42Hpv17xk4aEKyEQLxYtsfnzJwz493d2VlxAkwm+LZar5pKgFehM75vq6+P717d&#10;ViKR9J20wUNbXSBVd/uXL3Zj3MImDMF2gIJJfNqOsa0Gorit66QGcDKtQgTPQR3QSeIj9nWHcmR2&#10;Z+tN07yux4BdxKAgJb69n4LVvvBrDYo+a52AhG0rro3KimV9ymu938ltjzIORs1lyH+owknjOelC&#10;dS9Jim9ofqNyRmFIQdNKBVcHrY2CooHVrJtf1DwMMkLRwuakuNiU/h+t+nQ6ojAd947t8dJxjx4I&#10;pekHEm8QwygOwXv2MaDgJ+zXGNOWYQd/xPmU4hGz+LNGJ7Q18QPTFTtYoDgXty+L23Amofhyvblp&#10;OKfiyOb2puFuZvZ6osl0ERO9h+BE3rRVmsta6plSyNPHRBPwCshg6/M6gOze+k7QJbIwQiN9b2Hq&#10;Okljn49xDRleZ6WTtrKji4WJ+gto9ixrKCrLtMLBojhJnjOpFHhaz2qs59cZpo21C7D5M3B+n6FQ&#10;JvlvwAuiZA6eFrAzPuBz2el8LVlP768OTLqzBU+hu5SuF2t4JEu/5u+TZ/7nc4H/+OT77wAAAP//&#10;AwBQSwMEFAAGAAgAAAAhAC84yjraAAAACgEAAA8AAABkcnMvZG93bnJldi54bWxMj81OwzAQhO9I&#10;vIO1SNyoHauiEOJUCIkjB0IeYBsvSdrYjmLnh7dne4LjzI5mvymOmxvEQlPsgzeQ7RQI8k2wvW8N&#10;1F/vD08gYkJvcQieDPxQhGN5e1NgbsPqP2mpUiu4xMccDXQpjbmUsenIYdyFkTzfvsPkMLGcWmkn&#10;XLncDVIr9Sgd9p4/dDjSW0fNpZqdgdg2OK9qCHGuDvX5Y6mddcqY+7vt9QVEoi39heGKz+hQMtMp&#10;zN5GMbDOnnlLMqC1BnEN6IyNk4H9Ya9BloX8P6H8BQAA//8DAFBLAQItABQABgAIAAAAIQC2gziS&#10;/gAAAOEBAAATAAAAAAAAAAAAAAAAAAAAAABbQ29udGVudF9UeXBlc10ueG1sUEsBAi0AFAAGAAgA&#10;AAAhADj9If/WAAAAlAEAAAsAAAAAAAAAAAAAAAAALwEAAF9yZWxzLy5yZWxzUEsBAi0AFAAGAAgA&#10;AAAhAJsbwLzjAQAALAQAAA4AAAAAAAAAAAAAAAAALgIAAGRycy9lMm9Eb2MueG1sUEsBAi0AFAAG&#10;AAgAAAAhAC84yjraAAAACgEAAA8AAAAAAAAAAAAAAAAAPQQAAGRycy9kb3ducmV2LnhtbFBLBQYA&#10;AAAABAAEAPMAAABEBQAAAAA=&#10;" strokecolor="#4472c4 [3204]" strokeweight=".5pt">
                <v:stroke startarrow="block" endarrow="block" joinstyle="miter"/>
              </v:shape>
            </w:pict>
          </mc:Fallback>
        </mc:AlternateContent>
      </w:r>
    </w:p>
    <w:p w14:paraId="59D095E0" w14:textId="6A511E9C" w:rsidR="005609C9" w:rsidRPr="00376C24" w:rsidRDefault="008D44CC" w:rsidP="00C148A1">
      <w:pPr>
        <w:rPr>
          <w:sz w:val="24"/>
          <w:szCs w:val="24"/>
        </w:rPr>
      </w:pPr>
      <w:r>
        <w:rPr>
          <w:noProof/>
          <w:sz w:val="24"/>
          <w:szCs w:val="24"/>
        </w:rPr>
        <mc:AlternateContent>
          <mc:Choice Requires="wps">
            <w:drawing>
              <wp:anchor distT="0" distB="0" distL="114300" distR="114300" simplePos="0" relativeHeight="251658263" behindDoc="0" locked="0" layoutInCell="1" allowOverlap="1" wp14:anchorId="45102B73" wp14:editId="51C9F756">
                <wp:simplePos x="0" y="0"/>
                <wp:positionH relativeFrom="column">
                  <wp:posOffset>2901950</wp:posOffset>
                </wp:positionH>
                <wp:positionV relativeFrom="paragraph">
                  <wp:posOffset>619760</wp:posOffset>
                </wp:positionV>
                <wp:extent cx="584200" cy="266700"/>
                <wp:effectExtent l="0" t="0" r="25400" b="19050"/>
                <wp:wrapNone/>
                <wp:docPr id="1383953159" name="Text Box 1383953159"/>
                <wp:cNvGraphicFramePr/>
                <a:graphic xmlns:a="http://schemas.openxmlformats.org/drawingml/2006/main">
                  <a:graphicData uri="http://schemas.microsoft.com/office/word/2010/wordprocessingShape">
                    <wps:wsp>
                      <wps:cNvSpPr txBox="1"/>
                      <wps:spPr>
                        <a:xfrm>
                          <a:off x="0" y="0"/>
                          <a:ext cx="584200" cy="266700"/>
                        </a:xfrm>
                        <a:prstGeom prst="rect">
                          <a:avLst/>
                        </a:prstGeom>
                        <a:solidFill>
                          <a:srgbClr val="FF0000"/>
                        </a:solidFill>
                        <a:ln w="6350">
                          <a:solidFill>
                            <a:prstClr val="black"/>
                          </a:solidFill>
                        </a:ln>
                      </wps:spPr>
                      <wps:txbx>
                        <w:txbxContent>
                          <w:p w14:paraId="2C642EC5" w14:textId="29BA903F" w:rsidR="008D44CC" w:rsidRDefault="008D44CC">
                            <w:r>
                              <w:t>TESLA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02B73" id="Text Box 1383953159" o:spid="_x0000_s1028" type="#_x0000_t202" style="position:absolute;margin-left:228.5pt;margin-top:48.8pt;width:46pt;height:21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vP6VQIAALoEAAAOAAAAZHJzL2Uyb0RvYy54bWysVE1vGyEQvVfqf0Dcm/V3bMvryE3kqlKU&#10;REqqnDHL2quyDAXs3fTX94E/4iQ9VfUBD7zhMfNmZmdXba3ZTjlfkcl596LDmTKSisqsc/7jafll&#10;zJkPwhRCk1E5f1GeX80/f5o1dqp6tCFdKMdAYvy0sTnfhGCnWeblRtXCX5BVBmBJrhYBW7fOCica&#10;sNc663U6o6whV1hHUnmP05s9yOeJvyyVDPdl6VVgOueILaTVpXUV12w+E9O1E3ZTyUMY4h+iqEVl&#10;8OiJ6kYEwbau+kBVV9KRpzJcSKozKstKqpQDsul23mXzuBFWpVwgjrcnmfz/o5V3uwfHqgK164/7&#10;k2G/O5xwZkSNWj2pNrCv1LIzCHo11k9x7dHiYmiB427UMZ57HEYZ2tLV8R8JMuBQ/uWkdmSVOByO&#10;B6ggZxJQbzS6hA2W7PWydT58U1SzaOTcoZhJY7G79WHvenSJb3nSVbGstE4bt15da8d2AoVfLjv4&#10;HdjfuGnDmpyP+sNOYn6DRe4TxUoL+fMjA6LVBkG/5h6t0K7apGnvqMuKihfI5WjfgN7KZQX6W+HD&#10;g3DoOOiAKQr3WEpNiIkOFmcbcr//dh790QhAOWvQwTn3v7bCKc70d4MWmXQHg9jyaTMYXvawcefI&#10;6hwx2/qaoFUX82plMqN/0EezdFQ/Y9gW8VVAwki8nfNwNK/Dfq4wrFItFskJTW5FuDWPVkbqWJko&#10;61P7LJw91DWgIe7o2Oti+q68e99409BiG6isUu2jzntVD/JjQFL3HIY5TuD5Pnm9fnLmfwAAAP//&#10;AwBQSwMEFAAGAAgAAAAhAC4lo8ThAAAACgEAAA8AAABkcnMvZG93bnJldi54bWxMj01PwzAMhu9I&#10;/IfISNxYurF1bWk6TQgOcGIfCI5Z47XVGqdqsq78e8yJHW0/ev28+Wq0rRiw940jBdNJBAKpdKah&#10;SsF+9/qQgPBBk9GtI1Twgx5Wxe1NrjPjLrTBYRsqwSHkM62gDqHLpPRljVb7ieuQ+HZ0vdWBx76S&#10;ptcXDretnEVRLK1uiD/UusPnGsvT9mwVvLwPx4/h2+w3XUiSt880Cl/Tk1L3d+P6CUTAMfzD8KfP&#10;6lCw08GdyXjRKpgvltwlKEiXMQgGFvOUFwcmH9MYZJHL6wrFLwAAAP//AwBQSwECLQAUAAYACAAA&#10;ACEAtoM4kv4AAADhAQAAEwAAAAAAAAAAAAAAAAAAAAAAW0NvbnRlbnRfVHlwZXNdLnhtbFBLAQIt&#10;ABQABgAIAAAAIQA4/SH/1gAAAJQBAAALAAAAAAAAAAAAAAAAAC8BAABfcmVscy8ucmVsc1BLAQIt&#10;ABQABgAIAAAAIQCJ9vP6VQIAALoEAAAOAAAAAAAAAAAAAAAAAC4CAABkcnMvZTJvRG9jLnhtbFBL&#10;AQItABQABgAIAAAAIQAuJaPE4QAAAAoBAAAPAAAAAAAAAAAAAAAAAK8EAABkcnMvZG93bnJldi54&#10;bWxQSwUGAAAAAAQABADzAAAAvQUAAAAA&#10;" fillcolor="red" strokeweight=".5pt">
                <v:textbox>
                  <w:txbxContent>
                    <w:p w14:paraId="2C642EC5" w14:textId="29BA903F" w:rsidR="008D44CC" w:rsidRDefault="008D44CC">
                      <w:r>
                        <w:t>TESLA</w:t>
                      </w:r>
                    </w:p>
                  </w:txbxContent>
                </v:textbox>
              </v:shape>
            </w:pict>
          </mc:Fallback>
        </mc:AlternateContent>
      </w:r>
      <w:r w:rsidR="00EC0172">
        <w:rPr>
          <w:noProof/>
          <w:sz w:val="24"/>
          <w:szCs w:val="24"/>
        </w:rPr>
        <mc:AlternateContent>
          <mc:Choice Requires="wps">
            <w:drawing>
              <wp:anchor distT="0" distB="0" distL="114300" distR="114300" simplePos="0" relativeHeight="251658262" behindDoc="0" locked="0" layoutInCell="1" allowOverlap="1" wp14:anchorId="51ACF887" wp14:editId="68DB2FE1">
                <wp:simplePos x="0" y="0"/>
                <wp:positionH relativeFrom="column">
                  <wp:posOffset>2540000</wp:posOffset>
                </wp:positionH>
                <wp:positionV relativeFrom="paragraph">
                  <wp:posOffset>2137410</wp:posOffset>
                </wp:positionV>
                <wp:extent cx="254000" cy="290830"/>
                <wp:effectExtent l="0" t="0" r="12700" b="13970"/>
                <wp:wrapNone/>
                <wp:docPr id="1383953155" name="Text Box 1383953155"/>
                <wp:cNvGraphicFramePr/>
                <a:graphic xmlns:a="http://schemas.openxmlformats.org/drawingml/2006/main">
                  <a:graphicData uri="http://schemas.microsoft.com/office/word/2010/wordprocessingShape">
                    <wps:wsp>
                      <wps:cNvSpPr txBox="1"/>
                      <wps:spPr>
                        <a:xfrm>
                          <a:off x="0" y="0"/>
                          <a:ext cx="254000" cy="290830"/>
                        </a:xfrm>
                        <a:prstGeom prst="rect">
                          <a:avLst/>
                        </a:prstGeom>
                        <a:solidFill>
                          <a:schemeClr val="lt1"/>
                        </a:solidFill>
                        <a:ln w="6350">
                          <a:solidFill>
                            <a:prstClr val="black"/>
                          </a:solidFill>
                        </a:ln>
                      </wps:spPr>
                      <wps:txbx>
                        <w:txbxContent>
                          <w:p w14:paraId="0C2720DC" w14:textId="75C0C01C" w:rsidR="00EC0172" w:rsidRDefault="00EC0172">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CF887" id="Text Box 1383953155" o:spid="_x0000_s1029" type="#_x0000_t202" style="position:absolute;margin-left:200pt;margin-top:168.3pt;width:20pt;height:22.9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ouMVQIAALkEAAAOAAAAZHJzL2Uyb0RvYy54bWysVMlu2zAQvRfoPxC815K31DEiB24CFwWM&#10;JEBS5ExTVCyU4rAkbcn9+j7SS5y0p6IXatZHzpsZXV13jWZb5XxNpuD9Xs6ZMpLK2rwU/PvT4tOE&#10;Mx+EKYUmowq+U55fzz5+uGrtVA1oTbpUjgHE+GlrC74OwU6zzMu1aoTvkVUGzopcIwJU95KVTrRA&#10;b3Q2yPOLrCVXWkdSeQ/r7d7JZwm/qpQM91XlVWC64HhbSKdL5yqe2exKTF+csOtaHp4h/uEVjagN&#10;Lj1B3Yog2MbVf0A1tXTkqQo9SU1GVVVLlWpANf38XTWPa2FVqgXkeHuiyf8/WHm3fXCsLtG74WR4&#10;OR72x2POjGjQqyfVBfaFOnbmAl+t9VOkPVokhg5+5EYeo93DGGnoKtfELwpk8IP53YntiCphHIxH&#10;eQ6PhGtwmU+GqRvZa7J1PnxV1LAoFNyhmYljsV36gAsRegyJd3nSdbmotU5KHCB1ox3bCrReh/RE&#10;ZLyJ0oa1Bb8YjvME/MYXoU/5Ky3kj1jkWwRo2sD4WnqUQrfqEqXDIy0rKndgy9F+/ryVixrwS+HD&#10;g3AYONCAJQr3OCpNeBMdJM7W5H79zR7jMQfwctZigAvuf26EU5zpbwYTctkfjeLEJ2U0/jyA4s49&#10;q3OP2TQ3BKL6WFcrkxjjgz6KlaPmGbs2j7fCJYzE3QUPR/Em7NcKuyrVfJ6CMONWhKV5tDJCx8ZE&#10;Wp+6Z+Hsoa0B83BHx1EX03fd3cfGTEPzTaCqTq2PPO9ZPdCP/UjdOexyXMBzPUW9/nFmvwEAAP//&#10;AwBQSwMEFAAGAAgAAAAhABoFvF/dAAAACwEAAA8AAABkcnMvZG93bnJldi54bWxMj8FOwzAQRO9I&#10;/IO1SNyoTRtFIcSpABUunCiI8zZ2bYvYjmw3DX/PcoLjzo5m3nTbxY9s1im7GCTcrgQwHYaoXDAS&#10;Pt6fbxpguWBQOMagJXzrDNv+8qLDVsVzeNPzvhhGISG3KMGWMrWc58Fqj3kVJx3od4zJY6EzGa4S&#10;nincj3wtRM09ukANFif9ZPXwtT95CbtHc2eGBpPdNcq5efk8vpoXKa+vlod7YEUv5c8Mv/iEDj0x&#10;HeIpqMxGCZUQtKVI2GzqGhg5KpKAHUhp1hXwvuP/N/Q/AAAA//8DAFBLAQItABQABgAIAAAAIQC2&#10;gziS/gAAAOEBAAATAAAAAAAAAAAAAAAAAAAAAABbQ29udGVudF9UeXBlc10ueG1sUEsBAi0AFAAG&#10;AAgAAAAhADj9If/WAAAAlAEAAAsAAAAAAAAAAAAAAAAALwEAAF9yZWxzLy5yZWxzUEsBAi0AFAAG&#10;AAgAAAAhAGAWi4xVAgAAuQQAAA4AAAAAAAAAAAAAAAAALgIAAGRycy9lMm9Eb2MueG1sUEsBAi0A&#10;FAAGAAgAAAAhABoFvF/dAAAACwEAAA8AAAAAAAAAAAAAAAAArwQAAGRycy9kb3ducmV2LnhtbFBL&#10;BQYAAAAABAAEAPMAAAC5BQAAAAA=&#10;" fillcolor="white [3201]" strokeweight=".5pt">
                <v:textbox>
                  <w:txbxContent>
                    <w:p w14:paraId="0C2720DC" w14:textId="75C0C01C" w:rsidR="00EC0172" w:rsidRDefault="00EC0172">
                      <w:r>
                        <w:t>8</w:t>
                      </w:r>
                    </w:p>
                  </w:txbxContent>
                </v:textbox>
              </v:shape>
            </w:pict>
          </mc:Fallback>
        </mc:AlternateContent>
      </w:r>
      <w:r w:rsidR="00EC0172">
        <w:rPr>
          <w:noProof/>
          <w:sz w:val="24"/>
          <w:szCs w:val="24"/>
        </w:rPr>
        <mc:AlternateContent>
          <mc:Choice Requires="wps">
            <w:drawing>
              <wp:anchor distT="0" distB="0" distL="114300" distR="114300" simplePos="0" relativeHeight="251658261" behindDoc="0" locked="0" layoutInCell="1" allowOverlap="1" wp14:anchorId="71352104" wp14:editId="38F20F28">
                <wp:simplePos x="0" y="0"/>
                <wp:positionH relativeFrom="column">
                  <wp:posOffset>3314700</wp:posOffset>
                </wp:positionH>
                <wp:positionV relativeFrom="paragraph">
                  <wp:posOffset>1673860</wp:posOffset>
                </wp:positionV>
                <wp:extent cx="247650" cy="285750"/>
                <wp:effectExtent l="0" t="0" r="19050" b="19050"/>
                <wp:wrapNone/>
                <wp:docPr id="1383953154" name="Text Box 1383953154"/>
                <wp:cNvGraphicFramePr/>
                <a:graphic xmlns:a="http://schemas.openxmlformats.org/drawingml/2006/main">
                  <a:graphicData uri="http://schemas.microsoft.com/office/word/2010/wordprocessingShape">
                    <wps:wsp>
                      <wps:cNvSpPr txBox="1"/>
                      <wps:spPr>
                        <a:xfrm>
                          <a:off x="0" y="0"/>
                          <a:ext cx="247650" cy="285750"/>
                        </a:xfrm>
                        <a:prstGeom prst="rect">
                          <a:avLst/>
                        </a:prstGeom>
                        <a:solidFill>
                          <a:schemeClr val="lt1"/>
                        </a:solidFill>
                        <a:ln w="6350">
                          <a:solidFill>
                            <a:prstClr val="black"/>
                          </a:solidFill>
                        </a:ln>
                      </wps:spPr>
                      <wps:txbx>
                        <w:txbxContent>
                          <w:p w14:paraId="7D59C04F" w14:textId="393C3245" w:rsidR="00EC0172" w:rsidRDefault="00EC0172">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352104" id="Text Box 1383953154" o:spid="_x0000_s1030" type="#_x0000_t202" style="position:absolute;margin-left:261pt;margin-top:131.8pt;width:19.5pt;height:22.5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qPgVAIAALkEAAAOAAAAZHJzL2Uyb0RvYy54bWysVE1v2zAMvQ/YfxB0X53vtkGcImuRYUDQ&#10;FmiHnhVZTozJoiYpsbNfvyflo2m707CLTIrkE/lIenLT1pptlfMVmZx3LzqcKSOpqMwq5z+e51+u&#10;OPNBmEJoMirnO+X5zfTzp0ljx6pHa9KFcgwgxo8bm/N1CHacZV6uVS38BVllYCzJ1SJAdauscKIB&#10;eq2zXqczyhpyhXUklfe4vdsb+TThl6WS4aEsvQpM5xy5hXS6dC7jmU0nYrxywq4reUhD/EMWtagM&#10;Hj1B3Ykg2MZVH6DqSjryVIYLSXVGZVlJlWpANd3Ou2qe1sKqVAvI8fZEk/9/sPJ+++hYVaB3/av+&#10;9bDfHQ44M6JGr55VG9hXatmZCXw11o8R9mQRGFrYERt5jPcel5GGtnR1/KJABjuY353YjqgSl73B&#10;5WgIi4SpdzW8hAyU7DXYOh++KapZFHLu0MzEsdgufNi7Hl3iW550VcwrrZMSB0jdase2Aq3XIaUI&#10;8Dde2rAm56M+nv6AEKFP8Ust5M9DemcIwNMGOb+WHqXQLttE6eBIy5KKHdhytJ8/b+W8AvxC+PAo&#10;HAYONGCJwgOOUhNyooPE2Zrc77/dR3/MAaycNRjgnPtfG+EUZ/q7wYRcdweDOPFJGQwve1DcuWV5&#10;bjGb+pZAVBframUSo3/QR7F0VL9g12bxVZiEkXg75+Eo3ob9WmFXpZrNkhNm3IqwME9WRujIcaT1&#10;uX0Rzh7aGjAP93QcdTF+1929b4w0NNsEKqvU+sjzntUD/diPNDyHXY4LeK4nr9c/zvQPAAAA//8D&#10;AFBLAwQUAAYACAAAACEAhQynvN8AAAALAQAADwAAAGRycy9kb3ducmV2LnhtbEyPwU7DMBBE70j8&#10;g7WVuFGnqRqFEKcCVLhwokWc3di1rcbryHbT8PcsJzjOzmj2Tbud/cAmHZMLKGC1LIBp7INyaAR8&#10;Hl7va2ApS1RyCKgFfOsE2+72ppWNClf80NM+G0YlmBopwOY8Npyn3mov0zKMGsk7hehlJhkNV1Fe&#10;qdwPvCyKinvpkD5YOeoXq/vz/uIF7J7Ng+lrGe2uVs5N89fp3bwJcbeYnx6BZT3nvzD84hM6dMR0&#10;DBdUiQ0CNmVJW7KAslpXwCixqVZ0OQpYF3UFvGv5/w3dDwAAAP//AwBQSwECLQAUAAYACAAAACEA&#10;toM4kv4AAADhAQAAEwAAAAAAAAAAAAAAAAAAAAAAW0NvbnRlbnRfVHlwZXNdLnhtbFBLAQItABQA&#10;BgAIAAAAIQA4/SH/1gAAAJQBAAALAAAAAAAAAAAAAAAAAC8BAABfcmVscy8ucmVsc1BLAQItABQA&#10;BgAIAAAAIQACUqPgVAIAALkEAAAOAAAAAAAAAAAAAAAAAC4CAABkcnMvZTJvRG9jLnhtbFBLAQIt&#10;ABQABgAIAAAAIQCFDKe83wAAAAsBAAAPAAAAAAAAAAAAAAAAAK4EAABkcnMvZG93bnJldi54bWxQ&#10;SwUGAAAAAAQABADzAAAAugUAAAAA&#10;" fillcolor="white [3201]" strokeweight=".5pt">
                <v:textbox>
                  <w:txbxContent>
                    <w:p w14:paraId="7D59C04F" w14:textId="393C3245" w:rsidR="00EC0172" w:rsidRDefault="00EC0172">
                      <w:r>
                        <w:t>7</w:t>
                      </w:r>
                    </w:p>
                  </w:txbxContent>
                </v:textbox>
              </v:shape>
            </w:pict>
          </mc:Fallback>
        </mc:AlternateContent>
      </w:r>
      <w:r w:rsidR="00EC0172">
        <w:rPr>
          <w:noProof/>
          <w:sz w:val="24"/>
          <w:szCs w:val="24"/>
        </w:rPr>
        <mc:AlternateContent>
          <mc:Choice Requires="wps">
            <w:drawing>
              <wp:anchor distT="0" distB="0" distL="114300" distR="114300" simplePos="0" relativeHeight="251658260" behindDoc="0" locked="0" layoutInCell="1" allowOverlap="1" wp14:anchorId="03A6E75A" wp14:editId="75624964">
                <wp:simplePos x="0" y="0"/>
                <wp:positionH relativeFrom="column">
                  <wp:posOffset>3632200</wp:posOffset>
                </wp:positionH>
                <wp:positionV relativeFrom="paragraph">
                  <wp:posOffset>994410</wp:posOffset>
                </wp:positionV>
                <wp:extent cx="254000" cy="273050"/>
                <wp:effectExtent l="0" t="0" r="12700" b="12700"/>
                <wp:wrapNone/>
                <wp:docPr id="1383953153" name="Text Box 1383953153"/>
                <wp:cNvGraphicFramePr/>
                <a:graphic xmlns:a="http://schemas.openxmlformats.org/drawingml/2006/main">
                  <a:graphicData uri="http://schemas.microsoft.com/office/word/2010/wordprocessingShape">
                    <wps:wsp>
                      <wps:cNvSpPr txBox="1"/>
                      <wps:spPr>
                        <a:xfrm>
                          <a:off x="0" y="0"/>
                          <a:ext cx="254000" cy="273050"/>
                        </a:xfrm>
                        <a:prstGeom prst="rect">
                          <a:avLst/>
                        </a:prstGeom>
                        <a:solidFill>
                          <a:schemeClr val="lt1"/>
                        </a:solidFill>
                        <a:ln w="6350">
                          <a:solidFill>
                            <a:prstClr val="black"/>
                          </a:solidFill>
                        </a:ln>
                      </wps:spPr>
                      <wps:txbx>
                        <w:txbxContent>
                          <w:p w14:paraId="409F347D" w14:textId="56A688DF" w:rsidR="00EC0172" w:rsidRDefault="00EC0172">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A6E75A" id="Text Box 1383953153" o:spid="_x0000_s1031" type="#_x0000_t202" style="position:absolute;margin-left:286pt;margin-top:78.3pt;width:20pt;height:21.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6uiUwIAALkEAAAOAAAAZHJzL2Uyb0RvYy54bWysVMlu2zAQvRfoPxC815K3LEbkwE3gooCR&#10;BEiKnGmKioVSHJakLblf30d6iZP0VPRCcbY3nDczurruGs02yvmaTMH7vZwzZSSVtXkp+I+n+ZcL&#10;znwQphSajCr4Vnl+Pf386aq1EzWgFelSOQYQ4yetLfgqBDvJMi9XqhG+R1YZGCtyjQgQ3UtWOtEC&#10;vdHZIM/PspZcaR1J5T20tzsjnyb8qlIy3FeVV4HpguNtIZ0unct4ZtMrMXlxwq5quX+G+IdXNKI2&#10;SHqEuhVBsLWrP0A1tXTkqQo9SU1GVVVLlWpANf38XTWPK2FVqgXkeHukyf8/WHm3eXCsLtG74cXw&#10;cjzsj4ecGdGgV0+qC+wrdezEBL5a6ycIe7QIDB3siI08Rr2HMtLQVa6JXxTIYAfz2yPbEVVCORiP&#10;8hwWCdPgfJiPUzey12DrfPimqGHxUnCHZiaOxWbhAxLC9eASc3nSdTmvtU5CHCB1ox3bCLReh/RE&#10;RLzx0oa1BT8bIvUHhAh9jF9qIX/GIt8iQNIGytfS4y10yy5ROj7QsqRyC7Yc7ebPWzmvAb8QPjwI&#10;h4EDDViicI+j0oQ30f7G2Yrc77/poz/mAFbOWgxwwf2vtXCKM/3dYEIu+6NRnPgkjMbnAwju1LI8&#10;tZh1c0Mgqo91tTJdo3/Qh2vlqHnGrs1iVpiEkchd8HC43oTdWmFXpZrNkhNm3IqwMI9WRujIcaT1&#10;qXsWzu7bGjAPd3QYdTF5192db4w0NFsHqurU+sjzjtU9/diP1J39LscFPJWT1+sfZ/oHAAD//wMA&#10;UEsDBBQABgAIAAAAIQD6fNOq3QAAAAsBAAAPAAAAZHJzL2Rvd25yZXYueG1sTI/BTsMwEETvSPyD&#10;tZW4UaeVGpIQpwJUuHCiIM7b2LWtxnZku2n4e7YnOO7MaPZNu53dwCYVkw1ewGpZAFO+D9J6LeDr&#10;8/W+ApYyeolD8ErAj0qw7W5vWmxkuPgPNe2zZlTiU4MCTM5jw3nqjXKYlmFUnrxjiA4znVFzGfFC&#10;5W7g66IouUPr6YPBUb0Y1Z/2Zydg96xr3VcYza6S1k7z9/Fdvwlxt5ifHoFlNee/MFzxCR06YjqE&#10;s5eJDQI2D2vaksnYlCUwSpSrq3Igpa5L4F3L/2/ofgEAAP//AwBQSwECLQAUAAYACAAAACEAtoM4&#10;kv4AAADhAQAAEwAAAAAAAAAAAAAAAAAAAAAAW0NvbnRlbnRfVHlwZXNdLnhtbFBLAQItABQABgAI&#10;AAAAIQA4/SH/1gAAAJQBAAALAAAAAAAAAAAAAAAAAC8BAABfcmVscy8ucmVsc1BLAQItABQABgAI&#10;AAAAIQAFK6uiUwIAALkEAAAOAAAAAAAAAAAAAAAAAC4CAABkcnMvZTJvRG9jLnhtbFBLAQItABQA&#10;BgAIAAAAIQD6fNOq3QAAAAsBAAAPAAAAAAAAAAAAAAAAAK0EAABkcnMvZG93bnJldi54bWxQSwUG&#10;AAAAAAQABADzAAAAtwUAAAAA&#10;" fillcolor="white [3201]" strokeweight=".5pt">
                <v:textbox>
                  <w:txbxContent>
                    <w:p w14:paraId="409F347D" w14:textId="56A688DF" w:rsidR="00EC0172" w:rsidRDefault="00EC0172">
                      <w:r>
                        <w:t>6</w:t>
                      </w:r>
                    </w:p>
                  </w:txbxContent>
                </v:textbox>
              </v:shape>
            </w:pict>
          </mc:Fallback>
        </mc:AlternateContent>
      </w:r>
      <w:r w:rsidR="00EC0172">
        <w:rPr>
          <w:noProof/>
          <w:sz w:val="24"/>
          <w:szCs w:val="24"/>
        </w:rPr>
        <mc:AlternateContent>
          <mc:Choice Requires="wps">
            <w:drawing>
              <wp:anchor distT="0" distB="0" distL="114300" distR="114300" simplePos="0" relativeHeight="251658259" behindDoc="0" locked="0" layoutInCell="1" allowOverlap="1" wp14:anchorId="3B111B64" wp14:editId="5E8CF53E">
                <wp:simplePos x="0" y="0"/>
                <wp:positionH relativeFrom="column">
                  <wp:posOffset>3232150</wp:posOffset>
                </wp:positionH>
                <wp:positionV relativeFrom="paragraph">
                  <wp:posOffset>200660</wp:posOffset>
                </wp:positionV>
                <wp:extent cx="241300" cy="311150"/>
                <wp:effectExtent l="0" t="0" r="25400" b="12700"/>
                <wp:wrapNone/>
                <wp:docPr id="63" name="Text Box 63"/>
                <wp:cNvGraphicFramePr/>
                <a:graphic xmlns:a="http://schemas.openxmlformats.org/drawingml/2006/main">
                  <a:graphicData uri="http://schemas.microsoft.com/office/word/2010/wordprocessingShape">
                    <wps:wsp>
                      <wps:cNvSpPr txBox="1"/>
                      <wps:spPr>
                        <a:xfrm>
                          <a:off x="0" y="0"/>
                          <a:ext cx="241300" cy="311150"/>
                        </a:xfrm>
                        <a:prstGeom prst="rect">
                          <a:avLst/>
                        </a:prstGeom>
                        <a:solidFill>
                          <a:schemeClr val="lt1"/>
                        </a:solidFill>
                        <a:ln w="6350">
                          <a:solidFill>
                            <a:prstClr val="black"/>
                          </a:solidFill>
                        </a:ln>
                      </wps:spPr>
                      <wps:txbx>
                        <w:txbxContent>
                          <w:p w14:paraId="36207E2D" w14:textId="60A93B04" w:rsidR="00EC0172" w:rsidRDefault="00EC0172">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111B64" id="Text Box 63" o:spid="_x0000_s1032" type="#_x0000_t202" style="position:absolute;margin-left:254.5pt;margin-top:15.8pt;width:19pt;height:24.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0TfSwIAAKkEAAAOAAAAZHJzL2Uyb0RvYy54bWysVN9v2jAQfp+0/8Hy+xoCtOtQQ8VaMU2q&#10;2kp06rNxHIjm+DzbkLC/fp8doLTd07QX53758913d7m67hrNtsr5mkzB87MBZ8pIKmuzKviPp/mn&#10;S858EKYUmowq+E55fj39+OGqtRM1pDXpUjkGEOMnrS34OgQ7yTIv16oR/oysMnBW5BoRoLpVVjrR&#10;Ar3R2XAwuMhacqV1JJX3sN72Tj5N+FWlZHioKq8C0wVHbiGdLp3LeGbTKzFZOWHXtdynIf4hi0bU&#10;Bo8eoW5FEGzj6ndQTS0dearCmaQmo6qqpUo1oJp88KaaxVpYlWoBOd4eafL/D1bebx8dq8uCX4w4&#10;M6JBj55UF9hX6hhM4Ke1foKwhUVg6GBHnw92D2Msu6tcE78oiMEPpndHdiOahHE4zkcDeCRcozzP&#10;zxP72ctl63z4pqhhUSi4Q/MSp2J75wMSQeghJL7lSdflvNY6KXFg1I12bCvQah1SirjxKkob1sZK&#10;8fQ7hAh9vL/UQv6MRb5GgKYNjJGSvvQohW7Z9RQeaFlSuQNbjvp581bOa8DfCR8ehcOAgQYsTXjA&#10;UWlCTrSXOFuT+/03e4xH3+HlrMXAFtz/2ginONPfDSbiSz4exwlPyvj88xCKO/UsTz1m09wQiMqx&#10;nlYmMcYHfRArR80zdmsWX4VLGIm3Cx4O4k3o1wi7KdVsloIw01aEO7OwMkJHjiOtT92zcHbf1oB5&#10;uKfDaIvJm+72sfGmodkmUFWn1keee1b39GMfUnf2uxsX7lRPUS9/mOkfAAAA//8DAFBLAwQUAAYA&#10;CAAAACEAqavaod0AAAAJAQAADwAAAGRycy9kb3ducmV2LnhtbEyPwU7DMBBE70j8g7VI3KhdoCEN&#10;cSpAhQsnCuK8jV3bIrYj203D37Oc4Dg7o9k37Wb2A5t0yi4GCcuFAKZDH5ULRsLH+/NVDSwXDAqH&#10;GLSEb51h052ftdioeApvetoVw6gk5AYl2FLGhvPcW+0xL+KoA3mHmDwWkslwlfBE5X7g10JU3KML&#10;9MHiqJ+s7r92Ry9h+2jWpq8x2W2tnJvmz8OreZHy8mJ+uAdW9Fz+wvCLT+jQEdM+HoPKbJCwEmva&#10;UiTcLCtgFFjd3tFhL6EWFfCu5f8XdD8AAAD//wMAUEsBAi0AFAAGAAgAAAAhALaDOJL+AAAA4QEA&#10;ABMAAAAAAAAAAAAAAAAAAAAAAFtDb250ZW50X1R5cGVzXS54bWxQSwECLQAUAAYACAAAACEAOP0h&#10;/9YAAACUAQAACwAAAAAAAAAAAAAAAAAvAQAAX3JlbHMvLnJlbHNQSwECLQAUAAYACAAAACEAxrdE&#10;30sCAACpBAAADgAAAAAAAAAAAAAAAAAuAgAAZHJzL2Uyb0RvYy54bWxQSwECLQAUAAYACAAAACEA&#10;qavaod0AAAAJAQAADwAAAAAAAAAAAAAAAAClBAAAZHJzL2Rvd25yZXYueG1sUEsFBgAAAAAEAAQA&#10;8wAAAK8FAAAAAA==&#10;" fillcolor="white [3201]" strokeweight=".5pt">
                <v:textbox>
                  <w:txbxContent>
                    <w:p w14:paraId="36207E2D" w14:textId="60A93B04" w:rsidR="00EC0172" w:rsidRDefault="00EC0172">
                      <w:r>
                        <w:t>5</w:t>
                      </w:r>
                    </w:p>
                  </w:txbxContent>
                </v:textbox>
              </v:shape>
            </w:pict>
          </mc:Fallback>
        </mc:AlternateContent>
      </w:r>
      <w:r w:rsidR="00A20932">
        <w:rPr>
          <w:noProof/>
          <w:sz w:val="24"/>
          <w:szCs w:val="24"/>
        </w:rPr>
        <mc:AlternateContent>
          <mc:Choice Requires="wps">
            <w:drawing>
              <wp:anchor distT="0" distB="0" distL="114300" distR="114300" simplePos="0" relativeHeight="251658257" behindDoc="0" locked="0" layoutInCell="1" allowOverlap="1" wp14:anchorId="6A545A12" wp14:editId="6F31AD32">
                <wp:simplePos x="0" y="0"/>
                <wp:positionH relativeFrom="column">
                  <wp:posOffset>1778000</wp:posOffset>
                </wp:positionH>
                <wp:positionV relativeFrom="paragraph">
                  <wp:posOffset>334010</wp:posOffset>
                </wp:positionV>
                <wp:extent cx="254000" cy="304800"/>
                <wp:effectExtent l="0" t="0" r="12700" b="19050"/>
                <wp:wrapNone/>
                <wp:docPr id="61" name="Text Box 61"/>
                <wp:cNvGraphicFramePr/>
                <a:graphic xmlns:a="http://schemas.openxmlformats.org/drawingml/2006/main">
                  <a:graphicData uri="http://schemas.microsoft.com/office/word/2010/wordprocessingShape">
                    <wps:wsp>
                      <wps:cNvSpPr txBox="1"/>
                      <wps:spPr>
                        <a:xfrm>
                          <a:off x="0" y="0"/>
                          <a:ext cx="254000" cy="304800"/>
                        </a:xfrm>
                        <a:prstGeom prst="rect">
                          <a:avLst/>
                        </a:prstGeom>
                        <a:solidFill>
                          <a:schemeClr val="lt1"/>
                        </a:solidFill>
                        <a:ln w="6350">
                          <a:solidFill>
                            <a:prstClr val="black"/>
                          </a:solidFill>
                        </a:ln>
                      </wps:spPr>
                      <wps:txbx>
                        <w:txbxContent>
                          <w:p w14:paraId="2358ED48" w14:textId="5FCE5857" w:rsidR="00A20932" w:rsidRDefault="00A20932">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545A12" id="Text Box 61" o:spid="_x0000_s1033" type="#_x0000_t202" style="position:absolute;margin-left:140pt;margin-top:26.3pt;width:20pt;height:24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65cTQIAAKkEAAAOAAAAZHJzL2Uyb0RvYy54bWysVE1vGjEQvVfqf7B8b3Yh5KOIJaKJqCpF&#10;SSSocjZeb1jV63Ftwy799X32AiFpT1UvZjzz9nnmzQyTm67RbKucr8kUfHCWc6aMpLI2LwX/vpx/&#10;uubMB2FKocmogu+U5zfTjx8mrR2rIa1Jl8oxkBg/bm3B1yHYcZZ5uVaN8GdklUGwIteIgKt7yUon&#10;WrA3Ohvm+WXWkiutI6m8h/euD/Jp4q8qJcNjVXkVmC44cgvpdOlcxTObTsT4xQm7ruU+DfEPWTSi&#10;Nnj0SHUngmAbV/9B1dTSkacqnElqMqqqWqpUA6oZ5O+qWayFVakWiOPtUSb//2jlw/bJsbos+OWA&#10;MyMa9GipusC+UMfggj6t9WPAFhbA0MGPPh/8Hs5Ydle5Jv6iIIY4lN4d1Y1sEs7hxSjPEZEIneej&#10;a9hgz14/ts6Hr4oaFo2COzQvaSq29z700AMkvuVJ1+W81jpd4sCoW+3YVqDVOqQUQf4GpQ1rUen5&#10;RZ6I38Qi9fH7lRbyxz69ExT4tEHOUZK+9GiFbtUlCa8Osqyo3EEtR/28eSvnNejvhQ9PwmHAIAOW&#10;JjziqDQhJ9pbnK3J/fqbP+LRd0Q5azGwBfc/N8IpzvQ3g4n4PBiN4oSny+jiaoiLO42sTiNm09wS&#10;hELTkV0yIz7og1k5ap6xW7P4KkLCSLxd8HAwb0O/RthNqWazBMJMWxHuzcLKSB0bE2Vdds/C2X1b&#10;A+bhgQ6jLcbvuttj45eGZptAVZ1aH3XuVd3Lj31Iw7Pf3bhwp/eEev2Hmf4GAAD//wMAUEsDBBQA&#10;BgAIAAAAIQDvc+MW2wAAAAoBAAAPAAAAZHJzL2Rvd25yZXYueG1sTI/BTsMwEETvSPyDtUjcqEMQ&#10;VQhxKkCFCycK4ryNt7ZFbEe2m4a/ZznBcbVPM2+6zeJHMVPKLgYF16sKBIUhaheMgo/356sGRC4Y&#10;NI4xkIJvyrDpz886bHU8hTead8UIDgm5RQW2lKmVMg+WPOZVnCjw7xCTx8JnMlInPHG4H2VdVWvp&#10;0QVusDjRk6Xha3f0CraP5s4MDSa7bbRz8/J5eDUvSl1eLA/3IAot5Q+GX31Wh56d9vEYdBajgrqp&#10;eEtRcFuvQTBww30g9kxyL8i+k/8n9D8AAAD//wMAUEsBAi0AFAAGAAgAAAAhALaDOJL+AAAA4QEA&#10;ABMAAAAAAAAAAAAAAAAAAAAAAFtDb250ZW50X1R5cGVzXS54bWxQSwECLQAUAAYACAAAACEAOP0h&#10;/9YAAACUAQAACwAAAAAAAAAAAAAAAAAvAQAAX3JlbHMvLnJlbHNQSwECLQAUAAYACAAAACEAzquu&#10;XE0CAACpBAAADgAAAAAAAAAAAAAAAAAuAgAAZHJzL2Uyb0RvYy54bWxQSwECLQAUAAYACAAAACEA&#10;73PjFtsAAAAKAQAADwAAAAAAAAAAAAAAAACnBAAAZHJzL2Rvd25yZXYueG1sUEsFBgAAAAAEAAQA&#10;8wAAAK8FAAAAAA==&#10;" fillcolor="white [3201]" strokeweight=".5pt">
                <v:textbox>
                  <w:txbxContent>
                    <w:p w14:paraId="2358ED48" w14:textId="5FCE5857" w:rsidR="00A20932" w:rsidRDefault="00A20932">
                      <w:r>
                        <w:t>3</w:t>
                      </w:r>
                    </w:p>
                  </w:txbxContent>
                </v:textbox>
              </v:shape>
            </w:pict>
          </mc:Fallback>
        </mc:AlternateContent>
      </w:r>
      <w:r w:rsidR="000E368C">
        <w:rPr>
          <w:noProof/>
          <w:sz w:val="24"/>
          <w:szCs w:val="24"/>
        </w:rPr>
        <mc:AlternateContent>
          <mc:Choice Requires="wps">
            <w:drawing>
              <wp:anchor distT="0" distB="0" distL="114300" distR="114300" simplePos="0" relativeHeight="251658256" behindDoc="0" locked="0" layoutInCell="1" allowOverlap="1" wp14:anchorId="3764055B" wp14:editId="25BE633D">
                <wp:simplePos x="0" y="0"/>
                <wp:positionH relativeFrom="column">
                  <wp:posOffset>1466850</wp:posOffset>
                </wp:positionH>
                <wp:positionV relativeFrom="paragraph">
                  <wp:posOffset>975360</wp:posOffset>
                </wp:positionV>
                <wp:extent cx="228600" cy="273050"/>
                <wp:effectExtent l="0" t="0" r="19050" b="12700"/>
                <wp:wrapNone/>
                <wp:docPr id="60" name="Text Box 60"/>
                <wp:cNvGraphicFramePr/>
                <a:graphic xmlns:a="http://schemas.openxmlformats.org/drawingml/2006/main">
                  <a:graphicData uri="http://schemas.microsoft.com/office/word/2010/wordprocessingShape">
                    <wps:wsp>
                      <wps:cNvSpPr txBox="1"/>
                      <wps:spPr>
                        <a:xfrm>
                          <a:off x="0" y="0"/>
                          <a:ext cx="228600" cy="273050"/>
                        </a:xfrm>
                        <a:prstGeom prst="rect">
                          <a:avLst/>
                        </a:prstGeom>
                        <a:solidFill>
                          <a:schemeClr val="lt1"/>
                        </a:solidFill>
                        <a:ln w="6350">
                          <a:solidFill>
                            <a:prstClr val="black"/>
                          </a:solidFill>
                        </a:ln>
                      </wps:spPr>
                      <wps:txbx>
                        <w:txbxContent>
                          <w:p w14:paraId="47121CE9" w14:textId="13F1DB01" w:rsidR="000E368C" w:rsidRDefault="000E368C">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64055B" id="Text Box 60" o:spid="_x0000_s1034" type="#_x0000_t202" style="position:absolute;margin-left:115.5pt;margin-top:76.8pt;width:18pt;height:21.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MW8SwIAAKkEAAAOAAAAZHJzL2Uyb0RvYy54bWysVMlu2zAQvRfoPxC8N7KdzTEsB26CFAWC&#10;JIBT5ExTlCWU4rAkbSn9+j5SlrP1VPRCzcbHmTczml92jWY75XxNJufjoxFnykgqarPJ+Y/Hmy9T&#10;znwQphCajMr5s/L8cvH507y1MzWhinShHAOI8bPW5rwKwc6yzMtKNcIfkVUGzpJcIwJUt8kKJ1qg&#10;NzqbjEZnWUuusI6k8h7W697JFwm/LJUM92XpVWA658gtpNOlcx3PbDEXs40TtqrlPg3xD1k0ojZ4&#10;9AB1LYJgW1d/gGpq6chTGY4kNRmVZS1VqgHVjEfvqllVwqpUC8jx9kCT/3+w8m734Fhd5PwM9BjR&#10;oEePqgvsK3UMJvDTWj9D2MoiMHSwo8+D3cMYy+5K18QvCmLwA+r5wG5EkzBOJtOzETwSrsn58eg0&#10;oWcvl63z4ZuihkUh5w7NS5yK3a0PSAShQ0h8y5Oui5ta66TEgVFX2rGdQKt1SCnixpsobViLSo/x&#10;9AeECH24v9ZC/oxFvkWApg2MkZK+9CiFbt0lCqcDLWsqnsGWo37evJU3NeBvhQ8PwmHAQAOWJtzj&#10;KDUhJ9pLnFXkfv/NHuPRd3g5azGwOfe/tsIpzvR3g4m4GJ+cADYk5eT0fALFvfasX3vMtrkiEDXG&#10;elqZxBgf9CCWjpon7NYyvgqXMBJv5zwM4lXo1wi7KdVymYIw01aEW7OyMkJHjiOtj92TcHbf1oB5&#10;uKNhtMXsXXf72HjT0HIbqKxT6yPPPat7+rEPqTv73Y0L91pPUS9/mMUfAAAA//8DAFBLAwQUAAYA&#10;CAAAACEA39KG7d0AAAALAQAADwAAAGRycy9kb3ducmV2LnhtbEyPwU7DMBBE70j8g7VI3KjTVIQ0&#10;jVMBKlw4UVDPbuzaFvE6st00/D3LCY47M5p9025nP7BJx+QCClguCmAa+6AcGgGfHy93NbCUJSo5&#10;BNQCvnWCbXd91cpGhQu+62mfDaMSTI0UYHMeG85Tb7WXaRFGjeSdQvQy0xkNV1FeqNwPvCyKinvp&#10;kD5YOepnq/uv/dkL2D2ZtelrGe2uVs5N8+H0Zl6FuL2ZHzfAsp7zXxh+8QkdOmI6hjOqxAYB5WpJ&#10;WzIZ96sKGCXK6oGUIynrqgLetfz/hu4HAAD//wMAUEsBAi0AFAAGAAgAAAAhALaDOJL+AAAA4QEA&#10;ABMAAAAAAAAAAAAAAAAAAAAAAFtDb250ZW50X1R5cGVzXS54bWxQSwECLQAUAAYACAAAACEAOP0h&#10;/9YAAACUAQAACwAAAAAAAAAAAAAAAAAvAQAAX3JlbHMvLnJlbHNQSwECLQAUAAYACAAAACEAo6jF&#10;vEsCAACpBAAADgAAAAAAAAAAAAAAAAAuAgAAZHJzL2Uyb0RvYy54bWxQSwECLQAUAAYACAAAACEA&#10;39KG7d0AAAALAQAADwAAAAAAAAAAAAAAAAClBAAAZHJzL2Rvd25yZXYueG1sUEsFBgAAAAAEAAQA&#10;8wAAAK8FAAAAAA==&#10;" fillcolor="white [3201]" strokeweight=".5pt">
                <v:textbox>
                  <w:txbxContent>
                    <w:p w14:paraId="47121CE9" w14:textId="13F1DB01" w:rsidR="000E368C" w:rsidRDefault="000E368C">
                      <w:r>
                        <w:t>2</w:t>
                      </w:r>
                    </w:p>
                  </w:txbxContent>
                </v:textbox>
              </v:shape>
            </w:pict>
          </mc:Fallback>
        </mc:AlternateContent>
      </w:r>
      <w:r w:rsidR="00885275">
        <w:rPr>
          <w:noProof/>
          <w:sz w:val="24"/>
          <w:szCs w:val="24"/>
        </w:rPr>
        <mc:AlternateContent>
          <mc:Choice Requires="wps">
            <w:drawing>
              <wp:anchor distT="0" distB="0" distL="114300" distR="114300" simplePos="0" relativeHeight="251658255" behindDoc="0" locked="0" layoutInCell="1" allowOverlap="1" wp14:anchorId="495AC4FC" wp14:editId="119F872B">
                <wp:simplePos x="0" y="0"/>
                <wp:positionH relativeFrom="column">
                  <wp:posOffset>1835150</wp:posOffset>
                </wp:positionH>
                <wp:positionV relativeFrom="paragraph">
                  <wp:posOffset>1750060</wp:posOffset>
                </wp:positionV>
                <wp:extent cx="254000" cy="273050"/>
                <wp:effectExtent l="0" t="0" r="12700" b="12700"/>
                <wp:wrapNone/>
                <wp:docPr id="59" name="Text Box 59"/>
                <wp:cNvGraphicFramePr/>
                <a:graphic xmlns:a="http://schemas.openxmlformats.org/drawingml/2006/main">
                  <a:graphicData uri="http://schemas.microsoft.com/office/word/2010/wordprocessingShape">
                    <wps:wsp>
                      <wps:cNvSpPr txBox="1"/>
                      <wps:spPr>
                        <a:xfrm>
                          <a:off x="0" y="0"/>
                          <a:ext cx="254000" cy="273050"/>
                        </a:xfrm>
                        <a:prstGeom prst="rect">
                          <a:avLst/>
                        </a:prstGeom>
                        <a:solidFill>
                          <a:schemeClr val="lt1"/>
                        </a:solidFill>
                        <a:ln w="6350">
                          <a:solidFill>
                            <a:prstClr val="black"/>
                          </a:solidFill>
                        </a:ln>
                      </wps:spPr>
                      <wps:txbx>
                        <w:txbxContent>
                          <w:p w14:paraId="5779AC7D" w14:textId="6160D8B5" w:rsidR="00885275" w:rsidRDefault="00885275">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5AC4FC" id="Text Box 59" o:spid="_x0000_s1035" type="#_x0000_t202" style="position:absolute;margin-left:144.5pt;margin-top:137.8pt;width:20pt;height:21.5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4PLTAIAAKkEAAAOAAAAZHJzL2Uyb0RvYy54bWysVMlu2zAQvRfoPxC8N5IdO4thOXATuCgQ&#10;JAHsImeaomyhFIclaUvp1/eRXuIkPRW9ULPxcebNjMY3XaPZVjlfkyl47yznTBlJZW1WBf+xmH25&#10;4swHYUqhyaiCvyjPbyafP41bO1J9WpMulWMAMX7U2oKvQ7CjLPNyrRrhz8gqA2dFrhEBqltlpRMt&#10;0Bud9fP8ImvJldaRVN7Derdz8knCryolw2NVeRWYLjhyC+l06VzGM5uMxWjlhF3Xcp+G+IcsGlEb&#10;PHqEuhNBsI2rP0A1tXTkqQpnkpqMqqqWKtWAanr5u2rma2FVqgXkeHukyf8/WPmwfXKsLgs+vObM&#10;iAY9WqgusK/UMZjAT2v9CGFzi8DQwY4+H+wexlh2V7kmflEQgx9MvxzZjWgSxv5wkOfwSLj6l+f5&#10;MLGfvV62zodvihoWhYI7NC9xKrb3PiARhB5C4luedF3Oaq2TEgdG3WrHtgKt1iGliBtvorRhbcEv&#10;zvH0B4QIfby/1EL+jEW+RYCmDYyRkl3pUQrdsksUHulaUvkCthzt5s1bOasBfy98eBIOAwYasDTh&#10;EUelCTnRXuJsTe733+wxHn2Hl7MWA1tw/2sjnOJMfzeYiOveYBAnPCmD4WUfijv1LE89ZtPcEojq&#10;YT2tTGKMD/ogVo6aZ+zWNL4KlzASbxc8HMTbsFsj7KZU02kKwkxbEe7N3MoIHTmOtC66Z+Hsvq0B&#10;8/BAh9EWo3fd3cXGm4amm0BVnVofed6xuqcf+5C6s9/duHCneop6/cNM/gAAAP//AwBQSwMEFAAG&#10;AAgAAAAhAP+NfZ7dAAAACwEAAA8AAABkcnMvZG93bnJldi54bWxMj8FOwzAQRO9I/IO1SNyo0yCC&#10;m8apABUunCioZzd2bYt4HcVuGv6e7Qlus7uj2TfNZg49m8yYfEQJy0UBzGAXtUcr4evz9U4AS1mh&#10;Vn1EI+HHJNi011eNqnU844eZdtkyCsFUKwku56HmPHXOBJUWcTBIt2Mcg8o0jpbrUZ0pPPS8LIqK&#10;B+WRPjg1mBdnuu/dKUjYPtuV7YQa3VZo76d5f3y3b1Le3sxPa2DZzPnPDBd8QoeWmA7xhDqxXkIp&#10;VtQlk3h8qICR4768bA4klqIC3jb8f4f2FwAA//8DAFBLAQItABQABgAIAAAAIQC2gziS/gAAAOEB&#10;AAATAAAAAAAAAAAAAAAAAAAAAABbQ29udGVudF9UeXBlc10ueG1sUEsBAi0AFAAGAAgAAAAhADj9&#10;If/WAAAAlAEAAAsAAAAAAAAAAAAAAAAALwEAAF9yZWxzLy5yZWxzUEsBAi0AFAAGAAgAAAAhAHR/&#10;g8tMAgAAqQQAAA4AAAAAAAAAAAAAAAAALgIAAGRycy9lMm9Eb2MueG1sUEsBAi0AFAAGAAgAAAAh&#10;AP+NfZ7dAAAACwEAAA8AAAAAAAAAAAAAAAAApgQAAGRycy9kb3ducmV2LnhtbFBLBQYAAAAABAAE&#10;APMAAACwBQAAAAA=&#10;" fillcolor="white [3201]" strokeweight=".5pt">
                <v:textbox>
                  <w:txbxContent>
                    <w:p w14:paraId="5779AC7D" w14:textId="6160D8B5" w:rsidR="00885275" w:rsidRDefault="00885275">
                      <w:r>
                        <w:t>1</w:t>
                      </w:r>
                    </w:p>
                  </w:txbxContent>
                </v:textbox>
              </v:shape>
            </w:pict>
          </mc:Fallback>
        </mc:AlternateContent>
      </w:r>
      <w:r w:rsidR="00044C7B">
        <w:rPr>
          <w:noProof/>
          <w:sz w:val="24"/>
          <w:szCs w:val="24"/>
        </w:rPr>
        <mc:AlternateContent>
          <mc:Choice Requires="wps">
            <w:drawing>
              <wp:anchor distT="0" distB="0" distL="114300" distR="114300" simplePos="0" relativeHeight="251658254" behindDoc="0" locked="0" layoutInCell="1" allowOverlap="1" wp14:anchorId="51649DAB" wp14:editId="728A8F95">
                <wp:simplePos x="0" y="0"/>
                <wp:positionH relativeFrom="column">
                  <wp:posOffset>2133600</wp:posOffset>
                </wp:positionH>
                <wp:positionV relativeFrom="paragraph">
                  <wp:posOffset>1261110</wp:posOffset>
                </wp:positionV>
                <wp:extent cx="469900" cy="463550"/>
                <wp:effectExtent l="38100" t="0" r="25400" b="50800"/>
                <wp:wrapNone/>
                <wp:docPr id="51" name="Straight Arrow Connector 51"/>
                <wp:cNvGraphicFramePr/>
                <a:graphic xmlns:a="http://schemas.openxmlformats.org/drawingml/2006/main">
                  <a:graphicData uri="http://schemas.microsoft.com/office/word/2010/wordprocessingShape">
                    <wps:wsp>
                      <wps:cNvCnPr/>
                      <wps:spPr>
                        <a:xfrm flipH="1">
                          <a:off x="0" y="0"/>
                          <a:ext cx="46990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70E822" id="Straight Arrow Connector 51" o:spid="_x0000_s1026" type="#_x0000_t32" style="position:absolute;margin-left:168pt;margin-top:99.3pt;width:37pt;height:36.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7H75AEAABAEAAAOAAAAZHJzL2Uyb0RvYy54bWysU9uO0zAQfUfiHyy/06TLtmKrpivU5fKA&#10;oGKXD/A6dmLJN42HJv17xk6bRYCQFvFixfacM+ccT7a3o7PsqCCZ4Bu+XNScKS9Da3zX8G8P71+9&#10;4Syh8K2wwauGn1Tit7uXL7ZD3Kir0AfbKmBE4tNmiA3vEeOmqpLslRNpEaLydKkDOIG0ha5qQQzE&#10;7mx1VdfragjQRghSpUSnd9Ml3xV+rZXEL1onhcw2nLRhWaGsj3mtdlux6UDE3sizDPEPKpwwnprO&#10;VHcCBfsO5jcqZySEFDQuZHBV0NpIVTyQm2X9i5v7XkRVvFA4Kc4xpf9HKz8fD8BM2/DVkjMvHL3R&#10;PYIwXY/sLUAY2D54TzkGYFRCeQ0xbQi29wc471I8QDY/anBMWxM/0iiUOMggG0vapzltNSKTdHi9&#10;vrmp6U0kXV2vX69W5TWqiSbTRUj4QQXH8kfD01nWrGdqIY6fEpIQAl4AGWx9XlEY+863DE+RjCEY&#10;4TursgsqzyVVdjPpL194smqCf1WaciGdU5sykWpvgR0FzZKQUnkseRQmqs4wbaydgXWJ4K/Ac32G&#10;qjKtzwHPiNI5eJzBzvgAf+qO40WynuovCUy+cwSPoT2Vly3R0NiVrM6/SJ7rn/cF/vQj734AAAD/&#10;/wMAUEsDBBQABgAIAAAAIQBNlj5Y4QAAAAsBAAAPAAAAZHJzL2Rvd25yZXYueG1sTI/NTsMwEITv&#10;SLyDtUjcqJMWhSTEqfhpDvSAREGIoxMvSSBeR7HbhrfvcoLjzoy+nSnWsx3EASffO1IQLyIQSI0z&#10;PbUK3l6rqxSED5qMHhyhgh/0sC7PzwqdG3ekFzzsQisYQj7XCroQxlxK33RotV+4EYm9TzdZHfic&#10;WmkmfWS4HeQyihJpdU/8odMjPnTYfO/2lilP1X22+Xr+SLePW/teV7bdZFapy4v57hZEwDn8heG3&#10;PleHkjvVbk/Gi0HBapXwlsBGliYgOHEdR6zUCpY3cQKyLOT/DeUJAAD//wMAUEsBAi0AFAAGAAgA&#10;AAAhALaDOJL+AAAA4QEAABMAAAAAAAAAAAAAAAAAAAAAAFtDb250ZW50X1R5cGVzXS54bWxQSwEC&#10;LQAUAAYACAAAACEAOP0h/9YAAACUAQAACwAAAAAAAAAAAAAAAAAvAQAAX3JlbHMvLnJlbHNQSwEC&#10;LQAUAAYACAAAACEAXGOx++QBAAAQBAAADgAAAAAAAAAAAAAAAAAuAgAAZHJzL2Uyb0RvYy54bWxQ&#10;SwECLQAUAAYACAAAACEATZY+WOEAAAALAQAADwAAAAAAAAAAAAAAAAA+BAAAZHJzL2Rvd25yZXYu&#10;eG1sUEsFBgAAAAAEAAQA8wAAAEwFA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58253" behindDoc="0" locked="0" layoutInCell="1" allowOverlap="1" wp14:anchorId="52C5618C" wp14:editId="6E649055">
                <wp:simplePos x="0" y="0"/>
                <wp:positionH relativeFrom="column">
                  <wp:posOffset>2076450</wp:posOffset>
                </wp:positionH>
                <wp:positionV relativeFrom="paragraph">
                  <wp:posOffset>664210</wp:posOffset>
                </wp:positionV>
                <wp:extent cx="514350" cy="463550"/>
                <wp:effectExtent l="38100" t="38100" r="19050" b="31750"/>
                <wp:wrapNone/>
                <wp:docPr id="50" name="Straight Arrow Connector 50"/>
                <wp:cNvGraphicFramePr/>
                <a:graphic xmlns:a="http://schemas.openxmlformats.org/drawingml/2006/main">
                  <a:graphicData uri="http://schemas.microsoft.com/office/word/2010/wordprocessingShape">
                    <wps:wsp>
                      <wps:cNvCnPr/>
                      <wps:spPr>
                        <a:xfrm flipH="1" flipV="1">
                          <a:off x="0" y="0"/>
                          <a:ext cx="514350" cy="463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AEA6D4" id="Straight Arrow Connector 50" o:spid="_x0000_s1026" type="#_x0000_t32" style="position:absolute;margin-left:163.5pt;margin-top:52.3pt;width:40.5pt;height:36.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LXY5AEAABoEAAAOAAAAZHJzL2Uyb0RvYy54bWysU02PEzEMvSPxH6Lc6bS72xWqOl2hLh8H&#10;BNUucM9mnE6kfMkxnfbf42TaAQFCAnGxnNjP9ntx1ndH78QBMNsYWrmYzaWAoGNnw76Vnz+9efFS&#10;ikwqdMrFAK08QZZ3m+fP1kNawVXso+sABRcJeTWkVvZEadU0WffgVZ7FBIGDJqJXxEfcNx2qgat7&#10;11zN57fNELFLGDXkzLf3Y1Buan1jQNNHYzKQcK3k2aharPap2GazVqs9qtRbfR5D/cMUXtnATadS&#10;94qU+Ir2l1Leaow5Gprp6JtojNVQOTCbxfwnNo+9SlC5sDg5TTLl/1dWfzjsUNiulUuWJyjPb/RI&#10;qOy+J/EKMQ5iG0NgHSMKTmG9hpRXDNuGHZ5POe2wkD8a9MI4m97xKsjqfSleiTFVcay6nybd4UhC&#10;8+VycXNd2msO3dxeL8c+zViwgBNmegvRi+K0Mp8HnCYbW6jD+0w8EgMvgAJ2oVhS1r0OnaBTYoqE&#10;VoW9g8KH00tKU3iNTKpHJwcj/AEMK8Rzjm3qbsLWoTgo3iqlNQRaTJU4u8CMdW4CzqsEfwSe8wsU&#10;6t7+DXhC1M4x0AT2NkT8XXc6XkY2Y/5FgZF3keApdqf6xlUaXsCq1fmzlA3/8Vzh37/05hsAAAD/&#10;/wMAUEsDBBQABgAIAAAAIQBLQpuc4AAAAAsBAAAPAAAAZHJzL2Rvd25yZXYueG1sTI/BTsMwEETv&#10;SPyDtUjcqEMpSZPGqVBEJbiVwgds420SiO00dtrQr2c5wXFnRrNv8vVkOnGiwbfOKrifRSDIVk63&#10;tlbw8b65W4LwAa3GzllS8E0e1sX1VY6Zdmf7RqddqAWXWJ+hgiaEPpPSVw0Z9DPXk2Xv4AaDgc+h&#10;lnrAM5ebTs6jKJYGW8sfGuypbKj62o1GwXEqP58vKW5etsnl+NqW6Vg+pkrd3kxPKxCBpvAXhl98&#10;RoeCmfZutNqLTsHDPOEtgY1oEYPgxCJasrJnJUlikEUu/28ofgAAAP//AwBQSwECLQAUAAYACAAA&#10;ACEAtoM4kv4AAADhAQAAEwAAAAAAAAAAAAAAAAAAAAAAW0NvbnRlbnRfVHlwZXNdLnhtbFBLAQIt&#10;ABQABgAIAAAAIQA4/SH/1gAAAJQBAAALAAAAAAAAAAAAAAAAAC8BAABfcmVscy8ucmVsc1BLAQIt&#10;ABQABgAIAAAAIQCbqLXY5AEAABoEAAAOAAAAAAAAAAAAAAAAAC4CAABkcnMvZTJvRG9jLnhtbFBL&#10;AQItABQABgAIAAAAIQBLQpuc4AAAAAsBAAAPAAAAAAAAAAAAAAAAAD4EAABkcnMvZG93bnJldi54&#10;bWxQSwUGAAAAAAQABADzAAAASwU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58252" behindDoc="0" locked="0" layoutInCell="1" allowOverlap="1" wp14:anchorId="7F7F4670" wp14:editId="63A4F03D">
                <wp:simplePos x="0" y="0"/>
                <wp:positionH relativeFrom="column">
                  <wp:posOffset>2736850</wp:posOffset>
                </wp:positionH>
                <wp:positionV relativeFrom="paragraph">
                  <wp:posOffset>1248410</wp:posOffset>
                </wp:positionV>
                <wp:extent cx="520700" cy="482600"/>
                <wp:effectExtent l="0" t="0" r="69850" b="50800"/>
                <wp:wrapNone/>
                <wp:docPr id="49" name="Straight Arrow Connector 49"/>
                <wp:cNvGraphicFramePr/>
                <a:graphic xmlns:a="http://schemas.openxmlformats.org/drawingml/2006/main">
                  <a:graphicData uri="http://schemas.microsoft.com/office/word/2010/wordprocessingShape">
                    <wps:wsp>
                      <wps:cNvCnPr/>
                      <wps:spPr>
                        <a:xfrm>
                          <a:off x="0" y="0"/>
                          <a:ext cx="520700" cy="482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8DD0C1" id="Straight Arrow Connector 49" o:spid="_x0000_s1026" type="#_x0000_t32" style="position:absolute;margin-left:215.5pt;margin-top:98.3pt;width:41pt;height:38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xaV2QEAAAYEAAAOAAAAZHJzL2Uyb0RvYy54bWysU9uO0zAQfUfiHyy/06TVsixR0xXqAi8I&#10;Kpb9AK9jN5Z803homr9n7KRZBAhpES8TO54zc87xeHt7dpadFCQTfMvXq5oz5WXojD+2/OHbh1c3&#10;nCUUvhM2eNXyUSV+u3v5YjvERm1CH2yngFERn5ohtrxHjE1VJdkrJ9IqROXpUAdwAmkLx6oDMVB1&#10;Z6tNXV9XQ4AuQpAqJfp7Nx3yXamvtZL4ReukkNmWEzcsEUp8zLHabUVzBBF7I2ca4h9YOGE8NV1K&#10;3QkU7DuY30o5IyGkoHElg6uC1kaqooHUrOtf1Nz3IqqihcxJcbEp/b+y8vPpAMx0Lb96y5kXju7o&#10;HkGYY4/sHUAY2D54Tz4GYJRCfg0xNQTb+wPMuxQPkMWfNbj8JVnsXDweF4/VGZmkn6839ZuabkLS&#10;0dXN5prWVKV6AkdI+FEFx/Ki5Wkms7BYF5/F6VPCCXgB5M7W54jC2Pe+YzhGkoNghD9aNffJKVXW&#10;MLEuKxytmuBflSY3iOfUpsyh2ltgJ0ETJKRUHtdLJcrOMG2sXYB14fdX4JyfoarM6HPAC6J0Dh4X&#10;sDM+wJ+64/lCWU/5Fwcm3dmCx9CN5T6LNTRs5U7mh5Gn+ed9gT89390PAAAA//8DAFBLAwQUAAYA&#10;CAAAACEAMnyaZOAAAAALAQAADwAAAGRycy9kb3ducmV2LnhtbEyPwU7DMBBE70j8g7VI3KiTFAIN&#10;cSqERI9FFA5wc+OtEzVeR7GbBL6+ywmOOzOafVOuZ9eJEYfQelKQLhIQSLU3LVkFH+8vNw8gQtRk&#10;dOcJFXxjgHV1eVHqwviJ3nDcRSu4hEKhFTQx9oWUoW7Q6bDwPRJ7Bz84HfkcrDSDnrjcdTJLklw6&#10;3RJ/aHSPzw3Wx93JKXi1n6PLaNPKw+rrZ2O35thMUanrq/npEUTEOf6F4Ref0aFipr0/kQmiU3C7&#10;THlLZGOV5yA4cZcuWdkryO6zHGRVyv8bqjMAAAD//wMAUEsBAi0AFAAGAAgAAAAhALaDOJL+AAAA&#10;4QEAABMAAAAAAAAAAAAAAAAAAAAAAFtDb250ZW50X1R5cGVzXS54bWxQSwECLQAUAAYACAAAACEA&#10;OP0h/9YAAACUAQAACwAAAAAAAAAAAAAAAAAvAQAAX3JlbHMvLnJlbHNQSwECLQAUAAYACAAAACEA&#10;jecWldkBAAAGBAAADgAAAAAAAAAAAAAAAAAuAgAAZHJzL2Uyb0RvYy54bWxQSwECLQAUAAYACAAA&#10;ACEAMnyaZOAAAAALAQAADwAAAAAAAAAAAAAAAAAzBAAAZHJzL2Rvd25yZXYueG1sUEsFBgAAAAAE&#10;AAQA8wAAAEAFAAAAAA==&#10;" strokecolor="#4472c4 [3204]" strokeweight=".5pt">
                <v:stroke endarrow="block" joinstyle="miter"/>
              </v:shape>
            </w:pict>
          </mc:Fallback>
        </mc:AlternateContent>
      </w:r>
      <w:r w:rsidR="00044C7B">
        <w:rPr>
          <w:noProof/>
          <w:sz w:val="24"/>
          <w:szCs w:val="24"/>
        </w:rPr>
        <mc:AlternateContent>
          <mc:Choice Requires="wps">
            <w:drawing>
              <wp:anchor distT="0" distB="0" distL="114300" distR="114300" simplePos="0" relativeHeight="251658251" behindDoc="0" locked="0" layoutInCell="1" allowOverlap="1" wp14:anchorId="4450C0EE" wp14:editId="6EC9ACF4">
                <wp:simplePos x="0" y="0"/>
                <wp:positionH relativeFrom="column">
                  <wp:posOffset>2705100</wp:posOffset>
                </wp:positionH>
                <wp:positionV relativeFrom="paragraph">
                  <wp:posOffset>600710</wp:posOffset>
                </wp:positionV>
                <wp:extent cx="501650" cy="520700"/>
                <wp:effectExtent l="0" t="38100" r="50800" b="31750"/>
                <wp:wrapNone/>
                <wp:docPr id="48" name="Straight Arrow Connector 48"/>
                <wp:cNvGraphicFramePr/>
                <a:graphic xmlns:a="http://schemas.openxmlformats.org/drawingml/2006/main">
                  <a:graphicData uri="http://schemas.microsoft.com/office/word/2010/wordprocessingShape">
                    <wps:wsp>
                      <wps:cNvCnPr/>
                      <wps:spPr>
                        <a:xfrm flipV="1">
                          <a:off x="0" y="0"/>
                          <a:ext cx="501650" cy="520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52B583" id="Straight Arrow Connector 48" o:spid="_x0000_s1026" type="#_x0000_t32" style="position:absolute;margin-left:213pt;margin-top:47.3pt;width:39.5pt;height:41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1oE4AEAABAEAAAOAAAAZHJzL2Uyb0RvYy54bWysU02PEzEMvSPxH6Lc6UwruqCq0xXqAhcE&#10;Kxa4ZzNOJ1K+5JhO++9xMu2AACGBuET58Hv2e3a2tyfvxBEw2xg6uVy0UkDQsbfh0MnPn948eylF&#10;JhV65WKATp4hy9vd0yfbMW1gFYfoekDBJCFvxtTJgShtmibrAbzKi5gg8KOJ6BXxEQ9Nj2pkdu+a&#10;VdveNGPEPmHUkDPf3k2Pclf5jQFNH4zJQMJ1kmujumJdH8va7LZqc0CVBqsvZah/qMIrGzjpTHWn&#10;SImvaH+h8lZjzNHQQkffRGOshqqB1Szbn9Q8DCpB1cLm5DTblP8frX5/vEdh+04+504F5blHD4TK&#10;HgYSrxDjKPYxBPYxouAQ9mtMecOwfbjHyymneyziTwa9MM6mLzwK1Q4WKE7V7fPsNpxIaL5ct8ub&#10;NfdE89N61b5oazeaiabQJcz0FqIXZdPJfClrrmdKoY7vMnEhDLwCCtiFspKy7nXoBZ0TCyO0Khwc&#10;FBUcXkKaomaqv+7o7GCCfwTDvnCdU5o6kbB3KI6KZ0lpDYGWMxNHF5ixzs3AtlrwR+AlvkChTuvf&#10;gGdEzRwDzWBvQ8TfZafTtWQzxV8dmHQXCx5jf66drdbw2FWvLl+kzPWP5wr//pF33wAAAP//AwBQ&#10;SwMEFAAGAAgAAAAhAEmA7UfhAAAACgEAAA8AAABkcnMvZG93bnJldi54bWxMj01PwzAMhu9I/IfI&#10;SNxYyrSFtTSd+FgP7IDEQIhj2pi20DhVk23l38+c4Gj71ePnzdeT68UBx9B50nA9S0Ag1d521Gh4&#10;ey2vViBCNGRN7wk1/GCAdXF+lpvM+iO94GEXG8EQCpnR0MY4ZFKGukVnwswPSHz79KMzkcexkXY0&#10;R4a7Xs6TRElnOuIPrRnwocX6e7d3THkq79PN1/PHavu4de9V6ZpN6rS+vJjubkFEnOJfGH71WR0K&#10;dqr8nmwQvYbFXHGXqCFdKBAcWCZLXlScvFEKZJHL/xWKEwAAAP//AwBQSwECLQAUAAYACAAAACEA&#10;toM4kv4AAADhAQAAEwAAAAAAAAAAAAAAAAAAAAAAW0NvbnRlbnRfVHlwZXNdLnhtbFBLAQItABQA&#10;BgAIAAAAIQA4/SH/1gAAAJQBAAALAAAAAAAAAAAAAAAAAC8BAABfcmVscy8ucmVsc1BLAQItABQA&#10;BgAIAAAAIQCmn1oE4AEAABAEAAAOAAAAAAAAAAAAAAAAAC4CAABkcnMvZTJvRG9jLnhtbFBLAQIt&#10;ABQABgAIAAAAIQBJgO1H4QAAAAoBAAAPAAAAAAAAAAAAAAAAADoEAABkcnMvZG93bnJldi54bWxQ&#10;SwUGAAAAAAQABADzAAAASA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58250" behindDoc="0" locked="0" layoutInCell="1" allowOverlap="1" wp14:anchorId="56B1F009" wp14:editId="25FC1869">
                <wp:simplePos x="0" y="0"/>
                <wp:positionH relativeFrom="column">
                  <wp:posOffset>1758950</wp:posOffset>
                </wp:positionH>
                <wp:positionV relativeFrom="paragraph">
                  <wp:posOffset>1159510</wp:posOffset>
                </wp:positionV>
                <wp:extent cx="850900" cy="0"/>
                <wp:effectExtent l="38100" t="76200" r="0" b="95250"/>
                <wp:wrapNone/>
                <wp:docPr id="47" name="Straight Arrow Connector 47"/>
                <wp:cNvGraphicFramePr/>
                <a:graphic xmlns:a="http://schemas.openxmlformats.org/drawingml/2006/main">
                  <a:graphicData uri="http://schemas.microsoft.com/office/word/2010/wordprocessingShape">
                    <wps:wsp>
                      <wps:cNvCnPr/>
                      <wps:spPr>
                        <a:xfrm flipH="1">
                          <a:off x="0" y="0"/>
                          <a:ext cx="850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F4AD35" id="Straight Arrow Connector 47" o:spid="_x0000_s1026" type="#_x0000_t32" style="position:absolute;margin-left:138.5pt;margin-top:91.3pt;width:67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j502wEAAAsEAAAOAAAAZHJzL2Uyb0RvYy54bWysU9mOEzEQfEfiHyy/k5msOJYokxXKcjwg&#10;iNjlA7yedsaSL7WbTPL3tD3JgGCFBOLF8tFVriq31zdH78QBMNsYOrlctFJA0LG3Yd/Jr/fvnl1L&#10;kUmFXrkYoJMnyPJm8/TJekwruIpDdD2gYJKQV2Pq5ECUVk2T9QBe5UVMEPjQRPSKeIn7pkc1Mrt3&#10;zVXbvmzGiH3CqCFn3r2dDuWm8hsDmj4bk4GE6yRrozpiHR/K2GzWarVHlQarzzLUP6jwyga+dKa6&#10;VaTEN7S/UXmrMeZoaKGjb6IxVkP1wG6W7S9u7gaVoHrhcHKaY8r/j1Z/OuxQ2L6Tz19JEZTnN7oj&#10;VHY/kHiDGEexjSFwjhEFl3BeY8orhm3DDs+rnHZYzB8NemGcTR+4FWocbFAca9qnOW04ktC8ef2i&#10;fd3ym+jLUTMxFKaEmd5D9KJMOpnPimYpE7s6fMzEGhh4ARSwC2UkZd3b0As6JfZEaFXYOygGuLyU&#10;NMXIJL3O6ORggn8Bw5GwxOma2oywdSgOittIaQ2BljMTVxeYsc7NwLa6/yPwXF+gUBv1b8Azot4c&#10;A81gb0PEx26n40WymeovCUy+SwQPsT/VR63RcMfVrM6/o7T0z+sK//GHN98BAAD//wMAUEsDBBQA&#10;BgAIAAAAIQBxu5PI4AAAAAsBAAAPAAAAZHJzL2Rvd25yZXYueG1sTI/NTsMwEITvSLyDtUjcqJMI&#10;tWmIU/HTHOihEqWqODrxkgTidRS7bXh7FgkJjjszmv0mX022FyccfedIQTyLQCDVznTUKNi/ljcp&#10;CB80Gd07QgVf6GFVXF7kOjPuTC942oVGcAn5TCtoQxgyKX3dotV+5gYk9t7daHXgc2ykGfWZy20v&#10;kyiaS6s74g+tHvCxxfpzd7Tc8lw+LNcf27d087Sxh6q0zXpplbq+mu7vQAScwl8YfvAZHQpmqtyR&#10;jBe9gmSx4C2BjTSZg+DEbRyzUv0qssjl/w3FNwAAAP//AwBQSwECLQAUAAYACAAAACEAtoM4kv4A&#10;AADhAQAAEwAAAAAAAAAAAAAAAAAAAAAAW0NvbnRlbnRfVHlwZXNdLnhtbFBLAQItABQABgAIAAAA&#10;IQA4/SH/1gAAAJQBAAALAAAAAAAAAAAAAAAAAC8BAABfcmVscy8ucmVsc1BLAQItABQABgAIAAAA&#10;IQCebj502wEAAAsEAAAOAAAAAAAAAAAAAAAAAC4CAABkcnMvZTJvRG9jLnhtbFBLAQItABQABgAI&#10;AAAAIQBxu5PI4AAAAAsBAAAPAAAAAAAAAAAAAAAAADUEAABkcnMvZG93bnJldi54bWxQSwUGAAAA&#10;AAQABADzAAAAQg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58249" behindDoc="0" locked="0" layoutInCell="1" allowOverlap="1" wp14:anchorId="7B36018E" wp14:editId="16D274B4">
                <wp:simplePos x="0" y="0"/>
                <wp:positionH relativeFrom="column">
                  <wp:posOffset>2781300</wp:posOffset>
                </wp:positionH>
                <wp:positionV relativeFrom="paragraph">
                  <wp:posOffset>1159510</wp:posOffset>
                </wp:positionV>
                <wp:extent cx="819150" cy="6350"/>
                <wp:effectExtent l="0" t="76200" r="19050" b="88900"/>
                <wp:wrapNone/>
                <wp:docPr id="45" name="Straight Arrow Connector 45"/>
                <wp:cNvGraphicFramePr/>
                <a:graphic xmlns:a="http://schemas.openxmlformats.org/drawingml/2006/main">
                  <a:graphicData uri="http://schemas.microsoft.com/office/word/2010/wordprocessingShape">
                    <wps:wsp>
                      <wps:cNvCnPr/>
                      <wps:spPr>
                        <a:xfrm flipV="1">
                          <a:off x="0" y="0"/>
                          <a:ext cx="8191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6F10F2" id="Straight Arrow Connector 45" o:spid="_x0000_s1026" type="#_x0000_t32" style="position:absolute;margin-left:219pt;margin-top:91.3pt;width:64.5pt;height:.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pL3QEAAA4EAAAOAAAAZHJzL2Uyb0RvYy54bWysU02PEzEMvSPxH6Lc6bQLu1qqTleoC1wQ&#10;VCxwz2acTqR8yTGd9t/jZKYDAoQE4hLlw+/Z79nZ3J28E0fAbGNo5WqxlAKCjp0Nh1Z+/vTm2a0U&#10;mVTolIsBWnmGLO+2T59shrSGq9hH1wEKJgl5PaRW9kRp3TRZ9+BVXsQEgR9NRK+Ij3hoOlQDs3vX&#10;XC2XN80QsUsYNeTMt/fjo9xWfmNA0wdjMpBwreTaqK5Y18eyNtuNWh9Qpd7qqQz1D1V4ZQMnnanu&#10;FSnxFe0vVN5qjDkaWujom2iM1VA1sJrV8ic1D71KULWwOTnNNuX/R6vfH/cobNfKF9dSBOW5Rw+E&#10;yh56Eq8Q4yB2MQT2MaLgEPZrSHnNsF3Y43TKaY9F/MmgF8bZ9IVHodrBAsWpun2e3YYTCc2Xt6uX&#10;q2vuieanm+e8Y7ZmJClkCTO9hehF2bQyT0XN1YwJ1PFdphF4ARSwC2UlZd3r0Ak6J5ZFaFU4OJjy&#10;lJCmaBmrrzs6OxjhH8GwK1zlmKbOI+wciqPiSVJaQ6DVzMTRBWasczNwWQ34I3CKL1Cos/o34BlR&#10;M8dAM9jbEPF32el0KdmM8RcHRt3FgsfYnWtfqzU8dLUn0wcpU/3jucK/f+PtNwAAAP//AwBQSwME&#10;FAAGAAgAAAAhAA8tkdzhAAAACwEAAA8AAABkcnMvZG93bnJldi54bWxMj0tPwzAQhO9I/Q/WVuJG&#10;HfoIaYhT8WgO9IBEQYijEy9JIF5HsduGf8/2BMedGc1+k21G24kjDr51pOB6FoFAqpxpqVbw9lpc&#10;JSB80GR05wgV/KCHTT65yHRq3Ile8LgPteAS8qlW0ITQp1L6qkGr/cz1SOx9usHqwOdQSzPoE5fb&#10;Ts6jKJZWt8QfGt3jQ4PV9/5gueWpuF9vv54/kt3jzr6Xha23a6vU5XS8uwURcAx/YTjjMzrkzFS6&#10;AxkvOgXLRcJbAhvJPAbBiVV8w0p5VhYxyDyT/zfkvwAAAP//AwBQSwECLQAUAAYACAAAACEAtoM4&#10;kv4AAADhAQAAEwAAAAAAAAAAAAAAAAAAAAAAW0NvbnRlbnRfVHlwZXNdLnhtbFBLAQItABQABgAI&#10;AAAAIQA4/SH/1gAAAJQBAAALAAAAAAAAAAAAAAAAAC8BAABfcmVscy8ucmVsc1BLAQItABQABgAI&#10;AAAAIQC+lspL3QEAAA4EAAAOAAAAAAAAAAAAAAAAAC4CAABkcnMvZTJvRG9jLnhtbFBLAQItABQA&#10;BgAIAAAAIQAPLZHc4QAAAAsBAAAPAAAAAAAAAAAAAAAAADcEAABkcnMvZG93bnJldi54bWxQSwUG&#10;AAAAAAQABADzAAAARQ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58248" behindDoc="0" locked="0" layoutInCell="1" allowOverlap="1" wp14:anchorId="27CF348D" wp14:editId="262F9390">
                <wp:simplePos x="0" y="0"/>
                <wp:positionH relativeFrom="column">
                  <wp:posOffset>2667000</wp:posOffset>
                </wp:positionH>
                <wp:positionV relativeFrom="paragraph">
                  <wp:posOffset>1280160</wp:posOffset>
                </wp:positionV>
                <wp:extent cx="6350" cy="844550"/>
                <wp:effectExtent l="76200" t="0" r="69850" b="50800"/>
                <wp:wrapNone/>
                <wp:docPr id="15" name="Straight Arrow Connector 15"/>
                <wp:cNvGraphicFramePr/>
                <a:graphic xmlns:a="http://schemas.openxmlformats.org/drawingml/2006/main">
                  <a:graphicData uri="http://schemas.microsoft.com/office/word/2010/wordprocessingShape">
                    <wps:wsp>
                      <wps:cNvCnPr/>
                      <wps:spPr>
                        <a:xfrm flipH="1">
                          <a:off x="0" y="0"/>
                          <a:ext cx="6350" cy="844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7920FB" id="Straight Arrow Connector 15" o:spid="_x0000_s1026" type="#_x0000_t32" style="position:absolute;margin-left:210pt;margin-top:100.8pt;width:.5pt;height:66.5pt;flip:x;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w1d3QEAAA4EAAAOAAAAZHJzL2Uyb0RvYy54bWysU9tuEzEQfUfiHyy/k01KU1VRNhVKuTwg&#10;qCh8gOsdZy35pvGQTf6esXezIEBIIF4sX+acmXNmvL07eSeOgNnG0MrVYikFBB07Gw6t/PL5zYtb&#10;KTKp0CkXA7TyDFne7Z4/2w5pA1exj64DFEwS8mZIreyJ0qZpsu7Bq7yICQI/moheER/x0HSoBmb3&#10;rrlaLm+aIWKXMGrImW/vx0e5q/zGgKaPxmQg4VrJtVFdsa5PZW12W7U5oEq91VMZ6h+q8MoGTjpT&#10;3StS4ivaX6i81RhzNLTQ0TfRGKuhamA1q+VPah57laBqYXNymm3K/49Wfzg+oLAd924tRVCee/RI&#10;qOyhJ/EKMQ5iH0NgHyMKDmG/hpQ3DNuHB5xOOT1gEX8y6IVxNr1jumoHCxSn6vZ5dhtOJDRf3rxc&#10;c0c0P9xeX695z2zNSFLIEmZ6C9GLsmllnoqaqxkTqOP7TCPwAihgF8pKyrrXoRN0TiyL0KpwcDDl&#10;KSFN0TJWX3d0djDCP4FhV7jKMU2dR9g7FEfFk6S0hkCrmYmjC8xY52bgshrwR+AUX6BQZ/VvwDOi&#10;Zo6BZrC3IeLvstPpUrIZ4y8OjLqLBU+xO9e+Vmt46GpPpg9SpvrHc4V//8a7bwAAAP//AwBQSwME&#10;FAAGAAgAAAAhAPMheJ3hAAAACwEAAA8AAABkcnMvZG93bnJldi54bWxMj01Pg0AQhu8m/ofNmHiz&#10;C5SQFlkaP8rBHppYjfG4sCOg7Cxhty3+e8eTHmfmzTPPW2xmO4gTTr53pCBeRCCQGmd6ahW8vlQ3&#10;KxA+aDJ6cIQKvtHDpry8KHRu3Jme8XQIrWAI+Vwr6EIYcyl906HVfuFGJL59uMnqwOPUSjPpM8Pt&#10;IJMoyqTVPfGHTo/40GHzdThapjxV9+vt5/59tXvc2be6su12bZW6vprvbkEEnMNfGH71WR1Kdqrd&#10;kYwXg4KU8RxVkERxBoITaRLzplawXKYZyLKQ/zuUPwAAAP//AwBQSwECLQAUAAYACAAAACEAtoM4&#10;kv4AAADhAQAAEwAAAAAAAAAAAAAAAAAAAAAAW0NvbnRlbnRfVHlwZXNdLnhtbFBLAQItABQABgAI&#10;AAAAIQA4/SH/1gAAAJQBAAALAAAAAAAAAAAAAAAAAC8BAABfcmVscy8ucmVsc1BLAQItABQABgAI&#10;AAAAIQAIpw1d3QEAAA4EAAAOAAAAAAAAAAAAAAAAAC4CAABkcnMvZTJvRG9jLnhtbFBLAQItABQA&#10;BgAIAAAAIQDzIXid4QAAAAsBAAAPAAAAAAAAAAAAAAAAADcEAABkcnMvZG93bnJldi54bWxQSwUG&#10;AAAAAAQABADzAAAARQU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58247" behindDoc="0" locked="0" layoutInCell="1" allowOverlap="1" wp14:anchorId="43B24319" wp14:editId="5C169B82">
                <wp:simplePos x="0" y="0"/>
                <wp:positionH relativeFrom="column">
                  <wp:posOffset>2673350</wp:posOffset>
                </wp:positionH>
                <wp:positionV relativeFrom="paragraph">
                  <wp:posOffset>289560</wp:posOffset>
                </wp:positionV>
                <wp:extent cx="6350" cy="787400"/>
                <wp:effectExtent l="76200" t="38100" r="69850" b="12700"/>
                <wp:wrapNone/>
                <wp:docPr id="14" name="Straight Arrow Connector 14"/>
                <wp:cNvGraphicFramePr/>
                <a:graphic xmlns:a="http://schemas.openxmlformats.org/drawingml/2006/main">
                  <a:graphicData uri="http://schemas.microsoft.com/office/word/2010/wordprocessingShape">
                    <wps:wsp>
                      <wps:cNvCnPr/>
                      <wps:spPr>
                        <a:xfrm flipV="1">
                          <a:off x="0" y="0"/>
                          <a:ext cx="6350" cy="78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219D5E" id="Straight Arrow Connector 14" o:spid="_x0000_s1026" type="#_x0000_t32" style="position:absolute;margin-left:210.5pt;margin-top:22.8pt;width:.5pt;height:62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UmY3wEAAA4EAAAOAAAAZHJzL2Uyb0RvYy54bWysU01vEzEQvSPxHyzfyW5KaauomwqlwAVB&#10;1AJ31zvOWvKXxkM2+feMvcmCACGBuFj+mPdm3pvx7d3BO7EHzDaGTi4XrRQQdOxt2HXy86e3L26k&#10;yKRCr1wM0MkjZHm3fv7sdkwruIhDdD2gYJKQV2Pq5ECUVk2T9QBe5UVMEPjRRPSK+Ii7pkc1Mrt3&#10;zUXbXjVjxD5h1JAz395Pj3Jd+Y0BTR+NyUDCdZJro7piXZ/K2qxv1WqHKg1Wn8pQ/1CFVzZw0pnq&#10;XpESX9H+QuWtxpijoYWOvonGWA1VA6tZtj+peRxUgqqFzclptin/P1r9Yb9FYXvu3aUUQXnu0SOh&#10;sruBxGvEOIpNDIF9jCg4hP0aU14xbBO2eDrltMUi/mDQC+Ns+sJ01Q4WKA7V7ePsNhxIaL68evmK&#10;O6L54frm+rKtvWgmkkKWMNM7iF6UTSfzqai5mimB2r/PxGUw8AwoYBfKSsq6N6EXdEwsi9CqsHNQ&#10;NHB4CWmKlqn6uqOjgwn+AIZd4SqnNHUeYeNQ7BVPktIaAi1nJo4uMGOdm4FtNeCPwFN8gUKd1b8B&#10;z4iaOQaawd6GiL/LTodzyWaKPzsw6S4WPMX+WPtareGhq16dPkiZ6h/PFf79G6+/AQAA//8DAFBL&#10;AwQUAAYACAAAACEAFxlqv+EAAAAKAQAADwAAAGRycy9kb3ducmV2LnhtbEyPzU7DMBCE70h9B2uR&#10;uFGnUYmaEKfipznQAxIFIY5OvCQp8TqK3Ta8fZdTue3ujGa/ydeT7cURR985UrCYRyCQamc6ahR8&#10;vJe3KxA+aDK6d4QKftHDuphd5Toz7kRveNyFRnAI+UwraEMYMil93aLVfu4GJNa+3Wh14HVspBn1&#10;icNtL+MoSqTVHfGHVg/41GL9sztYTnkpH9PN/vVrtX3e2s+qtM0mtUrdXE8P9yACTuFihj98RoeC&#10;mSp3IONFr2AZL7hL4OEuAcGGZRzzoWJnkiYgi1z+r1CcAQAA//8DAFBLAQItABQABgAIAAAAIQC2&#10;gziS/gAAAOEBAAATAAAAAAAAAAAAAAAAAAAAAABbQ29udGVudF9UeXBlc10ueG1sUEsBAi0AFAAG&#10;AAgAAAAhADj9If/WAAAAlAEAAAsAAAAAAAAAAAAAAAAALwEAAF9yZWxzLy5yZWxzUEsBAi0AFAAG&#10;AAgAAAAhAK71SZjfAQAADgQAAA4AAAAAAAAAAAAAAAAALgIAAGRycy9lMm9Eb2MueG1sUEsBAi0A&#10;FAAGAAgAAAAhABcZar/hAAAACgEAAA8AAAAAAAAAAAAAAAAAOQQAAGRycy9kb3ducmV2LnhtbFBL&#10;BQYAAAAABAAEAPMAAABHBQAAAAA=&#10;" strokecolor="#4472c4 [3204]" strokeweight=".5pt">
                <v:stroke endarrow="block" joinstyle="miter"/>
              </v:shape>
            </w:pict>
          </mc:Fallback>
        </mc:AlternateContent>
      </w:r>
      <w:r w:rsidR="00690C8F">
        <w:rPr>
          <w:noProof/>
          <w:sz w:val="24"/>
          <w:szCs w:val="24"/>
        </w:rPr>
        <mc:AlternateContent>
          <mc:Choice Requires="wps">
            <w:drawing>
              <wp:anchor distT="0" distB="0" distL="114300" distR="114300" simplePos="0" relativeHeight="251658246" behindDoc="0" locked="0" layoutInCell="1" allowOverlap="1" wp14:anchorId="4D3AD8D9" wp14:editId="3A0EDFD2">
                <wp:simplePos x="0" y="0"/>
                <wp:positionH relativeFrom="column">
                  <wp:posOffset>2520950</wp:posOffset>
                </wp:positionH>
                <wp:positionV relativeFrom="paragraph">
                  <wp:posOffset>1032510</wp:posOffset>
                </wp:positionV>
                <wp:extent cx="304800" cy="304800"/>
                <wp:effectExtent l="0" t="0" r="19050" b="19050"/>
                <wp:wrapNone/>
                <wp:docPr id="13" name="Oval 13"/>
                <wp:cNvGraphicFramePr/>
                <a:graphic xmlns:a="http://schemas.openxmlformats.org/drawingml/2006/main">
                  <a:graphicData uri="http://schemas.microsoft.com/office/word/2010/wordprocessingShape">
                    <wps:wsp>
                      <wps:cNvSpPr/>
                      <wps:spPr>
                        <a:xfrm>
                          <a:off x="0" y="0"/>
                          <a:ext cx="304800" cy="304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0F9FF0" id="Oval 13" o:spid="_x0000_s1026" style="position:absolute;margin-left:198.5pt;margin-top:81.3pt;width:24pt;height:2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jq+bgIAADgFAAAOAAAAZHJzL2Uyb0RvYy54bWysVFFP3DAMfp+0/xDlfbR3HBs70UMnENMk&#10;BGgw8RzShEZK4szJXe/26+ekvYLGtIdpfUjt2P5iO59zdr5zlm0VRgO+4bOjmjPlJbTGPzf8+8PV&#10;h1POYhK+FRa8avheRX6+ev/urA9LNYcObKuQEYiPyz40vEspLKsqyk45EY8gKE9GDehEIhWfqxZF&#10;T+jOVvO6/lj1gG1AkCpG2r0cjHxV8LVWMt1qHVVituGUWyorlvUpr9XqTCyfUYTOyDEN8Q9ZOGE8&#10;HTpBXYok2AbNGyhnJEIEnY4kuAq0NlKVGqiaWf1bNfedCKrUQs2JYWpT/H+w8mZ7h8y0dHfHnHnh&#10;6I5ut8IyUqk3fYhLcrkPdzhqkcRc6E6jy38qge1KP/dTP9UuMUmbx/XitKauSzKNMqFUL8EBY/qi&#10;wLEsNFxZa0LMFYul2F7HNHgfvCg05zNkUKS0tyo7W/9NaaqCzpyX6MIfdWGRUS0NF1Iqn2aDqROt&#10;GrZPavpymZTSFFG0ApiRtbF2wh4BMjffYg8wo38OVYV+U3D9t8SG4CminAw+TcHOeMA/AViqajx5&#10;8D80aWhN7tITtHu6Y4SB/DHIK0PtvhYx3QkkttMN0QSnW1q0hb7hMEqcdYA//7Sf/YmEZOWsp+lp&#10;ePyxEag4s1890fPzbLHI41aUxcmnOSn42vL02uI37gLommb0VgRZxOyf7EHUCO6RBn2dTyWT8JLO&#10;brhMeFAu0jDV9FRItV4XNxqxINK1vw8yg+euZi497B4FhpFzich6A4dJe8O7wTdHelhvEmhTSPnS&#10;17HfNJ6FOONTkuf/tV68Xh681S8AAAD//wMAUEsDBBQABgAIAAAAIQB/DVvA4AAAAAsBAAAPAAAA&#10;ZHJzL2Rvd25yZXYueG1sTI/BTsMwEETvSPyDtUjcqN0QQhviVAgpEiD1QAh3NzaJ1XgdxU4b+HqW&#10;Exx3ZjT7ptgtbmAnMwXrUcJ6JYAZbL222Elo3qubDbAQFWo1eDQSvkyAXXl5Uahc+zO+mVMdO0Yl&#10;GHIloY9xzDkPbW+cCis/GiTv009ORTqnjutJnancDTwRIuNOWaQPvRrNU2/aYz07Cd/PVWPjvK03&#10;onk97tOXynP7IeX11fL4ACyaJf6F4Ref0KEkpoOfUQc2SLjd3tOWSEaWZMAokaZ3pBwkJGuRAS8L&#10;/n9D+QMAAP//AwBQSwECLQAUAAYACAAAACEAtoM4kv4AAADhAQAAEwAAAAAAAAAAAAAAAAAAAAAA&#10;W0NvbnRlbnRfVHlwZXNdLnhtbFBLAQItABQABgAIAAAAIQA4/SH/1gAAAJQBAAALAAAAAAAAAAAA&#10;AAAAAC8BAABfcmVscy8ucmVsc1BLAQItABQABgAIAAAAIQBrGjq+bgIAADgFAAAOAAAAAAAAAAAA&#10;AAAAAC4CAABkcnMvZTJvRG9jLnhtbFBLAQItABQABgAIAAAAIQB/DVvA4AAAAAsBAAAPAAAAAAAA&#10;AAAAAAAAAMgEAABkcnMvZG93bnJldi54bWxQSwUGAAAAAAQABADzAAAA1QUAAAAA&#10;" fillcolor="#4472c4 [3204]" strokecolor="#1f3763 [1604]" strokeweight="1pt">
                <v:stroke joinstyle="miter"/>
              </v:oval>
            </w:pict>
          </mc:Fallback>
        </mc:AlternateContent>
      </w:r>
      <w:r w:rsidR="00056CCF" w:rsidRPr="00056CCF">
        <w:rPr>
          <w:noProof/>
          <w:sz w:val="24"/>
          <w:szCs w:val="24"/>
        </w:rPr>
        <mc:AlternateContent>
          <mc:Choice Requires="wps">
            <w:drawing>
              <wp:anchor distT="45720" distB="45720" distL="114300" distR="114300" simplePos="0" relativeHeight="251658245" behindDoc="0" locked="0" layoutInCell="1" allowOverlap="1" wp14:anchorId="0A693AC1" wp14:editId="4FFA7AE1">
                <wp:simplePos x="0" y="0"/>
                <wp:positionH relativeFrom="margin">
                  <wp:align>left</wp:align>
                </wp:positionH>
                <wp:positionV relativeFrom="paragraph">
                  <wp:posOffset>803910</wp:posOffset>
                </wp:positionV>
                <wp:extent cx="1009650" cy="654050"/>
                <wp:effectExtent l="0" t="0" r="1905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654050"/>
                        </a:xfrm>
                        <a:prstGeom prst="rect">
                          <a:avLst/>
                        </a:prstGeom>
                        <a:solidFill>
                          <a:srgbClr val="FFFFFF"/>
                        </a:solidFill>
                        <a:ln w="9525">
                          <a:solidFill>
                            <a:srgbClr val="000000"/>
                          </a:solidFill>
                          <a:miter lim="800000"/>
                          <a:headEnd/>
                          <a:tailEnd/>
                        </a:ln>
                      </wps:spPr>
                      <wps:txbx>
                        <w:txbxContent>
                          <w:p w14:paraId="21158839" w14:textId="5089F132" w:rsidR="00056CCF" w:rsidRDefault="00056CCF">
                            <w:r>
                              <w:t>CUSTOMER</w:t>
                            </w:r>
                          </w:p>
                          <w:p w14:paraId="56F6D8A4" w14:textId="4ECC8D0D" w:rsidR="00056CCF" w:rsidRDefault="00056CCF">
                            <w:r>
                              <w:t>PERCEPTION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93AC1" id="Text Box 2" o:spid="_x0000_s1036" type="#_x0000_t202" style="position:absolute;margin-left:0;margin-top:63.3pt;width:79.5pt;height:51.5pt;z-index:251658245;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dcIwIAAE0EAAAOAAAAZHJzL2Uyb0RvYy54bWysVNtu2zAMfR+wfxD0vtgxkqwx4hRdugwD&#10;ugvQ7gMYWY6FSaInKbG7rx8lp2l2exnmB4EUqUPykPTqejCaHaXzCm3Fp5OcM2kF1sruK/7lYfvq&#10;ijMfwNag0cqKP0rPr9cvX6z6rpQFtqhr6RiBWF/2XcXbELoyy7xopQE/wU5aMjboDARS3T6rHfSE&#10;bnRW5Pki69HVnUMhvafb29HI1wm/aaQIn5rGy8B0xSm3kE6Xzl08s/UKyr2DrlXilAb8QxYGlKWg&#10;Z6hbCMAOTv0GZZRw6LEJE4Emw6ZRQqYaqJpp/ks19y10MtVC5PjuTJP/f7Di4/GzY6qm3hWcWTDU&#10;owc5BPYGB1ZEevrOl+R135FfGOiaXFOpvrtD8dUzi5sW7F7eOId9K6Gm9KbxZXbxdMTxEWTXf8Ca&#10;wsAhYAIaGmcid8QGI3Rq0+O5NTEVEUPm+XIxJ5Mg22I+y0mOIaB8et05H95JNCwKFXfU+oQOxzsf&#10;RtcnlxjMo1b1VmmdFLffbbRjR6Ax2abvhP6Tm7asr/hyXsxHAv4KkafvTxBGBZp3rUzFr85OUEba&#10;3tqa0oQygNKjTNVpe+IxUjeSGIbdMHYsURBJ3mH9SMw6HOeb9pGEFt13znqa7Yr7bwdwkjP93lJ3&#10;ltPZLC5DUmbz1wUp7tKyu7SAFQRV8cDZKG5CWqCYq8Ub6mKjEsHPmZxypplNLTrtV1yKSz15Pf8F&#10;1j8AAAD//wMAUEsDBBQABgAIAAAAIQCTdbqk3QAAAAgBAAAPAAAAZHJzL2Rvd25yZXYueG1sTI/B&#10;TsMwEETvSPyDtUhcEHUIEJoQp0JIILhBQXB1420SYa+D7abh79me4Lgzo9k39Wp2VkwY4uBJwcUi&#10;A4HUejNQp+D97eF8CSImTUZbT6jgByOsmuOjWlfG7+kVp3XqBJdQrLSCPqWxkjK2PTodF35EYm/r&#10;g9OJz9BJE/Sey52VeZYV0umB+EOvR7zvsf1a75yC5dXT9BmfL18+2mJry3R2Mz1+B6VOT+a7WxAJ&#10;5/QXhgM+o0PDTBu/IxOFVcBDEqt5UYA42NclKxsFeV4WIJta/h/Q/AIAAP//AwBQSwECLQAUAAYA&#10;CAAAACEAtoM4kv4AAADhAQAAEwAAAAAAAAAAAAAAAAAAAAAAW0NvbnRlbnRfVHlwZXNdLnhtbFBL&#10;AQItABQABgAIAAAAIQA4/SH/1gAAAJQBAAALAAAAAAAAAAAAAAAAAC8BAABfcmVscy8ucmVsc1BL&#10;AQItABQABgAIAAAAIQB/0sdcIwIAAE0EAAAOAAAAAAAAAAAAAAAAAC4CAABkcnMvZTJvRG9jLnht&#10;bFBLAQItABQABgAIAAAAIQCTdbqk3QAAAAgBAAAPAAAAAAAAAAAAAAAAAH0EAABkcnMvZG93bnJl&#10;di54bWxQSwUGAAAAAAQABADzAAAAhwUAAAAA&#10;">
                <v:textbox>
                  <w:txbxContent>
                    <w:p w14:paraId="21158839" w14:textId="5089F132" w:rsidR="00056CCF" w:rsidRDefault="00056CCF">
                      <w:r>
                        <w:t>CUSTOMER</w:t>
                      </w:r>
                    </w:p>
                    <w:p w14:paraId="56F6D8A4" w14:textId="4ECC8D0D" w:rsidR="00056CCF" w:rsidRDefault="00056CCF">
                      <w:r>
                        <w:t>PERCEPTION</w:t>
                      </w:r>
                    </w:p>
                  </w:txbxContent>
                </v:textbox>
                <w10:wrap type="square" anchorx="margin"/>
              </v:shape>
            </w:pict>
          </mc:Fallback>
        </mc:AlternateContent>
      </w:r>
      <w:r w:rsidR="00711720" w:rsidRPr="00711720">
        <w:rPr>
          <w:noProof/>
          <w:sz w:val="24"/>
          <w:szCs w:val="24"/>
        </w:rPr>
        <mc:AlternateContent>
          <mc:Choice Requires="wps">
            <w:drawing>
              <wp:anchor distT="45720" distB="45720" distL="114300" distR="114300" simplePos="0" relativeHeight="251658244" behindDoc="0" locked="0" layoutInCell="1" allowOverlap="1" wp14:anchorId="7C751814" wp14:editId="5D7BE05F">
                <wp:simplePos x="0" y="0"/>
                <wp:positionH relativeFrom="margin">
                  <wp:posOffset>2393950</wp:posOffset>
                </wp:positionH>
                <wp:positionV relativeFrom="paragraph">
                  <wp:posOffset>2569210</wp:posOffset>
                </wp:positionV>
                <wp:extent cx="552450" cy="34925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 cy="349250"/>
                        </a:xfrm>
                        <a:prstGeom prst="rect">
                          <a:avLst/>
                        </a:prstGeom>
                        <a:solidFill>
                          <a:srgbClr val="FFFFFF"/>
                        </a:solidFill>
                        <a:ln w="9525">
                          <a:solidFill>
                            <a:srgbClr val="000000"/>
                          </a:solidFill>
                          <a:miter lim="800000"/>
                          <a:headEnd/>
                          <a:tailEnd/>
                        </a:ln>
                      </wps:spPr>
                      <wps:txbx>
                        <w:txbxContent>
                          <w:p w14:paraId="5A4495D2" w14:textId="49C671FD" w:rsidR="00711720" w:rsidRDefault="0003385D">
                            <w:r>
                              <w:t>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51814" id="_x0000_s1037" type="#_x0000_t202" style="position:absolute;margin-left:188.5pt;margin-top:202.3pt;width:43.5pt;height:27.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RprJQIAAE0EAAAOAAAAZHJzL2Uyb0RvYy54bWysVNtu2zAMfR+wfxD0vjj24rUx4hRdugwD&#10;ugvQ7gNkWY6FSaImKbG7ry8lp2l2exnmB4EUqUPykPTqatSKHITzEkxN89mcEmE4tNLsavr1fvvq&#10;khIfmGmZAiNq+iA8vVq/fLEabCUK6EG1whEEMb4abE37EGyVZZ73QjM/AysMGjtwmgVU3S5rHRsQ&#10;XausmM/fZAO41jrgwnu8vZmMdJ3wu07w8LnrvAhE1RRzC+l06Wzima1XrNo5ZnvJj2mwf8hCM2kw&#10;6AnqhgVG9k7+BqUld+ChCzMOOoOuk1ykGrCafP5LNXc9syLVguR4e6LJ/z9Y/unwxRHZ1rTILygx&#10;TGOT7sUYyFsYSRH5Gayv0O3OomMY8Rr7nGr19hb4N08MbHpmduLaORh6wVrML48vs7OnE46PIM3w&#10;EVoMw/YBEtDYOR3JQzoIomOfHk69ialwvCzLYlGihaPp9WJZoBwjsOrpsXU+vBegSRRq6rD1CZwd&#10;bn2YXJ9cYiwPSrZbqVRS3K7ZKEcODMdkm74j+k9uypChpsuyKKf6/woxT9+fILQMOO9K6ppenpxY&#10;FVl7Z1pMk1WBSTXJWJ0yRxojcxOHYWzG1LE8kRw5bqB9QGIdTPON+4hCD+4HJQPOdk399z1zghL1&#10;wWBzlvliEZchKYvyokDFnVuacwszHKFqGiiZxE1ICxRzNXCNTexkIvg5k2POOLOpRcf9iktxriev&#10;57/A+hEAAP//AwBQSwMEFAAGAAgAAAAhAL8f45rhAAAACwEAAA8AAABkcnMvZG93bnJldi54bWxM&#10;j81OwzAQhO9IvIO1SFxQ60CD04Y4FUIC0Ru0CK5uvE0i/BNsNw1vz3KC2+7OaPabaj1Zw0YMsfdO&#10;wvU8A4au8bp3rYS33eNsCSwm5bQy3qGEb4ywrs/PKlVqf3KvOG5TyyjExVJJ6FIaSs5j06FVce4H&#10;dKQdfLAq0RparoM6Ubg1/CbLBLeqd/ShUwM+dNh8bo9WwjJ/Hj/iZvHy3oiDWaWrYnz6ClJeXkz3&#10;d8ASTunPDL/4hA41Me390enIjIRFUVCXJCHPcgGMHLnI6bKn4XYlgNcV/9+h/gEAAP//AwBQSwEC&#10;LQAUAAYACAAAACEAtoM4kv4AAADhAQAAEwAAAAAAAAAAAAAAAAAAAAAAW0NvbnRlbnRfVHlwZXNd&#10;LnhtbFBLAQItABQABgAIAAAAIQA4/SH/1gAAAJQBAAALAAAAAAAAAAAAAAAAAC8BAABfcmVscy8u&#10;cmVsc1BLAQItABQABgAIAAAAIQDrfRprJQIAAE0EAAAOAAAAAAAAAAAAAAAAAC4CAABkcnMvZTJv&#10;RG9jLnhtbFBLAQItABQABgAIAAAAIQC/H+Oa4QAAAAsBAAAPAAAAAAAAAAAAAAAAAH8EAABkcnMv&#10;ZG93bnJldi54bWxQSwUGAAAAAAQABADzAAAAjQUAAAAA&#10;">
                <v:textbox>
                  <w:txbxContent>
                    <w:p w14:paraId="5A4495D2" w14:textId="49C671FD" w:rsidR="00711720" w:rsidRDefault="0003385D">
                      <w:r>
                        <w:t>PRICE</w:t>
                      </w:r>
                    </w:p>
                  </w:txbxContent>
                </v:textbox>
                <w10:wrap type="square" anchorx="margin"/>
              </v:shape>
            </w:pict>
          </mc:Fallback>
        </mc:AlternateContent>
      </w:r>
      <w:r w:rsidR="001011CB">
        <w:rPr>
          <w:noProof/>
          <w:sz w:val="24"/>
          <w:szCs w:val="24"/>
        </w:rPr>
        <mc:AlternateContent>
          <mc:Choice Requires="wps">
            <w:drawing>
              <wp:anchor distT="0" distB="0" distL="114300" distR="114300" simplePos="0" relativeHeight="251658243" behindDoc="0" locked="0" layoutInCell="1" allowOverlap="1" wp14:anchorId="2E5EC62A" wp14:editId="4673B63E">
                <wp:simplePos x="0" y="0"/>
                <wp:positionH relativeFrom="column">
                  <wp:posOffset>1054100</wp:posOffset>
                </wp:positionH>
                <wp:positionV relativeFrom="paragraph">
                  <wp:posOffset>2720976</wp:posOffset>
                </wp:positionV>
                <wp:extent cx="3365500" cy="45719"/>
                <wp:effectExtent l="19050" t="76200" r="82550" b="88265"/>
                <wp:wrapNone/>
                <wp:docPr id="11" name="Straight Arrow Connector 11"/>
                <wp:cNvGraphicFramePr/>
                <a:graphic xmlns:a="http://schemas.openxmlformats.org/drawingml/2006/main">
                  <a:graphicData uri="http://schemas.microsoft.com/office/word/2010/wordprocessingShape">
                    <wps:wsp>
                      <wps:cNvCnPr/>
                      <wps:spPr>
                        <a:xfrm>
                          <a:off x="0" y="0"/>
                          <a:ext cx="33655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7CB16" id="Straight Arrow Connector 11" o:spid="_x0000_s1026" type="#_x0000_t32" style="position:absolute;margin-left:83pt;margin-top:214.25pt;width:26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qLh4AEAACIEAAAOAAAAZHJzL2Uyb0RvYy54bWysU9uO0zAUfEfiHyy/06S7dIGo6Qp1gRcE&#10;FQsf4HWOG0u+6dg06d9z7KRZBCskEC9OfJnxzJzj7e1oDTsBRu1dy9ermjNw0nfaHVv+7ev7F685&#10;i0m4ThjvoOVniPx29/zZdggNXPnemw6QEYmLzRBa3qcUmqqKsgcr4soHcLSpPFqRaIrHqkMxELs1&#10;1VVd31SDxy6glxAjrd5Nm3xX+JUCmT4rFSEx03LSlsqIZXzIY7XbiuaIIvRazjLEP6iwQju6dKG6&#10;E0mw76h/o7Jaoo9epZX0tvJKaQnFA7lZ17+4ue9FgOKFwolhiSn+P1r56XRApjuq3ZozJyzV6D6h&#10;0Mc+sbeIfmB77xzl6JHREcprCLEh2N4dcJ7FcMBsflRo85dssbFkfF4yhjExSYvX1zebTU2lkLT3&#10;cvNq/SZzVo/ggDF9AG9Z/ml5nMUsKtYlZ3H6GNMEvADyzcblsQfRvXMdS+dAdhJq4Y4Gplonoc3T&#10;e6Qhw6vsb3JU/tLZwET9BRQlRR4mCaVHYW+QnQR1l5ASXCoJFSY6nWFKG7MA66L9j8D5fIZC6d+/&#10;AS+IcrN3aQFb7Tw+dXsaL5LVdP6SwOQ7R/Dgu3OpdYmGGrHUa340udN/nhf449Pe/QAAAP//AwBQ&#10;SwMEFAAGAAgAAAAhAILuupXeAAAACwEAAA8AAABkcnMvZG93bnJldi54bWxMj81OwzAQhO9IvIO1&#10;SNyoTaGhCXEqhAS9IdEicXXibRIRr6PY+eHt2Z7ocWZHs9/ku8V1YsIhtJ403K8UCKTK25ZqDV/H&#10;t7stiBANWdN5Qg2/GGBXXF/lJrN+pk+cDrEWXEIhMxqaGPtMylA16ExY+R6Jbyc/OBNZDrW0g5m5&#10;3HVyrVQinWmJPzSmx9cGq5/D6DTQ96KOda9OH/O0L4f0PY5hn2p9e7O8PIOIuMT/MJzxGR0KZir9&#10;SDaIjnWS8Jao4XG93YDgRJKenZKdh80TyCKXlxuKPwAAAP//AwBQSwECLQAUAAYACAAAACEAtoM4&#10;kv4AAADhAQAAEwAAAAAAAAAAAAAAAAAAAAAAW0NvbnRlbnRfVHlwZXNdLnhtbFBLAQItABQABgAI&#10;AAAAIQA4/SH/1gAAAJQBAAALAAAAAAAAAAAAAAAAAC8BAABfcmVscy8ucmVsc1BLAQItABQABgAI&#10;AAAAIQBQ5qLh4AEAACIEAAAOAAAAAAAAAAAAAAAAAC4CAABkcnMvZTJvRG9jLnhtbFBLAQItABQA&#10;BgAIAAAAIQCC7rqV3gAAAAsBAAAPAAAAAAAAAAAAAAAAADoEAABkcnMvZG93bnJldi54bWxQSwUG&#10;AAAAAAQABADzAAAARQUAAAAA&#10;" strokecolor="#4472c4 [3204]" strokeweight=".5pt">
                <v:stroke startarrow="block" endarrow="block" joinstyle="miter"/>
              </v:shape>
            </w:pict>
          </mc:Fallback>
        </mc:AlternateContent>
      </w:r>
    </w:p>
    <w:p w14:paraId="671344A5" w14:textId="77777777" w:rsidR="00F13769" w:rsidRDefault="00F13769" w:rsidP="4214D742">
      <w:pPr>
        <w:rPr>
          <w:sz w:val="24"/>
          <w:szCs w:val="24"/>
        </w:rPr>
      </w:pPr>
    </w:p>
    <w:p w14:paraId="733BE42E" w14:textId="77777777" w:rsidR="00F13769" w:rsidRDefault="00F13769" w:rsidP="4214D742">
      <w:pPr>
        <w:rPr>
          <w:sz w:val="24"/>
          <w:szCs w:val="24"/>
        </w:rPr>
      </w:pPr>
    </w:p>
    <w:p w14:paraId="3392EFA2" w14:textId="77777777" w:rsidR="00F13769" w:rsidRDefault="00F13769" w:rsidP="4214D742">
      <w:pPr>
        <w:rPr>
          <w:sz w:val="24"/>
          <w:szCs w:val="24"/>
        </w:rPr>
      </w:pPr>
    </w:p>
    <w:p w14:paraId="43D00380" w14:textId="764AFA33" w:rsidR="00F13769" w:rsidRDefault="00F13769" w:rsidP="4214D742">
      <w:pPr>
        <w:rPr>
          <w:sz w:val="24"/>
          <w:szCs w:val="24"/>
        </w:rPr>
      </w:pPr>
    </w:p>
    <w:p w14:paraId="356D6C3E" w14:textId="41DE47C9" w:rsidR="00F13769" w:rsidRPr="00F13769" w:rsidRDefault="00F13769" w:rsidP="00F13769">
      <w:pPr>
        <w:rPr>
          <w:sz w:val="24"/>
          <w:szCs w:val="24"/>
        </w:rPr>
      </w:pPr>
    </w:p>
    <w:p w14:paraId="0774CBE1" w14:textId="26BE32C2" w:rsidR="00F13769" w:rsidRPr="00F13769" w:rsidRDefault="00F13769" w:rsidP="00F13769">
      <w:pPr>
        <w:rPr>
          <w:sz w:val="24"/>
          <w:szCs w:val="24"/>
        </w:rPr>
      </w:pPr>
    </w:p>
    <w:p w14:paraId="69AE02E8" w14:textId="53B27498" w:rsidR="00F13769" w:rsidRPr="00F13769" w:rsidRDefault="00F13769" w:rsidP="00F13769">
      <w:pPr>
        <w:rPr>
          <w:sz w:val="24"/>
          <w:szCs w:val="24"/>
        </w:rPr>
      </w:pPr>
    </w:p>
    <w:p w14:paraId="002FBDCB" w14:textId="4290CEAA" w:rsidR="00F13769" w:rsidRPr="00F13769" w:rsidRDefault="00F13769" w:rsidP="00F13769">
      <w:pPr>
        <w:rPr>
          <w:sz w:val="24"/>
          <w:szCs w:val="24"/>
        </w:rPr>
      </w:pPr>
    </w:p>
    <w:p w14:paraId="48553942" w14:textId="0882779D" w:rsidR="00F13769" w:rsidRDefault="00F13769" w:rsidP="00F13769">
      <w:pPr>
        <w:rPr>
          <w:sz w:val="24"/>
          <w:szCs w:val="24"/>
        </w:rPr>
      </w:pPr>
    </w:p>
    <w:p w14:paraId="58994FC6" w14:textId="77777777" w:rsidR="00900D11" w:rsidRDefault="00900D11" w:rsidP="00900D11">
      <w:pPr>
        <w:rPr>
          <w:sz w:val="24"/>
          <w:szCs w:val="24"/>
        </w:rPr>
      </w:pPr>
    </w:p>
    <w:p w14:paraId="56494EB9" w14:textId="1BD68F79" w:rsidR="00200EEC" w:rsidRPr="00F453D1" w:rsidRDefault="00900D11" w:rsidP="00900D11">
      <w:pPr>
        <w:rPr>
          <w:b/>
          <w:bCs/>
          <w:sz w:val="24"/>
          <w:szCs w:val="24"/>
        </w:rPr>
      </w:pPr>
      <w:r>
        <w:rPr>
          <w:sz w:val="24"/>
          <w:szCs w:val="24"/>
        </w:rPr>
        <w:t xml:space="preserve">      </w:t>
      </w:r>
      <w:r w:rsidR="005E55B3" w:rsidRPr="00F453D1">
        <w:rPr>
          <w:b/>
          <w:bCs/>
          <w:sz w:val="24"/>
          <w:szCs w:val="24"/>
        </w:rPr>
        <w:t>3</w:t>
      </w:r>
      <w:r w:rsidR="00200EEC" w:rsidRPr="00F453D1">
        <w:rPr>
          <w:b/>
          <w:bCs/>
          <w:sz w:val="24"/>
          <w:szCs w:val="24"/>
        </w:rPr>
        <w:t>.2   Evaluation of Bowman’s clock:</w:t>
      </w:r>
    </w:p>
    <w:p w14:paraId="01A32536" w14:textId="016A2819" w:rsidR="00B813DD" w:rsidRDefault="00200EEC" w:rsidP="00200EEC">
      <w:pPr>
        <w:rPr>
          <w:sz w:val="24"/>
          <w:szCs w:val="24"/>
        </w:rPr>
      </w:pPr>
      <w:r>
        <w:rPr>
          <w:sz w:val="24"/>
          <w:szCs w:val="24"/>
        </w:rPr>
        <w:t xml:space="preserve">   </w:t>
      </w:r>
      <w:r w:rsidR="00016F49">
        <w:rPr>
          <w:sz w:val="24"/>
          <w:szCs w:val="24"/>
        </w:rPr>
        <w:t>Above is an image of Bowman’s strategy clock</w:t>
      </w:r>
      <w:r w:rsidR="0058335D">
        <w:rPr>
          <w:sz w:val="24"/>
          <w:szCs w:val="24"/>
        </w:rPr>
        <w:t xml:space="preserve">, </w:t>
      </w:r>
      <w:r w:rsidR="00673EDB">
        <w:rPr>
          <w:sz w:val="24"/>
          <w:szCs w:val="24"/>
        </w:rPr>
        <w:t>created</w:t>
      </w:r>
      <w:r w:rsidR="0058335D">
        <w:rPr>
          <w:sz w:val="24"/>
          <w:szCs w:val="24"/>
        </w:rPr>
        <w:t xml:space="preserve"> by Bowman and Faulkner (1995), this marketing model allows </w:t>
      </w:r>
      <w:r w:rsidR="008B1177">
        <w:rPr>
          <w:sz w:val="24"/>
          <w:szCs w:val="24"/>
        </w:rPr>
        <w:t xml:space="preserve">organisations to view their competitors positions by placing them on or near one of the eight numbers within the clock. </w:t>
      </w:r>
      <w:r w:rsidR="00E94B53">
        <w:rPr>
          <w:sz w:val="24"/>
          <w:szCs w:val="24"/>
        </w:rPr>
        <w:t xml:space="preserve">The number one position </w:t>
      </w:r>
      <w:r w:rsidR="001870CE">
        <w:rPr>
          <w:sz w:val="24"/>
          <w:szCs w:val="24"/>
        </w:rPr>
        <w:t>shows</w:t>
      </w:r>
      <w:r w:rsidR="00E94B53">
        <w:rPr>
          <w:sz w:val="24"/>
          <w:szCs w:val="24"/>
        </w:rPr>
        <w:t xml:space="preserve"> </w:t>
      </w:r>
      <w:r w:rsidR="00E94B53">
        <w:rPr>
          <w:sz w:val="24"/>
          <w:szCs w:val="24"/>
        </w:rPr>
        <w:lastRenderedPageBreak/>
        <w:t xml:space="preserve">an organisation that has low prices alongside low product value, number two represents </w:t>
      </w:r>
      <w:r w:rsidR="007E77B6">
        <w:rPr>
          <w:sz w:val="24"/>
          <w:szCs w:val="24"/>
        </w:rPr>
        <w:t xml:space="preserve">companies with low prices for their produce, number three </w:t>
      </w:r>
      <w:r w:rsidR="001870CE">
        <w:rPr>
          <w:sz w:val="24"/>
          <w:szCs w:val="24"/>
        </w:rPr>
        <w:t>examples</w:t>
      </w:r>
      <w:r w:rsidR="007E77B6">
        <w:rPr>
          <w:sz w:val="24"/>
          <w:szCs w:val="24"/>
        </w:rPr>
        <w:t xml:space="preserve"> hybrid companies that have </w:t>
      </w:r>
      <w:r w:rsidR="00F27048">
        <w:rPr>
          <w:sz w:val="24"/>
          <w:szCs w:val="24"/>
        </w:rPr>
        <w:t xml:space="preserve">low prices yet a good perception from companies, number four </w:t>
      </w:r>
      <w:r w:rsidR="006B01D0">
        <w:rPr>
          <w:sz w:val="24"/>
          <w:szCs w:val="24"/>
        </w:rPr>
        <w:t>is</w:t>
      </w:r>
      <w:r w:rsidR="00F27048">
        <w:rPr>
          <w:sz w:val="24"/>
          <w:szCs w:val="24"/>
        </w:rPr>
        <w:t xml:space="preserve"> a company </w:t>
      </w:r>
      <w:r w:rsidR="00531DC3">
        <w:rPr>
          <w:sz w:val="24"/>
          <w:szCs w:val="24"/>
        </w:rPr>
        <w:t>whose</w:t>
      </w:r>
      <w:r w:rsidR="00F27048">
        <w:rPr>
          <w:sz w:val="24"/>
          <w:szCs w:val="24"/>
        </w:rPr>
        <w:t xml:space="preserve"> products differentiate from the others, number five represents a focused differenti</w:t>
      </w:r>
      <w:r w:rsidR="00B256E1">
        <w:rPr>
          <w:sz w:val="24"/>
          <w:szCs w:val="24"/>
        </w:rPr>
        <w:t xml:space="preserve">ation of products that usually aim for a high-end market, number six is where organisations have risky margins due to overpriced produce, number 7 </w:t>
      </w:r>
      <w:r w:rsidR="00BF0414">
        <w:rPr>
          <w:sz w:val="24"/>
          <w:szCs w:val="24"/>
        </w:rPr>
        <w:t xml:space="preserve">is when a company uses monopoly pricing and number eight is when a company loses market shares. </w:t>
      </w:r>
    </w:p>
    <w:p w14:paraId="38282BCB" w14:textId="23E24C3D" w:rsidR="00200EEC" w:rsidRDefault="00B813DD" w:rsidP="00200EEC">
      <w:pPr>
        <w:rPr>
          <w:sz w:val="24"/>
          <w:szCs w:val="24"/>
        </w:rPr>
      </w:pPr>
      <w:r>
        <w:rPr>
          <w:sz w:val="24"/>
          <w:szCs w:val="24"/>
        </w:rPr>
        <w:t xml:space="preserve">   When an organisation is placed within numbers </w:t>
      </w:r>
      <w:r w:rsidR="00673EDB">
        <w:rPr>
          <w:sz w:val="24"/>
          <w:szCs w:val="24"/>
        </w:rPr>
        <w:t xml:space="preserve">six to eight it is assumed they are destined for failure as they have high pricing with a low customer perception. </w:t>
      </w:r>
      <w:r w:rsidR="00BF0414">
        <w:rPr>
          <w:sz w:val="24"/>
          <w:szCs w:val="24"/>
        </w:rPr>
        <w:t xml:space="preserve">Tesla is placed within </w:t>
      </w:r>
      <w:r w:rsidR="00D271B6">
        <w:rPr>
          <w:sz w:val="24"/>
          <w:szCs w:val="24"/>
        </w:rPr>
        <w:t xml:space="preserve">number </w:t>
      </w:r>
      <w:r w:rsidR="000510D9">
        <w:rPr>
          <w:sz w:val="24"/>
          <w:szCs w:val="24"/>
        </w:rPr>
        <w:t>5</w:t>
      </w:r>
      <w:r w:rsidR="00D271B6">
        <w:rPr>
          <w:sz w:val="24"/>
          <w:szCs w:val="24"/>
        </w:rPr>
        <w:t xml:space="preserve"> </w:t>
      </w:r>
      <w:r w:rsidR="0086219F">
        <w:rPr>
          <w:sz w:val="24"/>
          <w:szCs w:val="24"/>
        </w:rPr>
        <w:t xml:space="preserve">as they differentiate </w:t>
      </w:r>
      <w:r w:rsidR="000510D9">
        <w:rPr>
          <w:sz w:val="24"/>
          <w:szCs w:val="24"/>
        </w:rPr>
        <w:t>using</w:t>
      </w:r>
      <w:r w:rsidR="00042D7F">
        <w:rPr>
          <w:sz w:val="24"/>
          <w:szCs w:val="24"/>
        </w:rPr>
        <w:t xml:space="preserve"> sustainability, and the design and performance of their vehicles</w:t>
      </w:r>
      <w:r w:rsidR="0096177B">
        <w:rPr>
          <w:sz w:val="24"/>
          <w:szCs w:val="24"/>
        </w:rPr>
        <w:t>. T</w:t>
      </w:r>
      <w:r w:rsidR="00042D7F">
        <w:rPr>
          <w:sz w:val="24"/>
          <w:szCs w:val="24"/>
        </w:rPr>
        <w:t xml:space="preserve">hey are focused </w:t>
      </w:r>
      <w:r w:rsidR="00AE5C9A">
        <w:rPr>
          <w:sz w:val="24"/>
          <w:szCs w:val="24"/>
        </w:rPr>
        <w:t>differentiated</w:t>
      </w:r>
      <w:r w:rsidR="00042D7F">
        <w:rPr>
          <w:sz w:val="24"/>
          <w:szCs w:val="24"/>
        </w:rPr>
        <w:t xml:space="preserve"> because </w:t>
      </w:r>
      <w:r w:rsidR="00BF0414">
        <w:rPr>
          <w:sz w:val="24"/>
          <w:szCs w:val="24"/>
        </w:rPr>
        <w:t xml:space="preserve">their </w:t>
      </w:r>
      <w:r w:rsidR="005C78A0">
        <w:rPr>
          <w:sz w:val="24"/>
          <w:szCs w:val="24"/>
        </w:rPr>
        <w:t xml:space="preserve">automobiles are aimed at a more </w:t>
      </w:r>
      <w:r w:rsidR="0096177B">
        <w:rPr>
          <w:sz w:val="24"/>
          <w:szCs w:val="24"/>
        </w:rPr>
        <w:t xml:space="preserve">high-end </w:t>
      </w:r>
      <w:r w:rsidR="005C78A0">
        <w:rPr>
          <w:sz w:val="24"/>
          <w:szCs w:val="24"/>
        </w:rPr>
        <w:t>market.</w:t>
      </w:r>
      <w:r w:rsidR="00E918A3">
        <w:rPr>
          <w:sz w:val="24"/>
          <w:szCs w:val="24"/>
        </w:rPr>
        <w:t xml:space="preserve"> </w:t>
      </w:r>
      <w:proofErr w:type="gramStart"/>
      <w:r w:rsidR="00E918A3">
        <w:rPr>
          <w:sz w:val="24"/>
          <w:szCs w:val="24"/>
        </w:rPr>
        <w:t>BMW,</w:t>
      </w:r>
      <w:proofErr w:type="gramEnd"/>
      <w:r w:rsidR="00E918A3">
        <w:rPr>
          <w:sz w:val="24"/>
          <w:szCs w:val="24"/>
        </w:rPr>
        <w:t xml:space="preserve"> would be situated around number three on the clock, a hybrid organisation, as they offer </w:t>
      </w:r>
      <w:r w:rsidR="00512F13">
        <w:rPr>
          <w:sz w:val="24"/>
          <w:szCs w:val="24"/>
        </w:rPr>
        <w:t xml:space="preserve">quality vehicles at </w:t>
      </w:r>
      <w:r w:rsidR="00673EDB">
        <w:rPr>
          <w:sz w:val="24"/>
          <w:szCs w:val="24"/>
        </w:rPr>
        <w:t>affordable</w:t>
      </w:r>
      <w:r w:rsidR="00512F13">
        <w:rPr>
          <w:sz w:val="24"/>
          <w:szCs w:val="24"/>
        </w:rPr>
        <w:t xml:space="preserve"> pricing which opens them out to a broader consumer base.</w:t>
      </w:r>
    </w:p>
    <w:p w14:paraId="38ED33EF" w14:textId="3B259F97" w:rsidR="005C78A0" w:rsidRDefault="005C78A0" w:rsidP="00200EEC">
      <w:pPr>
        <w:rPr>
          <w:sz w:val="24"/>
          <w:szCs w:val="24"/>
        </w:rPr>
      </w:pPr>
      <w:r>
        <w:rPr>
          <w:sz w:val="24"/>
          <w:szCs w:val="24"/>
        </w:rPr>
        <w:t xml:space="preserve">   When an organisation recognises where on the clock their competitors are, </w:t>
      </w:r>
      <w:r w:rsidR="002666D5">
        <w:rPr>
          <w:sz w:val="24"/>
          <w:szCs w:val="24"/>
        </w:rPr>
        <w:t xml:space="preserve">emergent plans for that </w:t>
      </w:r>
      <w:r w:rsidR="00673EDB">
        <w:rPr>
          <w:sz w:val="24"/>
          <w:szCs w:val="24"/>
        </w:rPr>
        <w:t>organisation’s</w:t>
      </w:r>
      <w:r w:rsidR="002666D5">
        <w:rPr>
          <w:sz w:val="24"/>
          <w:szCs w:val="24"/>
        </w:rPr>
        <w:t xml:space="preserve"> strategy can be put into place</w:t>
      </w:r>
      <w:r w:rsidR="009E763F">
        <w:rPr>
          <w:sz w:val="24"/>
          <w:szCs w:val="24"/>
        </w:rPr>
        <w:t>. It also allows an organisation to see where they currently a</w:t>
      </w:r>
      <w:r w:rsidR="00902527">
        <w:rPr>
          <w:sz w:val="24"/>
          <w:szCs w:val="24"/>
        </w:rPr>
        <w:t>re</w:t>
      </w:r>
      <w:r w:rsidR="009E763F">
        <w:rPr>
          <w:sz w:val="24"/>
          <w:szCs w:val="24"/>
        </w:rPr>
        <w:t xml:space="preserve">, </w:t>
      </w:r>
      <w:r w:rsidR="00C55D24">
        <w:rPr>
          <w:sz w:val="24"/>
          <w:szCs w:val="24"/>
        </w:rPr>
        <w:t>which direction they would like to go in and where on the clock they need to be.</w:t>
      </w:r>
    </w:p>
    <w:p w14:paraId="63E278A3" w14:textId="33BC2134" w:rsidR="00531DC3" w:rsidRPr="00F453D1" w:rsidRDefault="00531DC3" w:rsidP="00200EEC">
      <w:pPr>
        <w:rPr>
          <w:b/>
          <w:bCs/>
          <w:sz w:val="24"/>
          <w:szCs w:val="24"/>
        </w:rPr>
      </w:pPr>
      <w:r>
        <w:rPr>
          <w:sz w:val="24"/>
          <w:szCs w:val="24"/>
        </w:rPr>
        <w:t xml:space="preserve">      </w:t>
      </w:r>
      <w:r w:rsidR="004A2C9F">
        <w:rPr>
          <w:sz w:val="24"/>
          <w:szCs w:val="24"/>
        </w:rPr>
        <w:t xml:space="preserve">   </w:t>
      </w:r>
      <w:r w:rsidR="004A2C9F" w:rsidRPr="00F453D1">
        <w:rPr>
          <w:b/>
          <w:bCs/>
          <w:sz w:val="24"/>
          <w:szCs w:val="24"/>
        </w:rPr>
        <w:t>3</w:t>
      </w:r>
      <w:r w:rsidRPr="00F453D1">
        <w:rPr>
          <w:b/>
          <w:bCs/>
          <w:sz w:val="24"/>
          <w:szCs w:val="24"/>
        </w:rPr>
        <w:t>.3   SWOT Analysis</w:t>
      </w:r>
      <w:r w:rsidR="00F453D1" w:rsidRPr="00F453D1">
        <w:rPr>
          <w:b/>
          <w:bCs/>
          <w:sz w:val="24"/>
          <w:szCs w:val="24"/>
        </w:rPr>
        <w:t>:</w:t>
      </w:r>
    </w:p>
    <w:p w14:paraId="2978389F" w14:textId="4B0E1511" w:rsidR="36559B98" w:rsidRDefault="36559B98" w:rsidP="4214D742">
      <w:pPr>
        <w:rPr>
          <w:sz w:val="24"/>
          <w:szCs w:val="24"/>
        </w:rPr>
      </w:pPr>
      <w:r>
        <w:rPr>
          <w:noProof/>
        </w:rPr>
        <mc:AlternateContent>
          <mc:Choice Requires="wpg">
            <w:drawing>
              <wp:inline distT="0" distB="0" distL="0" distR="0" wp14:anchorId="589FFCD5" wp14:editId="54ACDA4C">
                <wp:extent cx="3845095" cy="3714749"/>
                <wp:effectExtent l="0" t="0" r="22225" b="19685"/>
                <wp:docPr id="1603233398" name="Group 5"/>
                <wp:cNvGraphicFramePr/>
                <a:graphic xmlns:a="http://schemas.openxmlformats.org/drawingml/2006/main">
                  <a:graphicData uri="http://schemas.microsoft.com/office/word/2010/wordprocessingGroup">
                    <wpg:wgp>
                      <wpg:cNvGrpSpPr/>
                      <wpg:grpSpPr>
                        <a:xfrm>
                          <a:off x="0" y="0"/>
                          <a:ext cx="3845095" cy="3714749"/>
                          <a:chOff x="0" y="0"/>
                          <a:chExt cx="3845095" cy="3714748"/>
                        </a:xfrm>
                      </wpg:grpSpPr>
                      <wps:wsp>
                        <wps:cNvPr id="1" name="Rectangle 2"/>
                        <wps:cNvSpPr/>
                        <wps:spPr>
                          <a:xfrm>
                            <a:off x="0" y="275110"/>
                            <a:ext cx="1848556" cy="1756889"/>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4D9508F" w14:textId="073A0A16" w:rsidR="00FD7BFD" w:rsidRDefault="00D41CAD" w:rsidP="00C1349A">
                              <w:pPr>
                                <w:jc w:val="center"/>
                                <w:rPr>
                                  <w:rFonts w:hAnsi="Calibri"/>
                                  <w:color w:val="FFFFFF" w:themeColor="light1"/>
                                </w:rPr>
                              </w:pPr>
                              <w:r>
                                <w:rPr>
                                  <w:rFonts w:hAnsi="Calibri"/>
                                  <w:color w:val="FFFFFF" w:themeColor="light1"/>
                                </w:rPr>
                                <w:t>Financial Resources</w:t>
                              </w:r>
                            </w:p>
                            <w:p w14:paraId="383283D1" w14:textId="58A1A630" w:rsidR="004817A5" w:rsidRDefault="00FD7BFD" w:rsidP="00C1349A">
                              <w:pPr>
                                <w:jc w:val="center"/>
                                <w:rPr>
                                  <w:rFonts w:hAnsi="Calibri"/>
                                  <w:color w:val="FFFFFF" w:themeColor="light1"/>
                                </w:rPr>
                              </w:pPr>
                              <w:r>
                                <w:rPr>
                                  <w:rFonts w:hAnsi="Calibri"/>
                                  <w:color w:val="FFFFFF" w:themeColor="light1"/>
                                </w:rPr>
                                <w:t xml:space="preserve">Highly innovative </w:t>
                              </w:r>
                            </w:p>
                            <w:p w14:paraId="45512941" w14:textId="34CDFB35" w:rsidR="004817A5" w:rsidRDefault="00D41CAD" w:rsidP="00C1349A">
                              <w:pPr>
                                <w:jc w:val="center"/>
                                <w:rPr>
                                  <w:rFonts w:hAnsi="Calibri"/>
                                  <w:color w:val="FFFFFF" w:themeColor="light1"/>
                                </w:rPr>
                              </w:pPr>
                              <w:r>
                                <w:rPr>
                                  <w:rFonts w:hAnsi="Calibri"/>
                                  <w:color w:val="FFFFFF" w:themeColor="light1"/>
                                </w:rPr>
                                <w:t>Consumer Loyalty</w:t>
                              </w:r>
                            </w:p>
                            <w:p w14:paraId="65EF6BFC" w14:textId="77777777" w:rsidR="00EF591A" w:rsidRDefault="00D41CAD" w:rsidP="00C1349A">
                              <w:pPr>
                                <w:jc w:val="center"/>
                                <w:rPr>
                                  <w:rFonts w:hAnsi="Calibri"/>
                                  <w:color w:val="FFFFFF" w:themeColor="light1"/>
                                </w:rPr>
                              </w:pPr>
                              <w:r>
                                <w:rPr>
                                  <w:rFonts w:hAnsi="Calibri"/>
                                  <w:color w:val="FFFFFF" w:themeColor="light1"/>
                                </w:rPr>
                                <w:t>Unique Values</w:t>
                              </w:r>
                              <w:r w:rsidR="00A97462">
                                <w:rPr>
                                  <w:rFonts w:hAnsi="Calibri"/>
                                  <w:color w:val="FFFFFF" w:themeColor="light1"/>
                                </w:rPr>
                                <w:t xml:space="preserve"> </w:t>
                              </w:r>
                              <w:r>
                                <w:rPr>
                                  <w:rFonts w:hAnsi="Calibri"/>
                                  <w:color w:val="FFFFFF" w:themeColor="light1"/>
                                </w:rPr>
                                <w:t xml:space="preserve"> </w:t>
                              </w:r>
                            </w:p>
                            <w:p w14:paraId="03C9911B" w14:textId="0B4B61B1" w:rsidR="00C1349A" w:rsidRDefault="00D41CAD" w:rsidP="00C1349A">
                              <w:pPr>
                                <w:jc w:val="center"/>
                                <w:rPr>
                                  <w:rFonts w:hAnsi="Calibri"/>
                                  <w:color w:val="FFFFFF" w:themeColor="light1"/>
                                  <w:sz w:val="24"/>
                                  <w:szCs w:val="24"/>
                                </w:rPr>
                              </w:pPr>
                              <w:r>
                                <w:rPr>
                                  <w:rFonts w:hAnsi="Calibri"/>
                                  <w:color w:val="FFFFFF" w:themeColor="light1"/>
                                </w:rPr>
                                <w:t>Partnerships with brands such as Panasonic</w:t>
                              </w:r>
                            </w:p>
                          </w:txbxContent>
                        </wps:txbx>
                        <wps:bodyPr anchor="ctr"/>
                      </wps:wsp>
                      <wps:wsp>
                        <wps:cNvPr id="16" name="Rectangle 3"/>
                        <wps:cNvSpPr/>
                        <wps:spPr>
                          <a:xfrm>
                            <a:off x="1982435" y="280403"/>
                            <a:ext cx="1848556" cy="1611897"/>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4FB79F65" w14:textId="77777777" w:rsidR="00E60E80" w:rsidRDefault="00D41CAD" w:rsidP="00C1349A">
                              <w:pPr>
                                <w:jc w:val="center"/>
                                <w:rPr>
                                  <w:rFonts w:hAnsi="Calibri"/>
                                  <w:color w:val="FFFFFF" w:themeColor="light1"/>
                                </w:rPr>
                              </w:pPr>
                              <w:r>
                                <w:rPr>
                                  <w:rFonts w:hAnsi="Calibri"/>
                                  <w:color w:val="FFFFFF" w:themeColor="light1"/>
                                </w:rPr>
                                <w:t>High costs</w:t>
                              </w:r>
                            </w:p>
                            <w:p w14:paraId="177E18E4" w14:textId="77777777" w:rsidR="00E60E80" w:rsidRDefault="00D41CAD" w:rsidP="00C1349A">
                              <w:pPr>
                                <w:jc w:val="center"/>
                                <w:rPr>
                                  <w:rFonts w:hAnsi="Calibri"/>
                                  <w:color w:val="FFFFFF" w:themeColor="light1"/>
                                </w:rPr>
                              </w:pPr>
                              <w:r>
                                <w:rPr>
                                  <w:rFonts w:hAnsi="Calibri"/>
                                  <w:color w:val="FFFFFF" w:themeColor="light1"/>
                                </w:rPr>
                                <w:t xml:space="preserve"> inability to expand to some countries due to high purchase costs of vehicles</w:t>
                              </w:r>
                            </w:p>
                            <w:p w14:paraId="26C35A16" w14:textId="1C6CDD9A" w:rsidR="00C1349A" w:rsidRDefault="00C5332E" w:rsidP="00C1349A">
                              <w:pPr>
                                <w:jc w:val="center"/>
                                <w:rPr>
                                  <w:rFonts w:hAnsi="Calibri"/>
                                  <w:color w:val="FFFFFF" w:themeColor="light1"/>
                                  <w:sz w:val="24"/>
                                  <w:szCs w:val="24"/>
                                </w:rPr>
                              </w:pPr>
                              <w:r>
                                <w:rPr>
                                  <w:rFonts w:hAnsi="Calibri"/>
                                  <w:color w:val="FFFFFF" w:themeColor="light1"/>
                                </w:rPr>
                                <w:t>scepticism</w:t>
                              </w:r>
                              <w:r w:rsidR="00D41CAD">
                                <w:rPr>
                                  <w:rFonts w:hAnsi="Calibri"/>
                                  <w:color w:val="FFFFFF" w:themeColor="light1"/>
                                </w:rPr>
                                <w:t xml:space="preserve"> from society about electric vehicles</w:t>
                              </w:r>
                            </w:p>
                          </w:txbxContent>
                        </wps:txbx>
                        <wps:bodyPr anchor="ctr"/>
                      </wps:wsp>
                      <wps:wsp>
                        <wps:cNvPr id="17" name="Rectangle 4"/>
                        <wps:cNvSpPr/>
                        <wps:spPr>
                          <a:xfrm>
                            <a:off x="0" y="2146297"/>
                            <a:ext cx="1848556" cy="1568451"/>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64E1E47E" w14:textId="56AE96D3" w:rsidR="00EF591A" w:rsidRDefault="00D41CAD" w:rsidP="00C1349A">
                              <w:pPr>
                                <w:jc w:val="center"/>
                                <w:rPr>
                                  <w:rFonts w:hAnsi="Calibri"/>
                                  <w:color w:val="FFFFFF" w:themeColor="light1"/>
                                </w:rPr>
                              </w:pPr>
                              <w:r>
                                <w:rPr>
                                  <w:rFonts w:hAnsi="Calibri"/>
                                  <w:color w:val="FFFFFF" w:themeColor="light1"/>
                                </w:rPr>
                                <w:t>Demand for the use of renewable energy is increasing</w:t>
                              </w:r>
                            </w:p>
                            <w:p w14:paraId="206ACD82" w14:textId="65BFF701" w:rsidR="00C1349A" w:rsidRDefault="00D41CAD" w:rsidP="00C1349A">
                              <w:pPr>
                                <w:jc w:val="center"/>
                                <w:rPr>
                                  <w:rFonts w:hAnsi="Calibri"/>
                                  <w:color w:val="FFFFFF" w:themeColor="light1"/>
                                  <w:sz w:val="24"/>
                                  <w:szCs w:val="24"/>
                                </w:rPr>
                              </w:pPr>
                              <w:r>
                                <w:rPr>
                                  <w:rFonts w:hAnsi="Calibri"/>
                                  <w:color w:val="FFFFFF" w:themeColor="light1"/>
                                </w:rPr>
                                <w:t>career opportunities for technology</w:t>
                              </w:r>
                            </w:p>
                          </w:txbxContent>
                        </wps:txbx>
                        <wps:bodyPr anchor="ctr"/>
                      </wps:wsp>
                      <wps:wsp>
                        <wps:cNvPr id="18" name="Rectangle 6"/>
                        <wps:cNvSpPr/>
                        <wps:spPr>
                          <a:xfrm>
                            <a:off x="1976622" y="2153707"/>
                            <a:ext cx="1848556" cy="1541991"/>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61A4915" w14:textId="77777777" w:rsidR="00ED38FD" w:rsidRDefault="00D41CAD" w:rsidP="00C1349A">
                              <w:pPr>
                                <w:jc w:val="center"/>
                                <w:rPr>
                                  <w:rFonts w:hAnsi="Calibri"/>
                                  <w:color w:val="FFFFFF" w:themeColor="light1"/>
                                </w:rPr>
                              </w:pPr>
                              <w:r>
                                <w:rPr>
                                  <w:rFonts w:hAnsi="Calibri"/>
                                  <w:color w:val="FFFFFF" w:themeColor="light1"/>
                                </w:rPr>
                                <w:t>Competition from other sustainable energy vehicles such as solar</w:t>
                              </w:r>
                            </w:p>
                            <w:p w14:paraId="1E73CF32" w14:textId="4B5EC999" w:rsidR="00C1349A" w:rsidRDefault="00D41CAD" w:rsidP="00C1349A">
                              <w:pPr>
                                <w:jc w:val="center"/>
                                <w:rPr>
                                  <w:rFonts w:hAnsi="Calibri"/>
                                  <w:color w:val="FFFFFF" w:themeColor="light1"/>
                                  <w:sz w:val="24"/>
                                  <w:szCs w:val="24"/>
                                </w:rPr>
                              </w:pPr>
                              <w:r>
                                <w:rPr>
                                  <w:rFonts w:hAnsi="Calibri"/>
                                  <w:color w:val="FFFFFF" w:themeColor="light1"/>
                                </w:rPr>
                                <w:t>emerging brands</w:t>
                              </w:r>
                            </w:p>
                          </w:txbxContent>
                        </wps:txbx>
                        <wps:bodyPr anchor="ctr"/>
                      </wps:wsp>
                      <wps:wsp>
                        <wps:cNvPr id="19" name="Rectangle 7"/>
                        <wps:cNvSpPr/>
                        <wps:spPr>
                          <a:xfrm>
                            <a:off x="14110" y="0"/>
                            <a:ext cx="1820334" cy="280452"/>
                          </a:xfrm>
                          <a:prstGeom prst="rect">
                            <a:avLst/>
                          </a:prstGeom>
                          <a:solidFill>
                            <a:schemeClr val="lt1"/>
                          </a:solidFill>
                          <a:ln w="9525">
                            <a:solidFill>
                              <a:srgbClr val="000000"/>
                            </a:solidFill>
                            <a:prstDash val="solid"/>
                          </a:ln>
                        </wps:spPr>
                        <wps:txbx>
                          <w:txbxContent>
                            <w:p w14:paraId="41E33A86" w14:textId="77777777" w:rsidR="00C1349A" w:rsidRDefault="00D41CAD" w:rsidP="00C1349A">
                              <w:pPr>
                                <w:rPr>
                                  <w:sz w:val="24"/>
                                  <w:szCs w:val="24"/>
                                </w:rPr>
                              </w:pPr>
                              <w:r>
                                <w:t>STRENGTHS:</w:t>
                              </w:r>
                            </w:p>
                          </w:txbxContent>
                        </wps:txbx>
                        <wps:bodyPr anchor="t"/>
                      </wps:wsp>
                      <wps:wsp>
                        <wps:cNvPr id="20" name="Rectangle 8"/>
                        <wps:cNvSpPr/>
                        <wps:spPr>
                          <a:xfrm>
                            <a:off x="1996540" y="0"/>
                            <a:ext cx="1848555" cy="280452"/>
                          </a:xfrm>
                          <a:prstGeom prst="rect">
                            <a:avLst/>
                          </a:prstGeom>
                          <a:solidFill>
                            <a:schemeClr val="lt1"/>
                          </a:solidFill>
                          <a:ln w="9525">
                            <a:solidFill>
                              <a:srgbClr val="000000"/>
                            </a:solidFill>
                            <a:prstDash val="solid"/>
                          </a:ln>
                        </wps:spPr>
                        <wps:txbx>
                          <w:txbxContent>
                            <w:p w14:paraId="648A61A1" w14:textId="77777777" w:rsidR="00C1349A" w:rsidRDefault="00D41CAD" w:rsidP="00C1349A">
                              <w:pPr>
                                <w:rPr>
                                  <w:sz w:val="24"/>
                                  <w:szCs w:val="24"/>
                                </w:rPr>
                              </w:pPr>
                              <w:r>
                                <w:t>WEAKNESSES:</w:t>
                              </w:r>
                            </w:p>
                          </w:txbxContent>
                        </wps:txbx>
                        <wps:bodyPr anchor="t"/>
                      </wps:wsp>
                      <wps:wsp>
                        <wps:cNvPr id="21" name="Rectangle 9"/>
                        <wps:cNvSpPr/>
                        <wps:spPr>
                          <a:xfrm>
                            <a:off x="1" y="1877126"/>
                            <a:ext cx="1860549" cy="268852"/>
                          </a:xfrm>
                          <a:prstGeom prst="rect">
                            <a:avLst/>
                          </a:prstGeom>
                          <a:solidFill>
                            <a:schemeClr val="lt1"/>
                          </a:solidFill>
                          <a:ln w="9525">
                            <a:solidFill>
                              <a:srgbClr val="000000"/>
                            </a:solidFill>
                            <a:prstDash val="solid"/>
                          </a:ln>
                        </wps:spPr>
                        <wps:txbx>
                          <w:txbxContent>
                            <w:p w14:paraId="7E170D6C" w14:textId="77777777" w:rsidR="00C1349A" w:rsidRDefault="00D41CAD" w:rsidP="00C1349A">
                              <w:pPr>
                                <w:rPr>
                                  <w:sz w:val="24"/>
                                  <w:szCs w:val="24"/>
                                </w:rPr>
                              </w:pPr>
                              <w:r>
                                <w:t>OPPORTUNITIES:</w:t>
                              </w:r>
                            </w:p>
                          </w:txbxContent>
                        </wps:txbx>
                        <wps:bodyPr anchor="t"/>
                      </wps:wsp>
                      <wps:wsp>
                        <wps:cNvPr id="22" name="Rectangle 10"/>
                        <wps:cNvSpPr/>
                        <wps:spPr>
                          <a:xfrm>
                            <a:off x="1976536" y="1876786"/>
                            <a:ext cx="1854373" cy="268810"/>
                          </a:xfrm>
                          <a:prstGeom prst="rect">
                            <a:avLst/>
                          </a:prstGeom>
                          <a:solidFill>
                            <a:schemeClr val="lt1"/>
                          </a:solidFill>
                          <a:ln w="9525">
                            <a:solidFill>
                              <a:srgbClr val="000000"/>
                            </a:solidFill>
                            <a:prstDash val="solid"/>
                          </a:ln>
                        </wps:spPr>
                        <wps:txbx>
                          <w:txbxContent>
                            <w:p w14:paraId="1F0D5B80" w14:textId="77777777" w:rsidR="00C1349A" w:rsidRDefault="00D41CAD" w:rsidP="00C1349A">
                              <w:pPr>
                                <w:rPr>
                                  <w:sz w:val="24"/>
                                  <w:szCs w:val="24"/>
                                </w:rPr>
                              </w:pPr>
                              <w:r>
                                <w:t>THREATS:</w:t>
                              </w:r>
                            </w:p>
                          </w:txbxContent>
                        </wps:txbx>
                        <wps:bodyPr anchor="t"/>
                      </wps:wsp>
                    </wpg:wgp>
                  </a:graphicData>
                </a:graphic>
              </wp:inline>
            </w:drawing>
          </mc:Choice>
          <mc:Fallback>
            <w:pict>
              <v:group w14:anchorId="589FFCD5" id="Group 5" o:spid="_x0000_s1038" style="width:302.75pt;height:292.5pt;mso-position-horizontal-relative:char;mso-position-vertical-relative:line" coordsize="38450,371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kV/yQMAACMVAAAOAAAAZHJzL2Uyb0RvYy54bWzsWMtu2zgU3Q/QfxC0byRKol6I08Wkzabo&#10;FO30AxiJegASKZBs7Px9Lx+iG3vcSTJA4UGShWKL5OXluefQh7x8t5un4I4KOXK2CdFFHAaUNbwd&#10;Wb8Jv/394W0ZBlIR1pKJM7oJ76kM3129+eNyu9Q04QOfWioCCMJkvV024aDUUkeRbAY6E3nBF8qg&#10;seNiJgq+ij5qBdlC9HmKkjjOoy0X7SJ4Q6WEt9e2Mbwy8buONuqvrpNUBdMmhNyUeQrzvNXP6OqS&#10;1L0gyzA2Lg3yjCxmMjKY1Ie6JooE38V4FGoeG8El79RFw+eId93YULMGWA2KD1ZzI/j3xaylr7f9&#10;4mECaA9wenbY5tPdZxGMLdQuj9MkTdMKKsbIDLUy0wdYY7Rd+hq63ojl6/JZuBe9/aaXvevErP/D&#10;goKdQffeo0t3KmjgZVpmOK5wGDTQlhYoK7LK4t8MUKSjcc3w/vTIUo+M1okjnZ9PZ7sAl+QeLvnf&#10;4Po6kIWaKkiNwQrXitIX4Bhh/USDxCJlenmYZC0BsZMYJQVGyNFwBQqVWYlxboFCBc7L0gDll0vq&#10;RUh1Q/kc6A+bUEAOhn7k7qNUFpm1i556YsF2E1Y4waaXbromcgjuCMhC8mlsHZwTA1Q1fjZp80nd&#10;T9QG+UI7oAqUMjFhjEjpn5OwcUjTUKaQbRpIS+1rHMOfC+9HmNpNDALqyN04TT62C6A3gOPYdmmu&#10;vx5Kjcb94NglJvpbnZcVOsgFpL/KHVD0g8zknCk/fh4ZF/+0uAkW5ia3/VecLDoaKLW73VkleSLc&#10;8vYe+EJYM3DIpVHCBHEE1bL6HUwFJllB76ma6jz07EDof6cqqsokS0G5INykjLPYDAccnT4fEjZH&#10;qKwKh9a6MaxsfCXsORLW0+E8CFscEzZ7EmFB7pqqKMsTy8RTXIW9NcOrsl+5qn9Rz31z9Uw4D656&#10;t7TfXPMncRVVRZ4niWMsTovY7J0nGZuhqnplrLUa/w874By0rM+DsdXx7moY93g7kGnLqnfYI+Oa&#10;xGmaWeOqjQI2Tuj5vtVY0w/gDrVR8+bR+sq9I3vQ68DqPmiTzhYa26tt6d6Yag+8TvQke7x3fV72&#10;B2VWxgr9Xs+XQH0OPZ85Mj2+yFWV4+xEmfX5xB3kXlyZvVbOoczouMzmqPj4Mhsdo7IoUGII/PPv&#10;Th5jOKKb83oCh9AXpWavlnMoM7iDQzXbS4PH1xlcBk7hJAi7NlQ7L8qjauMsLdJ9te0EL2Tv9qL5&#10;dbXNPRPcxJnrC3drqK/6fv5uLgb2d5tXPwAAAP//AwBQSwMEFAAGAAgAAAAhABvMsWXcAAAABQEA&#10;AA8AAABkcnMvZG93bnJldi54bWxMj8FqwzAQRO+F/IPYQG+N5BaH4FoOIbQ9hUKTQultY21sE2tl&#10;LMV2/r5qL81lYZhh5m2+nmwrBup941hDslAgiEtnGq40fB5eH1YgfEA22DomDVfysC5mdzlmxo38&#10;QcM+VCKWsM9QQx1Cl0npy5os+oXriKN3cr3FEGVfSdPjGMttKx+VWkqLDceFGjva1lSe9xer4W3E&#10;cfOUvAy782l7/T6k71+7hLS+n0+bZxCBpvAfhl/8iA5FZDq6CxsvWg3xkfB3o7dUaQriqCFdpQpk&#10;kctb+uIHAAD//wMAUEsBAi0AFAAGAAgAAAAhALaDOJL+AAAA4QEAABMAAAAAAAAAAAAAAAAAAAAA&#10;AFtDb250ZW50X1R5cGVzXS54bWxQSwECLQAUAAYACAAAACEAOP0h/9YAAACUAQAACwAAAAAAAAAA&#10;AAAAAAAvAQAAX3JlbHMvLnJlbHNQSwECLQAUAAYACAAAACEA0JZFf8kDAAAjFQAADgAAAAAAAAAA&#10;AAAAAAAuAgAAZHJzL2Uyb0RvYy54bWxQSwECLQAUAAYACAAAACEAG8yxZdwAAAAFAQAADwAAAAAA&#10;AAAAAAAAAAAjBgAAZHJzL2Rvd25yZXYueG1sUEsFBgAAAAAEAAQA8wAAACwHAAAAAA==&#10;">
                <v:rect id="Rectangle 2" o:spid="_x0000_s1039" style="position:absolute;top:2751;width:18485;height:175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TUVwAAAANoAAAAPAAAAZHJzL2Rvd25yZXYueG1sRE9Ni8Iw&#10;EL0L/ocwwt40VViRaixFURY87FpFPA7NbFu2mZQm2vrvN4LgaXi8z1klvanFnVpXWVYwnUQgiHOr&#10;Ky4UnE+78QKE88gaa8uk4EEOkvVwsMJY246PdM98IUIIuxgVlN43sZQuL8mgm9iGOHC/tjXoA2wL&#10;qVvsQrip5SyK5tJgxaGhxIY2JeV/2c0ooMvVdYfdD+6/H2l2mH+e99tppNTHqE+XIDz1/i1+ub90&#10;mA/PV55Xrv8BAAD//wMAUEsBAi0AFAAGAAgAAAAhANvh9svuAAAAhQEAABMAAAAAAAAAAAAAAAAA&#10;AAAAAFtDb250ZW50X1R5cGVzXS54bWxQSwECLQAUAAYACAAAACEAWvQsW78AAAAVAQAACwAAAAAA&#10;AAAAAAAAAAAfAQAAX3JlbHMvLnJlbHNQSwECLQAUAAYACAAAACEAazU1FcAAAADaAAAADwAAAAAA&#10;AAAAAAAAAAAHAgAAZHJzL2Rvd25yZXYueG1sUEsFBgAAAAADAAMAtwAAAPQCAAAAAA==&#10;" fillcolor="#4472c4 [3204]" strokecolor="#1f3763 [1604]">
                  <v:textbox>
                    <w:txbxContent>
                      <w:p w14:paraId="54D9508F" w14:textId="073A0A16" w:rsidR="00FD7BFD" w:rsidRDefault="00D41CAD" w:rsidP="00C1349A">
                        <w:pPr>
                          <w:jc w:val="center"/>
                          <w:rPr>
                            <w:rFonts w:hAnsi="Calibri"/>
                            <w:color w:val="FFFFFF" w:themeColor="light1"/>
                          </w:rPr>
                        </w:pPr>
                        <w:r>
                          <w:rPr>
                            <w:rFonts w:hAnsi="Calibri"/>
                            <w:color w:val="FFFFFF" w:themeColor="light1"/>
                          </w:rPr>
                          <w:t>Financial Resources</w:t>
                        </w:r>
                      </w:p>
                      <w:p w14:paraId="383283D1" w14:textId="58A1A630" w:rsidR="004817A5" w:rsidRDefault="00FD7BFD" w:rsidP="00C1349A">
                        <w:pPr>
                          <w:jc w:val="center"/>
                          <w:rPr>
                            <w:rFonts w:hAnsi="Calibri"/>
                            <w:color w:val="FFFFFF" w:themeColor="light1"/>
                          </w:rPr>
                        </w:pPr>
                        <w:r>
                          <w:rPr>
                            <w:rFonts w:hAnsi="Calibri"/>
                            <w:color w:val="FFFFFF" w:themeColor="light1"/>
                          </w:rPr>
                          <w:t xml:space="preserve">Highly innovative </w:t>
                        </w:r>
                      </w:p>
                      <w:p w14:paraId="45512941" w14:textId="34CDFB35" w:rsidR="004817A5" w:rsidRDefault="00D41CAD" w:rsidP="00C1349A">
                        <w:pPr>
                          <w:jc w:val="center"/>
                          <w:rPr>
                            <w:rFonts w:hAnsi="Calibri"/>
                            <w:color w:val="FFFFFF" w:themeColor="light1"/>
                          </w:rPr>
                        </w:pPr>
                        <w:r>
                          <w:rPr>
                            <w:rFonts w:hAnsi="Calibri"/>
                            <w:color w:val="FFFFFF" w:themeColor="light1"/>
                          </w:rPr>
                          <w:t>Consumer Loyalty</w:t>
                        </w:r>
                      </w:p>
                      <w:p w14:paraId="65EF6BFC" w14:textId="77777777" w:rsidR="00EF591A" w:rsidRDefault="00D41CAD" w:rsidP="00C1349A">
                        <w:pPr>
                          <w:jc w:val="center"/>
                          <w:rPr>
                            <w:rFonts w:hAnsi="Calibri"/>
                            <w:color w:val="FFFFFF" w:themeColor="light1"/>
                          </w:rPr>
                        </w:pPr>
                        <w:r>
                          <w:rPr>
                            <w:rFonts w:hAnsi="Calibri"/>
                            <w:color w:val="FFFFFF" w:themeColor="light1"/>
                          </w:rPr>
                          <w:t>Unique Values</w:t>
                        </w:r>
                        <w:r w:rsidR="00A97462">
                          <w:rPr>
                            <w:rFonts w:hAnsi="Calibri"/>
                            <w:color w:val="FFFFFF" w:themeColor="light1"/>
                          </w:rPr>
                          <w:t xml:space="preserve"> </w:t>
                        </w:r>
                        <w:r>
                          <w:rPr>
                            <w:rFonts w:hAnsi="Calibri"/>
                            <w:color w:val="FFFFFF" w:themeColor="light1"/>
                          </w:rPr>
                          <w:t xml:space="preserve"> </w:t>
                        </w:r>
                      </w:p>
                      <w:p w14:paraId="03C9911B" w14:textId="0B4B61B1" w:rsidR="00C1349A" w:rsidRDefault="00D41CAD" w:rsidP="00C1349A">
                        <w:pPr>
                          <w:jc w:val="center"/>
                          <w:rPr>
                            <w:rFonts w:hAnsi="Calibri"/>
                            <w:color w:val="FFFFFF" w:themeColor="light1"/>
                            <w:sz w:val="24"/>
                            <w:szCs w:val="24"/>
                          </w:rPr>
                        </w:pPr>
                        <w:r>
                          <w:rPr>
                            <w:rFonts w:hAnsi="Calibri"/>
                            <w:color w:val="FFFFFF" w:themeColor="light1"/>
                          </w:rPr>
                          <w:t>Partnerships with brands such as Panasonic</w:t>
                        </w:r>
                      </w:p>
                    </w:txbxContent>
                  </v:textbox>
                </v:rect>
                <v:rect id="Rectangle 3" o:spid="_x0000_s1040" style="position:absolute;left:19824;top:2804;width:18485;height:16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HO3wAAAANsAAAAPAAAAZHJzL2Rvd25yZXYueG1sRE9Ni8Iw&#10;EL0v+B/CCN7WVMGyVKOIoggedKuIx6EZ22IzKU209d8bYWFv83ifM1t0phJPalxpWcFoGIEgzqwu&#10;OVdwPm2+f0A4j6yxskwKXuRgMe99zTDRtuVfeqY+FyGEXYIKCu/rREqXFWTQDW1NHLibbQz6AJtc&#10;6gbbEG4qOY6iWBosOTQUWNOqoOyePowCulxdu98ccXt4LdN9PDlv16NIqUG/W05BeOr8v/jPvdNh&#10;fgyfX8IBcv4GAAD//wMAUEsBAi0AFAAGAAgAAAAhANvh9svuAAAAhQEAABMAAAAAAAAAAAAAAAAA&#10;AAAAAFtDb250ZW50X1R5cGVzXS54bWxQSwECLQAUAAYACAAAACEAWvQsW78AAAAVAQAACwAAAAAA&#10;AAAAAAAAAAAfAQAAX3JlbHMvLnJlbHNQSwECLQAUAAYACAAAACEAtrBzt8AAAADbAAAADwAAAAAA&#10;AAAAAAAAAAAHAgAAZHJzL2Rvd25yZXYueG1sUEsFBgAAAAADAAMAtwAAAPQCAAAAAA==&#10;" fillcolor="#4472c4 [3204]" strokecolor="#1f3763 [1604]">
                  <v:textbox>
                    <w:txbxContent>
                      <w:p w14:paraId="4FB79F65" w14:textId="77777777" w:rsidR="00E60E80" w:rsidRDefault="00D41CAD" w:rsidP="00C1349A">
                        <w:pPr>
                          <w:jc w:val="center"/>
                          <w:rPr>
                            <w:rFonts w:hAnsi="Calibri"/>
                            <w:color w:val="FFFFFF" w:themeColor="light1"/>
                          </w:rPr>
                        </w:pPr>
                        <w:r>
                          <w:rPr>
                            <w:rFonts w:hAnsi="Calibri"/>
                            <w:color w:val="FFFFFF" w:themeColor="light1"/>
                          </w:rPr>
                          <w:t>High costs</w:t>
                        </w:r>
                      </w:p>
                      <w:p w14:paraId="177E18E4" w14:textId="77777777" w:rsidR="00E60E80" w:rsidRDefault="00D41CAD" w:rsidP="00C1349A">
                        <w:pPr>
                          <w:jc w:val="center"/>
                          <w:rPr>
                            <w:rFonts w:hAnsi="Calibri"/>
                            <w:color w:val="FFFFFF" w:themeColor="light1"/>
                          </w:rPr>
                        </w:pPr>
                        <w:r>
                          <w:rPr>
                            <w:rFonts w:hAnsi="Calibri"/>
                            <w:color w:val="FFFFFF" w:themeColor="light1"/>
                          </w:rPr>
                          <w:t xml:space="preserve"> inability to expand to some countries due to high purchase costs of vehicles</w:t>
                        </w:r>
                      </w:p>
                      <w:p w14:paraId="26C35A16" w14:textId="1C6CDD9A" w:rsidR="00C1349A" w:rsidRDefault="00C5332E" w:rsidP="00C1349A">
                        <w:pPr>
                          <w:jc w:val="center"/>
                          <w:rPr>
                            <w:rFonts w:hAnsi="Calibri"/>
                            <w:color w:val="FFFFFF" w:themeColor="light1"/>
                            <w:sz w:val="24"/>
                            <w:szCs w:val="24"/>
                          </w:rPr>
                        </w:pPr>
                        <w:r>
                          <w:rPr>
                            <w:rFonts w:hAnsi="Calibri"/>
                            <w:color w:val="FFFFFF" w:themeColor="light1"/>
                          </w:rPr>
                          <w:t>scepticism</w:t>
                        </w:r>
                        <w:r w:rsidR="00D41CAD">
                          <w:rPr>
                            <w:rFonts w:hAnsi="Calibri"/>
                            <w:color w:val="FFFFFF" w:themeColor="light1"/>
                          </w:rPr>
                          <w:t xml:space="preserve"> from society about electric vehicles</w:t>
                        </w:r>
                      </w:p>
                    </w:txbxContent>
                  </v:textbox>
                </v:rect>
                <v:rect id="Rectangle 4" o:spid="_x0000_s1041" style="position:absolute;top:21462;width:18485;height:156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YswwAAANsAAAAPAAAAZHJzL2Rvd25yZXYueG1sRE9La8JA&#10;EL4L/Q/LFHrTjYXGkrqKKEohh9oYpMchO01Cs7Mhu83j33cLgrf5+J6z3o6mET11rrasYLmIQBAX&#10;VtdcKsgvx/krCOeRNTaWScFEDrabh9kaE20H/qQ+86UIIewSVFB53yZSuqIig25hW+LAfdvOoA+w&#10;K6XucAjhppHPURRLgzWHhgpb2ldU/GS/RgFdv9yQHs94+ph2WRq/5KfDMlLq6XHcvYHwNPq7+OZ+&#10;12H+Cv5/CQfIzR8AAAD//wMAUEsBAi0AFAAGAAgAAAAhANvh9svuAAAAhQEAABMAAAAAAAAAAAAA&#10;AAAAAAAAAFtDb250ZW50X1R5cGVzXS54bWxQSwECLQAUAAYACAAAACEAWvQsW78AAAAVAQAACwAA&#10;AAAAAAAAAAAAAAAfAQAAX3JlbHMvLnJlbHNQSwECLQAUAAYACAAAACEA2fzWLMMAAADbAAAADwAA&#10;AAAAAAAAAAAAAAAHAgAAZHJzL2Rvd25yZXYueG1sUEsFBgAAAAADAAMAtwAAAPcCAAAAAA==&#10;" fillcolor="#4472c4 [3204]" strokecolor="#1f3763 [1604]">
                  <v:textbox>
                    <w:txbxContent>
                      <w:p w14:paraId="64E1E47E" w14:textId="56AE96D3" w:rsidR="00EF591A" w:rsidRDefault="00D41CAD" w:rsidP="00C1349A">
                        <w:pPr>
                          <w:jc w:val="center"/>
                          <w:rPr>
                            <w:rFonts w:hAnsi="Calibri"/>
                            <w:color w:val="FFFFFF" w:themeColor="light1"/>
                          </w:rPr>
                        </w:pPr>
                        <w:r>
                          <w:rPr>
                            <w:rFonts w:hAnsi="Calibri"/>
                            <w:color w:val="FFFFFF" w:themeColor="light1"/>
                          </w:rPr>
                          <w:t>Demand for the use of renewable energy is increasing</w:t>
                        </w:r>
                      </w:p>
                      <w:p w14:paraId="206ACD82" w14:textId="65BFF701" w:rsidR="00C1349A" w:rsidRDefault="00D41CAD" w:rsidP="00C1349A">
                        <w:pPr>
                          <w:jc w:val="center"/>
                          <w:rPr>
                            <w:rFonts w:hAnsi="Calibri"/>
                            <w:color w:val="FFFFFF" w:themeColor="light1"/>
                            <w:sz w:val="24"/>
                            <w:szCs w:val="24"/>
                          </w:rPr>
                        </w:pPr>
                        <w:r>
                          <w:rPr>
                            <w:rFonts w:hAnsi="Calibri"/>
                            <w:color w:val="FFFFFF" w:themeColor="light1"/>
                          </w:rPr>
                          <w:t>career opportunities for technology</w:t>
                        </w:r>
                      </w:p>
                    </w:txbxContent>
                  </v:textbox>
                </v:rect>
                <v:rect id="Rectangle 6" o:spid="_x0000_s1042" style="position:absolute;left:19766;top:21537;width:18485;height:154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0JexAAAANsAAAAPAAAAZHJzL2Rvd25yZXYueG1sRI9Ba8JA&#10;EIXvBf/DMoK3urGglOgqoiiCB9tUischOybB7GzIbk38985B6G2G9+a9bxar3tXqTm2oPBuYjBNQ&#10;xLm3FRcGzj+7909QISJbrD2TgQcFWC0HbwtMre/4m+5ZLJSEcEjRQBljk2od8pIchrFviEW7+tZh&#10;lLUttG2xk3BX648kmWmHFUtDiQ1tSspv2Z8zQL+X0B13X7g/PdbZcTY977eTxJjRsF/PQUXq47/5&#10;dX2wgi+w8osMoJdPAAAA//8DAFBLAQItABQABgAIAAAAIQDb4fbL7gAAAIUBAAATAAAAAAAAAAAA&#10;AAAAAAAAAABbQ29udGVudF9UeXBlc10ueG1sUEsBAi0AFAAGAAgAAAAhAFr0LFu/AAAAFQEAAAsA&#10;AAAAAAAAAAAAAAAAHwEAAF9yZWxzLy5yZWxzUEsBAi0AFAAGAAgAAAAhAKhjQl7EAAAA2wAAAA8A&#10;AAAAAAAAAAAAAAAABwIAAGRycy9kb3ducmV2LnhtbFBLBQYAAAAAAwADALcAAAD4AgAAAAA=&#10;" fillcolor="#4472c4 [3204]" strokecolor="#1f3763 [1604]">
                  <v:textbox>
                    <w:txbxContent>
                      <w:p w14:paraId="561A4915" w14:textId="77777777" w:rsidR="00ED38FD" w:rsidRDefault="00D41CAD" w:rsidP="00C1349A">
                        <w:pPr>
                          <w:jc w:val="center"/>
                          <w:rPr>
                            <w:rFonts w:hAnsi="Calibri"/>
                            <w:color w:val="FFFFFF" w:themeColor="light1"/>
                          </w:rPr>
                        </w:pPr>
                        <w:r>
                          <w:rPr>
                            <w:rFonts w:hAnsi="Calibri"/>
                            <w:color w:val="FFFFFF" w:themeColor="light1"/>
                          </w:rPr>
                          <w:t>Competition from other sustainable energy vehicles such as solar</w:t>
                        </w:r>
                      </w:p>
                      <w:p w14:paraId="1E73CF32" w14:textId="4B5EC999" w:rsidR="00C1349A" w:rsidRDefault="00D41CAD" w:rsidP="00C1349A">
                        <w:pPr>
                          <w:jc w:val="center"/>
                          <w:rPr>
                            <w:rFonts w:hAnsi="Calibri"/>
                            <w:color w:val="FFFFFF" w:themeColor="light1"/>
                            <w:sz w:val="24"/>
                            <w:szCs w:val="24"/>
                          </w:rPr>
                        </w:pPr>
                        <w:r>
                          <w:rPr>
                            <w:rFonts w:hAnsi="Calibri"/>
                            <w:color w:val="FFFFFF" w:themeColor="light1"/>
                          </w:rPr>
                          <w:t>emerging brands</w:t>
                        </w:r>
                      </w:p>
                    </w:txbxContent>
                  </v:textbox>
                </v:rect>
                <v:rect id="Rectangle 7" o:spid="_x0000_s1043" style="position:absolute;left:141;width:18203;height:2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41wQAAANsAAAAPAAAAZHJzL2Rvd25yZXYueG1sRE9LawIx&#10;EL4X/A9hCt5q0iKybo2ySAVPhaoHvQ2bcbN0M1k2cR//vikUepuP7zmb3ega0VMXas8aXhcKBHHp&#10;Tc2Vhsv58JKBCBHZYOOZNEwUYLedPW0wN37gL+pPsRIphEOOGmyMbS5lKC05DAvfEifu7juHMcGu&#10;kqbDIYW7Rr4ptZIOa04NFlvaWyq/Tw+nIVs9Lpan/vPs7PJDXafidq8LrefPY/EOItIY/8V/7qNJ&#10;89fw+0s6QG5/AAAA//8DAFBLAQItABQABgAIAAAAIQDb4fbL7gAAAIUBAAATAAAAAAAAAAAAAAAA&#10;AAAAAABbQ29udGVudF9UeXBlc10ueG1sUEsBAi0AFAAGAAgAAAAhAFr0LFu/AAAAFQEAAAsAAAAA&#10;AAAAAAAAAAAAHwEAAF9yZWxzLy5yZWxzUEsBAi0AFAAGAAgAAAAhACVmrjXBAAAA2wAAAA8AAAAA&#10;AAAAAAAAAAAABwIAAGRycy9kb3ducmV2LnhtbFBLBQYAAAAAAwADALcAAAD1AgAAAAA=&#10;" fillcolor="white [3201]">
                  <v:textbox>
                    <w:txbxContent>
                      <w:p w14:paraId="41E33A86" w14:textId="77777777" w:rsidR="00C1349A" w:rsidRDefault="00D41CAD" w:rsidP="00C1349A">
                        <w:pPr>
                          <w:rPr>
                            <w:sz w:val="24"/>
                            <w:szCs w:val="24"/>
                          </w:rPr>
                        </w:pPr>
                        <w:r>
                          <w:t>STRENGTHS:</w:t>
                        </w:r>
                      </w:p>
                    </w:txbxContent>
                  </v:textbox>
                </v:rect>
                <v:rect id="Rectangle 8" o:spid="_x0000_s1044" style="position:absolute;left:19965;width:18485;height:2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M0VwAAAANsAAAAPAAAAZHJzL2Rvd25yZXYueG1sRE/LisIw&#10;FN0P+A/hCu7GVBGR2ihFFGY1MNXFzO7S3DbF5qY0sY+/nywGZnk47+w82VYM1PvGsYLNOgFBXDrd&#10;cK3gcb+9H0D4gKyxdUwKZvJwPi3eMky1G/mLhiLUIoawT1GBCaFLpfSlIYt+7TriyFWutxgi7Gup&#10;exxjuG3lNkn20mLDscFgRxdD5bN4WQWH/etheB4+79bsrsn3nP9UTa7UajnlRxCBpvAv/nN/aAXb&#10;uD5+iT9Ann4BAAD//wMAUEsBAi0AFAAGAAgAAAAhANvh9svuAAAAhQEAABMAAAAAAAAAAAAAAAAA&#10;AAAAAFtDb250ZW50X1R5cGVzXS54bWxQSwECLQAUAAYACAAAACEAWvQsW78AAAAVAQAACwAAAAAA&#10;AAAAAAAAAAAfAQAAX3JlbHMvLnJlbHNQSwECLQAUAAYACAAAACEAejDNFcAAAADbAAAADwAAAAAA&#10;AAAAAAAAAAAHAgAAZHJzL2Rvd25yZXYueG1sUEsFBgAAAAADAAMAtwAAAPQCAAAAAA==&#10;" fillcolor="white [3201]">
                  <v:textbox>
                    <w:txbxContent>
                      <w:p w14:paraId="648A61A1" w14:textId="77777777" w:rsidR="00C1349A" w:rsidRDefault="00D41CAD" w:rsidP="00C1349A">
                        <w:pPr>
                          <w:rPr>
                            <w:sz w:val="24"/>
                            <w:szCs w:val="24"/>
                          </w:rPr>
                        </w:pPr>
                        <w:r>
                          <w:t>WEAKNESSES:</w:t>
                        </w:r>
                      </w:p>
                    </w:txbxContent>
                  </v:textbox>
                </v:rect>
                <v:rect id="Rectangle 9" o:spid="_x0000_s1045" style="position:absolute;top:18771;width:18605;height:2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GiOwwAAANsAAAAPAAAAZHJzL2Rvd25yZXYueG1sRI9Ba8JA&#10;FITvgv9heQVvulEkSOpGQrHQk1Djob09si/Z0OzbkF1j8u/dQqHHYWa+YY6nyXZipMG3jhVsNwkI&#10;4srplhsFt/J9fQDhA7LGzjEpmMnDKV8ujphp9+BPGq+hERHCPkMFJoQ+k9JXhiz6jeuJo1e7wWKI&#10;cmikHvAR4baTuyRJpcWW44LBnt4MVT/Xu1VwSO83w/N4Ka3Zn5Ovufiu20Kp1ctUvIIINIX/8F/7&#10;QyvYbeH3S/wBMn8CAAD//wMAUEsBAi0AFAAGAAgAAAAhANvh9svuAAAAhQEAABMAAAAAAAAAAAAA&#10;AAAAAAAAAFtDb250ZW50X1R5cGVzXS54bWxQSwECLQAUAAYACAAAACEAWvQsW78AAAAVAQAACwAA&#10;AAAAAAAAAAAAAAAfAQAAX3JlbHMvLnJlbHNQSwECLQAUAAYACAAAACEAFXxojsMAAADbAAAADwAA&#10;AAAAAAAAAAAAAAAHAgAAZHJzL2Rvd25yZXYueG1sUEsFBgAAAAADAAMAtwAAAPcCAAAAAA==&#10;" fillcolor="white [3201]">
                  <v:textbox>
                    <w:txbxContent>
                      <w:p w14:paraId="7E170D6C" w14:textId="77777777" w:rsidR="00C1349A" w:rsidRDefault="00D41CAD" w:rsidP="00C1349A">
                        <w:pPr>
                          <w:rPr>
                            <w:sz w:val="24"/>
                            <w:szCs w:val="24"/>
                          </w:rPr>
                        </w:pPr>
                        <w:r>
                          <w:t>OPPORTUNITIES:</w:t>
                        </w:r>
                      </w:p>
                    </w:txbxContent>
                  </v:textbox>
                </v:rect>
                <v:rect id="Rectangle 10" o:spid="_x0000_s1046" style="position:absolute;left:19765;top:18767;width:18544;height:2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vb5wgAAANsAAAAPAAAAZHJzL2Rvd25yZXYueG1sRI9Pi8Iw&#10;FMTvgt8hPGFvmloWkWqUIi7sacE/B709mmdTbF5KE2v77TeC4HGYmd8w621va9FR6yvHCuazBARx&#10;4XTFpYLz6We6BOEDssbaMSkYyMN2Mx6tMdPuyQfqjqEUEcI+QwUmhCaT0heGLPqZa4ijd3OtxRBl&#10;W0rd4jPCbS3TJFlIixXHBYMN7QwV9+PDKlguHmfDQ/d3suZ7n1yG/HqrcqW+Jn2+AhGoD5/wu/2r&#10;FaQpvL7EHyA3/wAAAP//AwBQSwECLQAUAAYACAAAACEA2+H2y+4AAACFAQAAEwAAAAAAAAAAAAAA&#10;AAAAAAAAW0NvbnRlbnRfVHlwZXNdLnhtbFBLAQItABQABgAIAAAAIQBa9CxbvwAAABUBAAALAAAA&#10;AAAAAAAAAAAAAB8BAABfcmVscy8ucmVsc1BLAQItABQABgAIAAAAIQDlrvb5wgAAANsAAAAPAAAA&#10;AAAAAAAAAAAAAAcCAABkcnMvZG93bnJldi54bWxQSwUGAAAAAAMAAwC3AAAA9gIAAAAA&#10;" fillcolor="white [3201]">
                  <v:textbox>
                    <w:txbxContent>
                      <w:p w14:paraId="1F0D5B80" w14:textId="77777777" w:rsidR="00C1349A" w:rsidRDefault="00D41CAD" w:rsidP="00C1349A">
                        <w:pPr>
                          <w:rPr>
                            <w:sz w:val="24"/>
                            <w:szCs w:val="24"/>
                          </w:rPr>
                        </w:pPr>
                        <w:r>
                          <w:t>THREATS:</w:t>
                        </w:r>
                      </w:p>
                    </w:txbxContent>
                  </v:textbox>
                </v:rect>
                <w10:anchorlock/>
              </v:group>
            </w:pict>
          </mc:Fallback>
        </mc:AlternateContent>
      </w:r>
    </w:p>
    <w:p w14:paraId="2E6E7B0B" w14:textId="535284F5" w:rsidR="00531DC3" w:rsidRPr="00F453D1" w:rsidRDefault="00531DC3" w:rsidP="4214D742">
      <w:pPr>
        <w:rPr>
          <w:b/>
          <w:bCs/>
          <w:sz w:val="24"/>
          <w:szCs w:val="24"/>
        </w:rPr>
      </w:pPr>
      <w:r w:rsidRPr="00F453D1">
        <w:rPr>
          <w:b/>
          <w:bCs/>
          <w:sz w:val="24"/>
          <w:szCs w:val="24"/>
        </w:rPr>
        <w:t xml:space="preserve">      </w:t>
      </w:r>
      <w:r w:rsidR="00333D30" w:rsidRPr="00F453D1">
        <w:rPr>
          <w:b/>
          <w:bCs/>
          <w:sz w:val="24"/>
          <w:szCs w:val="24"/>
        </w:rPr>
        <w:t>3</w:t>
      </w:r>
      <w:r w:rsidRPr="00F453D1">
        <w:rPr>
          <w:b/>
          <w:bCs/>
          <w:sz w:val="24"/>
          <w:szCs w:val="24"/>
        </w:rPr>
        <w:t>.4   Evaluation of the SWOT analysis</w:t>
      </w:r>
      <w:r w:rsidR="00F453D1" w:rsidRPr="00F453D1">
        <w:rPr>
          <w:b/>
          <w:bCs/>
          <w:sz w:val="24"/>
          <w:szCs w:val="24"/>
        </w:rPr>
        <w:t>:</w:t>
      </w:r>
    </w:p>
    <w:p w14:paraId="64861818" w14:textId="784F1896" w:rsidR="00820D6F" w:rsidRDefault="002015D8" w:rsidP="4214D742">
      <w:pPr>
        <w:rPr>
          <w:sz w:val="24"/>
          <w:szCs w:val="24"/>
        </w:rPr>
      </w:pPr>
      <w:r>
        <w:rPr>
          <w:sz w:val="24"/>
          <w:szCs w:val="24"/>
        </w:rPr>
        <w:t xml:space="preserve">   </w:t>
      </w:r>
      <w:r w:rsidR="77A6787E" w:rsidRPr="366C8D8E">
        <w:rPr>
          <w:sz w:val="24"/>
          <w:szCs w:val="24"/>
        </w:rPr>
        <w:t xml:space="preserve">Above is an image of a SWOT analysis for Tesla, </w:t>
      </w:r>
      <w:r w:rsidR="00636BE8">
        <w:rPr>
          <w:sz w:val="24"/>
          <w:szCs w:val="24"/>
        </w:rPr>
        <w:t xml:space="preserve">this </w:t>
      </w:r>
      <w:r w:rsidR="77A6787E" w:rsidRPr="366C8D8E">
        <w:rPr>
          <w:sz w:val="24"/>
          <w:szCs w:val="24"/>
        </w:rPr>
        <w:t>include</w:t>
      </w:r>
      <w:r w:rsidR="00B26F74">
        <w:rPr>
          <w:sz w:val="24"/>
          <w:szCs w:val="24"/>
        </w:rPr>
        <w:t>s</w:t>
      </w:r>
      <w:r w:rsidR="77A6787E" w:rsidRPr="366C8D8E">
        <w:rPr>
          <w:sz w:val="24"/>
          <w:szCs w:val="24"/>
        </w:rPr>
        <w:t xml:space="preserve"> the organisations strengths, weaknesses, opportunities and threats</w:t>
      </w:r>
      <w:r w:rsidR="00F402A7">
        <w:rPr>
          <w:sz w:val="24"/>
          <w:szCs w:val="24"/>
        </w:rPr>
        <w:t xml:space="preserve">, by analysing these aspects of an organisation, a </w:t>
      </w:r>
      <w:r w:rsidR="00F402A7">
        <w:rPr>
          <w:sz w:val="24"/>
          <w:szCs w:val="24"/>
        </w:rPr>
        <w:lastRenderedPageBreak/>
        <w:t xml:space="preserve">competitive advantage can be </w:t>
      </w:r>
      <w:r w:rsidR="004A4124">
        <w:rPr>
          <w:sz w:val="24"/>
          <w:szCs w:val="24"/>
        </w:rPr>
        <w:t>gained,</w:t>
      </w:r>
      <w:r w:rsidR="00F402A7">
        <w:rPr>
          <w:sz w:val="24"/>
          <w:szCs w:val="24"/>
        </w:rPr>
        <w:t xml:space="preserve"> </w:t>
      </w:r>
      <w:r w:rsidR="009E7841">
        <w:rPr>
          <w:sz w:val="24"/>
          <w:szCs w:val="24"/>
        </w:rPr>
        <w:t>and a company can distinguish itself from its competitors</w:t>
      </w:r>
      <w:r w:rsidR="006951FA">
        <w:rPr>
          <w:sz w:val="24"/>
          <w:szCs w:val="24"/>
        </w:rPr>
        <w:t xml:space="preserve">. However, a </w:t>
      </w:r>
      <w:r w:rsidR="006E6BA3">
        <w:rPr>
          <w:sz w:val="24"/>
          <w:szCs w:val="24"/>
        </w:rPr>
        <w:t>SWOT</w:t>
      </w:r>
      <w:r w:rsidR="006951FA">
        <w:rPr>
          <w:sz w:val="24"/>
          <w:szCs w:val="24"/>
        </w:rPr>
        <w:t xml:space="preserve"> analysis </w:t>
      </w:r>
      <w:r w:rsidR="0094695C">
        <w:rPr>
          <w:sz w:val="24"/>
          <w:szCs w:val="24"/>
        </w:rPr>
        <w:t>has weaknesses of its own as it is subjective, it should ideally be used in collaboration with other forms of analysis</w:t>
      </w:r>
      <w:r w:rsidR="009E7841">
        <w:rPr>
          <w:sz w:val="24"/>
          <w:szCs w:val="24"/>
        </w:rPr>
        <w:t xml:space="preserve"> (</w:t>
      </w:r>
      <w:r w:rsidR="004D0F90">
        <w:rPr>
          <w:sz w:val="24"/>
          <w:szCs w:val="24"/>
        </w:rPr>
        <w:t>Mindtools</w:t>
      </w:r>
      <w:r w:rsidR="009E7841">
        <w:rPr>
          <w:sz w:val="24"/>
          <w:szCs w:val="24"/>
        </w:rPr>
        <w:t xml:space="preserve">, </w:t>
      </w:r>
      <w:r w:rsidR="004D0F90">
        <w:rPr>
          <w:sz w:val="24"/>
          <w:szCs w:val="24"/>
        </w:rPr>
        <w:t>2017)</w:t>
      </w:r>
      <w:r w:rsidR="77A6787E" w:rsidRPr="366C8D8E">
        <w:rPr>
          <w:sz w:val="24"/>
          <w:szCs w:val="24"/>
        </w:rPr>
        <w:t>. Tesla are in no doubt unique to other automobile manufacturers currently, they are marketing with sustainability in mind</w:t>
      </w:r>
      <w:r w:rsidR="00C93B68">
        <w:rPr>
          <w:sz w:val="24"/>
          <w:szCs w:val="24"/>
        </w:rPr>
        <w:t>. Tesla manages to keep</w:t>
      </w:r>
      <w:r w:rsidR="77A6787E" w:rsidRPr="366C8D8E">
        <w:rPr>
          <w:sz w:val="24"/>
          <w:szCs w:val="24"/>
        </w:rPr>
        <w:t xml:space="preserve"> marketing costs low as they rely heavily on evangelism, and they team up with well-established brands to ensure the word-of-mouth marketing is confidently positive. However, with the high purchase costs of the vehicles, this provides limitations as to what regions the automobiles can be sold in, Tesla are innovating to amend this with their pre-owned warranty enabling them to resell the used cars at more affordable prices, but it can be assumed that this just isn't enough to enable Tesla to move forward with global expansion. With the knowledge for renewal and sustainable energy expanding amongst society, there will no doubt be new brands emerging that offer similar produce as Tesla, this will create more competitors that Tesla need to be prepared for.</w:t>
      </w:r>
    </w:p>
    <w:p w14:paraId="6A1760B7" w14:textId="1FC38645" w:rsidR="0A3121C4" w:rsidRPr="00F453D1" w:rsidRDefault="00BC33BA" w:rsidP="4214D742">
      <w:pPr>
        <w:rPr>
          <w:b/>
          <w:bCs/>
          <w:sz w:val="28"/>
          <w:szCs w:val="28"/>
          <w:u w:val="single"/>
        </w:rPr>
      </w:pPr>
      <w:r w:rsidRPr="00F453D1">
        <w:rPr>
          <w:b/>
          <w:bCs/>
          <w:sz w:val="24"/>
          <w:szCs w:val="24"/>
        </w:rPr>
        <w:t xml:space="preserve">      </w:t>
      </w:r>
      <w:r w:rsidR="00060673" w:rsidRPr="00F453D1">
        <w:rPr>
          <w:b/>
          <w:bCs/>
          <w:sz w:val="24"/>
          <w:szCs w:val="24"/>
        </w:rPr>
        <w:t>3</w:t>
      </w:r>
      <w:r w:rsidRPr="00F453D1">
        <w:rPr>
          <w:b/>
          <w:bCs/>
          <w:sz w:val="24"/>
          <w:szCs w:val="24"/>
        </w:rPr>
        <w:t>.5   Stakeholder analysis</w:t>
      </w:r>
      <w:r w:rsidR="00F453D1" w:rsidRPr="00F453D1">
        <w:rPr>
          <w:b/>
          <w:bCs/>
          <w:sz w:val="24"/>
          <w:szCs w:val="24"/>
        </w:rPr>
        <w:t>:</w:t>
      </w:r>
    </w:p>
    <w:p w14:paraId="6D12FD03" w14:textId="0BD17014" w:rsidR="0A3121C4" w:rsidRDefault="0A3121C4" w:rsidP="4214D742">
      <w:pPr>
        <w:rPr>
          <w:sz w:val="24"/>
          <w:szCs w:val="24"/>
        </w:rPr>
      </w:pPr>
      <w:r w:rsidRPr="4214D742">
        <w:rPr>
          <w:sz w:val="24"/>
          <w:szCs w:val="24"/>
        </w:rPr>
        <w:t xml:space="preserve">   </w:t>
      </w:r>
    </w:p>
    <w:p w14:paraId="614C568D" w14:textId="3F321E6A" w:rsidR="0BBFEAAB" w:rsidRDefault="0BBFEAAB" w:rsidP="4214D742">
      <w:pPr>
        <w:rPr>
          <w:sz w:val="24"/>
          <w:szCs w:val="24"/>
        </w:rPr>
      </w:pPr>
      <w:r>
        <w:rPr>
          <w:noProof/>
        </w:rPr>
        <mc:AlternateContent>
          <mc:Choice Requires="wpg">
            <w:drawing>
              <wp:inline distT="0" distB="0" distL="0" distR="0" wp14:anchorId="6F1C43DA" wp14:editId="693D339B">
                <wp:extent cx="6167617" cy="2918710"/>
                <wp:effectExtent l="0" t="38100" r="24130" b="34290"/>
                <wp:docPr id="771591855" name="Group 2"/>
                <wp:cNvGraphicFramePr/>
                <a:graphic xmlns:a="http://schemas.openxmlformats.org/drawingml/2006/main">
                  <a:graphicData uri="http://schemas.microsoft.com/office/word/2010/wordprocessingGroup">
                    <wpg:wgp>
                      <wpg:cNvGrpSpPr/>
                      <wpg:grpSpPr>
                        <a:xfrm>
                          <a:off x="0" y="0"/>
                          <a:ext cx="6167617" cy="2918710"/>
                          <a:chOff x="0" y="0"/>
                          <a:chExt cx="5633720" cy="2920308"/>
                        </a:xfrm>
                      </wpg:grpSpPr>
                      <wps:wsp>
                        <wps:cNvPr id="23" name="Rectangle 2"/>
                        <wps:cNvSpPr/>
                        <wps:spPr>
                          <a:xfrm>
                            <a:off x="1034424" y="7251"/>
                            <a:ext cx="4443576" cy="2475830"/>
                          </a:xfrm>
                          <a:prstGeom prst="rect">
                            <a:avLst/>
                          </a:prstGeom>
                          <a:solidFill>
                            <a:schemeClr val="accent5">
                              <a:tint val="40000"/>
                            </a:schemeClr>
                          </a:solidFill>
                          <a:ln w="9525">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4" name="Straight Arrow Connector 3"/>
                        <wps:cNvCnPr/>
                        <wps:spPr>
                          <a:xfrm rot="5400000" flipV="1">
                            <a:off x="2032699" y="1219730"/>
                            <a:ext cx="2424780" cy="28262"/>
                          </a:xfrm>
                          <a:prstGeom prst="straightConnector1">
                            <a:avLst/>
                          </a:prstGeom>
                          <a:ln w="9525">
                            <a:prstDash val="solid"/>
                          </a:ln>
                        </wps:spPr>
                        <wps:style>
                          <a:lnRef idx="1">
                            <a:schemeClr val="accent1"/>
                          </a:lnRef>
                          <a:fillRef idx="0">
                            <a:schemeClr val="accent1"/>
                          </a:fillRef>
                          <a:effectRef idx="0">
                            <a:scrgbClr r="0" g="0" b="0"/>
                          </a:effectRef>
                          <a:fontRef idx="minor">
                            <a:schemeClr val="tx1"/>
                          </a:fontRef>
                        </wps:style>
                        <wps:bodyPr/>
                      </wps:wsp>
                      <wps:wsp>
                        <wps:cNvPr id="25" name="Straight Arrow Connector 4"/>
                        <wps:cNvCnPr/>
                        <wps:spPr>
                          <a:xfrm>
                            <a:off x="1034424" y="1233861"/>
                            <a:ext cx="4449137" cy="11305"/>
                          </a:xfrm>
                          <a:prstGeom prst="straightConnector1">
                            <a:avLst/>
                          </a:prstGeom>
                          <a:ln w="9525">
                            <a:prstDash val="solid"/>
                          </a:ln>
                        </wps:spPr>
                        <wps:style>
                          <a:lnRef idx="1">
                            <a:schemeClr val="accent1"/>
                          </a:lnRef>
                          <a:fillRef idx="0">
                            <a:schemeClr val="accent1"/>
                          </a:fillRef>
                          <a:effectRef idx="0">
                            <a:scrgbClr r="0" g="0" b="0"/>
                          </a:effectRef>
                          <a:fontRef idx="minor">
                            <a:schemeClr val="tx1"/>
                          </a:fontRef>
                        </wps:style>
                        <wps:bodyPr/>
                      </wps:wsp>
                      <wps:wsp>
                        <wps:cNvPr id="26" name="Straight Arrow Connector 5"/>
                        <wps:cNvCnPr/>
                        <wps:spPr>
                          <a:xfrm rot="5400000" flipH="1" flipV="1">
                            <a:off x="-533897" y="1279081"/>
                            <a:ext cx="2563816" cy="5653"/>
                          </a:xfrm>
                          <a:prstGeom prst="straightConnector1">
                            <a:avLst/>
                          </a:prstGeom>
                          <a:ln w="9525">
                            <a:prstDash val="solid"/>
                            <a:miter/>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7" name="Straight Arrow Connector 6"/>
                        <wps:cNvCnPr/>
                        <wps:spPr>
                          <a:xfrm>
                            <a:off x="1006617" y="2641353"/>
                            <a:ext cx="4471383" cy="11305"/>
                          </a:xfrm>
                          <a:prstGeom prst="straightConnector1">
                            <a:avLst/>
                          </a:prstGeom>
                          <a:ln w="9525">
                            <a:prstDash val="solid"/>
                            <a:miter/>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wps:wsp>
                        <wps:cNvPr id="28" name="Rectangle 7"/>
                        <wps:cNvSpPr/>
                        <wps:spPr>
                          <a:xfrm>
                            <a:off x="0" y="922969"/>
                            <a:ext cx="661809" cy="378723"/>
                          </a:xfrm>
                          <a:prstGeom prst="rect">
                            <a:avLst/>
                          </a:prstGeom>
                          <a:solidFill>
                            <a:schemeClr val="lt1"/>
                          </a:solidFill>
                          <a:ln w="9525">
                            <a:solidFill>
                              <a:srgbClr val="000000"/>
                            </a:solidFill>
                            <a:prstDash val="solid"/>
                          </a:ln>
                        </wps:spPr>
                        <wps:txbx>
                          <w:txbxContent>
                            <w:p w14:paraId="2BC8A880" w14:textId="77777777" w:rsidR="00303283" w:rsidRDefault="00D41CAD" w:rsidP="00303283">
                              <w:pPr>
                                <w:spacing w:line="256" w:lineRule="auto"/>
                                <w:rPr>
                                  <w:rFonts w:ascii="Calibri" w:hAnsi="Calibri" w:cs="Calibri"/>
                                </w:rPr>
                              </w:pPr>
                              <w:r>
                                <w:rPr>
                                  <w:rFonts w:ascii="Calibri" w:hAnsi="Calibri" w:cs="Calibri"/>
                                </w:rPr>
                                <w:t>Power</w:t>
                              </w:r>
                            </w:p>
                          </w:txbxContent>
                        </wps:txbx>
                        <wps:bodyPr anchor="t"/>
                      </wps:wsp>
                      <wps:wsp>
                        <wps:cNvPr id="29" name="Rectangle 8"/>
                        <wps:cNvSpPr/>
                        <wps:spPr>
                          <a:xfrm>
                            <a:off x="2775149" y="2572363"/>
                            <a:ext cx="1128969" cy="340314"/>
                          </a:xfrm>
                          <a:prstGeom prst="rect">
                            <a:avLst/>
                          </a:prstGeom>
                          <a:solidFill>
                            <a:schemeClr val="lt1"/>
                          </a:solidFill>
                          <a:ln w="9525">
                            <a:solidFill>
                              <a:srgbClr val="000000"/>
                            </a:solidFill>
                            <a:prstDash val="solid"/>
                          </a:ln>
                        </wps:spPr>
                        <wps:txbx>
                          <w:txbxContent>
                            <w:p w14:paraId="75C2CD15" w14:textId="77777777" w:rsidR="00303283" w:rsidRDefault="00D41CAD" w:rsidP="00303283">
                              <w:pPr>
                                <w:spacing w:line="256" w:lineRule="auto"/>
                                <w:rPr>
                                  <w:rFonts w:ascii="Calibri" w:hAnsi="Calibri" w:cs="Calibri"/>
                                </w:rPr>
                              </w:pPr>
                              <w:r>
                                <w:rPr>
                                  <w:rFonts w:ascii="Calibri" w:hAnsi="Calibri" w:cs="Calibri"/>
                                </w:rPr>
                                <w:t>Interest</w:t>
                              </w:r>
                            </w:p>
                          </w:txbxContent>
                        </wps:txbx>
                        <wps:bodyPr anchor="t"/>
                      </wps:wsp>
                      <wps:wsp>
                        <wps:cNvPr id="30" name="Rectangle 9"/>
                        <wps:cNvSpPr/>
                        <wps:spPr>
                          <a:xfrm>
                            <a:off x="228000" y="1597"/>
                            <a:ext cx="483843" cy="297016"/>
                          </a:xfrm>
                          <a:prstGeom prst="rect">
                            <a:avLst/>
                          </a:prstGeom>
                          <a:solidFill>
                            <a:schemeClr val="lt1"/>
                          </a:solidFill>
                          <a:ln w="9525">
                            <a:solidFill>
                              <a:srgbClr val="000000"/>
                            </a:solidFill>
                            <a:prstDash val="solid"/>
                          </a:ln>
                        </wps:spPr>
                        <wps:txbx>
                          <w:txbxContent>
                            <w:p w14:paraId="7A40E253" w14:textId="77777777" w:rsidR="00303283" w:rsidRDefault="00D41CAD" w:rsidP="00303283">
                              <w:pPr>
                                <w:spacing w:line="256" w:lineRule="auto"/>
                                <w:rPr>
                                  <w:rFonts w:ascii="Calibri" w:hAnsi="Calibri" w:cs="Calibri"/>
                                </w:rPr>
                              </w:pPr>
                              <w:r>
                                <w:rPr>
                                  <w:rFonts w:ascii="Calibri" w:hAnsi="Calibri" w:cs="Calibri"/>
                                </w:rPr>
                                <w:t>High</w:t>
                              </w:r>
                            </w:p>
                          </w:txbxContent>
                        </wps:txbx>
                        <wps:bodyPr anchor="t"/>
                      </wps:wsp>
                      <wps:wsp>
                        <wps:cNvPr id="31" name="Rectangle 10"/>
                        <wps:cNvSpPr/>
                        <wps:spPr>
                          <a:xfrm>
                            <a:off x="134387" y="2420902"/>
                            <a:ext cx="538545" cy="361521"/>
                          </a:xfrm>
                          <a:prstGeom prst="rect">
                            <a:avLst/>
                          </a:prstGeom>
                          <a:solidFill>
                            <a:schemeClr val="lt1"/>
                          </a:solidFill>
                          <a:ln w="9525">
                            <a:solidFill>
                              <a:srgbClr val="000000"/>
                            </a:solidFill>
                            <a:prstDash val="solid"/>
                          </a:ln>
                        </wps:spPr>
                        <wps:txbx>
                          <w:txbxContent>
                            <w:p w14:paraId="02A5159C" w14:textId="77777777" w:rsidR="00303283" w:rsidRDefault="00D41CAD" w:rsidP="00303283">
                              <w:pPr>
                                <w:spacing w:line="256" w:lineRule="auto"/>
                                <w:rPr>
                                  <w:rFonts w:ascii="Calibri" w:hAnsi="Calibri" w:cs="Calibri"/>
                                </w:rPr>
                              </w:pPr>
                              <w:r>
                                <w:rPr>
                                  <w:rFonts w:ascii="Calibri" w:hAnsi="Calibri" w:cs="Calibri"/>
                                </w:rPr>
                                <w:t>Low</w:t>
                              </w:r>
                            </w:p>
                          </w:txbxContent>
                        </wps:txbx>
                        <wps:bodyPr anchor="t"/>
                      </wps:wsp>
                      <wps:wsp>
                        <wps:cNvPr id="32" name="Rectangle 11"/>
                        <wps:cNvSpPr/>
                        <wps:spPr>
                          <a:xfrm>
                            <a:off x="1479338" y="2912677"/>
                            <a:ext cx="7508" cy="7631"/>
                          </a:xfrm>
                          <a:prstGeom prst="rect">
                            <a:avLst/>
                          </a:prstGeom>
                          <a:solidFill>
                            <a:schemeClr val="lt1"/>
                          </a:solidFill>
                          <a:ln w="9525">
                            <a:solidFill>
                              <a:srgbClr val="000000"/>
                            </a:solidFill>
                            <a:prstDash val="solid"/>
                          </a:ln>
                        </wps:spPr>
                        <wps:bodyPr anchor="t"/>
                      </wps:wsp>
                      <wps:wsp>
                        <wps:cNvPr id="33" name="Rectangle 12"/>
                        <wps:cNvSpPr/>
                        <wps:spPr>
                          <a:xfrm>
                            <a:off x="811967" y="2616059"/>
                            <a:ext cx="567265" cy="296618"/>
                          </a:xfrm>
                          <a:prstGeom prst="rect">
                            <a:avLst/>
                          </a:prstGeom>
                          <a:solidFill>
                            <a:schemeClr val="lt1"/>
                          </a:solidFill>
                          <a:ln w="9525">
                            <a:solidFill>
                              <a:srgbClr val="000000"/>
                            </a:solidFill>
                            <a:prstDash val="solid"/>
                          </a:ln>
                        </wps:spPr>
                        <wps:txbx>
                          <w:txbxContent>
                            <w:p w14:paraId="2E3481B5" w14:textId="77777777" w:rsidR="00303283" w:rsidRDefault="00D41CAD" w:rsidP="00303283">
                              <w:pPr>
                                <w:spacing w:line="256" w:lineRule="auto"/>
                                <w:rPr>
                                  <w:rFonts w:ascii="Calibri" w:hAnsi="Calibri" w:cs="Calibri"/>
                                </w:rPr>
                              </w:pPr>
                              <w:r>
                                <w:rPr>
                                  <w:rFonts w:ascii="Calibri" w:hAnsi="Calibri" w:cs="Calibri"/>
                                </w:rPr>
                                <w:t>Low</w:t>
                              </w:r>
                            </w:p>
                          </w:txbxContent>
                        </wps:txbx>
                        <wps:bodyPr anchor="t"/>
                      </wps:wsp>
                      <wps:wsp>
                        <wps:cNvPr id="34" name="Rectangle 13"/>
                        <wps:cNvSpPr/>
                        <wps:spPr>
                          <a:xfrm>
                            <a:off x="5088700" y="2607600"/>
                            <a:ext cx="545020" cy="276814"/>
                          </a:xfrm>
                          <a:prstGeom prst="rect">
                            <a:avLst/>
                          </a:prstGeom>
                          <a:solidFill>
                            <a:schemeClr val="lt1"/>
                          </a:solidFill>
                          <a:ln w="9525">
                            <a:solidFill>
                              <a:srgbClr val="000000"/>
                            </a:solidFill>
                            <a:prstDash val="solid"/>
                          </a:ln>
                        </wps:spPr>
                        <wps:txbx>
                          <w:txbxContent>
                            <w:p w14:paraId="48639166" w14:textId="77777777" w:rsidR="00303283" w:rsidRDefault="00D41CAD" w:rsidP="00303283">
                              <w:pPr>
                                <w:spacing w:line="256" w:lineRule="auto"/>
                                <w:rPr>
                                  <w:rFonts w:ascii="Calibri" w:hAnsi="Calibri" w:cs="Calibri"/>
                                </w:rPr>
                              </w:pPr>
                              <w:r>
                                <w:rPr>
                                  <w:rFonts w:ascii="Calibri" w:hAnsi="Calibri" w:cs="Calibri"/>
                                </w:rPr>
                                <w:t>High</w:t>
                              </w:r>
                            </w:p>
                          </w:txbxContent>
                        </wps:txbx>
                        <wps:bodyPr anchor="t"/>
                      </wps:wsp>
                      <wps:wsp>
                        <wps:cNvPr id="35" name="Rectangle 14"/>
                        <wps:cNvSpPr/>
                        <wps:spPr>
                          <a:xfrm>
                            <a:off x="3831819" y="459458"/>
                            <a:ext cx="1090039" cy="497427"/>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63AD78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Engage and Consult</w:t>
                              </w:r>
                            </w:p>
                          </w:txbxContent>
                        </wps:txbx>
                        <wps:bodyPr anchor="ctr"/>
                      </wps:wsp>
                      <wps:wsp>
                        <wps:cNvPr id="36" name="Rectangle 15"/>
                        <wps:cNvSpPr/>
                        <wps:spPr>
                          <a:xfrm>
                            <a:off x="1590567" y="436847"/>
                            <a:ext cx="1067793" cy="435249"/>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44EBACE1"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Satisfied</w:t>
                              </w:r>
                            </w:p>
                          </w:txbxContent>
                        </wps:txbx>
                        <wps:bodyPr anchor="ctr"/>
                      </wps:wsp>
                      <wps:wsp>
                        <wps:cNvPr id="37" name="Rectangle 16"/>
                        <wps:cNvSpPr/>
                        <wps:spPr>
                          <a:xfrm>
                            <a:off x="1662865" y="1703024"/>
                            <a:ext cx="1017740" cy="429596"/>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5931480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Monitor</w:t>
                              </w:r>
                            </w:p>
                          </w:txbxContent>
                        </wps:txbx>
                        <wps:bodyPr anchor="ctr"/>
                      </wps:wsp>
                      <wps:wsp>
                        <wps:cNvPr id="38" name="Rectangle 17"/>
                        <wps:cNvSpPr/>
                        <wps:spPr>
                          <a:xfrm>
                            <a:off x="3909679" y="1719982"/>
                            <a:ext cx="1140091" cy="361765"/>
                          </a:xfrm>
                          <a:prstGeom prst="rect">
                            <a:avLst/>
                          </a:prstGeom>
                          <a:ln w="9525">
                            <a:prstDash val="solid"/>
                          </a:ln>
                        </wps:spPr>
                        <wps:style>
                          <a:lnRef idx="2">
                            <a:schemeClr val="accent1">
                              <a:shade val="50000"/>
                            </a:schemeClr>
                          </a:lnRef>
                          <a:fillRef idx="1">
                            <a:schemeClr val="accent1"/>
                          </a:fillRef>
                          <a:effectRef idx="0">
                            <a:scrgbClr r="0" g="0" b="0"/>
                          </a:effectRef>
                          <a:fontRef idx="minor">
                            <a:schemeClr val="lt1"/>
                          </a:fontRef>
                        </wps:style>
                        <wps:txbx>
                          <w:txbxContent>
                            <w:p w14:paraId="2E9422DA"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informed</w:t>
                              </w:r>
                            </w:p>
                          </w:txbxContent>
                        </wps:txbx>
                        <wps:bodyPr anchor="ctr"/>
                      </wps:wsp>
                      <wps:wsp>
                        <wps:cNvPr id="39" name="Rectangle 18"/>
                        <wps:cNvSpPr/>
                        <wps:spPr>
                          <a:xfrm>
                            <a:off x="2770916" y="56640"/>
                            <a:ext cx="1077921" cy="288281"/>
                          </a:xfrm>
                          <a:prstGeom prst="rect">
                            <a:avLst/>
                          </a:prstGeom>
                          <a:solidFill>
                            <a:schemeClr val="lt1"/>
                          </a:solidFill>
                          <a:ln w="9525">
                            <a:solidFill>
                              <a:srgbClr val="000000"/>
                            </a:solidFill>
                            <a:prstDash val="solid"/>
                          </a:ln>
                        </wps:spPr>
                        <wps:txbx>
                          <w:txbxContent>
                            <w:p w14:paraId="6052A742" w14:textId="77777777" w:rsidR="00303283" w:rsidRDefault="00D41CAD" w:rsidP="00303283">
                              <w:pPr>
                                <w:spacing w:line="256" w:lineRule="auto"/>
                                <w:rPr>
                                  <w:rFonts w:ascii="Calibri" w:hAnsi="Calibri" w:cs="Calibri"/>
                                </w:rPr>
                              </w:pPr>
                              <w:r>
                                <w:rPr>
                                  <w:rFonts w:ascii="Calibri" w:hAnsi="Calibri" w:cs="Calibri"/>
                                </w:rPr>
                                <w:t>Government</w:t>
                              </w:r>
                            </w:p>
                          </w:txbxContent>
                        </wps:txbx>
                        <wps:bodyPr anchor="t"/>
                      </wps:wsp>
                      <wps:wsp>
                        <wps:cNvPr id="40" name="Rectangle 19"/>
                        <wps:cNvSpPr/>
                        <wps:spPr>
                          <a:xfrm>
                            <a:off x="3857733" y="56667"/>
                            <a:ext cx="825166" cy="293934"/>
                          </a:xfrm>
                          <a:prstGeom prst="rect">
                            <a:avLst/>
                          </a:prstGeom>
                          <a:solidFill>
                            <a:schemeClr val="lt1"/>
                          </a:solidFill>
                          <a:ln w="9525">
                            <a:solidFill>
                              <a:srgbClr val="000000"/>
                            </a:solidFill>
                            <a:prstDash val="solid"/>
                          </a:ln>
                        </wps:spPr>
                        <wps:txbx>
                          <w:txbxContent>
                            <w:p w14:paraId="15831595" w14:textId="77777777" w:rsidR="00303283" w:rsidRDefault="00D41CAD" w:rsidP="00303283">
                              <w:pPr>
                                <w:spacing w:line="256" w:lineRule="auto"/>
                                <w:rPr>
                                  <w:rFonts w:ascii="Calibri" w:hAnsi="Calibri" w:cs="Calibri"/>
                                </w:rPr>
                              </w:pPr>
                              <w:r>
                                <w:rPr>
                                  <w:rFonts w:ascii="Calibri" w:hAnsi="Calibri" w:cs="Calibri"/>
                                </w:rPr>
                                <w:t>Customers</w:t>
                              </w:r>
                            </w:p>
                          </w:txbxContent>
                        </wps:txbx>
                        <wps:bodyPr anchor="t"/>
                      </wps:wsp>
                      <wps:wsp>
                        <wps:cNvPr id="41" name="Rectangle 20"/>
                        <wps:cNvSpPr/>
                        <wps:spPr>
                          <a:xfrm>
                            <a:off x="2856899" y="1757468"/>
                            <a:ext cx="863431" cy="340476"/>
                          </a:xfrm>
                          <a:prstGeom prst="rect">
                            <a:avLst/>
                          </a:prstGeom>
                          <a:solidFill>
                            <a:schemeClr val="lt1"/>
                          </a:solidFill>
                          <a:ln w="9525">
                            <a:solidFill>
                              <a:srgbClr val="000000"/>
                            </a:solidFill>
                            <a:prstDash val="solid"/>
                          </a:ln>
                        </wps:spPr>
                        <wps:txbx>
                          <w:txbxContent>
                            <w:p w14:paraId="5ECD9682" w14:textId="77777777" w:rsidR="00303283" w:rsidRDefault="00D41CAD" w:rsidP="00303283">
                              <w:pPr>
                                <w:spacing w:line="256" w:lineRule="auto"/>
                                <w:rPr>
                                  <w:rFonts w:ascii="Calibri" w:hAnsi="Calibri" w:cs="Calibri"/>
                                </w:rPr>
                              </w:pPr>
                              <w:r>
                                <w:rPr>
                                  <w:rFonts w:ascii="Calibri" w:hAnsi="Calibri" w:cs="Calibri"/>
                                </w:rPr>
                                <w:t>Employees</w:t>
                              </w:r>
                            </w:p>
                          </w:txbxContent>
                        </wps:txbx>
                        <wps:bodyPr anchor="t"/>
                      </wps:wsp>
                      <wps:wsp>
                        <wps:cNvPr id="42" name="Rectangle 21"/>
                        <wps:cNvSpPr/>
                        <wps:spPr>
                          <a:xfrm>
                            <a:off x="1735163" y="1392133"/>
                            <a:ext cx="969514" cy="276936"/>
                          </a:xfrm>
                          <a:prstGeom prst="rect">
                            <a:avLst/>
                          </a:prstGeom>
                          <a:solidFill>
                            <a:schemeClr val="lt1"/>
                          </a:solidFill>
                          <a:ln w="9525">
                            <a:solidFill>
                              <a:srgbClr val="000000"/>
                            </a:solidFill>
                            <a:prstDash val="solid"/>
                          </a:ln>
                        </wps:spPr>
                        <wps:txbx>
                          <w:txbxContent>
                            <w:p w14:paraId="2373F215" w14:textId="77777777" w:rsidR="00303283" w:rsidRDefault="00D41CAD" w:rsidP="00303283">
                              <w:pPr>
                                <w:spacing w:line="256" w:lineRule="auto"/>
                                <w:rPr>
                                  <w:rFonts w:ascii="Calibri" w:hAnsi="Calibri" w:cs="Calibri"/>
                                </w:rPr>
                              </w:pPr>
                              <w:r>
                                <w:rPr>
                                  <w:rFonts w:ascii="Calibri" w:hAnsi="Calibri" w:cs="Calibri"/>
                                </w:rPr>
                                <w:t>Competitors</w:t>
                              </w:r>
                            </w:p>
                          </w:txbxContent>
                        </wps:txbx>
                        <wps:bodyPr anchor="t"/>
                      </wps:wsp>
                      <wps:wsp>
                        <wps:cNvPr id="43" name="Rectangle 22"/>
                        <wps:cNvSpPr/>
                        <wps:spPr>
                          <a:xfrm>
                            <a:off x="1657844" y="2132551"/>
                            <a:ext cx="1022970" cy="326365"/>
                          </a:xfrm>
                          <a:prstGeom prst="rect">
                            <a:avLst/>
                          </a:prstGeom>
                          <a:solidFill>
                            <a:schemeClr val="lt1"/>
                          </a:solidFill>
                          <a:ln w="9525">
                            <a:solidFill>
                              <a:srgbClr val="000000"/>
                            </a:solidFill>
                            <a:prstDash val="solid"/>
                          </a:ln>
                        </wps:spPr>
                        <wps:txbx>
                          <w:txbxContent>
                            <w:p w14:paraId="29C029A7" w14:textId="77777777" w:rsidR="00303283" w:rsidRDefault="00D41CAD" w:rsidP="00303283">
                              <w:pPr>
                                <w:spacing w:line="256" w:lineRule="auto"/>
                                <w:rPr>
                                  <w:rFonts w:ascii="Calibri" w:hAnsi="Calibri" w:cs="Calibri"/>
                                </w:rPr>
                              </w:pPr>
                              <w:r>
                                <w:rPr>
                                  <w:rFonts w:ascii="Calibri" w:hAnsi="Calibri" w:cs="Calibri"/>
                                </w:rPr>
                                <w:t>Communities</w:t>
                              </w:r>
                            </w:p>
                          </w:txbxContent>
                        </wps:txbx>
                        <wps:bodyPr anchor="t"/>
                      </wps:wsp>
                      <wps:wsp>
                        <wps:cNvPr id="44" name="Rectangle 23"/>
                        <wps:cNvSpPr/>
                        <wps:spPr>
                          <a:xfrm>
                            <a:off x="4482169" y="880370"/>
                            <a:ext cx="951254" cy="310851"/>
                          </a:xfrm>
                          <a:prstGeom prst="rect">
                            <a:avLst/>
                          </a:prstGeom>
                          <a:solidFill>
                            <a:schemeClr val="lt1"/>
                          </a:solidFill>
                          <a:ln w="9525">
                            <a:solidFill>
                              <a:srgbClr val="000000"/>
                            </a:solidFill>
                            <a:prstDash val="solid"/>
                          </a:ln>
                        </wps:spPr>
                        <wps:txbx>
                          <w:txbxContent>
                            <w:p w14:paraId="19C1D0B4" w14:textId="77777777" w:rsidR="00303283" w:rsidRDefault="00D41CAD" w:rsidP="00303283">
                              <w:pPr>
                                <w:spacing w:line="256" w:lineRule="auto"/>
                                <w:rPr>
                                  <w:rFonts w:ascii="Calibri" w:hAnsi="Calibri" w:cs="Calibri"/>
                                </w:rPr>
                              </w:pPr>
                              <w:r>
                                <w:rPr>
                                  <w:rFonts w:ascii="Calibri" w:hAnsi="Calibri" w:cs="Calibri"/>
                                </w:rPr>
                                <w:t>Investors</w:t>
                              </w:r>
                            </w:p>
                          </w:txbxContent>
                        </wps:txbx>
                        <wps:bodyPr anchor="t"/>
                      </wps:wsp>
                    </wpg:wgp>
                  </a:graphicData>
                </a:graphic>
              </wp:inline>
            </w:drawing>
          </mc:Choice>
          <mc:Fallback>
            <w:pict>
              <v:group w14:anchorId="6F1C43DA" id="Group 2" o:spid="_x0000_s1047" style="width:485.65pt;height:229.8pt;mso-position-horizontal-relative:char;mso-position-vertical-relative:line" coordsize="56337,29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syxYQcAAJA0AAAOAAAAZHJzL2Uyb0RvYy54bWzsW9ty2zYQfe9M/4HD90S4A9REznRy60On&#10;zSRt32mKkjhDkRyStey/7+JCUKLpmLFdWY3lB1kSCRDYPXtwdgG9eXu9zYOrtG6ysliE+DUKg7RI&#10;ymVWrBfhX39+fKXCoGnjYhnnZZEuwpu0Cd9e/PzTm101T0m5KfNlWgfQSdHMd9Ui3LRtNZ/NmmST&#10;buPmdVmlBVxclfU2buFjvZ4t63gHvW/zGUFIzHZlvazqMkmbBr59by+GF6b/1SpN2j9WqyZtg3wR&#10;wtha81qb10v9Ort4E8/XdVxtssQNI37AKLZxVsBDfVfv4zYO/qmzW11ts6Qum3LVvk7K7axcrbIk&#10;NXOA2WA0mM2nuvynMnNZz3frypsJTDuw04O7TX6/+lwH2XIRSol5hBXnYVDEW3CVeXpAtIl21XoO&#10;d36qq6/V59p9sbaf9KyvV/VW/4f5BNfGuDfeuOl1GyTwpcBCCizDIIFrBJ4ksTN/sgEf3WqXbD64&#10;llxQKgl4z7YkiCKlRzXrHjzT4/PD2VUApaa3VvM4a33dxFVqnNBoGzhrEdqZ6QtgLC7WedqZytzm&#10;7dTMGzDZiJEwoowRFgZgDkk4tlDsrMUYo1wKN2cmuaLGWn7O8byqm/ZTWm4D/WYR1jAOA8H46rem&#10;tebpbtGPb8o8W37M8tx80PGVvsvr4CqGyIiTJC1abpq3WdHabxmCP2doE5C6gTH7QV95EewWYcSJ&#10;ba+f+T5uNrYPc6frIy+gsfaOtYh5197kqR5QXnxJV4BDAAoxw/AP3B8htpc28TK1X/M7h2g61D2v&#10;YMq+b9fB2OyNA8C87n7dNDUE4hsjN7B6faktZ1kEYhGQ2XEJtPeNzMPLovXtt1lR1mOTy1v/cHt/&#10;ZydrHW2oy3J5A9CLi2RTwoOTtjZGdVjXEXoM0ANaLTd8bes4W2/a4Je6LnfBu7IoAH5lHVA9LD0Y&#10;CJV3heOKzuM2XoO6BLhygy4w3SrPqr9h6TCGcQRCECUiikxsYIIjacEPxnWUQCBypOooQRFhaOru&#10;4GjceP1A7ePuCJWnRvQE1I3DtUPcSLB6xFh4HxOu7bV/+LfhqknoyAj1q9edCGX3I1Qb0yFxn6Ux&#10;oVQJM/ceiUDUEaZuWcOYIu7YrlsTOw52NH1G4hMS5ykjEdbue7jSIOW7ufJXzZWjrPmKAz4jgCIo&#10;CkxkhNQAqwSUlMJOVHDBDVkflzTj+TZr0xqYIZ5v0nj5oVgG7U0FcrOtMyOjQq0mtukyDPIUUgr9&#10;ztzdxlk+9W6Y00Sxcabm6ljiAYB5T0CI76RmJExCofMJwTC1eN6nZompAqGu84ZnouYz3rWk73TM&#10;kyvnU14AoPJh8d5niHIP4PdniCBvAbgRIZGILAd28hdwrxDIYw1sKpWEbFRrrS4fftLcsE9OvpX1&#10;HVxrnJ9NbqkztD6N3E9CvytTbK8vr02dAgoBMFe9bA5yotbY4Mh6E5wwdLKpTbhl/X4nEyk5ZjbV&#10;IRw8KYwvexbDmCgNAOtshig2CvaFONsomBNxNiSht5xtAnO6s4nSsWAEGgelZoRNF9RMUcXcakUi&#10;iUCovZygdmXGkwhqCvp6GNS2VjnZ0ZgyqqwSh1IFipCZXx/UnCrOIFc1BC4wJ11GfUfW+Jji3skR&#10;uK8RnQCBUzLia086UMS6n8ExkxEkXiaqoa5NhBwEtuRQrzaulgKw9aMH9Sl4daQ6jz3FTPKqwjgS&#10;LoJh6wLxgQTjQhLhIhgEGgiyH96xvQTzNbRT8LUvSvc6G3uKmeRriE8l3bpMBJLC6tU9umYc+Q0o&#10;KdSLkmC+THUKzvb13T1nezROcjZUBLDCVnAzHjFuArf3NYbVGlGnt1kkGTF0/nC9/dS7Cef9sdXt&#10;/bGem3wRaQDX5Fm2zKgvA+8B1kfUJMDCtjyC1cboC0aFYgN5gREojsglDrBrTCCbfJTGOAP2CBu6&#10;PWCNO0dS3GcCrC/T7gHWx9Q0wApBlNZGuuwq4bQGnHI4yHQxwlIyt3vLSMSjR6a6Z8QeFbG+wnUa&#10;FDtSaIVzRoC4yek6jRCIfasJsMRRpAb5OsZwXCGCuoBL2CXA+8yxRX9u5finEPqyxuquUwg9x/oy&#10;3WkgFpB2q8Dkg2oSx0LZGPAI4gI4lgsBZDpgWJAEUFQyeCVKEbsV/HARe1jfPzw/1Xvi4K4BKR9c&#10;+093COxhoZEVtTUxqy/A+cAjbXvqZe6Wrz0cJ/kaaoVSUhB41tcgBQ98reDwoHCb+iSiETWr7Qtx&#10;tS/VDQL7WVw9Ujfud6smuZooLlR38E1yycQgO1UCKsvdOsQQgyOij1qHDqPyxOPaV/BOwdkjhWNb&#10;xZ+sOrCkELk2rjEFuoYYP4hs2PaDvUFH4lJEkEy+HGf7Et4pOHuknkw8GidFNhZcKgbOBBIHTxM+&#10;PPGNEWz0S5cUwfFX+liJ+b8KbbNmncqSPVJRticsJoc2Y4pgvWkP3lYKUfDrYWRzTLiLbIqRsmB4&#10;IWu2L399O7LNrzrgZy/mYIv7iY7+Xc3+Z1MI7H9IdPEvAAAA//8DAFBLAwQUAAYACAAAACEAaAna&#10;LN4AAAAFAQAADwAAAGRycy9kb3ducmV2LnhtbEyPQWvCQBCF74X+h2UK3uomWm1NsxGRticRqoXS&#10;25gdk2B2NmTXJP57t73Yy8DjPd77Jl0OphYdta6yrCAeRyCIc6srLhR87d8fX0A4j6yxtkwKLuRg&#10;md3fpZho2/MndTtfiFDCLkEFpfdNIqXLSzLoxrYhDt7RtgZ9kG0hdYt9KDe1nETRXBqsOCyU2NC6&#10;pPy0OxsFHz32q2n81m1Ox/XlZz/bfm9iUmr0MKxeQXga/C0Mv/gBHbLAdLBn1k7UCsIj/u8Gb/Ec&#10;T0EcFDzNFnOQWSr/02dXAAAA//8DAFBLAQItABQABgAIAAAAIQC2gziS/gAAAOEBAAATAAAAAAAA&#10;AAAAAAAAAAAAAABbQ29udGVudF9UeXBlc10ueG1sUEsBAi0AFAAGAAgAAAAhADj9If/WAAAAlAEA&#10;AAsAAAAAAAAAAAAAAAAALwEAAF9yZWxzLy5yZWxzUEsBAi0AFAAGAAgAAAAhACKezLFhBwAAkDQA&#10;AA4AAAAAAAAAAAAAAAAALgIAAGRycy9lMm9Eb2MueG1sUEsBAi0AFAAGAAgAAAAhAGgJ2izeAAAA&#10;BQEAAA8AAAAAAAAAAAAAAAAAuwkAAGRycy9kb3ducmV2LnhtbFBLBQYAAAAABAAEAPMAAADGCgAA&#10;AAA=&#10;">
                <v:rect id="Rectangle 2" o:spid="_x0000_s1048" style="position:absolute;left:10344;top:72;width:44436;height:247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DXUwQAAANsAAAAPAAAAZHJzL2Rvd25yZXYueG1sRI/NqsIw&#10;FIT3F3yHcAR311RFuVSj+IMg3WkvgrtDc2yrzUlpota3N4LgcpiZb5jZojWVuFPjSssKBv0IBHFm&#10;dcm5gv90+/sHwnlkjZVlUvAkB4t552eGsbYP3tP94HMRIOxiVFB4X8dSuqwgg65va+LgnW1j0AfZ&#10;5FI3+AhwU8lhFE2kwZLDQoE1rQvKroebUaDzyWmwYbda+SOOLydKktQlSvW67XIKwlPrv+FPe6cV&#10;DEfw/hJ+gJy/AAAA//8DAFBLAQItABQABgAIAAAAIQDb4fbL7gAAAIUBAAATAAAAAAAAAAAAAAAA&#10;AAAAAABbQ29udGVudF9UeXBlc10ueG1sUEsBAi0AFAAGAAgAAAAhAFr0LFu/AAAAFQEAAAsAAAAA&#10;AAAAAAAAAAAAHwEAAF9yZWxzLy5yZWxzUEsBAi0AFAAGAAgAAAAhAL1UNdTBAAAA2wAAAA8AAAAA&#10;AAAAAAAAAAAABwIAAGRycy9kb3ducmV2LnhtbFBLBQYAAAAAAwADALcAAAD1AgAAAAA=&#10;" fillcolor="#bdd6ee [1304]" strokecolor="#1f3763 [1604]"/>
                <v:shapetype id="_x0000_t32" coordsize="21600,21600" o:spt="32" o:oned="t" path="m,l21600,21600e" filled="f">
                  <v:path arrowok="t" fillok="f" o:connecttype="none"/>
                  <o:lock v:ext="edit" shapetype="t"/>
                </v:shapetype>
                <v:shape id="Straight Arrow Connector 3" o:spid="_x0000_s1049" type="#_x0000_t32" style="position:absolute;left:20327;top:12196;width:24248;height:283;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THWxQAAANsAAAAPAAAAZHJzL2Rvd25yZXYueG1sRI9BawIx&#10;FITvBf9DeEIvRbNui8hqdpGCUNqD1Ap6fGyem8XNy5KkuvXXm0Khx2FmvmFW1WA7cSEfWscKZtMM&#10;BHHtdMuNgv3XZrIAESKyxs4xKfihAFU5elhhod2VP+myi41IEA4FKjAx9oWUoTZkMUxdT5y8k/MW&#10;Y5K+kdrjNcFtJ/Msm0uLLacFgz29GqrPu2+roKXZ+/Zp8XHbdMfcHrx77s3toNTjeFgvQUQa4n/4&#10;r/2mFeQv8Psl/QBZ3gEAAP//AwBQSwECLQAUAAYACAAAACEA2+H2y+4AAACFAQAAEwAAAAAAAAAA&#10;AAAAAAAAAAAAW0NvbnRlbnRfVHlwZXNdLnhtbFBLAQItABQABgAIAAAAIQBa9CxbvwAAABUBAAAL&#10;AAAAAAAAAAAAAAAAAB8BAABfcmVscy8ucmVsc1BLAQItABQABgAIAAAAIQCFsTHWxQAAANsAAAAP&#10;AAAAAAAAAAAAAAAAAAcCAABkcnMvZG93bnJldi54bWxQSwUGAAAAAAMAAwC3AAAA+QIAAAAA&#10;" strokecolor="#4472c4 [3204]">
                  <v:stroke joinstyle="miter"/>
                </v:shape>
                <v:shape id="Straight Arrow Connector 4" o:spid="_x0000_s1050" type="#_x0000_t32" style="position:absolute;left:10344;top:12338;width:44491;height:1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RPxAAAANsAAAAPAAAAZHJzL2Rvd25yZXYueG1sRI/NasMw&#10;EITvgb6D2EJvsdxATXCthNJQ6LG1k9DjYm1sJ9bKseSfvn0UKPQ4zMw3TLadTStG6l1jWcFzFIMg&#10;Lq1uuFKwLz6WaxDOI2tsLZOCX3Kw3TwsMky1nfibxtxXIkDYpaig9r5LpXRlTQZdZDvi4J1sb9AH&#10;2VdS9zgFuGnlKo4TabDhsFBjR+81lZd8MAp+js1UHJLyujtVc34e5XD92g1KPT3Ob68gPM3+P/zX&#10;/tQKVi9w/xJ+gNzcAAAA//8DAFBLAQItABQABgAIAAAAIQDb4fbL7gAAAIUBAAATAAAAAAAAAAAA&#10;AAAAAAAAAABbQ29udGVudF9UeXBlc10ueG1sUEsBAi0AFAAGAAgAAAAhAFr0LFu/AAAAFQEAAAsA&#10;AAAAAAAAAAAAAAAAHwEAAF9yZWxzLy5yZWxzUEsBAi0AFAAGAAgAAAAhAI1h9E/EAAAA2wAAAA8A&#10;AAAAAAAAAAAAAAAABwIAAGRycy9kb3ducmV2LnhtbFBLBQYAAAAAAwADALcAAAD4AgAAAAA=&#10;" strokecolor="#4472c4 [3204]">
                  <v:stroke joinstyle="miter"/>
                </v:shape>
                <v:shape id="Straight Arrow Connector 5" o:spid="_x0000_s1051" type="#_x0000_t32" style="position:absolute;left:-5339;top:12790;width:25638;height:57;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4gxAAAANsAAAAPAAAAZHJzL2Rvd25yZXYueG1sRI9BawIx&#10;FITvBf9DeEJvNasUKVuzSxGEXlTcVsTbc/O6Wbp52SZR139vCoUeh5n5hlmUg+3EhXxoHSuYTjIQ&#10;xLXTLTcKPj9WTy8gQkTW2DkmBTcKUBajhwXm2l15R5cqNiJBOOSowMTY51KG2pDFMHE9cfK+nLcY&#10;k/SN1B6vCW47OcuyubTYclow2NPSUP1dna2CnzUfD5XdnFYSjd0+n/Zh7fdKPY6Ht1cQkYb4H/5r&#10;v2sFszn8fkk/QBZ3AAAA//8DAFBLAQItABQABgAIAAAAIQDb4fbL7gAAAIUBAAATAAAAAAAAAAAA&#10;AAAAAAAAAABbQ29udGVudF9UeXBlc10ueG1sUEsBAi0AFAAGAAgAAAAhAFr0LFu/AAAAFQEAAAsA&#10;AAAAAAAAAAAAAAAAHwEAAF9yZWxzLy5yZWxzUEsBAi0AFAAGAAgAAAAhAP/OriDEAAAA2wAAAA8A&#10;AAAAAAAAAAAAAAAABwIAAGRycy9kb3ducmV2LnhtbFBLBQYAAAAAAwADALcAAAD4AgAAAAA=&#10;" strokecolor="#4472c4 [3204]">
                  <v:stroke startarrow="block" endarrow="block" joinstyle="miter"/>
                </v:shape>
                <v:shape id="Straight Arrow Connector 6" o:spid="_x0000_s1052" type="#_x0000_t32" style="position:absolute;left:10066;top:26413;width:44714;height:1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XedwwAAANsAAAAPAAAAZHJzL2Rvd25yZXYueG1sRI/NasMw&#10;EITvhbyD2EBvtVzjJsWxbEJoaKCn/Bx6XKyNbWqthKXG7ttXhUKOw8x8w5T1bAZxo9H3lhU8JykI&#10;4sbqnlsFl/P+6RWED8gaB8uk4Ic81NXiocRC24mPdDuFVkQI+wIVdCG4QkrfdGTQJ9YRR+9qR4Mh&#10;yrGVesQpws0gszRdSYM9x4UOHe06ar5O30bB1NqP9Gjf3i+f7iV3PR+mPeZKPS7n7QZEoDncw//t&#10;g1aQreHvS/wBsvoFAAD//wMAUEsBAi0AFAAGAAgAAAAhANvh9svuAAAAhQEAABMAAAAAAAAAAAAA&#10;AAAAAAAAAFtDb250ZW50X1R5cGVzXS54bWxQSwECLQAUAAYACAAAACEAWvQsW78AAAAVAQAACwAA&#10;AAAAAAAAAAAAAAAfAQAAX3JlbHMvLnJlbHNQSwECLQAUAAYACAAAACEA7MV3ncMAAADbAAAADwAA&#10;AAAAAAAAAAAAAAAHAgAAZHJzL2Rvd25yZXYueG1sUEsFBgAAAAADAAMAtwAAAPcCAAAAAA==&#10;" strokecolor="#4472c4 [3204]">
                  <v:stroke startarrow="block" endarrow="block" joinstyle="miter"/>
                </v:shape>
                <v:rect id="Rectangle 7" o:spid="_x0000_s1053" style="position:absolute;top:9229;width:6618;height:37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sETwAAAANsAAAAPAAAAZHJzL2Rvd25yZXYueG1sRE/LisIw&#10;FN0P+A/hCu7GVBGR2ihFFGY1MNXFzO7S3DbF5qY0sY+/nywGZnk47+w82VYM1PvGsYLNOgFBXDrd&#10;cK3gcb+9H0D4gKyxdUwKZvJwPi3eMky1G/mLhiLUIoawT1GBCaFLpfSlIYt+7TriyFWutxgi7Gup&#10;exxjuG3lNkn20mLDscFgRxdD5bN4WQWH/etheB4+79bsrsn3nP9UTa7UajnlRxCBpvAv/nN/aAXb&#10;ODZ+iT9Ann4BAAD//wMAUEsBAi0AFAAGAAgAAAAhANvh9svuAAAAhQEAABMAAAAAAAAAAAAAAAAA&#10;AAAAAFtDb250ZW50X1R5cGVzXS54bWxQSwECLQAUAAYACAAAACEAWvQsW78AAAAVAQAACwAAAAAA&#10;AAAAAAAAAAAfAQAAX3JlbHMvLnJlbHNQSwECLQAUAAYACAAAACEAhEbBE8AAAADbAAAADwAAAAAA&#10;AAAAAAAAAAAHAgAAZHJzL2Rvd25yZXYueG1sUEsFBgAAAAADAAMAtwAAAPQCAAAAAA==&#10;" fillcolor="white [3201]">
                  <v:textbox>
                    <w:txbxContent>
                      <w:p w14:paraId="2BC8A880" w14:textId="77777777" w:rsidR="00303283" w:rsidRDefault="00D41CAD" w:rsidP="00303283">
                        <w:pPr>
                          <w:spacing w:line="256" w:lineRule="auto"/>
                          <w:rPr>
                            <w:rFonts w:ascii="Calibri" w:hAnsi="Calibri" w:cs="Calibri"/>
                          </w:rPr>
                        </w:pPr>
                        <w:r>
                          <w:rPr>
                            <w:rFonts w:ascii="Calibri" w:hAnsi="Calibri" w:cs="Calibri"/>
                          </w:rPr>
                          <w:t>Power</w:t>
                        </w:r>
                      </w:p>
                    </w:txbxContent>
                  </v:textbox>
                </v:rect>
                <v:rect id="Rectangle 8" o:spid="_x0000_s1054" style="position:absolute;left:27751;top:25723;width:11290;height:3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mSIwwAAANsAAAAPAAAAZHJzL2Rvd25yZXYueG1sRI/NasMw&#10;EITvhbyD2EBujdwQQupECSak0FOhdg7NbbE2lqm1Mpb89/ZVodDjMDPfMMfzZBsxUOdrxwpe1gkI&#10;4tLpmisFt+LteQ/CB2SNjWNSMJOH82nxdMRUu5E/achDJSKEfYoKTAhtKqUvDVn0a9cSR+/hOosh&#10;yq6SusMxwm0jN0mykxZrjgsGW7oYKr/z3irY7/qb4Xn4KKzZXpOvObs/6kyp1XLKDiACTeE//Nd+&#10;1wo2r/D7Jf4AefoBAAD//wMAUEsBAi0AFAAGAAgAAAAhANvh9svuAAAAhQEAABMAAAAAAAAAAAAA&#10;AAAAAAAAAFtDb250ZW50X1R5cGVzXS54bWxQSwECLQAUAAYACAAAACEAWvQsW78AAAAVAQAACwAA&#10;AAAAAAAAAAAAAAAfAQAAX3JlbHMvLnJlbHNQSwECLQAUAAYACAAAACEA6wpkiMMAAADbAAAADwAA&#10;AAAAAAAAAAAAAAAHAgAAZHJzL2Rvd25yZXYueG1sUEsFBgAAAAADAAMAtwAAAPcCAAAAAA==&#10;" fillcolor="white [3201]">
                  <v:textbox>
                    <w:txbxContent>
                      <w:p w14:paraId="75C2CD15" w14:textId="77777777" w:rsidR="00303283" w:rsidRDefault="00D41CAD" w:rsidP="00303283">
                        <w:pPr>
                          <w:spacing w:line="256" w:lineRule="auto"/>
                          <w:rPr>
                            <w:rFonts w:ascii="Calibri" w:hAnsi="Calibri" w:cs="Calibri"/>
                          </w:rPr>
                        </w:pPr>
                        <w:r>
                          <w:rPr>
                            <w:rFonts w:ascii="Calibri" w:hAnsi="Calibri" w:cs="Calibri"/>
                          </w:rPr>
                          <w:t>Interest</w:t>
                        </w:r>
                      </w:p>
                    </w:txbxContent>
                  </v:textbox>
                </v:rect>
                <v:rect id="Rectangle 9" o:spid="_x0000_s1055" style="position:absolute;left:2280;top:15;width:4838;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VvIwAAAANsAAAAPAAAAZHJzL2Rvd25yZXYueG1sRE/Pa8Iw&#10;FL4P/B/CE7zN1DlKqUYpMsHTYLaH7fZonk2xeSlNrO1/vxwGO358v/fHyXZipMG3jhVs1gkI4trp&#10;lhsFVXl+zUD4gKyxc0wKZvJwPCxe9phr9+QvGq+hETGEfY4KTAh9LqWvDVn0a9cTR+7mBoshwqGR&#10;esBnDLedfEuSVFpsOTYY7OlkqL5fH1ZBlj4qw/P4WVrz/pF8z8XPrS2UWi2nYgci0BT+xX/ui1aw&#10;jevjl/gD5OEXAAD//wMAUEsBAi0AFAAGAAgAAAAhANvh9svuAAAAhQEAABMAAAAAAAAAAAAAAAAA&#10;AAAAAFtDb250ZW50X1R5cGVzXS54bWxQSwECLQAUAAYACAAAACEAWvQsW78AAAAVAQAACwAAAAAA&#10;AAAAAAAAAAAfAQAAX3JlbHMvLnJlbHNQSwECLQAUAAYACAAAACEA/+lbyMAAAADbAAAADwAAAAAA&#10;AAAAAAAAAAAHAgAAZHJzL2Rvd25yZXYueG1sUEsFBgAAAAADAAMAtwAAAPQCAAAAAA==&#10;" fillcolor="white [3201]">
                  <v:textbox>
                    <w:txbxContent>
                      <w:p w14:paraId="7A40E253" w14:textId="77777777" w:rsidR="00303283" w:rsidRDefault="00D41CAD" w:rsidP="00303283">
                        <w:pPr>
                          <w:spacing w:line="256" w:lineRule="auto"/>
                          <w:rPr>
                            <w:rFonts w:ascii="Calibri" w:hAnsi="Calibri" w:cs="Calibri"/>
                          </w:rPr>
                        </w:pPr>
                        <w:r>
                          <w:rPr>
                            <w:rFonts w:ascii="Calibri" w:hAnsi="Calibri" w:cs="Calibri"/>
                          </w:rPr>
                          <w:t>High</w:t>
                        </w:r>
                      </w:p>
                    </w:txbxContent>
                  </v:textbox>
                </v:rect>
                <v:rect id="Rectangle 10" o:spid="_x0000_s1056" style="position:absolute;left:1343;top:24209;width:5386;height:3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f5TwgAAANsAAAAPAAAAZHJzL2Rvd25yZXYueG1sRI/Ni8Iw&#10;FMTvwv4P4S1409QPRKpRiih4WvDjoLdH82yKzUtpYm3/e7OwsMdhZn7DrLedrURLjS8dK5iMExDE&#10;udMlFwqul8NoCcIHZI2VY1LQk4ft5muwxlS7N5+oPYdCRAj7FBWYEOpUSp8bsujHriaO3sM1FkOU&#10;TSF1g+8It5WcJslCWiw5LhisaWcof55fVsFy8boa7tufizXzfXLrs/ujzJQafnfZCkSgLvyH/9pH&#10;rWA2gd8v8QfIzQcAAP//AwBQSwECLQAUAAYACAAAACEA2+H2y+4AAACFAQAAEwAAAAAAAAAAAAAA&#10;AAAAAAAAW0NvbnRlbnRfVHlwZXNdLnhtbFBLAQItABQABgAIAAAAIQBa9CxbvwAAABUBAAALAAAA&#10;AAAAAAAAAAAAAB8BAABfcmVscy8ucmVsc1BLAQItABQABgAIAAAAIQCQpf5TwgAAANsAAAAPAAAA&#10;AAAAAAAAAAAAAAcCAABkcnMvZG93bnJldi54bWxQSwUGAAAAAAMAAwC3AAAA9gIAAAAA&#10;" fillcolor="white [3201]">
                  <v:textbox>
                    <w:txbxContent>
                      <w:p w14:paraId="02A5159C" w14:textId="77777777" w:rsidR="00303283" w:rsidRDefault="00D41CAD" w:rsidP="00303283">
                        <w:pPr>
                          <w:spacing w:line="256" w:lineRule="auto"/>
                          <w:rPr>
                            <w:rFonts w:ascii="Calibri" w:hAnsi="Calibri" w:cs="Calibri"/>
                          </w:rPr>
                        </w:pPr>
                        <w:r>
                          <w:rPr>
                            <w:rFonts w:ascii="Calibri" w:hAnsi="Calibri" w:cs="Calibri"/>
                          </w:rPr>
                          <w:t>Low</w:t>
                        </w:r>
                      </w:p>
                    </w:txbxContent>
                  </v:textbox>
                </v:rect>
                <v:rect id="Rectangle 11" o:spid="_x0000_s1057" style="position:absolute;left:14793;top:29126;width:75;height: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2AkxAAAANsAAAAPAAAAZHJzL2Rvd25yZXYueG1sRI/BasMw&#10;EETvhfyD2EJvtVynBONGCSa0kFOgSQ7tbbE2lqm1Mpbs2H9fBQI5DjPzhllvJ9uKkXrfOFbwlqQg&#10;iCunG64VnE9frzkIH5A1to5JwUwetpvF0xoL7a78TeMx1CJC2BeowITQFVL6ypBFn7iOOHoX11sM&#10;Ufa11D1eI9y2MkvTlbTYcFww2NHOUPV3HKyCfDWcDc/j4WTN+2f6M5e/l6ZU6uV5Kj9ABJrCI3xv&#10;77WCZQa3L/EHyM0/AAAA//8DAFBLAQItABQABgAIAAAAIQDb4fbL7gAAAIUBAAATAAAAAAAAAAAA&#10;AAAAAAAAAABbQ29udGVudF9UeXBlc10ueG1sUEsBAi0AFAAGAAgAAAAhAFr0LFu/AAAAFQEAAAsA&#10;AAAAAAAAAAAAAAAAHwEAAF9yZWxzLy5yZWxzUEsBAi0AFAAGAAgAAAAhAGB3YCTEAAAA2wAAAA8A&#10;AAAAAAAAAAAAAAAABwIAAGRycy9kb3ducmV2LnhtbFBLBQYAAAAAAwADALcAAAD4AgAAAAA=&#10;" fillcolor="white [3201]"/>
                <v:rect id="Rectangle 12" o:spid="_x0000_s1058" style="position:absolute;left:8119;top:26160;width:5673;height:29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8W/wwAAANsAAAAPAAAAZHJzL2Rvd25yZXYueG1sRI/NasMw&#10;EITvhbyD2EJutdymBONECSY0kFOhSQ7tbbE2lom1Mpb89/ZRodDjMDPfMNv9ZBsxUOdrxwpekxQE&#10;cel0zZWC6+X4koHwAVlj45gUzORhv1s8bTHXbuQvGs6hEhHCPkcFJoQ2l9KXhiz6xLXE0bu5zmKI&#10;squk7nCMcNvItzRdS4s1xwWDLR0MlfdzbxVk6/5qeB4+L9a8f6Tfc/Fzqwulls9TsQERaAr/4b/2&#10;SStYreD3S/wBcvcAAAD//wMAUEsBAi0AFAAGAAgAAAAhANvh9svuAAAAhQEAABMAAAAAAAAAAAAA&#10;AAAAAAAAAFtDb250ZW50X1R5cGVzXS54bWxQSwECLQAUAAYACAAAACEAWvQsW78AAAAVAQAACwAA&#10;AAAAAAAAAAAAAAAfAQAAX3JlbHMvLnJlbHNQSwECLQAUAAYACAAAACEADzvFv8MAAADbAAAADwAA&#10;AAAAAAAAAAAAAAAHAgAAZHJzL2Rvd25yZXYueG1sUEsFBgAAAAADAAMAtwAAAPcCAAAAAA==&#10;" fillcolor="white [3201]">
                  <v:textbox>
                    <w:txbxContent>
                      <w:p w14:paraId="2E3481B5" w14:textId="77777777" w:rsidR="00303283" w:rsidRDefault="00D41CAD" w:rsidP="00303283">
                        <w:pPr>
                          <w:spacing w:line="256" w:lineRule="auto"/>
                          <w:rPr>
                            <w:rFonts w:ascii="Calibri" w:hAnsi="Calibri" w:cs="Calibri"/>
                          </w:rPr>
                        </w:pPr>
                        <w:r>
                          <w:rPr>
                            <w:rFonts w:ascii="Calibri" w:hAnsi="Calibri" w:cs="Calibri"/>
                          </w:rPr>
                          <w:t>Low</w:t>
                        </w:r>
                      </w:p>
                    </w:txbxContent>
                  </v:textbox>
                </v:rect>
                <v:rect id="Rectangle 13" o:spid="_x0000_s1059" style="position:absolute;left:50887;top:26076;width:5450;height:27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l3LwwAAANsAAAAPAAAAZHJzL2Rvd25yZXYueG1sRI/NasMw&#10;EITvhbyD2EJutdwmBONGCSa00FOhSQ7JbbE2lqm1Mpb89/ZVIZDjMDPfMNv9ZBsxUOdrxwpekxQE&#10;cel0zZWC8+nzJQPhA7LGxjEpmMnDfrd42mKu3cg/NBxDJSKEfY4KTAhtLqUvDVn0iWuJo3dzncUQ&#10;ZVdJ3eEY4baRb2m6kRZrjgsGWzoYKn+PvVWQbfqz4Xn4Plmz/kgvc3G91YVSy+epeAcRaAqP8L39&#10;pRWs1vD/Jf4AufsDAAD//wMAUEsBAi0AFAAGAAgAAAAhANvh9svuAAAAhQEAABMAAAAAAAAAAAAA&#10;AAAAAAAAAFtDb250ZW50X1R5cGVzXS54bWxQSwECLQAUAAYACAAAACEAWvQsW78AAAAVAQAACwAA&#10;AAAAAAAAAAAAAAAfAQAAX3JlbHMvLnJlbHNQSwECLQAUAAYACAAAACEAgNJdy8MAAADbAAAADwAA&#10;AAAAAAAAAAAAAAAHAgAAZHJzL2Rvd25yZXYueG1sUEsFBgAAAAADAAMAtwAAAPcCAAAAAA==&#10;" fillcolor="white [3201]">
                  <v:textbox>
                    <w:txbxContent>
                      <w:p w14:paraId="48639166" w14:textId="77777777" w:rsidR="00303283" w:rsidRDefault="00D41CAD" w:rsidP="00303283">
                        <w:pPr>
                          <w:spacing w:line="256" w:lineRule="auto"/>
                          <w:rPr>
                            <w:rFonts w:ascii="Calibri" w:hAnsi="Calibri" w:cs="Calibri"/>
                          </w:rPr>
                        </w:pPr>
                        <w:r>
                          <w:rPr>
                            <w:rFonts w:ascii="Calibri" w:hAnsi="Calibri" w:cs="Calibri"/>
                          </w:rPr>
                          <w:t>High</w:t>
                        </w:r>
                      </w:p>
                    </w:txbxContent>
                  </v:textbox>
                </v:rect>
                <v:rect id="Rectangle 14" o:spid="_x0000_s1060" style="position:absolute;left:38318;top:4594;width:10900;height:49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7GgwwAAANsAAAAPAAAAZHJzL2Rvd25yZXYueG1sRI9Bi8Iw&#10;FITvgv8hvIW9aaqiSDWKKMqCB7WWZY+P5tmWbV5KE23992ZhweMwM98wy3VnKvGgxpWWFYyGEQji&#10;zOqScwXpdT+Yg3AeWWNlmRQ8ycF61e8tMda25Qs9Ep+LAGEXo4LC+zqW0mUFGXRDWxMH72Ybgz7I&#10;Jpe6wTbATSXHUTSTBksOCwXWtC0o+03uRgF9/7j2uD/j4fTcJMfZND3sRpFSnx/dZgHCU+ff4f/2&#10;l1YwmcLfl/AD5OoFAAD//wMAUEsBAi0AFAAGAAgAAAAhANvh9svuAAAAhQEAABMAAAAAAAAAAAAA&#10;AAAAAAAAAFtDb250ZW50X1R5cGVzXS54bWxQSwECLQAUAAYACAAAACEAWvQsW78AAAAVAQAACwAA&#10;AAAAAAAAAAAAAAAfAQAAX3JlbHMvLnJlbHNQSwECLQAUAAYACAAAACEADdexoMMAAADbAAAADwAA&#10;AAAAAAAAAAAAAAAHAgAAZHJzL2Rvd25yZXYueG1sUEsFBgAAAAADAAMAtwAAAPcCAAAAAA==&#10;" fillcolor="#4472c4 [3204]" strokecolor="#1f3763 [1604]">
                  <v:textbox>
                    <w:txbxContent>
                      <w:p w14:paraId="563AD78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Engage and Consult</w:t>
                        </w:r>
                      </w:p>
                    </w:txbxContent>
                  </v:textbox>
                </v:rect>
                <v:rect id="Rectangle 15" o:spid="_x0000_s1061" style="position:absolute;left:15905;top:4368;width:10678;height:4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S/XxQAAANsAAAAPAAAAZHJzL2Rvd25yZXYueG1sRI9Ba8JA&#10;FITvBf/D8gRvdROloURXESVSyKFtKsXjI/uahGbfhuxqkn/fLRR6HGbmG2a7H00r7tS7xrKCeBmB&#10;IC6tbrhScPnIHp9BOI+ssbVMCiZysN/NHraYajvwO90LX4kAYZeigtr7LpXSlTUZdEvbEQfvy/YG&#10;fZB9JXWPQ4CbVq6iKJEGGw4LNXZ0rKn8Lm5GAX1e3ZBnb3h+nQ5Fnjxdzqc4UmoxHw8bEJ5G/x/+&#10;a79oBesEfr+EHyB3PwAAAP//AwBQSwECLQAUAAYACAAAACEA2+H2y+4AAACFAQAAEwAAAAAAAAAA&#10;AAAAAAAAAAAAW0NvbnRlbnRfVHlwZXNdLnhtbFBLAQItABQABgAIAAAAIQBa9CxbvwAAABUBAAAL&#10;AAAAAAAAAAAAAAAAAB8BAABfcmVscy8ucmVsc1BLAQItABQABgAIAAAAIQD9BS/XxQAAANsAAAAP&#10;AAAAAAAAAAAAAAAAAAcCAABkcnMvZG93bnJldi54bWxQSwUGAAAAAAMAAwC3AAAA+QIAAAAA&#10;" fillcolor="#4472c4 [3204]" strokecolor="#1f3763 [1604]">
                  <v:textbox>
                    <w:txbxContent>
                      <w:p w14:paraId="44EBACE1"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Satisfied</w:t>
                        </w:r>
                      </w:p>
                    </w:txbxContent>
                  </v:textbox>
                </v:rect>
                <v:rect id="Rectangle 16" o:spid="_x0000_s1062" style="position:absolute;left:16628;top:17030;width:10178;height:4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YpMwwAAANsAAAAPAAAAZHJzL2Rvd25yZXYueG1sRI9Bi8Iw&#10;FITvwv6H8Bb2pqkuq1KNIiuK4EGtIh4fzbMt27yUJtr67zeC4HGYmW+Y6bw1pbhT7QrLCvq9CARx&#10;anXBmYLTcdUdg3AeWWNpmRQ8yMF89tGZYqxtwwe6Jz4TAcIuRgW591UspUtzMuh6tiIO3tXWBn2Q&#10;dSZ1jU2Am1IOomgoDRYcFnKs6Den9C+5GQV0vrhmu9rjevdYJNvhz2m97EdKfX22iwkIT61/h1/t&#10;jVbwPYLnl/AD5OwfAAD//wMAUEsBAi0AFAAGAAgAAAAhANvh9svuAAAAhQEAABMAAAAAAAAAAAAA&#10;AAAAAAAAAFtDb250ZW50X1R5cGVzXS54bWxQSwECLQAUAAYACAAAACEAWvQsW78AAAAVAQAACwAA&#10;AAAAAAAAAAAAAAAfAQAAX3JlbHMvLnJlbHNQSwECLQAUAAYACAAAACEAkkmKTMMAAADbAAAADwAA&#10;AAAAAAAAAAAAAAAHAgAAZHJzL2Rvd25yZXYueG1sUEsFBgAAAAADAAMAtwAAAPcCAAAAAA==&#10;" fillcolor="#4472c4 [3204]" strokecolor="#1f3763 [1604]">
                  <v:textbox>
                    <w:txbxContent>
                      <w:p w14:paraId="5931480F"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Monitor</w:t>
                        </w:r>
                      </w:p>
                    </w:txbxContent>
                  </v:textbox>
                </v:rect>
                <v:rect id="Rectangle 17" o:spid="_x0000_s1063" style="position:absolute;left:39096;top:17199;width:11401;height:36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1h4+wgAAANsAAAAPAAAAZHJzL2Rvd25yZXYueG1sRE9Na4NA&#10;EL0X+h+WKfTWrKYkBOsq0mAo5JDGhNLj4E5V6s6Ku43m32cPgR4f7zvNZ9OLC42us6wgXkQgiGur&#10;O24UnE/lywaE88gae8uk4EoO8uzxIcVE24mPdKl8I0IIuwQVtN4PiZSubsmgW9iBOHA/djToAxwb&#10;qUecQrjp5TKK1tJgx6GhxYHeW6p/qz+jgL6+3bQvP3F3uBbVfr0677ZxpNTz01y8gfA0+3/x3f2h&#10;FbyGseFL+AEyuwEAAP//AwBQSwECLQAUAAYACAAAACEA2+H2y+4AAACFAQAAEwAAAAAAAAAAAAAA&#10;AAAAAAAAW0NvbnRlbnRfVHlwZXNdLnhtbFBLAQItABQABgAIAAAAIQBa9CxbvwAAABUBAAALAAAA&#10;AAAAAAAAAAAAAB8BAABfcmVscy8ucmVsc1BLAQItABQABgAIAAAAIQDj1h4+wgAAANsAAAAPAAAA&#10;AAAAAAAAAAAAAAcCAABkcnMvZG93bnJldi54bWxQSwUGAAAAAAMAAwC3AAAA9gIAAAAA&#10;" fillcolor="#4472c4 [3204]" strokecolor="#1f3763 [1604]">
                  <v:textbox>
                    <w:txbxContent>
                      <w:p w14:paraId="2E9422DA" w14:textId="77777777" w:rsidR="00303283" w:rsidRDefault="00D41CAD" w:rsidP="00303283">
                        <w:pPr>
                          <w:spacing w:line="256" w:lineRule="auto"/>
                          <w:jc w:val="center"/>
                          <w:rPr>
                            <w:rFonts w:eastAsia="Calibri" w:hAnsi="Calibri" w:cs="Calibri"/>
                            <w:color w:val="FFFFFF"/>
                          </w:rPr>
                        </w:pPr>
                        <w:r>
                          <w:rPr>
                            <w:rFonts w:eastAsia="Calibri" w:hAnsi="Calibri" w:cs="Calibri"/>
                            <w:color w:val="FFFFFF"/>
                          </w:rPr>
                          <w:t>Keep informed</w:t>
                        </w:r>
                      </w:p>
                    </w:txbxContent>
                  </v:textbox>
                </v:rect>
                <v:rect id="Rectangle 18" o:spid="_x0000_s1064" style="position:absolute;left:27709;top:566;width:10779;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JVwwAAANsAAAAPAAAAZHJzL2Rvd25yZXYueG1sRI9Pi8Iw&#10;FMTvwn6H8Bb2punuimg1SlkUPAn+Oejt0Tybss1LaWJtv70RBI/DzPyGWaw6W4mWGl86VvA9SkAQ&#10;506XXCg4HTfDKQgfkDVWjklBTx5Wy4/BAlPt7ryn9hAKESHsU1RgQqhTKX1uyKIfuZo4elfXWAxR&#10;NoXUDd4j3FbyJ0km0mLJccFgTX+G8v/DzSqYTm4nw327O1ozXifnPrtcy0ypr88um4MI1IV3+NXe&#10;agW/M3h+iT9ALh8AAAD//wMAUEsBAi0AFAAGAAgAAAAhANvh9svuAAAAhQEAABMAAAAAAAAAAAAA&#10;AAAAAAAAAFtDb250ZW50X1R5cGVzXS54bWxQSwECLQAUAAYACAAAACEAWvQsW78AAAAVAQAACwAA&#10;AAAAAAAAAAAAAAAfAQAAX3JlbHMvLnJlbHNQSwECLQAUAAYACAAAACEAbtPyVcMAAADbAAAADwAA&#10;AAAAAAAAAAAAAAAHAgAAZHJzL2Rvd25yZXYueG1sUEsFBgAAAAADAAMAtwAAAPcCAAAAAA==&#10;" fillcolor="white [3201]">
                  <v:textbox>
                    <w:txbxContent>
                      <w:p w14:paraId="6052A742" w14:textId="77777777" w:rsidR="00303283" w:rsidRDefault="00D41CAD" w:rsidP="00303283">
                        <w:pPr>
                          <w:spacing w:line="256" w:lineRule="auto"/>
                          <w:rPr>
                            <w:rFonts w:ascii="Calibri" w:hAnsi="Calibri" w:cs="Calibri"/>
                          </w:rPr>
                        </w:pPr>
                        <w:r>
                          <w:rPr>
                            <w:rFonts w:ascii="Calibri" w:hAnsi="Calibri" w:cs="Calibri"/>
                          </w:rPr>
                          <w:t>Government</w:t>
                        </w:r>
                      </w:p>
                    </w:txbxContent>
                  </v:textbox>
                </v:rect>
                <v:rect id="Rectangle 19" o:spid="_x0000_s1065" style="position:absolute;left:38577;top:566;width:8251;height:2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yi1wAAAANsAAAAPAAAAZHJzL2Rvd25yZXYueG1sRE/Pa8Iw&#10;FL4P/B/CE7zN1CFFaqMUUdhJmPWw3R7Na1NsXkoTa/vfL4fBjh/f7/w42U6MNPjWsYLNOgFBXDnd&#10;cqPgXl7edyB8QNbYOSYFM3k4HhZvOWbavfiLxltoRAxhn6ECE0KfSekrQxb92vXEkavdYDFEODRS&#10;D/iK4baTH0mSSostxwaDPZ0MVY/b0yrYpc+74Xm8ltZsz8n3XPzUbaHUajkVexCBpvAv/nN/agXb&#10;uD5+iT9AHn4BAAD//wMAUEsBAi0AFAAGAAgAAAAhANvh9svuAAAAhQEAABMAAAAAAAAAAAAAAAAA&#10;AAAAAFtDb250ZW50X1R5cGVzXS54bWxQSwECLQAUAAYACAAAACEAWvQsW78AAAAVAQAACwAAAAAA&#10;AAAAAAAAAAAfAQAAX3JlbHMvLnJlbHNQSwECLQAUAAYACAAAACEAp+8otcAAAADbAAAADwAAAAAA&#10;AAAAAAAAAAAHAgAAZHJzL2Rvd25yZXYueG1sUEsFBgAAAAADAAMAtwAAAPQCAAAAAA==&#10;" fillcolor="white [3201]">
                  <v:textbox>
                    <w:txbxContent>
                      <w:p w14:paraId="15831595" w14:textId="77777777" w:rsidR="00303283" w:rsidRDefault="00D41CAD" w:rsidP="00303283">
                        <w:pPr>
                          <w:spacing w:line="256" w:lineRule="auto"/>
                          <w:rPr>
                            <w:rFonts w:ascii="Calibri" w:hAnsi="Calibri" w:cs="Calibri"/>
                          </w:rPr>
                        </w:pPr>
                        <w:r>
                          <w:rPr>
                            <w:rFonts w:ascii="Calibri" w:hAnsi="Calibri" w:cs="Calibri"/>
                          </w:rPr>
                          <w:t>Customers</w:t>
                        </w:r>
                      </w:p>
                    </w:txbxContent>
                  </v:textbox>
                </v:rect>
                <v:rect id="Rectangle 20" o:spid="_x0000_s1066" style="position:absolute;left:28568;top:17574;width:8635;height:34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40uwwAAANsAAAAPAAAAZHJzL2Rvd25yZXYueG1sRI/NasMw&#10;EITvgbyD2EJusZwSQnCtBFNSyCnQJIf2tlgby9RaGUv+e/uoUOhxmJlvmPw42UYM1PnasYJNkoIg&#10;Lp2uuVJwv32s9yB8QNbYOCYFM3k4HpaLHDPtRv6k4RoqESHsM1RgQmgzKX1pyKJPXEscvYfrLIYo&#10;u0rqDscIt418TdOdtFhzXDDY0ruh8ufaWwX7XX83PA+XmzXbU/o1F9+PulBq9TIVbyACTeE//Nc+&#10;awXbDfx+iT9AHp4AAAD//wMAUEsBAi0AFAAGAAgAAAAhANvh9svuAAAAhQEAABMAAAAAAAAAAAAA&#10;AAAAAAAAAFtDb250ZW50X1R5cGVzXS54bWxQSwECLQAUAAYACAAAACEAWvQsW78AAAAVAQAACwAA&#10;AAAAAAAAAAAAAAAfAQAAX3JlbHMvLnJlbHNQSwECLQAUAAYACAAAACEAyKONLsMAAADbAAAADwAA&#10;AAAAAAAAAAAAAAAHAgAAZHJzL2Rvd25yZXYueG1sUEsFBgAAAAADAAMAtwAAAPcCAAAAAA==&#10;" fillcolor="white [3201]">
                  <v:textbox>
                    <w:txbxContent>
                      <w:p w14:paraId="5ECD9682" w14:textId="77777777" w:rsidR="00303283" w:rsidRDefault="00D41CAD" w:rsidP="00303283">
                        <w:pPr>
                          <w:spacing w:line="256" w:lineRule="auto"/>
                          <w:rPr>
                            <w:rFonts w:ascii="Calibri" w:hAnsi="Calibri" w:cs="Calibri"/>
                          </w:rPr>
                        </w:pPr>
                        <w:r>
                          <w:rPr>
                            <w:rFonts w:ascii="Calibri" w:hAnsi="Calibri" w:cs="Calibri"/>
                          </w:rPr>
                          <w:t>Employees</w:t>
                        </w:r>
                      </w:p>
                    </w:txbxContent>
                  </v:textbox>
                </v:rect>
                <v:rect id="Rectangle 21" o:spid="_x0000_s1067" style="position:absolute;left:17351;top:13921;width:9695;height:2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cRNZwQAAANsAAAAPAAAAZHJzL2Rvd25yZXYueG1sRI/NqsIw&#10;FIT3gu8QjuBOU0VEqlGKKLgS/Fncuzs0x6bYnJQm1vbtjXDhLoeZ+YbZ7DpbiZYaXzpWMJsmIIhz&#10;p0suFNxvx8kKhA/IGivHpKAnD7vtcLDBVLs3X6i9hkJECPsUFZgQ6lRKnxuy6KeuJo7ewzUWQ5RN&#10;IXWD7wi3lZwnyVJaLDkuGKxpbyh/Xl9WwWr5uhvu2/PNmsUh+emz30eZKTUeddkaRKAu/If/2iet&#10;YDGH75f4A+T2AwAA//8DAFBLAQItABQABgAIAAAAIQDb4fbL7gAAAIUBAAATAAAAAAAAAAAAAAAA&#10;AAAAAABbQ29udGVudF9UeXBlc10ueG1sUEsBAi0AFAAGAAgAAAAhAFr0LFu/AAAAFQEAAAsAAAAA&#10;AAAAAAAAAAAAHwEAAF9yZWxzLy5yZWxzUEsBAi0AFAAGAAgAAAAhADhxE1nBAAAA2wAAAA8AAAAA&#10;AAAAAAAAAAAABwIAAGRycy9kb3ducmV2LnhtbFBLBQYAAAAAAwADALcAAAD1AgAAAAA=&#10;" fillcolor="white [3201]">
                  <v:textbox>
                    <w:txbxContent>
                      <w:p w14:paraId="2373F215" w14:textId="77777777" w:rsidR="00303283" w:rsidRDefault="00D41CAD" w:rsidP="00303283">
                        <w:pPr>
                          <w:spacing w:line="256" w:lineRule="auto"/>
                          <w:rPr>
                            <w:rFonts w:ascii="Calibri" w:hAnsi="Calibri" w:cs="Calibri"/>
                          </w:rPr>
                        </w:pPr>
                        <w:r>
                          <w:rPr>
                            <w:rFonts w:ascii="Calibri" w:hAnsi="Calibri" w:cs="Calibri"/>
                          </w:rPr>
                          <w:t>Competitors</w:t>
                        </w:r>
                      </w:p>
                    </w:txbxContent>
                  </v:textbox>
                </v:rect>
                <v:rect id="Rectangle 22" o:spid="_x0000_s1068" style="position:absolute;left:16578;top:21325;width:10230;height:32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bbCwwAAANsAAAAPAAAAZHJzL2Rvd25yZXYueG1sRI/NasMw&#10;EITvhbyD2EJutdwmBONGCSa00FOhSQ7JbbE2lqm1Mpb89/ZVIZDjMDPfMNv9ZBsxUOdrxwpekxQE&#10;cel0zZWC8+nzJQPhA7LGxjEpmMnDfrd42mKu3cg/NBxDJSKEfY4KTAhtLqUvDVn0iWuJo3dzncUQ&#10;ZVdJ3eEY4baRb2m6kRZrjgsGWzoYKn+PvVWQbfqz4Xn4Plmz/kgvc3G91YVSy+epeAcRaAqP8L39&#10;pRWsV/D/Jf4AufsDAAD//wMAUEsBAi0AFAAGAAgAAAAhANvh9svuAAAAhQEAABMAAAAAAAAAAAAA&#10;AAAAAAAAAFtDb250ZW50X1R5cGVzXS54bWxQSwECLQAUAAYACAAAACEAWvQsW78AAAAVAQAACwAA&#10;AAAAAAAAAAAAAAAfAQAAX3JlbHMvLnJlbHNQSwECLQAUAAYACAAAACEAVz22wsMAAADbAAAADwAA&#10;AAAAAAAAAAAAAAAHAgAAZHJzL2Rvd25yZXYueG1sUEsFBgAAAAADAAMAtwAAAPcCAAAAAA==&#10;" fillcolor="white [3201]">
                  <v:textbox>
                    <w:txbxContent>
                      <w:p w14:paraId="29C029A7" w14:textId="77777777" w:rsidR="00303283" w:rsidRDefault="00D41CAD" w:rsidP="00303283">
                        <w:pPr>
                          <w:spacing w:line="256" w:lineRule="auto"/>
                          <w:rPr>
                            <w:rFonts w:ascii="Calibri" w:hAnsi="Calibri" w:cs="Calibri"/>
                          </w:rPr>
                        </w:pPr>
                        <w:r>
                          <w:rPr>
                            <w:rFonts w:ascii="Calibri" w:hAnsi="Calibri" w:cs="Calibri"/>
                          </w:rPr>
                          <w:t>Communities</w:t>
                        </w:r>
                      </w:p>
                    </w:txbxContent>
                  </v:textbox>
                </v:rect>
                <v:rect id="Rectangle 23" o:spid="_x0000_s1069" style="position:absolute;left:44821;top:8803;width:9513;height:3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C62wQAAANsAAAAPAAAAZHJzL2Rvd25yZXYueG1sRI9Bi8Iw&#10;FITvgv8hPMGbpi5FpBqliAuehFUPens0z6bYvJQm1vbfm4WFPQ4z8w2z2fW2Fh21vnKsYDFPQBAX&#10;TldcKrhevmcrED4ga6wdk4KBPOy249EGM+3e/EPdOZQiQthnqMCE0GRS+sKQRT93DXH0Hq61GKJs&#10;S6lbfEe4reVXkiylxYrjgsGG9oaK5/llFayWr6vhoTtdrEkPyW3I748qV2o66fM1iEB9+A//tY9a&#10;QZrC75f4A+T2AwAA//8DAFBLAQItABQABgAIAAAAIQDb4fbL7gAAAIUBAAATAAAAAAAAAAAAAAAA&#10;AAAAAABbQ29udGVudF9UeXBlc10ueG1sUEsBAi0AFAAGAAgAAAAhAFr0LFu/AAAAFQEAAAsAAAAA&#10;AAAAAAAAAAAAHwEAAF9yZWxzLy5yZWxzUEsBAi0AFAAGAAgAAAAhANjULrbBAAAA2wAAAA8AAAAA&#10;AAAAAAAAAAAABwIAAGRycy9kb3ducmV2LnhtbFBLBQYAAAAAAwADALcAAAD1AgAAAAA=&#10;" fillcolor="white [3201]">
                  <v:textbox>
                    <w:txbxContent>
                      <w:p w14:paraId="19C1D0B4" w14:textId="77777777" w:rsidR="00303283" w:rsidRDefault="00D41CAD" w:rsidP="00303283">
                        <w:pPr>
                          <w:spacing w:line="256" w:lineRule="auto"/>
                          <w:rPr>
                            <w:rFonts w:ascii="Calibri" w:hAnsi="Calibri" w:cs="Calibri"/>
                          </w:rPr>
                        </w:pPr>
                        <w:r>
                          <w:rPr>
                            <w:rFonts w:ascii="Calibri" w:hAnsi="Calibri" w:cs="Calibri"/>
                          </w:rPr>
                          <w:t>Investors</w:t>
                        </w:r>
                      </w:p>
                    </w:txbxContent>
                  </v:textbox>
                </v:rect>
                <w10:anchorlock/>
              </v:group>
            </w:pict>
          </mc:Fallback>
        </mc:AlternateContent>
      </w:r>
    </w:p>
    <w:p w14:paraId="72CB8CCD" w14:textId="23CD2E64" w:rsidR="00D240D9" w:rsidRPr="00F453D1" w:rsidRDefault="00D240D9" w:rsidP="366C8D8E">
      <w:pPr>
        <w:rPr>
          <w:b/>
          <w:bCs/>
          <w:sz w:val="24"/>
          <w:szCs w:val="24"/>
        </w:rPr>
      </w:pPr>
      <w:r>
        <w:rPr>
          <w:sz w:val="24"/>
          <w:szCs w:val="24"/>
        </w:rPr>
        <w:t xml:space="preserve">      </w:t>
      </w:r>
      <w:r w:rsidRPr="00F453D1">
        <w:rPr>
          <w:b/>
          <w:bCs/>
          <w:sz w:val="24"/>
          <w:szCs w:val="24"/>
        </w:rPr>
        <w:t>3.6   Evaluation of the stakeholder analysis</w:t>
      </w:r>
      <w:r w:rsidR="00F453D1" w:rsidRPr="00F453D1">
        <w:rPr>
          <w:b/>
          <w:bCs/>
          <w:sz w:val="24"/>
          <w:szCs w:val="24"/>
        </w:rPr>
        <w:t>:</w:t>
      </w:r>
      <w:r w:rsidR="00864B88" w:rsidRPr="00F453D1">
        <w:rPr>
          <w:b/>
          <w:bCs/>
          <w:sz w:val="24"/>
          <w:szCs w:val="24"/>
        </w:rPr>
        <w:t xml:space="preserve">  </w:t>
      </w:r>
    </w:p>
    <w:p w14:paraId="3C94D73F" w14:textId="09547042" w:rsidR="00864B88" w:rsidRDefault="00864B88" w:rsidP="366C8D8E">
      <w:pPr>
        <w:rPr>
          <w:sz w:val="24"/>
          <w:szCs w:val="24"/>
        </w:rPr>
      </w:pPr>
      <w:r w:rsidRPr="00864B88">
        <w:rPr>
          <w:sz w:val="24"/>
          <w:szCs w:val="24"/>
        </w:rPr>
        <w:t>Every organisation has stakeholders, these are individuals or other organisations that have an interest in a company</w:t>
      </w:r>
      <w:r w:rsidR="00F37C89">
        <w:rPr>
          <w:sz w:val="24"/>
          <w:szCs w:val="24"/>
        </w:rPr>
        <w:t>. A</w:t>
      </w:r>
      <w:r w:rsidRPr="00864B88">
        <w:rPr>
          <w:sz w:val="24"/>
          <w:szCs w:val="24"/>
        </w:rPr>
        <w:t>ccording to Mullins (2016), stakeholders are individuals who are affected positively or negatively by an organisation's goals, activitie</w:t>
      </w:r>
      <w:r w:rsidR="008059B3">
        <w:rPr>
          <w:sz w:val="24"/>
          <w:szCs w:val="24"/>
        </w:rPr>
        <w:t xml:space="preserve">s </w:t>
      </w:r>
      <w:r w:rsidRPr="00864B88">
        <w:rPr>
          <w:sz w:val="24"/>
          <w:szCs w:val="24"/>
        </w:rPr>
        <w:t xml:space="preserve">and behaviours. These stakeholders include the government, CEO, consumers and employees of any organisation. </w:t>
      </w:r>
      <w:proofErr w:type="spellStart"/>
      <w:r w:rsidRPr="00864B88">
        <w:rPr>
          <w:sz w:val="24"/>
          <w:szCs w:val="24"/>
        </w:rPr>
        <w:t>Mendelow</w:t>
      </w:r>
      <w:proofErr w:type="spellEnd"/>
      <w:r w:rsidRPr="00864B88">
        <w:rPr>
          <w:sz w:val="24"/>
          <w:szCs w:val="24"/>
        </w:rPr>
        <w:t xml:space="preserve"> (1981), </w:t>
      </w:r>
      <w:r w:rsidR="00904AC2">
        <w:rPr>
          <w:sz w:val="24"/>
          <w:szCs w:val="24"/>
        </w:rPr>
        <w:t xml:space="preserve">states that </w:t>
      </w:r>
      <w:r w:rsidRPr="00864B88">
        <w:rPr>
          <w:sz w:val="24"/>
          <w:szCs w:val="24"/>
        </w:rPr>
        <w:t xml:space="preserve">where the stakeholders are placed on the power and matrix grid, determines how much power and/or interest that stakeholder has in an organisation and each individual section of the grid resembles how the stake holders placed within should be treated and dealt with. </w:t>
      </w:r>
      <w:r w:rsidR="5048812F" w:rsidRPr="366C8D8E">
        <w:rPr>
          <w:sz w:val="24"/>
          <w:szCs w:val="24"/>
        </w:rPr>
        <w:t xml:space="preserve">   </w:t>
      </w:r>
    </w:p>
    <w:p w14:paraId="7C3156A7" w14:textId="6D53D6B6" w:rsidR="5048812F" w:rsidRDefault="00864B88" w:rsidP="366C8D8E">
      <w:pPr>
        <w:rPr>
          <w:sz w:val="24"/>
          <w:szCs w:val="24"/>
        </w:rPr>
      </w:pPr>
      <w:r>
        <w:rPr>
          <w:sz w:val="24"/>
          <w:szCs w:val="24"/>
        </w:rPr>
        <w:t xml:space="preserve">   </w:t>
      </w:r>
      <w:r w:rsidR="5048812F" w:rsidRPr="366C8D8E">
        <w:rPr>
          <w:sz w:val="24"/>
          <w:szCs w:val="24"/>
        </w:rPr>
        <w:t xml:space="preserve">As you can see from the above analysis, the government have an increased power and interest in the Tesla organisation, to keep the government satisfied by engaging and </w:t>
      </w:r>
      <w:r w:rsidR="5048812F" w:rsidRPr="366C8D8E">
        <w:rPr>
          <w:sz w:val="24"/>
          <w:szCs w:val="24"/>
        </w:rPr>
        <w:lastRenderedPageBreak/>
        <w:t>consulting with them</w:t>
      </w:r>
      <w:r w:rsidR="36018A2C" w:rsidRPr="366C8D8E">
        <w:rPr>
          <w:sz w:val="24"/>
          <w:szCs w:val="24"/>
        </w:rPr>
        <w:t xml:space="preserve"> on aspects such as sustainability and plans for economic developments, will result in Tesla staying on track with their mission. On the lower end of the scale are the competitors, the grid shows tha</w:t>
      </w:r>
      <w:r w:rsidR="6E3FD8F9" w:rsidRPr="366C8D8E">
        <w:rPr>
          <w:sz w:val="24"/>
          <w:szCs w:val="24"/>
        </w:rPr>
        <w:t>t Tesla needs to monitor these and take into consideration any innovations f</w:t>
      </w:r>
      <w:r w:rsidR="71EE1AE6" w:rsidRPr="366C8D8E">
        <w:rPr>
          <w:sz w:val="24"/>
          <w:szCs w:val="24"/>
        </w:rPr>
        <w:t xml:space="preserve">rom competitors </w:t>
      </w:r>
      <w:r w:rsidR="6E3FD8F9" w:rsidRPr="366C8D8E">
        <w:rPr>
          <w:sz w:val="24"/>
          <w:szCs w:val="24"/>
        </w:rPr>
        <w:t xml:space="preserve">so as the organisation can maintain a healthy name </w:t>
      </w:r>
      <w:r w:rsidR="00070907">
        <w:rPr>
          <w:sz w:val="24"/>
          <w:szCs w:val="24"/>
        </w:rPr>
        <w:t>of</w:t>
      </w:r>
      <w:r w:rsidR="6E3FD8F9" w:rsidRPr="366C8D8E">
        <w:rPr>
          <w:sz w:val="24"/>
          <w:szCs w:val="24"/>
        </w:rPr>
        <w:t xml:space="preserve"> being the best</w:t>
      </w:r>
      <w:r w:rsidR="00070907">
        <w:rPr>
          <w:sz w:val="24"/>
          <w:szCs w:val="24"/>
        </w:rPr>
        <w:t>.</w:t>
      </w:r>
    </w:p>
    <w:p w14:paraId="21EEF81E" w14:textId="15EA827B" w:rsidR="366C8D8E" w:rsidRDefault="366C8D8E" w:rsidP="366C8D8E">
      <w:pPr>
        <w:rPr>
          <w:sz w:val="28"/>
          <w:szCs w:val="28"/>
          <w:u w:val="single"/>
        </w:rPr>
      </w:pPr>
    </w:p>
    <w:p w14:paraId="251EC5E1" w14:textId="22E3D070" w:rsidR="00556F94" w:rsidRDefault="00900D11" w:rsidP="00C964F6">
      <w:pPr>
        <w:rPr>
          <w:sz w:val="28"/>
          <w:szCs w:val="28"/>
          <w:u w:val="single"/>
        </w:rPr>
      </w:pPr>
      <w:r>
        <w:rPr>
          <w:sz w:val="28"/>
          <w:szCs w:val="28"/>
          <w:u w:val="single"/>
        </w:rPr>
        <w:t>4</w:t>
      </w:r>
      <w:r w:rsidR="00B56C8A">
        <w:rPr>
          <w:sz w:val="28"/>
          <w:szCs w:val="28"/>
          <w:u w:val="single"/>
        </w:rPr>
        <w:t xml:space="preserve">.0   </w:t>
      </w:r>
      <w:r w:rsidR="7C33B24E" w:rsidRPr="366C8D8E">
        <w:rPr>
          <w:sz w:val="28"/>
          <w:szCs w:val="28"/>
          <w:u w:val="single"/>
        </w:rPr>
        <w:t>Conclusion:</w:t>
      </w:r>
    </w:p>
    <w:p w14:paraId="73098832" w14:textId="0DFE8FA7" w:rsidR="7C33B24E" w:rsidRDefault="7C33B24E" w:rsidP="366C8D8E">
      <w:pPr>
        <w:rPr>
          <w:sz w:val="24"/>
          <w:szCs w:val="24"/>
        </w:rPr>
      </w:pPr>
      <w:r w:rsidRPr="366C8D8E">
        <w:rPr>
          <w:sz w:val="24"/>
          <w:szCs w:val="24"/>
        </w:rPr>
        <w:t xml:space="preserve">   To conclude this report, it is evident that Tesla are one of the leading manufacturers of electric vehicles </w:t>
      </w:r>
      <w:r w:rsidR="652A15B4" w:rsidRPr="366C8D8E">
        <w:rPr>
          <w:sz w:val="24"/>
          <w:szCs w:val="24"/>
        </w:rPr>
        <w:t>and</w:t>
      </w:r>
      <w:r w:rsidRPr="366C8D8E">
        <w:rPr>
          <w:sz w:val="24"/>
          <w:szCs w:val="24"/>
        </w:rPr>
        <w:t xml:space="preserve"> leading in the automobile </w:t>
      </w:r>
      <w:proofErr w:type="gramStart"/>
      <w:r w:rsidR="34DAACC5" w:rsidRPr="366C8D8E">
        <w:rPr>
          <w:sz w:val="24"/>
          <w:szCs w:val="24"/>
        </w:rPr>
        <w:t>industry</w:t>
      </w:r>
      <w:r w:rsidR="475D1596" w:rsidRPr="366C8D8E">
        <w:rPr>
          <w:sz w:val="24"/>
          <w:szCs w:val="24"/>
        </w:rPr>
        <w:t xml:space="preserve"> as a whole</w:t>
      </w:r>
      <w:proofErr w:type="gramEnd"/>
      <w:r w:rsidRPr="366C8D8E">
        <w:rPr>
          <w:sz w:val="24"/>
          <w:szCs w:val="24"/>
        </w:rPr>
        <w:t>. Tesla take great pride in the</w:t>
      </w:r>
      <w:r w:rsidR="594CF10E" w:rsidRPr="366C8D8E">
        <w:rPr>
          <w:sz w:val="24"/>
          <w:szCs w:val="24"/>
        </w:rPr>
        <w:t xml:space="preserve"> use of renewable energy used within their vehicles and this is proven </w:t>
      </w:r>
      <w:r w:rsidR="63683077" w:rsidRPr="366C8D8E">
        <w:rPr>
          <w:sz w:val="24"/>
          <w:szCs w:val="24"/>
        </w:rPr>
        <w:t xml:space="preserve">to be a great asset </w:t>
      </w:r>
      <w:r w:rsidR="6273E017" w:rsidRPr="366C8D8E">
        <w:rPr>
          <w:sz w:val="24"/>
          <w:szCs w:val="24"/>
        </w:rPr>
        <w:t>regarding</w:t>
      </w:r>
      <w:r w:rsidR="63683077" w:rsidRPr="366C8D8E">
        <w:rPr>
          <w:sz w:val="24"/>
          <w:szCs w:val="24"/>
        </w:rPr>
        <w:t xml:space="preserve"> customer preferences and sales. It can be assumed that if Tesla took into consideration the markets for other brands such as BMW, and how affordable some models of th</w:t>
      </w:r>
      <w:r w:rsidR="3E9A240B" w:rsidRPr="366C8D8E">
        <w:rPr>
          <w:sz w:val="24"/>
          <w:szCs w:val="24"/>
        </w:rPr>
        <w:t>ose brands are, then Tesla could create automobile</w:t>
      </w:r>
      <w:r w:rsidR="742DFA91" w:rsidRPr="366C8D8E">
        <w:rPr>
          <w:sz w:val="24"/>
          <w:szCs w:val="24"/>
        </w:rPr>
        <w:t>s</w:t>
      </w:r>
      <w:r w:rsidR="3E9A240B" w:rsidRPr="366C8D8E">
        <w:rPr>
          <w:sz w:val="24"/>
          <w:szCs w:val="24"/>
        </w:rPr>
        <w:t xml:space="preserve"> to suit a range of different incomes</w:t>
      </w:r>
      <w:r w:rsidR="5C8F0011" w:rsidRPr="366C8D8E">
        <w:rPr>
          <w:sz w:val="24"/>
          <w:szCs w:val="24"/>
        </w:rPr>
        <w:t xml:space="preserve"> and rapidly expand the growth of their organisation</w:t>
      </w:r>
      <w:r w:rsidR="3E9A240B" w:rsidRPr="366C8D8E">
        <w:rPr>
          <w:sz w:val="24"/>
          <w:szCs w:val="24"/>
        </w:rPr>
        <w:t xml:space="preserve">. Other than not catering for anything other than high-end sales at this </w:t>
      </w:r>
      <w:r w:rsidR="3EE630A3" w:rsidRPr="366C8D8E">
        <w:rPr>
          <w:sz w:val="24"/>
          <w:szCs w:val="24"/>
        </w:rPr>
        <w:t>point</w:t>
      </w:r>
      <w:r w:rsidR="3E9A240B" w:rsidRPr="366C8D8E">
        <w:rPr>
          <w:sz w:val="24"/>
          <w:szCs w:val="24"/>
        </w:rPr>
        <w:t xml:space="preserve"> of time, Tesla seem to have all other aspects of their business at complete control and </w:t>
      </w:r>
      <w:r w:rsidR="2A35914A" w:rsidRPr="366C8D8E">
        <w:rPr>
          <w:sz w:val="24"/>
          <w:szCs w:val="24"/>
        </w:rPr>
        <w:t>are evidently doing well considering they launched their brand in the early 2000’s.</w:t>
      </w:r>
      <w:r w:rsidR="05750266" w:rsidRPr="366C8D8E">
        <w:rPr>
          <w:sz w:val="24"/>
          <w:szCs w:val="24"/>
        </w:rPr>
        <w:t xml:space="preserve"> The organisation is proof that it is best to feel the fear of failure and continue with </w:t>
      </w:r>
      <w:r w:rsidR="3F1BDA69" w:rsidRPr="366C8D8E">
        <w:rPr>
          <w:sz w:val="24"/>
          <w:szCs w:val="24"/>
        </w:rPr>
        <w:t>plans</w:t>
      </w:r>
      <w:r w:rsidR="7177C4F4" w:rsidRPr="366C8D8E">
        <w:rPr>
          <w:sz w:val="24"/>
          <w:szCs w:val="24"/>
        </w:rPr>
        <w:t xml:space="preserve"> </w:t>
      </w:r>
      <w:r w:rsidR="05750266" w:rsidRPr="366C8D8E">
        <w:rPr>
          <w:sz w:val="24"/>
          <w:szCs w:val="24"/>
        </w:rPr>
        <w:t xml:space="preserve">anyway, just tweaking those </w:t>
      </w:r>
      <w:r w:rsidR="001E3379" w:rsidRPr="366C8D8E">
        <w:rPr>
          <w:sz w:val="24"/>
          <w:szCs w:val="24"/>
        </w:rPr>
        <w:t>plans,</w:t>
      </w:r>
      <w:r w:rsidR="0F808644" w:rsidRPr="366C8D8E">
        <w:rPr>
          <w:sz w:val="24"/>
          <w:szCs w:val="24"/>
        </w:rPr>
        <w:t xml:space="preserve"> </w:t>
      </w:r>
      <w:r w:rsidR="05750266" w:rsidRPr="366C8D8E">
        <w:rPr>
          <w:sz w:val="24"/>
          <w:szCs w:val="24"/>
        </w:rPr>
        <w:t xml:space="preserve">when </w:t>
      </w:r>
      <w:r w:rsidR="092EA40C" w:rsidRPr="366C8D8E">
        <w:rPr>
          <w:sz w:val="24"/>
          <w:szCs w:val="24"/>
        </w:rPr>
        <w:t>necessary,</w:t>
      </w:r>
      <w:r w:rsidR="05750266" w:rsidRPr="366C8D8E">
        <w:rPr>
          <w:sz w:val="24"/>
          <w:szCs w:val="24"/>
        </w:rPr>
        <w:t xml:space="preserve"> can lead to incredible growth</w:t>
      </w:r>
      <w:r w:rsidR="16487947" w:rsidRPr="366C8D8E">
        <w:rPr>
          <w:sz w:val="24"/>
          <w:szCs w:val="24"/>
        </w:rPr>
        <w:t>.</w:t>
      </w:r>
    </w:p>
    <w:p w14:paraId="3AFCA726" w14:textId="09A51EAC" w:rsidR="00556F94" w:rsidRDefault="00556F94" w:rsidP="00C964F6">
      <w:pPr>
        <w:rPr>
          <w:sz w:val="24"/>
          <w:szCs w:val="24"/>
        </w:rPr>
      </w:pPr>
    </w:p>
    <w:p w14:paraId="1E965300" w14:textId="07FAE86B" w:rsidR="00556F94" w:rsidRDefault="00556F94" w:rsidP="00C964F6">
      <w:pPr>
        <w:rPr>
          <w:sz w:val="24"/>
          <w:szCs w:val="24"/>
        </w:rPr>
      </w:pPr>
    </w:p>
    <w:p w14:paraId="760D4930" w14:textId="77777777" w:rsidR="00011A2F" w:rsidRDefault="00011A2F" w:rsidP="007E6F45">
      <w:pPr>
        <w:jc w:val="center"/>
        <w:rPr>
          <w:sz w:val="24"/>
          <w:szCs w:val="24"/>
        </w:rPr>
      </w:pPr>
    </w:p>
    <w:p w14:paraId="6E779B36" w14:textId="77777777" w:rsidR="00B56C8A" w:rsidRDefault="00B56C8A" w:rsidP="007E6F45">
      <w:pPr>
        <w:jc w:val="center"/>
        <w:rPr>
          <w:sz w:val="28"/>
          <w:szCs w:val="28"/>
          <w:u w:val="single"/>
        </w:rPr>
      </w:pPr>
    </w:p>
    <w:p w14:paraId="3D1F4B82" w14:textId="77777777" w:rsidR="00B56C8A" w:rsidRDefault="00B56C8A" w:rsidP="007E6F45">
      <w:pPr>
        <w:jc w:val="center"/>
        <w:rPr>
          <w:sz w:val="28"/>
          <w:szCs w:val="28"/>
          <w:u w:val="single"/>
        </w:rPr>
      </w:pPr>
    </w:p>
    <w:p w14:paraId="4EEFE6C3" w14:textId="77777777" w:rsidR="00B56C8A" w:rsidRDefault="00B56C8A" w:rsidP="007E6F45">
      <w:pPr>
        <w:jc w:val="center"/>
        <w:rPr>
          <w:sz w:val="28"/>
          <w:szCs w:val="28"/>
          <w:u w:val="single"/>
        </w:rPr>
      </w:pPr>
    </w:p>
    <w:p w14:paraId="69AC803A" w14:textId="77777777" w:rsidR="00B56C8A" w:rsidRDefault="00B56C8A" w:rsidP="007E6F45">
      <w:pPr>
        <w:jc w:val="center"/>
        <w:rPr>
          <w:sz w:val="28"/>
          <w:szCs w:val="28"/>
          <w:u w:val="single"/>
        </w:rPr>
      </w:pPr>
    </w:p>
    <w:p w14:paraId="7821964C" w14:textId="77777777" w:rsidR="00B56C8A" w:rsidRDefault="00B56C8A" w:rsidP="007E6F45">
      <w:pPr>
        <w:jc w:val="center"/>
        <w:rPr>
          <w:sz w:val="28"/>
          <w:szCs w:val="28"/>
          <w:u w:val="single"/>
        </w:rPr>
      </w:pPr>
    </w:p>
    <w:p w14:paraId="15F9E6CD" w14:textId="77777777" w:rsidR="00B56C8A" w:rsidRDefault="00B56C8A" w:rsidP="007E6F45">
      <w:pPr>
        <w:jc w:val="center"/>
        <w:rPr>
          <w:sz w:val="28"/>
          <w:szCs w:val="28"/>
          <w:u w:val="single"/>
        </w:rPr>
      </w:pPr>
    </w:p>
    <w:p w14:paraId="4691C8CD" w14:textId="77777777" w:rsidR="00B56C8A" w:rsidRDefault="00B56C8A" w:rsidP="007E6F45">
      <w:pPr>
        <w:jc w:val="center"/>
        <w:rPr>
          <w:sz w:val="28"/>
          <w:szCs w:val="28"/>
          <w:u w:val="single"/>
        </w:rPr>
      </w:pPr>
    </w:p>
    <w:p w14:paraId="33FBB21F" w14:textId="77777777" w:rsidR="00B56C8A" w:rsidRDefault="00B56C8A" w:rsidP="007E6F45">
      <w:pPr>
        <w:jc w:val="center"/>
        <w:rPr>
          <w:sz w:val="28"/>
          <w:szCs w:val="28"/>
          <w:u w:val="single"/>
        </w:rPr>
      </w:pPr>
    </w:p>
    <w:p w14:paraId="79714612" w14:textId="77777777" w:rsidR="00B56C8A" w:rsidRDefault="00B56C8A" w:rsidP="007E6F45">
      <w:pPr>
        <w:jc w:val="center"/>
        <w:rPr>
          <w:sz w:val="28"/>
          <w:szCs w:val="28"/>
          <w:u w:val="single"/>
        </w:rPr>
      </w:pPr>
    </w:p>
    <w:p w14:paraId="689CC459" w14:textId="77777777" w:rsidR="00F453D1" w:rsidRDefault="00F453D1" w:rsidP="004A4124">
      <w:pPr>
        <w:rPr>
          <w:sz w:val="28"/>
          <w:szCs w:val="28"/>
          <w:u w:val="single"/>
        </w:rPr>
      </w:pPr>
    </w:p>
    <w:p w14:paraId="28E899AA" w14:textId="77777777" w:rsidR="00915821" w:rsidRDefault="00915821" w:rsidP="004A4124">
      <w:pPr>
        <w:rPr>
          <w:sz w:val="28"/>
          <w:szCs w:val="28"/>
          <w:u w:val="single"/>
        </w:rPr>
      </w:pPr>
    </w:p>
    <w:p w14:paraId="242B4775" w14:textId="77777777" w:rsidR="00915821" w:rsidRDefault="00915821" w:rsidP="004A4124">
      <w:pPr>
        <w:rPr>
          <w:sz w:val="28"/>
          <w:szCs w:val="28"/>
          <w:u w:val="single"/>
        </w:rPr>
      </w:pPr>
    </w:p>
    <w:p w14:paraId="48942BF8" w14:textId="77777777" w:rsidR="00915821" w:rsidRDefault="00915821" w:rsidP="004A4124">
      <w:pPr>
        <w:rPr>
          <w:sz w:val="28"/>
          <w:szCs w:val="28"/>
          <w:u w:val="single"/>
        </w:rPr>
      </w:pPr>
    </w:p>
    <w:p w14:paraId="7BC9C269" w14:textId="2B61234E" w:rsidR="00556F94" w:rsidRDefault="00900D11" w:rsidP="004A4124">
      <w:pPr>
        <w:rPr>
          <w:sz w:val="28"/>
          <w:szCs w:val="28"/>
          <w:u w:val="single"/>
        </w:rPr>
      </w:pPr>
      <w:r>
        <w:rPr>
          <w:sz w:val="28"/>
          <w:szCs w:val="28"/>
          <w:u w:val="single"/>
        </w:rPr>
        <w:t>5</w:t>
      </w:r>
      <w:r w:rsidR="004A4124">
        <w:rPr>
          <w:sz w:val="28"/>
          <w:szCs w:val="28"/>
          <w:u w:val="single"/>
        </w:rPr>
        <w:t xml:space="preserve">.0   </w:t>
      </w:r>
      <w:r w:rsidR="00556F94" w:rsidRPr="006B194D">
        <w:rPr>
          <w:sz w:val="28"/>
          <w:szCs w:val="28"/>
          <w:u w:val="single"/>
        </w:rPr>
        <w:t>Reference list:</w:t>
      </w:r>
    </w:p>
    <w:p w14:paraId="7141A71A" w14:textId="77777777" w:rsidR="00700399" w:rsidRPr="006B194D" w:rsidRDefault="00700399" w:rsidP="004A4124">
      <w:pPr>
        <w:rPr>
          <w:sz w:val="28"/>
          <w:szCs w:val="28"/>
          <w:u w:val="single"/>
        </w:rPr>
      </w:pPr>
    </w:p>
    <w:p w14:paraId="0A56F39C" w14:textId="68ECFBE8" w:rsidR="2E8EEC73" w:rsidRDefault="2E8EEC73" w:rsidP="4214D742">
      <w:pPr>
        <w:ind w:left="720" w:hanging="720"/>
        <w:rPr>
          <w:sz w:val="24"/>
          <w:szCs w:val="24"/>
        </w:rPr>
      </w:pPr>
      <w:r w:rsidRPr="4214D742">
        <w:rPr>
          <w:sz w:val="24"/>
          <w:szCs w:val="24"/>
        </w:rPr>
        <w:t xml:space="preserve">BMA, (2020). </w:t>
      </w:r>
      <w:r w:rsidRPr="4214D742">
        <w:rPr>
          <w:i/>
          <w:iCs/>
          <w:sz w:val="24"/>
          <w:szCs w:val="24"/>
        </w:rPr>
        <w:t>Key resources</w:t>
      </w:r>
      <w:r w:rsidRPr="4214D742">
        <w:rPr>
          <w:sz w:val="24"/>
          <w:szCs w:val="24"/>
        </w:rPr>
        <w:t xml:space="preserve">. Retrieved from: </w:t>
      </w:r>
      <w:hyperlink r:id="rId10">
        <w:r w:rsidRPr="4214D742">
          <w:rPr>
            <w:rStyle w:val="Hyperlink"/>
            <w:rFonts w:ascii="Calibri" w:eastAsia="Calibri" w:hAnsi="Calibri" w:cs="Calibri"/>
            <w:sz w:val="24"/>
            <w:szCs w:val="24"/>
          </w:rPr>
          <w:t>Key Resources - Business Model Canvas (businessmodelanalyst.com)</w:t>
        </w:r>
      </w:hyperlink>
      <w:r w:rsidRPr="4214D742">
        <w:rPr>
          <w:sz w:val="24"/>
          <w:szCs w:val="24"/>
        </w:rPr>
        <w:t xml:space="preserve"> </w:t>
      </w:r>
    </w:p>
    <w:p w14:paraId="11CB1E9A" w14:textId="1823758B" w:rsidR="3B7E664B" w:rsidRDefault="3B7E664B" w:rsidP="4214D742">
      <w:pPr>
        <w:ind w:left="720" w:hanging="720"/>
        <w:rPr>
          <w:sz w:val="24"/>
          <w:szCs w:val="24"/>
        </w:rPr>
      </w:pPr>
      <w:r w:rsidRPr="4214D742">
        <w:rPr>
          <w:sz w:val="24"/>
          <w:szCs w:val="24"/>
        </w:rPr>
        <w:t>Bowman, C. &amp; Faulkner, D. (1995).</w:t>
      </w:r>
      <w:r w:rsidRPr="4214D742">
        <w:rPr>
          <w:i/>
          <w:iCs/>
          <w:sz w:val="24"/>
          <w:szCs w:val="24"/>
        </w:rPr>
        <w:t xml:space="preserve"> The essence of competitive strategy: Bowman</w:t>
      </w:r>
      <w:r w:rsidR="1D008ADE" w:rsidRPr="4214D742">
        <w:rPr>
          <w:i/>
          <w:iCs/>
          <w:sz w:val="24"/>
          <w:szCs w:val="24"/>
        </w:rPr>
        <w:t>’</w:t>
      </w:r>
      <w:r w:rsidRPr="4214D742">
        <w:rPr>
          <w:i/>
          <w:iCs/>
          <w:sz w:val="24"/>
          <w:szCs w:val="24"/>
        </w:rPr>
        <w:t>s strategy clock.</w:t>
      </w:r>
      <w:r w:rsidRPr="4214D742">
        <w:rPr>
          <w:sz w:val="24"/>
          <w:szCs w:val="24"/>
        </w:rPr>
        <w:t xml:space="preserve"> Prentice Hall</w:t>
      </w:r>
    </w:p>
    <w:p w14:paraId="00D5F8B1" w14:textId="10EB23CD" w:rsidR="7ADCE50B" w:rsidRDefault="7ADCE50B" w:rsidP="101D27A2">
      <w:pPr>
        <w:ind w:left="720" w:hanging="720"/>
        <w:rPr>
          <w:sz w:val="24"/>
          <w:szCs w:val="24"/>
        </w:rPr>
      </w:pPr>
      <w:proofErr w:type="spellStart"/>
      <w:r w:rsidRPr="4214D742">
        <w:rPr>
          <w:sz w:val="24"/>
          <w:szCs w:val="24"/>
        </w:rPr>
        <w:t>Cloke</w:t>
      </w:r>
      <w:proofErr w:type="spellEnd"/>
      <w:r w:rsidRPr="4214D742">
        <w:rPr>
          <w:sz w:val="24"/>
          <w:szCs w:val="24"/>
        </w:rPr>
        <w:t xml:space="preserve">, K, &amp; Goldsmith, J. (2002). </w:t>
      </w:r>
      <w:r w:rsidRPr="4214D742">
        <w:rPr>
          <w:i/>
          <w:iCs/>
          <w:sz w:val="24"/>
          <w:szCs w:val="24"/>
        </w:rPr>
        <w:t>The end of management and the rise of organisational democracy</w:t>
      </w:r>
      <w:r w:rsidRPr="4214D742">
        <w:rPr>
          <w:sz w:val="24"/>
          <w:szCs w:val="24"/>
        </w:rPr>
        <w:t xml:space="preserve">. </w:t>
      </w:r>
      <w:r w:rsidR="2B88260E" w:rsidRPr="4214D742">
        <w:rPr>
          <w:sz w:val="24"/>
          <w:szCs w:val="24"/>
        </w:rPr>
        <w:t>Jossey-Bass publications.</w:t>
      </w:r>
    </w:p>
    <w:p w14:paraId="530E5FC0" w14:textId="3A920414" w:rsidR="5EFDDB5A" w:rsidRDefault="5EFDDB5A" w:rsidP="4214D742">
      <w:pPr>
        <w:ind w:left="720" w:hanging="720"/>
        <w:rPr>
          <w:sz w:val="24"/>
          <w:szCs w:val="24"/>
        </w:rPr>
      </w:pPr>
      <w:r w:rsidRPr="4214D742">
        <w:rPr>
          <w:sz w:val="24"/>
          <w:szCs w:val="24"/>
        </w:rPr>
        <w:t xml:space="preserve">Drucker, P. (1989). </w:t>
      </w:r>
      <w:r w:rsidRPr="4214D742">
        <w:rPr>
          <w:i/>
          <w:iCs/>
          <w:sz w:val="24"/>
          <w:szCs w:val="24"/>
        </w:rPr>
        <w:t>The practise of management</w:t>
      </w:r>
      <w:r w:rsidRPr="4214D742">
        <w:rPr>
          <w:sz w:val="24"/>
          <w:szCs w:val="24"/>
        </w:rPr>
        <w:t xml:space="preserve">. P.156, Heinemann Professional </w:t>
      </w:r>
    </w:p>
    <w:p w14:paraId="5ABB795E" w14:textId="27F304A6" w:rsidR="0052E52D" w:rsidRDefault="0052E52D" w:rsidP="4214D742">
      <w:pPr>
        <w:ind w:left="720" w:hanging="720"/>
        <w:rPr>
          <w:rFonts w:ascii="Calibri" w:eastAsia="Calibri" w:hAnsi="Calibri" w:cs="Calibri"/>
          <w:sz w:val="24"/>
          <w:szCs w:val="24"/>
        </w:rPr>
      </w:pPr>
      <w:r w:rsidRPr="4214D742">
        <w:rPr>
          <w:sz w:val="24"/>
          <w:szCs w:val="24"/>
        </w:rPr>
        <w:t xml:space="preserve">Drucker, P. (2006). </w:t>
      </w:r>
      <w:r w:rsidRPr="4214D742">
        <w:rPr>
          <w:i/>
          <w:iCs/>
          <w:sz w:val="24"/>
          <w:szCs w:val="24"/>
        </w:rPr>
        <w:t>Culture eats strategy for breakfast</w:t>
      </w:r>
      <w:r w:rsidRPr="4214D742">
        <w:rPr>
          <w:sz w:val="24"/>
          <w:szCs w:val="24"/>
        </w:rPr>
        <w:t xml:space="preserve">. Retrieved from: </w:t>
      </w:r>
      <w:hyperlink r:id="rId11">
        <w:r w:rsidRPr="4214D742">
          <w:rPr>
            <w:rStyle w:val="Hyperlink"/>
            <w:rFonts w:ascii="Calibri" w:eastAsia="Calibri" w:hAnsi="Calibri" w:cs="Calibri"/>
            <w:sz w:val="24"/>
            <w:szCs w:val="24"/>
          </w:rPr>
          <w:t>Culture eats strategy for breakfast - New Age Leadership</w:t>
        </w:r>
      </w:hyperlink>
      <w:r w:rsidRPr="4214D742">
        <w:rPr>
          <w:rFonts w:ascii="Calibri" w:eastAsia="Calibri" w:hAnsi="Calibri" w:cs="Calibri"/>
          <w:sz w:val="24"/>
          <w:szCs w:val="24"/>
        </w:rPr>
        <w:t xml:space="preserve"> [Sourced on: 06/10/21]</w:t>
      </w:r>
    </w:p>
    <w:p w14:paraId="4FC87E36" w14:textId="7B224ED4" w:rsidR="6E42EA58" w:rsidRDefault="6E42EA58" w:rsidP="4214D742">
      <w:pPr>
        <w:ind w:left="720" w:hanging="720"/>
        <w:rPr>
          <w:rFonts w:ascii="Calibri" w:eastAsia="Calibri" w:hAnsi="Calibri" w:cs="Calibri"/>
          <w:sz w:val="24"/>
          <w:szCs w:val="24"/>
        </w:rPr>
      </w:pPr>
      <w:r w:rsidRPr="4214D742">
        <w:rPr>
          <w:rFonts w:ascii="Calibri" w:eastAsia="Calibri" w:hAnsi="Calibri" w:cs="Calibri"/>
          <w:sz w:val="24"/>
          <w:szCs w:val="24"/>
        </w:rPr>
        <w:t>Dudovskiy, J. (2021).</w:t>
      </w:r>
      <w:r w:rsidRPr="4214D742">
        <w:rPr>
          <w:rFonts w:ascii="Calibri" w:eastAsia="Calibri" w:hAnsi="Calibri" w:cs="Calibri"/>
          <w:i/>
          <w:iCs/>
          <w:sz w:val="24"/>
          <w:szCs w:val="24"/>
        </w:rPr>
        <w:t xml:space="preserve"> Tesla marketing communication mix</w:t>
      </w:r>
      <w:r w:rsidRPr="4214D742">
        <w:rPr>
          <w:rFonts w:ascii="Calibri" w:eastAsia="Calibri" w:hAnsi="Calibri" w:cs="Calibri"/>
          <w:sz w:val="24"/>
          <w:szCs w:val="24"/>
        </w:rPr>
        <w:t xml:space="preserve">. Retrieved from: </w:t>
      </w:r>
      <w:hyperlink r:id="rId12">
        <w:r w:rsidRPr="4214D742">
          <w:rPr>
            <w:rStyle w:val="Hyperlink"/>
            <w:rFonts w:ascii="Calibri" w:eastAsia="Calibri" w:hAnsi="Calibri" w:cs="Calibri"/>
            <w:sz w:val="24"/>
            <w:szCs w:val="24"/>
          </w:rPr>
          <w:t>Tesla Marketing Communication Mix - Research-Methodology</w:t>
        </w:r>
      </w:hyperlink>
      <w:r w:rsidRPr="4214D742">
        <w:rPr>
          <w:rFonts w:ascii="Calibri" w:eastAsia="Calibri" w:hAnsi="Calibri" w:cs="Calibri"/>
          <w:sz w:val="24"/>
          <w:szCs w:val="24"/>
        </w:rPr>
        <w:t xml:space="preserve"> [Sourced on: 06/10/21]</w:t>
      </w:r>
    </w:p>
    <w:p w14:paraId="67B99675" w14:textId="5AA9A83F" w:rsidR="0A0E7356" w:rsidRDefault="0A0E7356" w:rsidP="569AB7EA">
      <w:pPr>
        <w:ind w:left="720" w:hanging="720"/>
        <w:rPr>
          <w:rFonts w:ascii="Calibri" w:eastAsia="Calibri" w:hAnsi="Calibri" w:cs="Calibri"/>
          <w:sz w:val="24"/>
          <w:szCs w:val="24"/>
        </w:rPr>
      </w:pPr>
      <w:r w:rsidRPr="4214D742">
        <w:rPr>
          <w:sz w:val="24"/>
          <w:szCs w:val="24"/>
        </w:rPr>
        <w:t>Forbes, (202</w:t>
      </w:r>
      <w:r w:rsidR="0C89C515" w:rsidRPr="4214D742">
        <w:rPr>
          <w:sz w:val="24"/>
          <w:szCs w:val="24"/>
        </w:rPr>
        <w:t>0</w:t>
      </w:r>
      <w:r w:rsidRPr="4214D742">
        <w:rPr>
          <w:sz w:val="24"/>
          <w:szCs w:val="24"/>
        </w:rPr>
        <w:t xml:space="preserve">). </w:t>
      </w:r>
      <w:r w:rsidRPr="4214D742">
        <w:rPr>
          <w:i/>
          <w:iCs/>
          <w:sz w:val="24"/>
          <w:szCs w:val="24"/>
        </w:rPr>
        <w:t>Tesla is years ahead of competitors with no sign of stopping</w:t>
      </w:r>
      <w:r w:rsidRPr="4214D742">
        <w:rPr>
          <w:sz w:val="24"/>
          <w:szCs w:val="24"/>
        </w:rPr>
        <w:t xml:space="preserve">. Retrieved from: </w:t>
      </w:r>
      <w:hyperlink r:id="rId13">
        <w:r w:rsidRPr="4214D742">
          <w:rPr>
            <w:rStyle w:val="Hyperlink"/>
            <w:rFonts w:ascii="Calibri" w:eastAsia="Calibri" w:hAnsi="Calibri" w:cs="Calibri"/>
            <w:sz w:val="24"/>
            <w:szCs w:val="24"/>
          </w:rPr>
          <w:t>Tesla Is Years Ahead Of Competitors With No Signs Of Stopping (forbes.com)</w:t>
        </w:r>
      </w:hyperlink>
      <w:r w:rsidRPr="4214D742">
        <w:rPr>
          <w:rFonts w:ascii="Calibri" w:eastAsia="Calibri" w:hAnsi="Calibri" w:cs="Calibri"/>
          <w:sz w:val="24"/>
          <w:szCs w:val="24"/>
        </w:rPr>
        <w:t xml:space="preserve"> [Sourced </w:t>
      </w:r>
      <w:r w:rsidR="75A9E094" w:rsidRPr="4214D742">
        <w:rPr>
          <w:rFonts w:ascii="Calibri" w:eastAsia="Calibri" w:hAnsi="Calibri" w:cs="Calibri"/>
          <w:sz w:val="24"/>
          <w:szCs w:val="24"/>
        </w:rPr>
        <w:t>on: 05/10/21]</w:t>
      </w:r>
    </w:p>
    <w:p w14:paraId="39A84DA2" w14:textId="1557AA59" w:rsidR="00700260" w:rsidRDefault="00700260" w:rsidP="569AB7EA">
      <w:pPr>
        <w:ind w:left="720" w:hanging="720"/>
        <w:rPr>
          <w:rFonts w:ascii="Calibri" w:eastAsia="Calibri" w:hAnsi="Calibri" w:cs="Calibri"/>
          <w:sz w:val="24"/>
          <w:szCs w:val="24"/>
        </w:rPr>
      </w:pPr>
      <w:r>
        <w:rPr>
          <w:rFonts w:ascii="Calibri" w:eastAsia="Calibri" w:hAnsi="Calibri" w:cs="Calibri"/>
          <w:sz w:val="24"/>
          <w:szCs w:val="24"/>
        </w:rPr>
        <w:t xml:space="preserve">Greta Thunberg, (2019). </w:t>
      </w:r>
      <w:r w:rsidRPr="00D742C6">
        <w:rPr>
          <w:rFonts w:ascii="Calibri" w:eastAsia="Calibri" w:hAnsi="Calibri" w:cs="Calibri"/>
          <w:i/>
          <w:iCs/>
          <w:sz w:val="24"/>
          <w:szCs w:val="24"/>
        </w:rPr>
        <w:t>Climate crisis speech</w:t>
      </w:r>
      <w:r>
        <w:rPr>
          <w:rFonts w:ascii="Calibri" w:eastAsia="Calibri" w:hAnsi="Calibri" w:cs="Calibri"/>
          <w:sz w:val="24"/>
          <w:szCs w:val="24"/>
        </w:rPr>
        <w:t>. Retrieved from:</w:t>
      </w:r>
      <w:r w:rsidRPr="00700260">
        <w:t xml:space="preserve"> </w:t>
      </w:r>
      <w:hyperlink r:id="rId14" w:history="1">
        <w:r w:rsidRPr="002060D7">
          <w:rPr>
            <w:rStyle w:val="Hyperlink"/>
            <w:rFonts w:ascii="Calibri" w:eastAsia="Calibri" w:hAnsi="Calibri" w:cs="Calibri"/>
            <w:sz w:val="24"/>
            <w:szCs w:val="24"/>
          </w:rPr>
          <w:t>https://www.npr.org/2019/09/23/763452863/transcript-greta-thunbergs-speech-at-the-u-n-climate-action-summit?t=1634557432216</w:t>
        </w:r>
      </w:hyperlink>
      <w:r>
        <w:rPr>
          <w:rFonts w:ascii="Calibri" w:eastAsia="Calibri" w:hAnsi="Calibri" w:cs="Calibri"/>
          <w:sz w:val="24"/>
          <w:szCs w:val="24"/>
        </w:rPr>
        <w:t xml:space="preserve"> [Sourced on </w:t>
      </w:r>
      <w:r w:rsidR="00D742C6">
        <w:rPr>
          <w:rFonts w:ascii="Calibri" w:eastAsia="Calibri" w:hAnsi="Calibri" w:cs="Calibri"/>
          <w:sz w:val="24"/>
          <w:szCs w:val="24"/>
        </w:rPr>
        <w:t>18/10/21]</w:t>
      </w:r>
      <w:r>
        <w:rPr>
          <w:rFonts w:ascii="Calibri" w:eastAsia="Calibri" w:hAnsi="Calibri" w:cs="Calibri"/>
          <w:sz w:val="24"/>
          <w:szCs w:val="24"/>
        </w:rPr>
        <w:t xml:space="preserve"> </w:t>
      </w:r>
    </w:p>
    <w:p w14:paraId="3025B719" w14:textId="6E2E6658" w:rsidR="2DBFEA34" w:rsidRDefault="2DBFEA34"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Holland, S. (2021). </w:t>
      </w:r>
      <w:r w:rsidRPr="4214D742">
        <w:rPr>
          <w:rFonts w:ascii="Calibri" w:eastAsia="Calibri" w:hAnsi="Calibri" w:cs="Calibri"/>
          <w:i/>
          <w:iCs/>
          <w:sz w:val="24"/>
          <w:szCs w:val="24"/>
        </w:rPr>
        <w:t>Marketing tactics of Tesla Motors Inc</w:t>
      </w:r>
      <w:r w:rsidRPr="4214D742">
        <w:rPr>
          <w:rFonts w:ascii="Calibri" w:eastAsia="Calibri" w:hAnsi="Calibri" w:cs="Calibri"/>
          <w:sz w:val="24"/>
          <w:szCs w:val="24"/>
        </w:rPr>
        <w:t xml:space="preserve">. Retrieved from: </w:t>
      </w:r>
      <w:hyperlink r:id="rId15">
        <w:r w:rsidRPr="4214D742">
          <w:rPr>
            <w:rStyle w:val="Hyperlink"/>
            <w:rFonts w:ascii="Calibri" w:eastAsia="Calibri" w:hAnsi="Calibri" w:cs="Calibri"/>
            <w:sz w:val="24"/>
            <w:szCs w:val="24"/>
          </w:rPr>
          <w:t>(DOC) Marketing Tactics of Tesla Motors Inc. | Sam Holland - Academia.edu</w:t>
        </w:r>
      </w:hyperlink>
      <w:r w:rsidRPr="4214D742">
        <w:rPr>
          <w:rFonts w:ascii="Calibri" w:eastAsia="Calibri" w:hAnsi="Calibri" w:cs="Calibri"/>
          <w:sz w:val="24"/>
          <w:szCs w:val="24"/>
        </w:rPr>
        <w:t xml:space="preserve"> [Sourced on: 06/10/21]</w:t>
      </w:r>
    </w:p>
    <w:p w14:paraId="5F7A743D" w14:textId="1CBBABA5" w:rsidR="74B9D12B" w:rsidRDefault="74B9D12B" w:rsidP="0D81E0CD">
      <w:pPr>
        <w:ind w:left="720" w:hanging="720"/>
        <w:rPr>
          <w:rFonts w:ascii="Calibri" w:eastAsia="Calibri" w:hAnsi="Calibri" w:cs="Calibri"/>
          <w:sz w:val="24"/>
          <w:szCs w:val="24"/>
        </w:rPr>
      </w:pPr>
      <w:r w:rsidRPr="0D81E0CD">
        <w:rPr>
          <w:rFonts w:ascii="Calibri" w:eastAsia="Calibri" w:hAnsi="Calibri" w:cs="Calibri"/>
          <w:sz w:val="24"/>
          <w:szCs w:val="24"/>
        </w:rPr>
        <w:t xml:space="preserve">Hooley, G. Piercy, N, F. &amp; </w:t>
      </w:r>
      <w:proofErr w:type="spellStart"/>
      <w:r w:rsidRPr="0D81E0CD">
        <w:rPr>
          <w:rFonts w:ascii="Calibri" w:eastAsia="Calibri" w:hAnsi="Calibri" w:cs="Calibri"/>
          <w:sz w:val="24"/>
          <w:szCs w:val="24"/>
        </w:rPr>
        <w:t>Nicoulaud</w:t>
      </w:r>
      <w:proofErr w:type="spellEnd"/>
      <w:r w:rsidRPr="0D81E0CD">
        <w:rPr>
          <w:rFonts w:ascii="Calibri" w:eastAsia="Calibri" w:hAnsi="Calibri" w:cs="Calibri"/>
          <w:sz w:val="24"/>
          <w:szCs w:val="24"/>
        </w:rPr>
        <w:t>, B. (2008).</w:t>
      </w:r>
      <w:r w:rsidRPr="0D81E0CD">
        <w:rPr>
          <w:rFonts w:ascii="Calibri" w:eastAsia="Calibri" w:hAnsi="Calibri" w:cs="Calibri"/>
          <w:i/>
          <w:iCs/>
          <w:sz w:val="24"/>
          <w:szCs w:val="24"/>
        </w:rPr>
        <w:t xml:space="preserve"> Marketing strategy and competitive positioning</w:t>
      </w:r>
      <w:r w:rsidRPr="0D81E0CD">
        <w:rPr>
          <w:rFonts w:ascii="Calibri" w:eastAsia="Calibri" w:hAnsi="Calibri" w:cs="Calibri"/>
          <w:sz w:val="24"/>
          <w:szCs w:val="24"/>
        </w:rPr>
        <w:t xml:space="preserve">. London: </w:t>
      </w:r>
      <w:proofErr w:type="gramStart"/>
      <w:r w:rsidRPr="0D81E0CD">
        <w:rPr>
          <w:rFonts w:ascii="Calibri" w:eastAsia="Calibri" w:hAnsi="Calibri" w:cs="Calibri"/>
          <w:sz w:val="24"/>
          <w:szCs w:val="24"/>
        </w:rPr>
        <w:t>Prentice hall</w:t>
      </w:r>
      <w:proofErr w:type="gramEnd"/>
    </w:p>
    <w:p w14:paraId="34F213A4" w14:textId="4504FE98" w:rsidR="5BCDF43B" w:rsidRDefault="5BCDF43B" w:rsidP="101D27A2">
      <w:pPr>
        <w:ind w:left="720" w:hanging="720"/>
        <w:rPr>
          <w:sz w:val="24"/>
          <w:szCs w:val="24"/>
        </w:rPr>
      </w:pPr>
      <w:r w:rsidRPr="101D27A2">
        <w:rPr>
          <w:sz w:val="24"/>
          <w:szCs w:val="24"/>
        </w:rPr>
        <w:t xml:space="preserve">Horwath, (2006). </w:t>
      </w:r>
      <w:r w:rsidRPr="101D27A2">
        <w:rPr>
          <w:i/>
          <w:iCs/>
          <w:sz w:val="24"/>
          <w:szCs w:val="24"/>
        </w:rPr>
        <w:t>The origin of strategy</w:t>
      </w:r>
      <w:r w:rsidRPr="101D27A2">
        <w:rPr>
          <w:sz w:val="24"/>
          <w:szCs w:val="24"/>
        </w:rPr>
        <w:t xml:space="preserve">. Retrieved from: </w:t>
      </w:r>
      <w:hyperlink r:id="rId16" w:anchor=":~:text=Greek%20%E2%80%9Cstrategos%2C%E2%80%9D%20which%20means%20%E2%80%9Cgeneral.%E2%80%9D%20While%20the%20term,domains%20clearly%20enough%20to%20give%20it%20a%20name.">
        <w:r w:rsidRPr="101D27A2">
          <w:rPr>
            <w:rStyle w:val="Hyperlink"/>
            <w:rFonts w:ascii="Calibri" w:eastAsia="Calibri" w:hAnsi="Calibri" w:cs="Calibri"/>
            <w:sz w:val="24"/>
            <w:szCs w:val="24"/>
          </w:rPr>
          <w:t>Untitled Document (strategyskills.com)</w:t>
        </w:r>
      </w:hyperlink>
      <w:r w:rsidRPr="101D27A2">
        <w:rPr>
          <w:sz w:val="24"/>
          <w:szCs w:val="24"/>
        </w:rPr>
        <w:t xml:space="preserve"> [Sourced on: 05/10/21] </w:t>
      </w:r>
    </w:p>
    <w:p w14:paraId="05D91309" w14:textId="31791076" w:rsidR="175349CA" w:rsidRDefault="175349CA" w:rsidP="101D27A2">
      <w:pPr>
        <w:ind w:left="720" w:hanging="720"/>
        <w:rPr>
          <w:rFonts w:ascii="Calibri" w:eastAsia="Calibri" w:hAnsi="Calibri" w:cs="Calibri"/>
          <w:sz w:val="24"/>
          <w:szCs w:val="24"/>
        </w:rPr>
      </w:pPr>
      <w:r w:rsidRPr="101D27A2">
        <w:rPr>
          <w:sz w:val="24"/>
          <w:szCs w:val="24"/>
        </w:rPr>
        <w:t xml:space="preserve">IEA, (2020). </w:t>
      </w:r>
      <w:r w:rsidRPr="101D27A2">
        <w:rPr>
          <w:i/>
          <w:iCs/>
          <w:sz w:val="24"/>
          <w:szCs w:val="24"/>
        </w:rPr>
        <w:t>Global EV outlook 2020</w:t>
      </w:r>
      <w:r w:rsidRPr="101D27A2">
        <w:rPr>
          <w:sz w:val="24"/>
          <w:szCs w:val="24"/>
        </w:rPr>
        <w:t xml:space="preserve">. Retrieved from: </w:t>
      </w:r>
      <w:hyperlink r:id="rId17">
        <w:r w:rsidRPr="101D27A2">
          <w:rPr>
            <w:rStyle w:val="Hyperlink"/>
            <w:rFonts w:ascii="Calibri" w:eastAsia="Calibri" w:hAnsi="Calibri" w:cs="Calibri"/>
            <w:sz w:val="24"/>
            <w:szCs w:val="24"/>
          </w:rPr>
          <w:t>Global EV Outlook 2020 – Analysis - IEA</w:t>
        </w:r>
      </w:hyperlink>
      <w:r w:rsidRPr="101D27A2">
        <w:rPr>
          <w:rFonts w:ascii="Calibri" w:eastAsia="Calibri" w:hAnsi="Calibri" w:cs="Calibri"/>
          <w:sz w:val="24"/>
          <w:szCs w:val="24"/>
        </w:rPr>
        <w:t xml:space="preserve"> [Sourced on: 05/10/21]</w:t>
      </w:r>
    </w:p>
    <w:p w14:paraId="6716CF19" w14:textId="1C3607DC" w:rsidR="00556F94" w:rsidRDefault="00556F94" w:rsidP="006B194D">
      <w:pPr>
        <w:ind w:left="720" w:hanging="720"/>
        <w:rPr>
          <w:sz w:val="24"/>
          <w:szCs w:val="24"/>
        </w:rPr>
      </w:pPr>
      <w:r>
        <w:rPr>
          <w:sz w:val="24"/>
          <w:szCs w:val="24"/>
        </w:rPr>
        <w:t xml:space="preserve">Interesting engineering, </w:t>
      </w:r>
      <w:r w:rsidR="00814BFA">
        <w:rPr>
          <w:sz w:val="24"/>
          <w:szCs w:val="24"/>
        </w:rPr>
        <w:t>(</w:t>
      </w:r>
      <w:r>
        <w:rPr>
          <w:sz w:val="24"/>
          <w:szCs w:val="24"/>
        </w:rPr>
        <w:t>2020</w:t>
      </w:r>
      <w:r w:rsidR="00814BFA">
        <w:rPr>
          <w:sz w:val="24"/>
          <w:szCs w:val="24"/>
        </w:rPr>
        <w:t>)</w:t>
      </w:r>
      <w:r>
        <w:rPr>
          <w:sz w:val="24"/>
          <w:szCs w:val="24"/>
        </w:rPr>
        <w:t xml:space="preserve">. </w:t>
      </w:r>
      <w:r w:rsidR="00E73424" w:rsidRPr="006E66C2">
        <w:rPr>
          <w:i/>
          <w:iCs/>
          <w:sz w:val="24"/>
          <w:szCs w:val="24"/>
        </w:rPr>
        <w:t>The short but fascinating history of Tesla</w:t>
      </w:r>
      <w:r w:rsidR="006E66C2">
        <w:rPr>
          <w:sz w:val="24"/>
          <w:szCs w:val="24"/>
        </w:rPr>
        <w:t>. Retrieved</w:t>
      </w:r>
      <w:r w:rsidR="00E73424">
        <w:rPr>
          <w:sz w:val="24"/>
          <w:szCs w:val="24"/>
        </w:rPr>
        <w:t xml:space="preserve"> from: </w:t>
      </w:r>
      <w:hyperlink r:id="rId18">
        <w:r w:rsidR="00E73424" w:rsidRPr="101D27A2">
          <w:rPr>
            <w:rStyle w:val="Hyperlink"/>
            <w:sz w:val="24"/>
            <w:szCs w:val="24"/>
          </w:rPr>
          <w:t>https://interestingengineering.com/the-short-but-fascinating-history-of-tesla</w:t>
        </w:r>
      </w:hyperlink>
      <w:r w:rsidR="00E73424" w:rsidRPr="101D27A2">
        <w:rPr>
          <w:sz w:val="24"/>
          <w:szCs w:val="24"/>
        </w:rPr>
        <w:t xml:space="preserve"> [Sourced on: </w:t>
      </w:r>
      <w:r w:rsidR="00814BFA" w:rsidRPr="101D27A2">
        <w:rPr>
          <w:sz w:val="24"/>
          <w:szCs w:val="24"/>
        </w:rPr>
        <w:t>05/10/21]</w:t>
      </w:r>
    </w:p>
    <w:p w14:paraId="5FD83340" w14:textId="3FB3D078" w:rsidR="00CB6183" w:rsidRDefault="00CB6183" w:rsidP="006B194D">
      <w:pPr>
        <w:ind w:left="720" w:hanging="720"/>
        <w:rPr>
          <w:sz w:val="24"/>
          <w:szCs w:val="24"/>
        </w:rPr>
      </w:pPr>
      <w:r w:rsidRPr="00CB6183">
        <w:rPr>
          <w:sz w:val="24"/>
          <w:szCs w:val="24"/>
        </w:rPr>
        <w:t>Johnson, G. &amp; Scholes, K. (2004). Exploring corporate strategy. London: Prentice Hall [Sourced on: 06/10/21]</w:t>
      </w:r>
    </w:p>
    <w:p w14:paraId="48586AE2" w14:textId="73C93DC4" w:rsidR="42B995C6" w:rsidRDefault="42B995C6" w:rsidP="101D27A2">
      <w:pPr>
        <w:ind w:left="720" w:hanging="720"/>
        <w:rPr>
          <w:rFonts w:ascii="Calibri" w:eastAsia="Calibri" w:hAnsi="Calibri" w:cs="Calibri"/>
          <w:sz w:val="24"/>
          <w:szCs w:val="24"/>
        </w:rPr>
      </w:pPr>
      <w:r w:rsidRPr="4214D742">
        <w:rPr>
          <w:sz w:val="24"/>
          <w:szCs w:val="24"/>
        </w:rPr>
        <w:lastRenderedPageBreak/>
        <w:t xml:space="preserve">Market Realist, (2015). </w:t>
      </w:r>
      <w:r w:rsidRPr="4214D742">
        <w:rPr>
          <w:i/>
          <w:iCs/>
          <w:sz w:val="24"/>
          <w:szCs w:val="24"/>
        </w:rPr>
        <w:t>What is Tesla doing to put things right in China?</w:t>
      </w:r>
      <w:r w:rsidRPr="4214D742">
        <w:rPr>
          <w:sz w:val="24"/>
          <w:szCs w:val="24"/>
        </w:rPr>
        <w:t xml:space="preserve"> Retrieved from: </w:t>
      </w:r>
      <w:hyperlink r:id="rId19">
        <w:r w:rsidRPr="4214D742">
          <w:rPr>
            <w:rStyle w:val="Hyperlink"/>
            <w:rFonts w:ascii="Calibri" w:eastAsia="Calibri" w:hAnsi="Calibri" w:cs="Calibri"/>
            <w:sz w:val="24"/>
            <w:szCs w:val="24"/>
          </w:rPr>
          <w:t>What Is Tesla Doing to Put Things Right in China? (marketrealist.com)</w:t>
        </w:r>
      </w:hyperlink>
      <w:r w:rsidRPr="4214D742">
        <w:rPr>
          <w:rFonts w:ascii="Calibri" w:eastAsia="Calibri" w:hAnsi="Calibri" w:cs="Calibri"/>
          <w:sz w:val="24"/>
          <w:szCs w:val="24"/>
        </w:rPr>
        <w:t xml:space="preserve"> [Sourced on: 05/10/21]</w:t>
      </w:r>
    </w:p>
    <w:p w14:paraId="0A5376E0" w14:textId="72C103CF" w:rsidR="00436142" w:rsidRDefault="00436142" w:rsidP="101D27A2">
      <w:pPr>
        <w:ind w:left="720" w:hanging="720"/>
        <w:rPr>
          <w:rFonts w:ascii="Calibri" w:eastAsia="Calibri" w:hAnsi="Calibri" w:cs="Calibri"/>
          <w:sz w:val="24"/>
          <w:szCs w:val="24"/>
        </w:rPr>
      </w:pPr>
      <w:proofErr w:type="spellStart"/>
      <w:r>
        <w:rPr>
          <w:rFonts w:ascii="Calibri" w:eastAsia="Calibri" w:hAnsi="Calibri" w:cs="Calibri"/>
          <w:sz w:val="24"/>
          <w:szCs w:val="24"/>
        </w:rPr>
        <w:t>Mendelow</w:t>
      </w:r>
      <w:proofErr w:type="spellEnd"/>
      <w:r>
        <w:rPr>
          <w:rFonts w:ascii="Calibri" w:eastAsia="Calibri" w:hAnsi="Calibri" w:cs="Calibri"/>
          <w:sz w:val="24"/>
          <w:szCs w:val="24"/>
        </w:rPr>
        <w:t xml:space="preserve">, (1981). </w:t>
      </w:r>
      <w:r w:rsidRPr="0078132F">
        <w:rPr>
          <w:rFonts w:ascii="Calibri" w:eastAsia="Calibri" w:hAnsi="Calibri" w:cs="Calibri"/>
          <w:i/>
          <w:iCs/>
          <w:sz w:val="24"/>
          <w:szCs w:val="24"/>
        </w:rPr>
        <w:t>Stakeholder matrix</w:t>
      </w:r>
      <w:r>
        <w:rPr>
          <w:rFonts w:ascii="Calibri" w:eastAsia="Calibri" w:hAnsi="Calibri" w:cs="Calibri"/>
          <w:sz w:val="24"/>
          <w:szCs w:val="24"/>
        </w:rPr>
        <w:t xml:space="preserve">. Retrieved from: </w:t>
      </w:r>
      <w:hyperlink r:id="rId20" w:history="1">
        <w:r w:rsidRPr="002060D7">
          <w:rPr>
            <w:rStyle w:val="Hyperlink"/>
            <w:rFonts w:ascii="Calibri" w:eastAsia="Calibri" w:hAnsi="Calibri" w:cs="Calibri"/>
            <w:sz w:val="24"/>
            <w:szCs w:val="24"/>
          </w:rPr>
          <w:t>https://www.mindtools.com/pages/article/newPPM_07.htm</w:t>
        </w:r>
      </w:hyperlink>
      <w:r>
        <w:rPr>
          <w:rFonts w:ascii="Calibri" w:eastAsia="Calibri" w:hAnsi="Calibri" w:cs="Calibri"/>
          <w:sz w:val="24"/>
          <w:szCs w:val="24"/>
        </w:rPr>
        <w:t xml:space="preserve"> [Sourced on: </w:t>
      </w:r>
      <w:r w:rsidR="0078132F">
        <w:rPr>
          <w:rFonts w:ascii="Calibri" w:eastAsia="Calibri" w:hAnsi="Calibri" w:cs="Calibri"/>
          <w:sz w:val="24"/>
          <w:szCs w:val="24"/>
        </w:rPr>
        <w:t>18/10/21]</w:t>
      </w:r>
    </w:p>
    <w:p w14:paraId="31B21E1C" w14:textId="6A35B20F" w:rsidR="004D0F90" w:rsidRDefault="004D0F90" w:rsidP="101D27A2">
      <w:pPr>
        <w:ind w:left="720" w:hanging="720"/>
        <w:rPr>
          <w:rFonts w:ascii="Calibri" w:eastAsia="Calibri" w:hAnsi="Calibri" w:cs="Calibri"/>
          <w:sz w:val="24"/>
          <w:szCs w:val="24"/>
        </w:rPr>
      </w:pPr>
      <w:r>
        <w:rPr>
          <w:rFonts w:ascii="Calibri" w:eastAsia="Calibri" w:hAnsi="Calibri" w:cs="Calibri"/>
          <w:sz w:val="24"/>
          <w:szCs w:val="24"/>
        </w:rPr>
        <w:t xml:space="preserve">Mindtools, (2017). </w:t>
      </w:r>
      <w:r w:rsidRPr="004A4124">
        <w:rPr>
          <w:rFonts w:ascii="Calibri" w:eastAsia="Calibri" w:hAnsi="Calibri" w:cs="Calibri"/>
          <w:i/>
          <w:iCs/>
          <w:sz w:val="24"/>
          <w:szCs w:val="24"/>
        </w:rPr>
        <w:t>SWOT analysis</w:t>
      </w:r>
      <w:r w:rsidR="004A4124">
        <w:rPr>
          <w:rFonts w:ascii="Calibri" w:eastAsia="Calibri" w:hAnsi="Calibri" w:cs="Calibri"/>
          <w:sz w:val="24"/>
          <w:szCs w:val="24"/>
        </w:rPr>
        <w:t xml:space="preserve">. Retrieved from: </w:t>
      </w:r>
      <w:hyperlink r:id="rId21" w:history="1">
        <w:r w:rsidR="004A4124" w:rsidRPr="008B19D1">
          <w:rPr>
            <w:rStyle w:val="Hyperlink"/>
            <w:rFonts w:ascii="Calibri" w:eastAsia="Calibri" w:hAnsi="Calibri" w:cs="Calibri"/>
            <w:sz w:val="24"/>
            <w:szCs w:val="24"/>
          </w:rPr>
          <w:t>https://www.mindtools.com/blog/swot-avoid-mistakes/</w:t>
        </w:r>
      </w:hyperlink>
      <w:r w:rsidR="004A4124">
        <w:rPr>
          <w:rFonts w:ascii="Calibri" w:eastAsia="Calibri" w:hAnsi="Calibri" w:cs="Calibri"/>
          <w:sz w:val="24"/>
          <w:szCs w:val="24"/>
        </w:rPr>
        <w:t xml:space="preserve"> [Sourced on: 15/10/21]</w:t>
      </w:r>
    </w:p>
    <w:p w14:paraId="09FFE12B" w14:textId="37828833" w:rsidR="53FE1993" w:rsidRDefault="53FE1993"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Mintzberg, H. (2009). </w:t>
      </w:r>
      <w:r w:rsidRPr="4214D742">
        <w:rPr>
          <w:rFonts w:ascii="Calibri" w:eastAsia="Calibri" w:hAnsi="Calibri" w:cs="Calibri"/>
          <w:i/>
          <w:iCs/>
          <w:sz w:val="24"/>
          <w:szCs w:val="24"/>
        </w:rPr>
        <w:t>Managing</w:t>
      </w:r>
      <w:r w:rsidRPr="4214D742">
        <w:rPr>
          <w:rFonts w:ascii="Calibri" w:eastAsia="Calibri" w:hAnsi="Calibri" w:cs="Calibri"/>
          <w:sz w:val="24"/>
          <w:szCs w:val="24"/>
        </w:rPr>
        <w:t>. P.197, Financial times, Prentice Hall</w:t>
      </w:r>
    </w:p>
    <w:p w14:paraId="1B7CDE08" w14:textId="0600A3FE" w:rsidR="7869A711" w:rsidRDefault="7869A711" w:rsidP="0D81E0CD">
      <w:pPr>
        <w:ind w:left="720" w:hanging="720"/>
        <w:rPr>
          <w:rFonts w:ascii="Calibri" w:eastAsia="Calibri" w:hAnsi="Calibri" w:cs="Calibri"/>
          <w:sz w:val="24"/>
          <w:szCs w:val="24"/>
        </w:rPr>
      </w:pPr>
      <w:r w:rsidRPr="0D81E0CD">
        <w:rPr>
          <w:rFonts w:ascii="Calibri" w:eastAsia="Calibri" w:hAnsi="Calibri" w:cs="Calibri"/>
          <w:sz w:val="24"/>
          <w:szCs w:val="24"/>
        </w:rPr>
        <w:t xml:space="preserve">Mintzberg, H. &amp; Waters, J, A. (1985). Of strategies: deliberate and emergent. </w:t>
      </w:r>
      <w:r w:rsidR="370E8C43" w:rsidRPr="0D81E0CD">
        <w:rPr>
          <w:rFonts w:ascii="Calibri" w:eastAsia="Calibri" w:hAnsi="Calibri" w:cs="Calibri"/>
          <w:sz w:val="24"/>
          <w:szCs w:val="24"/>
        </w:rPr>
        <w:t>p</w:t>
      </w:r>
      <w:r w:rsidRPr="0D81E0CD">
        <w:rPr>
          <w:rFonts w:ascii="Calibri" w:eastAsia="Calibri" w:hAnsi="Calibri" w:cs="Calibri"/>
          <w:sz w:val="24"/>
          <w:szCs w:val="24"/>
        </w:rPr>
        <w:t>257-</w:t>
      </w:r>
      <w:r w:rsidR="56922609" w:rsidRPr="0D81E0CD">
        <w:rPr>
          <w:rFonts w:ascii="Calibri" w:eastAsia="Calibri" w:hAnsi="Calibri" w:cs="Calibri"/>
          <w:sz w:val="24"/>
          <w:szCs w:val="24"/>
        </w:rPr>
        <w:t>272,</w:t>
      </w:r>
      <w:r w:rsidR="7AFE1A62" w:rsidRPr="0D81E0CD">
        <w:rPr>
          <w:rFonts w:ascii="Calibri" w:eastAsia="Calibri" w:hAnsi="Calibri" w:cs="Calibri"/>
          <w:sz w:val="24"/>
          <w:szCs w:val="24"/>
        </w:rPr>
        <w:t xml:space="preserve"> Strategic management journal</w:t>
      </w:r>
    </w:p>
    <w:p w14:paraId="6FEF0466" w14:textId="0951F10B" w:rsidR="55883F8D" w:rsidRDefault="55883F8D"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Mullins, L. J. (2016). </w:t>
      </w:r>
      <w:r w:rsidRPr="4214D742">
        <w:rPr>
          <w:rFonts w:ascii="Calibri" w:eastAsia="Calibri" w:hAnsi="Calibri" w:cs="Calibri"/>
          <w:i/>
          <w:iCs/>
          <w:sz w:val="24"/>
          <w:szCs w:val="24"/>
        </w:rPr>
        <w:t>Management and organisational behaviour</w:t>
      </w:r>
      <w:r w:rsidRPr="4214D742">
        <w:rPr>
          <w:rFonts w:ascii="Calibri" w:eastAsia="Calibri" w:hAnsi="Calibri" w:cs="Calibri"/>
          <w:sz w:val="24"/>
          <w:szCs w:val="24"/>
        </w:rPr>
        <w:t>. P.621, 11</w:t>
      </w:r>
      <w:r w:rsidRPr="4214D742">
        <w:rPr>
          <w:rFonts w:ascii="Calibri" w:eastAsia="Calibri" w:hAnsi="Calibri" w:cs="Calibri"/>
          <w:sz w:val="24"/>
          <w:szCs w:val="24"/>
          <w:vertAlign w:val="superscript"/>
        </w:rPr>
        <w:t>th</w:t>
      </w:r>
      <w:r w:rsidRPr="4214D742">
        <w:rPr>
          <w:rFonts w:ascii="Calibri" w:eastAsia="Calibri" w:hAnsi="Calibri" w:cs="Calibri"/>
          <w:sz w:val="24"/>
          <w:szCs w:val="24"/>
        </w:rPr>
        <w:t xml:space="preserve"> ed. Pearson publications.</w:t>
      </w:r>
    </w:p>
    <w:p w14:paraId="69469CE8" w14:textId="1F0763A6" w:rsidR="5EE0A71F" w:rsidRDefault="5EE0A71F" w:rsidP="4214D742">
      <w:pPr>
        <w:ind w:left="720" w:hanging="720"/>
        <w:rPr>
          <w:rFonts w:ascii="Calibri" w:eastAsia="Calibri" w:hAnsi="Calibri" w:cs="Calibri"/>
          <w:sz w:val="24"/>
          <w:szCs w:val="24"/>
        </w:rPr>
      </w:pPr>
      <w:r w:rsidRPr="4214D742">
        <w:rPr>
          <w:rFonts w:ascii="Calibri" w:eastAsia="Calibri" w:hAnsi="Calibri" w:cs="Calibri"/>
          <w:sz w:val="24"/>
          <w:szCs w:val="24"/>
        </w:rPr>
        <w:t xml:space="preserve">Schneider, S. C. &amp; </w:t>
      </w:r>
      <w:proofErr w:type="spellStart"/>
      <w:r w:rsidRPr="4214D742">
        <w:rPr>
          <w:rFonts w:ascii="Calibri" w:eastAsia="Calibri" w:hAnsi="Calibri" w:cs="Calibri"/>
          <w:sz w:val="24"/>
          <w:szCs w:val="24"/>
        </w:rPr>
        <w:t>Barsoux</w:t>
      </w:r>
      <w:proofErr w:type="spellEnd"/>
      <w:r w:rsidRPr="4214D742">
        <w:rPr>
          <w:rFonts w:ascii="Calibri" w:eastAsia="Calibri" w:hAnsi="Calibri" w:cs="Calibri"/>
          <w:sz w:val="24"/>
          <w:szCs w:val="24"/>
        </w:rPr>
        <w:t>, J</w:t>
      </w:r>
      <w:r w:rsidR="10CCB994" w:rsidRPr="4214D742">
        <w:rPr>
          <w:rFonts w:ascii="Calibri" w:eastAsia="Calibri" w:hAnsi="Calibri" w:cs="Calibri"/>
          <w:sz w:val="24"/>
          <w:szCs w:val="24"/>
        </w:rPr>
        <w:t xml:space="preserve"> (2003)</w:t>
      </w:r>
      <w:r w:rsidRPr="4214D742">
        <w:rPr>
          <w:rFonts w:ascii="Calibri" w:eastAsia="Calibri" w:hAnsi="Calibri" w:cs="Calibri"/>
          <w:sz w:val="24"/>
          <w:szCs w:val="24"/>
        </w:rPr>
        <w:t xml:space="preserve">. </w:t>
      </w:r>
      <w:r w:rsidRPr="4214D742">
        <w:rPr>
          <w:rFonts w:ascii="Calibri" w:eastAsia="Calibri" w:hAnsi="Calibri" w:cs="Calibri"/>
          <w:i/>
          <w:iCs/>
          <w:sz w:val="24"/>
          <w:szCs w:val="24"/>
        </w:rPr>
        <w:t>Managing across cultures</w:t>
      </w:r>
      <w:r w:rsidRPr="4214D742">
        <w:rPr>
          <w:rFonts w:ascii="Calibri" w:eastAsia="Calibri" w:hAnsi="Calibri" w:cs="Calibri"/>
          <w:sz w:val="24"/>
          <w:szCs w:val="24"/>
        </w:rPr>
        <w:t>. Ch.5, 2</w:t>
      </w:r>
      <w:r w:rsidRPr="4214D742">
        <w:rPr>
          <w:rFonts w:ascii="Calibri" w:eastAsia="Calibri" w:hAnsi="Calibri" w:cs="Calibri"/>
          <w:sz w:val="24"/>
          <w:szCs w:val="24"/>
          <w:vertAlign w:val="superscript"/>
        </w:rPr>
        <w:t>nd</w:t>
      </w:r>
      <w:r w:rsidRPr="4214D742">
        <w:rPr>
          <w:rFonts w:ascii="Calibri" w:eastAsia="Calibri" w:hAnsi="Calibri" w:cs="Calibri"/>
          <w:sz w:val="24"/>
          <w:szCs w:val="24"/>
        </w:rPr>
        <w:t xml:space="preserve"> Ed, Financial </w:t>
      </w:r>
      <w:r w:rsidR="12B153F6" w:rsidRPr="4214D742">
        <w:rPr>
          <w:rFonts w:ascii="Calibri" w:eastAsia="Calibri" w:hAnsi="Calibri" w:cs="Calibri"/>
          <w:sz w:val="24"/>
          <w:szCs w:val="24"/>
        </w:rPr>
        <w:t>times prentice hall publications.</w:t>
      </w:r>
    </w:p>
    <w:p w14:paraId="7986AC59" w14:textId="280A848A" w:rsidR="00FB4CC2" w:rsidRDefault="00FB4CC2" w:rsidP="4214D742">
      <w:pPr>
        <w:ind w:left="720" w:hanging="720"/>
        <w:rPr>
          <w:rFonts w:ascii="Calibri" w:eastAsia="Calibri" w:hAnsi="Calibri" w:cs="Calibri"/>
          <w:sz w:val="24"/>
          <w:szCs w:val="24"/>
        </w:rPr>
      </w:pPr>
      <w:r>
        <w:rPr>
          <w:rFonts w:ascii="Calibri" w:eastAsia="Calibri" w:hAnsi="Calibri" w:cs="Calibri"/>
          <w:sz w:val="24"/>
          <w:szCs w:val="24"/>
        </w:rPr>
        <w:t xml:space="preserve">Tesla, (2021). </w:t>
      </w:r>
      <w:r w:rsidRPr="00FE37A9">
        <w:rPr>
          <w:rFonts w:ascii="Calibri" w:eastAsia="Calibri" w:hAnsi="Calibri" w:cs="Calibri"/>
          <w:i/>
          <w:iCs/>
          <w:sz w:val="24"/>
          <w:szCs w:val="24"/>
        </w:rPr>
        <w:t>Safety score</w:t>
      </w:r>
      <w:r>
        <w:rPr>
          <w:rFonts w:ascii="Calibri" w:eastAsia="Calibri" w:hAnsi="Calibri" w:cs="Calibri"/>
          <w:sz w:val="24"/>
          <w:szCs w:val="24"/>
        </w:rPr>
        <w:t xml:space="preserve">. Retrieved from: </w:t>
      </w:r>
      <w:hyperlink r:id="rId22" w:history="1">
        <w:r w:rsidRPr="002235FC">
          <w:rPr>
            <w:rStyle w:val="Hyperlink"/>
            <w:rFonts w:ascii="Calibri" w:eastAsia="Calibri" w:hAnsi="Calibri" w:cs="Calibri"/>
            <w:sz w:val="24"/>
            <w:szCs w:val="24"/>
          </w:rPr>
          <w:t>https://www.tesla.com/support/safety-score</w:t>
        </w:r>
      </w:hyperlink>
      <w:r>
        <w:rPr>
          <w:rFonts w:ascii="Calibri" w:eastAsia="Calibri" w:hAnsi="Calibri" w:cs="Calibri"/>
          <w:sz w:val="24"/>
          <w:szCs w:val="24"/>
        </w:rPr>
        <w:t xml:space="preserve"> [Sourced on: </w:t>
      </w:r>
      <w:r w:rsidR="00FE37A9">
        <w:rPr>
          <w:rFonts w:ascii="Calibri" w:eastAsia="Calibri" w:hAnsi="Calibri" w:cs="Calibri"/>
          <w:sz w:val="24"/>
          <w:szCs w:val="24"/>
        </w:rPr>
        <w:t>18/10/21]</w:t>
      </w:r>
    </w:p>
    <w:p w14:paraId="734C4F94" w14:textId="7C045CD4" w:rsidR="00952A7B" w:rsidRPr="00C964F6" w:rsidRDefault="00952A7B" w:rsidP="006B194D">
      <w:pPr>
        <w:ind w:left="720" w:hanging="720"/>
        <w:rPr>
          <w:sz w:val="24"/>
          <w:szCs w:val="24"/>
        </w:rPr>
      </w:pPr>
      <w:r>
        <w:rPr>
          <w:sz w:val="24"/>
          <w:szCs w:val="24"/>
        </w:rPr>
        <w:t xml:space="preserve">Tesla, (2021). </w:t>
      </w:r>
      <w:r w:rsidR="00F95477" w:rsidRPr="006E66C2">
        <w:rPr>
          <w:i/>
          <w:iCs/>
          <w:sz w:val="24"/>
          <w:szCs w:val="24"/>
        </w:rPr>
        <w:t>Tesla mission is to accelerate the worlds transition to sustainable energy</w:t>
      </w:r>
      <w:r w:rsidR="00F95477">
        <w:rPr>
          <w:sz w:val="24"/>
          <w:szCs w:val="24"/>
        </w:rPr>
        <w:t xml:space="preserve">. Retrieved from: </w:t>
      </w:r>
      <w:hyperlink r:id="rId23" w:history="1">
        <w:r w:rsidR="00F95477" w:rsidRPr="008C0687">
          <w:rPr>
            <w:rStyle w:val="Hyperlink"/>
            <w:sz w:val="24"/>
            <w:szCs w:val="24"/>
          </w:rPr>
          <w:t>https://www.tesla.com/about</w:t>
        </w:r>
      </w:hyperlink>
      <w:r w:rsidR="00F95477">
        <w:rPr>
          <w:sz w:val="24"/>
          <w:szCs w:val="24"/>
        </w:rPr>
        <w:t xml:space="preserve"> [Sourced on: 05/10/21]</w:t>
      </w:r>
    </w:p>
    <w:sectPr w:rsidR="00952A7B" w:rsidRPr="00C964F6" w:rsidSect="00981D61">
      <w:foot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4AD43" w14:textId="77777777" w:rsidR="000B7127" w:rsidRDefault="000B7127" w:rsidP="00C340D5">
      <w:pPr>
        <w:spacing w:after="0" w:line="240" w:lineRule="auto"/>
      </w:pPr>
      <w:r>
        <w:separator/>
      </w:r>
    </w:p>
  </w:endnote>
  <w:endnote w:type="continuationSeparator" w:id="0">
    <w:p w14:paraId="33D01BE9" w14:textId="77777777" w:rsidR="000B7127" w:rsidRDefault="000B7127" w:rsidP="00C340D5">
      <w:pPr>
        <w:spacing w:after="0" w:line="240" w:lineRule="auto"/>
      </w:pPr>
      <w:r>
        <w:continuationSeparator/>
      </w:r>
    </w:p>
  </w:endnote>
  <w:endnote w:type="continuationNotice" w:id="1">
    <w:p w14:paraId="05A73E9C" w14:textId="77777777" w:rsidR="000B7127" w:rsidRDefault="000B71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346668"/>
      <w:docPartObj>
        <w:docPartGallery w:val="Page Numbers (Bottom of Page)"/>
        <w:docPartUnique/>
      </w:docPartObj>
    </w:sdtPr>
    <w:sdtEndPr>
      <w:rPr>
        <w:color w:val="7F7F7F" w:themeColor="background1" w:themeShade="7F"/>
        <w:spacing w:val="60"/>
      </w:rPr>
    </w:sdtEndPr>
    <w:sdtContent>
      <w:p w14:paraId="2607491B" w14:textId="208BF18A" w:rsidR="00996C72" w:rsidRDefault="00996C7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69F90CF" w14:textId="77777777" w:rsidR="00C340D5" w:rsidRDefault="00C34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04A30" w14:textId="77777777" w:rsidR="000B7127" w:rsidRDefault="000B7127" w:rsidP="00C340D5">
      <w:pPr>
        <w:spacing w:after="0" w:line="240" w:lineRule="auto"/>
      </w:pPr>
      <w:r>
        <w:separator/>
      </w:r>
    </w:p>
  </w:footnote>
  <w:footnote w:type="continuationSeparator" w:id="0">
    <w:p w14:paraId="05CFB1A5" w14:textId="77777777" w:rsidR="000B7127" w:rsidRDefault="000B7127" w:rsidP="00C340D5">
      <w:pPr>
        <w:spacing w:after="0" w:line="240" w:lineRule="auto"/>
      </w:pPr>
      <w:r>
        <w:continuationSeparator/>
      </w:r>
    </w:p>
  </w:footnote>
  <w:footnote w:type="continuationNotice" w:id="1">
    <w:p w14:paraId="7BD31ED5" w14:textId="77777777" w:rsidR="000B7127" w:rsidRDefault="000B712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B78FA"/>
    <w:multiLevelType w:val="multilevel"/>
    <w:tmpl w:val="B434DF2C"/>
    <w:lvl w:ilvl="0">
      <w:start w:val="1"/>
      <w:numFmt w:val="decimal"/>
      <w:lvlText w:val="%1.0"/>
      <w:lvlJc w:val="left"/>
      <w:pPr>
        <w:ind w:left="830" w:hanging="470"/>
      </w:pPr>
      <w:rPr>
        <w:rFonts w:hint="default"/>
      </w:rPr>
    </w:lvl>
    <w:lvl w:ilvl="1">
      <w:start w:val="1"/>
      <w:numFmt w:val="decimal"/>
      <w:lvlText w:val="%1.%2"/>
      <w:lvlJc w:val="left"/>
      <w:pPr>
        <w:ind w:left="1550" w:hanging="47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 w15:restartNumberingAfterBreak="0">
    <w:nsid w:val="68775BBF"/>
    <w:multiLevelType w:val="hybridMultilevel"/>
    <w:tmpl w:val="D718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0B1C64"/>
    <w:rsid w:val="0001143C"/>
    <w:rsid w:val="00011A2F"/>
    <w:rsid w:val="0001402B"/>
    <w:rsid w:val="00016F49"/>
    <w:rsid w:val="0002B573"/>
    <w:rsid w:val="0003385D"/>
    <w:rsid w:val="0003721E"/>
    <w:rsid w:val="00042D7F"/>
    <w:rsid w:val="00044C7B"/>
    <w:rsid w:val="000473EB"/>
    <w:rsid w:val="000510D9"/>
    <w:rsid w:val="00056CCF"/>
    <w:rsid w:val="00056EEA"/>
    <w:rsid w:val="00060673"/>
    <w:rsid w:val="00070907"/>
    <w:rsid w:val="000904DE"/>
    <w:rsid w:val="00096640"/>
    <w:rsid w:val="000B7127"/>
    <w:rsid w:val="000B78E4"/>
    <w:rsid w:val="000E368C"/>
    <w:rsid w:val="000F36B6"/>
    <w:rsid w:val="001011CB"/>
    <w:rsid w:val="00101978"/>
    <w:rsid w:val="001073D3"/>
    <w:rsid w:val="00143E45"/>
    <w:rsid w:val="00167F01"/>
    <w:rsid w:val="00184C0D"/>
    <w:rsid w:val="00185A1A"/>
    <w:rsid w:val="001870CE"/>
    <w:rsid w:val="001B0C9E"/>
    <w:rsid w:val="001E3379"/>
    <w:rsid w:val="00200EEC"/>
    <w:rsid w:val="002015D8"/>
    <w:rsid w:val="00223EE5"/>
    <w:rsid w:val="00223F9C"/>
    <w:rsid w:val="00227198"/>
    <w:rsid w:val="00257BAC"/>
    <w:rsid w:val="002666D5"/>
    <w:rsid w:val="002705D9"/>
    <w:rsid w:val="002815D6"/>
    <w:rsid w:val="0029211B"/>
    <w:rsid w:val="0029317B"/>
    <w:rsid w:val="0029577E"/>
    <w:rsid w:val="002C355B"/>
    <w:rsid w:val="003009C0"/>
    <w:rsid w:val="00312B2C"/>
    <w:rsid w:val="00331D8F"/>
    <w:rsid w:val="00333D30"/>
    <w:rsid w:val="00340C2A"/>
    <w:rsid w:val="00376C24"/>
    <w:rsid w:val="003B5B19"/>
    <w:rsid w:val="003D1174"/>
    <w:rsid w:val="00432B11"/>
    <w:rsid w:val="004342CD"/>
    <w:rsid w:val="00436142"/>
    <w:rsid w:val="00453428"/>
    <w:rsid w:val="00456778"/>
    <w:rsid w:val="00471ED9"/>
    <w:rsid w:val="00477DE3"/>
    <w:rsid w:val="004817A5"/>
    <w:rsid w:val="00481C50"/>
    <w:rsid w:val="004A2C9F"/>
    <w:rsid w:val="004A4124"/>
    <w:rsid w:val="004A74A4"/>
    <w:rsid w:val="004B7F41"/>
    <w:rsid w:val="004C49A4"/>
    <w:rsid w:val="004D0DA1"/>
    <w:rsid w:val="004D0F90"/>
    <w:rsid w:val="004E2290"/>
    <w:rsid w:val="004E62E6"/>
    <w:rsid w:val="00512D80"/>
    <w:rsid w:val="00512F13"/>
    <w:rsid w:val="00516095"/>
    <w:rsid w:val="0052E52D"/>
    <w:rsid w:val="00531DC3"/>
    <w:rsid w:val="0053CE2F"/>
    <w:rsid w:val="00544470"/>
    <w:rsid w:val="005510FD"/>
    <w:rsid w:val="00556F94"/>
    <w:rsid w:val="005609C9"/>
    <w:rsid w:val="005616BF"/>
    <w:rsid w:val="00582DF4"/>
    <w:rsid w:val="0058335D"/>
    <w:rsid w:val="00597362"/>
    <w:rsid w:val="005B54AB"/>
    <w:rsid w:val="005C78A0"/>
    <w:rsid w:val="005D227D"/>
    <w:rsid w:val="005E5405"/>
    <w:rsid w:val="005E55B3"/>
    <w:rsid w:val="005F4278"/>
    <w:rsid w:val="00621D75"/>
    <w:rsid w:val="00636BE8"/>
    <w:rsid w:val="00655587"/>
    <w:rsid w:val="0066694A"/>
    <w:rsid w:val="006718C7"/>
    <w:rsid w:val="00673EDB"/>
    <w:rsid w:val="00690C8F"/>
    <w:rsid w:val="006951FA"/>
    <w:rsid w:val="006B01D0"/>
    <w:rsid w:val="006B194D"/>
    <w:rsid w:val="006B4839"/>
    <w:rsid w:val="006B67A0"/>
    <w:rsid w:val="006E3EC8"/>
    <w:rsid w:val="006E449D"/>
    <w:rsid w:val="006E66C2"/>
    <w:rsid w:val="006E6BA3"/>
    <w:rsid w:val="006F0ECD"/>
    <w:rsid w:val="006F6C71"/>
    <w:rsid w:val="00700260"/>
    <w:rsid w:val="00700399"/>
    <w:rsid w:val="00711720"/>
    <w:rsid w:val="00734AD3"/>
    <w:rsid w:val="007410FF"/>
    <w:rsid w:val="007748C8"/>
    <w:rsid w:val="0078132F"/>
    <w:rsid w:val="00781379"/>
    <w:rsid w:val="007B134E"/>
    <w:rsid w:val="007E6F45"/>
    <w:rsid w:val="007E77B6"/>
    <w:rsid w:val="008059B3"/>
    <w:rsid w:val="00814BFA"/>
    <w:rsid w:val="00820D6F"/>
    <w:rsid w:val="00833CB4"/>
    <w:rsid w:val="0083490C"/>
    <w:rsid w:val="008378D9"/>
    <w:rsid w:val="0086145A"/>
    <w:rsid w:val="0086219F"/>
    <w:rsid w:val="00864B88"/>
    <w:rsid w:val="008820A8"/>
    <w:rsid w:val="00885275"/>
    <w:rsid w:val="0089043F"/>
    <w:rsid w:val="00895B87"/>
    <w:rsid w:val="008A3503"/>
    <w:rsid w:val="008B1177"/>
    <w:rsid w:val="008C66BE"/>
    <w:rsid w:val="008D2E08"/>
    <w:rsid w:val="008D44CC"/>
    <w:rsid w:val="008D7BE3"/>
    <w:rsid w:val="008F2740"/>
    <w:rsid w:val="008F64B7"/>
    <w:rsid w:val="00900A5F"/>
    <w:rsid w:val="00900D11"/>
    <w:rsid w:val="00902527"/>
    <w:rsid w:val="00904AC2"/>
    <w:rsid w:val="00915821"/>
    <w:rsid w:val="009309FF"/>
    <w:rsid w:val="0094695C"/>
    <w:rsid w:val="00952A7B"/>
    <w:rsid w:val="0096107A"/>
    <w:rsid w:val="0096177B"/>
    <w:rsid w:val="00970069"/>
    <w:rsid w:val="00981D61"/>
    <w:rsid w:val="00982593"/>
    <w:rsid w:val="00986057"/>
    <w:rsid w:val="00996C72"/>
    <w:rsid w:val="009D31E9"/>
    <w:rsid w:val="009E763F"/>
    <w:rsid w:val="009E7841"/>
    <w:rsid w:val="00A0546B"/>
    <w:rsid w:val="00A058FE"/>
    <w:rsid w:val="00A13F14"/>
    <w:rsid w:val="00A17BE6"/>
    <w:rsid w:val="00A20932"/>
    <w:rsid w:val="00A2175C"/>
    <w:rsid w:val="00A24FC7"/>
    <w:rsid w:val="00A600A1"/>
    <w:rsid w:val="00A612A5"/>
    <w:rsid w:val="00A9056D"/>
    <w:rsid w:val="00A91476"/>
    <w:rsid w:val="00A97462"/>
    <w:rsid w:val="00AA764E"/>
    <w:rsid w:val="00AE3E1D"/>
    <w:rsid w:val="00AE5C9A"/>
    <w:rsid w:val="00AF741B"/>
    <w:rsid w:val="00B0038E"/>
    <w:rsid w:val="00B16E8D"/>
    <w:rsid w:val="00B235BF"/>
    <w:rsid w:val="00B256E1"/>
    <w:rsid w:val="00B26F74"/>
    <w:rsid w:val="00B30950"/>
    <w:rsid w:val="00B42FD7"/>
    <w:rsid w:val="00B56C8A"/>
    <w:rsid w:val="00B645D3"/>
    <w:rsid w:val="00B66EA9"/>
    <w:rsid w:val="00B813DD"/>
    <w:rsid w:val="00B8305B"/>
    <w:rsid w:val="00B976B1"/>
    <w:rsid w:val="00BA5C72"/>
    <w:rsid w:val="00BB10E4"/>
    <w:rsid w:val="00BC33BA"/>
    <w:rsid w:val="00BF0414"/>
    <w:rsid w:val="00C03D85"/>
    <w:rsid w:val="00C12272"/>
    <w:rsid w:val="00C148A1"/>
    <w:rsid w:val="00C209E0"/>
    <w:rsid w:val="00C340D5"/>
    <w:rsid w:val="00C427CF"/>
    <w:rsid w:val="00C42C65"/>
    <w:rsid w:val="00C44FDF"/>
    <w:rsid w:val="00C5332E"/>
    <w:rsid w:val="00C55D24"/>
    <w:rsid w:val="00C81E5B"/>
    <w:rsid w:val="00C8E271"/>
    <w:rsid w:val="00C92FC1"/>
    <w:rsid w:val="00C93B68"/>
    <w:rsid w:val="00C964F6"/>
    <w:rsid w:val="00CB6183"/>
    <w:rsid w:val="00CC3011"/>
    <w:rsid w:val="00CC7A6C"/>
    <w:rsid w:val="00CD7D6C"/>
    <w:rsid w:val="00CE1A27"/>
    <w:rsid w:val="00D117B8"/>
    <w:rsid w:val="00D13833"/>
    <w:rsid w:val="00D240D9"/>
    <w:rsid w:val="00D271B6"/>
    <w:rsid w:val="00D41CAD"/>
    <w:rsid w:val="00D465EA"/>
    <w:rsid w:val="00D66066"/>
    <w:rsid w:val="00D742C6"/>
    <w:rsid w:val="00D92CBC"/>
    <w:rsid w:val="00D97E4C"/>
    <w:rsid w:val="00DA2713"/>
    <w:rsid w:val="00DA3CB0"/>
    <w:rsid w:val="00DB0932"/>
    <w:rsid w:val="00DC0138"/>
    <w:rsid w:val="00DC483F"/>
    <w:rsid w:val="00E029AD"/>
    <w:rsid w:val="00E04750"/>
    <w:rsid w:val="00E23CB9"/>
    <w:rsid w:val="00E56F58"/>
    <w:rsid w:val="00E60E80"/>
    <w:rsid w:val="00E73424"/>
    <w:rsid w:val="00E910CC"/>
    <w:rsid w:val="00E918A3"/>
    <w:rsid w:val="00E94B53"/>
    <w:rsid w:val="00EB4FEC"/>
    <w:rsid w:val="00EC00CD"/>
    <w:rsid w:val="00EC0172"/>
    <w:rsid w:val="00ED1C0C"/>
    <w:rsid w:val="00ED38FD"/>
    <w:rsid w:val="00ED5D7F"/>
    <w:rsid w:val="00EDECAA"/>
    <w:rsid w:val="00EF3F04"/>
    <w:rsid w:val="00EF591A"/>
    <w:rsid w:val="00F10762"/>
    <w:rsid w:val="00F10EEF"/>
    <w:rsid w:val="00F13769"/>
    <w:rsid w:val="00F27048"/>
    <w:rsid w:val="00F306DE"/>
    <w:rsid w:val="00F33ED2"/>
    <w:rsid w:val="00F35ABF"/>
    <w:rsid w:val="00F37C89"/>
    <w:rsid w:val="00F402A7"/>
    <w:rsid w:val="00F44273"/>
    <w:rsid w:val="00F453D1"/>
    <w:rsid w:val="00F56734"/>
    <w:rsid w:val="00F6140D"/>
    <w:rsid w:val="00F631F1"/>
    <w:rsid w:val="00F73AEC"/>
    <w:rsid w:val="00F759DC"/>
    <w:rsid w:val="00F80CE2"/>
    <w:rsid w:val="00F95477"/>
    <w:rsid w:val="00FA2283"/>
    <w:rsid w:val="00FB0507"/>
    <w:rsid w:val="00FB4CC2"/>
    <w:rsid w:val="00FC64DB"/>
    <w:rsid w:val="00FD7BFD"/>
    <w:rsid w:val="00FE1604"/>
    <w:rsid w:val="00FE37A9"/>
    <w:rsid w:val="00FF584D"/>
    <w:rsid w:val="011E7601"/>
    <w:rsid w:val="0129C42B"/>
    <w:rsid w:val="012ED91B"/>
    <w:rsid w:val="015ADEF2"/>
    <w:rsid w:val="02042171"/>
    <w:rsid w:val="024BC8D9"/>
    <w:rsid w:val="0289BD0B"/>
    <w:rsid w:val="0292D4C6"/>
    <w:rsid w:val="0296288A"/>
    <w:rsid w:val="02D4CC5F"/>
    <w:rsid w:val="0306E0E1"/>
    <w:rsid w:val="0309EFA6"/>
    <w:rsid w:val="03717A67"/>
    <w:rsid w:val="037610FA"/>
    <w:rsid w:val="0379309E"/>
    <w:rsid w:val="03B61086"/>
    <w:rsid w:val="043E419C"/>
    <w:rsid w:val="044E9A03"/>
    <w:rsid w:val="04CA5A89"/>
    <w:rsid w:val="0519505F"/>
    <w:rsid w:val="053C6C8F"/>
    <w:rsid w:val="0560791B"/>
    <w:rsid w:val="05750266"/>
    <w:rsid w:val="0587327D"/>
    <w:rsid w:val="05CDC94C"/>
    <w:rsid w:val="0640FD4D"/>
    <w:rsid w:val="06A415F7"/>
    <w:rsid w:val="06D40B97"/>
    <w:rsid w:val="076713F2"/>
    <w:rsid w:val="07A68308"/>
    <w:rsid w:val="07BB628B"/>
    <w:rsid w:val="07D280E6"/>
    <w:rsid w:val="081DEFCC"/>
    <w:rsid w:val="085AA95D"/>
    <w:rsid w:val="08CD1357"/>
    <w:rsid w:val="08D84BA9"/>
    <w:rsid w:val="08FA92C9"/>
    <w:rsid w:val="092EA40C"/>
    <w:rsid w:val="09430DAC"/>
    <w:rsid w:val="097AA85B"/>
    <w:rsid w:val="09906F5C"/>
    <w:rsid w:val="0A0E7356"/>
    <w:rsid w:val="0A124012"/>
    <w:rsid w:val="0A2FD8E6"/>
    <w:rsid w:val="0A3121C4"/>
    <w:rsid w:val="0A4A400B"/>
    <w:rsid w:val="0A8B34C9"/>
    <w:rsid w:val="0B3536E8"/>
    <w:rsid w:val="0B7E11AF"/>
    <w:rsid w:val="0B8891E3"/>
    <w:rsid w:val="0BABE9D3"/>
    <w:rsid w:val="0BBFEAAB"/>
    <w:rsid w:val="0BD1A8A1"/>
    <w:rsid w:val="0BE35F46"/>
    <w:rsid w:val="0C28FAC7"/>
    <w:rsid w:val="0C2DAC1D"/>
    <w:rsid w:val="0C32C474"/>
    <w:rsid w:val="0C796301"/>
    <w:rsid w:val="0C89C515"/>
    <w:rsid w:val="0CD2DC87"/>
    <w:rsid w:val="0CF94E75"/>
    <w:rsid w:val="0D078EE7"/>
    <w:rsid w:val="0D0B1C64"/>
    <w:rsid w:val="0D340FA7"/>
    <w:rsid w:val="0D5D2CEA"/>
    <w:rsid w:val="0D81E0CD"/>
    <w:rsid w:val="0D9459A2"/>
    <w:rsid w:val="0DA7759E"/>
    <w:rsid w:val="0DEF7CD8"/>
    <w:rsid w:val="0EADC4EB"/>
    <w:rsid w:val="0F48383F"/>
    <w:rsid w:val="0F808644"/>
    <w:rsid w:val="0F85112E"/>
    <w:rsid w:val="0FA0B6F0"/>
    <w:rsid w:val="0FBD608F"/>
    <w:rsid w:val="0FD5325B"/>
    <w:rsid w:val="0FE5754B"/>
    <w:rsid w:val="101D27A2"/>
    <w:rsid w:val="1085A356"/>
    <w:rsid w:val="1097DA87"/>
    <w:rsid w:val="10CCB994"/>
    <w:rsid w:val="10D27D9B"/>
    <w:rsid w:val="110D97B2"/>
    <w:rsid w:val="11271D9A"/>
    <w:rsid w:val="12241F6C"/>
    <w:rsid w:val="1264C5AF"/>
    <w:rsid w:val="12B153F6"/>
    <w:rsid w:val="12D41A60"/>
    <w:rsid w:val="133751A2"/>
    <w:rsid w:val="1365BB7D"/>
    <w:rsid w:val="139EF110"/>
    <w:rsid w:val="13C1A427"/>
    <w:rsid w:val="145190EA"/>
    <w:rsid w:val="146FEAC1"/>
    <w:rsid w:val="148766BB"/>
    <w:rsid w:val="149D142D"/>
    <w:rsid w:val="14B0D218"/>
    <w:rsid w:val="14EB37FD"/>
    <w:rsid w:val="14EE74A2"/>
    <w:rsid w:val="15164BCC"/>
    <w:rsid w:val="153AC171"/>
    <w:rsid w:val="159C681C"/>
    <w:rsid w:val="15A334B6"/>
    <w:rsid w:val="15A3B1F1"/>
    <w:rsid w:val="15AF67B0"/>
    <w:rsid w:val="160BBB22"/>
    <w:rsid w:val="1622E7A5"/>
    <w:rsid w:val="1635A7A1"/>
    <w:rsid w:val="16487947"/>
    <w:rsid w:val="165A905F"/>
    <w:rsid w:val="16949FC2"/>
    <w:rsid w:val="16AA56E0"/>
    <w:rsid w:val="16CBC30C"/>
    <w:rsid w:val="16D874F4"/>
    <w:rsid w:val="16EFFD93"/>
    <w:rsid w:val="16F8D5B7"/>
    <w:rsid w:val="17401FB3"/>
    <w:rsid w:val="174FA967"/>
    <w:rsid w:val="175349CA"/>
    <w:rsid w:val="17A6A969"/>
    <w:rsid w:val="183215DD"/>
    <w:rsid w:val="1895154A"/>
    <w:rsid w:val="18A13B71"/>
    <w:rsid w:val="18CDE015"/>
    <w:rsid w:val="19758AB5"/>
    <w:rsid w:val="19A05A73"/>
    <w:rsid w:val="19A83401"/>
    <w:rsid w:val="19D6FA14"/>
    <w:rsid w:val="1A595DAC"/>
    <w:rsid w:val="1A69B076"/>
    <w:rsid w:val="1B598121"/>
    <w:rsid w:val="1B7B0D1C"/>
    <w:rsid w:val="1BCA4367"/>
    <w:rsid w:val="1C0580D7"/>
    <w:rsid w:val="1C219493"/>
    <w:rsid w:val="1C2B0810"/>
    <w:rsid w:val="1C2B84A5"/>
    <w:rsid w:val="1CA938F2"/>
    <w:rsid w:val="1CC078FF"/>
    <w:rsid w:val="1CE3697F"/>
    <w:rsid w:val="1CEDFEEB"/>
    <w:rsid w:val="1CFC983E"/>
    <w:rsid w:val="1D0078B9"/>
    <w:rsid w:val="1D008ADE"/>
    <w:rsid w:val="1D2DC930"/>
    <w:rsid w:val="1D3B0490"/>
    <w:rsid w:val="1D48593E"/>
    <w:rsid w:val="1D4CC79C"/>
    <w:rsid w:val="1D6771E0"/>
    <w:rsid w:val="1D7F790A"/>
    <w:rsid w:val="1DA15138"/>
    <w:rsid w:val="1DF677F7"/>
    <w:rsid w:val="1E102876"/>
    <w:rsid w:val="1E1BDB47"/>
    <w:rsid w:val="1E1F25A9"/>
    <w:rsid w:val="1E23E7F2"/>
    <w:rsid w:val="1E3EBD6D"/>
    <w:rsid w:val="1E3FBE42"/>
    <w:rsid w:val="1E7F39E0"/>
    <w:rsid w:val="1EC000B7"/>
    <w:rsid w:val="1ECA8D87"/>
    <w:rsid w:val="1F327C34"/>
    <w:rsid w:val="1F36435D"/>
    <w:rsid w:val="1F3D60AD"/>
    <w:rsid w:val="1F4348B7"/>
    <w:rsid w:val="1F936CC0"/>
    <w:rsid w:val="1FE17A5C"/>
    <w:rsid w:val="1FE3A0B1"/>
    <w:rsid w:val="201B0A41"/>
    <w:rsid w:val="206569F2"/>
    <w:rsid w:val="218DA688"/>
    <w:rsid w:val="21B6DAA2"/>
    <w:rsid w:val="220D1EC6"/>
    <w:rsid w:val="220FE517"/>
    <w:rsid w:val="221C39E2"/>
    <w:rsid w:val="2245047D"/>
    <w:rsid w:val="2247CFF3"/>
    <w:rsid w:val="22C2F391"/>
    <w:rsid w:val="22D115CD"/>
    <w:rsid w:val="22DE22E9"/>
    <w:rsid w:val="233E1459"/>
    <w:rsid w:val="23914AB3"/>
    <w:rsid w:val="23A0FCFF"/>
    <w:rsid w:val="23B3AC5B"/>
    <w:rsid w:val="243619F5"/>
    <w:rsid w:val="246B7DB0"/>
    <w:rsid w:val="25383704"/>
    <w:rsid w:val="253D02D8"/>
    <w:rsid w:val="25478685"/>
    <w:rsid w:val="254DD002"/>
    <w:rsid w:val="25716292"/>
    <w:rsid w:val="25843365"/>
    <w:rsid w:val="25D1EA56"/>
    <w:rsid w:val="2632872B"/>
    <w:rsid w:val="263B5A6B"/>
    <w:rsid w:val="268A4BC5"/>
    <w:rsid w:val="2694E131"/>
    <w:rsid w:val="269C54BF"/>
    <w:rsid w:val="26F87DDF"/>
    <w:rsid w:val="277CE453"/>
    <w:rsid w:val="27E5F1F1"/>
    <w:rsid w:val="27F979B7"/>
    <w:rsid w:val="2813FEB4"/>
    <w:rsid w:val="284FE3AC"/>
    <w:rsid w:val="2866E00B"/>
    <w:rsid w:val="28871D7E"/>
    <w:rsid w:val="289256A5"/>
    <w:rsid w:val="289F8AB6"/>
    <w:rsid w:val="2945E7D9"/>
    <w:rsid w:val="29CBF154"/>
    <w:rsid w:val="29E261F9"/>
    <w:rsid w:val="2A05284A"/>
    <w:rsid w:val="2A35914A"/>
    <w:rsid w:val="2A37086E"/>
    <w:rsid w:val="2A4EF6FB"/>
    <w:rsid w:val="2A5D74C5"/>
    <w:rsid w:val="2A801354"/>
    <w:rsid w:val="2ABC00BD"/>
    <w:rsid w:val="2B88260E"/>
    <w:rsid w:val="2BB7DC8B"/>
    <w:rsid w:val="2BC37A9D"/>
    <w:rsid w:val="2BDB33CA"/>
    <w:rsid w:val="2C02BB58"/>
    <w:rsid w:val="2C07BAD0"/>
    <w:rsid w:val="2C8226F1"/>
    <w:rsid w:val="2CF1A720"/>
    <w:rsid w:val="2D5A8EA1"/>
    <w:rsid w:val="2D5F4AFE"/>
    <w:rsid w:val="2D6AD8EC"/>
    <w:rsid w:val="2DB4B859"/>
    <w:rsid w:val="2DBFEA34"/>
    <w:rsid w:val="2DE4ED39"/>
    <w:rsid w:val="2DEEC2F7"/>
    <w:rsid w:val="2E20C43A"/>
    <w:rsid w:val="2E34EB1D"/>
    <w:rsid w:val="2E8EEC73"/>
    <w:rsid w:val="2F0D7FB4"/>
    <w:rsid w:val="2F3585EA"/>
    <w:rsid w:val="2F78CC9C"/>
    <w:rsid w:val="2F99E184"/>
    <w:rsid w:val="2F9C0100"/>
    <w:rsid w:val="2FAB6A33"/>
    <w:rsid w:val="2FF0E18C"/>
    <w:rsid w:val="2FFD4C0A"/>
    <w:rsid w:val="3015BF63"/>
    <w:rsid w:val="3069EFE9"/>
    <w:rsid w:val="306AEDF6"/>
    <w:rsid w:val="3146E6B4"/>
    <w:rsid w:val="31B41C5D"/>
    <w:rsid w:val="31C9C113"/>
    <w:rsid w:val="31E4F7D9"/>
    <w:rsid w:val="3220108E"/>
    <w:rsid w:val="3243697B"/>
    <w:rsid w:val="324D1051"/>
    <w:rsid w:val="32648B33"/>
    <w:rsid w:val="328C8E09"/>
    <w:rsid w:val="33249378"/>
    <w:rsid w:val="340ABAD0"/>
    <w:rsid w:val="34178E44"/>
    <w:rsid w:val="342EA40C"/>
    <w:rsid w:val="34331562"/>
    <w:rsid w:val="3489AFD4"/>
    <w:rsid w:val="34B13D07"/>
    <w:rsid w:val="34DAACC5"/>
    <w:rsid w:val="355DA48E"/>
    <w:rsid w:val="36018A2C"/>
    <w:rsid w:val="36100E1C"/>
    <w:rsid w:val="36404132"/>
    <w:rsid w:val="36559B98"/>
    <w:rsid w:val="366C8D8E"/>
    <w:rsid w:val="369D6091"/>
    <w:rsid w:val="36ED9CE4"/>
    <w:rsid w:val="370E8C43"/>
    <w:rsid w:val="3710120D"/>
    <w:rsid w:val="371594FF"/>
    <w:rsid w:val="37422D29"/>
    <w:rsid w:val="37D2A536"/>
    <w:rsid w:val="38442D76"/>
    <w:rsid w:val="3857719E"/>
    <w:rsid w:val="38699781"/>
    <w:rsid w:val="38D617D4"/>
    <w:rsid w:val="38EF13F0"/>
    <w:rsid w:val="38EFD8AE"/>
    <w:rsid w:val="3906F7BA"/>
    <w:rsid w:val="391FAEE2"/>
    <w:rsid w:val="392ADCB9"/>
    <w:rsid w:val="39888AAF"/>
    <w:rsid w:val="39D6BD34"/>
    <w:rsid w:val="39DFFDD7"/>
    <w:rsid w:val="3A84CDEC"/>
    <w:rsid w:val="3B3FB55B"/>
    <w:rsid w:val="3B7E664B"/>
    <w:rsid w:val="3B7EA744"/>
    <w:rsid w:val="3BB2B4B6"/>
    <w:rsid w:val="3BC551E7"/>
    <w:rsid w:val="3BF6D291"/>
    <w:rsid w:val="3C209E4D"/>
    <w:rsid w:val="3C290114"/>
    <w:rsid w:val="3C4AF9C8"/>
    <w:rsid w:val="3C513337"/>
    <w:rsid w:val="3C7F9D12"/>
    <w:rsid w:val="3CD3E287"/>
    <w:rsid w:val="3D29D3FE"/>
    <w:rsid w:val="3D80D0A3"/>
    <w:rsid w:val="3DA4A812"/>
    <w:rsid w:val="3E06D117"/>
    <w:rsid w:val="3E1B6D73"/>
    <w:rsid w:val="3E54A306"/>
    <w:rsid w:val="3E60B6B8"/>
    <w:rsid w:val="3E8F65DA"/>
    <w:rsid w:val="3E9A240B"/>
    <w:rsid w:val="3EB8CE0A"/>
    <w:rsid w:val="3EE22093"/>
    <w:rsid w:val="3EE630A3"/>
    <w:rsid w:val="3F1BDA69"/>
    <w:rsid w:val="3F31B7FB"/>
    <w:rsid w:val="4013267E"/>
    <w:rsid w:val="401388C4"/>
    <w:rsid w:val="405D8287"/>
    <w:rsid w:val="406EE601"/>
    <w:rsid w:val="41125D5B"/>
    <w:rsid w:val="4175E211"/>
    <w:rsid w:val="418E2B4D"/>
    <w:rsid w:val="419F8175"/>
    <w:rsid w:val="41EDE8C8"/>
    <w:rsid w:val="4214D742"/>
    <w:rsid w:val="424070BA"/>
    <w:rsid w:val="4257FDC3"/>
    <w:rsid w:val="42A30328"/>
    <w:rsid w:val="42B995C6"/>
    <w:rsid w:val="42D5B639"/>
    <w:rsid w:val="42E14C6F"/>
    <w:rsid w:val="43188219"/>
    <w:rsid w:val="4329FBAE"/>
    <w:rsid w:val="437EF9F4"/>
    <w:rsid w:val="43906A62"/>
    <w:rsid w:val="43C660B6"/>
    <w:rsid w:val="43CAA81C"/>
    <w:rsid w:val="444AFA3C"/>
    <w:rsid w:val="446B9627"/>
    <w:rsid w:val="447A76A1"/>
    <w:rsid w:val="448354B3"/>
    <w:rsid w:val="44C5CC0F"/>
    <w:rsid w:val="44FCED6E"/>
    <w:rsid w:val="452B12DB"/>
    <w:rsid w:val="4554CBDB"/>
    <w:rsid w:val="45E9434F"/>
    <w:rsid w:val="45F513EC"/>
    <w:rsid w:val="460DBC86"/>
    <w:rsid w:val="460E74DE"/>
    <w:rsid w:val="46164702"/>
    <w:rsid w:val="465FB4EB"/>
    <w:rsid w:val="466BC89D"/>
    <w:rsid w:val="46CED0AA"/>
    <w:rsid w:val="46E58452"/>
    <w:rsid w:val="46E8E7D2"/>
    <w:rsid w:val="475D1596"/>
    <w:rsid w:val="47FEA4B6"/>
    <w:rsid w:val="48FBB932"/>
    <w:rsid w:val="4947CC39"/>
    <w:rsid w:val="49891992"/>
    <w:rsid w:val="499755AD"/>
    <w:rsid w:val="49A43A4D"/>
    <w:rsid w:val="49B72AEC"/>
    <w:rsid w:val="49C3B602"/>
    <w:rsid w:val="4A768DD2"/>
    <w:rsid w:val="4B0E790E"/>
    <w:rsid w:val="4B142182"/>
    <w:rsid w:val="4B1BE631"/>
    <w:rsid w:val="4B68F6F1"/>
    <w:rsid w:val="4B8EB4A9"/>
    <w:rsid w:val="4B93FB53"/>
    <w:rsid w:val="4C1CB8F2"/>
    <w:rsid w:val="4C2C6263"/>
    <w:rsid w:val="4C30BD11"/>
    <w:rsid w:val="4C5767E5"/>
    <w:rsid w:val="4C85BB57"/>
    <w:rsid w:val="4CB228DE"/>
    <w:rsid w:val="4CEF5303"/>
    <w:rsid w:val="4D480E04"/>
    <w:rsid w:val="4DB0B442"/>
    <w:rsid w:val="4DED1D70"/>
    <w:rsid w:val="4DF1DC82"/>
    <w:rsid w:val="4E46ED33"/>
    <w:rsid w:val="4E729D30"/>
    <w:rsid w:val="4EBD8A61"/>
    <w:rsid w:val="4F3D73E0"/>
    <w:rsid w:val="4F6C5470"/>
    <w:rsid w:val="4F8DACE3"/>
    <w:rsid w:val="4FEE8D0B"/>
    <w:rsid w:val="500381F8"/>
    <w:rsid w:val="501021EB"/>
    <w:rsid w:val="5048812F"/>
    <w:rsid w:val="5054F4E8"/>
    <w:rsid w:val="50621513"/>
    <w:rsid w:val="50625427"/>
    <w:rsid w:val="50CE1F32"/>
    <w:rsid w:val="50DC638F"/>
    <w:rsid w:val="51187B5D"/>
    <w:rsid w:val="515206B5"/>
    <w:rsid w:val="515A495C"/>
    <w:rsid w:val="51BF1018"/>
    <w:rsid w:val="51FDE574"/>
    <w:rsid w:val="520256CA"/>
    <w:rsid w:val="526A45DC"/>
    <w:rsid w:val="52B7BD07"/>
    <w:rsid w:val="52DFDD26"/>
    <w:rsid w:val="533A1B70"/>
    <w:rsid w:val="533CCF74"/>
    <w:rsid w:val="539A2674"/>
    <w:rsid w:val="53B1331B"/>
    <w:rsid w:val="53DCE0EA"/>
    <w:rsid w:val="53FE1993"/>
    <w:rsid w:val="54024BD7"/>
    <w:rsid w:val="541FF5C6"/>
    <w:rsid w:val="542D4AB9"/>
    <w:rsid w:val="544819E7"/>
    <w:rsid w:val="54BB4641"/>
    <w:rsid w:val="5510AF03"/>
    <w:rsid w:val="55156A2F"/>
    <w:rsid w:val="5535C54A"/>
    <w:rsid w:val="553984F3"/>
    <w:rsid w:val="553B221F"/>
    <w:rsid w:val="554DE216"/>
    <w:rsid w:val="55883F8D"/>
    <w:rsid w:val="559E1C38"/>
    <w:rsid w:val="55C30A81"/>
    <w:rsid w:val="563B7440"/>
    <w:rsid w:val="56922609"/>
    <w:rsid w:val="569AB7EA"/>
    <w:rsid w:val="56D195AB"/>
    <w:rsid w:val="56D6FB0E"/>
    <w:rsid w:val="572E56A8"/>
    <w:rsid w:val="576F150A"/>
    <w:rsid w:val="57A0AC4E"/>
    <w:rsid w:val="57C14839"/>
    <w:rsid w:val="57CA2630"/>
    <w:rsid w:val="58540F54"/>
    <w:rsid w:val="589B2D11"/>
    <w:rsid w:val="58CC3CCE"/>
    <w:rsid w:val="58F7127F"/>
    <w:rsid w:val="594CF10E"/>
    <w:rsid w:val="5963090D"/>
    <w:rsid w:val="597F69AB"/>
    <w:rsid w:val="59A5D4ED"/>
    <w:rsid w:val="59AC10F8"/>
    <w:rsid w:val="59F2BFD9"/>
    <w:rsid w:val="5A00BCD8"/>
    <w:rsid w:val="5A09366D"/>
    <w:rsid w:val="5A1351C5"/>
    <w:rsid w:val="5A639E68"/>
    <w:rsid w:val="5AA6B5CC"/>
    <w:rsid w:val="5AB73B4F"/>
    <w:rsid w:val="5ADC4EC8"/>
    <w:rsid w:val="5B412EB0"/>
    <w:rsid w:val="5BCDF43B"/>
    <w:rsid w:val="5BD594D0"/>
    <w:rsid w:val="5BEAAEDB"/>
    <w:rsid w:val="5BF46ECD"/>
    <w:rsid w:val="5C89B6B6"/>
    <w:rsid w:val="5C8F0011"/>
    <w:rsid w:val="5CB66794"/>
    <w:rsid w:val="5CF0D111"/>
    <w:rsid w:val="5D008CC9"/>
    <w:rsid w:val="5D053EA1"/>
    <w:rsid w:val="5D231061"/>
    <w:rsid w:val="5D314A58"/>
    <w:rsid w:val="5D99A6F7"/>
    <w:rsid w:val="5DA0CC05"/>
    <w:rsid w:val="5DFF83C7"/>
    <w:rsid w:val="5E0FEDD2"/>
    <w:rsid w:val="5E2159CF"/>
    <w:rsid w:val="5E8CA172"/>
    <w:rsid w:val="5EE0A71F"/>
    <w:rsid w:val="5EECD738"/>
    <w:rsid w:val="5EFDDB5A"/>
    <w:rsid w:val="5F663ABB"/>
    <w:rsid w:val="5FCE1B5F"/>
    <w:rsid w:val="5FD582D2"/>
    <w:rsid w:val="60105C0B"/>
    <w:rsid w:val="60135684"/>
    <w:rsid w:val="603CE98F"/>
    <w:rsid w:val="6046019E"/>
    <w:rsid w:val="6187C22C"/>
    <w:rsid w:val="61B4B487"/>
    <w:rsid w:val="6273E017"/>
    <w:rsid w:val="62C8F6D5"/>
    <w:rsid w:val="62CCCBA6"/>
    <w:rsid w:val="630D2394"/>
    <w:rsid w:val="63450408"/>
    <w:rsid w:val="6346CF9F"/>
    <w:rsid w:val="634C23A5"/>
    <w:rsid w:val="634F3498"/>
    <w:rsid w:val="6367232D"/>
    <w:rsid w:val="63683077"/>
    <w:rsid w:val="63699EF1"/>
    <w:rsid w:val="638F1B48"/>
    <w:rsid w:val="63A4C5E6"/>
    <w:rsid w:val="648580E7"/>
    <w:rsid w:val="6487F514"/>
    <w:rsid w:val="64EB04F9"/>
    <w:rsid w:val="64F6D49D"/>
    <w:rsid w:val="6520D6BC"/>
    <w:rsid w:val="652A15B4"/>
    <w:rsid w:val="657132CC"/>
    <w:rsid w:val="65883201"/>
    <w:rsid w:val="65D47694"/>
    <w:rsid w:val="65D97819"/>
    <w:rsid w:val="65EFA5E9"/>
    <w:rsid w:val="664E1351"/>
    <w:rsid w:val="669E5EE8"/>
    <w:rsid w:val="66BB49ED"/>
    <w:rsid w:val="66E4B482"/>
    <w:rsid w:val="67850EBC"/>
    <w:rsid w:val="681D864F"/>
    <w:rsid w:val="68783709"/>
    <w:rsid w:val="689362EC"/>
    <w:rsid w:val="68D8F339"/>
    <w:rsid w:val="68D99F7A"/>
    <w:rsid w:val="694F57BA"/>
    <w:rsid w:val="69BE761C"/>
    <w:rsid w:val="6A14076A"/>
    <w:rsid w:val="6A5EA17F"/>
    <w:rsid w:val="6A709E8C"/>
    <w:rsid w:val="6A81AFB8"/>
    <w:rsid w:val="6AD0DCF8"/>
    <w:rsid w:val="6AF9F4CD"/>
    <w:rsid w:val="6B2224E5"/>
    <w:rsid w:val="6B35C9C8"/>
    <w:rsid w:val="6C2FF09E"/>
    <w:rsid w:val="6C58FCA9"/>
    <w:rsid w:val="6C95C52E"/>
    <w:rsid w:val="6CF1D98C"/>
    <w:rsid w:val="6D095586"/>
    <w:rsid w:val="6D26D429"/>
    <w:rsid w:val="6DEBBC5A"/>
    <w:rsid w:val="6DF2407C"/>
    <w:rsid w:val="6E39A121"/>
    <w:rsid w:val="6E3FD8F9"/>
    <w:rsid w:val="6E42EA58"/>
    <w:rsid w:val="6E533AC7"/>
    <w:rsid w:val="6EC99B8C"/>
    <w:rsid w:val="6EE31E84"/>
    <w:rsid w:val="6EE7D7A9"/>
    <w:rsid w:val="6EEDDD8E"/>
    <w:rsid w:val="6EFE1641"/>
    <w:rsid w:val="6F1FEC39"/>
    <w:rsid w:val="6F7F0FE2"/>
    <w:rsid w:val="7002C04D"/>
    <w:rsid w:val="702AA124"/>
    <w:rsid w:val="70B3E4CA"/>
    <w:rsid w:val="70F79705"/>
    <w:rsid w:val="7177C4F4"/>
    <w:rsid w:val="71C608C4"/>
    <w:rsid w:val="71C6D97C"/>
    <w:rsid w:val="71DC68C0"/>
    <w:rsid w:val="71EE1AE6"/>
    <w:rsid w:val="72BF01EF"/>
    <w:rsid w:val="72EC7513"/>
    <w:rsid w:val="7311267A"/>
    <w:rsid w:val="733DBD00"/>
    <w:rsid w:val="734D833B"/>
    <w:rsid w:val="73BA5E7B"/>
    <w:rsid w:val="73D41D55"/>
    <w:rsid w:val="742DFA91"/>
    <w:rsid w:val="745A48C8"/>
    <w:rsid w:val="746B43C0"/>
    <w:rsid w:val="7474AB0E"/>
    <w:rsid w:val="74B9D12B"/>
    <w:rsid w:val="752EDB78"/>
    <w:rsid w:val="756FEDB6"/>
    <w:rsid w:val="75A9E094"/>
    <w:rsid w:val="75C4ACE8"/>
    <w:rsid w:val="75C56CC8"/>
    <w:rsid w:val="75E7125A"/>
    <w:rsid w:val="762586BE"/>
    <w:rsid w:val="76408495"/>
    <w:rsid w:val="76499EEA"/>
    <w:rsid w:val="7657F3C3"/>
    <w:rsid w:val="76B48C03"/>
    <w:rsid w:val="76F98CA6"/>
    <w:rsid w:val="7729EE84"/>
    <w:rsid w:val="777006C8"/>
    <w:rsid w:val="77A6787E"/>
    <w:rsid w:val="77CD2508"/>
    <w:rsid w:val="77D9961F"/>
    <w:rsid w:val="7869A711"/>
    <w:rsid w:val="78A52008"/>
    <w:rsid w:val="78BFB399"/>
    <w:rsid w:val="79075069"/>
    <w:rsid w:val="79244218"/>
    <w:rsid w:val="7935D73C"/>
    <w:rsid w:val="794AE50A"/>
    <w:rsid w:val="7969BA27"/>
    <w:rsid w:val="7999905B"/>
    <w:rsid w:val="79A39C62"/>
    <w:rsid w:val="79EB76B4"/>
    <w:rsid w:val="7A12FB15"/>
    <w:rsid w:val="7A435ED9"/>
    <w:rsid w:val="7A4EE2CC"/>
    <w:rsid w:val="7A8565C8"/>
    <w:rsid w:val="7A888022"/>
    <w:rsid w:val="7AADB336"/>
    <w:rsid w:val="7ADCE50B"/>
    <w:rsid w:val="7AFE1A62"/>
    <w:rsid w:val="7B058A88"/>
    <w:rsid w:val="7B0D05C1"/>
    <w:rsid w:val="7B1FDCAE"/>
    <w:rsid w:val="7B4B50FD"/>
    <w:rsid w:val="7B690E0B"/>
    <w:rsid w:val="7B842771"/>
    <w:rsid w:val="7B978076"/>
    <w:rsid w:val="7C089014"/>
    <w:rsid w:val="7C1031BF"/>
    <w:rsid w:val="7C29E9FE"/>
    <w:rsid w:val="7C33B24E"/>
    <w:rsid w:val="7C6A667B"/>
    <w:rsid w:val="7C718BE3"/>
    <w:rsid w:val="7CB808C0"/>
    <w:rsid w:val="7CDB3D24"/>
    <w:rsid w:val="7D0C52C6"/>
    <w:rsid w:val="7D202F96"/>
    <w:rsid w:val="7D6E294E"/>
    <w:rsid w:val="7D931AA8"/>
    <w:rsid w:val="7E50A6F9"/>
    <w:rsid w:val="7E675017"/>
    <w:rsid w:val="7E98872D"/>
    <w:rsid w:val="7F3D5C5A"/>
    <w:rsid w:val="7F4030D6"/>
    <w:rsid w:val="7F445E27"/>
    <w:rsid w:val="7F6414D0"/>
    <w:rsid w:val="7F64E53B"/>
    <w:rsid w:val="7F77B024"/>
    <w:rsid w:val="7F9FCA6F"/>
    <w:rsid w:val="7FBFD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B1C64"/>
  <w15:chartTrackingRefBased/>
  <w15:docId w15:val="{06EFE3A4-EDAF-4FD9-A6FB-CE217F4CA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1D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1D61"/>
    <w:rPr>
      <w:rFonts w:eastAsiaTheme="minorEastAsia"/>
      <w:lang w:val="en-US"/>
    </w:rPr>
  </w:style>
  <w:style w:type="paragraph" w:styleId="ListParagraph">
    <w:name w:val="List Paragraph"/>
    <w:basedOn w:val="Normal"/>
    <w:uiPriority w:val="34"/>
    <w:qFormat/>
    <w:rsid w:val="00143E45"/>
    <w:pPr>
      <w:ind w:left="720"/>
      <w:contextualSpacing/>
    </w:pPr>
  </w:style>
  <w:style w:type="character" w:styleId="Hyperlink">
    <w:name w:val="Hyperlink"/>
    <w:basedOn w:val="DefaultParagraphFont"/>
    <w:uiPriority w:val="99"/>
    <w:unhideWhenUsed/>
    <w:rsid w:val="00E73424"/>
    <w:rPr>
      <w:color w:val="0563C1" w:themeColor="hyperlink"/>
      <w:u w:val="single"/>
    </w:rPr>
  </w:style>
  <w:style w:type="character" w:styleId="UnresolvedMention">
    <w:name w:val="Unresolved Mention"/>
    <w:basedOn w:val="DefaultParagraphFont"/>
    <w:uiPriority w:val="99"/>
    <w:semiHidden/>
    <w:unhideWhenUsed/>
    <w:rsid w:val="00E73424"/>
    <w:rPr>
      <w:color w:val="605E5C"/>
      <w:shd w:val="clear" w:color="auto" w:fill="E1DFDD"/>
    </w:rPr>
  </w:style>
  <w:style w:type="table" w:styleId="TableGrid">
    <w:name w:val="Table Grid"/>
    <w:basedOn w:val="TableNormal"/>
    <w:uiPriority w:val="59"/>
    <w:rsid w:val="0098605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03721E"/>
    <w:rPr>
      <w:sz w:val="16"/>
      <w:szCs w:val="16"/>
    </w:rPr>
  </w:style>
  <w:style w:type="paragraph" w:styleId="CommentText">
    <w:name w:val="annotation text"/>
    <w:basedOn w:val="Normal"/>
    <w:link w:val="CommentTextChar"/>
    <w:uiPriority w:val="99"/>
    <w:semiHidden/>
    <w:unhideWhenUsed/>
    <w:rsid w:val="0003721E"/>
    <w:pPr>
      <w:spacing w:line="240" w:lineRule="auto"/>
    </w:pPr>
    <w:rPr>
      <w:sz w:val="20"/>
      <w:szCs w:val="20"/>
    </w:rPr>
  </w:style>
  <w:style w:type="character" w:customStyle="1" w:styleId="CommentTextChar">
    <w:name w:val="Comment Text Char"/>
    <w:basedOn w:val="DefaultParagraphFont"/>
    <w:link w:val="CommentText"/>
    <w:uiPriority w:val="99"/>
    <w:semiHidden/>
    <w:rsid w:val="0003721E"/>
    <w:rPr>
      <w:sz w:val="20"/>
      <w:szCs w:val="20"/>
    </w:rPr>
  </w:style>
  <w:style w:type="paragraph" w:styleId="CommentSubject">
    <w:name w:val="annotation subject"/>
    <w:basedOn w:val="CommentText"/>
    <w:next w:val="CommentText"/>
    <w:link w:val="CommentSubjectChar"/>
    <w:uiPriority w:val="99"/>
    <w:semiHidden/>
    <w:unhideWhenUsed/>
    <w:rsid w:val="0003721E"/>
    <w:rPr>
      <w:b/>
      <w:bCs/>
    </w:rPr>
  </w:style>
  <w:style w:type="character" w:customStyle="1" w:styleId="CommentSubjectChar">
    <w:name w:val="Comment Subject Char"/>
    <w:basedOn w:val="CommentTextChar"/>
    <w:link w:val="CommentSubject"/>
    <w:uiPriority w:val="99"/>
    <w:semiHidden/>
    <w:rsid w:val="0003721E"/>
    <w:rPr>
      <w:b/>
      <w:bCs/>
      <w:sz w:val="20"/>
      <w:szCs w:val="20"/>
    </w:rPr>
  </w:style>
  <w:style w:type="paragraph" w:styleId="Header">
    <w:name w:val="header"/>
    <w:basedOn w:val="Normal"/>
    <w:link w:val="HeaderChar"/>
    <w:uiPriority w:val="99"/>
    <w:unhideWhenUsed/>
    <w:rsid w:val="00C34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0D5"/>
  </w:style>
  <w:style w:type="paragraph" w:styleId="Footer">
    <w:name w:val="footer"/>
    <w:basedOn w:val="Normal"/>
    <w:link w:val="FooterChar"/>
    <w:uiPriority w:val="99"/>
    <w:unhideWhenUsed/>
    <w:rsid w:val="00C34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v.wikipedia.org/wiki/Att%C4%93ls:Tesla_Motors_logo.svg" TargetMode="External"/><Relationship Id="rId13" Type="http://schemas.openxmlformats.org/officeDocument/2006/relationships/hyperlink" Target="https://www.forbes.com/sites/moorinsights/2020/03/05/tesla-is-years-ahead-of-competitors-with-no-signs-of-stopping/?sh=5e5012f19f45" TargetMode="External"/><Relationship Id="rId18" Type="http://schemas.openxmlformats.org/officeDocument/2006/relationships/hyperlink" Target="https://interestingengineering.com/the-short-but-fascinating-history-of-tesl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mindtools.com/blog/swot-avoid-mistakes/" TargetMode="External"/><Relationship Id="rId7" Type="http://schemas.openxmlformats.org/officeDocument/2006/relationships/image" Target="media/image1.png"/><Relationship Id="rId12" Type="http://schemas.openxmlformats.org/officeDocument/2006/relationships/hyperlink" Target="https://research-methodology.net/tesla-marketing-communication-mix-2/" TargetMode="External"/><Relationship Id="rId17" Type="http://schemas.openxmlformats.org/officeDocument/2006/relationships/hyperlink" Target="https://www.iea.org/reports/global-ev-outlook-202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rategyskills.com/Articles/Documents/origin_strategy.pdf" TargetMode="External"/><Relationship Id="rId20" Type="http://schemas.openxmlformats.org/officeDocument/2006/relationships/hyperlink" Target="https://www.mindtools.com/pages/article/newPPM_07.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ageleadership.com/culture-eats-strategy-for-breakfas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ademia.edu/8149308/Marketing_Tactics_of_Tesla_Motors_Inc" TargetMode="External"/><Relationship Id="rId23" Type="http://schemas.openxmlformats.org/officeDocument/2006/relationships/hyperlink" Target="https://www.tesla.com/about" TargetMode="External"/><Relationship Id="rId10" Type="http://schemas.openxmlformats.org/officeDocument/2006/relationships/hyperlink" Target="https://businessmodelanalyst.com/key-resources-business-model-canvas/" TargetMode="External"/><Relationship Id="rId19" Type="http://schemas.openxmlformats.org/officeDocument/2006/relationships/hyperlink" Target="https://marketrealist.com/2015/08/tesla-put-things-right-china/"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npr.org/2019/09/23/763452863/transcript-greta-thunbergs-speech-at-the-u-n-climate-action-summit?t=1634557432216" TargetMode="External"/><Relationship Id="rId22" Type="http://schemas.openxmlformats.org/officeDocument/2006/relationships/hyperlink" Target="https://www.tesla.com/support/safety-sc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12</Pages>
  <Words>3532</Words>
  <Characters>20134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Strategies for resilience and prosperity</vt:lpstr>
    </vt:vector>
  </TitlesOfParts>
  <Company/>
  <LinksUpToDate>false</LinksUpToDate>
  <CharactersWithSpaces>23619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BMSP6006</dc:subject>
  <dc:creator>Sinead Marie James (1910154)</dc:creator>
  <cp:keywords/>
  <dc:description/>
  <cp:lastModifiedBy>sinead james</cp:lastModifiedBy>
  <cp:revision>255</cp:revision>
  <dcterms:created xsi:type="dcterms:W3CDTF">2021-10-05T13:45:00Z</dcterms:created>
  <dcterms:modified xsi:type="dcterms:W3CDTF">2021-10-18T12:32:00Z</dcterms:modified>
  <cp:category>BMSP6006 GLENN BEHENNA</cp:category>
</cp:coreProperties>
</file>