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AEE645" w14:textId="77777777" w:rsidR="00AB2582" w:rsidRDefault="00AB2582" w:rsidP="00AB2582">
      <w:pPr>
        <w:spacing w:before="12"/>
        <w:ind w:left="284"/>
        <w:jc w:val="both"/>
        <w:rPr>
          <w:rFonts w:ascii="Arial" w:hAnsi="Arial" w:cs="Arial"/>
          <w:b/>
        </w:rPr>
      </w:pPr>
      <w:r>
        <w:rPr>
          <w:rFonts w:ascii="Arial" w:hAnsi="Arial" w:cs="Arial"/>
          <w:b/>
        </w:rPr>
        <w:t>Answer 2 - Costing and Pricing</w:t>
      </w:r>
    </w:p>
    <w:p w14:paraId="4C5864A7" w14:textId="77777777" w:rsidR="00386F7E" w:rsidRPr="00A76464" w:rsidRDefault="003B62C4" w:rsidP="00A76464">
      <w:pPr>
        <w:pStyle w:val="ListParagraph"/>
        <w:numPr>
          <w:ilvl w:val="0"/>
          <w:numId w:val="18"/>
        </w:numPr>
        <w:jc w:val="both"/>
        <w:rPr>
          <w:rFonts w:ascii="Arial" w:hAnsi="Arial" w:cs="Arial"/>
        </w:rPr>
      </w:pPr>
      <w:bookmarkStart w:id="0" w:name="_GoBack"/>
      <w:bookmarkEnd w:id="0"/>
      <w:r w:rsidRPr="00A76464">
        <w:rPr>
          <w:rFonts w:ascii="Arial" w:hAnsi="Arial" w:cs="Arial"/>
        </w:rPr>
        <w:t xml:space="preserve">At present, the business makes each </w:t>
      </w:r>
      <w:r w:rsidR="003C712E">
        <w:rPr>
          <w:rFonts w:ascii="Arial" w:hAnsi="Arial" w:cs="Arial"/>
        </w:rPr>
        <w:t>type of casing</w:t>
      </w:r>
      <w:r w:rsidRPr="00A76464">
        <w:rPr>
          <w:rFonts w:ascii="Arial" w:hAnsi="Arial" w:cs="Arial"/>
        </w:rPr>
        <w:t xml:space="preserve"> in a batch. </w:t>
      </w:r>
      <w:r w:rsidR="003C712E">
        <w:rPr>
          <w:rFonts w:ascii="Arial" w:hAnsi="Arial" w:cs="Arial"/>
        </w:rPr>
        <w:t xml:space="preserve"> </w:t>
      </w:r>
      <w:r w:rsidRPr="00A76464">
        <w:rPr>
          <w:rFonts w:ascii="Arial" w:hAnsi="Arial" w:cs="Arial"/>
        </w:rPr>
        <w:t xml:space="preserve">The direct materials and labour costs will be recorded </w:t>
      </w:r>
      <w:r w:rsidR="0007677B">
        <w:rPr>
          <w:rFonts w:ascii="Arial" w:hAnsi="Arial" w:cs="Arial"/>
        </w:rPr>
        <w:t>for</w:t>
      </w:r>
      <w:r w:rsidRPr="00A76464">
        <w:rPr>
          <w:rFonts w:ascii="Arial" w:hAnsi="Arial" w:cs="Arial"/>
        </w:rPr>
        <w:t xml:space="preserve"> each batch. </w:t>
      </w:r>
      <w:r w:rsidR="003C712E">
        <w:rPr>
          <w:rFonts w:ascii="Arial" w:hAnsi="Arial" w:cs="Arial"/>
        </w:rPr>
        <w:t xml:space="preserve"> </w:t>
      </w:r>
      <w:r w:rsidR="0007677B">
        <w:rPr>
          <w:rFonts w:ascii="Arial" w:hAnsi="Arial" w:cs="Arial"/>
        </w:rPr>
        <w:t>A share of the overheads will</w:t>
      </w:r>
      <w:r w:rsidRPr="00A76464">
        <w:rPr>
          <w:rFonts w:ascii="Arial" w:hAnsi="Arial" w:cs="Arial"/>
        </w:rPr>
        <w:t xml:space="preserve"> be added for the period in which production of the batch takes place.</w:t>
      </w:r>
      <w:r w:rsidR="003C712E">
        <w:rPr>
          <w:rFonts w:ascii="Arial" w:hAnsi="Arial" w:cs="Arial"/>
        </w:rPr>
        <w:t xml:space="preserve"> </w:t>
      </w:r>
      <w:r w:rsidRPr="00A76464">
        <w:rPr>
          <w:rFonts w:ascii="Arial" w:hAnsi="Arial" w:cs="Arial"/>
        </w:rPr>
        <w:t xml:space="preserve"> The basis of absorbing </w:t>
      </w:r>
      <w:r w:rsidR="0007677B">
        <w:rPr>
          <w:rFonts w:ascii="Arial" w:hAnsi="Arial" w:cs="Arial"/>
        </w:rPr>
        <w:t xml:space="preserve">the </w:t>
      </w:r>
      <w:r w:rsidRPr="00A76464">
        <w:rPr>
          <w:rFonts w:ascii="Arial" w:hAnsi="Arial" w:cs="Arial"/>
        </w:rPr>
        <w:t>overheads</w:t>
      </w:r>
      <w:r w:rsidR="0007677B">
        <w:rPr>
          <w:rFonts w:ascii="Arial" w:hAnsi="Arial" w:cs="Arial"/>
        </w:rPr>
        <w:t xml:space="preserve"> into a batch</w:t>
      </w:r>
      <w:r w:rsidRPr="00A76464">
        <w:rPr>
          <w:rFonts w:ascii="Arial" w:hAnsi="Arial" w:cs="Arial"/>
        </w:rPr>
        <w:t xml:space="preserve"> is a matter of managerial judgement. </w:t>
      </w:r>
      <w:r w:rsidR="003C712E">
        <w:rPr>
          <w:rFonts w:ascii="Arial" w:hAnsi="Arial" w:cs="Arial"/>
        </w:rPr>
        <w:t xml:space="preserve"> </w:t>
      </w:r>
      <w:r w:rsidR="0007677B">
        <w:rPr>
          <w:rFonts w:ascii="Arial" w:hAnsi="Arial" w:cs="Arial"/>
        </w:rPr>
        <w:t>One method is to use d</w:t>
      </w:r>
      <w:r w:rsidRPr="00A76464">
        <w:rPr>
          <w:rFonts w:ascii="Arial" w:hAnsi="Arial" w:cs="Arial"/>
        </w:rPr>
        <w:t>irect labour hours spent working on the batch, relative to total direct labour hours worked during the period</w:t>
      </w:r>
      <w:r w:rsidR="0007677B">
        <w:rPr>
          <w:rFonts w:ascii="Arial" w:hAnsi="Arial" w:cs="Arial"/>
        </w:rPr>
        <w:t>.</w:t>
      </w:r>
      <w:r w:rsidR="00205381" w:rsidRPr="00A76464">
        <w:rPr>
          <w:rFonts w:ascii="Arial" w:hAnsi="Arial" w:cs="Arial"/>
        </w:rPr>
        <w:t xml:space="preserve"> </w:t>
      </w:r>
      <w:r w:rsidR="003C712E">
        <w:rPr>
          <w:rFonts w:ascii="Arial" w:hAnsi="Arial" w:cs="Arial"/>
        </w:rPr>
        <w:t xml:space="preserve"> </w:t>
      </w:r>
      <w:r w:rsidR="00386F7E" w:rsidRPr="00A76464">
        <w:rPr>
          <w:rFonts w:ascii="Arial" w:hAnsi="Arial" w:cs="Arial"/>
        </w:rPr>
        <w:t xml:space="preserve">If the activity is capital-intensive, </w:t>
      </w:r>
      <w:r w:rsidR="0007677B">
        <w:rPr>
          <w:rFonts w:ascii="Arial" w:hAnsi="Arial" w:cs="Arial"/>
        </w:rPr>
        <w:t>a</w:t>
      </w:r>
      <w:r w:rsidR="00386F7E" w:rsidRPr="00A76464">
        <w:rPr>
          <w:rFonts w:ascii="Arial" w:hAnsi="Arial" w:cs="Arial"/>
        </w:rPr>
        <w:t xml:space="preserve"> machine-hour basis of dealing with overheads might be more appropriate</w:t>
      </w:r>
      <w:r w:rsidR="0007677B">
        <w:rPr>
          <w:rFonts w:ascii="Arial" w:hAnsi="Arial" w:cs="Arial"/>
        </w:rPr>
        <w:t xml:space="preserve">.  </w:t>
      </w:r>
      <w:r w:rsidR="00386F7E" w:rsidRPr="00A76464">
        <w:rPr>
          <w:rFonts w:ascii="Arial" w:hAnsi="Arial" w:cs="Arial"/>
        </w:rPr>
        <w:t>Overheads might be collected</w:t>
      </w:r>
      <w:r w:rsidR="0007677B">
        <w:rPr>
          <w:rFonts w:ascii="Arial" w:hAnsi="Arial" w:cs="Arial"/>
        </w:rPr>
        <w:t xml:space="preserve"> department by department</w:t>
      </w:r>
      <w:r w:rsidR="00386F7E" w:rsidRPr="00A76464">
        <w:rPr>
          <w:rFonts w:ascii="Arial" w:hAnsi="Arial" w:cs="Arial"/>
        </w:rPr>
        <w:t xml:space="preserve"> and charged to the batch as it passes through each department.</w:t>
      </w:r>
      <w:r w:rsidR="003C712E">
        <w:rPr>
          <w:rFonts w:ascii="Arial" w:hAnsi="Arial" w:cs="Arial"/>
        </w:rPr>
        <w:t xml:space="preserve"> </w:t>
      </w:r>
      <w:r w:rsidR="00386F7E" w:rsidRPr="00A76464">
        <w:rPr>
          <w:rFonts w:ascii="Arial" w:hAnsi="Arial" w:cs="Arial"/>
        </w:rPr>
        <w:t xml:space="preserve"> Alternatively all overheads for the entire production facility might be totalled and dealt with more globally.</w:t>
      </w:r>
      <w:r w:rsidR="00FD7E70" w:rsidRPr="00A76464">
        <w:rPr>
          <w:rFonts w:ascii="Arial" w:hAnsi="Arial" w:cs="Arial"/>
        </w:rPr>
        <w:t xml:space="preserve">  </w:t>
      </w:r>
      <w:r w:rsidR="00386F7E" w:rsidRPr="00A76464">
        <w:rPr>
          <w:rFonts w:ascii="Arial" w:hAnsi="Arial" w:cs="Arial"/>
        </w:rPr>
        <w:t xml:space="preserve">Once the full cost (direct costs plus a share of indirect costs) has been ascertained for the batch, the cost per </w:t>
      </w:r>
      <w:r w:rsidR="003C712E">
        <w:rPr>
          <w:rFonts w:ascii="Arial" w:hAnsi="Arial" w:cs="Arial"/>
        </w:rPr>
        <w:t>aluminium casing</w:t>
      </w:r>
      <w:r w:rsidR="00386F7E" w:rsidRPr="00A76464">
        <w:rPr>
          <w:rFonts w:ascii="Arial" w:hAnsi="Arial" w:cs="Arial"/>
        </w:rPr>
        <w:t xml:space="preserve"> can be established by dividing the batch cost by the number in the batch.</w:t>
      </w:r>
    </w:p>
    <w:p w14:paraId="761A3CF9" w14:textId="77777777" w:rsidR="00386F7E" w:rsidRPr="00FD7E70" w:rsidRDefault="00386F7E" w:rsidP="00FD7E70">
      <w:pPr>
        <w:ind w:left="1134"/>
        <w:jc w:val="both"/>
        <w:rPr>
          <w:rFonts w:ascii="Arial" w:hAnsi="Arial" w:cs="Arial"/>
        </w:rPr>
      </w:pPr>
      <w:r w:rsidRPr="00FD7E70">
        <w:rPr>
          <w:rFonts w:ascii="Arial" w:hAnsi="Arial" w:cs="Arial"/>
        </w:rPr>
        <w:t xml:space="preserve">The uses to which </w:t>
      </w:r>
      <w:r w:rsidR="0007677B">
        <w:rPr>
          <w:rFonts w:ascii="Arial" w:hAnsi="Arial" w:cs="Arial"/>
        </w:rPr>
        <w:t xml:space="preserve">this </w:t>
      </w:r>
      <w:r w:rsidRPr="00FD7E70">
        <w:rPr>
          <w:rFonts w:ascii="Arial" w:hAnsi="Arial" w:cs="Arial"/>
        </w:rPr>
        <w:t xml:space="preserve">information can be put </w:t>
      </w:r>
      <w:r w:rsidR="0007677B">
        <w:rPr>
          <w:rFonts w:ascii="Arial" w:hAnsi="Arial" w:cs="Arial"/>
        </w:rPr>
        <w:t xml:space="preserve">are </w:t>
      </w:r>
      <w:r w:rsidRPr="00FD7E70">
        <w:rPr>
          <w:rFonts w:ascii="Arial" w:hAnsi="Arial" w:cs="Arial"/>
        </w:rPr>
        <w:t>as follows:</w:t>
      </w:r>
    </w:p>
    <w:p w14:paraId="67A20248" w14:textId="77777777" w:rsidR="00386F7E" w:rsidRPr="00E20D2D" w:rsidRDefault="00386F7E" w:rsidP="00084666">
      <w:pPr>
        <w:pStyle w:val="ListParagraph"/>
        <w:numPr>
          <w:ilvl w:val="0"/>
          <w:numId w:val="6"/>
        </w:numPr>
        <w:ind w:left="1797" w:hanging="357"/>
        <w:jc w:val="both"/>
        <w:rPr>
          <w:rFonts w:ascii="Arial" w:hAnsi="Arial" w:cs="Arial"/>
        </w:rPr>
      </w:pPr>
      <w:r w:rsidRPr="00E20D2D">
        <w:rPr>
          <w:rFonts w:ascii="Arial" w:hAnsi="Arial" w:cs="Arial"/>
        </w:rPr>
        <w:t>Pricing</w:t>
      </w:r>
      <w:r w:rsidR="0007677B" w:rsidRPr="00E20D2D">
        <w:rPr>
          <w:rFonts w:ascii="Arial" w:hAnsi="Arial" w:cs="Arial"/>
        </w:rPr>
        <w:t xml:space="preserve">- </w:t>
      </w:r>
      <w:r w:rsidR="000D0E99" w:rsidRPr="00E20D2D">
        <w:rPr>
          <w:rFonts w:ascii="Arial" w:hAnsi="Arial" w:cs="Arial"/>
        </w:rPr>
        <w:t xml:space="preserve">the business </w:t>
      </w:r>
      <w:r w:rsidR="00E20D2D" w:rsidRPr="00E20D2D">
        <w:rPr>
          <w:rFonts w:ascii="Arial" w:hAnsi="Arial" w:cs="Arial"/>
        </w:rPr>
        <w:t xml:space="preserve">will </w:t>
      </w:r>
      <w:r w:rsidR="000D0E99" w:rsidRPr="00E20D2D">
        <w:rPr>
          <w:rFonts w:ascii="Arial" w:hAnsi="Arial" w:cs="Arial"/>
        </w:rPr>
        <w:t xml:space="preserve">need to have </w:t>
      </w:r>
      <w:r w:rsidR="00E20D2D" w:rsidRPr="00E20D2D">
        <w:rPr>
          <w:rFonts w:ascii="Arial" w:hAnsi="Arial" w:cs="Arial"/>
        </w:rPr>
        <w:t xml:space="preserve">information on </w:t>
      </w:r>
      <w:r w:rsidR="000D0E99" w:rsidRPr="00E20D2D">
        <w:rPr>
          <w:rFonts w:ascii="Arial" w:hAnsi="Arial" w:cs="Arial"/>
        </w:rPr>
        <w:t>whether it can produce the good or service at a price that the market will bear</w:t>
      </w:r>
      <w:r w:rsidR="00E20D2D" w:rsidRPr="00E20D2D">
        <w:rPr>
          <w:rFonts w:ascii="Arial" w:hAnsi="Arial" w:cs="Arial"/>
        </w:rPr>
        <w:t>, maybe before production has begun</w:t>
      </w:r>
      <w:r w:rsidR="007618E8">
        <w:rPr>
          <w:rFonts w:ascii="Arial" w:hAnsi="Arial" w:cs="Arial"/>
        </w:rPr>
        <w:t>.</w:t>
      </w:r>
      <w:r w:rsidR="00E20D2D" w:rsidRPr="00E20D2D">
        <w:rPr>
          <w:rFonts w:ascii="Arial" w:hAnsi="Arial" w:cs="Arial"/>
        </w:rPr>
        <w:t xml:space="preserve">  However, in some circumstances depending on the current market conditions, a</w:t>
      </w:r>
      <w:r w:rsidR="000D0E99" w:rsidRPr="00E20D2D">
        <w:rPr>
          <w:rFonts w:ascii="Arial" w:hAnsi="Arial" w:cs="Arial"/>
        </w:rPr>
        <w:t xml:space="preserve"> manufacturer would be unlikely to </w:t>
      </w:r>
      <w:r w:rsidR="008C0A2F" w:rsidRPr="00E20D2D">
        <w:rPr>
          <w:rFonts w:ascii="Arial" w:hAnsi="Arial" w:cs="Arial"/>
        </w:rPr>
        <w:t>be</w:t>
      </w:r>
      <w:r w:rsidR="000D0E99" w:rsidRPr="00E20D2D">
        <w:rPr>
          <w:rFonts w:ascii="Arial" w:hAnsi="Arial" w:cs="Arial"/>
        </w:rPr>
        <w:t xml:space="preserve"> able to base prices on full cost</w:t>
      </w:r>
      <w:r w:rsidR="004E0A24">
        <w:rPr>
          <w:rFonts w:ascii="Arial" w:hAnsi="Arial" w:cs="Arial"/>
        </w:rPr>
        <w:t>,</w:t>
      </w:r>
      <w:r w:rsidR="00E20D2D" w:rsidRPr="00E20D2D">
        <w:rPr>
          <w:rFonts w:ascii="Arial" w:hAnsi="Arial" w:cs="Arial"/>
        </w:rPr>
        <w:t xml:space="preserve"> and competing</w:t>
      </w:r>
      <w:r w:rsidR="000D0E99" w:rsidRPr="00E20D2D">
        <w:rPr>
          <w:rFonts w:ascii="Arial" w:hAnsi="Arial" w:cs="Arial"/>
        </w:rPr>
        <w:t xml:space="preserve"> with others</w:t>
      </w:r>
      <w:r w:rsidR="00E20D2D" w:rsidRPr="00E20D2D">
        <w:rPr>
          <w:rFonts w:ascii="Arial" w:hAnsi="Arial" w:cs="Arial"/>
        </w:rPr>
        <w:t xml:space="preserve"> </w:t>
      </w:r>
      <w:r w:rsidR="000D0E99" w:rsidRPr="00E20D2D">
        <w:rPr>
          <w:rFonts w:ascii="Arial" w:hAnsi="Arial" w:cs="Arial"/>
        </w:rPr>
        <w:t xml:space="preserve">would </w:t>
      </w:r>
      <w:r w:rsidR="00E20D2D" w:rsidRPr="00E20D2D">
        <w:rPr>
          <w:rFonts w:ascii="Arial" w:hAnsi="Arial" w:cs="Arial"/>
        </w:rPr>
        <w:t>have to</w:t>
      </w:r>
      <w:r w:rsidR="000D0E99" w:rsidRPr="00E20D2D">
        <w:rPr>
          <w:rFonts w:ascii="Arial" w:hAnsi="Arial" w:cs="Arial"/>
        </w:rPr>
        <w:t xml:space="preserve"> be a “price- taker”</w:t>
      </w:r>
      <w:r w:rsidR="00856345" w:rsidRPr="00E20D2D">
        <w:rPr>
          <w:rFonts w:ascii="Arial" w:hAnsi="Arial" w:cs="Arial"/>
        </w:rPr>
        <w:t>.</w:t>
      </w:r>
    </w:p>
    <w:p w14:paraId="4D3E7EAA" w14:textId="77777777" w:rsidR="00A80AF0" w:rsidRDefault="00A80AF0" w:rsidP="00856345">
      <w:pPr>
        <w:pStyle w:val="ListParagraph"/>
        <w:numPr>
          <w:ilvl w:val="0"/>
          <w:numId w:val="6"/>
        </w:numPr>
        <w:ind w:left="1797" w:hanging="357"/>
        <w:jc w:val="both"/>
        <w:rPr>
          <w:rFonts w:ascii="Arial" w:hAnsi="Arial" w:cs="Arial"/>
        </w:rPr>
      </w:pPr>
      <w:r w:rsidRPr="00A80AF0">
        <w:rPr>
          <w:rFonts w:ascii="Arial" w:hAnsi="Arial" w:cs="Arial"/>
        </w:rPr>
        <w:t>C</w:t>
      </w:r>
      <w:r w:rsidR="008C0A2F" w:rsidRPr="00A80AF0">
        <w:rPr>
          <w:rFonts w:ascii="Arial" w:hAnsi="Arial" w:cs="Arial"/>
        </w:rPr>
        <w:t>ontrol</w:t>
      </w:r>
      <w:r w:rsidRPr="00A80AF0">
        <w:rPr>
          <w:rFonts w:ascii="Arial" w:hAnsi="Arial" w:cs="Arial"/>
        </w:rPr>
        <w:t>- a system of budgetary control can be implemented using variance analysis on the planned future costs of production against the actual costs incurred.  Appropriate action can be taken based on the results of this process</w:t>
      </w:r>
      <w:r>
        <w:rPr>
          <w:rFonts w:ascii="Arial" w:hAnsi="Arial" w:cs="Arial"/>
        </w:rPr>
        <w:t>. However, care has to be taken where managers are held accountable for overhead costs over which they have little control.</w:t>
      </w:r>
    </w:p>
    <w:p w14:paraId="718E18EB" w14:textId="77777777" w:rsidR="00984953" w:rsidRPr="00A80AF0" w:rsidRDefault="00984953" w:rsidP="00856345">
      <w:pPr>
        <w:pStyle w:val="ListParagraph"/>
        <w:numPr>
          <w:ilvl w:val="0"/>
          <w:numId w:val="6"/>
        </w:numPr>
        <w:ind w:left="1797" w:hanging="357"/>
        <w:jc w:val="both"/>
        <w:rPr>
          <w:rFonts w:ascii="Arial" w:hAnsi="Arial" w:cs="Arial"/>
        </w:rPr>
      </w:pPr>
      <w:r w:rsidRPr="00A80AF0">
        <w:rPr>
          <w:rFonts w:ascii="Arial" w:hAnsi="Arial" w:cs="Arial"/>
        </w:rPr>
        <w:t>Assessing efficiency</w:t>
      </w:r>
      <w:r w:rsidR="00A80AF0" w:rsidRPr="00A80AF0">
        <w:rPr>
          <w:rFonts w:ascii="Arial" w:hAnsi="Arial" w:cs="Arial"/>
        </w:rPr>
        <w:t>- c</w:t>
      </w:r>
      <w:r w:rsidR="00856345" w:rsidRPr="00A80AF0">
        <w:rPr>
          <w:rFonts w:ascii="Arial" w:hAnsi="Arial" w:cs="Arial"/>
        </w:rPr>
        <w:t xml:space="preserve">omparing costs for the forthcoming period with those of previous periods </w:t>
      </w:r>
      <w:r w:rsidR="00A80AF0" w:rsidRPr="00A80AF0">
        <w:rPr>
          <w:rFonts w:ascii="Arial" w:hAnsi="Arial" w:cs="Arial"/>
        </w:rPr>
        <w:t>(</w:t>
      </w:r>
      <w:r w:rsidR="00856345" w:rsidRPr="00A80AF0">
        <w:rPr>
          <w:rFonts w:ascii="Arial" w:hAnsi="Arial" w:cs="Arial"/>
        </w:rPr>
        <w:t xml:space="preserve">or with </w:t>
      </w:r>
      <w:r w:rsidR="00A80AF0" w:rsidRPr="00A80AF0">
        <w:rPr>
          <w:rFonts w:ascii="Arial" w:hAnsi="Arial" w:cs="Arial"/>
        </w:rPr>
        <w:t xml:space="preserve">other </w:t>
      </w:r>
      <w:r w:rsidR="00856345" w:rsidRPr="00A80AF0">
        <w:rPr>
          <w:rFonts w:ascii="Arial" w:hAnsi="Arial" w:cs="Arial"/>
        </w:rPr>
        <w:t>similar businesses</w:t>
      </w:r>
      <w:r w:rsidR="00A80AF0" w:rsidRPr="00A80AF0">
        <w:rPr>
          <w:rFonts w:ascii="Arial" w:hAnsi="Arial" w:cs="Arial"/>
        </w:rPr>
        <w:t>)</w:t>
      </w:r>
      <w:r w:rsidR="00856345" w:rsidRPr="00A80AF0">
        <w:rPr>
          <w:rFonts w:ascii="Arial" w:hAnsi="Arial" w:cs="Arial"/>
        </w:rPr>
        <w:t xml:space="preserve"> can </w:t>
      </w:r>
      <w:r w:rsidR="00A80AF0" w:rsidRPr="00A80AF0">
        <w:rPr>
          <w:rFonts w:ascii="Arial" w:hAnsi="Arial" w:cs="Arial"/>
        </w:rPr>
        <w:t xml:space="preserve">indicate the </w:t>
      </w:r>
      <w:r w:rsidR="00856345" w:rsidRPr="00A80AF0">
        <w:rPr>
          <w:rFonts w:ascii="Arial" w:hAnsi="Arial" w:cs="Arial"/>
        </w:rPr>
        <w:t>efficiency</w:t>
      </w:r>
      <w:r w:rsidR="00A80AF0" w:rsidRPr="00A80AF0">
        <w:rPr>
          <w:rFonts w:ascii="Arial" w:hAnsi="Arial" w:cs="Arial"/>
        </w:rPr>
        <w:t xml:space="preserve"> of the operation</w:t>
      </w:r>
      <w:r w:rsidR="00856345" w:rsidRPr="00A80AF0">
        <w:rPr>
          <w:rFonts w:ascii="Arial" w:hAnsi="Arial" w:cs="Arial"/>
        </w:rPr>
        <w:t>.</w:t>
      </w:r>
      <w:r w:rsidR="00A80AF0" w:rsidRPr="00A80AF0">
        <w:rPr>
          <w:rFonts w:ascii="Arial" w:hAnsi="Arial" w:cs="Arial"/>
        </w:rPr>
        <w:t xml:space="preserve"> </w:t>
      </w:r>
      <w:r w:rsidR="00856345" w:rsidRPr="00A80AF0">
        <w:rPr>
          <w:rFonts w:ascii="Arial" w:hAnsi="Arial" w:cs="Arial"/>
        </w:rPr>
        <w:t xml:space="preserve"> This can </w:t>
      </w:r>
      <w:r w:rsidR="00A80AF0" w:rsidRPr="00A80AF0">
        <w:rPr>
          <w:rFonts w:ascii="Arial" w:hAnsi="Arial" w:cs="Arial"/>
        </w:rPr>
        <w:t>be</w:t>
      </w:r>
      <w:r w:rsidR="00856345" w:rsidRPr="00A80AF0">
        <w:rPr>
          <w:rFonts w:ascii="Arial" w:hAnsi="Arial" w:cs="Arial"/>
        </w:rPr>
        <w:t xml:space="preserve"> misleading information </w:t>
      </w:r>
      <w:r w:rsidR="00A80AF0" w:rsidRPr="00A80AF0">
        <w:rPr>
          <w:rFonts w:ascii="Arial" w:hAnsi="Arial" w:cs="Arial"/>
        </w:rPr>
        <w:t>if</w:t>
      </w:r>
      <w:r w:rsidR="00856345" w:rsidRPr="00A80AF0">
        <w:rPr>
          <w:rFonts w:ascii="Arial" w:hAnsi="Arial" w:cs="Arial"/>
        </w:rPr>
        <w:t xml:space="preserve"> costs </w:t>
      </w:r>
      <w:r w:rsidR="00A80AF0" w:rsidRPr="00A80AF0">
        <w:rPr>
          <w:rFonts w:ascii="Arial" w:hAnsi="Arial" w:cs="Arial"/>
        </w:rPr>
        <w:t xml:space="preserve">have been </w:t>
      </w:r>
      <w:r w:rsidR="00856345" w:rsidRPr="00A80AF0">
        <w:rPr>
          <w:rFonts w:ascii="Arial" w:hAnsi="Arial" w:cs="Arial"/>
        </w:rPr>
        <w:t>derived on different bas</w:t>
      </w:r>
      <w:r w:rsidR="00A80AF0" w:rsidRPr="00A80AF0">
        <w:rPr>
          <w:rFonts w:ascii="Arial" w:hAnsi="Arial" w:cs="Arial"/>
        </w:rPr>
        <w:t>es e.g.</w:t>
      </w:r>
      <w:r w:rsidR="00856345" w:rsidRPr="00A80AF0">
        <w:rPr>
          <w:rFonts w:ascii="Arial" w:hAnsi="Arial" w:cs="Arial"/>
        </w:rPr>
        <w:t xml:space="preserve"> overheads might be absorbed on a business-wide basis in one business and on a departmental </w:t>
      </w:r>
      <w:r w:rsidR="00A80AF0" w:rsidRPr="00A80AF0">
        <w:rPr>
          <w:rFonts w:ascii="Arial" w:hAnsi="Arial" w:cs="Arial"/>
        </w:rPr>
        <w:t>basis</w:t>
      </w:r>
      <w:r w:rsidR="00856345" w:rsidRPr="00A80AF0">
        <w:rPr>
          <w:rFonts w:ascii="Arial" w:hAnsi="Arial" w:cs="Arial"/>
        </w:rPr>
        <w:t xml:space="preserve"> in the other.</w:t>
      </w:r>
    </w:p>
    <w:p w14:paraId="735EF56A" w14:textId="77777777" w:rsidR="007A4EC6" w:rsidRDefault="007A4EC6" w:rsidP="00856345">
      <w:pPr>
        <w:pStyle w:val="ListParagraph"/>
        <w:numPr>
          <w:ilvl w:val="0"/>
          <w:numId w:val="6"/>
        </w:numPr>
        <w:ind w:left="1797" w:hanging="357"/>
        <w:jc w:val="both"/>
        <w:rPr>
          <w:rFonts w:ascii="Arial" w:hAnsi="Arial" w:cs="Arial"/>
        </w:rPr>
      </w:pPr>
      <w:r>
        <w:rPr>
          <w:rFonts w:ascii="Arial" w:hAnsi="Arial" w:cs="Arial"/>
        </w:rPr>
        <w:t>P</w:t>
      </w:r>
      <w:r w:rsidR="00856345">
        <w:rPr>
          <w:rFonts w:ascii="Arial" w:hAnsi="Arial" w:cs="Arial"/>
        </w:rPr>
        <w:t>erformance</w:t>
      </w:r>
      <w:r>
        <w:rPr>
          <w:rFonts w:ascii="Arial" w:hAnsi="Arial" w:cs="Arial"/>
        </w:rPr>
        <w:t xml:space="preserve"> measurement- v</w:t>
      </w:r>
      <w:r w:rsidR="00856345">
        <w:rPr>
          <w:rFonts w:ascii="Arial" w:hAnsi="Arial" w:cs="Arial"/>
        </w:rPr>
        <w:t xml:space="preserve">aluing work in </w:t>
      </w:r>
      <w:r w:rsidR="007148B8">
        <w:rPr>
          <w:rFonts w:ascii="Arial" w:hAnsi="Arial" w:cs="Arial"/>
        </w:rPr>
        <w:t xml:space="preserve">progress </w:t>
      </w:r>
      <w:r>
        <w:rPr>
          <w:rFonts w:ascii="Arial" w:hAnsi="Arial" w:cs="Arial"/>
        </w:rPr>
        <w:t xml:space="preserve">to measure the performance of an operation is vital.  </w:t>
      </w:r>
    </w:p>
    <w:p w14:paraId="1CF9E210" w14:textId="77777777" w:rsidR="00FD7E70" w:rsidRDefault="00FD7E70" w:rsidP="00FD7E70">
      <w:pPr>
        <w:pStyle w:val="ListParagraph"/>
        <w:ind w:left="1080"/>
        <w:jc w:val="both"/>
        <w:rPr>
          <w:rFonts w:ascii="Arial" w:hAnsi="Arial" w:cs="Arial"/>
        </w:rPr>
      </w:pPr>
    </w:p>
    <w:p w14:paraId="396251B6" w14:textId="77777777" w:rsidR="00BC19FF" w:rsidRPr="0007677B" w:rsidRDefault="00694FCA" w:rsidP="00BC19FF">
      <w:pPr>
        <w:pStyle w:val="ListParagraph"/>
        <w:numPr>
          <w:ilvl w:val="0"/>
          <w:numId w:val="18"/>
        </w:numPr>
        <w:jc w:val="both"/>
        <w:rPr>
          <w:rFonts w:ascii="Arial" w:hAnsi="Arial" w:cs="Arial"/>
        </w:rPr>
      </w:pPr>
      <w:r w:rsidRPr="0007677B">
        <w:rPr>
          <w:rFonts w:ascii="Arial" w:hAnsi="Arial" w:cs="Arial"/>
        </w:rPr>
        <w:t>Whereas the traditional approach to dealing with overheads is to deal with them in a fairly broad manner</w:t>
      </w:r>
      <w:r w:rsidR="00D048BB" w:rsidRPr="0007677B">
        <w:rPr>
          <w:rFonts w:ascii="Arial" w:hAnsi="Arial" w:cs="Arial"/>
        </w:rPr>
        <w:t xml:space="preserve">, </w:t>
      </w:r>
      <w:r w:rsidRPr="0007677B">
        <w:rPr>
          <w:rFonts w:ascii="Arial" w:hAnsi="Arial" w:cs="Arial"/>
        </w:rPr>
        <w:t xml:space="preserve">ABC takes a more enquiring approach. </w:t>
      </w:r>
      <w:r w:rsidR="00E815DA" w:rsidRPr="0007677B">
        <w:rPr>
          <w:rFonts w:ascii="Arial" w:hAnsi="Arial" w:cs="Arial"/>
        </w:rPr>
        <w:t xml:space="preserve"> </w:t>
      </w:r>
      <w:r w:rsidRPr="0007677B">
        <w:rPr>
          <w:rFonts w:ascii="Arial" w:hAnsi="Arial" w:cs="Arial"/>
        </w:rPr>
        <w:t xml:space="preserve">ABC takes the view that overheads </w:t>
      </w:r>
      <w:r w:rsidR="004E0A24">
        <w:rPr>
          <w:rFonts w:ascii="Arial" w:hAnsi="Arial" w:cs="Arial"/>
        </w:rPr>
        <w:t xml:space="preserve">are </w:t>
      </w:r>
      <w:r w:rsidR="00084666" w:rsidRPr="0007677B">
        <w:rPr>
          <w:rFonts w:ascii="Arial" w:hAnsi="Arial" w:cs="Arial"/>
        </w:rPr>
        <w:t>caused or driven by activities.</w:t>
      </w:r>
      <w:r w:rsidR="00E815DA" w:rsidRPr="0007677B">
        <w:rPr>
          <w:rFonts w:ascii="Arial" w:hAnsi="Arial" w:cs="Arial"/>
        </w:rPr>
        <w:t xml:space="preserve"> </w:t>
      </w:r>
      <w:r w:rsidR="00084666" w:rsidRPr="0007677B">
        <w:rPr>
          <w:rFonts w:ascii="Arial" w:hAnsi="Arial" w:cs="Arial"/>
        </w:rPr>
        <w:t xml:space="preserve"> It is a matter of finding out which activities are driving the costs and how much cost they are driving</w:t>
      </w:r>
      <w:r w:rsidR="003C712E" w:rsidRPr="0007677B">
        <w:rPr>
          <w:rFonts w:ascii="Arial" w:hAnsi="Arial" w:cs="Arial"/>
        </w:rPr>
        <w:t xml:space="preserve"> e.g. </w:t>
      </w:r>
      <w:r w:rsidR="00084666" w:rsidRPr="0007677B">
        <w:rPr>
          <w:rFonts w:ascii="Arial" w:hAnsi="Arial" w:cs="Arial"/>
        </w:rPr>
        <w:t xml:space="preserve">a significant part of the costs of making </w:t>
      </w:r>
      <w:r w:rsidR="003C712E" w:rsidRPr="0007677B">
        <w:rPr>
          <w:rFonts w:ascii="Arial" w:hAnsi="Arial" w:cs="Arial"/>
        </w:rPr>
        <w:t>casings</w:t>
      </w:r>
      <w:r w:rsidR="00084666" w:rsidRPr="0007677B">
        <w:rPr>
          <w:rFonts w:ascii="Arial" w:hAnsi="Arial" w:cs="Arial"/>
        </w:rPr>
        <w:t xml:space="preserve"> of different sizes might be resetting machinery to cope with a batch of different size from its predecessor batch.</w:t>
      </w:r>
      <w:r w:rsidR="00E815DA" w:rsidRPr="0007677B">
        <w:rPr>
          <w:rFonts w:ascii="Arial" w:hAnsi="Arial" w:cs="Arial"/>
        </w:rPr>
        <w:t xml:space="preserve"> </w:t>
      </w:r>
      <w:r w:rsidR="00084666" w:rsidRPr="0007677B">
        <w:rPr>
          <w:rFonts w:ascii="Arial" w:hAnsi="Arial" w:cs="Arial"/>
        </w:rPr>
        <w:t xml:space="preserve"> Where a particular model is made in very small batches, because it has only a small market, ABC would advocate that this </w:t>
      </w:r>
      <w:r w:rsidR="00A667E2" w:rsidRPr="0007677B">
        <w:rPr>
          <w:rFonts w:ascii="Arial" w:hAnsi="Arial" w:cs="Arial"/>
        </w:rPr>
        <w:t>model</w:t>
      </w:r>
      <w:r w:rsidR="00084666" w:rsidRPr="0007677B">
        <w:rPr>
          <w:rFonts w:ascii="Arial" w:hAnsi="Arial" w:cs="Arial"/>
        </w:rPr>
        <w:t xml:space="preserve"> is charged directly</w:t>
      </w:r>
      <w:r w:rsidR="00A667E2" w:rsidRPr="0007677B">
        <w:rPr>
          <w:rFonts w:ascii="Arial" w:hAnsi="Arial" w:cs="Arial"/>
        </w:rPr>
        <w:t xml:space="preserve"> with its machine setting costs. </w:t>
      </w:r>
      <w:r w:rsidR="00E815DA" w:rsidRPr="0007677B">
        <w:rPr>
          <w:rFonts w:ascii="Arial" w:hAnsi="Arial" w:cs="Arial"/>
        </w:rPr>
        <w:t xml:space="preserve"> </w:t>
      </w:r>
      <w:r w:rsidR="00A667E2" w:rsidRPr="0007677B">
        <w:rPr>
          <w:rFonts w:ascii="Arial" w:hAnsi="Arial" w:cs="Arial"/>
        </w:rPr>
        <w:t xml:space="preserve">The traditional approach would be to treat machine setting as a general overhead that the individual </w:t>
      </w:r>
      <w:r w:rsidR="003C712E" w:rsidRPr="0007677B">
        <w:rPr>
          <w:rFonts w:ascii="Arial" w:hAnsi="Arial" w:cs="Arial"/>
        </w:rPr>
        <w:t>casings</w:t>
      </w:r>
      <w:r w:rsidR="00A667E2" w:rsidRPr="0007677B">
        <w:rPr>
          <w:rFonts w:ascii="Arial" w:hAnsi="Arial" w:cs="Arial"/>
        </w:rPr>
        <w:t xml:space="preserve"> (irrespective of the model) might bear equally. </w:t>
      </w:r>
      <w:r w:rsidR="00E815DA" w:rsidRPr="0007677B">
        <w:rPr>
          <w:rFonts w:ascii="Arial" w:hAnsi="Arial" w:cs="Arial"/>
        </w:rPr>
        <w:t xml:space="preserve"> It is claimed that </w:t>
      </w:r>
      <w:r w:rsidR="00A667E2" w:rsidRPr="0007677B">
        <w:rPr>
          <w:rFonts w:ascii="Arial" w:hAnsi="Arial" w:cs="Arial"/>
        </w:rPr>
        <w:t>ABC leads to more accurate costing and thus to more accurate assessment of profitability.</w:t>
      </w:r>
      <w:r w:rsidR="00FD7E70" w:rsidRPr="0007677B">
        <w:rPr>
          <w:rFonts w:ascii="Arial" w:hAnsi="Arial" w:cs="Arial"/>
        </w:rPr>
        <w:t xml:space="preserve"> </w:t>
      </w:r>
      <w:r w:rsidR="00E815DA" w:rsidRPr="0007677B">
        <w:rPr>
          <w:rFonts w:ascii="Arial" w:hAnsi="Arial" w:cs="Arial"/>
        </w:rPr>
        <w:t xml:space="preserve"> </w:t>
      </w:r>
      <w:r w:rsidR="00A667E2" w:rsidRPr="0007677B">
        <w:rPr>
          <w:rFonts w:ascii="Arial" w:hAnsi="Arial" w:cs="Arial"/>
        </w:rPr>
        <w:t xml:space="preserve">The other advantage of </w:t>
      </w:r>
      <w:r w:rsidR="00E815DA" w:rsidRPr="0007677B">
        <w:rPr>
          <w:rFonts w:ascii="Arial" w:hAnsi="Arial" w:cs="Arial"/>
        </w:rPr>
        <w:t>using</w:t>
      </w:r>
      <w:r w:rsidR="00A667E2" w:rsidRPr="0007677B">
        <w:rPr>
          <w:rFonts w:ascii="Arial" w:hAnsi="Arial" w:cs="Arial"/>
        </w:rPr>
        <w:t xml:space="preserve"> ABC and identifying cost drivers is that once the drivers have been </w:t>
      </w:r>
      <w:r w:rsidR="00A667E2" w:rsidRPr="0007677B">
        <w:rPr>
          <w:rFonts w:ascii="Arial" w:hAnsi="Arial" w:cs="Arial"/>
        </w:rPr>
        <w:lastRenderedPageBreak/>
        <w:t xml:space="preserve">identified, </w:t>
      </w:r>
      <w:r w:rsidR="00E815DA" w:rsidRPr="0007677B">
        <w:rPr>
          <w:rFonts w:ascii="Arial" w:hAnsi="Arial" w:cs="Arial"/>
        </w:rPr>
        <w:t xml:space="preserve">the </w:t>
      </w:r>
      <w:r w:rsidR="00A667E2" w:rsidRPr="0007677B">
        <w:rPr>
          <w:rFonts w:ascii="Arial" w:hAnsi="Arial" w:cs="Arial"/>
        </w:rPr>
        <w:t xml:space="preserve">costs are likely to become more </w:t>
      </w:r>
      <w:r w:rsidR="001461F8" w:rsidRPr="0007677B">
        <w:rPr>
          <w:rFonts w:ascii="Arial" w:hAnsi="Arial" w:cs="Arial"/>
        </w:rPr>
        <w:t>controllable</w:t>
      </w:r>
      <w:r w:rsidR="00A667E2" w:rsidRPr="0007677B">
        <w:rPr>
          <w:rFonts w:ascii="Arial" w:hAnsi="Arial" w:cs="Arial"/>
        </w:rPr>
        <w:t xml:space="preserve">. </w:t>
      </w:r>
      <w:r w:rsidR="00E815DA" w:rsidRPr="0007677B">
        <w:rPr>
          <w:rFonts w:ascii="Arial" w:hAnsi="Arial" w:cs="Arial"/>
        </w:rPr>
        <w:t xml:space="preserve"> </w:t>
      </w:r>
      <w:r w:rsidR="00A667E2" w:rsidRPr="0007677B">
        <w:rPr>
          <w:rFonts w:ascii="Arial" w:hAnsi="Arial" w:cs="Arial"/>
        </w:rPr>
        <w:t>Thus the ability of management to assess the benefit of certain activities against their cost becomes more feasible.</w:t>
      </w:r>
    </w:p>
    <w:sectPr w:rsidR="00BC19FF" w:rsidRPr="0007677B" w:rsidSect="00332B5F">
      <w:pgSz w:w="11906" w:h="16838"/>
      <w:pgMar w:top="1276" w:right="1274" w:bottom="851" w:left="1276"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E1E13" w14:textId="77777777" w:rsidR="00510D05" w:rsidRDefault="00510D05" w:rsidP="00AB571F">
      <w:pPr>
        <w:spacing w:after="0" w:line="240" w:lineRule="auto"/>
      </w:pPr>
      <w:r>
        <w:separator/>
      </w:r>
    </w:p>
  </w:endnote>
  <w:endnote w:type="continuationSeparator" w:id="0">
    <w:p w14:paraId="1937B997" w14:textId="77777777" w:rsidR="00510D05" w:rsidRDefault="00510D05" w:rsidP="00AB5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821EA5" w14:textId="77777777" w:rsidR="00510D05" w:rsidRDefault="00510D05" w:rsidP="00AB571F">
      <w:pPr>
        <w:spacing w:after="0" w:line="240" w:lineRule="auto"/>
      </w:pPr>
      <w:r>
        <w:separator/>
      </w:r>
    </w:p>
  </w:footnote>
  <w:footnote w:type="continuationSeparator" w:id="0">
    <w:p w14:paraId="11607CF2" w14:textId="77777777" w:rsidR="00510D05" w:rsidRDefault="00510D05" w:rsidP="00AB57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C560B"/>
    <w:multiLevelType w:val="hybridMultilevel"/>
    <w:tmpl w:val="600E7276"/>
    <w:lvl w:ilvl="0" w:tplc="08090001">
      <w:start w:val="1"/>
      <w:numFmt w:val="bullet"/>
      <w:lvlText w:val=""/>
      <w:lvlJc w:val="left"/>
      <w:pPr>
        <w:ind w:left="1514" w:hanging="360"/>
      </w:pPr>
      <w:rPr>
        <w:rFonts w:ascii="Symbol" w:hAnsi="Symbol" w:hint="default"/>
      </w:rPr>
    </w:lvl>
    <w:lvl w:ilvl="1" w:tplc="08090003" w:tentative="1">
      <w:start w:val="1"/>
      <w:numFmt w:val="bullet"/>
      <w:lvlText w:val="o"/>
      <w:lvlJc w:val="left"/>
      <w:pPr>
        <w:ind w:left="2234" w:hanging="360"/>
      </w:pPr>
      <w:rPr>
        <w:rFonts w:ascii="Courier New" w:hAnsi="Courier New" w:cs="Courier New" w:hint="default"/>
      </w:rPr>
    </w:lvl>
    <w:lvl w:ilvl="2" w:tplc="08090005" w:tentative="1">
      <w:start w:val="1"/>
      <w:numFmt w:val="bullet"/>
      <w:lvlText w:val=""/>
      <w:lvlJc w:val="left"/>
      <w:pPr>
        <w:ind w:left="2954" w:hanging="360"/>
      </w:pPr>
      <w:rPr>
        <w:rFonts w:ascii="Wingdings" w:hAnsi="Wingdings" w:hint="default"/>
      </w:rPr>
    </w:lvl>
    <w:lvl w:ilvl="3" w:tplc="08090001" w:tentative="1">
      <w:start w:val="1"/>
      <w:numFmt w:val="bullet"/>
      <w:lvlText w:val=""/>
      <w:lvlJc w:val="left"/>
      <w:pPr>
        <w:ind w:left="3674" w:hanging="360"/>
      </w:pPr>
      <w:rPr>
        <w:rFonts w:ascii="Symbol" w:hAnsi="Symbol" w:hint="default"/>
      </w:rPr>
    </w:lvl>
    <w:lvl w:ilvl="4" w:tplc="08090003" w:tentative="1">
      <w:start w:val="1"/>
      <w:numFmt w:val="bullet"/>
      <w:lvlText w:val="o"/>
      <w:lvlJc w:val="left"/>
      <w:pPr>
        <w:ind w:left="4394" w:hanging="360"/>
      </w:pPr>
      <w:rPr>
        <w:rFonts w:ascii="Courier New" w:hAnsi="Courier New" w:cs="Courier New" w:hint="default"/>
      </w:rPr>
    </w:lvl>
    <w:lvl w:ilvl="5" w:tplc="08090005" w:tentative="1">
      <w:start w:val="1"/>
      <w:numFmt w:val="bullet"/>
      <w:lvlText w:val=""/>
      <w:lvlJc w:val="left"/>
      <w:pPr>
        <w:ind w:left="5114" w:hanging="360"/>
      </w:pPr>
      <w:rPr>
        <w:rFonts w:ascii="Wingdings" w:hAnsi="Wingdings" w:hint="default"/>
      </w:rPr>
    </w:lvl>
    <w:lvl w:ilvl="6" w:tplc="08090001" w:tentative="1">
      <w:start w:val="1"/>
      <w:numFmt w:val="bullet"/>
      <w:lvlText w:val=""/>
      <w:lvlJc w:val="left"/>
      <w:pPr>
        <w:ind w:left="5834" w:hanging="360"/>
      </w:pPr>
      <w:rPr>
        <w:rFonts w:ascii="Symbol" w:hAnsi="Symbol" w:hint="default"/>
      </w:rPr>
    </w:lvl>
    <w:lvl w:ilvl="7" w:tplc="08090003" w:tentative="1">
      <w:start w:val="1"/>
      <w:numFmt w:val="bullet"/>
      <w:lvlText w:val="o"/>
      <w:lvlJc w:val="left"/>
      <w:pPr>
        <w:ind w:left="6554" w:hanging="360"/>
      </w:pPr>
      <w:rPr>
        <w:rFonts w:ascii="Courier New" w:hAnsi="Courier New" w:cs="Courier New" w:hint="default"/>
      </w:rPr>
    </w:lvl>
    <w:lvl w:ilvl="8" w:tplc="08090005" w:tentative="1">
      <w:start w:val="1"/>
      <w:numFmt w:val="bullet"/>
      <w:lvlText w:val=""/>
      <w:lvlJc w:val="left"/>
      <w:pPr>
        <w:ind w:left="7274" w:hanging="360"/>
      </w:pPr>
      <w:rPr>
        <w:rFonts w:ascii="Wingdings" w:hAnsi="Wingdings" w:hint="default"/>
      </w:rPr>
    </w:lvl>
  </w:abstractNum>
  <w:abstractNum w:abstractNumId="1" w15:restartNumberingAfterBreak="0">
    <w:nsid w:val="04223DC5"/>
    <w:multiLevelType w:val="hybridMultilevel"/>
    <w:tmpl w:val="E1565B56"/>
    <w:lvl w:ilvl="0" w:tplc="3F74B8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1D5F17"/>
    <w:multiLevelType w:val="hybridMultilevel"/>
    <w:tmpl w:val="9BB04BAC"/>
    <w:lvl w:ilvl="0" w:tplc="08090001">
      <w:start w:val="1"/>
      <w:numFmt w:val="bullet"/>
      <w:lvlText w:val=""/>
      <w:lvlJc w:val="left"/>
      <w:pPr>
        <w:ind w:left="1686" w:hanging="360"/>
      </w:pPr>
      <w:rPr>
        <w:rFonts w:ascii="Symbol" w:hAnsi="Symbol" w:hint="default"/>
      </w:rPr>
    </w:lvl>
    <w:lvl w:ilvl="1" w:tplc="08090003" w:tentative="1">
      <w:start w:val="1"/>
      <w:numFmt w:val="bullet"/>
      <w:lvlText w:val="o"/>
      <w:lvlJc w:val="left"/>
      <w:pPr>
        <w:ind w:left="2406" w:hanging="360"/>
      </w:pPr>
      <w:rPr>
        <w:rFonts w:ascii="Courier New" w:hAnsi="Courier New" w:cs="Courier New" w:hint="default"/>
      </w:rPr>
    </w:lvl>
    <w:lvl w:ilvl="2" w:tplc="08090005" w:tentative="1">
      <w:start w:val="1"/>
      <w:numFmt w:val="bullet"/>
      <w:lvlText w:val=""/>
      <w:lvlJc w:val="left"/>
      <w:pPr>
        <w:ind w:left="3126" w:hanging="360"/>
      </w:pPr>
      <w:rPr>
        <w:rFonts w:ascii="Wingdings" w:hAnsi="Wingdings" w:hint="default"/>
      </w:rPr>
    </w:lvl>
    <w:lvl w:ilvl="3" w:tplc="08090001" w:tentative="1">
      <w:start w:val="1"/>
      <w:numFmt w:val="bullet"/>
      <w:lvlText w:val=""/>
      <w:lvlJc w:val="left"/>
      <w:pPr>
        <w:ind w:left="3846" w:hanging="360"/>
      </w:pPr>
      <w:rPr>
        <w:rFonts w:ascii="Symbol" w:hAnsi="Symbol" w:hint="default"/>
      </w:rPr>
    </w:lvl>
    <w:lvl w:ilvl="4" w:tplc="08090003" w:tentative="1">
      <w:start w:val="1"/>
      <w:numFmt w:val="bullet"/>
      <w:lvlText w:val="o"/>
      <w:lvlJc w:val="left"/>
      <w:pPr>
        <w:ind w:left="4566" w:hanging="360"/>
      </w:pPr>
      <w:rPr>
        <w:rFonts w:ascii="Courier New" w:hAnsi="Courier New" w:cs="Courier New" w:hint="default"/>
      </w:rPr>
    </w:lvl>
    <w:lvl w:ilvl="5" w:tplc="08090005" w:tentative="1">
      <w:start w:val="1"/>
      <w:numFmt w:val="bullet"/>
      <w:lvlText w:val=""/>
      <w:lvlJc w:val="left"/>
      <w:pPr>
        <w:ind w:left="5286" w:hanging="360"/>
      </w:pPr>
      <w:rPr>
        <w:rFonts w:ascii="Wingdings" w:hAnsi="Wingdings" w:hint="default"/>
      </w:rPr>
    </w:lvl>
    <w:lvl w:ilvl="6" w:tplc="08090001" w:tentative="1">
      <w:start w:val="1"/>
      <w:numFmt w:val="bullet"/>
      <w:lvlText w:val=""/>
      <w:lvlJc w:val="left"/>
      <w:pPr>
        <w:ind w:left="6006" w:hanging="360"/>
      </w:pPr>
      <w:rPr>
        <w:rFonts w:ascii="Symbol" w:hAnsi="Symbol" w:hint="default"/>
      </w:rPr>
    </w:lvl>
    <w:lvl w:ilvl="7" w:tplc="08090003" w:tentative="1">
      <w:start w:val="1"/>
      <w:numFmt w:val="bullet"/>
      <w:lvlText w:val="o"/>
      <w:lvlJc w:val="left"/>
      <w:pPr>
        <w:ind w:left="6726" w:hanging="360"/>
      </w:pPr>
      <w:rPr>
        <w:rFonts w:ascii="Courier New" w:hAnsi="Courier New" w:cs="Courier New" w:hint="default"/>
      </w:rPr>
    </w:lvl>
    <w:lvl w:ilvl="8" w:tplc="08090005" w:tentative="1">
      <w:start w:val="1"/>
      <w:numFmt w:val="bullet"/>
      <w:lvlText w:val=""/>
      <w:lvlJc w:val="left"/>
      <w:pPr>
        <w:ind w:left="7446" w:hanging="360"/>
      </w:pPr>
      <w:rPr>
        <w:rFonts w:ascii="Wingdings" w:hAnsi="Wingdings" w:hint="default"/>
      </w:rPr>
    </w:lvl>
  </w:abstractNum>
  <w:abstractNum w:abstractNumId="3" w15:restartNumberingAfterBreak="0">
    <w:nsid w:val="0FD5238A"/>
    <w:multiLevelType w:val="hybridMultilevel"/>
    <w:tmpl w:val="454261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782147E"/>
    <w:multiLevelType w:val="hybridMultilevel"/>
    <w:tmpl w:val="967A5ED0"/>
    <w:lvl w:ilvl="0" w:tplc="BFDAB0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B4C7411"/>
    <w:multiLevelType w:val="hybridMultilevel"/>
    <w:tmpl w:val="55761930"/>
    <w:lvl w:ilvl="0" w:tplc="0A6AFC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DD326F"/>
    <w:multiLevelType w:val="multilevel"/>
    <w:tmpl w:val="0809001D"/>
    <w:numStyleLink w:val="Style1"/>
  </w:abstractNum>
  <w:abstractNum w:abstractNumId="7" w15:restartNumberingAfterBreak="0">
    <w:nsid w:val="32A75EAA"/>
    <w:multiLevelType w:val="hybridMultilevel"/>
    <w:tmpl w:val="4F86342E"/>
    <w:lvl w:ilvl="0" w:tplc="17625794">
      <w:start w:val="1"/>
      <w:numFmt w:val="lowerLetter"/>
      <w:lvlText w:val="(%1)"/>
      <w:lvlJc w:val="left"/>
      <w:pPr>
        <w:ind w:left="1154" w:hanging="360"/>
      </w:pPr>
      <w:rPr>
        <w:rFonts w:hint="default"/>
      </w:rPr>
    </w:lvl>
    <w:lvl w:ilvl="1" w:tplc="08090019" w:tentative="1">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8" w15:restartNumberingAfterBreak="0">
    <w:nsid w:val="34902322"/>
    <w:multiLevelType w:val="hybridMultilevel"/>
    <w:tmpl w:val="3B4E8748"/>
    <w:lvl w:ilvl="0" w:tplc="17625794">
      <w:start w:val="1"/>
      <w:numFmt w:val="lowerLetter"/>
      <w:lvlText w:val="(%1)"/>
      <w:lvlJc w:val="left"/>
      <w:pPr>
        <w:ind w:left="1154" w:hanging="360"/>
      </w:pPr>
      <w:rPr>
        <w:rFonts w:hint="default"/>
      </w:rPr>
    </w:lvl>
    <w:lvl w:ilvl="1" w:tplc="08090019" w:tentative="1">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9" w15:restartNumberingAfterBreak="0">
    <w:nsid w:val="38653BCD"/>
    <w:multiLevelType w:val="hybridMultilevel"/>
    <w:tmpl w:val="B0146A3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AF20334"/>
    <w:multiLevelType w:val="hybridMultilevel"/>
    <w:tmpl w:val="06C89840"/>
    <w:lvl w:ilvl="0" w:tplc="4AE0D462">
      <w:start w:val="1"/>
      <w:numFmt w:val="bullet"/>
      <w:lvlText w:val="•"/>
      <w:lvlJc w:val="left"/>
      <w:pPr>
        <w:tabs>
          <w:tab w:val="num" w:pos="720"/>
        </w:tabs>
        <w:ind w:left="720" w:hanging="360"/>
      </w:pPr>
      <w:rPr>
        <w:rFonts w:ascii="Arial" w:hAnsi="Arial" w:hint="default"/>
      </w:rPr>
    </w:lvl>
    <w:lvl w:ilvl="1" w:tplc="4BF677C4" w:tentative="1">
      <w:start w:val="1"/>
      <w:numFmt w:val="bullet"/>
      <w:lvlText w:val="•"/>
      <w:lvlJc w:val="left"/>
      <w:pPr>
        <w:tabs>
          <w:tab w:val="num" w:pos="1440"/>
        </w:tabs>
        <w:ind w:left="1440" w:hanging="360"/>
      </w:pPr>
      <w:rPr>
        <w:rFonts w:ascii="Arial" w:hAnsi="Arial" w:hint="default"/>
      </w:rPr>
    </w:lvl>
    <w:lvl w:ilvl="2" w:tplc="0E1EE398" w:tentative="1">
      <w:start w:val="1"/>
      <w:numFmt w:val="bullet"/>
      <w:lvlText w:val="•"/>
      <w:lvlJc w:val="left"/>
      <w:pPr>
        <w:tabs>
          <w:tab w:val="num" w:pos="2160"/>
        </w:tabs>
        <w:ind w:left="2160" w:hanging="360"/>
      </w:pPr>
      <w:rPr>
        <w:rFonts w:ascii="Arial" w:hAnsi="Arial" w:hint="default"/>
      </w:rPr>
    </w:lvl>
    <w:lvl w:ilvl="3" w:tplc="EFCCF392" w:tentative="1">
      <w:start w:val="1"/>
      <w:numFmt w:val="bullet"/>
      <w:lvlText w:val="•"/>
      <w:lvlJc w:val="left"/>
      <w:pPr>
        <w:tabs>
          <w:tab w:val="num" w:pos="2880"/>
        </w:tabs>
        <w:ind w:left="2880" w:hanging="360"/>
      </w:pPr>
      <w:rPr>
        <w:rFonts w:ascii="Arial" w:hAnsi="Arial" w:hint="default"/>
      </w:rPr>
    </w:lvl>
    <w:lvl w:ilvl="4" w:tplc="DC44B424" w:tentative="1">
      <w:start w:val="1"/>
      <w:numFmt w:val="bullet"/>
      <w:lvlText w:val="•"/>
      <w:lvlJc w:val="left"/>
      <w:pPr>
        <w:tabs>
          <w:tab w:val="num" w:pos="3600"/>
        </w:tabs>
        <w:ind w:left="3600" w:hanging="360"/>
      </w:pPr>
      <w:rPr>
        <w:rFonts w:ascii="Arial" w:hAnsi="Arial" w:hint="default"/>
      </w:rPr>
    </w:lvl>
    <w:lvl w:ilvl="5" w:tplc="4874D66C" w:tentative="1">
      <w:start w:val="1"/>
      <w:numFmt w:val="bullet"/>
      <w:lvlText w:val="•"/>
      <w:lvlJc w:val="left"/>
      <w:pPr>
        <w:tabs>
          <w:tab w:val="num" w:pos="4320"/>
        </w:tabs>
        <w:ind w:left="4320" w:hanging="360"/>
      </w:pPr>
      <w:rPr>
        <w:rFonts w:ascii="Arial" w:hAnsi="Arial" w:hint="default"/>
      </w:rPr>
    </w:lvl>
    <w:lvl w:ilvl="6" w:tplc="70563520" w:tentative="1">
      <w:start w:val="1"/>
      <w:numFmt w:val="bullet"/>
      <w:lvlText w:val="•"/>
      <w:lvlJc w:val="left"/>
      <w:pPr>
        <w:tabs>
          <w:tab w:val="num" w:pos="5040"/>
        </w:tabs>
        <w:ind w:left="5040" w:hanging="360"/>
      </w:pPr>
      <w:rPr>
        <w:rFonts w:ascii="Arial" w:hAnsi="Arial" w:hint="default"/>
      </w:rPr>
    </w:lvl>
    <w:lvl w:ilvl="7" w:tplc="6B48351C" w:tentative="1">
      <w:start w:val="1"/>
      <w:numFmt w:val="bullet"/>
      <w:lvlText w:val="•"/>
      <w:lvlJc w:val="left"/>
      <w:pPr>
        <w:tabs>
          <w:tab w:val="num" w:pos="5760"/>
        </w:tabs>
        <w:ind w:left="5760" w:hanging="360"/>
      </w:pPr>
      <w:rPr>
        <w:rFonts w:ascii="Arial" w:hAnsi="Arial" w:hint="default"/>
      </w:rPr>
    </w:lvl>
    <w:lvl w:ilvl="8" w:tplc="EF74BD7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B6424FD"/>
    <w:multiLevelType w:val="hybridMultilevel"/>
    <w:tmpl w:val="51E67A1A"/>
    <w:lvl w:ilvl="0" w:tplc="0809001B">
      <w:start w:val="1"/>
      <w:numFmt w:val="lowerRoman"/>
      <w:lvlText w:val="%1."/>
      <w:lvlJc w:val="right"/>
      <w:pPr>
        <w:ind w:left="2480" w:hanging="360"/>
      </w:pPr>
    </w:lvl>
    <w:lvl w:ilvl="1" w:tplc="08090019" w:tentative="1">
      <w:start w:val="1"/>
      <w:numFmt w:val="lowerLetter"/>
      <w:lvlText w:val="%2."/>
      <w:lvlJc w:val="left"/>
      <w:pPr>
        <w:ind w:left="3200" w:hanging="360"/>
      </w:pPr>
    </w:lvl>
    <w:lvl w:ilvl="2" w:tplc="0809001B" w:tentative="1">
      <w:start w:val="1"/>
      <w:numFmt w:val="lowerRoman"/>
      <w:lvlText w:val="%3."/>
      <w:lvlJc w:val="right"/>
      <w:pPr>
        <w:ind w:left="3920" w:hanging="180"/>
      </w:pPr>
    </w:lvl>
    <w:lvl w:ilvl="3" w:tplc="0809000F" w:tentative="1">
      <w:start w:val="1"/>
      <w:numFmt w:val="decimal"/>
      <w:lvlText w:val="%4."/>
      <w:lvlJc w:val="left"/>
      <w:pPr>
        <w:ind w:left="4640" w:hanging="360"/>
      </w:pPr>
    </w:lvl>
    <w:lvl w:ilvl="4" w:tplc="08090019" w:tentative="1">
      <w:start w:val="1"/>
      <w:numFmt w:val="lowerLetter"/>
      <w:lvlText w:val="%5."/>
      <w:lvlJc w:val="left"/>
      <w:pPr>
        <w:ind w:left="5360" w:hanging="360"/>
      </w:pPr>
    </w:lvl>
    <w:lvl w:ilvl="5" w:tplc="0809001B" w:tentative="1">
      <w:start w:val="1"/>
      <w:numFmt w:val="lowerRoman"/>
      <w:lvlText w:val="%6."/>
      <w:lvlJc w:val="right"/>
      <w:pPr>
        <w:ind w:left="6080" w:hanging="180"/>
      </w:pPr>
    </w:lvl>
    <w:lvl w:ilvl="6" w:tplc="0809000F" w:tentative="1">
      <w:start w:val="1"/>
      <w:numFmt w:val="decimal"/>
      <w:lvlText w:val="%7."/>
      <w:lvlJc w:val="left"/>
      <w:pPr>
        <w:ind w:left="6800" w:hanging="360"/>
      </w:pPr>
    </w:lvl>
    <w:lvl w:ilvl="7" w:tplc="08090019" w:tentative="1">
      <w:start w:val="1"/>
      <w:numFmt w:val="lowerLetter"/>
      <w:lvlText w:val="%8."/>
      <w:lvlJc w:val="left"/>
      <w:pPr>
        <w:ind w:left="7520" w:hanging="360"/>
      </w:pPr>
    </w:lvl>
    <w:lvl w:ilvl="8" w:tplc="0809001B" w:tentative="1">
      <w:start w:val="1"/>
      <w:numFmt w:val="lowerRoman"/>
      <w:lvlText w:val="%9."/>
      <w:lvlJc w:val="right"/>
      <w:pPr>
        <w:ind w:left="8240" w:hanging="180"/>
      </w:pPr>
    </w:lvl>
  </w:abstractNum>
  <w:abstractNum w:abstractNumId="12" w15:restartNumberingAfterBreak="0">
    <w:nsid w:val="3B8E6C34"/>
    <w:multiLevelType w:val="hybridMultilevel"/>
    <w:tmpl w:val="9482E306"/>
    <w:lvl w:ilvl="0" w:tplc="E97CF45A">
      <w:start w:val="1"/>
      <w:numFmt w:val="bullet"/>
      <w:lvlText w:val="•"/>
      <w:lvlJc w:val="left"/>
      <w:pPr>
        <w:tabs>
          <w:tab w:val="num" w:pos="720"/>
        </w:tabs>
        <w:ind w:left="720" w:hanging="360"/>
      </w:pPr>
      <w:rPr>
        <w:rFonts w:ascii="Arial" w:hAnsi="Arial" w:hint="default"/>
      </w:rPr>
    </w:lvl>
    <w:lvl w:ilvl="1" w:tplc="C0C61038" w:tentative="1">
      <w:start w:val="1"/>
      <w:numFmt w:val="bullet"/>
      <w:lvlText w:val="•"/>
      <w:lvlJc w:val="left"/>
      <w:pPr>
        <w:tabs>
          <w:tab w:val="num" w:pos="1440"/>
        </w:tabs>
        <w:ind w:left="1440" w:hanging="360"/>
      </w:pPr>
      <w:rPr>
        <w:rFonts w:ascii="Arial" w:hAnsi="Arial" w:hint="default"/>
      </w:rPr>
    </w:lvl>
    <w:lvl w:ilvl="2" w:tplc="B7C45812" w:tentative="1">
      <w:start w:val="1"/>
      <w:numFmt w:val="bullet"/>
      <w:lvlText w:val="•"/>
      <w:lvlJc w:val="left"/>
      <w:pPr>
        <w:tabs>
          <w:tab w:val="num" w:pos="2160"/>
        </w:tabs>
        <w:ind w:left="2160" w:hanging="360"/>
      </w:pPr>
      <w:rPr>
        <w:rFonts w:ascii="Arial" w:hAnsi="Arial" w:hint="default"/>
      </w:rPr>
    </w:lvl>
    <w:lvl w:ilvl="3" w:tplc="295AA9C2" w:tentative="1">
      <w:start w:val="1"/>
      <w:numFmt w:val="bullet"/>
      <w:lvlText w:val="•"/>
      <w:lvlJc w:val="left"/>
      <w:pPr>
        <w:tabs>
          <w:tab w:val="num" w:pos="2880"/>
        </w:tabs>
        <w:ind w:left="2880" w:hanging="360"/>
      </w:pPr>
      <w:rPr>
        <w:rFonts w:ascii="Arial" w:hAnsi="Arial" w:hint="default"/>
      </w:rPr>
    </w:lvl>
    <w:lvl w:ilvl="4" w:tplc="0D1E8CB6" w:tentative="1">
      <w:start w:val="1"/>
      <w:numFmt w:val="bullet"/>
      <w:lvlText w:val="•"/>
      <w:lvlJc w:val="left"/>
      <w:pPr>
        <w:tabs>
          <w:tab w:val="num" w:pos="3600"/>
        </w:tabs>
        <w:ind w:left="3600" w:hanging="360"/>
      </w:pPr>
      <w:rPr>
        <w:rFonts w:ascii="Arial" w:hAnsi="Arial" w:hint="default"/>
      </w:rPr>
    </w:lvl>
    <w:lvl w:ilvl="5" w:tplc="BFCC8310" w:tentative="1">
      <w:start w:val="1"/>
      <w:numFmt w:val="bullet"/>
      <w:lvlText w:val="•"/>
      <w:lvlJc w:val="left"/>
      <w:pPr>
        <w:tabs>
          <w:tab w:val="num" w:pos="4320"/>
        </w:tabs>
        <w:ind w:left="4320" w:hanging="360"/>
      </w:pPr>
      <w:rPr>
        <w:rFonts w:ascii="Arial" w:hAnsi="Arial" w:hint="default"/>
      </w:rPr>
    </w:lvl>
    <w:lvl w:ilvl="6" w:tplc="6DA6FA24" w:tentative="1">
      <w:start w:val="1"/>
      <w:numFmt w:val="bullet"/>
      <w:lvlText w:val="•"/>
      <w:lvlJc w:val="left"/>
      <w:pPr>
        <w:tabs>
          <w:tab w:val="num" w:pos="5040"/>
        </w:tabs>
        <w:ind w:left="5040" w:hanging="360"/>
      </w:pPr>
      <w:rPr>
        <w:rFonts w:ascii="Arial" w:hAnsi="Arial" w:hint="default"/>
      </w:rPr>
    </w:lvl>
    <w:lvl w:ilvl="7" w:tplc="BBB815E8" w:tentative="1">
      <w:start w:val="1"/>
      <w:numFmt w:val="bullet"/>
      <w:lvlText w:val="•"/>
      <w:lvlJc w:val="left"/>
      <w:pPr>
        <w:tabs>
          <w:tab w:val="num" w:pos="5760"/>
        </w:tabs>
        <w:ind w:left="5760" w:hanging="360"/>
      </w:pPr>
      <w:rPr>
        <w:rFonts w:ascii="Arial" w:hAnsi="Arial" w:hint="default"/>
      </w:rPr>
    </w:lvl>
    <w:lvl w:ilvl="8" w:tplc="E3BC47D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C497605"/>
    <w:multiLevelType w:val="hybridMultilevel"/>
    <w:tmpl w:val="FC829BE2"/>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603A5F"/>
    <w:multiLevelType w:val="hybridMultilevel"/>
    <w:tmpl w:val="4CF85F86"/>
    <w:lvl w:ilvl="0" w:tplc="17625794">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862862"/>
    <w:multiLevelType w:val="hybridMultilevel"/>
    <w:tmpl w:val="F94432D0"/>
    <w:lvl w:ilvl="0" w:tplc="A9DCC9C8">
      <w:start w:val="2"/>
      <w:numFmt w:val="lowerLetter"/>
      <w:lvlText w:val="(%1)"/>
      <w:lvlJc w:val="left"/>
      <w:pPr>
        <w:ind w:left="115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5C5418"/>
    <w:multiLevelType w:val="hybridMultilevel"/>
    <w:tmpl w:val="BCA494C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F9134AA"/>
    <w:multiLevelType w:val="hybridMultilevel"/>
    <w:tmpl w:val="38FA529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8" w15:restartNumberingAfterBreak="0">
    <w:nsid w:val="4FC73871"/>
    <w:multiLevelType w:val="hybridMultilevel"/>
    <w:tmpl w:val="1396CA5E"/>
    <w:lvl w:ilvl="0" w:tplc="08090001">
      <w:start w:val="1"/>
      <w:numFmt w:val="bullet"/>
      <w:lvlText w:val=""/>
      <w:lvlJc w:val="left"/>
      <w:pPr>
        <w:ind w:left="1760" w:hanging="360"/>
      </w:pPr>
      <w:rPr>
        <w:rFonts w:ascii="Symbol" w:hAnsi="Symbol" w:hint="default"/>
      </w:rPr>
    </w:lvl>
    <w:lvl w:ilvl="1" w:tplc="08090003" w:tentative="1">
      <w:start w:val="1"/>
      <w:numFmt w:val="bullet"/>
      <w:lvlText w:val="o"/>
      <w:lvlJc w:val="left"/>
      <w:pPr>
        <w:ind w:left="2480" w:hanging="360"/>
      </w:pPr>
      <w:rPr>
        <w:rFonts w:ascii="Courier New" w:hAnsi="Courier New" w:cs="Courier New" w:hint="default"/>
      </w:rPr>
    </w:lvl>
    <w:lvl w:ilvl="2" w:tplc="08090005" w:tentative="1">
      <w:start w:val="1"/>
      <w:numFmt w:val="bullet"/>
      <w:lvlText w:val=""/>
      <w:lvlJc w:val="left"/>
      <w:pPr>
        <w:ind w:left="3200" w:hanging="360"/>
      </w:pPr>
      <w:rPr>
        <w:rFonts w:ascii="Wingdings" w:hAnsi="Wingdings" w:hint="default"/>
      </w:rPr>
    </w:lvl>
    <w:lvl w:ilvl="3" w:tplc="08090001" w:tentative="1">
      <w:start w:val="1"/>
      <w:numFmt w:val="bullet"/>
      <w:lvlText w:val=""/>
      <w:lvlJc w:val="left"/>
      <w:pPr>
        <w:ind w:left="3920" w:hanging="360"/>
      </w:pPr>
      <w:rPr>
        <w:rFonts w:ascii="Symbol" w:hAnsi="Symbol" w:hint="default"/>
      </w:rPr>
    </w:lvl>
    <w:lvl w:ilvl="4" w:tplc="08090003" w:tentative="1">
      <w:start w:val="1"/>
      <w:numFmt w:val="bullet"/>
      <w:lvlText w:val="o"/>
      <w:lvlJc w:val="left"/>
      <w:pPr>
        <w:ind w:left="4640" w:hanging="360"/>
      </w:pPr>
      <w:rPr>
        <w:rFonts w:ascii="Courier New" w:hAnsi="Courier New" w:cs="Courier New" w:hint="default"/>
      </w:rPr>
    </w:lvl>
    <w:lvl w:ilvl="5" w:tplc="08090005" w:tentative="1">
      <w:start w:val="1"/>
      <w:numFmt w:val="bullet"/>
      <w:lvlText w:val=""/>
      <w:lvlJc w:val="left"/>
      <w:pPr>
        <w:ind w:left="5360" w:hanging="360"/>
      </w:pPr>
      <w:rPr>
        <w:rFonts w:ascii="Wingdings" w:hAnsi="Wingdings" w:hint="default"/>
      </w:rPr>
    </w:lvl>
    <w:lvl w:ilvl="6" w:tplc="08090001" w:tentative="1">
      <w:start w:val="1"/>
      <w:numFmt w:val="bullet"/>
      <w:lvlText w:val=""/>
      <w:lvlJc w:val="left"/>
      <w:pPr>
        <w:ind w:left="6080" w:hanging="360"/>
      </w:pPr>
      <w:rPr>
        <w:rFonts w:ascii="Symbol" w:hAnsi="Symbol" w:hint="default"/>
      </w:rPr>
    </w:lvl>
    <w:lvl w:ilvl="7" w:tplc="08090003" w:tentative="1">
      <w:start w:val="1"/>
      <w:numFmt w:val="bullet"/>
      <w:lvlText w:val="o"/>
      <w:lvlJc w:val="left"/>
      <w:pPr>
        <w:ind w:left="6800" w:hanging="360"/>
      </w:pPr>
      <w:rPr>
        <w:rFonts w:ascii="Courier New" w:hAnsi="Courier New" w:cs="Courier New" w:hint="default"/>
      </w:rPr>
    </w:lvl>
    <w:lvl w:ilvl="8" w:tplc="08090005" w:tentative="1">
      <w:start w:val="1"/>
      <w:numFmt w:val="bullet"/>
      <w:lvlText w:val=""/>
      <w:lvlJc w:val="left"/>
      <w:pPr>
        <w:ind w:left="7520" w:hanging="360"/>
      </w:pPr>
      <w:rPr>
        <w:rFonts w:ascii="Wingdings" w:hAnsi="Wingdings" w:hint="default"/>
      </w:rPr>
    </w:lvl>
  </w:abstractNum>
  <w:abstractNum w:abstractNumId="19" w15:restartNumberingAfterBreak="0">
    <w:nsid w:val="567228DE"/>
    <w:multiLevelType w:val="hybridMultilevel"/>
    <w:tmpl w:val="D5F6C3D0"/>
    <w:lvl w:ilvl="0" w:tplc="7850FD14">
      <w:start w:val="2"/>
      <w:numFmt w:val="lowerLetter"/>
      <w:lvlText w:val="(%1)"/>
      <w:lvlJc w:val="left"/>
      <w:pPr>
        <w:ind w:left="1154"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5B4A3E"/>
    <w:multiLevelType w:val="hybridMultilevel"/>
    <w:tmpl w:val="C7A0C28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3E062F6"/>
    <w:multiLevelType w:val="hybridMultilevel"/>
    <w:tmpl w:val="AFE2277E"/>
    <w:lvl w:ilvl="0" w:tplc="B04AAA10">
      <w:start w:val="9"/>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63B31FF"/>
    <w:multiLevelType w:val="hybridMultilevel"/>
    <w:tmpl w:val="8E4EE9E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24" w15:restartNumberingAfterBreak="0">
    <w:nsid w:val="68B41E2C"/>
    <w:multiLevelType w:val="multilevel"/>
    <w:tmpl w:val="0809001D"/>
    <w:styleLink w:val="Style1"/>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7AB955D9"/>
    <w:multiLevelType w:val="hybridMultilevel"/>
    <w:tmpl w:val="4E4E90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7CBA2D51"/>
    <w:multiLevelType w:val="hybridMultilevel"/>
    <w:tmpl w:val="525AC81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7F6065A8"/>
    <w:multiLevelType w:val="hybridMultilevel"/>
    <w:tmpl w:val="620249A6"/>
    <w:lvl w:ilvl="0" w:tplc="D55E1890">
      <w:start w:val="1"/>
      <w:numFmt w:val="bullet"/>
      <w:lvlText w:val="•"/>
      <w:lvlJc w:val="left"/>
      <w:pPr>
        <w:tabs>
          <w:tab w:val="num" w:pos="720"/>
        </w:tabs>
        <w:ind w:left="720" w:hanging="360"/>
      </w:pPr>
      <w:rPr>
        <w:rFonts w:ascii="Times New Roman" w:hAnsi="Times New Roman" w:hint="default"/>
      </w:rPr>
    </w:lvl>
    <w:lvl w:ilvl="1" w:tplc="98A09F30" w:tentative="1">
      <w:start w:val="1"/>
      <w:numFmt w:val="bullet"/>
      <w:lvlText w:val="•"/>
      <w:lvlJc w:val="left"/>
      <w:pPr>
        <w:tabs>
          <w:tab w:val="num" w:pos="1440"/>
        </w:tabs>
        <w:ind w:left="1440" w:hanging="360"/>
      </w:pPr>
      <w:rPr>
        <w:rFonts w:ascii="Times New Roman" w:hAnsi="Times New Roman" w:hint="default"/>
      </w:rPr>
    </w:lvl>
    <w:lvl w:ilvl="2" w:tplc="93C46EE2" w:tentative="1">
      <w:start w:val="1"/>
      <w:numFmt w:val="bullet"/>
      <w:lvlText w:val="•"/>
      <w:lvlJc w:val="left"/>
      <w:pPr>
        <w:tabs>
          <w:tab w:val="num" w:pos="2160"/>
        </w:tabs>
        <w:ind w:left="2160" w:hanging="360"/>
      </w:pPr>
      <w:rPr>
        <w:rFonts w:ascii="Times New Roman" w:hAnsi="Times New Roman" w:hint="default"/>
      </w:rPr>
    </w:lvl>
    <w:lvl w:ilvl="3" w:tplc="721AE1DA" w:tentative="1">
      <w:start w:val="1"/>
      <w:numFmt w:val="bullet"/>
      <w:lvlText w:val="•"/>
      <w:lvlJc w:val="left"/>
      <w:pPr>
        <w:tabs>
          <w:tab w:val="num" w:pos="2880"/>
        </w:tabs>
        <w:ind w:left="2880" w:hanging="360"/>
      </w:pPr>
      <w:rPr>
        <w:rFonts w:ascii="Times New Roman" w:hAnsi="Times New Roman" w:hint="default"/>
      </w:rPr>
    </w:lvl>
    <w:lvl w:ilvl="4" w:tplc="ECE6D010" w:tentative="1">
      <w:start w:val="1"/>
      <w:numFmt w:val="bullet"/>
      <w:lvlText w:val="•"/>
      <w:lvlJc w:val="left"/>
      <w:pPr>
        <w:tabs>
          <w:tab w:val="num" w:pos="3600"/>
        </w:tabs>
        <w:ind w:left="3600" w:hanging="360"/>
      </w:pPr>
      <w:rPr>
        <w:rFonts w:ascii="Times New Roman" w:hAnsi="Times New Roman" w:hint="default"/>
      </w:rPr>
    </w:lvl>
    <w:lvl w:ilvl="5" w:tplc="91388008" w:tentative="1">
      <w:start w:val="1"/>
      <w:numFmt w:val="bullet"/>
      <w:lvlText w:val="•"/>
      <w:lvlJc w:val="left"/>
      <w:pPr>
        <w:tabs>
          <w:tab w:val="num" w:pos="4320"/>
        </w:tabs>
        <w:ind w:left="4320" w:hanging="360"/>
      </w:pPr>
      <w:rPr>
        <w:rFonts w:ascii="Times New Roman" w:hAnsi="Times New Roman" w:hint="default"/>
      </w:rPr>
    </w:lvl>
    <w:lvl w:ilvl="6" w:tplc="17B28E94" w:tentative="1">
      <w:start w:val="1"/>
      <w:numFmt w:val="bullet"/>
      <w:lvlText w:val="•"/>
      <w:lvlJc w:val="left"/>
      <w:pPr>
        <w:tabs>
          <w:tab w:val="num" w:pos="5040"/>
        </w:tabs>
        <w:ind w:left="5040" w:hanging="360"/>
      </w:pPr>
      <w:rPr>
        <w:rFonts w:ascii="Times New Roman" w:hAnsi="Times New Roman" w:hint="default"/>
      </w:rPr>
    </w:lvl>
    <w:lvl w:ilvl="7" w:tplc="5986BDBA" w:tentative="1">
      <w:start w:val="1"/>
      <w:numFmt w:val="bullet"/>
      <w:lvlText w:val="•"/>
      <w:lvlJc w:val="left"/>
      <w:pPr>
        <w:tabs>
          <w:tab w:val="num" w:pos="5760"/>
        </w:tabs>
        <w:ind w:left="5760" w:hanging="360"/>
      </w:pPr>
      <w:rPr>
        <w:rFonts w:ascii="Times New Roman" w:hAnsi="Times New Roman" w:hint="default"/>
      </w:rPr>
    </w:lvl>
    <w:lvl w:ilvl="8" w:tplc="399C70C4" w:tentative="1">
      <w:start w:val="1"/>
      <w:numFmt w:val="bullet"/>
      <w:lvlText w:val="•"/>
      <w:lvlJc w:val="left"/>
      <w:pPr>
        <w:tabs>
          <w:tab w:val="num" w:pos="6480"/>
        </w:tabs>
        <w:ind w:left="6480" w:hanging="360"/>
      </w:pPr>
      <w:rPr>
        <w:rFonts w:ascii="Times New Roman" w:hAnsi="Times New Roman" w:hint="default"/>
      </w:rPr>
    </w:lvl>
  </w:abstractNum>
  <w:num w:numId="1">
    <w:abstractNumId w:val="5"/>
  </w:num>
  <w:num w:numId="2">
    <w:abstractNumId w:val="14"/>
  </w:num>
  <w:num w:numId="3">
    <w:abstractNumId w:val="1"/>
  </w:num>
  <w:num w:numId="4">
    <w:abstractNumId w:val="24"/>
  </w:num>
  <w:num w:numId="5">
    <w:abstractNumId w:val="6"/>
  </w:num>
  <w:num w:numId="6">
    <w:abstractNumId w:val="26"/>
  </w:num>
  <w:num w:numId="7">
    <w:abstractNumId w:val="23"/>
  </w:num>
  <w:num w:numId="8">
    <w:abstractNumId w:val="7"/>
  </w:num>
  <w:num w:numId="9">
    <w:abstractNumId w:val="8"/>
  </w:num>
  <w:num w:numId="10">
    <w:abstractNumId w:val="4"/>
  </w:num>
  <w:num w:numId="11">
    <w:abstractNumId w:val="3"/>
  </w:num>
  <w:num w:numId="12">
    <w:abstractNumId w:val="19"/>
  </w:num>
  <w:num w:numId="13">
    <w:abstractNumId w:val="15"/>
  </w:num>
  <w:num w:numId="14">
    <w:abstractNumId w:val="2"/>
  </w:num>
  <w:num w:numId="15">
    <w:abstractNumId w:val="18"/>
  </w:num>
  <w:num w:numId="16">
    <w:abstractNumId w:val="21"/>
  </w:num>
  <w:num w:numId="17">
    <w:abstractNumId w:val="16"/>
  </w:num>
  <w:num w:numId="18">
    <w:abstractNumId w:val="9"/>
  </w:num>
  <w:num w:numId="19">
    <w:abstractNumId w:val="20"/>
  </w:num>
  <w:num w:numId="20">
    <w:abstractNumId w:val="11"/>
  </w:num>
  <w:num w:numId="21">
    <w:abstractNumId w:val="13"/>
  </w:num>
  <w:num w:numId="22">
    <w:abstractNumId w:val="22"/>
  </w:num>
  <w:num w:numId="23">
    <w:abstractNumId w:val="25"/>
  </w:num>
  <w:num w:numId="24">
    <w:abstractNumId w:val="27"/>
  </w:num>
  <w:num w:numId="25">
    <w:abstractNumId w:val="0"/>
  </w:num>
  <w:num w:numId="26">
    <w:abstractNumId w:val="12"/>
  </w:num>
  <w:num w:numId="27">
    <w:abstractNumId w:val="10"/>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47"/>
    <w:rsid w:val="00001895"/>
    <w:rsid w:val="00010D56"/>
    <w:rsid w:val="00045167"/>
    <w:rsid w:val="000465E7"/>
    <w:rsid w:val="0007677B"/>
    <w:rsid w:val="000806DD"/>
    <w:rsid w:val="00084666"/>
    <w:rsid w:val="000A113D"/>
    <w:rsid w:val="000A4105"/>
    <w:rsid w:val="000B382A"/>
    <w:rsid w:val="000C6023"/>
    <w:rsid w:val="000C686E"/>
    <w:rsid w:val="000D0E99"/>
    <w:rsid w:val="000F55D6"/>
    <w:rsid w:val="000F5C5A"/>
    <w:rsid w:val="0012153F"/>
    <w:rsid w:val="00133B0A"/>
    <w:rsid w:val="0013794B"/>
    <w:rsid w:val="00144AA3"/>
    <w:rsid w:val="001461F8"/>
    <w:rsid w:val="0016213A"/>
    <w:rsid w:val="00174677"/>
    <w:rsid w:val="00182B8D"/>
    <w:rsid w:val="00182D6B"/>
    <w:rsid w:val="001A58A7"/>
    <w:rsid w:val="001A5E4D"/>
    <w:rsid w:val="001A74D8"/>
    <w:rsid w:val="001D5A35"/>
    <w:rsid w:val="001F3381"/>
    <w:rsid w:val="001F7FE7"/>
    <w:rsid w:val="0020404B"/>
    <w:rsid w:val="00205381"/>
    <w:rsid w:val="0021093B"/>
    <w:rsid w:val="00240B20"/>
    <w:rsid w:val="00242453"/>
    <w:rsid w:val="00246E62"/>
    <w:rsid w:val="002918FF"/>
    <w:rsid w:val="00293F43"/>
    <w:rsid w:val="002A0232"/>
    <w:rsid w:val="002A1EF9"/>
    <w:rsid w:val="002B39CB"/>
    <w:rsid w:val="002C43CA"/>
    <w:rsid w:val="002D24C9"/>
    <w:rsid w:val="002E054F"/>
    <w:rsid w:val="002E7BB0"/>
    <w:rsid w:val="002F6E96"/>
    <w:rsid w:val="003054F4"/>
    <w:rsid w:val="003121B6"/>
    <w:rsid w:val="00324A3D"/>
    <w:rsid w:val="00332B5F"/>
    <w:rsid w:val="003407BB"/>
    <w:rsid w:val="00345A61"/>
    <w:rsid w:val="0034601F"/>
    <w:rsid w:val="00353DF5"/>
    <w:rsid w:val="003634AA"/>
    <w:rsid w:val="0037236C"/>
    <w:rsid w:val="00377A15"/>
    <w:rsid w:val="00386F7E"/>
    <w:rsid w:val="003A4E0D"/>
    <w:rsid w:val="003B62C4"/>
    <w:rsid w:val="003C0358"/>
    <w:rsid w:val="003C712E"/>
    <w:rsid w:val="003D5CA9"/>
    <w:rsid w:val="003E567F"/>
    <w:rsid w:val="004171E9"/>
    <w:rsid w:val="00433CB6"/>
    <w:rsid w:val="00437871"/>
    <w:rsid w:val="0044465D"/>
    <w:rsid w:val="004458FF"/>
    <w:rsid w:val="004615FB"/>
    <w:rsid w:val="00462F7D"/>
    <w:rsid w:val="00485776"/>
    <w:rsid w:val="00491071"/>
    <w:rsid w:val="00493559"/>
    <w:rsid w:val="004B1E7E"/>
    <w:rsid w:val="004B6459"/>
    <w:rsid w:val="004C291C"/>
    <w:rsid w:val="004C7480"/>
    <w:rsid w:val="004E0A24"/>
    <w:rsid w:val="004E45EC"/>
    <w:rsid w:val="004F1841"/>
    <w:rsid w:val="00500CB2"/>
    <w:rsid w:val="00510D05"/>
    <w:rsid w:val="00522BA6"/>
    <w:rsid w:val="00552D93"/>
    <w:rsid w:val="00574935"/>
    <w:rsid w:val="00587B95"/>
    <w:rsid w:val="005A66D7"/>
    <w:rsid w:val="005B2BF6"/>
    <w:rsid w:val="005D5144"/>
    <w:rsid w:val="005E2DAC"/>
    <w:rsid w:val="005F368C"/>
    <w:rsid w:val="00600F06"/>
    <w:rsid w:val="00661949"/>
    <w:rsid w:val="00677ED5"/>
    <w:rsid w:val="006815CC"/>
    <w:rsid w:val="006901A5"/>
    <w:rsid w:val="00694FCA"/>
    <w:rsid w:val="006A1826"/>
    <w:rsid w:val="006A3E7E"/>
    <w:rsid w:val="007042A3"/>
    <w:rsid w:val="00710B3C"/>
    <w:rsid w:val="00713621"/>
    <w:rsid w:val="007148B8"/>
    <w:rsid w:val="007176DC"/>
    <w:rsid w:val="007250CF"/>
    <w:rsid w:val="007266B2"/>
    <w:rsid w:val="007618E8"/>
    <w:rsid w:val="00785081"/>
    <w:rsid w:val="007A38A2"/>
    <w:rsid w:val="007A4EC6"/>
    <w:rsid w:val="007B0786"/>
    <w:rsid w:val="007D3BCB"/>
    <w:rsid w:val="007D76C4"/>
    <w:rsid w:val="007F1961"/>
    <w:rsid w:val="00835FEC"/>
    <w:rsid w:val="00851538"/>
    <w:rsid w:val="008520E7"/>
    <w:rsid w:val="00856345"/>
    <w:rsid w:val="008673EB"/>
    <w:rsid w:val="008851FF"/>
    <w:rsid w:val="00886B10"/>
    <w:rsid w:val="00895456"/>
    <w:rsid w:val="00895715"/>
    <w:rsid w:val="008A55D2"/>
    <w:rsid w:val="008B4580"/>
    <w:rsid w:val="008C0A2F"/>
    <w:rsid w:val="008C1C47"/>
    <w:rsid w:val="008D760C"/>
    <w:rsid w:val="008E0B0A"/>
    <w:rsid w:val="008E698D"/>
    <w:rsid w:val="00904ECB"/>
    <w:rsid w:val="009061FE"/>
    <w:rsid w:val="00914729"/>
    <w:rsid w:val="00917841"/>
    <w:rsid w:val="0092387F"/>
    <w:rsid w:val="009325B9"/>
    <w:rsid w:val="009344CC"/>
    <w:rsid w:val="00943765"/>
    <w:rsid w:val="00980D7C"/>
    <w:rsid w:val="00983005"/>
    <w:rsid w:val="00984953"/>
    <w:rsid w:val="00995A71"/>
    <w:rsid w:val="009A2531"/>
    <w:rsid w:val="009A77B0"/>
    <w:rsid w:val="009B4D06"/>
    <w:rsid w:val="009C540F"/>
    <w:rsid w:val="009C57A0"/>
    <w:rsid w:val="009F75DB"/>
    <w:rsid w:val="00A3091F"/>
    <w:rsid w:val="00A31EC8"/>
    <w:rsid w:val="00A4777B"/>
    <w:rsid w:val="00A667E2"/>
    <w:rsid w:val="00A67FF6"/>
    <w:rsid w:val="00A76464"/>
    <w:rsid w:val="00A80AF0"/>
    <w:rsid w:val="00A959E4"/>
    <w:rsid w:val="00AA680C"/>
    <w:rsid w:val="00AB2582"/>
    <w:rsid w:val="00AB571F"/>
    <w:rsid w:val="00AE11E1"/>
    <w:rsid w:val="00AF06AE"/>
    <w:rsid w:val="00B1518C"/>
    <w:rsid w:val="00B20F8B"/>
    <w:rsid w:val="00B34DD9"/>
    <w:rsid w:val="00B566FD"/>
    <w:rsid w:val="00B5682B"/>
    <w:rsid w:val="00B60259"/>
    <w:rsid w:val="00BA1B6C"/>
    <w:rsid w:val="00BC19FF"/>
    <w:rsid w:val="00BC7047"/>
    <w:rsid w:val="00BD12C8"/>
    <w:rsid w:val="00BF2FE2"/>
    <w:rsid w:val="00C01ECD"/>
    <w:rsid w:val="00C11B08"/>
    <w:rsid w:val="00C26590"/>
    <w:rsid w:val="00C74E66"/>
    <w:rsid w:val="00C82E8F"/>
    <w:rsid w:val="00C84152"/>
    <w:rsid w:val="00C847C1"/>
    <w:rsid w:val="00C90BBC"/>
    <w:rsid w:val="00C95DF1"/>
    <w:rsid w:val="00CA37B6"/>
    <w:rsid w:val="00CB0117"/>
    <w:rsid w:val="00D048BB"/>
    <w:rsid w:val="00D07F8E"/>
    <w:rsid w:val="00D11675"/>
    <w:rsid w:val="00D16A6F"/>
    <w:rsid w:val="00D33FD9"/>
    <w:rsid w:val="00D35399"/>
    <w:rsid w:val="00D4410E"/>
    <w:rsid w:val="00D4635F"/>
    <w:rsid w:val="00D54349"/>
    <w:rsid w:val="00D552A3"/>
    <w:rsid w:val="00D64704"/>
    <w:rsid w:val="00D714B1"/>
    <w:rsid w:val="00D74792"/>
    <w:rsid w:val="00D906DC"/>
    <w:rsid w:val="00D92D58"/>
    <w:rsid w:val="00D9596B"/>
    <w:rsid w:val="00DA11F4"/>
    <w:rsid w:val="00DA3A48"/>
    <w:rsid w:val="00DE1BE4"/>
    <w:rsid w:val="00DE3778"/>
    <w:rsid w:val="00E03241"/>
    <w:rsid w:val="00E03DBB"/>
    <w:rsid w:val="00E20D2D"/>
    <w:rsid w:val="00E20F5C"/>
    <w:rsid w:val="00E41FA6"/>
    <w:rsid w:val="00E423EB"/>
    <w:rsid w:val="00E4304A"/>
    <w:rsid w:val="00E44AC7"/>
    <w:rsid w:val="00E52B96"/>
    <w:rsid w:val="00E72C1D"/>
    <w:rsid w:val="00E72F3A"/>
    <w:rsid w:val="00E77070"/>
    <w:rsid w:val="00E815DA"/>
    <w:rsid w:val="00ED111C"/>
    <w:rsid w:val="00EF06F8"/>
    <w:rsid w:val="00F046C3"/>
    <w:rsid w:val="00F71675"/>
    <w:rsid w:val="00F7359C"/>
    <w:rsid w:val="00F7640C"/>
    <w:rsid w:val="00F76ABA"/>
    <w:rsid w:val="00FA19ED"/>
    <w:rsid w:val="00FA360B"/>
    <w:rsid w:val="00FB21DB"/>
    <w:rsid w:val="00FC2829"/>
    <w:rsid w:val="00FD7E70"/>
    <w:rsid w:val="00FE3DD9"/>
    <w:rsid w:val="00FE7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0DB67"/>
  <w15:docId w15:val="{ECA4641B-8167-4E11-BAF2-9E562346E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5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B4D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A55D2"/>
    <w:pPr>
      <w:spacing w:after="0" w:line="240" w:lineRule="auto"/>
    </w:pPr>
  </w:style>
  <w:style w:type="character" w:customStyle="1" w:styleId="Heading1Char">
    <w:name w:val="Heading 1 Char"/>
    <w:basedOn w:val="DefaultParagraphFont"/>
    <w:link w:val="Heading1"/>
    <w:uiPriority w:val="9"/>
    <w:rsid w:val="008A55D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A55D2"/>
    <w:pPr>
      <w:ind w:left="720"/>
      <w:contextualSpacing/>
    </w:pPr>
  </w:style>
  <w:style w:type="numbering" w:customStyle="1" w:styleId="Style1">
    <w:name w:val="Style1"/>
    <w:uiPriority w:val="99"/>
    <w:rsid w:val="00386F7E"/>
    <w:pPr>
      <w:numPr>
        <w:numId w:val="4"/>
      </w:numPr>
    </w:pPr>
  </w:style>
  <w:style w:type="paragraph" w:styleId="Header">
    <w:name w:val="header"/>
    <w:basedOn w:val="Normal"/>
    <w:link w:val="HeaderChar"/>
    <w:uiPriority w:val="99"/>
    <w:unhideWhenUsed/>
    <w:rsid w:val="00AB5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71F"/>
  </w:style>
  <w:style w:type="paragraph" w:styleId="Footer">
    <w:name w:val="footer"/>
    <w:basedOn w:val="Normal"/>
    <w:link w:val="FooterChar"/>
    <w:uiPriority w:val="99"/>
    <w:unhideWhenUsed/>
    <w:rsid w:val="00AB5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71F"/>
  </w:style>
  <w:style w:type="paragraph" w:styleId="BalloonText">
    <w:name w:val="Balloon Text"/>
    <w:basedOn w:val="Normal"/>
    <w:link w:val="BalloonTextChar"/>
    <w:uiPriority w:val="99"/>
    <w:semiHidden/>
    <w:unhideWhenUsed/>
    <w:rsid w:val="00332B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2B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3312554">
      <w:bodyDiv w:val="1"/>
      <w:marLeft w:val="0"/>
      <w:marRight w:val="0"/>
      <w:marTop w:val="0"/>
      <w:marBottom w:val="0"/>
      <w:divBdr>
        <w:top w:val="none" w:sz="0" w:space="0" w:color="auto"/>
        <w:left w:val="none" w:sz="0" w:space="0" w:color="auto"/>
        <w:bottom w:val="none" w:sz="0" w:space="0" w:color="auto"/>
        <w:right w:val="none" w:sz="0" w:space="0" w:color="auto"/>
      </w:divBdr>
      <w:divsChild>
        <w:div w:id="1006708766">
          <w:marLeft w:val="0"/>
          <w:marRight w:val="0"/>
          <w:marTop w:val="86"/>
          <w:marBottom w:val="0"/>
          <w:divBdr>
            <w:top w:val="none" w:sz="0" w:space="0" w:color="auto"/>
            <w:left w:val="none" w:sz="0" w:space="0" w:color="auto"/>
            <w:bottom w:val="none" w:sz="0" w:space="0" w:color="auto"/>
            <w:right w:val="none" w:sz="0" w:space="0" w:color="auto"/>
          </w:divBdr>
        </w:div>
        <w:div w:id="897014294">
          <w:marLeft w:val="0"/>
          <w:marRight w:val="0"/>
          <w:marTop w:val="86"/>
          <w:marBottom w:val="0"/>
          <w:divBdr>
            <w:top w:val="none" w:sz="0" w:space="0" w:color="auto"/>
            <w:left w:val="none" w:sz="0" w:space="0" w:color="auto"/>
            <w:bottom w:val="none" w:sz="0" w:space="0" w:color="auto"/>
            <w:right w:val="none" w:sz="0" w:space="0" w:color="auto"/>
          </w:divBdr>
        </w:div>
        <w:div w:id="1906917832">
          <w:marLeft w:val="0"/>
          <w:marRight w:val="0"/>
          <w:marTop w:val="86"/>
          <w:marBottom w:val="0"/>
          <w:divBdr>
            <w:top w:val="none" w:sz="0" w:space="0" w:color="auto"/>
            <w:left w:val="none" w:sz="0" w:space="0" w:color="auto"/>
            <w:bottom w:val="none" w:sz="0" w:space="0" w:color="auto"/>
            <w:right w:val="none" w:sz="0" w:space="0" w:color="auto"/>
          </w:divBdr>
        </w:div>
        <w:div w:id="840975413">
          <w:marLeft w:val="0"/>
          <w:marRight w:val="0"/>
          <w:marTop w:val="86"/>
          <w:marBottom w:val="0"/>
          <w:divBdr>
            <w:top w:val="none" w:sz="0" w:space="0" w:color="auto"/>
            <w:left w:val="none" w:sz="0" w:space="0" w:color="auto"/>
            <w:bottom w:val="none" w:sz="0" w:space="0" w:color="auto"/>
            <w:right w:val="none" w:sz="0" w:space="0" w:color="auto"/>
          </w:divBdr>
        </w:div>
        <w:div w:id="2125809557">
          <w:marLeft w:val="0"/>
          <w:marRight w:val="0"/>
          <w:marTop w:val="86"/>
          <w:marBottom w:val="0"/>
          <w:divBdr>
            <w:top w:val="none" w:sz="0" w:space="0" w:color="auto"/>
            <w:left w:val="none" w:sz="0" w:space="0" w:color="auto"/>
            <w:bottom w:val="none" w:sz="0" w:space="0" w:color="auto"/>
            <w:right w:val="none" w:sz="0" w:space="0" w:color="auto"/>
          </w:divBdr>
        </w:div>
        <w:div w:id="986976577">
          <w:marLeft w:val="0"/>
          <w:marRight w:val="0"/>
          <w:marTop w:val="86"/>
          <w:marBottom w:val="0"/>
          <w:divBdr>
            <w:top w:val="none" w:sz="0" w:space="0" w:color="auto"/>
            <w:left w:val="none" w:sz="0" w:space="0" w:color="auto"/>
            <w:bottom w:val="none" w:sz="0" w:space="0" w:color="auto"/>
            <w:right w:val="none" w:sz="0" w:space="0" w:color="auto"/>
          </w:divBdr>
        </w:div>
        <w:div w:id="290481311">
          <w:marLeft w:val="0"/>
          <w:marRight w:val="0"/>
          <w:marTop w:val="86"/>
          <w:marBottom w:val="0"/>
          <w:divBdr>
            <w:top w:val="none" w:sz="0" w:space="0" w:color="auto"/>
            <w:left w:val="none" w:sz="0" w:space="0" w:color="auto"/>
            <w:bottom w:val="none" w:sz="0" w:space="0" w:color="auto"/>
            <w:right w:val="none" w:sz="0" w:space="0" w:color="auto"/>
          </w:divBdr>
        </w:div>
        <w:div w:id="651367801">
          <w:marLeft w:val="0"/>
          <w:marRight w:val="0"/>
          <w:marTop w:val="86"/>
          <w:marBottom w:val="0"/>
          <w:divBdr>
            <w:top w:val="none" w:sz="0" w:space="0" w:color="auto"/>
            <w:left w:val="none" w:sz="0" w:space="0" w:color="auto"/>
            <w:bottom w:val="none" w:sz="0" w:space="0" w:color="auto"/>
            <w:right w:val="none" w:sz="0" w:space="0" w:color="auto"/>
          </w:divBdr>
        </w:div>
      </w:divsChild>
    </w:div>
    <w:div w:id="1180050232">
      <w:bodyDiv w:val="1"/>
      <w:marLeft w:val="0"/>
      <w:marRight w:val="0"/>
      <w:marTop w:val="0"/>
      <w:marBottom w:val="0"/>
      <w:divBdr>
        <w:top w:val="none" w:sz="0" w:space="0" w:color="auto"/>
        <w:left w:val="none" w:sz="0" w:space="0" w:color="auto"/>
        <w:bottom w:val="none" w:sz="0" w:space="0" w:color="auto"/>
        <w:right w:val="none" w:sz="0" w:space="0" w:color="auto"/>
      </w:divBdr>
    </w:div>
    <w:div w:id="1612780294">
      <w:bodyDiv w:val="1"/>
      <w:marLeft w:val="0"/>
      <w:marRight w:val="0"/>
      <w:marTop w:val="0"/>
      <w:marBottom w:val="0"/>
      <w:divBdr>
        <w:top w:val="none" w:sz="0" w:space="0" w:color="auto"/>
        <w:left w:val="none" w:sz="0" w:space="0" w:color="auto"/>
        <w:bottom w:val="none" w:sz="0" w:space="0" w:color="auto"/>
        <w:right w:val="none" w:sz="0" w:space="0" w:color="auto"/>
      </w:divBdr>
      <w:divsChild>
        <w:div w:id="2051294279">
          <w:marLeft w:val="446"/>
          <w:marRight w:val="0"/>
          <w:marTop w:val="86"/>
          <w:marBottom w:val="0"/>
          <w:divBdr>
            <w:top w:val="none" w:sz="0" w:space="0" w:color="auto"/>
            <w:left w:val="none" w:sz="0" w:space="0" w:color="auto"/>
            <w:bottom w:val="none" w:sz="0" w:space="0" w:color="auto"/>
            <w:right w:val="none" w:sz="0" w:space="0" w:color="auto"/>
          </w:divBdr>
        </w:div>
        <w:div w:id="50468105">
          <w:marLeft w:val="446"/>
          <w:marRight w:val="0"/>
          <w:marTop w:val="86"/>
          <w:marBottom w:val="0"/>
          <w:divBdr>
            <w:top w:val="none" w:sz="0" w:space="0" w:color="auto"/>
            <w:left w:val="none" w:sz="0" w:space="0" w:color="auto"/>
            <w:bottom w:val="none" w:sz="0" w:space="0" w:color="auto"/>
            <w:right w:val="none" w:sz="0" w:space="0" w:color="auto"/>
          </w:divBdr>
        </w:div>
        <w:div w:id="674500597">
          <w:marLeft w:val="446"/>
          <w:marRight w:val="0"/>
          <w:marTop w:val="86"/>
          <w:marBottom w:val="0"/>
          <w:divBdr>
            <w:top w:val="none" w:sz="0" w:space="0" w:color="auto"/>
            <w:left w:val="none" w:sz="0" w:space="0" w:color="auto"/>
            <w:bottom w:val="none" w:sz="0" w:space="0" w:color="auto"/>
            <w:right w:val="none" w:sz="0" w:space="0" w:color="auto"/>
          </w:divBdr>
        </w:div>
        <w:div w:id="379129558">
          <w:marLeft w:val="446"/>
          <w:marRight w:val="0"/>
          <w:marTop w:val="86"/>
          <w:marBottom w:val="0"/>
          <w:divBdr>
            <w:top w:val="none" w:sz="0" w:space="0" w:color="auto"/>
            <w:left w:val="none" w:sz="0" w:space="0" w:color="auto"/>
            <w:bottom w:val="none" w:sz="0" w:space="0" w:color="auto"/>
            <w:right w:val="none" w:sz="0" w:space="0" w:color="auto"/>
          </w:divBdr>
        </w:div>
        <w:div w:id="1280340215">
          <w:marLeft w:val="446"/>
          <w:marRight w:val="0"/>
          <w:marTop w:val="86"/>
          <w:marBottom w:val="0"/>
          <w:divBdr>
            <w:top w:val="none" w:sz="0" w:space="0" w:color="auto"/>
            <w:left w:val="none" w:sz="0" w:space="0" w:color="auto"/>
            <w:bottom w:val="none" w:sz="0" w:space="0" w:color="auto"/>
            <w:right w:val="none" w:sz="0" w:space="0" w:color="auto"/>
          </w:divBdr>
        </w:div>
        <w:div w:id="1013071155">
          <w:marLeft w:val="446"/>
          <w:marRight w:val="0"/>
          <w:marTop w:val="86"/>
          <w:marBottom w:val="0"/>
          <w:divBdr>
            <w:top w:val="none" w:sz="0" w:space="0" w:color="auto"/>
            <w:left w:val="none" w:sz="0" w:space="0" w:color="auto"/>
            <w:bottom w:val="none" w:sz="0" w:space="0" w:color="auto"/>
            <w:right w:val="none" w:sz="0" w:space="0" w:color="auto"/>
          </w:divBdr>
        </w:div>
        <w:div w:id="670646285">
          <w:marLeft w:val="446"/>
          <w:marRight w:val="0"/>
          <w:marTop w:val="86"/>
          <w:marBottom w:val="0"/>
          <w:divBdr>
            <w:top w:val="none" w:sz="0" w:space="0" w:color="auto"/>
            <w:left w:val="none" w:sz="0" w:space="0" w:color="auto"/>
            <w:bottom w:val="none" w:sz="0" w:space="0" w:color="auto"/>
            <w:right w:val="none" w:sz="0" w:space="0" w:color="auto"/>
          </w:divBdr>
        </w:div>
        <w:div w:id="1359814504">
          <w:marLeft w:val="44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754325-67FC-4324-AE86-A84883292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526</Words>
  <Characters>3003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JoJo</dc:creator>
  <cp:lastModifiedBy>Andrew Williams</cp:lastModifiedBy>
  <cp:revision>2</cp:revision>
  <cp:lastPrinted>2014-06-16T19:32:00Z</cp:lastPrinted>
  <dcterms:created xsi:type="dcterms:W3CDTF">2020-03-30T16:15:00Z</dcterms:created>
  <dcterms:modified xsi:type="dcterms:W3CDTF">2020-03-30T16:15:00Z</dcterms:modified>
</cp:coreProperties>
</file>