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072" w:rsidRPr="00714072" w:rsidRDefault="002253CE" w:rsidP="00714072">
      <w:pPr>
        <w:pStyle w:val="ac"/>
        <w:rPr>
          <w:shd w:val="clear" w:color="auto" w:fill="FFFFFF"/>
          <w:lang w:val="en-GB"/>
        </w:rPr>
      </w:pPr>
      <w:r w:rsidRPr="00204E9A">
        <w:rPr>
          <w:shd w:val="clear" w:color="auto" w:fill="FFFFFF"/>
          <w:lang w:val="en-GB"/>
        </w:rPr>
        <w:t>LCBB4005- Global Business Environment Assessment 2</w:t>
      </w:r>
    </w:p>
    <w:p w:rsidR="00714072" w:rsidRDefault="00714072" w:rsidP="00714072">
      <w:pPr>
        <w:pStyle w:val="Normal1"/>
        <w:rPr>
          <w:lang w:val="en-GB"/>
        </w:rPr>
      </w:pPr>
      <w:r>
        <w:rPr>
          <w:lang w:val="en-GB"/>
        </w:rPr>
        <w:t xml:space="preserve">                                 </w:t>
      </w:r>
    </w:p>
    <w:p w:rsidR="00714072" w:rsidRDefault="00714072" w:rsidP="00714072">
      <w:pPr>
        <w:pStyle w:val="Normal1"/>
        <w:rPr>
          <w:lang w:val="en-GB"/>
        </w:rPr>
      </w:pPr>
    </w:p>
    <w:p w:rsidR="00714072" w:rsidRDefault="00714072" w:rsidP="00714072">
      <w:pPr>
        <w:pStyle w:val="Normal1"/>
        <w:rPr>
          <w:lang w:val="en-GB"/>
        </w:rPr>
      </w:pPr>
    </w:p>
    <w:p w:rsidR="00714072" w:rsidRDefault="00714072" w:rsidP="00714072">
      <w:pPr>
        <w:pStyle w:val="Normal1"/>
        <w:rPr>
          <w:lang w:val="en-GB"/>
        </w:rPr>
      </w:pPr>
    </w:p>
    <w:p w:rsidR="00714072" w:rsidRDefault="00714072" w:rsidP="00714072">
      <w:pPr>
        <w:pStyle w:val="Normal1"/>
        <w:jc w:val="center"/>
        <w:rPr>
          <w:sz w:val="36"/>
          <w:szCs w:val="36"/>
          <w:lang w:val="en-GB"/>
        </w:rPr>
      </w:pPr>
      <w:r w:rsidRPr="00676785">
        <w:rPr>
          <w:sz w:val="36"/>
          <w:szCs w:val="36"/>
          <w:lang w:val="en-GB"/>
        </w:rPr>
        <w:t xml:space="preserve">Model Tutor: </w:t>
      </w:r>
      <w:r>
        <w:rPr>
          <w:sz w:val="36"/>
          <w:szCs w:val="36"/>
          <w:lang w:val="en-GB"/>
        </w:rPr>
        <w:t xml:space="preserve">Dr </w:t>
      </w:r>
      <w:r w:rsidRPr="00676785">
        <w:rPr>
          <w:sz w:val="36"/>
          <w:szCs w:val="36"/>
          <w:lang w:val="en-GB"/>
        </w:rPr>
        <w:t>Alfred Mensah</w:t>
      </w:r>
    </w:p>
    <w:p w:rsidR="00714072" w:rsidRDefault="00714072" w:rsidP="00714072">
      <w:pPr>
        <w:pStyle w:val="Normal1"/>
        <w:jc w:val="center"/>
        <w:rPr>
          <w:sz w:val="36"/>
          <w:szCs w:val="36"/>
          <w:lang w:val="en-GB"/>
        </w:rPr>
      </w:pPr>
    </w:p>
    <w:p w:rsidR="00714072" w:rsidRDefault="00714072" w:rsidP="00714072">
      <w:pPr>
        <w:pStyle w:val="Normal1"/>
        <w:jc w:val="center"/>
        <w:rPr>
          <w:sz w:val="36"/>
          <w:szCs w:val="36"/>
          <w:lang w:val="en-GB"/>
        </w:rPr>
      </w:pPr>
      <w:r w:rsidRPr="00676785">
        <w:rPr>
          <w:sz w:val="36"/>
          <w:szCs w:val="36"/>
          <w:lang w:val="en-GB"/>
        </w:rPr>
        <w:t>Student Name: Angel Angelov</w:t>
      </w:r>
    </w:p>
    <w:p w:rsidR="00714072" w:rsidRPr="00676785" w:rsidRDefault="00714072" w:rsidP="00714072">
      <w:pPr>
        <w:pStyle w:val="Normal1"/>
        <w:jc w:val="center"/>
        <w:rPr>
          <w:sz w:val="36"/>
          <w:szCs w:val="36"/>
          <w:lang w:val="en-GB"/>
        </w:rPr>
      </w:pPr>
      <w:r w:rsidRPr="00676785">
        <w:rPr>
          <w:sz w:val="36"/>
          <w:szCs w:val="36"/>
          <w:lang w:val="en-GB"/>
        </w:rPr>
        <w:t>Student Numer: 2120247</w:t>
      </w:r>
    </w:p>
    <w:p w:rsidR="00436126" w:rsidRPr="00204E9A" w:rsidRDefault="00436126" w:rsidP="00DE6E5E">
      <w:pPr>
        <w:pStyle w:val="ac"/>
        <w:rPr>
          <w:lang w:val="en-GB"/>
        </w:rPr>
      </w:pPr>
      <w:r w:rsidRPr="00204E9A">
        <w:rPr>
          <w:lang w:val="en-GB"/>
        </w:rPr>
        <w:br w:type="page"/>
      </w:r>
    </w:p>
    <w:sdt>
      <w:sdtPr>
        <w:rPr>
          <w:rFonts w:ascii="Times New Roman" w:eastAsiaTheme="minorHAnsi" w:hAnsi="Times New Roman" w:cstheme="minorBidi"/>
          <w:b w:val="0"/>
          <w:bCs w:val="0"/>
          <w:color w:val="auto"/>
          <w:sz w:val="24"/>
          <w:szCs w:val="22"/>
          <w:lang w:val="en-GB"/>
        </w:rPr>
        <w:id w:val="30796548"/>
        <w:docPartObj>
          <w:docPartGallery w:val="Table of Contents"/>
          <w:docPartUnique/>
        </w:docPartObj>
      </w:sdtPr>
      <w:sdtContent>
        <w:p w:rsidR="00436126" w:rsidRPr="00204E9A" w:rsidRDefault="00436126" w:rsidP="00436126">
          <w:pPr>
            <w:pStyle w:val="a4"/>
            <w:spacing w:line="360" w:lineRule="auto"/>
            <w:jc w:val="center"/>
            <w:rPr>
              <w:lang w:val="en-GB"/>
            </w:rPr>
          </w:pPr>
          <w:r w:rsidRPr="00204E9A">
            <w:rPr>
              <w:rFonts w:ascii="Times New Roman" w:hAnsi="Times New Roman" w:cs="Times New Roman"/>
              <w:color w:val="auto"/>
              <w:sz w:val="32"/>
              <w:szCs w:val="32"/>
              <w:lang w:val="en-GB"/>
            </w:rPr>
            <w:t>Table of Contents</w:t>
          </w:r>
        </w:p>
        <w:p w:rsidR="00A31A4B" w:rsidRPr="00204E9A" w:rsidRDefault="00B10618">
          <w:pPr>
            <w:pStyle w:val="11"/>
            <w:tabs>
              <w:tab w:val="right" w:leader="dot" w:pos="9016"/>
            </w:tabs>
            <w:rPr>
              <w:rFonts w:asciiTheme="minorHAnsi" w:eastAsiaTheme="minorEastAsia" w:hAnsiTheme="minorHAnsi"/>
              <w:noProof/>
              <w:sz w:val="22"/>
              <w:lang w:val="en-GB"/>
            </w:rPr>
          </w:pPr>
          <w:r w:rsidRPr="00204E9A">
            <w:rPr>
              <w:lang w:val="en-GB"/>
            </w:rPr>
            <w:fldChar w:fldCharType="begin"/>
          </w:r>
          <w:r w:rsidR="00436126" w:rsidRPr="00204E9A">
            <w:rPr>
              <w:lang w:val="en-GB"/>
            </w:rPr>
            <w:instrText xml:space="preserve"> TOC \o "1-3" \h \z \u </w:instrText>
          </w:r>
          <w:r w:rsidRPr="00204E9A">
            <w:rPr>
              <w:lang w:val="en-GB"/>
            </w:rPr>
            <w:fldChar w:fldCharType="separate"/>
          </w:r>
          <w:hyperlink w:anchor="_Toc102812600" w:history="1">
            <w:r w:rsidR="00A31A4B" w:rsidRPr="00204E9A">
              <w:rPr>
                <w:rStyle w:val="a5"/>
                <w:noProof/>
                <w:lang w:val="en-GB"/>
              </w:rPr>
              <w:t>Introduction</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_Toc102812600 \h </w:instrText>
            </w:r>
            <w:r w:rsidRPr="00204E9A">
              <w:rPr>
                <w:noProof/>
                <w:webHidden/>
                <w:lang w:val="en-GB"/>
              </w:rPr>
            </w:r>
            <w:r w:rsidRPr="00204E9A">
              <w:rPr>
                <w:noProof/>
                <w:webHidden/>
                <w:lang w:val="en-GB"/>
              </w:rPr>
              <w:fldChar w:fldCharType="separate"/>
            </w:r>
            <w:r w:rsidR="00A31A4B" w:rsidRPr="00204E9A">
              <w:rPr>
                <w:noProof/>
                <w:webHidden/>
                <w:lang w:val="en-GB"/>
              </w:rPr>
              <w:t>3</w:t>
            </w:r>
            <w:r w:rsidRPr="00204E9A">
              <w:rPr>
                <w:noProof/>
                <w:webHidden/>
                <w:lang w:val="en-GB"/>
              </w:rPr>
              <w:fldChar w:fldCharType="end"/>
            </w:r>
          </w:hyperlink>
        </w:p>
        <w:p w:rsidR="00A31A4B" w:rsidRPr="00204E9A" w:rsidRDefault="00B10618">
          <w:pPr>
            <w:pStyle w:val="11"/>
            <w:tabs>
              <w:tab w:val="right" w:leader="dot" w:pos="9016"/>
            </w:tabs>
            <w:rPr>
              <w:rFonts w:asciiTheme="minorHAnsi" w:eastAsiaTheme="minorEastAsia" w:hAnsiTheme="minorHAnsi"/>
              <w:noProof/>
              <w:sz w:val="22"/>
              <w:lang w:val="en-GB"/>
            </w:rPr>
          </w:pPr>
          <w:hyperlink w:anchor="_Toc102812601" w:history="1">
            <w:r w:rsidR="00A31A4B" w:rsidRPr="00204E9A">
              <w:rPr>
                <w:rStyle w:val="a5"/>
                <w:noProof/>
                <w:lang w:val="en-GB"/>
              </w:rPr>
              <w:t>Impact of the pandemic on Automobile Industry</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_Toc102812601 \h </w:instrText>
            </w:r>
            <w:r w:rsidRPr="00204E9A">
              <w:rPr>
                <w:noProof/>
                <w:webHidden/>
                <w:lang w:val="en-GB"/>
              </w:rPr>
            </w:r>
            <w:r w:rsidRPr="00204E9A">
              <w:rPr>
                <w:noProof/>
                <w:webHidden/>
                <w:lang w:val="en-GB"/>
              </w:rPr>
              <w:fldChar w:fldCharType="separate"/>
            </w:r>
            <w:r w:rsidR="00A31A4B" w:rsidRPr="00204E9A">
              <w:rPr>
                <w:noProof/>
                <w:webHidden/>
                <w:lang w:val="en-GB"/>
              </w:rPr>
              <w:t>3</w:t>
            </w:r>
            <w:r w:rsidRPr="00204E9A">
              <w:rPr>
                <w:noProof/>
                <w:webHidden/>
                <w:lang w:val="en-GB"/>
              </w:rPr>
              <w:fldChar w:fldCharType="end"/>
            </w:r>
          </w:hyperlink>
        </w:p>
        <w:p w:rsidR="00A31A4B" w:rsidRPr="00204E9A" w:rsidRDefault="00B10618">
          <w:pPr>
            <w:pStyle w:val="11"/>
            <w:tabs>
              <w:tab w:val="right" w:leader="dot" w:pos="9016"/>
            </w:tabs>
            <w:rPr>
              <w:rFonts w:asciiTheme="minorHAnsi" w:eastAsiaTheme="minorEastAsia" w:hAnsiTheme="minorHAnsi"/>
              <w:noProof/>
              <w:sz w:val="22"/>
              <w:lang w:val="en-GB"/>
            </w:rPr>
          </w:pPr>
          <w:hyperlink w:anchor="_Toc102812602" w:history="1">
            <w:r w:rsidR="00A31A4B" w:rsidRPr="00204E9A">
              <w:rPr>
                <w:rStyle w:val="a5"/>
                <w:noProof/>
                <w:lang w:val="en-GB"/>
              </w:rPr>
              <w:t>Survival of Automobile Industry</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_Toc102812602 \h </w:instrText>
            </w:r>
            <w:r w:rsidRPr="00204E9A">
              <w:rPr>
                <w:noProof/>
                <w:webHidden/>
                <w:lang w:val="en-GB"/>
              </w:rPr>
            </w:r>
            <w:r w:rsidRPr="00204E9A">
              <w:rPr>
                <w:noProof/>
                <w:webHidden/>
                <w:lang w:val="en-GB"/>
              </w:rPr>
              <w:fldChar w:fldCharType="separate"/>
            </w:r>
            <w:r w:rsidR="00A31A4B" w:rsidRPr="00204E9A">
              <w:rPr>
                <w:noProof/>
                <w:webHidden/>
                <w:lang w:val="en-GB"/>
              </w:rPr>
              <w:t>4</w:t>
            </w:r>
            <w:r w:rsidRPr="00204E9A">
              <w:rPr>
                <w:noProof/>
                <w:webHidden/>
                <w:lang w:val="en-GB"/>
              </w:rPr>
              <w:fldChar w:fldCharType="end"/>
            </w:r>
          </w:hyperlink>
        </w:p>
        <w:p w:rsidR="00A31A4B" w:rsidRPr="00204E9A" w:rsidRDefault="00B10618">
          <w:pPr>
            <w:pStyle w:val="21"/>
            <w:tabs>
              <w:tab w:val="right" w:leader="dot" w:pos="9016"/>
            </w:tabs>
            <w:rPr>
              <w:rFonts w:asciiTheme="minorHAnsi" w:eastAsiaTheme="minorEastAsia" w:hAnsiTheme="minorHAnsi"/>
              <w:noProof/>
              <w:sz w:val="22"/>
              <w:lang w:val="en-GB"/>
            </w:rPr>
          </w:pPr>
          <w:hyperlink w:anchor="_Toc102812603" w:history="1">
            <w:r w:rsidR="00A31A4B" w:rsidRPr="00204E9A">
              <w:rPr>
                <w:rStyle w:val="a5"/>
                <w:noProof/>
                <w:lang w:val="en-GB"/>
              </w:rPr>
              <w:t>Factors helping Automobile Industry survive</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_Toc102812603 \h </w:instrText>
            </w:r>
            <w:r w:rsidRPr="00204E9A">
              <w:rPr>
                <w:noProof/>
                <w:webHidden/>
                <w:lang w:val="en-GB"/>
              </w:rPr>
            </w:r>
            <w:r w:rsidRPr="00204E9A">
              <w:rPr>
                <w:noProof/>
                <w:webHidden/>
                <w:lang w:val="en-GB"/>
              </w:rPr>
              <w:fldChar w:fldCharType="separate"/>
            </w:r>
            <w:r w:rsidR="00A31A4B" w:rsidRPr="00204E9A">
              <w:rPr>
                <w:noProof/>
                <w:webHidden/>
                <w:lang w:val="en-GB"/>
              </w:rPr>
              <w:t>4</w:t>
            </w:r>
            <w:r w:rsidRPr="00204E9A">
              <w:rPr>
                <w:noProof/>
                <w:webHidden/>
                <w:lang w:val="en-GB"/>
              </w:rPr>
              <w:fldChar w:fldCharType="end"/>
            </w:r>
          </w:hyperlink>
        </w:p>
        <w:p w:rsidR="00A31A4B" w:rsidRPr="00204E9A" w:rsidRDefault="00B10618">
          <w:pPr>
            <w:pStyle w:val="31"/>
            <w:tabs>
              <w:tab w:val="right" w:leader="dot" w:pos="9016"/>
            </w:tabs>
            <w:rPr>
              <w:rFonts w:asciiTheme="minorHAnsi" w:eastAsiaTheme="minorEastAsia" w:hAnsiTheme="minorHAnsi"/>
              <w:noProof/>
              <w:sz w:val="22"/>
              <w:lang w:val="en-GB"/>
            </w:rPr>
          </w:pPr>
          <w:hyperlink w:anchor="_Toc102812604" w:history="1">
            <w:r w:rsidR="00A31A4B" w:rsidRPr="00204E9A">
              <w:rPr>
                <w:rStyle w:val="a5"/>
                <w:noProof/>
                <w:lang w:val="en-GB"/>
              </w:rPr>
              <w:t>Megatrends</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_Toc102812604 \h </w:instrText>
            </w:r>
            <w:r w:rsidRPr="00204E9A">
              <w:rPr>
                <w:noProof/>
                <w:webHidden/>
                <w:lang w:val="en-GB"/>
              </w:rPr>
            </w:r>
            <w:r w:rsidRPr="00204E9A">
              <w:rPr>
                <w:noProof/>
                <w:webHidden/>
                <w:lang w:val="en-GB"/>
              </w:rPr>
              <w:fldChar w:fldCharType="separate"/>
            </w:r>
            <w:r w:rsidR="00A31A4B" w:rsidRPr="00204E9A">
              <w:rPr>
                <w:noProof/>
                <w:webHidden/>
                <w:lang w:val="en-GB"/>
              </w:rPr>
              <w:t>4</w:t>
            </w:r>
            <w:r w:rsidRPr="00204E9A">
              <w:rPr>
                <w:noProof/>
                <w:webHidden/>
                <w:lang w:val="en-GB"/>
              </w:rPr>
              <w:fldChar w:fldCharType="end"/>
            </w:r>
          </w:hyperlink>
        </w:p>
        <w:p w:rsidR="00A31A4B" w:rsidRPr="00204E9A" w:rsidRDefault="00B10618">
          <w:pPr>
            <w:pStyle w:val="31"/>
            <w:tabs>
              <w:tab w:val="right" w:leader="dot" w:pos="9016"/>
            </w:tabs>
            <w:rPr>
              <w:rFonts w:asciiTheme="minorHAnsi" w:eastAsiaTheme="minorEastAsia" w:hAnsiTheme="minorHAnsi"/>
              <w:noProof/>
              <w:sz w:val="22"/>
              <w:lang w:val="en-GB"/>
            </w:rPr>
          </w:pPr>
          <w:hyperlink w:anchor="_Toc102812605" w:history="1">
            <w:r w:rsidR="00A31A4B" w:rsidRPr="00204E9A">
              <w:rPr>
                <w:rStyle w:val="a5"/>
                <w:noProof/>
                <w:lang w:val="en-GB"/>
              </w:rPr>
              <w:t>Rights issue</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_Toc102812605 \h </w:instrText>
            </w:r>
            <w:r w:rsidRPr="00204E9A">
              <w:rPr>
                <w:noProof/>
                <w:webHidden/>
                <w:lang w:val="en-GB"/>
              </w:rPr>
            </w:r>
            <w:r w:rsidRPr="00204E9A">
              <w:rPr>
                <w:noProof/>
                <w:webHidden/>
                <w:lang w:val="en-GB"/>
              </w:rPr>
              <w:fldChar w:fldCharType="separate"/>
            </w:r>
            <w:r w:rsidR="00A31A4B" w:rsidRPr="00204E9A">
              <w:rPr>
                <w:noProof/>
                <w:webHidden/>
                <w:lang w:val="en-GB"/>
              </w:rPr>
              <w:t>5</w:t>
            </w:r>
            <w:r w:rsidRPr="00204E9A">
              <w:rPr>
                <w:noProof/>
                <w:webHidden/>
                <w:lang w:val="en-GB"/>
              </w:rPr>
              <w:fldChar w:fldCharType="end"/>
            </w:r>
          </w:hyperlink>
        </w:p>
        <w:p w:rsidR="00A31A4B" w:rsidRPr="00204E9A" w:rsidRDefault="00B10618">
          <w:pPr>
            <w:pStyle w:val="31"/>
            <w:tabs>
              <w:tab w:val="right" w:leader="dot" w:pos="9016"/>
            </w:tabs>
            <w:rPr>
              <w:rFonts w:asciiTheme="minorHAnsi" w:eastAsiaTheme="minorEastAsia" w:hAnsiTheme="minorHAnsi"/>
              <w:noProof/>
              <w:sz w:val="22"/>
              <w:lang w:val="en-GB"/>
            </w:rPr>
          </w:pPr>
          <w:hyperlink w:anchor="_Toc102812606" w:history="1">
            <w:r w:rsidR="00A31A4B" w:rsidRPr="00204E9A">
              <w:rPr>
                <w:rStyle w:val="a5"/>
                <w:noProof/>
                <w:lang w:val="en-GB"/>
              </w:rPr>
              <w:t>New release</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_Toc102812606 \h </w:instrText>
            </w:r>
            <w:r w:rsidRPr="00204E9A">
              <w:rPr>
                <w:noProof/>
                <w:webHidden/>
                <w:lang w:val="en-GB"/>
              </w:rPr>
            </w:r>
            <w:r w:rsidRPr="00204E9A">
              <w:rPr>
                <w:noProof/>
                <w:webHidden/>
                <w:lang w:val="en-GB"/>
              </w:rPr>
              <w:fldChar w:fldCharType="separate"/>
            </w:r>
            <w:r w:rsidR="00A31A4B" w:rsidRPr="00204E9A">
              <w:rPr>
                <w:noProof/>
                <w:webHidden/>
                <w:lang w:val="en-GB"/>
              </w:rPr>
              <w:t>5</w:t>
            </w:r>
            <w:r w:rsidRPr="00204E9A">
              <w:rPr>
                <w:noProof/>
                <w:webHidden/>
                <w:lang w:val="en-GB"/>
              </w:rPr>
              <w:fldChar w:fldCharType="end"/>
            </w:r>
          </w:hyperlink>
        </w:p>
        <w:p w:rsidR="00A31A4B" w:rsidRPr="00204E9A" w:rsidRDefault="00B10618">
          <w:pPr>
            <w:pStyle w:val="31"/>
            <w:tabs>
              <w:tab w:val="right" w:leader="dot" w:pos="9016"/>
            </w:tabs>
            <w:rPr>
              <w:rFonts w:asciiTheme="minorHAnsi" w:eastAsiaTheme="minorEastAsia" w:hAnsiTheme="minorHAnsi"/>
              <w:noProof/>
              <w:sz w:val="22"/>
              <w:lang w:val="en-GB"/>
            </w:rPr>
          </w:pPr>
          <w:hyperlink w:anchor="_Toc102812607" w:history="1">
            <w:r w:rsidR="00A31A4B" w:rsidRPr="00204E9A">
              <w:rPr>
                <w:rStyle w:val="a5"/>
                <w:noProof/>
                <w:lang w:val="en-GB"/>
              </w:rPr>
              <w:t>Trimming employees headcount</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_Toc102812607 \h </w:instrText>
            </w:r>
            <w:r w:rsidRPr="00204E9A">
              <w:rPr>
                <w:noProof/>
                <w:webHidden/>
                <w:lang w:val="en-GB"/>
              </w:rPr>
            </w:r>
            <w:r w:rsidRPr="00204E9A">
              <w:rPr>
                <w:noProof/>
                <w:webHidden/>
                <w:lang w:val="en-GB"/>
              </w:rPr>
              <w:fldChar w:fldCharType="separate"/>
            </w:r>
            <w:r w:rsidR="00A31A4B" w:rsidRPr="00204E9A">
              <w:rPr>
                <w:noProof/>
                <w:webHidden/>
                <w:lang w:val="en-GB"/>
              </w:rPr>
              <w:t>5</w:t>
            </w:r>
            <w:r w:rsidRPr="00204E9A">
              <w:rPr>
                <w:noProof/>
                <w:webHidden/>
                <w:lang w:val="en-GB"/>
              </w:rPr>
              <w:fldChar w:fldCharType="end"/>
            </w:r>
          </w:hyperlink>
        </w:p>
        <w:p w:rsidR="00A31A4B" w:rsidRPr="00204E9A" w:rsidRDefault="00B10618">
          <w:pPr>
            <w:pStyle w:val="21"/>
            <w:tabs>
              <w:tab w:val="right" w:leader="dot" w:pos="9016"/>
            </w:tabs>
            <w:rPr>
              <w:rFonts w:asciiTheme="minorHAnsi" w:eastAsiaTheme="minorEastAsia" w:hAnsiTheme="minorHAnsi"/>
              <w:noProof/>
              <w:sz w:val="22"/>
              <w:lang w:val="en-GB"/>
            </w:rPr>
          </w:pPr>
          <w:hyperlink w:anchor="_Toc102812608" w:history="1">
            <w:r w:rsidR="00A31A4B" w:rsidRPr="00204E9A">
              <w:rPr>
                <w:rStyle w:val="a5"/>
                <w:noProof/>
                <w:lang w:val="en-GB"/>
              </w:rPr>
              <w:t>Strategies Automobile industries can use to survive</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_Toc102812608 \h </w:instrText>
            </w:r>
            <w:r w:rsidRPr="00204E9A">
              <w:rPr>
                <w:noProof/>
                <w:webHidden/>
                <w:lang w:val="en-GB"/>
              </w:rPr>
            </w:r>
            <w:r w:rsidRPr="00204E9A">
              <w:rPr>
                <w:noProof/>
                <w:webHidden/>
                <w:lang w:val="en-GB"/>
              </w:rPr>
              <w:fldChar w:fldCharType="separate"/>
            </w:r>
            <w:r w:rsidR="00A31A4B" w:rsidRPr="00204E9A">
              <w:rPr>
                <w:noProof/>
                <w:webHidden/>
                <w:lang w:val="en-GB"/>
              </w:rPr>
              <w:t>5</w:t>
            </w:r>
            <w:r w:rsidRPr="00204E9A">
              <w:rPr>
                <w:noProof/>
                <w:webHidden/>
                <w:lang w:val="en-GB"/>
              </w:rPr>
              <w:fldChar w:fldCharType="end"/>
            </w:r>
          </w:hyperlink>
        </w:p>
        <w:p w:rsidR="00A31A4B" w:rsidRPr="00204E9A" w:rsidRDefault="00B10618">
          <w:pPr>
            <w:pStyle w:val="11"/>
            <w:tabs>
              <w:tab w:val="right" w:leader="dot" w:pos="9016"/>
            </w:tabs>
            <w:rPr>
              <w:rFonts w:asciiTheme="minorHAnsi" w:eastAsiaTheme="minorEastAsia" w:hAnsiTheme="minorHAnsi"/>
              <w:noProof/>
              <w:sz w:val="22"/>
              <w:lang w:val="en-GB"/>
            </w:rPr>
          </w:pPr>
          <w:hyperlink w:anchor="_Toc102812609" w:history="1">
            <w:r w:rsidR="00A31A4B" w:rsidRPr="00204E9A">
              <w:rPr>
                <w:rStyle w:val="a5"/>
                <w:noProof/>
                <w:lang w:val="en-GB"/>
              </w:rPr>
              <w:t>Conclusion</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_Toc102812609 \h </w:instrText>
            </w:r>
            <w:r w:rsidRPr="00204E9A">
              <w:rPr>
                <w:noProof/>
                <w:webHidden/>
                <w:lang w:val="en-GB"/>
              </w:rPr>
            </w:r>
            <w:r w:rsidRPr="00204E9A">
              <w:rPr>
                <w:noProof/>
                <w:webHidden/>
                <w:lang w:val="en-GB"/>
              </w:rPr>
              <w:fldChar w:fldCharType="separate"/>
            </w:r>
            <w:r w:rsidR="00A31A4B" w:rsidRPr="00204E9A">
              <w:rPr>
                <w:noProof/>
                <w:webHidden/>
                <w:lang w:val="en-GB"/>
              </w:rPr>
              <w:t>7</w:t>
            </w:r>
            <w:r w:rsidRPr="00204E9A">
              <w:rPr>
                <w:noProof/>
                <w:webHidden/>
                <w:lang w:val="en-GB"/>
              </w:rPr>
              <w:fldChar w:fldCharType="end"/>
            </w:r>
          </w:hyperlink>
        </w:p>
        <w:p w:rsidR="00A31A4B" w:rsidRPr="00204E9A" w:rsidRDefault="00B10618">
          <w:pPr>
            <w:pStyle w:val="11"/>
            <w:tabs>
              <w:tab w:val="right" w:leader="dot" w:pos="9016"/>
            </w:tabs>
            <w:rPr>
              <w:rFonts w:asciiTheme="minorHAnsi" w:eastAsiaTheme="minorEastAsia" w:hAnsiTheme="minorHAnsi"/>
              <w:noProof/>
              <w:sz w:val="22"/>
              <w:lang w:val="en-GB"/>
            </w:rPr>
          </w:pPr>
          <w:hyperlink w:anchor="_Toc102812610" w:history="1">
            <w:r w:rsidR="00A31A4B" w:rsidRPr="00204E9A">
              <w:rPr>
                <w:rStyle w:val="a5"/>
                <w:noProof/>
                <w:lang w:val="en-GB"/>
              </w:rPr>
              <w:t>References</w:t>
            </w:r>
            <w:r w:rsidR="00A31A4B" w:rsidRPr="00204E9A">
              <w:rPr>
                <w:noProof/>
                <w:webHidden/>
                <w:lang w:val="en-GB"/>
              </w:rPr>
              <w:tab/>
            </w:r>
            <w:r w:rsidRPr="00204E9A">
              <w:rPr>
                <w:noProof/>
                <w:webHidden/>
                <w:lang w:val="en-GB"/>
              </w:rPr>
              <w:fldChar w:fldCharType="begin"/>
            </w:r>
            <w:r w:rsidR="00A31A4B" w:rsidRPr="00204E9A">
              <w:rPr>
                <w:noProof/>
                <w:webHidden/>
                <w:lang w:val="en-GB"/>
              </w:rPr>
              <w:instrText xml:space="preserve"> PAGEREF _Toc102812610 \h </w:instrText>
            </w:r>
            <w:r w:rsidRPr="00204E9A">
              <w:rPr>
                <w:noProof/>
                <w:webHidden/>
                <w:lang w:val="en-GB"/>
              </w:rPr>
            </w:r>
            <w:r w:rsidRPr="00204E9A">
              <w:rPr>
                <w:noProof/>
                <w:webHidden/>
                <w:lang w:val="en-GB"/>
              </w:rPr>
              <w:fldChar w:fldCharType="separate"/>
            </w:r>
            <w:r w:rsidR="00A31A4B" w:rsidRPr="00204E9A">
              <w:rPr>
                <w:noProof/>
                <w:webHidden/>
                <w:lang w:val="en-GB"/>
              </w:rPr>
              <w:t>8</w:t>
            </w:r>
            <w:r w:rsidRPr="00204E9A">
              <w:rPr>
                <w:noProof/>
                <w:webHidden/>
                <w:lang w:val="en-GB"/>
              </w:rPr>
              <w:fldChar w:fldCharType="end"/>
            </w:r>
          </w:hyperlink>
        </w:p>
        <w:p w:rsidR="00436126" w:rsidRPr="00204E9A" w:rsidRDefault="00B10618" w:rsidP="00436126">
          <w:pPr>
            <w:rPr>
              <w:lang w:val="en-GB"/>
            </w:rPr>
          </w:pPr>
          <w:r w:rsidRPr="00204E9A">
            <w:rPr>
              <w:lang w:val="en-GB"/>
            </w:rPr>
            <w:fldChar w:fldCharType="end"/>
          </w:r>
        </w:p>
      </w:sdtContent>
    </w:sdt>
    <w:p w:rsidR="00436126" w:rsidRPr="00204E9A" w:rsidRDefault="00436126" w:rsidP="00436126">
      <w:pPr>
        <w:jc w:val="left"/>
        <w:rPr>
          <w:rFonts w:eastAsia="Times New Roman" w:cs="Times New Roman"/>
          <w:b/>
          <w:bCs/>
          <w:kern w:val="36"/>
          <w:sz w:val="32"/>
          <w:szCs w:val="48"/>
          <w:lang w:val="en-GB" w:eastAsia="en-IN"/>
        </w:rPr>
      </w:pPr>
      <w:r w:rsidRPr="00204E9A">
        <w:rPr>
          <w:lang w:val="en-GB"/>
        </w:rPr>
        <w:br w:type="page"/>
      </w:r>
    </w:p>
    <w:p w:rsidR="006E4920" w:rsidRPr="00204E9A" w:rsidRDefault="006E4920" w:rsidP="00436126">
      <w:pPr>
        <w:pStyle w:val="1"/>
        <w:rPr>
          <w:lang w:val="en-GB"/>
        </w:rPr>
      </w:pPr>
      <w:bookmarkStart w:id="0" w:name="_Toc102812600"/>
      <w:r w:rsidRPr="00204E9A">
        <w:rPr>
          <w:lang w:val="en-GB"/>
        </w:rPr>
        <w:lastRenderedPageBreak/>
        <w:t>Introduction</w:t>
      </w:r>
      <w:bookmarkEnd w:id="0"/>
    </w:p>
    <w:p w:rsidR="006E4920" w:rsidRPr="00204E9A" w:rsidRDefault="009E549D" w:rsidP="00436126">
      <w:pPr>
        <w:rPr>
          <w:kern w:val="36"/>
          <w:lang w:val="en-GB"/>
        </w:rPr>
      </w:pPr>
      <w:r w:rsidRPr="002013CF">
        <w:rPr>
          <w:kern w:val="36"/>
          <w:lang w:val="en-GB"/>
        </w:rPr>
        <w:t xml:space="preserve">Automobile industry is significantly impacted as </w:t>
      </w:r>
      <w:r w:rsidR="00F87E92" w:rsidRPr="002013CF">
        <w:rPr>
          <w:kern w:val="36"/>
          <w:lang w:val="en-GB"/>
        </w:rPr>
        <w:t>restrictions in travel due to the pandemic have</w:t>
      </w:r>
      <w:r w:rsidRPr="002013CF">
        <w:rPr>
          <w:kern w:val="36"/>
          <w:lang w:val="en-GB"/>
        </w:rPr>
        <w:t xml:space="preserve"> resulted in the halt of domestic and international flights. The revenue generated was much smaller compared to previous year.</w:t>
      </w:r>
      <w:r w:rsidRPr="00204E9A">
        <w:rPr>
          <w:kern w:val="36"/>
          <w:lang w:val="en-GB"/>
        </w:rPr>
        <w:t xml:space="preserve"> </w:t>
      </w:r>
      <w:r w:rsidR="006E4920" w:rsidRPr="00204E9A">
        <w:rPr>
          <w:kern w:val="36"/>
          <w:lang w:val="en-GB"/>
        </w:rPr>
        <w:t xml:space="preserve">Rolls Royce is globally popular for its luxury cars and also deals in aircrafts engine and energy sector. The outbreak of corona virus had a significant impact on the company as its large revenue was generated from its aviation business. Restrictions in travel resulted in the halt of domestic and international flights and the revenue generated was much smaller compared to previous year. However, its sales of luxury cars were the highest in 2021 in its history. </w:t>
      </w:r>
      <w:r w:rsidR="001A0B0A" w:rsidRPr="00204E9A">
        <w:rPr>
          <w:kern w:val="36"/>
          <w:lang w:val="en-GB"/>
        </w:rPr>
        <w:t>The company tried to cope up with its decline in profits by reducing its employees in the aviation sector.</w:t>
      </w:r>
    </w:p>
    <w:p w:rsidR="006E4920" w:rsidRPr="002013CF" w:rsidRDefault="006E4920" w:rsidP="00436126">
      <w:pPr>
        <w:pStyle w:val="1"/>
        <w:rPr>
          <w:sz w:val="48"/>
          <w:lang w:val="en-GB"/>
        </w:rPr>
      </w:pPr>
      <w:bookmarkStart w:id="1" w:name="_Toc102812601"/>
      <w:r w:rsidRPr="002013CF">
        <w:rPr>
          <w:lang w:val="en-GB"/>
        </w:rPr>
        <w:t xml:space="preserve">Impact of the pandemic on </w:t>
      </w:r>
      <w:r w:rsidR="00A31A4B" w:rsidRPr="002013CF">
        <w:rPr>
          <w:lang w:val="en-GB"/>
        </w:rPr>
        <w:t>Automobile Industry</w:t>
      </w:r>
      <w:bookmarkEnd w:id="1"/>
    </w:p>
    <w:p w:rsidR="006E4920" w:rsidRPr="00204E9A" w:rsidRDefault="006E4920" w:rsidP="00436126">
      <w:pPr>
        <w:rPr>
          <w:lang w:val="en-GB" w:eastAsia="en-IN"/>
        </w:rPr>
      </w:pPr>
      <w:r w:rsidRPr="002013CF">
        <w:rPr>
          <w:lang w:val="en-GB" w:eastAsia="en-IN"/>
        </w:rPr>
        <w:t xml:space="preserve">With the outbreak of Covid-19 in the year 2018 all the people's lives were affected. These effects were also seen in many industries including </w:t>
      </w:r>
      <w:r w:rsidR="0000516C" w:rsidRPr="002013CF">
        <w:rPr>
          <w:lang w:val="en-GB" w:eastAsia="en-IN"/>
        </w:rPr>
        <w:t xml:space="preserve">automobile industries and particularly </w:t>
      </w:r>
      <w:r w:rsidRPr="002013CF">
        <w:rPr>
          <w:lang w:val="en-GB" w:eastAsia="en-IN"/>
        </w:rPr>
        <w:t>Rolls Royce.</w:t>
      </w:r>
      <w:r w:rsidRPr="00204E9A">
        <w:rPr>
          <w:lang w:val="en-GB" w:eastAsia="en-IN"/>
        </w:rPr>
        <w:t xml:space="preserve"> Due to many restrictions in the travel of an individual imposed by the government, there was decline in the demand of aircrafts and other types of engines.</w:t>
      </w:r>
      <w:r w:rsidR="009E549D" w:rsidRPr="00204E9A">
        <w:rPr>
          <w:lang w:val="en-GB" w:eastAsia="en-IN"/>
        </w:rPr>
        <w:t xml:space="preserve"> Rolls Royce is a United Kingdom based company known globally for their luxury cars. It was established in the year 1904 in Manchester by collaboration of Charles Rolls and Henry Royce. Later in 1914 at the beginning of the First World War it also started manufacturing engines for aircrafts. In the year 2018 Rolls Royce successfully secured 16th position among world’s defence contractors in terms of annual revenue generated (</w:t>
      </w:r>
      <w:r w:rsidR="009E549D" w:rsidRPr="00204E9A">
        <w:rPr>
          <w:lang w:val="en-GB"/>
        </w:rPr>
        <w:t>Royce, 2018</w:t>
      </w:r>
      <w:r w:rsidR="009E549D" w:rsidRPr="00204E9A">
        <w:rPr>
          <w:lang w:val="en-GB" w:eastAsia="en-IN"/>
        </w:rPr>
        <w:t>).</w:t>
      </w:r>
      <w:r w:rsidRPr="00204E9A">
        <w:rPr>
          <w:lang w:val="en-GB" w:eastAsia="en-IN"/>
        </w:rPr>
        <w:t xml:space="preserve"> This decrease in the supply chain resulted in the company making decisions to reduce their employees. The company operates in the aerospace sector and energy sector along with manufacturing luxury cars. The effect of this global epidemic was seen extremely on its aero business</w:t>
      </w:r>
      <w:r w:rsidR="00FE1336" w:rsidRPr="00204E9A">
        <w:rPr>
          <w:lang w:val="en-GB" w:eastAsia="en-IN"/>
        </w:rPr>
        <w:t xml:space="preserve"> (</w:t>
      </w:r>
      <w:r w:rsidR="00FE1336" w:rsidRPr="00204E9A">
        <w:rPr>
          <w:lang w:val="en-GB"/>
        </w:rPr>
        <w:t>Kaitwade, 2021</w:t>
      </w:r>
      <w:r w:rsidR="00FE1336" w:rsidRPr="00204E9A">
        <w:rPr>
          <w:lang w:val="en-GB" w:eastAsia="en-IN"/>
        </w:rPr>
        <w:t>)</w:t>
      </w:r>
      <w:r w:rsidRPr="00204E9A">
        <w:rPr>
          <w:lang w:val="en-GB" w:eastAsia="en-IN"/>
        </w:rPr>
        <w:t>. The demand for new aircrafts decreased and with this</w:t>
      </w:r>
      <w:r w:rsidR="001A0B0A" w:rsidRPr="00204E9A">
        <w:rPr>
          <w:lang w:val="en-GB" w:eastAsia="en-IN"/>
        </w:rPr>
        <w:t> their</w:t>
      </w:r>
      <w:r w:rsidRPr="00204E9A">
        <w:rPr>
          <w:lang w:val="en-GB" w:eastAsia="en-IN"/>
        </w:rPr>
        <w:t xml:space="preserve"> profitability also decreased. In order to manage these issues the company decided to cut off many positions and hence reduce their costs in hiring.  The company informed its employees through mail that the company is looking for a cost reduction course of actions</w:t>
      </w:r>
      <w:r w:rsidR="00FE1336" w:rsidRPr="00204E9A">
        <w:rPr>
          <w:lang w:val="en-GB" w:eastAsia="en-IN"/>
        </w:rPr>
        <w:t xml:space="preserve"> (</w:t>
      </w:r>
      <w:r w:rsidR="00FE1336" w:rsidRPr="00204E9A">
        <w:rPr>
          <w:lang w:val="en-GB"/>
        </w:rPr>
        <w:t>Kufelová and Raková, 2020</w:t>
      </w:r>
      <w:r w:rsidR="00FE1336" w:rsidRPr="00204E9A">
        <w:rPr>
          <w:lang w:val="en-GB" w:eastAsia="en-IN"/>
        </w:rPr>
        <w:t>)</w:t>
      </w:r>
      <w:r w:rsidRPr="00204E9A">
        <w:rPr>
          <w:lang w:val="en-GB" w:eastAsia="en-IN"/>
        </w:rPr>
        <w:t xml:space="preserve">. As the company was facing losses in its aviation sector it came to the point of dismissing their employees. According to the reports of </w:t>
      </w:r>
      <w:r w:rsidR="00D32219" w:rsidRPr="00204E9A">
        <w:rPr>
          <w:lang w:val="en-GB" w:eastAsia="en-IN"/>
        </w:rPr>
        <w:t>financial</w:t>
      </w:r>
      <w:r w:rsidRPr="00204E9A">
        <w:rPr>
          <w:lang w:val="en-GB" w:eastAsia="en-IN"/>
        </w:rPr>
        <w:t xml:space="preserve"> times the company plans to close some of its factories temporarily, working hours for the employees to be reduced and benefits are cut off in order to cope with the situation.</w:t>
      </w:r>
    </w:p>
    <w:p w:rsidR="006E4920" w:rsidRPr="00204E9A" w:rsidRDefault="006E4920" w:rsidP="00436126">
      <w:pPr>
        <w:rPr>
          <w:lang w:val="en-GB" w:eastAsia="en-IN"/>
        </w:rPr>
      </w:pPr>
      <w:r w:rsidRPr="00204E9A">
        <w:rPr>
          <w:lang w:val="en-GB" w:eastAsia="en-IN"/>
        </w:rPr>
        <w:lastRenderedPageBreak/>
        <w:t>In times like this covid</w:t>
      </w:r>
      <w:r w:rsidR="001A0B0A" w:rsidRPr="00204E9A">
        <w:rPr>
          <w:lang w:val="en-GB" w:eastAsia="en-IN"/>
        </w:rPr>
        <w:t>-19</w:t>
      </w:r>
      <w:r w:rsidRPr="00204E9A">
        <w:rPr>
          <w:lang w:val="en-GB" w:eastAsia="en-IN"/>
        </w:rPr>
        <w:t xml:space="preserve"> pandemic people were greatly affected as many lost their lives and many their jobs. Many faced financial problems due to loss of their jobs. As a result people started to invest in more essential things like their foods and necessary things in their daily lives rather than in luxury cars. Most of the cars sold by Rolls Royce come in the premium segment and are high priced. They are mostly likely to face a crisis in their sales in this type of pandemic. People started to avoid social gathering and crowded events due to the outbreak of </w:t>
      </w:r>
      <w:r w:rsidR="001A0B0A" w:rsidRPr="00204E9A">
        <w:rPr>
          <w:lang w:val="en-GB" w:eastAsia="en-IN"/>
        </w:rPr>
        <w:t>corona virus</w:t>
      </w:r>
      <w:r w:rsidRPr="00204E9A">
        <w:rPr>
          <w:lang w:val="en-GB" w:eastAsia="en-IN"/>
        </w:rPr>
        <w:t>. As a result the use of luxury cars also seemed irrelevant and people avoided fancy lifestyles. With the decline in their profitability they tried to reduce their costs as much as possible. But some of their ways to solve these issues may not be appropriate as they are creating unemployment problems by reducing their workforce. They can lose their employees’ loyalty and smooth working of the company can be interrupted.</w:t>
      </w:r>
    </w:p>
    <w:p w:rsidR="006E4920" w:rsidRPr="002013CF" w:rsidRDefault="006E4920" w:rsidP="00436126">
      <w:pPr>
        <w:rPr>
          <w:lang w:val="en-GB" w:eastAsia="en-IN"/>
        </w:rPr>
      </w:pPr>
      <w:r w:rsidRPr="00204E9A">
        <w:rPr>
          <w:lang w:val="en-GB" w:eastAsia="en-IN"/>
        </w:rPr>
        <w:t>The main problem due to this pandemic is decrease in international and domestic travels. The restrictions on</w:t>
      </w:r>
      <w:r w:rsidR="001A0B0A" w:rsidRPr="00204E9A">
        <w:rPr>
          <w:lang w:val="en-GB" w:eastAsia="en-IN"/>
        </w:rPr>
        <w:t> travels</w:t>
      </w:r>
      <w:r w:rsidRPr="00204E9A">
        <w:rPr>
          <w:lang w:val="en-GB" w:eastAsia="en-IN"/>
        </w:rPr>
        <w:t xml:space="preserve"> resulted in less number of people travelling through flights. Rolls Royce is the supplier of engines and aircrafts to many civil aviation industries, and was greatly impacted due to the sudden halt of these companies. The companies that purchased their aircrafts and engines stopped demanding and their sales were hampered</w:t>
      </w:r>
      <w:r w:rsidR="00436126" w:rsidRPr="00204E9A">
        <w:rPr>
          <w:lang w:val="en-GB" w:eastAsia="en-IN"/>
        </w:rPr>
        <w:t xml:space="preserve"> (</w:t>
      </w:r>
      <w:r w:rsidR="00436126" w:rsidRPr="00204E9A">
        <w:rPr>
          <w:lang w:val="en-GB"/>
        </w:rPr>
        <w:t>van Hoek, and Loseby, 2021</w:t>
      </w:r>
      <w:r w:rsidR="00436126" w:rsidRPr="00204E9A">
        <w:rPr>
          <w:lang w:val="en-GB" w:eastAsia="en-IN"/>
        </w:rPr>
        <w:t>)</w:t>
      </w:r>
      <w:r w:rsidRPr="00204E9A">
        <w:rPr>
          <w:lang w:val="en-GB" w:eastAsia="en-IN"/>
        </w:rPr>
        <w:t xml:space="preserve">. The company tried to handle this situation by disposing of many of their </w:t>
      </w:r>
      <w:r w:rsidRPr="002013CF">
        <w:rPr>
          <w:lang w:val="en-GB" w:eastAsia="en-IN"/>
        </w:rPr>
        <w:t>employees and faced disagreement from the Unions. The company planned to stamp out around 3000 jobs in the United Kingdom alone. Covid-19 extremity forced Rolls Royce to decide to trim off around 9000 of their employees in the aviation sector. They were planning to execute this voluntary redundancy in May, 2020 but had to postpone due to controversies from the Union.</w:t>
      </w:r>
    </w:p>
    <w:p w:rsidR="006E4920" w:rsidRPr="002013CF" w:rsidRDefault="006E4920" w:rsidP="00436126">
      <w:pPr>
        <w:pStyle w:val="1"/>
        <w:rPr>
          <w:sz w:val="48"/>
          <w:lang w:val="en-GB"/>
        </w:rPr>
      </w:pPr>
      <w:bookmarkStart w:id="2" w:name="_Toc102812602"/>
      <w:r w:rsidRPr="002013CF">
        <w:rPr>
          <w:lang w:val="en-GB"/>
        </w:rPr>
        <w:t xml:space="preserve">Survival </w:t>
      </w:r>
      <w:r w:rsidR="00A31A4B" w:rsidRPr="002013CF">
        <w:rPr>
          <w:lang w:val="en-GB"/>
        </w:rPr>
        <w:t>of Automobile Industry</w:t>
      </w:r>
      <w:bookmarkEnd w:id="2"/>
    </w:p>
    <w:p w:rsidR="006E4920" w:rsidRPr="002013CF" w:rsidRDefault="00A31A4B" w:rsidP="00436126">
      <w:pPr>
        <w:pStyle w:val="2"/>
        <w:rPr>
          <w:sz w:val="36"/>
          <w:lang w:val="en-GB"/>
        </w:rPr>
      </w:pPr>
      <w:bookmarkStart w:id="3" w:name="_Toc102812603"/>
      <w:r w:rsidRPr="002013CF">
        <w:rPr>
          <w:lang w:val="en-GB"/>
        </w:rPr>
        <w:t>Factors helping Automobile Industry</w:t>
      </w:r>
      <w:r w:rsidR="006E4920" w:rsidRPr="002013CF">
        <w:rPr>
          <w:lang w:val="en-GB"/>
        </w:rPr>
        <w:t xml:space="preserve"> survive</w:t>
      </w:r>
      <w:bookmarkEnd w:id="3"/>
    </w:p>
    <w:p w:rsidR="00A31A4B" w:rsidRPr="002013CF" w:rsidRDefault="00A31A4B" w:rsidP="00A31A4B">
      <w:pPr>
        <w:pStyle w:val="3"/>
        <w:rPr>
          <w:sz w:val="27"/>
          <w:lang w:val="en-GB"/>
        </w:rPr>
      </w:pPr>
      <w:bookmarkStart w:id="4" w:name="_Toc102812604"/>
      <w:r w:rsidRPr="002013CF">
        <w:rPr>
          <w:lang w:val="en-GB"/>
        </w:rPr>
        <w:t>Megatrends</w:t>
      </w:r>
      <w:bookmarkEnd w:id="4"/>
    </w:p>
    <w:p w:rsidR="00A31A4B" w:rsidRPr="00204E9A" w:rsidRDefault="00A31A4B" w:rsidP="00A31A4B">
      <w:pPr>
        <w:rPr>
          <w:color w:val="FF0000"/>
          <w:lang w:val="en-GB" w:eastAsia="en-IN"/>
        </w:rPr>
      </w:pPr>
      <w:r w:rsidRPr="002013CF">
        <w:rPr>
          <w:lang w:val="en-GB" w:eastAsia="en-IN"/>
        </w:rPr>
        <w:t xml:space="preserve">The early consequences of covid-19 pandemic on the automobile industry were disastrous and sales started to fall rapidly. But in 2021 the sales began to go up and Rolls Royce sold around 5,500 cars in the year. The use of new technologies helped them to introduce their cars online and avoid gathering in their showrooms. Virtual reality created new ways to enhance the way a potential buyer could look at the car. It can show 360 degree views of the </w:t>
      </w:r>
      <w:r w:rsidRPr="002013CF">
        <w:rPr>
          <w:lang w:val="en-GB" w:eastAsia="en-IN"/>
        </w:rPr>
        <w:lastRenderedPageBreak/>
        <w:t>car to the customers and saves their time to come to their physical showroom. Rolls Royce introduced their new luxury sedan Phantom VIII in the month of July in 2017 in the market. This car was well equipped with modern technologies, had top levels of luxuries and a powerful yet smooth engine. All the credit for the increase in sales in the year 2018 goes to Phantom VIII. As their luxury cars are only used by wealthiest people they were able to sell 5,586 cars in the year 2021 which is about a 49% increase in sales in the company’s history (O'Connell, 2022). The majority of their customers</w:t>
      </w:r>
      <w:r w:rsidRPr="00DF1F58">
        <w:rPr>
          <w:lang w:val="en-GB" w:eastAsia="en-IN"/>
        </w:rPr>
        <w:t xml:space="preserve"> are those who are little affected by the outbreak of the corona virus. Hence they were able to make profits during a global epidemic like Covid-19.</w:t>
      </w:r>
    </w:p>
    <w:p w:rsidR="006E4920" w:rsidRPr="00204E9A" w:rsidRDefault="006E4920" w:rsidP="00436126">
      <w:pPr>
        <w:pStyle w:val="3"/>
        <w:rPr>
          <w:sz w:val="27"/>
          <w:lang w:val="en-GB"/>
        </w:rPr>
      </w:pPr>
      <w:bookmarkStart w:id="5" w:name="_Toc102812605"/>
      <w:r w:rsidRPr="00204E9A">
        <w:rPr>
          <w:lang w:val="en-GB"/>
        </w:rPr>
        <w:t>Rights issue</w:t>
      </w:r>
      <w:bookmarkEnd w:id="5"/>
    </w:p>
    <w:p w:rsidR="006E4920" w:rsidRPr="002013CF" w:rsidRDefault="006E4920" w:rsidP="00436126">
      <w:pPr>
        <w:rPr>
          <w:lang w:val="en-GB" w:eastAsia="en-IN"/>
        </w:rPr>
      </w:pPr>
      <w:r w:rsidRPr="00204E9A">
        <w:rPr>
          <w:lang w:val="en-GB" w:eastAsia="en-IN"/>
        </w:rPr>
        <w:t xml:space="preserve">Rolls Royce gets paid by airlines depending on flight time of the engine. The halt in travel due to the pandemic have severely affected the company’s finances as most of the flights </w:t>
      </w:r>
      <w:r w:rsidRPr="002013CF">
        <w:rPr>
          <w:lang w:val="en-GB" w:eastAsia="en-IN"/>
        </w:rPr>
        <w:t>were grounded</w:t>
      </w:r>
      <w:r w:rsidR="00436126" w:rsidRPr="002013CF">
        <w:rPr>
          <w:lang w:val="en-GB" w:eastAsia="en-IN"/>
        </w:rPr>
        <w:t xml:space="preserve"> (</w:t>
      </w:r>
      <w:r w:rsidR="00436126" w:rsidRPr="002013CF">
        <w:rPr>
          <w:lang w:val="en-GB"/>
        </w:rPr>
        <w:t>Speck, 2020</w:t>
      </w:r>
      <w:r w:rsidR="00436126" w:rsidRPr="002013CF">
        <w:rPr>
          <w:lang w:val="en-GB" w:eastAsia="en-IN"/>
        </w:rPr>
        <w:t>)</w:t>
      </w:r>
      <w:r w:rsidRPr="002013CF">
        <w:rPr>
          <w:lang w:val="en-GB" w:eastAsia="en-IN"/>
        </w:rPr>
        <w:t>. The raise in equity paved new ways for the company to get cash during critical times like this</w:t>
      </w:r>
      <w:r w:rsidR="00FE1336" w:rsidRPr="002013CF">
        <w:rPr>
          <w:lang w:val="en-GB" w:eastAsia="en-IN"/>
        </w:rPr>
        <w:t xml:space="preserve"> (</w:t>
      </w:r>
      <w:r w:rsidR="00FE1336" w:rsidRPr="002013CF">
        <w:rPr>
          <w:lang w:val="en-GB"/>
        </w:rPr>
        <w:t>Bhogal and Trivedi, 2019</w:t>
      </w:r>
      <w:r w:rsidR="00FE1336" w:rsidRPr="002013CF">
        <w:rPr>
          <w:lang w:val="en-GB" w:eastAsia="en-IN"/>
        </w:rPr>
        <w:t>)</w:t>
      </w:r>
      <w:r w:rsidRPr="002013CF">
        <w:rPr>
          <w:lang w:val="en-GB" w:eastAsia="en-IN"/>
        </w:rPr>
        <w:t>. A bond issued in the month of October 2020 can give the company 2 billion pounds and</w:t>
      </w:r>
      <w:r w:rsidR="00A31A4B" w:rsidRPr="002013CF">
        <w:rPr>
          <w:lang w:val="en-GB" w:eastAsia="en-IN"/>
        </w:rPr>
        <w:t> 1</w:t>
      </w:r>
      <w:r w:rsidRPr="002013CF">
        <w:rPr>
          <w:lang w:val="en-GB" w:eastAsia="en-IN"/>
        </w:rPr>
        <w:t xml:space="preserve"> billion of bank </w:t>
      </w:r>
      <w:r w:rsidR="00A31A4B" w:rsidRPr="002013CF">
        <w:rPr>
          <w:lang w:val="en-GB" w:eastAsia="en-IN"/>
        </w:rPr>
        <w:t>loans</w:t>
      </w:r>
      <w:r w:rsidRPr="002013CF">
        <w:rPr>
          <w:lang w:val="en-GB" w:eastAsia="en-IN"/>
        </w:rPr>
        <w:t>. </w:t>
      </w:r>
    </w:p>
    <w:p w:rsidR="006E4920" w:rsidRPr="002013CF" w:rsidRDefault="006E4920" w:rsidP="00436126">
      <w:pPr>
        <w:pStyle w:val="3"/>
        <w:rPr>
          <w:sz w:val="27"/>
          <w:lang w:val="en-GB"/>
        </w:rPr>
      </w:pPr>
      <w:bookmarkStart w:id="6" w:name="_Toc102812607"/>
      <w:r w:rsidRPr="002013CF">
        <w:rPr>
          <w:lang w:val="en-GB"/>
        </w:rPr>
        <w:t>Trimming employees headcount</w:t>
      </w:r>
      <w:bookmarkEnd w:id="6"/>
    </w:p>
    <w:p w:rsidR="006E4920" w:rsidRPr="002013CF" w:rsidRDefault="009955CA" w:rsidP="00436126">
      <w:pPr>
        <w:rPr>
          <w:lang w:val="en-GB" w:eastAsia="en-IN"/>
        </w:rPr>
      </w:pPr>
      <w:r w:rsidRPr="002013CF">
        <w:rPr>
          <w:lang w:val="en-GB" w:eastAsia="en-IN"/>
        </w:rPr>
        <w:t xml:space="preserve">The outbreak of the corona virus resulted in decreased traveller numbers and flights are brought down by 43% in 2020 as compared to previous year. This resulted in huge losses in their aviation sector as the demands for new aircrafts dropped down. </w:t>
      </w:r>
      <w:r w:rsidR="006E4920" w:rsidRPr="002013CF">
        <w:rPr>
          <w:lang w:val="en-GB" w:eastAsia="en-IN"/>
        </w:rPr>
        <w:t>Rolls Royce's biggest business up to this time is civil aerospace and 51% of the company’s revenue comes from this sector. To cope up with these problems huge reduction in employees had to be taken by the company. It decided to cut up around 9000 employees in its aviation industry. This was in the view of reducing their losses regarding the crisis in the aviation sector.</w:t>
      </w:r>
    </w:p>
    <w:p w:rsidR="006E4920" w:rsidRPr="002013CF" w:rsidRDefault="006E4920" w:rsidP="00436126">
      <w:pPr>
        <w:pStyle w:val="2"/>
        <w:rPr>
          <w:sz w:val="36"/>
          <w:lang w:val="en-GB"/>
        </w:rPr>
      </w:pPr>
      <w:bookmarkStart w:id="7" w:name="_Toc102812608"/>
      <w:r w:rsidRPr="002013CF">
        <w:rPr>
          <w:lang w:val="en-GB"/>
        </w:rPr>
        <w:t xml:space="preserve">Strategies </w:t>
      </w:r>
      <w:r w:rsidR="00A31A4B" w:rsidRPr="002013CF">
        <w:rPr>
          <w:lang w:val="en-GB"/>
        </w:rPr>
        <w:t>Automobile industries can use to survive</w:t>
      </w:r>
      <w:bookmarkEnd w:id="7"/>
    </w:p>
    <w:p w:rsidR="009E549D" w:rsidRPr="002013CF" w:rsidRDefault="009E549D" w:rsidP="00436126">
      <w:pPr>
        <w:rPr>
          <w:lang w:val="en-GB" w:eastAsia="en-IN"/>
        </w:rPr>
      </w:pPr>
      <w:r w:rsidRPr="002013CF">
        <w:rPr>
          <w:lang w:val="en-GB" w:eastAsia="en-IN"/>
        </w:rPr>
        <w:t>The companies in automobile industry</w:t>
      </w:r>
      <w:r w:rsidR="006E4920" w:rsidRPr="002013CF">
        <w:rPr>
          <w:lang w:val="en-GB" w:eastAsia="en-IN"/>
        </w:rPr>
        <w:t xml:space="preserve"> must be able to resolve the immediate challenges presented to the industry by Covid-19 pandemics. They should be able to determine all the factors affecting it and find its solutions to cope with the problems.</w:t>
      </w:r>
      <w:r w:rsidRPr="002013CF">
        <w:rPr>
          <w:lang w:val="en-GB" w:eastAsia="en-IN"/>
        </w:rPr>
        <w:t xml:space="preserve"> The companies with the ability to make quick and better solutions to problems like shutdown of their showrooms during a global epidemic are likely to perform better than their competitors. Their resilience </w:t>
      </w:r>
      <w:r w:rsidRPr="002013CF">
        <w:rPr>
          <w:lang w:val="en-GB" w:eastAsia="en-IN"/>
        </w:rPr>
        <w:lastRenderedPageBreak/>
        <w:t>is based on their management teams and their capabilities. They need to focus on enhancing their output and sales within the company. They can also sustain a crisis like this by boosting their productivity to preserve their growth capacity. The company can maintain a decent balance sheet before the decline in the economy (</w:t>
      </w:r>
      <w:r w:rsidRPr="002013CF">
        <w:rPr>
          <w:lang w:val="en-GB"/>
        </w:rPr>
        <w:t xml:space="preserve">Belhadi </w:t>
      </w:r>
      <w:r w:rsidRPr="002013CF">
        <w:rPr>
          <w:i/>
          <w:lang w:val="en-GB"/>
        </w:rPr>
        <w:t>et al</w:t>
      </w:r>
      <w:r w:rsidRPr="002013CF">
        <w:rPr>
          <w:lang w:val="en-GB"/>
        </w:rPr>
        <w:t>., 2021</w:t>
      </w:r>
      <w:r w:rsidRPr="002013CF">
        <w:rPr>
          <w:lang w:val="en-GB" w:eastAsia="en-IN"/>
        </w:rPr>
        <w:t>). While focusing on other things to survive this kind of global epidemic they should develop plans to recover from any damage caused by the outbreak of the virus. They must analyse all the risks associated with the situation and look broadly at possible outcomes. These can help them to build a better future for the company and generate huge profitability.</w:t>
      </w:r>
    </w:p>
    <w:p w:rsidR="009955CA" w:rsidRPr="002013CF" w:rsidRDefault="009955CA" w:rsidP="009955CA">
      <w:pPr>
        <w:rPr>
          <w:lang w:val="en-GB" w:eastAsia="en-IN"/>
        </w:rPr>
      </w:pPr>
      <w:r w:rsidRPr="002013CF">
        <w:rPr>
          <w:lang w:val="en-GB" w:eastAsia="en-IN"/>
        </w:rPr>
        <w:t>If a company wants to recover from the effects of the pandemic then they must safeguard their workforce as they are very important in the production of their products. Recovery can be much demanding as it requires more attention towards bringing back their supply chain (</w:t>
      </w:r>
      <w:r w:rsidRPr="002013CF">
        <w:rPr>
          <w:lang w:val="en-GB"/>
        </w:rPr>
        <w:t xml:space="preserve">Harris </w:t>
      </w:r>
      <w:r w:rsidRPr="002013CF">
        <w:rPr>
          <w:i/>
          <w:lang w:val="en-GB"/>
        </w:rPr>
        <w:t>et al</w:t>
      </w:r>
      <w:r w:rsidRPr="002013CF">
        <w:rPr>
          <w:lang w:val="en-GB"/>
        </w:rPr>
        <w:t>., 2020</w:t>
      </w:r>
      <w:r w:rsidRPr="002013CF">
        <w:rPr>
          <w:lang w:val="en-GB" w:eastAsia="en-IN"/>
        </w:rPr>
        <w:t xml:space="preserve">). They need to pay attention to the demands of their products and keep up to it. As the international supply chain is more complex than before, their coordination matters the most. They can prepare beforehand to give a clear idea of their products to the customers. They need to be able to meet their product's demand by producing the required </w:t>
      </w:r>
      <w:r w:rsidR="009C7FCE" w:rsidRPr="002013CF">
        <w:rPr>
          <w:lang w:val="en-GB" w:eastAsia="en-IN"/>
        </w:rPr>
        <w:t>amount. The</w:t>
      </w:r>
      <w:r w:rsidRPr="002013CF">
        <w:rPr>
          <w:lang w:val="en-GB" w:eastAsia="en-IN"/>
        </w:rPr>
        <w:t xml:space="preserve"> corona virus pandemic has changed peoples’ perspective about life and with advancement in technologies their expectations have gone up. The organisation which embraces these changes and renovates themselves according to the latest trends can gain much more success and power than those who try to regain their position in the market before the pandemic.</w:t>
      </w:r>
    </w:p>
    <w:p w:rsidR="006E4920" w:rsidRPr="00204E9A" w:rsidRDefault="006E4920" w:rsidP="00436126">
      <w:pPr>
        <w:rPr>
          <w:lang w:val="en-GB" w:eastAsia="en-IN"/>
        </w:rPr>
      </w:pPr>
      <w:r w:rsidRPr="00204E9A">
        <w:rPr>
          <w:lang w:val="en-GB" w:eastAsia="en-IN"/>
        </w:rPr>
        <w:t>As covid-19 has impacted largely on the automobile industries around the globe, Rolls Royce also faced many difficulties. The company can establish a place to control all its activities and direct the company in the best way possible. They can protect their employees from any health problems by giving top priority to their health</w:t>
      </w:r>
      <w:r w:rsidR="00FE1336" w:rsidRPr="00204E9A">
        <w:rPr>
          <w:lang w:val="en-GB" w:eastAsia="en-IN"/>
        </w:rPr>
        <w:t xml:space="preserve"> (</w:t>
      </w:r>
      <w:r w:rsidR="00FE1336" w:rsidRPr="00204E9A">
        <w:rPr>
          <w:lang w:val="en-GB"/>
        </w:rPr>
        <w:t xml:space="preserve">Khari </w:t>
      </w:r>
      <w:r w:rsidR="00FE1336" w:rsidRPr="00204E9A">
        <w:rPr>
          <w:i/>
          <w:lang w:val="en-GB"/>
        </w:rPr>
        <w:t>et al</w:t>
      </w:r>
      <w:r w:rsidR="00FE1336" w:rsidRPr="00204E9A">
        <w:rPr>
          <w:lang w:val="en-GB"/>
        </w:rPr>
        <w:t>., 2021</w:t>
      </w:r>
      <w:r w:rsidR="00FE1336" w:rsidRPr="00204E9A">
        <w:rPr>
          <w:lang w:val="en-GB" w:eastAsia="en-IN"/>
        </w:rPr>
        <w:t>)</w:t>
      </w:r>
      <w:r w:rsidRPr="00204E9A">
        <w:rPr>
          <w:lang w:val="en-GB" w:eastAsia="en-IN"/>
        </w:rPr>
        <w:t>. They need to address all the risk factors associated with the supply chain. They can conceal and safeguard their supply chain by effectively understanding these risk factors and eliminating them. Rolls Royce can adapt marketing strategies by recognising some crucial factors contributing to decline in sales. They should however always try to fulfil their customers' needs and keep their brand name in its reputation. They can conserve their financial status by building up their liquidity. Sometimes a company need to take hard and thorny decisions like cutting off their employees, shutting up their factories in order to reduce costs. These resolutions have to be taken systematically with a deep understanding of the ongoing situation</w:t>
      </w:r>
      <w:r w:rsidR="00436126" w:rsidRPr="00204E9A">
        <w:rPr>
          <w:lang w:val="en-GB" w:eastAsia="en-IN"/>
        </w:rPr>
        <w:t xml:space="preserve"> (</w:t>
      </w:r>
      <w:r w:rsidR="00436126" w:rsidRPr="00204E9A">
        <w:rPr>
          <w:lang w:val="en-GB"/>
        </w:rPr>
        <w:t>Shaw and Gurtoo</w:t>
      </w:r>
      <w:r w:rsidR="00204E9A">
        <w:rPr>
          <w:lang w:val="en-GB"/>
        </w:rPr>
        <w:t>, 2018</w:t>
      </w:r>
      <w:r w:rsidR="00436126" w:rsidRPr="00204E9A">
        <w:rPr>
          <w:lang w:val="en-GB" w:eastAsia="en-IN"/>
        </w:rPr>
        <w:t>)</w:t>
      </w:r>
      <w:r w:rsidRPr="00204E9A">
        <w:rPr>
          <w:lang w:val="en-GB" w:eastAsia="en-IN"/>
        </w:rPr>
        <w:t>.</w:t>
      </w:r>
    </w:p>
    <w:p w:rsidR="006E4920" w:rsidRPr="00204E9A" w:rsidRDefault="006E4920" w:rsidP="00436126">
      <w:pPr>
        <w:rPr>
          <w:lang w:val="en-GB" w:eastAsia="en-IN"/>
        </w:rPr>
      </w:pPr>
      <w:r w:rsidRPr="00204E9A">
        <w:rPr>
          <w:lang w:val="en-GB" w:eastAsia="en-IN"/>
        </w:rPr>
        <w:lastRenderedPageBreak/>
        <w:t>The company could also shift its focus on renting its cars as most of the people nowadays are reluctant to make purchases which require a higher commitment. Cooperating with other companies and forming alliances can help the company to reduce costs for funding which can be burdensome. They can avoid keeping costly workers by installing automated machinery in their factories.</w:t>
      </w:r>
    </w:p>
    <w:p w:rsidR="00CE6382" w:rsidRPr="00204E9A" w:rsidRDefault="006E4920" w:rsidP="00436126">
      <w:pPr>
        <w:rPr>
          <w:lang w:val="en-GB" w:eastAsia="en-IN"/>
        </w:rPr>
      </w:pPr>
      <w:r w:rsidRPr="00204E9A">
        <w:rPr>
          <w:lang w:val="en-GB" w:eastAsia="en-IN"/>
        </w:rPr>
        <w:t>Apart from dealing with the current issues the company can also shed light on some of the prevailing problems and try to fix them to steer clear of future crises</w:t>
      </w:r>
      <w:r w:rsidR="00FE1336" w:rsidRPr="00204E9A">
        <w:rPr>
          <w:lang w:val="en-GB" w:eastAsia="en-IN"/>
        </w:rPr>
        <w:t xml:space="preserve"> (</w:t>
      </w:r>
      <w:r w:rsidR="00FE1336" w:rsidRPr="00204E9A">
        <w:rPr>
          <w:lang w:val="en-GB"/>
        </w:rPr>
        <w:t xml:space="preserve">Oehninger </w:t>
      </w:r>
      <w:r w:rsidR="00FE1336" w:rsidRPr="00204E9A">
        <w:rPr>
          <w:i/>
          <w:lang w:val="en-GB"/>
        </w:rPr>
        <w:t>et al</w:t>
      </w:r>
      <w:r w:rsidR="00FE1336" w:rsidRPr="00204E9A">
        <w:rPr>
          <w:lang w:val="en-GB"/>
        </w:rPr>
        <w:t>., 2020</w:t>
      </w:r>
      <w:r w:rsidR="00FE1336" w:rsidRPr="00204E9A">
        <w:rPr>
          <w:lang w:val="en-GB" w:eastAsia="en-IN"/>
        </w:rPr>
        <w:t>)</w:t>
      </w:r>
      <w:r w:rsidRPr="00204E9A">
        <w:rPr>
          <w:lang w:val="en-GB" w:eastAsia="en-IN"/>
        </w:rPr>
        <w:t>. In our world peoples’ attitudes towards the environment are changing and they want a more eco-friendly source of energy. The development of electric vehicles has greatly influenced people towards buying one of them. The petrol and diesel car emits harmful gases to us as well as to our environment whereas electric vehicles are much more efficient. This drives the sales of electric vehicles high and Rolls Royce can benefit from it. It can boost its sales by manufacturing more electric vehicles and this can create a good reputation in terms of being environmentally friendly.</w:t>
      </w:r>
    </w:p>
    <w:p w:rsidR="001A0B0A" w:rsidRPr="00204E9A" w:rsidRDefault="001A0B0A" w:rsidP="00436126">
      <w:pPr>
        <w:pStyle w:val="1"/>
        <w:rPr>
          <w:lang w:val="en-GB"/>
        </w:rPr>
      </w:pPr>
      <w:bookmarkStart w:id="8" w:name="_Toc102812609"/>
      <w:r w:rsidRPr="00204E9A">
        <w:rPr>
          <w:lang w:val="en-GB"/>
        </w:rPr>
        <w:t>Conclusion</w:t>
      </w:r>
      <w:bookmarkEnd w:id="8"/>
    </w:p>
    <w:p w:rsidR="00FE1336" w:rsidRPr="00204E9A" w:rsidRDefault="001A0B0A" w:rsidP="00DE6E5E">
      <w:pPr>
        <w:rPr>
          <w:lang w:val="en-GB"/>
        </w:rPr>
      </w:pPr>
      <w:r w:rsidRPr="00204E9A">
        <w:rPr>
          <w:lang w:val="en-GB"/>
        </w:rPr>
        <w:t xml:space="preserve">The affect of the pandemic can be seen on the aviation business of Rolls Royce as there was cease in airline which uses their engines and aircrafts. They get paid on hourly basis that the engine is used and this income also stopped during this period. But the company’s highest sales of cars were recorded in the year 2021 which happens to be highest in its history. Rolls Royce managed to survive this global pandemic with its innovations and board mindset. Manufacturing electric vehicles can greatly help this company in long run as </w:t>
      </w:r>
      <w:r w:rsidR="00756983" w:rsidRPr="00204E9A">
        <w:rPr>
          <w:lang w:val="en-GB"/>
        </w:rPr>
        <w:t>new trends appear</w:t>
      </w:r>
      <w:r w:rsidRPr="00204E9A">
        <w:rPr>
          <w:lang w:val="en-GB"/>
        </w:rPr>
        <w:t xml:space="preserve"> to move towards eco-friendly vehicles.</w:t>
      </w:r>
      <w:r w:rsidR="00FE1336" w:rsidRPr="00204E9A">
        <w:rPr>
          <w:lang w:val="en-GB"/>
        </w:rPr>
        <w:br w:type="page"/>
      </w:r>
    </w:p>
    <w:p w:rsidR="00756983" w:rsidRPr="00204E9A" w:rsidRDefault="00756983" w:rsidP="00436126">
      <w:pPr>
        <w:pStyle w:val="1"/>
        <w:rPr>
          <w:lang w:val="en-GB"/>
        </w:rPr>
      </w:pPr>
      <w:bookmarkStart w:id="9" w:name="_Toc102812610"/>
      <w:r w:rsidRPr="00204E9A">
        <w:rPr>
          <w:lang w:val="en-GB"/>
        </w:rPr>
        <w:lastRenderedPageBreak/>
        <w:t>References</w:t>
      </w:r>
      <w:bookmarkEnd w:id="9"/>
    </w:p>
    <w:p w:rsidR="009C7FCE" w:rsidRPr="00204E9A" w:rsidRDefault="009C7FCE" w:rsidP="00436126">
      <w:pPr>
        <w:rPr>
          <w:lang w:val="en-GB"/>
        </w:rPr>
      </w:pPr>
      <w:r w:rsidRPr="00204E9A">
        <w:rPr>
          <w:lang w:val="en-GB"/>
        </w:rPr>
        <w:t>Belhadi, A., Kamble, S., Jabbour, C.J.C., Gunasekaran, A., Ndubisi, N.O. and Venkatesh, M., 2021. Manufacturing and service supply chain resilience to the COVID-19 outbreak: Lessons learned from the automobile and airline industries. </w:t>
      </w:r>
      <w:r w:rsidRPr="00204E9A">
        <w:rPr>
          <w:i/>
          <w:iCs/>
          <w:lang w:val="en-GB"/>
        </w:rPr>
        <w:t>Technological Forecasting and Social Change</w:t>
      </w:r>
      <w:r w:rsidRPr="00204E9A">
        <w:rPr>
          <w:lang w:val="en-GB"/>
        </w:rPr>
        <w:t>, </w:t>
      </w:r>
      <w:r w:rsidRPr="00204E9A">
        <w:rPr>
          <w:i/>
          <w:iCs/>
          <w:lang w:val="en-GB"/>
        </w:rPr>
        <w:t>163</w:t>
      </w:r>
      <w:r w:rsidRPr="00204E9A">
        <w:rPr>
          <w:lang w:val="en-GB"/>
        </w:rPr>
        <w:t>, p.120447.</w:t>
      </w:r>
    </w:p>
    <w:p w:rsidR="009C7FCE" w:rsidRPr="00204E9A" w:rsidRDefault="009C7FCE" w:rsidP="00436126">
      <w:pPr>
        <w:rPr>
          <w:lang w:val="en-GB"/>
        </w:rPr>
      </w:pPr>
      <w:r w:rsidRPr="00204E9A">
        <w:rPr>
          <w:lang w:val="en-GB"/>
        </w:rPr>
        <w:t>Bhogal, T. and Trivedi, A., 2019. Innovative Non-traditional Finance. In </w:t>
      </w:r>
      <w:r w:rsidRPr="00204E9A">
        <w:rPr>
          <w:i/>
          <w:iCs/>
          <w:lang w:val="en-GB"/>
        </w:rPr>
        <w:t>International Trade Finance</w:t>
      </w:r>
      <w:r w:rsidRPr="00204E9A">
        <w:rPr>
          <w:lang w:val="en-GB"/>
        </w:rPr>
        <w:t> (pp. 275-287). Palgrave Macmillan, Cham.</w:t>
      </w:r>
    </w:p>
    <w:p w:rsidR="009C7FCE" w:rsidRPr="00204E9A" w:rsidRDefault="009C7FCE" w:rsidP="00436126">
      <w:pPr>
        <w:rPr>
          <w:lang w:val="en-GB"/>
        </w:rPr>
      </w:pPr>
      <w:r w:rsidRPr="00204E9A">
        <w:rPr>
          <w:lang w:val="en-GB"/>
        </w:rPr>
        <w:t>Harris, J.L., Sunley, P., Evenhuis, E., Martin, R., Pike, A. and Harris, R., 2020. The Covid-19 crisis and manufacturing: How should national and local industrial strategies respond?. </w:t>
      </w:r>
      <w:r w:rsidRPr="00204E9A">
        <w:rPr>
          <w:i/>
          <w:iCs/>
          <w:lang w:val="en-GB"/>
        </w:rPr>
        <w:t>Local Economy</w:t>
      </w:r>
      <w:r w:rsidRPr="00204E9A">
        <w:rPr>
          <w:lang w:val="en-GB"/>
        </w:rPr>
        <w:t>, </w:t>
      </w:r>
      <w:r w:rsidRPr="00204E9A">
        <w:rPr>
          <w:i/>
          <w:iCs/>
          <w:lang w:val="en-GB"/>
        </w:rPr>
        <w:t>35</w:t>
      </w:r>
      <w:r w:rsidRPr="00204E9A">
        <w:rPr>
          <w:lang w:val="en-GB"/>
        </w:rPr>
        <w:t>(4), pp.403-415.</w:t>
      </w:r>
    </w:p>
    <w:p w:rsidR="009C7FCE" w:rsidRPr="00204E9A" w:rsidRDefault="009C7FCE" w:rsidP="00436126">
      <w:pPr>
        <w:rPr>
          <w:lang w:val="en-GB"/>
        </w:rPr>
      </w:pPr>
      <w:r w:rsidRPr="00204E9A">
        <w:rPr>
          <w:lang w:val="en-GB"/>
        </w:rPr>
        <w:t>Kaitwade, N., 2021. COVID-19 shatters global automotive industry; sales of metal powder take a nosedive amid wavering demand. </w:t>
      </w:r>
      <w:r w:rsidRPr="00204E9A">
        <w:rPr>
          <w:i/>
          <w:iCs/>
          <w:lang w:val="en-GB"/>
        </w:rPr>
        <w:t>Metal Powder Report</w:t>
      </w:r>
      <w:r w:rsidRPr="00204E9A">
        <w:rPr>
          <w:lang w:val="en-GB"/>
        </w:rPr>
        <w:t>, </w:t>
      </w:r>
      <w:r w:rsidRPr="00204E9A">
        <w:rPr>
          <w:i/>
          <w:iCs/>
          <w:lang w:val="en-GB"/>
        </w:rPr>
        <w:t>76</w:t>
      </w:r>
      <w:r w:rsidRPr="00204E9A">
        <w:rPr>
          <w:lang w:val="en-GB"/>
        </w:rPr>
        <w:t>(3), pp.137-139.</w:t>
      </w:r>
    </w:p>
    <w:p w:rsidR="009C7FCE" w:rsidRPr="00204E9A" w:rsidRDefault="009C7FCE" w:rsidP="00436126">
      <w:pPr>
        <w:rPr>
          <w:lang w:val="en-GB"/>
        </w:rPr>
      </w:pPr>
      <w:r w:rsidRPr="00204E9A">
        <w:rPr>
          <w:lang w:val="en-GB"/>
        </w:rPr>
        <w:t>Khari, D., Sharma, V. and Agarwal, N., 2021. Effect of pandemic COVID-19 on economic crisis and health issues globally. </w:t>
      </w:r>
      <w:r w:rsidRPr="00204E9A">
        <w:rPr>
          <w:i/>
          <w:iCs/>
          <w:lang w:val="en-GB"/>
        </w:rPr>
        <w:t>Cosmos Journal o fEngineering &amp; Technology, Vol10/No1/Jan-Jun2020</w:t>
      </w:r>
      <w:r w:rsidRPr="00204E9A">
        <w:rPr>
          <w:lang w:val="en-GB"/>
        </w:rPr>
        <w:t>.</w:t>
      </w:r>
    </w:p>
    <w:p w:rsidR="009C7FCE" w:rsidRPr="00204E9A" w:rsidRDefault="009C7FCE" w:rsidP="00436126">
      <w:pPr>
        <w:rPr>
          <w:lang w:val="en-GB"/>
        </w:rPr>
      </w:pPr>
      <w:r w:rsidRPr="00204E9A">
        <w:rPr>
          <w:lang w:val="en-GB"/>
        </w:rPr>
        <w:t>Kufelová, I. and Raková, M., 2020. Impact of the Covid-19 pandemic on the automotive industry in Slovakia and selected countries. In </w:t>
      </w:r>
      <w:r w:rsidRPr="00204E9A">
        <w:rPr>
          <w:i/>
          <w:iCs/>
          <w:lang w:val="en-GB"/>
        </w:rPr>
        <w:t>SHS Web of Conferences</w:t>
      </w:r>
      <w:r w:rsidRPr="00204E9A">
        <w:rPr>
          <w:lang w:val="en-GB"/>
        </w:rPr>
        <w:t> (Vol. 83, p. 01040). EDP Sciences.</w:t>
      </w:r>
    </w:p>
    <w:p w:rsidR="009C7FCE" w:rsidRPr="00204E9A" w:rsidRDefault="009C7FCE" w:rsidP="00436126">
      <w:pPr>
        <w:rPr>
          <w:lang w:val="en-GB"/>
        </w:rPr>
      </w:pPr>
      <w:r w:rsidRPr="00204E9A">
        <w:rPr>
          <w:lang w:val="en-GB"/>
        </w:rPr>
        <w:t>O'Connell, D., 2022. Coronavirus: Rolls-Royce to raise billions in Covid-lifeline. [online] BBC News. Available at: &lt;https://www.bbc.com/news/business-54367717&gt; [Accessed 19 April 2022].</w:t>
      </w:r>
    </w:p>
    <w:p w:rsidR="009C7FCE" w:rsidRPr="00204E9A" w:rsidRDefault="009C7FCE" w:rsidP="00436126">
      <w:pPr>
        <w:rPr>
          <w:lang w:val="en-GB"/>
        </w:rPr>
      </w:pPr>
      <w:r w:rsidRPr="00204E9A">
        <w:rPr>
          <w:lang w:val="en-GB"/>
        </w:rPr>
        <w:t>Oehninger, R., Kendzia, M.J. and Scherrer, F., 2020. Preventing corporate turnarounds through an early warning system. </w:t>
      </w:r>
      <w:r w:rsidRPr="00204E9A">
        <w:rPr>
          <w:i/>
          <w:iCs/>
          <w:lang w:val="en-GB"/>
        </w:rPr>
        <w:t>International Journal of Management, Knowledge and Learning</w:t>
      </w:r>
      <w:r w:rsidRPr="00204E9A">
        <w:rPr>
          <w:lang w:val="en-GB"/>
        </w:rPr>
        <w:t>, </w:t>
      </w:r>
      <w:r w:rsidRPr="00204E9A">
        <w:rPr>
          <w:i/>
          <w:iCs/>
          <w:lang w:val="en-GB"/>
        </w:rPr>
        <w:t>9</w:t>
      </w:r>
      <w:r w:rsidRPr="00204E9A">
        <w:rPr>
          <w:lang w:val="en-GB"/>
        </w:rPr>
        <w:t>(2), pp.185-205.</w:t>
      </w:r>
    </w:p>
    <w:p w:rsidR="009C7FCE" w:rsidRPr="00204E9A" w:rsidRDefault="009C7FCE" w:rsidP="00436126">
      <w:pPr>
        <w:rPr>
          <w:lang w:val="en-GB"/>
        </w:rPr>
      </w:pPr>
      <w:r w:rsidRPr="00204E9A">
        <w:rPr>
          <w:lang w:val="en-GB"/>
        </w:rPr>
        <w:t>Royce, R., 2018. Rolls Royce. </w:t>
      </w:r>
      <w:r w:rsidRPr="00204E9A">
        <w:rPr>
          <w:i/>
          <w:iCs/>
          <w:lang w:val="en-GB"/>
        </w:rPr>
        <w:t>Rolls Royce, Derby, UK, accessed Aug</w:t>
      </w:r>
      <w:r w:rsidRPr="00204E9A">
        <w:rPr>
          <w:lang w:val="en-GB"/>
        </w:rPr>
        <w:t>, </w:t>
      </w:r>
      <w:r w:rsidRPr="00204E9A">
        <w:rPr>
          <w:i/>
          <w:iCs/>
          <w:lang w:val="en-GB"/>
        </w:rPr>
        <w:t>8</w:t>
      </w:r>
      <w:r w:rsidRPr="00204E9A">
        <w:rPr>
          <w:lang w:val="en-GB"/>
        </w:rPr>
        <w:t>, p.2018.</w:t>
      </w:r>
    </w:p>
    <w:p w:rsidR="009C7FCE" w:rsidRPr="00204E9A" w:rsidRDefault="009C7FCE" w:rsidP="00436126">
      <w:pPr>
        <w:rPr>
          <w:lang w:val="en-GB"/>
        </w:rPr>
      </w:pPr>
      <w:r w:rsidRPr="00204E9A">
        <w:rPr>
          <w:lang w:val="en-GB"/>
        </w:rPr>
        <w:t>Shaw, R. and Gurtoo, A.,</w:t>
      </w:r>
      <w:r w:rsidR="00204E9A">
        <w:rPr>
          <w:lang w:val="en-GB"/>
        </w:rPr>
        <w:t xml:space="preserve"> 2018.</w:t>
      </w:r>
      <w:r w:rsidRPr="00204E9A">
        <w:rPr>
          <w:lang w:val="en-GB"/>
        </w:rPr>
        <w:t xml:space="preserve"> Global Pandemic and Human Security.</w:t>
      </w:r>
    </w:p>
    <w:p w:rsidR="009C7FCE" w:rsidRPr="00204E9A" w:rsidRDefault="009C7FCE" w:rsidP="00436126">
      <w:pPr>
        <w:rPr>
          <w:lang w:val="en-GB"/>
        </w:rPr>
      </w:pPr>
      <w:r w:rsidRPr="00204E9A">
        <w:rPr>
          <w:lang w:val="en-GB"/>
        </w:rPr>
        <w:lastRenderedPageBreak/>
        <w:t>Speck, A.K., 2020. The European System of Human Rights Protection: No Rolls-Royce, but a Solid Engine Fit for the Future? In Conversation with Council of Europe Insiders. </w:t>
      </w:r>
      <w:r w:rsidRPr="00204E9A">
        <w:rPr>
          <w:i/>
          <w:iCs/>
          <w:lang w:val="en-GB"/>
        </w:rPr>
        <w:t>Journal of Human Rights Practice</w:t>
      </w:r>
      <w:r w:rsidRPr="00204E9A">
        <w:rPr>
          <w:lang w:val="en-GB"/>
        </w:rPr>
        <w:t>, </w:t>
      </w:r>
      <w:r w:rsidRPr="00204E9A">
        <w:rPr>
          <w:i/>
          <w:iCs/>
          <w:lang w:val="en-GB"/>
        </w:rPr>
        <w:t>12</w:t>
      </w:r>
      <w:r w:rsidRPr="00204E9A">
        <w:rPr>
          <w:lang w:val="en-GB"/>
        </w:rPr>
        <w:t>(1), pp.149-156.</w:t>
      </w:r>
    </w:p>
    <w:p w:rsidR="009C7FCE" w:rsidRPr="00204E9A" w:rsidRDefault="009C7FCE" w:rsidP="00436126">
      <w:pPr>
        <w:rPr>
          <w:lang w:val="en-GB"/>
        </w:rPr>
      </w:pPr>
      <w:r w:rsidRPr="00204E9A">
        <w:rPr>
          <w:lang w:val="en-GB"/>
        </w:rPr>
        <w:t>van Hoek, R. and Loseby, D., 2021. Beyond COVID-19 supply chain heroism, no dust settling yet–lessons learned at Rolls Royce about advancing risk management thinking. </w:t>
      </w:r>
      <w:r w:rsidRPr="00204E9A">
        <w:rPr>
          <w:i/>
          <w:iCs/>
          <w:lang w:val="en-GB"/>
        </w:rPr>
        <w:t>International Journal of Operations &amp; Production Management</w:t>
      </w:r>
      <w:r w:rsidRPr="00204E9A">
        <w:rPr>
          <w:lang w:val="en-GB"/>
        </w:rPr>
        <w:t>.</w:t>
      </w:r>
    </w:p>
    <w:sectPr w:rsidR="009C7FCE" w:rsidRPr="00204E9A" w:rsidSect="00CE6382">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3C7" w:rsidRDefault="001D33C7" w:rsidP="00140225">
      <w:pPr>
        <w:spacing w:after="0" w:line="240" w:lineRule="auto"/>
      </w:pPr>
      <w:r>
        <w:separator/>
      </w:r>
    </w:p>
  </w:endnote>
  <w:endnote w:type="continuationSeparator" w:id="1">
    <w:p w:rsidR="001D33C7" w:rsidRDefault="001D33C7" w:rsidP="001402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958539"/>
      <w:docPartObj>
        <w:docPartGallery w:val="Page Numbers (Bottom of Page)"/>
        <w:docPartUnique/>
      </w:docPartObj>
    </w:sdtPr>
    <w:sdtContent>
      <w:p w:rsidR="00140225" w:rsidRDefault="00B10618">
        <w:pPr>
          <w:pStyle w:val="aa"/>
          <w:jc w:val="right"/>
        </w:pPr>
        <w:fldSimple w:instr=" PAGE   \* MERGEFORMAT ">
          <w:r w:rsidR="00714072">
            <w:rPr>
              <w:noProof/>
            </w:rPr>
            <w:t>1</w:t>
          </w:r>
        </w:fldSimple>
      </w:p>
    </w:sdtContent>
  </w:sdt>
  <w:p w:rsidR="00140225" w:rsidRDefault="0014022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3C7" w:rsidRDefault="001D33C7" w:rsidP="00140225">
      <w:pPr>
        <w:spacing w:after="0" w:line="240" w:lineRule="auto"/>
      </w:pPr>
      <w:r>
        <w:separator/>
      </w:r>
    </w:p>
  </w:footnote>
  <w:footnote w:type="continuationSeparator" w:id="1">
    <w:p w:rsidR="001D33C7" w:rsidRDefault="001D33C7" w:rsidP="001402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6E4920"/>
    <w:rsid w:val="0000516C"/>
    <w:rsid w:val="00140225"/>
    <w:rsid w:val="001A0B0A"/>
    <w:rsid w:val="001D33C7"/>
    <w:rsid w:val="002013CF"/>
    <w:rsid w:val="002046D0"/>
    <w:rsid w:val="00204E9A"/>
    <w:rsid w:val="002253CE"/>
    <w:rsid w:val="002559E3"/>
    <w:rsid w:val="00325215"/>
    <w:rsid w:val="003A1FAC"/>
    <w:rsid w:val="003B4DEE"/>
    <w:rsid w:val="0040799A"/>
    <w:rsid w:val="00436126"/>
    <w:rsid w:val="00473186"/>
    <w:rsid w:val="004F483F"/>
    <w:rsid w:val="005158C8"/>
    <w:rsid w:val="00590C04"/>
    <w:rsid w:val="006E4920"/>
    <w:rsid w:val="00714072"/>
    <w:rsid w:val="00756983"/>
    <w:rsid w:val="007A7EF4"/>
    <w:rsid w:val="00914FE6"/>
    <w:rsid w:val="009955CA"/>
    <w:rsid w:val="009B7603"/>
    <w:rsid w:val="009C7FCE"/>
    <w:rsid w:val="009E549D"/>
    <w:rsid w:val="00A31A4B"/>
    <w:rsid w:val="00AB3C53"/>
    <w:rsid w:val="00B10618"/>
    <w:rsid w:val="00C33C55"/>
    <w:rsid w:val="00C4774A"/>
    <w:rsid w:val="00CD07B3"/>
    <w:rsid w:val="00CE6382"/>
    <w:rsid w:val="00CF273D"/>
    <w:rsid w:val="00D32219"/>
    <w:rsid w:val="00D367E7"/>
    <w:rsid w:val="00D36D4E"/>
    <w:rsid w:val="00DE6E5E"/>
    <w:rsid w:val="00DF1F58"/>
    <w:rsid w:val="00F36968"/>
    <w:rsid w:val="00F87E92"/>
    <w:rsid w:val="00FE133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20"/>
    <w:pPr>
      <w:spacing w:line="360" w:lineRule="auto"/>
      <w:jc w:val="both"/>
    </w:pPr>
    <w:rPr>
      <w:rFonts w:ascii="Times New Roman" w:hAnsi="Times New Roman"/>
      <w:sz w:val="24"/>
    </w:rPr>
  </w:style>
  <w:style w:type="paragraph" w:styleId="1">
    <w:name w:val="heading 1"/>
    <w:basedOn w:val="a"/>
    <w:link w:val="10"/>
    <w:uiPriority w:val="9"/>
    <w:qFormat/>
    <w:rsid w:val="006E4920"/>
    <w:pPr>
      <w:spacing w:before="100" w:beforeAutospacing="1" w:after="100" w:afterAutospacing="1"/>
      <w:outlineLvl w:val="0"/>
    </w:pPr>
    <w:rPr>
      <w:rFonts w:eastAsia="Times New Roman" w:cs="Times New Roman"/>
      <w:b/>
      <w:bCs/>
      <w:kern w:val="36"/>
      <w:sz w:val="32"/>
      <w:szCs w:val="48"/>
      <w:lang w:eastAsia="en-IN"/>
    </w:rPr>
  </w:style>
  <w:style w:type="paragraph" w:styleId="2">
    <w:name w:val="heading 2"/>
    <w:basedOn w:val="a"/>
    <w:link w:val="20"/>
    <w:uiPriority w:val="9"/>
    <w:qFormat/>
    <w:rsid w:val="006E4920"/>
    <w:pPr>
      <w:spacing w:before="100" w:beforeAutospacing="1" w:after="100" w:afterAutospacing="1"/>
      <w:outlineLvl w:val="1"/>
    </w:pPr>
    <w:rPr>
      <w:rFonts w:eastAsia="Times New Roman" w:cs="Times New Roman"/>
      <w:b/>
      <w:bCs/>
      <w:sz w:val="28"/>
      <w:szCs w:val="36"/>
      <w:lang w:eastAsia="en-IN"/>
    </w:rPr>
  </w:style>
  <w:style w:type="paragraph" w:styleId="3">
    <w:name w:val="heading 3"/>
    <w:basedOn w:val="a"/>
    <w:link w:val="30"/>
    <w:uiPriority w:val="9"/>
    <w:qFormat/>
    <w:rsid w:val="006E4920"/>
    <w:pPr>
      <w:spacing w:before="100" w:beforeAutospacing="1" w:after="100" w:afterAutospacing="1"/>
      <w:outlineLvl w:val="2"/>
    </w:pPr>
    <w:rPr>
      <w:rFonts w:eastAsia="Times New Roman" w:cs="Times New Roman"/>
      <w:b/>
      <w:bCs/>
      <w:szCs w:val="27"/>
      <w:lang w:eastAsia="en-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E4920"/>
    <w:rPr>
      <w:rFonts w:ascii="Times New Roman" w:eastAsia="Times New Roman" w:hAnsi="Times New Roman" w:cs="Times New Roman"/>
      <w:b/>
      <w:bCs/>
      <w:kern w:val="36"/>
      <w:sz w:val="32"/>
      <w:szCs w:val="48"/>
      <w:lang w:eastAsia="en-IN"/>
    </w:rPr>
  </w:style>
  <w:style w:type="character" w:customStyle="1" w:styleId="20">
    <w:name w:val="Заглавие 2 Знак"/>
    <w:basedOn w:val="a0"/>
    <w:link w:val="2"/>
    <w:uiPriority w:val="9"/>
    <w:rsid w:val="006E4920"/>
    <w:rPr>
      <w:rFonts w:ascii="Times New Roman" w:eastAsia="Times New Roman" w:hAnsi="Times New Roman" w:cs="Times New Roman"/>
      <w:b/>
      <w:bCs/>
      <w:sz w:val="28"/>
      <w:szCs w:val="36"/>
      <w:lang w:eastAsia="en-IN"/>
    </w:rPr>
  </w:style>
  <w:style w:type="character" w:customStyle="1" w:styleId="30">
    <w:name w:val="Заглавие 3 Знак"/>
    <w:basedOn w:val="a0"/>
    <w:link w:val="3"/>
    <w:uiPriority w:val="9"/>
    <w:rsid w:val="006E4920"/>
    <w:rPr>
      <w:rFonts w:ascii="Times New Roman" w:eastAsia="Times New Roman" w:hAnsi="Times New Roman" w:cs="Times New Roman"/>
      <w:b/>
      <w:bCs/>
      <w:sz w:val="24"/>
      <w:szCs w:val="27"/>
      <w:lang w:eastAsia="en-IN"/>
    </w:rPr>
  </w:style>
  <w:style w:type="paragraph" w:styleId="a3">
    <w:name w:val="Normal (Web)"/>
    <w:basedOn w:val="a"/>
    <w:uiPriority w:val="99"/>
    <w:semiHidden/>
    <w:unhideWhenUsed/>
    <w:rsid w:val="006E4920"/>
    <w:pPr>
      <w:spacing w:before="100" w:beforeAutospacing="1" w:after="100" w:afterAutospacing="1" w:line="240" w:lineRule="auto"/>
    </w:pPr>
    <w:rPr>
      <w:rFonts w:eastAsia="Times New Roman" w:cs="Times New Roman"/>
      <w:szCs w:val="24"/>
      <w:lang w:eastAsia="en-IN"/>
    </w:rPr>
  </w:style>
  <w:style w:type="paragraph" w:styleId="a4">
    <w:name w:val="TOC Heading"/>
    <w:basedOn w:val="1"/>
    <w:next w:val="a"/>
    <w:uiPriority w:val="39"/>
    <w:semiHidden/>
    <w:unhideWhenUsed/>
    <w:qFormat/>
    <w:rsid w:val="00436126"/>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11">
    <w:name w:val="toc 1"/>
    <w:basedOn w:val="a"/>
    <w:next w:val="a"/>
    <w:autoRedefine/>
    <w:uiPriority w:val="39"/>
    <w:unhideWhenUsed/>
    <w:rsid w:val="00436126"/>
    <w:pPr>
      <w:spacing w:after="100"/>
    </w:pPr>
  </w:style>
  <w:style w:type="paragraph" w:styleId="21">
    <w:name w:val="toc 2"/>
    <w:basedOn w:val="a"/>
    <w:next w:val="a"/>
    <w:autoRedefine/>
    <w:uiPriority w:val="39"/>
    <w:unhideWhenUsed/>
    <w:rsid w:val="00436126"/>
    <w:pPr>
      <w:spacing w:after="100"/>
      <w:ind w:left="240"/>
    </w:pPr>
  </w:style>
  <w:style w:type="paragraph" w:styleId="31">
    <w:name w:val="toc 3"/>
    <w:basedOn w:val="a"/>
    <w:next w:val="a"/>
    <w:autoRedefine/>
    <w:uiPriority w:val="39"/>
    <w:unhideWhenUsed/>
    <w:rsid w:val="00436126"/>
    <w:pPr>
      <w:spacing w:after="100"/>
      <w:ind w:left="480"/>
    </w:pPr>
  </w:style>
  <w:style w:type="character" w:styleId="a5">
    <w:name w:val="Hyperlink"/>
    <w:basedOn w:val="a0"/>
    <w:uiPriority w:val="99"/>
    <w:unhideWhenUsed/>
    <w:rsid w:val="00436126"/>
    <w:rPr>
      <w:color w:val="0000FF" w:themeColor="hyperlink"/>
      <w:u w:val="single"/>
    </w:rPr>
  </w:style>
  <w:style w:type="paragraph" w:styleId="a6">
    <w:name w:val="Balloon Text"/>
    <w:basedOn w:val="a"/>
    <w:link w:val="a7"/>
    <w:uiPriority w:val="99"/>
    <w:semiHidden/>
    <w:unhideWhenUsed/>
    <w:rsid w:val="00436126"/>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436126"/>
    <w:rPr>
      <w:rFonts w:ascii="Tahoma" w:hAnsi="Tahoma" w:cs="Tahoma"/>
      <w:sz w:val="16"/>
      <w:szCs w:val="16"/>
    </w:rPr>
  </w:style>
  <w:style w:type="paragraph" w:styleId="a8">
    <w:name w:val="header"/>
    <w:basedOn w:val="a"/>
    <w:link w:val="a9"/>
    <w:uiPriority w:val="99"/>
    <w:semiHidden/>
    <w:unhideWhenUsed/>
    <w:rsid w:val="00140225"/>
    <w:pPr>
      <w:tabs>
        <w:tab w:val="center" w:pos="4513"/>
        <w:tab w:val="right" w:pos="9026"/>
      </w:tabs>
      <w:spacing w:after="0" w:line="240" w:lineRule="auto"/>
    </w:pPr>
  </w:style>
  <w:style w:type="character" w:customStyle="1" w:styleId="a9">
    <w:name w:val="Горен колонтитул Знак"/>
    <w:basedOn w:val="a0"/>
    <w:link w:val="a8"/>
    <w:uiPriority w:val="99"/>
    <w:semiHidden/>
    <w:rsid w:val="00140225"/>
    <w:rPr>
      <w:rFonts w:ascii="Times New Roman" w:hAnsi="Times New Roman"/>
      <w:sz w:val="24"/>
    </w:rPr>
  </w:style>
  <w:style w:type="paragraph" w:styleId="aa">
    <w:name w:val="footer"/>
    <w:basedOn w:val="a"/>
    <w:link w:val="ab"/>
    <w:uiPriority w:val="99"/>
    <w:unhideWhenUsed/>
    <w:rsid w:val="00140225"/>
    <w:pPr>
      <w:tabs>
        <w:tab w:val="center" w:pos="4513"/>
        <w:tab w:val="right" w:pos="9026"/>
      </w:tabs>
      <w:spacing w:after="0" w:line="240" w:lineRule="auto"/>
    </w:pPr>
  </w:style>
  <w:style w:type="character" w:customStyle="1" w:styleId="ab">
    <w:name w:val="Долен колонтитул Знак"/>
    <w:basedOn w:val="a0"/>
    <w:link w:val="aa"/>
    <w:uiPriority w:val="99"/>
    <w:rsid w:val="00140225"/>
    <w:rPr>
      <w:rFonts w:ascii="Times New Roman" w:hAnsi="Times New Roman"/>
      <w:sz w:val="24"/>
    </w:rPr>
  </w:style>
  <w:style w:type="paragraph" w:styleId="ac">
    <w:name w:val="Title"/>
    <w:basedOn w:val="a"/>
    <w:next w:val="a"/>
    <w:link w:val="ad"/>
    <w:uiPriority w:val="10"/>
    <w:qFormat/>
    <w:rsid w:val="00DE6E5E"/>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character" w:customStyle="1" w:styleId="ad">
    <w:name w:val="Заглавие Знак"/>
    <w:basedOn w:val="a0"/>
    <w:link w:val="ac"/>
    <w:uiPriority w:val="10"/>
    <w:rsid w:val="00DE6E5E"/>
    <w:rPr>
      <w:rFonts w:ascii="Times New Roman" w:eastAsiaTheme="majorEastAsia" w:hAnsi="Times New Roman" w:cstheme="majorBidi"/>
      <w:b/>
      <w:spacing w:val="5"/>
      <w:kern w:val="28"/>
      <w:sz w:val="36"/>
      <w:szCs w:val="52"/>
    </w:rPr>
  </w:style>
  <w:style w:type="paragraph" w:customStyle="1" w:styleId="Normal1">
    <w:name w:val="Normal1"/>
    <w:rsid w:val="00714072"/>
    <w:pPr>
      <w:spacing w:after="0" w:line="360" w:lineRule="auto"/>
      <w:jc w:val="both"/>
    </w:pPr>
    <w:rPr>
      <w:rFonts w:ascii="Times New Roman" w:eastAsia="Arial" w:hAnsi="Times New Roman" w:cs="Arial"/>
      <w:sz w:val="24"/>
      <w:lang w:eastAsia="en-IN"/>
    </w:rPr>
  </w:style>
</w:styles>
</file>

<file path=word/webSettings.xml><?xml version="1.0" encoding="utf-8"?>
<w:webSettings xmlns:r="http://schemas.openxmlformats.org/officeDocument/2006/relationships" xmlns:w="http://schemas.openxmlformats.org/wordprocessingml/2006/main">
  <w:divs>
    <w:div w:id="100104198">
      <w:bodyDiv w:val="1"/>
      <w:marLeft w:val="0"/>
      <w:marRight w:val="0"/>
      <w:marTop w:val="0"/>
      <w:marBottom w:val="0"/>
      <w:divBdr>
        <w:top w:val="none" w:sz="0" w:space="0" w:color="auto"/>
        <w:left w:val="none" w:sz="0" w:space="0" w:color="auto"/>
        <w:bottom w:val="none" w:sz="0" w:space="0" w:color="auto"/>
        <w:right w:val="none" w:sz="0" w:space="0" w:color="auto"/>
      </w:divBdr>
    </w:div>
    <w:div w:id="160628928">
      <w:bodyDiv w:val="1"/>
      <w:marLeft w:val="0"/>
      <w:marRight w:val="0"/>
      <w:marTop w:val="0"/>
      <w:marBottom w:val="0"/>
      <w:divBdr>
        <w:top w:val="none" w:sz="0" w:space="0" w:color="auto"/>
        <w:left w:val="none" w:sz="0" w:space="0" w:color="auto"/>
        <w:bottom w:val="none" w:sz="0" w:space="0" w:color="auto"/>
        <w:right w:val="none" w:sz="0" w:space="0" w:color="auto"/>
      </w:divBdr>
    </w:div>
    <w:div w:id="874191974">
      <w:bodyDiv w:val="1"/>
      <w:marLeft w:val="0"/>
      <w:marRight w:val="0"/>
      <w:marTop w:val="0"/>
      <w:marBottom w:val="0"/>
      <w:divBdr>
        <w:top w:val="none" w:sz="0" w:space="0" w:color="auto"/>
        <w:left w:val="none" w:sz="0" w:space="0" w:color="auto"/>
        <w:bottom w:val="none" w:sz="0" w:space="0" w:color="auto"/>
        <w:right w:val="none" w:sz="0" w:space="0" w:color="auto"/>
      </w:divBdr>
    </w:div>
    <w:div w:id="115811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98AAC-4647-4497-B741-CFCB8065F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2295</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20141009</cp:lastModifiedBy>
  <cp:revision>17</cp:revision>
  <dcterms:created xsi:type="dcterms:W3CDTF">2022-04-19T12:35:00Z</dcterms:created>
  <dcterms:modified xsi:type="dcterms:W3CDTF">2022-05-12T21:41:00Z</dcterms:modified>
</cp:coreProperties>
</file>