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E0430" w14:textId="77777777" w:rsidR="00653090" w:rsidRDefault="00653090" w:rsidP="00B13F01">
      <w:pPr>
        <w:jc w:val="center"/>
        <w:rPr>
          <w:b/>
          <w:bCs/>
          <w:sz w:val="40"/>
          <w:szCs w:val="40"/>
          <w:shd w:val="clear" w:color="auto" w:fill="FFFFFF"/>
        </w:rPr>
      </w:pPr>
    </w:p>
    <w:p w14:paraId="1729AE40" w14:textId="77777777" w:rsidR="00653090" w:rsidRDefault="00653090" w:rsidP="00B13F01">
      <w:pPr>
        <w:jc w:val="center"/>
        <w:rPr>
          <w:b/>
          <w:bCs/>
          <w:sz w:val="40"/>
          <w:szCs w:val="40"/>
          <w:shd w:val="clear" w:color="auto" w:fill="FFFFFF"/>
        </w:rPr>
      </w:pPr>
    </w:p>
    <w:p w14:paraId="7A657829" w14:textId="11647151" w:rsidR="00D16E1B" w:rsidRDefault="00000000" w:rsidP="00B13F01">
      <w:pPr>
        <w:jc w:val="center"/>
        <w:rPr>
          <w:b/>
          <w:bCs/>
          <w:sz w:val="40"/>
          <w:szCs w:val="40"/>
          <w:shd w:val="clear" w:color="auto" w:fill="FFFFFF"/>
        </w:rPr>
      </w:pPr>
      <w:r w:rsidRPr="00B13F01">
        <w:rPr>
          <w:b/>
          <w:bCs/>
          <w:sz w:val="40"/>
          <w:szCs w:val="40"/>
          <w:shd w:val="clear" w:color="auto" w:fill="FFFFFF"/>
        </w:rPr>
        <w:t>Financial Management</w:t>
      </w:r>
      <w:r w:rsidR="00B653BD">
        <w:rPr>
          <w:b/>
          <w:bCs/>
          <w:sz w:val="40"/>
          <w:szCs w:val="40"/>
          <w:shd w:val="clear" w:color="auto" w:fill="FFFFFF"/>
        </w:rPr>
        <w:t xml:space="preserve"> for the hotel industry</w:t>
      </w:r>
    </w:p>
    <w:p w14:paraId="447EC158" w14:textId="0440889E" w:rsidR="00B653BD" w:rsidRDefault="00B653BD" w:rsidP="00B13F01">
      <w:pPr>
        <w:jc w:val="center"/>
        <w:rPr>
          <w:b/>
          <w:bCs/>
          <w:sz w:val="40"/>
          <w:szCs w:val="40"/>
          <w:shd w:val="clear" w:color="auto" w:fill="FFFFFF"/>
        </w:rPr>
      </w:pPr>
      <w:r>
        <w:rPr>
          <w:b/>
          <w:bCs/>
          <w:sz w:val="40"/>
          <w:szCs w:val="40"/>
          <w:shd w:val="clear" w:color="auto" w:fill="FFFFFF"/>
        </w:rPr>
        <w:t>Module code: BMIH5007</w:t>
      </w:r>
    </w:p>
    <w:p w14:paraId="66003B4A" w14:textId="444F52FE" w:rsidR="00B13F01" w:rsidRPr="00653090" w:rsidRDefault="00000000" w:rsidP="00653090">
      <w:pPr>
        <w:jc w:val="center"/>
        <w:rPr>
          <w:b/>
          <w:bCs/>
          <w:shd w:val="clear" w:color="auto" w:fill="FFFFFF"/>
        </w:rPr>
      </w:pPr>
      <w:r w:rsidRPr="00653090">
        <w:rPr>
          <w:b/>
          <w:bCs/>
          <w:shd w:val="clear" w:color="auto" w:fill="FFFFFF"/>
        </w:rPr>
        <w:t>Student name:</w:t>
      </w:r>
      <w:r w:rsidR="00B653BD">
        <w:rPr>
          <w:b/>
          <w:bCs/>
          <w:shd w:val="clear" w:color="auto" w:fill="FFFFFF"/>
        </w:rPr>
        <w:t xml:space="preserve"> Liliana Petrache</w:t>
      </w:r>
    </w:p>
    <w:p w14:paraId="7F9F320F" w14:textId="71CB0C76" w:rsidR="00077723" w:rsidRDefault="00000000" w:rsidP="00653090">
      <w:pPr>
        <w:jc w:val="center"/>
        <w:rPr>
          <w:shd w:val="clear" w:color="auto" w:fill="FFFFFF"/>
        </w:rPr>
      </w:pPr>
      <w:r w:rsidRPr="00653090">
        <w:rPr>
          <w:b/>
          <w:bCs/>
          <w:shd w:val="clear" w:color="auto" w:fill="FFFFFF"/>
        </w:rPr>
        <w:t>Student I</w:t>
      </w:r>
      <w:r w:rsidR="00204566" w:rsidRPr="00653090">
        <w:rPr>
          <w:b/>
          <w:bCs/>
          <w:shd w:val="clear" w:color="auto" w:fill="FFFFFF"/>
        </w:rPr>
        <w:t>D</w:t>
      </w:r>
      <w:r w:rsidRPr="00653090">
        <w:rPr>
          <w:b/>
          <w:bCs/>
          <w:shd w:val="clear" w:color="auto" w:fill="FFFFFF"/>
        </w:rPr>
        <w:t>:</w:t>
      </w:r>
      <w:r>
        <w:rPr>
          <w:shd w:val="clear" w:color="auto" w:fill="FFFFFF"/>
        </w:rPr>
        <w:t xml:space="preserve"> </w:t>
      </w:r>
      <w:r w:rsidR="00B653BD">
        <w:rPr>
          <w:shd w:val="clear" w:color="auto" w:fill="FFFFFF"/>
        </w:rPr>
        <w:t>2025333</w:t>
      </w:r>
    </w:p>
    <w:p w14:paraId="5F79A8FB" w14:textId="3E9A3B33" w:rsidR="00B653BD" w:rsidRDefault="00B653BD" w:rsidP="00653090">
      <w:pPr>
        <w:jc w:val="center"/>
        <w:rPr>
          <w:shd w:val="clear" w:color="auto" w:fill="FFFFFF"/>
        </w:rPr>
      </w:pPr>
      <w:r>
        <w:rPr>
          <w:shd w:val="clear" w:color="auto" w:fill="FFFFFF"/>
        </w:rPr>
        <w:t>Lecturer: Christopher Wilkin</w:t>
      </w:r>
    </w:p>
    <w:p w14:paraId="06B6F783" w14:textId="77777777" w:rsidR="00B653BD" w:rsidRDefault="00B653BD" w:rsidP="00653090">
      <w:pPr>
        <w:jc w:val="center"/>
      </w:pPr>
    </w:p>
    <w:p w14:paraId="69D3EC33" w14:textId="77777777" w:rsidR="00077723" w:rsidRDefault="00077723">
      <w:pPr>
        <w:spacing w:after="160" w:line="259" w:lineRule="auto"/>
        <w:jc w:val="left"/>
      </w:pPr>
      <w:r>
        <w:br w:type="page"/>
      </w:r>
    </w:p>
    <w:sdt>
      <w:sdtPr>
        <w:rPr>
          <w:rFonts w:ascii="Times New Roman" w:eastAsia="Arial" w:hAnsi="Times New Roman" w:cs="Arial"/>
          <w:color w:val="auto"/>
          <w:sz w:val="24"/>
          <w:szCs w:val="22"/>
          <w:lang w:val="en" w:eastAsia="en-IN"/>
        </w:rPr>
        <w:id w:val="965319142"/>
        <w:docPartObj>
          <w:docPartGallery w:val="Table of Contents"/>
          <w:docPartUnique/>
        </w:docPartObj>
      </w:sdtPr>
      <w:sdtEndPr>
        <w:rPr>
          <w:b/>
          <w:bCs/>
          <w:noProof/>
        </w:rPr>
      </w:sdtEndPr>
      <w:sdtContent>
        <w:p w14:paraId="21C09214" w14:textId="60FE6EEE" w:rsidR="00077723" w:rsidRDefault="00077723">
          <w:pPr>
            <w:pStyle w:val="TOCHeading"/>
          </w:pPr>
          <w:r>
            <w:t>Table of Contents</w:t>
          </w:r>
        </w:p>
        <w:p w14:paraId="532EAB2A" w14:textId="754A1637" w:rsidR="007C1BB9" w:rsidRDefault="00077723">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r>
            <w:fldChar w:fldCharType="begin"/>
          </w:r>
          <w:r>
            <w:instrText xml:space="preserve"> TOC \o "1-3" \h \z \u </w:instrText>
          </w:r>
          <w:r>
            <w:fldChar w:fldCharType="separate"/>
          </w:r>
          <w:hyperlink w:anchor="_Toc136556031" w:history="1">
            <w:r w:rsidR="007C1BB9" w:rsidRPr="00A94A24">
              <w:rPr>
                <w:rStyle w:val="Hyperlink"/>
                <w:noProof/>
              </w:rPr>
              <w:t>Introduction</w:t>
            </w:r>
            <w:r w:rsidR="007C1BB9">
              <w:rPr>
                <w:noProof/>
                <w:webHidden/>
              </w:rPr>
              <w:tab/>
            </w:r>
            <w:r w:rsidR="007C1BB9">
              <w:rPr>
                <w:noProof/>
                <w:webHidden/>
              </w:rPr>
              <w:fldChar w:fldCharType="begin"/>
            </w:r>
            <w:r w:rsidR="007C1BB9">
              <w:rPr>
                <w:noProof/>
                <w:webHidden/>
              </w:rPr>
              <w:instrText xml:space="preserve"> PAGEREF _Toc136556031 \h </w:instrText>
            </w:r>
            <w:r w:rsidR="007C1BB9">
              <w:rPr>
                <w:noProof/>
                <w:webHidden/>
              </w:rPr>
            </w:r>
            <w:r w:rsidR="007C1BB9">
              <w:rPr>
                <w:noProof/>
                <w:webHidden/>
              </w:rPr>
              <w:fldChar w:fldCharType="separate"/>
            </w:r>
            <w:r w:rsidR="007C1BB9">
              <w:rPr>
                <w:noProof/>
                <w:webHidden/>
              </w:rPr>
              <w:t>3</w:t>
            </w:r>
            <w:r w:rsidR="007C1BB9">
              <w:rPr>
                <w:noProof/>
                <w:webHidden/>
              </w:rPr>
              <w:fldChar w:fldCharType="end"/>
            </w:r>
          </w:hyperlink>
        </w:p>
        <w:p w14:paraId="40694166" w14:textId="19645F0B" w:rsidR="007C1BB9"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36556032" w:history="1">
            <w:r w:rsidR="007C1BB9" w:rsidRPr="00A94A24">
              <w:rPr>
                <w:rStyle w:val="Hyperlink"/>
                <w:noProof/>
              </w:rPr>
              <w:t>Presenting a detailed comparison of the insourced and Outsourced Housekeeping team of Marriot International Hotels</w:t>
            </w:r>
            <w:r w:rsidR="007C1BB9">
              <w:rPr>
                <w:noProof/>
                <w:webHidden/>
              </w:rPr>
              <w:tab/>
            </w:r>
            <w:r w:rsidR="007C1BB9">
              <w:rPr>
                <w:noProof/>
                <w:webHidden/>
              </w:rPr>
              <w:fldChar w:fldCharType="begin"/>
            </w:r>
            <w:r w:rsidR="007C1BB9">
              <w:rPr>
                <w:noProof/>
                <w:webHidden/>
              </w:rPr>
              <w:instrText xml:space="preserve"> PAGEREF _Toc136556032 \h </w:instrText>
            </w:r>
            <w:r w:rsidR="007C1BB9">
              <w:rPr>
                <w:noProof/>
                <w:webHidden/>
              </w:rPr>
            </w:r>
            <w:r w:rsidR="007C1BB9">
              <w:rPr>
                <w:noProof/>
                <w:webHidden/>
              </w:rPr>
              <w:fldChar w:fldCharType="separate"/>
            </w:r>
            <w:r w:rsidR="007C1BB9">
              <w:rPr>
                <w:noProof/>
                <w:webHidden/>
              </w:rPr>
              <w:t>4</w:t>
            </w:r>
            <w:r w:rsidR="007C1BB9">
              <w:rPr>
                <w:noProof/>
                <w:webHidden/>
              </w:rPr>
              <w:fldChar w:fldCharType="end"/>
            </w:r>
          </w:hyperlink>
        </w:p>
        <w:p w14:paraId="20FEC969" w14:textId="492AFF2A" w:rsidR="007C1BB9"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36556033" w:history="1">
            <w:r w:rsidR="007C1BB9" w:rsidRPr="00A94A24">
              <w:rPr>
                <w:rStyle w:val="Hyperlink"/>
                <w:noProof/>
              </w:rPr>
              <w:t>Identifying the abilities of the employed individuals</w:t>
            </w:r>
            <w:r w:rsidR="007C1BB9">
              <w:rPr>
                <w:noProof/>
                <w:webHidden/>
              </w:rPr>
              <w:tab/>
            </w:r>
            <w:r w:rsidR="007C1BB9">
              <w:rPr>
                <w:noProof/>
                <w:webHidden/>
              </w:rPr>
              <w:fldChar w:fldCharType="begin"/>
            </w:r>
            <w:r w:rsidR="007C1BB9">
              <w:rPr>
                <w:noProof/>
                <w:webHidden/>
              </w:rPr>
              <w:instrText xml:space="preserve"> PAGEREF _Toc136556033 \h </w:instrText>
            </w:r>
            <w:r w:rsidR="007C1BB9">
              <w:rPr>
                <w:noProof/>
                <w:webHidden/>
              </w:rPr>
            </w:r>
            <w:r w:rsidR="007C1BB9">
              <w:rPr>
                <w:noProof/>
                <w:webHidden/>
              </w:rPr>
              <w:fldChar w:fldCharType="separate"/>
            </w:r>
            <w:r w:rsidR="007C1BB9">
              <w:rPr>
                <w:noProof/>
                <w:webHidden/>
              </w:rPr>
              <w:t>7</w:t>
            </w:r>
            <w:r w:rsidR="007C1BB9">
              <w:rPr>
                <w:noProof/>
                <w:webHidden/>
              </w:rPr>
              <w:fldChar w:fldCharType="end"/>
            </w:r>
          </w:hyperlink>
        </w:p>
        <w:p w14:paraId="69819570" w14:textId="1E91ADC3" w:rsidR="007C1BB9"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36556034" w:history="1">
            <w:r w:rsidR="007C1BB9" w:rsidRPr="00A94A24">
              <w:rPr>
                <w:rStyle w:val="Hyperlink"/>
                <w:noProof/>
              </w:rPr>
              <w:t>Stating the cost implications of Marriot International Hotels</w:t>
            </w:r>
            <w:r w:rsidR="007C1BB9">
              <w:rPr>
                <w:noProof/>
                <w:webHidden/>
              </w:rPr>
              <w:tab/>
            </w:r>
            <w:r w:rsidR="007C1BB9">
              <w:rPr>
                <w:noProof/>
                <w:webHidden/>
              </w:rPr>
              <w:fldChar w:fldCharType="begin"/>
            </w:r>
            <w:r w:rsidR="007C1BB9">
              <w:rPr>
                <w:noProof/>
                <w:webHidden/>
              </w:rPr>
              <w:instrText xml:space="preserve"> PAGEREF _Toc136556034 \h </w:instrText>
            </w:r>
            <w:r w:rsidR="007C1BB9">
              <w:rPr>
                <w:noProof/>
                <w:webHidden/>
              </w:rPr>
            </w:r>
            <w:r w:rsidR="007C1BB9">
              <w:rPr>
                <w:noProof/>
                <w:webHidden/>
              </w:rPr>
              <w:fldChar w:fldCharType="separate"/>
            </w:r>
            <w:r w:rsidR="007C1BB9">
              <w:rPr>
                <w:noProof/>
                <w:webHidden/>
              </w:rPr>
              <w:t>9</w:t>
            </w:r>
            <w:r w:rsidR="007C1BB9">
              <w:rPr>
                <w:noProof/>
                <w:webHidden/>
              </w:rPr>
              <w:fldChar w:fldCharType="end"/>
            </w:r>
          </w:hyperlink>
        </w:p>
        <w:p w14:paraId="2B4ED0CA" w14:textId="563A32AD" w:rsidR="007C1BB9"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36556035" w:history="1">
            <w:r w:rsidR="007C1BB9" w:rsidRPr="00A94A24">
              <w:rPr>
                <w:rStyle w:val="Hyperlink"/>
                <w:noProof/>
              </w:rPr>
              <w:t>Assessing the results</w:t>
            </w:r>
            <w:r w:rsidR="007C1BB9">
              <w:rPr>
                <w:noProof/>
                <w:webHidden/>
              </w:rPr>
              <w:tab/>
            </w:r>
            <w:r w:rsidR="007C1BB9">
              <w:rPr>
                <w:noProof/>
                <w:webHidden/>
              </w:rPr>
              <w:fldChar w:fldCharType="begin"/>
            </w:r>
            <w:r w:rsidR="007C1BB9">
              <w:rPr>
                <w:noProof/>
                <w:webHidden/>
              </w:rPr>
              <w:instrText xml:space="preserve"> PAGEREF _Toc136556035 \h </w:instrText>
            </w:r>
            <w:r w:rsidR="007C1BB9">
              <w:rPr>
                <w:noProof/>
                <w:webHidden/>
              </w:rPr>
            </w:r>
            <w:r w:rsidR="007C1BB9">
              <w:rPr>
                <w:noProof/>
                <w:webHidden/>
              </w:rPr>
              <w:fldChar w:fldCharType="separate"/>
            </w:r>
            <w:r w:rsidR="007C1BB9">
              <w:rPr>
                <w:noProof/>
                <w:webHidden/>
              </w:rPr>
              <w:t>11</w:t>
            </w:r>
            <w:r w:rsidR="007C1BB9">
              <w:rPr>
                <w:noProof/>
                <w:webHidden/>
              </w:rPr>
              <w:fldChar w:fldCharType="end"/>
            </w:r>
          </w:hyperlink>
        </w:p>
        <w:p w14:paraId="09ACACD4" w14:textId="33BAF709" w:rsidR="007C1BB9"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36556036" w:history="1">
            <w:r w:rsidR="007C1BB9" w:rsidRPr="00A94A24">
              <w:rPr>
                <w:rStyle w:val="Hyperlink"/>
                <w:noProof/>
              </w:rPr>
              <w:t>Analysing the Sustainability of Marriot International Hotels</w:t>
            </w:r>
            <w:r w:rsidR="007C1BB9">
              <w:rPr>
                <w:noProof/>
                <w:webHidden/>
              </w:rPr>
              <w:tab/>
            </w:r>
            <w:r w:rsidR="007C1BB9">
              <w:rPr>
                <w:noProof/>
                <w:webHidden/>
              </w:rPr>
              <w:fldChar w:fldCharType="begin"/>
            </w:r>
            <w:r w:rsidR="007C1BB9">
              <w:rPr>
                <w:noProof/>
                <w:webHidden/>
              </w:rPr>
              <w:instrText xml:space="preserve"> PAGEREF _Toc136556036 \h </w:instrText>
            </w:r>
            <w:r w:rsidR="007C1BB9">
              <w:rPr>
                <w:noProof/>
                <w:webHidden/>
              </w:rPr>
            </w:r>
            <w:r w:rsidR="007C1BB9">
              <w:rPr>
                <w:noProof/>
                <w:webHidden/>
              </w:rPr>
              <w:fldChar w:fldCharType="separate"/>
            </w:r>
            <w:r w:rsidR="007C1BB9">
              <w:rPr>
                <w:noProof/>
                <w:webHidden/>
              </w:rPr>
              <w:t>12</w:t>
            </w:r>
            <w:r w:rsidR="007C1BB9">
              <w:rPr>
                <w:noProof/>
                <w:webHidden/>
              </w:rPr>
              <w:fldChar w:fldCharType="end"/>
            </w:r>
          </w:hyperlink>
        </w:p>
        <w:p w14:paraId="406EF385" w14:textId="000AC7A8" w:rsidR="007C1BB9"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36556037" w:history="1">
            <w:r w:rsidR="007C1BB9" w:rsidRPr="00A94A24">
              <w:rPr>
                <w:rStyle w:val="Hyperlink"/>
                <w:noProof/>
              </w:rPr>
              <w:t>Examining the consistency of Marriot International Hotels</w:t>
            </w:r>
            <w:r w:rsidR="007C1BB9">
              <w:rPr>
                <w:noProof/>
                <w:webHidden/>
              </w:rPr>
              <w:tab/>
            </w:r>
            <w:r w:rsidR="007C1BB9">
              <w:rPr>
                <w:noProof/>
                <w:webHidden/>
              </w:rPr>
              <w:fldChar w:fldCharType="begin"/>
            </w:r>
            <w:r w:rsidR="007C1BB9">
              <w:rPr>
                <w:noProof/>
                <w:webHidden/>
              </w:rPr>
              <w:instrText xml:space="preserve"> PAGEREF _Toc136556037 \h </w:instrText>
            </w:r>
            <w:r w:rsidR="007C1BB9">
              <w:rPr>
                <w:noProof/>
                <w:webHidden/>
              </w:rPr>
            </w:r>
            <w:r w:rsidR="007C1BB9">
              <w:rPr>
                <w:noProof/>
                <w:webHidden/>
              </w:rPr>
              <w:fldChar w:fldCharType="separate"/>
            </w:r>
            <w:r w:rsidR="007C1BB9">
              <w:rPr>
                <w:noProof/>
                <w:webHidden/>
              </w:rPr>
              <w:t>14</w:t>
            </w:r>
            <w:r w:rsidR="007C1BB9">
              <w:rPr>
                <w:noProof/>
                <w:webHidden/>
              </w:rPr>
              <w:fldChar w:fldCharType="end"/>
            </w:r>
          </w:hyperlink>
        </w:p>
        <w:p w14:paraId="7B80F920" w14:textId="62476E82" w:rsidR="007C1BB9"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36556038" w:history="1">
            <w:r w:rsidR="007C1BB9" w:rsidRPr="00A94A24">
              <w:rPr>
                <w:rStyle w:val="Hyperlink"/>
                <w:noProof/>
              </w:rPr>
              <w:t>Evaluating the experiences of the guests</w:t>
            </w:r>
            <w:r w:rsidR="007C1BB9">
              <w:rPr>
                <w:noProof/>
                <w:webHidden/>
              </w:rPr>
              <w:tab/>
            </w:r>
            <w:r w:rsidR="007C1BB9">
              <w:rPr>
                <w:noProof/>
                <w:webHidden/>
              </w:rPr>
              <w:fldChar w:fldCharType="begin"/>
            </w:r>
            <w:r w:rsidR="007C1BB9">
              <w:rPr>
                <w:noProof/>
                <w:webHidden/>
              </w:rPr>
              <w:instrText xml:space="preserve"> PAGEREF _Toc136556038 \h </w:instrText>
            </w:r>
            <w:r w:rsidR="007C1BB9">
              <w:rPr>
                <w:noProof/>
                <w:webHidden/>
              </w:rPr>
            </w:r>
            <w:r w:rsidR="007C1BB9">
              <w:rPr>
                <w:noProof/>
                <w:webHidden/>
              </w:rPr>
              <w:fldChar w:fldCharType="separate"/>
            </w:r>
            <w:r w:rsidR="007C1BB9">
              <w:rPr>
                <w:noProof/>
                <w:webHidden/>
              </w:rPr>
              <w:t>15</w:t>
            </w:r>
            <w:r w:rsidR="007C1BB9">
              <w:rPr>
                <w:noProof/>
                <w:webHidden/>
              </w:rPr>
              <w:fldChar w:fldCharType="end"/>
            </w:r>
          </w:hyperlink>
        </w:p>
        <w:p w14:paraId="1DE2293A" w14:textId="6D932297" w:rsidR="007C1BB9"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36556039" w:history="1">
            <w:r w:rsidR="007C1BB9" w:rsidRPr="00A94A24">
              <w:rPr>
                <w:rStyle w:val="Hyperlink"/>
                <w:noProof/>
              </w:rPr>
              <w:t>Conclusion</w:t>
            </w:r>
            <w:r w:rsidR="007C1BB9">
              <w:rPr>
                <w:noProof/>
                <w:webHidden/>
              </w:rPr>
              <w:tab/>
            </w:r>
            <w:r w:rsidR="007C1BB9">
              <w:rPr>
                <w:noProof/>
                <w:webHidden/>
              </w:rPr>
              <w:fldChar w:fldCharType="begin"/>
            </w:r>
            <w:r w:rsidR="007C1BB9">
              <w:rPr>
                <w:noProof/>
                <w:webHidden/>
              </w:rPr>
              <w:instrText xml:space="preserve"> PAGEREF _Toc136556039 \h </w:instrText>
            </w:r>
            <w:r w:rsidR="007C1BB9">
              <w:rPr>
                <w:noProof/>
                <w:webHidden/>
              </w:rPr>
            </w:r>
            <w:r w:rsidR="007C1BB9">
              <w:rPr>
                <w:noProof/>
                <w:webHidden/>
              </w:rPr>
              <w:fldChar w:fldCharType="separate"/>
            </w:r>
            <w:r w:rsidR="007C1BB9">
              <w:rPr>
                <w:noProof/>
                <w:webHidden/>
              </w:rPr>
              <w:t>16</w:t>
            </w:r>
            <w:r w:rsidR="007C1BB9">
              <w:rPr>
                <w:noProof/>
                <w:webHidden/>
              </w:rPr>
              <w:fldChar w:fldCharType="end"/>
            </w:r>
          </w:hyperlink>
        </w:p>
        <w:p w14:paraId="08545F6E" w14:textId="47EEA342" w:rsidR="007C1BB9"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36556040" w:history="1">
            <w:r w:rsidR="007C1BB9" w:rsidRPr="00A94A24">
              <w:rPr>
                <w:rStyle w:val="Hyperlink"/>
                <w:noProof/>
              </w:rPr>
              <w:t>References</w:t>
            </w:r>
            <w:r w:rsidR="007C1BB9">
              <w:rPr>
                <w:noProof/>
                <w:webHidden/>
              </w:rPr>
              <w:tab/>
            </w:r>
            <w:r w:rsidR="007C1BB9">
              <w:rPr>
                <w:noProof/>
                <w:webHidden/>
              </w:rPr>
              <w:fldChar w:fldCharType="begin"/>
            </w:r>
            <w:r w:rsidR="007C1BB9">
              <w:rPr>
                <w:noProof/>
                <w:webHidden/>
              </w:rPr>
              <w:instrText xml:space="preserve"> PAGEREF _Toc136556040 \h </w:instrText>
            </w:r>
            <w:r w:rsidR="007C1BB9">
              <w:rPr>
                <w:noProof/>
                <w:webHidden/>
              </w:rPr>
            </w:r>
            <w:r w:rsidR="007C1BB9">
              <w:rPr>
                <w:noProof/>
                <w:webHidden/>
              </w:rPr>
              <w:fldChar w:fldCharType="separate"/>
            </w:r>
            <w:r w:rsidR="007C1BB9">
              <w:rPr>
                <w:noProof/>
                <w:webHidden/>
              </w:rPr>
              <w:t>17</w:t>
            </w:r>
            <w:r w:rsidR="007C1BB9">
              <w:rPr>
                <w:noProof/>
                <w:webHidden/>
              </w:rPr>
              <w:fldChar w:fldCharType="end"/>
            </w:r>
          </w:hyperlink>
        </w:p>
        <w:p w14:paraId="73B0DD1C" w14:textId="27DDABC5" w:rsidR="00077723" w:rsidRDefault="00077723">
          <w:r>
            <w:rPr>
              <w:b/>
              <w:bCs/>
              <w:noProof/>
            </w:rPr>
            <w:fldChar w:fldCharType="end"/>
          </w:r>
        </w:p>
      </w:sdtContent>
    </w:sdt>
    <w:p w14:paraId="5210019F" w14:textId="77777777" w:rsidR="00401C1E" w:rsidRDefault="00401C1E" w:rsidP="00077723">
      <w:pPr>
        <w:rPr>
          <w:shd w:val="clear" w:color="auto" w:fill="FFFFFF"/>
        </w:rPr>
      </w:pPr>
    </w:p>
    <w:p w14:paraId="01D3B74A" w14:textId="77777777" w:rsidR="00401C1E" w:rsidRDefault="00000000">
      <w:pPr>
        <w:spacing w:after="160" w:line="259" w:lineRule="auto"/>
        <w:jc w:val="left"/>
        <w:rPr>
          <w:b/>
          <w:bCs/>
          <w:sz w:val="40"/>
          <w:szCs w:val="40"/>
          <w:shd w:val="clear" w:color="auto" w:fill="FFFFFF"/>
        </w:rPr>
      </w:pPr>
      <w:r>
        <w:rPr>
          <w:b/>
          <w:bCs/>
          <w:sz w:val="40"/>
          <w:szCs w:val="40"/>
          <w:shd w:val="clear" w:color="auto" w:fill="FFFFFF"/>
        </w:rPr>
        <w:br w:type="page"/>
      </w:r>
    </w:p>
    <w:p w14:paraId="093238E4" w14:textId="2551D9A1" w:rsidR="00B13F01" w:rsidRDefault="00000000" w:rsidP="007C1346">
      <w:pPr>
        <w:pStyle w:val="Heading1"/>
      </w:pPr>
      <w:bookmarkStart w:id="0" w:name="_Toc136556031"/>
      <w:r>
        <w:lastRenderedPageBreak/>
        <w:t>Introduction</w:t>
      </w:r>
      <w:bookmarkEnd w:id="0"/>
      <w:r>
        <w:t xml:space="preserve"> </w:t>
      </w:r>
    </w:p>
    <w:p w14:paraId="2BA3C05B" w14:textId="77F4F6DA" w:rsidR="00737DB7" w:rsidRDefault="00000000" w:rsidP="00680952">
      <w:pPr>
        <w:rPr>
          <w:lang w:val="en-US"/>
        </w:rPr>
      </w:pPr>
      <w:r w:rsidRPr="00BE0F65">
        <w:rPr>
          <w:lang w:val="en-US"/>
        </w:rPr>
        <w:t>Financial management is the most essential factor that needs to be done effectively by a business entity. Effective management of finances can bring success and opportunities to a business organisation. Here in this below study, the detailed comparison between insourced as well as outsourced housekeeping of the reputed business of Marriot International Hotels will be discussed. The ability of the employees of the mentioned business will be evaluated. There are several types of cost implications done by a business entity which will be highlighted by using various authentic sources. Furthermore, the sustainability factor of the business of the reputed company will be highlighted.</w:t>
      </w:r>
      <w:r>
        <w:rPr>
          <w:lang w:val="en-US"/>
        </w:rPr>
        <w:br w:type="page"/>
      </w:r>
    </w:p>
    <w:p w14:paraId="0C60FE8E" w14:textId="5AF9E13E" w:rsidR="00177B5F" w:rsidRDefault="00000000" w:rsidP="00177B5F">
      <w:pPr>
        <w:pStyle w:val="Heading1"/>
      </w:pPr>
      <w:bookmarkStart w:id="1" w:name="_Toc136556032"/>
      <w:r w:rsidRPr="00177B5F">
        <w:lastRenderedPageBreak/>
        <w:t>Presenting a detailed comparison of th</w:t>
      </w:r>
      <w:r w:rsidR="000C2814" w:rsidRPr="00177B5F">
        <w:t xml:space="preserve">e </w:t>
      </w:r>
      <w:r w:rsidR="009F3717" w:rsidRPr="00177B5F">
        <w:t xml:space="preserve">insourced </w:t>
      </w:r>
      <w:r w:rsidR="00767C9E">
        <w:t xml:space="preserve">and Outsourced </w:t>
      </w:r>
      <w:r w:rsidR="009F3717" w:rsidRPr="00177B5F">
        <w:t>Housekeeping team</w:t>
      </w:r>
      <w:r w:rsidRPr="00177B5F">
        <w:t xml:space="preserve"> of </w:t>
      </w:r>
      <w:bookmarkStart w:id="2" w:name="_Toc134576656"/>
      <w:r w:rsidRPr="00177B5F">
        <w:t>Marriot International Hotels</w:t>
      </w:r>
      <w:bookmarkEnd w:id="1"/>
      <w:bookmarkEnd w:id="2"/>
    </w:p>
    <w:p w14:paraId="04C19760" w14:textId="5A66AEF3" w:rsidR="00F00F39" w:rsidRDefault="00000000" w:rsidP="00EC53FC">
      <w:pPr>
        <w:rPr>
          <w:lang w:val="en-US"/>
        </w:rPr>
      </w:pPr>
      <w:r w:rsidRPr="00B4617B">
        <w:rPr>
          <w:lang w:val="en-US"/>
        </w:rPr>
        <w:t>When it comes to handling the cleaning process, Marriott International, a well-known hotel chain, must decide whether to employ an in-house housekeeping crew or outsource the duty to third-party service providers</w:t>
      </w:r>
      <w:sdt>
        <w:sdtPr>
          <w:rPr>
            <w:lang w:val="en-US"/>
          </w:rPr>
          <w:id w:val="1510325545"/>
          <w:citation/>
        </w:sdtPr>
        <w:sdtContent>
          <w:r w:rsidR="00996AAC">
            <w:rPr>
              <w:lang w:val="en-US"/>
            </w:rPr>
            <w:fldChar w:fldCharType="begin"/>
          </w:r>
          <w:r w:rsidR="00996AAC">
            <w:rPr>
              <w:lang w:val="en-US"/>
            </w:rPr>
            <w:instrText xml:space="preserve"> CITATION mar234 \l 1033 </w:instrText>
          </w:r>
          <w:r w:rsidR="00996AAC">
            <w:rPr>
              <w:lang w:val="en-US"/>
            </w:rPr>
            <w:fldChar w:fldCharType="separate"/>
          </w:r>
          <w:r w:rsidR="00996AAC">
            <w:rPr>
              <w:noProof/>
              <w:lang w:val="en-US"/>
            </w:rPr>
            <w:t xml:space="preserve"> </w:t>
          </w:r>
          <w:r w:rsidR="00996AAC" w:rsidRPr="00996AAC">
            <w:rPr>
              <w:noProof/>
              <w:lang w:val="en-US"/>
            </w:rPr>
            <w:t>(marriott, 2023)</w:t>
          </w:r>
          <w:r w:rsidR="00996AAC">
            <w:rPr>
              <w:lang w:val="en-US"/>
            </w:rPr>
            <w:fldChar w:fldCharType="end"/>
          </w:r>
        </w:sdtContent>
      </w:sdt>
      <w:r w:rsidRPr="00B4617B">
        <w:rPr>
          <w:lang w:val="en-US"/>
        </w:rPr>
        <w:t>. This decision has important ramifications for Marriott Hotels' effectiveness as well as efficiency in offering an enjoyable and convenient stay for their customers. Examine and contrast these two techniques, as well as their influence on Marriott hotels.</w:t>
      </w:r>
    </w:p>
    <w:tbl>
      <w:tblPr>
        <w:tblStyle w:val="TableGrid"/>
        <w:tblW w:w="0" w:type="auto"/>
        <w:tblLook w:val="04A0" w:firstRow="1" w:lastRow="0" w:firstColumn="1" w:lastColumn="0" w:noHBand="0" w:noVBand="1"/>
      </w:tblPr>
      <w:tblGrid>
        <w:gridCol w:w="3116"/>
        <w:gridCol w:w="3117"/>
        <w:gridCol w:w="3117"/>
      </w:tblGrid>
      <w:tr w:rsidR="00210648" w14:paraId="16918523" w14:textId="77777777" w:rsidTr="00F00F39">
        <w:tc>
          <w:tcPr>
            <w:tcW w:w="3116" w:type="dxa"/>
          </w:tcPr>
          <w:p w14:paraId="163D9DF5" w14:textId="77777777" w:rsidR="00F00F39" w:rsidRDefault="00F00F39" w:rsidP="00EC53FC">
            <w:pPr>
              <w:rPr>
                <w:lang w:val="en-US"/>
              </w:rPr>
            </w:pPr>
          </w:p>
        </w:tc>
        <w:tc>
          <w:tcPr>
            <w:tcW w:w="3117" w:type="dxa"/>
          </w:tcPr>
          <w:p w14:paraId="54E16F95" w14:textId="2B98737D" w:rsidR="00F00F39" w:rsidRDefault="00000000" w:rsidP="00EC53FC">
            <w:pPr>
              <w:rPr>
                <w:lang w:val="en-US"/>
              </w:rPr>
            </w:pPr>
            <w:r>
              <w:rPr>
                <w:lang w:val="en-US"/>
              </w:rPr>
              <w:t xml:space="preserve">Insourced Housekeeping </w:t>
            </w:r>
          </w:p>
        </w:tc>
        <w:tc>
          <w:tcPr>
            <w:tcW w:w="3117" w:type="dxa"/>
          </w:tcPr>
          <w:p w14:paraId="67828E14" w14:textId="146C6B9E" w:rsidR="00F00F39" w:rsidRDefault="00000000" w:rsidP="00EC53FC">
            <w:pPr>
              <w:rPr>
                <w:lang w:val="en-US"/>
              </w:rPr>
            </w:pPr>
            <w:r>
              <w:rPr>
                <w:lang w:val="en-US"/>
              </w:rPr>
              <w:t xml:space="preserve">Outsourced Housekeeping </w:t>
            </w:r>
          </w:p>
        </w:tc>
      </w:tr>
      <w:tr w:rsidR="00210648" w14:paraId="265B3761" w14:textId="77777777" w:rsidTr="00F00F39">
        <w:tc>
          <w:tcPr>
            <w:tcW w:w="3116" w:type="dxa"/>
          </w:tcPr>
          <w:p w14:paraId="67AD4A75" w14:textId="77777777" w:rsidR="00F00F39" w:rsidRDefault="00F00F39" w:rsidP="00EC53FC">
            <w:pPr>
              <w:rPr>
                <w:lang w:val="en-US"/>
              </w:rPr>
            </w:pPr>
          </w:p>
        </w:tc>
        <w:tc>
          <w:tcPr>
            <w:tcW w:w="3117" w:type="dxa"/>
          </w:tcPr>
          <w:p w14:paraId="7E0E53ED" w14:textId="095DFC64" w:rsidR="00F00F39" w:rsidRPr="00873D70" w:rsidRDefault="00000000" w:rsidP="00873D70">
            <w:r w:rsidRPr="00B65D4E">
              <w:rPr>
                <w:lang w:val="en-US"/>
              </w:rPr>
              <w:t>Choosing an insourced housekeeping crew means that Marriott International will directly recruit and manage a committed workforce inside their organisation</w:t>
            </w:r>
            <w:r w:rsidR="00873D70">
              <w:rPr>
                <w:lang w:val="en-US"/>
              </w:rPr>
              <w:t xml:space="preserve"> (</w:t>
            </w:r>
            <w:r w:rsidR="00873D70" w:rsidRPr="00B4072B">
              <w:t>Drury</w:t>
            </w:r>
            <w:r w:rsidR="00873D70">
              <w:t xml:space="preserve">, </w:t>
            </w:r>
            <w:r w:rsidR="00873D70" w:rsidRPr="00B4072B">
              <w:t>2015)</w:t>
            </w:r>
            <w:r w:rsidRPr="00B65D4E">
              <w:rPr>
                <w:lang w:val="en-US"/>
              </w:rPr>
              <w:t xml:space="preserve">. This method gives Marriott total control over the recruiting, training, and assessment of its cleaning employees. Marriott can maintain consistent quality standards, protect brand identity, and customise </w:t>
            </w:r>
            <w:r w:rsidRPr="00B65D4E">
              <w:rPr>
                <w:lang w:val="en-US"/>
              </w:rPr>
              <w:lastRenderedPageBreak/>
              <w:t>training programmes to unique needs by maintaining an insourced workforce.</w:t>
            </w:r>
          </w:p>
        </w:tc>
        <w:tc>
          <w:tcPr>
            <w:tcW w:w="3117" w:type="dxa"/>
          </w:tcPr>
          <w:p w14:paraId="06B69ABF" w14:textId="031C6786" w:rsidR="00F00F39" w:rsidRPr="00EA0C98" w:rsidRDefault="00000000" w:rsidP="00EC53FC">
            <w:r w:rsidRPr="00B65D4E">
              <w:rPr>
                <w:lang w:val="en-US"/>
              </w:rPr>
              <w:lastRenderedPageBreak/>
              <w:t>Marriott can outsource cleaning services by partnering with external service companies that specialise in providing housekeeping workers</w:t>
            </w:r>
            <w:r w:rsidR="00EA0C98">
              <w:rPr>
                <w:lang w:val="en-US"/>
              </w:rPr>
              <w:t xml:space="preserve"> (</w:t>
            </w:r>
            <w:r w:rsidR="00EA0C98" w:rsidRPr="00B4072B">
              <w:t>Guilding</w:t>
            </w:r>
            <w:r w:rsidR="00EA0C98">
              <w:t xml:space="preserve">, </w:t>
            </w:r>
            <w:r w:rsidR="00EA0C98" w:rsidRPr="00B4072B">
              <w:t>2013)</w:t>
            </w:r>
            <w:r w:rsidRPr="00B65D4E">
              <w:rPr>
                <w:lang w:val="en-US"/>
              </w:rPr>
              <w:t xml:space="preserve">. This model has various advantages, including alleviating Marriott of administrative chores, offering the flexibility to modify personnel levels corresponding to demand, and gaining utilisation of the </w:t>
            </w:r>
            <w:r w:rsidRPr="00B65D4E">
              <w:rPr>
                <w:lang w:val="en-US"/>
              </w:rPr>
              <w:lastRenderedPageBreak/>
              <w:t>service provider's specialised knowledge. In addition, outsourcing can result in savings in costs by eliminating the need for direct hiring and the accompanying overhead expenditures.</w:t>
            </w:r>
          </w:p>
        </w:tc>
      </w:tr>
      <w:tr w:rsidR="00210648" w14:paraId="429503B4" w14:textId="77777777" w:rsidTr="00F00F39">
        <w:tc>
          <w:tcPr>
            <w:tcW w:w="3116" w:type="dxa"/>
          </w:tcPr>
          <w:p w14:paraId="14683B3D" w14:textId="77777777" w:rsidR="00F00F39" w:rsidRDefault="00F00F39" w:rsidP="00EC53FC">
            <w:pPr>
              <w:rPr>
                <w:lang w:val="en-US"/>
              </w:rPr>
            </w:pPr>
          </w:p>
        </w:tc>
        <w:tc>
          <w:tcPr>
            <w:tcW w:w="3117" w:type="dxa"/>
          </w:tcPr>
          <w:p w14:paraId="7DB55312" w14:textId="15B65854" w:rsidR="00F00F39" w:rsidRPr="008474DC" w:rsidRDefault="00000000" w:rsidP="00EC53FC">
            <w:r w:rsidRPr="0081722F">
              <w:rPr>
                <w:lang w:val="en-US"/>
              </w:rPr>
              <w:t>There are certain drawbacks to outsourcing. Marriott may have less control over the hiring and instruction of housekeeping workers, which may have an impact on the consistency of the level of service</w:t>
            </w:r>
            <w:r w:rsidR="008474DC">
              <w:rPr>
                <w:lang w:val="en-US"/>
              </w:rPr>
              <w:t xml:space="preserve"> (</w:t>
            </w:r>
            <w:r w:rsidR="008474DC" w:rsidRPr="00B4072B">
              <w:t>Hayes</w:t>
            </w:r>
            <w:r w:rsidR="008474DC">
              <w:t xml:space="preserve">, </w:t>
            </w:r>
            <w:r w:rsidR="008474DC" w:rsidRPr="00B4072B">
              <w:t>2012)</w:t>
            </w:r>
            <w:r w:rsidRPr="0081722F">
              <w:rPr>
                <w:lang w:val="en-US"/>
              </w:rPr>
              <w:t>.</w:t>
            </w:r>
            <w:r w:rsidR="003F081F">
              <w:rPr>
                <w:lang w:val="en-US"/>
              </w:rPr>
              <w:t xml:space="preserve"> </w:t>
            </w:r>
            <w:r w:rsidR="003F081F" w:rsidRPr="003F081F">
              <w:rPr>
                <w:lang w:val="en-US"/>
              </w:rPr>
              <w:t>In addition, as external workers could feel less strongly connected to the hotel brand, outsourcing might result in a decreased degree of employee engagement and loyalty than a staff that is internally sourced</w:t>
            </w:r>
            <w:r w:rsidR="00976FD4">
              <w:rPr>
                <w:lang w:val="en-US"/>
              </w:rPr>
              <w:t xml:space="preserve"> (</w:t>
            </w:r>
            <w:r w:rsidR="00976FD4" w:rsidRPr="00B4072B">
              <w:t>Bhimani</w:t>
            </w:r>
            <w:r w:rsidR="00976FD4">
              <w:t xml:space="preserve">, </w:t>
            </w:r>
            <w:r w:rsidR="00976FD4" w:rsidRPr="00B4072B">
              <w:t>2006)</w:t>
            </w:r>
            <w:r w:rsidR="003F081F" w:rsidRPr="003F081F">
              <w:rPr>
                <w:lang w:val="en-US"/>
              </w:rPr>
              <w:t>.</w:t>
            </w:r>
          </w:p>
        </w:tc>
        <w:tc>
          <w:tcPr>
            <w:tcW w:w="3117" w:type="dxa"/>
          </w:tcPr>
          <w:p w14:paraId="3040D76B" w14:textId="638EBDD2" w:rsidR="00F00F39" w:rsidRPr="005D65E2" w:rsidRDefault="00000000" w:rsidP="00EC53FC">
            <w:r w:rsidRPr="004426A6">
              <w:rPr>
                <w:lang w:val="en-US"/>
              </w:rPr>
              <w:t>The decision to insource or outsource housekeeping services at Marriott International Hotels is ultimately based on a number of variables, including economic considerations, a desire to maintain control over standards of quality, and the need for workforce flexibility</w:t>
            </w:r>
            <w:r w:rsidR="005D65E2">
              <w:rPr>
                <w:lang w:val="en-US"/>
              </w:rPr>
              <w:t xml:space="preserve"> (</w:t>
            </w:r>
            <w:r w:rsidR="005D65E2" w:rsidRPr="00B4072B">
              <w:t>Atrill</w:t>
            </w:r>
            <w:r w:rsidR="005D65E2">
              <w:t xml:space="preserve"> and </w:t>
            </w:r>
            <w:r w:rsidR="005D65E2" w:rsidRPr="00B4072B">
              <w:t>McLaney</w:t>
            </w:r>
            <w:r w:rsidR="005D65E2">
              <w:t xml:space="preserve">, </w:t>
            </w:r>
            <w:r w:rsidR="005D65E2" w:rsidRPr="00B4072B">
              <w:t>2015)</w:t>
            </w:r>
            <w:r w:rsidRPr="004426A6">
              <w:rPr>
                <w:lang w:val="en-US"/>
              </w:rPr>
              <w:t xml:space="preserve">. Marriott may decide to outsource in order to enjoy cost savings along with operational freedom, or they may decide to outsource in </w:t>
            </w:r>
            <w:r w:rsidRPr="004426A6">
              <w:rPr>
                <w:lang w:val="en-US"/>
              </w:rPr>
              <w:lastRenderedPageBreak/>
              <w:t>order to maintain direct control and a high standard of service. Each strategy has its own pros and drawbacks, and the best choice may change based on the particulars of each hotel</w:t>
            </w:r>
            <w:r w:rsidR="00E57500">
              <w:rPr>
                <w:lang w:val="en-US"/>
              </w:rPr>
              <w:t xml:space="preserve"> (</w:t>
            </w:r>
            <w:r w:rsidR="00E57500" w:rsidRPr="00B4072B">
              <w:t>Seal</w:t>
            </w:r>
            <w:r w:rsidR="00E57500">
              <w:t xml:space="preserve">, </w:t>
            </w:r>
            <w:r w:rsidR="00E57500" w:rsidRPr="00B4072B">
              <w:t>2008)</w:t>
            </w:r>
            <w:r w:rsidRPr="004426A6">
              <w:rPr>
                <w:lang w:val="en-US"/>
              </w:rPr>
              <w:t>.</w:t>
            </w:r>
          </w:p>
        </w:tc>
      </w:tr>
    </w:tbl>
    <w:p w14:paraId="038A5317" w14:textId="5F34B99D" w:rsidR="00CE08AD" w:rsidRDefault="00CE08AD" w:rsidP="00EC53FC">
      <w:pPr>
        <w:rPr>
          <w:lang w:val="en-US"/>
        </w:rPr>
      </w:pPr>
    </w:p>
    <w:p w14:paraId="2B5BA2AE" w14:textId="757CB045" w:rsidR="00CE08AD" w:rsidRDefault="00000000" w:rsidP="007C2B66">
      <w:pPr>
        <w:rPr>
          <w:lang w:val="en-US"/>
        </w:rPr>
      </w:pPr>
      <w:r>
        <w:rPr>
          <w:lang w:val="en-US"/>
        </w:rPr>
        <w:br w:type="page"/>
      </w:r>
    </w:p>
    <w:p w14:paraId="4B8336B6" w14:textId="6F20FAD1" w:rsidR="00CE08AD" w:rsidRDefault="00000000" w:rsidP="00C578F8">
      <w:pPr>
        <w:pStyle w:val="Heading1"/>
      </w:pPr>
      <w:bookmarkStart w:id="3" w:name="_Toc136556033"/>
      <w:r>
        <w:lastRenderedPageBreak/>
        <w:t>Identifying the abilities of the employed individuals</w:t>
      </w:r>
      <w:bookmarkEnd w:id="3"/>
      <w:r>
        <w:t xml:space="preserve"> </w:t>
      </w:r>
    </w:p>
    <w:p w14:paraId="66477D6C" w14:textId="0844CD20" w:rsidR="00E57AB8" w:rsidRDefault="00000000" w:rsidP="00C578F8">
      <w:pPr>
        <w:rPr>
          <w:lang w:val="en-US"/>
        </w:rPr>
      </w:pPr>
      <w:r w:rsidRPr="002C469C">
        <w:rPr>
          <w:lang w:val="en-US"/>
        </w:rPr>
        <w:t>Depending on their precise position and duty within an organisation, people's talents and skills might vary greatly. However, there are several fundamental skills that are usually valued across a range of job areas.</w:t>
      </w:r>
    </w:p>
    <w:p w14:paraId="10D774A4" w14:textId="77777777" w:rsidR="002A5AE2" w:rsidRPr="007C6E0D" w:rsidRDefault="00000000" w:rsidP="002A5AE2">
      <w:pPr>
        <w:rPr>
          <w:b/>
          <w:bCs/>
          <w:i/>
          <w:iCs/>
          <w:u w:val="single"/>
          <w:lang w:val="en-US"/>
        </w:rPr>
      </w:pPr>
      <w:r w:rsidRPr="007C6E0D">
        <w:rPr>
          <w:b/>
          <w:bCs/>
          <w:i/>
          <w:iCs/>
          <w:u w:val="single"/>
          <w:lang w:val="en-US"/>
        </w:rPr>
        <w:t>Power of communication:</w:t>
      </w:r>
    </w:p>
    <w:p w14:paraId="132263B4" w14:textId="0495117C" w:rsidR="00971FB2" w:rsidRDefault="00000000" w:rsidP="002A5AE2">
      <w:pPr>
        <w:rPr>
          <w:lang w:val="en-US"/>
        </w:rPr>
      </w:pPr>
      <w:r w:rsidRPr="00971FB2">
        <w:rPr>
          <w:lang w:val="en-US"/>
        </w:rPr>
        <w:t>Regarding hotel staff interacting with clients, understanding their needs, and providing great service to clients, clear and efficient communication is essential</w:t>
      </w:r>
      <w:sdt>
        <w:sdtPr>
          <w:rPr>
            <w:lang w:val="en-US"/>
          </w:rPr>
          <w:id w:val="-989478669"/>
          <w:citation/>
        </w:sdtPr>
        <w:sdtContent>
          <w:r w:rsidR="001612C7">
            <w:rPr>
              <w:lang w:val="en-US"/>
            </w:rPr>
            <w:fldChar w:fldCharType="begin"/>
          </w:r>
          <w:r w:rsidR="001612C7">
            <w:rPr>
              <w:lang w:val="en-US"/>
            </w:rPr>
            <w:instrText xml:space="preserve"> CITATION mar235 \l 1033 </w:instrText>
          </w:r>
          <w:r w:rsidR="001612C7">
            <w:rPr>
              <w:lang w:val="en-US"/>
            </w:rPr>
            <w:fldChar w:fldCharType="separate"/>
          </w:r>
          <w:r w:rsidR="001612C7">
            <w:rPr>
              <w:noProof/>
              <w:lang w:val="en-US"/>
            </w:rPr>
            <w:t xml:space="preserve"> </w:t>
          </w:r>
          <w:r w:rsidR="001612C7" w:rsidRPr="001612C7">
            <w:rPr>
              <w:noProof/>
              <w:lang w:val="en-US"/>
            </w:rPr>
            <w:t>(marriott, 2023)</w:t>
          </w:r>
          <w:r w:rsidR="001612C7">
            <w:rPr>
              <w:lang w:val="en-US"/>
            </w:rPr>
            <w:fldChar w:fldCharType="end"/>
          </w:r>
        </w:sdtContent>
      </w:sdt>
      <w:r w:rsidRPr="00971FB2">
        <w:rPr>
          <w:lang w:val="en-US"/>
        </w:rPr>
        <w:t>. The capacity for clear and succinct communication is essential across a variety of departments, from front desk workers communicating with visitors to housekeeping workers managing their cleaning schedules.</w:t>
      </w:r>
    </w:p>
    <w:p w14:paraId="49B4615D" w14:textId="59DDCE69" w:rsidR="00F83E1B" w:rsidRPr="007C6E0D" w:rsidRDefault="00000000" w:rsidP="002A5AE2">
      <w:pPr>
        <w:rPr>
          <w:b/>
          <w:bCs/>
          <w:i/>
          <w:iCs/>
          <w:u w:val="single"/>
          <w:lang w:val="en-US"/>
        </w:rPr>
      </w:pPr>
      <w:r w:rsidRPr="007C6E0D">
        <w:rPr>
          <w:b/>
          <w:bCs/>
          <w:i/>
          <w:iCs/>
          <w:u w:val="single"/>
          <w:lang w:val="en-US"/>
        </w:rPr>
        <w:t>The ability of critical thinking:</w:t>
      </w:r>
    </w:p>
    <w:p w14:paraId="56D91AF6" w14:textId="71E4DDE7" w:rsidR="00F83E1B" w:rsidRPr="000B19E0" w:rsidRDefault="00000000" w:rsidP="002A5AE2">
      <w:r w:rsidRPr="008850F0">
        <w:rPr>
          <w:lang w:val="en-US"/>
        </w:rPr>
        <w:t>Employees at Marriott typically deal with a variety of difficulties, including handling customer complaints, dealing with operational problems, and resolving schedule disputes. Strong problem-solvers and critical thinkers excel at determining the root causes of these difficulties, coming up with workable solutions, and supporting efficient hotel operations</w:t>
      </w:r>
      <w:r w:rsidR="000B19E0">
        <w:rPr>
          <w:lang w:val="en-US"/>
        </w:rPr>
        <w:t xml:space="preserve"> (</w:t>
      </w:r>
      <w:r w:rsidR="000B19E0" w:rsidRPr="00B4072B">
        <w:t>Bromwich and Bhimani</w:t>
      </w:r>
      <w:r w:rsidR="000B19E0">
        <w:t xml:space="preserve">, </w:t>
      </w:r>
      <w:r w:rsidR="000B19E0" w:rsidRPr="00B4072B">
        <w:t>1994)</w:t>
      </w:r>
      <w:r w:rsidRPr="008850F0">
        <w:rPr>
          <w:lang w:val="en-US"/>
        </w:rPr>
        <w:t>.</w:t>
      </w:r>
    </w:p>
    <w:p w14:paraId="5C50F287" w14:textId="761687E7" w:rsidR="004634AF" w:rsidRPr="00A846EC" w:rsidRDefault="00000000" w:rsidP="002A5AE2">
      <w:pPr>
        <w:rPr>
          <w:b/>
          <w:bCs/>
          <w:i/>
          <w:iCs/>
          <w:u w:val="single"/>
          <w:lang w:val="en-US"/>
        </w:rPr>
      </w:pPr>
      <w:r w:rsidRPr="00A846EC">
        <w:rPr>
          <w:b/>
          <w:bCs/>
          <w:i/>
          <w:iCs/>
          <w:u w:val="single"/>
          <w:lang w:val="en-US"/>
        </w:rPr>
        <w:t>Fulfilment of the customer demands:</w:t>
      </w:r>
    </w:p>
    <w:p w14:paraId="2DDE3932" w14:textId="5CB148F5" w:rsidR="004634AF" w:rsidRPr="001D6DA4" w:rsidRDefault="00000000" w:rsidP="002A5AE2">
      <w:r w:rsidRPr="004634AF">
        <w:rPr>
          <w:lang w:val="en-US"/>
        </w:rPr>
        <w:t>Employees at the respective company have organised their time in order to fulfil customer demands and finish projects on schedule. Employees that are well-organised and have good time management abilities are better able to organise their workloads, prioritise tasks, and guarantee that services are delivered quickly</w:t>
      </w:r>
      <w:r w:rsidR="001D6DA4">
        <w:rPr>
          <w:lang w:val="en-US"/>
        </w:rPr>
        <w:t xml:space="preserve"> (</w:t>
      </w:r>
      <w:r w:rsidR="001D6DA4" w:rsidRPr="00B4072B">
        <w:t>Garbutt</w:t>
      </w:r>
      <w:r w:rsidR="001D6DA4">
        <w:t xml:space="preserve">, </w:t>
      </w:r>
      <w:r w:rsidR="001D6DA4" w:rsidRPr="00B4072B">
        <w:t>1992)</w:t>
      </w:r>
      <w:r w:rsidRPr="004634AF">
        <w:rPr>
          <w:lang w:val="en-US"/>
        </w:rPr>
        <w:t>.</w:t>
      </w:r>
    </w:p>
    <w:p w14:paraId="08F2B2C2" w14:textId="66945D9D" w:rsidR="0036371E" w:rsidRPr="00336833" w:rsidRDefault="00000000" w:rsidP="002A5AE2">
      <w:pPr>
        <w:rPr>
          <w:b/>
          <w:bCs/>
          <w:i/>
          <w:iCs/>
          <w:u w:val="single"/>
          <w:lang w:val="en-US"/>
        </w:rPr>
      </w:pPr>
      <w:r w:rsidRPr="00336833">
        <w:rPr>
          <w:b/>
          <w:bCs/>
          <w:i/>
          <w:iCs/>
          <w:u w:val="single"/>
          <w:lang w:val="en-US"/>
        </w:rPr>
        <w:t>Teamwork and collaboration:</w:t>
      </w:r>
    </w:p>
    <w:p w14:paraId="2E4BD88C" w14:textId="593E5690" w:rsidR="0036371E" w:rsidRPr="00E61AF0" w:rsidRDefault="00000000" w:rsidP="002A5AE2">
      <w:r w:rsidRPr="00CF4ACA">
        <w:rPr>
          <w:lang w:val="en-US"/>
        </w:rPr>
        <w:t>Marriott International thrive on an environmental culture of cooperation and teamwork, where staff members from diverse divisions, including cleaning, front desk, food and drinks, and management, juggle their workloads with ease</w:t>
      </w:r>
      <w:r w:rsidR="00E61AF0">
        <w:rPr>
          <w:lang w:val="en-US"/>
        </w:rPr>
        <w:t xml:space="preserve"> (</w:t>
      </w:r>
      <w:r w:rsidR="00E61AF0" w:rsidRPr="00B4072B">
        <w:t>Horngren and Forster</w:t>
      </w:r>
      <w:r w:rsidR="00E61AF0">
        <w:t xml:space="preserve">, </w:t>
      </w:r>
      <w:r w:rsidR="00E61AF0" w:rsidRPr="00B4072B">
        <w:t>2003)</w:t>
      </w:r>
      <w:r w:rsidRPr="00CF4ACA">
        <w:rPr>
          <w:lang w:val="en-US"/>
        </w:rPr>
        <w:t xml:space="preserve">. </w:t>
      </w:r>
      <w:r w:rsidR="00742A5C">
        <w:rPr>
          <w:lang w:val="en-US"/>
        </w:rPr>
        <w:t>In order to</w:t>
      </w:r>
      <w:r w:rsidRPr="00CF4ACA">
        <w:rPr>
          <w:lang w:val="en-US"/>
        </w:rPr>
        <w:t xml:space="preserve"> create </w:t>
      </w:r>
      <w:r w:rsidRPr="00CF4ACA">
        <w:rPr>
          <w:lang w:val="en-US"/>
        </w:rPr>
        <w:lastRenderedPageBreak/>
        <w:t>smooth guest experiences and ensure successful operations within the hotel industry, it is crucial to be able to cultivate amicable working connections, communicate clearly, and offer mutually beneficial assistance.</w:t>
      </w:r>
    </w:p>
    <w:p w14:paraId="63D498CF" w14:textId="280805F4" w:rsidR="00C578F8" w:rsidRDefault="00000000" w:rsidP="002A5AE2">
      <w:pPr>
        <w:rPr>
          <w:lang w:val="en-US"/>
        </w:rPr>
      </w:pPr>
      <w:r>
        <w:rPr>
          <w:lang w:val="en-US"/>
        </w:rPr>
        <w:br w:type="page"/>
      </w:r>
    </w:p>
    <w:p w14:paraId="16CCA721" w14:textId="77777777" w:rsidR="0039334E" w:rsidRDefault="00000000" w:rsidP="007C1BB9">
      <w:pPr>
        <w:pStyle w:val="Heading1"/>
      </w:pPr>
      <w:bookmarkStart w:id="4" w:name="_Toc136556034"/>
      <w:r>
        <w:lastRenderedPageBreak/>
        <w:t xml:space="preserve">Stating the cost implications of </w:t>
      </w:r>
      <w:r w:rsidRPr="00E84103">
        <w:t>Marriot International Hotels</w:t>
      </w:r>
      <w:bookmarkEnd w:id="4"/>
    </w:p>
    <w:p w14:paraId="492CA2D7" w14:textId="77777777" w:rsidR="0069720E" w:rsidRDefault="00000000" w:rsidP="00735232">
      <w:r>
        <w:t xml:space="preserve">Based on some authentic sources some of the cost implications of </w:t>
      </w:r>
      <w:r w:rsidR="00735232" w:rsidRPr="00E84103">
        <w:t>Marriot International Hotels</w:t>
      </w:r>
      <w:r w:rsidR="00735232">
        <w:t xml:space="preserve"> have been identified </w:t>
      </w:r>
      <w:r>
        <w:t>which been shown in the below table:</w:t>
      </w:r>
    </w:p>
    <w:tbl>
      <w:tblPr>
        <w:tblStyle w:val="GridTable6Colorful-Accent3"/>
        <w:tblW w:w="9795" w:type="dxa"/>
        <w:tblLook w:val="04A0" w:firstRow="1" w:lastRow="0" w:firstColumn="1" w:lastColumn="0" w:noHBand="0" w:noVBand="1"/>
      </w:tblPr>
      <w:tblGrid>
        <w:gridCol w:w="6407"/>
        <w:gridCol w:w="1677"/>
        <w:gridCol w:w="1711"/>
      </w:tblGrid>
      <w:tr w:rsidR="00210648" w14:paraId="236432C2" w14:textId="77777777" w:rsidTr="002106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BDFEB9" w14:textId="77777777" w:rsidR="00BA034C" w:rsidRPr="00BA034C" w:rsidRDefault="00000000" w:rsidP="00BA034C">
            <w:r w:rsidRPr="00BA034C">
              <w:t>Fee</w:t>
            </w:r>
          </w:p>
        </w:tc>
        <w:tc>
          <w:tcPr>
            <w:tcW w:w="0" w:type="auto"/>
            <w:hideMark/>
          </w:tcPr>
          <w:p w14:paraId="60E1CBB5" w14:textId="77777777" w:rsidR="00BA034C" w:rsidRPr="00BA034C" w:rsidRDefault="00000000" w:rsidP="00BA034C">
            <w:pPr>
              <w:cnfStyle w:val="100000000000" w:firstRow="1" w:lastRow="0" w:firstColumn="0" w:lastColumn="0" w:oddVBand="0" w:evenVBand="0" w:oddHBand="0" w:evenHBand="0" w:firstRowFirstColumn="0" w:firstRowLastColumn="0" w:lastRowFirstColumn="0" w:lastRowLastColumn="0"/>
            </w:pPr>
            <w:r w:rsidRPr="00BA034C">
              <w:t>Low</w:t>
            </w:r>
          </w:p>
        </w:tc>
        <w:tc>
          <w:tcPr>
            <w:tcW w:w="0" w:type="auto"/>
            <w:hideMark/>
          </w:tcPr>
          <w:p w14:paraId="5150CA0D" w14:textId="77777777" w:rsidR="00BA034C" w:rsidRPr="00BA034C" w:rsidRDefault="00000000" w:rsidP="00BA034C">
            <w:pPr>
              <w:cnfStyle w:val="100000000000" w:firstRow="1" w:lastRow="0" w:firstColumn="0" w:lastColumn="0" w:oddVBand="0" w:evenVBand="0" w:oddHBand="0" w:evenHBand="0" w:firstRowFirstColumn="0" w:firstRowLastColumn="0" w:lastRowFirstColumn="0" w:lastRowLastColumn="0"/>
            </w:pPr>
            <w:r w:rsidRPr="00BA034C">
              <w:t>High</w:t>
            </w:r>
          </w:p>
        </w:tc>
      </w:tr>
      <w:tr w:rsidR="00210648" w14:paraId="61095EEC" w14:textId="77777777" w:rsidTr="00210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FC14BE" w14:textId="77777777" w:rsidR="00BA034C" w:rsidRPr="00BA034C" w:rsidRDefault="00000000" w:rsidP="00BA034C">
            <w:r w:rsidRPr="00BA034C">
              <w:t>Initial Franchise Application Fee</w:t>
            </w:r>
          </w:p>
        </w:tc>
        <w:tc>
          <w:tcPr>
            <w:tcW w:w="0" w:type="auto"/>
            <w:hideMark/>
          </w:tcPr>
          <w:p w14:paraId="42B495D0"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$120,000</w:t>
            </w:r>
          </w:p>
        </w:tc>
        <w:tc>
          <w:tcPr>
            <w:tcW w:w="0" w:type="auto"/>
            <w:hideMark/>
          </w:tcPr>
          <w:p w14:paraId="24E42FC5"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$120,000</w:t>
            </w:r>
          </w:p>
        </w:tc>
      </w:tr>
      <w:tr w:rsidR="00210648" w14:paraId="2BB7D1AB" w14:textId="77777777" w:rsidTr="00210648">
        <w:tc>
          <w:tcPr>
            <w:cnfStyle w:val="001000000000" w:firstRow="0" w:lastRow="0" w:firstColumn="1" w:lastColumn="0" w:oddVBand="0" w:evenVBand="0" w:oddHBand="0" w:evenHBand="0" w:firstRowFirstColumn="0" w:firstRowLastColumn="0" w:lastRowFirstColumn="0" w:lastRowLastColumn="0"/>
            <w:tcW w:w="0" w:type="auto"/>
            <w:hideMark/>
          </w:tcPr>
          <w:p w14:paraId="3F8B7314" w14:textId="77777777" w:rsidR="00BA034C" w:rsidRPr="00BA034C" w:rsidRDefault="00000000" w:rsidP="00BA034C">
            <w:r w:rsidRPr="00BA034C">
              <w:t>Pre-Opening Training, Revenue Management, Marketing Support, and Related Services</w:t>
            </w:r>
          </w:p>
        </w:tc>
        <w:tc>
          <w:tcPr>
            <w:tcW w:w="0" w:type="auto"/>
            <w:hideMark/>
          </w:tcPr>
          <w:p w14:paraId="63CA9CF5"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$114,000</w:t>
            </w:r>
          </w:p>
        </w:tc>
        <w:tc>
          <w:tcPr>
            <w:tcW w:w="0" w:type="auto"/>
            <w:hideMark/>
          </w:tcPr>
          <w:p w14:paraId="6EF442E9"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$181,000</w:t>
            </w:r>
          </w:p>
        </w:tc>
      </w:tr>
      <w:tr w:rsidR="00210648" w14:paraId="109E649A" w14:textId="77777777" w:rsidTr="00210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F34BB0" w14:textId="77777777" w:rsidR="00BA034C" w:rsidRPr="00BA034C" w:rsidRDefault="00000000" w:rsidP="00BA034C">
            <w:r w:rsidRPr="00BA034C">
              <w:t>Property Management System, Reservation System, Yield Management System, Sales and Catering System</w:t>
            </w:r>
          </w:p>
        </w:tc>
        <w:tc>
          <w:tcPr>
            <w:tcW w:w="0" w:type="auto"/>
            <w:hideMark/>
          </w:tcPr>
          <w:p w14:paraId="21AB6C1E"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$217,000</w:t>
            </w:r>
          </w:p>
        </w:tc>
        <w:tc>
          <w:tcPr>
            <w:tcW w:w="0" w:type="auto"/>
            <w:hideMark/>
          </w:tcPr>
          <w:p w14:paraId="485F71D2"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$287,000</w:t>
            </w:r>
          </w:p>
        </w:tc>
      </w:tr>
      <w:tr w:rsidR="00210648" w14:paraId="5A63A993" w14:textId="77777777" w:rsidTr="00210648">
        <w:tc>
          <w:tcPr>
            <w:cnfStyle w:val="001000000000" w:firstRow="0" w:lastRow="0" w:firstColumn="1" w:lastColumn="0" w:oddVBand="0" w:evenVBand="0" w:oddHBand="0" w:evenHBand="0" w:firstRowFirstColumn="0" w:firstRowLastColumn="0" w:lastRowFirstColumn="0" w:lastRowLastColumn="0"/>
            <w:tcW w:w="0" w:type="auto"/>
            <w:hideMark/>
          </w:tcPr>
          <w:p w14:paraId="27861D39" w14:textId="77777777" w:rsidR="00BA034C" w:rsidRPr="00BA034C" w:rsidRDefault="00000000" w:rsidP="00BA034C">
            <w:r w:rsidRPr="00BA034C">
              <w:t>Other Systems and Training</w:t>
            </w:r>
          </w:p>
        </w:tc>
        <w:tc>
          <w:tcPr>
            <w:tcW w:w="0" w:type="auto"/>
            <w:hideMark/>
          </w:tcPr>
          <w:p w14:paraId="5F1BCCCD"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$42,000</w:t>
            </w:r>
          </w:p>
        </w:tc>
        <w:tc>
          <w:tcPr>
            <w:tcW w:w="0" w:type="auto"/>
            <w:hideMark/>
          </w:tcPr>
          <w:p w14:paraId="488CBE0C"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$135,000</w:t>
            </w:r>
          </w:p>
        </w:tc>
      </w:tr>
      <w:tr w:rsidR="00210648" w14:paraId="05DEF76C" w14:textId="77777777" w:rsidTr="00210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6D56BA" w14:textId="77777777" w:rsidR="00BA034C" w:rsidRPr="00BA034C" w:rsidRDefault="00000000" w:rsidP="00BA034C">
            <w:r w:rsidRPr="00BA034C">
              <w:t>Market Feasibility Study</w:t>
            </w:r>
          </w:p>
        </w:tc>
        <w:tc>
          <w:tcPr>
            <w:tcW w:w="0" w:type="auto"/>
            <w:hideMark/>
          </w:tcPr>
          <w:p w14:paraId="49A4EDBE"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$15,000</w:t>
            </w:r>
          </w:p>
        </w:tc>
        <w:tc>
          <w:tcPr>
            <w:tcW w:w="0" w:type="auto"/>
            <w:hideMark/>
          </w:tcPr>
          <w:p w14:paraId="57417980"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$25,000</w:t>
            </w:r>
          </w:p>
        </w:tc>
      </w:tr>
      <w:tr w:rsidR="00210648" w14:paraId="160CAD94" w14:textId="77777777" w:rsidTr="00210648">
        <w:tc>
          <w:tcPr>
            <w:cnfStyle w:val="001000000000" w:firstRow="0" w:lastRow="0" w:firstColumn="1" w:lastColumn="0" w:oddVBand="0" w:evenVBand="0" w:oddHBand="0" w:evenHBand="0" w:firstRowFirstColumn="0" w:firstRowLastColumn="0" w:lastRowFirstColumn="0" w:lastRowLastColumn="0"/>
            <w:tcW w:w="0" w:type="auto"/>
            <w:hideMark/>
          </w:tcPr>
          <w:p w14:paraId="55C6AE7E" w14:textId="77777777" w:rsidR="00BA034C" w:rsidRPr="00BA034C" w:rsidRDefault="00000000" w:rsidP="00BA034C">
            <w:r w:rsidRPr="00BA034C">
              <w:t>Real Estate</w:t>
            </w:r>
          </w:p>
        </w:tc>
        <w:tc>
          <w:tcPr>
            <w:tcW w:w="0" w:type="auto"/>
            <w:hideMark/>
          </w:tcPr>
          <w:p w14:paraId="422103D2"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Not determinable</w:t>
            </w:r>
          </w:p>
        </w:tc>
        <w:tc>
          <w:tcPr>
            <w:tcW w:w="0" w:type="auto"/>
            <w:hideMark/>
          </w:tcPr>
          <w:p w14:paraId="079C6649"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Not determinable</w:t>
            </w:r>
          </w:p>
        </w:tc>
      </w:tr>
      <w:tr w:rsidR="00210648" w14:paraId="5CA355DA" w14:textId="77777777" w:rsidTr="00210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6BBCEF" w14:textId="77777777" w:rsidR="00BA034C" w:rsidRPr="00BA034C" w:rsidRDefault="00000000" w:rsidP="00BA034C">
            <w:r w:rsidRPr="00BA034C">
              <w:t>Building Permit, Tap, and Impact Fees</w:t>
            </w:r>
          </w:p>
        </w:tc>
        <w:tc>
          <w:tcPr>
            <w:tcW w:w="0" w:type="auto"/>
            <w:hideMark/>
          </w:tcPr>
          <w:p w14:paraId="633C298A"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Not determinable</w:t>
            </w:r>
          </w:p>
        </w:tc>
        <w:tc>
          <w:tcPr>
            <w:tcW w:w="0" w:type="auto"/>
            <w:hideMark/>
          </w:tcPr>
          <w:p w14:paraId="161271C5"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Not determinable</w:t>
            </w:r>
          </w:p>
        </w:tc>
      </w:tr>
      <w:tr w:rsidR="00210648" w14:paraId="38407927" w14:textId="77777777" w:rsidTr="00210648">
        <w:tc>
          <w:tcPr>
            <w:cnfStyle w:val="001000000000" w:firstRow="0" w:lastRow="0" w:firstColumn="1" w:lastColumn="0" w:oddVBand="0" w:evenVBand="0" w:oddHBand="0" w:evenHBand="0" w:firstRowFirstColumn="0" w:firstRowLastColumn="0" w:lastRowFirstColumn="0" w:lastRowLastColumn="0"/>
            <w:tcW w:w="0" w:type="auto"/>
            <w:hideMark/>
          </w:tcPr>
          <w:p w14:paraId="01216A62" w14:textId="77777777" w:rsidR="00BA034C" w:rsidRPr="00BA034C" w:rsidRDefault="00000000" w:rsidP="00BA034C">
            <w:r w:rsidRPr="00BA034C">
              <w:t>Building Construction (per guestroom)</w:t>
            </w:r>
          </w:p>
        </w:tc>
        <w:tc>
          <w:tcPr>
            <w:tcW w:w="0" w:type="auto"/>
            <w:hideMark/>
          </w:tcPr>
          <w:p w14:paraId="79FAF170"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$212,600</w:t>
            </w:r>
          </w:p>
        </w:tc>
        <w:tc>
          <w:tcPr>
            <w:tcW w:w="0" w:type="auto"/>
            <w:hideMark/>
          </w:tcPr>
          <w:p w14:paraId="2B0D4C9A"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$354,300</w:t>
            </w:r>
          </w:p>
        </w:tc>
      </w:tr>
      <w:tr w:rsidR="00210648" w14:paraId="3A99E6E1" w14:textId="77777777" w:rsidTr="00210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749267" w14:textId="77777777" w:rsidR="00BA034C" w:rsidRPr="00BA034C" w:rsidRDefault="00000000" w:rsidP="00BA034C">
            <w:r w:rsidRPr="00BA034C">
              <w:t>Kitchen and Laundry Equipment (per guestroom)</w:t>
            </w:r>
          </w:p>
        </w:tc>
        <w:tc>
          <w:tcPr>
            <w:tcW w:w="0" w:type="auto"/>
            <w:hideMark/>
          </w:tcPr>
          <w:p w14:paraId="3F214CF7"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$5,900</w:t>
            </w:r>
          </w:p>
        </w:tc>
        <w:tc>
          <w:tcPr>
            <w:tcW w:w="0" w:type="auto"/>
            <w:hideMark/>
          </w:tcPr>
          <w:p w14:paraId="7B926782"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$7,500</w:t>
            </w:r>
          </w:p>
        </w:tc>
      </w:tr>
      <w:tr w:rsidR="00210648" w14:paraId="63810CEB" w14:textId="77777777" w:rsidTr="00210648">
        <w:tc>
          <w:tcPr>
            <w:cnfStyle w:val="001000000000" w:firstRow="0" w:lastRow="0" w:firstColumn="1" w:lastColumn="0" w:oddVBand="0" w:evenVBand="0" w:oddHBand="0" w:evenHBand="0" w:firstRowFirstColumn="0" w:firstRowLastColumn="0" w:lastRowFirstColumn="0" w:lastRowLastColumn="0"/>
            <w:tcW w:w="0" w:type="auto"/>
            <w:hideMark/>
          </w:tcPr>
          <w:p w14:paraId="3D3B1AEF" w14:textId="77777777" w:rsidR="00BA034C" w:rsidRPr="00BA034C" w:rsidRDefault="00000000" w:rsidP="00BA034C">
            <w:r w:rsidRPr="00BA034C">
              <w:t>Furniture and Fixtures (per guestroom)</w:t>
            </w:r>
          </w:p>
        </w:tc>
        <w:tc>
          <w:tcPr>
            <w:tcW w:w="0" w:type="auto"/>
            <w:hideMark/>
          </w:tcPr>
          <w:p w14:paraId="1F850A75"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$28,100</w:t>
            </w:r>
          </w:p>
        </w:tc>
        <w:tc>
          <w:tcPr>
            <w:tcW w:w="0" w:type="auto"/>
            <w:hideMark/>
          </w:tcPr>
          <w:p w14:paraId="4DEEF6DB"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$35,900</w:t>
            </w:r>
          </w:p>
        </w:tc>
      </w:tr>
      <w:tr w:rsidR="00210648" w14:paraId="6EBC8F63" w14:textId="77777777" w:rsidTr="00210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D979A5" w14:textId="77777777" w:rsidR="00BA034C" w:rsidRPr="00BA034C" w:rsidRDefault="00000000" w:rsidP="00BA034C">
            <w:r w:rsidRPr="00BA034C">
              <w:t>Technology Hardware &amp; Software and Network Infrastructure (per guestroom)</w:t>
            </w:r>
          </w:p>
        </w:tc>
        <w:tc>
          <w:tcPr>
            <w:tcW w:w="0" w:type="auto"/>
            <w:hideMark/>
          </w:tcPr>
          <w:p w14:paraId="7A1CACD1"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$2,700</w:t>
            </w:r>
          </w:p>
        </w:tc>
        <w:tc>
          <w:tcPr>
            <w:tcW w:w="0" w:type="auto"/>
            <w:hideMark/>
          </w:tcPr>
          <w:p w14:paraId="391ED420"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$14,100</w:t>
            </w:r>
          </w:p>
        </w:tc>
      </w:tr>
      <w:tr w:rsidR="00210648" w14:paraId="5CD1995F" w14:textId="77777777" w:rsidTr="00210648">
        <w:tc>
          <w:tcPr>
            <w:cnfStyle w:val="001000000000" w:firstRow="0" w:lastRow="0" w:firstColumn="1" w:lastColumn="0" w:oddVBand="0" w:evenVBand="0" w:oddHBand="0" w:evenHBand="0" w:firstRowFirstColumn="0" w:firstRowLastColumn="0" w:lastRowFirstColumn="0" w:lastRowLastColumn="0"/>
            <w:tcW w:w="0" w:type="auto"/>
            <w:hideMark/>
          </w:tcPr>
          <w:p w14:paraId="52D5B8E8" w14:textId="77777777" w:rsidR="00BA034C" w:rsidRPr="00BA034C" w:rsidRDefault="00000000" w:rsidP="00BA034C">
            <w:r w:rsidRPr="00BA034C">
              <w:t>Operating Supplies (per guestroom)</w:t>
            </w:r>
          </w:p>
        </w:tc>
        <w:tc>
          <w:tcPr>
            <w:tcW w:w="0" w:type="auto"/>
            <w:hideMark/>
          </w:tcPr>
          <w:p w14:paraId="6C238481"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$6,100</w:t>
            </w:r>
          </w:p>
        </w:tc>
        <w:tc>
          <w:tcPr>
            <w:tcW w:w="0" w:type="auto"/>
            <w:hideMark/>
          </w:tcPr>
          <w:p w14:paraId="299F3C1B"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$7,900</w:t>
            </w:r>
          </w:p>
        </w:tc>
      </w:tr>
      <w:tr w:rsidR="00210648" w14:paraId="7A326D89" w14:textId="77777777" w:rsidTr="00210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F5A8E0" w14:textId="77777777" w:rsidR="00BA034C" w:rsidRPr="00BA034C" w:rsidRDefault="00000000" w:rsidP="00BA034C">
            <w:r w:rsidRPr="00BA034C">
              <w:t>Additional Cost of Operating Supplies (per hotel)</w:t>
            </w:r>
          </w:p>
        </w:tc>
        <w:tc>
          <w:tcPr>
            <w:tcW w:w="0" w:type="auto"/>
            <w:hideMark/>
          </w:tcPr>
          <w:p w14:paraId="3E5C91A3"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$52,400</w:t>
            </w:r>
          </w:p>
        </w:tc>
        <w:tc>
          <w:tcPr>
            <w:tcW w:w="0" w:type="auto"/>
            <w:hideMark/>
          </w:tcPr>
          <w:p w14:paraId="004BE23A"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$67,000</w:t>
            </w:r>
          </w:p>
        </w:tc>
      </w:tr>
      <w:tr w:rsidR="00210648" w14:paraId="2E71AF14" w14:textId="77777777" w:rsidTr="00210648">
        <w:tc>
          <w:tcPr>
            <w:cnfStyle w:val="001000000000" w:firstRow="0" w:lastRow="0" w:firstColumn="1" w:lastColumn="0" w:oddVBand="0" w:evenVBand="0" w:oddHBand="0" w:evenHBand="0" w:firstRowFirstColumn="0" w:firstRowLastColumn="0" w:lastRowFirstColumn="0" w:lastRowLastColumn="0"/>
            <w:tcW w:w="0" w:type="auto"/>
            <w:hideMark/>
          </w:tcPr>
          <w:p w14:paraId="7BA10FE3" w14:textId="77777777" w:rsidR="00BA034C" w:rsidRPr="00BA034C" w:rsidRDefault="00000000" w:rsidP="00BA034C">
            <w:r w:rsidRPr="00BA034C">
              <w:lastRenderedPageBreak/>
              <w:t>Professional Design Services (per guestroom)</w:t>
            </w:r>
          </w:p>
        </w:tc>
        <w:tc>
          <w:tcPr>
            <w:tcW w:w="0" w:type="auto"/>
            <w:hideMark/>
          </w:tcPr>
          <w:p w14:paraId="6CEB6E13"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$10,600</w:t>
            </w:r>
          </w:p>
        </w:tc>
        <w:tc>
          <w:tcPr>
            <w:tcW w:w="0" w:type="auto"/>
            <w:hideMark/>
          </w:tcPr>
          <w:p w14:paraId="1EEABD6D"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$17,700</w:t>
            </w:r>
          </w:p>
        </w:tc>
      </w:tr>
      <w:tr w:rsidR="00210648" w14:paraId="548AAE73" w14:textId="77777777" w:rsidTr="00210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5659BF" w14:textId="77777777" w:rsidR="00BA034C" w:rsidRPr="00BA034C" w:rsidRDefault="00000000" w:rsidP="00BA034C">
            <w:r w:rsidRPr="00BA034C">
              <w:t>Insurance</w:t>
            </w:r>
          </w:p>
        </w:tc>
        <w:tc>
          <w:tcPr>
            <w:tcW w:w="0" w:type="auto"/>
            <w:hideMark/>
          </w:tcPr>
          <w:p w14:paraId="3DBDD92A"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Varies</w:t>
            </w:r>
          </w:p>
        </w:tc>
        <w:tc>
          <w:tcPr>
            <w:tcW w:w="0" w:type="auto"/>
            <w:hideMark/>
          </w:tcPr>
          <w:p w14:paraId="374105DD"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Varies</w:t>
            </w:r>
          </w:p>
        </w:tc>
      </w:tr>
      <w:tr w:rsidR="00210648" w14:paraId="78E2E276" w14:textId="77777777" w:rsidTr="00210648">
        <w:tc>
          <w:tcPr>
            <w:cnfStyle w:val="001000000000" w:firstRow="0" w:lastRow="0" w:firstColumn="1" w:lastColumn="0" w:oddVBand="0" w:evenVBand="0" w:oddHBand="0" w:evenHBand="0" w:firstRowFirstColumn="0" w:firstRowLastColumn="0" w:lastRowFirstColumn="0" w:lastRowLastColumn="0"/>
            <w:tcW w:w="0" w:type="auto"/>
            <w:hideMark/>
          </w:tcPr>
          <w:p w14:paraId="67535056" w14:textId="77777777" w:rsidR="00BA034C" w:rsidRPr="00BA034C" w:rsidRDefault="00000000" w:rsidP="00BA034C">
            <w:r w:rsidRPr="00BA034C">
              <w:t>Start-Up Costs (per guestroom)</w:t>
            </w:r>
          </w:p>
        </w:tc>
        <w:tc>
          <w:tcPr>
            <w:tcW w:w="0" w:type="auto"/>
            <w:hideMark/>
          </w:tcPr>
          <w:p w14:paraId="023DD5ED"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$4,800</w:t>
            </w:r>
          </w:p>
        </w:tc>
        <w:tc>
          <w:tcPr>
            <w:tcW w:w="0" w:type="auto"/>
            <w:hideMark/>
          </w:tcPr>
          <w:p w14:paraId="1944A10B"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$7,500</w:t>
            </w:r>
          </w:p>
        </w:tc>
      </w:tr>
      <w:tr w:rsidR="00210648" w14:paraId="00C149AB" w14:textId="77777777" w:rsidTr="00210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16B3F1" w14:textId="77777777" w:rsidR="00BA034C" w:rsidRPr="00BA034C" w:rsidRDefault="00000000" w:rsidP="00BA034C">
            <w:r w:rsidRPr="00BA034C">
              <w:t>Hard Cost Contingency (10% of hard costs)</w:t>
            </w:r>
          </w:p>
        </w:tc>
        <w:tc>
          <w:tcPr>
            <w:tcW w:w="0" w:type="auto"/>
            <w:hideMark/>
          </w:tcPr>
          <w:p w14:paraId="0901EDC2"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Not determinable</w:t>
            </w:r>
          </w:p>
        </w:tc>
        <w:tc>
          <w:tcPr>
            <w:tcW w:w="0" w:type="auto"/>
            <w:hideMark/>
          </w:tcPr>
          <w:p w14:paraId="2A0AF0B6"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Not determinable</w:t>
            </w:r>
          </w:p>
        </w:tc>
      </w:tr>
      <w:tr w:rsidR="00210648" w14:paraId="4B64B9D5" w14:textId="77777777" w:rsidTr="00210648">
        <w:tc>
          <w:tcPr>
            <w:cnfStyle w:val="001000000000" w:firstRow="0" w:lastRow="0" w:firstColumn="1" w:lastColumn="0" w:oddVBand="0" w:evenVBand="0" w:oddHBand="0" w:evenHBand="0" w:firstRowFirstColumn="0" w:firstRowLastColumn="0" w:lastRowFirstColumn="0" w:lastRowLastColumn="0"/>
            <w:tcW w:w="0" w:type="auto"/>
            <w:hideMark/>
          </w:tcPr>
          <w:p w14:paraId="1233C68B" w14:textId="77777777" w:rsidR="00BA034C" w:rsidRPr="00BA034C" w:rsidRDefault="00000000" w:rsidP="00BA034C">
            <w:r w:rsidRPr="00BA034C">
              <w:t>Food Safety and Sanitation Compliance</w:t>
            </w:r>
          </w:p>
        </w:tc>
        <w:tc>
          <w:tcPr>
            <w:tcW w:w="0" w:type="auto"/>
            <w:hideMark/>
          </w:tcPr>
          <w:p w14:paraId="6754766C"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$490</w:t>
            </w:r>
          </w:p>
        </w:tc>
        <w:tc>
          <w:tcPr>
            <w:tcW w:w="0" w:type="auto"/>
            <w:hideMark/>
          </w:tcPr>
          <w:p w14:paraId="2E4FEDDB"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$490</w:t>
            </w:r>
          </w:p>
        </w:tc>
      </w:tr>
      <w:tr w:rsidR="00210648" w14:paraId="61C710F1" w14:textId="77777777" w:rsidTr="00210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3A00F5" w14:textId="77777777" w:rsidR="00BA034C" w:rsidRPr="00BA034C" w:rsidRDefault="00000000" w:rsidP="00BA034C">
            <w:r w:rsidRPr="00BA034C">
              <w:t>Opening Advertising</w:t>
            </w:r>
          </w:p>
        </w:tc>
        <w:tc>
          <w:tcPr>
            <w:tcW w:w="0" w:type="auto"/>
            <w:hideMark/>
          </w:tcPr>
          <w:p w14:paraId="3643BC61"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$115,000</w:t>
            </w:r>
          </w:p>
        </w:tc>
        <w:tc>
          <w:tcPr>
            <w:tcW w:w="0" w:type="auto"/>
            <w:hideMark/>
          </w:tcPr>
          <w:p w14:paraId="5F9E9500"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$200,000</w:t>
            </w:r>
          </w:p>
        </w:tc>
      </w:tr>
      <w:tr w:rsidR="00210648" w14:paraId="146BC728" w14:textId="77777777" w:rsidTr="00210648">
        <w:tc>
          <w:tcPr>
            <w:cnfStyle w:val="001000000000" w:firstRow="0" w:lastRow="0" w:firstColumn="1" w:lastColumn="0" w:oddVBand="0" w:evenVBand="0" w:oddHBand="0" w:evenHBand="0" w:firstRowFirstColumn="0" w:firstRowLastColumn="0" w:lastRowFirstColumn="0" w:lastRowLastColumn="0"/>
            <w:tcW w:w="0" w:type="auto"/>
            <w:hideMark/>
          </w:tcPr>
          <w:p w14:paraId="2CE1D5A1" w14:textId="77777777" w:rsidR="00BA034C" w:rsidRPr="00BA034C" w:rsidRDefault="00000000" w:rsidP="00BA034C">
            <w:r w:rsidRPr="00BA034C">
              <w:t>Additional Funds per guestroom (first 3 months)</w:t>
            </w:r>
          </w:p>
        </w:tc>
        <w:tc>
          <w:tcPr>
            <w:tcW w:w="0" w:type="auto"/>
            <w:hideMark/>
          </w:tcPr>
          <w:p w14:paraId="6ECD406D"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$3,500</w:t>
            </w:r>
          </w:p>
        </w:tc>
        <w:tc>
          <w:tcPr>
            <w:tcW w:w="0" w:type="auto"/>
            <w:hideMark/>
          </w:tcPr>
          <w:p w14:paraId="532D859D" w14:textId="77777777" w:rsidR="00BA034C" w:rsidRPr="00BA034C" w:rsidRDefault="00000000" w:rsidP="00BA034C">
            <w:pPr>
              <w:cnfStyle w:val="000000000000" w:firstRow="0" w:lastRow="0" w:firstColumn="0" w:lastColumn="0" w:oddVBand="0" w:evenVBand="0" w:oddHBand="0" w:evenHBand="0" w:firstRowFirstColumn="0" w:firstRowLastColumn="0" w:lastRowFirstColumn="0" w:lastRowLastColumn="0"/>
            </w:pPr>
            <w:r w:rsidRPr="00BA034C">
              <w:t>$8,000</w:t>
            </w:r>
          </w:p>
        </w:tc>
      </w:tr>
      <w:tr w:rsidR="00210648" w14:paraId="2740935F" w14:textId="77777777" w:rsidTr="00210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C40B52" w14:textId="77777777" w:rsidR="00BA034C" w:rsidRPr="00BA034C" w:rsidRDefault="00000000" w:rsidP="00BA034C">
            <w:r w:rsidRPr="00BA034C">
              <w:t>ESTIMATED TOTAL*</w:t>
            </w:r>
          </w:p>
        </w:tc>
        <w:tc>
          <w:tcPr>
            <w:tcW w:w="0" w:type="auto"/>
            <w:hideMark/>
          </w:tcPr>
          <w:p w14:paraId="4CF30EB2"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$82,965,890</w:t>
            </w:r>
          </w:p>
        </w:tc>
        <w:tc>
          <w:tcPr>
            <w:tcW w:w="0" w:type="auto"/>
            <w:hideMark/>
          </w:tcPr>
          <w:p w14:paraId="2387AE90" w14:textId="77777777" w:rsidR="00BA034C" w:rsidRPr="00BA034C" w:rsidRDefault="00000000" w:rsidP="00BA034C">
            <w:pPr>
              <w:cnfStyle w:val="000000100000" w:firstRow="0" w:lastRow="0" w:firstColumn="0" w:lastColumn="0" w:oddVBand="0" w:evenVBand="0" w:oddHBand="1" w:evenHBand="0" w:firstRowFirstColumn="0" w:firstRowLastColumn="0" w:lastRowFirstColumn="0" w:lastRowLastColumn="0"/>
            </w:pPr>
            <w:r w:rsidRPr="00BA034C">
              <w:t>$136,885,490</w:t>
            </w:r>
          </w:p>
        </w:tc>
      </w:tr>
    </w:tbl>
    <w:p w14:paraId="3972C43B" w14:textId="77777777" w:rsidR="00ED4D62" w:rsidRDefault="00ED4D62" w:rsidP="00735232"/>
    <w:p w14:paraId="40B0AD74" w14:textId="741DE1F7" w:rsidR="005D2678" w:rsidRDefault="00000000" w:rsidP="00DE00C9">
      <w:r>
        <w:br w:type="page"/>
      </w:r>
    </w:p>
    <w:p w14:paraId="5D02B6E1" w14:textId="0A92B90C" w:rsidR="00C578F8" w:rsidRPr="007C1BB9" w:rsidRDefault="00000000" w:rsidP="007C1BB9">
      <w:pPr>
        <w:pStyle w:val="Heading1"/>
      </w:pPr>
      <w:bookmarkStart w:id="5" w:name="_Toc136556035"/>
      <w:r>
        <w:lastRenderedPageBreak/>
        <w:t>Assessing the results</w:t>
      </w:r>
      <w:bookmarkEnd w:id="5"/>
      <w:r>
        <w:t xml:space="preserve"> </w:t>
      </w:r>
    </w:p>
    <w:p w14:paraId="5B8A718A" w14:textId="39FB82A9" w:rsidR="00055533" w:rsidRPr="00A04905" w:rsidRDefault="00000000" w:rsidP="00EC6AFD">
      <w:r w:rsidRPr="00995976">
        <w:rPr>
          <w:lang w:val="en-US"/>
        </w:rPr>
        <w:t xml:space="preserve">The financial effects of Marriott hotels might differ greatly based on the particular charges and investments made. Eliminating land and regulatory costs, the projected initial expenditure to establish a Marriott facility with 300 rooms ranges from </w:t>
      </w:r>
      <w:r>
        <w:rPr>
          <w:rFonts w:cs="Times New Roman"/>
          <w:lang w:val="en-US"/>
        </w:rPr>
        <w:t>£</w:t>
      </w:r>
      <w:r w:rsidRPr="00995976">
        <w:rPr>
          <w:lang w:val="en-US"/>
        </w:rPr>
        <w:t xml:space="preserve">82.97 million to </w:t>
      </w:r>
      <w:r>
        <w:rPr>
          <w:rFonts w:cs="Times New Roman"/>
          <w:lang w:val="en-US"/>
        </w:rPr>
        <w:t>£</w:t>
      </w:r>
      <w:r w:rsidRPr="00995976">
        <w:rPr>
          <w:lang w:val="en-US"/>
        </w:rPr>
        <w:t>136.89 million. The beginning franchise fee of application, training along with support services prior to opening, management of property equipment, furnishings, and technology charges are just a few of the different prices that are included</w:t>
      </w:r>
      <w:sdt>
        <w:sdtPr>
          <w:rPr>
            <w:lang w:val="en-US"/>
          </w:rPr>
          <w:id w:val="-765615225"/>
          <w:citation/>
        </w:sdtPr>
        <w:sdtContent>
          <w:r w:rsidR="006F5428">
            <w:rPr>
              <w:lang w:val="en-US"/>
            </w:rPr>
            <w:fldChar w:fldCharType="begin"/>
          </w:r>
          <w:r w:rsidR="006F5428">
            <w:rPr>
              <w:lang w:val="en-US"/>
            </w:rPr>
            <w:instrText xml:space="preserve"> CITATION tex231 \l 1033 </w:instrText>
          </w:r>
          <w:r w:rsidR="006F5428">
            <w:rPr>
              <w:lang w:val="en-US"/>
            </w:rPr>
            <w:fldChar w:fldCharType="separate"/>
          </w:r>
          <w:r w:rsidR="006F5428">
            <w:rPr>
              <w:noProof/>
              <w:lang w:val="en-US"/>
            </w:rPr>
            <w:t xml:space="preserve"> </w:t>
          </w:r>
          <w:r w:rsidR="006F5428" w:rsidRPr="006F5428">
            <w:rPr>
              <w:noProof/>
              <w:lang w:val="en-US"/>
            </w:rPr>
            <w:t>(textranch, 2023)</w:t>
          </w:r>
          <w:r w:rsidR="006F5428">
            <w:rPr>
              <w:lang w:val="en-US"/>
            </w:rPr>
            <w:fldChar w:fldCharType="end"/>
          </w:r>
        </w:sdtContent>
      </w:sdt>
      <w:r w:rsidRPr="00995976">
        <w:rPr>
          <w:lang w:val="en-US"/>
        </w:rPr>
        <w:t xml:space="preserve">. Additionally, there are continuous costs and fees for things like franchise fees, donations to programme services, advertising campaigns, financial advice services, and more. </w:t>
      </w:r>
      <w:r w:rsidRPr="00F515C5">
        <w:rPr>
          <w:lang w:val="en-US"/>
        </w:rPr>
        <w:t>The total costs may also include renovations, property upgrades, and compliance with safety laws</w:t>
      </w:r>
      <w:r w:rsidR="00A04905">
        <w:rPr>
          <w:lang w:val="en-US"/>
        </w:rPr>
        <w:t xml:space="preserve"> (</w:t>
      </w:r>
      <w:r w:rsidR="00A04905" w:rsidRPr="00B4072B">
        <w:t>Jagels</w:t>
      </w:r>
      <w:r w:rsidR="00A04905">
        <w:t xml:space="preserve">, </w:t>
      </w:r>
      <w:r w:rsidR="00A04905" w:rsidRPr="00B4072B">
        <w:t>2007)</w:t>
      </w:r>
      <w:r w:rsidRPr="00F515C5">
        <w:rPr>
          <w:lang w:val="en-US"/>
        </w:rPr>
        <w:t>. I</w:t>
      </w:r>
      <w:r>
        <w:rPr>
          <w:lang w:val="en-US"/>
        </w:rPr>
        <w:t>t is</w:t>
      </w:r>
      <w:r w:rsidRPr="00F515C5">
        <w:rPr>
          <w:lang w:val="en-US"/>
        </w:rPr>
        <w:t xml:space="preserve"> critical for prospective franchisees to thoroughly consider these financial consequences and make sure they have the means to make the initial investment and pay continuing costs connected with operating a Marriott hotel.</w:t>
      </w:r>
      <w:r>
        <w:rPr>
          <w:lang w:val="en-US"/>
        </w:rPr>
        <w:t xml:space="preserve"> Moreover, </w:t>
      </w:r>
      <w:r w:rsidRPr="00341BC9">
        <w:rPr>
          <w:lang w:val="en-US"/>
        </w:rPr>
        <w:t>Franchise fees account for 6% of hotel income and 3% of food and beverage revenue, making it a significant and ongoing expense</w:t>
      </w:r>
      <w:sdt>
        <w:sdtPr>
          <w:rPr>
            <w:lang w:val="en-US"/>
          </w:rPr>
          <w:id w:val="517966902"/>
          <w:citation/>
        </w:sdtPr>
        <w:sdtContent>
          <w:r w:rsidR="000C0AE0">
            <w:rPr>
              <w:lang w:val="en-US"/>
            </w:rPr>
            <w:fldChar w:fldCharType="begin"/>
          </w:r>
          <w:r w:rsidR="000C0AE0">
            <w:rPr>
              <w:lang w:val="en-US"/>
            </w:rPr>
            <w:instrText xml:space="preserve"> CITATION fra23 \l 1033 </w:instrText>
          </w:r>
          <w:r w:rsidR="000C0AE0">
            <w:rPr>
              <w:lang w:val="en-US"/>
            </w:rPr>
            <w:fldChar w:fldCharType="separate"/>
          </w:r>
          <w:r w:rsidR="000C0AE0">
            <w:rPr>
              <w:noProof/>
              <w:lang w:val="en-US"/>
            </w:rPr>
            <w:t xml:space="preserve"> </w:t>
          </w:r>
          <w:r w:rsidR="000C0AE0" w:rsidRPr="000C0AE0">
            <w:rPr>
              <w:noProof/>
              <w:lang w:val="en-US"/>
            </w:rPr>
            <w:t>(franchisedirect, 2023)</w:t>
          </w:r>
          <w:r w:rsidR="000C0AE0">
            <w:rPr>
              <w:lang w:val="en-US"/>
            </w:rPr>
            <w:fldChar w:fldCharType="end"/>
          </w:r>
        </w:sdtContent>
      </w:sdt>
      <w:r w:rsidRPr="00341BC9">
        <w:rPr>
          <w:lang w:val="en-US"/>
        </w:rPr>
        <w:t>.</w:t>
      </w:r>
      <w:r>
        <w:rPr>
          <w:lang w:val="en-US"/>
        </w:rPr>
        <w:br w:type="page"/>
      </w:r>
    </w:p>
    <w:p w14:paraId="1D169FD5" w14:textId="77777777" w:rsidR="00502B48" w:rsidRDefault="00000000" w:rsidP="007C1BB9">
      <w:pPr>
        <w:pStyle w:val="Heading1"/>
      </w:pPr>
      <w:bookmarkStart w:id="6" w:name="_Toc136556036"/>
      <w:r>
        <w:lastRenderedPageBreak/>
        <w:t xml:space="preserve">Analysing the Sustainability </w:t>
      </w:r>
      <w:r w:rsidRPr="00E84103">
        <w:t>of Marriot International Hotels</w:t>
      </w:r>
      <w:bookmarkEnd w:id="6"/>
    </w:p>
    <w:p w14:paraId="1B1C85EA" w14:textId="3E87BD1A" w:rsidR="0035333A" w:rsidRDefault="00000000" w:rsidP="007E4976">
      <w:pPr>
        <w:rPr>
          <w:lang w:val="en-US"/>
        </w:rPr>
      </w:pPr>
      <w:r w:rsidRPr="006D6379">
        <w:rPr>
          <w:lang w:val="en-US"/>
        </w:rPr>
        <w:t>Marriott International, a well-known worldwide hotel operator, has prioritised sustainability in its business activities, emphasising the company's dedication to environmental stewardship</w:t>
      </w:r>
      <w:sdt>
        <w:sdtPr>
          <w:rPr>
            <w:lang w:val="en-US"/>
          </w:rPr>
          <w:id w:val="1961071255"/>
          <w:citation/>
        </w:sdtPr>
        <w:sdtContent>
          <w:r w:rsidR="00F57552">
            <w:rPr>
              <w:lang w:val="en-US"/>
            </w:rPr>
            <w:fldChar w:fldCharType="begin"/>
          </w:r>
          <w:r w:rsidR="00F57552">
            <w:rPr>
              <w:lang w:val="en-US"/>
            </w:rPr>
            <w:instrText xml:space="preserve"> CITATION mar235 \l 1033 </w:instrText>
          </w:r>
          <w:r w:rsidR="00F57552">
            <w:rPr>
              <w:lang w:val="en-US"/>
            </w:rPr>
            <w:fldChar w:fldCharType="separate"/>
          </w:r>
          <w:r w:rsidR="00F57552">
            <w:rPr>
              <w:noProof/>
              <w:lang w:val="en-US"/>
            </w:rPr>
            <w:t xml:space="preserve"> </w:t>
          </w:r>
          <w:r w:rsidR="00F57552" w:rsidRPr="00F57552">
            <w:rPr>
              <w:noProof/>
              <w:lang w:val="en-US"/>
            </w:rPr>
            <w:t>(marriott, 2023)</w:t>
          </w:r>
          <w:r w:rsidR="00F57552">
            <w:rPr>
              <w:lang w:val="en-US"/>
            </w:rPr>
            <w:fldChar w:fldCharType="end"/>
          </w:r>
        </w:sdtContent>
      </w:sdt>
      <w:r w:rsidRPr="006D6379">
        <w:rPr>
          <w:lang w:val="en-US"/>
        </w:rPr>
        <w:t>. The firm has launched several programmes and achieved significant headway in promoting environmentalism throughout its global hotel portfolio. In the next 300 words, we will look at a few of the company's projects and efforts.</w:t>
      </w:r>
    </w:p>
    <w:p w14:paraId="7A86D9AC" w14:textId="77777777" w:rsidR="0035333A" w:rsidRPr="0035333A" w:rsidRDefault="00000000" w:rsidP="007E4976">
      <w:pPr>
        <w:rPr>
          <w:b/>
          <w:bCs/>
          <w:i/>
          <w:iCs/>
          <w:u w:val="single"/>
          <w:lang w:val="en-US"/>
        </w:rPr>
      </w:pPr>
      <w:r w:rsidRPr="0035333A">
        <w:rPr>
          <w:b/>
          <w:bCs/>
          <w:i/>
          <w:iCs/>
          <w:u w:val="single"/>
          <w:lang w:val="en-US"/>
        </w:rPr>
        <w:t>Emission of the Carbon Footprints:</w:t>
      </w:r>
    </w:p>
    <w:p w14:paraId="131CBDA9" w14:textId="6EEBAC89" w:rsidR="000740F4" w:rsidRDefault="00000000" w:rsidP="007E4976">
      <w:pPr>
        <w:rPr>
          <w:lang w:val="en-US"/>
        </w:rPr>
      </w:pPr>
      <w:r w:rsidRPr="0035333A">
        <w:rPr>
          <w:lang w:val="en-US"/>
        </w:rPr>
        <w:t>The respective business has set lofty goals to reduce the company's carbon footprint as a component of its "Serve 360: Doing Good in Every Direction" sustainability as well as social impact programme</w:t>
      </w:r>
      <w:sdt>
        <w:sdtPr>
          <w:rPr>
            <w:lang w:val="en-US"/>
          </w:rPr>
          <w:id w:val="-666472247"/>
          <w:citation/>
        </w:sdtPr>
        <w:sdtContent>
          <w:r w:rsidR="00F57552">
            <w:rPr>
              <w:lang w:val="en-US"/>
            </w:rPr>
            <w:fldChar w:fldCharType="begin"/>
          </w:r>
          <w:r w:rsidR="00F57552">
            <w:rPr>
              <w:lang w:val="en-US"/>
            </w:rPr>
            <w:instrText xml:space="preserve"> CITATION oak22 \l 1033 </w:instrText>
          </w:r>
          <w:r w:rsidR="00F57552">
            <w:rPr>
              <w:lang w:val="en-US"/>
            </w:rPr>
            <w:fldChar w:fldCharType="separate"/>
          </w:r>
          <w:r w:rsidR="00F57552">
            <w:rPr>
              <w:noProof/>
              <w:lang w:val="en-US"/>
            </w:rPr>
            <w:t xml:space="preserve"> </w:t>
          </w:r>
          <w:r w:rsidR="00F57552" w:rsidRPr="00F57552">
            <w:rPr>
              <w:noProof/>
              <w:lang w:val="en-US"/>
            </w:rPr>
            <w:t>(oaky, 2022)</w:t>
          </w:r>
          <w:r w:rsidR="00F57552">
            <w:rPr>
              <w:lang w:val="en-US"/>
            </w:rPr>
            <w:fldChar w:fldCharType="end"/>
          </w:r>
        </w:sdtContent>
      </w:sdt>
      <w:r w:rsidRPr="0035333A">
        <w:rPr>
          <w:lang w:val="en-US"/>
        </w:rPr>
        <w:t>. Within 2025, the corporation hopes to reduce the amount of carbon it produces by 30% and water consumption by 15%. In order to accomplish these objectives, Marriott prioritises water as well as energy saving, waste minimization, and ethical material sourcing.</w:t>
      </w:r>
    </w:p>
    <w:p w14:paraId="0A2A1571" w14:textId="77777777" w:rsidR="00303BC6" w:rsidRPr="00D41FC0" w:rsidRDefault="00000000" w:rsidP="007E4976">
      <w:pPr>
        <w:rPr>
          <w:b/>
          <w:bCs/>
          <w:i/>
          <w:iCs/>
          <w:u w:val="single"/>
          <w:lang w:val="en-US"/>
        </w:rPr>
      </w:pPr>
      <w:r w:rsidRPr="00D41FC0">
        <w:rPr>
          <w:b/>
          <w:bCs/>
          <w:i/>
          <w:iCs/>
          <w:u w:val="single"/>
          <w:lang w:val="en-US"/>
        </w:rPr>
        <w:t>Lowering the consumption of energy:</w:t>
      </w:r>
    </w:p>
    <w:p w14:paraId="057B8DC3" w14:textId="2ED9C51A" w:rsidR="00AA0ADD" w:rsidRDefault="00000000" w:rsidP="007E4976">
      <w:pPr>
        <w:rPr>
          <w:lang w:val="en-US"/>
        </w:rPr>
      </w:pPr>
      <w:r w:rsidRPr="00D41FC0">
        <w:rPr>
          <w:lang w:val="en-US"/>
        </w:rPr>
        <w:t>Marriott International has made an important pledge to lower its consumption of energy including emissions of greenhouse gases</w:t>
      </w:r>
      <w:sdt>
        <w:sdtPr>
          <w:rPr>
            <w:lang w:val="en-US"/>
          </w:rPr>
          <w:id w:val="1469864878"/>
          <w:citation/>
        </w:sdtPr>
        <w:sdtContent>
          <w:r w:rsidR="00AA0055">
            <w:rPr>
              <w:lang w:val="en-US"/>
            </w:rPr>
            <w:fldChar w:fldCharType="begin"/>
          </w:r>
          <w:r w:rsidR="00AA0055">
            <w:rPr>
              <w:lang w:val="en-US"/>
            </w:rPr>
            <w:instrText xml:space="preserve"> CITATION Ste222 \l 1033 </w:instrText>
          </w:r>
          <w:r w:rsidR="00AA0055">
            <w:rPr>
              <w:lang w:val="en-US"/>
            </w:rPr>
            <w:fldChar w:fldCharType="separate"/>
          </w:r>
          <w:r w:rsidR="00AA0055">
            <w:rPr>
              <w:noProof/>
              <w:lang w:val="en-US"/>
            </w:rPr>
            <w:t xml:space="preserve"> </w:t>
          </w:r>
          <w:r w:rsidR="00AA0055" w:rsidRPr="00AA0055">
            <w:rPr>
              <w:noProof/>
              <w:lang w:val="en-US"/>
            </w:rPr>
            <w:t>(Milo, 2022)</w:t>
          </w:r>
          <w:r w:rsidR="00AA0055">
            <w:rPr>
              <w:lang w:val="en-US"/>
            </w:rPr>
            <w:fldChar w:fldCharType="end"/>
          </w:r>
        </w:sdtContent>
      </w:sdt>
      <w:r w:rsidRPr="00D41FC0">
        <w:rPr>
          <w:lang w:val="en-US"/>
        </w:rPr>
        <w:t xml:space="preserve">. Across the properties it owns, the firm has adopted energy-efficient technology and practises, such as LED bulbs, and energy management techniques, including alternative sources of energy. </w:t>
      </w:r>
    </w:p>
    <w:p w14:paraId="65262A47" w14:textId="77777777" w:rsidR="00AA0ADD" w:rsidRPr="00640B86" w:rsidRDefault="00000000" w:rsidP="007E4976">
      <w:pPr>
        <w:rPr>
          <w:b/>
          <w:bCs/>
          <w:i/>
          <w:iCs/>
          <w:u w:val="single"/>
          <w:lang w:val="en-US"/>
        </w:rPr>
      </w:pPr>
      <w:r w:rsidRPr="00640B86">
        <w:rPr>
          <w:b/>
          <w:bCs/>
          <w:i/>
          <w:iCs/>
          <w:u w:val="single"/>
          <w:lang w:val="en-US"/>
        </w:rPr>
        <w:t>Water preservation:</w:t>
      </w:r>
    </w:p>
    <w:p w14:paraId="0925F4BD" w14:textId="7BF8CF74" w:rsidR="003720D7" w:rsidRDefault="00000000" w:rsidP="007E4976">
      <w:pPr>
        <w:rPr>
          <w:lang w:val="en-US"/>
        </w:rPr>
      </w:pPr>
      <w:r w:rsidRPr="00D71CD3">
        <w:rPr>
          <w:lang w:val="en-US"/>
        </w:rPr>
        <w:t>The company prioritises preserving water as an aspect of its environmental efforts. Water-saving methods used by the firm include the setting up of low-flow fittings, and many other methods as well</w:t>
      </w:r>
      <w:sdt>
        <w:sdtPr>
          <w:rPr>
            <w:lang w:val="en-US"/>
          </w:rPr>
          <w:id w:val="-1577282250"/>
          <w:citation/>
        </w:sdtPr>
        <w:sdtContent>
          <w:r w:rsidR="0028720D">
            <w:rPr>
              <w:lang w:val="en-US"/>
            </w:rPr>
            <w:fldChar w:fldCharType="begin"/>
          </w:r>
          <w:r w:rsidR="0028720D">
            <w:rPr>
              <w:lang w:val="en-US"/>
            </w:rPr>
            <w:instrText xml:space="preserve"> CITATION pec23 \l 1033 </w:instrText>
          </w:r>
          <w:r w:rsidR="0028720D">
            <w:rPr>
              <w:lang w:val="en-US"/>
            </w:rPr>
            <w:fldChar w:fldCharType="separate"/>
          </w:r>
          <w:r w:rsidR="0028720D">
            <w:rPr>
              <w:noProof/>
              <w:lang w:val="en-US"/>
            </w:rPr>
            <w:t xml:space="preserve"> </w:t>
          </w:r>
          <w:r w:rsidR="0028720D" w:rsidRPr="0028720D">
            <w:rPr>
              <w:noProof/>
              <w:lang w:val="en-US"/>
            </w:rPr>
            <w:t>(pecunica, 2023)</w:t>
          </w:r>
          <w:r w:rsidR="0028720D">
            <w:rPr>
              <w:lang w:val="en-US"/>
            </w:rPr>
            <w:fldChar w:fldCharType="end"/>
          </w:r>
        </w:sdtContent>
      </w:sdt>
      <w:r w:rsidRPr="00D71CD3">
        <w:rPr>
          <w:lang w:val="en-US"/>
        </w:rPr>
        <w:t xml:space="preserve">. Marriott frequently involves people staying there in water preservation </w:t>
      </w:r>
      <w:r w:rsidRPr="00D71CD3">
        <w:rPr>
          <w:lang w:val="en-US"/>
        </w:rPr>
        <w:lastRenderedPageBreak/>
        <w:t>programmes during their stay there by promoting consciousness and supporting sustainable water consumption.</w:t>
      </w:r>
    </w:p>
    <w:p w14:paraId="5DFB3C4A" w14:textId="77777777" w:rsidR="00E91927" w:rsidRPr="00962D29" w:rsidRDefault="00000000" w:rsidP="007E4976">
      <w:pPr>
        <w:rPr>
          <w:b/>
          <w:bCs/>
          <w:i/>
          <w:iCs/>
          <w:u w:val="single"/>
          <w:lang w:val="en-US"/>
        </w:rPr>
      </w:pPr>
      <w:r w:rsidRPr="00962D29">
        <w:rPr>
          <w:b/>
          <w:bCs/>
          <w:i/>
          <w:iCs/>
          <w:u w:val="single"/>
          <w:lang w:val="en-US"/>
        </w:rPr>
        <w:t>Waste management:</w:t>
      </w:r>
    </w:p>
    <w:p w14:paraId="4988CDA9" w14:textId="056509CA" w:rsidR="005F5B0D" w:rsidRDefault="00000000" w:rsidP="007E4976">
      <w:pPr>
        <w:rPr>
          <w:lang w:val="en-US"/>
        </w:rPr>
      </w:pPr>
      <w:r w:rsidRPr="00E91927">
        <w:rPr>
          <w:lang w:val="en-US"/>
        </w:rPr>
        <w:t>Marriott International prioritises managing waste, with a particular focus on trash reduction as well as recycling</w:t>
      </w:r>
      <w:sdt>
        <w:sdtPr>
          <w:rPr>
            <w:lang w:val="en-US"/>
          </w:rPr>
          <w:id w:val="1637684027"/>
          <w:citation/>
        </w:sdtPr>
        <w:sdtContent>
          <w:r w:rsidR="0028720D">
            <w:rPr>
              <w:lang w:val="en-US"/>
            </w:rPr>
            <w:fldChar w:fldCharType="begin"/>
          </w:r>
          <w:r w:rsidR="0028720D">
            <w:rPr>
              <w:lang w:val="en-US"/>
            </w:rPr>
            <w:instrText xml:space="preserve"> CITATION Eva21 \l 1033 </w:instrText>
          </w:r>
          <w:r w:rsidR="0028720D">
            <w:rPr>
              <w:lang w:val="en-US"/>
            </w:rPr>
            <w:fldChar w:fldCharType="separate"/>
          </w:r>
          <w:r w:rsidR="0028720D">
            <w:rPr>
              <w:noProof/>
              <w:lang w:val="en-US"/>
            </w:rPr>
            <w:t xml:space="preserve"> </w:t>
          </w:r>
          <w:r w:rsidR="0028720D" w:rsidRPr="0028720D">
            <w:rPr>
              <w:noProof/>
              <w:lang w:val="en-US"/>
            </w:rPr>
            <w:t>(Lacalle, 2021)</w:t>
          </w:r>
          <w:r w:rsidR="0028720D">
            <w:rPr>
              <w:lang w:val="en-US"/>
            </w:rPr>
            <w:fldChar w:fldCharType="end"/>
          </w:r>
        </w:sdtContent>
      </w:sdt>
      <w:r w:rsidRPr="00E91927">
        <w:rPr>
          <w:lang w:val="en-US"/>
        </w:rPr>
        <w:t>. The corporation has established extensive recycling programmes, composting efforts, and waste-reduction techniques. Marriott hotels work with manufacturers to reduce waste generated by packaging and prioritise the use of environmentally conscious and sustainable products. Marriott has committed itself to reduce its environmental effect and supporting appropriate waste practices by aggressively tackling trash management.</w:t>
      </w:r>
    </w:p>
    <w:p w14:paraId="2943E512" w14:textId="77777777" w:rsidR="005F5B0D" w:rsidRPr="005F5B0D" w:rsidRDefault="00000000" w:rsidP="007E4976">
      <w:pPr>
        <w:rPr>
          <w:b/>
          <w:bCs/>
          <w:i/>
          <w:iCs/>
          <w:u w:val="single"/>
          <w:lang w:val="en-US"/>
        </w:rPr>
      </w:pPr>
      <w:r w:rsidRPr="005F5B0D">
        <w:rPr>
          <w:b/>
          <w:bCs/>
          <w:i/>
          <w:iCs/>
          <w:u w:val="single"/>
          <w:lang w:val="en-US"/>
        </w:rPr>
        <w:t>Commitment to the community:</w:t>
      </w:r>
    </w:p>
    <w:p w14:paraId="2ECC0F2C" w14:textId="5320A051" w:rsidR="00073D12" w:rsidRDefault="00000000" w:rsidP="007E4976">
      <w:pPr>
        <w:rPr>
          <w:lang w:val="en-US"/>
        </w:rPr>
      </w:pPr>
      <w:r w:rsidRPr="005F5B0D">
        <w:rPr>
          <w:lang w:val="en-US"/>
        </w:rPr>
        <w:t>The respective business actively engages its workers, visitors, and communities in environmentally friendly initiatives. In order to raise consciousness and encourage sustainably practises, the organisation provides extensive training as well as educational programmes to its staff. Furthermore, Marriott promotes guest engagement in environmental concerns by introducing initiatives like towel and linen recycling programmes and offering details about environmentally friendly attractions in the surrounding area</w:t>
      </w:r>
      <w:sdt>
        <w:sdtPr>
          <w:rPr>
            <w:lang w:val="en-US"/>
          </w:rPr>
          <w:id w:val="1547335726"/>
          <w:citation/>
        </w:sdtPr>
        <w:sdtContent>
          <w:r w:rsidR="0028720D">
            <w:rPr>
              <w:lang w:val="en-US"/>
            </w:rPr>
            <w:fldChar w:fldCharType="begin"/>
          </w:r>
          <w:r w:rsidR="0028720D">
            <w:rPr>
              <w:lang w:val="en-US"/>
            </w:rPr>
            <w:instrText xml:space="preserve"> CITATION Wil17 \l 1033 </w:instrText>
          </w:r>
          <w:r w:rsidR="0028720D">
            <w:rPr>
              <w:lang w:val="en-US"/>
            </w:rPr>
            <w:fldChar w:fldCharType="separate"/>
          </w:r>
          <w:r w:rsidR="0028720D">
            <w:rPr>
              <w:noProof/>
              <w:lang w:val="en-US"/>
            </w:rPr>
            <w:t xml:space="preserve"> </w:t>
          </w:r>
          <w:r w:rsidR="0028720D" w:rsidRPr="0028720D">
            <w:rPr>
              <w:noProof/>
              <w:lang w:val="en-US"/>
            </w:rPr>
            <w:t>(Legrand, 2017)</w:t>
          </w:r>
          <w:r w:rsidR="0028720D">
            <w:rPr>
              <w:lang w:val="en-US"/>
            </w:rPr>
            <w:fldChar w:fldCharType="end"/>
          </w:r>
        </w:sdtContent>
      </w:sdt>
      <w:r w:rsidRPr="005F5B0D">
        <w:rPr>
          <w:lang w:val="en-US"/>
        </w:rPr>
        <w:t>. Marriott fosters a collaborative dedication to sustainability as well as encourages appropriate activities which lead to a greener future by involving workers, guests, and stakeholders.</w:t>
      </w:r>
    </w:p>
    <w:p w14:paraId="3E3E00AF" w14:textId="77777777" w:rsidR="003D3AED" w:rsidRPr="003D3AED" w:rsidRDefault="00000000" w:rsidP="007E4976">
      <w:pPr>
        <w:rPr>
          <w:b/>
          <w:bCs/>
          <w:i/>
          <w:iCs/>
          <w:u w:val="single"/>
          <w:lang w:val="en-US"/>
        </w:rPr>
      </w:pPr>
      <w:r w:rsidRPr="003D3AED">
        <w:rPr>
          <w:b/>
          <w:bCs/>
          <w:i/>
          <w:iCs/>
          <w:u w:val="single"/>
          <w:lang w:val="en-US"/>
        </w:rPr>
        <w:t>Helps with community development:</w:t>
      </w:r>
    </w:p>
    <w:p w14:paraId="01E90C82" w14:textId="77777777" w:rsidR="00D13C3F" w:rsidRDefault="00000000" w:rsidP="007E4976">
      <w:pPr>
        <w:rPr>
          <w:lang w:val="en-US"/>
        </w:rPr>
      </w:pPr>
      <w:r w:rsidRPr="003D3AED">
        <w:rPr>
          <w:lang w:val="en-US"/>
        </w:rPr>
        <w:t xml:space="preserve">Marriott International continually supports the towns and cities in which its hotels are located via a variety of social impact programmes. These programmes are intended to address many aspects related to community growth and development, such as empowering young people, disaster relief, and developing economic possibilities for underserved populations. </w:t>
      </w:r>
    </w:p>
    <w:p w14:paraId="3AE5A20D" w14:textId="77777777" w:rsidR="00F53D22" w:rsidRDefault="00000000" w:rsidP="007C1BB9">
      <w:pPr>
        <w:pStyle w:val="Heading1"/>
      </w:pPr>
      <w:bookmarkStart w:id="7" w:name="_Toc136556037"/>
      <w:r>
        <w:lastRenderedPageBreak/>
        <w:t xml:space="preserve">Examining the consistency of </w:t>
      </w:r>
      <w:r w:rsidRPr="00E84103">
        <w:t>Marriot International Hotels</w:t>
      </w:r>
      <w:bookmarkEnd w:id="7"/>
    </w:p>
    <w:p w14:paraId="7A12F0A3" w14:textId="2331EFD2" w:rsidR="00FA4075" w:rsidRPr="008438DF" w:rsidRDefault="00000000" w:rsidP="00B6469D">
      <w:r w:rsidRPr="00B6469D">
        <w:rPr>
          <w:lang w:val="en-US"/>
        </w:rPr>
        <w:t>Marriott International Hotels has received significant acclaim for its persistent dedication to consistency and excellent quality across its global portfolio of hotels. The brand's commitment to providing a consistent experience has played an important role in creating its strong standing in the hospitality sector. Marriott's constant approach is widely represented in its brand identification, guaranteeing that visitors can expect a consistent stage of service and comfort despite their location. Marriott has successfully developed a resilient brand image that emphasises dependability, comfort, and great guest experiences, which is reinforced by rigorous training programmes and continuing employee assistance to ensure consistent implementation of the brand promise</w:t>
      </w:r>
      <w:r w:rsidR="008438DF">
        <w:rPr>
          <w:lang w:val="en-US"/>
        </w:rPr>
        <w:t xml:space="preserve"> (</w:t>
      </w:r>
      <w:r w:rsidR="008438DF" w:rsidRPr="00B4072B">
        <w:t>Tranter</w:t>
      </w:r>
      <w:r w:rsidR="008438DF">
        <w:t xml:space="preserve"> </w:t>
      </w:r>
      <w:r w:rsidR="008438DF">
        <w:rPr>
          <w:i/>
          <w:iCs/>
        </w:rPr>
        <w:t xml:space="preserve">et al., </w:t>
      </w:r>
      <w:r w:rsidR="008438DF" w:rsidRPr="00B4072B">
        <w:t>2013)</w:t>
      </w:r>
      <w:r w:rsidRPr="00B6469D">
        <w:rPr>
          <w:lang w:val="en-US"/>
        </w:rPr>
        <w:t xml:space="preserve">. </w:t>
      </w:r>
      <w:r w:rsidR="006F5D24" w:rsidRPr="006F5D24">
        <w:rPr>
          <w:lang w:val="en-US"/>
        </w:rPr>
        <w:t xml:space="preserve">The brand's dedication to consistency continues to be demonstrated through standardised interior design elements and facilities that visitors may anticipate across the Marriott portfolio. Although each hotel has its own distinct characteristics, Marriott strives to provide a consistently excellent experience that exceeds customer standards, which includes elegant and comfortable room accommodations as well as well-appointed social areas. Marriott's dedication to consistency continues in its internal processes and technological systems, which enable smooth check-in and check-out operations, fast room service, and a consistent supply of services and amenities. These standardised protocols let visitors feel at ease, regardless of where they go within the vast Marriott network. </w:t>
      </w:r>
      <w:r>
        <w:rPr>
          <w:lang w:val="en-US"/>
        </w:rPr>
        <w:br w:type="page"/>
      </w:r>
    </w:p>
    <w:p w14:paraId="2B5F0087" w14:textId="05360175" w:rsidR="00055533" w:rsidRDefault="00000000" w:rsidP="00347FE5">
      <w:pPr>
        <w:pStyle w:val="Heading1"/>
      </w:pPr>
      <w:bookmarkStart w:id="8" w:name="_Toc136556038"/>
      <w:r>
        <w:lastRenderedPageBreak/>
        <w:t xml:space="preserve">Evaluating the </w:t>
      </w:r>
      <w:r w:rsidR="00347FE5">
        <w:t>experiences</w:t>
      </w:r>
      <w:r w:rsidR="00AD3DF7">
        <w:t xml:space="preserve"> of the guests</w:t>
      </w:r>
      <w:bookmarkEnd w:id="8"/>
      <w:r w:rsidR="00AD3DF7">
        <w:t xml:space="preserve"> </w:t>
      </w:r>
    </w:p>
    <w:p w14:paraId="54865722" w14:textId="522069E3" w:rsidR="00AA1889" w:rsidRDefault="00000000" w:rsidP="000E7F32">
      <w:pPr>
        <w:rPr>
          <w:lang w:val="en-US"/>
        </w:rPr>
      </w:pPr>
      <w:r w:rsidRPr="000E7F32">
        <w:rPr>
          <w:lang w:val="en-US"/>
        </w:rPr>
        <w:t>Marriott International understands the need of reviewing experiences for guests in order to assure customer satisfaction and continuous development. They prioritise receiving guest input via several means which include post-stay questionnaires, internet reviews, and personal communication. Marriott cherishes visitor input because it helps them discover areas for improvement, respond quickly to any issues or difficulties, and improve every aspect of the visitor experience. Marriott can make educated judgements, implement appropriate changes, and continually deliver great quality and excellent service to match the evolving demands and standards of its guests through actively researching and analysing client experiences</w:t>
      </w:r>
      <w:sdt>
        <w:sdtPr>
          <w:rPr>
            <w:lang w:val="en-US"/>
          </w:rPr>
          <w:id w:val="-216119934"/>
          <w:citation/>
        </w:sdtPr>
        <w:sdtContent>
          <w:r w:rsidR="00C908F7">
            <w:rPr>
              <w:lang w:val="en-US"/>
            </w:rPr>
            <w:fldChar w:fldCharType="begin"/>
          </w:r>
          <w:r w:rsidR="00C908F7">
            <w:rPr>
              <w:lang w:val="en-US"/>
            </w:rPr>
            <w:instrText xml:space="preserve"> CITATION Ste222 \l 1033 </w:instrText>
          </w:r>
          <w:r w:rsidR="00C908F7">
            <w:rPr>
              <w:lang w:val="en-US"/>
            </w:rPr>
            <w:fldChar w:fldCharType="separate"/>
          </w:r>
          <w:r w:rsidR="00C908F7">
            <w:rPr>
              <w:noProof/>
              <w:lang w:val="en-US"/>
            </w:rPr>
            <w:t xml:space="preserve"> </w:t>
          </w:r>
          <w:r w:rsidR="00C908F7" w:rsidRPr="00C908F7">
            <w:rPr>
              <w:noProof/>
              <w:lang w:val="en-US"/>
            </w:rPr>
            <w:t>(Milo, 2022)</w:t>
          </w:r>
          <w:r w:rsidR="00C908F7">
            <w:rPr>
              <w:lang w:val="en-US"/>
            </w:rPr>
            <w:fldChar w:fldCharType="end"/>
          </w:r>
        </w:sdtContent>
      </w:sdt>
      <w:r w:rsidRPr="000E7F32">
        <w:rPr>
          <w:lang w:val="en-US"/>
        </w:rPr>
        <w:t>.</w:t>
      </w:r>
      <w:r>
        <w:rPr>
          <w:lang w:val="en-US"/>
        </w:rPr>
        <w:br w:type="page"/>
      </w:r>
    </w:p>
    <w:p w14:paraId="2F7E2D13" w14:textId="6136E0A9" w:rsidR="00FE04E9" w:rsidRDefault="00000000" w:rsidP="0045213F">
      <w:pPr>
        <w:pStyle w:val="Heading1"/>
      </w:pPr>
      <w:bookmarkStart w:id="9" w:name="_Toc136556039"/>
      <w:r>
        <w:lastRenderedPageBreak/>
        <w:t>Conclusion</w:t>
      </w:r>
      <w:bookmarkEnd w:id="9"/>
      <w:r>
        <w:t xml:space="preserve"> </w:t>
      </w:r>
    </w:p>
    <w:p w14:paraId="014F6175" w14:textId="277FFE9D" w:rsidR="0045213F" w:rsidRDefault="00000000" w:rsidP="008B7E44">
      <w:pPr>
        <w:rPr>
          <w:lang w:val="en-US"/>
        </w:rPr>
      </w:pPr>
      <w:r w:rsidRPr="008B7E44">
        <w:rPr>
          <w:lang w:val="en-US"/>
        </w:rPr>
        <w:t>The above study has focused on explaining the various financial as well as other organisational activity of Marriot International Hotels. It has elaborated some specific grounds of comparison between both insourced and outsourced housekeeping of the business entity. There are some tables introducing the cost implications of the reputed company has been more present. In order to understand the cost implications it has also analysed the results as well. In addition to that, the initiatives that the respective company is undertaking to promote sustainability has been introduced in this section.</w:t>
      </w:r>
      <w:r>
        <w:rPr>
          <w:lang w:val="en-US"/>
        </w:rPr>
        <w:br w:type="page"/>
      </w:r>
    </w:p>
    <w:p w14:paraId="70C67F0A" w14:textId="2E9E9537" w:rsidR="0045213F" w:rsidRDefault="00000000" w:rsidP="00915D7B">
      <w:pPr>
        <w:pStyle w:val="Heading1"/>
      </w:pPr>
      <w:bookmarkStart w:id="10" w:name="_Toc136556040"/>
      <w:r>
        <w:lastRenderedPageBreak/>
        <w:t>References</w:t>
      </w:r>
      <w:bookmarkEnd w:id="10"/>
      <w:r>
        <w:t xml:space="preserve"> </w:t>
      </w:r>
    </w:p>
    <w:p w14:paraId="267C7677" w14:textId="77777777" w:rsidR="00452575" w:rsidRPr="00A617FF" w:rsidRDefault="00000000" w:rsidP="00A617FF">
      <w:pPr>
        <w:rPr>
          <w:b/>
        </w:rPr>
      </w:pPr>
      <w:bookmarkStart w:id="11" w:name="_Hlk136555435"/>
      <w:r w:rsidRPr="00B4072B">
        <w:t>Atrill P, McLaney E (2015) Management Accounting for Decision Makers, FT Prentice Hall</w:t>
      </w:r>
    </w:p>
    <w:p w14:paraId="0FD97EC3" w14:textId="77777777" w:rsidR="00452575" w:rsidRPr="00A617FF" w:rsidRDefault="00000000" w:rsidP="00A617FF">
      <w:pPr>
        <w:rPr>
          <w:b/>
        </w:rPr>
      </w:pPr>
      <w:r w:rsidRPr="00B4072B">
        <w:t xml:space="preserve">Bhimani A, (Ed) (2006) </w:t>
      </w:r>
      <w:r w:rsidRPr="00A617FF">
        <w:rPr>
          <w:bCs/>
        </w:rPr>
        <w:t xml:space="preserve">Contemporary Issues in Management Accounting , </w:t>
      </w:r>
      <w:r w:rsidRPr="00B4072B">
        <w:t>Oxford</w:t>
      </w:r>
    </w:p>
    <w:p w14:paraId="25E0B5EA" w14:textId="77777777" w:rsidR="00452575" w:rsidRDefault="00000000" w:rsidP="00A617FF">
      <w:r w:rsidRPr="00B4072B">
        <w:t>Bromwich M and Bhimani A (1994) (2</w:t>
      </w:r>
      <w:r w:rsidRPr="00A617FF">
        <w:rPr>
          <w:vertAlign w:val="superscript"/>
        </w:rPr>
        <w:t>nd</w:t>
      </w:r>
      <w:r w:rsidRPr="00B4072B">
        <w:t xml:space="preserve"> Ed) Management Accounting, Pathways to Progress,</w:t>
      </w:r>
      <w:r>
        <w:t xml:space="preserve"> </w:t>
      </w:r>
      <w:r w:rsidRPr="00B4072B">
        <w:t>London:  CIMA</w:t>
      </w:r>
    </w:p>
    <w:p w14:paraId="38AF98E4" w14:textId="77777777" w:rsidR="00452575" w:rsidRDefault="00000000" w:rsidP="00A617FF">
      <w:r w:rsidRPr="00B4072B">
        <w:t>Drury C (2015) (9</w:t>
      </w:r>
      <w:r w:rsidRPr="00A617FF">
        <w:rPr>
          <w:vertAlign w:val="superscript"/>
        </w:rPr>
        <w:t>th</w:t>
      </w:r>
      <w:r w:rsidRPr="00B4072B">
        <w:t xml:space="preserve"> Ed) Management and Cost Accounting, London, Prentice Hall</w:t>
      </w:r>
    </w:p>
    <w:p w14:paraId="43893639" w14:textId="77777777" w:rsidR="00452575" w:rsidRDefault="00000000" w:rsidP="00192E8B">
      <w:r>
        <w:t>franchisedirect, (2023). Marriott International Franchise Costs, Fees &amp; FDD. [Online] Available at: https://www.franchisedirect.com/travelfranchises/marriott-international-franchise-08393/ufoc/ [Accessed 29 May 2023].</w:t>
      </w:r>
    </w:p>
    <w:p w14:paraId="01F208EB" w14:textId="77777777" w:rsidR="00452575" w:rsidRDefault="00000000" w:rsidP="00A617FF">
      <w:r w:rsidRPr="00B4072B">
        <w:t>Garbutt Prof. D (1992) Making Budgets Work, London:  CIMA</w:t>
      </w:r>
    </w:p>
    <w:p w14:paraId="3D4CDB8A" w14:textId="77777777" w:rsidR="00452575" w:rsidRPr="00B4072B" w:rsidRDefault="00000000" w:rsidP="00A617FF">
      <w:r w:rsidRPr="00B4072B">
        <w:t>Guilding,C.(2013) Accounting Essentials for Hospitality Managers, London, Taylor and Francis.</w:t>
      </w:r>
    </w:p>
    <w:p w14:paraId="488F1181" w14:textId="77777777" w:rsidR="00452575" w:rsidRPr="00B4072B" w:rsidRDefault="00000000" w:rsidP="00A617FF">
      <w:r w:rsidRPr="00B4072B">
        <w:t>Hayes,M. &amp; Miller, A. (2012) Revenue Management for the Hospitality Industry, London, Wiley</w:t>
      </w:r>
    </w:p>
    <w:p w14:paraId="339F6093" w14:textId="77777777" w:rsidR="00452575" w:rsidRPr="00A617FF" w:rsidRDefault="00000000" w:rsidP="00A617FF">
      <w:r w:rsidRPr="00B4072B">
        <w:t>Horngren C T and Forster G (2003) (11</w:t>
      </w:r>
      <w:r w:rsidRPr="00A617FF">
        <w:rPr>
          <w:vertAlign w:val="superscript"/>
        </w:rPr>
        <w:t>th</w:t>
      </w:r>
      <w:r w:rsidRPr="00B4072B">
        <w:t xml:space="preserve"> Ed) Cost Accounting, A Managerial Emphasis, London:</w:t>
      </w:r>
      <w:r>
        <w:t xml:space="preserve"> </w:t>
      </w:r>
      <w:r w:rsidRPr="00B4072B">
        <w:t>Prentice Hall International</w:t>
      </w:r>
    </w:p>
    <w:p w14:paraId="0448B1A9" w14:textId="77777777" w:rsidR="00452575" w:rsidRDefault="00000000" w:rsidP="00A617FF">
      <w:r w:rsidRPr="00B4072B">
        <w:t>Jagels,M. (2007) Hospitality Management Accounting, London, Wiley.</w:t>
      </w:r>
    </w:p>
    <w:p w14:paraId="73D45418" w14:textId="77777777" w:rsidR="00452575" w:rsidRDefault="00000000" w:rsidP="00192E8B">
      <w:r>
        <w:t>Lacalle, E., (2021). The best sustainability trends and initiatives for hotels. [Online] Available at: https://www.mews.com/en/blog/sustainability-in-hotels [Accessed 30 May 2023].</w:t>
      </w:r>
    </w:p>
    <w:p w14:paraId="33AB034C" w14:textId="77777777" w:rsidR="00452575" w:rsidRDefault="00000000" w:rsidP="00192E8B">
      <w:r>
        <w:t>Legrand, W., (2017). Sustainability in the Hospitality Industry. [Online] Available at: https://www.routledge.com/Sustainability-in-the-Hospitality-Industry-Principles-of-sustainable-operations/Legrand-Sloan-Chen/p/book/9781138915367 [Accessed 30 May 2023].</w:t>
      </w:r>
    </w:p>
    <w:p w14:paraId="42AA47B6" w14:textId="77777777" w:rsidR="00452575" w:rsidRDefault="00000000" w:rsidP="00192E8B">
      <w:r>
        <w:t>marriott, (2023). Brand Value. [Online] Available at: https://marriott.gcs-web.com/static-files/6c691ae7-0c1e-44ff-85c0-4a790721428b [Accessed 28 May 2023].</w:t>
      </w:r>
    </w:p>
    <w:p w14:paraId="198DE770" w14:textId="77777777" w:rsidR="00452575" w:rsidRDefault="00000000" w:rsidP="00192E8B">
      <w:r>
        <w:lastRenderedPageBreak/>
        <w:t>marriott, (2023). We Are Marriott International. [Online] Available at: https://www.marriott.com/marriott/aboutmarriott.mi [Accessed 28 May 2023].</w:t>
      </w:r>
    </w:p>
    <w:p w14:paraId="73F470C0" w14:textId="77777777" w:rsidR="00452575" w:rsidRDefault="00000000" w:rsidP="00192E8B">
      <w:r>
        <w:t>Milo, S., (2022). Implementing Sustainability Into The Hospitality Industry. [Online] Available at: https://www.forbes.com/sites/forbesbusinesscouncil/2022/09/29/implementing-sustainability-into-the-hospitality-industry/?sh=2a55cf7e6c30 [Accessed 30 May 2023].</w:t>
      </w:r>
    </w:p>
    <w:p w14:paraId="03967761" w14:textId="77777777" w:rsidR="00452575" w:rsidRDefault="00000000" w:rsidP="00192E8B">
      <w:r>
        <w:t>oaky, (2022). Sustainability in the hospitality industry: 9 ideas to adopt. [Online] Available at: https://oaky.com/en/blog/sustainability-in-the-hospitality-industry [Accessed 30 May 2023].</w:t>
      </w:r>
    </w:p>
    <w:p w14:paraId="3E6E8101" w14:textId="77777777" w:rsidR="00452575" w:rsidRDefault="00000000" w:rsidP="00192E8B">
      <w:r>
        <w:t>pecunica, (2023). What is sustainable hospitality?. [Online] Available at: https://pecunica.com/knowledge-point/what-is-sustainable-hospitality/ [Accessed 28 May 2023].</w:t>
      </w:r>
    </w:p>
    <w:p w14:paraId="3057E91E" w14:textId="77777777" w:rsidR="00452575" w:rsidRPr="00A617FF" w:rsidRDefault="00000000" w:rsidP="00A617FF">
      <w:pPr>
        <w:rPr>
          <w:b/>
        </w:rPr>
      </w:pPr>
      <w:r w:rsidRPr="00B4072B">
        <w:t>Seal W, Garrison RH, Noreen E (2008) Management Accounting, McGraw Hill</w:t>
      </w:r>
    </w:p>
    <w:p w14:paraId="3796F100" w14:textId="77777777" w:rsidR="00452575" w:rsidRDefault="00000000" w:rsidP="00192E8B">
      <w:r>
        <w:t>textranch, (2023). The best way to perfect your writing.. [Online] Available at: https://textranch.com/50314/cost-implication/or/costing/ [Accessed 29 May 2023].</w:t>
      </w:r>
    </w:p>
    <w:p w14:paraId="34A86352" w14:textId="77777777" w:rsidR="00452575" w:rsidRDefault="00000000" w:rsidP="00A617FF">
      <w:r w:rsidRPr="00B4072B">
        <w:t>Tranter,K. Stuart-Hill,T. Parker,J. (2013) Introduction to Revenue Management for the Hospitality</w:t>
      </w:r>
      <w:r>
        <w:t xml:space="preserve"> </w:t>
      </w:r>
      <w:r w:rsidRPr="00B4072B">
        <w:t>Industry, London, Pearson</w:t>
      </w:r>
    </w:p>
    <w:p w14:paraId="324FB3C0" w14:textId="4B40481A" w:rsidR="00192E8B" w:rsidRDefault="00192E8B" w:rsidP="00192E8B"/>
    <w:p w14:paraId="1B968D60" w14:textId="77777777" w:rsidR="00C51AE1" w:rsidRDefault="00C51AE1" w:rsidP="00A617FF"/>
    <w:bookmarkEnd w:id="11"/>
    <w:p w14:paraId="2D37469C" w14:textId="77777777" w:rsidR="006639DC" w:rsidRPr="00BF320D" w:rsidRDefault="006639DC" w:rsidP="00BF320D">
      <w:pPr>
        <w:rPr>
          <w:lang w:val="en-US"/>
        </w:rPr>
      </w:pPr>
    </w:p>
    <w:sectPr w:rsidR="006639DC" w:rsidRPr="00BF320D" w:rsidSect="00401C1E">
      <w:headerReference w:type="default"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08A4C" w14:textId="77777777" w:rsidR="00E271F0" w:rsidRDefault="00E271F0">
      <w:pPr>
        <w:spacing w:line="240" w:lineRule="auto"/>
      </w:pPr>
      <w:r>
        <w:separator/>
      </w:r>
    </w:p>
  </w:endnote>
  <w:endnote w:type="continuationSeparator" w:id="0">
    <w:p w14:paraId="5F637EBF" w14:textId="77777777" w:rsidR="00E271F0" w:rsidRDefault="00E271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355428"/>
      <w:docPartObj>
        <w:docPartGallery w:val="Page Numbers (Bottom of Page)"/>
        <w:docPartUnique/>
      </w:docPartObj>
    </w:sdtPr>
    <w:sdtContent>
      <w:sdt>
        <w:sdtPr>
          <w:id w:val="-1769616900"/>
          <w:docPartObj>
            <w:docPartGallery w:val="Page Numbers (Top of Page)"/>
            <w:docPartUnique/>
          </w:docPartObj>
        </w:sdtPr>
        <w:sdtContent>
          <w:p w14:paraId="16B13995" w14:textId="58929E72" w:rsidR="00401C1E"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14C86DD" w14:textId="77777777" w:rsidR="00401C1E" w:rsidRDefault="00401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F176D" w14:textId="77777777" w:rsidR="00E271F0" w:rsidRDefault="00E271F0">
      <w:pPr>
        <w:spacing w:line="240" w:lineRule="auto"/>
      </w:pPr>
      <w:r>
        <w:separator/>
      </w:r>
    </w:p>
  </w:footnote>
  <w:footnote w:type="continuationSeparator" w:id="0">
    <w:p w14:paraId="07912B4B" w14:textId="77777777" w:rsidR="00E271F0" w:rsidRDefault="00E271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CDE39" w14:textId="5D239524" w:rsidR="00401C1E" w:rsidRPr="00401C1E" w:rsidRDefault="00000000" w:rsidP="00401C1E">
    <w:pPr>
      <w:jc w:val="right"/>
      <w:rPr>
        <w:shd w:val="clear" w:color="auto" w:fill="FFFFFF"/>
      </w:rPr>
    </w:pPr>
    <w:r w:rsidRPr="00B13F01">
      <w:rPr>
        <w:shd w:val="clear" w:color="auto" w:fill="FFFFFF"/>
      </w:rPr>
      <w:t>Financial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567D"/>
    <w:multiLevelType w:val="hybridMultilevel"/>
    <w:tmpl w:val="69EAB712"/>
    <w:lvl w:ilvl="0" w:tplc="AC3E66CA">
      <w:start w:val="1"/>
      <w:numFmt w:val="bullet"/>
      <w:lvlText w:val=""/>
      <w:lvlJc w:val="left"/>
      <w:pPr>
        <w:ind w:left="720" w:hanging="360"/>
      </w:pPr>
      <w:rPr>
        <w:rFonts w:ascii="Symbol" w:hAnsi="Symbol" w:hint="default"/>
      </w:rPr>
    </w:lvl>
    <w:lvl w:ilvl="1" w:tplc="E7507A5A" w:tentative="1">
      <w:start w:val="1"/>
      <w:numFmt w:val="bullet"/>
      <w:lvlText w:val="o"/>
      <w:lvlJc w:val="left"/>
      <w:pPr>
        <w:ind w:left="1440" w:hanging="360"/>
      </w:pPr>
      <w:rPr>
        <w:rFonts w:ascii="Courier New" w:hAnsi="Courier New" w:cs="Courier New" w:hint="default"/>
      </w:rPr>
    </w:lvl>
    <w:lvl w:ilvl="2" w:tplc="61A44280" w:tentative="1">
      <w:start w:val="1"/>
      <w:numFmt w:val="bullet"/>
      <w:lvlText w:val=""/>
      <w:lvlJc w:val="left"/>
      <w:pPr>
        <w:ind w:left="2160" w:hanging="360"/>
      </w:pPr>
      <w:rPr>
        <w:rFonts w:ascii="Wingdings" w:hAnsi="Wingdings" w:hint="default"/>
      </w:rPr>
    </w:lvl>
    <w:lvl w:ilvl="3" w:tplc="AE4ACFA0" w:tentative="1">
      <w:start w:val="1"/>
      <w:numFmt w:val="bullet"/>
      <w:lvlText w:val=""/>
      <w:lvlJc w:val="left"/>
      <w:pPr>
        <w:ind w:left="2880" w:hanging="360"/>
      </w:pPr>
      <w:rPr>
        <w:rFonts w:ascii="Symbol" w:hAnsi="Symbol" w:hint="default"/>
      </w:rPr>
    </w:lvl>
    <w:lvl w:ilvl="4" w:tplc="AEE86B8E" w:tentative="1">
      <w:start w:val="1"/>
      <w:numFmt w:val="bullet"/>
      <w:lvlText w:val="o"/>
      <w:lvlJc w:val="left"/>
      <w:pPr>
        <w:ind w:left="3600" w:hanging="360"/>
      </w:pPr>
      <w:rPr>
        <w:rFonts w:ascii="Courier New" w:hAnsi="Courier New" w:cs="Courier New" w:hint="default"/>
      </w:rPr>
    </w:lvl>
    <w:lvl w:ilvl="5" w:tplc="880A49C6" w:tentative="1">
      <w:start w:val="1"/>
      <w:numFmt w:val="bullet"/>
      <w:lvlText w:val=""/>
      <w:lvlJc w:val="left"/>
      <w:pPr>
        <w:ind w:left="4320" w:hanging="360"/>
      </w:pPr>
      <w:rPr>
        <w:rFonts w:ascii="Wingdings" w:hAnsi="Wingdings" w:hint="default"/>
      </w:rPr>
    </w:lvl>
    <w:lvl w:ilvl="6" w:tplc="A640720A" w:tentative="1">
      <w:start w:val="1"/>
      <w:numFmt w:val="bullet"/>
      <w:lvlText w:val=""/>
      <w:lvlJc w:val="left"/>
      <w:pPr>
        <w:ind w:left="5040" w:hanging="360"/>
      </w:pPr>
      <w:rPr>
        <w:rFonts w:ascii="Symbol" w:hAnsi="Symbol" w:hint="default"/>
      </w:rPr>
    </w:lvl>
    <w:lvl w:ilvl="7" w:tplc="8BCC7A10" w:tentative="1">
      <w:start w:val="1"/>
      <w:numFmt w:val="bullet"/>
      <w:lvlText w:val="o"/>
      <w:lvlJc w:val="left"/>
      <w:pPr>
        <w:ind w:left="5760" w:hanging="360"/>
      </w:pPr>
      <w:rPr>
        <w:rFonts w:ascii="Courier New" w:hAnsi="Courier New" w:cs="Courier New" w:hint="default"/>
      </w:rPr>
    </w:lvl>
    <w:lvl w:ilvl="8" w:tplc="2794C394" w:tentative="1">
      <w:start w:val="1"/>
      <w:numFmt w:val="bullet"/>
      <w:lvlText w:val=""/>
      <w:lvlJc w:val="left"/>
      <w:pPr>
        <w:ind w:left="6480" w:hanging="360"/>
      </w:pPr>
      <w:rPr>
        <w:rFonts w:ascii="Wingdings" w:hAnsi="Wingdings" w:hint="default"/>
      </w:rPr>
    </w:lvl>
  </w:abstractNum>
  <w:abstractNum w:abstractNumId="1" w15:restartNumberingAfterBreak="0">
    <w:nsid w:val="4B0A116D"/>
    <w:multiLevelType w:val="hybridMultilevel"/>
    <w:tmpl w:val="5BE4B700"/>
    <w:lvl w:ilvl="0" w:tplc="DB4817A4">
      <w:start w:val="1"/>
      <w:numFmt w:val="decimal"/>
      <w:lvlText w:val="%1."/>
      <w:lvlJc w:val="left"/>
      <w:pPr>
        <w:ind w:left="720" w:hanging="360"/>
      </w:pPr>
    </w:lvl>
    <w:lvl w:ilvl="1" w:tplc="7068C57A" w:tentative="1">
      <w:start w:val="1"/>
      <w:numFmt w:val="lowerLetter"/>
      <w:lvlText w:val="%2."/>
      <w:lvlJc w:val="left"/>
      <w:pPr>
        <w:ind w:left="1440" w:hanging="360"/>
      </w:pPr>
    </w:lvl>
    <w:lvl w:ilvl="2" w:tplc="667871D8" w:tentative="1">
      <w:start w:val="1"/>
      <w:numFmt w:val="lowerRoman"/>
      <w:lvlText w:val="%3."/>
      <w:lvlJc w:val="right"/>
      <w:pPr>
        <w:ind w:left="2160" w:hanging="180"/>
      </w:pPr>
    </w:lvl>
    <w:lvl w:ilvl="3" w:tplc="106A1522" w:tentative="1">
      <w:start w:val="1"/>
      <w:numFmt w:val="decimal"/>
      <w:lvlText w:val="%4."/>
      <w:lvlJc w:val="left"/>
      <w:pPr>
        <w:ind w:left="2880" w:hanging="360"/>
      </w:pPr>
    </w:lvl>
    <w:lvl w:ilvl="4" w:tplc="378A25BA" w:tentative="1">
      <w:start w:val="1"/>
      <w:numFmt w:val="lowerLetter"/>
      <w:lvlText w:val="%5."/>
      <w:lvlJc w:val="left"/>
      <w:pPr>
        <w:ind w:left="3600" w:hanging="360"/>
      </w:pPr>
    </w:lvl>
    <w:lvl w:ilvl="5" w:tplc="C19AEDC8" w:tentative="1">
      <w:start w:val="1"/>
      <w:numFmt w:val="lowerRoman"/>
      <w:lvlText w:val="%6."/>
      <w:lvlJc w:val="right"/>
      <w:pPr>
        <w:ind w:left="4320" w:hanging="180"/>
      </w:pPr>
    </w:lvl>
    <w:lvl w:ilvl="6" w:tplc="C646F7F2" w:tentative="1">
      <w:start w:val="1"/>
      <w:numFmt w:val="decimal"/>
      <w:lvlText w:val="%7."/>
      <w:lvlJc w:val="left"/>
      <w:pPr>
        <w:ind w:left="5040" w:hanging="360"/>
      </w:pPr>
    </w:lvl>
    <w:lvl w:ilvl="7" w:tplc="C6D8FD2A" w:tentative="1">
      <w:start w:val="1"/>
      <w:numFmt w:val="lowerLetter"/>
      <w:lvlText w:val="%8."/>
      <w:lvlJc w:val="left"/>
      <w:pPr>
        <w:ind w:left="5760" w:hanging="360"/>
      </w:pPr>
    </w:lvl>
    <w:lvl w:ilvl="8" w:tplc="E16A5196" w:tentative="1">
      <w:start w:val="1"/>
      <w:numFmt w:val="lowerRoman"/>
      <w:lvlText w:val="%9."/>
      <w:lvlJc w:val="right"/>
      <w:pPr>
        <w:ind w:left="6480" w:hanging="180"/>
      </w:pPr>
    </w:lvl>
  </w:abstractNum>
  <w:num w:numId="1" w16cid:durableId="1698697279">
    <w:abstractNumId w:val="0"/>
  </w:num>
  <w:num w:numId="2" w16cid:durableId="1964993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87B"/>
    <w:rsid w:val="00002919"/>
    <w:rsid w:val="000072A6"/>
    <w:rsid w:val="000109D8"/>
    <w:rsid w:val="00055533"/>
    <w:rsid w:val="00056FCE"/>
    <w:rsid w:val="0006026F"/>
    <w:rsid w:val="00073D12"/>
    <w:rsid w:val="000740F4"/>
    <w:rsid w:val="00077723"/>
    <w:rsid w:val="00086622"/>
    <w:rsid w:val="000B19E0"/>
    <w:rsid w:val="000C0AE0"/>
    <w:rsid w:val="000C2814"/>
    <w:rsid w:val="000D71FD"/>
    <w:rsid w:val="000E7F32"/>
    <w:rsid w:val="001158DC"/>
    <w:rsid w:val="00153513"/>
    <w:rsid w:val="001612C7"/>
    <w:rsid w:val="00176426"/>
    <w:rsid w:val="00177B5F"/>
    <w:rsid w:val="00192E8B"/>
    <w:rsid w:val="001B669B"/>
    <w:rsid w:val="001D6DA4"/>
    <w:rsid w:val="00204566"/>
    <w:rsid w:val="00210648"/>
    <w:rsid w:val="00271D7A"/>
    <w:rsid w:val="0028720D"/>
    <w:rsid w:val="002A5AE2"/>
    <w:rsid w:val="002C469C"/>
    <w:rsid w:val="00303BC6"/>
    <w:rsid w:val="00336833"/>
    <w:rsid w:val="00341BC9"/>
    <w:rsid w:val="00347FE5"/>
    <w:rsid w:val="0035333A"/>
    <w:rsid w:val="003614A4"/>
    <w:rsid w:val="00362DC0"/>
    <w:rsid w:val="0036371E"/>
    <w:rsid w:val="003720D7"/>
    <w:rsid w:val="0039334E"/>
    <w:rsid w:val="003B34D2"/>
    <w:rsid w:val="003D3AED"/>
    <w:rsid w:val="003F081F"/>
    <w:rsid w:val="00401C1E"/>
    <w:rsid w:val="004426A6"/>
    <w:rsid w:val="0045213F"/>
    <w:rsid w:val="00452575"/>
    <w:rsid w:val="00460AD3"/>
    <w:rsid w:val="004634AF"/>
    <w:rsid w:val="00467A65"/>
    <w:rsid w:val="00480247"/>
    <w:rsid w:val="004871FB"/>
    <w:rsid w:val="00493251"/>
    <w:rsid w:val="004A1347"/>
    <w:rsid w:val="004B784C"/>
    <w:rsid w:val="004C67A4"/>
    <w:rsid w:val="004E7A43"/>
    <w:rsid w:val="005002DD"/>
    <w:rsid w:val="00502B48"/>
    <w:rsid w:val="00515C1C"/>
    <w:rsid w:val="00590917"/>
    <w:rsid w:val="005C087B"/>
    <w:rsid w:val="005C1071"/>
    <w:rsid w:val="005C45BF"/>
    <w:rsid w:val="005D2678"/>
    <w:rsid w:val="005D65E2"/>
    <w:rsid w:val="005F5B0D"/>
    <w:rsid w:val="006048C3"/>
    <w:rsid w:val="00606CD2"/>
    <w:rsid w:val="00635F0D"/>
    <w:rsid w:val="006361ED"/>
    <w:rsid w:val="00640467"/>
    <w:rsid w:val="00640B86"/>
    <w:rsid w:val="00653090"/>
    <w:rsid w:val="00656FC2"/>
    <w:rsid w:val="006639DC"/>
    <w:rsid w:val="00671199"/>
    <w:rsid w:val="00680952"/>
    <w:rsid w:val="00696DFB"/>
    <w:rsid w:val="0069720E"/>
    <w:rsid w:val="006C00E7"/>
    <w:rsid w:val="006C56DD"/>
    <w:rsid w:val="006D6379"/>
    <w:rsid w:val="006F5428"/>
    <w:rsid w:val="006F5D24"/>
    <w:rsid w:val="00735232"/>
    <w:rsid w:val="00735F7B"/>
    <w:rsid w:val="00737DB7"/>
    <w:rsid w:val="00742A5C"/>
    <w:rsid w:val="007656DE"/>
    <w:rsid w:val="00767C9E"/>
    <w:rsid w:val="00785792"/>
    <w:rsid w:val="007C1346"/>
    <w:rsid w:val="007C1BB9"/>
    <w:rsid w:val="007C2B66"/>
    <w:rsid w:val="007C6E0D"/>
    <w:rsid w:val="007C7C80"/>
    <w:rsid w:val="007E4976"/>
    <w:rsid w:val="007F2C4C"/>
    <w:rsid w:val="0081722F"/>
    <w:rsid w:val="008438DF"/>
    <w:rsid w:val="008474DC"/>
    <w:rsid w:val="00873D70"/>
    <w:rsid w:val="008850F0"/>
    <w:rsid w:val="00887A55"/>
    <w:rsid w:val="008B0848"/>
    <w:rsid w:val="008B7E44"/>
    <w:rsid w:val="008D44FF"/>
    <w:rsid w:val="009122EC"/>
    <w:rsid w:val="00915D7B"/>
    <w:rsid w:val="00962D29"/>
    <w:rsid w:val="00971FB2"/>
    <w:rsid w:val="00976FD4"/>
    <w:rsid w:val="00995976"/>
    <w:rsid w:val="00996AAC"/>
    <w:rsid w:val="009F3717"/>
    <w:rsid w:val="009F375F"/>
    <w:rsid w:val="00A04905"/>
    <w:rsid w:val="00A16406"/>
    <w:rsid w:val="00A617FF"/>
    <w:rsid w:val="00A6485C"/>
    <w:rsid w:val="00A846EC"/>
    <w:rsid w:val="00AA0055"/>
    <w:rsid w:val="00AA0ADD"/>
    <w:rsid w:val="00AA1889"/>
    <w:rsid w:val="00AD3DF7"/>
    <w:rsid w:val="00B13F01"/>
    <w:rsid w:val="00B4072B"/>
    <w:rsid w:val="00B4617B"/>
    <w:rsid w:val="00B6469D"/>
    <w:rsid w:val="00B653BD"/>
    <w:rsid w:val="00B65D4E"/>
    <w:rsid w:val="00B723BF"/>
    <w:rsid w:val="00BA034C"/>
    <w:rsid w:val="00BE0F65"/>
    <w:rsid w:val="00BF320D"/>
    <w:rsid w:val="00BF74E2"/>
    <w:rsid w:val="00C34ACF"/>
    <w:rsid w:val="00C34C1A"/>
    <w:rsid w:val="00C40C02"/>
    <w:rsid w:val="00C51AE1"/>
    <w:rsid w:val="00C5613F"/>
    <w:rsid w:val="00C578F8"/>
    <w:rsid w:val="00C908F7"/>
    <w:rsid w:val="00CD4580"/>
    <w:rsid w:val="00CD466E"/>
    <w:rsid w:val="00CE08AD"/>
    <w:rsid w:val="00CE2D83"/>
    <w:rsid w:val="00CF4ACA"/>
    <w:rsid w:val="00D13C3F"/>
    <w:rsid w:val="00D16E1B"/>
    <w:rsid w:val="00D41FC0"/>
    <w:rsid w:val="00D71CD3"/>
    <w:rsid w:val="00D94834"/>
    <w:rsid w:val="00DE00C9"/>
    <w:rsid w:val="00E271F0"/>
    <w:rsid w:val="00E35849"/>
    <w:rsid w:val="00E54D25"/>
    <w:rsid w:val="00E57500"/>
    <w:rsid w:val="00E57AB8"/>
    <w:rsid w:val="00E61AF0"/>
    <w:rsid w:val="00E84103"/>
    <w:rsid w:val="00E91927"/>
    <w:rsid w:val="00EA0C98"/>
    <w:rsid w:val="00EA6B86"/>
    <w:rsid w:val="00EC53FC"/>
    <w:rsid w:val="00EC5E60"/>
    <w:rsid w:val="00EC6AFD"/>
    <w:rsid w:val="00ED4D62"/>
    <w:rsid w:val="00EE552C"/>
    <w:rsid w:val="00F00F39"/>
    <w:rsid w:val="00F05EC0"/>
    <w:rsid w:val="00F1123B"/>
    <w:rsid w:val="00F51002"/>
    <w:rsid w:val="00F515C5"/>
    <w:rsid w:val="00F53D22"/>
    <w:rsid w:val="00F57552"/>
    <w:rsid w:val="00F83E1B"/>
    <w:rsid w:val="00FA4075"/>
    <w:rsid w:val="00FA48BE"/>
    <w:rsid w:val="00FC7C24"/>
    <w:rsid w:val="00FE04E9"/>
    <w:rsid w:val="00FE0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54B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ACF"/>
    <w:pPr>
      <w:spacing w:after="0" w:line="480" w:lineRule="auto"/>
      <w:jc w:val="both"/>
    </w:pPr>
    <w:rPr>
      <w:rFonts w:ascii="Times New Roman" w:hAnsi="Times New Roman" w:cs="Arial"/>
      <w:kern w:val="0"/>
      <w:sz w:val="24"/>
      <w:lang w:val="en" w:eastAsia="en-IN"/>
      <w14:ligatures w14:val="none"/>
    </w:rPr>
  </w:style>
  <w:style w:type="paragraph" w:styleId="Heading1">
    <w:name w:val="heading 1"/>
    <w:basedOn w:val="Normal"/>
    <w:next w:val="Normal"/>
    <w:link w:val="Heading1Char"/>
    <w:autoRedefine/>
    <w:uiPriority w:val="9"/>
    <w:qFormat/>
    <w:rsid w:val="007C1BB9"/>
    <w:pPr>
      <w:keepNext/>
      <w:keepLines/>
      <w:spacing w:before="400" w:after="120"/>
      <w:outlineLvl w:val="0"/>
    </w:pPr>
    <w:rPr>
      <w:rFonts w:cs="Times New Roman"/>
      <w:b/>
      <w:color w:val="0E101A"/>
      <w:kern w:val="2"/>
      <w:sz w:val="28"/>
      <w:lang w:val="en-US"/>
      <w14:ligatures w14:val="standardContextual"/>
    </w:rPr>
  </w:style>
  <w:style w:type="paragraph" w:styleId="Heading2">
    <w:name w:val="heading 2"/>
    <w:basedOn w:val="Normal"/>
    <w:next w:val="Normal"/>
    <w:link w:val="Heading2Char"/>
    <w:autoRedefine/>
    <w:uiPriority w:val="9"/>
    <w:qFormat/>
    <w:rsid w:val="00480247"/>
    <w:pPr>
      <w:keepNext/>
      <w:keepLines/>
      <w:spacing w:before="360" w:after="120"/>
      <w:outlineLvl w:val="1"/>
    </w:pPr>
    <w:rPr>
      <w:b/>
      <w:kern w:val="2"/>
      <w:sz w:val="26"/>
      <w:szCs w:val="32"/>
      <w:lang w:val="en-US"/>
      <w14:ligatures w14:val="standardContextual"/>
    </w:rPr>
  </w:style>
  <w:style w:type="paragraph" w:styleId="Heading3">
    <w:name w:val="heading 3"/>
    <w:basedOn w:val="Normal"/>
    <w:next w:val="Normal"/>
    <w:link w:val="Heading3Char"/>
    <w:autoRedefine/>
    <w:uiPriority w:val="9"/>
    <w:unhideWhenUsed/>
    <w:qFormat/>
    <w:rsid w:val="000109D8"/>
    <w:pPr>
      <w:keepNext/>
      <w:keepLines/>
      <w:spacing w:before="320" w:after="80"/>
      <w:outlineLvl w:val="2"/>
    </w:pPr>
    <w:rPr>
      <w:b/>
      <w:color w:val="000000" w:themeColor="text1"/>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0247"/>
    <w:rPr>
      <w:rFonts w:ascii="Times New Roman" w:hAnsi="Times New Roman"/>
      <w:b/>
      <w:sz w:val="26"/>
      <w:szCs w:val="32"/>
    </w:rPr>
  </w:style>
  <w:style w:type="character" w:customStyle="1" w:styleId="Heading1Char">
    <w:name w:val="Heading 1 Char"/>
    <w:basedOn w:val="DefaultParagraphFont"/>
    <w:link w:val="Heading1"/>
    <w:uiPriority w:val="9"/>
    <w:rsid w:val="007C1BB9"/>
    <w:rPr>
      <w:rFonts w:ascii="Times New Roman" w:hAnsi="Times New Roman" w:cs="Times New Roman"/>
      <w:b/>
      <w:color w:val="0E101A"/>
      <w:sz w:val="28"/>
      <w:lang w:eastAsia="en-IN"/>
    </w:rPr>
  </w:style>
  <w:style w:type="paragraph" w:styleId="NoSpacing">
    <w:name w:val="No Spacing"/>
    <w:autoRedefine/>
    <w:uiPriority w:val="1"/>
    <w:qFormat/>
    <w:rsid w:val="00785792"/>
    <w:pPr>
      <w:spacing w:before="120" w:after="120" w:line="480" w:lineRule="auto"/>
      <w:jc w:val="both"/>
    </w:pPr>
    <w:rPr>
      <w:rFonts w:ascii="Times New Roman" w:hAnsi="Times New Roman" w:cs="Arial"/>
      <w:kern w:val="0"/>
      <w:sz w:val="24"/>
      <w14:ligatures w14:val="none"/>
    </w:rPr>
  </w:style>
  <w:style w:type="character" w:customStyle="1" w:styleId="Heading3Char">
    <w:name w:val="Heading 3 Char"/>
    <w:basedOn w:val="DefaultParagraphFont"/>
    <w:link w:val="Heading3"/>
    <w:uiPriority w:val="9"/>
    <w:rsid w:val="000109D8"/>
    <w:rPr>
      <w:rFonts w:ascii="Times New Roman" w:hAnsi="Times New Roman" w:cs="Arial"/>
      <w:b/>
      <w:color w:val="000000" w:themeColor="text1"/>
      <w:kern w:val="0"/>
      <w:sz w:val="26"/>
      <w:szCs w:val="28"/>
      <w:lang w:val="en" w:eastAsia="en-IN"/>
      <w14:ligatures w14:val="none"/>
    </w:rPr>
  </w:style>
  <w:style w:type="paragraph" w:styleId="Header">
    <w:name w:val="header"/>
    <w:basedOn w:val="Normal"/>
    <w:link w:val="HeaderChar"/>
    <w:uiPriority w:val="99"/>
    <w:unhideWhenUsed/>
    <w:rsid w:val="00401C1E"/>
    <w:pPr>
      <w:tabs>
        <w:tab w:val="center" w:pos="4680"/>
        <w:tab w:val="right" w:pos="9360"/>
      </w:tabs>
      <w:spacing w:line="240" w:lineRule="auto"/>
    </w:pPr>
  </w:style>
  <w:style w:type="character" w:customStyle="1" w:styleId="HeaderChar">
    <w:name w:val="Header Char"/>
    <w:basedOn w:val="DefaultParagraphFont"/>
    <w:link w:val="Header"/>
    <w:uiPriority w:val="99"/>
    <w:rsid w:val="00401C1E"/>
    <w:rPr>
      <w:rFonts w:ascii="Times New Roman" w:hAnsi="Times New Roman" w:cs="Arial"/>
      <w:kern w:val="0"/>
      <w:sz w:val="24"/>
      <w:lang w:val="en" w:eastAsia="en-IN"/>
      <w14:ligatures w14:val="none"/>
    </w:rPr>
  </w:style>
  <w:style w:type="paragraph" w:styleId="Footer">
    <w:name w:val="footer"/>
    <w:basedOn w:val="Normal"/>
    <w:link w:val="FooterChar"/>
    <w:uiPriority w:val="99"/>
    <w:unhideWhenUsed/>
    <w:rsid w:val="00401C1E"/>
    <w:pPr>
      <w:tabs>
        <w:tab w:val="center" w:pos="4680"/>
        <w:tab w:val="right" w:pos="9360"/>
      </w:tabs>
      <w:spacing w:line="240" w:lineRule="auto"/>
    </w:pPr>
  </w:style>
  <w:style w:type="character" w:customStyle="1" w:styleId="FooterChar">
    <w:name w:val="Footer Char"/>
    <w:basedOn w:val="DefaultParagraphFont"/>
    <w:link w:val="Footer"/>
    <w:uiPriority w:val="99"/>
    <w:rsid w:val="00401C1E"/>
    <w:rPr>
      <w:rFonts w:ascii="Times New Roman" w:hAnsi="Times New Roman" w:cs="Arial"/>
      <w:kern w:val="0"/>
      <w:sz w:val="24"/>
      <w:lang w:val="en" w:eastAsia="en-IN"/>
      <w14:ligatures w14:val="none"/>
    </w:rPr>
  </w:style>
  <w:style w:type="paragraph" w:styleId="ListParagraph">
    <w:name w:val="List Paragraph"/>
    <w:basedOn w:val="Normal"/>
    <w:link w:val="ListParagraphChar"/>
    <w:uiPriority w:val="34"/>
    <w:qFormat/>
    <w:rsid w:val="00177B5F"/>
    <w:pPr>
      <w:widowControl w:val="0"/>
      <w:autoSpaceDE w:val="0"/>
      <w:autoSpaceDN w:val="0"/>
      <w:spacing w:line="240" w:lineRule="auto"/>
      <w:ind w:left="580" w:hanging="361"/>
      <w:jc w:val="left"/>
    </w:pPr>
    <w:rPr>
      <w:rFonts w:ascii="Calibri" w:eastAsia="Calibri" w:hAnsi="Calibri" w:cs="Calibri"/>
      <w:sz w:val="22"/>
      <w:lang w:val="en-GB" w:eastAsia="en-US"/>
    </w:rPr>
  </w:style>
  <w:style w:type="character" w:customStyle="1" w:styleId="ListParagraphChar">
    <w:name w:val="List Paragraph Char"/>
    <w:link w:val="ListParagraph"/>
    <w:uiPriority w:val="34"/>
    <w:locked/>
    <w:rsid w:val="00177B5F"/>
    <w:rPr>
      <w:rFonts w:ascii="Calibri" w:eastAsia="Calibri" w:hAnsi="Calibri" w:cs="Calibri"/>
      <w:kern w:val="0"/>
      <w:lang w:val="en-GB"/>
      <w14:ligatures w14:val="none"/>
    </w:rPr>
  </w:style>
  <w:style w:type="table" w:styleId="TableGrid">
    <w:name w:val="Table Grid"/>
    <w:basedOn w:val="TableNormal"/>
    <w:uiPriority w:val="59"/>
    <w:rsid w:val="00F00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F74E2"/>
    <w:rPr>
      <w:color w:val="808080"/>
    </w:rPr>
  </w:style>
  <w:style w:type="table" w:styleId="PlainTable1">
    <w:name w:val="Plain Table 1"/>
    <w:basedOn w:val="TableNormal"/>
    <w:uiPriority w:val="41"/>
    <w:rsid w:val="00271D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271D7A"/>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271D7A"/>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Bibliography">
    <w:name w:val="Bibliography"/>
    <w:basedOn w:val="Normal"/>
    <w:next w:val="Normal"/>
    <w:uiPriority w:val="37"/>
    <w:unhideWhenUsed/>
    <w:rsid w:val="00192E8B"/>
  </w:style>
  <w:style w:type="character" w:styleId="Hyperlink">
    <w:name w:val="Hyperlink"/>
    <w:basedOn w:val="DefaultParagraphFont"/>
    <w:uiPriority w:val="99"/>
    <w:unhideWhenUsed/>
    <w:rsid w:val="00192E8B"/>
    <w:rPr>
      <w:color w:val="0563C1" w:themeColor="hyperlink"/>
      <w:u w:val="single"/>
    </w:rPr>
  </w:style>
  <w:style w:type="character" w:styleId="UnresolvedMention">
    <w:name w:val="Unresolved Mention"/>
    <w:basedOn w:val="DefaultParagraphFont"/>
    <w:uiPriority w:val="99"/>
    <w:semiHidden/>
    <w:unhideWhenUsed/>
    <w:rsid w:val="00192E8B"/>
    <w:rPr>
      <w:color w:val="605E5C"/>
      <w:shd w:val="clear" w:color="auto" w:fill="E1DFDD"/>
    </w:rPr>
  </w:style>
  <w:style w:type="paragraph" w:styleId="TOCHeading">
    <w:name w:val="TOC Heading"/>
    <w:basedOn w:val="Heading1"/>
    <w:next w:val="Normal"/>
    <w:uiPriority w:val="39"/>
    <w:unhideWhenUsed/>
    <w:qFormat/>
    <w:rsid w:val="00077723"/>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eastAsia="en-US"/>
      <w14:ligatures w14:val="none"/>
    </w:rPr>
  </w:style>
  <w:style w:type="paragraph" w:styleId="TOC1">
    <w:name w:val="toc 1"/>
    <w:basedOn w:val="Normal"/>
    <w:next w:val="Normal"/>
    <w:autoRedefine/>
    <w:uiPriority w:val="39"/>
    <w:unhideWhenUsed/>
    <w:rsid w:val="00077723"/>
    <w:pPr>
      <w:spacing w:after="100"/>
    </w:pPr>
  </w:style>
  <w:style w:type="paragraph" w:styleId="TOC2">
    <w:name w:val="toc 2"/>
    <w:basedOn w:val="Normal"/>
    <w:next w:val="Normal"/>
    <w:autoRedefine/>
    <w:uiPriority w:val="39"/>
    <w:unhideWhenUsed/>
    <w:rsid w:val="0007772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tex231</b:Tag>
    <b:SourceType>InternetSite</b:SourceType>
    <b:Guid>{E0E3F720-93D9-4BF7-A2A7-1EFDC6ED75D1}</b:Guid>
    <b:Author>
      <b:Author>
        <b:Corporate>textranch</b:Corporate>
      </b:Author>
    </b:Author>
    <b:Title>The best way to perfect your writing.</b:Title>
    <b:Year>2023</b:Year>
    <b:YearAccessed>2023</b:YearAccessed>
    <b:MonthAccessed>May </b:MonthAccessed>
    <b:DayAccessed>29</b:DayAccessed>
    <b:URL>https://textranch.com/50314/cost-implication/or/costing/</b:URL>
    <b:RefOrder>3</b:RefOrder>
  </b:Source>
  <b:Source>
    <b:Tag>fra23</b:Tag>
    <b:SourceType>InternetSite</b:SourceType>
    <b:Guid>{590235BC-4B54-410F-A79E-9D87E23BD4AB}</b:Guid>
    <b:Author>
      <b:Author>
        <b:Corporate>franchisedirect</b:Corporate>
      </b:Author>
    </b:Author>
    <b:Title>Marriott International Franchise Costs, Fees &amp; FDD</b:Title>
    <b:Year>2023</b:Year>
    <b:YearAccessed>2023</b:YearAccessed>
    <b:MonthAccessed>May </b:MonthAccessed>
    <b:DayAccessed>29</b:DayAccessed>
    <b:URL>https://www.franchisedirect.com/travelfranchises/marriott-international-franchise-08393/ufoc/</b:URL>
    <b:RefOrder>4</b:RefOrder>
  </b:Source>
  <b:Source>
    <b:Tag>mar234</b:Tag>
    <b:SourceType>InternetSite</b:SourceType>
    <b:Guid>{AAF94365-63F3-49B6-AAB3-4522C99327F9}</b:Guid>
    <b:Author>
      <b:Author>
        <b:Corporate>marriott</b:Corporate>
      </b:Author>
    </b:Author>
    <b:Title>We Are Marriott International</b:Title>
    <b:Year>2023</b:Year>
    <b:YearAccessed>2023</b:YearAccessed>
    <b:MonthAccessed>May </b:MonthAccessed>
    <b:DayAccessed>28</b:DayAccessed>
    <b:URL>https://www.marriott.com/marriott/aboutmarriott.mi</b:URL>
    <b:RefOrder>1</b:RefOrder>
  </b:Source>
  <b:Source>
    <b:Tag>mar235</b:Tag>
    <b:SourceType>InternetSite</b:SourceType>
    <b:Guid>{C879032B-537C-4FB1-A46C-D9AB6481D06B}</b:Guid>
    <b:Author>
      <b:Author>
        <b:Corporate>marriott</b:Corporate>
      </b:Author>
    </b:Author>
    <b:Title>Brand Value</b:Title>
    <b:Year>2023</b:Year>
    <b:YearAccessed>2023</b:YearAccessed>
    <b:MonthAccessed>May </b:MonthAccessed>
    <b:DayAccessed>28</b:DayAccessed>
    <b:URL>https://marriott.gcs-web.com/static-files/6c691ae7-0c1e-44ff-85c0-4a790721428b</b:URL>
    <b:RefOrder>2</b:RefOrder>
  </b:Source>
  <b:Source>
    <b:Tag>oak22</b:Tag>
    <b:SourceType>InternetSite</b:SourceType>
    <b:Guid>{EB1FEEA7-A8DF-4A6B-9017-ABE6C4B4DFE4}</b:Guid>
    <b:Author>
      <b:Author>
        <b:Corporate>oaky</b:Corporate>
      </b:Author>
    </b:Author>
    <b:Title>Sustainability in the hospitality industry: 9 ideas to adopt</b:Title>
    <b:Year>2022</b:Year>
    <b:YearAccessed>2023</b:YearAccessed>
    <b:MonthAccessed>May </b:MonthAccessed>
    <b:DayAccessed>30</b:DayAccessed>
    <b:URL>https://oaky.com/en/blog/sustainability-in-the-hospitality-industry</b:URL>
    <b:RefOrder>5</b:RefOrder>
  </b:Source>
  <b:Source>
    <b:Tag>Ste222</b:Tag>
    <b:SourceType>InternetSite</b:SourceType>
    <b:Guid>{E2732B04-59CF-4C16-832C-E570E43B4D5C}</b:Guid>
    <b:Author>
      <b:Author>
        <b:NameList>
          <b:Person>
            <b:Last>Milo</b:Last>
            <b:First>Steve</b:First>
          </b:Person>
        </b:NameList>
      </b:Author>
    </b:Author>
    <b:Title>Implementing Sustainability Into The Hospitality Industry</b:Title>
    <b:Year>2022</b:Year>
    <b:YearAccessed>2023</b:YearAccessed>
    <b:MonthAccessed>May </b:MonthAccessed>
    <b:DayAccessed>30</b:DayAccessed>
    <b:URL>https://www.forbes.com/sites/forbesbusinesscouncil/2022/09/29/implementing-sustainability-into-the-hospitality-industry/?sh=2a55cf7e6c30</b:URL>
    <b:RefOrder>6</b:RefOrder>
  </b:Source>
  <b:Source>
    <b:Tag>pec23</b:Tag>
    <b:SourceType>InternetSite</b:SourceType>
    <b:Guid>{6202BE77-C0F5-43AC-A186-AE19334D6E97}</b:Guid>
    <b:Author>
      <b:Author>
        <b:Corporate>pecunica</b:Corporate>
      </b:Author>
    </b:Author>
    <b:Title>What is sustainable hospitality?</b:Title>
    <b:Year>2023</b:Year>
    <b:YearAccessed>2023</b:YearAccessed>
    <b:MonthAccessed>May </b:MonthAccessed>
    <b:DayAccessed>28</b:DayAccessed>
    <b:URL>https://pecunica.com/knowledge-point/what-is-sustainable-hospitality/</b:URL>
    <b:RefOrder>7</b:RefOrder>
  </b:Source>
  <b:Source>
    <b:Tag>Eva21</b:Tag>
    <b:SourceType>InternetSite</b:SourceType>
    <b:Guid>{EF26AE26-5E32-4722-BF95-F4D2761C91E0}</b:Guid>
    <b:Author>
      <b:Author>
        <b:NameList>
          <b:Person>
            <b:Last>Lacalle</b:Last>
            <b:First>Eva</b:First>
          </b:Person>
        </b:NameList>
      </b:Author>
    </b:Author>
    <b:Title>The best sustainability trends and initiatives for hotels</b:Title>
    <b:Year>2021</b:Year>
    <b:YearAccessed>2023</b:YearAccessed>
    <b:MonthAccessed>May </b:MonthAccessed>
    <b:DayAccessed>30</b:DayAccessed>
    <b:URL>https://www.mews.com/en/blog/sustainability-in-hotels</b:URL>
    <b:RefOrder>8</b:RefOrder>
  </b:Source>
  <b:Source>
    <b:Tag>Wil17</b:Tag>
    <b:SourceType>InternetSite</b:SourceType>
    <b:Guid>{56EEF92B-AC1F-45B7-88AD-9C6B39D80485}</b:Guid>
    <b:Author>
      <b:Author>
        <b:NameList>
          <b:Person>
            <b:Last>Legrand</b:Last>
            <b:First>Willy</b:First>
          </b:Person>
        </b:NameList>
      </b:Author>
    </b:Author>
    <b:Title>Sustainability in the Hospitality Industry</b:Title>
    <b:Year>2017</b:Year>
    <b:YearAccessed>2023</b:YearAccessed>
    <b:MonthAccessed>May </b:MonthAccessed>
    <b:DayAccessed>30</b:DayAccessed>
    <b:URL>https://www.routledge.com/Sustainability-in-the-Hospitality-Industry-Principles-of-sustainable-operations/Legrand-Sloan-Chen/p/book/9781138915367</b:URL>
    <b:RefOrder>9</b:RefOrder>
  </b:Source>
</b:Sources>
</file>

<file path=customXml/itemProps1.xml><?xml version="1.0" encoding="utf-8"?>
<ds:datastoreItem xmlns:ds="http://schemas.openxmlformats.org/officeDocument/2006/customXml" ds:itemID="{D1E69495-0C0A-4181-B645-8E577B794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2839</Words>
  <Characters>16185</Characters>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2023-06-12T18:34:00Z</dcterms:created>
  <dcterms:modified xsi:type="dcterms:W3CDTF">2023-06-12T18:34:00Z</dcterms:modified>
</cp:coreProperties>
</file>