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1678929305"/>
        <w:docPartObj>
          <w:docPartGallery w:val="Cover Pages"/>
          <w:docPartUnique/>
        </w:docPartObj>
      </w:sdtPr>
      <w:sdtEndPr/>
      <w:sdtContent>
        <w:p w14:paraId="2D19CB50" w14:textId="1DA36690" w:rsidR="005B00FD" w:rsidRDefault="004F2270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74624" behindDoc="1" locked="0" layoutInCell="1" allowOverlap="1" wp14:anchorId="5D9076B8" wp14:editId="08EB73C0">
                    <wp:simplePos x="0" y="0"/>
                    <wp:positionH relativeFrom="column">
                      <wp:posOffset>25400</wp:posOffset>
                    </wp:positionH>
                    <wp:positionV relativeFrom="paragraph">
                      <wp:posOffset>0</wp:posOffset>
                    </wp:positionV>
                    <wp:extent cx="6438900" cy="4826000"/>
                    <wp:effectExtent l="0" t="0" r="0" b="0"/>
                    <wp:wrapTight wrapText="bothSides">
                      <wp:wrapPolygon edited="0">
                        <wp:start x="128" y="0"/>
                        <wp:lineTo x="128" y="21486"/>
                        <wp:lineTo x="21408" y="21486"/>
                        <wp:lineTo x="21408" y="0"/>
                        <wp:lineTo x="128" y="0"/>
                      </wp:wrapPolygon>
                    </wp:wrapTight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6438900" cy="482600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wps:spPr>
                          <wps:style>
                            <a:lnRef idx="0">
                              <a:scrgbClr r="0" g="0" b="0"/>
                            </a:lnRef>
                            <a:fillRef idx="0">
                              <a:scrgbClr r="0" g="0" b="0"/>
                            </a:fillRef>
                            <a:effectRef idx="0">
                              <a:scrgbClr r="0" g="0" b="0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C7E6C55" w14:textId="638484B8" w:rsidR="00DB62F9" w:rsidRPr="004F2270" w:rsidRDefault="00DB62F9">
                                <w:pPr>
                                  <w:rPr>
                                    <w:sz w:val="72"/>
                                    <w:szCs w:val="72"/>
                                  </w:rPr>
                                </w:pPr>
                                <w:r w:rsidRPr="004F2270">
                                  <w:rPr>
                                    <w:sz w:val="72"/>
                                    <w:szCs w:val="72"/>
                                  </w:rPr>
                                  <w:t>Student Name and Number: Harry Bicker. 1905858</w:t>
                                </w:r>
                                <w:r w:rsidRPr="004F2270">
                                  <w:rPr>
                                    <w:sz w:val="72"/>
                                    <w:szCs w:val="72"/>
                                  </w:rPr>
                                  <w:br/>
                                  <w:t xml:space="preserve">Assignment: </w:t>
                                </w:r>
                                <w:r w:rsidR="00762003" w:rsidRPr="004F2270">
                                  <w:rPr>
                                    <w:sz w:val="72"/>
                                    <w:szCs w:val="72"/>
                                  </w:rPr>
                                  <w:t>Ratio</w:t>
                                </w:r>
                                <w:r w:rsidR="00231A51" w:rsidRPr="004F2270">
                                  <w:rPr>
                                    <w:sz w:val="72"/>
                                    <w:szCs w:val="72"/>
                                  </w:rPr>
                                  <w:t xml:space="preserve"> Analysis M</w:t>
                                </w:r>
                                <w:r w:rsidR="0061582A" w:rsidRPr="004F2270">
                                  <w:rPr>
                                    <w:sz w:val="72"/>
                                    <w:szCs w:val="72"/>
                                  </w:rPr>
                                  <w:t>5X0</w:t>
                                </w:r>
                                <w:r w:rsidR="00BD327F" w:rsidRPr="004F2270">
                                  <w:rPr>
                                    <w:sz w:val="72"/>
                                    <w:szCs w:val="72"/>
                                  </w:rPr>
                                  <w:t>1922</w:t>
                                </w:r>
                                <w:r w:rsidR="00BD327F" w:rsidRPr="004F2270">
                                  <w:rPr>
                                    <w:sz w:val="72"/>
                                    <w:szCs w:val="72"/>
                                  </w:rPr>
                                  <w:br/>
                                  <w:t>Lecturer: Dr David Jenkins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D9076B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margin-left:2pt;margin-top:0;width:507pt;height:380pt;z-index:-2516418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" filled="f" stroked="f">
                    <v:textbox>
                      <w:txbxContent>
                        <w:p w14:paraId="6C7E6C55" w14:textId="638484B8" w:rsidR="00DB62F9" w:rsidRPr="004F2270" w:rsidRDefault="00DB62F9">
                          <w:pPr>
                            <w:rPr>
                              <w:sz w:val="72"/>
                              <w:szCs w:val="72"/>
                            </w:rPr>
                          </w:pPr>
                          <w:r w:rsidRPr="004F2270">
                            <w:rPr>
                              <w:sz w:val="72"/>
                              <w:szCs w:val="72"/>
                            </w:rPr>
                            <w:t>Student Name and Number: Harry Bicker. 1905858</w:t>
                          </w:r>
                          <w:r w:rsidRPr="004F2270">
                            <w:rPr>
                              <w:sz w:val="72"/>
                              <w:szCs w:val="72"/>
                            </w:rPr>
                            <w:br/>
                            <w:t xml:space="preserve">Assignment: </w:t>
                          </w:r>
                          <w:r w:rsidR="00762003" w:rsidRPr="004F2270">
                            <w:rPr>
                              <w:sz w:val="72"/>
                              <w:szCs w:val="72"/>
                            </w:rPr>
                            <w:t>Ratio</w:t>
                          </w:r>
                          <w:r w:rsidR="00231A51" w:rsidRPr="004F2270">
                            <w:rPr>
                              <w:sz w:val="72"/>
                              <w:szCs w:val="72"/>
                            </w:rPr>
                            <w:t xml:space="preserve"> Analysis M</w:t>
                          </w:r>
                          <w:r w:rsidR="0061582A" w:rsidRPr="004F2270">
                            <w:rPr>
                              <w:sz w:val="72"/>
                              <w:szCs w:val="72"/>
                            </w:rPr>
                            <w:t>5X0</w:t>
                          </w:r>
                          <w:r w:rsidR="00BD327F" w:rsidRPr="004F2270">
                            <w:rPr>
                              <w:sz w:val="72"/>
                              <w:szCs w:val="72"/>
                            </w:rPr>
                            <w:t>1922</w:t>
                          </w:r>
                          <w:r w:rsidR="00BD327F" w:rsidRPr="004F2270">
                            <w:rPr>
                              <w:sz w:val="72"/>
                              <w:szCs w:val="72"/>
                            </w:rPr>
                            <w:br/>
                            <w:t>Lecturer: Dr David Jenkins</w:t>
                          </w:r>
                        </w:p>
                      </w:txbxContent>
                    </v:textbox>
                    <w10:wrap type="tight"/>
                  </v:shape>
                </w:pict>
              </mc:Fallback>
            </mc:AlternateContent>
          </w:r>
        </w:p>
        <w:p w14:paraId="09E7B9EC" w14:textId="6335AFBA" w:rsidR="005B00FD" w:rsidRDefault="005B00F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68310259" wp14:editId="22627E0E">
                    <wp:simplePos x="0" y="0"/>
                    <mc:AlternateContent>
                      <mc:Choice Requires="wp14">
                        <wp:positionH relativeFrom="page">
                          <wp14:pctPosHOffset>4500</wp14:pctPosHOffset>
                        </wp:positionH>
                      </mc:Choice>
                      <mc:Fallback>
                        <wp:positionH relativeFrom="page">
                          <wp:posOffset>339725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28600" cy="9144000"/>
                    <wp:effectExtent l="0" t="0" r="3175" b="635"/>
                    <wp:wrapNone/>
                    <wp:docPr id="114" name="Group 11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28600" cy="9144000"/>
                              <a:chOff x="0" y="0"/>
                              <a:chExt cx="228600" cy="9144000"/>
                            </a:xfrm>
                          </wpg:grpSpPr>
                          <wps:wsp>
                            <wps:cNvPr id="115" name="Rectangle 115"/>
                            <wps:cNvSpPr/>
                            <wps:spPr>
                              <a:xfrm>
                                <a:off x="0" y="0"/>
                                <a:ext cx="228600" cy="87820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6" name="Rectangle 116"/>
                            <wps:cNvSpPr>
                              <a:spLocks noChangeAspect="1"/>
                            </wps:cNvSpPr>
                            <wps:spPr>
                              <a:xfrm>
                                <a:off x="0" y="8915400"/>
                                <a:ext cx="228600" cy="228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2900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134AC3B8" id="Group 114" o:spid="_x0000_s1026" style="position:absolute;margin-left:0;margin-top:0;width:18pt;height:10in;z-index:251659264;mso-width-percent:29;mso-height-percent:909;mso-left-percent:45;mso-position-horizontal-relative:page;mso-position-vertical:center;mso-position-vertical-relative:page;mso-width-percent:29;mso-height-percent:909;mso-left-percent:45" coordsize="2286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">
                    <v:rect id="Rectangle 115" o:spid="_x0000_s1027" style="position:absolute;width:2286;height:8782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" fillcolor="#ed7d31 [3205]" stroked="f" strokeweight="1pt"/>
                    <v:rect id="Rectangle 116" o:spid="_x0000_s1028" style="position:absolute;top:89154;width:2286;height:228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" fillcolor="#4472c4 [3204]" stroked="f" strokeweight="1pt">
                      <o:lock v:ext="edit" aspectratio="t"/>
                    </v:rect>
                    <w10:wrap anchorx="page" anchory="page"/>
                  </v:group>
                </w:pict>
              </mc:Fallback>
            </mc:AlternateContent>
          </w:r>
          <w:r>
            <w:br w:type="page"/>
          </w:r>
        </w:p>
      </w:sdtContent>
    </w:sdt>
    <w:p w14:paraId="25C3503C" w14:textId="0BC5D142" w:rsidR="000C67B4" w:rsidRDefault="00D56385">
      <w:r>
        <w:lastRenderedPageBreak/>
        <w:t xml:space="preserve">Dear </w:t>
      </w:r>
      <w:r w:rsidR="0018160A">
        <w:t>Accountant Team at Rangemaster PLC.</w:t>
      </w:r>
    </w:p>
    <w:p w14:paraId="04D4F3FF" w14:textId="0F39319B" w:rsidR="0018160A" w:rsidRDefault="0018160A">
      <w:r>
        <w:t>From: Harry Bicker at Financial Management LTD.</w:t>
      </w:r>
    </w:p>
    <w:p w14:paraId="28D38B9F" w14:textId="5FE0B7CC" w:rsidR="0018160A" w:rsidRDefault="0018160A">
      <w:pPr>
        <w:rPr>
          <w:noProof/>
        </w:rPr>
      </w:pPr>
      <w:r>
        <w:t>Date: 29/07/2020</w:t>
      </w:r>
      <w:r>
        <w:br/>
        <w:t xml:space="preserve">Subject: An informal report on </w:t>
      </w:r>
      <w:r w:rsidR="007C2CBE">
        <w:t xml:space="preserve">the </w:t>
      </w:r>
      <w:r w:rsidR="00124AA2" w:rsidRPr="00124AA2">
        <w:rPr>
          <w:color w:val="000000"/>
          <w:szCs w:val="24"/>
        </w:rPr>
        <w:t>Statement of Financial Position and the Statement of Comprehensive Income</w:t>
      </w:r>
      <w:r w:rsidR="00124AA2">
        <w:rPr>
          <w:noProof/>
        </w:rPr>
        <w:t>.</w:t>
      </w:r>
    </w:p>
    <w:p w14:paraId="04AB296C" w14:textId="2DC3E7D2" w:rsidR="00124AA2" w:rsidRDefault="00124AA2">
      <w:pPr>
        <w:rPr>
          <w:noProof/>
          <w:u w:val="single"/>
        </w:rPr>
      </w:pPr>
      <w:r w:rsidRPr="00124AA2">
        <w:rPr>
          <w:noProof/>
          <w:u w:val="single"/>
        </w:rPr>
        <w:t>Introduction</w:t>
      </w:r>
    </w:p>
    <w:p w14:paraId="3D9ADBC6" w14:textId="77729585" w:rsidR="00E3371F" w:rsidRDefault="00E04FDD">
      <w:pPr>
        <w:rPr>
          <w:color w:val="000000"/>
          <w:szCs w:val="24"/>
        </w:rPr>
      </w:pPr>
      <w:r w:rsidRPr="00E04FDD">
        <w:rPr>
          <w:noProof/>
          <w:color w:val="000000"/>
          <w:szCs w:val="24"/>
        </w:rPr>
        <w:drawing>
          <wp:anchor distT="0" distB="0" distL="114300" distR="114300" simplePos="0" relativeHeight="251671552" behindDoc="1" locked="0" layoutInCell="1" allowOverlap="1" wp14:anchorId="1B6A947C" wp14:editId="29D84751">
            <wp:simplePos x="0" y="0"/>
            <wp:positionH relativeFrom="margin">
              <wp:posOffset>-554355</wp:posOffset>
            </wp:positionH>
            <wp:positionV relativeFrom="paragraph">
              <wp:posOffset>1773555</wp:posOffset>
            </wp:positionV>
            <wp:extent cx="6901180" cy="5378450"/>
            <wp:effectExtent l="0" t="0" r="0" b="0"/>
            <wp:wrapTight wrapText="bothSides">
              <wp:wrapPolygon edited="0">
                <wp:start x="0" y="0"/>
                <wp:lineTo x="0" y="21498"/>
                <wp:lineTo x="19795" y="21498"/>
                <wp:lineTo x="21524" y="21039"/>
                <wp:lineTo x="21524" y="20886"/>
                <wp:lineTo x="19795" y="20809"/>
                <wp:lineTo x="21524" y="20503"/>
                <wp:lineTo x="21524" y="18667"/>
                <wp:lineTo x="19795" y="18361"/>
                <wp:lineTo x="21346" y="18361"/>
                <wp:lineTo x="21524" y="18208"/>
                <wp:lineTo x="21524" y="16066"/>
                <wp:lineTo x="21405" y="15990"/>
                <wp:lineTo x="19795" y="15913"/>
                <wp:lineTo x="21524" y="15607"/>
                <wp:lineTo x="21524" y="13847"/>
                <wp:lineTo x="19795" y="13465"/>
                <wp:lineTo x="21524" y="13465"/>
                <wp:lineTo x="21524" y="12241"/>
                <wp:lineTo x="20869" y="12241"/>
                <wp:lineTo x="21524" y="11782"/>
                <wp:lineTo x="21524" y="1530"/>
                <wp:lineTo x="19795" y="1224"/>
                <wp:lineTo x="21346" y="1224"/>
                <wp:lineTo x="21524" y="1071"/>
                <wp:lineTo x="21524" y="0"/>
                <wp:lineTo x="0" y="0"/>
              </wp:wrapPolygon>
            </wp:wrapTight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901180" cy="5378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24AA2">
        <w:rPr>
          <w:noProof/>
        </w:rPr>
        <w:t xml:space="preserve">The </w:t>
      </w:r>
      <w:r w:rsidR="00124AA2" w:rsidRPr="00124AA2">
        <w:rPr>
          <w:color w:val="000000"/>
          <w:szCs w:val="24"/>
        </w:rPr>
        <w:t>Statement of Financial Position and the Statement of Comprehensive Income</w:t>
      </w:r>
      <w:r w:rsidR="00124AA2">
        <w:rPr>
          <w:color w:val="000000"/>
          <w:szCs w:val="24"/>
        </w:rPr>
        <w:t xml:space="preserve"> that has been provide</w:t>
      </w:r>
      <w:r w:rsidR="00C51071">
        <w:rPr>
          <w:color w:val="000000"/>
          <w:szCs w:val="24"/>
        </w:rPr>
        <w:t>d</w:t>
      </w:r>
      <w:r w:rsidR="00124AA2">
        <w:rPr>
          <w:color w:val="000000"/>
          <w:szCs w:val="24"/>
        </w:rPr>
        <w:t xml:space="preserve"> by your company has been analysed in this report to help Rangemaster PLC understand the performance of the company and to assist in future forecast</w:t>
      </w:r>
      <w:r w:rsidR="00173518">
        <w:rPr>
          <w:color w:val="000000"/>
          <w:szCs w:val="24"/>
        </w:rPr>
        <w:t>s</w:t>
      </w:r>
      <w:r w:rsidR="00124AA2">
        <w:rPr>
          <w:color w:val="000000"/>
          <w:szCs w:val="24"/>
        </w:rPr>
        <w:t xml:space="preserve"> for the company. The types of ratios will be structured into their families to make it a straightforward review as well as a simple </w:t>
      </w:r>
      <w:r w:rsidR="00E3371F">
        <w:rPr>
          <w:color w:val="000000"/>
          <w:szCs w:val="24"/>
        </w:rPr>
        <w:t>extraction of the key ratios.</w:t>
      </w:r>
      <w:r w:rsidR="00E3371F">
        <w:rPr>
          <w:color w:val="000000"/>
          <w:szCs w:val="24"/>
        </w:rPr>
        <w:br/>
      </w:r>
      <w:r w:rsidR="00E3371F">
        <w:rPr>
          <w:color w:val="000000"/>
          <w:szCs w:val="24"/>
        </w:rPr>
        <w:br/>
        <w:t xml:space="preserve">Rangemaster </w:t>
      </w:r>
      <w:r w:rsidR="00E3371F" w:rsidRPr="00E3371F">
        <w:rPr>
          <w:color w:val="000000"/>
          <w:szCs w:val="24"/>
        </w:rPr>
        <w:t>PLC Statement of Financial Position and the Statement of Comprehensive Income</w:t>
      </w:r>
      <w:r w:rsidRPr="00E04FDD">
        <w:rPr>
          <w:color w:val="000000"/>
          <w:szCs w:val="24"/>
        </w:rPr>
        <w:t xml:space="preserve"> </w:t>
      </w:r>
    </w:p>
    <w:p w14:paraId="4442B9C8" w14:textId="161CFF62" w:rsidR="00E3371F" w:rsidRDefault="00E3371F">
      <w:pPr>
        <w:rPr>
          <w:color w:val="000000"/>
          <w:szCs w:val="24"/>
        </w:rPr>
      </w:pPr>
      <w:r w:rsidRPr="00E3371F">
        <w:rPr>
          <w:color w:val="000000"/>
          <w:szCs w:val="24"/>
        </w:rPr>
        <w:lastRenderedPageBreak/>
        <w:t>The Statement of Comprehensive Income</w:t>
      </w:r>
      <w:r>
        <w:rPr>
          <w:color w:val="000000"/>
          <w:szCs w:val="24"/>
        </w:rPr>
        <w:t xml:space="preserve"> is the first </w:t>
      </w:r>
      <w:r w:rsidR="00C51903">
        <w:rPr>
          <w:color w:val="000000"/>
          <w:szCs w:val="24"/>
        </w:rPr>
        <w:t xml:space="preserve">components of the excel spreadsheet which are constructed of the company’s revenue, expenses, and taxations which in summary is its income. Other firms would usually give more detail into their </w:t>
      </w:r>
      <w:r w:rsidR="00E83818">
        <w:rPr>
          <w:color w:val="000000"/>
          <w:szCs w:val="24"/>
        </w:rPr>
        <w:t xml:space="preserve">finances with expanding the general terms such as operating expenses which would consist of employee’s salaries or rental of properties as shown in this image below from </w:t>
      </w:r>
      <w:r w:rsidR="00E83818" w:rsidRPr="00E83818">
        <w:rPr>
          <w:color w:val="000000"/>
          <w:szCs w:val="24"/>
        </w:rPr>
        <w:t>corporatefinanceinstitute.com</w:t>
      </w:r>
      <w:r w:rsidR="00E83818">
        <w:rPr>
          <w:color w:val="000000"/>
          <w:szCs w:val="24"/>
        </w:rPr>
        <w:t>.</w:t>
      </w:r>
    </w:p>
    <w:p w14:paraId="26F42E1C" w14:textId="2BD8BCFC" w:rsidR="00E83818" w:rsidRDefault="00E83818">
      <w:pPr>
        <w:rPr>
          <w:color w:val="000000"/>
          <w:szCs w:val="24"/>
        </w:rPr>
      </w:pPr>
      <w:r w:rsidRPr="00E83818">
        <w:rPr>
          <w:noProof/>
        </w:rPr>
        <w:drawing>
          <wp:anchor distT="0" distB="0" distL="114300" distR="114300" simplePos="0" relativeHeight="251664384" behindDoc="1" locked="0" layoutInCell="1" allowOverlap="1" wp14:anchorId="6C395ADE" wp14:editId="7745E163">
            <wp:simplePos x="0" y="0"/>
            <wp:positionH relativeFrom="column">
              <wp:posOffset>0</wp:posOffset>
            </wp:positionH>
            <wp:positionV relativeFrom="paragraph">
              <wp:posOffset>1905</wp:posOffset>
            </wp:positionV>
            <wp:extent cx="3771900" cy="3679128"/>
            <wp:effectExtent l="0" t="0" r="0" b="0"/>
            <wp:wrapTight wrapText="bothSides">
              <wp:wrapPolygon edited="0">
                <wp:start x="0" y="0"/>
                <wp:lineTo x="0" y="21477"/>
                <wp:lineTo x="21491" y="21477"/>
                <wp:lineTo x="21491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71900" cy="36791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000000"/>
          <w:szCs w:val="24"/>
        </w:rPr>
        <w:t xml:space="preserve">The company has also included its Discontinued operations which as </w:t>
      </w:r>
      <w:r w:rsidR="00444573">
        <w:rPr>
          <w:color w:val="000000"/>
          <w:szCs w:val="24"/>
        </w:rPr>
        <w:t>its</w:t>
      </w:r>
      <w:r>
        <w:rPr>
          <w:color w:val="000000"/>
          <w:szCs w:val="24"/>
        </w:rPr>
        <w:t xml:space="preserve"> states </w:t>
      </w:r>
      <w:r w:rsidR="00444573">
        <w:rPr>
          <w:color w:val="000000"/>
          <w:szCs w:val="24"/>
        </w:rPr>
        <w:t>were parts of the company which has been brought to a h</w:t>
      </w:r>
      <w:r w:rsidR="000D2FE5">
        <w:rPr>
          <w:color w:val="000000"/>
          <w:szCs w:val="24"/>
        </w:rPr>
        <w:t>a</w:t>
      </w:r>
      <w:r w:rsidR="00444573">
        <w:rPr>
          <w:color w:val="000000"/>
          <w:szCs w:val="24"/>
        </w:rPr>
        <w:t xml:space="preserve">lt or completely discarded. But as for Rangemaster PLC </w:t>
      </w:r>
      <w:r w:rsidR="00444573" w:rsidRPr="00E3371F">
        <w:rPr>
          <w:color w:val="000000"/>
          <w:szCs w:val="24"/>
        </w:rPr>
        <w:t>Statement of Comprehensive Income</w:t>
      </w:r>
      <w:r w:rsidR="00444573">
        <w:rPr>
          <w:color w:val="000000"/>
          <w:szCs w:val="24"/>
        </w:rPr>
        <w:t xml:space="preserve"> is a simplified report, it </w:t>
      </w:r>
      <w:r w:rsidR="00184B87">
        <w:rPr>
          <w:color w:val="000000"/>
          <w:szCs w:val="24"/>
        </w:rPr>
        <w:t>does not</w:t>
      </w:r>
      <w:r w:rsidR="00444573">
        <w:rPr>
          <w:color w:val="000000"/>
          <w:szCs w:val="24"/>
        </w:rPr>
        <w:t xml:space="preserve"> mean it </w:t>
      </w:r>
      <w:r w:rsidR="00184B87">
        <w:rPr>
          <w:color w:val="000000"/>
          <w:szCs w:val="24"/>
        </w:rPr>
        <w:t>cannot</w:t>
      </w:r>
      <w:r w:rsidR="00444573">
        <w:rPr>
          <w:color w:val="000000"/>
          <w:szCs w:val="24"/>
        </w:rPr>
        <w:t xml:space="preserve"> be as usually to the company as this company in the image to the left.</w:t>
      </w:r>
    </w:p>
    <w:p w14:paraId="4D22F27F" w14:textId="301A432F" w:rsidR="00444573" w:rsidRDefault="00444573">
      <w:pPr>
        <w:rPr>
          <w:color w:val="000000"/>
          <w:szCs w:val="24"/>
        </w:rPr>
      </w:pPr>
    </w:p>
    <w:p w14:paraId="1E6C0ECB" w14:textId="26099815" w:rsidR="00444573" w:rsidRDefault="00444573">
      <w:pPr>
        <w:rPr>
          <w:color w:val="000000"/>
          <w:szCs w:val="24"/>
        </w:rPr>
      </w:pPr>
    </w:p>
    <w:p w14:paraId="7E3B5E35" w14:textId="79A84893" w:rsidR="00444573" w:rsidRDefault="00444573">
      <w:pPr>
        <w:rPr>
          <w:color w:val="000000"/>
          <w:szCs w:val="24"/>
        </w:rPr>
      </w:pPr>
    </w:p>
    <w:p w14:paraId="21154EBB" w14:textId="7FC14DA1" w:rsidR="00444573" w:rsidRDefault="00BB7E49">
      <w:pPr>
        <w:rPr>
          <w:color w:val="000000"/>
          <w:szCs w:val="24"/>
        </w:rPr>
      </w:pPr>
      <w:r w:rsidRPr="000C0D5F">
        <w:rPr>
          <w:noProof/>
          <w:color w:val="000000"/>
          <w:szCs w:val="24"/>
        </w:rPr>
        <w:drawing>
          <wp:anchor distT="0" distB="0" distL="114300" distR="114300" simplePos="0" relativeHeight="251665408" behindDoc="1" locked="0" layoutInCell="1" allowOverlap="1" wp14:anchorId="3934398A" wp14:editId="3E8241BB">
            <wp:simplePos x="0" y="0"/>
            <wp:positionH relativeFrom="margin">
              <wp:posOffset>3014980</wp:posOffset>
            </wp:positionH>
            <wp:positionV relativeFrom="paragraph">
              <wp:posOffset>52070</wp:posOffset>
            </wp:positionV>
            <wp:extent cx="2959100" cy="3759200"/>
            <wp:effectExtent l="0" t="0" r="0" b="0"/>
            <wp:wrapTight wrapText="bothSides">
              <wp:wrapPolygon edited="0">
                <wp:start x="0" y="0"/>
                <wp:lineTo x="0" y="21454"/>
                <wp:lineTo x="18912" y="21454"/>
                <wp:lineTo x="21415" y="21345"/>
                <wp:lineTo x="21415" y="16200"/>
                <wp:lineTo x="18912" y="15762"/>
                <wp:lineTo x="21415" y="15762"/>
                <wp:lineTo x="21415" y="14011"/>
                <wp:lineTo x="20580" y="14011"/>
                <wp:lineTo x="21415" y="13464"/>
                <wp:lineTo x="21415" y="7553"/>
                <wp:lineTo x="18912" y="7005"/>
                <wp:lineTo x="21276" y="7005"/>
                <wp:lineTo x="21415" y="6896"/>
                <wp:lineTo x="21415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59100" cy="3759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96409" w:rsidRPr="00E3371F">
        <w:rPr>
          <w:color w:val="000000"/>
          <w:szCs w:val="24"/>
        </w:rPr>
        <w:t>Statement of Financial Position</w:t>
      </w:r>
      <w:r w:rsidR="0065620C">
        <w:rPr>
          <w:color w:val="000000"/>
          <w:szCs w:val="24"/>
        </w:rPr>
        <w:t xml:space="preserve"> </w:t>
      </w:r>
      <w:r w:rsidR="00E54D7D">
        <w:rPr>
          <w:color w:val="000000"/>
          <w:szCs w:val="24"/>
        </w:rPr>
        <w:t xml:space="preserve">will always contain more information about the companies </w:t>
      </w:r>
      <w:r w:rsidR="000D5CC1">
        <w:rPr>
          <w:color w:val="000000"/>
          <w:szCs w:val="24"/>
        </w:rPr>
        <w:t xml:space="preserve">current </w:t>
      </w:r>
      <w:r w:rsidR="009034ED">
        <w:rPr>
          <w:color w:val="000000"/>
          <w:szCs w:val="24"/>
        </w:rPr>
        <w:t xml:space="preserve">situation </w:t>
      </w:r>
      <w:r w:rsidR="00092A4B">
        <w:rPr>
          <w:color w:val="000000"/>
          <w:szCs w:val="24"/>
        </w:rPr>
        <w:t>at the point in</w:t>
      </w:r>
      <w:r w:rsidR="006C6D95">
        <w:rPr>
          <w:color w:val="000000"/>
          <w:szCs w:val="24"/>
        </w:rPr>
        <w:t xml:space="preserve"> </w:t>
      </w:r>
      <w:r w:rsidR="00092A4B">
        <w:rPr>
          <w:color w:val="000000"/>
          <w:szCs w:val="24"/>
        </w:rPr>
        <w:t xml:space="preserve">time and it can be very important for a business to reflect </w:t>
      </w:r>
      <w:r w:rsidR="00CB519B">
        <w:rPr>
          <w:color w:val="000000"/>
          <w:szCs w:val="24"/>
        </w:rPr>
        <w:t xml:space="preserve">on along with being </w:t>
      </w:r>
      <w:r w:rsidR="00DA4850">
        <w:rPr>
          <w:color w:val="000000"/>
          <w:szCs w:val="24"/>
        </w:rPr>
        <w:t xml:space="preserve">useful for investors or credits </w:t>
      </w:r>
      <w:r w:rsidR="009E08DD">
        <w:rPr>
          <w:color w:val="000000"/>
          <w:szCs w:val="24"/>
        </w:rPr>
        <w:t xml:space="preserve">to help </w:t>
      </w:r>
      <w:r w:rsidR="003C0869">
        <w:rPr>
          <w:color w:val="000000"/>
          <w:szCs w:val="24"/>
        </w:rPr>
        <w:t xml:space="preserve">decide on </w:t>
      </w:r>
      <w:r w:rsidR="009E08DD">
        <w:rPr>
          <w:color w:val="000000"/>
          <w:szCs w:val="24"/>
        </w:rPr>
        <w:t>the company</w:t>
      </w:r>
      <w:r w:rsidR="00BC652E">
        <w:rPr>
          <w:color w:val="000000"/>
          <w:szCs w:val="24"/>
        </w:rPr>
        <w:t xml:space="preserve">. These are </w:t>
      </w:r>
      <w:r w:rsidR="00C717AD">
        <w:rPr>
          <w:color w:val="000000"/>
          <w:szCs w:val="24"/>
        </w:rPr>
        <w:t>usually referred to as a balance sheet</w:t>
      </w:r>
      <w:r w:rsidR="00EE09A9">
        <w:rPr>
          <w:color w:val="000000"/>
          <w:szCs w:val="24"/>
        </w:rPr>
        <w:t>.</w:t>
      </w:r>
      <w:r w:rsidR="00393082">
        <w:rPr>
          <w:color w:val="000000"/>
          <w:szCs w:val="24"/>
        </w:rPr>
        <w:t xml:space="preserve"> </w:t>
      </w:r>
      <w:r w:rsidR="00393082">
        <w:t>A</w:t>
      </w:r>
      <w:r w:rsidR="00691E39" w:rsidRPr="00691E39">
        <w:t>ss</w:t>
      </w:r>
      <w:r w:rsidR="00393082">
        <w:t>e</w:t>
      </w:r>
      <w:r w:rsidR="00691E39" w:rsidRPr="00691E39">
        <w:t>ts, liabilities, and equity</w:t>
      </w:r>
      <w:r w:rsidR="00393082">
        <w:t xml:space="preserve"> are all used to </w:t>
      </w:r>
      <w:r w:rsidR="00F10DF3">
        <w:t>calculate how much the firm is worth</w:t>
      </w:r>
      <w:r w:rsidR="00AC7605">
        <w:t>.</w:t>
      </w:r>
      <w:r w:rsidR="008051D7">
        <w:br/>
        <w:t xml:space="preserve">This is </w:t>
      </w:r>
      <w:r w:rsidR="0011696F">
        <w:t xml:space="preserve">an example company </w:t>
      </w:r>
      <w:r w:rsidR="008D6061">
        <w:t>Northern travel and its balance sheet</w:t>
      </w:r>
      <w:r w:rsidR="007962B9">
        <w:t xml:space="preserve"> to present how different </w:t>
      </w:r>
      <w:r w:rsidR="001D410F">
        <w:t xml:space="preserve">the reports can be. </w:t>
      </w:r>
      <w:r w:rsidR="004A65F8">
        <w:t xml:space="preserve">Some company </w:t>
      </w:r>
      <w:r w:rsidR="001B18D7">
        <w:t>won’t</w:t>
      </w:r>
      <w:r w:rsidR="003A7CD3">
        <w:t xml:space="preserve"> have an</w:t>
      </w:r>
      <w:r w:rsidR="00762472">
        <w:t xml:space="preserve">y </w:t>
      </w:r>
      <w:r w:rsidR="003A7CD3">
        <w:t>liab</w:t>
      </w:r>
      <w:r w:rsidR="00F85375">
        <w:t xml:space="preserve">ilities such a </w:t>
      </w:r>
      <w:r w:rsidR="00B95DFE">
        <w:t>well-known</w:t>
      </w:r>
      <w:r w:rsidR="00F85375">
        <w:t xml:space="preserve"> UK bakery Greggs PLC, </w:t>
      </w:r>
      <w:r w:rsidR="00614340">
        <w:t>no</w:t>
      </w:r>
      <w:r w:rsidR="000D0B99">
        <w:t xml:space="preserve"> debts </w:t>
      </w:r>
      <w:r w:rsidR="00AB5CF7">
        <w:t xml:space="preserve">can look like a great thing </w:t>
      </w:r>
      <w:r w:rsidR="00EF282A">
        <w:t>but having long terms loans</w:t>
      </w:r>
      <w:r w:rsidR="001747BA">
        <w:t xml:space="preserve"> </w:t>
      </w:r>
      <w:r w:rsidR="00550BE0">
        <w:t xml:space="preserve">and paying off debts in an ordinary fashion </w:t>
      </w:r>
      <w:r>
        <w:t>is a much health</w:t>
      </w:r>
      <w:r w:rsidR="00CC7B43">
        <w:t>ier</w:t>
      </w:r>
      <w:r>
        <w:t xml:space="preserve"> balance within the firm.</w:t>
      </w:r>
      <w:r w:rsidR="00AC7605">
        <w:br/>
      </w:r>
    </w:p>
    <w:p w14:paraId="46B5F13B" w14:textId="4302C69F" w:rsidR="00BB7E49" w:rsidRPr="009C4B1F" w:rsidRDefault="00A535A1" w:rsidP="009C4B1F">
      <w:pPr>
        <w:jc w:val="center"/>
        <w:rPr>
          <w:b/>
          <w:bCs/>
          <w:color w:val="000000"/>
          <w:sz w:val="32"/>
          <w:szCs w:val="32"/>
          <w:u w:val="single"/>
        </w:rPr>
      </w:pPr>
      <w:r w:rsidRPr="009C4B1F">
        <w:rPr>
          <w:b/>
          <w:bCs/>
          <w:color w:val="000000"/>
          <w:sz w:val="32"/>
          <w:szCs w:val="32"/>
          <w:u w:val="single"/>
        </w:rPr>
        <w:lastRenderedPageBreak/>
        <w:t>Ratio Families</w:t>
      </w:r>
    </w:p>
    <w:p w14:paraId="55D45F60" w14:textId="77777777" w:rsidR="009C4B1F" w:rsidRDefault="00DE5F12">
      <w:pPr>
        <w:rPr>
          <w:color w:val="000000"/>
          <w:szCs w:val="24"/>
        </w:rPr>
      </w:pPr>
      <w:r w:rsidRPr="009C4B1F">
        <w:rPr>
          <w:b/>
          <w:bCs/>
          <w:noProof/>
          <w:color w:val="000000"/>
          <w:szCs w:val="24"/>
          <w:u w:val="single"/>
        </w:rPr>
        <w:drawing>
          <wp:anchor distT="0" distB="0" distL="114300" distR="114300" simplePos="0" relativeHeight="251666432" behindDoc="1" locked="0" layoutInCell="1" allowOverlap="1" wp14:anchorId="2864BF89" wp14:editId="2E476961">
            <wp:simplePos x="0" y="0"/>
            <wp:positionH relativeFrom="column">
              <wp:posOffset>1746250</wp:posOffset>
            </wp:positionH>
            <wp:positionV relativeFrom="paragraph">
              <wp:posOffset>7620</wp:posOffset>
            </wp:positionV>
            <wp:extent cx="4629150" cy="742950"/>
            <wp:effectExtent l="0" t="0" r="0" b="0"/>
            <wp:wrapTight wrapText="bothSides">
              <wp:wrapPolygon edited="0">
                <wp:start x="0" y="0"/>
                <wp:lineTo x="0" y="21046"/>
                <wp:lineTo x="17867" y="21046"/>
                <wp:lineTo x="21422" y="19938"/>
                <wp:lineTo x="21511" y="15508"/>
                <wp:lineTo x="21511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9150" cy="742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E408E7" w:rsidRPr="009C4B1F">
        <w:rPr>
          <w:b/>
          <w:bCs/>
          <w:color w:val="000000"/>
          <w:szCs w:val="24"/>
          <w:u w:val="single"/>
        </w:rPr>
        <w:t xml:space="preserve">Profitability </w:t>
      </w:r>
      <w:r w:rsidR="001D323F" w:rsidRPr="009C4B1F">
        <w:rPr>
          <w:b/>
          <w:bCs/>
          <w:color w:val="000000"/>
          <w:szCs w:val="24"/>
          <w:u w:val="single"/>
        </w:rPr>
        <w:t>R</w:t>
      </w:r>
      <w:r w:rsidR="00E408E7" w:rsidRPr="009C4B1F">
        <w:rPr>
          <w:b/>
          <w:bCs/>
          <w:color w:val="000000"/>
          <w:szCs w:val="24"/>
          <w:u w:val="single"/>
        </w:rPr>
        <w:t>atios</w:t>
      </w:r>
    </w:p>
    <w:p w14:paraId="329910AE" w14:textId="5E7ABACF" w:rsidR="00952349" w:rsidRDefault="009C4B1F">
      <w:pPr>
        <w:rPr>
          <w:color w:val="000000"/>
          <w:szCs w:val="24"/>
        </w:rPr>
      </w:pPr>
      <w:r>
        <w:rPr>
          <w:color w:val="000000"/>
          <w:szCs w:val="24"/>
        </w:rPr>
        <w:t>T</w:t>
      </w:r>
      <w:r w:rsidR="0077783F">
        <w:rPr>
          <w:color w:val="000000"/>
          <w:szCs w:val="24"/>
        </w:rPr>
        <w:t xml:space="preserve">hese ratios are calculated by using the following </w:t>
      </w:r>
      <w:r w:rsidR="00B20706">
        <w:rPr>
          <w:color w:val="000000"/>
          <w:szCs w:val="24"/>
        </w:rPr>
        <w:t xml:space="preserve">factors </w:t>
      </w:r>
      <w:r w:rsidR="00FB286F">
        <w:rPr>
          <w:color w:val="000000"/>
          <w:szCs w:val="24"/>
        </w:rPr>
        <w:t xml:space="preserve">operating profit, capital </w:t>
      </w:r>
      <w:r w:rsidR="003D4A9A">
        <w:rPr>
          <w:color w:val="000000"/>
          <w:szCs w:val="24"/>
        </w:rPr>
        <w:t>employed, gross profit</w:t>
      </w:r>
      <w:r w:rsidR="00164571">
        <w:rPr>
          <w:color w:val="000000"/>
          <w:szCs w:val="24"/>
        </w:rPr>
        <w:t xml:space="preserve"> and revenue</w:t>
      </w:r>
      <w:r w:rsidR="00150971">
        <w:rPr>
          <w:color w:val="000000"/>
          <w:szCs w:val="24"/>
        </w:rPr>
        <w:t>.</w:t>
      </w:r>
      <w:r w:rsidR="00A17FC0">
        <w:rPr>
          <w:color w:val="000000"/>
          <w:szCs w:val="24"/>
        </w:rPr>
        <w:br/>
      </w:r>
      <w:r w:rsidR="008009ED">
        <w:rPr>
          <w:color w:val="000000"/>
          <w:szCs w:val="24"/>
        </w:rPr>
        <w:br/>
        <w:t>-</w:t>
      </w:r>
      <w:r w:rsidR="00913D99">
        <w:rPr>
          <w:color w:val="000000"/>
          <w:szCs w:val="24"/>
        </w:rPr>
        <w:t>ROCE</w:t>
      </w:r>
      <w:r w:rsidR="00CC3EFC">
        <w:rPr>
          <w:color w:val="000000"/>
          <w:szCs w:val="24"/>
        </w:rPr>
        <w:t xml:space="preserve"> (return of capital employment) </w:t>
      </w:r>
      <w:r w:rsidR="00EB2C7C">
        <w:rPr>
          <w:color w:val="000000"/>
          <w:szCs w:val="24"/>
        </w:rPr>
        <w:t xml:space="preserve">has </w:t>
      </w:r>
      <w:r w:rsidR="00864557">
        <w:rPr>
          <w:color w:val="000000"/>
          <w:szCs w:val="24"/>
        </w:rPr>
        <w:t xml:space="preserve">a </w:t>
      </w:r>
      <w:r w:rsidR="009A7CA5">
        <w:rPr>
          <w:color w:val="000000"/>
          <w:szCs w:val="24"/>
        </w:rPr>
        <w:t>positive difference</w:t>
      </w:r>
      <w:r w:rsidR="00864557">
        <w:rPr>
          <w:color w:val="000000"/>
          <w:szCs w:val="24"/>
        </w:rPr>
        <w:t xml:space="preserve"> of 4.0 </w:t>
      </w:r>
      <w:r w:rsidR="00122D76">
        <w:rPr>
          <w:color w:val="000000"/>
          <w:szCs w:val="24"/>
        </w:rPr>
        <w:t>which is a 12.8% increase from</w:t>
      </w:r>
      <w:r w:rsidR="00B12CAE">
        <w:rPr>
          <w:color w:val="000000"/>
          <w:szCs w:val="24"/>
        </w:rPr>
        <w:t xml:space="preserve"> 2018</w:t>
      </w:r>
      <w:r w:rsidR="006C5B21">
        <w:rPr>
          <w:color w:val="000000"/>
          <w:szCs w:val="24"/>
        </w:rPr>
        <w:t xml:space="preserve">. A positive trend in ROCE can show how </w:t>
      </w:r>
      <w:r w:rsidR="0075046C">
        <w:rPr>
          <w:color w:val="000000"/>
          <w:szCs w:val="24"/>
        </w:rPr>
        <w:t>good</w:t>
      </w:r>
      <w:r w:rsidR="006C5B21">
        <w:rPr>
          <w:color w:val="000000"/>
          <w:szCs w:val="24"/>
        </w:rPr>
        <w:t xml:space="preserve"> a company is</w:t>
      </w:r>
      <w:r w:rsidR="00BF6F01">
        <w:rPr>
          <w:color w:val="000000"/>
          <w:szCs w:val="24"/>
        </w:rPr>
        <w:t xml:space="preserve"> at employing its capital and </w:t>
      </w:r>
      <w:r w:rsidR="0075046C">
        <w:rPr>
          <w:color w:val="000000"/>
          <w:szCs w:val="24"/>
        </w:rPr>
        <w:t>how efficient the firm is running.</w:t>
      </w:r>
      <w:r w:rsidR="002306B1">
        <w:rPr>
          <w:color w:val="000000"/>
          <w:szCs w:val="24"/>
        </w:rPr>
        <w:br/>
        <w:t>-</w:t>
      </w:r>
      <w:r w:rsidR="00E519D4">
        <w:rPr>
          <w:color w:val="000000"/>
          <w:szCs w:val="24"/>
        </w:rPr>
        <w:t>Asset</w:t>
      </w:r>
      <w:r w:rsidR="002306B1">
        <w:rPr>
          <w:color w:val="000000"/>
          <w:szCs w:val="24"/>
        </w:rPr>
        <w:t xml:space="preserve"> </w:t>
      </w:r>
      <w:r w:rsidR="00A42DEB">
        <w:rPr>
          <w:color w:val="000000"/>
          <w:szCs w:val="24"/>
        </w:rPr>
        <w:t>T</w:t>
      </w:r>
      <w:r w:rsidR="002306B1">
        <w:rPr>
          <w:color w:val="000000"/>
          <w:szCs w:val="24"/>
        </w:rPr>
        <w:t>urnover</w:t>
      </w:r>
      <w:r w:rsidR="00836368">
        <w:rPr>
          <w:color w:val="000000"/>
          <w:szCs w:val="24"/>
        </w:rPr>
        <w:t xml:space="preserve"> </w:t>
      </w:r>
      <w:r w:rsidR="005D27B4">
        <w:rPr>
          <w:color w:val="000000"/>
          <w:szCs w:val="24"/>
        </w:rPr>
        <w:t xml:space="preserve">is </w:t>
      </w:r>
      <w:r w:rsidR="00072A3C">
        <w:rPr>
          <w:color w:val="000000"/>
          <w:szCs w:val="24"/>
        </w:rPr>
        <w:t xml:space="preserve">just passing positive with a difference of 0.1 </w:t>
      </w:r>
      <w:r w:rsidR="00940511">
        <w:rPr>
          <w:color w:val="000000"/>
          <w:szCs w:val="24"/>
        </w:rPr>
        <w:t>pence</w:t>
      </w:r>
      <w:r w:rsidR="00E519D4">
        <w:rPr>
          <w:color w:val="000000"/>
          <w:szCs w:val="24"/>
        </w:rPr>
        <w:t xml:space="preserve"> </w:t>
      </w:r>
      <w:r w:rsidR="00E012D5">
        <w:rPr>
          <w:color w:val="000000"/>
          <w:szCs w:val="24"/>
        </w:rPr>
        <w:t>and that is a 5.9</w:t>
      </w:r>
      <w:r w:rsidR="005C1C7E">
        <w:rPr>
          <w:color w:val="000000"/>
          <w:szCs w:val="24"/>
        </w:rPr>
        <w:t xml:space="preserve">% </w:t>
      </w:r>
      <w:r w:rsidR="00757501">
        <w:rPr>
          <w:color w:val="000000"/>
          <w:szCs w:val="24"/>
        </w:rPr>
        <w:t>growth</w:t>
      </w:r>
      <w:r w:rsidR="00444553">
        <w:rPr>
          <w:color w:val="000000"/>
          <w:szCs w:val="24"/>
        </w:rPr>
        <w:t xml:space="preserve">, having a higher </w:t>
      </w:r>
      <w:r w:rsidR="00B15F92">
        <w:rPr>
          <w:color w:val="000000"/>
          <w:szCs w:val="24"/>
        </w:rPr>
        <w:t>asset turnover can indicate for a company to</w:t>
      </w:r>
      <w:r w:rsidR="00C86BF6">
        <w:rPr>
          <w:color w:val="000000"/>
          <w:szCs w:val="24"/>
        </w:rPr>
        <w:t xml:space="preserve"> </w:t>
      </w:r>
      <w:r w:rsidR="00756945">
        <w:rPr>
          <w:color w:val="000000"/>
          <w:szCs w:val="24"/>
        </w:rPr>
        <w:t>not need investment funds and see better return on their investments</w:t>
      </w:r>
      <w:r w:rsidR="00541924">
        <w:rPr>
          <w:color w:val="000000"/>
          <w:szCs w:val="24"/>
        </w:rPr>
        <w:t>.</w:t>
      </w:r>
      <w:r w:rsidR="00541924">
        <w:rPr>
          <w:color w:val="000000"/>
          <w:szCs w:val="24"/>
        </w:rPr>
        <w:br/>
        <w:t>-</w:t>
      </w:r>
      <w:r w:rsidR="00E914E2">
        <w:rPr>
          <w:color w:val="000000"/>
          <w:szCs w:val="24"/>
        </w:rPr>
        <w:t xml:space="preserve">Gross Profit Margin </w:t>
      </w:r>
      <w:r w:rsidR="006421D6">
        <w:rPr>
          <w:color w:val="000000"/>
          <w:szCs w:val="24"/>
        </w:rPr>
        <w:t>has stayed the same for the last two years at 2</w:t>
      </w:r>
      <w:r w:rsidR="00B727A5">
        <w:rPr>
          <w:color w:val="000000"/>
          <w:szCs w:val="24"/>
        </w:rPr>
        <w:t xml:space="preserve">6.8% meaning there is nothing to talk about in differences but </w:t>
      </w:r>
      <w:r w:rsidR="005447CC">
        <w:rPr>
          <w:color w:val="000000"/>
          <w:szCs w:val="24"/>
        </w:rPr>
        <w:t>depending on how the company sees its future</w:t>
      </w:r>
      <w:r w:rsidR="00550B81">
        <w:rPr>
          <w:color w:val="000000"/>
          <w:szCs w:val="24"/>
        </w:rPr>
        <w:t xml:space="preserve">, whether it is here for a long run or wants to keep its </w:t>
      </w:r>
      <w:r w:rsidR="00335698">
        <w:rPr>
          <w:color w:val="000000"/>
          <w:szCs w:val="24"/>
        </w:rPr>
        <w:t>target at a stable level</w:t>
      </w:r>
      <w:r w:rsidR="00F47B04">
        <w:rPr>
          <w:color w:val="000000"/>
          <w:szCs w:val="24"/>
        </w:rPr>
        <w:t>, w</w:t>
      </w:r>
      <w:r w:rsidR="00335698">
        <w:rPr>
          <w:color w:val="000000"/>
          <w:szCs w:val="24"/>
        </w:rPr>
        <w:t xml:space="preserve">e can suggest that Rangemaster PLC </w:t>
      </w:r>
      <w:r w:rsidR="00F47B04">
        <w:rPr>
          <w:color w:val="000000"/>
          <w:szCs w:val="24"/>
        </w:rPr>
        <w:t>is still on its steady course.</w:t>
      </w:r>
      <w:r w:rsidR="00F47B04">
        <w:rPr>
          <w:color w:val="000000"/>
          <w:szCs w:val="24"/>
        </w:rPr>
        <w:br/>
        <w:t>-</w:t>
      </w:r>
      <w:r w:rsidR="00A42DEB">
        <w:rPr>
          <w:color w:val="000000"/>
          <w:szCs w:val="24"/>
        </w:rPr>
        <w:t xml:space="preserve">Net Operating Profit Margin </w:t>
      </w:r>
      <w:r w:rsidR="00FF409A">
        <w:rPr>
          <w:color w:val="000000"/>
          <w:szCs w:val="24"/>
        </w:rPr>
        <w:t>is</w:t>
      </w:r>
      <w:r w:rsidR="00675C53">
        <w:rPr>
          <w:color w:val="000000"/>
          <w:szCs w:val="24"/>
        </w:rPr>
        <w:t xml:space="preserve"> in a </w:t>
      </w:r>
      <w:r w:rsidR="00392FEA">
        <w:rPr>
          <w:color w:val="000000"/>
          <w:szCs w:val="24"/>
        </w:rPr>
        <w:t xml:space="preserve">low/average </w:t>
      </w:r>
      <w:r w:rsidR="00675C53">
        <w:rPr>
          <w:color w:val="000000"/>
          <w:szCs w:val="24"/>
        </w:rPr>
        <w:t>p</w:t>
      </w:r>
      <w:r w:rsidR="006D553A">
        <w:rPr>
          <w:color w:val="000000"/>
          <w:szCs w:val="24"/>
        </w:rPr>
        <w:t xml:space="preserve">osition for 2019 rising </w:t>
      </w:r>
      <w:r w:rsidR="00F24ECA">
        <w:rPr>
          <w:color w:val="000000"/>
          <w:szCs w:val="24"/>
        </w:rPr>
        <w:t>by 6.5%</w:t>
      </w:r>
      <w:r w:rsidR="00CB5BB2">
        <w:rPr>
          <w:color w:val="000000"/>
          <w:szCs w:val="24"/>
        </w:rPr>
        <w:t xml:space="preserve"> (difference of 1.2%)</w:t>
      </w:r>
      <w:r w:rsidR="00392FEA">
        <w:rPr>
          <w:color w:val="000000"/>
          <w:szCs w:val="24"/>
        </w:rPr>
        <w:t xml:space="preserve"> </w:t>
      </w:r>
      <w:r w:rsidR="00B23557">
        <w:rPr>
          <w:color w:val="000000"/>
          <w:szCs w:val="24"/>
        </w:rPr>
        <w:t xml:space="preserve">as mentioned by </w:t>
      </w:r>
      <w:r w:rsidR="00B23557" w:rsidRPr="00B23557">
        <w:rPr>
          <w:color w:val="000000"/>
          <w:szCs w:val="24"/>
        </w:rPr>
        <w:t>corporatefinanceinstitute.com</w:t>
      </w:r>
      <w:r w:rsidR="005D605F">
        <w:rPr>
          <w:color w:val="000000"/>
          <w:szCs w:val="24"/>
        </w:rPr>
        <w:t xml:space="preserve"> below 5% is low and Between 5-10% is average. As good as a pos</w:t>
      </w:r>
      <w:r w:rsidR="001749C6">
        <w:rPr>
          <w:color w:val="000000"/>
          <w:szCs w:val="24"/>
        </w:rPr>
        <w:t xml:space="preserve">itive position may be for a firm in any results, it can still only be small </w:t>
      </w:r>
      <w:r w:rsidR="00464AA1">
        <w:rPr>
          <w:color w:val="000000"/>
          <w:szCs w:val="24"/>
        </w:rPr>
        <w:t>on</w:t>
      </w:r>
      <w:r w:rsidR="001749C6">
        <w:rPr>
          <w:color w:val="000000"/>
          <w:szCs w:val="24"/>
        </w:rPr>
        <w:t xml:space="preserve"> a larger scale of </w:t>
      </w:r>
      <w:r w:rsidR="00954AF5">
        <w:rPr>
          <w:color w:val="000000"/>
          <w:szCs w:val="24"/>
        </w:rPr>
        <w:t>diagnostic</w:t>
      </w:r>
      <w:r w:rsidR="005E7CF7">
        <w:rPr>
          <w:color w:val="000000"/>
          <w:szCs w:val="24"/>
        </w:rPr>
        <w:t>.</w:t>
      </w:r>
      <w:r w:rsidR="00046F7D">
        <w:rPr>
          <w:color w:val="000000"/>
          <w:szCs w:val="24"/>
        </w:rPr>
        <w:br/>
      </w:r>
      <w:r w:rsidR="00496938">
        <w:rPr>
          <w:color w:val="000000"/>
          <w:szCs w:val="24"/>
        </w:rPr>
        <w:t xml:space="preserve">After summarising </w:t>
      </w:r>
      <w:r w:rsidR="00621506">
        <w:rPr>
          <w:color w:val="000000"/>
          <w:szCs w:val="24"/>
        </w:rPr>
        <w:t>the Profitability Ratio</w:t>
      </w:r>
      <w:r w:rsidR="00B764A3">
        <w:rPr>
          <w:color w:val="000000"/>
          <w:szCs w:val="24"/>
        </w:rPr>
        <w:t xml:space="preserve">s </w:t>
      </w:r>
      <w:r w:rsidR="00B906DF">
        <w:rPr>
          <w:color w:val="000000"/>
          <w:szCs w:val="24"/>
        </w:rPr>
        <w:t xml:space="preserve">we can see that the Rangemaster is </w:t>
      </w:r>
      <w:r w:rsidR="004821FA">
        <w:rPr>
          <w:color w:val="000000"/>
          <w:szCs w:val="24"/>
        </w:rPr>
        <w:t>slowly rising into a good perform</w:t>
      </w:r>
      <w:r w:rsidR="004A310E">
        <w:rPr>
          <w:color w:val="000000"/>
          <w:szCs w:val="24"/>
        </w:rPr>
        <w:t>ing company, seeing a lot of positive percentages</w:t>
      </w:r>
      <w:r w:rsidR="002F15BF">
        <w:rPr>
          <w:color w:val="000000"/>
          <w:szCs w:val="24"/>
        </w:rPr>
        <w:t xml:space="preserve"> as a firm would not like to see neg</w:t>
      </w:r>
      <w:r w:rsidR="009969A8">
        <w:rPr>
          <w:color w:val="000000"/>
          <w:szCs w:val="24"/>
        </w:rPr>
        <w:t>ative differences in these ratios</w:t>
      </w:r>
      <w:r w:rsidR="00CC20BA">
        <w:rPr>
          <w:color w:val="000000"/>
          <w:szCs w:val="24"/>
        </w:rPr>
        <w:t>. It would indicate that the company would be losing money</w:t>
      </w:r>
      <w:r w:rsidR="00952349">
        <w:rPr>
          <w:color w:val="000000"/>
          <w:szCs w:val="24"/>
        </w:rPr>
        <w:t>.</w:t>
      </w:r>
      <w:r w:rsidR="008C7489" w:rsidRPr="008C7489">
        <w:rPr>
          <w:color w:val="000000"/>
          <w:szCs w:val="24"/>
        </w:rPr>
        <w:t xml:space="preserve"> </w:t>
      </w:r>
    </w:p>
    <w:p w14:paraId="1A059FA5" w14:textId="598FB83C" w:rsidR="00756945" w:rsidRPr="007640FB" w:rsidRDefault="004864EF">
      <w:pPr>
        <w:rPr>
          <w:b/>
          <w:bCs/>
          <w:color w:val="000000"/>
          <w:szCs w:val="24"/>
          <w:u w:val="single"/>
        </w:rPr>
      </w:pPr>
      <w:r w:rsidRPr="004864EF">
        <w:rPr>
          <w:b/>
          <w:bCs/>
          <w:noProof/>
          <w:color w:val="000000"/>
          <w:szCs w:val="24"/>
          <w:u w:val="single"/>
        </w:rPr>
        <w:drawing>
          <wp:anchor distT="0" distB="0" distL="114300" distR="114300" simplePos="0" relativeHeight="251672576" behindDoc="1" locked="0" layoutInCell="1" allowOverlap="1" wp14:anchorId="3E7DF548" wp14:editId="16BF18F7">
            <wp:simplePos x="0" y="0"/>
            <wp:positionH relativeFrom="column">
              <wp:posOffset>1651000</wp:posOffset>
            </wp:positionH>
            <wp:positionV relativeFrom="paragraph">
              <wp:posOffset>3175</wp:posOffset>
            </wp:positionV>
            <wp:extent cx="4629150" cy="374650"/>
            <wp:effectExtent l="0" t="0" r="0" b="6350"/>
            <wp:wrapTight wrapText="bothSides">
              <wp:wrapPolygon edited="0">
                <wp:start x="0" y="0"/>
                <wp:lineTo x="0" y="20868"/>
                <wp:lineTo x="17867" y="20868"/>
                <wp:lineTo x="21422" y="18671"/>
                <wp:lineTo x="21511" y="2197"/>
                <wp:lineTo x="21511" y="0"/>
                <wp:lineTo x="0" y="0"/>
              </wp:wrapPolygon>
            </wp:wrapTight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9150" cy="374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A3FA2" w:rsidRPr="007640FB">
        <w:rPr>
          <w:b/>
          <w:bCs/>
          <w:color w:val="000000"/>
          <w:szCs w:val="24"/>
          <w:u w:val="single"/>
        </w:rPr>
        <w:t>Efficiency</w:t>
      </w:r>
      <w:r w:rsidRPr="004864EF">
        <w:rPr>
          <w:b/>
          <w:bCs/>
          <w:color w:val="000000"/>
          <w:szCs w:val="24"/>
          <w:u w:val="single"/>
        </w:rPr>
        <w:t xml:space="preserve"> </w:t>
      </w:r>
    </w:p>
    <w:p w14:paraId="24FA5794" w14:textId="5AF3EA19" w:rsidR="00D03A80" w:rsidRDefault="000247DD">
      <w:pPr>
        <w:rPr>
          <w:color w:val="000000"/>
          <w:szCs w:val="24"/>
        </w:rPr>
      </w:pPr>
      <w:r>
        <w:rPr>
          <w:color w:val="000000"/>
          <w:szCs w:val="24"/>
        </w:rPr>
        <w:t xml:space="preserve">Asset Efficiency </w:t>
      </w:r>
      <w:r w:rsidR="00BC34B3">
        <w:rPr>
          <w:color w:val="000000"/>
          <w:szCs w:val="24"/>
        </w:rPr>
        <w:t xml:space="preserve">is to understand how good a company </w:t>
      </w:r>
      <w:r w:rsidR="00B14CBF">
        <w:rPr>
          <w:color w:val="000000"/>
          <w:szCs w:val="24"/>
        </w:rPr>
        <w:t xml:space="preserve">is at getting rid of inventory and </w:t>
      </w:r>
      <w:r w:rsidR="00D03A80">
        <w:rPr>
          <w:color w:val="000000"/>
          <w:szCs w:val="24"/>
        </w:rPr>
        <w:t xml:space="preserve">how much they can make from </w:t>
      </w:r>
      <w:r w:rsidR="002322A2">
        <w:rPr>
          <w:color w:val="000000"/>
          <w:szCs w:val="24"/>
        </w:rPr>
        <w:t>non-current</w:t>
      </w:r>
      <w:r w:rsidR="00D03A80">
        <w:rPr>
          <w:color w:val="000000"/>
          <w:szCs w:val="24"/>
        </w:rPr>
        <w:t xml:space="preserve"> assets.</w:t>
      </w:r>
      <w:r w:rsidR="004604D6">
        <w:rPr>
          <w:color w:val="000000"/>
          <w:szCs w:val="24"/>
        </w:rPr>
        <w:br/>
      </w:r>
      <w:r w:rsidR="00D03A80">
        <w:rPr>
          <w:color w:val="000000"/>
          <w:szCs w:val="24"/>
        </w:rPr>
        <w:br/>
        <w:t>-</w:t>
      </w:r>
      <w:r w:rsidR="0062338D">
        <w:rPr>
          <w:color w:val="000000"/>
          <w:szCs w:val="24"/>
        </w:rPr>
        <w:t>Non-current Asset</w:t>
      </w:r>
      <w:r w:rsidR="00467149">
        <w:rPr>
          <w:color w:val="000000"/>
          <w:szCs w:val="24"/>
        </w:rPr>
        <w:t>’</w:t>
      </w:r>
      <w:r w:rsidR="0062338D">
        <w:rPr>
          <w:color w:val="000000"/>
          <w:szCs w:val="24"/>
        </w:rPr>
        <w:t xml:space="preserve">s </w:t>
      </w:r>
      <w:r w:rsidR="00871361">
        <w:rPr>
          <w:color w:val="000000"/>
          <w:szCs w:val="24"/>
        </w:rPr>
        <w:t xml:space="preserve">value shows that the company is gradually making more money </w:t>
      </w:r>
      <w:r w:rsidR="009549A1">
        <w:rPr>
          <w:color w:val="000000"/>
          <w:szCs w:val="24"/>
        </w:rPr>
        <w:t xml:space="preserve">in 2019 compared to </w:t>
      </w:r>
      <w:r w:rsidR="00B866B7">
        <w:rPr>
          <w:color w:val="000000"/>
          <w:szCs w:val="24"/>
        </w:rPr>
        <w:t xml:space="preserve">2018 by its 0.4 increase in </w:t>
      </w:r>
      <w:r w:rsidR="00106D33">
        <w:rPr>
          <w:color w:val="000000"/>
          <w:szCs w:val="24"/>
        </w:rPr>
        <w:t>Pounds</w:t>
      </w:r>
      <w:r w:rsidR="0037502F">
        <w:rPr>
          <w:color w:val="000000"/>
          <w:szCs w:val="24"/>
        </w:rPr>
        <w:t xml:space="preserve">, meaning it has risen by </w:t>
      </w:r>
      <w:r w:rsidR="00EF37B3">
        <w:rPr>
          <w:color w:val="000000"/>
          <w:szCs w:val="24"/>
        </w:rPr>
        <w:t>15.6%.</w:t>
      </w:r>
      <w:r w:rsidR="006457C1">
        <w:rPr>
          <w:color w:val="000000"/>
          <w:szCs w:val="24"/>
        </w:rPr>
        <w:t xml:space="preserve"> As Non-Current Assets are easily converted into cash its ideal for a firm to get the most money per pound for them.</w:t>
      </w:r>
      <w:r w:rsidR="006457C1">
        <w:rPr>
          <w:color w:val="000000"/>
          <w:szCs w:val="24"/>
        </w:rPr>
        <w:br/>
      </w:r>
      <w:r w:rsidR="00525B49">
        <w:rPr>
          <w:color w:val="000000"/>
          <w:szCs w:val="24"/>
        </w:rPr>
        <w:t>-</w:t>
      </w:r>
      <w:r w:rsidR="00C4598E">
        <w:rPr>
          <w:color w:val="000000"/>
          <w:szCs w:val="24"/>
        </w:rPr>
        <w:t xml:space="preserve">Inventory Turnover </w:t>
      </w:r>
      <w:r w:rsidR="00402CDB">
        <w:rPr>
          <w:color w:val="000000"/>
          <w:szCs w:val="24"/>
        </w:rPr>
        <w:t>has decrease</w:t>
      </w:r>
      <w:r w:rsidR="00573E39">
        <w:rPr>
          <w:color w:val="000000"/>
          <w:szCs w:val="24"/>
        </w:rPr>
        <w:t xml:space="preserve">d since 2018 by </w:t>
      </w:r>
      <w:r w:rsidR="003F2FE1">
        <w:rPr>
          <w:color w:val="000000"/>
          <w:szCs w:val="24"/>
        </w:rPr>
        <w:t>1.3 days</w:t>
      </w:r>
      <w:r w:rsidR="00552827">
        <w:rPr>
          <w:color w:val="000000"/>
          <w:szCs w:val="24"/>
        </w:rPr>
        <w:t xml:space="preserve"> </w:t>
      </w:r>
      <w:r w:rsidR="00ED0DDA">
        <w:rPr>
          <w:color w:val="000000"/>
          <w:szCs w:val="24"/>
        </w:rPr>
        <w:t xml:space="preserve">making that -2.4% </w:t>
      </w:r>
      <w:r w:rsidR="00B35E92">
        <w:rPr>
          <w:color w:val="000000"/>
          <w:szCs w:val="24"/>
        </w:rPr>
        <w:t xml:space="preserve">in performance, a </w:t>
      </w:r>
      <w:r w:rsidR="003E705F">
        <w:rPr>
          <w:color w:val="000000"/>
          <w:szCs w:val="24"/>
        </w:rPr>
        <w:t>negative percentage is always a good sig</w:t>
      </w:r>
      <w:r w:rsidR="00B626FC">
        <w:rPr>
          <w:color w:val="000000"/>
          <w:szCs w:val="24"/>
        </w:rPr>
        <w:t xml:space="preserve">n as this is how long a company holds on to its </w:t>
      </w:r>
      <w:r w:rsidR="0043780B">
        <w:rPr>
          <w:color w:val="000000"/>
          <w:szCs w:val="24"/>
        </w:rPr>
        <w:t>stock before it is sold.</w:t>
      </w:r>
      <w:r w:rsidR="002D2D16">
        <w:rPr>
          <w:color w:val="000000"/>
          <w:szCs w:val="24"/>
        </w:rPr>
        <w:t xml:space="preserve"> A slow decline is better than not having </w:t>
      </w:r>
      <w:r w:rsidR="009E3FDD">
        <w:rPr>
          <w:color w:val="000000"/>
          <w:szCs w:val="24"/>
        </w:rPr>
        <w:t>a difference at all</w:t>
      </w:r>
      <w:r w:rsidR="00FE726F">
        <w:rPr>
          <w:color w:val="000000"/>
          <w:szCs w:val="24"/>
        </w:rPr>
        <w:t>,</w:t>
      </w:r>
      <w:r w:rsidR="007A45DA">
        <w:rPr>
          <w:color w:val="000000"/>
          <w:szCs w:val="24"/>
        </w:rPr>
        <w:t xml:space="preserve"> for example</w:t>
      </w:r>
      <w:r w:rsidR="00217C7C">
        <w:rPr>
          <w:color w:val="000000"/>
          <w:szCs w:val="24"/>
        </w:rPr>
        <w:t>,</w:t>
      </w:r>
      <w:r w:rsidR="007A45DA">
        <w:rPr>
          <w:color w:val="000000"/>
          <w:szCs w:val="24"/>
        </w:rPr>
        <w:t xml:space="preserve"> if there showed an inc</w:t>
      </w:r>
      <w:r w:rsidR="00844ED4">
        <w:rPr>
          <w:color w:val="000000"/>
          <w:szCs w:val="24"/>
        </w:rPr>
        <w:t xml:space="preserve">rease in Inventory Turnover then Rangemaster would have to </w:t>
      </w:r>
      <w:r w:rsidR="006D172F">
        <w:rPr>
          <w:color w:val="000000"/>
          <w:szCs w:val="24"/>
        </w:rPr>
        <w:t>investigate</w:t>
      </w:r>
      <w:r w:rsidR="00844ED4">
        <w:rPr>
          <w:color w:val="000000"/>
          <w:szCs w:val="24"/>
        </w:rPr>
        <w:t xml:space="preserve"> this.</w:t>
      </w:r>
      <w:r w:rsidR="00447533">
        <w:rPr>
          <w:color w:val="000000"/>
          <w:szCs w:val="24"/>
        </w:rPr>
        <w:br/>
      </w:r>
      <w:r w:rsidR="006D172F">
        <w:rPr>
          <w:color w:val="000000"/>
          <w:szCs w:val="24"/>
        </w:rPr>
        <w:t xml:space="preserve">Putting the Efficiency ratios together </w:t>
      </w:r>
      <w:r w:rsidR="004A490E">
        <w:rPr>
          <w:color w:val="000000"/>
          <w:szCs w:val="24"/>
        </w:rPr>
        <w:t xml:space="preserve">we can see that </w:t>
      </w:r>
      <w:r w:rsidR="001E5AB6">
        <w:rPr>
          <w:color w:val="000000"/>
          <w:szCs w:val="24"/>
        </w:rPr>
        <w:t>Rangemaster is showing progression in these areas from these two year</w:t>
      </w:r>
      <w:r w:rsidR="009D5415">
        <w:rPr>
          <w:color w:val="000000"/>
          <w:szCs w:val="24"/>
        </w:rPr>
        <w:t>s</w:t>
      </w:r>
      <w:r w:rsidR="004C647D">
        <w:rPr>
          <w:color w:val="000000"/>
          <w:szCs w:val="24"/>
        </w:rPr>
        <w:t xml:space="preserve">, </w:t>
      </w:r>
      <w:r w:rsidR="00F86095">
        <w:rPr>
          <w:color w:val="000000"/>
          <w:szCs w:val="24"/>
        </w:rPr>
        <w:t xml:space="preserve">the </w:t>
      </w:r>
      <w:r w:rsidR="00BC5E83">
        <w:rPr>
          <w:color w:val="000000"/>
          <w:szCs w:val="24"/>
        </w:rPr>
        <w:t>performance of both ratios are minor improvements</w:t>
      </w:r>
      <w:r w:rsidR="00FD1FB9">
        <w:rPr>
          <w:color w:val="000000"/>
          <w:szCs w:val="24"/>
        </w:rPr>
        <w:t>.</w:t>
      </w:r>
      <w:r w:rsidR="00A17FC0" w:rsidRPr="00A17FC0">
        <w:rPr>
          <w:color w:val="000000"/>
          <w:szCs w:val="24"/>
        </w:rPr>
        <w:t xml:space="preserve"> </w:t>
      </w:r>
    </w:p>
    <w:p w14:paraId="7A38AD07" w14:textId="648CE475" w:rsidR="004604D6" w:rsidRPr="007640FB" w:rsidRDefault="00506062">
      <w:pPr>
        <w:rPr>
          <w:b/>
          <w:bCs/>
          <w:color w:val="000000"/>
          <w:szCs w:val="24"/>
          <w:u w:val="single"/>
        </w:rPr>
      </w:pPr>
      <w:r w:rsidRPr="007640FB">
        <w:rPr>
          <w:b/>
          <w:bCs/>
          <w:noProof/>
          <w:color w:val="000000"/>
          <w:szCs w:val="24"/>
        </w:rPr>
        <w:lastRenderedPageBreak/>
        <w:drawing>
          <wp:anchor distT="0" distB="0" distL="114300" distR="114300" simplePos="0" relativeHeight="251668480" behindDoc="1" locked="0" layoutInCell="1" allowOverlap="1" wp14:anchorId="00B93E83" wp14:editId="4C5FBD30">
            <wp:simplePos x="0" y="0"/>
            <wp:positionH relativeFrom="column">
              <wp:posOffset>1524000</wp:posOffset>
            </wp:positionH>
            <wp:positionV relativeFrom="paragraph">
              <wp:posOffset>6350</wp:posOffset>
            </wp:positionV>
            <wp:extent cx="4629150" cy="742950"/>
            <wp:effectExtent l="0" t="0" r="0" b="0"/>
            <wp:wrapTight wrapText="bothSides">
              <wp:wrapPolygon edited="0">
                <wp:start x="0" y="0"/>
                <wp:lineTo x="0" y="21046"/>
                <wp:lineTo x="17867" y="21046"/>
                <wp:lineTo x="21511" y="19938"/>
                <wp:lineTo x="21511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9150" cy="742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F313D5" w:rsidRPr="007640FB">
        <w:rPr>
          <w:b/>
          <w:bCs/>
          <w:color w:val="000000"/>
          <w:szCs w:val="24"/>
          <w:u w:val="single"/>
        </w:rPr>
        <w:t>Liquidity</w:t>
      </w:r>
    </w:p>
    <w:p w14:paraId="49C5B9FC" w14:textId="6CA59D5B" w:rsidR="00F313D5" w:rsidRDefault="00DF062A">
      <w:pPr>
        <w:rPr>
          <w:color w:val="000000"/>
          <w:szCs w:val="24"/>
        </w:rPr>
      </w:pPr>
      <w:r>
        <w:rPr>
          <w:color w:val="000000"/>
          <w:szCs w:val="24"/>
        </w:rPr>
        <w:t>An idea</w:t>
      </w:r>
      <w:r w:rsidR="005971E3">
        <w:rPr>
          <w:color w:val="000000"/>
          <w:szCs w:val="24"/>
        </w:rPr>
        <w:t>l</w:t>
      </w:r>
      <w:r>
        <w:rPr>
          <w:color w:val="000000"/>
          <w:szCs w:val="24"/>
        </w:rPr>
        <w:t xml:space="preserve"> Liquidity ratio is 1:1</w:t>
      </w:r>
      <w:r w:rsidR="00922E71">
        <w:rPr>
          <w:color w:val="000000"/>
          <w:szCs w:val="24"/>
        </w:rPr>
        <w:t xml:space="preserve"> as </w:t>
      </w:r>
      <w:r w:rsidR="00222158">
        <w:rPr>
          <w:color w:val="000000"/>
          <w:szCs w:val="24"/>
        </w:rPr>
        <w:t xml:space="preserve">it </w:t>
      </w:r>
      <w:r w:rsidR="00EA4333">
        <w:rPr>
          <w:color w:val="000000"/>
          <w:szCs w:val="24"/>
        </w:rPr>
        <w:t>measures</w:t>
      </w:r>
      <w:r w:rsidR="00222158">
        <w:rPr>
          <w:color w:val="000000"/>
          <w:szCs w:val="24"/>
        </w:rPr>
        <w:t xml:space="preserve"> how fast a company can </w:t>
      </w:r>
      <w:r w:rsidR="00EA4333">
        <w:rPr>
          <w:color w:val="000000"/>
          <w:szCs w:val="24"/>
        </w:rPr>
        <w:t>buy and sell their assets</w:t>
      </w:r>
      <w:r w:rsidR="005971E3">
        <w:rPr>
          <w:color w:val="000000"/>
          <w:szCs w:val="24"/>
        </w:rPr>
        <w:t xml:space="preserve"> which is what most </w:t>
      </w:r>
      <w:r w:rsidR="001A3B6F">
        <w:rPr>
          <w:color w:val="000000"/>
          <w:szCs w:val="24"/>
        </w:rPr>
        <w:t>industry hope</w:t>
      </w:r>
      <w:r w:rsidR="00FE726F">
        <w:rPr>
          <w:color w:val="000000"/>
          <w:szCs w:val="24"/>
        </w:rPr>
        <w:t>s</w:t>
      </w:r>
      <w:r w:rsidR="001A3B6F">
        <w:rPr>
          <w:color w:val="000000"/>
          <w:szCs w:val="24"/>
        </w:rPr>
        <w:t xml:space="preserve"> to achieve</w:t>
      </w:r>
      <w:r w:rsidR="004D2E69">
        <w:rPr>
          <w:color w:val="000000"/>
          <w:szCs w:val="24"/>
        </w:rPr>
        <w:t>.</w:t>
      </w:r>
      <w:r w:rsidR="00506062" w:rsidRPr="00506062">
        <w:rPr>
          <w:color w:val="000000"/>
          <w:szCs w:val="24"/>
        </w:rPr>
        <w:t xml:space="preserve"> </w:t>
      </w:r>
      <w:r w:rsidR="000B2309">
        <w:rPr>
          <w:color w:val="000000"/>
          <w:szCs w:val="24"/>
        </w:rPr>
        <w:br/>
        <w:t>-</w:t>
      </w:r>
      <w:r w:rsidR="00EC7A1C">
        <w:rPr>
          <w:color w:val="000000"/>
          <w:szCs w:val="24"/>
        </w:rPr>
        <w:t>C</w:t>
      </w:r>
      <w:r w:rsidR="00DB5BC3">
        <w:rPr>
          <w:color w:val="000000"/>
          <w:szCs w:val="24"/>
        </w:rPr>
        <w:t xml:space="preserve">urrent </w:t>
      </w:r>
      <w:r w:rsidR="00EC7A1C">
        <w:rPr>
          <w:color w:val="000000"/>
          <w:szCs w:val="24"/>
        </w:rPr>
        <w:t xml:space="preserve">Ratios </w:t>
      </w:r>
      <w:r w:rsidR="00EB1696">
        <w:rPr>
          <w:color w:val="000000"/>
          <w:szCs w:val="24"/>
        </w:rPr>
        <w:t xml:space="preserve">stand differently in its ratio as its best to have a 2:1 </w:t>
      </w:r>
      <w:r w:rsidR="0036104C">
        <w:rPr>
          <w:color w:val="000000"/>
          <w:szCs w:val="24"/>
        </w:rPr>
        <w:t xml:space="preserve">as it compares how much </w:t>
      </w:r>
      <w:r w:rsidR="00B23A38">
        <w:rPr>
          <w:color w:val="000000"/>
          <w:szCs w:val="24"/>
        </w:rPr>
        <w:t xml:space="preserve">its Current Assets </w:t>
      </w:r>
      <w:r w:rsidR="001E7508">
        <w:rPr>
          <w:color w:val="000000"/>
          <w:szCs w:val="24"/>
        </w:rPr>
        <w:t xml:space="preserve">weight against Current </w:t>
      </w:r>
      <w:r w:rsidR="00265182">
        <w:rPr>
          <w:color w:val="000000"/>
          <w:szCs w:val="24"/>
        </w:rPr>
        <w:t xml:space="preserve">liabilities. </w:t>
      </w:r>
      <w:r w:rsidR="00500C3D">
        <w:rPr>
          <w:color w:val="000000"/>
          <w:szCs w:val="24"/>
        </w:rPr>
        <w:t xml:space="preserve">Has increased by 0.1 times closing the position </w:t>
      </w:r>
      <w:r w:rsidR="007E0A3B">
        <w:rPr>
          <w:color w:val="000000"/>
          <w:szCs w:val="24"/>
        </w:rPr>
        <w:t>by 0.1 times to hit the recommend</w:t>
      </w:r>
      <w:r w:rsidR="00F74E13">
        <w:rPr>
          <w:color w:val="000000"/>
          <w:szCs w:val="24"/>
        </w:rPr>
        <w:t>ed</w:t>
      </w:r>
      <w:r w:rsidR="007E0A3B">
        <w:rPr>
          <w:color w:val="000000"/>
          <w:szCs w:val="24"/>
        </w:rPr>
        <w:t xml:space="preserve"> </w:t>
      </w:r>
      <w:r w:rsidR="00940947">
        <w:rPr>
          <w:color w:val="000000"/>
          <w:szCs w:val="24"/>
        </w:rPr>
        <w:t>ratio for a firm.</w:t>
      </w:r>
      <w:r w:rsidR="00940947">
        <w:rPr>
          <w:color w:val="000000"/>
          <w:szCs w:val="24"/>
        </w:rPr>
        <w:br/>
        <w:t xml:space="preserve">-Acid Test </w:t>
      </w:r>
      <w:r w:rsidR="00886BB1">
        <w:rPr>
          <w:color w:val="000000"/>
          <w:szCs w:val="24"/>
        </w:rPr>
        <w:t xml:space="preserve">is </w:t>
      </w:r>
      <w:r w:rsidR="00103AF5">
        <w:rPr>
          <w:color w:val="000000"/>
          <w:szCs w:val="24"/>
        </w:rPr>
        <w:t xml:space="preserve">similar to Current </w:t>
      </w:r>
      <w:r w:rsidR="009B648C">
        <w:rPr>
          <w:color w:val="000000"/>
          <w:szCs w:val="24"/>
        </w:rPr>
        <w:t>Ratios,</w:t>
      </w:r>
      <w:r w:rsidR="00C36D01">
        <w:rPr>
          <w:color w:val="000000"/>
          <w:szCs w:val="24"/>
        </w:rPr>
        <w:t xml:space="preserve"> but it </w:t>
      </w:r>
      <w:r w:rsidR="00392696">
        <w:rPr>
          <w:color w:val="000000"/>
          <w:szCs w:val="24"/>
        </w:rPr>
        <w:t>takes into consideration inventory</w:t>
      </w:r>
      <w:r w:rsidR="000B1634">
        <w:rPr>
          <w:color w:val="000000"/>
          <w:szCs w:val="24"/>
        </w:rPr>
        <w:t xml:space="preserve"> as a for</w:t>
      </w:r>
      <w:r w:rsidR="00F74E13">
        <w:rPr>
          <w:color w:val="000000"/>
          <w:szCs w:val="24"/>
        </w:rPr>
        <w:t>m</w:t>
      </w:r>
      <w:r w:rsidR="000B1634">
        <w:rPr>
          <w:color w:val="000000"/>
          <w:szCs w:val="24"/>
        </w:rPr>
        <w:t xml:space="preserve"> of being able to cover short term debts</w:t>
      </w:r>
      <w:r w:rsidR="00602818">
        <w:rPr>
          <w:color w:val="000000"/>
          <w:szCs w:val="24"/>
        </w:rPr>
        <w:t>, with this in mind its value is subtracted from current assets</w:t>
      </w:r>
      <w:r w:rsidR="004E09CC">
        <w:rPr>
          <w:color w:val="000000"/>
          <w:szCs w:val="24"/>
        </w:rPr>
        <w:t xml:space="preserve"> then into the same formula. </w:t>
      </w:r>
      <w:r w:rsidR="009C5964">
        <w:rPr>
          <w:color w:val="000000"/>
          <w:szCs w:val="24"/>
        </w:rPr>
        <w:t xml:space="preserve">As </w:t>
      </w:r>
      <w:r w:rsidR="00E27975">
        <w:rPr>
          <w:color w:val="000000"/>
          <w:szCs w:val="24"/>
        </w:rPr>
        <w:t>seen,</w:t>
      </w:r>
      <w:r w:rsidR="009C5964">
        <w:rPr>
          <w:color w:val="000000"/>
          <w:szCs w:val="24"/>
        </w:rPr>
        <w:t xml:space="preserve"> </w:t>
      </w:r>
      <w:r w:rsidR="00514BD7">
        <w:rPr>
          <w:color w:val="000000"/>
          <w:szCs w:val="24"/>
        </w:rPr>
        <w:t>its</w:t>
      </w:r>
      <w:r w:rsidR="00B30A19">
        <w:rPr>
          <w:color w:val="000000"/>
          <w:szCs w:val="24"/>
        </w:rPr>
        <w:t xml:space="preserve"> ratio has grown </w:t>
      </w:r>
      <w:r w:rsidR="00F174F5">
        <w:rPr>
          <w:color w:val="000000"/>
          <w:szCs w:val="24"/>
        </w:rPr>
        <w:t xml:space="preserve">by 0.1 which is a 9.8% </w:t>
      </w:r>
      <w:r w:rsidR="00F2765D">
        <w:rPr>
          <w:color w:val="000000"/>
          <w:szCs w:val="24"/>
        </w:rPr>
        <w:t xml:space="preserve">growth, heading it further from the </w:t>
      </w:r>
      <w:r w:rsidR="00E27975">
        <w:rPr>
          <w:color w:val="000000"/>
          <w:szCs w:val="24"/>
        </w:rPr>
        <w:t>recommended 1:1 ratio.</w:t>
      </w:r>
      <w:r w:rsidR="00E27975">
        <w:rPr>
          <w:color w:val="000000"/>
          <w:szCs w:val="24"/>
        </w:rPr>
        <w:br/>
        <w:t>-Cre</w:t>
      </w:r>
      <w:r w:rsidR="002E03EC">
        <w:rPr>
          <w:color w:val="000000"/>
          <w:szCs w:val="24"/>
        </w:rPr>
        <w:t xml:space="preserve">ditor days </w:t>
      </w:r>
      <w:r w:rsidR="00DB1BF1">
        <w:rPr>
          <w:color w:val="000000"/>
          <w:szCs w:val="24"/>
        </w:rPr>
        <w:t xml:space="preserve">can be noted as either good or bad depending on how the company operates </w:t>
      </w:r>
      <w:r w:rsidR="00662FE1">
        <w:rPr>
          <w:color w:val="000000"/>
          <w:szCs w:val="24"/>
        </w:rPr>
        <w:t xml:space="preserve">meaning the ratios of Rangemaster </w:t>
      </w:r>
      <w:r w:rsidR="0029569A">
        <w:rPr>
          <w:color w:val="000000"/>
          <w:szCs w:val="24"/>
        </w:rPr>
        <w:t xml:space="preserve">are just figures currently but shows in hand </w:t>
      </w:r>
      <w:r w:rsidR="00177217">
        <w:rPr>
          <w:color w:val="000000"/>
          <w:szCs w:val="24"/>
        </w:rPr>
        <w:t xml:space="preserve">a fair amount of days in the year to repay creditors. </w:t>
      </w:r>
      <w:r w:rsidR="00535676">
        <w:rPr>
          <w:color w:val="000000"/>
          <w:szCs w:val="24"/>
        </w:rPr>
        <w:t>The time scale has grown since 2018 by 2.4 days which is a 9.8% increase</w:t>
      </w:r>
      <w:r w:rsidR="0093199A">
        <w:rPr>
          <w:color w:val="000000"/>
          <w:szCs w:val="24"/>
        </w:rPr>
        <w:t>d</w:t>
      </w:r>
      <w:r w:rsidR="006102EB">
        <w:rPr>
          <w:color w:val="000000"/>
          <w:szCs w:val="24"/>
        </w:rPr>
        <w:t xml:space="preserve"> </w:t>
      </w:r>
      <w:r w:rsidR="00D24CD5">
        <w:rPr>
          <w:color w:val="000000"/>
          <w:szCs w:val="24"/>
        </w:rPr>
        <w:t xml:space="preserve">and as put by </w:t>
      </w:r>
      <w:r w:rsidR="006102EB" w:rsidRPr="006102EB">
        <w:rPr>
          <w:color w:val="000000"/>
          <w:szCs w:val="24"/>
        </w:rPr>
        <w:t>moneyterms.co.uk</w:t>
      </w:r>
      <w:r w:rsidR="00D24CD5">
        <w:rPr>
          <w:color w:val="000000"/>
          <w:szCs w:val="24"/>
        </w:rPr>
        <w:t xml:space="preserve"> </w:t>
      </w:r>
      <w:r w:rsidR="0067561C">
        <w:rPr>
          <w:color w:val="000000"/>
          <w:szCs w:val="24"/>
        </w:rPr>
        <w:t xml:space="preserve">the days can either mean the company is changing its operations to </w:t>
      </w:r>
      <w:r w:rsidR="003C1059">
        <w:rPr>
          <w:color w:val="000000"/>
          <w:szCs w:val="24"/>
        </w:rPr>
        <w:t xml:space="preserve">keep its good </w:t>
      </w:r>
      <w:r w:rsidR="00D66C1F">
        <w:rPr>
          <w:color w:val="000000"/>
          <w:szCs w:val="24"/>
        </w:rPr>
        <w:t>credit for suppliers or it is struggling to pay its creditors.</w:t>
      </w:r>
      <w:r w:rsidR="002956EC">
        <w:rPr>
          <w:color w:val="000000"/>
          <w:szCs w:val="24"/>
        </w:rPr>
        <w:br/>
        <w:t>-Debtors Days has reduced by 1.</w:t>
      </w:r>
      <w:r w:rsidR="002879E4">
        <w:rPr>
          <w:color w:val="000000"/>
          <w:szCs w:val="24"/>
        </w:rPr>
        <w:t xml:space="preserve">4 days </w:t>
      </w:r>
      <w:r w:rsidR="0070109E">
        <w:rPr>
          <w:color w:val="000000"/>
          <w:szCs w:val="24"/>
        </w:rPr>
        <w:t xml:space="preserve">which is a </w:t>
      </w:r>
      <w:r w:rsidR="005C054E">
        <w:rPr>
          <w:color w:val="000000"/>
          <w:szCs w:val="24"/>
        </w:rPr>
        <w:t>d</w:t>
      </w:r>
      <w:r w:rsidR="001A3368">
        <w:rPr>
          <w:color w:val="000000"/>
          <w:szCs w:val="24"/>
        </w:rPr>
        <w:t xml:space="preserve">ecrease of 1.8% as for this figure it </w:t>
      </w:r>
      <w:r w:rsidR="00C46577">
        <w:rPr>
          <w:color w:val="000000"/>
          <w:szCs w:val="24"/>
        </w:rPr>
        <w:t xml:space="preserve">is all about how the firm runs and what is the best way of working for them. </w:t>
      </w:r>
      <w:r w:rsidR="003465BE">
        <w:rPr>
          <w:color w:val="000000"/>
          <w:szCs w:val="24"/>
        </w:rPr>
        <w:t>As Rangemaster is a</w:t>
      </w:r>
      <w:r w:rsidR="00F1383C">
        <w:rPr>
          <w:color w:val="000000"/>
          <w:szCs w:val="24"/>
        </w:rPr>
        <w:t xml:space="preserve"> manufacturing company </w:t>
      </w:r>
      <w:r w:rsidR="002C764F">
        <w:rPr>
          <w:color w:val="000000"/>
          <w:szCs w:val="24"/>
        </w:rPr>
        <w:t xml:space="preserve">which supply catering machines, one can only assume payments would be </w:t>
      </w:r>
      <w:r w:rsidR="003A2962">
        <w:rPr>
          <w:color w:val="000000"/>
          <w:szCs w:val="24"/>
        </w:rPr>
        <w:t>in credit instead of cash,</w:t>
      </w:r>
      <w:r w:rsidR="00AC4EFB">
        <w:rPr>
          <w:color w:val="000000"/>
          <w:szCs w:val="24"/>
        </w:rPr>
        <w:t xml:space="preserve"> </w:t>
      </w:r>
      <w:r w:rsidR="00750F0F">
        <w:rPr>
          <w:color w:val="000000"/>
          <w:szCs w:val="24"/>
        </w:rPr>
        <w:t xml:space="preserve">but a decrease in </w:t>
      </w:r>
      <w:r w:rsidR="002720ED">
        <w:rPr>
          <w:color w:val="000000"/>
          <w:szCs w:val="24"/>
        </w:rPr>
        <w:t xml:space="preserve">debtor </w:t>
      </w:r>
      <w:r w:rsidR="000F60B8">
        <w:rPr>
          <w:color w:val="000000"/>
          <w:szCs w:val="24"/>
        </w:rPr>
        <w:t xml:space="preserve">days could mean </w:t>
      </w:r>
      <w:r w:rsidR="00F50C8C">
        <w:rPr>
          <w:color w:val="000000"/>
          <w:szCs w:val="24"/>
        </w:rPr>
        <w:t xml:space="preserve">the risk of </w:t>
      </w:r>
      <w:r w:rsidR="002720ED">
        <w:rPr>
          <w:color w:val="000000"/>
          <w:szCs w:val="24"/>
        </w:rPr>
        <w:t>it not all getting paid.</w:t>
      </w:r>
      <w:r w:rsidR="00F1383C">
        <w:rPr>
          <w:color w:val="000000"/>
          <w:szCs w:val="24"/>
        </w:rPr>
        <w:t xml:space="preserve"> </w:t>
      </w:r>
      <w:r w:rsidR="00C46577">
        <w:rPr>
          <w:color w:val="000000"/>
          <w:szCs w:val="24"/>
        </w:rPr>
        <w:t xml:space="preserve">For an </w:t>
      </w:r>
      <w:r w:rsidR="003465BE">
        <w:rPr>
          <w:color w:val="000000"/>
          <w:szCs w:val="24"/>
        </w:rPr>
        <w:t>investor</w:t>
      </w:r>
      <w:r w:rsidR="00C46577">
        <w:rPr>
          <w:color w:val="000000"/>
          <w:szCs w:val="24"/>
        </w:rPr>
        <w:t xml:space="preserve"> </w:t>
      </w:r>
      <w:r w:rsidR="00160CDE">
        <w:rPr>
          <w:color w:val="000000"/>
          <w:szCs w:val="24"/>
        </w:rPr>
        <w:t xml:space="preserve">view its safer for some to invest in a business with </w:t>
      </w:r>
      <w:r w:rsidR="002720ED">
        <w:rPr>
          <w:color w:val="000000"/>
          <w:szCs w:val="24"/>
        </w:rPr>
        <w:t>does not</w:t>
      </w:r>
      <w:r w:rsidR="00160CDE">
        <w:rPr>
          <w:color w:val="000000"/>
          <w:szCs w:val="24"/>
        </w:rPr>
        <w:t xml:space="preserve"> have </w:t>
      </w:r>
      <w:r w:rsidR="005C054E">
        <w:rPr>
          <w:color w:val="000000"/>
          <w:szCs w:val="24"/>
        </w:rPr>
        <w:t xml:space="preserve">a </w:t>
      </w:r>
      <w:r w:rsidR="00160CDE">
        <w:rPr>
          <w:color w:val="000000"/>
          <w:szCs w:val="24"/>
        </w:rPr>
        <w:t xml:space="preserve">large </w:t>
      </w:r>
      <w:r w:rsidR="005C1FA6">
        <w:rPr>
          <w:color w:val="000000"/>
          <w:szCs w:val="24"/>
        </w:rPr>
        <w:t>fluctuation in days between years.</w:t>
      </w:r>
      <w:r w:rsidR="002720ED">
        <w:rPr>
          <w:color w:val="000000"/>
          <w:szCs w:val="24"/>
        </w:rPr>
        <w:t xml:space="preserve"> </w:t>
      </w:r>
      <w:r w:rsidR="00676B62">
        <w:rPr>
          <w:color w:val="000000"/>
          <w:szCs w:val="24"/>
        </w:rPr>
        <w:t xml:space="preserve"> </w:t>
      </w:r>
    </w:p>
    <w:p w14:paraId="2754742A" w14:textId="3FB29EE6" w:rsidR="003465BE" w:rsidRPr="007640FB" w:rsidRDefault="00120CC5">
      <w:pPr>
        <w:rPr>
          <w:b/>
          <w:bCs/>
          <w:color w:val="000000"/>
          <w:szCs w:val="24"/>
          <w:u w:val="single"/>
        </w:rPr>
      </w:pPr>
      <w:r w:rsidRPr="007640FB">
        <w:rPr>
          <w:b/>
          <w:bCs/>
          <w:noProof/>
          <w:color w:val="000000"/>
          <w:szCs w:val="24"/>
        </w:rPr>
        <w:drawing>
          <wp:anchor distT="0" distB="0" distL="114300" distR="114300" simplePos="0" relativeHeight="251669504" behindDoc="1" locked="0" layoutInCell="1" allowOverlap="1" wp14:anchorId="77CC8389" wp14:editId="0E0AD3C6">
            <wp:simplePos x="0" y="0"/>
            <wp:positionH relativeFrom="column">
              <wp:posOffset>1644650</wp:posOffset>
            </wp:positionH>
            <wp:positionV relativeFrom="paragraph">
              <wp:posOffset>15240</wp:posOffset>
            </wp:positionV>
            <wp:extent cx="4629150" cy="558800"/>
            <wp:effectExtent l="0" t="0" r="0" b="0"/>
            <wp:wrapTight wrapText="bothSides">
              <wp:wrapPolygon edited="0">
                <wp:start x="0" y="0"/>
                <wp:lineTo x="0" y="20618"/>
                <wp:lineTo x="17867" y="20618"/>
                <wp:lineTo x="21422" y="19145"/>
                <wp:lineTo x="21511" y="13991"/>
                <wp:lineTo x="21511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9150" cy="558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763502" w:rsidRPr="007640FB">
        <w:rPr>
          <w:b/>
          <w:bCs/>
          <w:color w:val="000000"/>
          <w:szCs w:val="24"/>
          <w:u w:val="single"/>
        </w:rPr>
        <w:t>Capital</w:t>
      </w:r>
    </w:p>
    <w:p w14:paraId="7FB24A1B" w14:textId="50F37167" w:rsidR="00763502" w:rsidRDefault="00281B53">
      <w:pPr>
        <w:rPr>
          <w:color w:val="000000"/>
          <w:szCs w:val="24"/>
        </w:rPr>
      </w:pPr>
      <w:r>
        <w:rPr>
          <w:color w:val="000000"/>
          <w:szCs w:val="24"/>
        </w:rPr>
        <w:t xml:space="preserve">The elements involved </w:t>
      </w:r>
      <w:r w:rsidR="00DF4739">
        <w:rPr>
          <w:color w:val="000000"/>
          <w:szCs w:val="24"/>
        </w:rPr>
        <w:t xml:space="preserve">with Capital </w:t>
      </w:r>
      <w:r w:rsidR="00AC5B0C">
        <w:rPr>
          <w:color w:val="000000"/>
          <w:szCs w:val="24"/>
        </w:rPr>
        <w:t>Structure</w:t>
      </w:r>
      <w:r w:rsidR="00FD6471">
        <w:rPr>
          <w:color w:val="000000"/>
          <w:szCs w:val="24"/>
        </w:rPr>
        <w:t xml:space="preserve"> are</w:t>
      </w:r>
      <w:r w:rsidR="00BA5326">
        <w:rPr>
          <w:color w:val="000000"/>
          <w:szCs w:val="24"/>
        </w:rPr>
        <w:t xml:space="preserve"> Debt </w:t>
      </w:r>
      <w:r w:rsidR="00FD6471">
        <w:rPr>
          <w:color w:val="000000"/>
          <w:szCs w:val="24"/>
        </w:rPr>
        <w:t>to</w:t>
      </w:r>
      <w:r w:rsidR="00BA5326">
        <w:rPr>
          <w:color w:val="000000"/>
          <w:szCs w:val="24"/>
        </w:rPr>
        <w:t xml:space="preserve"> Equity, </w:t>
      </w:r>
      <w:r w:rsidR="001849C0">
        <w:rPr>
          <w:color w:val="000000"/>
          <w:szCs w:val="24"/>
        </w:rPr>
        <w:t xml:space="preserve">Debt to Capital </w:t>
      </w:r>
      <w:r w:rsidR="00C60341">
        <w:rPr>
          <w:color w:val="000000"/>
          <w:szCs w:val="24"/>
        </w:rPr>
        <w:t>also known as</w:t>
      </w:r>
      <w:r w:rsidR="000C7C86">
        <w:rPr>
          <w:color w:val="000000"/>
          <w:szCs w:val="24"/>
        </w:rPr>
        <w:t xml:space="preserve"> </w:t>
      </w:r>
      <w:r w:rsidR="00FA0396">
        <w:rPr>
          <w:color w:val="000000"/>
          <w:szCs w:val="24"/>
        </w:rPr>
        <w:t>G</w:t>
      </w:r>
      <w:r w:rsidR="000C7C86">
        <w:rPr>
          <w:color w:val="000000"/>
          <w:szCs w:val="24"/>
        </w:rPr>
        <w:t>earing</w:t>
      </w:r>
      <w:r w:rsidR="00C60341">
        <w:rPr>
          <w:color w:val="000000"/>
          <w:szCs w:val="24"/>
        </w:rPr>
        <w:t xml:space="preserve"> </w:t>
      </w:r>
      <w:r w:rsidR="001849C0">
        <w:rPr>
          <w:color w:val="000000"/>
          <w:szCs w:val="24"/>
        </w:rPr>
        <w:t xml:space="preserve">and </w:t>
      </w:r>
      <w:r w:rsidR="000C7C86">
        <w:rPr>
          <w:color w:val="000000"/>
          <w:szCs w:val="24"/>
        </w:rPr>
        <w:t xml:space="preserve">then </w:t>
      </w:r>
      <w:r w:rsidR="001849C0">
        <w:rPr>
          <w:color w:val="000000"/>
          <w:szCs w:val="24"/>
        </w:rPr>
        <w:t>Interest cover, these</w:t>
      </w:r>
      <w:r w:rsidR="00AC5B0C">
        <w:rPr>
          <w:color w:val="000000"/>
          <w:szCs w:val="24"/>
        </w:rPr>
        <w:t xml:space="preserve"> </w:t>
      </w:r>
      <w:r w:rsidR="002B2294">
        <w:rPr>
          <w:color w:val="000000"/>
          <w:szCs w:val="24"/>
        </w:rPr>
        <w:t xml:space="preserve">show how </w:t>
      </w:r>
      <w:r w:rsidR="00C076F6">
        <w:rPr>
          <w:color w:val="000000"/>
          <w:szCs w:val="24"/>
        </w:rPr>
        <w:t>financially</w:t>
      </w:r>
      <w:r w:rsidR="002B2294">
        <w:rPr>
          <w:color w:val="000000"/>
          <w:szCs w:val="24"/>
        </w:rPr>
        <w:t xml:space="preserve"> </w:t>
      </w:r>
      <w:r w:rsidR="00C076F6">
        <w:rPr>
          <w:color w:val="000000"/>
          <w:szCs w:val="24"/>
        </w:rPr>
        <w:t xml:space="preserve">stable the </w:t>
      </w:r>
      <w:r w:rsidR="00253309">
        <w:rPr>
          <w:color w:val="000000"/>
          <w:szCs w:val="24"/>
        </w:rPr>
        <w:t>business is</w:t>
      </w:r>
      <w:r w:rsidR="00C076F6">
        <w:rPr>
          <w:color w:val="000000"/>
          <w:szCs w:val="24"/>
        </w:rPr>
        <w:t xml:space="preserve"> running</w:t>
      </w:r>
      <w:r w:rsidR="001849C0">
        <w:rPr>
          <w:color w:val="000000"/>
          <w:szCs w:val="24"/>
        </w:rPr>
        <w:t>.</w:t>
      </w:r>
      <w:r w:rsidR="0016160B">
        <w:rPr>
          <w:color w:val="000000"/>
          <w:szCs w:val="24"/>
        </w:rPr>
        <w:t xml:space="preserve"> </w:t>
      </w:r>
      <w:r w:rsidR="00B30308">
        <w:rPr>
          <w:color w:val="000000"/>
          <w:szCs w:val="24"/>
        </w:rPr>
        <w:br/>
      </w:r>
      <w:r w:rsidR="00727779">
        <w:rPr>
          <w:color w:val="000000"/>
          <w:szCs w:val="24"/>
        </w:rPr>
        <w:t xml:space="preserve">-Debt to Equity </w:t>
      </w:r>
      <w:r w:rsidR="005373B6">
        <w:rPr>
          <w:color w:val="000000"/>
          <w:szCs w:val="24"/>
        </w:rPr>
        <w:t xml:space="preserve">is showing a </w:t>
      </w:r>
      <w:r w:rsidR="00130771">
        <w:rPr>
          <w:color w:val="000000"/>
          <w:szCs w:val="24"/>
        </w:rPr>
        <w:t xml:space="preserve">greater decline </w:t>
      </w:r>
      <w:r w:rsidR="001447D7">
        <w:rPr>
          <w:color w:val="000000"/>
          <w:szCs w:val="24"/>
        </w:rPr>
        <w:t xml:space="preserve">in its difference being </w:t>
      </w:r>
      <w:r w:rsidR="00C8213F">
        <w:rPr>
          <w:color w:val="000000"/>
          <w:szCs w:val="24"/>
        </w:rPr>
        <w:t xml:space="preserve">-19.9 and its performance at -32.4 dropping almost a </w:t>
      </w:r>
      <w:r w:rsidR="00C27162">
        <w:rPr>
          <w:color w:val="000000"/>
          <w:szCs w:val="24"/>
        </w:rPr>
        <w:t xml:space="preserve">third. A word to the wise, it </w:t>
      </w:r>
      <w:r w:rsidR="007B3E6E">
        <w:rPr>
          <w:color w:val="000000"/>
          <w:szCs w:val="24"/>
        </w:rPr>
        <w:t xml:space="preserve">is said there is not </w:t>
      </w:r>
      <w:r w:rsidR="002A08C3">
        <w:rPr>
          <w:color w:val="000000"/>
          <w:szCs w:val="24"/>
        </w:rPr>
        <w:t xml:space="preserve">an ideal level </w:t>
      </w:r>
      <w:r w:rsidR="000C7C86">
        <w:rPr>
          <w:color w:val="000000"/>
          <w:szCs w:val="24"/>
        </w:rPr>
        <w:t>of</w:t>
      </w:r>
      <w:r w:rsidR="00FA0396">
        <w:rPr>
          <w:color w:val="000000"/>
          <w:szCs w:val="24"/>
        </w:rPr>
        <w:t xml:space="preserve"> Gearing it all depends on how the firm </w:t>
      </w:r>
      <w:r w:rsidR="009962BD">
        <w:rPr>
          <w:color w:val="000000"/>
          <w:szCs w:val="24"/>
        </w:rPr>
        <w:t>controls its equ</w:t>
      </w:r>
      <w:r w:rsidR="007247DF">
        <w:rPr>
          <w:color w:val="000000"/>
          <w:szCs w:val="24"/>
        </w:rPr>
        <w:t>ity to debt.</w:t>
      </w:r>
      <w:r w:rsidR="00037EE7">
        <w:rPr>
          <w:color w:val="000000"/>
          <w:szCs w:val="24"/>
        </w:rPr>
        <w:br/>
        <w:t xml:space="preserve">-Debt to Capital </w:t>
      </w:r>
      <w:r w:rsidR="00ED4FB1">
        <w:rPr>
          <w:color w:val="000000"/>
          <w:szCs w:val="24"/>
        </w:rPr>
        <w:t>is another version of gearing which can be seen to be in the minuses again</w:t>
      </w:r>
      <w:r w:rsidR="00AA7E6E">
        <w:rPr>
          <w:color w:val="000000"/>
          <w:szCs w:val="24"/>
        </w:rPr>
        <w:t xml:space="preserve"> as its difference is -8.7 and its performance is at -22.9%</w:t>
      </w:r>
      <w:r w:rsidR="00BF25C7">
        <w:rPr>
          <w:color w:val="000000"/>
          <w:szCs w:val="24"/>
        </w:rPr>
        <w:t xml:space="preserve">. Again, </w:t>
      </w:r>
      <w:r w:rsidR="00AF23B0">
        <w:rPr>
          <w:color w:val="000000"/>
          <w:szCs w:val="24"/>
        </w:rPr>
        <w:t>the same</w:t>
      </w:r>
      <w:r w:rsidR="00BF25C7">
        <w:rPr>
          <w:color w:val="000000"/>
          <w:szCs w:val="24"/>
        </w:rPr>
        <w:t xml:space="preserve"> as Debt to Equ</w:t>
      </w:r>
      <w:r w:rsidR="00E27A8B">
        <w:rPr>
          <w:color w:val="000000"/>
          <w:szCs w:val="24"/>
        </w:rPr>
        <w:t xml:space="preserve">ity, it all depends on the firm’s </w:t>
      </w:r>
      <w:r w:rsidR="003F4DCB">
        <w:rPr>
          <w:color w:val="000000"/>
          <w:szCs w:val="24"/>
        </w:rPr>
        <w:t>management of the Cap</w:t>
      </w:r>
      <w:r w:rsidR="00AF23B0">
        <w:rPr>
          <w:color w:val="000000"/>
          <w:szCs w:val="24"/>
        </w:rPr>
        <w:t>ital to Debt.</w:t>
      </w:r>
      <w:r w:rsidR="00AF23B0">
        <w:rPr>
          <w:color w:val="000000"/>
          <w:szCs w:val="24"/>
        </w:rPr>
        <w:br/>
        <w:t>-</w:t>
      </w:r>
      <w:r w:rsidR="00FF6B39">
        <w:rPr>
          <w:color w:val="000000"/>
          <w:szCs w:val="24"/>
        </w:rPr>
        <w:t xml:space="preserve">Interest Cover </w:t>
      </w:r>
      <w:r w:rsidR="00356966">
        <w:rPr>
          <w:color w:val="000000"/>
          <w:szCs w:val="24"/>
        </w:rPr>
        <w:t xml:space="preserve">stands at a positive </w:t>
      </w:r>
      <w:r w:rsidR="00D865C2">
        <w:rPr>
          <w:color w:val="000000"/>
          <w:szCs w:val="24"/>
        </w:rPr>
        <w:t>3.8 diffe</w:t>
      </w:r>
      <w:r w:rsidR="00EE3368">
        <w:rPr>
          <w:color w:val="000000"/>
          <w:szCs w:val="24"/>
        </w:rPr>
        <w:t>re</w:t>
      </w:r>
      <w:r w:rsidR="00D865C2">
        <w:rPr>
          <w:color w:val="000000"/>
          <w:szCs w:val="24"/>
        </w:rPr>
        <w:t>nce</w:t>
      </w:r>
      <w:r w:rsidR="00F21939">
        <w:rPr>
          <w:color w:val="000000"/>
          <w:szCs w:val="24"/>
        </w:rPr>
        <w:t xml:space="preserve"> which is</w:t>
      </w:r>
      <w:r w:rsidR="00D865C2">
        <w:rPr>
          <w:color w:val="000000"/>
          <w:szCs w:val="24"/>
        </w:rPr>
        <w:t xml:space="preserve"> huge </w:t>
      </w:r>
      <w:r w:rsidR="00EE3368">
        <w:rPr>
          <w:color w:val="000000"/>
          <w:szCs w:val="24"/>
        </w:rPr>
        <w:t>46.3</w:t>
      </w:r>
      <w:r w:rsidR="00F21939">
        <w:rPr>
          <w:color w:val="000000"/>
          <w:szCs w:val="24"/>
        </w:rPr>
        <w:t>% increase in performance</w:t>
      </w:r>
      <w:r w:rsidR="00620DF6">
        <w:rPr>
          <w:color w:val="000000"/>
          <w:szCs w:val="24"/>
        </w:rPr>
        <w:t xml:space="preserve">. A greater Interest Cover is key for a company </w:t>
      </w:r>
      <w:r w:rsidR="001C5013">
        <w:rPr>
          <w:color w:val="000000"/>
          <w:szCs w:val="24"/>
        </w:rPr>
        <w:t xml:space="preserve">to be able to pay its </w:t>
      </w:r>
      <w:r w:rsidR="00710176">
        <w:rPr>
          <w:color w:val="000000"/>
          <w:szCs w:val="24"/>
        </w:rPr>
        <w:t xml:space="preserve">interest </w:t>
      </w:r>
      <w:r w:rsidR="00793334">
        <w:rPr>
          <w:color w:val="000000"/>
          <w:szCs w:val="24"/>
        </w:rPr>
        <w:t xml:space="preserve">obligations from its </w:t>
      </w:r>
      <w:r w:rsidR="00923686">
        <w:rPr>
          <w:color w:val="000000"/>
          <w:szCs w:val="24"/>
        </w:rPr>
        <w:t>profits.</w:t>
      </w:r>
      <w:r w:rsidR="00923686">
        <w:rPr>
          <w:color w:val="000000"/>
          <w:szCs w:val="24"/>
        </w:rPr>
        <w:br/>
      </w:r>
      <w:r w:rsidR="00352F38">
        <w:rPr>
          <w:color w:val="000000"/>
          <w:szCs w:val="24"/>
        </w:rPr>
        <w:t xml:space="preserve">The Gearing Ratios show </w:t>
      </w:r>
      <w:r w:rsidR="000179FE">
        <w:rPr>
          <w:color w:val="000000"/>
          <w:szCs w:val="24"/>
        </w:rPr>
        <w:t xml:space="preserve">a huge spike indifference and performance, </w:t>
      </w:r>
      <w:r w:rsidR="0043788B">
        <w:rPr>
          <w:color w:val="000000"/>
          <w:szCs w:val="24"/>
        </w:rPr>
        <w:t>whereas</w:t>
      </w:r>
      <w:r w:rsidR="000179FE">
        <w:rPr>
          <w:color w:val="000000"/>
          <w:szCs w:val="24"/>
        </w:rPr>
        <w:t xml:space="preserve"> the </w:t>
      </w:r>
      <w:r w:rsidR="00B24F69">
        <w:rPr>
          <w:color w:val="000000"/>
          <w:szCs w:val="24"/>
        </w:rPr>
        <w:t>Interest Cover its relatively as good as both of them</w:t>
      </w:r>
      <w:r w:rsidR="00D50038">
        <w:rPr>
          <w:color w:val="000000"/>
          <w:szCs w:val="24"/>
        </w:rPr>
        <w:t xml:space="preserve">. Without the means of the business </w:t>
      </w:r>
      <w:r w:rsidR="005C2A29">
        <w:rPr>
          <w:color w:val="000000"/>
          <w:szCs w:val="24"/>
        </w:rPr>
        <w:t>structure</w:t>
      </w:r>
      <w:r w:rsidR="0043788B">
        <w:rPr>
          <w:color w:val="000000"/>
          <w:szCs w:val="24"/>
        </w:rPr>
        <w:t>,</w:t>
      </w:r>
      <w:r w:rsidR="005C2A29">
        <w:rPr>
          <w:color w:val="000000"/>
          <w:szCs w:val="24"/>
        </w:rPr>
        <w:t xml:space="preserve"> there is no definition </w:t>
      </w:r>
      <w:r w:rsidR="00DE7F3A">
        <w:rPr>
          <w:color w:val="000000"/>
          <w:szCs w:val="24"/>
        </w:rPr>
        <w:t>of</w:t>
      </w:r>
      <w:r w:rsidR="005C2A29">
        <w:rPr>
          <w:color w:val="000000"/>
          <w:szCs w:val="24"/>
        </w:rPr>
        <w:t xml:space="preserve"> where the company is currently standing </w:t>
      </w:r>
      <w:r w:rsidR="00104E20">
        <w:rPr>
          <w:color w:val="000000"/>
          <w:szCs w:val="24"/>
        </w:rPr>
        <w:t>in the Capital Structure.</w:t>
      </w:r>
    </w:p>
    <w:p w14:paraId="505D97B7" w14:textId="01CA2CA0" w:rsidR="00104E20" w:rsidRPr="007640FB" w:rsidRDefault="00AA61EE">
      <w:pPr>
        <w:rPr>
          <w:b/>
          <w:bCs/>
          <w:color w:val="000000"/>
          <w:szCs w:val="24"/>
        </w:rPr>
      </w:pPr>
      <w:r w:rsidRPr="007640FB">
        <w:rPr>
          <w:b/>
          <w:bCs/>
          <w:noProof/>
          <w:color w:val="000000"/>
          <w:szCs w:val="24"/>
          <w:u w:val="single"/>
        </w:rPr>
        <w:lastRenderedPageBreak/>
        <w:drawing>
          <wp:anchor distT="0" distB="0" distL="114300" distR="114300" simplePos="0" relativeHeight="251670528" behindDoc="1" locked="0" layoutInCell="1" allowOverlap="1" wp14:anchorId="29967029" wp14:editId="665FA082">
            <wp:simplePos x="0" y="0"/>
            <wp:positionH relativeFrom="column">
              <wp:posOffset>1758950</wp:posOffset>
            </wp:positionH>
            <wp:positionV relativeFrom="paragraph">
              <wp:posOffset>6350</wp:posOffset>
            </wp:positionV>
            <wp:extent cx="4629150" cy="742950"/>
            <wp:effectExtent l="0" t="0" r="0" b="0"/>
            <wp:wrapTight wrapText="bothSides">
              <wp:wrapPolygon edited="0">
                <wp:start x="0" y="0"/>
                <wp:lineTo x="0" y="21046"/>
                <wp:lineTo x="17867" y="21046"/>
                <wp:lineTo x="21511" y="19938"/>
                <wp:lineTo x="21511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9150" cy="742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E50E4D" w:rsidRPr="007640FB">
        <w:rPr>
          <w:b/>
          <w:bCs/>
          <w:color w:val="000000"/>
          <w:szCs w:val="24"/>
          <w:u w:val="single"/>
        </w:rPr>
        <w:t>I</w:t>
      </w:r>
      <w:r w:rsidR="00620FB6" w:rsidRPr="007640FB">
        <w:rPr>
          <w:b/>
          <w:bCs/>
          <w:color w:val="000000"/>
          <w:szCs w:val="24"/>
          <w:u w:val="single"/>
        </w:rPr>
        <w:t>nvestment</w:t>
      </w:r>
      <w:r w:rsidRPr="007640FB">
        <w:rPr>
          <w:b/>
          <w:bCs/>
          <w:color w:val="000000"/>
          <w:szCs w:val="24"/>
          <w:u w:val="single"/>
        </w:rPr>
        <w:t xml:space="preserve"> </w:t>
      </w:r>
    </w:p>
    <w:p w14:paraId="216CE746" w14:textId="246056B5" w:rsidR="00620FB6" w:rsidRDefault="00752D6E">
      <w:pPr>
        <w:rPr>
          <w:color w:val="000000"/>
          <w:szCs w:val="24"/>
        </w:rPr>
      </w:pPr>
      <w:r>
        <w:rPr>
          <w:color w:val="000000"/>
          <w:szCs w:val="24"/>
        </w:rPr>
        <w:t xml:space="preserve">Have </w:t>
      </w:r>
      <w:r w:rsidR="00954A1D">
        <w:rPr>
          <w:color w:val="000000"/>
          <w:szCs w:val="24"/>
        </w:rPr>
        <w:t xml:space="preserve">the business Investment ratios in attractive order can lead to more </w:t>
      </w:r>
      <w:r w:rsidR="003E1D1F">
        <w:rPr>
          <w:color w:val="000000"/>
          <w:szCs w:val="24"/>
        </w:rPr>
        <w:t xml:space="preserve">investments and will present how well the company is using the </w:t>
      </w:r>
      <w:r w:rsidR="0006097E">
        <w:rPr>
          <w:color w:val="000000"/>
          <w:szCs w:val="24"/>
        </w:rPr>
        <w:t>investments to build the business brin</w:t>
      </w:r>
      <w:r w:rsidR="004212D1">
        <w:rPr>
          <w:color w:val="000000"/>
          <w:szCs w:val="24"/>
        </w:rPr>
        <w:t>g</w:t>
      </w:r>
      <w:r w:rsidR="0006097E">
        <w:rPr>
          <w:color w:val="000000"/>
          <w:szCs w:val="24"/>
        </w:rPr>
        <w:t xml:space="preserve">ing </w:t>
      </w:r>
      <w:r w:rsidR="004212D1">
        <w:rPr>
          <w:color w:val="000000"/>
          <w:szCs w:val="24"/>
        </w:rPr>
        <w:t xml:space="preserve">a </w:t>
      </w:r>
      <w:r w:rsidR="0006097E">
        <w:rPr>
          <w:color w:val="000000"/>
          <w:szCs w:val="24"/>
        </w:rPr>
        <w:t>handsome return to the firm and its investors.</w:t>
      </w:r>
      <w:r w:rsidR="00AC41CA" w:rsidRPr="00AC41CA">
        <w:t xml:space="preserve"> </w:t>
      </w:r>
      <w:r w:rsidR="00DE7966">
        <w:rPr>
          <w:color w:val="000000"/>
          <w:szCs w:val="24"/>
        </w:rPr>
        <w:br/>
        <w:t>-</w:t>
      </w:r>
      <w:r w:rsidR="006F23DC">
        <w:rPr>
          <w:color w:val="000000"/>
          <w:szCs w:val="24"/>
        </w:rPr>
        <w:t>Earn</w:t>
      </w:r>
      <w:r w:rsidR="00BA6FA6">
        <w:rPr>
          <w:color w:val="000000"/>
          <w:szCs w:val="24"/>
        </w:rPr>
        <w:t xml:space="preserve">ing Per Share </w:t>
      </w:r>
      <w:r w:rsidR="001D7751">
        <w:rPr>
          <w:color w:val="000000"/>
          <w:szCs w:val="24"/>
        </w:rPr>
        <w:t xml:space="preserve">has </w:t>
      </w:r>
      <w:r w:rsidR="00EC048C">
        <w:rPr>
          <w:color w:val="000000"/>
          <w:szCs w:val="24"/>
        </w:rPr>
        <w:t xml:space="preserve">gained through the years by 12pence </w:t>
      </w:r>
      <w:r w:rsidR="001C6CE9">
        <w:rPr>
          <w:color w:val="000000"/>
          <w:szCs w:val="24"/>
        </w:rPr>
        <w:t>giving a great performance increase of 23.5</w:t>
      </w:r>
      <w:r w:rsidR="003B06EF">
        <w:rPr>
          <w:color w:val="000000"/>
          <w:szCs w:val="24"/>
        </w:rPr>
        <w:t xml:space="preserve">%, a lot can be said about these figures as they guarantee </w:t>
      </w:r>
      <w:r w:rsidR="00466443">
        <w:rPr>
          <w:color w:val="000000"/>
          <w:szCs w:val="24"/>
        </w:rPr>
        <w:t xml:space="preserve">the shareholder a good return, as well as </w:t>
      </w:r>
      <w:r w:rsidR="00FD0F0C">
        <w:rPr>
          <w:color w:val="000000"/>
          <w:szCs w:val="24"/>
        </w:rPr>
        <w:t>proving the companies own performance.</w:t>
      </w:r>
      <w:r w:rsidR="00FD0F0C">
        <w:rPr>
          <w:color w:val="000000"/>
          <w:szCs w:val="24"/>
        </w:rPr>
        <w:br/>
        <w:t>-</w:t>
      </w:r>
      <w:r w:rsidR="00BF0D7D">
        <w:rPr>
          <w:color w:val="000000"/>
          <w:szCs w:val="24"/>
        </w:rPr>
        <w:t xml:space="preserve">Price </w:t>
      </w:r>
      <w:r w:rsidR="000970F3">
        <w:rPr>
          <w:color w:val="000000"/>
          <w:szCs w:val="24"/>
        </w:rPr>
        <w:t>Earnings</w:t>
      </w:r>
      <w:r w:rsidR="00BF0D7D">
        <w:rPr>
          <w:color w:val="000000"/>
          <w:szCs w:val="24"/>
        </w:rPr>
        <w:t xml:space="preserve"> Ratio</w:t>
      </w:r>
      <w:r w:rsidR="00DF6FA3">
        <w:rPr>
          <w:color w:val="000000"/>
          <w:szCs w:val="24"/>
        </w:rPr>
        <w:t xml:space="preserve"> </w:t>
      </w:r>
      <w:r w:rsidR="005608E6">
        <w:rPr>
          <w:color w:val="000000"/>
          <w:szCs w:val="24"/>
        </w:rPr>
        <w:t>is showing</w:t>
      </w:r>
      <w:r w:rsidR="000970F3">
        <w:rPr>
          <w:color w:val="000000"/>
          <w:szCs w:val="24"/>
        </w:rPr>
        <w:t xml:space="preserve"> a</w:t>
      </w:r>
      <w:r w:rsidR="005608E6">
        <w:rPr>
          <w:color w:val="000000"/>
          <w:szCs w:val="24"/>
        </w:rPr>
        <w:t xml:space="preserve"> </w:t>
      </w:r>
      <w:r w:rsidR="00111335">
        <w:rPr>
          <w:color w:val="000000"/>
          <w:szCs w:val="24"/>
        </w:rPr>
        <w:t>rise in ratios by 0.2</w:t>
      </w:r>
      <w:r w:rsidR="000970F3">
        <w:rPr>
          <w:color w:val="000000"/>
          <w:szCs w:val="24"/>
        </w:rPr>
        <w:t xml:space="preserve"> </w:t>
      </w:r>
      <w:r w:rsidR="005D01B6">
        <w:rPr>
          <w:color w:val="000000"/>
          <w:szCs w:val="24"/>
        </w:rPr>
        <w:t>times</w:t>
      </w:r>
      <w:r w:rsidR="00111335">
        <w:rPr>
          <w:color w:val="000000"/>
          <w:szCs w:val="24"/>
        </w:rPr>
        <w:t xml:space="preserve"> making it a </w:t>
      </w:r>
      <w:r w:rsidR="00FC1D3F">
        <w:rPr>
          <w:color w:val="000000"/>
          <w:szCs w:val="24"/>
        </w:rPr>
        <w:t>3% perfo</w:t>
      </w:r>
      <w:r w:rsidR="000B5EDD">
        <w:rPr>
          <w:color w:val="000000"/>
          <w:szCs w:val="24"/>
        </w:rPr>
        <w:t xml:space="preserve">rmance improvement </w:t>
      </w:r>
      <w:r w:rsidR="005251CD">
        <w:rPr>
          <w:color w:val="000000"/>
          <w:szCs w:val="24"/>
        </w:rPr>
        <w:t>since 2018</w:t>
      </w:r>
      <w:r w:rsidR="001A32B5">
        <w:rPr>
          <w:color w:val="000000"/>
          <w:szCs w:val="24"/>
        </w:rPr>
        <w:t xml:space="preserve">, with this </w:t>
      </w:r>
      <w:r w:rsidR="00235B5E">
        <w:rPr>
          <w:color w:val="000000"/>
          <w:szCs w:val="24"/>
        </w:rPr>
        <w:t xml:space="preserve">increase in ratios it will give potential </w:t>
      </w:r>
      <w:r w:rsidR="0012197D">
        <w:rPr>
          <w:color w:val="000000"/>
          <w:szCs w:val="24"/>
        </w:rPr>
        <w:t>investors more of an incentive to invest.</w:t>
      </w:r>
      <w:r w:rsidR="00FF3BDB">
        <w:rPr>
          <w:color w:val="000000"/>
          <w:szCs w:val="24"/>
        </w:rPr>
        <w:t xml:space="preserve"> One more thing to note is that even with the </w:t>
      </w:r>
      <w:r w:rsidR="00EA590A">
        <w:rPr>
          <w:color w:val="000000"/>
          <w:szCs w:val="24"/>
        </w:rPr>
        <w:t>rise in ratios it is still not clear to as</w:t>
      </w:r>
      <w:r w:rsidR="00E65638">
        <w:rPr>
          <w:color w:val="000000"/>
          <w:szCs w:val="24"/>
        </w:rPr>
        <w:t>sess</w:t>
      </w:r>
      <w:r w:rsidR="00EA590A">
        <w:rPr>
          <w:color w:val="000000"/>
          <w:szCs w:val="24"/>
        </w:rPr>
        <w:t xml:space="preserve"> if this is a good ratio without access to other </w:t>
      </w:r>
      <w:r w:rsidR="00CA7929">
        <w:rPr>
          <w:color w:val="000000"/>
          <w:szCs w:val="24"/>
        </w:rPr>
        <w:t>company’s PER within the industry.</w:t>
      </w:r>
      <w:r w:rsidR="00CA7929">
        <w:rPr>
          <w:color w:val="000000"/>
          <w:szCs w:val="24"/>
        </w:rPr>
        <w:br/>
        <w:t>-</w:t>
      </w:r>
      <w:r w:rsidR="006B1967">
        <w:rPr>
          <w:color w:val="000000"/>
          <w:szCs w:val="24"/>
        </w:rPr>
        <w:t>Dividends Per Share</w:t>
      </w:r>
      <w:r w:rsidR="001A094A">
        <w:rPr>
          <w:color w:val="000000"/>
          <w:szCs w:val="24"/>
        </w:rPr>
        <w:t xml:space="preserve"> </w:t>
      </w:r>
      <w:r w:rsidR="00BA453B">
        <w:rPr>
          <w:color w:val="000000"/>
          <w:szCs w:val="24"/>
        </w:rPr>
        <w:t xml:space="preserve">sees a </w:t>
      </w:r>
      <w:r w:rsidR="00543CF7">
        <w:rPr>
          <w:color w:val="000000"/>
          <w:szCs w:val="24"/>
        </w:rPr>
        <w:t xml:space="preserve">3 pence </w:t>
      </w:r>
      <w:r w:rsidR="00154BF5">
        <w:rPr>
          <w:color w:val="000000"/>
          <w:szCs w:val="24"/>
        </w:rPr>
        <w:t xml:space="preserve">growth, which is a 10% </w:t>
      </w:r>
      <w:r w:rsidR="00B5699F">
        <w:rPr>
          <w:color w:val="000000"/>
          <w:szCs w:val="24"/>
        </w:rPr>
        <w:t>increase in performance</w:t>
      </w:r>
      <w:r w:rsidR="00506E20">
        <w:rPr>
          <w:color w:val="000000"/>
          <w:szCs w:val="24"/>
        </w:rPr>
        <w:t xml:space="preserve"> </w:t>
      </w:r>
      <w:r w:rsidR="009239BD">
        <w:rPr>
          <w:color w:val="000000"/>
          <w:szCs w:val="24"/>
        </w:rPr>
        <w:t xml:space="preserve">mean that the shareholders are </w:t>
      </w:r>
      <w:r w:rsidR="004F467F">
        <w:rPr>
          <w:color w:val="000000"/>
          <w:szCs w:val="24"/>
        </w:rPr>
        <w:t xml:space="preserve">gradually getting better returns on their shares in the company. </w:t>
      </w:r>
      <w:r w:rsidR="00CB5FE9">
        <w:rPr>
          <w:color w:val="000000"/>
          <w:szCs w:val="24"/>
        </w:rPr>
        <w:t>The more Dividends which is issued back to the shareholders the more li</w:t>
      </w:r>
      <w:r w:rsidR="0010754A">
        <w:rPr>
          <w:color w:val="000000"/>
          <w:szCs w:val="24"/>
        </w:rPr>
        <w:t>kely that Rangemaster will be able to get further support from other Investors seeking high returns on their Investments.</w:t>
      </w:r>
      <w:r w:rsidR="0010754A">
        <w:rPr>
          <w:color w:val="000000"/>
          <w:szCs w:val="24"/>
        </w:rPr>
        <w:br/>
        <w:t>-</w:t>
      </w:r>
      <w:r w:rsidR="004D02F9">
        <w:rPr>
          <w:color w:val="000000"/>
          <w:szCs w:val="24"/>
        </w:rPr>
        <w:t xml:space="preserve">Dividends Percentage Pay-Out has dropped </w:t>
      </w:r>
      <w:r w:rsidR="00503542">
        <w:rPr>
          <w:color w:val="000000"/>
          <w:szCs w:val="24"/>
        </w:rPr>
        <w:t xml:space="preserve">by 3.7 making it </w:t>
      </w:r>
      <w:r w:rsidR="002D4E92">
        <w:rPr>
          <w:color w:val="000000"/>
          <w:szCs w:val="24"/>
        </w:rPr>
        <w:t>-9.1% since 2018</w:t>
      </w:r>
      <w:r w:rsidR="00B20AD0">
        <w:rPr>
          <w:color w:val="000000"/>
          <w:szCs w:val="24"/>
        </w:rPr>
        <w:t xml:space="preserve">. There can be </w:t>
      </w:r>
      <w:r w:rsidR="00361AF5">
        <w:rPr>
          <w:color w:val="000000"/>
          <w:szCs w:val="24"/>
        </w:rPr>
        <w:t>several</w:t>
      </w:r>
      <w:r w:rsidR="00B20AD0">
        <w:rPr>
          <w:color w:val="000000"/>
          <w:szCs w:val="24"/>
        </w:rPr>
        <w:t xml:space="preserve"> reasons </w:t>
      </w:r>
      <w:r w:rsidR="000D6FF9">
        <w:rPr>
          <w:color w:val="000000"/>
          <w:szCs w:val="24"/>
        </w:rPr>
        <w:t xml:space="preserve">why Rangemaster </w:t>
      </w:r>
      <w:r w:rsidR="002F3DD5">
        <w:rPr>
          <w:color w:val="000000"/>
          <w:szCs w:val="24"/>
        </w:rPr>
        <w:t>didn’t pay out the same Percent in 2019 to 2018</w:t>
      </w:r>
      <w:r w:rsidR="006E61A0">
        <w:rPr>
          <w:color w:val="000000"/>
          <w:szCs w:val="24"/>
        </w:rPr>
        <w:t xml:space="preserve">, so as </w:t>
      </w:r>
      <w:r w:rsidR="00732E07">
        <w:rPr>
          <w:color w:val="000000"/>
          <w:szCs w:val="24"/>
        </w:rPr>
        <w:t>planning for ways to bring in higher revenue</w:t>
      </w:r>
      <w:r w:rsidR="00B90824">
        <w:rPr>
          <w:color w:val="000000"/>
          <w:szCs w:val="24"/>
        </w:rPr>
        <w:t xml:space="preserve">, but to not that there was still a fair increase in the </w:t>
      </w:r>
      <w:r w:rsidR="0058245B">
        <w:rPr>
          <w:color w:val="000000"/>
          <w:szCs w:val="24"/>
        </w:rPr>
        <w:t>actual DPS in 2019.</w:t>
      </w:r>
      <w:r w:rsidR="0058245B">
        <w:rPr>
          <w:color w:val="000000"/>
          <w:szCs w:val="24"/>
        </w:rPr>
        <w:br/>
      </w:r>
      <w:r w:rsidR="000A4F9B">
        <w:rPr>
          <w:color w:val="000000"/>
          <w:szCs w:val="24"/>
        </w:rPr>
        <w:t xml:space="preserve">Investments are greatly needed when starting a </w:t>
      </w:r>
      <w:r w:rsidR="005D7F58">
        <w:rPr>
          <w:color w:val="000000"/>
          <w:szCs w:val="24"/>
        </w:rPr>
        <w:t>business</w:t>
      </w:r>
      <w:r w:rsidR="000A4F9B">
        <w:rPr>
          <w:color w:val="000000"/>
          <w:szCs w:val="24"/>
        </w:rPr>
        <w:t xml:space="preserve">, </w:t>
      </w:r>
      <w:r w:rsidR="005D7F58">
        <w:rPr>
          <w:color w:val="000000"/>
          <w:szCs w:val="24"/>
        </w:rPr>
        <w:t xml:space="preserve">running of a long term business or even with a business with </w:t>
      </w:r>
      <w:r w:rsidR="00E24A94">
        <w:rPr>
          <w:color w:val="000000"/>
          <w:szCs w:val="24"/>
        </w:rPr>
        <w:t xml:space="preserve">more funds than they can spend. </w:t>
      </w:r>
      <w:r w:rsidR="002F5BC9">
        <w:rPr>
          <w:color w:val="000000"/>
          <w:szCs w:val="24"/>
        </w:rPr>
        <w:t>Its Important for the company and the investor to see these ratios in clear analys</w:t>
      </w:r>
      <w:r w:rsidR="00A1596B">
        <w:rPr>
          <w:color w:val="000000"/>
          <w:szCs w:val="24"/>
        </w:rPr>
        <w:t xml:space="preserve">is and impressive </w:t>
      </w:r>
      <w:r w:rsidR="00881469">
        <w:rPr>
          <w:color w:val="000000"/>
          <w:szCs w:val="24"/>
        </w:rPr>
        <w:t xml:space="preserve">results. </w:t>
      </w:r>
    </w:p>
    <w:p w14:paraId="64527BA8" w14:textId="5286C48F" w:rsidR="00C80DAE" w:rsidRDefault="00835F1C">
      <w:pPr>
        <w:rPr>
          <w:color w:val="000000"/>
          <w:szCs w:val="24"/>
          <w:u w:val="single"/>
        </w:rPr>
      </w:pPr>
      <w:r>
        <w:rPr>
          <w:color w:val="000000"/>
          <w:szCs w:val="24"/>
          <w:u w:val="single"/>
        </w:rPr>
        <w:t xml:space="preserve">Conclusion </w:t>
      </w:r>
    </w:p>
    <w:p w14:paraId="172F95DE" w14:textId="128F6320" w:rsidR="00835F1C" w:rsidRDefault="00835F1C">
      <w:pPr>
        <w:rPr>
          <w:color w:val="000000"/>
          <w:szCs w:val="24"/>
        </w:rPr>
      </w:pPr>
      <w:r>
        <w:rPr>
          <w:color w:val="000000"/>
          <w:szCs w:val="24"/>
        </w:rPr>
        <w:t xml:space="preserve">It has shown by the </w:t>
      </w:r>
      <w:r w:rsidR="00585A52">
        <w:rPr>
          <w:color w:val="000000"/>
          <w:szCs w:val="24"/>
        </w:rPr>
        <w:t xml:space="preserve">results of the report and what knowledge of background that has been giving by Rangemaster, that their </w:t>
      </w:r>
      <w:r w:rsidR="009D234C">
        <w:rPr>
          <w:color w:val="000000"/>
          <w:szCs w:val="24"/>
        </w:rPr>
        <w:t>ratios throughout the famil</w:t>
      </w:r>
      <w:r w:rsidR="00704630">
        <w:rPr>
          <w:color w:val="000000"/>
          <w:szCs w:val="24"/>
        </w:rPr>
        <w:t>y of ratios are all in good order</w:t>
      </w:r>
      <w:r w:rsidR="00B0092F">
        <w:rPr>
          <w:color w:val="000000"/>
          <w:szCs w:val="24"/>
        </w:rPr>
        <w:t>.</w:t>
      </w:r>
      <w:r w:rsidR="003C1227">
        <w:rPr>
          <w:color w:val="000000"/>
          <w:szCs w:val="24"/>
        </w:rPr>
        <w:t xml:space="preserve"> </w:t>
      </w:r>
      <w:r w:rsidR="00EA1A0E">
        <w:rPr>
          <w:color w:val="000000"/>
          <w:szCs w:val="24"/>
        </w:rPr>
        <w:t xml:space="preserve">From </w:t>
      </w:r>
      <w:r w:rsidR="00601EAA">
        <w:rPr>
          <w:color w:val="000000"/>
          <w:szCs w:val="24"/>
        </w:rPr>
        <w:t xml:space="preserve">Profitability </w:t>
      </w:r>
      <w:r w:rsidR="004C76F5">
        <w:rPr>
          <w:color w:val="000000"/>
          <w:szCs w:val="24"/>
        </w:rPr>
        <w:t>ratios</w:t>
      </w:r>
      <w:r w:rsidR="00A80330">
        <w:rPr>
          <w:color w:val="000000"/>
          <w:szCs w:val="24"/>
        </w:rPr>
        <w:t xml:space="preserve">, everything is moving upwards apart from the gross profit which </w:t>
      </w:r>
      <w:r w:rsidR="00A102BA">
        <w:rPr>
          <w:color w:val="000000"/>
          <w:szCs w:val="24"/>
        </w:rPr>
        <w:t>has not</w:t>
      </w:r>
      <w:r w:rsidR="00A80330">
        <w:rPr>
          <w:color w:val="000000"/>
          <w:szCs w:val="24"/>
        </w:rPr>
        <w:t xml:space="preserve"> moved from the two year</w:t>
      </w:r>
      <w:r w:rsidR="00D4088F">
        <w:rPr>
          <w:color w:val="000000"/>
          <w:szCs w:val="24"/>
        </w:rPr>
        <w:t>s</w:t>
      </w:r>
      <w:r w:rsidR="00BF3E11">
        <w:rPr>
          <w:color w:val="000000"/>
          <w:szCs w:val="24"/>
        </w:rPr>
        <w:t>, recommend finding more cost</w:t>
      </w:r>
      <w:r w:rsidR="00D4088F">
        <w:rPr>
          <w:color w:val="000000"/>
          <w:szCs w:val="24"/>
        </w:rPr>
        <w:t>-</w:t>
      </w:r>
      <w:r w:rsidR="00BF3E11">
        <w:rPr>
          <w:color w:val="000000"/>
          <w:szCs w:val="24"/>
        </w:rPr>
        <w:t>sa</w:t>
      </w:r>
      <w:r w:rsidR="00A102BA">
        <w:rPr>
          <w:color w:val="000000"/>
          <w:szCs w:val="24"/>
        </w:rPr>
        <w:t xml:space="preserve">ving products or ways to sell your service. </w:t>
      </w:r>
      <w:r w:rsidR="00AD6DAC">
        <w:rPr>
          <w:color w:val="000000"/>
          <w:szCs w:val="24"/>
        </w:rPr>
        <w:t>Efficiency Ratios h</w:t>
      </w:r>
      <w:r w:rsidR="00F41569">
        <w:rPr>
          <w:color w:val="000000"/>
          <w:szCs w:val="24"/>
        </w:rPr>
        <w:t xml:space="preserve">as gone in the right direction over the two years nothing to input there. Liquidity Ratios </w:t>
      </w:r>
      <w:r w:rsidR="001A66CB">
        <w:rPr>
          <w:color w:val="000000"/>
          <w:szCs w:val="24"/>
        </w:rPr>
        <w:t xml:space="preserve">would be impossible to analyse fully without an idea of the </w:t>
      </w:r>
      <w:r w:rsidR="0027605C">
        <w:rPr>
          <w:color w:val="000000"/>
          <w:szCs w:val="24"/>
        </w:rPr>
        <w:t>company’s</w:t>
      </w:r>
      <w:r w:rsidR="001A66CB">
        <w:rPr>
          <w:color w:val="000000"/>
          <w:szCs w:val="24"/>
        </w:rPr>
        <w:t xml:space="preserve"> </w:t>
      </w:r>
      <w:r w:rsidR="0027605C">
        <w:rPr>
          <w:color w:val="000000"/>
          <w:szCs w:val="24"/>
        </w:rPr>
        <w:t>future</w:t>
      </w:r>
      <w:r w:rsidR="001A66CB">
        <w:rPr>
          <w:color w:val="000000"/>
          <w:szCs w:val="24"/>
        </w:rPr>
        <w:t>, as for the Current Ratios and Acid Test, all is in order there</w:t>
      </w:r>
      <w:r w:rsidR="00DD5E26">
        <w:rPr>
          <w:color w:val="000000"/>
          <w:szCs w:val="24"/>
        </w:rPr>
        <w:t xml:space="preserve">. </w:t>
      </w:r>
      <w:r w:rsidR="0027605C">
        <w:rPr>
          <w:color w:val="000000"/>
          <w:szCs w:val="24"/>
        </w:rPr>
        <w:t xml:space="preserve">Capital Ratios </w:t>
      </w:r>
      <w:r w:rsidR="00D31009">
        <w:rPr>
          <w:color w:val="000000"/>
          <w:szCs w:val="24"/>
        </w:rPr>
        <w:t xml:space="preserve">is the biggest difference of them all with a lot of </w:t>
      </w:r>
      <w:r w:rsidR="00EF1126">
        <w:rPr>
          <w:color w:val="000000"/>
          <w:szCs w:val="24"/>
        </w:rPr>
        <w:t xml:space="preserve">large performance differences, suggest the company takes slower actions into highly waged ratios as these. Investment Ratios can be said to be Rangemasters strongest </w:t>
      </w:r>
      <w:r w:rsidR="00A8647D">
        <w:rPr>
          <w:color w:val="000000"/>
          <w:szCs w:val="24"/>
        </w:rPr>
        <w:t>ratio group, as they are all</w:t>
      </w:r>
      <w:r w:rsidR="004C7C7B">
        <w:rPr>
          <w:color w:val="000000"/>
          <w:szCs w:val="24"/>
        </w:rPr>
        <w:t xml:space="preserve"> moving </w:t>
      </w:r>
      <w:r w:rsidR="00E97E0D">
        <w:rPr>
          <w:color w:val="000000"/>
          <w:szCs w:val="24"/>
        </w:rPr>
        <w:t>into steady</w:t>
      </w:r>
      <w:r w:rsidR="004C7C7B">
        <w:rPr>
          <w:color w:val="000000"/>
          <w:szCs w:val="24"/>
        </w:rPr>
        <w:t xml:space="preserve"> positions </w:t>
      </w:r>
      <w:r w:rsidR="008D1EEE">
        <w:rPr>
          <w:color w:val="000000"/>
          <w:szCs w:val="24"/>
        </w:rPr>
        <w:t xml:space="preserve">showing strong management in this area. </w:t>
      </w:r>
      <w:r w:rsidR="003B2CB3">
        <w:rPr>
          <w:color w:val="000000"/>
          <w:szCs w:val="24"/>
        </w:rPr>
        <w:t>That said Rangemaster PLC is a promising company with outstanding control over their finance and account</w:t>
      </w:r>
      <w:r w:rsidR="000E6A04">
        <w:rPr>
          <w:color w:val="000000"/>
          <w:szCs w:val="24"/>
        </w:rPr>
        <w:t xml:space="preserve"> management</w:t>
      </w:r>
      <w:r w:rsidR="00B115F0">
        <w:rPr>
          <w:color w:val="000000"/>
          <w:szCs w:val="24"/>
        </w:rPr>
        <w:t xml:space="preserve">, </w:t>
      </w:r>
      <w:r w:rsidR="0023462B">
        <w:rPr>
          <w:color w:val="000000"/>
          <w:szCs w:val="24"/>
        </w:rPr>
        <w:t xml:space="preserve">looking forward </w:t>
      </w:r>
      <w:r w:rsidR="00E97E0D">
        <w:rPr>
          <w:color w:val="000000"/>
          <w:szCs w:val="24"/>
        </w:rPr>
        <w:t>to</w:t>
      </w:r>
      <w:r w:rsidR="0023462B">
        <w:rPr>
          <w:color w:val="000000"/>
          <w:szCs w:val="24"/>
        </w:rPr>
        <w:t xml:space="preserve"> a successful future.</w:t>
      </w:r>
    </w:p>
    <w:p w14:paraId="3F7A4457" w14:textId="509C9A24" w:rsidR="0023462B" w:rsidRDefault="0023462B">
      <w:pPr>
        <w:rPr>
          <w:color w:val="000000"/>
          <w:szCs w:val="24"/>
        </w:rPr>
      </w:pPr>
    </w:p>
    <w:p w14:paraId="22D23D6F" w14:textId="27F66F11" w:rsidR="0023462B" w:rsidRDefault="0023462B">
      <w:pPr>
        <w:rPr>
          <w:b/>
          <w:bCs/>
          <w:color w:val="000000"/>
          <w:szCs w:val="24"/>
          <w:u w:val="single"/>
        </w:rPr>
      </w:pPr>
      <w:r w:rsidRPr="004E385E">
        <w:rPr>
          <w:b/>
          <w:bCs/>
          <w:color w:val="000000"/>
          <w:szCs w:val="24"/>
          <w:u w:val="single"/>
        </w:rPr>
        <w:lastRenderedPageBreak/>
        <w:t>Refe</w:t>
      </w:r>
      <w:r w:rsidR="004E385E" w:rsidRPr="004E385E">
        <w:rPr>
          <w:b/>
          <w:bCs/>
          <w:color w:val="000000"/>
          <w:szCs w:val="24"/>
          <w:u w:val="single"/>
        </w:rPr>
        <w:t>rences</w:t>
      </w:r>
    </w:p>
    <w:p w14:paraId="0B50C577" w14:textId="4A687DBF" w:rsidR="00DB62F9" w:rsidRPr="0095339D" w:rsidRDefault="00DB62F9" w:rsidP="00DB62F9">
      <w:pPr>
        <w:spacing w:after="180" w:line="240" w:lineRule="auto"/>
        <w:ind w:left="450" w:hanging="450"/>
        <w:rPr>
          <w:rFonts w:eastAsia="Times New Roman"/>
          <w:color w:val="000000"/>
          <w:szCs w:val="24"/>
          <w:lang w:eastAsia="en-GB"/>
        </w:rPr>
      </w:pPr>
      <w:r>
        <w:rPr>
          <w:color w:val="000000"/>
          <w:szCs w:val="24"/>
          <w:u w:val="single"/>
        </w:rPr>
        <w:t>Websites:</w:t>
      </w:r>
      <w:r>
        <w:rPr>
          <w:color w:val="000000"/>
          <w:szCs w:val="24"/>
          <w:u w:val="single"/>
        </w:rPr>
        <w:br/>
      </w:r>
      <w:r>
        <w:rPr>
          <w:color w:val="000000"/>
          <w:szCs w:val="24"/>
          <w:u w:val="single"/>
        </w:rPr>
        <w:br/>
      </w:r>
      <w:r w:rsidRPr="0095339D">
        <w:rPr>
          <w:rFonts w:eastAsia="Times New Roman"/>
          <w:color w:val="000000"/>
          <w:szCs w:val="24"/>
          <w:lang w:eastAsia="en-GB"/>
        </w:rPr>
        <w:t>Corporate Finance Institute. 2020. </w:t>
      </w:r>
      <w:r w:rsidRPr="0095339D">
        <w:rPr>
          <w:rFonts w:eastAsia="Times New Roman"/>
          <w:i/>
          <w:iCs/>
          <w:color w:val="000000"/>
          <w:szCs w:val="24"/>
          <w:lang w:eastAsia="en-GB"/>
        </w:rPr>
        <w:t>Statement Of Comprehensive Income - Overview, Components And Uses</w:t>
      </w:r>
      <w:r w:rsidRPr="0095339D">
        <w:rPr>
          <w:rFonts w:eastAsia="Times New Roman"/>
          <w:color w:val="000000"/>
          <w:szCs w:val="24"/>
          <w:lang w:eastAsia="en-GB"/>
        </w:rPr>
        <w:t>. [online] Available at: &lt;https://corporatefinanceinstitute.com/resources/knowledge/accounting/statement-of-comprehensive-income/&gt; [Accessed 25 July 2020].</w:t>
      </w:r>
    </w:p>
    <w:p w14:paraId="34B41C68" w14:textId="77777777" w:rsidR="00DB62F9" w:rsidRPr="0095339D" w:rsidRDefault="00DB62F9" w:rsidP="00DB62F9">
      <w:pPr>
        <w:spacing w:after="180" w:line="240" w:lineRule="auto"/>
        <w:ind w:left="450" w:hanging="450"/>
        <w:rPr>
          <w:rFonts w:eastAsia="Times New Roman"/>
          <w:color w:val="000000"/>
          <w:szCs w:val="24"/>
          <w:lang w:eastAsia="en-GB"/>
        </w:rPr>
      </w:pPr>
      <w:r w:rsidRPr="0095339D">
        <w:rPr>
          <w:rFonts w:eastAsia="Times New Roman"/>
          <w:color w:val="000000"/>
          <w:szCs w:val="24"/>
          <w:lang w:eastAsia="en-GB"/>
        </w:rPr>
        <w:t>Moneyterms.co.uk. 2020. </w:t>
      </w:r>
      <w:r w:rsidRPr="0095339D">
        <w:rPr>
          <w:rFonts w:eastAsia="Times New Roman"/>
          <w:i/>
          <w:iCs/>
          <w:color w:val="000000"/>
          <w:szCs w:val="24"/>
          <w:lang w:eastAsia="en-GB"/>
        </w:rPr>
        <w:t xml:space="preserve">Creditor Days - Efficiency &amp; Performance, Financial Strength - </w:t>
      </w:r>
      <w:proofErr w:type="spellStart"/>
      <w:r w:rsidRPr="0095339D">
        <w:rPr>
          <w:rFonts w:eastAsia="Times New Roman"/>
          <w:i/>
          <w:iCs/>
          <w:color w:val="000000"/>
          <w:szCs w:val="24"/>
          <w:lang w:eastAsia="en-GB"/>
        </w:rPr>
        <w:t>Moneyterms</w:t>
      </w:r>
      <w:proofErr w:type="spellEnd"/>
      <w:r w:rsidRPr="0095339D">
        <w:rPr>
          <w:rFonts w:eastAsia="Times New Roman"/>
          <w:i/>
          <w:iCs/>
          <w:color w:val="000000"/>
          <w:szCs w:val="24"/>
          <w:lang w:eastAsia="en-GB"/>
        </w:rPr>
        <w:t>: Investment, Finance And Business Explained</w:t>
      </w:r>
      <w:r w:rsidRPr="0095339D">
        <w:rPr>
          <w:rFonts w:eastAsia="Times New Roman"/>
          <w:color w:val="000000"/>
          <w:szCs w:val="24"/>
          <w:lang w:eastAsia="en-GB"/>
        </w:rPr>
        <w:t>. [online] Available at: &lt;https://moneyterms.co.uk/creditor_days/#:~:text=Lengthening%20creditor%20days%20may%20mean%20that%20a%20company,or%20that%20its%20pattern%20of%20purchasing%20has%20changed.&gt; [Accessed 25 July 2020].</w:t>
      </w:r>
    </w:p>
    <w:p w14:paraId="340F9952" w14:textId="7CB281C4" w:rsidR="004E385E" w:rsidRPr="00DB62F9" w:rsidRDefault="004E385E">
      <w:pPr>
        <w:rPr>
          <w:color w:val="000000"/>
          <w:szCs w:val="24"/>
        </w:rPr>
      </w:pPr>
    </w:p>
    <w:sectPr w:rsidR="004E385E" w:rsidRPr="00DB62F9" w:rsidSect="005B00F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979E12F" w14:textId="77777777" w:rsidR="00DB62F9" w:rsidRDefault="00DB62F9" w:rsidP="00DB62F9">
      <w:pPr>
        <w:spacing w:after="0" w:line="240" w:lineRule="auto"/>
      </w:pPr>
      <w:r>
        <w:separator/>
      </w:r>
    </w:p>
  </w:endnote>
  <w:endnote w:type="continuationSeparator" w:id="0">
    <w:p w14:paraId="374AE0D2" w14:textId="77777777" w:rsidR="00DB62F9" w:rsidRDefault="00DB62F9" w:rsidP="00DB62F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8AAD4AD" w14:textId="77777777" w:rsidR="00DB62F9" w:rsidRDefault="00DB62F9" w:rsidP="00DB62F9">
      <w:pPr>
        <w:spacing w:after="0" w:line="240" w:lineRule="auto"/>
      </w:pPr>
      <w:r>
        <w:separator/>
      </w:r>
    </w:p>
  </w:footnote>
  <w:footnote w:type="continuationSeparator" w:id="0">
    <w:p w14:paraId="1608434A" w14:textId="77777777" w:rsidR="00DB62F9" w:rsidRDefault="00DB62F9" w:rsidP="00DB62F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00FD"/>
    <w:rsid w:val="000179FE"/>
    <w:rsid w:val="000247DD"/>
    <w:rsid w:val="00037EE7"/>
    <w:rsid w:val="00045E25"/>
    <w:rsid w:val="00046F7D"/>
    <w:rsid w:val="0006097E"/>
    <w:rsid w:val="00062BD2"/>
    <w:rsid w:val="00072A3C"/>
    <w:rsid w:val="00087E94"/>
    <w:rsid w:val="00092A4B"/>
    <w:rsid w:val="000970F3"/>
    <w:rsid w:val="000A4F9B"/>
    <w:rsid w:val="000B1634"/>
    <w:rsid w:val="000B1EC8"/>
    <w:rsid w:val="000B2309"/>
    <w:rsid w:val="000B5EDD"/>
    <w:rsid w:val="000C0D5F"/>
    <w:rsid w:val="000C67B4"/>
    <w:rsid w:val="000C7C86"/>
    <w:rsid w:val="000D0B99"/>
    <w:rsid w:val="000D2FE5"/>
    <w:rsid w:val="000D5CC1"/>
    <w:rsid w:val="000D6FF9"/>
    <w:rsid w:val="000E6A04"/>
    <w:rsid w:val="000F60B8"/>
    <w:rsid w:val="00102780"/>
    <w:rsid w:val="00103AF5"/>
    <w:rsid w:val="00104E20"/>
    <w:rsid w:val="00106D33"/>
    <w:rsid w:val="0010754A"/>
    <w:rsid w:val="00111335"/>
    <w:rsid w:val="0011696F"/>
    <w:rsid w:val="00120CC5"/>
    <w:rsid w:val="0012197D"/>
    <w:rsid w:val="00122D76"/>
    <w:rsid w:val="001240FA"/>
    <w:rsid w:val="00124AA2"/>
    <w:rsid w:val="00130771"/>
    <w:rsid w:val="001447D7"/>
    <w:rsid w:val="00150971"/>
    <w:rsid w:val="00154BF5"/>
    <w:rsid w:val="00160CDE"/>
    <w:rsid w:val="0016160B"/>
    <w:rsid w:val="00164571"/>
    <w:rsid w:val="00173518"/>
    <w:rsid w:val="001747BA"/>
    <w:rsid w:val="001749C6"/>
    <w:rsid w:val="00177217"/>
    <w:rsid w:val="0018160A"/>
    <w:rsid w:val="001849C0"/>
    <w:rsid w:val="00184B87"/>
    <w:rsid w:val="001A094A"/>
    <w:rsid w:val="001A32B5"/>
    <w:rsid w:val="001A3368"/>
    <w:rsid w:val="001A3B6F"/>
    <w:rsid w:val="001A66CB"/>
    <w:rsid w:val="001B18D7"/>
    <w:rsid w:val="001B248F"/>
    <w:rsid w:val="001C5013"/>
    <w:rsid w:val="001C6CE9"/>
    <w:rsid w:val="001D323F"/>
    <w:rsid w:val="001D410F"/>
    <w:rsid w:val="001D7751"/>
    <w:rsid w:val="001E1439"/>
    <w:rsid w:val="001E5AB6"/>
    <w:rsid w:val="001E7508"/>
    <w:rsid w:val="002126CE"/>
    <w:rsid w:val="00217C7C"/>
    <w:rsid w:val="00222158"/>
    <w:rsid w:val="002306B1"/>
    <w:rsid w:val="00231A51"/>
    <w:rsid w:val="002322A2"/>
    <w:rsid w:val="0023462B"/>
    <w:rsid w:val="00235B5E"/>
    <w:rsid w:val="00253309"/>
    <w:rsid w:val="002546F3"/>
    <w:rsid w:val="0025635C"/>
    <w:rsid w:val="00265182"/>
    <w:rsid w:val="002720ED"/>
    <w:rsid w:val="0027605C"/>
    <w:rsid w:val="00281B53"/>
    <w:rsid w:val="002879E4"/>
    <w:rsid w:val="0029569A"/>
    <w:rsid w:val="002956EC"/>
    <w:rsid w:val="002978DF"/>
    <w:rsid w:val="002A08C3"/>
    <w:rsid w:val="002B2294"/>
    <w:rsid w:val="002B2445"/>
    <w:rsid w:val="002C764F"/>
    <w:rsid w:val="002D2D16"/>
    <w:rsid w:val="002D4E92"/>
    <w:rsid w:val="002D5969"/>
    <w:rsid w:val="002E03EC"/>
    <w:rsid w:val="002F15BF"/>
    <w:rsid w:val="002F3DD5"/>
    <w:rsid w:val="002F5BC9"/>
    <w:rsid w:val="003118C8"/>
    <w:rsid w:val="00335698"/>
    <w:rsid w:val="0034129A"/>
    <w:rsid w:val="003465BE"/>
    <w:rsid w:val="00352F38"/>
    <w:rsid w:val="00356966"/>
    <w:rsid w:val="0036104C"/>
    <w:rsid w:val="00361AF5"/>
    <w:rsid w:val="0036358A"/>
    <w:rsid w:val="00371318"/>
    <w:rsid w:val="0037502F"/>
    <w:rsid w:val="00392696"/>
    <w:rsid w:val="00392FEA"/>
    <w:rsid w:val="00393082"/>
    <w:rsid w:val="003A2962"/>
    <w:rsid w:val="003A5EDC"/>
    <w:rsid w:val="003A7CD3"/>
    <w:rsid w:val="003B06EF"/>
    <w:rsid w:val="003B2CB3"/>
    <w:rsid w:val="003C0869"/>
    <w:rsid w:val="003C1059"/>
    <w:rsid w:val="003C1227"/>
    <w:rsid w:val="003D4A9A"/>
    <w:rsid w:val="003E1D1F"/>
    <w:rsid w:val="003E705F"/>
    <w:rsid w:val="003F2FE1"/>
    <w:rsid w:val="003F4DCB"/>
    <w:rsid w:val="00402CDB"/>
    <w:rsid w:val="00406F4E"/>
    <w:rsid w:val="004212D1"/>
    <w:rsid w:val="00435E3F"/>
    <w:rsid w:val="0043780B"/>
    <w:rsid w:val="0043788B"/>
    <w:rsid w:val="00444553"/>
    <w:rsid w:val="00444573"/>
    <w:rsid w:val="00447533"/>
    <w:rsid w:val="004604D6"/>
    <w:rsid w:val="00463942"/>
    <w:rsid w:val="00464AA1"/>
    <w:rsid w:val="00466443"/>
    <w:rsid w:val="00467149"/>
    <w:rsid w:val="004821FA"/>
    <w:rsid w:val="004864EF"/>
    <w:rsid w:val="00496938"/>
    <w:rsid w:val="004A310E"/>
    <w:rsid w:val="004A490E"/>
    <w:rsid w:val="004A65F8"/>
    <w:rsid w:val="004C647D"/>
    <w:rsid w:val="004C76F5"/>
    <w:rsid w:val="004C7C7B"/>
    <w:rsid w:val="004D02F9"/>
    <w:rsid w:val="004D2E69"/>
    <w:rsid w:val="004E09CC"/>
    <w:rsid w:val="004E385E"/>
    <w:rsid w:val="004F2270"/>
    <w:rsid w:val="004F467F"/>
    <w:rsid w:val="00500C3D"/>
    <w:rsid w:val="00503542"/>
    <w:rsid w:val="00506062"/>
    <w:rsid w:val="00506E20"/>
    <w:rsid w:val="00514BD7"/>
    <w:rsid w:val="005251CD"/>
    <w:rsid w:val="00525B49"/>
    <w:rsid w:val="00535676"/>
    <w:rsid w:val="005373B6"/>
    <w:rsid w:val="00541924"/>
    <w:rsid w:val="00543CF7"/>
    <w:rsid w:val="005447CC"/>
    <w:rsid w:val="00550B81"/>
    <w:rsid w:val="00550BE0"/>
    <w:rsid w:val="00552827"/>
    <w:rsid w:val="005608E6"/>
    <w:rsid w:val="00573E39"/>
    <w:rsid w:val="0058245B"/>
    <w:rsid w:val="00585A52"/>
    <w:rsid w:val="00587DA5"/>
    <w:rsid w:val="005971E3"/>
    <w:rsid w:val="005B00FD"/>
    <w:rsid w:val="005C054E"/>
    <w:rsid w:val="005C1C7E"/>
    <w:rsid w:val="005C1FA6"/>
    <w:rsid w:val="005C2A29"/>
    <w:rsid w:val="005D01B6"/>
    <w:rsid w:val="005D27B4"/>
    <w:rsid w:val="005D605F"/>
    <w:rsid w:val="005D7F58"/>
    <w:rsid w:val="005E7CF7"/>
    <w:rsid w:val="00601EAA"/>
    <w:rsid w:val="00602818"/>
    <w:rsid w:val="006102EB"/>
    <w:rsid w:val="00610EF0"/>
    <w:rsid w:val="00614340"/>
    <w:rsid w:val="0061582A"/>
    <w:rsid w:val="00620DF6"/>
    <w:rsid w:val="00620FB6"/>
    <w:rsid w:val="00621506"/>
    <w:rsid w:val="0062338D"/>
    <w:rsid w:val="00632D64"/>
    <w:rsid w:val="006413EF"/>
    <w:rsid w:val="006421D6"/>
    <w:rsid w:val="006457C1"/>
    <w:rsid w:val="00647943"/>
    <w:rsid w:val="0065620C"/>
    <w:rsid w:val="006623C5"/>
    <w:rsid w:val="00662FE1"/>
    <w:rsid w:val="0067561C"/>
    <w:rsid w:val="00675C53"/>
    <w:rsid w:val="00676B62"/>
    <w:rsid w:val="00691E39"/>
    <w:rsid w:val="006B1967"/>
    <w:rsid w:val="006B2ABE"/>
    <w:rsid w:val="006C5B21"/>
    <w:rsid w:val="006C6D95"/>
    <w:rsid w:val="006D172F"/>
    <w:rsid w:val="006D553A"/>
    <w:rsid w:val="006E61A0"/>
    <w:rsid w:val="006F23DC"/>
    <w:rsid w:val="0070109E"/>
    <w:rsid w:val="00704630"/>
    <w:rsid w:val="00704B94"/>
    <w:rsid w:val="00710176"/>
    <w:rsid w:val="00717C88"/>
    <w:rsid w:val="007247DF"/>
    <w:rsid w:val="00727779"/>
    <w:rsid w:val="00732E07"/>
    <w:rsid w:val="0075046C"/>
    <w:rsid w:val="00750F0F"/>
    <w:rsid w:val="00752D6E"/>
    <w:rsid w:val="00756945"/>
    <w:rsid w:val="00757501"/>
    <w:rsid w:val="00762003"/>
    <w:rsid w:val="00762472"/>
    <w:rsid w:val="00763502"/>
    <w:rsid w:val="007640FB"/>
    <w:rsid w:val="00764473"/>
    <w:rsid w:val="00776E03"/>
    <w:rsid w:val="0077783F"/>
    <w:rsid w:val="00793334"/>
    <w:rsid w:val="007962B9"/>
    <w:rsid w:val="007A45DA"/>
    <w:rsid w:val="007B115B"/>
    <w:rsid w:val="007B3E6E"/>
    <w:rsid w:val="007C2CBE"/>
    <w:rsid w:val="007E0A3B"/>
    <w:rsid w:val="008009ED"/>
    <w:rsid w:val="008051D7"/>
    <w:rsid w:val="0081716C"/>
    <w:rsid w:val="00835F1C"/>
    <w:rsid w:val="00836368"/>
    <w:rsid w:val="0084255D"/>
    <w:rsid w:val="00844ED4"/>
    <w:rsid w:val="008610A0"/>
    <w:rsid w:val="00864557"/>
    <w:rsid w:val="00864B94"/>
    <w:rsid w:val="00871361"/>
    <w:rsid w:val="008745F0"/>
    <w:rsid w:val="00880F34"/>
    <w:rsid w:val="00881469"/>
    <w:rsid w:val="00886BB1"/>
    <w:rsid w:val="00894421"/>
    <w:rsid w:val="008C7489"/>
    <w:rsid w:val="008D0357"/>
    <w:rsid w:val="008D1EEE"/>
    <w:rsid w:val="008D6061"/>
    <w:rsid w:val="009034ED"/>
    <w:rsid w:val="00913D99"/>
    <w:rsid w:val="00922E71"/>
    <w:rsid w:val="00923686"/>
    <w:rsid w:val="009239BD"/>
    <w:rsid w:val="009315CB"/>
    <w:rsid w:val="0093199A"/>
    <w:rsid w:val="00940511"/>
    <w:rsid w:val="00940947"/>
    <w:rsid w:val="00942066"/>
    <w:rsid w:val="00952349"/>
    <w:rsid w:val="009549A1"/>
    <w:rsid w:val="00954A1D"/>
    <w:rsid w:val="00954AF5"/>
    <w:rsid w:val="009756A5"/>
    <w:rsid w:val="00990E93"/>
    <w:rsid w:val="009962BD"/>
    <w:rsid w:val="009969A8"/>
    <w:rsid w:val="009A7CA5"/>
    <w:rsid w:val="009B648C"/>
    <w:rsid w:val="009C4B1F"/>
    <w:rsid w:val="009C5964"/>
    <w:rsid w:val="009D234C"/>
    <w:rsid w:val="009D5415"/>
    <w:rsid w:val="009E08DD"/>
    <w:rsid w:val="009E3FDD"/>
    <w:rsid w:val="00A102BA"/>
    <w:rsid w:val="00A1596B"/>
    <w:rsid w:val="00A17FC0"/>
    <w:rsid w:val="00A42DEB"/>
    <w:rsid w:val="00A535A1"/>
    <w:rsid w:val="00A54CB4"/>
    <w:rsid w:val="00A80330"/>
    <w:rsid w:val="00A8647D"/>
    <w:rsid w:val="00AA61EE"/>
    <w:rsid w:val="00AA7E6E"/>
    <w:rsid w:val="00AB1BA0"/>
    <w:rsid w:val="00AB5CF7"/>
    <w:rsid w:val="00AB719F"/>
    <w:rsid w:val="00AC41CA"/>
    <w:rsid w:val="00AC4EFB"/>
    <w:rsid w:val="00AC5B0C"/>
    <w:rsid w:val="00AC7605"/>
    <w:rsid w:val="00AD6DAC"/>
    <w:rsid w:val="00AF23B0"/>
    <w:rsid w:val="00AF5DFC"/>
    <w:rsid w:val="00B0092F"/>
    <w:rsid w:val="00B115F0"/>
    <w:rsid w:val="00B12CAE"/>
    <w:rsid w:val="00B12EFA"/>
    <w:rsid w:val="00B14CBF"/>
    <w:rsid w:val="00B15F92"/>
    <w:rsid w:val="00B20706"/>
    <w:rsid w:val="00B20AD0"/>
    <w:rsid w:val="00B23557"/>
    <w:rsid w:val="00B23A38"/>
    <w:rsid w:val="00B24F69"/>
    <w:rsid w:val="00B30308"/>
    <w:rsid w:val="00B30A19"/>
    <w:rsid w:val="00B34ABF"/>
    <w:rsid w:val="00B35E92"/>
    <w:rsid w:val="00B4331B"/>
    <w:rsid w:val="00B5699F"/>
    <w:rsid w:val="00B60E25"/>
    <w:rsid w:val="00B626FC"/>
    <w:rsid w:val="00B727A5"/>
    <w:rsid w:val="00B764A3"/>
    <w:rsid w:val="00B866B7"/>
    <w:rsid w:val="00B906DF"/>
    <w:rsid w:val="00B90824"/>
    <w:rsid w:val="00B95DFE"/>
    <w:rsid w:val="00BA453B"/>
    <w:rsid w:val="00BA48FD"/>
    <w:rsid w:val="00BA5326"/>
    <w:rsid w:val="00BA6FA6"/>
    <w:rsid w:val="00BB7E49"/>
    <w:rsid w:val="00BC34B3"/>
    <w:rsid w:val="00BC5E83"/>
    <w:rsid w:val="00BC652E"/>
    <w:rsid w:val="00BC799C"/>
    <w:rsid w:val="00BD327F"/>
    <w:rsid w:val="00BE633F"/>
    <w:rsid w:val="00BF0D7D"/>
    <w:rsid w:val="00BF25C7"/>
    <w:rsid w:val="00BF26F8"/>
    <w:rsid w:val="00BF3E11"/>
    <w:rsid w:val="00BF6F01"/>
    <w:rsid w:val="00C076F6"/>
    <w:rsid w:val="00C17E25"/>
    <w:rsid w:val="00C2036E"/>
    <w:rsid w:val="00C27162"/>
    <w:rsid w:val="00C36D01"/>
    <w:rsid w:val="00C370B9"/>
    <w:rsid w:val="00C4598E"/>
    <w:rsid w:val="00C46577"/>
    <w:rsid w:val="00C47BF9"/>
    <w:rsid w:val="00C51071"/>
    <w:rsid w:val="00C51903"/>
    <w:rsid w:val="00C60341"/>
    <w:rsid w:val="00C717AD"/>
    <w:rsid w:val="00C74FED"/>
    <w:rsid w:val="00C76EC4"/>
    <w:rsid w:val="00C80DAE"/>
    <w:rsid w:val="00C8213F"/>
    <w:rsid w:val="00C86BF6"/>
    <w:rsid w:val="00C957EE"/>
    <w:rsid w:val="00CA7929"/>
    <w:rsid w:val="00CB519B"/>
    <w:rsid w:val="00CB5BB2"/>
    <w:rsid w:val="00CB5FE9"/>
    <w:rsid w:val="00CC20BA"/>
    <w:rsid w:val="00CC3EFC"/>
    <w:rsid w:val="00CC7B43"/>
    <w:rsid w:val="00D03A80"/>
    <w:rsid w:val="00D24CD5"/>
    <w:rsid w:val="00D31009"/>
    <w:rsid w:val="00D37C57"/>
    <w:rsid w:val="00D4088F"/>
    <w:rsid w:val="00D50038"/>
    <w:rsid w:val="00D56385"/>
    <w:rsid w:val="00D656FE"/>
    <w:rsid w:val="00D66C1F"/>
    <w:rsid w:val="00D865C2"/>
    <w:rsid w:val="00D95EAF"/>
    <w:rsid w:val="00DA4850"/>
    <w:rsid w:val="00DB1BF1"/>
    <w:rsid w:val="00DB5BC3"/>
    <w:rsid w:val="00DB62F9"/>
    <w:rsid w:val="00DD5E26"/>
    <w:rsid w:val="00DE5F12"/>
    <w:rsid w:val="00DE74DB"/>
    <w:rsid w:val="00DE7966"/>
    <w:rsid w:val="00DE7F3A"/>
    <w:rsid w:val="00DF062A"/>
    <w:rsid w:val="00DF4739"/>
    <w:rsid w:val="00DF4767"/>
    <w:rsid w:val="00DF6FA3"/>
    <w:rsid w:val="00E012D5"/>
    <w:rsid w:val="00E04FDD"/>
    <w:rsid w:val="00E24A94"/>
    <w:rsid w:val="00E27975"/>
    <w:rsid w:val="00E27A8B"/>
    <w:rsid w:val="00E3371F"/>
    <w:rsid w:val="00E408E7"/>
    <w:rsid w:val="00E42AFB"/>
    <w:rsid w:val="00E50E4D"/>
    <w:rsid w:val="00E519D4"/>
    <w:rsid w:val="00E54D7D"/>
    <w:rsid w:val="00E65638"/>
    <w:rsid w:val="00E671D4"/>
    <w:rsid w:val="00E75067"/>
    <w:rsid w:val="00E83818"/>
    <w:rsid w:val="00E914E2"/>
    <w:rsid w:val="00E97E0D"/>
    <w:rsid w:val="00EA1A0E"/>
    <w:rsid w:val="00EA3FA2"/>
    <w:rsid w:val="00EA4333"/>
    <w:rsid w:val="00EA590A"/>
    <w:rsid w:val="00EB1696"/>
    <w:rsid w:val="00EB2C7C"/>
    <w:rsid w:val="00EC048C"/>
    <w:rsid w:val="00EC7A1C"/>
    <w:rsid w:val="00ED0DDA"/>
    <w:rsid w:val="00ED4FB1"/>
    <w:rsid w:val="00EE09A9"/>
    <w:rsid w:val="00EE32F6"/>
    <w:rsid w:val="00EE3368"/>
    <w:rsid w:val="00EF1126"/>
    <w:rsid w:val="00EF282A"/>
    <w:rsid w:val="00EF37B3"/>
    <w:rsid w:val="00F06DB8"/>
    <w:rsid w:val="00F10DF3"/>
    <w:rsid w:val="00F1383C"/>
    <w:rsid w:val="00F174F5"/>
    <w:rsid w:val="00F21939"/>
    <w:rsid w:val="00F24ECA"/>
    <w:rsid w:val="00F2765D"/>
    <w:rsid w:val="00F313D5"/>
    <w:rsid w:val="00F41569"/>
    <w:rsid w:val="00F42791"/>
    <w:rsid w:val="00F453C2"/>
    <w:rsid w:val="00F47B04"/>
    <w:rsid w:val="00F50C8C"/>
    <w:rsid w:val="00F74E13"/>
    <w:rsid w:val="00F85375"/>
    <w:rsid w:val="00F86095"/>
    <w:rsid w:val="00F96409"/>
    <w:rsid w:val="00FA0396"/>
    <w:rsid w:val="00FA3A5E"/>
    <w:rsid w:val="00FA55D5"/>
    <w:rsid w:val="00FB286F"/>
    <w:rsid w:val="00FC1D3F"/>
    <w:rsid w:val="00FC2913"/>
    <w:rsid w:val="00FD0F0C"/>
    <w:rsid w:val="00FD1FB9"/>
    <w:rsid w:val="00FD6471"/>
    <w:rsid w:val="00FE5A4E"/>
    <w:rsid w:val="00FE726F"/>
    <w:rsid w:val="00FF3BDB"/>
    <w:rsid w:val="00FF409A"/>
    <w:rsid w:val="00FF6B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1D9CB8"/>
  <w15:chartTrackingRefBased/>
  <w15:docId w15:val="{8DDAD3CA-6335-4D7D-B0EB-FBA84D9535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Theme="minorHAnsi" w:hAnsi="Arial" w:cs="Arial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B00FD"/>
    <w:pPr>
      <w:spacing w:after="0" w:line="240" w:lineRule="auto"/>
    </w:pPr>
    <w:rPr>
      <w:rFonts w:asciiTheme="minorHAnsi" w:eastAsiaTheme="minorEastAsia" w:hAnsiTheme="minorHAnsi" w:cstheme="minorBidi"/>
      <w:sz w:val="22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B00FD"/>
    <w:rPr>
      <w:rFonts w:asciiTheme="minorHAnsi" w:eastAsiaTheme="minorEastAsia" w:hAnsiTheme="minorHAnsi" w:cstheme="minorBidi"/>
      <w:sz w:val="22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DB62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B62F9"/>
  </w:style>
  <w:style w:type="paragraph" w:styleId="Footer">
    <w:name w:val="footer"/>
    <w:basedOn w:val="Normal"/>
    <w:link w:val="FooterChar"/>
    <w:uiPriority w:val="99"/>
    <w:unhideWhenUsed/>
    <w:rsid w:val="00DB62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B62F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49754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image" Target="media/image8.emf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emf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emf"/><Relationship Id="rId11" Type="http://schemas.openxmlformats.org/officeDocument/2006/relationships/image" Target="media/image6.emf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image" Target="media/image5.emf"/><Relationship Id="rId4" Type="http://schemas.openxmlformats.org/officeDocument/2006/relationships/footnotes" Target="footnotes.xml"/><Relationship Id="rId9" Type="http://schemas.openxmlformats.org/officeDocument/2006/relationships/image" Target="media/image4.emf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3161</TotalTime>
  <Pages>7</Pages>
  <Words>1688</Words>
  <Characters>9627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Harry Bicker</dc:creator>
  <cp:keywords/>
  <dc:description/>
  <cp:lastModifiedBy>Harry Bicker</cp:lastModifiedBy>
  <cp:revision>460</cp:revision>
  <dcterms:created xsi:type="dcterms:W3CDTF">2020-07-22T20:07:00Z</dcterms:created>
  <dcterms:modified xsi:type="dcterms:W3CDTF">2020-07-25T01:13:00Z</dcterms:modified>
</cp:coreProperties>
</file>