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center"/>
        <w:rPr>
          <w:rFonts w:ascii="Arial" w:hAnsi="Arial" w:cs="Arial" w:eastAsia="Arial"/>
          <w:b/>
          <w:color w:val="auto"/>
          <w:spacing w:val="0"/>
          <w:position w:val="0"/>
          <w:sz w:val="44"/>
          <w:shd w:fill="auto" w:val="clear"/>
        </w:rPr>
      </w:pPr>
      <w:r>
        <w:rPr>
          <w:rFonts w:ascii="Arial" w:hAnsi="Arial" w:cs="Arial" w:eastAsia="Arial"/>
          <w:b/>
          <w:color w:val="auto"/>
          <w:spacing w:val="0"/>
          <w:position w:val="0"/>
          <w:sz w:val="44"/>
          <w:shd w:fill="auto" w:val="clear"/>
        </w:rPr>
        <w:t xml:space="preserve">A comparison of the marketing methods of two multinational hotel brands</w:t>
      </w:r>
    </w:p>
    <w:p>
      <w:pPr>
        <w:spacing w:before="0" w:after="160" w:line="360"/>
        <w:ind w:right="0" w:left="0" w:firstLine="0"/>
        <w:jc w:val="center"/>
        <w:rPr>
          <w:rFonts w:ascii="Arial" w:hAnsi="Arial" w:cs="Arial" w:eastAsia="Arial"/>
          <w:b/>
          <w:color w:val="auto"/>
          <w:spacing w:val="0"/>
          <w:position w:val="0"/>
          <w:sz w:val="44"/>
          <w:shd w:fill="auto" w:val="clear"/>
        </w:rPr>
      </w:pPr>
    </w:p>
    <w:p>
      <w:pPr>
        <w:spacing w:before="0" w:after="160" w:line="360"/>
        <w:ind w:right="0" w:left="0" w:firstLine="0"/>
        <w:jc w:val="both"/>
        <w:rPr>
          <w:rFonts w:ascii="Arial" w:hAnsi="Arial" w:cs="Arial" w:eastAsia="Arial"/>
          <w:b/>
          <w:color w:val="auto"/>
          <w:spacing w:val="0"/>
          <w:position w:val="0"/>
          <w:sz w:val="44"/>
          <w:shd w:fill="auto" w:val="clear"/>
        </w:rPr>
      </w:pPr>
    </w:p>
    <w:p>
      <w:pPr>
        <w:spacing w:before="0" w:after="160" w:line="360"/>
        <w:ind w:right="0" w:left="0" w:firstLine="0"/>
        <w:jc w:val="center"/>
        <w:rPr>
          <w:rFonts w:ascii="Arial" w:hAnsi="Arial" w:cs="Arial" w:eastAsia="Arial"/>
          <w:b/>
          <w:color w:val="auto"/>
          <w:spacing w:val="0"/>
          <w:position w:val="0"/>
          <w:sz w:val="44"/>
          <w:shd w:fill="auto" w:val="clear"/>
        </w:rPr>
      </w:pPr>
      <w:r>
        <w:rPr>
          <w:rFonts w:ascii="Arial" w:hAnsi="Arial" w:cs="Arial" w:eastAsia="Arial"/>
          <w:b/>
          <w:color w:val="auto"/>
          <w:spacing w:val="0"/>
          <w:position w:val="0"/>
          <w:sz w:val="44"/>
          <w:shd w:fill="auto" w:val="clear"/>
        </w:rPr>
        <w:t xml:space="preserve">Name:</w:t>
      </w:r>
      <w:r>
        <w:rPr>
          <w:rFonts w:ascii="Arial" w:hAnsi="Arial" w:cs="Arial" w:eastAsia="Arial"/>
          <w:b/>
          <w:color w:val="auto"/>
          <w:spacing w:val="0"/>
          <w:position w:val="0"/>
          <w:sz w:val="44"/>
          <w:shd w:fill="auto" w:val="clear"/>
        </w:rPr>
        <w:t xml:space="preserve">Ovidiu Bardas</w:t>
      </w:r>
    </w:p>
    <w:p>
      <w:pPr>
        <w:spacing w:before="0" w:after="160" w:line="360"/>
        <w:ind w:right="0" w:left="0" w:firstLine="0"/>
        <w:jc w:val="center"/>
        <w:rPr>
          <w:rFonts w:ascii="Arial" w:hAnsi="Arial" w:cs="Arial" w:eastAsia="Arial"/>
          <w:b/>
          <w:color w:val="auto"/>
          <w:spacing w:val="0"/>
          <w:position w:val="0"/>
          <w:sz w:val="44"/>
          <w:shd w:fill="auto" w:val="clear"/>
        </w:rPr>
      </w:pPr>
      <w:r>
        <w:rPr>
          <w:rFonts w:ascii="Arial" w:hAnsi="Arial" w:cs="Arial" w:eastAsia="Arial"/>
          <w:b/>
          <w:color w:val="auto"/>
          <w:spacing w:val="0"/>
          <w:position w:val="0"/>
          <w:sz w:val="44"/>
          <w:shd w:fill="auto" w:val="clear"/>
        </w:rPr>
        <w:t xml:space="preserve">Id:</w:t>
      </w:r>
      <w:r>
        <w:rPr>
          <w:rFonts w:ascii="Arial" w:hAnsi="Arial" w:cs="Arial" w:eastAsia="Arial"/>
          <w:b/>
          <w:color w:val="auto"/>
          <w:spacing w:val="0"/>
          <w:position w:val="0"/>
          <w:sz w:val="44"/>
          <w:shd w:fill="auto" w:val="clear"/>
        </w:rPr>
        <w:t xml:space="preserve">2225460@student.uwtsd.ac.uk</w:t>
      </w:r>
    </w:p>
    <w:p>
      <w:pPr>
        <w:spacing w:before="0" w:after="160" w:line="360"/>
        <w:ind w:right="0" w:left="0" w:firstLine="0"/>
        <w:jc w:val="center"/>
        <w:rPr>
          <w:rFonts w:ascii="Arial" w:hAnsi="Arial" w:cs="Arial" w:eastAsia="Arial"/>
          <w:b/>
          <w:color w:val="auto"/>
          <w:spacing w:val="0"/>
          <w:position w:val="0"/>
          <w:sz w:val="44"/>
          <w:shd w:fill="auto" w:val="clear"/>
        </w:rPr>
      </w:pPr>
    </w:p>
    <w:p>
      <w:pPr>
        <w:spacing w:before="0" w:after="160" w:line="360"/>
        <w:ind w:right="0" w:left="0" w:firstLine="0"/>
        <w:jc w:val="center"/>
        <w:rPr>
          <w:rFonts w:ascii="Arial" w:hAnsi="Arial" w:cs="Arial" w:eastAsia="Arial"/>
          <w:b/>
          <w:color w:val="auto"/>
          <w:spacing w:val="0"/>
          <w:position w:val="0"/>
          <w:sz w:val="44"/>
          <w:shd w:fill="auto" w:val="clear"/>
        </w:rPr>
      </w:pPr>
    </w:p>
    <w:p>
      <w:pPr>
        <w:spacing w:before="0" w:after="160" w:line="360"/>
        <w:ind w:right="0" w:left="0" w:firstLine="0"/>
        <w:jc w:val="center"/>
        <w:rPr>
          <w:rFonts w:ascii="Arial" w:hAnsi="Arial" w:cs="Arial" w:eastAsia="Arial"/>
          <w:b/>
          <w:color w:val="auto"/>
          <w:spacing w:val="0"/>
          <w:position w:val="0"/>
          <w:sz w:val="44"/>
          <w:shd w:fill="auto" w:val="clear"/>
        </w:rPr>
      </w:pPr>
      <w:r>
        <w:rPr>
          <w:rFonts w:ascii="Arial" w:hAnsi="Arial" w:cs="Arial" w:eastAsia="Arial"/>
          <w:b/>
          <w:color w:val="auto"/>
          <w:spacing w:val="0"/>
          <w:position w:val="0"/>
          <w:sz w:val="44"/>
          <w:shd w:fill="auto" w:val="clear"/>
        </w:rPr>
        <w:t xml:space="preserve">Module title: marketing essentials BMIH4005</w:t>
      </w:r>
    </w:p>
    <w:p>
      <w:pPr>
        <w:spacing w:before="0" w:after="160" w:line="360"/>
        <w:ind w:right="0" w:left="0" w:firstLine="0"/>
        <w:jc w:val="center"/>
        <w:rPr>
          <w:rFonts w:ascii="Arial" w:hAnsi="Arial" w:cs="Arial" w:eastAsia="Arial"/>
          <w:b/>
          <w:color w:val="auto"/>
          <w:spacing w:val="0"/>
          <w:position w:val="0"/>
          <w:sz w:val="44"/>
          <w:shd w:fill="auto" w:val="clear"/>
        </w:rPr>
      </w:pPr>
    </w:p>
    <w:p>
      <w:pPr>
        <w:spacing w:before="0" w:after="160" w:line="360"/>
        <w:ind w:right="0" w:left="0" w:firstLine="0"/>
        <w:jc w:val="center"/>
        <w:rPr>
          <w:rFonts w:ascii="Arial" w:hAnsi="Arial" w:cs="Arial" w:eastAsia="Arial"/>
          <w:b/>
          <w:color w:val="auto"/>
          <w:spacing w:val="0"/>
          <w:position w:val="0"/>
          <w:sz w:val="44"/>
          <w:shd w:fill="auto" w:val="clear"/>
        </w:rPr>
      </w:pPr>
      <w:r>
        <w:rPr>
          <w:rFonts w:ascii="Arial" w:hAnsi="Arial" w:cs="Arial" w:eastAsia="Arial"/>
          <w:b/>
          <w:color w:val="auto"/>
          <w:spacing w:val="0"/>
          <w:position w:val="0"/>
          <w:sz w:val="44"/>
          <w:shd w:fill="auto" w:val="clear"/>
        </w:rPr>
        <w:t xml:space="preserve">Lecturers name:</w:t>
      </w:r>
      <w:r>
        <w:rPr>
          <w:rFonts w:ascii="Arial" w:hAnsi="Arial" w:cs="Arial" w:eastAsia="Arial"/>
          <w:b/>
          <w:color w:val="auto"/>
          <w:spacing w:val="0"/>
          <w:position w:val="0"/>
          <w:sz w:val="44"/>
          <w:shd w:fill="auto" w:val="clear"/>
        </w:rPr>
        <w:t xml:space="preserve">Luciana Suardi</w:t>
      </w:r>
    </w:p>
    <w:p>
      <w:pPr>
        <w:spacing w:before="0" w:after="160" w:line="360"/>
        <w:ind w:right="0" w:left="0" w:firstLine="0"/>
        <w:jc w:val="center"/>
        <w:rPr>
          <w:rFonts w:ascii="Arial" w:hAnsi="Arial" w:cs="Arial" w:eastAsia="Arial"/>
          <w:b/>
          <w:color w:val="auto"/>
          <w:spacing w:val="0"/>
          <w:position w:val="0"/>
          <w:sz w:val="44"/>
          <w:shd w:fill="auto" w:val="clear"/>
        </w:rPr>
      </w:pPr>
    </w:p>
    <w:p>
      <w:pPr>
        <w:spacing w:before="0" w:after="160" w:line="360"/>
        <w:ind w:right="0" w:left="0" w:firstLine="0"/>
        <w:jc w:val="center"/>
        <w:rPr>
          <w:rFonts w:ascii="Arial" w:hAnsi="Arial" w:cs="Arial" w:eastAsia="Arial"/>
          <w:b/>
          <w:color w:val="auto"/>
          <w:spacing w:val="0"/>
          <w:position w:val="0"/>
          <w:sz w:val="44"/>
          <w:shd w:fill="auto" w:val="clear"/>
        </w:rPr>
      </w:pPr>
      <w:r>
        <w:rPr>
          <w:rFonts w:ascii="Arial" w:hAnsi="Arial" w:cs="Arial" w:eastAsia="Arial"/>
          <w:b/>
          <w:color w:val="auto"/>
          <w:spacing w:val="0"/>
          <w:position w:val="0"/>
          <w:sz w:val="44"/>
          <w:shd w:fill="auto" w:val="clear"/>
        </w:rPr>
        <w:t xml:space="preserve">Word count:</w:t>
      </w:r>
      <w:r>
        <w:rPr>
          <w:rFonts w:ascii="Arial" w:hAnsi="Arial" w:cs="Arial" w:eastAsia="Arial"/>
          <w:b/>
          <w:color w:val="auto"/>
          <w:spacing w:val="0"/>
          <w:position w:val="0"/>
          <w:sz w:val="44"/>
          <w:shd w:fill="auto" w:val="clear"/>
        </w:rPr>
        <w:t xml:space="preserve">1500 word -/+ 10%</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Six senses hotel and resorts and Moxy hotels are both luxury hotel brands with a focus on providing exceptional experiences for their guests. six senses hotel and resorts have been established by Sonu Shivdasani in 1995</w:t>
      </w:r>
      <w:r>
        <w:rPr>
          <w:rFonts w:ascii="Arial" w:hAnsi="Arial" w:cs="Arial" w:eastAsia="Arial"/>
          <w:color w:val="auto"/>
          <w:spacing w:val="0"/>
          <w:position w:val="0"/>
          <w:sz w:val="24"/>
          <w:shd w:fill="FFFFFF" w:val="clear"/>
        </w:rPr>
        <w:t xml:space="preserve"> (Piuchan and Prachansit, 2019)</w:t>
      </w:r>
      <w:r>
        <w:rPr>
          <w:rFonts w:ascii="Arial" w:hAnsi="Arial" w:cs="Arial" w:eastAsia="Arial"/>
          <w:color w:val="auto"/>
          <w:spacing w:val="0"/>
          <w:position w:val="0"/>
          <w:sz w:val="24"/>
          <w:shd w:fill="auto" w:val="clear"/>
        </w:rPr>
        <w:t xml:space="preserve">. Six senses have 17 hotels and 26 spas under the brand name Six senses, Evason, and Six senses spas. It is located in 20 countries all over the world. This luxury brand is differentiating in luxury and wellness through hospitality and sustainability It is a part of the IHG hotel and resorts family. Six senses have approximately 3350 employees</w:t>
      </w:r>
      <w:r>
        <w:rPr>
          <w:rFonts w:ascii="Arial" w:hAnsi="Arial" w:cs="Arial" w:eastAsia="Arial"/>
          <w:color w:val="auto"/>
          <w:spacing w:val="0"/>
          <w:position w:val="0"/>
          <w:sz w:val="24"/>
          <w:shd w:fill="FFFFFF" w:val="clear"/>
        </w:rPr>
        <w:t xml:space="preserve"> (Nakajima et al 2019).</w:t>
      </w:r>
      <w:r>
        <w:rPr>
          <w:rFonts w:ascii="Arial" w:hAnsi="Arial" w:cs="Arial" w:eastAsia="Arial"/>
          <w:color w:val="auto"/>
          <w:spacing w:val="0"/>
          <w:position w:val="0"/>
          <w:sz w:val="24"/>
          <w:shd w:fill="auto" w:val="clear"/>
        </w:rPr>
        <w:t xml:space="preserve"> On the other hand, Moxy hotel is founded by j. Willard and Alice Marriott in 1927 (</w:t>
      </w:r>
      <w:r>
        <w:rPr>
          <w:rFonts w:ascii="Arial" w:hAnsi="Arial" w:cs="Arial" w:eastAsia="Arial"/>
          <w:color w:val="auto"/>
          <w:spacing w:val="0"/>
          <w:position w:val="0"/>
          <w:sz w:val="24"/>
          <w:shd w:fill="FFFFFF" w:val="clear"/>
        </w:rPr>
        <w:t xml:space="preserve">Iman 2022)</w:t>
      </w:r>
      <w:r>
        <w:rPr>
          <w:rFonts w:ascii="Arial" w:hAnsi="Arial" w:cs="Arial" w:eastAsia="Arial"/>
          <w:color w:val="auto"/>
          <w:spacing w:val="0"/>
          <w:position w:val="0"/>
          <w:sz w:val="24"/>
          <w:shd w:fill="auto" w:val="clear"/>
        </w:rPr>
        <w:t xml:space="preserve">. Moxy is a brand by Marriott international inc. Moxy has 30 brands and it is operating in 139 countries of the world</w:t>
      </w:r>
      <w:r>
        <w:rPr>
          <w:rFonts w:ascii="Arial" w:hAnsi="Arial" w:cs="Arial" w:eastAsia="Arial"/>
          <w:color w:val="auto"/>
          <w:spacing w:val="0"/>
          <w:position w:val="0"/>
          <w:sz w:val="24"/>
          <w:shd w:fill="FFFFFF" w:val="clear"/>
        </w:rPr>
        <w:t xml:space="preserve"> (Górska-Warsewicz and Kulykovets 2020)</w:t>
      </w:r>
      <w:r>
        <w:rPr>
          <w:rFonts w:ascii="Arial" w:hAnsi="Arial" w:cs="Arial" w:eastAsia="Arial"/>
          <w:color w:val="auto"/>
          <w:spacing w:val="0"/>
          <w:position w:val="0"/>
          <w:sz w:val="24"/>
          <w:shd w:fill="auto" w:val="clear"/>
        </w:rPr>
        <w:t xml:space="preserve">. Approximately 51 to 200 employees are working in Moxy hotel. However, the hotel industry is a highly competitive market, and it is essential for hotels to have effective marketing strategies in order to stand out and attract customers. Two well-known hotels in this industry are Six Senses and Moxy. This essay will compare and contrast the marketing methods and strategies used by these two brands, including their current market positions,  the marketing strategy currently they use and the considerations they have made within their marketing regarding sustainability, social, geopolitical, and contemporary issues. Additionally, it will examine the marketing messages that are being given to customers and how they have changed over time.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First, Six Senses is a luxury hotel brand that operates in some of the world's most exotic locations, offering guests a unique and luxurious experience</w:t>
      </w:r>
      <w:r>
        <w:rPr>
          <w:rFonts w:ascii="Arial" w:hAnsi="Arial" w:cs="Arial" w:eastAsia="Arial"/>
          <w:color w:val="auto"/>
          <w:spacing w:val="0"/>
          <w:position w:val="0"/>
          <w:sz w:val="24"/>
          <w:shd w:fill="FFFFFF" w:val="clear"/>
        </w:rPr>
        <w:t xml:space="preserve"> (Shahid and Paul 2022).</w:t>
      </w:r>
      <w:r>
        <w:rPr>
          <w:rFonts w:ascii="Arial" w:hAnsi="Arial" w:cs="Arial" w:eastAsia="Arial"/>
          <w:color w:val="auto"/>
          <w:spacing w:val="0"/>
          <w:position w:val="0"/>
          <w:sz w:val="24"/>
          <w:shd w:fill="auto" w:val="clear"/>
        </w:rPr>
        <w:t xml:space="preserve"> The brand is known for its focus on sustainability and wellness, and its marketing strategy reflects this. Six Senses uses a variety of marketing methods to promote its brand, including social media, email marketing, and content marketing. On social media, the hotel posts pictures and videos of its properties, as well as information about its sustainability initiatives and wellness offerings. Email marketing is used to promote special offers and deals to subscribers, while content marketing is used to create and share informative and engaging articles and videos that showcase the hotel’s offerings and values.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From its inception, the brand has focused on promoting luxury, exclusivity, and sustainability. In the early years, the brand primarily relied on word of mouth and print advertising to attract customers. As the brand expanded and digital marketing become more prevalent six senses began to utilize digital marketing methods, such as social media and influencer marketing to increase its reach and attract high-end customers (Moodley and Machela 2022).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terms of marketing message, the six senses focus on promoting the brand's commitment to sustainability and environmental responsibility. This message resonates well with customers who are looking for a luxurious and unique travel experience. While also being mindful of their environmental impact. Additionally, six senses also emphasize the exclusivity and uniqueness of its properties, highlighting the luxurious amenities and services offered to guests. For example, Six Senses mostly focus on a customer-center approach. Currently, one part of the clients are families, it offers BBQ at their villas planned by a personal butler, and they also have breathtaking locations for arranging picnics for families. Six Senses differentiate itself by getting rid of plastic straws and bottles it also ensures that its produce is locally grown and farmed. In the market segment strategy, Six Senses resort uses the Blue Ocean strategy. It means, they not only anticipate customers' demand but also they create demand through their innovation.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On the other hand, Moxy hotel is a budget-conscious hotel brand that operates in urban locations, catering to a younger and more budget-conscious customer base</w:t>
      </w:r>
      <w:r>
        <w:rPr>
          <w:rFonts w:ascii="Arial" w:hAnsi="Arial" w:cs="Arial" w:eastAsia="Arial"/>
          <w:color w:val="auto"/>
          <w:spacing w:val="0"/>
          <w:position w:val="0"/>
          <w:sz w:val="24"/>
          <w:shd w:fill="FFFFFF" w:val="clear"/>
        </w:rPr>
        <w:t xml:space="preserve"> (Lanzinho  2022)</w:t>
      </w:r>
      <w:r>
        <w:rPr>
          <w:rFonts w:ascii="Arial" w:hAnsi="Arial" w:cs="Arial" w:eastAsia="Arial"/>
          <w:color w:val="auto"/>
          <w:spacing w:val="0"/>
          <w:position w:val="0"/>
          <w:sz w:val="24"/>
          <w:shd w:fill="auto" w:val="clear"/>
        </w:rPr>
        <w:t xml:space="preserve">. So that younger and budget-conscious people can make their travel enjoyable. Their marketing strategy is focused on building a strong online presence and creating a sense of community among its guests. To achieve this Moxy uses a variety of social media platforms, including Facebook, Instagram, and Twitter to connect with and engage its target audience</w:t>
      </w:r>
      <w:r>
        <w:rPr>
          <w:rFonts w:ascii="Arial" w:hAnsi="Arial" w:cs="Arial" w:eastAsia="Arial"/>
          <w:color w:val="auto"/>
          <w:spacing w:val="0"/>
          <w:position w:val="0"/>
          <w:sz w:val="24"/>
          <w:shd w:fill="FFFFFF" w:val="clear"/>
        </w:rPr>
        <w:t xml:space="preserve"> (Fonseca,  2019).</w:t>
      </w:r>
      <w:r>
        <w:rPr>
          <w:rFonts w:ascii="Arial" w:hAnsi="Arial" w:cs="Arial" w:eastAsia="Arial"/>
          <w:color w:val="auto"/>
          <w:spacing w:val="0"/>
          <w:position w:val="0"/>
          <w:sz w:val="24"/>
          <w:shd w:fill="auto" w:val="clear"/>
        </w:rPr>
        <w:t xml:space="preserve"> The hotel also uses influencer marketing to reach a larger audience and promote its brand. Additionally, Moxy uses email marketing for giving information about their special offers to their customers.</w:t>
      </w:r>
    </w:p>
    <w:p>
      <w:pPr>
        <w:spacing w:before="24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One of the key marketing strategies that Moxy hotel has used over the years is promoting its affordability and trendy atmosphere. From the beginning, Moxy hotel has relied heavily on a digital marketing method, which includes a strong presence on social media platforms and a well-designed website, to increase its reach and attract budget-conscious customers. Moxy resort also shares their guestbook for everybody to post their stories on social media like Facebook Instagram, and Youtube so that their target customer can know about their services. Another strategy used by Moxy hotels is experiential marketing, which involves creating memorable and interactive experiences for guests</w:t>
      </w:r>
      <w:r>
        <w:rPr>
          <w:rFonts w:ascii="Arial" w:hAnsi="Arial" w:cs="Arial" w:eastAsia="Arial"/>
          <w:color w:val="auto"/>
          <w:spacing w:val="0"/>
          <w:position w:val="0"/>
          <w:sz w:val="24"/>
          <w:shd w:fill="FFFFFF" w:val="clear"/>
        </w:rPr>
        <w:t xml:space="preserve"> (Weinstein, 2022).</w:t>
      </w:r>
      <w:r>
        <w:rPr>
          <w:rFonts w:ascii="Arial" w:hAnsi="Arial" w:cs="Arial" w:eastAsia="Arial"/>
          <w:color w:val="auto"/>
          <w:spacing w:val="0"/>
          <w:position w:val="0"/>
          <w:sz w:val="24"/>
          <w:shd w:fill="auto" w:val="clear"/>
        </w:rPr>
        <w:t xml:space="preserve"> For example, the brand often hosts events and pop-up experiences in its hotels, such as live music performances, art installations, and food and drink pop-ups. These events create buzz and help to attract a younger, more social-media-savvy demographic. Additionally, Moxy hotels partner with local businesses and organizations to create unique experiences and offer special deals to guests</w:t>
      </w:r>
      <w:r>
        <w:rPr>
          <w:rFonts w:ascii="Arial" w:hAnsi="Arial" w:cs="Arial" w:eastAsia="Arial"/>
          <w:color w:val="auto"/>
          <w:spacing w:val="0"/>
          <w:position w:val="0"/>
          <w:sz w:val="24"/>
          <w:shd w:fill="FFFFFF" w:val="clear"/>
        </w:rPr>
        <w:t xml:space="preserve"> (George, 2021).</w:t>
      </w:r>
      <w:r>
        <w:rPr>
          <w:rFonts w:ascii="Arial" w:hAnsi="Arial" w:cs="Arial" w:eastAsia="Arial"/>
          <w:color w:val="auto"/>
          <w:spacing w:val="0"/>
          <w:position w:val="0"/>
          <w:sz w:val="24"/>
          <w:shd w:fill="auto" w:val="clear"/>
        </w:rPr>
        <w:t xml:space="preserve"> This not only helps to attract more guests but also helps to create a sense of community and communication with the local area. Moxy hotel also uses referral marketing and word of mouth to attract guests</w:t>
      </w:r>
      <w:r>
        <w:rPr>
          <w:rFonts w:ascii="Arial" w:hAnsi="Arial" w:cs="Arial" w:eastAsia="Arial"/>
          <w:color w:val="auto"/>
          <w:spacing w:val="0"/>
          <w:position w:val="0"/>
          <w:sz w:val="24"/>
          <w:shd w:fill="FFFFFF" w:val="clear"/>
        </w:rPr>
        <w:t xml:space="preserve"> (Guo 2021)</w:t>
      </w:r>
      <w:r>
        <w:rPr>
          <w:rFonts w:ascii="Arial" w:hAnsi="Arial" w:cs="Arial" w:eastAsia="Arial"/>
          <w:color w:val="auto"/>
          <w:spacing w:val="0"/>
          <w:position w:val="0"/>
          <w:sz w:val="24"/>
          <w:shd w:fill="auto" w:val="clear"/>
        </w:rPr>
        <w:t xml:space="preserve">. They incentivize current guests to refer friends and family to the hotel by offering discounts and other rewards. This not only helps to attract new guests but also helps to create a sense of loyalty among current guests. Overall Moxy hotel’s marketing strategy combines digital marketing, experiential marketing, partnership marketing, and referral marketing to attract budget-conscious, young, and social media-savvy travelers</w:t>
      </w:r>
      <w:r>
        <w:rPr>
          <w:rFonts w:ascii="Arial" w:hAnsi="Arial" w:cs="Arial" w:eastAsia="Arial"/>
          <w:color w:val="auto"/>
          <w:spacing w:val="0"/>
          <w:position w:val="0"/>
          <w:sz w:val="24"/>
          <w:shd w:fill="FFFFFF" w:val="clear"/>
        </w:rPr>
        <w:t xml:space="preserve"> (Dovercourt 2020).</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Both six senses and Moxy hotels have made sustainability a key focus in their marketing strategies. Six Senses, a luxury hotel brand has implanted a number of environmentally-friendly practices, such as using solar energy, recycling grey water, and promoting local and organic produce in their restaurants. The brand also focuses on community engagement and cultural preservation, working with local artisans and supporting local charities and organizations.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Moxy a more budget-friendly hotel brand, also places an emphasis on sustainability in its operations (George 2021). The brand’s “lean, green, clean” initiatives aim to reduce waste and energy consumption while also promoting recycling and composting. They also prioritize the use of eco-friendly products and materials in their rooms and common areas. In addition to sustainability, both brands also take into account social and geopolitical issues in their marketing. Six Senses, for example, highlights the importance of tourism and works to minimize the impact of tourism on local communities and the environment. Moxy also promotes the idea of “conscious travel”; encouraging guests to be mindful of their impact on the local community and culture. Both Six Senses and Moxy hotels are also aware of contemporary issues, such as the ongoing COVID-19 pandemic. Both brands have implemented strict health and safety protocols to protect guests and staff, and have adapted their operations to comply with government guidelines and regulations.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marketing messages of Six Senses and Moxy hotels have likely evolved over time to reflect changes in the hospitality industry and the needs of their target customer.</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Currently, Six Senses is positioning itself as a luxury wellness brand, emphasizing the use of natural materials, sustainable practices, and a focus on health and wellness amenities such as spa treatments and fitness classes</w:t>
      </w:r>
      <w:r>
        <w:rPr>
          <w:rFonts w:ascii="Arial" w:hAnsi="Arial" w:cs="Arial" w:eastAsia="Arial"/>
          <w:color w:val="auto"/>
          <w:spacing w:val="0"/>
          <w:position w:val="0"/>
          <w:sz w:val="24"/>
          <w:shd w:fill="FFFFFF" w:val="clear"/>
        </w:rPr>
        <w:t xml:space="preserve"> (Gordon 2022).</w:t>
      </w:r>
      <w:r>
        <w:rPr>
          <w:rFonts w:ascii="Arial" w:hAnsi="Arial" w:cs="Arial" w:eastAsia="Arial"/>
          <w:color w:val="auto"/>
          <w:spacing w:val="0"/>
          <w:position w:val="0"/>
          <w:sz w:val="24"/>
          <w:shd w:fill="auto" w:val="clear"/>
        </w:rPr>
        <w:t xml:space="preserve"> They also highlight their unique locations, such as remote exotic destinations. Moxy, on the other hand, targets a younger, budget-conscious traveler with a focus on design and technology. They advertise their trendy, minimalist rooms and stress their affordable prices. Both hotels are targeting different markets and offer different experiences, therefore their marketing messages are different in some aspects.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conclusion, the marketing strategies and methods of Six Senses and Moxy hotel are different in terms of target audiences, branding, and marketing channels</w:t>
      </w:r>
      <w:r>
        <w:rPr>
          <w:rFonts w:ascii="Arial" w:hAnsi="Arial" w:cs="Arial" w:eastAsia="Arial"/>
          <w:color w:val="auto"/>
          <w:spacing w:val="0"/>
          <w:position w:val="0"/>
          <w:sz w:val="24"/>
          <w:shd w:fill="FFFFFF" w:val="clear"/>
        </w:rPr>
        <w:t xml:space="preserve">. </w:t>
      </w:r>
      <w:r>
        <w:rPr>
          <w:rFonts w:ascii="Arial" w:hAnsi="Arial" w:cs="Arial" w:eastAsia="Arial"/>
          <w:color w:val="auto"/>
          <w:spacing w:val="0"/>
          <w:position w:val="0"/>
          <w:sz w:val="24"/>
          <w:shd w:fill="auto" w:val="clear"/>
        </w:rPr>
        <w:t xml:space="preserve">Six Senses targets luxury travelers with a focus on wellness, sustainability, and authenticity, while Moxy targets budget-conscious millennials with a focus on design and socialization</w:t>
      </w:r>
      <w:r>
        <w:rPr>
          <w:rFonts w:ascii="Arial" w:hAnsi="Arial" w:cs="Arial" w:eastAsia="Arial"/>
          <w:color w:val="auto"/>
          <w:spacing w:val="0"/>
          <w:position w:val="0"/>
          <w:sz w:val="24"/>
          <w:shd w:fill="FFFFFF" w:val="clear"/>
        </w:rPr>
        <w:t xml:space="preserve"> (Belo 2021).</w:t>
      </w:r>
      <w:r>
        <w:rPr>
          <w:rFonts w:ascii="Arial" w:hAnsi="Arial" w:cs="Arial" w:eastAsia="Arial"/>
          <w:color w:val="auto"/>
          <w:spacing w:val="0"/>
          <w:position w:val="0"/>
          <w:sz w:val="24"/>
          <w:shd w:fill="auto" w:val="clear"/>
        </w:rPr>
        <w:t xml:space="preserve"> Both brands have adopted a holistic approach to marketing, incorporating digital, social media, and experiential elements.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Six Senses has a strong emphasis on sustainability, with a focus on environmental and social responsibility. They have incorporated this message into their branding and marketing highlighting their eco-friendly practices and community engagement. Moxy on the other hand, has a more playful and edgy branding, with a focus on design and socialization. They have adopted a more digital and social media-focused approach to marketing, leveraging influencer partnerships and user-generated content to appeal to their audience. Both brands have a strong market position, with Six Senses catering to the luxury market and Moxy targeting the budget segment. Overall the marketing strategies of Six Senses and Moxy Hotel are well-aligned with their target customers and have been effective in differentiating the brands in the highly competitive hospitality industry. The brands have demonstrated a keen understanding of contemporary issues and have adapted their messages accordingly.</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2F5496"/>
          <w:spacing w:val="0"/>
          <w:position w:val="0"/>
          <w:sz w:val="32"/>
          <w:shd w:fill="auto" w:val="clear"/>
        </w:rPr>
      </w:pPr>
      <w:r>
        <w:rPr>
          <w:rFonts w:ascii="Arial" w:hAnsi="Arial" w:cs="Arial" w:eastAsia="Arial"/>
          <w:b/>
          <w:color w:val="2F5496"/>
          <w:spacing w:val="0"/>
          <w:position w:val="0"/>
          <w:sz w:val="32"/>
          <w:shd w:fill="auto" w:val="clear"/>
        </w:rPr>
        <w:t xml:space="preserve">References</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Belo, I.C.F., (2021). Millennials as disruptors: the impact of this demographic on the luxury hotel segment in the future (Doctoral dissertation).</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Dovercourt, J., (2020). Any Night of the Week: A DIY History of Toronto Music, 1957-2001. Coach House Books.</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Fonseca, P.D.R.D., (2019). Impact of Instagrammers on consumers travel behaviour in the hospitality sector (Doctoral dissertation).</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George, R., (2021). Market Segmentation, Targeting, and Positioning. In </w:t>
      </w:r>
      <w:r>
        <w:rPr>
          <w:rFonts w:ascii="Arial" w:hAnsi="Arial" w:cs="Arial" w:eastAsia="Arial"/>
          <w:i/>
          <w:color w:val="auto"/>
          <w:spacing w:val="0"/>
          <w:position w:val="0"/>
          <w:sz w:val="24"/>
          <w:shd w:fill="FFFFFF" w:val="clear"/>
        </w:rPr>
        <w:t xml:space="preserve">Marketing Tourism and Hospitality: Concepts and Cases</w:t>
      </w:r>
      <w:r>
        <w:rPr>
          <w:rFonts w:ascii="Arial" w:hAnsi="Arial" w:cs="Arial" w:eastAsia="Arial"/>
          <w:color w:val="auto"/>
          <w:spacing w:val="0"/>
          <w:position w:val="0"/>
          <w:sz w:val="24"/>
          <w:shd w:fill="FFFFFF" w:val="clear"/>
        </w:rPr>
        <w:t xml:space="preserve"> (pp. 221-246). Cham: Springer International Publishing.</w:t>
      </w:r>
    </w:p>
    <w:p>
      <w:pPr>
        <w:spacing w:before="0" w:after="160" w:line="360"/>
        <w:ind w:right="0" w:left="0" w:firstLine="0"/>
        <w:jc w:val="both"/>
        <w:rPr>
          <w:rFonts w:ascii="Arial" w:hAnsi="Arial" w:cs="Arial" w:eastAsia="Arial"/>
          <w:color w:val="222222"/>
          <w:spacing w:val="0"/>
          <w:position w:val="0"/>
          <w:sz w:val="20"/>
          <w:shd w:fill="FFFFFF" w:val="clear"/>
        </w:rPr>
      </w:pPr>
      <w:r>
        <w:rPr>
          <w:rFonts w:ascii="Arial" w:hAnsi="Arial" w:cs="Arial" w:eastAsia="Arial"/>
          <w:color w:val="auto"/>
          <w:spacing w:val="0"/>
          <w:position w:val="0"/>
          <w:sz w:val="24"/>
          <w:shd w:fill="auto" w:val="clear"/>
        </w:rPr>
        <w:t xml:space="preserve">George, R., (2021). Market Segmentation, Targeting, and Positioning. In Marketing Tourism and Hospitality: Concepts and Cases (pp. 221-246). Cham: Springer International Publishing</w:t>
      </w:r>
      <w:r>
        <w:rPr>
          <w:rFonts w:ascii="Arial" w:hAnsi="Arial" w:cs="Arial" w:eastAsia="Arial"/>
          <w:color w:val="222222"/>
          <w:spacing w:val="0"/>
          <w:position w:val="0"/>
          <w:sz w:val="20"/>
          <w:shd w:fill="FFFFFF" w:val="clear"/>
        </w:rPr>
        <w:t xml:space="preserve">.</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Gordon, A., (2022). Traditions of Estonian Spa &amp; Wellness: Kept Alive Through Tourism? An Ethnographic Journey Through Western and Southern Estonia.</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Górska-Warsewicz, H. and Kulykovets, O., (2020). Hotel brand loyalty—A systematic literature review. </w:t>
      </w:r>
      <w:r>
        <w:rPr>
          <w:rFonts w:ascii="Arial" w:hAnsi="Arial" w:cs="Arial" w:eastAsia="Arial"/>
          <w:i/>
          <w:color w:val="auto"/>
          <w:spacing w:val="0"/>
          <w:position w:val="0"/>
          <w:sz w:val="24"/>
          <w:shd w:fill="FFFFFF" w:val="clear"/>
        </w:rPr>
        <w:t xml:space="preserve">Sustainability</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12</w:t>
      </w:r>
      <w:r>
        <w:rPr>
          <w:rFonts w:ascii="Arial" w:hAnsi="Arial" w:cs="Arial" w:eastAsia="Arial"/>
          <w:color w:val="auto"/>
          <w:spacing w:val="0"/>
          <w:position w:val="0"/>
          <w:sz w:val="24"/>
          <w:shd w:fill="FFFFFF" w:val="clear"/>
        </w:rPr>
        <w:t xml:space="preserve">(12), p.4810.</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Guo, Y., (2021). The exploration of innovative experiences in the hotel industry: How are hotel organisations marketing innovative experiences to target the Millennial generation? (Doctoral dissertation, Auckland University of Technology).</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Iman, N., (2022). INTERNSHIP REPORT JW MARIOTT HOTEL SURABAYA.</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Lanzinho, B.M.D.B., (2022). The implications of Covid-19 and brexit on generations Y and ZS behaviour, and how can city hotels in the United Kingdom react: business travel market outlook (Doctoral dissertation).</w:t>
      </w:r>
    </w:p>
    <w:p>
      <w:pPr>
        <w:spacing w:before="0" w:after="160" w:line="360"/>
        <w:ind w:right="0" w:left="0" w:firstLine="0"/>
        <w:jc w:val="both"/>
        <w:rPr>
          <w:rFonts w:ascii="Arial" w:hAnsi="Arial" w:cs="Arial" w:eastAsia="Arial"/>
          <w:color w:val="222222"/>
          <w:spacing w:val="0"/>
          <w:position w:val="0"/>
          <w:sz w:val="20"/>
          <w:shd w:fill="FFFFFF" w:val="clear"/>
        </w:rPr>
      </w:pPr>
      <w:r>
        <w:rPr>
          <w:rFonts w:ascii="Arial" w:hAnsi="Arial" w:cs="Arial" w:eastAsia="Arial"/>
          <w:color w:val="auto"/>
          <w:spacing w:val="0"/>
          <w:position w:val="0"/>
          <w:sz w:val="24"/>
          <w:shd w:fill="auto" w:val="clear"/>
        </w:rPr>
        <w:t xml:space="preserve">Moodley, M. and Machela, T., (2022). The impact of influencer marketing and celebrity endorsements on consumer behaviour within the South African context. The Retail and Marketing Review, 18(2), pp.74-93</w:t>
      </w:r>
      <w:r>
        <w:rPr>
          <w:rFonts w:ascii="Arial" w:hAnsi="Arial" w:cs="Arial" w:eastAsia="Arial"/>
          <w:color w:val="222222"/>
          <w:spacing w:val="0"/>
          <w:position w:val="0"/>
          <w:sz w:val="20"/>
          <w:shd w:fill="FFFFFF" w:val="clear"/>
        </w:rPr>
        <w:t xml:space="preserve">.</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Nakajima, A., Shinbo, K., Oota, A. and Kinoshita, Y., (2019). Polyethylene glycol 3350 plus electrolytes for chronic constipation: a 2-week, randomized, double-blind, placebo-controlled study with a 52-week open-label extension. </w:t>
      </w:r>
      <w:r>
        <w:rPr>
          <w:rFonts w:ascii="Arial" w:hAnsi="Arial" w:cs="Arial" w:eastAsia="Arial"/>
          <w:i/>
          <w:color w:val="auto"/>
          <w:spacing w:val="0"/>
          <w:position w:val="0"/>
          <w:sz w:val="24"/>
          <w:shd w:fill="FFFFFF" w:val="clear"/>
        </w:rPr>
        <w:t xml:space="preserve">Journal of gastroenterology</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54</w:t>
      </w:r>
      <w:r>
        <w:rPr>
          <w:rFonts w:ascii="Arial" w:hAnsi="Arial" w:cs="Arial" w:eastAsia="Arial"/>
          <w:color w:val="auto"/>
          <w:spacing w:val="0"/>
          <w:position w:val="0"/>
          <w:sz w:val="24"/>
          <w:shd w:fill="FFFFFF" w:val="clear"/>
        </w:rPr>
        <w:t xml:space="preserve">, pp.792-803.</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Piuchan, M. and Prachansit, S., (2019). Hotel pioneers' leadership styles: A case study on the founders of Oberoi Group and Soneva and Six Senses Resort and Spa. </w:t>
      </w:r>
      <w:r>
        <w:rPr>
          <w:rFonts w:ascii="Arial" w:hAnsi="Arial" w:cs="Arial" w:eastAsia="Arial"/>
          <w:i/>
          <w:color w:val="auto"/>
          <w:spacing w:val="0"/>
          <w:position w:val="0"/>
          <w:sz w:val="24"/>
          <w:shd w:fill="FFFFFF" w:val="clear"/>
        </w:rPr>
        <w:t xml:space="preserve">Tourism: An International Interdisciplinary Journal</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67</w:t>
      </w:r>
      <w:r>
        <w:rPr>
          <w:rFonts w:ascii="Arial" w:hAnsi="Arial" w:cs="Arial" w:eastAsia="Arial"/>
          <w:color w:val="auto"/>
          <w:spacing w:val="0"/>
          <w:position w:val="0"/>
          <w:sz w:val="24"/>
          <w:shd w:fill="FFFFFF" w:val="clear"/>
        </w:rPr>
        <w:t xml:space="preserve">(4), pp.375-388.</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Shahid, S. and Paul, J., (2022). Examining guests’ experience in luxury hotels: Evidence from an emerging market. </w:t>
      </w:r>
      <w:r>
        <w:rPr>
          <w:rFonts w:ascii="Arial" w:hAnsi="Arial" w:cs="Arial" w:eastAsia="Arial"/>
          <w:i/>
          <w:color w:val="auto"/>
          <w:spacing w:val="0"/>
          <w:position w:val="0"/>
          <w:sz w:val="24"/>
          <w:shd w:fill="FFFFFF" w:val="clear"/>
        </w:rPr>
        <w:t xml:space="preserve">Journal of Marketing Management</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38</w:t>
      </w:r>
      <w:r>
        <w:rPr>
          <w:rFonts w:ascii="Arial" w:hAnsi="Arial" w:cs="Arial" w:eastAsia="Arial"/>
          <w:color w:val="auto"/>
          <w:spacing w:val="0"/>
          <w:position w:val="0"/>
          <w:sz w:val="24"/>
          <w:shd w:fill="FFFFFF" w:val="clear"/>
        </w:rPr>
        <w:t xml:space="preserve">(13-14), pp.1278-1306.</w:t>
      </w:r>
    </w:p>
    <w:p>
      <w:pPr>
        <w:spacing w:before="0" w:after="16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Weinstein, A.T., (2022). Customer obsession–the springboard for a value creation strategy. </w:t>
      </w:r>
      <w:r>
        <w:rPr>
          <w:rFonts w:ascii="Arial" w:hAnsi="Arial" w:cs="Arial" w:eastAsia="Arial"/>
          <w:i/>
          <w:color w:val="auto"/>
          <w:spacing w:val="0"/>
          <w:position w:val="0"/>
          <w:sz w:val="24"/>
          <w:shd w:fill="FFFFFF" w:val="clear"/>
        </w:rPr>
        <w:t xml:space="preserve">Journal of Business Strategy</w:t>
      </w:r>
      <w:r>
        <w:rPr>
          <w:rFonts w:ascii="Arial" w:hAnsi="Arial" w:cs="Arial" w:eastAsia="Arial"/>
          <w:color w:val="auto"/>
          <w:spacing w:val="0"/>
          <w:position w:val="0"/>
          <w:sz w:val="24"/>
          <w:shd w:fill="FFFFFF" w:val="clear"/>
        </w:rPr>
        <w:t xml:space="preserve">, (ahead-of-print).</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