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D60" w:rsidRDefault="009E0D60" w:rsidP="007079B6">
      <w:pPr>
        <w:spacing w:line="480" w:lineRule="auto"/>
        <w:jc w:val="both"/>
        <w:rPr>
          <w:rFonts w:ascii="Arial" w:hAnsi="Arial" w:cs="Arial"/>
          <w:b/>
          <w:sz w:val="24"/>
          <w:szCs w:val="24"/>
        </w:rPr>
      </w:pPr>
    </w:p>
    <w:p w:rsidR="009E0D60" w:rsidRDefault="009E0D60" w:rsidP="007079B6">
      <w:pPr>
        <w:spacing w:line="480" w:lineRule="auto"/>
        <w:jc w:val="both"/>
        <w:rPr>
          <w:rFonts w:ascii="Arial" w:hAnsi="Arial" w:cs="Arial"/>
          <w:b/>
          <w:sz w:val="24"/>
          <w:szCs w:val="24"/>
        </w:rPr>
      </w:pPr>
    </w:p>
    <w:p w:rsidR="009E0D60" w:rsidRDefault="009E0D60" w:rsidP="007079B6">
      <w:pPr>
        <w:spacing w:line="480" w:lineRule="auto"/>
        <w:jc w:val="both"/>
        <w:rPr>
          <w:rFonts w:ascii="Arial" w:hAnsi="Arial" w:cs="Arial"/>
          <w:b/>
          <w:sz w:val="24"/>
          <w:szCs w:val="24"/>
        </w:rPr>
      </w:pPr>
    </w:p>
    <w:p w:rsidR="009E0D60" w:rsidRDefault="009E0D60" w:rsidP="007079B6">
      <w:pPr>
        <w:spacing w:line="480" w:lineRule="auto"/>
        <w:jc w:val="both"/>
        <w:rPr>
          <w:rFonts w:ascii="Arial" w:hAnsi="Arial" w:cs="Arial"/>
          <w:b/>
          <w:sz w:val="24"/>
          <w:szCs w:val="24"/>
        </w:rPr>
      </w:pPr>
    </w:p>
    <w:p w:rsidR="009E0D60" w:rsidRDefault="009E0D60" w:rsidP="007079B6">
      <w:pPr>
        <w:spacing w:line="480" w:lineRule="auto"/>
        <w:jc w:val="both"/>
        <w:rPr>
          <w:rFonts w:ascii="Arial" w:hAnsi="Arial" w:cs="Arial"/>
          <w:b/>
          <w:sz w:val="24"/>
          <w:szCs w:val="24"/>
        </w:rPr>
      </w:pPr>
    </w:p>
    <w:p w:rsidR="009E0D60" w:rsidRDefault="009E0D60" w:rsidP="007079B6">
      <w:pPr>
        <w:spacing w:line="480" w:lineRule="auto"/>
        <w:jc w:val="both"/>
        <w:rPr>
          <w:rFonts w:ascii="Arial" w:hAnsi="Arial" w:cs="Arial"/>
          <w:b/>
          <w:sz w:val="24"/>
          <w:szCs w:val="24"/>
        </w:rPr>
      </w:pPr>
    </w:p>
    <w:p w:rsidR="009E0D60" w:rsidRDefault="009E0D60" w:rsidP="007079B6">
      <w:pPr>
        <w:spacing w:line="480" w:lineRule="auto"/>
        <w:jc w:val="both"/>
        <w:rPr>
          <w:rFonts w:ascii="Arial" w:hAnsi="Arial" w:cs="Arial"/>
          <w:b/>
          <w:sz w:val="24"/>
          <w:szCs w:val="24"/>
        </w:rPr>
      </w:pPr>
      <w:r w:rsidRPr="009E0D60">
        <w:rPr>
          <w:rFonts w:ascii="Arial" w:hAnsi="Arial" w:cs="Arial"/>
          <w:b/>
          <w:sz w:val="24"/>
          <w:szCs w:val="24"/>
        </w:rPr>
        <w:t>Enhancing Guest Experience for International Visitors: The Case of Denmark</w:t>
      </w:r>
    </w:p>
    <w:p w:rsidR="009E0D60" w:rsidRDefault="009E0D60" w:rsidP="007079B6">
      <w:pPr>
        <w:spacing w:line="480" w:lineRule="auto"/>
        <w:jc w:val="both"/>
        <w:rPr>
          <w:rFonts w:ascii="Arial" w:hAnsi="Arial" w:cs="Arial"/>
          <w:b/>
          <w:sz w:val="24"/>
          <w:szCs w:val="24"/>
        </w:rPr>
      </w:pPr>
    </w:p>
    <w:p w:rsidR="009E0D60" w:rsidRDefault="009E0D60" w:rsidP="007079B6">
      <w:pPr>
        <w:jc w:val="both"/>
        <w:rPr>
          <w:rFonts w:ascii="Arial" w:hAnsi="Arial" w:cs="Arial"/>
          <w:b/>
          <w:sz w:val="24"/>
          <w:szCs w:val="24"/>
        </w:rPr>
      </w:pPr>
      <w:r>
        <w:rPr>
          <w:rFonts w:ascii="Arial" w:hAnsi="Arial" w:cs="Arial"/>
          <w:b/>
          <w:sz w:val="24"/>
          <w:szCs w:val="24"/>
        </w:rPr>
        <w:br w:type="page"/>
      </w:r>
    </w:p>
    <w:p w:rsidR="009E0D60" w:rsidRDefault="009E0D60" w:rsidP="007079B6">
      <w:pPr>
        <w:spacing w:line="480" w:lineRule="auto"/>
        <w:jc w:val="both"/>
        <w:rPr>
          <w:rFonts w:ascii="Arial" w:hAnsi="Arial" w:cs="Arial"/>
          <w:b/>
          <w:sz w:val="24"/>
          <w:szCs w:val="24"/>
        </w:rPr>
      </w:pPr>
      <w:r>
        <w:rPr>
          <w:rFonts w:ascii="Arial" w:hAnsi="Arial" w:cs="Arial"/>
          <w:b/>
          <w:sz w:val="24"/>
          <w:szCs w:val="24"/>
        </w:rPr>
        <w:lastRenderedPageBreak/>
        <w:t>Executive Summary</w:t>
      </w:r>
    </w:p>
    <w:p w:rsidR="009E0D60" w:rsidRPr="009E0D60" w:rsidRDefault="009E0D60" w:rsidP="007079B6">
      <w:pPr>
        <w:spacing w:line="480" w:lineRule="auto"/>
        <w:jc w:val="both"/>
        <w:rPr>
          <w:rFonts w:ascii="Arial" w:hAnsi="Arial" w:cs="Arial"/>
          <w:b/>
          <w:sz w:val="24"/>
          <w:szCs w:val="24"/>
        </w:rPr>
      </w:pPr>
      <w:r w:rsidRPr="009E0D60">
        <w:rPr>
          <w:rFonts w:ascii="Arial" w:hAnsi="Arial" w:cs="Arial"/>
          <w:sz w:val="24"/>
          <w:szCs w:val="24"/>
        </w:rPr>
        <w:t>This research attempts to teach hotel workers about cultural intelligence and sensitivity to better serve international guests, with a focus on Denmark. This paper uses cross-cultural theories and models to assess hotel staff cultural intelligence and its consequences for various hotel departments/functions. A table of Dos and Don'ts is also provided to workers to help them tailor their service to Danish guests' cultural customs.</w:t>
      </w:r>
      <w:r w:rsidRPr="009E0D60">
        <w:rPr>
          <w:rFonts w:ascii="Arial" w:hAnsi="Arial" w:cs="Arial"/>
          <w:sz w:val="24"/>
          <w:szCs w:val="24"/>
        </w:rPr>
        <w:br w:type="page"/>
      </w:r>
    </w:p>
    <w:sdt>
      <w:sdtPr>
        <w:rPr>
          <w:rFonts w:asciiTheme="minorHAnsi" w:eastAsiaTheme="minorHAnsi" w:hAnsiTheme="minorHAnsi" w:cstheme="minorBidi"/>
          <w:color w:val="auto"/>
          <w:sz w:val="22"/>
          <w:szCs w:val="22"/>
        </w:rPr>
        <w:id w:val="-1178570295"/>
        <w:docPartObj>
          <w:docPartGallery w:val="Table of Contents"/>
          <w:docPartUnique/>
        </w:docPartObj>
      </w:sdtPr>
      <w:sdtEndPr>
        <w:rPr>
          <w:b/>
          <w:bCs/>
          <w:noProof/>
        </w:rPr>
      </w:sdtEndPr>
      <w:sdtContent>
        <w:p w:rsidR="00F01E7F" w:rsidRDefault="00F01E7F">
          <w:pPr>
            <w:pStyle w:val="TOCHeading"/>
          </w:pPr>
          <w:r>
            <w:t>Contents</w:t>
          </w:r>
        </w:p>
        <w:p w:rsidR="00F01E7F" w:rsidRDefault="00F01E7F">
          <w:pPr>
            <w:pStyle w:val="TOC1"/>
            <w:tabs>
              <w:tab w:val="right" w:leader="dot" w:pos="9016"/>
            </w:tabs>
            <w:rPr>
              <w:noProof/>
            </w:rPr>
          </w:pPr>
          <w:r>
            <w:fldChar w:fldCharType="begin"/>
          </w:r>
          <w:r>
            <w:instrText xml:space="preserve"> TOC \o "1-3" \h \z \u </w:instrText>
          </w:r>
          <w:r>
            <w:fldChar w:fldCharType="separate"/>
          </w:r>
          <w:hyperlink w:anchor="_Toc138065929" w:history="1">
            <w:r w:rsidRPr="00A46B56">
              <w:rPr>
                <w:rStyle w:val="Hyperlink"/>
                <w:noProof/>
              </w:rPr>
              <w:t>Introduction</w:t>
            </w:r>
            <w:r>
              <w:rPr>
                <w:noProof/>
                <w:webHidden/>
              </w:rPr>
              <w:tab/>
            </w:r>
            <w:r>
              <w:rPr>
                <w:noProof/>
                <w:webHidden/>
              </w:rPr>
              <w:fldChar w:fldCharType="begin"/>
            </w:r>
            <w:r>
              <w:rPr>
                <w:noProof/>
                <w:webHidden/>
              </w:rPr>
              <w:instrText xml:space="preserve"> PAGEREF _Toc138065929 \h </w:instrText>
            </w:r>
            <w:r>
              <w:rPr>
                <w:noProof/>
                <w:webHidden/>
              </w:rPr>
            </w:r>
            <w:r>
              <w:rPr>
                <w:noProof/>
                <w:webHidden/>
              </w:rPr>
              <w:fldChar w:fldCharType="separate"/>
            </w:r>
            <w:r>
              <w:rPr>
                <w:noProof/>
                <w:webHidden/>
              </w:rPr>
              <w:t>4</w:t>
            </w:r>
            <w:r>
              <w:rPr>
                <w:noProof/>
                <w:webHidden/>
              </w:rPr>
              <w:fldChar w:fldCharType="end"/>
            </w:r>
          </w:hyperlink>
        </w:p>
        <w:p w:rsidR="00F01E7F" w:rsidRDefault="006E599C">
          <w:pPr>
            <w:pStyle w:val="TOC1"/>
            <w:tabs>
              <w:tab w:val="right" w:leader="dot" w:pos="9016"/>
            </w:tabs>
            <w:rPr>
              <w:noProof/>
            </w:rPr>
          </w:pPr>
          <w:hyperlink w:anchor="_Toc138065930" w:history="1">
            <w:r w:rsidR="00F01E7F" w:rsidRPr="00A46B56">
              <w:rPr>
                <w:rStyle w:val="Hyperlink"/>
                <w:noProof/>
              </w:rPr>
              <w:t>Cultural Intelligence in Hospitality: Definition and Components</w:t>
            </w:r>
            <w:r w:rsidR="00F01E7F">
              <w:rPr>
                <w:noProof/>
                <w:webHidden/>
              </w:rPr>
              <w:tab/>
            </w:r>
            <w:r w:rsidR="00F01E7F">
              <w:rPr>
                <w:noProof/>
                <w:webHidden/>
              </w:rPr>
              <w:fldChar w:fldCharType="begin"/>
            </w:r>
            <w:r w:rsidR="00F01E7F">
              <w:rPr>
                <w:noProof/>
                <w:webHidden/>
              </w:rPr>
              <w:instrText xml:space="preserve"> PAGEREF _Toc138065930 \h </w:instrText>
            </w:r>
            <w:r w:rsidR="00F01E7F">
              <w:rPr>
                <w:noProof/>
                <w:webHidden/>
              </w:rPr>
            </w:r>
            <w:r w:rsidR="00F01E7F">
              <w:rPr>
                <w:noProof/>
                <w:webHidden/>
              </w:rPr>
              <w:fldChar w:fldCharType="separate"/>
            </w:r>
            <w:r w:rsidR="00F01E7F">
              <w:rPr>
                <w:noProof/>
                <w:webHidden/>
              </w:rPr>
              <w:t>4</w:t>
            </w:r>
            <w:r w:rsidR="00F01E7F">
              <w:rPr>
                <w:noProof/>
                <w:webHidden/>
              </w:rPr>
              <w:fldChar w:fldCharType="end"/>
            </w:r>
          </w:hyperlink>
        </w:p>
        <w:p w:rsidR="00F01E7F" w:rsidRDefault="006E599C">
          <w:pPr>
            <w:pStyle w:val="TOC1"/>
            <w:tabs>
              <w:tab w:val="right" w:leader="dot" w:pos="9016"/>
            </w:tabs>
            <w:rPr>
              <w:noProof/>
            </w:rPr>
          </w:pPr>
          <w:hyperlink w:anchor="_Toc138065931" w:history="1">
            <w:r w:rsidR="00F01E7F" w:rsidRPr="00A46B56">
              <w:rPr>
                <w:rStyle w:val="Hyperlink"/>
                <w:noProof/>
              </w:rPr>
              <w:t>Cultural Intelligence Benefits Hotel Staff:</w:t>
            </w:r>
            <w:r w:rsidR="00F01E7F">
              <w:rPr>
                <w:noProof/>
                <w:webHidden/>
              </w:rPr>
              <w:tab/>
            </w:r>
            <w:r w:rsidR="00F01E7F">
              <w:rPr>
                <w:noProof/>
                <w:webHidden/>
              </w:rPr>
              <w:fldChar w:fldCharType="begin"/>
            </w:r>
            <w:r w:rsidR="00F01E7F">
              <w:rPr>
                <w:noProof/>
                <w:webHidden/>
              </w:rPr>
              <w:instrText xml:space="preserve"> PAGEREF _Toc138065931 \h </w:instrText>
            </w:r>
            <w:r w:rsidR="00F01E7F">
              <w:rPr>
                <w:noProof/>
                <w:webHidden/>
              </w:rPr>
            </w:r>
            <w:r w:rsidR="00F01E7F">
              <w:rPr>
                <w:noProof/>
                <w:webHidden/>
              </w:rPr>
              <w:fldChar w:fldCharType="separate"/>
            </w:r>
            <w:r w:rsidR="00F01E7F">
              <w:rPr>
                <w:noProof/>
                <w:webHidden/>
              </w:rPr>
              <w:t>5</w:t>
            </w:r>
            <w:r w:rsidR="00F01E7F">
              <w:rPr>
                <w:noProof/>
                <w:webHidden/>
              </w:rPr>
              <w:fldChar w:fldCharType="end"/>
            </w:r>
          </w:hyperlink>
        </w:p>
        <w:p w:rsidR="00F01E7F" w:rsidRDefault="006E599C">
          <w:pPr>
            <w:pStyle w:val="TOC1"/>
            <w:tabs>
              <w:tab w:val="right" w:leader="dot" w:pos="9016"/>
            </w:tabs>
            <w:rPr>
              <w:noProof/>
            </w:rPr>
          </w:pPr>
          <w:hyperlink w:anchor="_Toc138065932" w:history="1">
            <w:r w:rsidR="00F01E7F" w:rsidRPr="00A46B56">
              <w:rPr>
                <w:rStyle w:val="Hyperlink"/>
                <w:noProof/>
              </w:rPr>
              <w:t>Danish Guest Customs:</w:t>
            </w:r>
            <w:r w:rsidR="00F01E7F">
              <w:rPr>
                <w:noProof/>
                <w:webHidden/>
              </w:rPr>
              <w:tab/>
            </w:r>
            <w:r w:rsidR="00F01E7F">
              <w:rPr>
                <w:noProof/>
                <w:webHidden/>
              </w:rPr>
              <w:fldChar w:fldCharType="begin"/>
            </w:r>
            <w:r w:rsidR="00F01E7F">
              <w:rPr>
                <w:noProof/>
                <w:webHidden/>
              </w:rPr>
              <w:instrText xml:space="preserve"> PAGEREF _Toc138065932 \h </w:instrText>
            </w:r>
            <w:r w:rsidR="00F01E7F">
              <w:rPr>
                <w:noProof/>
                <w:webHidden/>
              </w:rPr>
            </w:r>
            <w:r w:rsidR="00F01E7F">
              <w:rPr>
                <w:noProof/>
                <w:webHidden/>
              </w:rPr>
              <w:fldChar w:fldCharType="separate"/>
            </w:r>
            <w:r w:rsidR="00F01E7F">
              <w:rPr>
                <w:noProof/>
                <w:webHidden/>
              </w:rPr>
              <w:t>5</w:t>
            </w:r>
            <w:r w:rsidR="00F01E7F">
              <w:rPr>
                <w:noProof/>
                <w:webHidden/>
              </w:rPr>
              <w:fldChar w:fldCharType="end"/>
            </w:r>
          </w:hyperlink>
        </w:p>
        <w:p w:rsidR="00F01E7F" w:rsidRDefault="006E599C">
          <w:pPr>
            <w:pStyle w:val="TOC2"/>
            <w:tabs>
              <w:tab w:val="right" w:leader="dot" w:pos="9016"/>
            </w:tabs>
            <w:rPr>
              <w:noProof/>
            </w:rPr>
          </w:pPr>
          <w:hyperlink w:anchor="_Toc138065933" w:history="1">
            <w:r w:rsidR="00F01E7F" w:rsidRPr="00A46B56">
              <w:rPr>
                <w:rStyle w:val="Hyperlink"/>
                <w:noProof/>
              </w:rPr>
              <w:t>Hofstede's Danish Cultural Dimensions:</w:t>
            </w:r>
            <w:r w:rsidR="00F01E7F">
              <w:rPr>
                <w:noProof/>
                <w:webHidden/>
              </w:rPr>
              <w:tab/>
            </w:r>
            <w:r w:rsidR="00F01E7F">
              <w:rPr>
                <w:noProof/>
                <w:webHidden/>
              </w:rPr>
              <w:fldChar w:fldCharType="begin"/>
            </w:r>
            <w:r w:rsidR="00F01E7F">
              <w:rPr>
                <w:noProof/>
                <w:webHidden/>
              </w:rPr>
              <w:instrText xml:space="preserve"> PAGEREF _Toc138065933 \h </w:instrText>
            </w:r>
            <w:r w:rsidR="00F01E7F">
              <w:rPr>
                <w:noProof/>
                <w:webHidden/>
              </w:rPr>
            </w:r>
            <w:r w:rsidR="00F01E7F">
              <w:rPr>
                <w:noProof/>
                <w:webHidden/>
              </w:rPr>
              <w:fldChar w:fldCharType="separate"/>
            </w:r>
            <w:r w:rsidR="00F01E7F">
              <w:rPr>
                <w:noProof/>
                <w:webHidden/>
              </w:rPr>
              <w:t>5</w:t>
            </w:r>
            <w:r w:rsidR="00F01E7F">
              <w:rPr>
                <w:noProof/>
                <w:webHidden/>
              </w:rPr>
              <w:fldChar w:fldCharType="end"/>
            </w:r>
          </w:hyperlink>
        </w:p>
        <w:p w:rsidR="00F01E7F" w:rsidRDefault="006E599C">
          <w:pPr>
            <w:pStyle w:val="TOC1"/>
            <w:tabs>
              <w:tab w:val="right" w:leader="dot" w:pos="9016"/>
            </w:tabs>
            <w:rPr>
              <w:noProof/>
            </w:rPr>
          </w:pPr>
          <w:hyperlink w:anchor="_Toc138065934" w:history="1">
            <w:r w:rsidR="00F01E7F" w:rsidRPr="00A46B56">
              <w:rPr>
                <w:rStyle w:val="Hyperlink"/>
                <w:noProof/>
              </w:rPr>
              <w:t>Hotel Function/Department</w:t>
            </w:r>
            <w:r w:rsidR="00F01E7F">
              <w:rPr>
                <w:noProof/>
                <w:webHidden/>
              </w:rPr>
              <w:tab/>
            </w:r>
            <w:r w:rsidR="00F01E7F">
              <w:rPr>
                <w:noProof/>
                <w:webHidden/>
              </w:rPr>
              <w:fldChar w:fldCharType="begin"/>
            </w:r>
            <w:r w:rsidR="00F01E7F">
              <w:rPr>
                <w:noProof/>
                <w:webHidden/>
              </w:rPr>
              <w:instrText xml:space="preserve"> PAGEREF _Toc138065934 \h </w:instrText>
            </w:r>
            <w:r w:rsidR="00F01E7F">
              <w:rPr>
                <w:noProof/>
                <w:webHidden/>
              </w:rPr>
            </w:r>
            <w:r w:rsidR="00F01E7F">
              <w:rPr>
                <w:noProof/>
                <w:webHidden/>
              </w:rPr>
              <w:fldChar w:fldCharType="separate"/>
            </w:r>
            <w:r w:rsidR="00F01E7F">
              <w:rPr>
                <w:noProof/>
                <w:webHidden/>
              </w:rPr>
              <w:t>6</w:t>
            </w:r>
            <w:r w:rsidR="00F01E7F">
              <w:rPr>
                <w:noProof/>
                <w:webHidden/>
              </w:rPr>
              <w:fldChar w:fldCharType="end"/>
            </w:r>
          </w:hyperlink>
        </w:p>
        <w:p w:rsidR="00F01E7F" w:rsidRDefault="006E599C">
          <w:pPr>
            <w:pStyle w:val="TOC2"/>
            <w:tabs>
              <w:tab w:val="right" w:leader="dot" w:pos="9016"/>
            </w:tabs>
            <w:rPr>
              <w:noProof/>
            </w:rPr>
          </w:pPr>
          <w:hyperlink w:anchor="_Toc138065935" w:history="1">
            <w:r w:rsidR="00F01E7F" w:rsidRPr="00A46B56">
              <w:rPr>
                <w:rStyle w:val="Hyperlink"/>
                <w:noProof/>
              </w:rPr>
              <w:t>Reception</w:t>
            </w:r>
            <w:r w:rsidR="00F01E7F">
              <w:rPr>
                <w:noProof/>
                <w:webHidden/>
              </w:rPr>
              <w:tab/>
            </w:r>
            <w:r w:rsidR="00F01E7F">
              <w:rPr>
                <w:noProof/>
                <w:webHidden/>
              </w:rPr>
              <w:fldChar w:fldCharType="begin"/>
            </w:r>
            <w:r w:rsidR="00F01E7F">
              <w:rPr>
                <w:noProof/>
                <w:webHidden/>
              </w:rPr>
              <w:instrText xml:space="preserve"> PAGEREF _Toc138065935 \h </w:instrText>
            </w:r>
            <w:r w:rsidR="00F01E7F">
              <w:rPr>
                <w:noProof/>
                <w:webHidden/>
              </w:rPr>
            </w:r>
            <w:r w:rsidR="00F01E7F">
              <w:rPr>
                <w:noProof/>
                <w:webHidden/>
              </w:rPr>
              <w:fldChar w:fldCharType="separate"/>
            </w:r>
            <w:r w:rsidR="00F01E7F">
              <w:rPr>
                <w:noProof/>
                <w:webHidden/>
              </w:rPr>
              <w:t>6</w:t>
            </w:r>
            <w:r w:rsidR="00F01E7F">
              <w:rPr>
                <w:noProof/>
                <w:webHidden/>
              </w:rPr>
              <w:fldChar w:fldCharType="end"/>
            </w:r>
          </w:hyperlink>
        </w:p>
        <w:p w:rsidR="00F01E7F" w:rsidRDefault="006E599C">
          <w:pPr>
            <w:pStyle w:val="TOC1"/>
            <w:tabs>
              <w:tab w:val="right" w:leader="dot" w:pos="9016"/>
            </w:tabs>
            <w:rPr>
              <w:noProof/>
            </w:rPr>
          </w:pPr>
          <w:hyperlink w:anchor="_Toc138065936" w:history="1">
            <w:r w:rsidR="00F01E7F" w:rsidRPr="00A46B56">
              <w:rPr>
                <w:rStyle w:val="Hyperlink"/>
                <w:noProof/>
              </w:rPr>
              <w:t>Housekeeping and Room Amenities: Housekeeping ensures guest comfort and cleanliness.</w:t>
            </w:r>
            <w:r w:rsidR="00F01E7F">
              <w:rPr>
                <w:noProof/>
                <w:webHidden/>
              </w:rPr>
              <w:tab/>
            </w:r>
            <w:r w:rsidR="00F01E7F">
              <w:rPr>
                <w:noProof/>
                <w:webHidden/>
              </w:rPr>
              <w:fldChar w:fldCharType="begin"/>
            </w:r>
            <w:r w:rsidR="00F01E7F">
              <w:rPr>
                <w:noProof/>
                <w:webHidden/>
              </w:rPr>
              <w:instrText xml:space="preserve"> PAGEREF _Toc138065936 \h </w:instrText>
            </w:r>
            <w:r w:rsidR="00F01E7F">
              <w:rPr>
                <w:noProof/>
                <w:webHidden/>
              </w:rPr>
            </w:r>
            <w:r w:rsidR="00F01E7F">
              <w:rPr>
                <w:noProof/>
                <w:webHidden/>
              </w:rPr>
              <w:fldChar w:fldCharType="separate"/>
            </w:r>
            <w:r w:rsidR="00F01E7F">
              <w:rPr>
                <w:noProof/>
                <w:webHidden/>
              </w:rPr>
              <w:t>7</w:t>
            </w:r>
            <w:r w:rsidR="00F01E7F">
              <w:rPr>
                <w:noProof/>
                <w:webHidden/>
              </w:rPr>
              <w:fldChar w:fldCharType="end"/>
            </w:r>
          </w:hyperlink>
        </w:p>
        <w:p w:rsidR="00F01E7F" w:rsidRDefault="006E599C">
          <w:pPr>
            <w:pStyle w:val="TOC1"/>
            <w:tabs>
              <w:tab w:val="right" w:leader="dot" w:pos="9016"/>
            </w:tabs>
            <w:rPr>
              <w:noProof/>
            </w:rPr>
          </w:pPr>
          <w:hyperlink w:anchor="_Toc138065937" w:history="1">
            <w:r w:rsidR="00F01E7F" w:rsidRPr="00A46B56">
              <w:rPr>
                <w:rStyle w:val="Hyperlink"/>
                <w:noProof/>
              </w:rPr>
              <w:t>Concierge and Tourism Services</w:t>
            </w:r>
            <w:r w:rsidR="00F01E7F">
              <w:rPr>
                <w:noProof/>
                <w:webHidden/>
              </w:rPr>
              <w:tab/>
            </w:r>
            <w:r w:rsidR="00F01E7F">
              <w:rPr>
                <w:noProof/>
                <w:webHidden/>
              </w:rPr>
              <w:fldChar w:fldCharType="begin"/>
            </w:r>
            <w:r w:rsidR="00F01E7F">
              <w:rPr>
                <w:noProof/>
                <w:webHidden/>
              </w:rPr>
              <w:instrText xml:space="preserve"> PAGEREF _Toc138065937 \h </w:instrText>
            </w:r>
            <w:r w:rsidR="00F01E7F">
              <w:rPr>
                <w:noProof/>
                <w:webHidden/>
              </w:rPr>
            </w:r>
            <w:r w:rsidR="00F01E7F">
              <w:rPr>
                <w:noProof/>
                <w:webHidden/>
              </w:rPr>
              <w:fldChar w:fldCharType="separate"/>
            </w:r>
            <w:r w:rsidR="00F01E7F">
              <w:rPr>
                <w:noProof/>
                <w:webHidden/>
              </w:rPr>
              <w:t>7</w:t>
            </w:r>
            <w:r w:rsidR="00F01E7F">
              <w:rPr>
                <w:noProof/>
                <w:webHidden/>
              </w:rPr>
              <w:fldChar w:fldCharType="end"/>
            </w:r>
          </w:hyperlink>
        </w:p>
        <w:p w:rsidR="00F01E7F" w:rsidRDefault="006E599C">
          <w:pPr>
            <w:pStyle w:val="TOC1"/>
            <w:tabs>
              <w:tab w:val="right" w:leader="dot" w:pos="9016"/>
            </w:tabs>
            <w:rPr>
              <w:noProof/>
            </w:rPr>
          </w:pPr>
          <w:hyperlink w:anchor="_Toc138065938" w:history="1">
            <w:r w:rsidR="00F01E7F" w:rsidRPr="00A46B56">
              <w:rPr>
                <w:rStyle w:val="Hyperlink"/>
                <w:noProof/>
              </w:rPr>
              <w:t>Training and Staff Development Programs</w:t>
            </w:r>
            <w:r w:rsidR="00F01E7F">
              <w:rPr>
                <w:noProof/>
                <w:webHidden/>
              </w:rPr>
              <w:tab/>
            </w:r>
            <w:r w:rsidR="00F01E7F">
              <w:rPr>
                <w:noProof/>
                <w:webHidden/>
              </w:rPr>
              <w:fldChar w:fldCharType="begin"/>
            </w:r>
            <w:r w:rsidR="00F01E7F">
              <w:rPr>
                <w:noProof/>
                <w:webHidden/>
              </w:rPr>
              <w:instrText xml:space="preserve"> PAGEREF _Toc138065938 \h </w:instrText>
            </w:r>
            <w:r w:rsidR="00F01E7F">
              <w:rPr>
                <w:noProof/>
                <w:webHidden/>
              </w:rPr>
            </w:r>
            <w:r w:rsidR="00F01E7F">
              <w:rPr>
                <w:noProof/>
                <w:webHidden/>
              </w:rPr>
              <w:fldChar w:fldCharType="separate"/>
            </w:r>
            <w:r w:rsidR="00F01E7F">
              <w:rPr>
                <w:noProof/>
                <w:webHidden/>
              </w:rPr>
              <w:t>8</w:t>
            </w:r>
            <w:r w:rsidR="00F01E7F">
              <w:rPr>
                <w:noProof/>
                <w:webHidden/>
              </w:rPr>
              <w:fldChar w:fldCharType="end"/>
            </w:r>
          </w:hyperlink>
        </w:p>
        <w:p w:rsidR="00F01E7F" w:rsidRDefault="006E599C">
          <w:pPr>
            <w:pStyle w:val="TOC1"/>
            <w:tabs>
              <w:tab w:val="right" w:leader="dot" w:pos="9016"/>
            </w:tabs>
            <w:rPr>
              <w:noProof/>
            </w:rPr>
          </w:pPr>
          <w:hyperlink w:anchor="_Toc138065939" w:history="1">
            <w:r w:rsidR="00F01E7F" w:rsidRPr="00A46B56">
              <w:rPr>
                <w:rStyle w:val="Hyperlink"/>
                <w:noProof/>
              </w:rPr>
              <w:t>Conclusion</w:t>
            </w:r>
            <w:r w:rsidR="00F01E7F">
              <w:rPr>
                <w:noProof/>
                <w:webHidden/>
              </w:rPr>
              <w:tab/>
            </w:r>
            <w:r w:rsidR="00F01E7F">
              <w:rPr>
                <w:noProof/>
                <w:webHidden/>
              </w:rPr>
              <w:fldChar w:fldCharType="begin"/>
            </w:r>
            <w:r w:rsidR="00F01E7F">
              <w:rPr>
                <w:noProof/>
                <w:webHidden/>
              </w:rPr>
              <w:instrText xml:space="preserve"> PAGEREF _Toc138065939 \h </w:instrText>
            </w:r>
            <w:r w:rsidR="00F01E7F">
              <w:rPr>
                <w:noProof/>
                <w:webHidden/>
              </w:rPr>
            </w:r>
            <w:r w:rsidR="00F01E7F">
              <w:rPr>
                <w:noProof/>
                <w:webHidden/>
              </w:rPr>
              <w:fldChar w:fldCharType="separate"/>
            </w:r>
            <w:r w:rsidR="00F01E7F">
              <w:rPr>
                <w:noProof/>
                <w:webHidden/>
              </w:rPr>
              <w:t>9</w:t>
            </w:r>
            <w:r w:rsidR="00F01E7F">
              <w:rPr>
                <w:noProof/>
                <w:webHidden/>
              </w:rPr>
              <w:fldChar w:fldCharType="end"/>
            </w:r>
          </w:hyperlink>
        </w:p>
        <w:p w:rsidR="00F01E7F" w:rsidRDefault="006E599C">
          <w:pPr>
            <w:pStyle w:val="TOC1"/>
            <w:tabs>
              <w:tab w:val="right" w:leader="dot" w:pos="9016"/>
            </w:tabs>
            <w:rPr>
              <w:noProof/>
            </w:rPr>
          </w:pPr>
          <w:hyperlink w:anchor="_Toc138065940" w:history="1">
            <w:r w:rsidR="00F01E7F" w:rsidRPr="00A46B56">
              <w:rPr>
                <w:rStyle w:val="Hyperlink"/>
                <w:noProof/>
              </w:rPr>
              <w:t>Recommendations</w:t>
            </w:r>
            <w:r w:rsidR="00F01E7F">
              <w:rPr>
                <w:noProof/>
                <w:webHidden/>
              </w:rPr>
              <w:tab/>
            </w:r>
            <w:r w:rsidR="00F01E7F">
              <w:rPr>
                <w:noProof/>
                <w:webHidden/>
              </w:rPr>
              <w:fldChar w:fldCharType="begin"/>
            </w:r>
            <w:r w:rsidR="00F01E7F">
              <w:rPr>
                <w:noProof/>
                <w:webHidden/>
              </w:rPr>
              <w:instrText xml:space="preserve"> PAGEREF _Toc138065940 \h </w:instrText>
            </w:r>
            <w:r w:rsidR="00F01E7F">
              <w:rPr>
                <w:noProof/>
                <w:webHidden/>
              </w:rPr>
            </w:r>
            <w:r w:rsidR="00F01E7F">
              <w:rPr>
                <w:noProof/>
                <w:webHidden/>
              </w:rPr>
              <w:fldChar w:fldCharType="separate"/>
            </w:r>
            <w:r w:rsidR="00F01E7F">
              <w:rPr>
                <w:noProof/>
                <w:webHidden/>
              </w:rPr>
              <w:t>9</w:t>
            </w:r>
            <w:r w:rsidR="00F01E7F">
              <w:rPr>
                <w:noProof/>
                <w:webHidden/>
              </w:rPr>
              <w:fldChar w:fldCharType="end"/>
            </w:r>
          </w:hyperlink>
        </w:p>
        <w:p w:rsidR="00F01E7F" w:rsidRDefault="006E599C">
          <w:pPr>
            <w:pStyle w:val="TOC1"/>
            <w:tabs>
              <w:tab w:val="right" w:leader="dot" w:pos="9016"/>
            </w:tabs>
            <w:rPr>
              <w:noProof/>
            </w:rPr>
          </w:pPr>
          <w:hyperlink w:anchor="_Toc138065941" w:history="1">
            <w:r w:rsidR="00F01E7F" w:rsidRPr="00A46B56">
              <w:rPr>
                <w:rStyle w:val="Hyperlink"/>
                <w:noProof/>
              </w:rPr>
              <w:t>List of References</w:t>
            </w:r>
            <w:r w:rsidR="00F01E7F">
              <w:rPr>
                <w:noProof/>
                <w:webHidden/>
              </w:rPr>
              <w:tab/>
            </w:r>
            <w:r w:rsidR="00F01E7F">
              <w:rPr>
                <w:noProof/>
                <w:webHidden/>
              </w:rPr>
              <w:fldChar w:fldCharType="begin"/>
            </w:r>
            <w:r w:rsidR="00F01E7F">
              <w:rPr>
                <w:noProof/>
                <w:webHidden/>
              </w:rPr>
              <w:instrText xml:space="preserve"> PAGEREF _Toc138065941 \h </w:instrText>
            </w:r>
            <w:r w:rsidR="00F01E7F">
              <w:rPr>
                <w:noProof/>
                <w:webHidden/>
              </w:rPr>
            </w:r>
            <w:r w:rsidR="00F01E7F">
              <w:rPr>
                <w:noProof/>
                <w:webHidden/>
              </w:rPr>
              <w:fldChar w:fldCharType="separate"/>
            </w:r>
            <w:r w:rsidR="00F01E7F">
              <w:rPr>
                <w:noProof/>
                <w:webHidden/>
              </w:rPr>
              <w:t>11</w:t>
            </w:r>
            <w:r w:rsidR="00F01E7F">
              <w:rPr>
                <w:noProof/>
                <w:webHidden/>
              </w:rPr>
              <w:fldChar w:fldCharType="end"/>
            </w:r>
          </w:hyperlink>
        </w:p>
        <w:p w:rsidR="00F01E7F" w:rsidRDefault="00F01E7F">
          <w:r>
            <w:rPr>
              <w:b/>
              <w:bCs/>
              <w:noProof/>
            </w:rPr>
            <w:fldChar w:fldCharType="end"/>
          </w:r>
        </w:p>
      </w:sdtContent>
    </w:sdt>
    <w:p w:rsidR="009E0D60" w:rsidRDefault="009E0D60" w:rsidP="007079B6">
      <w:pPr>
        <w:spacing w:line="480" w:lineRule="auto"/>
        <w:jc w:val="both"/>
        <w:rPr>
          <w:rFonts w:ascii="Arial" w:hAnsi="Arial" w:cs="Arial"/>
          <w:b/>
          <w:sz w:val="24"/>
          <w:szCs w:val="24"/>
        </w:rPr>
      </w:pPr>
    </w:p>
    <w:p w:rsidR="009E0D60" w:rsidRDefault="009E0D60" w:rsidP="007079B6">
      <w:pPr>
        <w:jc w:val="both"/>
        <w:rPr>
          <w:rFonts w:ascii="Arial" w:hAnsi="Arial" w:cs="Arial"/>
          <w:b/>
          <w:sz w:val="24"/>
          <w:szCs w:val="24"/>
        </w:rPr>
      </w:pPr>
      <w:r>
        <w:rPr>
          <w:rFonts w:ascii="Arial" w:hAnsi="Arial" w:cs="Arial"/>
          <w:b/>
          <w:sz w:val="24"/>
          <w:szCs w:val="24"/>
        </w:rPr>
        <w:br w:type="page"/>
      </w:r>
    </w:p>
    <w:p w:rsidR="009E0D60" w:rsidRPr="009E0D60" w:rsidRDefault="009E0D60" w:rsidP="0024116C">
      <w:pPr>
        <w:pStyle w:val="Heading1"/>
      </w:pPr>
      <w:bookmarkStart w:id="0" w:name="_Toc138065929"/>
      <w:r w:rsidRPr="009E0D60">
        <w:lastRenderedPageBreak/>
        <w:t>Introduction</w:t>
      </w:r>
      <w:bookmarkEnd w:id="0"/>
      <w:r w:rsidRPr="009E0D60">
        <w:t xml:space="preserve"> </w:t>
      </w:r>
    </w:p>
    <w:p w:rsidR="002B78FA" w:rsidRPr="00F22932" w:rsidRDefault="002B78FA" w:rsidP="007079B6">
      <w:pPr>
        <w:spacing w:line="480" w:lineRule="auto"/>
        <w:ind w:firstLine="720"/>
        <w:jc w:val="both"/>
        <w:rPr>
          <w:rFonts w:ascii="Arial" w:hAnsi="Arial" w:cs="Arial"/>
          <w:sz w:val="24"/>
          <w:szCs w:val="24"/>
        </w:rPr>
      </w:pPr>
      <w:r w:rsidRPr="00F22932">
        <w:rPr>
          <w:rFonts w:ascii="Arial" w:hAnsi="Arial" w:cs="Arial"/>
          <w:sz w:val="24"/>
          <w:szCs w:val="24"/>
        </w:rPr>
        <w:t>The hotel business helps international guests in today's globalized environment. Hotel customers have diverse cultures, tastes, and expectations. Hotel workers must be culturally aware and sensitive to provide excellent service. Cultural intelligence means understanding and adapting to cultural differences. It includes knowledge, understanding, and abilities needed to communicate with people from different cultures. Cultural intelligence helps hotel personnel anticipate and satisfy multinational c</w:t>
      </w:r>
      <w:r w:rsidR="009E0D60">
        <w:rPr>
          <w:rFonts w:ascii="Arial" w:hAnsi="Arial" w:cs="Arial"/>
          <w:sz w:val="24"/>
          <w:szCs w:val="24"/>
        </w:rPr>
        <w:t xml:space="preserve">lients. </w:t>
      </w:r>
      <w:r w:rsidRPr="00F22932">
        <w:rPr>
          <w:rFonts w:ascii="Arial" w:hAnsi="Arial" w:cs="Arial"/>
          <w:sz w:val="24"/>
          <w:szCs w:val="24"/>
        </w:rPr>
        <w:t>Culturally intelligent hotel staff are better at communicating, settling issues, and personalizing services. Staff may make international guests feel welcome and encourage repeat business</w:t>
      </w:r>
      <w:r w:rsidR="009E0D60">
        <w:rPr>
          <w:rFonts w:ascii="Arial" w:hAnsi="Arial" w:cs="Arial"/>
          <w:sz w:val="24"/>
          <w:szCs w:val="24"/>
        </w:rPr>
        <w:t xml:space="preserve"> by being culturally sensitive</w:t>
      </w:r>
      <w:r w:rsidR="00100C86">
        <w:rPr>
          <w:rFonts w:ascii="Arial" w:hAnsi="Arial" w:cs="Arial"/>
          <w:sz w:val="24"/>
          <w:szCs w:val="24"/>
        </w:rPr>
        <w:t xml:space="preserve"> (Afsar et al., </w:t>
      </w:r>
      <w:r w:rsidR="00100C86" w:rsidRPr="00AD2125">
        <w:rPr>
          <w:rFonts w:ascii="Arial" w:hAnsi="Arial" w:cs="Arial"/>
          <w:sz w:val="24"/>
          <w:szCs w:val="24"/>
        </w:rPr>
        <w:t>2019</w:t>
      </w:r>
      <w:r w:rsidR="00100C86">
        <w:rPr>
          <w:rFonts w:ascii="Arial" w:hAnsi="Arial" w:cs="Arial"/>
          <w:sz w:val="24"/>
          <w:szCs w:val="24"/>
        </w:rPr>
        <w:t>)</w:t>
      </w:r>
      <w:r w:rsidR="00100C86" w:rsidRPr="00AD2125">
        <w:rPr>
          <w:rFonts w:ascii="Arial" w:hAnsi="Arial" w:cs="Arial"/>
          <w:sz w:val="24"/>
          <w:szCs w:val="24"/>
        </w:rPr>
        <w:t>.</w:t>
      </w:r>
      <w:r w:rsidR="009E0D60">
        <w:rPr>
          <w:rFonts w:ascii="Arial" w:hAnsi="Arial" w:cs="Arial"/>
          <w:sz w:val="24"/>
          <w:szCs w:val="24"/>
        </w:rPr>
        <w:t xml:space="preserve"> </w:t>
      </w:r>
      <w:r w:rsidRPr="00F22932">
        <w:rPr>
          <w:rFonts w:ascii="Arial" w:hAnsi="Arial" w:cs="Arial"/>
          <w:sz w:val="24"/>
          <w:szCs w:val="24"/>
        </w:rPr>
        <w:t>This paper critically evaluates cultural intelligence and sensitivity in the hospitality industry to help hotel workers offer great guest experiences for Danish international tourists. The table's dos and don'ts will help hotel staff give memorable and culturally acceptable service to Danish guests.</w:t>
      </w:r>
    </w:p>
    <w:p w:rsidR="009E1C55" w:rsidRPr="009E0D60" w:rsidRDefault="009E1C55" w:rsidP="0024116C">
      <w:pPr>
        <w:pStyle w:val="Heading1"/>
      </w:pPr>
      <w:bookmarkStart w:id="1" w:name="_Toc138065930"/>
      <w:r w:rsidRPr="009E0D60">
        <w:t>Cultural Intelligence in Hospitality: Definition and Components</w:t>
      </w:r>
      <w:bookmarkEnd w:id="1"/>
    </w:p>
    <w:p w:rsidR="009E1C55" w:rsidRPr="00F22932" w:rsidRDefault="009E1C55" w:rsidP="007079B6">
      <w:pPr>
        <w:spacing w:line="480" w:lineRule="auto"/>
        <w:ind w:firstLine="720"/>
        <w:jc w:val="both"/>
        <w:rPr>
          <w:rFonts w:ascii="Arial" w:hAnsi="Arial" w:cs="Arial"/>
          <w:sz w:val="24"/>
          <w:szCs w:val="24"/>
        </w:rPr>
      </w:pPr>
      <w:r w:rsidRPr="00F22932">
        <w:rPr>
          <w:rFonts w:ascii="Arial" w:hAnsi="Arial" w:cs="Arial"/>
          <w:sz w:val="24"/>
          <w:szCs w:val="24"/>
        </w:rPr>
        <w:t>Cultural intelligence (CQ) is the capacity to work across cultures. It includes cultural knowledge, mindfulness, skills, and adaptation.</w:t>
      </w:r>
      <w:r w:rsidR="009E0D60">
        <w:rPr>
          <w:rFonts w:ascii="Arial" w:hAnsi="Arial" w:cs="Arial"/>
          <w:sz w:val="24"/>
          <w:szCs w:val="24"/>
        </w:rPr>
        <w:t xml:space="preserve"> </w:t>
      </w:r>
      <w:r w:rsidRPr="00F22932">
        <w:rPr>
          <w:rFonts w:ascii="Arial" w:hAnsi="Arial" w:cs="Arial"/>
          <w:sz w:val="24"/>
          <w:szCs w:val="24"/>
        </w:rPr>
        <w:t>Understanding cultural values, beliefs, behaviors, and conventions is cultural knowledge. Danish guests value egalitarianism, punctuality, and personal space. Hote</w:t>
      </w:r>
      <w:r w:rsidR="009E0D60">
        <w:rPr>
          <w:rFonts w:ascii="Arial" w:hAnsi="Arial" w:cs="Arial"/>
          <w:sz w:val="24"/>
          <w:szCs w:val="24"/>
        </w:rPr>
        <w:t>l staff should understand this</w:t>
      </w:r>
      <w:r w:rsidR="00720D24">
        <w:rPr>
          <w:rFonts w:ascii="Arial" w:hAnsi="Arial" w:cs="Arial"/>
          <w:sz w:val="24"/>
          <w:szCs w:val="24"/>
        </w:rPr>
        <w:t xml:space="preserve"> (</w:t>
      </w:r>
      <w:r w:rsidR="00720D24" w:rsidRPr="002730C3">
        <w:rPr>
          <w:rFonts w:ascii="Arial" w:hAnsi="Arial" w:cs="Arial"/>
          <w:sz w:val="24"/>
          <w:szCs w:val="24"/>
        </w:rPr>
        <w:t>Simons</w:t>
      </w:r>
      <w:r w:rsidR="00720D24">
        <w:rPr>
          <w:rFonts w:ascii="Arial" w:hAnsi="Arial" w:cs="Arial"/>
          <w:sz w:val="24"/>
          <w:szCs w:val="24"/>
        </w:rPr>
        <w:t xml:space="preserve">en et al., </w:t>
      </w:r>
      <w:r w:rsidR="00720D24" w:rsidRPr="002730C3">
        <w:rPr>
          <w:rFonts w:ascii="Arial" w:hAnsi="Arial" w:cs="Arial"/>
          <w:sz w:val="24"/>
          <w:szCs w:val="24"/>
        </w:rPr>
        <w:t>2020</w:t>
      </w:r>
      <w:r w:rsidR="00720D24">
        <w:rPr>
          <w:rFonts w:ascii="Arial" w:hAnsi="Arial" w:cs="Arial"/>
          <w:sz w:val="24"/>
          <w:szCs w:val="24"/>
        </w:rPr>
        <w:t>)</w:t>
      </w:r>
      <w:r w:rsidR="009E0D60">
        <w:rPr>
          <w:rFonts w:ascii="Arial" w:hAnsi="Arial" w:cs="Arial"/>
          <w:sz w:val="24"/>
          <w:szCs w:val="24"/>
        </w:rPr>
        <w:t xml:space="preserve">. </w:t>
      </w:r>
      <w:r w:rsidRPr="00F22932">
        <w:rPr>
          <w:rFonts w:ascii="Arial" w:hAnsi="Arial" w:cs="Arial"/>
          <w:sz w:val="24"/>
          <w:szCs w:val="24"/>
        </w:rPr>
        <w:t>Cultural mindfulness means being aware of and receptive to diverse cultural perspectives. Danish guests should be treated with genuine curios</w:t>
      </w:r>
      <w:r w:rsidR="009E0D60">
        <w:rPr>
          <w:rFonts w:ascii="Arial" w:hAnsi="Arial" w:cs="Arial"/>
          <w:sz w:val="24"/>
          <w:szCs w:val="24"/>
        </w:rPr>
        <w:t xml:space="preserve">ity and respect by hotel staff. </w:t>
      </w:r>
      <w:r w:rsidRPr="00F22932">
        <w:rPr>
          <w:rFonts w:ascii="Arial" w:hAnsi="Arial" w:cs="Arial"/>
          <w:sz w:val="24"/>
          <w:szCs w:val="24"/>
        </w:rPr>
        <w:t>Cultural skills include adapting verbal, nonverbal, negotiating, and conflict resolution strategies to diverse cultures. Danish clients should be communicated with clearly and res</w:t>
      </w:r>
      <w:r w:rsidR="009E0D60">
        <w:rPr>
          <w:rFonts w:ascii="Arial" w:hAnsi="Arial" w:cs="Arial"/>
          <w:sz w:val="24"/>
          <w:szCs w:val="24"/>
        </w:rPr>
        <w:t xml:space="preserve">pectfully by hotel staff. </w:t>
      </w:r>
      <w:r w:rsidRPr="00F22932">
        <w:rPr>
          <w:rFonts w:ascii="Arial" w:hAnsi="Arial" w:cs="Arial"/>
          <w:sz w:val="24"/>
          <w:szCs w:val="24"/>
        </w:rPr>
        <w:t xml:space="preserve">Cultural adaptation </w:t>
      </w:r>
      <w:r w:rsidRPr="00F22932">
        <w:rPr>
          <w:rFonts w:ascii="Arial" w:hAnsi="Arial" w:cs="Arial"/>
          <w:sz w:val="24"/>
          <w:szCs w:val="24"/>
        </w:rPr>
        <w:lastRenderedPageBreak/>
        <w:t>entails adapting behaviors, regulations, and procedures to guests' cultural expectations. Hotel workers should adapt service to Danish culture.</w:t>
      </w:r>
    </w:p>
    <w:p w:rsidR="009E1C55" w:rsidRPr="000211A2" w:rsidRDefault="009E1C55" w:rsidP="0024116C">
      <w:pPr>
        <w:pStyle w:val="Heading1"/>
      </w:pPr>
      <w:bookmarkStart w:id="2" w:name="_Toc138065931"/>
      <w:r w:rsidRPr="000211A2">
        <w:t>Cultural Intelligence Benefits Hotel Staff:</w:t>
      </w:r>
      <w:bookmarkEnd w:id="2"/>
    </w:p>
    <w:p w:rsidR="009E1C55" w:rsidRPr="00F22932" w:rsidRDefault="009E1C55" w:rsidP="007079B6">
      <w:pPr>
        <w:spacing w:line="480" w:lineRule="auto"/>
        <w:jc w:val="both"/>
        <w:rPr>
          <w:rFonts w:ascii="Arial" w:hAnsi="Arial" w:cs="Arial"/>
          <w:sz w:val="24"/>
          <w:szCs w:val="24"/>
        </w:rPr>
      </w:pPr>
      <w:r w:rsidRPr="00F22932">
        <w:rPr>
          <w:rFonts w:ascii="Arial" w:hAnsi="Arial" w:cs="Arial"/>
          <w:sz w:val="24"/>
          <w:szCs w:val="24"/>
        </w:rPr>
        <w:t>Cultural intelligence helps hotel personnel anticipate and satisfy Danish visitors' demands. This improves guest satis</w:t>
      </w:r>
      <w:r w:rsidR="009E0D60">
        <w:rPr>
          <w:rFonts w:ascii="Arial" w:hAnsi="Arial" w:cs="Arial"/>
          <w:sz w:val="24"/>
          <w:szCs w:val="24"/>
        </w:rPr>
        <w:t>faction, feedback, and loyalty</w:t>
      </w:r>
      <w:r w:rsidR="00D540D7">
        <w:rPr>
          <w:rFonts w:ascii="Arial" w:hAnsi="Arial" w:cs="Arial"/>
          <w:sz w:val="24"/>
          <w:szCs w:val="24"/>
        </w:rPr>
        <w:t xml:space="preserve"> (AFS, </w:t>
      </w:r>
      <w:proofErr w:type="spellStart"/>
      <w:r w:rsidR="00D540D7">
        <w:rPr>
          <w:rFonts w:ascii="Arial" w:hAnsi="Arial" w:cs="Arial"/>
          <w:sz w:val="24"/>
          <w:szCs w:val="24"/>
        </w:rPr>
        <w:t>nd</w:t>
      </w:r>
      <w:proofErr w:type="spellEnd"/>
      <w:r w:rsidR="00D540D7">
        <w:rPr>
          <w:rFonts w:ascii="Arial" w:hAnsi="Arial" w:cs="Arial"/>
          <w:sz w:val="24"/>
          <w:szCs w:val="24"/>
        </w:rPr>
        <w:t>).</w:t>
      </w:r>
      <w:r w:rsidR="000211A2">
        <w:rPr>
          <w:rFonts w:ascii="Arial" w:hAnsi="Arial" w:cs="Arial"/>
          <w:sz w:val="24"/>
          <w:szCs w:val="24"/>
        </w:rPr>
        <w:t xml:space="preserve"> </w:t>
      </w:r>
      <w:r w:rsidRPr="00F22932">
        <w:rPr>
          <w:rFonts w:ascii="Arial" w:hAnsi="Arial" w:cs="Arial"/>
          <w:sz w:val="24"/>
          <w:szCs w:val="24"/>
        </w:rPr>
        <w:t>Cultural intelligence helps hotel staff connect with Danish clients. Culturally sensitive employees can overcome language hur</w:t>
      </w:r>
      <w:r w:rsidR="009E0D60">
        <w:rPr>
          <w:rFonts w:ascii="Arial" w:hAnsi="Arial" w:cs="Arial"/>
          <w:sz w:val="24"/>
          <w:szCs w:val="24"/>
        </w:rPr>
        <w:t>dles and improve communication.</w:t>
      </w:r>
      <w:r w:rsidR="000211A2">
        <w:rPr>
          <w:rFonts w:ascii="Arial" w:hAnsi="Arial" w:cs="Arial"/>
          <w:sz w:val="24"/>
          <w:szCs w:val="24"/>
        </w:rPr>
        <w:t xml:space="preserve"> </w:t>
      </w:r>
      <w:r w:rsidRPr="00F22932">
        <w:rPr>
          <w:rFonts w:ascii="Arial" w:hAnsi="Arial" w:cs="Arial"/>
          <w:sz w:val="24"/>
          <w:szCs w:val="24"/>
        </w:rPr>
        <w:t>Conflict resolution: Cultural knowledge helps hotel personnel resolve issues with Danish visitors. Understanding cultural variables helps staff identify answers and sustain harmo</w:t>
      </w:r>
      <w:r w:rsidR="009E0D60">
        <w:rPr>
          <w:rFonts w:ascii="Arial" w:hAnsi="Arial" w:cs="Arial"/>
          <w:sz w:val="24"/>
          <w:szCs w:val="24"/>
        </w:rPr>
        <w:t>ny.</w:t>
      </w:r>
    </w:p>
    <w:p w:rsidR="000211A2" w:rsidRPr="000211A2" w:rsidRDefault="000211A2" w:rsidP="0024116C">
      <w:pPr>
        <w:pStyle w:val="Heading1"/>
      </w:pPr>
      <w:bookmarkStart w:id="3" w:name="_Toc138065932"/>
      <w:r w:rsidRPr="000211A2">
        <w:t>Danish Guest Customs:</w:t>
      </w:r>
      <w:bookmarkEnd w:id="3"/>
    </w:p>
    <w:p w:rsidR="009E1C55" w:rsidRPr="000211A2" w:rsidRDefault="009E1C55" w:rsidP="0024116C">
      <w:pPr>
        <w:pStyle w:val="Heading2"/>
      </w:pPr>
      <w:bookmarkStart w:id="4" w:name="_Toc138065933"/>
      <w:r w:rsidRPr="000211A2">
        <w:t>Hofstede's Danish Cultural Dimensions:</w:t>
      </w:r>
      <w:bookmarkEnd w:id="4"/>
    </w:p>
    <w:p w:rsidR="009E1C55" w:rsidRPr="00F22932" w:rsidRDefault="009E1C55" w:rsidP="007079B6">
      <w:pPr>
        <w:spacing w:line="480" w:lineRule="auto"/>
        <w:jc w:val="both"/>
        <w:rPr>
          <w:rFonts w:ascii="Arial" w:hAnsi="Arial" w:cs="Arial"/>
          <w:sz w:val="24"/>
          <w:szCs w:val="24"/>
        </w:rPr>
      </w:pPr>
      <w:r w:rsidRPr="00F22932">
        <w:rPr>
          <w:rFonts w:ascii="Arial" w:hAnsi="Arial" w:cs="Arial"/>
          <w:sz w:val="24"/>
          <w:szCs w:val="24"/>
        </w:rPr>
        <w:t>Hofstede's cultural elements reveal society's values and norms</w:t>
      </w:r>
      <w:r w:rsidR="009E0D60">
        <w:rPr>
          <w:rFonts w:ascii="Arial" w:hAnsi="Arial" w:cs="Arial"/>
          <w:sz w:val="24"/>
          <w:szCs w:val="24"/>
        </w:rPr>
        <w:t>. Denmark's key dimensions are:</w:t>
      </w:r>
    </w:p>
    <w:p w:rsidR="009E1C55" w:rsidRPr="00F01E7F" w:rsidRDefault="009E1C55" w:rsidP="00F01E7F">
      <w:pPr>
        <w:pStyle w:val="ListParagraph"/>
        <w:numPr>
          <w:ilvl w:val="0"/>
          <w:numId w:val="2"/>
        </w:numPr>
        <w:spacing w:line="480" w:lineRule="auto"/>
        <w:jc w:val="both"/>
        <w:rPr>
          <w:rFonts w:ascii="Arial" w:hAnsi="Arial" w:cs="Arial"/>
          <w:sz w:val="24"/>
          <w:szCs w:val="24"/>
        </w:rPr>
      </w:pPr>
      <w:r w:rsidRPr="00F01E7F">
        <w:rPr>
          <w:rFonts w:ascii="Arial" w:hAnsi="Arial" w:cs="Arial"/>
          <w:sz w:val="24"/>
          <w:szCs w:val="24"/>
        </w:rPr>
        <w:t>Individualism: Denmark values independence, self-expression, and autonomy. Hotel employees should respect customers' privacy and allow self-service a</w:t>
      </w:r>
      <w:r w:rsidR="009E0D60" w:rsidRPr="00F01E7F">
        <w:rPr>
          <w:rFonts w:ascii="Arial" w:hAnsi="Arial" w:cs="Arial"/>
          <w:sz w:val="24"/>
          <w:szCs w:val="24"/>
        </w:rPr>
        <w:t>nd independent decision-making.</w:t>
      </w:r>
    </w:p>
    <w:p w:rsidR="009E1C55" w:rsidRPr="00F01E7F" w:rsidRDefault="009E1C55" w:rsidP="00F01E7F">
      <w:pPr>
        <w:pStyle w:val="ListParagraph"/>
        <w:numPr>
          <w:ilvl w:val="0"/>
          <w:numId w:val="2"/>
        </w:numPr>
        <w:spacing w:line="480" w:lineRule="auto"/>
        <w:jc w:val="both"/>
        <w:rPr>
          <w:rFonts w:ascii="Arial" w:hAnsi="Arial" w:cs="Arial"/>
          <w:sz w:val="24"/>
          <w:szCs w:val="24"/>
        </w:rPr>
      </w:pPr>
      <w:r w:rsidRPr="00F01E7F">
        <w:rPr>
          <w:rFonts w:ascii="Arial" w:hAnsi="Arial" w:cs="Arial"/>
          <w:sz w:val="24"/>
          <w:szCs w:val="24"/>
        </w:rPr>
        <w:t>Uncertainty Avoidance: Denmark prefers openness, adaptability, and risk-taking. Danish customers should be able to explore and experiment without feel</w:t>
      </w:r>
      <w:r w:rsidR="009E0D60" w:rsidRPr="00F01E7F">
        <w:rPr>
          <w:rFonts w:ascii="Arial" w:hAnsi="Arial" w:cs="Arial"/>
          <w:sz w:val="24"/>
          <w:szCs w:val="24"/>
        </w:rPr>
        <w:t>ing overwhelmed by hotel staff.</w:t>
      </w:r>
    </w:p>
    <w:p w:rsidR="009E1C55" w:rsidRPr="00F01E7F" w:rsidRDefault="009E1C55" w:rsidP="00F01E7F">
      <w:pPr>
        <w:pStyle w:val="ListParagraph"/>
        <w:numPr>
          <w:ilvl w:val="0"/>
          <w:numId w:val="2"/>
        </w:numPr>
        <w:spacing w:line="480" w:lineRule="auto"/>
        <w:jc w:val="both"/>
        <w:rPr>
          <w:rFonts w:ascii="Arial" w:hAnsi="Arial" w:cs="Arial"/>
          <w:sz w:val="24"/>
          <w:szCs w:val="24"/>
        </w:rPr>
      </w:pPr>
      <w:r w:rsidRPr="00F01E7F">
        <w:rPr>
          <w:rFonts w:ascii="Arial" w:hAnsi="Arial" w:cs="Arial"/>
          <w:sz w:val="24"/>
          <w:szCs w:val="24"/>
        </w:rPr>
        <w:t>Power Distance: Denmark emphasizes equality and flat hierarchies with a short power distance. Hotel personnel should treat Danish guests democratically and respectfully, minimizing formality</w:t>
      </w:r>
      <w:r w:rsidR="00A47104" w:rsidRPr="00F01E7F">
        <w:rPr>
          <w:rFonts w:ascii="Arial" w:hAnsi="Arial" w:cs="Arial"/>
          <w:sz w:val="24"/>
          <w:szCs w:val="24"/>
        </w:rPr>
        <w:t xml:space="preserve"> (Hofstede Insights).</w:t>
      </w:r>
    </w:p>
    <w:p w:rsidR="009E1C55" w:rsidRPr="00F22932" w:rsidRDefault="009E1C55" w:rsidP="007079B6">
      <w:pPr>
        <w:spacing w:line="480" w:lineRule="auto"/>
        <w:jc w:val="both"/>
        <w:rPr>
          <w:rFonts w:ascii="Arial" w:hAnsi="Arial" w:cs="Arial"/>
          <w:sz w:val="24"/>
          <w:szCs w:val="24"/>
        </w:rPr>
      </w:pPr>
    </w:p>
    <w:p w:rsidR="009E1C55" w:rsidRPr="00F22932" w:rsidRDefault="009E1C55" w:rsidP="00CB7091">
      <w:pPr>
        <w:spacing w:line="480" w:lineRule="auto"/>
        <w:ind w:firstLine="360"/>
        <w:jc w:val="both"/>
        <w:rPr>
          <w:rFonts w:ascii="Arial" w:hAnsi="Arial" w:cs="Arial"/>
          <w:sz w:val="24"/>
          <w:szCs w:val="24"/>
        </w:rPr>
      </w:pPr>
      <w:r w:rsidRPr="00F22932">
        <w:rPr>
          <w:rFonts w:ascii="Arial" w:hAnsi="Arial" w:cs="Arial"/>
          <w:sz w:val="24"/>
          <w:szCs w:val="24"/>
        </w:rPr>
        <w:lastRenderedPageBreak/>
        <w:t>Danish communication is direct, honest, and informal. Danish guests like direct conversations with hotel staff. Danish guests prefer sincerity and clear communication, so avoid over-politeness.</w:t>
      </w:r>
    </w:p>
    <w:p w:rsidR="009E1C55" w:rsidRPr="00F22932" w:rsidRDefault="009E1C55" w:rsidP="00CB7091">
      <w:pPr>
        <w:spacing w:line="480" w:lineRule="auto"/>
        <w:ind w:firstLine="360"/>
        <w:jc w:val="both"/>
        <w:rPr>
          <w:rFonts w:ascii="Arial" w:hAnsi="Arial" w:cs="Arial"/>
          <w:sz w:val="24"/>
          <w:szCs w:val="24"/>
        </w:rPr>
      </w:pPr>
      <w:r w:rsidRPr="00F22932">
        <w:rPr>
          <w:rFonts w:ascii="Arial" w:hAnsi="Arial" w:cs="Arial"/>
          <w:sz w:val="24"/>
          <w:szCs w:val="24"/>
        </w:rPr>
        <w:t>Danish guests value personal space and solitude. Hotel personnel should insulate rooms for quietness. Housekeeping workers should limit interruptions and allow visitors to decline daily ro</w:t>
      </w:r>
      <w:r w:rsidR="000211A2">
        <w:rPr>
          <w:rFonts w:ascii="Arial" w:hAnsi="Arial" w:cs="Arial"/>
          <w:sz w:val="24"/>
          <w:szCs w:val="24"/>
        </w:rPr>
        <w:t>om cleaning to respect privacy.</w:t>
      </w:r>
    </w:p>
    <w:p w:rsidR="002B78FA" w:rsidRPr="00F22932" w:rsidRDefault="009E1C55" w:rsidP="00CB7091">
      <w:pPr>
        <w:spacing w:line="480" w:lineRule="auto"/>
        <w:ind w:firstLine="720"/>
        <w:jc w:val="both"/>
        <w:rPr>
          <w:rFonts w:ascii="Arial" w:hAnsi="Arial" w:cs="Arial"/>
          <w:sz w:val="24"/>
          <w:szCs w:val="24"/>
        </w:rPr>
      </w:pPr>
      <w:r w:rsidRPr="000211A2">
        <w:rPr>
          <w:rFonts w:ascii="Arial" w:hAnsi="Arial" w:cs="Arial"/>
          <w:sz w:val="24"/>
          <w:szCs w:val="24"/>
        </w:rPr>
        <w:t>Recognizing Danish Dining Customs and Food Preferences: Danish cuisine</w:t>
      </w:r>
      <w:r w:rsidRPr="00F22932">
        <w:rPr>
          <w:rFonts w:ascii="Arial" w:hAnsi="Arial" w:cs="Arial"/>
          <w:sz w:val="24"/>
          <w:szCs w:val="24"/>
        </w:rPr>
        <w:t xml:space="preserve"> emphasizes fresh, local products, and visitors may have dietary limitations. Traditional Danish meals, vegetarian and vegan options, and dietary restrictions should be available at hotel restaurants. Danish guests prefer leisurely </w:t>
      </w:r>
      <w:r w:rsidR="000211A2" w:rsidRPr="00F22932">
        <w:rPr>
          <w:rFonts w:ascii="Arial" w:hAnsi="Arial" w:cs="Arial"/>
          <w:sz w:val="24"/>
          <w:szCs w:val="24"/>
        </w:rPr>
        <w:t>meals;</w:t>
      </w:r>
      <w:r w:rsidRPr="00F22932">
        <w:rPr>
          <w:rFonts w:ascii="Arial" w:hAnsi="Arial" w:cs="Arial"/>
          <w:sz w:val="24"/>
          <w:szCs w:val="24"/>
        </w:rPr>
        <w:t xml:space="preserve"> </w:t>
      </w:r>
      <w:r w:rsidR="000211A2" w:rsidRPr="00F22932">
        <w:rPr>
          <w:rFonts w:ascii="Arial" w:hAnsi="Arial" w:cs="Arial"/>
          <w:sz w:val="24"/>
          <w:szCs w:val="24"/>
        </w:rPr>
        <w:t>therefore,</w:t>
      </w:r>
      <w:r w:rsidRPr="00F22932">
        <w:rPr>
          <w:rFonts w:ascii="Arial" w:hAnsi="Arial" w:cs="Arial"/>
          <w:sz w:val="24"/>
          <w:szCs w:val="24"/>
        </w:rPr>
        <w:t xml:space="preserve"> </w:t>
      </w:r>
      <w:r w:rsidR="000211A2">
        <w:rPr>
          <w:rFonts w:ascii="Arial" w:hAnsi="Arial" w:cs="Arial"/>
          <w:sz w:val="24"/>
          <w:szCs w:val="24"/>
        </w:rPr>
        <w:t xml:space="preserve">personnel should not rush them. </w:t>
      </w:r>
      <w:r w:rsidRPr="00F22932">
        <w:rPr>
          <w:rFonts w:ascii="Arial" w:hAnsi="Arial" w:cs="Arial"/>
          <w:sz w:val="24"/>
          <w:szCs w:val="24"/>
        </w:rPr>
        <w:t>Hotel personnel may make Danish customers feel welcome by recognizing and adapting to these cultural norms and expectations.</w:t>
      </w:r>
    </w:p>
    <w:p w:rsidR="009E1C55" w:rsidRPr="000211A2" w:rsidRDefault="000211A2" w:rsidP="0024116C">
      <w:pPr>
        <w:pStyle w:val="Heading1"/>
      </w:pPr>
      <w:bookmarkStart w:id="5" w:name="_Toc138065934"/>
      <w:r>
        <w:t>Hotel Function/Department</w:t>
      </w:r>
      <w:bookmarkEnd w:id="5"/>
    </w:p>
    <w:p w:rsidR="009E1C55" w:rsidRPr="000211A2" w:rsidRDefault="000211A2" w:rsidP="0024116C">
      <w:pPr>
        <w:pStyle w:val="Heading2"/>
      </w:pPr>
      <w:bookmarkStart w:id="6" w:name="_Toc138065935"/>
      <w:r w:rsidRPr="000211A2">
        <w:t>Reception</w:t>
      </w:r>
      <w:bookmarkEnd w:id="6"/>
    </w:p>
    <w:p w:rsidR="000211A2" w:rsidRDefault="009E1C55" w:rsidP="007079B6">
      <w:pPr>
        <w:spacing w:line="480" w:lineRule="auto"/>
        <w:ind w:firstLine="720"/>
        <w:jc w:val="both"/>
        <w:rPr>
          <w:rFonts w:ascii="Arial" w:hAnsi="Arial" w:cs="Arial"/>
          <w:sz w:val="24"/>
          <w:szCs w:val="24"/>
        </w:rPr>
      </w:pPr>
      <w:r w:rsidRPr="00F22932">
        <w:rPr>
          <w:rFonts w:ascii="Arial" w:hAnsi="Arial" w:cs="Arial"/>
          <w:sz w:val="24"/>
          <w:szCs w:val="24"/>
        </w:rPr>
        <w:t>Guest relations and the front desk are the main contacts. To improve Danish visitors' experiences, consider these:</w:t>
      </w:r>
    </w:p>
    <w:p w:rsidR="009E1C55" w:rsidRPr="00CB7091" w:rsidRDefault="009E1C55" w:rsidP="00CB7091">
      <w:pPr>
        <w:pStyle w:val="ListParagraph"/>
        <w:numPr>
          <w:ilvl w:val="0"/>
          <w:numId w:val="3"/>
        </w:numPr>
        <w:spacing w:line="480" w:lineRule="auto"/>
        <w:jc w:val="both"/>
        <w:rPr>
          <w:rFonts w:ascii="Arial" w:hAnsi="Arial" w:cs="Arial"/>
          <w:sz w:val="24"/>
          <w:szCs w:val="24"/>
        </w:rPr>
      </w:pPr>
      <w:r w:rsidRPr="00CB7091">
        <w:rPr>
          <w:rFonts w:ascii="Arial" w:hAnsi="Arial" w:cs="Arial"/>
          <w:sz w:val="24"/>
          <w:szCs w:val="24"/>
        </w:rPr>
        <w:t>Danish guests like informal conversation. Front desk employees should greet Danish guests with a firm handshake, eye contact, and a friendly tone. Unless otherwise stated, address Danish guests as Mr., Mrs., or Ms.</w:t>
      </w:r>
    </w:p>
    <w:p w:rsidR="009E1C55" w:rsidRPr="00CB7091" w:rsidRDefault="009E1C55" w:rsidP="00CB7091">
      <w:pPr>
        <w:pStyle w:val="ListParagraph"/>
        <w:numPr>
          <w:ilvl w:val="0"/>
          <w:numId w:val="3"/>
        </w:numPr>
        <w:spacing w:line="480" w:lineRule="auto"/>
        <w:jc w:val="both"/>
        <w:rPr>
          <w:rFonts w:ascii="Arial" w:hAnsi="Arial" w:cs="Arial"/>
          <w:sz w:val="24"/>
          <w:szCs w:val="24"/>
        </w:rPr>
      </w:pPr>
      <w:r w:rsidRPr="00CB7091">
        <w:rPr>
          <w:rFonts w:ascii="Arial" w:hAnsi="Arial" w:cs="Arial"/>
          <w:sz w:val="24"/>
          <w:szCs w:val="24"/>
        </w:rPr>
        <w:t>Language support: While many Danes speak English, providing basic Danish language support might make Danish guests feel more welcome. To show cultural sensitivity and flexibility, front desk workers might learn</w:t>
      </w:r>
      <w:r w:rsidR="000211A2" w:rsidRPr="00CB7091">
        <w:rPr>
          <w:rFonts w:ascii="Arial" w:hAnsi="Arial" w:cs="Arial"/>
          <w:sz w:val="24"/>
          <w:szCs w:val="24"/>
        </w:rPr>
        <w:t xml:space="preserve"> Danish greetings and phrases.</w:t>
      </w:r>
      <w:r w:rsidR="00AE18A1" w:rsidRPr="00CB7091">
        <w:rPr>
          <w:rFonts w:ascii="Arial" w:hAnsi="Arial" w:cs="Arial"/>
          <w:sz w:val="24"/>
          <w:szCs w:val="24"/>
        </w:rPr>
        <w:t xml:space="preserve"> </w:t>
      </w:r>
      <w:r w:rsidRPr="00CB7091">
        <w:rPr>
          <w:rFonts w:ascii="Arial" w:hAnsi="Arial" w:cs="Arial"/>
          <w:sz w:val="24"/>
          <w:szCs w:val="24"/>
        </w:rPr>
        <w:t xml:space="preserve">Danish guests like a streamlined check-in and check-out process. Front desk employees should systematize procedures, minimize </w:t>
      </w:r>
      <w:r w:rsidRPr="00CB7091">
        <w:rPr>
          <w:rFonts w:ascii="Arial" w:hAnsi="Arial" w:cs="Arial"/>
          <w:sz w:val="24"/>
          <w:szCs w:val="24"/>
        </w:rPr>
        <w:lastRenderedPageBreak/>
        <w:t>wait times, and provide clear directions. Allow Danish guests to raise questions and clarify.</w:t>
      </w:r>
    </w:p>
    <w:p w:rsidR="00AE18A1" w:rsidRDefault="009E1C55" w:rsidP="0024116C">
      <w:pPr>
        <w:pStyle w:val="Heading1"/>
      </w:pPr>
      <w:r w:rsidRPr="00F22932">
        <w:t xml:space="preserve"> </w:t>
      </w:r>
      <w:bookmarkStart w:id="7" w:name="_Toc138065936"/>
      <w:r w:rsidRPr="00B140D2">
        <w:t>Housekeeping and Room Amenities: Housekeeping ensures guest comfort and cleanliness</w:t>
      </w:r>
      <w:r w:rsidRPr="00F22932">
        <w:t>.</w:t>
      </w:r>
      <w:bookmarkEnd w:id="7"/>
      <w:r w:rsidRPr="00F22932">
        <w:t xml:space="preserve"> </w:t>
      </w:r>
    </w:p>
    <w:p w:rsidR="009E1C55" w:rsidRPr="00F22932" w:rsidRDefault="009E1C55" w:rsidP="007079B6">
      <w:pPr>
        <w:spacing w:line="480" w:lineRule="auto"/>
        <w:jc w:val="both"/>
        <w:rPr>
          <w:rFonts w:ascii="Arial" w:hAnsi="Arial" w:cs="Arial"/>
          <w:sz w:val="24"/>
          <w:szCs w:val="24"/>
        </w:rPr>
      </w:pPr>
      <w:r w:rsidRPr="00F22932">
        <w:rPr>
          <w:rFonts w:ascii="Arial" w:hAnsi="Arial" w:cs="Arial"/>
          <w:sz w:val="24"/>
          <w:szCs w:val="24"/>
        </w:rPr>
        <w:t>To satisfy Danish guests, try these:</w:t>
      </w:r>
    </w:p>
    <w:p w:rsidR="009E1C55" w:rsidRPr="00CB7091" w:rsidRDefault="009E1C55" w:rsidP="00CB7091">
      <w:pPr>
        <w:pStyle w:val="ListParagraph"/>
        <w:numPr>
          <w:ilvl w:val="0"/>
          <w:numId w:val="4"/>
        </w:numPr>
        <w:spacing w:line="480" w:lineRule="auto"/>
        <w:jc w:val="both"/>
        <w:rPr>
          <w:rFonts w:ascii="Arial" w:hAnsi="Arial" w:cs="Arial"/>
          <w:sz w:val="24"/>
          <w:szCs w:val="24"/>
        </w:rPr>
      </w:pPr>
      <w:r w:rsidRPr="00CB7091">
        <w:rPr>
          <w:rFonts w:ascii="Arial" w:hAnsi="Arial" w:cs="Arial"/>
          <w:sz w:val="24"/>
          <w:szCs w:val="24"/>
        </w:rPr>
        <w:t>Danish guests value cleanliness and organization. Housekeeping should clean rooms thoroughly. Danish guests expect them to follow cleaning requirements.</w:t>
      </w:r>
    </w:p>
    <w:p w:rsidR="009E1C55" w:rsidRPr="00CB7091" w:rsidRDefault="009E1C55" w:rsidP="00CB7091">
      <w:pPr>
        <w:pStyle w:val="ListParagraph"/>
        <w:numPr>
          <w:ilvl w:val="0"/>
          <w:numId w:val="4"/>
        </w:numPr>
        <w:spacing w:line="480" w:lineRule="auto"/>
        <w:jc w:val="both"/>
        <w:rPr>
          <w:rFonts w:ascii="Arial" w:hAnsi="Arial" w:cs="Arial"/>
          <w:sz w:val="24"/>
          <w:szCs w:val="24"/>
        </w:rPr>
      </w:pPr>
      <w:r w:rsidRPr="00CB7091">
        <w:rPr>
          <w:rFonts w:ascii="Arial" w:hAnsi="Arial" w:cs="Arial"/>
          <w:sz w:val="24"/>
          <w:szCs w:val="24"/>
        </w:rPr>
        <w:t>Danish guests value privacy. Housekeepers should not disturb guests. A "Do Not Disturb" option lets Danish guests schedule room cleaning.</w:t>
      </w:r>
    </w:p>
    <w:p w:rsidR="009E1C55" w:rsidRPr="00CB7091" w:rsidRDefault="009E1C55" w:rsidP="00CB7091">
      <w:pPr>
        <w:pStyle w:val="ListParagraph"/>
        <w:numPr>
          <w:ilvl w:val="0"/>
          <w:numId w:val="4"/>
        </w:numPr>
        <w:spacing w:line="480" w:lineRule="auto"/>
        <w:jc w:val="both"/>
        <w:rPr>
          <w:rFonts w:ascii="Arial" w:hAnsi="Arial" w:cs="Arial"/>
          <w:sz w:val="24"/>
          <w:szCs w:val="24"/>
        </w:rPr>
      </w:pPr>
      <w:r w:rsidRPr="00CB7091">
        <w:rPr>
          <w:rFonts w:ascii="Arial" w:hAnsi="Arial" w:cs="Arial"/>
          <w:sz w:val="24"/>
          <w:szCs w:val="24"/>
        </w:rPr>
        <w:t>Danish-specific amenities: Danish guests may enjoy having Danish newspapers or periodicals in their rooms. This exhibits cultural awareness and detail.</w:t>
      </w:r>
    </w:p>
    <w:p w:rsidR="009E1C55" w:rsidRPr="00CB7091" w:rsidRDefault="009E1C55" w:rsidP="00CB7091">
      <w:pPr>
        <w:pStyle w:val="ListParagraph"/>
        <w:numPr>
          <w:ilvl w:val="0"/>
          <w:numId w:val="4"/>
        </w:numPr>
        <w:spacing w:line="480" w:lineRule="auto"/>
        <w:jc w:val="both"/>
        <w:rPr>
          <w:rFonts w:ascii="Arial" w:hAnsi="Arial" w:cs="Arial"/>
          <w:sz w:val="24"/>
          <w:szCs w:val="24"/>
        </w:rPr>
      </w:pPr>
      <w:r w:rsidRPr="00CB7091">
        <w:rPr>
          <w:rFonts w:ascii="Arial" w:hAnsi="Arial" w:cs="Arial"/>
          <w:sz w:val="24"/>
          <w:szCs w:val="24"/>
        </w:rPr>
        <w:t>Food and beverage services greatly affect guest pleasure. To accommodate Danish guests' cultural preferences, consider the following:</w:t>
      </w:r>
    </w:p>
    <w:p w:rsidR="009E1C55" w:rsidRPr="00CB7091" w:rsidRDefault="009E1C55" w:rsidP="00CB7091">
      <w:pPr>
        <w:pStyle w:val="ListParagraph"/>
        <w:numPr>
          <w:ilvl w:val="0"/>
          <w:numId w:val="4"/>
        </w:numPr>
        <w:spacing w:line="480" w:lineRule="auto"/>
        <w:jc w:val="both"/>
        <w:rPr>
          <w:rFonts w:ascii="Arial" w:hAnsi="Arial" w:cs="Arial"/>
          <w:sz w:val="24"/>
          <w:szCs w:val="24"/>
        </w:rPr>
      </w:pPr>
      <w:r w:rsidRPr="00CB7091">
        <w:rPr>
          <w:rFonts w:ascii="Arial" w:hAnsi="Arial" w:cs="Arial"/>
          <w:sz w:val="24"/>
          <w:szCs w:val="24"/>
        </w:rPr>
        <w:t>Menu: Serve Danish food. Denmark values sustainability, therefore highlight local and organic products. To accommodate different diets, offer vegetarian and vegan options.</w:t>
      </w:r>
    </w:p>
    <w:p w:rsidR="009E1C55" w:rsidRPr="00CB7091" w:rsidRDefault="009E1C55" w:rsidP="00CB7091">
      <w:pPr>
        <w:pStyle w:val="ListParagraph"/>
        <w:numPr>
          <w:ilvl w:val="0"/>
          <w:numId w:val="4"/>
        </w:numPr>
        <w:spacing w:line="480" w:lineRule="auto"/>
        <w:jc w:val="both"/>
        <w:rPr>
          <w:rFonts w:ascii="Arial" w:hAnsi="Arial" w:cs="Arial"/>
          <w:sz w:val="24"/>
          <w:szCs w:val="24"/>
        </w:rPr>
      </w:pPr>
      <w:r w:rsidRPr="00CB7091">
        <w:rPr>
          <w:rFonts w:ascii="Arial" w:hAnsi="Arial" w:cs="Arial"/>
          <w:sz w:val="24"/>
          <w:szCs w:val="24"/>
        </w:rPr>
        <w:t>Non-alcoholic beverages: Denmark is known for beer and aquavit, although not all visitors drink alcohol. Offer alcohol-free beers, mocktails, soft drinks, and juices.</w:t>
      </w:r>
    </w:p>
    <w:p w:rsidR="009E1C55" w:rsidRPr="00CB7091" w:rsidRDefault="009E1C55" w:rsidP="00CB7091">
      <w:pPr>
        <w:pStyle w:val="ListParagraph"/>
        <w:numPr>
          <w:ilvl w:val="0"/>
          <w:numId w:val="4"/>
        </w:numPr>
        <w:spacing w:line="480" w:lineRule="auto"/>
        <w:jc w:val="both"/>
        <w:rPr>
          <w:rFonts w:ascii="Arial" w:hAnsi="Arial" w:cs="Arial"/>
          <w:sz w:val="24"/>
          <w:szCs w:val="24"/>
        </w:rPr>
      </w:pPr>
      <w:r w:rsidRPr="00CB7091">
        <w:rPr>
          <w:rFonts w:ascii="Arial" w:hAnsi="Arial" w:cs="Arial"/>
          <w:sz w:val="24"/>
          <w:szCs w:val="24"/>
        </w:rPr>
        <w:t>Danish guests enjoy a leisurely meal. Encourage restaurant personnel to provide attentive but unobtrusive service so visitors may eat at their own speed</w:t>
      </w:r>
      <w:r w:rsidR="00100C86">
        <w:rPr>
          <w:rFonts w:ascii="Arial" w:hAnsi="Arial" w:cs="Arial"/>
          <w:sz w:val="24"/>
          <w:szCs w:val="24"/>
        </w:rPr>
        <w:t xml:space="preserve"> (</w:t>
      </w:r>
      <w:proofErr w:type="spellStart"/>
      <w:r w:rsidR="00100C86">
        <w:rPr>
          <w:rFonts w:ascii="Arial" w:hAnsi="Arial" w:cs="Arial"/>
          <w:sz w:val="24"/>
          <w:szCs w:val="24"/>
        </w:rPr>
        <w:t>Koc</w:t>
      </w:r>
      <w:proofErr w:type="spellEnd"/>
      <w:r w:rsidR="00100C86">
        <w:rPr>
          <w:rFonts w:ascii="Arial" w:hAnsi="Arial" w:cs="Arial"/>
          <w:sz w:val="24"/>
          <w:szCs w:val="24"/>
        </w:rPr>
        <w:t xml:space="preserve"> and </w:t>
      </w:r>
      <w:proofErr w:type="spellStart"/>
      <w:r w:rsidR="00100C86">
        <w:rPr>
          <w:rFonts w:ascii="Arial" w:hAnsi="Arial" w:cs="Arial"/>
          <w:sz w:val="24"/>
          <w:szCs w:val="24"/>
        </w:rPr>
        <w:t>Boz</w:t>
      </w:r>
      <w:proofErr w:type="spellEnd"/>
      <w:r w:rsidR="00100C86">
        <w:rPr>
          <w:rFonts w:ascii="Arial" w:hAnsi="Arial" w:cs="Arial"/>
          <w:sz w:val="24"/>
          <w:szCs w:val="24"/>
        </w:rPr>
        <w:t>, 2020).</w:t>
      </w:r>
      <w:r w:rsidRPr="00CB7091">
        <w:rPr>
          <w:rFonts w:ascii="Arial" w:hAnsi="Arial" w:cs="Arial"/>
          <w:sz w:val="24"/>
          <w:szCs w:val="24"/>
        </w:rPr>
        <w:t xml:space="preserve"> Avoid hurrying Da</w:t>
      </w:r>
      <w:r w:rsidR="00B140D2" w:rsidRPr="00CB7091">
        <w:rPr>
          <w:rFonts w:ascii="Arial" w:hAnsi="Arial" w:cs="Arial"/>
          <w:sz w:val="24"/>
          <w:szCs w:val="24"/>
        </w:rPr>
        <w:t>nish guests.</w:t>
      </w:r>
    </w:p>
    <w:p w:rsidR="00B140D2" w:rsidRDefault="009E1C55" w:rsidP="0024116C">
      <w:pPr>
        <w:pStyle w:val="Heading1"/>
      </w:pPr>
      <w:bookmarkStart w:id="8" w:name="_Toc138065937"/>
      <w:r w:rsidRPr="00B140D2">
        <w:lastRenderedPageBreak/>
        <w:t>Concierge and Tourism Services</w:t>
      </w:r>
      <w:bookmarkEnd w:id="8"/>
    </w:p>
    <w:p w:rsidR="009E1C55" w:rsidRPr="00F22932" w:rsidRDefault="00B140D2" w:rsidP="007079B6">
      <w:pPr>
        <w:spacing w:line="480" w:lineRule="auto"/>
        <w:ind w:firstLine="720"/>
        <w:jc w:val="both"/>
        <w:rPr>
          <w:rFonts w:ascii="Arial" w:hAnsi="Arial" w:cs="Arial"/>
          <w:sz w:val="24"/>
          <w:szCs w:val="24"/>
        </w:rPr>
      </w:pPr>
      <w:r>
        <w:rPr>
          <w:rFonts w:ascii="Arial" w:hAnsi="Arial" w:cs="Arial"/>
          <w:sz w:val="24"/>
          <w:szCs w:val="24"/>
        </w:rPr>
        <w:t>T</w:t>
      </w:r>
      <w:r w:rsidR="009E1C55" w:rsidRPr="00F22932">
        <w:rPr>
          <w:rFonts w:ascii="Arial" w:hAnsi="Arial" w:cs="Arial"/>
          <w:sz w:val="24"/>
          <w:szCs w:val="24"/>
        </w:rPr>
        <w:t>he crew can help Danish visitors explore local sights and experiences. Steps to providing culturally responsive service:</w:t>
      </w:r>
    </w:p>
    <w:p w:rsidR="009E1C55" w:rsidRPr="00D3739C" w:rsidRDefault="009E1C55" w:rsidP="00D3739C">
      <w:pPr>
        <w:pStyle w:val="ListParagraph"/>
        <w:numPr>
          <w:ilvl w:val="0"/>
          <w:numId w:val="5"/>
        </w:numPr>
        <w:spacing w:line="480" w:lineRule="auto"/>
        <w:jc w:val="both"/>
        <w:rPr>
          <w:rFonts w:ascii="Arial" w:hAnsi="Arial" w:cs="Arial"/>
          <w:sz w:val="24"/>
          <w:szCs w:val="24"/>
        </w:rPr>
      </w:pPr>
      <w:r w:rsidRPr="00D3739C">
        <w:rPr>
          <w:rFonts w:ascii="Arial" w:hAnsi="Arial" w:cs="Arial"/>
          <w:sz w:val="24"/>
          <w:szCs w:val="24"/>
        </w:rPr>
        <w:t>Danish cultural recommendations: Inform concierge personnel about Danish sites, events, and festivals. They can recommend Danish cultural events, historical locations, and design and architecture.</w:t>
      </w:r>
    </w:p>
    <w:p w:rsidR="009E1C55" w:rsidRPr="00D3739C" w:rsidRDefault="009E1C55" w:rsidP="00D3739C">
      <w:pPr>
        <w:pStyle w:val="ListParagraph"/>
        <w:numPr>
          <w:ilvl w:val="0"/>
          <w:numId w:val="5"/>
        </w:numPr>
        <w:spacing w:line="480" w:lineRule="auto"/>
        <w:jc w:val="both"/>
        <w:rPr>
          <w:rFonts w:ascii="Arial" w:hAnsi="Arial" w:cs="Arial"/>
          <w:sz w:val="24"/>
          <w:szCs w:val="24"/>
        </w:rPr>
      </w:pPr>
      <w:r w:rsidRPr="00D3739C">
        <w:rPr>
          <w:rFonts w:ascii="Arial" w:hAnsi="Arial" w:cs="Arial"/>
          <w:sz w:val="24"/>
          <w:szCs w:val="24"/>
        </w:rPr>
        <w:t>Transportation: Help with public transportation, taxis, and automobile rentals. Danish guests should learn about queuing and bike lanes.</w:t>
      </w:r>
    </w:p>
    <w:p w:rsidR="009E1C55" w:rsidRPr="00D3739C" w:rsidRDefault="009E1C55" w:rsidP="00D3739C">
      <w:pPr>
        <w:pStyle w:val="ListParagraph"/>
        <w:numPr>
          <w:ilvl w:val="0"/>
          <w:numId w:val="5"/>
        </w:numPr>
        <w:spacing w:line="480" w:lineRule="auto"/>
        <w:jc w:val="both"/>
        <w:rPr>
          <w:rFonts w:ascii="Arial" w:hAnsi="Arial" w:cs="Arial"/>
          <w:sz w:val="24"/>
          <w:szCs w:val="24"/>
        </w:rPr>
      </w:pPr>
      <w:r w:rsidRPr="00D3739C">
        <w:rPr>
          <w:rFonts w:ascii="Arial" w:hAnsi="Arial" w:cs="Arial"/>
          <w:sz w:val="24"/>
          <w:szCs w:val="24"/>
        </w:rPr>
        <w:t>Local conventions and practices: Inform Danish guests of any differences in local customs. Social etiquette, tipping, and local queueing and addressing standards are examples.</w:t>
      </w:r>
    </w:p>
    <w:p w:rsidR="00B140D2" w:rsidRDefault="009E1C55" w:rsidP="0024116C">
      <w:pPr>
        <w:pStyle w:val="Heading1"/>
      </w:pPr>
      <w:bookmarkStart w:id="9" w:name="_Toc138065938"/>
      <w:r w:rsidRPr="00B140D2">
        <w:t>Training</w:t>
      </w:r>
      <w:r w:rsidR="00B140D2">
        <w:t xml:space="preserve"> and Staff Development Programs</w:t>
      </w:r>
      <w:bookmarkEnd w:id="9"/>
    </w:p>
    <w:p w:rsidR="009E1C55" w:rsidRPr="00F22932" w:rsidRDefault="009E1C55" w:rsidP="007079B6">
      <w:pPr>
        <w:spacing w:line="480" w:lineRule="auto"/>
        <w:ind w:firstLine="720"/>
        <w:jc w:val="both"/>
        <w:rPr>
          <w:rFonts w:ascii="Arial" w:hAnsi="Arial" w:cs="Arial"/>
          <w:sz w:val="24"/>
          <w:szCs w:val="24"/>
        </w:rPr>
      </w:pPr>
      <w:r w:rsidRPr="00F22932">
        <w:rPr>
          <w:rFonts w:ascii="Arial" w:hAnsi="Arial" w:cs="Arial"/>
          <w:sz w:val="24"/>
          <w:szCs w:val="24"/>
        </w:rPr>
        <w:t>Hotel staff must have cultural intellig</w:t>
      </w:r>
      <w:r w:rsidR="0072476F">
        <w:rPr>
          <w:rFonts w:ascii="Arial" w:hAnsi="Arial" w:cs="Arial"/>
          <w:sz w:val="24"/>
          <w:szCs w:val="24"/>
        </w:rPr>
        <w:t>ence and sensitivity. Hotel staff should try;</w:t>
      </w:r>
    </w:p>
    <w:p w:rsidR="009E1C55" w:rsidRPr="00F22932" w:rsidRDefault="009E1C55" w:rsidP="007079B6">
      <w:pPr>
        <w:spacing w:line="480" w:lineRule="auto"/>
        <w:jc w:val="both"/>
        <w:rPr>
          <w:rFonts w:ascii="Arial" w:hAnsi="Arial" w:cs="Arial"/>
          <w:sz w:val="24"/>
          <w:szCs w:val="24"/>
        </w:rPr>
      </w:pPr>
      <w:r w:rsidRPr="00F22932">
        <w:rPr>
          <w:rFonts w:ascii="Arial" w:hAnsi="Arial" w:cs="Arial"/>
          <w:sz w:val="24"/>
          <w:szCs w:val="24"/>
        </w:rPr>
        <w:t>Cross-cultural training programs: Teach Danish values, communication techniques, and social standards. Staff should be culturally sensitive after this training.</w:t>
      </w:r>
    </w:p>
    <w:p w:rsidR="009E1C55" w:rsidRPr="00F22932" w:rsidRDefault="009E1C55" w:rsidP="007079B6">
      <w:pPr>
        <w:spacing w:line="480" w:lineRule="auto"/>
        <w:jc w:val="both"/>
        <w:rPr>
          <w:rFonts w:ascii="Arial" w:hAnsi="Arial" w:cs="Arial"/>
          <w:sz w:val="24"/>
          <w:szCs w:val="24"/>
        </w:rPr>
      </w:pPr>
      <w:r w:rsidRPr="00F22932">
        <w:rPr>
          <w:rFonts w:ascii="Arial" w:hAnsi="Arial" w:cs="Arial"/>
          <w:sz w:val="24"/>
          <w:szCs w:val="24"/>
        </w:rPr>
        <w:t>To improve communication with Danish guests, provide basic Danish language lessons or language exchange programs. Even simple Danish language skills can build connection and show cultural awareness.</w:t>
      </w:r>
    </w:p>
    <w:p w:rsidR="00F22932" w:rsidRPr="00F22932" w:rsidRDefault="009E1C55" w:rsidP="007079B6">
      <w:pPr>
        <w:spacing w:line="480" w:lineRule="auto"/>
        <w:jc w:val="both"/>
        <w:rPr>
          <w:rFonts w:ascii="Arial" w:hAnsi="Arial" w:cs="Arial"/>
          <w:sz w:val="24"/>
          <w:szCs w:val="24"/>
        </w:rPr>
      </w:pPr>
      <w:r w:rsidRPr="00F22932">
        <w:rPr>
          <w:rFonts w:ascii="Arial" w:hAnsi="Arial" w:cs="Arial"/>
          <w:sz w:val="24"/>
          <w:szCs w:val="24"/>
        </w:rPr>
        <w:t>Cultural sensitivity training: Cultural intelligence is ongoing. Provide monthly cultural sensitivity training to workers about Danish guest trends, cultures, and practices. To improve, encourage emplo</w:t>
      </w:r>
      <w:r w:rsidR="002B4A82">
        <w:rPr>
          <w:rFonts w:ascii="Arial" w:hAnsi="Arial" w:cs="Arial"/>
          <w:sz w:val="24"/>
          <w:szCs w:val="24"/>
        </w:rPr>
        <w:t>yees and Danish guests to talk.</w:t>
      </w:r>
    </w:p>
    <w:tbl>
      <w:tblPr>
        <w:tblStyle w:val="TableGrid"/>
        <w:tblW w:w="9296" w:type="dxa"/>
        <w:tblLook w:val="04A0" w:firstRow="1" w:lastRow="0" w:firstColumn="1" w:lastColumn="0" w:noHBand="0" w:noVBand="1"/>
      </w:tblPr>
      <w:tblGrid>
        <w:gridCol w:w="4648"/>
        <w:gridCol w:w="4648"/>
      </w:tblGrid>
      <w:tr w:rsidR="00F22932" w:rsidRPr="00F22932" w:rsidTr="00F22932">
        <w:trPr>
          <w:trHeight w:val="359"/>
        </w:trPr>
        <w:tc>
          <w:tcPr>
            <w:tcW w:w="4648" w:type="dxa"/>
          </w:tcPr>
          <w:p w:rsidR="00F22932" w:rsidRPr="00F22932" w:rsidRDefault="00F22932" w:rsidP="007079B6">
            <w:pPr>
              <w:spacing w:line="276" w:lineRule="auto"/>
              <w:jc w:val="both"/>
              <w:rPr>
                <w:rFonts w:ascii="Arial" w:hAnsi="Arial" w:cs="Arial"/>
                <w:b/>
                <w:sz w:val="24"/>
                <w:szCs w:val="24"/>
              </w:rPr>
            </w:pPr>
            <w:r w:rsidRPr="00F22932">
              <w:rPr>
                <w:rFonts w:ascii="Arial" w:hAnsi="Arial" w:cs="Arial"/>
                <w:b/>
                <w:sz w:val="24"/>
                <w:szCs w:val="24"/>
              </w:rPr>
              <w:t xml:space="preserve">Dos </w:t>
            </w:r>
          </w:p>
        </w:tc>
        <w:tc>
          <w:tcPr>
            <w:tcW w:w="4648" w:type="dxa"/>
          </w:tcPr>
          <w:p w:rsidR="00F22932" w:rsidRPr="00F22932" w:rsidRDefault="00F22932" w:rsidP="007079B6">
            <w:pPr>
              <w:spacing w:line="276" w:lineRule="auto"/>
              <w:jc w:val="both"/>
              <w:rPr>
                <w:rFonts w:ascii="Arial" w:hAnsi="Arial" w:cs="Arial"/>
                <w:b/>
                <w:sz w:val="24"/>
                <w:szCs w:val="24"/>
              </w:rPr>
            </w:pPr>
            <w:r w:rsidRPr="00F22932">
              <w:rPr>
                <w:rFonts w:ascii="Arial" w:hAnsi="Arial" w:cs="Arial"/>
                <w:b/>
                <w:sz w:val="24"/>
                <w:szCs w:val="24"/>
              </w:rPr>
              <w:t>Don’ts</w:t>
            </w:r>
          </w:p>
        </w:tc>
      </w:tr>
      <w:tr w:rsidR="00F22932" w:rsidRPr="00F22932" w:rsidTr="00F22932">
        <w:trPr>
          <w:trHeight w:val="359"/>
        </w:trPr>
        <w:tc>
          <w:tcPr>
            <w:tcW w:w="4648" w:type="dxa"/>
          </w:tcPr>
          <w:p w:rsidR="00F22932" w:rsidRPr="00F22932" w:rsidRDefault="00F22932" w:rsidP="007079B6">
            <w:pPr>
              <w:spacing w:line="276" w:lineRule="auto"/>
              <w:jc w:val="both"/>
              <w:rPr>
                <w:rFonts w:ascii="Arial" w:hAnsi="Arial" w:cs="Arial"/>
                <w:b/>
                <w:sz w:val="24"/>
                <w:szCs w:val="24"/>
              </w:rPr>
            </w:pPr>
            <w:r w:rsidRPr="00F22932">
              <w:rPr>
                <w:rFonts w:ascii="Arial" w:hAnsi="Arial" w:cs="Arial"/>
                <w:b/>
                <w:sz w:val="24"/>
                <w:szCs w:val="24"/>
              </w:rPr>
              <w:t>Front Desk and Guest Relations:</w:t>
            </w:r>
          </w:p>
          <w:p w:rsidR="00F22932" w:rsidRPr="00F22932" w:rsidRDefault="00F22932" w:rsidP="007079B6">
            <w:pPr>
              <w:spacing w:line="276" w:lineRule="auto"/>
              <w:jc w:val="both"/>
              <w:rPr>
                <w:rFonts w:ascii="Arial" w:hAnsi="Arial" w:cs="Arial"/>
                <w:sz w:val="24"/>
                <w:szCs w:val="24"/>
              </w:rPr>
            </w:pPr>
            <w:r w:rsidRPr="00F22932">
              <w:rPr>
                <w:rFonts w:ascii="Arial" w:hAnsi="Arial" w:cs="Arial"/>
                <w:sz w:val="24"/>
                <w:szCs w:val="24"/>
              </w:rPr>
              <w:t>Greet Danish guests with a firm handshake and maintain eye contact.</w:t>
            </w:r>
          </w:p>
          <w:p w:rsidR="00F22932" w:rsidRPr="00F22932" w:rsidRDefault="00F22932" w:rsidP="007079B6">
            <w:pPr>
              <w:spacing w:line="276" w:lineRule="auto"/>
              <w:jc w:val="both"/>
              <w:rPr>
                <w:rFonts w:ascii="Arial" w:hAnsi="Arial" w:cs="Arial"/>
                <w:b/>
                <w:sz w:val="24"/>
                <w:szCs w:val="24"/>
              </w:rPr>
            </w:pPr>
          </w:p>
          <w:p w:rsidR="00F22932" w:rsidRPr="00F22932" w:rsidRDefault="00F22932" w:rsidP="007079B6">
            <w:pPr>
              <w:spacing w:line="276" w:lineRule="auto"/>
              <w:jc w:val="both"/>
              <w:rPr>
                <w:rFonts w:ascii="Arial" w:hAnsi="Arial" w:cs="Arial"/>
                <w:b/>
                <w:sz w:val="24"/>
                <w:szCs w:val="24"/>
              </w:rPr>
            </w:pPr>
            <w:r w:rsidRPr="00F22932">
              <w:rPr>
                <w:rFonts w:ascii="Arial" w:hAnsi="Arial" w:cs="Arial"/>
                <w:b/>
                <w:sz w:val="24"/>
                <w:szCs w:val="24"/>
              </w:rPr>
              <w:t>Housekeeping and Room Amenities:</w:t>
            </w:r>
          </w:p>
          <w:p w:rsidR="00F22932" w:rsidRPr="00F22932" w:rsidRDefault="00F22932" w:rsidP="007079B6">
            <w:pPr>
              <w:spacing w:line="276" w:lineRule="auto"/>
              <w:jc w:val="both"/>
              <w:rPr>
                <w:rFonts w:ascii="Arial" w:hAnsi="Arial" w:cs="Arial"/>
                <w:sz w:val="24"/>
                <w:szCs w:val="24"/>
              </w:rPr>
            </w:pPr>
            <w:r w:rsidRPr="00F22932">
              <w:rPr>
                <w:rFonts w:ascii="Arial" w:hAnsi="Arial" w:cs="Arial"/>
                <w:sz w:val="24"/>
                <w:szCs w:val="24"/>
              </w:rPr>
              <w:t>Provide clean and well-maintained rooms.</w:t>
            </w:r>
          </w:p>
          <w:p w:rsidR="00F22932" w:rsidRPr="00F22932" w:rsidRDefault="00F22932" w:rsidP="007079B6">
            <w:pPr>
              <w:spacing w:line="276" w:lineRule="auto"/>
              <w:jc w:val="both"/>
              <w:rPr>
                <w:rFonts w:ascii="Arial" w:hAnsi="Arial" w:cs="Arial"/>
                <w:b/>
                <w:sz w:val="24"/>
                <w:szCs w:val="24"/>
              </w:rPr>
            </w:pPr>
          </w:p>
          <w:p w:rsidR="00F22932" w:rsidRPr="00F22932" w:rsidRDefault="00F22932" w:rsidP="007079B6">
            <w:pPr>
              <w:spacing w:line="276" w:lineRule="auto"/>
              <w:jc w:val="both"/>
              <w:rPr>
                <w:rFonts w:ascii="Arial" w:hAnsi="Arial" w:cs="Arial"/>
                <w:b/>
                <w:sz w:val="24"/>
                <w:szCs w:val="24"/>
              </w:rPr>
            </w:pPr>
            <w:r w:rsidRPr="00F22932">
              <w:rPr>
                <w:rFonts w:ascii="Arial" w:hAnsi="Arial" w:cs="Arial"/>
                <w:b/>
                <w:sz w:val="24"/>
                <w:szCs w:val="24"/>
              </w:rPr>
              <w:t>Food and Beverage Services:</w:t>
            </w:r>
          </w:p>
          <w:p w:rsidR="00F22932" w:rsidRPr="00F22932" w:rsidRDefault="00F22932" w:rsidP="007079B6">
            <w:pPr>
              <w:spacing w:line="276" w:lineRule="auto"/>
              <w:jc w:val="both"/>
              <w:rPr>
                <w:rFonts w:ascii="Arial" w:hAnsi="Arial" w:cs="Arial"/>
                <w:sz w:val="24"/>
                <w:szCs w:val="24"/>
              </w:rPr>
            </w:pPr>
            <w:r w:rsidRPr="00F22932">
              <w:rPr>
                <w:rFonts w:ascii="Arial" w:hAnsi="Arial" w:cs="Arial"/>
                <w:sz w:val="24"/>
                <w:szCs w:val="24"/>
              </w:rPr>
              <w:t>Offer traditional Danish dishes and ingredients in the menu.</w:t>
            </w:r>
          </w:p>
          <w:p w:rsidR="00F22932" w:rsidRPr="00F22932" w:rsidRDefault="00F22932" w:rsidP="007079B6">
            <w:pPr>
              <w:spacing w:line="276" w:lineRule="auto"/>
              <w:jc w:val="both"/>
              <w:rPr>
                <w:rFonts w:ascii="Arial" w:hAnsi="Arial" w:cs="Arial"/>
                <w:b/>
                <w:sz w:val="24"/>
                <w:szCs w:val="24"/>
              </w:rPr>
            </w:pPr>
          </w:p>
          <w:p w:rsidR="00F22932" w:rsidRPr="00F22932" w:rsidRDefault="00F22932" w:rsidP="007079B6">
            <w:pPr>
              <w:spacing w:line="276" w:lineRule="auto"/>
              <w:jc w:val="both"/>
              <w:rPr>
                <w:rFonts w:ascii="Arial" w:hAnsi="Arial" w:cs="Arial"/>
                <w:b/>
                <w:sz w:val="24"/>
                <w:szCs w:val="24"/>
              </w:rPr>
            </w:pPr>
            <w:r w:rsidRPr="00F22932">
              <w:rPr>
                <w:rFonts w:ascii="Arial" w:hAnsi="Arial" w:cs="Arial"/>
                <w:b/>
                <w:sz w:val="24"/>
                <w:szCs w:val="24"/>
              </w:rPr>
              <w:t>Concierge and Tourism Services:</w:t>
            </w:r>
          </w:p>
          <w:p w:rsidR="00F22932" w:rsidRPr="00F22932" w:rsidRDefault="00F22932" w:rsidP="007079B6">
            <w:pPr>
              <w:spacing w:line="276" w:lineRule="auto"/>
              <w:jc w:val="both"/>
              <w:rPr>
                <w:rFonts w:ascii="Arial" w:hAnsi="Arial" w:cs="Arial"/>
                <w:sz w:val="24"/>
                <w:szCs w:val="24"/>
              </w:rPr>
            </w:pPr>
            <w:r w:rsidRPr="00F22932">
              <w:rPr>
                <w:rFonts w:ascii="Arial" w:hAnsi="Arial" w:cs="Arial"/>
                <w:sz w:val="24"/>
                <w:szCs w:val="24"/>
              </w:rPr>
              <w:t>Recommend Danish cultural attractions and events.</w:t>
            </w:r>
          </w:p>
          <w:p w:rsidR="00F22932" w:rsidRPr="00F22932" w:rsidRDefault="00F22932" w:rsidP="007079B6">
            <w:pPr>
              <w:spacing w:line="276" w:lineRule="auto"/>
              <w:jc w:val="both"/>
              <w:rPr>
                <w:rFonts w:ascii="Arial" w:hAnsi="Arial" w:cs="Arial"/>
                <w:b/>
                <w:sz w:val="24"/>
                <w:szCs w:val="24"/>
              </w:rPr>
            </w:pPr>
          </w:p>
          <w:p w:rsidR="00F22932" w:rsidRPr="00F22932" w:rsidRDefault="00F22932" w:rsidP="007079B6">
            <w:pPr>
              <w:spacing w:line="276" w:lineRule="auto"/>
              <w:jc w:val="both"/>
              <w:rPr>
                <w:rFonts w:ascii="Arial" w:hAnsi="Arial" w:cs="Arial"/>
                <w:b/>
                <w:sz w:val="24"/>
                <w:szCs w:val="24"/>
              </w:rPr>
            </w:pPr>
            <w:r w:rsidRPr="00F22932">
              <w:rPr>
                <w:rFonts w:ascii="Arial" w:hAnsi="Arial" w:cs="Arial"/>
                <w:b/>
                <w:sz w:val="24"/>
                <w:szCs w:val="24"/>
              </w:rPr>
              <w:t>Training and Staff Development Programs:</w:t>
            </w:r>
          </w:p>
          <w:p w:rsidR="00F22932" w:rsidRPr="00F22932" w:rsidRDefault="00F22932" w:rsidP="007079B6">
            <w:pPr>
              <w:spacing w:line="276" w:lineRule="auto"/>
              <w:jc w:val="both"/>
              <w:rPr>
                <w:rFonts w:ascii="Arial" w:hAnsi="Arial" w:cs="Arial"/>
                <w:sz w:val="24"/>
                <w:szCs w:val="24"/>
              </w:rPr>
            </w:pPr>
            <w:r w:rsidRPr="00F22932">
              <w:rPr>
                <w:rFonts w:ascii="Arial" w:hAnsi="Arial" w:cs="Arial"/>
                <w:sz w:val="24"/>
                <w:szCs w:val="24"/>
              </w:rPr>
              <w:t>Conduct cross-cultural training programs focusing on Danish culture and etiquette.</w:t>
            </w:r>
          </w:p>
        </w:tc>
        <w:tc>
          <w:tcPr>
            <w:tcW w:w="4648" w:type="dxa"/>
          </w:tcPr>
          <w:p w:rsidR="00F22932" w:rsidRPr="00F22932" w:rsidRDefault="00F22932" w:rsidP="007079B6">
            <w:pPr>
              <w:spacing w:line="276" w:lineRule="auto"/>
              <w:jc w:val="both"/>
              <w:rPr>
                <w:rFonts w:ascii="Arial" w:hAnsi="Arial" w:cs="Arial"/>
                <w:b/>
                <w:sz w:val="24"/>
                <w:szCs w:val="24"/>
              </w:rPr>
            </w:pPr>
            <w:r w:rsidRPr="00F22932">
              <w:rPr>
                <w:rFonts w:ascii="Arial" w:hAnsi="Arial" w:cs="Arial"/>
                <w:b/>
                <w:sz w:val="24"/>
                <w:szCs w:val="24"/>
              </w:rPr>
              <w:lastRenderedPageBreak/>
              <w:t>Front Desk and Guest Relations:</w:t>
            </w:r>
          </w:p>
          <w:p w:rsidR="00F22932" w:rsidRPr="00F22932" w:rsidRDefault="00F22932" w:rsidP="007079B6">
            <w:pPr>
              <w:spacing w:line="276" w:lineRule="auto"/>
              <w:jc w:val="both"/>
              <w:rPr>
                <w:rFonts w:ascii="Arial" w:hAnsi="Arial" w:cs="Arial"/>
                <w:sz w:val="24"/>
                <w:szCs w:val="24"/>
              </w:rPr>
            </w:pPr>
            <w:r w:rsidRPr="00F22932">
              <w:rPr>
                <w:rFonts w:ascii="Arial" w:hAnsi="Arial" w:cs="Arial"/>
                <w:sz w:val="24"/>
                <w:szCs w:val="24"/>
              </w:rPr>
              <w:t>Don't assume all Danish guests are familiar with English.</w:t>
            </w:r>
          </w:p>
          <w:p w:rsidR="00F22932" w:rsidRPr="00F22932" w:rsidRDefault="00F22932" w:rsidP="007079B6">
            <w:pPr>
              <w:spacing w:line="276" w:lineRule="auto"/>
              <w:jc w:val="both"/>
              <w:rPr>
                <w:rFonts w:ascii="Arial" w:hAnsi="Arial" w:cs="Arial"/>
                <w:b/>
                <w:sz w:val="24"/>
                <w:szCs w:val="24"/>
              </w:rPr>
            </w:pPr>
          </w:p>
          <w:p w:rsidR="00F22932" w:rsidRPr="00F22932" w:rsidRDefault="00F22932" w:rsidP="007079B6">
            <w:pPr>
              <w:spacing w:line="276" w:lineRule="auto"/>
              <w:jc w:val="both"/>
              <w:rPr>
                <w:rFonts w:ascii="Arial" w:hAnsi="Arial" w:cs="Arial"/>
                <w:b/>
                <w:sz w:val="24"/>
                <w:szCs w:val="24"/>
              </w:rPr>
            </w:pPr>
            <w:r w:rsidRPr="00F22932">
              <w:rPr>
                <w:rFonts w:ascii="Arial" w:hAnsi="Arial" w:cs="Arial"/>
                <w:b/>
                <w:sz w:val="24"/>
                <w:szCs w:val="24"/>
              </w:rPr>
              <w:t>Housekeeping and Room Amenities:</w:t>
            </w:r>
          </w:p>
          <w:p w:rsidR="00F22932" w:rsidRPr="00F22932" w:rsidRDefault="00F22932" w:rsidP="007079B6">
            <w:pPr>
              <w:spacing w:line="276" w:lineRule="auto"/>
              <w:jc w:val="both"/>
              <w:rPr>
                <w:rFonts w:ascii="Arial" w:hAnsi="Arial" w:cs="Arial"/>
                <w:sz w:val="24"/>
                <w:szCs w:val="24"/>
              </w:rPr>
            </w:pPr>
            <w:r w:rsidRPr="00F22932">
              <w:rPr>
                <w:rFonts w:ascii="Arial" w:hAnsi="Arial" w:cs="Arial"/>
                <w:sz w:val="24"/>
                <w:szCs w:val="24"/>
              </w:rPr>
              <w:t>Don't overlook the need for sufficient lighting and temperature control in rooms.</w:t>
            </w:r>
          </w:p>
          <w:p w:rsidR="00F22932" w:rsidRPr="00F22932" w:rsidRDefault="00F22932" w:rsidP="007079B6">
            <w:pPr>
              <w:spacing w:line="276" w:lineRule="auto"/>
              <w:jc w:val="both"/>
              <w:rPr>
                <w:rFonts w:ascii="Arial" w:hAnsi="Arial" w:cs="Arial"/>
                <w:b/>
                <w:sz w:val="24"/>
                <w:szCs w:val="24"/>
              </w:rPr>
            </w:pPr>
          </w:p>
          <w:p w:rsidR="00F22932" w:rsidRPr="00F22932" w:rsidRDefault="00F22932" w:rsidP="007079B6">
            <w:pPr>
              <w:spacing w:line="276" w:lineRule="auto"/>
              <w:jc w:val="both"/>
              <w:rPr>
                <w:rFonts w:ascii="Arial" w:hAnsi="Arial" w:cs="Arial"/>
                <w:b/>
                <w:sz w:val="24"/>
                <w:szCs w:val="24"/>
              </w:rPr>
            </w:pPr>
            <w:r w:rsidRPr="00F22932">
              <w:rPr>
                <w:rFonts w:ascii="Arial" w:hAnsi="Arial" w:cs="Arial"/>
                <w:b/>
                <w:sz w:val="24"/>
                <w:szCs w:val="24"/>
              </w:rPr>
              <w:t>Food and Beverage Services:</w:t>
            </w:r>
          </w:p>
          <w:p w:rsidR="00F22932" w:rsidRPr="00F22932" w:rsidRDefault="00F22932" w:rsidP="007079B6">
            <w:pPr>
              <w:spacing w:line="276" w:lineRule="auto"/>
              <w:jc w:val="both"/>
              <w:rPr>
                <w:rFonts w:ascii="Arial" w:hAnsi="Arial" w:cs="Arial"/>
                <w:sz w:val="24"/>
                <w:szCs w:val="24"/>
              </w:rPr>
            </w:pPr>
            <w:r w:rsidRPr="00F22932">
              <w:rPr>
                <w:rFonts w:ascii="Arial" w:hAnsi="Arial" w:cs="Arial"/>
                <w:sz w:val="24"/>
                <w:szCs w:val="24"/>
              </w:rPr>
              <w:t>Don't assume all Danish guests consume alcohol.</w:t>
            </w:r>
          </w:p>
          <w:p w:rsidR="00F22932" w:rsidRPr="00F22932" w:rsidRDefault="00F22932" w:rsidP="007079B6">
            <w:pPr>
              <w:spacing w:line="276" w:lineRule="auto"/>
              <w:jc w:val="both"/>
              <w:rPr>
                <w:rFonts w:ascii="Arial" w:hAnsi="Arial" w:cs="Arial"/>
                <w:b/>
                <w:sz w:val="24"/>
                <w:szCs w:val="24"/>
              </w:rPr>
            </w:pPr>
          </w:p>
          <w:p w:rsidR="00F22932" w:rsidRPr="00F22932" w:rsidRDefault="00F22932" w:rsidP="007079B6">
            <w:pPr>
              <w:spacing w:line="276" w:lineRule="auto"/>
              <w:jc w:val="both"/>
              <w:rPr>
                <w:rFonts w:ascii="Arial" w:hAnsi="Arial" w:cs="Arial"/>
                <w:b/>
                <w:sz w:val="24"/>
                <w:szCs w:val="24"/>
              </w:rPr>
            </w:pPr>
            <w:r w:rsidRPr="00F22932">
              <w:rPr>
                <w:rFonts w:ascii="Arial" w:hAnsi="Arial" w:cs="Arial"/>
                <w:b/>
                <w:sz w:val="24"/>
                <w:szCs w:val="24"/>
              </w:rPr>
              <w:t>Concierge and Tourism Services:</w:t>
            </w:r>
          </w:p>
          <w:p w:rsidR="00F22932" w:rsidRPr="00F22932" w:rsidRDefault="00F22932" w:rsidP="007079B6">
            <w:pPr>
              <w:spacing w:line="276" w:lineRule="auto"/>
              <w:jc w:val="both"/>
              <w:rPr>
                <w:rFonts w:ascii="Arial" w:hAnsi="Arial" w:cs="Arial"/>
                <w:sz w:val="24"/>
                <w:szCs w:val="24"/>
              </w:rPr>
            </w:pPr>
            <w:r w:rsidRPr="00F22932">
              <w:rPr>
                <w:rFonts w:ascii="Arial" w:hAnsi="Arial" w:cs="Arial"/>
                <w:sz w:val="24"/>
                <w:szCs w:val="24"/>
              </w:rPr>
              <w:t>Don't neglect to provide information on local customs and practices.</w:t>
            </w:r>
          </w:p>
          <w:p w:rsidR="00F22932" w:rsidRPr="00F22932" w:rsidRDefault="00F22932" w:rsidP="007079B6">
            <w:pPr>
              <w:spacing w:line="276" w:lineRule="auto"/>
              <w:jc w:val="both"/>
              <w:rPr>
                <w:rFonts w:ascii="Arial" w:hAnsi="Arial" w:cs="Arial"/>
                <w:b/>
                <w:sz w:val="24"/>
                <w:szCs w:val="24"/>
              </w:rPr>
            </w:pPr>
          </w:p>
          <w:p w:rsidR="00F22932" w:rsidRPr="00F22932" w:rsidRDefault="00F22932" w:rsidP="007079B6">
            <w:pPr>
              <w:spacing w:line="276" w:lineRule="auto"/>
              <w:jc w:val="both"/>
              <w:rPr>
                <w:rFonts w:ascii="Arial" w:hAnsi="Arial" w:cs="Arial"/>
                <w:b/>
                <w:sz w:val="24"/>
                <w:szCs w:val="24"/>
              </w:rPr>
            </w:pPr>
            <w:r w:rsidRPr="00F22932">
              <w:rPr>
                <w:rFonts w:ascii="Arial" w:hAnsi="Arial" w:cs="Arial"/>
                <w:b/>
                <w:sz w:val="24"/>
                <w:szCs w:val="24"/>
              </w:rPr>
              <w:t>Training and Staff Development Programs:</w:t>
            </w:r>
          </w:p>
          <w:p w:rsidR="00F22932" w:rsidRPr="00F22932" w:rsidRDefault="00F22932" w:rsidP="007079B6">
            <w:pPr>
              <w:spacing w:line="276" w:lineRule="auto"/>
              <w:jc w:val="both"/>
              <w:rPr>
                <w:rFonts w:ascii="Arial" w:hAnsi="Arial" w:cs="Arial"/>
                <w:sz w:val="24"/>
                <w:szCs w:val="24"/>
              </w:rPr>
            </w:pPr>
            <w:r w:rsidRPr="00F22932">
              <w:rPr>
                <w:rFonts w:ascii="Arial" w:hAnsi="Arial" w:cs="Arial"/>
                <w:sz w:val="24"/>
                <w:szCs w:val="24"/>
              </w:rPr>
              <w:t>Don't underestimate the importance of ongoing cultural sensitivity training.</w:t>
            </w:r>
          </w:p>
        </w:tc>
      </w:tr>
    </w:tbl>
    <w:p w:rsidR="002B78FA" w:rsidRDefault="002B78FA" w:rsidP="007079B6">
      <w:pPr>
        <w:spacing w:line="480" w:lineRule="auto"/>
        <w:jc w:val="both"/>
        <w:rPr>
          <w:rFonts w:ascii="Arial" w:hAnsi="Arial" w:cs="Arial"/>
          <w:sz w:val="24"/>
          <w:szCs w:val="24"/>
        </w:rPr>
      </w:pPr>
    </w:p>
    <w:p w:rsidR="00F22932" w:rsidRPr="00F90140" w:rsidRDefault="00F22932" w:rsidP="0024116C">
      <w:pPr>
        <w:pStyle w:val="Heading1"/>
      </w:pPr>
      <w:bookmarkStart w:id="10" w:name="_Toc138065939"/>
      <w:r w:rsidRPr="00F90140">
        <w:t>Conclusion</w:t>
      </w:r>
      <w:bookmarkEnd w:id="10"/>
    </w:p>
    <w:p w:rsidR="00F22932" w:rsidRPr="00F22932" w:rsidRDefault="00F22932" w:rsidP="007079B6">
      <w:pPr>
        <w:spacing w:line="480" w:lineRule="auto"/>
        <w:ind w:firstLine="720"/>
        <w:jc w:val="both"/>
        <w:rPr>
          <w:rFonts w:ascii="Arial" w:hAnsi="Arial" w:cs="Arial"/>
          <w:sz w:val="24"/>
          <w:szCs w:val="24"/>
        </w:rPr>
      </w:pPr>
      <w:r w:rsidRPr="00F22932">
        <w:rPr>
          <w:rFonts w:ascii="Arial" w:hAnsi="Arial" w:cs="Arial"/>
          <w:sz w:val="24"/>
          <w:szCs w:val="24"/>
        </w:rPr>
        <w:t xml:space="preserve">In conclusion, hotel staff must be culturally aware and sensitive to Danish guests. Hotel personnel can customize visitor experiences by recognizing and adjusting to Danish </w:t>
      </w:r>
      <w:r w:rsidR="00740507">
        <w:rPr>
          <w:rFonts w:ascii="Arial" w:hAnsi="Arial" w:cs="Arial"/>
          <w:sz w:val="24"/>
          <w:szCs w:val="24"/>
        </w:rPr>
        <w:t>cultural norms and preferences. The paper</w:t>
      </w:r>
      <w:r w:rsidRPr="00F22932">
        <w:rPr>
          <w:rFonts w:ascii="Arial" w:hAnsi="Arial" w:cs="Arial"/>
          <w:sz w:val="24"/>
          <w:szCs w:val="24"/>
        </w:rPr>
        <w:t xml:space="preserve"> examined cross-cultural theories and models, critically assessed cultural intelligence in the hospitality industry, and examined hotel guest services for Danish guests. We've selected the dos and don'ts for different hotel departments/functions to help hotel wor</w:t>
      </w:r>
      <w:r w:rsidR="00740507">
        <w:rPr>
          <w:rFonts w:ascii="Arial" w:hAnsi="Arial" w:cs="Arial"/>
          <w:sz w:val="24"/>
          <w:szCs w:val="24"/>
        </w:rPr>
        <w:t>kers improve client experience.</w:t>
      </w:r>
    </w:p>
    <w:p w:rsidR="00740507" w:rsidRPr="00740507" w:rsidRDefault="00740507" w:rsidP="0024116C">
      <w:pPr>
        <w:pStyle w:val="Heading1"/>
      </w:pPr>
      <w:bookmarkStart w:id="11" w:name="_Toc138065940"/>
      <w:r w:rsidRPr="00740507">
        <w:t>Recommendations</w:t>
      </w:r>
      <w:bookmarkEnd w:id="11"/>
    </w:p>
    <w:p w:rsidR="00F22932" w:rsidRDefault="00F22932" w:rsidP="007079B6">
      <w:pPr>
        <w:spacing w:line="480" w:lineRule="auto"/>
        <w:ind w:firstLine="720"/>
        <w:jc w:val="both"/>
        <w:rPr>
          <w:rFonts w:ascii="Arial" w:hAnsi="Arial" w:cs="Arial"/>
          <w:sz w:val="24"/>
          <w:szCs w:val="24"/>
        </w:rPr>
      </w:pPr>
      <w:r w:rsidRPr="00F22932">
        <w:rPr>
          <w:rFonts w:ascii="Arial" w:hAnsi="Arial" w:cs="Arial"/>
          <w:sz w:val="24"/>
          <w:szCs w:val="24"/>
        </w:rPr>
        <w:t>Hotel staff can connect with Danish visitors, communicate well, and anticipate and meet their requirements by using cultural intelligence in their interactions and service delivery. This boosts guest p</w:t>
      </w:r>
      <w:r w:rsidR="00F90140">
        <w:rPr>
          <w:rFonts w:ascii="Arial" w:hAnsi="Arial" w:cs="Arial"/>
          <w:sz w:val="24"/>
          <w:szCs w:val="24"/>
        </w:rPr>
        <w:t xml:space="preserve">leasure, feedback, and loyalty. </w:t>
      </w:r>
      <w:r w:rsidRPr="00F22932">
        <w:rPr>
          <w:rFonts w:ascii="Arial" w:hAnsi="Arial" w:cs="Arial"/>
          <w:sz w:val="24"/>
          <w:szCs w:val="24"/>
        </w:rPr>
        <w:t xml:space="preserve">Cultural intelligence is a lifelong process, and hotel workers must keep learning to adapt to shifting cultural dynamics. International clients, especially Danish visitors, need </w:t>
      </w:r>
      <w:r w:rsidRPr="00F22932">
        <w:rPr>
          <w:rFonts w:ascii="Arial" w:hAnsi="Arial" w:cs="Arial"/>
          <w:sz w:val="24"/>
          <w:szCs w:val="24"/>
        </w:rPr>
        <w:lastRenderedPageBreak/>
        <w:t>regular training, linguistic help, and cultural awareness to receive high-quality service</w:t>
      </w:r>
      <w:r w:rsidR="00100C86">
        <w:rPr>
          <w:rFonts w:ascii="Arial" w:hAnsi="Arial" w:cs="Arial"/>
          <w:sz w:val="24"/>
          <w:szCs w:val="24"/>
        </w:rPr>
        <w:t xml:space="preserve"> (Varley et al., 2018).</w:t>
      </w:r>
      <w:r w:rsidR="00B140D2">
        <w:rPr>
          <w:rFonts w:ascii="Arial" w:hAnsi="Arial" w:cs="Arial"/>
          <w:sz w:val="24"/>
          <w:szCs w:val="24"/>
        </w:rPr>
        <w:t xml:space="preserve"> </w:t>
      </w:r>
      <w:r w:rsidRPr="00F22932">
        <w:rPr>
          <w:rFonts w:ascii="Arial" w:hAnsi="Arial" w:cs="Arial"/>
          <w:sz w:val="24"/>
          <w:szCs w:val="24"/>
        </w:rPr>
        <w:t>Hotels may welcome international guests by embracing cultural intelligence and sens</w:t>
      </w:r>
      <w:bookmarkStart w:id="12" w:name="_GoBack"/>
      <w:bookmarkEnd w:id="12"/>
      <w:r w:rsidRPr="00F22932">
        <w:rPr>
          <w:rFonts w:ascii="Arial" w:hAnsi="Arial" w:cs="Arial"/>
          <w:sz w:val="24"/>
          <w:szCs w:val="24"/>
        </w:rPr>
        <w:t>itivity. This improves guest satisfaction and the hotel's global competitiveness.</w:t>
      </w:r>
    </w:p>
    <w:p w:rsidR="00BD68CB" w:rsidRDefault="00BD68CB" w:rsidP="007079B6">
      <w:pPr>
        <w:jc w:val="both"/>
        <w:rPr>
          <w:rFonts w:ascii="Arial" w:hAnsi="Arial" w:cs="Arial"/>
          <w:b/>
          <w:sz w:val="24"/>
          <w:szCs w:val="24"/>
        </w:rPr>
      </w:pPr>
      <w:r>
        <w:rPr>
          <w:rFonts w:ascii="Arial" w:hAnsi="Arial" w:cs="Arial"/>
          <w:b/>
          <w:sz w:val="24"/>
          <w:szCs w:val="24"/>
        </w:rPr>
        <w:br w:type="page"/>
      </w:r>
    </w:p>
    <w:p w:rsidR="00682B22" w:rsidRPr="00682B22" w:rsidRDefault="00057D2E" w:rsidP="0024116C">
      <w:pPr>
        <w:pStyle w:val="Heading1"/>
      </w:pPr>
      <w:bookmarkStart w:id="13" w:name="_Toc138065941"/>
      <w:r>
        <w:lastRenderedPageBreak/>
        <w:t xml:space="preserve">List of </w:t>
      </w:r>
      <w:r w:rsidR="00682B22" w:rsidRPr="00682B22">
        <w:t>References</w:t>
      </w:r>
      <w:bookmarkEnd w:id="13"/>
    </w:p>
    <w:p w:rsidR="00100C86" w:rsidRDefault="00100C86" w:rsidP="007079B6">
      <w:pPr>
        <w:spacing w:line="480" w:lineRule="auto"/>
        <w:ind w:left="720" w:hanging="720"/>
        <w:jc w:val="both"/>
        <w:rPr>
          <w:rFonts w:ascii="Arial" w:hAnsi="Arial" w:cs="Arial"/>
          <w:sz w:val="24"/>
          <w:szCs w:val="24"/>
        </w:rPr>
      </w:pPr>
    </w:p>
    <w:p w:rsidR="00100C86" w:rsidRDefault="00100C86" w:rsidP="007079B6">
      <w:pPr>
        <w:spacing w:line="480" w:lineRule="auto"/>
        <w:ind w:left="720" w:hanging="720"/>
        <w:jc w:val="both"/>
        <w:rPr>
          <w:rFonts w:ascii="Arial" w:hAnsi="Arial" w:cs="Arial"/>
          <w:sz w:val="24"/>
          <w:szCs w:val="24"/>
        </w:rPr>
      </w:pPr>
      <w:r>
        <w:rPr>
          <w:rFonts w:ascii="Arial" w:hAnsi="Arial" w:cs="Arial"/>
          <w:sz w:val="24"/>
          <w:szCs w:val="24"/>
        </w:rPr>
        <w:t>AFS. (</w:t>
      </w:r>
      <w:proofErr w:type="spellStart"/>
      <w:r>
        <w:rPr>
          <w:rFonts w:ascii="Arial" w:hAnsi="Arial" w:cs="Arial"/>
          <w:sz w:val="24"/>
          <w:szCs w:val="24"/>
        </w:rPr>
        <w:t>nd</w:t>
      </w:r>
      <w:proofErr w:type="spellEnd"/>
      <w:r>
        <w:rPr>
          <w:rFonts w:ascii="Arial" w:hAnsi="Arial" w:cs="Arial"/>
          <w:sz w:val="24"/>
          <w:szCs w:val="24"/>
        </w:rPr>
        <w:t xml:space="preserve">). </w:t>
      </w:r>
      <w:r w:rsidRPr="00682B22">
        <w:rPr>
          <w:rFonts w:ascii="Arial" w:hAnsi="Arial" w:cs="Arial"/>
          <w:sz w:val="24"/>
          <w:szCs w:val="24"/>
        </w:rPr>
        <w:t>Denmark</w:t>
      </w:r>
      <w:r>
        <w:rPr>
          <w:rFonts w:ascii="Arial" w:hAnsi="Arial" w:cs="Arial"/>
          <w:sz w:val="24"/>
          <w:szCs w:val="24"/>
        </w:rPr>
        <w:t xml:space="preserve">; </w:t>
      </w:r>
      <w:r w:rsidRPr="00682B22">
        <w:rPr>
          <w:rFonts w:ascii="Arial" w:hAnsi="Arial" w:cs="Arial"/>
          <w:sz w:val="24"/>
          <w:szCs w:val="24"/>
        </w:rPr>
        <w:t>Immerse yourself in one of the happiest ranked countries in the world</w:t>
      </w:r>
      <w:r>
        <w:rPr>
          <w:rFonts w:ascii="Arial" w:hAnsi="Arial" w:cs="Arial"/>
          <w:sz w:val="24"/>
          <w:szCs w:val="24"/>
        </w:rPr>
        <w:t xml:space="preserve">. Accessed from. </w:t>
      </w:r>
      <w:hyperlink r:id="rId8" w:history="1">
        <w:r w:rsidRPr="002D2087">
          <w:rPr>
            <w:rStyle w:val="Hyperlink"/>
            <w:rFonts w:ascii="Arial" w:hAnsi="Arial" w:cs="Arial"/>
            <w:sz w:val="24"/>
            <w:szCs w:val="24"/>
          </w:rPr>
          <w:t>https://www.afsusa.org/countries/denmark/</w:t>
        </w:r>
      </w:hyperlink>
    </w:p>
    <w:p w:rsidR="00100C86" w:rsidRDefault="00100C86" w:rsidP="007079B6">
      <w:pPr>
        <w:spacing w:line="480" w:lineRule="auto"/>
        <w:ind w:left="720" w:hanging="720"/>
        <w:jc w:val="both"/>
        <w:rPr>
          <w:rFonts w:ascii="Arial" w:hAnsi="Arial" w:cs="Arial"/>
          <w:sz w:val="24"/>
          <w:szCs w:val="24"/>
        </w:rPr>
      </w:pPr>
      <w:r w:rsidRPr="00AD2125">
        <w:rPr>
          <w:rFonts w:ascii="Arial" w:hAnsi="Arial" w:cs="Arial"/>
          <w:sz w:val="24"/>
          <w:szCs w:val="24"/>
        </w:rPr>
        <w:t xml:space="preserve">Afsar, B., </w:t>
      </w:r>
      <w:proofErr w:type="spellStart"/>
      <w:r w:rsidRPr="00AD2125">
        <w:rPr>
          <w:rFonts w:ascii="Arial" w:hAnsi="Arial" w:cs="Arial"/>
          <w:sz w:val="24"/>
          <w:szCs w:val="24"/>
        </w:rPr>
        <w:t>Shahjehan</w:t>
      </w:r>
      <w:proofErr w:type="spellEnd"/>
      <w:r w:rsidRPr="00AD2125">
        <w:rPr>
          <w:rFonts w:ascii="Arial" w:hAnsi="Arial" w:cs="Arial"/>
          <w:sz w:val="24"/>
          <w:szCs w:val="24"/>
        </w:rPr>
        <w:t xml:space="preserve">, A., Shah, S.I. and </w:t>
      </w:r>
      <w:proofErr w:type="spellStart"/>
      <w:r w:rsidRPr="00AD2125">
        <w:rPr>
          <w:rFonts w:ascii="Arial" w:hAnsi="Arial" w:cs="Arial"/>
          <w:sz w:val="24"/>
          <w:szCs w:val="24"/>
        </w:rPr>
        <w:t>Wajid</w:t>
      </w:r>
      <w:proofErr w:type="spellEnd"/>
      <w:r w:rsidRPr="00AD2125">
        <w:rPr>
          <w:rFonts w:ascii="Arial" w:hAnsi="Arial" w:cs="Arial"/>
          <w:sz w:val="24"/>
          <w:szCs w:val="24"/>
        </w:rPr>
        <w:t>, A., 2019. The mediating role of transformational leadership in the relationship between cultural intelligence and employee voice behavior: A case of hotel employees. International Journal of Intercultural Relations, 69, pp.66-75.</w:t>
      </w:r>
    </w:p>
    <w:p w:rsidR="00100C86" w:rsidRDefault="00100C86" w:rsidP="007079B6">
      <w:pPr>
        <w:spacing w:line="480" w:lineRule="auto"/>
        <w:ind w:left="720" w:hanging="720"/>
        <w:jc w:val="both"/>
        <w:rPr>
          <w:rFonts w:ascii="Arial" w:hAnsi="Arial" w:cs="Arial"/>
          <w:sz w:val="24"/>
          <w:szCs w:val="24"/>
        </w:rPr>
      </w:pPr>
      <w:r>
        <w:rPr>
          <w:rFonts w:ascii="Arial" w:hAnsi="Arial" w:cs="Arial"/>
          <w:sz w:val="24"/>
          <w:szCs w:val="24"/>
        </w:rPr>
        <w:t xml:space="preserve">Hofstede Insights. </w:t>
      </w:r>
      <w:r w:rsidRPr="00CC6379">
        <w:rPr>
          <w:rFonts w:ascii="Arial" w:hAnsi="Arial" w:cs="Arial"/>
          <w:sz w:val="24"/>
          <w:szCs w:val="24"/>
        </w:rPr>
        <w:t>Country Comparison Tool</w:t>
      </w:r>
      <w:r>
        <w:rPr>
          <w:rFonts w:ascii="Arial" w:hAnsi="Arial" w:cs="Arial"/>
          <w:sz w:val="24"/>
          <w:szCs w:val="24"/>
        </w:rPr>
        <w:t xml:space="preserve">; Denmark. Accessed from. </w:t>
      </w:r>
      <w:hyperlink r:id="rId9" w:history="1">
        <w:r w:rsidRPr="002D2087">
          <w:rPr>
            <w:rStyle w:val="Hyperlink"/>
            <w:rFonts w:ascii="Arial" w:hAnsi="Arial" w:cs="Arial"/>
            <w:sz w:val="24"/>
            <w:szCs w:val="24"/>
          </w:rPr>
          <w:t>https://www.hofstede-insights.com/country-comparison-tool?countries=denmark</w:t>
        </w:r>
      </w:hyperlink>
    </w:p>
    <w:p w:rsidR="00100C86" w:rsidRDefault="00100C86" w:rsidP="00AD2125">
      <w:pPr>
        <w:spacing w:line="480" w:lineRule="auto"/>
        <w:ind w:left="720" w:hanging="720"/>
        <w:jc w:val="both"/>
        <w:rPr>
          <w:rFonts w:ascii="Arial" w:hAnsi="Arial" w:cs="Arial"/>
          <w:sz w:val="24"/>
          <w:szCs w:val="24"/>
        </w:rPr>
      </w:pPr>
      <w:proofErr w:type="spellStart"/>
      <w:r w:rsidRPr="00AD2125">
        <w:rPr>
          <w:rFonts w:ascii="Arial" w:hAnsi="Arial" w:cs="Arial"/>
          <w:sz w:val="24"/>
          <w:szCs w:val="24"/>
        </w:rPr>
        <w:t>Koc</w:t>
      </w:r>
      <w:proofErr w:type="spellEnd"/>
      <w:r w:rsidRPr="00AD2125">
        <w:rPr>
          <w:rFonts w:ascii="Arial" w:hAnsi="Arial" w:cs="Arial"/>
          <w:sz w:val="24"/>
          <w:szCs w:val="24"/>
        </w:rPr>
        <w:t xml:space="preserve">, E. and </w:t>
      </w:r>
      <w:proofErr w:type="spellStart"/>
      <w:r w:rsidRPr="00AD2125">
        <w:rPr>
          <w:rFonts w:ascii="Arial" w:hAnsi="Arial" w:cs="Arial"/>
          <w:sz w:val="24"/>
          <w:szCs w:val="24"/>
        </w:rPr>
        <w:t>Boz</w:t>
      </w:r>
      <w:proofErr w:type="spellEnd"/>
      <w:r w:rsidRPr="00AD2125">
        <w:rPr>
          <w:rFonts w:ascii="Arial" w:hAnsi="Arial" w:cs="Arial"/>
          <w:sz w:val="24"/>
          <w:szCs w:val="24"/>
        </w:rPr>
        <w:t>, H., 2020. Development of hospitality and tourism employees’ emotional intelligence through developing their emotion recognition abilities. Journal of Hospitality Marketing &amp; Management, 29(2), pp.121-138.</w:t>
      </w:r>
    </w:p>
    <w:p w:rsidR="00100C86" w:rsidRDefault="00100C86" w:rsidP="007079B6">
      <w:pPr>
        <w:spacing w:line="480" w:lineRule="auto"/>
        <w:ind w:left="720" w:hanging="720"/>
        <w:jc w:val="both"/>
        <w:rPr>
          <w:rFonts w:ascii="Arial" w:hAnsi="Arial" w:cs="Arial"/>
          <w:sz w:val="24"/>
          <w:szCs w:val="24"/>
        </w:rPr>
      </w:pPr>
      <w:proofErr w:type="spellStart"/>
      <w:r w:rsidRPr="002730C3">
        <w:rPr>
          <w:rFonts w:ascii="Arial" w:hAnsi="Arial" w:cs="Arial"/>
          <w:sz w:val="24"/>
          <w:szCs w:val="24"/>
        </w:rPr>
        <w:t>Simonsen</w:t>
      </w:r>
      <w:proofErr w:type="spellEnd"/>
      <w:r w:rsidRPr="002730C3">
        <w:rPr>
          <w:rFonts w:ascii="Arial" w:hAnsi="Arial" w:cs="Arial"/>
          <w:sz w:val="24"/>
          <w:szCs w:val="24"/>
        </w:rPr>
        <w:t xml:space="preserve">, D., </w:t>
      </w:r>
      <w:proofErr w:type="spellStart"/>
      <w:r w:rsidRPr="002730C3">
        <w:rPr>
          <w:rFonts w:ascii="Arial" w:hAnsi="Arial" w:cs="Arial"/>
          <w:sz w:val="24"/>
          <w:szCs w:val="24"/>
        </w:rPr>
        <w:t>Vejlgaard</w:t>
      </w:r>
      <w:proofErr w:type="spellEnd"/>
      <w:r w:rsidRPr="002730C3">
        <w:rPr>
          <w:rFonts w:ascii="Arial" w:hAnsi="Arial" w:cs="Arial"/>
          <w:sz w:val="24"/>
          <w:szCs w:val="24"/>
        </w:rPr>
        <w:t xml:space="preserve">, H., </w:t>
      </w:r>
      <w:r>
        <w:rPr>
          <w:rFonts w:ascii="Arial" w:hAnsi="Arial" w:cs="Arial"/>
          <w:sz w:val="24"/>
          <w:szCs w:val="24"/>
        </w:rPr>
        <w:t>and</w:t>
      </w:r>
      <w:r w:rsidRPr="002730C3">
        <w:rPr>
          <w:rFonts w:ascii="Arial" w:hAnsi="Arial" w:cs="Arial"/>
          <w:sz w:val="24"/>
          <w:szCs w:val="24"/>
        </w:rPr>
        <w:t xml:space="preserve"> Nissen, R.</w:t>
      </w:r>
      <w:r>
        <w:rPr>
          <w:rFonts w:ascii="Arial" w:hAnsi="Arial" w:cs="Arial"/>
          <w:sz w:val="24"/>
          <w:szCs w:val="24"/>
        </w:rPr>
        <w:t xml:space="preserve">, </w:t>
      </w:r>
      <w:r w:rsidRPr="002730C3">
        <w:rPr>
          <w:rFonts w:ascii="Arial" w:hAnsi="Arial" w:cs="Arial"/>
          <w:sz w:val="24"/>
          <w:szCs w:val="24"/>
        </w:rPr>
        <w:t xml:space="preserve">2020. Informal &amp; relaxed: exercising the role of host in the hospitality industry in Denmark. In </w:t>
      </w:r>
      <w:proofErr w:type="spellStart"/>
      <w:r w:rsidRPr="002730C3">
        <w:rPr>
          <w:rFonts w:ascii="Arial" w:hAnsi="Arial" w:cs="Arial"/>
          <w:sz w:val="24"/>
          <w:szCs w:val="24"/>
        </w:rPr>
        <w:t>EuroCHRIE</w:t>
      </w:r>
      <w:proofErr w:type="spellEnd"/>
      <w:r w:rsidRPr="002730C3">
        <w:rPr>
          <w:rFonts w:ascii="Arial" w:hAnsi="Arial" w:cs="Arial"/>
          <w:sz w:val="24"/>
          <w:szCs w:val="24"/>
        </w:rPr>
        <w:t xml:space="preserve"> 2020 (</w:t>
      </w:r>
      <w:proofErr w:type="spellStart"/>
      <w:r w:rsidRPr="002730C3">
        <w:rPr>
          <w:rFonts w:ascii="Arial" w:hAnsi="Arial" w:cs="Arial"/>
          <w:sz w:val="24"/>
          <w:szCs w:val="24"/>
        </w:rPr>
        <w:t>udskudt</w:t>
      </w:r>
      <w:proofErr w:type="spellEnd"/>
      <w:r w:rsidRPr="002730C3">
        <w:rPr>
          <w:rFonts w:ascii="Arial" w:hAnsi="Arial" w:cs="Arial"/>
          <w:sz w:val="24"/>
          <w:szCs w:val="24"/>
        </w:rPr>
        <w:t xml:space="preserve"> </w:t>
      </w:r>
      <w:proofErr w:type="spellStart"/>
      <w:r w:rsidRPr="002730C3">
        <w:rPr>
          <w:rFonts w:ascii="Arial" w:hAnsi="Arial" w:cs="Arial"/>
          <w:sz w:val="24"/>
          <w:szCs w:val="24"/>
        </w:rPr>
        <w:t>til</w:t>
      </w:r>
      <w:proofErr w:type="spellEnd"/>
      <w:r w:rsidRPr="002730C3">
        <w:rPr>
          <w:rFonts w:ascii="Arial" w:hAnsi="Arial" w:cs="Arial"/>
          <w:sz w:val="24"/>
          <w:szCs w:val="24"/>
        </w:rPr>
        <w:t xml:space="preserve"> 2021).</w:t>
      </w:r>
    </w:p>
    <w:p w:rsidR="00100C86" w:rsidRDefault="00100C86" w:rsidP="007079B6">
      <w:pPr>
        <w:spacing w:line="480" w:lineRule="auto"/>
        <w:ind w:left="720" w:hanging="720"/>
        <w:jc w:val="both"/>
        <w:rPr>
          <w:rFonts w:ascii="Arial" w:hAnsi="Arial" w:cs="Arial"/>
          <w:sz w:val="24"/>
          <w:szCs w:val="24"/>
        </w:rPr>
      </w:pPr>
      <w:r w:rsidRPr="00AD2125">
        <w:rPr>
          <w:rFonts w:ascii="Arial" w:hAnsi="Arial" w:cs="Arial"/>
          <w:sz w:val="24"/>
          <w:szCs w:val="24"/>
        </w:rPr>
        <w:t xml:space="preserve">Varley, P., </w:t>
      </w:r>
      <w:proofErr w:type="spellStart"/>
      <w:r w:rsidRPr="00AD2125">
        <w:rPr>
          <w:rFonts w:ascii="Arial" w:hAnsi="Arial" w:cs="Arial"/>
          <w:sz w:val="24"/>
          <w:szCs w:val="24"/>
        </w:rPr>
        <w:t>Farkic</w:t>
      </w:r>
      <w:proofErr w:type="spellEnd"/>
      <w:r w:rsidRPr="00AD2125">
        <w:rPr>
          <w:rFonts w:ascii="Arial" w:hAnsi="Arial" w:cs="Arial"/>
          <w:sz w:val="24"/>
          <w:szCs w:val="24"/>
        </w:rPr>
        <w:t xml:space="preserve">, J. and </w:t>
      </w:r>
      <w:proofErr w:type="spellStart"/>
      <w:r w:rsidRPr="00AD2125">
        <w:rPr>
          <w:rFonts w:ascii="Arial" w:hAnsi="Arial" w:cs="Arial"/>
          <w:sz w:val="24"/>
          <w:szCs w:val="24"/>
        </w:rPr>
        <w:t>Carnicelli</w:t>
      </w:r>
      <w:proofErr w:type="spellEnd"/>
      <w:r w:rsidRPr="00AD2125">
        <w:rPr>
          <w:rFonts w:ascii="Arial" w:hAnsi="Arial" w:cs="Arial"/>
          <w:sz w:val="24"/>
          <w:szCs w:val="24"/>
        </w:rPr>
        <w:t>, S., 2018. Hospitality in wild places. Hospitality &amp; Society, 8(2), pp.137-157.</w:t>
      </w:r>
    </w:p>
    <w:p w:rsidR="00AD2125" w:rsidRDefault="00AD2125" w:rsidP="007079B6">
      <w:pPr>
        <w:spacing w:line="480" w:lineRule="auto"/>
        <w:ind w:left="720" w:hanging="720"/>
        <w:jc w:val="both"/>
        <w:rPr>
          <w:rFonts w:ascii="Arial" w:hAnsi="Arial" w:cs="Arial"/>
          <w:sz w:val="24"/>
          <w:szCs w:val="24"/>
        </w:rPr>
      </w:pPr>
    </w:p>
    <w:p w:rsidR="00CC6379" w:rsidRDefault="00CC6379" w:rsidP="007079B6">
      <w:pPr>
        <w:spacing w:line="480" w:lineRule="auto"/>
        <w:ind w:left="720" w:hanging="720"/>
        <w:jc w:val="both"/>
        <w:rPr>
          <w:rFonts w:ascii="Arial" w:hAnsi="Arial" w:cs="Arial"/>
          <w:sz w:val="24"/>
          <w:szCs w:val="24"/>
        </w:rPr>
      </w:pPr>
    </w:p>
    <w:p w:rsidR="00682B22" w:rsidRPr="00F22932" w:rsidRDefault="00682B22" w:rsidP="007079B6">
      <w:pPr>
        <w:spacing w:line="480" w:lineRule="auto"/>
        <w:ind w:firstLine="720"/>
        <w:jc w:val="both"/>
        <w:rPr>
          <w:rFonts w:ascii="Arial" w:hAnsi="Arial" w:cs="Arial"/>
          <w:sz w:val="24"/>
          <w:szCs w:val="24"/>
        </w:rPr>
      </w:pPr>
    </w:p>
    <w:sectPr w:rsidR="00682B22" w:rsidRPr="00F2293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99C" w:rsidRDefault="006E599C" w:rsidP="009E0D60">
      <w:pPr>
        <w:spacing w:after="0" w:line="240" w:lineRule="auto"/>
      </w:pPr>
      <w:r>
        <w:separator/>
      </w:r>
    </w:p>
  </w:endnote>
  <w:endnote w:type="continuationSeparator" w:id="0">
    <w:p w:rsidR="006E599C" w:rsidRDefault="006E599C" w:rsidP="009E0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99C" w:rsidRDefault="006E599C" w:rsidP="009E0D60">
      <w:pPr>
        <w:spacing w:after="0" w:line="240" w:lineRule="auto"/>
      </w:pPr>
      <w:r>
        <w:separator/>
      </w:r>
    </w:p>
  </w:footnote>
  <w:footnote w:type="continuationSeparator" w:id="0">
    <w:p w:rsidR="006E599C" w:rsidRDefault="006E599C" w:rsidP="009E0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5132464"/>
      <w:docPartObj>
        <w:docPartGallery w:val="Page Numbers (Top of Page)"/>
        <w:docPartUnique/>
      </w:docPartObj>
    </w:sdtPr>
    <w:sdtEndPr>
      <w:rPr>
        <w:color w:val="7F7F7F" w:themeColor="background1" w:themeShade="7F"/>
        <w:spacing w:val="60"/>
      </w:rPr>
    </w:sdtEndPr>
    <w:sdtContent>
      <w:p w:rsidR="009E0D60" w:rsidRDefault="009E0D60">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100C86" w:rsidRPr="00100C86">
          <w:rPr>
            <w:b/>
            <w:bCs/>
            <w:noProof/>
          </w:rPr>
          <w:t>11</w:t>
        </w:r>
        <w:r>
          <w:rPr>
            <w:b/>
            <w:bCs/>
            <w:noProof/>
          </w:rPr>
          <w:fldChar w:fldCharType="end"/>
        </w:r>
        <w:r>
          <w:rPr>
            <w:b/>
            <w:bCs/>
          </w:rPr>
          <w:t xml:space="preserve"> | </w:t>
        </w:r>
        <w:r>
          <w:rPr>
            <w:color w:val="7F7F7F" w:themeColor="background1" w:themeShade="7F"/>
            <w:spacing w:val="60"/>
          </w:rPr>
          <w:t>Page</w:t>
        </w:r>
      </w:p>
    </w:sdtContent>
  </w:sdt>
  <w:p w:rsidR="009E0D60" w:rsidRDefault="009E0D6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5pt;height:11.5pt" o:bullet="t">
        <v:imagedata r:id="rId1" o:title="msoC565"/>
      </v:shape>
    </w:pict>
  </w:numPicBullet>
  <w:abstractNum w:abstractNumId="0" w15:restartNumberingAfterBreak="0">
    <w:nsid w:val="3C2C3747"/>
    <w:multiLevelType w:val="multilevel"/>
    <w:tmpl w:val="CAA6ED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A34A5A"/>
    <w:multiLevelType w:val="hybridMultilevel"/>
    <w:tmpl w:val="350A201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7E5776"/>
    <w:multiLevelType w:val="hybridMultilevel"/>
    <w:tmpl w:val="17849F1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030B2E"/>
    <w:multiLevelType w:val="hybridMultilevel"/>
    <w:tmpl w:val="3408797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3C6E75"/>
    <w:multiLevelType w:val="hybridMultilevel"/>
    <w:tmpl w:val="BDA886B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D91"/>
    <w:rsid w:val="000211A2"/>
    <w:rsid w:val="00057D2E"/>
    <w:rsid w:val="00061872"/>
    <w:rsid w:val="00083268"/>
    <w:rsid w:val="000B7C3A"/>
    <w:rsid w:val="00100C86"/>
    <w:rsid w:val="0024116C"/>
    <w:rsid w:val="002730C3"/>
    <w:rsid w:val="002B4A82"/>
    <w:rsid w:val="002B78FA"/>
    <w:rsid w:val="002D3EAC"/>
    <w:rsid w:val="004112C6"/>
    <w:rsid w:val="00413D91"/>
    <w:rsid w:val="0060580E"/>
    <w:rsid w:val="00660C35"/>
    <w:rsid w:val="00682B22"/>
    <w:rsid w:val="006E599C"/>
    <w:rsid w:val="007079B6"/>
    <w:rsid w:val="00720D24"/>
    <w:rsid w:val="0072476F"/>
    <w:rsid w:val="00740507"/>
    <w:rsid w:val="009E0D60"/>
    <w:rsid w:val="009E1C55"/>
    <w:rsid w:val="00A47104"/>
    <w:rsid w:val="00AD2125"/>
    <w:rsid w:val="00AE18A1"/>
    <w:rsid w:val="00B140D2"/>
    <w:rsid w:val="00BC232D"/>
    <w:rsid w:val="00BD68CB"/>
    <w:rsid w:val="00CB1E9C"/>
    <w:rsid w:val="00CB7091"/>
    <w:rsid w:val="00CC6379"/>
    <w:rsid w:val="00D3739C"/>
    <w:rsid w:val="00D540D7"/>
    <w:rsid w:val="00F01E7F"/>
    <w:rsid w:val="00F22932"/>
    <w:rsid w:val="00F27250"/>
    <w:rsid w:val="00F90140"/>
    <w:rsid w:val="00FD6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8CBF5"/>
  <w15:chartTrackingRefBased/>
  <w15:docId w15:val="{E2E316CC-7AC8-4044-B2A7-2B29ED029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link w:val="Heading1Char"/>
    <w:uiPriority w:val="9"/>
    <w:qFormat/>
    <w:rsid w:val="002411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411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29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2293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9E0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D60"/>
    <w:rPr>
      <w:lang w:val="en-US"/>
    </w:rPr>
  </w:style>
  <w:style w:type="paragraph" w:styleId="Footer">
    <w:name w:val="footer"/>
    <w:basedOn w:val="Normal"/>
    <w:link w:val="FooterChar"/>
    <w:uiPriority w:val="99"/>
    <w:unhideWhenUsed/>
    <w:rsid w:val="009E0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D60"/>
    <w:rPr>
      <w:lang w:val="en-US"/>
    </w:rPr>
  </w:style>
  <w:style w:type="character" w:styleId="Hyperlink">
    <w:name w:val="Hyperlink"/>
    <w:basedOn w:val="DefaultParagraphFont"/>
    <w:uiPriority w:val="99"/>
    <w:unhideWhenUsed/>
    <w:rsid w:val="00682B22"/>
    <w:rPr>
      <w:color w:val="0563C1" w:themeColor="hyperlink"/>
      <w:u w:val="single"/>
    </w:rPr>
  </w:style>
  <w:style w:type="character" w:customStyle="1" w:styleId="Heading1Char">
    <w:name w:val="Heading 1 Char"/>
    <w:basedOn w:val="DefaultParagraphFont"/>
    <w:link w:val="Heading1"/>
    <w:uiPriority w:val="9"/>
    <w:rsid w:val="0024116C"/>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24116C"/>
    <w:rPr>
      <w:rFonts w:asciiTheme="majorHAnsi" w:eastAsiaTheme="majorEastAsia" w:hAnsiTheme="majorHAnsi" w:cstheme="majorBidi"/>
      <w:color w:val="2E74B5" w:themeColor="accent1" w:themeShade="BF"/>
      <w:sz w:val="26"/>
      <w:szCs w:val="26"/>
      <w:lang w:val="en-US"/>
    </w:rPr>
  </w:style>
  <w:style w:type="paragraph" w:styleId="TOCHeading">
    <w:name w:val="TOC Heading"/>
    <w:basedOn w:val="Heading1"/>
    <w:next w:val="Normal"/>
    <w:uiPriority w:val="39"/>
    <w:unhideWhenUsed/>
    <w:qFormat/>
    <w:rsid w:val="00F01E7F"/>
    <w:pPr>
      <w:outlineLvl w:val="9"/>
    </w:pPr>
  </w:style>
  <w:style w:type="paragraph" w:styleId="TOC1">
    <w:name w:val="toc 1"/>
    <w:basedOn w:val="Normal"/>
    <w:next w:val="Normal"/>
    <w:autoRedefine/>
    <w:uiPriority w:val="39"/>
    <w:unhideWhenUsed/>
    <w:rsid w:val="00F01E7F"/>
    <w:pPr>
      <w:spacing w:after="100"/>
    </w:pPr>
  </w:style>
  <w:style w:type="paragraph" w:styleId="TOC2">
    <w:name w:val="toc 2"/>
    <w:basedOn w:val="Normal"/>
    <w:next w:val="Normal"/>
    <w:autoRedefine/>
    <w:uiPriority w:val="39"/>
    <w:unhideWhenUsed/>
    <w:rsid w:val="00F01E7F"/>
    <w:pPr>
      <w:spacing w:after="100"/>
      <w:ind w:left="220"/>
    </w:pPr>
  </w:style>
  <w:style w:type="paragraph" w:styleId="ListParagraph">
    <w:name w:val="List Paragraph"/>
    <w:basedOn w:val="Normal"/>
    <w:uiPriority w:val="34"/>
    <w:qFormat/>
    <w:rsid w:val="00F01E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710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fsusa.org/countries/denmar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ofstede-insights.com/country-comparison-tool?countries=denmar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A1BEC-706E-45D7-9AC6-3639E42A3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1935</Words>
  <Characters>11032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10</cp:revision>
  <dcterms:created xsi:type="dcterms:W3CDTF">2023-06-18T18:22:00Z</dcterms:created>
  <dcterms:modified xsi:type="dcterms:W3CDTF">2023-06-19T18:42:00Z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faf1d161860166e828b33b1195b1bdab29eae442c40bc8fb361580e8608ed303</vt:lpwstr>
  </property>
</Properties>
</file>