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5C2C8" w14:textId="74677E7B" w:rsidR="001A1B04" w:rsidRPr="00C86B15" w:rsidRDefault="001A1B04" w:rsidP="00C86B15">
      <w:pPr>
        <w:rPr>
          <w:rFonts w:ascii="Arial" w:hAnsi="Arial" w:cs="Arial"/>
          <w:b/>
          <w:sz w:val="40"/>
        </w:rPr>
      </w:pPr>
      <w:r w:rsidRPr="00C86B15">
        <w:rPr>
          <w:rFonts w:ascii="Arial" w:hAnsi="Arial" w:cs="Arial"/>
          <w:b/>
          <w:sz w:val="40"/>
        </w:rPr>
        <w:t>BA International Hotel Management</w:t>
      </w:r>
      <w:r w:rsidR="00753F79" w:rsidRPr="00C86B15">
        <w:rPr>
          <w:rFonts w:ascii="Arial" w:hAnsi="Arial" w:cs="Arial"/>
          <w:b/>
          <w:sz w:val="40"/>
        </w:rPr>
        <w:t xml:space="preserve">                 </w:t>
      </w:r>
      <w:r w:rsidRPr="00C86B15">
        <w:rPr>
          <w:rFonts w:ascii="Arial" w:hAnsi="Arial" w:cs="Arial"/>
          <w:b/>
          <w:sz w:val="40"/>
        </w:rPr>
        <w:t>Cultural Awareness</w:t>
      </w:r>
    </w:p>
    <w:p w14:paraId="5D9FAF65" w14:textId="77777777" w:rsidR="008319CB" w:rsidRPr="00C86B15" w:rsidRDefault="00C57FB6" w:rsidP="00C86B15">
      <w:pPr>
        <w:rPr>
          <w:rFonts w:ascii="Arial" w:hAnsi="Arial" w:cs="Arial"/>
          <w:b/>
          <w:sz w:val="40"/>
        </w:rPr>
      </w:pPr>
      <w:r w:rsidRPr="00C86B15">
        <w:rPr>
          <w:rFonts w:ascii="Arial" w:hAnsi="Arial" w:cs="Arial"/>
          <w:b/>
          <w:sz w:val="40"/>
        </w:rPr>
        <w:t xml:space="preserve"> Jahanara </w:t>
      </w:r>
      <w:r w:rsidR="00181E89" w:rsidRPr="00C86B15">
        <w:rPr>
          <w:rFonts w:ascii="Arial" w:hAnsi="Arial" w:cs="Arial"/>
          <w:b/>
          <w:sz w:val="40"/>
        </w:rPr>
        <w:t xml:space="preserve">Begum </w:t>
      </w:r>
    </w:p>
    <w:p w14:paraId="72328015" w14:textId="6F424D63" w:rsidR="008319CB" w:rsidRPr="00C86B15" w:rsidRDefault="00C57FB6" w:rsidP="00C86B15">
      <w:pPr>
        <w:rPr>
          <w:rFonts w:ascii="Arial" w:hAnsi="Arial" w:cs="Arial"/>
          <w:b/>
          <w:sz w:val="40"/>
        </w:rPr>
      </w:pPr>
      <w:r w:rsidRPr="00C86B15">
        <w:rPr>
          <w:rFonts w:ascii="Arial" w:hAnsi="Arial" w:cs="Arial"/>
          <w:b/>
          <w:sz w:val="40"/>
        </w:rPr>
        <w:t>2128162</w:t>
      </w:r>
    </w:p>
    <w:p w14:paraId="46F1A829" w14:textId="6A19EFB7" w:rsidR="00181E89" w:rsidRPr="00C86B15" w:rsidRDefault="00181E89" w:rsidP="00C86B15">
      <w:pPr>
        <w:rPr>
          <w:rFonts w:ascii="Arial" w:hAnsi="Arial" w:cs="Arial"/>
          <w:b/>
          <w:sz w:val="40"/>
        </w:rPr>
      </w:pPr>
      <w:r w:rsidRPr="00C86B15">
        <w:rPr>
          <w:rFonts w:ascii="Arial" w:hAnsi="Arial" w:cs="Arial"/>
          <w:b/>
          <w:sz w:val="40"/>
        </w:rPr>
        <w:t>Lecturer:</w:t>
      </w:r>
      <w:r w:rsidR="007B5207" w:rsidRPr="00C86B15">
        <w:rPr>
          <w:rFonts w:ascii="Arial" w:hAnsi="Arial" w:cs="Arial"/>
          <w:b/>
          <w:sz w:val="40"/>
        </w:rPr>
        <w:t xml:space="preserve"> Heidi Prosser </w:t>
      </w:r>
    </w:p>
    <w:p w14:paraId="1F689142" w14:textId="77777777" w:rsidR="00181E89" w:rsidRPr="00C86B15" w:rsidRDefault="00181E89" w:rsidP="00C86B15">
      <w:pPr>
        <w:rPr>
          <w:rFonts w:ascii="Arial" w:hAnsi="Arial" w:cs="Arial"/>
          <w:b/>
          <w:sz w:val="40"/>
        </w:rPr>
      </w:pPr>
    </w:p>
    <w:p w14:paraId="6462CA01" w14:textId="77777777" w:rsidR="00C57FB6" w:rsidRPr="00C86B15" w:rsidRDefault="00C57FB6" w:rsidP="00C86B15">
      <w:pPr>
        <w:rPr>
          <w:rFonts w:ascii="Arial" w:hAnsi="Arial" w:cs="Arial"/>
          <w:b/>
          <w:sz w:val="40"/>
        </w:rPr>
      </w:pPr>
    </w:p>
    <w:p w14:paraId="6F247AFC" w14:textId="77777777" w:rsidR="00753F79" w:rsidRPr="00C86B15" w:rsidRDefault="00753F79" w:rsidP="00C86B15">
      <w:pPr>
        <w:rPr>
          <w:rFonts w:ascii="Arial" w:hAnsi="Arial" w:cs="Arial"/>
          <w:b/>
          <w:sz w:val="40"/>
        </w:rPr>
      </w:pPr>
    </w:p>
    <w:p w14:paraId="141E47B4" w14:textId="77777777" w:rsidR="001A1B04" w:rsidRPr="00C86B15" w:rsidRDefault="001A1B04" w:rsidP="00C86B15">
      <w:pPr>
        <w:spacing w:line="259" w:lineRule="auto"/>
        <w:rPr>
          <w:rFonts w:ascii="Arial" w:hAnsi="Arial" w:cs="Arial"/>
          <w:sz w:val="40"/>
        </w:rPr>
      </w:pPr>
      <w:r w:rsidRPr="00C86B15">
        <w:rPr>
          <w:rFonts w:ascii="Arial" w:hAnsi="Arial" w:cs="Arial"/>
          <w:sz w:val="40"/>
        </w:rPr>
        <w:br w:type="page"/>
      </w:r>
    </w:p>
    <w:p w14:paraId="68B17E15" w14:textId="77777777" w:rsidR="001A1B04" w:rsidRPr="00C86B15" w:rsidRDefault="001A1B04" w:rsidP="00C86B15">
      <w:pPr>
        <w:pStyle w:val="Heading1"/>
        <w:rPr>
          <w:rFonts w:ascii="Arial" w:hAnsi="Arial" w:cs="Arial"/>
        </w:rPr>
      </w:pPr>
      <w:bookmarkStart w:id="0" w:name="_Toc149576366"/>
      <w:r w:rsidRPr="00C86B15">
        <w:rPr>
          <w:rFonts w:ascii="Arial" w:hAnsi="Arial" w:cs="Arial"/>
        </w:rPr>
        <w:lastRenderedPageBreak/>
        <w:t>Executive Summary</w:t>
      </w:r>
      <w:bookmarkEnd w:id="0"/>
    </w:p>
    <w:p w14:paraId="7C3EE695" w14:textId="77777777" w:rsidR="00436F22" w:rsidRPr="00C86B15" w:rsidRDefault="00436F22" w:rsidP="00C86B15">
      <w:pPr>
        <w:rPr>
          <w:rFonts w:ascii="Arial" w:hAnsi="Arial" w:cs="Arial"/>
        </w:rPr>
      </w:pPr>
      <w:r w:rsidRPr="00C86B15">
        <w:rPr>
          <w:rFonts w:ascii="Arial" w:hAnsi="Arial" w:cs="Arial"/>
        </w:rPr>
        <w:t xml:space="preserve">This report analyses Cuba using the culture and leadership research of the GLOBE Project and gives a summary of its customs and culture. The report </w:t>
      </w:r>
      <w:r w:rsidR="006339C9" w:rsidRPr="00C86B15">
        <w:rPr>
          <w:rFonts w:ascii="Arial" w:hAnsi="Arial" w:cs="Arial"/>
        </w:rPr>
        <w:t>emphasizes</w:t>
      </w:r>
      <w:r w:rsidRPr="00C86B15">
        <w:rPr>
          <w:rFonts w:ascii="Arial" w:hAnsi="Arial" w:cs="Arial"/>
        </w:rPr>
        <w:t xml:space="preserve"> the value of cultural sensitivity and intelligence in relation to the Diversity Hotel &amp; Spa's expansion into Cuba and provides the general manager with suggestions on how to effectively manage the hotel staff in this unfamiliar cultural setting.</w:t>
      </w:r>
    </w:p>
    <w:p w14:paraId="1420E51B" w14:textId="77777777" w:rsidR="006339C9" w:rsidRPr="00C86B15" w:rsidRDefault="006339C9" w:rsidP="00C86B15">
      <w:pPr>
        <w:spacing w:line="259" w:lineRule="auto"/>
        <w:rPr>
          <w:rFonts w:ascii="Arial" w:hAnsi="Arial" w:cs="Arial"/>
        </w:rPr>
      </w:pPr>
      <w:r w:rsidRPr="00C86B15">
        <w:rPr>
          <w:rFonts w:ascii="Arial" w:hAnsi="Arial" w:cs="Arial"/>
        </w:rPr>
        <w:br w:type="page"/>
      </w:r>
    </w:p>
    <w:sdt>
      <w:sdtPr>
        <w:rPr>
          <w:rFonts w:ascii="Arial" w:eastAsiaTheme="minorHAnsi" w:hAnsi="Arial" w:cs="Arial"/>
          <w:color w:val="auto"/>
          <w:sz w:val="24"/>
          <w:szCs w:val="22"/>
        </w:rPr>
        <w:id w:val="-1566171099"/>
        <w:docPartObj>
          <w:docPartGallery w:val="Table of Contents"/>
          <w:docPartUnique/>
        </w:docPartObj>
      </w:sdtPr>
      <w:sdtEndPr>
        <w:rPr>
          <w:b/>
          <w:bCs/>
          <w:noProof/>
        </w:rPr>
      </w:sdtEndPr>
      <w:sdtContent>
        <w:p w14:paraId="4D0203C4" w14:textId="77777777" w:rsidR="00617D19" w:rsidRPr="00C86B15" w:rsidRDefault="00617D19" w:rsidP="00C86B15">
          <w:pPr>
            <w:pStyle w:val="TOCHeading"/>
            <w:jc w:val="both"/>
            <w:rPr>
              <w:rFonts w:ascii="Arial" w:hAnsi="Arial" w:cs="Arial"/>
            </w:rPr>
          </w:pPr>
          <w:r w:rsidRPr="00C86B15">
            <w:rPr>
              <w:rFonts w:ascii="Arial" w:hAnsi="Arial" w:cs="Arial"/>
            </w:rPr>
            <w:t>Contents</w:t>
          </w:r>
        </w:p>
        <w:p w14:paraId="61575091" w14:textId="77777777" w:rsidR="00F50F2B" w:rsidRPr="00C86B15" w:rsidRDefault="00617D19" w:rsidP="00C86B15">
          <w:pPr>
            <w:pStyle w:val="TOC1"/>
            <w:tabs>
              <w:tab w:val="right" w:leader="dot" w:pos="9350"/>
            </w:tabs>
            <w:rPr>
              <w:rFonts w:ascii="Arial" w:eastAsiaTheme="minorEastAsia" w:hAnsi="Arial" w:cs="Arial"/>
              <w:noProof/>
              <w:sz w:val="22"/>
            </w:rPr>
          </w:pPr>
          <w:r w:rsidRPr="00C86B15">
            <w:rPr>
              <w:rFonts w:ascii="Arial" w:hAnsi="Arial" w:cs="Arial"/>
            </w:rPr>
            <w:fldChar w:fldCharType="begin"/>
          </w:r>
          <w:r w:rsidRPr="00C86B15">
            <w:rPr>
              <w:rFonts w:ascii="Arial" w:hAnsi="Arial" w:cs="Arial"/>
            </w:rPr>
            <w:instrText xml:space="preserve"> TOC \o "1-3" \h \z \u </w:instrText>
          </w:r>
          <w:r w:rsidRPr="00C86B15">
            <w:rPr>
              <w:rFonts w:ascii="Arial" w:hAnsi="Arial" w:cs="Arial"/>
            </w:rPr>
            <w:fldChar w:fldCharType="separate"/>
          </w:r>
          <w:hyperlink w:anchor="_Toc149576366" w:history="1">
            <w:r w:rsidR="00F50F2B" w:rsidRPr="00C86B15">
              <w:rPr>
                <w:rStyle w:val="Hyperlink"/>
                <w:rFonts w:ascii="Arial" w:hAnsi="Arial" w:cs="Arial"/>
                <w:noProof/>
              </w:rPr>
              <w:t>Executive Summary</w:t>
            </w:r>
            <w:r w:rsidR="00F50F2B" w:rsidRPr="00C86B15">
              <w:rPr>
                <w:rFonts w:ascii="Arial" w:hAnsi="Arial" w:cs="Arial"/>
                <w:noProof/>
                <w:webHidden/>
              </w:rPr>
              <w:tab/>
            </w:r>
            <w:r w:rsidR="00F50F2B" w:rsidRPr="00C86B15">
              <w:rPr>
                <w:rFonts w:ascii="Arial" w:hAnsi="Arial" w:cs="Arial"/>
                <w:noProof/>
                <w:webHidden/>
              </w:rPr>
              <w:fldChar w:fldCharType="begin"/>
            </w:r>
            <w:r w:rsidR="00F50F2B" w:rsidRPr="00C86B15">
              <w:rPr>
                <w:rFonts w:ascii="Arial" w:hAnsi="Arial" w:cs="Arial"/>
                <w:noProof/>
                <w:webHidden/>
              </w:rPr>
              <w:instrText xml:space="preserve"> PAGEREF _Toc149576366 \h </w:instrText>
            </w:r>
            <w:r w:rsidR="00F50F2B" w:rsidRPr="00C86B15">
              <w:rPr>
                <w:rFonts w:ascii="Arial" w:hAnsi="Arial" w:cs="Arial"/>
                <w:noProof/>
                <w:webHidden/>
              </w:rPr>
            </w:r>
            <w:r w:rsidR="00F50F2B" w:rsidRPr="00C86B15">
              <w:rPr>
                <w:rFonts w:ascii="Arial" w:hAnsi="Arial" w:cs="Arial"/>
                <w:noProof/>
                <w:webHidden/>
              </w:rPr>
              <w:fldChar w:fldCharType="separate"/>
            </w:r>
            <w:r w:rsidR="00F50F2B" w:rsidRPr="00C86B15">
              <w:rPr>
                <w:rFonts w:ascii="Arial" w:hAnsi="Arial" w:cs="Arial"/>
                <w:noProof/>
                <w:webHidden/>
              </w:rPr>
              <w:t>2</w:t>
            </w:r>
            <w:r w:rsidR="00F50F2B" w:rsidRPr="00C86B15">
              <w:rPr>
                <w:rFonts w:ascii="Arial" w:hAnsi="Arial" w:cs="Arial"/>
                <w:noProof/>
                <w:webHidden/>
              </w:rPr>
              <w:fldChar w:fldCharType="end"/>
            </w:r>
          </w:hyperlink>
        </w:p>
        <w:p w14:paraId="6DBAA6C3" w14:textId="77777777" w:rsidR="00F50F2B" w:rsidRPr="00C86B15" w:rsidRDefault="00C86B15" w:rsidP="00C86B15">
          <w:pPr>
            <w:pStyle w:val="TOC1"/>
            <w:tabs>
              <w:tab w:val="right" w:leader="dot" w:pos="9350"/>
            </w:tabs>
            <w:rPr>
              <w:rFonts w:ascii="Arial" w:eastAsiaTheme="minorEastAsia" w:hAnsi="Arial" w:cs="Arial"/>
              <w:noProof/>
              <w:sz w:val="22"/>
            </w:rPr>
          </w:pPr>
          <w:hyperlink w:anchor="_Toc149576367" w:history="1">
            <w:r w:rsidR="00F50F2B" w:rsidRPr="00C86B15">
              <w:rPr>
                <w:rStyle w:val="Hyperlink"/>
                <w:rFonts w:ascii="Arial" w:hAnsi="Arial" w:cs="Arial"/>
                <w:noProof/>
              </w:rPr>
              <w:t>Introduction</w:t>
            </w:r>
            <w:r w:rsidR="00F50F2B" w:rsidRPr="00C86B15">
              <w:rPr>
                <w:rFonts w:ascii="Arial" w:hAnsi="Arial" w:cs="Arial"/>
                <w:noProof/>
                <w:webHidden/>
              </w:rPr>
              <w:tab/>
            </w:r>
            <w:r w:rsidR="00F50F2B" w:rsidRPr="00C86B15">
              <w:rPr>
                <w:rFonts w:ascii="Arial" w:hAnsi="Arial" w:cs="Arial"/>
                <w:noProof/>
                <w:webHidden/>
              </w:rPr>
              <w:fldChar w:fldCharType="begin"/>
            </w:r>
            <w:r w:rsidR="00F50F2B" w:rsidRPr="00C86B15">
              <w:rPr>
                <w:rFonts w:ascii="Arial" w:hAnsi="Arial" w:cs="Arial"/>
                <w:noProof/>
                <w:webHidden/>
              </w:rPr>
              <w:instrText xml:space="preserve"> PAGEREF _Toc149576367 \h </w:instrText>
            </w:r>
            <w:r w:rsidR="00F50F2B" w:rsidRPr="00C86B15">
              <w:rPr>
                <w:rFonts w:ascii="Arial" w:hAnsi="Arial" w:cs="Arial"/>
                <w:noProof/>
                <w:webHidden/>
              </w:rPr>
            </w:r>
            <w:r w:rsidR="00F50F2B" w:rsidRPr="00C86B15">
              <w:rPr>
                <w:rFonts w:ascii="Arial" w:hAnsi="Arial" w:cs="Arial"/>
                <w:noProof/>
                <w:webHidden/>
              </w:rPr>
              <w:fldChar w:fldCharType="separate"/>
            </w:r>
            <w:r w:rsidR="00F50F2B" w:rsidRPr="00C86B15">
              <w:rPr>
                <w:rFonts w:ascii="Arial" w:hAnsi="Arial" w:cs="Arial"/>
                <w:noProof/>
                <w:webHidden/>
              </w:rPr>
              <w:t>4</w:t>
            </w:r>
            <w:r w:rsidR="00F50F2B" w:rsidRPr="00C86B15">
              <w:rPr>
                <w:rFonts w:ascii="Arial" w:hAnsi="Arial" w:cs="Arial"/>
                <w:noProof/>
                <w:webHidden/>
              </w:rPr>
              <w:fldChar w:fldCharType="end"/>
            </w:r>
          </w:hyperlink>
        </w:p>
        <w:p w14:paraId="2C9C69BF" w14:textId="77777777" w:rsidR="00F50F2B" w:rsidRPr="00C86B15" w:rsidRDefault="00C86B15" w:rsidP="00C86B15">
          <w:pPr>
            <w:pStyle w:val="TOC1"/>
            <w:tabs>
              <w:tab w:val="right" w:leader="dot" w:pos="9350"/>
            </w:tabs>
            <w:rPr>
              <w:rFonts w:ascii="Arial" w:eastAsiaTheme="minorEastAsia" w:hAnsi="Arial" w:cs="Arial"/>
              <w:noProof/>
              <w:sz w:val="22"/>
            </w:rPr>
          </w:pPr>
          <w:hyperlink w:anchor="_Toc149576368" w:history="1">
            <w:r w:rsidR="00F50F2B" w:rsidRPr="00C86B15">
              <w:rPr>
                <w:rStyle w:val="Hyperlink"/>
                <w:rFonts w:ascii="Arial" w:hAnsi="Arial" w:cs="Arial"/>
                <w:noProof/>
              </w:rPr>
              <w:t>Main Body</w:t>
            </w:r>
            <w:r w:rsidR="00F50F2B" w:rsidRPr="00C86B15">
              <w:rPr>
                <w:rFonts w:ascii="Arial" w:hAnsi="Arial" w:cs="Arial"/>
                <w:noProof/>
                <w:webHidden/>
              </w:rPr>
              <w:tab/>
            </w:r>
            <w:r w:rsidR="00F50F2B" w:rsidRPr="00C86B15">
              <w:rPr>
                <w:rFonts w:ascii="Arial" w:hAnsi="Arial" w:cs="Arial"/>
                <w:noProof/>
                <w:webHidden/>
              </w:rPr>
              <w:fldChar w:fldCharType="begin"/>
            </w:r>
            <w:r w:rsidR="00F50F2B" w:rsidRPr="00C86B15">
              <w:rPr>
                <w:rFonts w:ascii="Arial" w:hAnsi="Arial" w:cs="Arial"/>
                <w:noProof/>
                <w:webHidden/>
              </w:rPr>
              <w:instrText xml:space="preserve"> PAGEREF _Toc149576368 \h </w:instrText>
            </w:r>
            <w:r w:rsidR="00F50F2B" w:rsidRPr="00C86B15">
              <w:rPr>
                <w:rFonts w:ascii="Arial" w:hAnsi="Arial" w:cs="Arial"/>
                <w:noProof/>
                <w:webHidden/>
              </w:rPr>
            </w:r>
            <w:r w:rsidR="00F50F2B" w:rsidRPr="00C86B15">
              <w:rPr>
                <w:rFonts w:ascii="Arial" w:hAnsi="Arial" w:cs="Arial"/>
                <w:noProof/>
                <w:webHidden/>
              </w:rPr>
              <w:fldChar w:fldCharType="separate"/>
            </w:r>
            <w:r w:rsidR="00F50F2B" w:rsidRPr="00C86B15">
              <w:rPr>
                <w:rFonts w:ascii="Arial" w:hAnsi="Arial" w:cs="Arial"/>
                <w:noProof/>
                <w:webHidden/>
              </w:rPr>
              <w:t>4</w:t>
            </w:r>
            <w:r w:rsidR="00F50F2B" w:rsidRPr="00C86B15">
              <w:rPr>
                <w:rFonts w:ascii="Arial" w:hAnsi="Arial" w:cs="Arial"/>
                <w:noProof/>
                <w:webHidden/>
              </w:rPr>
              <w:fldChar w:fldCharType="end"/>
            </w:r>
          </w:hyperlink>
        </w:p>
        <w:p w14:paraId="0791953D" w14:textId="77777777" w:rsidR="00F50F2B" w:rsidRPr="00C86B15" w:rsidRDefault="00C86B15" w:rsidP="00C86B15">
          <w:pPr>
            <w:pStyle w:val="TOC2"/>
            <w:tabs>
              <w:tab w:val="right" w:leader="dot" w:pos="9350"/>
            </w:tabs>
            <w:rPr>
              <w:rFonts w:ascii="Arial" w:eastAsiaTheme="minorEastAsia" w:hAnsi="Arial" w:cs="Arial"/>
              <w:noProof/>
              <w:sz w:val="22"/>
            </w:rPr>
          </w:pPr>
          <w:hyperlink w:anchor="_Toc149576369" w:history="1">
            <w:r w:rsidR="00F50F2B" w:rsidRPr="00C86B15">
              <w:rPr>
                <w:rStyle w:val="Hyperlink"/>
                <w:rFonts w:ascii="Arial" w:hAnsi="Arial" w:cs="Arial"/>
                <w:noProof/>
              </w:rPr>
              <w:t>Culture and Customs</w:t>
            </w:r>
            <w:r w:rsidR="00F50F2B" w:rsidRPr="00C86B15">
              <w:rPr>
                <w:rFonts w:ascii="Arial" w:hAnsi="Arial" w:cs="Arial"/>
                <w:noProof/>
                <w:webHidden/>
              </w:rPr>
              <w:tab/>
            </w:r>
            <w:r w:rsidR="00F50F2B" w:rsidRPr="00C86B15">
              <w:rPr>
                <w:rFonts w:ascii="Arial" w:hAnsi="Arial" w:cs="Arial"/>
                <w:noProof/>
                <w:webHidden/>
              </w:rPr>
              <w:fldChar w:fldCharType="begin"/>
            </w:r>
            <w:r w:rsidR="00F50F2B" w:rsidRPr="00C86B15">
              <w:rPr>
                <w:rFonts w:ascii="Arial" w:hAnsi="Arial" w:cs="Arial"/>
                <w:noProof/>
                <w:webHidden/>
              </w:rPr>
              <w:instrText xml:space="preserve"> PAGEREF _Toc149576369 \h </w:instrText>
            </w:r>
            <w:r w:rsidR="00F50F2B" w:rsidRPr="00C86B15">
              <w:rPr>
                <w:rFonts w:ascii="Arial" w:hAnsi="Arial" w:cs="Arial"/>
                <w:noProof/>
                <w:webHidden/>
              </w:rPr>
            </w:r>
            <w:r w:rsidR="00F50F2B" w:rsidRPr="00C86B15">
              <w:rPr>
                <w:rFonts w:ascii="Arial" w:hAnsi="Arial" w:cs="Arial"/>
                <w:noProof/>
                <w:webHidden/>
              </w:rPr>
              <w:fldChar w:fldCharType="separate"/>
            </w:r>
            <w:r w:rsidR="00F50F2B" w:rsidRPr="00C86B15">
              <w:rPr>
                <w:rFonts w:ascii="Arial" w:hAnsi="Arial" w:cs="Arial"/>
                <w:noProof/>
                <w:webHidden/>
              </w:rPr>
              <w:t>4</w:t>
            </w:r>
            <w:r w:rsidR="00F50F2B" w:rsidRPr="00C86B15">
              <w:rPr>
                <w:rFonts w:ascii="Arial" w:hAnsi="Arial" w:cs="Arial"/>
                <w:noProof/>
                <w:webHidden/>
              </w:rPr>
              <w:fldChar w:fldCharType="end"/>
            </w:r>
          </w:hyperlink>
        </w:p>
        <w:p w14:paraId="7716F842" w14:textId="77777777" w:rsidR="00F50F2B" w:rsidRPr="00C86B15" w:rsidRDefault="00C86B15" w:rsidP="00C86B15">
          <w:pPr>
            <w:pStyle w:val="TOC2"/>
            <w:tabs>
              <w:tab w:val="right" w:leader="dot" w:pos="9350"/>
            </w:tabs>
            <w:rPr>
              <w:rFonts w:ascii="Arial" w:eastAsiaTheme="minorEastAsia" w:hAnsi="Arial" w:cs="Arial"/>
              <w:noProof/>
              <w:sz w:val="22"/>
            </w:rPr>
          </w:pPr>
          <w:hyperlink w:anchor="_Toc149576370" w:history="1">
            <w:r w:rsidR="00F50F2B" w:rsidRPr="00C86B15">
              <w:rPr>
                <w:rStyle w:val="Hyperlink"/>
                <w:rFonts w:ascii="Arial" w:hAnsi="Arial" w:cs="Arial"/>
                <w:noProof/>
              </w:rPr>
              <w:t>GLOBE Project's Analysis of Cuba</w:t>
            </w:r>
            <w:r w:rsidR="00F50F2B" w:rsidRPr="00C86B15">
              <w:rPr>
                <w:rFonts w:ascii="Arial" w:hAnsi="Arial" w:cs="Arial"/>
                <w:noProof/>
                <w:webHidden/>
              </w:rPr>
              <w:tab/>
            </w:r>
            <w:r w:rsidR="00F50F2B" w:rsidRPr="00C86B15">
              <w:rPr>
                <w:rFonts w:ascii="Arial" w:hAnsi="Arial" w:cs="Arial"/>
                <w:noProof/>
                <w:webHidden/>
              </w:rPr>
              <w:fldChar w:fldCharType="begin"/>
            </w:r>
            <w:r w:rsidR="00F50F2B" w:rsidRPr="00C86B15">
              <w:rPr>
                <w:rFonts w:ascii="Arial" w:hAnsi="Arial" w:cs="Arial"/>
                <w:noProof/>
                <w:webHidden/>
              </w:rPr>
              <w:instrText xml:space="preserve"> PAGEREF _Toc149576370 \h </w:instrText>
            </w:r>
            <w:r w:rsidR="00F50F2B" w:rsidRPr="00C86B15">
              <w:rPr>
                <w:rFonts w:ascii="Arial" w:hAnsi="Arial" w:cs="Arial"/>
                <w:noProof/>
                <w:webHidden/>
              </w:rPr>
            </w:r>
            <w:r w:rsidR="00F50F2B" w:rsidRPr="00C86B15">
              <w:rPr>
                <w:rFonts w:ascii="Arial" w:hAnsi="Arial" w:cs="Arial"/>
                <w:noProof/>
                <w:webHidden/>
              </w:rPr>
              <w:fldChar w:fldCharType="separate"/>
            </w:r>
            <w:r w:rsidR="00F50F2B" w:rsidRPr="00C86B15">
              <w:rPr>
                <w:rFonts w:ascii="Arial" w:hAnsi="Arial" w:cs="Arial"/>
                <w:noProof/>
                <w:webHidden/>
              </w:rPr>
              <w:t>5</w:t>
            </w:r>
            <w:r w:rsidR="00F50F2B" w:rsidRPr="00C86B15">
              <w:rPr>
                <w:rFonts w:ascii="Arial" w:hAnsi="Arial" w:cs="Arial"/>
                <w:noProof/>
                <w:webHidden/>
              </w:rPr>
              <w:fldChar w:fldCharType="end"/>
            </w:r>
          </w:hyperlink>
        </w:p>
        <w:p w14:paraId="473EF789" w14:textId="77777777" w:rsidR="00F50F2B" w:rsidRPr="00C86B15" w:rsidRDefault="00C86B15" w:rsidP="00C86B15">
          <w:pPr>
            <w:pStyle w:val="TOC2"/>
            <w:tabs>
              <w:tab w:val="right" w:leader="dot" w:pos="9350"/>
            </w:tabs>
            <w:rPr>
              <w:rFonts w:ascii="Arial" w:eastAsiaTheme="minorEastAsia" w:hAnsi="Arial" w:cs="Arial"/>
              <w:noProof/>
              <w:sz w:val="22"/>
            </w:rPr>
          </w:pPr>
          <w:hyperlink w:anchor="_Toc149576371" w:history="1">
            <w:r w:rsidR="00F50F2B" w:rsidRPr="00C86B15">
              <w:rPr>
                <w:rStyle w:val="Hyperlink"/>
                <w:rFonts w:ascii="Arial" w:hAnsi="Arial" w:cs="Arial"/>
                <w:noProof/>
              </w:rPr>
              <w:t>The Significance of Cultural Intelligence and Sensitivity</w:t>
            </w:r>
            <w:r w:rsidR="00F50F2B" w:rsidRPr="00C86B15">
              <w:rPr>
                <w:rFonts w:ascii="Arial" w:hAnsi="Arial" w:cs="Arial"/>
                <w:noProof/>
                <w:webHidden/>
              </w:rPr>
              <w:tab/>
            </w:r>
            <w:r w:rsidR="00F50F2B" w:rsidRPr="00C86B15">
              <w:rPr>
                <w:rFonts w:ascii="Arial" w:hAnsi="Arial" w:cs="Arial"/>
                <w:noProof/>
                <w:webHidden/>
              </w:rPr>
              <w:fldChar w:fldCharType="begin"/>
            </w:r>
            <w:r w:rsidR="00F50F2B" w:rsidRPr="00C86B15">
              <w:rPr>
                <w:rFonts w:ascii="Arial" w:hAnsi="Arial" w:cs="Arial"/>
                <w:noProof/>
                <w:webHidden/>
              </w:rPr>
              <w:instrText xml:space="preserve"> PAGEREF _Toc149576371 \h </w:instrText>
            </w:r>
            <w:r w:rsidR="00F50F2B" w:rsidRPr="00C86B15">
              <w:rPr>
                <w:rFonts w:ascii="Arial" w:hAnsi="Arial" w:cs="Arial"/>
                <w:noProof/>
                <w:webHidden/>
              </w:rPr>
            </w:r>
            <w:r w:rsidR="00F50F2B" w:rsidRPr="00C86B15">
              <w:rPr>
                <w:rFonts w:ascii="Arial" w:hAnsi="Arial" w:cs="Arial"/>
                <w:noProof/>
                <w:webHidden/>
              </w:rPr>
              <w:fldChar w:fldCharType="separate"/>
            </w:r>
            <w:r w:rsidR="00F50F2B" w:rsidRPr="00C86B15">
              <w:rPr>
                <w:rFonts w:ascii="Arial" w:hAnsi="Arial" w:cs="Arial"/>
                <w:noProof/>
                <w:webHidden/>
              </w:rPr>
              <w:t>6</w:t>
            </w:r>
            <w:r w:rsidR="00F50F2B" w:rsidRPr="00C86B15">
              <w:rPr>
                <w:rFonts w:ascii="Arial" w:hAnsi="Arial" w:cs="Arial"/>
                <w:noProof/>
                <w:webHidden/>
              </w:rPr>
              <w:fldChar w:fldCharType="end"/>
            </w:r>
          </w:hyperlink>
        </w:p>
        <w:p w14:paraId="55AB0A7A" w14:textId="77777777" w:rsidR="00F50F2B" w:rsidRPr="00C86B15" w:rsidRDefault="00C86B15" w:rsidP="00C86B15">
          <w:pPr>
            <w:pStyle w:val="TOC1"/>
            <w:tabs>
              <w:tab w:val="right" w:leader="dot" w:pos="9350"/>
            </w:tabs>
            <w:rPr>
              <w:rFonts w:ascii="Arial" w:eastAsiaTheme="minorEastAsia" w:hAnsi="Arial" w:cs="Arial"/>
              <w:noProof/>
              <w:sz w:val="22"/>
            </w:rPr>
          </w:pPr>
          <w:hyperlink w:anchor="_Toc149576372" w:history="1">
            <w:r w:rsidR="00F50F2B" w:rsidRPr="00C86B15">
              <w:rPr>
                <w:rStyle w:val="Hyperlink"/>
                <w:rFonts w:ascii="Arial" w:hAnsi="Arial" w:cs="Arial"/>
                <w:noProof/>
              </w:rPr>
              <w:t>Conclusion</w:t>
            </w:r>
            <w:r w:rsidR="00F50F2B" w:rsidRPr="00C86B15">
              <w:rPr>
                <w:rFonts w:ascii="Arial" w:hAnsi="Arial" w:cs="Arial"/>
                <w:noProof/>
                <w:webHidden/>
              </w:rPr>
              <w:tab/>
            </w:r>
            <w:r w:rsidR="00F50F2B" w:rsidRPr="00C86B15">
              <w:rPr>
                <w:rFonts w:ascii="Arial" w:hAnsi="Arial" w:cs="Arial"/>
                <w:noProof/>
                <w:webHidden/>
              </w:rPr>
              <w:fldChar w:fldCharType="begin"/>
            </w:r>
            <w:r w:rsidR="00F50F2B" w:rsidRPr="00C86B15">
              <w:rPr>
                <w:rFonts w:ascii="Arial" w:hAnsi="Arial" w:cs="Arial"/>
                <w:noProof/>
                <w:webHidden/>
              </w:rPr>
              <w:instrText xml:space="preserve"> PAGEREF _Toc149576372 \h </w:instrText>
            </w:r>
            <w:r w:rsidR="00F50F2B" w:rsidRPr="00C86B15">
              <w:rPr>
                <w:rFonts w:ascii="Arial" w:hAnsi="Arial" w:cs="Arial"/>
                <w:noProof/>
                <w:webHidden/>
              </w:rPr>
            </w:r>
            <w:r w:rsidR="00F50F2B" w:rsidRPr="00C86B15">
              <w:rPr>
                <w:rFonts w:ascii="Arial" w:hAnsi="Arial" w:cs="Arial"/>
                <w:noProof/>
                <w:webHidden/>
              </w:rPr>
              <w:fldChar w:fldCharType="separate"/>
            </w:r>
            <w:r w:rsidR="00F50F2B" w:rsidRPr="00C86B15">
              <w:rPr>
                <w:rFonts w:ascii="Arial" w:hAnsi="Arial" w:cs="Arial"/>
                <w:noProof/>
                <w:webHidden/>
              </w:rPr>
              <w:t>7</w:t>
            </w:r>
            <w:r w:rsidR="00F50F2B" w:rsidRPr="00C86B15">
              <w:rPr>
                <w:rFonts w:ascii="Arial" w:hAnsi="Arial" w:cs="Arial"/>
                <w:noProof/>
                <w:webHidden/>
              </w:rPr>
              <w:fldChar w:fldCharType="end"/>
            </w:r>
          </w:hyperlink>
        </w:p>
        <w:p w14:paraId="1DBDBDA5" w14:textId="77777777" w:rsidR="00F50F2B" w:rsidRPr="00C86B15" w:rsidRDefault="00C86B15" w:rsidP="00C86B15">
          <w:pPr>
            <w:pStyle w:val="TOC1"/>
            <w:tabs>
              <w:tab w:val="right" w:leader="dot" w:pos="9350"/>
            </w:tabs>
            <w:rPr>
              <w:rFonts w:ascii="Arial" w:eastAsiaTheme="minorEastAsia" w:hAnsi="Arial" w:cs="Arial"/>
              <w:noProof/>
              <w:sz w:val="22"/>
            </w:rPr>
          </w:pPr>
          <w:hyperlink w:anchor="_Toc149576373" w:history="1">
            <w:r w:rsidR="00F50F2B" w:rsidRPr="00C86B15">
              <w:rPr>
                <w:rStyle w:val="Hyperlink"/>
                <w:rFonts w:ascii="Arial" w:hAnsi="Arial" w:cs="Arial"/>
                <w:noProof/>
              </w:rPr>
              <w:t>Recommendation</w:t>
            </w:r>
            <w:r w:rsidR="00F50F2B" w:rsidRPr="00C86B15">
              <w:rPr>
                <w:rFonts w:ascii="Arial" w:hAnsi="Arial" w:cs="Arial"/>
                <w:noProof/>
                <w:webHidden/>
              </w:rPr>
              <w:tab/>
            </w:r>
            <w:r w:rsidR="00F50F2B" w:rsidRPr="00C86B15">
              <w:rPr>
                <w:rFonts w:ascii="Arial" w:hAnsi="Arial" w:cs="Arial"/>
                <w:noProof/>
                <w:webHidden/>
              </w:rPr>
              <w:fldChar w:fldCharType="begin"/>
            </w:r>
            <w:r w:rsidR="00F50F2B" w:rsidRPr="00C86B15">
              <w:rPr>
                <w:rFonts w:ascii="Arial" w:hAnsi="Arial" w:cs="Arial"/>
                <w:noProof/>
                <w:webHidden/>
              </w:rPr>
              <w:instrText xml:space="preserve"> PAGEREF _Toc149576373 \h </w:instrText>
            </w:r>
            <w:r w:rsidR="00F50F2B" w:rsidRPr="00C86B15">
              <w:rPr>
                <w:rFonts w:ascii="Arial" w:hAnsi="Arial" w:cs="Arial"/>
                <w:noProof/>
                <w:webHidden/>
              </w:rPr>
            </w:r>
            <w:r w:rsidR="00F50F2B" w:rsidRPr="00C86B15">
              <w:rPr>
                <w:rFonts w:ascii="Arial" w:hAnsi="Arial" w:cs="Arial"/>
                <w:noProof/>
                <w:webHidden/>
              </w:rPr>
              <w:fldChar w:fldCharType="separate"/>
            </w:r>
            <w:r w:rsidR="00F50F2B" w:rsidRPr="00C86B15">
              <w:rPr>
                <w:rFonts w:ascii="Arial" w:hAnsi="Arial" w:cs="Arial"/>
                <w:noProof/>
                <w:webHidden/>
              </w:rPr>
              <w:t>7</w:t>
            </w:r>
            <w:r w:rsidR="00F50F2B" w:rsidRPr="00C86B15">
              <w:rPr>
                <w:rFonts w:ascii="Arial" w:hAnsi="Arial" w:cs="Arial"/>
                <w:noProof/>
                <w:webHidden/>
              </w:rPr>
              <w:fldChar w:fldCharType="end"/>
            </w:r>
          </w:hyperlink>
        </w:p>
        <w:p w14:paraId="132115D2" w14:textId="77777777" w:rsidR="00F50F2B" w:rsidRPr="00C86B15" w:rsidRDefault="00C86B15" w:rsidP="00C86B15">
          <w:pPr>
            <w:pStyle w:val="TOC1"/>
            <w:tabs>
              <w:tab w:val="right" w:leader="dot" w:pos="9350"/>
            </w:tabs>
            <w:rPr>
              <w:rFonts w:ascii="Arial" w:eastAsiaTheme="minorEastAsia" w:hAnsi="Arial" w:cs="Arial"/>
              <w:noProof/>
              <w:sz w:val="22"/>
            </w:rPr>
          </w:pPr>
          <w:hyperlink w:anchor="_Toc149576374" w:history="1">
            <w:r w:rsidR="00F50F2B" w:rsidRPr="00C86B15">
              <w:rPr>
                <w:rStyle w:val="Hyperlink"/>
                <w:rFonts w:ascii="Arial" w:hAnsi="Arial" w:cs="Arial"/>
                <w:noProof/>
              </w:rPr>
              <w:t>Reference</w:t>
            </w:r>
            <w:r w:rsidR="00F50F2B" w:rsidRPr="00C86B15">
              <w:rPr>
                <w:rFonts w:ascii="Arial" w:hAnsi="Arial" w:cs="Arial"/>
                <w:noProof/>
                <w:webHidden/>
              </w:rPr>
              <w:tab/>
            </w:r>
            <w:r w:rsidR="00F50F2B" w:rsidRPr="00C86B15">
              <w:rPr>
                <w:rFonts w:ascii="Arial" w:hAnsi="Arial" w:cs="Arial"/>
                <w:noProof/>
                <w:webHidden/>
              </w:rPr>
              <w:fldChar w:fldCharType="begin"/>
            </w:r>
            <w:r w:rsidR="00F50F2B" w:rsidRPr="00C86B15">
              <w:rPr>
                <w:rFonts w:ascii="Arial" w:hAnsi="Arial" w:cs="Arial"/>
                <w:noProof/>
                <w:webHidden/>
              </w:rPr>
              <w:instrText xml:space="preserve"> PAGEREF _Toc149576374 \h </w:instrText>
            </w:r>
            <w:r w:rsidR="00F50F2B" w:rsidRPr="00C86B15">
              <w:rPr>
                <w:rFonts w:ascii="Arial" w:hAnsi="Arial" w:cs="Arial"/>
                <w:noProof/>
                <w:webHidden/>
              </w:rPr>
            </w:r>
            <w:r w:rsidR="00F50F2B" w:rsidRPr="00C86B15">
              <w:rPr>
                <w:rFonts w:ascii="Arial" w:hAnsi="Arial" w:cs="Arial"/>
                <w:noProof/>
                <w:webHidden/>
              </w:rPr>
              <w:fldChar w:fldCharType="separate"/>
            </w:r>
            <w:r w:rsidR="00F50F2B" w:rsidRPr="00C86B15">
              <w:rPr>
                <w:rFonts w:ascii="Arial" w:hAnsi="Arial" w:cs="Arial"/>
                <w:noProof/>
                <w:webHidden/>
              </w:rPr>
              <w:t>8</w:t>
            </w:r>
            <w:r w:rsidR="00F50F2B" w:rsidRPr="00C86B15">
              <w:rPr>
                <w:rFonts w:ascii="Arial" w:hAnsi="Arial" w:cs="Arial"/>
                <w:noProof/>
                <w:webHidden/>
              </w:rPr>
              <w:fldChar w:fldCharType="end"/>
            </w:r>
          </w:hyperlink>
        </w:p>
        <w:p w14:paraId="774ED993" w14:textId="77777777" w:rsidR="00617D19" w:rsidRPr="00C86B15" w:rsidRDefault="00617D19" w:rsidP="00C86B15">
          <w:pPr>
            <w:rPr>
              <w:rFonts w:ascii="Arial" w:hAnsi="Arial" w:cs="Arial"/>
            </w:rPr>
          </w:pPr>
          <w:r w:rsidRPr="00C86B15">
            <w:rPr>
              <w:rFonts w:ascii="Arial" w:hAnsi="Arial" w:cs="Arial"/>
              <w:b/>
              <w:bCs/>
              <w:noProof/>
            </w:rPr>
            <w:fldChar w:fldCharType="end"/>
          </w:r>
        </w:p>
      </w:sdtContent>
    </w:sdt>
    <w:p w14:paraId="26FDD6C3" w14:textId="77777777" w:rsidR="006339C9" w:rsidRPr="00C86B15" w:rsidRDefault="006339C9" w:rsidP="00C86B15">
      <w:pPr>
        <w:spacing w:line="259" w:lineRule="auto"/>
        <w:rPr>
          <w:rFonts w:ascii="Arial" w:hAnsi="Arial" w:cs="Arial"/>
        </w:rPr>
      </w:pPr>
      <w:r w:rsidRPr="00C86B15">
        <w:rPr>
          <w:rFonts w:ascii="Arial" w:hAnsi="Arial" w:cs="Arial"/>
        </w:rPr>
        <w:br w:type="page"/>
      </w:r>
    </w:p>
    <w:p w14:paraId="7324C224" w14:textId="77777777" w:rsidR="00436F22" w:rsidRPr="00C86B15" w:rsidRDefault="006339C9" w:rsidP="00C86B15">
      <w:pPr>
        <w:pStyle w:val="Heading1"/>
        <w:rPr>
          <w:rFonts w:ascii="Arial" w:hAnsi="Arial" w:cs="Arial"/>
        </w:rPr>
      </w:pPr>
      <w:bookmarkStart w:id="1" w:name="_Toc149576367"/>
      <w:r w:rsidRPr="00C86B15">
        <w:rPr>
          <w:rFonts w:ascii="Arial" w:hAnsi="Arial" w:cs="Arial"/>
        </w:rPr>
        <w:lastRenderedPageBreak/>
        <w:t>Introduction</w:t>
      </w:r>
      <w:bookmarkEnd w:id="1"/>
    </w:p>
    <w:p w14:paraId="6438CDF8" w14:textId="77777777" w:rsidR="00300728" w:rsidRPr="00C86B15" w:rsidRDefault="00300728" w:rsidP="00C86B15">
      <w:pPr>
        <w:rPr>
          <w:rFonts w:ascii="Arial" w:hAnsi="Arial" w:cs="Arial"/>
        </w:rPr>
      </w:pPr>
      <w:r w:rsidRPr="00C86B15">
        <w:rPr>
          <w:rFonts w:ascii="Arial" w:hAnsi="Arial" w:cs="Arial"/>
        </w:rPr>
        <w:t xml:space="preserve">A new hotel in Cuba will open soon as part of the international expansion of the well-known UK hotel group, The Diversity Hotel &amp; Spa. </w:t>
      </w:r>
      <w:proofErr w:type="gramStart"/>
      <w:r w:rsidRPr="00C86B15">
        <w:rPr>
          <w:rFonts w:ascii="Arial" w:hAnsi="Arial" w:cs="Arial"/>
        </w:rPr>
        <w:t>In order to</w:t>
      </w:r>
      <w:proofErr w:type="gramEnd"/>
      <w:r w:rsidRPr="00C86B15">
        <w:rPr>
          <w:rFonts w:ascii="Arial" w:hAnsi="Arial" w:cs="Arial"/>
        </w:rPr>
        <w:t xml:space="preserve"> maintain brand standards and facilitate a smooth transition of Cuban hotel staff into the company's operations, the general manager must possess the necessary intercultural competency and leadership skills. Insights into Cuban culture, the results of the GLOBE Project's examination of Cuba, and the reasons cultural sensitivity and intelligence are so important in the business world are all covered in this paper.</w:t>
      </w:r>
      <w:r w:rsidR="006914D2" w:rsidRPr="00C86B15">
        <w:rPr>
          <w:rFonts w:ascii="Arial" w:hAnsi="Arial" w:cs="Arial"/>
        </w:rPr>
        <w:t xml:space="preserve"> Cuba is an island nation in the Caribbean made up of many archipelagos, the main island of Cuba, and the Isla de la Juventud. The United States, the Bahamas, Mexico, the Cayman Islands, Jamaica, Haiti, and the Dominican Republic are its closest neighbors. Cuba is primarily flat, tropical, and has mountains in the southeast</w:t>
      </w:r>
      <w:r w:rsidR="000A0112" w:rsidRPr="00C86B15">
        <w:rPr>
          <w:rFonts w:ascii="Arial" w:hAnsi="Arial" w:cs="Arial"/>
        </w:rPr>
        <w:t xml:space="preserve"> (</w:t>
      </w:r>
      <w:proofErr w:type="spellStart"/>
      <w:r w:rsidR="000A0112" w:rsidRPr="00C86B15">
        <w:rPr>
          <w:rFonts w:ascii="Arial" w:hAnsi="Arial" w:cs="Arial"/>
        </w:rPr>
        <w:t>Globaledge</w:t>
      </w:r>
      <w:proofErr w:type="spellEnd"/>
      <w:r w:rsidR="000A0112" w:rsidRPr="00C86B15">
        <w:rPr>
          <w:rFonts w:ascii="Arial" w:hAnsi="Arial" w:cs="Arial"/>
        </w:rPr>
        <w:t>, 2023)</w:t>
      </w:r>
      <w:r w:rsidR="006914D2" w:rsidRPr="00C86B15">
        <w:rPr>
          <w:rFonts w:ascii="Arial" w:hAnsi="Arial" w:cs="Arial"/>
        </w:rPr>
        <w:t>.</w:t>
      </w:r>
    </w:p>
    <w:p w14:paraId="72429CB3" w14:textId="77777777" w:rsidR="00300728" w:rsidRPr="00C86B15" w:rsidRDefault="00456688" w:rsidP="00C86B15">
      <w:pPr>
        <w:pStyle w:val="Heading1"/>
        <w:rPr>
          <w:rFonts w:ascii="Arial" w:hAnsi="Arial" w:cs="Arial"/>
        </w:rPr>
      </w:pPr>
      <w:bookmarkStart w:id="2" w:name="_Toc149576368"/>
      <w:r w:rsidRPr="00C86B15">
        <w:rPr>
          <w:rFonts w:ascii="Arial" w:hAnsi="Arial" w:cs="Arial"/>
        </w:rPr>
        <w:t>Main Body</w:t>
      </w:r>
      <w:bookmarkEnd w:id="2"/>
    </w:p>
    <w:p w14:paraId="008277AB" w14:textId="77777777" w:rsidR="00500B35" w:rsidRPr="00C86B15" w:rsidRDefault="00626CA6" w:rsidP="00C86B15">
      <w:pPr>
        <w:pStyle w:val="Heading2"/>
        <w:jc w:val="both"/>
        <w:rPr>
          <w:rFonts w:ascii="Arial" w:hAnsi="Arial" w:cs="Arial"/>
        </w:rPr>
      </w:pPr>
      <w:bookmarkStart w:id="3" w:name="_Toc149576369"/>
      <w:r w:rsidRPr="00C86B15">
        <w:rPr>
          <w:rFonts w:ascii="Arial" w:hAnsi="Arial" w:cs="Arial"/>
        </w:rPr>
        <w:t>Culture and Customs</w:t>
      </w:r>
      <w:bookmarkEnd w:id="3"/>
    </w:p>
    <w:p w14:paraId="28357952" w14:textId="77777777" w:rsidR="00EE6D91" w:rsidRPr="00C86B15" w:rsidRDefault="00EE6D91" w:rsidP="00C86B15">
      <w:pPr>
        <w:rPr>
          <w:rFonts w:ascii="Arial" w:hAnsi="Arial" w:cs="Arial"/>
        </w:rPr>
      </w:pPr>
      <w:r w:rsidRPr="00C86B15">
        <w:rPr>
          <w:rFonts w:ascii="Arial" w:hAnsi="Arial" w:cs="Arial"/>
        </w:rPr>
        <w:t>Cuban customs and traditions are a rich tapestry of African, Spanish, and indigenous elements that combine to create a unique culture. Key facets of Cuban culture and customs include the following:</w:t>
      </w:r>
    </w:p>
    <w:p w14:paraId="267BF9FC" w14:textId="77777777" w:rsidR="00EE6D91" w:rsidRPr="00C86B15" w:rsidRDefault="00EE6D91" w:rsidP="00C86B15">
      <w:pPr>
        <w:rPr>
          <w:rFonts w:ascii="Arial" w:hAnsi="Arial" w:cs="Arial"/>
        </w:rPr>
      </w:pPr>
      <w:r w:rsidRPr="00C86B15">
        <w:rPr>
          <w:rFonts w:ascii="Arial" w:hAnsi="Arial" w:cs="Arial"/>
          <w:b/>
        </w:rPr>
        <w:t>Warm and Friendly Hospitality:</w:t>
      </w:r>
      <w:r w:rsidRPr="00C86B15">
        <w:rPr>
          <w:rFonts w:ascii="Arial" w:hAnsi="Arial" w:cs="Arial"/>
        </w:rPr>
        <w:t xml:space="preserve"> People from Cuba are renowned for their kind and hospitable </w:t>
      </w:r>
      <w:r w:rsidR="00320B98" w:rsidRPr="00C86B15">
        <w:rPr>
          <w:rFonts w:ascii="Arial" w:hAnsi="Arial" w:cs="Arial"/>
        </w:rPr>
        <w:t>demeanor</w:t>
      </w:r>
      <w:r w:rsidRPr="00C86B15">
        <w:rPr>
          <w:rFonts w:ascii="Arial" w:hAnsi="Arial" w:cs="Arial"/>
        </w:rPr>
        <w:t>. It is highly valued to extend hospitality, and visitors are shown a great deal of care and respect.</w:t>
      </w:r>
    </w:p>
    <w:p w14:paraId="7D320A8D" w14:textId="77777777" w:rsidR="00EE6D91" w:rsidRPr="00C86B15" w:rsidRDefault="00EE6D91" w:rsidP="00C86B15">
      <w:pPr>
        <w:rPr>
          <w:rFonts w:ascii="Arial" w:hAnsi="Arial" w:cs="Arial"/>
        </w:rPr>
      </w:pPr>
      <w:r w:rsidRPr="00C86B15">
        <w:rPr>
          <w:rFonts w:ascii="Arial" w:hAnsi="Arial" w:cs="Arial"/>
          <w:b/>
        </w:rPr>
        <w:lastRenderedPageBreak/>
        <w:t>Family-Centered Society:</w:t>
      </w:r>
      <w:r w:rsidRPr="00C86B15">
        <w:rPr>
          <w:rFonts w:ascii="Arial" w:hAnsi="Arial" w:cs="Arial"/>
        </w:rPr>
        <w:t xml:space="preserve"> Cuban society is </w:t>
      </w:r>
      <w:r w:rsidR="00391F20" w:rsidRPr="00C86B15">
        <w:rPr>
          <w:rFonts w:ascii="Arial" w:hAnsi="Arial" w:cs="Arial"/>
        </w:rPr>
        <w:t>centered</w:t>
      </w:r>
      <w:r w:rsidRPr="00C86B15">
        <w:rPr>
          <w:rFonts w:ascii="Arial" w:hAnsi="Arial" w:cs="Arial"/>
        </w:rPr>
        <w:t xml:space="preserve"> around the family, which is very important. Living together is a regular </w:t>
      </w:r>
      <w:r w:rsidR="00B008E5" w:rsidRPr="00C86B15">
        <w:rPr>
          <w:rFonts w:ascii="Arial" w:hAnsi="Arial" w:cs="Arial"/>
        </w:rPr>
        <w:t>practice</w:t>
      </w:r>
      <w:r w:rsidRPr="00C86B15">
        <w:rPr>
          <w:rFonts w:ascii="Arial" w:hAnsi="Arial" w:cs="Arial"/>
        </w:rPr>
        <w:t xml:space="preserve"> for extended families, and family get-togethers are important and often.</w:t>
      </w:r>
    </w:p>
    <w:p w14:paraId="03CBCF28" w14:textId="77777777" w:rsidR="00EE6D91" w:rsidRPr="00C86B15" w:rsidRDefault="00EE6D91" w:rsidP="00C86B15">
      <w:pPr>
        <w:rPr>
          <w:rFonts w:ascii="Arial" w:hAnsi="Arial" w:cs="Arial"/>
        </w:rPr>
      </w:pPr>
      <w:r w:rsidRPr="00C86B15">
        <w:rPr>
          <w:rFonts w:ascii="Arial" w:hAnsi="Arial" w:cs="Arial"/>
          <w:b/>
        </w:rPr>
        <w:t>Music and Dancing:</w:t>
      </w:r>
      <w:r w:rsidRPr="00C86B15">
        <w:rPr>
          <w:rFonts w:ascii="Arial" w:hAnsi="Arial" w:cs="Arial"/>
        </w:rPr>
        <w:t xml:space="preserve"> Cuba is well-known for its lively dance and music genres, including son, rumba, and salsa. Dancing and music are an essential part of celebrations and daily life</w:t>
      </w:r>
      <w:r w:rsidR="003660D1" w:rsidRPr="00C86B15">
        <w:rPr>
          <w:rFonts w:ascii="Arial" w:hAnsi="Arial" w:cs="Arial"/>
        </w:rPr>
        <w:t xml:space="preserve"> (Flores, 2021)</w:t>
      </w:r>
      <w:r w:rsidRPr="00C86B15">
        <w:rPr>
          <w:rFonts w:ascii="Arial" w:hAnsi="Arial" w:cs="Arial"/>
        </w:rPr>
        <w:t>.</w:t>
      </w:r>
    </w:p>
    <w:p w14:paraId="3CD6DA11" w14:textId="77777777" w:rsidR="001B39ED" w:rsidRPr="00C86B15" w:rsidRDefault="00EE6D91" w:rsidP="00C86B15">
      <w:pPr>
        <w:rPr>
          <w:rFonts w:ascii="Arial" w:hAnsi="Arial" w:cs="Arial"/>
        </w:rPr>
      </w:pPr>
      <w:r w:rsidRPr="00C86B15">
        <w:rPr>
          <w:rFonts w:ascii="Arial" w:hAnsi="Arial" w:cs="Arial"/>
          <w:b/>
        </w:rPr>
        <w:t>Collectivism:</w:t>
      </w:r>
      <w:r w:rsidRPr="00C86B15">
        <w:rPr>
          <w:rFonts w:ascii="Arial" w:hAnsi="Arial" w:cs="Arial"/>
        </w:rPr>
        <w:t xml:space="preserve"> Cubans frequently value harmony and collaboration within the collective over individualism. They cherish relationships and collaborate closely with others.</w:t>
      </w:r>
    </w:p>
    <w:p w14:paraId="1978A248" w14:textId="77777777" w:rsidR="003E6D67" w:rsidRPr="00C86B15" w:rsidRDefault="003E6D67" w:rsidP="00C86B15">
      <w:pPr>
        <w:rPr>
          <w:rFonts w:ascii="Arial" w:hAnsi="Arial" w:cs="Arial"/>
        </w:rPr>
      </w:pPr>
      <w:r w:rsidRPr="00C86B15">
        <w:rPr>
          <w:rFonts w:ascii="Arial" w:hAnsi="Arial" w:cs="Arial"/>
          <w:noProof/>
        </w:rPr>
        <w:drawing>
          <wp:inline distT="0" distB="0" distL="0" distR="0" wp14:anchorId="62BF8EB1" wp14:editId="69D20460">
            <wp:extent cx="2714625" cy="1809750"/>
            <wp:effectExtent l="0" t="0" r="9525" b="0"/>
            <wp:docPr id="1" name="Picture 1" descr="https://sites.google.com/a/richland2.org/rogers-cuba/_/rsrc/1468856221069/culture/meta-chart%20%283%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ites.google.com/a/richland2.org/rogers-cuba/_/rsrc/1468856221069/culture/meta-chart%20%283%29.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6504" cy="1811002"/>
                    </a:xfrm>
                    <a:prstGeom prst="rect">
                      <a:avLst/>
                    </a:prstGeom>
                    <a:noFill/>
                    <a:ln>
                      <a:noFill/>
                    </a:ln>
                  </pic:spPr>
                </pic:pic>
              </a:graphicData>
            </a:graphic>
          </wp:inline>
        </w:drawing>
      </w:r>
    </w:p>
    <w:p w14:paraId="43F67168" w14:textId="77777777" w:rsidR="006408AD" w:rsidRPr="00C86B15" w:rsidRDefault="006408AD" w:rsidP="00C86B15">
      <w:pPr>
        <w:rPr>
          <w:rFonts w:ascii="Arial" w:hAnsi="Arial" w:cs="Arial"/>
        </w:rPr>
      </w:pPr>
      <w:r w:rsidRPr="00C86B15">
        <w:rPr>
          <w:rFonts w:ascii="Arial" w:hAnsi="Arial" w:cs="Arial"/>
          <w:b/>
        </w:rPr>
        <w:t>Source:</w:t>
      </w:r>
      <w:r w:rsidRPr="00C86B15">
        <w:rPr>
          <w:rFonts w:ascii="Arial" w:hAnsi="Arial" w:cs="Arial"/>
        </w:rPr>
        <w:t xml:space="preserve"> </w:t>
      </w:r>
      <w:r w:rsidR="004146C0" w:rsidRPr="00C86B15">
        <w:rPr>
          <w:rFonts w:ascii="Arial" w:hAnsi="Arial" w:cs="Arial"/>
        </w:rPr>
        <w:t>(Google Sites, 2023)</w:t>
      </w:r>
      <w:r w:rsidR="00BF4437" w:rsidRPr="00C86B15">
        <w:rPr>
          <w:rFonts w:ascii="Arial" w:hAnsi="Arial" w:cs="Arial"/>
        </w:rPr>
        <w:t xml:space="preserve"> </w:t>
      </w:r>
    </w:p>
    <w:p w14:paraId="60698709" w14:textId="77777777" w:rsidR="004B2533" w:rsidRPr="00C86B15" w:rsidRDefault="004B2533" w:rsidP="00C86B15">
      <w:pPr>
        <w:rPr>
          <w:rFonts w:ascii="Arial" w:hAnsi="Arial" w:cs="Arial"/>
        </w:rPr>
      </w:pPr>
      <w:r w:rsidRPr="00C86B15">
        <w:rPr>
          <w:rFonts w:ascii="Arial" w:hAnsi="Arial" w:cs="Arial"/>
        </w:rPr>
        <w:t>There are three main ethnic groupings in Cuba. Exploration is to blame for this. On October 28, 1492, Italian adventurer Christopher Columbus made his first landing in Cuba. His discovery of Cuba drew other Europeans and Spaniards, who brought African slaves with them</w:t>
      </w:r>
      <w:r w:rsidR="004146C0" w:rsidRPr="00C86B15">
        <w:rPr>
          <w:rFonts w:ascii="Arial" w:hAnsi="Arial" w:cs="Arial"/>
        </w:rPr>
        <w:t xml:space="preserve"> (Google Sites, 2023)</w:t>
      </w:r>
      <w:r w:rsidRPr="00C86B15">
        <w:rPr>
          <w:rFonts w:ascii="Arial" w:hAnsi="Arial" w:cs="Arial"/>
        </w:rPr>
        <w:t xml:space="preserve">. </w:t>
      </w:r>
    </w:p>
    <w:p w14:paraId="4B6E3F75" w14:textId="77777777" w:rsidR="00436F22" w:rsidRPr="00C86B15" w:rsidRDefault="004B2533" w:rsidP="00C86B15">
      <w:pPr>
        <w:pStyle w:val="Heading2"/>
        <w:jc w:val="both"/>
        <w:rPr>
          <w:rFonts w:ascii="Arial" w:hAnsi="Arial" w:cs="Arial"/>
        </w:rPr>
      </w:pPr>
      <w:r w:rsidRPr="00C86B15">
        <w:rPr>
          <w:rFonts w:ascii="Arial" w:eastAsiaTheme="minorHAnsi" w:hAnsi="Arial" w:cs="Arial"/>
          <w:b w:val="0"/>
          <w:i w:val="0"/>
          <w:sz w:val="24"/>
          <w:szCs w:val="22"/>
        </w:rPr>
        <w:t xml:space="preserve"> </w:t>
      </w:r>
      <w:bookmarkStart w:id="4" w:name="_Toc149576370"/>
      <w:r w:rsidR="002179A1" w:rsidRPr="00C86B15">
        <w:rPr>
          <w:rFonts w:ascii="Arial" w:hAnsi="Arial" w:cs="Arial"/>
        </w:rPr>
        <w:t>GLOBE Project's Analysis of Cuba</w:t>
      </w:r>
      <w:bookmarkEnd w:id="4"/>
    </w:p>
    <w:p w14:paraId="5F854784" w14:textId="77777777" w:rsidR="00E3792D" w:rsidRPr="00C86B15" w:rsidRDefault="00712901" w:rsidP="00C86B15">
      <w:pPr>
        <w:rPr>
          <w:rFonts w:ascii="Arial" w:hAnsi="Arial" w:cs="Arial"/>
        </w:rPr>
      </w:pPr>
      <w:r w:rsidRPr="00C86B15">
        <w:rPr>
          <w:rFonts w:ascii="Arial" w:hAnsi="Arial" w:cs="Arial"/>
        </w:rPr>
        <w:t xml:space="preserve">The GLOBE project does not confine itself to any one culture or nation; rather, it investigates and evaluates leadership traits in a broad spectrum of countries, cultures, </w:t>
      </w:r>
      <w:r w:rsidRPr="00C86B15">
        <w:rPr>
          <w:rFonts w:ascii="Arial" w:hAnsi="Arial" w:cs="Arial"/>
        </w:rPr>
        <w:lastRenderedPageBreak/>
        <w:t xml:space="preserve">and </w:t>
      </w:r>
      <w:r w:rsidR="00A0233B" w:rsidRPr="00C86B15">
        <w:rPr>
          <w:rFonts w:ascii="Arial" w:hAnsi="Arial" w:cs="Arial"/>
        </w:rPr>
        <w:t>organizations</w:t>
      </w:r>
      <w:r w:rsidR="00EE76DE" w:rsidRPr="00C86B15">
        <w:rPr>
          <w:rFonts w:ascii="Arial" w:hAnsi="Arial" w:cs="Arial"/>
        </w:rPr>
        <w:t xml:space="preserve"> (</w:t>
      </w:r>
      <w:proofErr w:type="spellStart"/>
      <w:r w:rsidR="00EE76DE" w:rsidRPr="00C86B15">
        <w:rPr>
          <w:rFonts w:ascii="Arial" w:hAnsi="Arial" w:cs="Arial"/>
        </w:rPr>
        <w:t>WalkMe</w:t>
      </w:r>
      <w:proofErr w:type="spellEnd"/>
      <w:r w:rsidR="00EE76DE" w:rsidRPr="00C86B15">
        <w:rPr>
          <w:rFonts w:ascii="Arial" w:hAnsi="Arial" w:cs="Arial"/>
        </w:rPr>
        <w:t>, 2021)</w:t>
      </w:r>
      <w:r w:rsidRPr="00C86B15">
        <w:rPr>
          <w:rFonts w:ascii="Arial" w:hAnsi="Arial" w:cs="Arial"/>
        </w:rPr>
        <w:t>.</w:t>
      </w:r>
      <w:r w:rsidR="00EE76DE" w:rsidRPr="00C86B15">
        <w:rPr>
          <w:rFonts w:ascii="Arial" w:hAnsi="Arial" w:cs="Arial"/>
        </w:rPr>
        <w:t xml:space="preserve"> </w:t>
      </w:r>
      <w:r w:rsidR="00E3792D" w:rsidRPr="00C86B15">
        <w:rPr>
          <w:rFonts w:ascii="Arial" w:hAnsi="Arial" w:cs="Arial"/>
        </w:rPr>
        <w:t>The culture and leadership study conducted by the GLOBE Project offers insightful information about Cuban culture. Important conclusions from the GLOBE Project's examination of Cuba consist of:</w:t>
      </w:r>
    </w:p>
    <w:p w14:paraId="17156EE5" w14:textId="77777777" w:rsidR="00E3792D" w:rsidRPr="00C86B15" w:rsidRDefault="00E3792D" w:rsidP="00C86B15">
      <w:pPr>
        <w:pStyle w:val="ListParagraph"/>
        <w:numPr>
          <w:ilvl w:val="0"/>
          <w:numId w:val="1"/>
        </w:numPr>
        <w:rPr>
          <w:rFonts w:ascii="Arial" w:hAnsi="Arial" w:cs="Arial"/>
        </w:rPr>
      </w:pPr>
      <w:r w:rsidRPr="00C86B15">
        <w:rPr>
          <w:rFonts w:ascii="Arial" w:hAnsi="Arial" w:cs="Arial"/>
          <w:b/>
        </w:rPr>
        <w:t>High Power Distance:</w:t>
      </w:r>
      <w:r w:rsidRPr="00C86B15">
        <w:rPr>
          <w:rFonts w:ascii="Arial" w:hAnsi="Arial" w:cs="Arial"/>
        </w:rPr>
        <w:t xml:space="preserve"> Cuban society has a </w:t>
      </w:r>
      <w:r w:rsidR="00F70E70" w:rsidRPr="00C86B15">
        <w:rPr>
          <w:rFonts w:ascii="Arial" w:hAnsi="Arial" w:cs="Arial"/>
        </w:rPr>
        <w:t>high-power</w:t>
      </w:r>
      <w:r w:rsidRPr="00C86B15">
        <w:rPr>
          <w:rFonts w:ascii="Arial" w:hAnsi="Arial" w:cs="Arial"/>
        </w:rPr>
        <w:t xml:space="preserve"> distance, </w:t>
      </w:r>
      <w:r w:rsidR="00F70E70" w:rsidRPr="00C86B15">
        <w:rPr>
          <w:rFonts w:ascii="Arial" w:hAnsi="Arial" w:cs="Arial"/>
        </w:rPr>
        <w:t>honoring</w:t>
      </w:r>
      <w:r w:rsidRPr="00C86B15">
        <w:rPr>
          <w:rFonts w:ascii="Arial" w:hAnsi="Arial" w:cs="Arial"/>
        </w:rPr>
        <w:t xml:space="preserve"> authority figures and maintaining hierarchical institutions.</w:t>
      </w:r>
    </w:p>
    <w:p w14:paraId="2C4BF5CC" w14:textId="77777777" w:rsidR="00E3792D" w:rsidRPr="00C86B15" w:rsidRDefault="00E3792D" w:rsidP="00C86B15">
      <w:pPr>
        <w:pStyle w:val="ListParagraph"/>
        <w:numPr>
          <w:ilvl w:val="0"/>
          <w:numId w:val="1"/>
        </w:numPr>
        <w:rPr>
          <w:rFonts w:ascii="Arial" w:hAnsi="Arial" w:cs="Arial"/>
        </w:rPr>
      </w:pPr>
      <w:r w:rsidRPr="00C86B15">
        <w:rPr>
          <w:rFonts w:ascii="Arial" w:hAnsi="Arial" w:cs="Arial"/>
          <w:b/>
        </w:rPr>
        <w:t>Collectivistic Values:</w:t>
      </w:r>
      <w:r w:rsidRPr="00C86B15">
        <w:rPr>
          <w:rFonts w:ascii="Arial" w:hAnsi="Arial" w:cs="Arial"/>
        </w:rPr>
        <w:t xml:space="preserve"> Cubans place a strong emphasis on collectivistic principles, placing the well-being of the group above the interests of the individual. Group cohesion and teamwork are essential.</w:t>
      </w:r>
    </w:p>
    <w:p w14:paraId="79216C32" w14:textId="77777777" w:rsidR="00E3792D" w:rsidRPr="00C86B15" w:rsidRDefault="00E3792D" w:rsidP="00C86B15">
      <w:pPr>
        <w:pStyle w:val="ListParagraph"/>
        <w:numPr>
          <w:ilvl w:val="0"/>
          <w:numId w:val="1"/>
        </w:numPr>
        <w:rPr>
          <w:rFonts w:ascii="Arial" w:hAnsi="Arial" w:cs="Arial"/>
        </w:rPr>
      </w:pPr>
      <w:r w:rsidRPr="00C86B15">
        <w:rPr>
          <w:rFonts w:ascii="Arial" w:hAnsi="Arial" w:cs="Arial"/>
          <w:b/>
        </w:rPr>
        <w:t>Uncertainty Avoidance:</w:t>
      </w:r>
      <w:r w:rsidRPr="00C86B15">
        <w:rPr>
          <w:rFonts w:ascii="Arial" w:hAnsi="Arial" w:cs="Arial"/>
        </w:rPr>
        <w:t xml:space="preserve"> Cuban society exhibits a moderate degree of uncertainty avoidance. A certain amount of risk is accepted, but structure and well-defined guidelines are preferred.</w:t>
      </w:r>
    </w:p>
    <w:p w14:paraId="1240B93F" w14:textId="77777777" w:rsidR="00712901" w:rsidRPr="00C86B15" w:rsidRDefault="00E3792D" w:rsidP="00C86B15">
      <w:pPr>
        <w:pStyle w:val="ListParagraph"/>
        <w:numPr>
          <w:ilvl w:val="0"/>
          <w:numId w:val="1"/>
        </w:numPr>
        <w:rPr>
          <w:rFonts w:ascii="Arial" w:hAnsi="Arial" w:cs="Arial"/>
        </w:rPr>
      </w:pPr>
      <w:r w:rsidRPr="00C86B15">
        <w:rPr>
          <w:rFonts w:ascii="Arial" w:hAnsi="Arial" w:cs="Arial"/>
          <w:b/>
        </w:rPr>
        <w:t>High Humane Orientation:</w:t>
      </w:r>
      <w:r w:rsidRPr="00C86B15">
        <w:rPr>
          <w:rFonts w:ascii="Arial" w:hAnsi="Arial" w:cs="Arial"/>
        </w:rPr>
        <w:t xml:space="preserve"> Cuba has a high humane orientation score, which reflects the significance of relationships, kindness, and compassion in Cuban culture</w:t>
      </w:r>
      <w:r w:rsidR="00210BCF" w:rsidRPr="00C86B15">
        <w:rPr>
          <w:rFonts w:ascii="Arial" w:hAnsi="Arial" w:cs="Arial"/>
        </w:rPr>
        <w:t xml:space="preserve"> (Smith, 2016)</w:t>
      </w:r>
      <w:r w:rsidRPr="00C86B15">
        <w:rPr>
          <w:rFonts w:ascii="Arial" w:hAnsi="Arial" w:cs="Arial"/>
        </w:rPr>
        <w:t>.</w:t>
      </w:r>
    </w:p>
    <w:p w14:paraId="580F5BC2" w14:textId="77777777" w:rsidR="00712901" w:rsidRPr="00C86B15" w:rsidRDefault="006D0C2A" w:rsidP="00C86B15">
      <w:pPr>
        <w:pStyle w:val="Heading2"/>
        <w:jc w:val="both"/>
        <w:rPr>
          <w:rFonts w:ascii="Arial" w:hAnsi="Arial" w:cs="Arial"/>
        </w:rPr>
      </w:pPr>
      <w:bookmarkStart w:id="5" w:name="_Toc149576371"/>
      <w:r w:rsidRPr="00C86B15">
        <w:rPr>
          <w:rFonts w:ascii="Arial" w:hAnsi="Arial" w:cs="Arial"/>
        </w:rPr>
        <w:t>The Significance of Cultural Intelligence and Sensitivity</w:t>
      </w:r>
      <w:bookmarkEnd w:id="5"/>
    </w:p>
    <w:p w14:paraId="60401251" w14:textId="77777777" w:rsidR="00E46076" w:rsidRPr="00C86B15" w:rsidRDefault="00E46076" w:rsidP="00C86B15">
      <w:pPr>
        <w:rPr>
          <w:rFonts w:ascii="Arial" w:hAnsi="Arial" w:cs="Arial"/>
        </w:rPr>
      </w:pPr>
      <w:r w:rsidRPr="00C86B15">
        <w:rPr>
          <w:rFonts w:ascii="Arial" w:hAnsi="Arial" w:cs="Arial"/>
        </w:rPr>
        <w:t>Hotel staff operating in a culturally varied context, like the new hotel in Cuba, need to possess cultural knowledge and sensitivity. This is why they are necessary:</w:t>
      </w:r>
    </w:p>
    <w:p w14:paraId="150B9C66" w14:textId="77777777" w:rsidR="00E46076" w:rsidRPr="00C86B15" w:rsidRDefault="00E46076" w:rsidP="00C86B15">
      <w:pPr>
        <w:pStyle w:val="ListParagraph"/>
        <w:numPr>
          <w:ilvl w:val="0"/>
          <w:numId w:val="2"/>
        </w:numPr>
        <w:rPr>
          <w:rFonts w:ascii="Arial" w:hAnsi="Arial" w:cs="Arial"/>
        </w:rPr>
      </w:pPr>
      <w:r w:rsidRPr="00C86B15">
        <w:rPr>
          <w:rFonts w:ascii="Arial" w:hAnsi="Arial" w:cs="Arial"/>
          <w:b/>
        </w:rPr>
        <w:t xml:space="preserve">Effective Communication: </w:t>
      </w:r>
      <w:r w:rsidRPr="00C86B15">
        <w:rPr>
          <w:rFonts w:ascii="Arial" w:hAnsi="Arial" w:cs="Arial"/>
        </w:rPr>
        <w:t>Hotel workers can avoid misunderstandings and problems by communicating successfully with local employees and visitors by being aware of Cuban cultural norms.</w:t>
      </w:r>
    </w:p>
    <w:p w14:paraId="797BA8E7" w14:textId="77777777" w:rsidR="00E46076" w:rsidRPr="00C86B15" w:rsidRDefault="00E46076" w:rsidP="00C86B15">
      <w:pPr>
        <w:pStyle w:val="ListParagraph"/>
        <w:numPr>
          <w:ilvl w:val="0"/>
          <w:numId w:val="2"/>
        </w:numPr>
        <w:rPr>
          <w:rFonts w:ascii="Arial" w:hAnsi="Arial" w:cs="Arial"/>
        </w:rPr>
      </w:pPr>
      <w:r w:rsidRPr="00C86B15">
        <w:rPr>
          <w:rFonts w:ascii="Arial" w:hAnsi="Arial" w:cs="Arial"/>
          <w:b/>
        </w:rPr>
        <w:t>Respect and Trust:</w:t>
      </w:r>
      <w:r w:rsidRPr="00C86B15">
        <w:rPr>
          <w:rFonts w:ascii="Arial" w:hAnsi="Arial" w:cs="Arial"/>
        </w:rPr>
        <w:t xml:space="preserve"> In the service sector, trust and positive connections are crucial. It is also important to show respect for Cuban norms and values.</w:t>
      </w:r>
    </w:p>
    <w:p w14:paraId="180B9A6F" w14:textId="77777777" w:rsidR="00E46076" w:rsidRPr="00C86B15" w:rsidRDefault="00E46076" w:rsidP="00C86B15">
      <w:pPr>
        <w:pStyle w:val="ListParagraph"/>
        <w:numPr>
          <w:ilvl w:val="0"/>
          <w:numId w:val="2"/>
        </w:numPr>
        <w:rPr>
          <w:rFonts w:ascii="Arial" w:hAnsi="Arial" w:cs="Arial"/>
        </w:rPr>
      </w:pPr>
      <w:r w:rsidRPr="00C86B15">
        <w:rPr>
          <w:rFonts w:ascii="Arial" w:hAnsi="Arial" w:cs="Arial"/>
          <w:b/>
        </w:rPr>
        <w:lastRenderedPageBreak/>
        <w:t>Adaptation:</w:t>
      </w:r>
      <w:r w:rsidRPr="00C86B15">
        <w:rPr>
          <w:rFonts w:ascii="Arial" w:hAnsi="Arial" w:cs="Arial"/>
        </w:rPr>
        <w:t xml:space="preserve"> Since customers value a fully immersive cultural experience, a hotel's reputation and competitiveness can be improved by adapting to the local culture.</w:t>
      </w:r>
    </w:p>
    <w:p w14:paraId="10305930" w14:textId="77777777" w:rsidR="00691FCF" w:rsidRPr="00C86B15" w:rsidRDefault="00E46076" w:rsidP="00C86B15">
      <w:pPr>
        <w:pStyle w:val="ListParagraph"/>
        <w:numPr>
          <w:ilvl w:val="0"/>
          <w:numId w:val="2"/>
        </w:numPr>
        <w:rPr>
          <w:rFonts w:ascii="Arial" w:hAnsi="Arial" w:cs="Arial"/>
        </w:rPr>
      </w:pPr>
      <w:r w:rsidRPr="00C86B15">
        <w:rPr>
          <w:rFonts w:ascii="Arial" w:hAnsi="Arial" w:cs="Arial"/>
          <w:b/>
        </w:rPr>
        <w:t>Leadership:</w:t>
      </w:r>
      <w:r w:rsidRPr="00C86B15">
        <w:rPr>
          <w:rFonts w:ascii="Arial" w:hAnsi="Arial" w:cs="Arial"/>
        </w:rPr>
        <w:t xml:space="preserve"> In a setting with a diverse workforce, effective leadership necessitates sensitivity to the requirements and preferences of the local workforce.</w:t>
      </w:r>
    </w:p>
    <w:p w14:paraId="29DA3724" w14:textId="77777777" w:rsidR="00712901" w:rsidRPr="00C86B15" w:rsidRDefault="00527490" w:rsidP="00C86B15">
      <w:pPr>
        <w:pStyle w:val="Heading1"/>
        <w:rPr>
          <w:rFonts w:ascii="Arial" w:hAnsi="Arial" w:cs="Arial"/>
        </w:rPr>
      </w:pPr>
      <w:bookmarkStart w:id="6" w:name="_Toc149576372"/>
      <w:r w:rsidRPr="00C86B15">
        <w:rPr>
          <w:rFonts w:ascii="Arial" w:hAnsi="Arial" w:cs="Arial"/>
        </w:rPr>
        <w:t>Conclusion</w:t>
      </w:r>
      <w:bookmarkEnd w:id="6"/>
    </w:p>
    <w:p w14:paraId="33823C77" w14:textId="77777777" w:rsidR="00527490" w:rsidRPr="00C86B15" w:rsidRDefault="00527490" w:rsidP="00C86B15">
      <w:pPr>
        <w:rPr>
          <w:rFonts w:ascii="Arial" w:hAnsi="Arial" w:cs="Arial"/>
        </w:rPr>
      </w:pPr>
      <w:r w:rsidRPr="00C86B15">
        <w:rPr>
          <w:rFonts w:ascii="Arial" w:hAnsi="Arial" w:cs="Arial"/>
        </w:rPr>
        <w:t xml:space="preserve">The Diversity Hotel &amp; Spa's expansion into Cuba offers both great potential and difficult hurdles. Success requires an understanding of Cuban culture, the application of the GLOBE Project's analysis, and the development of cultural sensitivity and intelligence. The General Manager will be able to lead the hotel staff and make sure that Cuban culture is smoothly incorporated into the business's operations by putting the suggestions that have been given into </w:t>
      </w:r>
      <w:r w:rsidR="006F6AA1" w:rsidRPr="00C86B15">
        <w:rPr>
          <w:rFonts w:ascii="Arial" w:hAnsi="Arial" w:cs="Arial"/>
        </w:rPr>
        <w:t>practice</w:t>
      </w:r>
      <w:r w:rsidRPr="00C86B15">
        <w:rPr>
          <w:rFonts w:ascii="Arial" w:hAnsi="Arial" w:cs="Arial"/>
        </w:rPr>
        <w:t>.</w:t>
      </w:r>
    </w:p>
    <w:p w14:paraId="265679A6" w14:textId="77777777" w:rsidR="00527490" w:rsidRPr="00C86B15" w:rsidRDefault="00527490" w:rsidP="00C86B15">
      <w:pPr>
        <w:pStyle w:val="Heading1"/>
        <w:rPr>
          <w:rFonts w:ascii="Arial" w:hAnsi="Arial" w:cs="Arial"/>
        </w:rPr>
      </w:pPr>
      <w:bookmarkStart w:id="7" w:name="_Toc149576373"/>
      <w:r w:rsidRPr="00C86B15">
        <w:rPr>
          <w:rFonts w:ascii="Arial" w:hAnsi="Arial" w:cs="Arial"/>
        </w:rPr>
        <w:t>Recommendation</w:t>
      </w:r>
      <w:bookmarkEnd w:id="7"/>
    </w:p>
    <w:p w14:paraId="5E8595AB" w14:textId="77777777" w:rsidR="00AE3DA9" w:rsidRPr="00C86B15" w:rsidRDefault="00AE3DA9" w:rsidP="00C86B15">
      <w:pPr>
        <w:rPr>
          <w:rFonts w:ascii="Arial" w:hAnsi="Arial" w:cs="Arial"/>
        </w:rPr>
      </w:pPr>
      <w:r w:rsidRPr="00C86B15">
        <w:rPr>
          <w:rFonts w:ascii="Arial" w:hAnsi="Arial" w:cs="Arial"/>
        </w:rPr>
        <w:t xml:space="preserve">The General Manager ought to </w:t>
      </w:r>
      <w:r w:rsidR="003075AC" w:rsidRPr="00C86B15">
        <w:rPr>
          <w:rFonts w:ascii="Arial" w:hAnsi="Arial" w:cs="Arial"/>
        </w:rPr>
        <w:t>consider</w:t>
      </w:r>
      <w:r w:rsidRPr="00C86B15">
        <w:rPr>
          <w:rFonts w:ascii="Arial" w:hAnsi="Arial" w:cs="Arial"/>
        </w:rPr>
        <w:t xml:space="preserve"> the after suggestions </w:t>
      </w:r>
      <w:proofErr w:type="gramStart"/>
      <w:r w:rsidRPr="00C86B15">
        <w:rPr>
          <w:rFonts w:ascii="Arial" w:hAnsi="Arial" w:cs="Arial"/>
        </w:rPr>
        <w:t>in order to</w:t>
      </w:r>
      <w:proofErr w:type="gramEnd"/>
      <w:r w:rsidRPr="00C86B15">
        <w:rPr>
          <w:rFonts w:ascii="Arial" w:hAnsi="Arial" w:cs="Arial"/>
        </w:rPr>
        <w:t xml:space="preserve"> guarantee the prosperity of the Diversity Hotel &amp; Spa in Cuba:</w:t>
      </w:r>
    </w:p>
    <w:p w14:paraId="45CB9C16" w14:textId="77777777" w:rsidR="00AE3DA9" w:rsidRPr="00C86B15" w:rsidRDefault="00AE3DA9" w:rsidP="00C86B15">
      <w:pPr>
        <w:pStyle w:val="ListParagraph"/>
        <w:numPr>
          <w:ilvl w:val="0"/>
          <w:numId w:val="3"/>
        </w:numPr>
        <w:rPr>
          <w:rFonts w:ascii="Arial" w:hAnsi="Arial" w:cs="Arial"/>
        </w:rPr>
      </w:pPr>
      <w:r w:rsidRPr="00C86B15">
        <w:rPr>
          <w:rFonts w:ascii="Arial" w:hAnsi="Arial" w:cs="Arial"/>
          <w:b/>
        </w:rPr>
        <w:t>Cultural Training:</w:t>
      </w:r>
      <w:r w:rsidRPr="00C86B15">
        <w:rPr>
          <w:rFonts w:ascii="Arial" w:hAnsi="Arial" w:cs="Arial"/>
        </w:rPr>
        <w:t xml:space="preserve"> All hotel staff should get cultural training that focuses on Cuban social norms, values, and practices.</w:t>
      </w:r>
    </w:p>
    <w:p w14:paraId="2F2FBF1A" w14:textId="77777777" w:rsidR="00AE3DA9" w:rsidRPr="00C86B15" w:rsidRDefault="00AE3DA9" w:rsidP="00C86B15">
      <w:pPr>
        <w:pStyle w:val="ListParagraph"/>
        <w:numPr>
          <w:ilvl w:val="0"/>
          <w:numId w:val="3"/>
        </w:numPr>
        <w:rPr>
          <w:rFonts w:ascii="Arial" w:hAnsi="Arial" w:cs="Arial"/>
        </w:rPr>
      </w:pPr>
      <w:r w:rsidRPr="00C86B15">
        <w:rPr>
          <w:rFonts w:ascii="Arial" w:hAnsi="Arial" w:cs="Arial"/>
          <w:b/>
        </w:rPr>
        <w:t>Cultural Liaison:</w:t>
      </w:r>
      <w:r w:rsidRPr="00C86B15">
        <w:rPr>
          <w:rFonts w:ascii="Arial" w:hAnsi="Arial" w:cs="Arial"/>
        </w:rPr>
        <w:t xml:space="preserve"> Assign a mentor or cultural liaison who can assist in bridging the gap between the Cuban staff and the UK-based management.</w:t>
      </w:r>
    </w:p>
    <w:p w14:paraId="55C30A62" w14:textId="77777777" w:rsidR="00AE3DA9" w:rsidRPr="00C86B15" w:rsidRDefault="00AE3DA9" w:rsidP="00C86B15">
      <w:pPr>
        <w:pStyle w:val="ListParagraph"/>
        <w:numPr>
          <w:ilvl w:val="0"/>
          <w:numId w:val="3"/>
        </w:numPr>
        <w:rPr>
          <w:rFonts w:ascii="Arial" w:hAnsi="Arial" w:cs="Arial"/>
        </w:rPr>
      </w:pPr>
      <w:r w:rsidRPr="00C86B15">
        <w:rPr>
          <w:rFonts w:ascii="Arial" w:hAnsi="Arial" w:cs="Arial"/>
          <w:b/>
        </w:rPr>
        <w:t>Cross-Cultural Teambuilding:</w:t>
      </w:r>
      <w:r w:rsidRPr="00C86B15">
        <w:rPr>
          <w:rFonts w:ascii="Arial" w:hAnsi="Arial" w:cs="Arial"/>
        </w:rPr>
        <w:t xml:space="preserve"> Encourage team-building exercises that help workers from various cultural backgrounds communicate and work together</w:t>
      </w:r>
      <w:r w:rsidR="00BA667F" w:rsidRPr="00C86B15">
        <w:rPr>
          <w:rFonts w:ascii="Arial" w:hAnsi="Arial" w:cs="Arial"/>
        </w:rPr>
        <w:t xml:space="preserve"> (Eys &amp; Kim, 2017)</w:t>
      </w:r>
      <w:r w:rsidRPr="00C86B15">
        <w:rPr>
          <w:rFonts w:ascii="Arial" w:hAnsi="Arial" w:cs="Arial"/>
        </w:rPr>
        <w:t>.</w:t>
      </w:r>
    </w:p>
    <w:p w14:paraId="36722572" w14:textId="77777777" w:rsidR="00AE3DA9" w:rsidRPr="00C86B15" w:rsidRDefault="00AE3DA9" w:rsidP="00C86B15">
      <w:pPr>
        <w:pStyle w:val="ListParagraph"/>
        <w:numPr>
          <w:ilvl w:val="0"/>
          <w:numId w:val="3"/>
        </w:numPr>
        <w:rPr>
          <w:rFonts w:ascii="Arial" w:hAnsi="Arial" w:cs="Arial"/>
        </w:rPr>
      </w:pPr>
      <w:r w:rsidRPr="00C86B15">
        <w:rPr>
          <w:rFonts w:ascii="Arial" w:hAnsi="Arial" w:cs="Arial"/>
          <w:b/>
        </w:rPr>
        <w:lastRenderedPageBreak/>
        <w:t>Frequent Feedback:</w:t>
      </w:r>
      <w:r w:rsidRPr="00C86B15">
        <w:rPr>
          <w:rFonts w:ascii="Arial" w:hAnsi="Arial" w:cs="Arial"/>
        </w:rPr>
        <w:t xml:space="preserve"> Provide an accessible feedback system so staff members can discuss their issues and experiences with cultural differences.</w:t>
      </w:r>
    </w:p>
    <w:p w14:paraId="54136A11" w14:textId="77777777" w:rsidR="00712901" w:rsidRPr="00C86B15" w:rsidRDefault="00AE3DA9" w:rsidP="00C86B15">
      <w:pPr>
        <w:pStyle w:val="ListParagraph"/>
        <w:numPr>
          <w:ilvl w:val="0"/>
          <w:numId w:val="3"/>
        </w:numPr>
        <w:rPr>
          <w:rFonts w:ascii="Arial" w:hAnsi="Arial" w:cs="Arial"/>
        </w:rPr>
      </w:pPr>
      <w:r w:rsidRPr="00C86B15">
        <w:rPr>
          <w:rFonts w:ascii="Arial" w:hAnsi="Arial" w:cs="Arial"/>
          <w:b/>
        </w:rPr>
        <w:t>Lead by Example:</w:t>
      </w:r>
      <w:r w:rsidRPr="00C86B15">
        <w:rPr>
          <w:rFonts w:ascii="Arial" w:hAnsi="Arial" w:cs="Arial"/>
        </w:rPr>
        <w:t xml:space="preserve"> The General Manager ought to set a good example for others by being sensitive to cultural differences and showing respect for Cuban customs.</w:t>
      </w:r>
    </w:p>
    <w:p w14:paraId="07D8FE59" w14:textId="77777777" w:rsidR="008E70A0" w:rsidRPr="00C86B15" w:rsidRDefault="008E70A0" w:rsidP="00C86B15">
      <w:pPr>
        <w:spacing w:line="259" w:lineRule="auto"/>
        <w:rPr>
          <w:rFonts w:ascii="Arial" w:hAnsi="Arial" w:cs="Arial"/>
        </w:rPr>
      </w:pPr>
      <w:r w:rsidRPr="00C86B15">
        <w:rPr>
          <w:rFonts w:ascii="Arial" w:hAnsi="Arial" w:cs="Arial"/>
        </w:rPr>
        <w:br w:type="page"/>
      </w:r>
    </w:p>
    <w:p w14:paraId="2AA24C96" w14:textId="77777777" w:rsidR="00C52DB2" w:rsidRPr="00C86B15" w:rsidRDefault="008E70A0" w:rsidP="00C86B15">
      <w:pPr>
        <w:pStyle w:val="Heading1"/>
        <w:rPr>
          <w:rFonts w:ascii="Arial" w:hAnsi="Arial" w:cs="Arial"/>
        </w:rPr>
      </w:pPr>
      <w:bookmarkStart w:id="8" w:name="_Toc149576374"/>
      <w:r w:rsidRPr="00C86B15">
        <w:rPr>
          <w:rFonts w:ascii="Arial" w:hAnsi="Arial" w:cs="Arial"/>
        </w:rPr>
        <w:lastRenderedPageBreak/>
        <w:t>Reference</w:t>
      </w:r>
      <w:bookmarkEnd w:id="8"/>
    </w:p>
    <w:p w14:paraId="2F60EF6F" w14:textId="77777777" w:rsidR="0085300A" w:rsidRPr="00C86B15" w:rsidRDefault="0085300A" w:rsidP="00C86B15">
      <w:pPr>
        <w:rPr>
          <w:rFonts w:ascii="Arial" w:hAnsi="Arial" w:cs="Arial"/>
        </w:rPr>
      </w:pPr>
      <w:r w:rsidRPr="00C86B15">
        <w:rPr>
          <w:rFonts w:ascii="Arial" w:hAnsi="Arial" w:cs="Arial"/>
        </w:rPr>
        <w:t>Eys, M. and Kim, J. (2017) ‘Team building and group cohesion in the context of sport and performance psychology’, Oxford Research Encyclopedia of Psychology [Preprint]. doi:10.1093/</w:t>
      </w:r>
      <w:proofErr w:type="spellStart"/>
      <w:r w:rsidRPr="00C86B15">
        <w:rPr>
          <w:rFonts w:ascii="Arial" w:hAnsi="Arial" w:cs="Arial"/>
        </w:rPr>
        <w:t>acrefore</w:t>
      </w:r>
      <w:proofErr w:type="spellEnd"/>
      <w:r w:rsidRPr="00C86B15">
        <w:rPr>
          <w:rFonts w:ascii="Arial" w:hAnsi="Arial" w:cs="Arial"/>
        </w:rPr>
        <w:t xml:space="preserve">/9780190236557.013.186. </w:t>
      </w:r>
    </w:p>
    <w:p w14:paraId="34CE401B" w14:textId="77777777" w:rsidR="0085300A" w:rsidRPr="00C86B15" w:rsidRDefault="0085300A" w:rsidP="00C86B15">
      <w:pPr>
        <w:rPr>
          <w:rFonts w:ascii="Arial" w:hAnsi="Arial" w:cs="Arial"/>
        </w:rPr>
      </w:pPr>
      <w:r w:rsidRPr="00C86B15">
        <w:rPr>
          <w:rFonts w:ascii="Arial" w:hAnsi="Arial" w:cs="Arial"/>
        </w:rPr>
        <w:t>Flores, I.C. (2021) ‘Diaspora, DE/</w:t>
      </w:r>
      <w:proofErr w:type="gramStart"/>
      <w:r w:rsidRPr="00C86B15">
        <w:rPr>
          <w:rFonts w:ascii="Arial" w:hAnsi="Arial" w:cs="Arial"/>
        </w:rPr>
        <w:t>Reterritorialization</w:t>
      </w:r>
      <w:proofErr w:type="gramEnd"/>
      <w:r w:rsidRPr="00C86B15">
        <w:rPr>
          <w:rFonts w:ascii="Arial" w:hAnsi="Arial" w:cs="Arial"/>
        </w:rPr>
        <w:t xml:space="preserve"> and negotiation of </w:t>
      </w:r>
      <w:proofErr w:type="spellStart"/>
      <w:r w:rsidRPr="00C86B15">
        <w:rPr>
          <w:rFonts w:ascii="Arial" w:hAnsi="Arial" w:cs="Arial"/>
        </w:rPr>
        <w:t>identitary</w:t>
      </w:r>
      <w:proofErr w:type="spellEnd"/>
      <w:r w:rsidRPr="00C86B15">
        <w:rPr>
          <w:rFonts w:ascii="Arial" w:hAnsi="Arial" w:cs="Arial"/>
        </w:rPr>
        <w:t xml:space="preserve"> music practices in “La rumba de </w:t>
      </w:r>
      <w:proofErr w:type="spellStart"/>
      <w:r w:rsidRPr="00C86B15">
        <w:rPr>
          <w:rFonts w:ascii="Arial" w:hAnsi="Arial" w:cs="Arial"/>
        </w:rPr>
        <w:t>pedro</w:t>
      </w:r>
      <w:proofErr w:type="spellEnd"/>
      <w:r w:rsidRPr="00C86B15">
        <w:rPr>
          <w:rFonts w:ascii="Arial" w:hAnsi="Arial" w:cs="Arial"/>
        </w:rPr>
        <w:t xml:space="preserve"> </w:t>
      </w:r>
      <w:proofErr w:type="spellStart"/>
      <w:r w:rsidRPr="00C86B15">
        <w:rPr>
          <w:rFonts w:ascii="Arial" w:hAnsi="Arial" w:cs="Arial"/>
        </w:rPr>
        <w:t>pablo</w:t>
      </w:r>
      <w:proofErr w:type="spellEnd"/>
      <w:r w:rsidRPr="00C86B15">
        <w:rPr>
          <w:rFonts w:ascii="Arial" w:hAnsi="Arial" w:cs="Arial"/>
        </w:rPr>
        <w:t xml:space="preserve">”: A case study of </w:t>
      </w:r>
      <w:proofErr w:type="spellStart"/>
      <w:r w:rsidRPr="00C86B15">
        <w:rPr>
          <w:rFonts w:ascii="Arial" w:hAnsi="Arial" w:cs="Arial"/>
        </w:rPr>
        <w:t>cuban</w:t>
      </w:r>
      <w:proofErr w:type="spellEnd"/>
      <w:r w:rsidRPr="00C86B15">
        <w:rPr>
          <w:rFonts w:ascii="Arial" w:hAnsi="Arial" w:cs="Arial"/>
        </w:rPr>
        <w:t xml:space="preserve"> traditional and popular music in 21st Madrid’, </w:t>
      </w:r>
      <w:proofErr w:type="spellStart"/>
      <w:r w:rsidRPr="00C86B15">
        <w:rPr>
          <w:rFonts w:ascii="Arial" w:hAnsi="Arial" w:cs="Arial"/>
        </w:rPr>
        <w:t>Artelogie</w:t>
      </w:r>
      <w:proofErr w:type="spellEnd"/>
      <w:r w:rsidRPr="00C86B15">
        <w:rPr>
          <w:rFonts w:ascii="Arial" w:hAnsi="Arial" w:cs="Arial"/>
        </w:rPr>
        <w:t xml:space="preserve"> [Preprint], (16). doi:10.4000/artelogie.9381. </w:t>
      </w:r>
    </w:p>
    <w:p w14:paraId="677E09EC" w14:textId="77777777" w:rsidR="0085300A" w:rsidRPr="00C86B15" w:rsidRDefault="0085300A" w:rsidP="00C86B15">
      <w:pPr>
        <w:rPr>
          <w:rFonts w:ascii="Arial" w:hAnsi="Arial" w:cs="Arial"/>
        </w:rPr>
      </w:pPr>
      <w:proofErr w:type="spellStart"/>
      <w:r w:rsidRPr="00C86B15">
        <w:rPr>
          <w:rFonts w:ascii="Arial" w:hAnsi="Arial" w:cs="Arial"/>
        </w:rPr>
        <w:t>Globaledge</w:t>
      </w:r>
      <w:proofErr w:type="spellEnd"/>
      <w:r w:rsidRPr="00C86B15">
        <w:rPr>
          <w:rFonts w:ascii="Arial" w:hAnsi="Arial" w:cs="Arial"/>
        </w:rPr>
        <w:t xml:space="preserve"> (2023) Cuba: Introduction, &amp;</w:t>
      </w:r>
      <w:proofErr w:type="spellStart"/>
      <w:proofErr w:type="gramStart"/>
      <w:r w:rsidRPr="00C86B15">
        <w:rPr>
          <w:rFonts w:ascii="Arial" w:hAnsi="Arial" w:cs="Arial"/>
        </w:rPr>
        <w:t>gt</w:t>
      </w:r>
      <w:proofErr w:type="spellEnd"/>
      <w:r w:rsidRPr="00C86B15">
        <w:rPr>
          <w:rFonts w:ascii="Arial" w:hAnsi="Arial" w:cs="Arial"/>
        </w:rPr>
        <w:t>;&amp;</w:t>
      </w:r>
      <w:proofErr w:type="spellStart"/>
      <w:proofErr w:type="gramEnd"/>
      <w:r w:rsidRPr="00C86B15">
        <w:rPr>
          <w:rFonts w:ascii="Arial" w:hAnsi="Arial" w:cs="Arial"/>
        </w:rPr>
        <w:t>gt</w:t>
      </w:r>
      <w:proofErr w:type="spellEnd"/>
      <w:r w:rsidRPr="00C86B15">
        <w:rPr>
          <w:rFonts w:ascii="Arial" w:hAnsi="Arial" w:cs="Arial"/>
        </w:rPr>
        <w:t xml:space="preserve">; </w:t>
      </w:r>
      <w:proofErr w:type="spellStart"/>
      <w:r w:rsidRPr="00C86B15">
        <w:rPr>
          <w:rFonts w:ascii="Arial" w:hAnsi="Arial" w:cs="Arial"/>
        </w:rPr>
        <w:t>globalEDGE</w:t>
      </w:r>
      <w:proofErr w:type="spellEnd"/>
      <w:r w:rsidRPr="00C86B15">
        <w:rPr>
          <w:rFonts w:ascii="Arial" w:hAnsi="Arial" w:cs="Arial"/>
        </w:rPr>
        <w:t xml:space="preserve">: Your source for Global Business Knowledge. Available at: https://globaledge.msu.edu/countries/cuba#:~:text=Cuba%20is%20an%20island%20country,with%20mountains%20in%20the%20southeast. (Accessed: 30 October 2023). </w:t>
      </w:r>
    </w:p>
    <w:p w14:paraId="694F92D3" w14:textId="77777777" w:rsidR="0085300A" w:rsidRPr="00C86B15" w:rsidRDefault="0085300A" w:rsidP="00C86B15">
      <w:pPr>
        <w:rPr>
          <w:rFonts w:ascii="Arial" w:hAnsi="Arial" w:cs="Arial"/>
        </w:rPr>
      </w:pPr>
      <w:r w:rsidRPr="00C86B15">
        <w:rPr>
          <w:rFonts w:ascii="Arial" w:hAnsi="Arial" w:cs="Arial"/>
        </w:rPr>
        <w:t xml:space="preserve">Google Sites (2023) Culture - </w:t>
      </w:r>
      <w:proofErr w:type="spellStart"/>
      <w:r w:rsidRPr="00C86B15">
        <w:rPr>
          <w:rFonts w:ascii="Arial" w:hAnsi="Arial" w:cs="Arial"/>
        </w:rPr>
        <w:t>cuba</w:t>
      </w:r>
      <w:proofErr w:type="spellEnd"/>
      <w:r w:rsidRPr="00C86B15">
        <w:rPr>
          <w:rFonts w:ascii="Arial" w:hAnsi="Arial" w:cs="Arial"/>
        </w:rPr>
        <w:t xml:space="preserve">, Google Sites: Sign-in. Available at: https://sites.google.com/a/richland2.org/rogers-cuba/culture (Accessed: 30 October 2023). </w:t>
      </w:r>
    </w:p>
    <w:p w14:paraId="2CC09EAA" w14:textId="77777777" w:rsidR="0085300A" w:rsidRPr="00C86B15" w:rsidRDefault="0085300A" w:rsidP="00C86B15">
      <w:pPr>
        <w:rPr>
          <w:rFonts w:ascii="Arial" w:hAnsi="Arial" w:cs="Arial"/>
        </w:rPr>
      </w:pPr>
      <w:r w:rsidRPr="00C86B15">
        <w:rPr>
          <w:rFonts w:ascii="Arial" w:hAnsi="Arial" w:cs="Arial"/>
        </w:rPr>
        <w:t xml:space="preserve">Smith, R. (2016) Education, citizenship, and Cuban identity. New York: Palgrave Macmillan. </w:t>
      </w:r>
    </w:p>
    <w:p w14:paraId="7493BCD1" w14:textId="77777777" w:rsidR="005C277C" w:rsidRPr="00C86B15" w:rsidRDefault="0085300A" w:rsidP="00C86B15">
      <w:pPr>
        <w:rPr>
          <w:rFonts w:ascii="Arial" w:hAnsi="Arial" w:cs="Arial"/>
        </w:rPr>
      </w:pPr>
      <w:proofErr w:type="spellStart"/>
      <w:r w:rsidRPr="00C86B15">
        <w:rPr>
          <w:rFonts w:ascii="Arial" w:hAnsi="Arial" w:cs="Arial"/>
        </w:rPr>
        <w:t>WalkMe</w:t>
      </w:r>
      <w:proofErr w:type="spellEnd"/>
      <w:r w:rsidRPr="00C86B15">
        <w:rPr>
          <w:rFonts w:ascii="Arial" w:hAnsi="Arial" w:cs="Arial"/>
        </w:rPr>
        <w:t xml:space="preserve"> (2021) What is The Globe Research </w:t>
      </w:r>
      <w:proofErr w:type="gramStart"/>
      <w:r w:rsidRPr="00C86B15">
        <w:rPr>
          <w:rFonts w:ascii="Arial" w:hAnsi="Arial" w:cs="Arial"/>
        </w:rPr>
        <w:t>Program?,</w:t>
      </w:r>
      <w:proofErr w:type="gramEnd"/>
      <w:r w:rsidRPr="00C86B15">
        <w:rPr>
          <w:rFonts w:ascii="Arial" w:hAnsi="Arial" w:cs="Arial"/>
        </w:rPr>
        <w:t xml:space="preserve"> The Change Management Blog. Available at: https://change.walkme.com/global-leadership-and-organizational-behavior-effectiveness-research-program/#:~:text=The%20GLOBE%20project%20explores%20and,a%20single%20culture%20or%20country. (Accessed: 30 October 2023).</w:t>
      </w:r>
    </w:p>
    <w:sectPr w:rsidR="005C277C" w:rsidRPr="00C86B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B4CA9"/>
    <w:multiLevelType w:val="hybridMultilevel"/>
    <w:tmpl w:val="7BACD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4E5947"/>
    <w:multiLevelType w:val="hybridMultilevel"/>
    <w:tmpl w:val="705E4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AA91945"/>
    <w:multiLevelType w:val="hybridMultilevel"/>
    <w:tmpl w:val="6616F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8145872">
    <w:abstractNumId w:val="2"/>
  </w:num>
  <w:num w:numId="2" w16cid:durableId="1799956727">
    <w:abstractNumId w:val="0"/>
  </w:num>
  <w:num w:numId="3" w16cid:durableId="795179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B04"/>
    <w:rsid w:val="000340D4"/>
    <w:rsid w:val="000A0112"/>
    <w:rsid w:val="000C7238"/>
    <w:rsid w:val="001368E6"/>
    <w:rsid w:val="00144C60"/>
    <w:rsid w:val="00181E89"/>
    <w:rsid w:val="001A1B04"/>
    <w:rsid w:val="001A1D0B"/>
    <w:rsid w:val="001A47C3"/>
    <w:rsid w:val="001B39ED"/>
    <w:rsid w:val="001C5753"/>
    <w:rsid w:val="00210BCF"/>
    <w:rsid w:val="002179A1"/>
    <w:rsid w:val="00230D8D"/>
    <w:rsid w:val="00236C43"/>
    <w:rsid w:val="002B5236"/>
    <w:rsid w:val="00300728"/>
    <w:rsid w:val="003075AC"/>
    <w:rsid w:val="0032042B"/>
    <w:rsid w:val="00320B98"/>
    <w:rsid w:val="003640E5"/>
    <w:rsid w:val="003660D1"/>
    <w:rsid w:val="003702C2"/>
    <w:rsid w:val="00391CFE"/>
    <w:rsid w:val="00391F20"/>
    <w:rsid w:val="003E6D67"/>
    <w:rsid w:val="004146C0"/>
    <w:rsid w:val="00427F03"/>
    <w:rsid w:val="00436F22"/>
    <w:rsid w:val="00456688"/>
    <w:rsid w:val="004826CC"/>
    <w:rsid w:val="004B2533"/>
    <w:rsid w:val="00500B35"/>
    <w:rsid w:val="005203D0"/>
    <w:rsid w:val="00527490"/>
    <w:rsid w:val="005823E6"/>
    <w:rsid w:val="005C277C"/>
    <w:rsid w:val="005D0A94"/>
    <w:rsid w:val="00617D19"/>
    <w:rsid w:val="00626CA6"/>
    <w:rsid w:val="006339C9"/>
    <w:rsid w:val="006408AD"/>
    <w:rsid w:val="00660DBF"/>
    <w:rsid w:val="006914D2"/>
    <w:rsid w:val="00691FCF"/>
    <w:rsid w:val="006D0C2A"/>
    <w:rsid w:val="006F6AA1"/>
    <w:rsid w:val="00712901"/>
    <w:rsid w:val="00753F79"/>
    <w:rsid w:val="007B5207"/>
    <w:rsid w:val="007C0BCF"/>
    <w:rsid w:val="007D3A45"/>
    <w:rsid w:val="008319CB"/>
    <w:rsid w:val="00843268"/>
    <w:rsid w:val="0085300A"/>
    <w:rsid w:val="008C3930"/>
    <w:rsid w:val="008C3CD9"/>
    <w:rsid w:val="008E70A0"/>
    <w:rsid w:val="00940575"/>
    <w:rsid w:val="00A0233B"/>
    <w:rsid w:val="00AE3DA9"/>
    <w:rsid w:val="00B008E5"/>
    <w:rsid w:val="00B47AE6"/>
    <w:rsid w:val="00BA667F"/>
    <w:rsid w:val="00BF4437"/>
    <w:rsid w:val="00C52DB2"/>
    <w:rsid w:val="00C57FB6"/>
    <w:rsid w:val="00C86B15"/>
    <w:rsid w:val="00D607E2"/>
    <w:rsid w:val="00DD4688"/>
    <w:rsid w:val="00E202F0"/>
    <w:rsid w:val="00E3792D"/>
    <w:rsid w:val="00E46076"/>
    <w:rsid w:val="00E96080"/>
    <w:rsid w:val="00EE6D91"/>
    <w:rsid w:val="00EE76DE"/>
    <w:rsid w:val="00F374FD"/>
    <w:rsid w:val="00F47E87"/>
    <w:rsid w:val="00F50F2B"/>
    <w:rsid w:val="00F70E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5FA5E"/>
  <w15:chartTrackingRefBased/>
  <w15:docId w15:val="{26F8C91C-7532-4F55-ABE8-C5BD8C0E0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D8D"/>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230D8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26CA6"/>
    <w:pPr>
      <w:keepNext/>
      <w:keepLines/>
      <w:spacing w:before="40" w:after="0"/>
      <w:jc w:val="center"/>
      <w:outlineLvl w:val="1"/>
    </w:pPr>
    <w:rPr>
      <w:rFonts w:eastAsiaTheme="majorEastAsia"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D8D"/>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617D19"/>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617D19"/>
    <w:pPr>
      <w:spacing w:after="100"/>
    </w:pPr>
  </w:style>
  <w:style w:type="character" w:styleId="Hyperlink">
    <w:name w:val="Hyperlink"/>
    <w:basedOn w:val="DefaultParagraphFont"/>
    <w:uiPriority w:val="99"/>
    <w:unhideWhenUsed/>
    <w:rsid w:val="00617D19"/>
    <w:rPr>
      <w:color w:val="0563C1" w:themeColor="hyperlink"/>
      <w:u w:val="single"/>
    </w:rPr>
  </w:style>
  <w:style w:type="character" w:customStyle="1" w:styleId="Heading2Char">
    <w:name w:val="Heading 2 Char"/>
    <w:basedOn w:val="DefaultParagraphFont"/>
    <w:link w:val="Heading2"/>
    <w:uiPriority w:val="9"/>
    <w:rsid w:val="00626CA6"/>
    <w:rPr>
      <w:rFonts w:ascii="Times New Roman" w:eastAsiaTheme="majorEastAsia" w:hAnsi="Times New Roman" w:cstheme="majorBidi"/>
      <w:b/>
      <w:i/>
      <w:sz w:val="26"/>
      <w:szCs w:val="26"/>
    </w:rPr>
  </w:style>
  <w:style w:type="paragraph" w:styleId="ListParagraph">
    <w:name w:val="List Paragraph"/>
    <w:basedOn w:val="Normal"/>
    <w:uiPriority w:val="34"/>
    <w:qFormat/>
    <w:rsid w:val="00F47E87"/>
    <w:pPr>
      <w:ind w:left="720"/>
      <w:contextualSpacing/>
    </w:pPr>
  </w:style>
  <w:style w:type="paragraph" w:styleId="TOC2">
    <w:name w:val="toc 2"/>
    <w:basedOn w:val="Normal"/>
    <w:next w:val="Normal"/>
    <w:autoRedefine/>
    <w:uiPriority w:val="39"/>
    <w:unhideWhenUsed/>
    <w:rsid w:val="004826CC"/>
    <w:pPr>
      <w:spacing w:after="100"/>
      <w:ind w:left="240"/>
    </w:pPr>
  </w:style>
  <w:style w:type="character" w:styleId="UnresolvedMention">
    <w:name w:val="Unresolved Mention"/>
    <w:basedOn w:val="DefaultParagraphFont"/>
    <w:uiPriority w:val="99"/>
    <w:semiHidden/>
    <w:unhideWhenUsed/>
    <w:rsid w:val="00B47A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869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689A2-1C14-494C-9C14-6FC6FA7BF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1237</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Khadijah Begum</cp:lastModifiedBy>
  <cp:revision>3</cp:revision>
  <dcterms:created xsi:type="dcterms:W3CDTF">2023-11-09T18:07:00Z</dcterms:created>
  <dcterms:modified xsi:type="dcterms:W3CDTF">2023-11-09T18:08:00Z</dcterms:modified>
</cp:coreProperties>
</file>