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0CF43" w14:textId="77777777" w:rsidR="005842A3" w:rsidRDefault="00000000">
      <w:pPr>
        <w:pStyle w:val="BodyText"/>
        <w:ind w:left="0"/>
        <w:jc w:val="left"/>
        <w:rPr>
          <w:rFonts w:ascii="Times New Roman"/>
          <w:sz w:val="20"/>
        </w:rPr>
      </w:pPr>
      <w:r>
        <w:pict w14:anchorId="7929B836">
          <v:shape id="_x0000_s1027" style="position:absolute;margin-left:70.6pt;margin-top:214.85pt;width:1.45pt;height:412.45pt;z-index:15729152;mso-position-horizontal-relative:page;mso-position-vertical-relative:page" coordorigin="1412,4297" coordsize="29,8249" o:spt="100" adj="0,,0" path="m1440,12013r-28,l1412,12546r28,l1440,12013xm1440,4297r-28,l1412,4513r,533l1412,11797r,216l1440,12013r,-216l1440,5046r,-533l1440,4297xe" fillcolor="#4471c4" stroked="f">
            <v:stroke joinstyle="round"/>
            <v:formulas/>
            <v:path arrowok="t" o:connecttype="segments"/>
            <w10:wrap anchorx="page" anchory="page"/>
          </v:shape>
        </w:pict>
      </w:r>
    </w:p>
    <w:p w14:paraId="2B3C2D82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3EAAAAD8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3468F969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3A34FBEC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1DB17137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3B5114B6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309459C4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46449144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4F85A81B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558EFBCF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695F1288" w14:textId="77777777" w:rsidR="005842A3" w:rsidRDefault="005842A3">
      <w:pPr>
        <w:pStyle w:val="BodyText"/>
        <w:spacing w:before="8"/>
        <w:ind w:left="0"/>
        <w:jc w:val="left"/>
        <w:rPr>
          <w:rFonts w:ascii="Times New Roman"/>
          <w:sz w:val="14"/>
        </w:rPr>
      </w:pPr>
    </w:p>
    <w:tbl>
      <w:tblPr>
        <w:tblW w:w="0" w:type="auto"/>
        <w:tblInd w:w="1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29"/>
      </w:tblGrid>
      <w:tr w:rsidR="005842A3" w14:paraId="42CAC62A" w14:textId="77777777">
        <w:trPr>
          <w:trHeight w:val="618"/>
        </w:trPr>
        <w:tc>
          <w:tcPr>
            <w:tcW w:w="8529" w:type="dxa"/>
          </w:tcPr>
          <w:p w14:paraId="7F56DF8B" w14:textId="77777777" w:rsidR="005842A3" w:rsidRDefault="00000000">
            <w:pPr>
              <w:pStyle w:val="TableParagraph"/>
              <w:spacing w:before="215"/>
              <w:ind w:left="115"/>
              <w:rPr>
                <w:rFonts w:ascii="Microsoft Sans Serif"/>
                <w:sz w:val="24"/>
              </w:rPr>
            </w:pPr>
            <w:r>
              <w:rPr>
                <w:rFonts w:ascii="Microsoft Sans Serif"/>
                <w:sz w:val="24"/>
              </w:rPr>
              <w:t>The Title</w:t>
            </w:r>
            <w:r>
              <w:rPr>
                <w:rFonts w:ascii="Microsoft Sans Serif"/>
                <w:spacing w:val="1"/>
                <w:sz w:val="24"/>
              </w:rPr>
              <w:t xml:space="preserve"> </w:t>
            </w:r>
            <w:r>
              <w:rPr>
                <w:rFonts w:ascii="Microsoft Sans Serif"/>
                <w:sz w:val="24"/>
              </w:rPr>
              <w:t>of</w:t>
            </w:r>
            <w:r>
              <w:rPr>
                <w:rFonts w:ascii="Microsoft Sans Serif"/>
                <w:spacing w:val="1"/>
                <w:sz w:val="24"/>
              </w:rPr>
              <w:t xml:space="preserve"> </w:t>
            </w:r>
            <w:r>
              <w:rPr>
                <w:rFonts w:ascii="Microsoft Sans Serif"/>
                <w:sz w:val="24"/>
              </w:rPr>
              <w:t>the Essay</w:t>
            </w:r>
          </w:p>
        </w:tc>
      </w:tr>
      <w:tr w:rsidR="005842A3" w14:paraId="115EC8FC" w14:textId="77777777">
        <w:trPr>
          <w:trHeight w:val="1866"/>
        </w:trPr>
        <w:tc>
          <w:tcPr>
            <w:tcW w:w="8529" w:type="dxa"/>
          </w:tcPr>
          <w:p w14:paraId="78211E09" w14:textId="77777777" w:rsidR="005842A3" w:rsidRDefault="00000000">
            <w:pPr>
              <w:pStyle w:val="TableParagraph"/>
              <w:spacing w:before="123"/>
              <w:ind w:left="144"/>
              <w:rPr>
                <w:b/>
                <w:sz w:val="30"/>
              </w:rPr>
            </w:pPr>
            <w:r>
              <w:rPr>
                <w:b/>
                <w:color w:val="4471C4"/>
                <w:sz w:val="30"/>
              </w:rPr>
              <w:t>The</w:t>
            </w:r>
            <w:r>
              <w:rPr>
                <w:b/>
                <w:color w:val="4471C4"/>
                <w:spacing w:val="2"/>
                <w:sz w:val="30"/>
              </w:rPr>
              <w:t xml:space="preserve"> </w:t>
            </w:r>
            <w:r>
              <w:rPr>
                <w:b/>
                <w:color w:val="4471C4"/>
                <w:sz w:val="30"/>
              </w:rPr>
              <w:t>Strategic</w:t>
            </w:r>
            <w:r>
              <w:rPr>
                <w:b/>
                <w:color w:val="4471C4"/>
                <w:spacing w:val="-2"/>
                <w:sz w:val="30"/>
              </w:rPr>
              <w:t xml:space="preserve"> </w:t>
            </w:r>
            <w:r>
              <w:rPr>
                <w:b/>
                <w:color w:val="4471C4"/>
                <w:sz w:val="30"/>
              </w:rPr>
              <w:t>Evolution</w:t>
            </w:r>
            <w:r>
              <w:rPr>
                <w:b/>
                <w:color w:val="4471C4"/>
                <w:spacing w:val="-4"/>
                <w:sz w:val="30"/>
              </w:rPr>
              <w:t xml:space="preserve"> </w:t>
            </w:r>
            <w:r>
              <w:rPr>
                <w:b/>
                <w:color w:val="4471C4"/>
                <w:sz w:val="30"/>
              </w:rPr>
              <w:t>of</w:t>
            </w:r>
            <w:r>
              <w:rPr>
                <w:b/>
                <w:color w:val="4471C4"/>
                <w:spacing w:val="2"/>
                <w:sz w:val="30"/>
              </w:rPr>
              <w:t xml:space="preserve"> </w:t>
            </w:r>
            <w:r>
              <w:rPr>
                <w:b/>
                <w:color w:val="4471C4"/>
                <w:sz w:val="30"/>
              </w:rPr>
              <w:t>Human</w:t>
            </w:r>
            <w:r>
              <w:rPr>
                <w:b/>
                <w:color w:val="4471C4"/>
                <w:spacing w:val="-5"/>
                <w:sz w:val="30"/>
              </w:rPr>
              <w:t xml:space="preserve"> </w:t>
            </w:r>
            <w:r>
              <w:rPr>
                <w:b/>
                <w:color w:val="4471C4"/>
                <w:sz w:val="30"/>
              </w:rPr>
              <w:t>Resource</w:t>
            </w:r>
            <w:r>
              <w:rPr>
                <w:b/>
                <w:color w:val="4471C4"/>
                <w:spacing w:val="-6"/>
                <w:sz w:val="30"/>
              </w:rPr>
              <w:t xml:space="preserve"> </w:t>
            </w:r>
            <w:r>
              <w:rPr>
                <w:b/>
                <w:color w:val="4471C4"/>
                <w:sz w:val="30"/>
              </w:rPr>
              <w:t>Management</w:t>
            </w:r>
          </w:p>
          <w:p w14:paraId="298A24E0" w14:textId="77777777" w:rsidR="005842A3" w:rsidRDefault="005842A3">
            <w:pPr>
              <w:pStyle w:val="TableParagraph"/>
              <w:rPr>
                <w:rFonts w:ascii="Times New Roman"/>
                <w:sz w:val="34"/>
              </w:rPr>
            </w:pPr>
          </w:p>
          <w:p w14:paraId="33B5648A" w14:textId="77777777" w:rsidR="005842A3" w:rsidRDefault="005842A3"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 w14:paraId="50DEE0B1" w14:textId="77777777" w:rsidR="005842A3" w:rsidRDefault="00000000">
            <w:pPr>
              <w:pStyle w:val="TableParagraph"/>
              <w:spacing w:line="320" w:lineRule="atLeast"/>
              <w:ind w:left="144" w:right="376"/>
              <w:rPr>
                <w:b/>
                <w:sz w:val="26"/>
              </w:rPr>
            </w:pPr>
            <w:r>
              <w:rPr>
                <w:b/>
                <w:sz w:val="26"/>
              </w:rPr>
              <w:t>A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Case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Study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on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Four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Seasons’ International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Expansion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through</w:t>
            </w:r>
            <w:r>
              <w:rPr>
                <w:b/>
                <w:spacing w:val="-69"/>
                <w:sz w:val="26"/>
              </w:rPr>
              <w:t xml:space="preserve"> </w:t>
            </w:r>
            <w:r>
              <w:rPr>
                <w:b/>
                <w:sz w:val="26"/>
              </w:rPr>
              <w:t>Effective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Workforce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Planning,</w:t>
            </w:r>
            <w:r>
              <w:rPr>
                <w:b/>
                <w:spacing w:val="2"/>
                <w:sz w:val="26"/>
              </w:rPr>
              <w:t xml:space="preserve"> </w:t>
            </w:r>
            <w:r>
              <w:rPr>
                <w:b/>
                <w:sz w:val="26"/>
              </w:rPr>
              <w:t>Recruitment,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and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Selection</w:t>
            </w:r>
          </w:p>
        </w:tc>
      </w:tr>
    </w:tbl>
    <w:p w14:paraId="7C51277C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5064CC3D" w14:textId="77777777" w:rsidR="005842A3" w:rsidRDefault="005842A3">
      <w:pPr>
        <w:pStyle w:val="BodyText"/>
        <w:ind w:left="0"/>
        <w:jc w:val="left"/>
        <w:rPr>
          <w:rFonts w:ascii="Times New Roman"/>
          <w:sz w:val="20"/>
        </w:rPr>
      </w:pPr>
    </w:p>
    <w:p w14:paraId="45FC144E" w14:textId="77777777" w:rsidR="005842A3" w:rsidRDefault="00000000">
      <w:pPr>
        <w:pStyle w:val="BodyText"/>
        <w:spacing w:before="3"/>
        <w:ind w:left="0"/>
        <w:jc w:val="left"/>
        <w:rPr>
          <w:rFonts w:ascii="Times New Roman"/>
          <w:sz w:val="20"/>
        </w:rPr>
      </w:pPr>
      <w:r>
        <w:pict w14:anchorId="508CEDF2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0.45pt;margin-top:14pt;width:442.7pt;height:237.5pt;z-index:-15728640;mso-wrap-distance-left:0;mso-wrap-distance-right:0;mso-position-horizontal-relative:page" filled="f">
            <v:textbox inset="0,0,0,0">
              <w:txbxContent>
                <w:p w14:paraId="645E4B3B" w14:textId="77777777" w:rsidR="005842A3" w:rsidRDefault="00000000">
                  <w:pPr>
                    <w:numPr>
                      <w:ilvl w:val="0"/>
                      <w:numId w:val="2"/>
                    </w:numPr>
                    <w:tabs>
                      <w:tab w:val="left" w:pos="2547"/>
                    </w:tabs>
                    <w:spacing w:before="71" w:line="496" w:lineRule="auto"/>
                    <w:ind w:right="1516" w:firstLine="820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color w:val="4471C4"/>
                      <w:sz w:val="24"/>
                    </w:rPr>
                    <w:t>The</w:t>
                  </w:r>
                  <w:r>
                    <w:rPr>
                      <w:rFonts w:ascii="Arial"/>
                      <w:b/>
                      <w:color w:val="4471C4"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color w:val="4471C4"/>
                      <w:sz w:val="24"/>
                    </w:rPr>
                    <w:t>module title and</w:t>
                  </w:r>
                  <w:r>
                    <w:rPr>
                      <w:rFonts w:ascii="Arial"/>
                      <w:b/>
                      <w:color w:val="4471C4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color w:val="4471C4"/>
                      <w:sz w:val="24"/>
                    </w:rPr>
                    <w:t>module code</w:t>
                  </w:r>
                  <w:r>
                    <w:rPr>
                      <w:rFonts w:ascii="Arial"/>
                      <w:b/>
                      <w:color w:val="4471C4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Personnel</w:t>
                  </w:r>
                  <w:r>
                    <w:rPr>
                      <w:rFonts w:ascii="Arial"/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Resourcing</w:t>
                  </w:r>
                  <w:r>
                    <w:rPr>
                      <w:rFonts w:ascii="Arial"/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&amp;</w:t>
                  </w:r>
                  <w:r>
                    <w:rPr>
                      <w:rFonts w:ascii="Arial"/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Development</w:t>
                  </w:r>
                  <w:r>
                    <w:rPr>
                      <w:rFonts w:ascii="Arial"/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(BMIH5005)</w:t>
                  </w:r>
                </w:p>
                <w:p w14:paraId="1078F96B" w14:textId="77777777" w:rsidR="005842A3" w:rsidRDefault="00000000">
                  <w:pPr>
                    <w:numPr>
                      <w:ilvl w:val="1"/>
                      <w:numId w:val="2"/>
                    </w:numPr>
                    <w:tabs>
                      <w:tab w:val="left" w:pos="3575"/>
                    </w:tabs>
                    <w:spacing w:before="5" w:line="496" w:lineRule="auto"/>
                    <w:ind w:right="3416" w:hanging="437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color w:val="4471C4"/>
                      <w:sz w:val="24"/>
                    </w:rPr>
                    <w:t>Lecturer’s</w:t>
                  </w:r>
                  <w:r>
                    <w:rPr>
                      <w:rFonts w:ascii="Arial" w:hAnsi="Arial"/>
                      <w:b/>
                      <w:color w:val="4471C4"/>
                      <w:spacing w:val="-14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4471C4"/>
                      <w:sz w:val="24"/>
                    </w:rPr>
                    <w:t>name</w:t>
                  </w:r>
                  <w:r>
                    <w:rPr>
                      <w:rFonts w:ascii="Arial" w:hAnsi="Arial"/>
                      <w:b/>
                      <w:color w:val="4471C4"/>
                      <w:spacing w:val="-63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Helen</w:t>
                  </w:r>
                  <w:r>
                    <w:rPr>
                      <w:rFonts w:ascii="Arial" w:hAnsi="Arial"/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Lee</w:t>
                  </w:r>
                </w:p>
                <w:p w14:paraId="0C052F54" w14:textId="77777777" w:rsidR="005842A3" w:rsidRDefault="00000000">
                  <w:pPr>
                    <w:numPr>
                      <w:ilvl w:val="2"/>
                      <w:numId w:val="2"/>
                    </w:numPr>
                    <w:tabs>
                      <w:tab w:val="left" w:pos="3660"/>
                    </w:tabs>
                    <w:spacing w:before="5" w:line="496" w:lineRule="auto"/>
                    <w:ind w:right="3311" w:firstLine="192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color w:val="4471C4"/>
                      <w:sz w:val="24"/>
                    </w:rPr>
                    <w:t>Author’s name</w:t>
                  </w:r>
                  <w:r>
                    <w:rPr>
                      <w:rFonts w:ascii="Arial" w:hAnsi="Arial"/>
                      <w:b/>
                      <w:color w:val="4471C4"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Diana</w:t>
                  </w:r>
                  <w:r>
                    <w:rPr>
                      <w:rFonts w:ascii="Arial" w:hAnsi="Arial"/>
                      <w:b/>
                      <w:spacing w:val="-1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Valerica</w:t>
                  </w:r>
                  <w:r>
                    <w:rPr>
                      <w:rFonts w:ascii="Arial" w:hAnsi="Arial"/>
                      <w:b/>
                      <w:spacing w:val="-9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Paul</w:t>
                  </w:r>
                </w:p>
                <w:p w14:paraId="3DF5587F" w14:textId="64CFD4AC" w:rsidR="005842A3" w:rsidRDefault="00000000">
                  <w:pPr>
                    <w:numPr>
                      <w:ilvl w:val="3"/>
                      <w:numId w:val="2"/>
                    </w:numPr>
                    <w:tabs>
                      <w:tab w:val="left" w:pos="3900"/>
                    </w:tabs>
                    <w:spacing w:before="5" w:line="518" w:lineRule="auto"/>
                    <w:ind w:right="3741" w:hanging="207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color w:val="4471C4"/>
                      <w:sz w:val="24"/>
                    </w:rPr>
                    <w:t>Student</w:t>
                  </w:r>
                  <w:r>
                    <w:rPr>
                      <w:rFonts w:ascii="Arial"/>
                      <w:b/>
                      <w:color w:val="4471C4"/>
                      <w:spacing w:val="-16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color w:val="4471C4"/>
                      <w:sz w:val="24"/>
                    </w:rPr>
                    <w:t>ID</w:t>
                  </w:r>
                  <w:r>
                    <w:rPr>
                      <w:rFonts w:ascii="Arial"/>
                      <w:b/>
                      <w:color w:val="4471C4"/>
                      <w:spacing w:val="-64"/>
                      <w:sz w:val="24"/>
                    </w:rPr>
                    <w:t xml:space="preserve"> </w:t>
                  </w:r>
                  <w:r w:rsidR="00E1510D">
                    <w:rPr>
                      <w:rFonts w:ascii="Arial"/>
                      <w:b/>
                      <w:color w:val="4471C4"/>
                      <w:spacing w:val="-64"/>
                      <w:sz w:val="24"/>
                    </w:rPr>
                    <w:t xml:space="preserve">  :</w:t>
                  </w:r>
                  <w:r>
                    <w:rPr>
                      <w:rFonts w:ascii="Arial"/>
                      <w:b/>
                      <w:sz w:val="24"/>
                    </w:rPr>
                    <w:t>2221</w:t>
                  </w:r>
                  <w:r w:rsidR="00E1510D">
                    <w:rPr>
                      <w:rFonts w:ascii="Arial"/>
                      <w:b/>
                      <w:sz w:val="24"/>
                    </w:rPr>
                    <w:t>008</w:t>
                  </w:r>
                </w:p>
              </w:txbxContent>
            </v:textbox>
            <w10:wrap type="topAndBottom" anchorx="page"/>
          </v:shape>
        </w:pict>
      </w:r>
    </w:p>
    <w:p w14:paraId="72A3CD7F" w14:textId="77777777" w:rsidR="005842A3" w:rsidRDefault="005842A3">
      <w:pPr>
        <w:rPr>
          <w:rFonts w:ascii="Times New Roman"/>
          <w:sz w:val="20"/>
        </w:rPr>
        <w:sectPr w:rsidR="005842A3" w:rsidSect="005D00F9">
          <w:type w:val="continuous"/>
          <w:pgSz w:w="11910" w:h="16840"/>
          <w:pgMar w:top="1580" w:right="1300" w:bottom="280" w:left="1300" w:header="720" w:footer="720" w:gutter="0"/>
          <w:cols w:space="720"/>
        </w:sectPr>
      </w:pPr>
    </w:p>
    <w:p w14:paraId="110F8730" w14:textId="77777777" w:rsidR="005842A3" w:rsidRDefault="00000000">
      <w:pPr>
        <w:pStyle w:val="BodyText"/>
        <w:spacing w:before="77" w:line="367" w:lineRule="auto"/>
        <w:ind w:right="118"/>
      </w:pPr>
      <w:r>
        <w:lastRenderedPageBreak/>
        <w:t>My essay focuses on the evolution and strategic significance of Human resource</w:t>
      </w:r>
      <w:r>
        <w:rPr>
          <w:spacing w:val="1"/>
        </w:rPr>
        <w:t xml:space="preserve"> </w:t>
      </w:r>
      <w:r>
        <w:t>management (HRM) in the hospitality sector. I examine the practical applications of</w:t>
      </w:r>
      <w:r>
        <w:rPr>
          <w:spacing w:val="1"/>
        </w:rPr>
        <w:t xml:space="preserve"> </w:t>
      </w:r>
      <w:r>
        <w:t>HRM's fundamental ideas, such strategy and hiring, using a worldwide hotel chain as</w:t>
      </w:r>
      <w:r>
        <w:rPr>
          <w:spacing w:val="1"/>
        </w:rPr>
        <w:t xml:space="preserve"> </w:t>
      </w:r>
      <w:r>
        <w:t>an</w:t>
      </w:r>
      <w:r>
        <w:rPr>
          <w:spacing w:val="2"/>
        </w:rPr>
        <w:t xml:space="preserve"> </w:t>
      </w:r>
      <w:r>
        <w:t>example.</w:t>
      </w:r>
    </w:p>
    <w:p w14:paraId="1BC1EE44" w14:textId="77777777" w:rsidR="005842A3" w:rsidRDefault="00000000">
      <w:pPr>
        <w:pStyle w:val="BodyText"/>
        <w:spacing w:before="158" w:line="364" w:lineRule="auto"/>
        <w:ind w:right="106"/>
      </w:pPr>
      <w:r>
        <w:t>HRM</w:t>
      </w:r>
      <w:r>
        <w:rPr>
          <w:spacing w:val="-8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activities</w:t>
      </w:r>
      <w:r>
        <w:rPr>
          <w:spacing w:val="-5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businesses</w:t>
      </w:r>
      <w:r>
        <w:rPr>
          <w:spacing w:val="-5"/>
        </w:rPr>
        <w:t xml:space="preserve"> </w:t>
      </w:r>
      <w:r>
        <w:t>undertake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manage</w:t>
      </w:r>
      <w:r>
        <w:rPr>
          <w:spacing w:val="-4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workforce</w:t>
      </w:r>
      <w:r>
        <w:rPr>
          <w:spacing w:val="7"/>
        </w:rPr>
        <w:t xml:space="preserve"> </w:t>
      </w:r>
      <w:r>
        <w:t>(Ren</w:t>
      </w:r>
      <w:r>
        <w:rPr>
          <w:spacing w:val="-61"/>
        </w:rPr>
        <w:t xml:space="preserve"> </w:t>
      </w:r>
      <w:r>
        <w:t>and Jackson, 2019). Effective staff management is crucial for both profitability and</w:t>
      </w:r>
      <w:r>
        <w:rPr>
          <w:spacing w:val="1"/>
        </w:rPr>
        <w:t xml:space="preserve"> </w:t>
      </w:r>
      <w:r>
        <w:t>guest delight in the fluctuating hospitality industry. Since employees are crucial to the</w:t>
      </w:r>
      <w:r>
        <w:rPr>
          <w:spacing w:val="1"/>
        </w:rPr>
        <w:t xml:space="preserve"> </w:t>
      </w:r>
      <w:r>
        <w:t>success of any hospitality firm, recruitment is a crucial procedure in the sector (Tiwari,</w:t>
      </w:r>
      <w:r>
        <w:rPr>
          <w:spacing w:val="-61"/>
        </w:rPr>
        <w:t xml:space="preserve"> </w:t>
      </w:r>
      <w:r>
        <w:t>Srivastava</w:t>
      </w:r>
      <w:r>
        <w:rPr>
          <w:spacing w:val="4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Kumar,</w:t>
      </w:r>
      <w:r>
        <w:rPr>
          <w:spacing w:val="3"/>
        </w:rPr>
        <w:t xml:space="preserve"> </w:t>
      </w:r>
      <w:r>
        <w:t>2019).</w:t>
      </w:r>
    </w:p>
    <w:p w14:paraId="79DE7886" w14:textId="77777777" w:rsidR="005842A3" w:rsidRDefault="00000000">
      <w:pPr>
        <w:pStyle w:val="BodyText"/>
        <w:spacing w:before="163" w:line="367" w:lineRule="auto"/>
        <w:ind w:right="111"/>
      </w:pPr>
      <w:r>
        <w:t>Four Seasons Hotels and Resorts was my choice for a case study because of its</w:t>
      </w:r>
      <w:r>
        <w:rPr>
          <w:spacing w:val="1"/>
        </w:rPr>
        <w:t xml:space="preserve"> </w:t>
      </w:r>
      <w:r>
        <w:t>excellent HR procedures and global accomplishments. The brand's commitment to</w:t>
      </w:r>
      <w:r>
        <w:rPr>
          <w:spacing w:val="1"/>
        </w:rPr>
        <w:t xml:space="preserve"> </w:t>
      </w:r>
      <w:r>
        <w:t>personalized service and distinct cultural values makes it a compelling subject for</w:t>
      </w:r>
      <w:r>
        <w:rPr>
          <w:spacing w:val="1"/>
        </w:rPr>
        <w:t xml:space="preserve"> </w:t>
      </w:r>
      <w:r>
        <w:t>understanding how HRM contributes to the strategic development of the international</w:t>
      </w:r>
      <w:r>
        <w:rPr>
          <w:spacing w:val="1"/>
        </w:rPr>
        <w:t xml:space="preserve"> </w:t>
      </w:r>
      <w:r>
        <w:t>hotel</w:t>
      </w:r>
      <w:r>
        <w:rPr>
          <w:spacing w:val="6"/>
        </w:rPr>
        <w:t xml:space="preserve"> </w:t>
      </w:r>
      <w:r>
        <w:t>brand.</w:t>
      </w:r>
    </w:p>
    <w:p w14:paraId="66C29401" w14:textId="77777777" w:rsidR="005842A3" w:rsidRDefault="00000000">
      <w:pPr>
        <w:pStyle w:val="BodyText"/>
        <w:spacing w:before="155" w:line="367" w:lineRule="auto"/>
        <w:ind w:right="108"/>
      </w:pPr>
      <w:r>
        <w:t>This thesis examines in detail the strategic role of HRM, analysing how it shapes</w:t>
      </w:r>
      <w:r>
        <w:rPr>
          <w:spacing w:val="1"/>
        </w:rPr>
        <w:t xml:space="preserve"> </w:t>
      </w:r>
      <w:r>
        <w:t>organizational performance. It highlights how effective workforce planning and the</w:t>
      </w:r>
      <w:r>
        <w:rPr>
          <w:spacing w:val="1"/>
        </w:rPr>
        <w:t xml:space="preserve"> </w:t>
      </w:r>
      <w:r>
        <w:rPr>
          <w:spacing w:val="-1"/>
        </w:rPr>
        <w:t>acquisition</w:t>
      </w:r>
      <w:r>
        <w:rPr>
          <w:spacing w:val="-10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talented</w:t>
      </w:r>
      <w:r>
        <w:rPr>
          <w:spacing w:val="-15"/>
        </w:rPr>
        <w:t xml:space="preserve"> </w:t>
      </w:r>
      <w:r>
        <w:rPr>
          <w:spacing w:val="-1"/>
        </w:rPr>
        <w:t>employees</w:t>
      </w:r>
      <w:r>
        <w:rPr>
          <w:spacing w:val="-15"/>
        </w:rPr>
        <w:t xml:space="preserve"> </w:t>
      </w:r>
      <w:r>
        <w:rPr>
          <w:spacing w:val="-1"/>
        </w:rPr>
        <w:t>intertwine</w:t>
      </w:r>
      <w:r>
        <w:rPr>
          <w:spacing w:val="-11"/>
        </w:rPr>
        <w:t xml:space="preserve"> </w:t>
      </w:r>
      <w:r>
        <w:rPr>
          <w:spacing w:val="-1"/>
        </w:rPr>
        <w:t>with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corporate</w:t>
      </w:r>
      <w:r>
        <w:rPr>
          <w:spacing w:val="-10"/>
        </w:rPr>
        <w:t xml:space="preserve"> </w:t>
      </w:r>
      <w:r>
        <w:t>strategy,</w:t>
      </w:r>
      <w:r>
        <w:rPr>
          <w:spacing w:val="-16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how</w:t>
      </w:r>
      <w:r>
        <w:rPr>
          <w:spacing w:val="-16"/>
        </w:rPr>
        <w:t xml:space="preserve"> </w:t>
      </w:r>
      <w:r>
        <w:t>these</w:t>
      </w:r>
      <w:r>
        <w:rPr>
          <w:spacing w:val="-62"/>
        </w:rPr>
        <w:t xml:space="preserve"> </w:t>
      </w:r>
      <w:r>
        <w:t>procedures aid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growth</w:t>
      </w:r>
      <w:r>
        <w:rPr>
          <w:spacing w:val="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divisions within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organization.</w:t>
      </w:r>
    </w:p>
    <w:p w14:paraId="51B4D6C9" w14:textId="7AB6EA34" w:rsidR="005842A3" w:rsidRDefault="00000000">
      <w:pPr>
        <w:pStyle w:val="BodyText"/>
        <w:spacing w:before="152" w:line="367" w:lineRule="auto"/>
        <w:ind w:right="106"/>
      </w:pPr>
      <w:r>
        <w:t>The objective of developing human resource management in the hotel sector is to</w:t>
      </w:r>
      <w:r>
        <w:rPr>
          <w:spacing w:val="1"/>
        </w:rPr>
        <w:t xml:space="preserve"> </w:t>
      </w:r>
      <w:r>
        <w:t>ensure that personnel resources are used and controlled appropriately . This field has seen numerous advances and breakthroughs in</w:t>
      </w:r>
      <w:r>
        <w:rPr>
          <w:spacing w:val="-61"/>
        </w:rPr>
        <w:t xml:space="preserve"> </w:t>
      </w:r>
      <w:r>
        <w:t>the previous few decades, particularly in response to the demands and challenges of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hospitality</w:t>
      </w:r>
      <w:r>
        <w:rPr>
          <w:spacing w:val="3"/>
        </w:rPr>
        <w:t xml:space="preserve"> </w:t>
      </w:r>
      <w:r>
        <w:t>sector.</w:t>
      </w:r>
    </w:p>
    <w:p w14:paraId="21A0B07E" w14:textId="77777777" w:rsidR="005842A3" w:rsidRDefault="00000000">
      <w:pPr>
        <w:pStyle w:val="BodyText"/>
        <w:spacing w:before="150" w:line="367" w:lineRule="auto"/>
        <w:ind w:right="107"/>
      </w:pPr>
      <w:r>
        <w:t>The employment and selection of employees was the primary responsibility of human</w:t>
      </w:r>
      <w:r>
        <w:rPr>
          <w:spacing w:val="-61"/>
        </w:rPr>
        <w:t xml:space="preserve"> </w:t>
      </w:r>
      <w:r>
        <w:t>resource management in the catering sector in the beginning (Abdulraqeb, Al-Khaled</w:t>
      </w:r>
      <w:r>
        <w:rPr>
          <w:spacing w:val="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Fenn,</w:t>
      </w:r>
      <w:r>
        <w:rPr>
          <w:spacing w:val="-8"/>
        </w:rPr>
        <w:t xml:space="preserve"> </w:t>
      </w:r>
      <w:r>
        <w:t>2020).</w:t>
      </w:r>
      <w:r>
        <w:rPr>
          <w:spacing w:val="-8"/>
        </w:rPr>
        <w:t xml:space="preserve"> </w:t>
      </w:r>
      <w:r>
        <w:t>Hospitality</w:t>
      </w:r>
      <w:r>
        <w:rPr>
          <w:spacing w:val="-8"/>
        </w:rPr>
        <w:t xml:space="preserve"> </w:t>
      </w:r>
      <w:r>
        <w:t>companies</w:t>
      </w:r>
      <w:r>
        <w:rPr>
          <w:spacing w:val="-9"/>
        </w:rPr>
        <w:t xml:space="preserve"> </w:t>
      </w:r>
      <w:r>
        <w:t>selected</w:t>
      </w:r>
      <w:r>
        <w:rPr>
          <w:spacing w:val="-8"/>
        </w:rPr>
        <w:t xml:space="preserve"> </w:t>
      </w:r>
      <w:r>
        <w:t>employees</w:t>
      </w:r>
      <w:r>
        <w:rPr>
          <w:spacing w:val="-9"/>
        </w:rPr>
        <w:t xml:space="preserve"> </w:t>
      </w:r>
      <w:r>
        <w:t>clearly</w:t>
      </w:r>
      <w:r>
        <w:rPr>
          <w:spacing w:val="-8"/>
        </w:rPr>
        <w:t xml:space="preserve"> </w:t>
      </w:r>
      <w:r>
        <w:t>based</w:t>
      </w:r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job</w:t>
      </w:r>
      <w:r>
        <w:rPr>
          <w:spacing w:val="-61"/>
        </w:rPr>
        <w:t xml:space="preserve"> </w:t>
      </w:r>
      <w:r>
        <w:t>title and paid little attention to the evaluation of professional skills and long-term</w:t>
      </w:r>
      <w:r>
        <w:rPr>
          <w:spacing w:val="1"/>
        </w:rPr>
        <w:t xml:space="preserve"> </w:t>
      </w:r>
      <w:r>
        <w:t>potential.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distribution</w:t>
      </w:r>
      <w:r>
        <w:rPr>
          <w:spacing w:val="-4"/>
        </w:rPr>
        <w:t xml:space="preserve"> </w:t>
      </w:r>
      <w:r>
        <w:t>and management of resources</w:t>
      </w:r>
      <w:r>
        <w:rPr>
          <w:spacing w:val="-1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simple and</w:t>
      </w:r>
      <w:r>
        <w:rPr>
          <w:spacing w:val="-4"/>
        </w:rPr>
        <w:t xml:space="preserve"> </w:t>
      </w:r>
      <w:r>
        <w:t>regulated.</w:t>
      </w:r>
    </w:p>
    <w:p w14:paraId="2C9F9297" w14:textId="77777777" w:rsidR="005842A3" w:rsidRDefault="00000000">
      <w:pPr>
        <w:pStyle w:val="BodyText"/>
        <w:spacing w:before="154" w:line="364" w:lineRule="auto"/>
        <w:ind w:right="106"/>
      </w:pPr>
      <w:r>
        <w:t>However, with the further development of HRM in the catering industry, new concepts</w:t>
      </w:r>
      <w:r>
        <w:rPr>
          <w:spacing w:val="-6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methods</w:t>
      </w:r>
      <w:r>
        <w:rPr>
          <w:spacing w:val="-11"/>
        </w:rPr>
        <w:t xml:space="preserve"> </w:t>
      </w:r>
      <w:r>
        <w:t>appeared.</w:t>
      </w:r>
      <w:r>
        <w:rPr>
          <w:spacing w:val="-10"/>
        </w:rPr>
        <w:t xml:space="preserve"> </w:t>
      </w:r>
      <w:r>
        <w:t>Organisations</w:t>
      </w:r>
      <w:r>
        <w:rPr>
          <w:spacing w:val="-14"/>
        </w:rPr>
        <w:t xml:space="preserve"> </w:t>
      </w:r>
      <w:r>
        <w:t>have</w:t>
      </w:r>
      <w:r>
        <w:rPr>
          <w:spacing w:val="-10"/>
        </w:rPr>
        <w:t xml:space="preserve"> </w:t>
      </w:r>
      <w:r>
        <w:t>begun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understand</w:t>
      </w:r>
      <w:r>
        <w:rPr>
          <w:spacing w:val="-10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employees</w:t>
      </w:r>
      <w:r>
        <w:rPr>
          <w:spacing w:val="-62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most</w:t>
      </w:r>
      <w:r>
        <w:rPr>
          <w:spacing w:val="-9"/>
        </w:rPr>
        <w:t xml:space="preserve"> </w:t>
      </w:r>
      <w:r>
        <w:t>precious</w:t>
      </w:r>
      <w:r>
        <w:rPr>
          <w:spacing w:val="-13"/>
        </w:rPr>
        <w:t xml:space="preserve"> </w:t>
      </w:r>
      <w:r>
        <w:t>resource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that,</w:t>
      </w:r>
      <w:r>
        <w:rPr>
          <w:spacing w:val="-9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right</w:t>
      </w:r>
      <w:r>
        <w:rPr>
          <w:spacing w:val="-14"/>
        </w:rPr>
        <w:t xml:space="preserve"> </w:t>
      </w:r>
      <w:r>
        <w:t>guidance</w:t>
      </w:r>
      <w:r>
        <w:rPr>
          <w:spacing w:val="-8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growth,</w:t>
      </w:r>
      <w:r>
        <w:rPr>
          <w:spacing w:val="-9"/>
        </w:rPr>
        <w:t xml:space="preserve"> </w:t>
      </w:r>
      <w:r>
        <w:t>they</w:t>
      </w:r>
      <w:r>
        <w:rPr>
          <w:spacing w:val="-9"/>
        </w:rPr>
        <w:t xml:space="preserve"> </w:t>
      </w:r>
      <w:r>
        <w:t>can</w:t>
      </w:r>
    </w:p>
    <w:p w14:paraId="00C762E8" w14:textId="77777777" w:rsidR="005842A3" w:rsidRDefault="005842A3">
      <w:pPr>
        <w:spacing w:line="364" w:lineRule="auto"/>
        <w:sectPr w:rsidR="005842A3" w:rsidSect="005D00F9">
          <w:pgSz w:w="11910" w:h="16840"/>
          <w:pgMar w:top="1320" w:right="1300" w:bottom="280" w:left="1300" w:header="720" w:footer="720" w:gutter="0"/>
          <w:cols w:space="720"/>
        </w:sectPr>
      </w:pPr>
    </w:p>
    <w:p w14:paraId="7C2A0CA9" w14:textId="043E423E" w:rsidR="005842A3" w:rsidRDefault="00000000">
      <w:pPr>
        <w:pStyle w:val="BodyText"/>
        <w:spacing w:before="77" w:line="369" w:lineRule="auto"/>
        <w:ind w:right="112"/>
      </w:pPr>
      <w:r>
        <w:lastRenderedPageBreak/>
        <w:t>help the hospitality industry succeed. Therefore, HRM's role in the hospitality sector</w:t>
      </w:r>
      <w:r>
        <w:rPr>
          <w:spacing w:val="1"/>
        </w:rPr>
        <w:t xml:space="preserve"> </w:t>
      </w:r>
      <w:r>
        <w:t>has grown to include employee motivation, boosting commitment, and performance</w:t>
      </w:r>
      <w:r>
        <w:rPr>
          <w:spacing w:val="1"/>
        </w:rPr>
        <w:t xml:space="preserve"> </w:t>
      </w:r>
      <w:r>
        <w:t>enhancement</w:t>
      </w:r>
      <w:r>
        <w:rPr>
          <w:spacing w:val="5"/>
        </w:rPr>
        <w:t xml:space="preserve"> </w:t>
      </w:r>
      <w:r>
        <w:t>.</w:t>
      </w:r>
    </w:p>
    <w:p w14:paraId="743499F1" w14:textId="77777777" w:rsidR="005842A3" w:rsidRDefault="00000000">
      <w:pPr>
        <w:pStyle w:val="BodyText"/>
        <w:spacing w:before="147" w:line="367" w:lineRule="auto"/>
        <w:ind w:right="113"/>
      </w:pPr>
      <w:r>
        <w:t>Over</w:t>
      </w:r>
      <w:r>
        <w:rPr>
          <w:spacing w:val="-4"/>
        </w:rPr>
        <w:t xml:space="preserve"> </w:t>
      </w:r>
      <w:r>
        <w:t>time,</w:t>
      </w:r>
      <w:r>
        <w:rPr>
          <w:spacing w:val="-4"/>
        </w:rPr>
        <w:t xml:space="preserve"> </w:t>
      </w:r>
      <w:r>
        <w:t>HRM</w:t>
      </w:r>
      <w:r>
        <w:rPr>
          <w:spacing w:val="-8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continued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break</w:t>
      </w:r>
      <w:r>
        <w:rPr>
          <w:spacing w:val="-10"/>
        </w:rPr>
        <w:t xml:space="preserve"> </w:t>
      </w:r>
      <w:r>
        <w:t>down</w:t>
      </w:r>
      <w:r>
        <w:rPr>
          <w:spacing w:val="-9"/>
        </w:rPr>
        <w:t xml:space="preserve"> </w:t>
      </w:r>
      <w:r>
        <w:t>rigid</w:t>
      </w:r>
      <w:r>
        <w:rPr>
          <w:spacing w:val="-4"/>
        </w:rPr>
        <w:t xml:space="preserve"> </w:t>
      </w:r>
      <w:r>
        <w:t>systems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rules</w:t>
      </w:r>
      <w:r>
        <w:rPr>
          <w:spacing w:val="-10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hospitality</w:t>
      </w:r>
      <w:r>
        <w:rPr>
          <w:spacing w:val="-62"/>
        </w:rPr>
        <w:t xml:space="preserve"> </w:t>
      </w:r>
      <w:r>
        <w:t>industry and has shifted towards flexibility and individual needs. Hospitality human</w:t>
      </w:r>
      <w:r>
        <w:rPr>
          <w:spacing w:val="1"/>
        </w:rPr>
        <w:t xml:space="preserve"> </w:t>
      </w:r>
      <w:r>
        <w:t>resource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placed</w:t>
      </w:r>
      <w:r>
        <w:rPr>
          <w:spacing w:val="1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emphasis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employee</w:t>
      </w:r>
      <w:r>
        <w:rPr>
          <w:spacing w:val="1"/>
        </w:rPr>
        <w:t xml:space="preserve"> </w:t>
      </w:r>
      <w:r>
        <w:t>needs,</w:t>
      </w:r>
      <w:r>
        <w:rPr>
          <w:spacing w:val="1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rPr>
          <w:spacing w:val="-1"/>
        </w:rPr>
        <w:t>feedback,</w:t>
      </w:r>
      <w:r>
        <w:rPr>
          <w:spacing w:val="-11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rPr>
          <w:spacing w:val="-1"/>
        </w:rPr>
        <w:t>support</w:t>
      </w:r>
      <w:r>
        <w:rPr>
          <w:spacing w:val="-11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work-life</w:t>
      </w:r>
      <w:r>
        <w:rPr>
          <w:spacing w:val="-10"/>
        </w:rPr>
        <w:t xml:space="preserve"> </w:t>
      </w:r>
      <w:r>
        <w:t>balance</w:t>
      </w:r>
      <w:r>
        <w:rPr>
          <w:spacing w:val="-23"/>
        </w:rPr>
        <w:t xml:space="preserve"> </w:t>
      </w:r>
      <w:r>
        <w:t>(Santhanam</w:t>
      </w:r>
      <w:r>
        <w:rPr>
          <w:spacing w:val="-15"/>
        </w:rPr>
        <w:t xml:space="preserve"> </w:t>
      </w:r>
      <w:r>
        <w:t>et</w:t>
      </w:r>
      <w:r>
        <w:rPr>
          <w:spacing w:val="-6"/>
        </w:rPr>
        <w:t xml:space="preserve"> </w:t>
      </w:r>
      <w:r>
        <w:t>al.,</w:t>
      </w:r>
      <w:r>
        <w:rPr>
          <w:spacing w:val="-6"/>
        </w:rPr>
        <w:t xml:space="preserve"> </w:t>
      </w:r>
      <w:r>
        <w:t>2021).</w:t>
      </w:r>
      <w:r>
        <w:rPr>
          <w:spacing w:val="-11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has</w:t>
      </w:r>
      <w:r>
        <w:rPr>
          <w:spacing w:val="-11"/>
        </w:rPr>
        <w:t xml:space="preserve"> </w:t>
      </w:r>
      <w:r>
        <w:t>created</w:t>
      </w:r>
      <w:r>
        <w:rPr>
          <w:spacing w:val="-6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more</w:t>
      </w:r>
      <w:r>
        <w:rPr>
          <w:spacing w:val="7"/>
        </w:rPr>
        <w:t xml:space="preserve"> </w:t>
      </w:r>
      <w:r>
        <w:t>motivating</w:t>
      </w:r>
      <w:r>
        <w:rPr>
          <w:spacing w:val="2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environment</w:t>
      </w:r>
      <w:r>
        <w:rPr>
          <w:spacing w:val="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hospitality</w:t>
      </w:r>
      <w:r>
        <w:rPr>
          <w:spacing w:val="2"/>
        </w:rPr>
        <w:t xml:space="preserve"> </w:t>
      </w:r>
      <w:r>
        <w:t>sector.</w:t>
      </w:r>
    </w:p>
    <w:p w14:paraId="2102A32C" w14:textId="777F8049" w:rsidR="005842A3" w:rsidRDefault="00000000">
      <w:pPr>
        <w:pStyle w:val="BodyText"/>
        <w:spacing w:before="155" w:line="367" w:lineRule="auto"/>
        <w:ind w:right="108"/>
      </w:pP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technology,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automation</w:t>
      </w:r>
      <w:r>
        <w:rPr>
          <w:spacing w:val="1"/>
        </w:rPr>
        <w:t xml:space="preserve"> </w:t>
      </w:r>
      <w:r>
        <w:t>tools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increasingly</w:t>
      </w:r>
      <w:r>
        <w:rPr>
          <w:spacing w:val="1"/>
        </w:rPr>
        <w:t xml:space="preserve"> </w:t>
      </w:r>
      <w:r>
        <w:t>appeared in HRM in the hospitality industry (Vrontis et al., 2021). The digital storage</w:t>
      </w:r>
      <w:r>
        <w:rPr>
          <w:spacing w:val="1"/>
        </w:rPr>
        <w:t xml:space="preserve"> </w:t>
      </w:r>
      <w:r>
        <w:t>and analysis of data enabled more efficient and accurate workforce planning,</w:t>
      </w:r>
      <w:r>
        <w:rPr>
          <w:spacing w:val="1"/>
        </w:rPr>
        <w:t xml:space="preserve"> </w:t>
      </w:r>
      <w:r>
        <w:t>as decision-making based on the analysis of workforce data. Online recruitment and</w:t>
      </w:r>
      <w:r>
        <w:rPr>
          <w:spacing w:val="1"/>
        </w:rPr>
        <w:t xml:space="preserve"> </w:t>
      </w:r>
      <w:r>
        <w:t>virtual training have facilitated cross-border and flexible workplace relationships in the</w:t>
      </w:r>
      <w:r>
        <w:rPr>
          <w:spacing w:val="-61"/>
        </w:rPr>
        <w:t xml:space="preserve"> </w:t>
      </w:r>
      <w:r>
        <w:t>hospitality</w:t>
      </w:r>
      <w:r>
        <w:rPr>
          <w:spacing w:val="2"/>
        </w:rPr>
        <w:t xml:space="preserve"> </w:t>
      </w:r>
      <w:r>
        <w:t>sector.</w:t>
      </w:r>
    </w:p>
    <w:p w14:paraId="7D3A82C2" w14:textId="77777777" w:rsidR="005842A3" w:rsidRDefault="00000000">
      <w:pPr>
        <w:pStyle w:val="BodyText"/>
        <w:spacing w:before="152" w:line="367" w:lineRule="auto"/>
        <w:ind w:right="110"/>
      </w:pPr>
      <w:r>
        <w:t>With e-globalization and the spread of remote work, HRM in the hospitality industry</w:t>
      </w:r>
      <w:r>
        <w:rPr>
          <w:spacing w:val="1"/>
        </w:rPr>
        <w:t xml:space="preserve"> </w:t>
      </w:r>
      <w:r>
        <w:t>has faced new challenges (Choi et al., 2022). They had to pay special attention to</w:t>
      </w:r>
      <w:r>
        <w:rPr>
          <w:spacing w:val="1"/>
        </w:rPr>
        <w:t xml:space="preserve"> </w:t>
      </w:r>
      <w:r>
        <w:t>cross-cultural communication and the problems of managing employees as remote</w:t>
      </w:r>
      <w:r>
        <w:rPr>
          <w:spacing w:val="1"/>
        </w:rPr>
        <w:t xml:space="preserve"> </w:t>
      </w:r>
      <w:r>
        <w:t>resources. At the same time, thanks to the development of digital technologies, online</w:t>
      </w:r>
      <w:r>
        <w:rPr>
          <w:spacing w:val="-61"/>
        </w:rPr>
        <w:t xml:space="preserve"> </w:t>
      </w:r>
      <w:r>
        <w:t>recruitment and virtual training have enabled cross-border and flexible workplace</w:t>
      </w:r>
      <w:r>
        <w:rPr>
          <w:spacing w:val="1"/>
        </w:rPr>
        <w:t xml:space="preserve"> </w:t>
      </w:r>
      <w:r>
        <w:t>relationships</w:t>
      </w:r>
      <w:r>
        <w:rPr>
          <w:spacing w:val="-3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hospitality</w:t>
      </w:r>
      <w:r>
        <w:rPr>
          <w:spacing w:val="-1"/>
        </w:rPr>
        <w:t xml:space="preserve"> </w:t>
      </w:r>
      <w:r>
        <w:t>industry.</w:t>
      </w:r>
    </w:p>
    <w:p w14:paraId="48B73A06" w14:textId="77777777" w:rsidR="005842A3" w:rsidRDefault="00000000">
      <w:pPr>
        <w:pStyle w:val="BodyText"/>
        <w:spacing w:before="147" w:line="367" w:lineRule="auto"/>
        <w:ind w:right="112"/>
      </w:pPr>
      <w:r>
        <w:t>HRM in the hotel sector placed a strong emphasis on fostering multiculturalism and a</w:t>
      </w:r>
      <w:r>
        <w:rPr>
          <w:spacing w:val="1"/>
        </w:rPr>
        <w:t xml:space="preserve"> </w:t>
      </w:r>
      <w:r>
        <w:t>welcoming atmosphere while also emphasising the industry's core values of equality</w:t>
      </w:r>
      <w:r>
        <w:rPr>
          <w:spacing w:val="1"/>
        </w:rPr>
        <w:t xml:space="preserve"> </w:t>
      </w:r>
      <w:r>
        <w:t>and fairness (Dubey, Bhargava and N, 2023). Recognising different backgrounds of</w:t>
      </w:r>
      <w:r>
        <w:rPr>
          <w:spacing w:val="1"/>
        </w:rPr>
        <w:t xml:space="preserve"> </w:t>
      </w:r>
      <w:r>
        <w:t>workers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offering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fair</w:t>
      </w:r>
      <w:r>
        <w:rPr>
          <w:spacing w:val="-4"/>
        </w:rPr>
        <w:t xml:space="preserve"> </w:t>
      </w:r>
      <w:r>
        <w:t>employment</w:t>
      </w:r>
      <w:r>
        <w:rPr>
          <w:spacing w:val="-5"/>
        </w:rPr>
        <w:t xml:space="preserve"> </w:t>
      </w:r>
      <w:r>
        <w:t>policy</w:t>
      </w:r>
      <w:r>
        <w:rPr>
          <w:spacing w:val="-10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grown</w:t>
      </w:r>
      <w:r>
        <w:rPr>
          <w:spacing w:val="-5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essential</w:t>
      </w:r>
      <w:r>
        <w:rPr>
          <w:spacing w:val="-2"/>
        </w:rPr>
        <w:t xml:space="preserve"> </w:t>
      </w:r>
      <w:r>
        <w:t>components</w:t>
      </w:r>
      <w:r>
        <w:rPr>
          <w:spacing w:val="-4"/>
        </w:rPr>
        <w:t xml:space="preserve"> </w:t>
      </w:r>
      <w:r>
        <w:t>of</w:t>
      </w:r>
      <w:r>
        <w:rPr>
          <w:spacing w:val="-61"/>
        </w:rPr>
        <w:t xml:space="preserve"> </w:t>
      </w:r>
      <w:r>
        <w:t>HRM</w:t>
      </w:r>
      <w:r>
        <w:rPr>
          <w:spacing w:val="-2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hotel</w:t>
      </w:r>
      <w:r>
        <w:rPr>
          <w:spacing w:val="7"/>
        </w:rPr>
        <w:t xml:space="preserve"> </w:t>
      </w:r>
      <w:r>
        <w:t>sector.</w:t>
      </w:r>
    </w:p>
    <w:p w14:paraId="3839C13C" w14:textId="77777777" w:rsidR="005842A3" w:rsidRDefault="00000000">
      <w:pPr>
        <w:pStyle w:val="BodyText"/>
        <w:spacing w:before="155" w:line="367" w:lineRule="auto"/>
        <w:ind w:right="111"/>
      </w:pPr>
      <w:r>
        <w:t>The</w:t>
      </w:r>
      <w:r>
        <w:rPr>
          <w:spacing w:val="-4"/>
        </w:rPr>
        <w:t xml:space="preserve"> </w:t>
      </w:r>
      <w:r>
        <w:t>two most</w:t>
      </w:r>
      <w:r>
        <w:rPr>
          <w:spacing w:val="-3"/>
        </w:rPr>
        <w:t xml:space="preserve"> </w:t>
      </w:r>
      <w:r>
        <w:t>recent</w:t>
      </w:r>
      <w:r>
        <w:rPr>
          <w:spacing w:val="-4"/>
        </w:rPr>
        <w:t xml:space="preserve"> </w:t>
      </w:r>
      <w:r>
        <w:t>HRM</w:t>
      </w:r>
      <w:r>
        <w:rPr>
          <w:spacing w:val="-7"/>
        </w:rPr>
        <w:t xml:space="preserve"> </w:t>
      </w:r>
      <w:r>
        <w:t>developments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hotel</w:t>
      </w:r>
      <w:r>
        <w:rPr>
          <w:spacing w:val="-1"/>
        </w:rPr>
        <w:t xml:space="preserve"> </w:t>
      </w:r>
      <w:r>
        <w:t>industry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digitization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data</w:t>
      </w:r>
      <w:r>
        <w:rPr>
          <w:spacing w:val="-62"/>
        </w:rPr>
        <w:t xml:space="preserve"> </w:t>
      </w:r>
      <w:r>
        <w:t>analysis</w:t>
      </w:r>
      <w:r>
        <w:rPr>
          <w:spacing w:val="1"/>
        </w:rPr>
        <w:t xml:space="preserve"> </w:t>
      </w:r>
      <w:r>
        <w:t>(Bektaş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Waqar,</w:t>
      </w:r>
      <w:r>
        <w:rPr>
          <w:spacing w:val="1"/>
        </w:rPr>
        <w:t xml:space="preserve"> </w:t>
      </w:r>
      <w:r>
        <w:t>2022).</w:t>
      </w:r>
      <w:r>
        <w:rPr>
          <w:spacing w:val="1"/>
        </w:rPr>
        <w:t xml:space="preserve"> </w:t>
      </w:r>
      <w:r>
        <w:t>Automation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artificial</w:t>
      </w:r>
      <w:r>
        <w:rPr>
          <w:spacing w:val="1"/>
        </w:rPr>
        <w:t xml:space="preserve"> </w:t>
      </w:r>
      <w:r>
        <w:t>intelligence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improved the efficiency of hospitality HRM procedures including as hiring, selection,</w:t>
      </w:r>
      <w:r>
        <w:rPr>
          <w:spacing w:val="1"/>
        </w:rPr>
        <w:t xml:space="preserve"> </w:t>
      </w:r>
      <w:r>
        <w:t>performance reviews, and benefits administration. Moreover, optimising employee</w:t>
      </w:r>
      <w:r>
        <w:rPr>
          <w:spacing w:val="1"/>
        </w:rPr>
        <w:t xml:space="preserve"> </w:t>
      </w:r>
      <w:r>
        <w:t>performance and personalising work settings are the main goals of HRM in the hotel</w:t>
      </w:r>
      <w:r>
        <w:rPr>
          <w:spacing w:val="1"/>
        </w:rPr>
        <w:t xml:space="preserve"> </w:t>
      </w:r>
      <w:r>
        <w:t>sector.</w:t>
      </w:r>
    </w:p>
    <w:p w14:paraId="1AB6F876" w14:textId="77777777" w:rsidR="005842A3" w:rsidRDefault="005842A3">
      <w:pPr>
        <w:spacing w:line="367" w:lineRule="auto"/>
        <w:sectPr w:rsidR="005842A3" w:rsidSect="005D00F9">
          <w:pgSz w:w="11910" w:h="16840"/>
          <w:pgMar w:top="1320" w:right="1300" w:bottom="280" w:left="1300" w:header="720" w:footer="720" w:gutter="0"/>
          <w:cols w:space="720"/>
        </w:sectPr>
      </w:pPr>
    </w:p>
    <w:p w14:paraId="78667C4A" w14:textId="77777777" w:rsidR="005842A3" w:rsidRDefault="00000000">
      <w:pPr>
        <w:pStyle w:val="BodyText"/>
        <w:spacing w:before="77" w:line="369" w:lineRule="auto"/>
        <w:ind w:right="119"/>
      </w:pPr>
      <w:r>
        <w:lastRenderedPageBreak/>
        <w:t>Overall,</w:t>
      </w:r>
      <w:r>
        <w:rPr>
          <w:spacing w:val="1"/>
        </w:rPr>
        <w:t xml:space="preserve"> </w:t>
      </w:r>
      <w:r>
        <w:t>HRM's</w:t>
      </w:r>
      <w:r>
        <w:rPr>
          <w:spacing w:val="1"/>
        </w:rPr>
        <w:t xml:space="preserve"> </w:t>
      </w:r>
      <w:r>
        <w:t>evolution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hospitality</w:t>
      </w:r>
      <w:r>
        <w:rPr>
          <w:spacing w:val="1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concentrated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certain</w:t>
      </w:r>
      <w:r>
        <w:rPr>
          <w:spacing w:val="1"/>
        </w:rPr>
        <w:t xml:space="preserve"> </w:t>
      </w:r>
      <w:r>
        <w:t>challenges faced by the organisation and demonstrates how HRM is always changing</w:t>
      </w:r>
      <w:r>
        <w:rPr>
          <w:spacing w:val="-6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meet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demands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particular</w:t>
      </w:r>
      <w:r>
        <w:rPr>
          <w:spacing w:val="3"/>
        </w:rPr>
        <w:t xml:space="preserve"> </w:t>
      </w:r>
      <w:r>
        <w:t>setting.</w:t>
      </w:r>
    </w:p>
    <w:p w14:paraId="0EBB1048" w14:textId="77777777" w:rsidR="005842A3" w:rsidRDefault="00000000">
      <w:pPr>
        <w:pStyle w:val="BodyText"/>
        <w:spacing w:before="147" w:line="369" w:lineRule="auto"/>
        <w:ind w:right="115"/>
      </w:pPr>
      <w:r>
        <w:t>Following the previous section on HRM development, the current study thoroughly</w:t>
      </w:r>
      <w:r>
        <w:rPr>
          <w:spacing w:val="1"/>
        </w:rPr>
        <w:t xml:space="preserve"> </w:t>
      </w:r>
      <w:r>
        <w:t>analyses how SHRM contributes to business performance, with particular attention to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example</w:t>
      </w:r>
      <w:r>
        <w:rPr>
          <w:spacing w:val="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Four</w:t>
      </w:r>
      <w:r>
        <w:rPr>
          <w:spacing w:val="-1"/>
        </w:rPr>
        <w:t xml:space="preserve"> </w:t>
      </w:r>
      <w:r>
        <w:t>Seasons</w:t>
      </w:r>
      <w:r>
        <w:rPr>
          <w:spacing w:val="2"/>
        </w:rPr>
        <w:t xml:space="preserve"> </w:t>
      </w:r>
      <w:r>
        <w:t>Hotels</w:t>
      </w:r>
      <w:r>
        <w:rPr>
          <w:spacing w:val="-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Resorts.</w:t>
      </w:r>
    </w:p>
    <w:p w14:paraId="396C5520" w14:textId="77777777" w:rsidR="005842A3" w:rsidRDefault="00000000">
      <w:pPr>
        <w:pStyle w:val="BodyText"/>
        <w:spacing w:before="147" w:line="367" w:lineRule="auto"/>
        <w:ind w:right="121"/>
      </w:pPr>
      <w:r>
        <w:t>The strategic goals of the company as well as how human resources assist achieve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main</w:t>
      </w:r>
      <w:r>
        <w:rPr>
          <w:spacing w:val="1"/>
        </w:rPr>
        <w:t xml:space="preserve"> </w:t>
      </w:r>
      <w:r>
        <w:t>topics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strategic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(SHRM)</w:t>
      </w:r>
      <w:r>
        <w:rPr>
          <w:spacing w:val="1"/>
        </w:rPr>
        <w:t xml:space="preserve"> </w:t>
      </w:r>
      <w:r>
        <w:t>planning (Knezovic, Busatlic and Ridic, 2020). They adhere to ensuring the most</w:t>
      </w:r>
      <w:r>
        <w:rPr>
          <w:spacing w:val="1"/>
        </w:rPr>
        <w:t xml:space="preserve"> </w:t>
      </w:r>
      <w:r>
        <w:t>efficient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company's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purpose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maximise</w:t>
      </w:r>
      <w:r>
        <w:rPr>
          <w:spacing w:val="1"/>
        </w:rPr>
        <w:t xml:space="preserve"> </w:t>
      </w:r>
      <w:r>
        <w:t>performance</w:t>
      </w:r>
      <w:r>
        <w:rPr>
          <w:spacing w:val="2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competitive</w:t>
      </w:r>
      <w:r>
        <w:rPr>
          <w:spacing w:val="-1"/>
        </w:rPr>
        <w:t xml:space="preserve"> </w:t>
      </w:r>
      <w:r>
        <w:t>advantage.</w:t>
      </w:r>
    </w:p>
    <w:p w14:paraId="0C0A8498" w14:textId="7C660C18" w:rsidR="005842A3" w:rsidRDefault="00000000">
      <w:pPr>
        <w:pStyle w:val="BodyText"/>
        <w:spacing w:before="155" w:line="367" w:lineRule="auto"/>
        <w:ind w:right="110"/>
      </w:pPr>
      <w:r>
        <w:t>HRM</w:t>
      </w:r>
      <w:r w:rsidR="00392ACC">
        <w:t xml:space="preserve"> it is very important in </w:t>
      </w:r>
      <w:r>
        <w:t xml:space="preserve"> the development and </w:t>
      </w:r>
      <w:r w:rsidR="00392ACC">
        <w:t>achievement</w:t>
      </w:r>
      <w:r>
        <w:t xml:space="preserve"> of business. They help business leaders build a human resources strategy that meets the</w:t>
      </w:r>
      <w:r>
        <w:rPr>
          <w:spacing w:val="-62"/>
        </w:rPr>
        <w:t xml:space="preserve"> </w:t>
      </w:r>
      <w:r>
        <w:rPr>
          <w:spacing w:val="-1"/>
        </w:rPr>
        <w:t>goals</w:t>
      </w:r>
      <w:r>
        <w:rPr>
          <w:spacing w:val="-16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rPr>
          <w:spacing w:val="-1"/>
        </w:rPr>
        <w:t>long-term</w:t>
      </w:r>
      <w:r>
        <w:rPr>
          <w:spacing w:val="-19"/>
        </w:rPr>
        <w:t xml:space="preserve"> </w:t>
      </w:r>
      <w:r>
        <w:rPr>
          <w:spacing w:val="-1"/>
        </w:rPr>
        <w:t>strategies</w:t>
      </w:r>
      <w:r>
        <w:rPr>
          <w:spacing w:val="-10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organisation</w:t>
      </w:r>
      <w:r>
        <w:rPr>
          <w:spacing w:val="-10"/>
        </w:rPr>
        <w:t xml:space="preserve"> </w:t>
      </w:r>
      <w:r>
        <w:t>(Lee,</w:t>
      </w:r>
      <w:r>
        <w:rPr>
          <w:spacing w:val="-16"/>
        </w:rPr>
        <w:t xml:space="preserve"> </w:t>
      </w:r>
      <w:r>
        <w:t>2020).</w:t>
      </w:r>
      <w:r>
        <w:rPr>
          <w:spacing w:val="-10"/>
        </w:rPr>
        <w:t xml:space="preserve"> </w:t>
      </w:r>
      <w:r>
        <w:t>This</w:t>
      </w:r>
      <w:r>
        <w:rPr>
          <w:spacing w:val="-16"/>
        </w:rPr>
        <w:t xml:space="preserve"> </w:t>
      </w:r>
      <w:r>
        <w:t>involves</w:t>
      </w:r>
      <w:r>
        <w:rPr>
          <w:spacing w:val="-15"/>
        </w:rPr>
        <w:t xml:space="preserve"> </w:t>
      </w:r>
      <w:r>
        <w:t>identifying</w:t>
      </w:r>
      <w:r>
        <w:rPr>
          <w:spacing w:val="-61"/>
        </w:rPr>
        <w:t xml:space="preserve"> </w:t>
      </w:r>
      <w:r>
        <w:t>the required expertise, skills, and knowledge in addition to creating relevant schemes</w:t>
      </w:r>
      <w:r>
        <w:rPr>
          <w:spacing w:val="1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processes</w:t>
      </w:r>
      <w:r>
        <w:rPr>
          <w:spacing w:val="2"/>
        </w:rPr>
        <w:t xml:space="preserve"> </w:t>
      </w:r>
      <w:r>
        <w:t>for</w:t>
      </w:r>
      <w:r>
        <w:rPr>
          <w:spacing w:val="4"/>
        </w:rPr>
        <w:t xml:space="preserve"> </w:t>
      </w:r>
      <w:r>
        <w:t>workforce</w:t>
      </w:r>
      <w:r>
        <w:rPr>
          <w:spacing w:val="2"/>
        </w:rPr>
        <w:t xml:space="preserve"> </w:t>
      </w:r>
      <w:r>
        <w:t>development.</w:t>
      </w:r>
    </w:p>
    <w:p w14:paraId="0A8D7824" w14:textId="67BD9D30" w:rsidR="005842A3" w:rsidRDefault="00000000">
      <w:pPr>
        <w:pStyle w:val="BodyText"/>
        <w:spacing w:before="150" w:line="367" w:lineRule="auto"/>
        <w:ind w:right="107"/>
      </w:pPr>
      <w:r>
        <w:t>They help companies effectively manage their human resources. It is beneficial in</w:t>
      </w:r>
      <w:r>
        <w:rPr>
          <w:spacing w:val="1"/>
        </w:rPr>
        <w:t xml:space="preserve"> </w:t>
      </w:r>
      <w:r>
        <w:t>recruiting,</w:t>
      </w:r>
      <w:r>
        <w:rPr>
          <w:spacing w:val="1"/>
        </w:rPr>
        <w:t xml:space="preserve"> </w:t>
      </w:r>
      <w:r>
        <w:t>keeping,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improving</w:t>
      </w:r>
      <w:r>
        <w:rPr>
          <w:spacing w:val="1"/>
        </w:rPr>
        <w:t xml:space="preserve"> </w:t>
      </w:r>
      <w:r>
        <w:t>staff</w:t>
      </w:r>
      <w:r>
        <w:rPr>
          <w:spacing w:val="1"/>
        </w:rPr>
        <w:t xml:space="preserve"> </w:t>
      </w:r>
      <w:r>
        <w:t>members</w:t>
      </w:r>
      <w:r>
        <w:rPr>
          <w:spacing w:val="-1"/>
        </w:rPr>
        <w:t>.</w:t>
      </w:r>
      <w:r>
        <w:rPr>
          <w:spacing w:val="-16"/>
        </w:rPr>
        <w:t xml:space="preserve"> </w:t>
      </w:r>
      <w:r>
        <w:rPr>
          <w:spacing w:val="-1"/>
        </w:rPr>
        <w:t>As</w:t>
      </w:r>
      <w:r>
        <w:rPr>
          <w:spacing w:val="-11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informed</w:t>
      </w:r>
      <w:r>
        <w:rPr>
          <w:spacing w:val="-8"/>
        </w:rPr>
        <w:t xml:space="preserve"> </w:t>
      </w:r>
      <w:r>
        <w:t>about</w:t>
      </w:r>
      <w:r>
        <w:rPr>
          <w:spacing w:val="-16"/>
        </w:rPr>
        <w:t xml:space="preserve"> </w:t>
      </w:r>
      <w:r>
        <w:t>employee</w:t>
      </w:r>
      <w:r>
        <w:rPr>
          <w:spacing w:val="-15"/>
        </w:rPr>
        <w:t xml:space="preserve"> </w:t>
      </w:r>
      <w:r>
        <w:t>expectations</w:t>
      </w:r>
      <w:r>
        <w:rPr>
          <w:spacing w:val="-6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work</w:t>
      </w:r>
      <w:r>
        <w:rPr>
          <w:spacing w:val="-6"/>
        </w:rPr>
        <w:t xml:space="preserve"> </w:t>
      </w:r>
      <w:r>
        <w:t>market</w:t>
      </w:r>
      <w:r>
        <w:rPr>
          <w:spacing w:val="-5"/>
        </w:rPr>
        <w:t xml:space="preserve"> </w:t>
      </w:r>
      <w:r>
        <w:t>trends,</w:t>
      </w:r>
      <w:r>
        <w:rPr>
          <w:spacing w:val="-5"/>
        </w:rPr>
        <w:t xml:space="preserve"> </w:t>
      </w:r>
      <w:r>
        <w:t>SHRM</w:t>
      </w:r>
      <w:r>
        <w:rPr>
          <w:spacing w:val="-9"/>
        </w:rPr>
        <w:t xml:space="preserve"> </w:t>
      </w:r>
      <w:r>
        <w:t>professionals</w:t>
      </w:r>
      <w:r>
        <w:rPr>
          <w:spacing w:val="-11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able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come</w:t>
      </w:r>
      <w:r>
        <w:rPr>
          <w:spacing w:val="-5"/>
        </w:rPr>
        <w:t xml:space="preserve"> </w:t>
      </w:r>
      <w:r>
        <w:t>up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implement</w:t>
      </w:r>
      <w:r>
        <w:rPr>
          <w:spacing w:val="-61"/>
        </w:rPr>
        <w:t xml:space="preserve"> </w:t>
      </w:r>
      <w:r>
        <w:t>procedures</w:t>
      </w:r>
      <w:r>
        <w:rPr>
          <w:spacing w:val="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policies</w:t>
      </w:r>
      <w:r>
        <w:rPr>
          <w:spacing w:val="2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raise</w:t>
      </w:r>
      <w:r>
        <w:rPr>
          <w:spacing w:val="-2"/>
        </w:rPr>
        <w:t xml:space="preserve"> </w:t>
      </w:r>
      <w:r>
        <w:t>worker</w:t>
      </w:r>
      <w:r>
        <w:rPr>
          <w:spacing w:val="4"/>
        </w:rPr>
        <w:t xml:space="preserve"> </w:t>
      </w:r>
      <w:r>
        <w:t>satisfaction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productivity.</w:t>
      </w:r>
    </w:p>
    <w:p w14:paraId="7046A40A" w14:textId="77777777" w:rsidR="005842A3" w:rsidRDefault="00000000">
      <w:pPr>
        <w:pStyle w:val="BodyText"/>
        <w:spacing w:before="155" w:line="367" w:lineRule="auto"/>
        <w:ind w:right="125"/>
      </w:pPr>
      <w:r>
        <w:t>SHRM</w:t>
      </w:r>
      <w:r>
        <w:rPr>
          <w:spacing w:val="1"/>
        </w:rPr>
        <w:t xml:space="preserve"> </w:t>
      </w:r>
      <w:r>
        <w:t>helps</w:t>
      </w:r>
      <w:r>
        <w:rPr>
          <w:spacing w:val="1"/>
        </w:rPr>
        <w:t xml:space="preserve"> </w:t>
      </w:r>
      <w:r>
        <w:t>track</w:t>
      </w:r>
      <w:r>
        <w:rPr>
          <w:spacing w:val="1"/>
        </w:rPr>
        <w:t xml:space="preserve"> </w:t>
      </w:r>
      <w:r>
        <w:t>employee</w:t>
      </w:r>
      <w:r>
        <w:rPr>
          <w:spacing w:val="1"/>
        </w:rPr>
        <w:t xml:space="preserve"> </w:t>
      </w:r>
      <w:r>
        <w:t>performance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development.</w:t>
      </w:r>
      <w:r>
        <w:rPr>
          <w:spacing w:val="1"/>
        </w:rPr>
        <w:t xml:space="preserve"> </w:t>
      </w:r>
      <w:r>
        <w:t>Strategic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 management systems are developed to measure and evaluate employee</w:t>
      </w:r>
      <w:r>
        <w:rPr>
          <w:spacing w:val="1"/>
        </w:rPr>
        <w:t xml:space="preserve"> </w:t>
      </w:r>
      <w:r>
        <w:t>performance. This allows companies to effectively plan training and development</w:t>
      </w:r>
      <w:r>
        <w:rPr>
          <w:spacing w:val="1"/>
        </w:rPr>
        <w:t xml:space="preserve"> </w:t>
      </w:r>
      <w:r>
        <w:t>programs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employees,</w:t>
      </w:r>
      <w:r>
        <w:rPr>
          <w:spacing w:val="1"/>
        </w:rPr>
        <w:t xml:space="preserve"> </w:t>
      </w:r>
      <w:r>
        <w:t>promoting</w:t>
      </w:r>
      <w:r>
        <w:rPr>
          <w:spacing w:val="1"/>
        </w:rPr>
        <w:t xml:space="preserve"> </w:t>
      </w:r>
      <w:r>
        <w:t>increased</w:t>
      </w:r>
      <w:r>
        <w:rPr>
          <w:spacing w:val="1"/>
        </w:rPr>
        <w:t xml:space="preserve"> </w:t>
      </w:r>
      <w:r>
        <w:t>workforce</w:t>
      </w:r>
      <w:r>
        <w:rPr>
          <w:spacing w:val="1"/>
        </w:rPr>
        <w:t xml:space="preserve"> </w:t>
      </w:r>
      <w:r>
        <w:t>productivity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development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skills.</w:t>
      </w:r>
    </w:p>
    <w:p w14:paraId="610FFEDA" w14:textId="77777777" w:rsidR="005842A3" w:rsidRDefault="00000000">
      <w:pPr>
        <w:pStyle w:val="BodyText"/>
        <w:spacing w:before="154" w:line="364" w:lineRule="auto"/>
        <w:ind w:right="110"/>
      </w:pPr>
      <w:r>
        <w:t>They aid in</w:t>
      </w:r>
      <w:r>
        <w:rPr>
          <w:spacing w:val="1"/>
        </w:rPr>
        <w:t xml:space="preserve"> </w:t>
      </w:r>
      <w:r>
        <w:t>creating long-term commitments</w:t>
      </w:r>
      <w:r>
        <w:rPr>
          <w:spacing w:val="1"/>
        </w:rPr>
        <w:t xml:space="preserve"> </w:t>
      </w:r>
      <w:r>
        <w:t>from employees.</w:t>
      </w:r>
      <w:r>
        <w:rPr>
          <w:spacing w:val="1"/>
        </w:rPr>
        <w:t xml:space="preserve"> </w:t>
      </w:r>
      <w:r>
        <w:t>Aspects of SHRM</w:t>
      </w:r>
      <w:r>
        <w:rPr>
          <w:spacing w:val="1"/>
        </w:rPr>
        <w:t xml:space="preserve"> </w:t>
      </w:r>
      <w:r>
        <w:rPr>
          <w:spacing w:val="-1"/>
        </w:rPr>
        <w:t>include</w:t>
      </w:r>
      <w:r>
        <w:rPr>
          <w:spacing w:val="-11"/>
        </w:rPr>
        <w:t xml:space="preserve"> </w:t>
      </w:r>
      <w:r>
        <w:rPr>
          <w:spacing w:val="-1"/>
        </w:rPr>
        <w:t>addressing</w:t>
      </w:r>
      <w:r>
        <w:rPr>
          <w:spacing w:val="-11"/>
        </w:rPr>
        <w:t xml:space="preserve"> </w:t>
      </w:r>
      <w:r>
        <w:rPr>
          <w:spacing w:val="-1"/>
        </w:rPr>
        <w:t>employee</w:t>
      </w:r>
      <w:r>
        <w:rPr>
          <w:spacing w:val="-15"/>
        </w:rPr>
        <w:t xml:space="preserve"> </w:t>
      </w:r>
      <w:r>
        <w:rPr>
          <w:spacing w:val="-1"/>
        </w:rPr>
        <w:t>standards</w:t>
      </w:r>
      <w:r>
        <w:rPr>
          <w:spacing w:val="-16"/>
        </w:rPr>
        <w:t xml:space="preserve"> </w:t>
      </w:r>
      <w:r>
        <w:rPr>
          <w:spacing w:val="-1"/>
        </w:rPr>
        <w:t>and</w:t>
      </w:r>
      <w:r>
        <w:rPr>
          <w:spacing w:val="-14"/>
        </w:rPr>
        <w:t xml:space="preserve"> </w:t>
      </w:r>
      <w:r>
        <w:rPr>
          <w:spacing w:val="-1"/>
        </w:rPr>
        <w:t>building</w:t>
      </w:r>
      <w:r>
        <w:rPr>
          <w:spacing w:val="-15"/>
        </w:rPr>
        <w:t xml:space="preserve"> </w:t>
      </w:r>
      <w:r>
        <w:t>employer.</w:t>
      </w:r>
      <w:r>
        <w:rPr>
          <w:spacing w:val="-16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>assist</w:t>
      </w:r>
      <w:r>
        <w:rPr>
          <w:spacing w:val="-10"/>
        </w:rPr>
        <w:t xml:space="preserve"> </w:t>
      </w:r>
      <w:r>
        <w:t>companies</w:t>
      </w:r>
      <w:r>
        <w:rPr>
          <w:spacing w:val="-62"/>
        </w:rPr>
        <w:t xml:space="preserve"> </w:t>
      </w:r>
      <w:r>
        <w:t>in developing an environment and work culture that draws top people and fosters</w:t>
      </w:r>
      <w:r>
        <w:rPr>
          <w:spacing w:val="1"/>
        </w:rPr>
        <w:t xml:space="preserve"> </w:t>
      </w:r>
      <w:r>
        <w:t>enduring</w:t>
      </w:r>
      <w:r>
        <w:rPr>
          <w:spacing w:val="-8"/>
        </w:rPr>
        <w:t xml:space="preserve"> </w:t>
      </w:r>
      <w:r>
        <w:t>loyalty.</w:t>
      </w:r>
      <w:r>
        <w:rPr>
          <w:spacing w:val="-3"/>
        </w:rPr>
        <w:t xml:space="preserve"> </w:t>
      </w:r>
      <w:r>
        <w:t>Consequently,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enhances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organisation's</w:t>
      </w:r>
      <w:r>
        <w:rPr>
          <w:spacing w:val="-4"/>
        </w:rPr>
        <w:t xml:space="preserve"> </w:t>
      </w:r>
      <w:r>
        <w:t>capacity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hold</w:t>
      </w:r>
      <w:r>
        <w:rPr>
          <w:spacing w:val="-2"/>
        </w:rPr>
        <w:t xml:space="preserve"> </w:t>
      </w:r>
      <w:r>
        <w:t>onto</w:t>
      </w:r>
      <w:r>
        <w:rPr>
          <w:spacing w:val="-62"/>
        </w:rPr>
        <w:t xml:space="preserve"> </w:t>
      </w:r>
      <w:r>
        <w:t>qualified</w:t>
      </w:r>
      <w:r>
        <w:rPr>
          <w:spacing w:val="3"/>
        </w:rPr>
        <w:t xml:space="preserve"> </w:t>
      </w:r>
      <w:r>
        <w:t>personnel,</w:t>
      </w:r>
      <w:r>
        <w:rPr>
          <w:spacing w:val="-2"/>
        </w:rPr>
        <w:t xml:space="preserve"> </w:t>
      </w:r>
      <w:r>
        <w:t>lower</w:t>
      </w:r>
      <w:r>
        <w:rPr>
          <w:spacing w:val="3"/>
        </w:rPr>
        <w:t xml:space="preserve"> </w:t>
      </w:r>
      <w:r>
        <w:t>attrition,</w:t>
      </w:r>
      <w:r>
        <w:rPr>
          <w:spacing w:val="-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foster steady,</w:t>
      </w:r>
      <w:r>
        <w:rPr>
          <w:spacing w:val="-2"/>
        </w:rPr>
        <w:t xml:space="preserve"> </w:t>
      </w:r>
      <w:r>
        <w:t>long-term</w:t>
      </w:r>
      <w:r>
        <w:rPr>
          <w:spacing w:val="-5"/>
        </w:rPr>
        <w:t xml:space="preserve"> </w:t>
      </w:r>
      <w:r>
        <w:t>growth.</w:t>
      </w:r>
    </w:p>
    <w:p w14:paraId="3DB0EEB3" w14:textId="77777777" w:rsidR="005842A3" w:rsidRDefault="005842A3">
      <w:pPr>
        <w:spacing w:line="364" w:lineRule="auto"/>
        <w:sectPr w:rsidR="005842A3" w:rsidSect="005D00F9">
          <w:pgSz w:w="11910" w:h="16840"/>
          <w:pgMar w:top="1320" w:right="1300" w:bottom="280" w:left="1300" w:header="720" w:footer="720" w:gutter="0"/>
          <w:cols w:space="720"/>
        </w:sectPr>
      </w:pPr>
    </w:p>
    <w:p w14:paraId="47C22C62" w14:textId="77777777" w:rsidR="005842A3" w:rsidRDefault="00000000">
      <w:pPr>
        <w:pStyle w:val="BodyText"/>
        <w:spacing w:before="77" w:line="367" w:lineRule="auto"/>
        <w:ind w:right="109"/>
      </w:pPr>
      <w:r>
        <w:rPr>
          <w:spacing w:val="-1"/>
        </w:rPr>
        <w:lastRenderedPageBreak/>
        <w:t>SHRM</w:t>
      </w:r>
      <w:r>
        <w:rPr>
          <w:spacing w:val="-15"/>
        </w:rPr>
        <w:t xml:space="preserve"> </w:t>
      </w:r>
      <w:r>
        <w:rPr>
          <w:spacing w:val="-1"/>
        </w:rPr>
        <w:t>plays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key</w:t>
      </w:r>
      <w:r>
        <w:rPr>
          <w:spacing w:val="-11"/>
        </w:rPr>
        <w:t xml:space="preserve"> </w:t>
      </w:r>
      <w:r>
        <w:rPr>
          <w:spacing w:val="-1"/>
        </w:rPr>
        <w:t>role</w:t>
      </w:r>
      <w:r>
        <w:rPr>
          <w:spacing w:val="-16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shaping</w:t>
      </w:r>
      <w:r>
        <w:rPr>
          <w:spacing w:val="-9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t>maintaining</w:t>
      </w:r>
      <w:r>
        <w:rPr>
          <w:spacing w:val="-15"/>
        </w:rPr>
        <w:t xml:space="preserve"> </w:t>
      </w:r>
      <w:r>
        <w:t>corporate</w:t>
      </w:r>
      <w:r>
        <w:rPr>
          <w:spacing w:val="-10"/>
        </w:rPr>
        <w:t xml:space="preserve"> </w:t>
      </w:r>
      <w:r>
        <w:t>culture.</w:t>
      </w:r>
      <w:r>
        <w:rPr>
          <w:spacing w:val="-11"/>
        </w:rPr>
        <w:t xml:space="preserve"> </w:t>
      </w:r>
      <w:r>
        <w:t>SHRM</w:t>
      </w:r>
      <w:r>
        <w:rPr>
          <w:spacing w:val="-15"/>
        </w:rPr>
        <w:t xml:space="preserve"> </w:t>
      </w:r>
      <w:r>
        <w:t>specialists</w:t>
      </w:r>
      <w:r>
        <w:rPr>
          <w:spacing w:val="-61"/>
        </w:rPr>
        <w:t xml:space="preserve"> </w:t>
      </w:r>
      <w:r>
        <w:t>support companies in designing and developing workplace cultures that support the</w:t>
      </w:r>
      <w:r>
        <w:rPr>
          <w:spacing w:val="1"/>
        </w:rPr>
        <w:t xml:space="preserve"> </w:t>
      </w:r>
      <w:r>
        <w:rPr>
          <w:spacing w:val="-1"/>
        </w:rPr>
        <w:t>company's</w:t>
      </w:r>
      <w:r>
        <w:rPr>
          <w:spacing w:val="-11"/>
        </w:rPr>
        <w:t xml:space="preserve"> </w:t>
      </w:r>
      <w:r>
        <w:rPr>
          <w:spacing w:val="-1"/>
        </w:rPr>
        <w:t>values</w:t>
      </w:r>
      <w:r>
        <w:rPr>
          <w:spacing w:val="-15"/>
        </w:rPr>
        <w:t xml:space="preserve"> </w:t>
      </w:r>
      <w:r>
        <w:rPr>
          <w:spacing w:val="-1"/>
        </w:rPr>
        <w:t>and</w:t>
      </w:r>
      <w:r>
        <w:rPr>
          <w:spacing w:val="-16"/>
        </w:rPr>
        <w:t xml:space="preserve"> </w:t>
      </w:r>
      <w:r>
        <w:rPr>
          <w:spacing w:val="-1"/>
        </w:rPr>
        <w:t>goals.</w:t>
      </w:r>
      <w:r>
        <w:rPr>
          <w:spacing w:val="-15"/>
        </w:rPr>
        <w:t xml:space="preserve"> </w:t>
      </w:r>
      <w:r>
        <w:rPr>
          <w:spacing w:val="-1"/>
        </w:rPr>
        <w:t>They</w:t>
      </w:r>
      <w:r>
        <w:rPr>
          <w:spacing w:val="-15"/>
        </w:rPr>
        <w:t xml:space="preserve"> </w:t>
      </w:r>
      <w:r>
        <w:rPr>
          <w:spacing w:val="-1"/>
        </w:rPr>
        <w:t>aid</w:t>
      </w:r>
      <w:r>
        <w:rPr>
          <w:spacing w:val="-16"/>
        </w:rPr>
        <w:t xml:space="preserve"> </w:t>
      </w: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1"/>
        </w:rPr>
        <w:t>promoting</w:t>
      </w:r>
      <w:r>
        <w:rPr>
          <w:spacing w:val="-10"/>
        </w:rPr>
        <w:t xml:space="preserve"> </w:t>
      </w:r>
      <w:r>
        <w:t>diversity</w:t>
      </w:r>
      <w:r>
        <w:rPr>
          <w:spacing w:val="-16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inclusion,</w:t>
      </w:r>
      <w:r>
        <w:rPr>
          <w:spacing w:val="-11"/>
        </w:rPr>
        <w:t xml:space="preserve"> </w:t>
      </w:r>
      <w:r>
        <w:t>contributing</w:t>
      </w:r>
      <w:r>
        <w:rPr>
          <w:spacing w:val="-61"/>
        </w:rPr>
        <w:t xml:space="preserve"> </w:t>
      </w:r>
      <w:r>
        <w:t>to diversity and innovation within the company (Baig and Gillani, 2023). They provide</w:t>
      </w:r>
      <w:r>
        <w:rPr>
          <w:spacing w:val="1"/>
        </w:rPr>
        <w:t xml:space="preserve"> </w:t>
      </w:r>
      <w:r>
        <w:t>companies with the opportunity for regular feedback and continuous improvement.</w:t>
      </w:r>
      <w:r>
        <w:rPr>
          <w:spacing w:val="1"/>
        </w:rPr>
        <w:t xml:space="preserve"> </w:t>
      </w:r>
      <w:r>
        <w:t>SHRM specialists assist companies in implementing processes and procedures that</w:t>
      </w:r>
      <w:r>
        <w:rPr>
          <w:spacing w:val="1"/>
        </w:rPr>
        <w:t xml:space="preserve"> </w:t>
      </w:r>
      <w:r>
        <w:t>allow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communication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feedback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employees</w:t>
      </w:r>
      <w:r>
        <w:rPr>
          <w:spacing w:val="1"/>
        </w:rPr>
        <w:t xml:space="preserve"> </w:t>
      </w:r>
      <w:r>
        <w:t>(Sepahvand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Bagherzadeh Khodashahri, 2021). This enables companies to continuously improve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address</w:t>
      </w:r>
      <w:r>
        <w:rPr>
          <w:spacing w:val="1"/>
        </w:rPr>
        <w:t xml:space="preserve"> </w:t>
      </w:r>
      <w:r>
        <w:t>employee</w:t>
      </w:r>
      <w:r>
        <w:rPr>
          <w:spacing w:val="1"/>
        </w:rPr>
        <w:t xml:space="preserve"> </w:t>
      </w:r>
      <w:r>
        <w:t>needs,</w:t>
      </w:r>
      <w:r>
        <w:rPr>
          <w:spacing w:val="1"/>
        </w:rPr>
        <w:t xml:space="preserve"> </w:t>
      </w:r>
      <w:r>
        <w:t>enhancing</w:t>
      </w:r>
      <w:r>
        <w:rPr>
          <w:spacing w:val="1"/>
        </w:rPr>
        <w:t xml:space="preserve"> </w:t>
      </w:r>
      <w:r>
        <w:t>employee</w:t>
      </w:r>
      <w:r>
        <w:rPr>
          <w:spacing w:val="1"/>
        </w:rPr>
        <w:t xml:space="preserve"> </w:t>
      </w:r>
      <w:r>
        <w:t>commitment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company</w:t>
      </w:r>
      <w:r>
        <w:rPr>
          <w:spacing w:val="1"/>
        </w:rPr>
        <w:t xml:space="preserve"> </w:t>
      </w:r>
      <w:r>
        <w:t>performance.</w:t>
      </w:r>
    </w:p>
    <w:p w14:paraId="7F2D7FE4" w14:textId="77777777" w:rsidR="005842A3" w:rsidRDefault="00000000">
      <w:pPr>
        <w:pStyle w:val="BodyText"/>
        <w:spacing w:before="147" w:line="367" w:lineRule="auto"/>
        <w:ind w:right="106"/>
      </w:pPr>
      <w:r>
        <w:t>Four Seasons' HR strategy is an excellent example of how to ensure that staff reflect</w:t>
      </w:r>
      <w:r>
        <w:rPr>
          <w:spacing w:val="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organisation's</w:t>
      </w:r>
      <w:r>
        <w:rPr>
          <w:spacing w:val="-14"/>
        </w:rPr>
        <w:t xml:space="preserve"> </w:t>
      </w:r>
      <w:r>
        <w:t>culture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values.</w:t>
      </w:r>
      <w:r>
        <w:rPr>
          <w:spacing w:val="-14"/>
        </w:rPr>
        <w:t xml:space="preserve"> </w:t>
      </w:r>
      <w:r>
        <w:t>Attracting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keeping</w:t>
      </w:r>
      <w:r>
        <w:rPr>
          <w:spacing w:val="-13"/>
        </w:rPr>
        <w:t xml:space="preserve"> </w:t>
      </w:r>
      <w:r>
        <w:t>employees</w:t>
      </w:r>
      <w:r>
        <w:rPr>
          <w:spacing w:val="-14"/>
        </w:rPr>
        <w:t xml:space="preserve"> </w:t>
      </w:r>
      <w:r>
        <w:t>who</w:t>
      </w:r>
      <w:r>
        <w:rPr>
          <w:spacing w:val="-14"/>
        </w:rPr>
        <w:t xml:space="preserve"> </w:t>
      </w:r>
      <w:r>
        <w:t>share</w:t>
      </w:r>
      <w:r>
        <w:rPr>
          <w:spacing w:val="-13"/>
        </w:rPr>
        <w:t xml:space="preserve"> </w:t>
      </w:r>
      <w:r>
        <w:t>the</w:t>
      </w:r>
      <w:r>
        <w:rPr>
          <w:spacing w:val="-62"/>
        </w:rPr>
        <w:t xml:space="preserve"> </w:t>
      </w:r>
      <w:r>
        <w:t>company's cultural values is the main goal of the HR strategy for the brand (Grcar,</w:t>
      </w:r>
      <w:r>
        <w:rPr>
          <w:spacing w:val="1"/>
        </w:rPr>
        <w:t xml:space="preserve"> </w:t>
      </w:r>
      <w:r>
        <w:t>2020).</w:t>
      </w:r>
      <w:r>
        <w:rPr>
          <w:spacing w:val="1"/>
        </w:rPr>
        <w:t xml:space="preserve"> </w:t>
      </w:r>
      <w:r>
        <w:t>Four</w:t>
      </w:r>
      <w:r>
        <w:rPr>
          <w:spacing w:val="1"/>
        </w:rPr>
        <w:t xml:space="preserve"> </w:t>
      </w:r>
      <w:r>
        <w:t>Seasons</w:t>
      </w:r>
      <w:r>
        <w:rPr>
          <w:spacing w:val="1"/>
        </w:rPr>
        <w:t xml:space="preserve"> </w:t>
      </w:r>
      <w:r>
        <w:t>strengthens</w:t>
      </w:r>
      <w:r>
        <w:rPr>
          <w:spacing w:val="1"/>
        </w:rPr>
        <w:t xml:space="preserve"> </w:t>
      </w:r>
      <w:r>
        <w:t>communities in</w:t>
      </w:r>
      <w:r>
        <w:rPr>
          <w:spacing w:val="1"/>
        </w:rPr>
        <w:t xml:space="preserve"> </w:t>
      </w:r>
      <w:r>
        <w:t>many</w:t>
      </w:r>
      <w:r>
        <w:rPr>
          <w:spacing w:val="1"/>
        </w:rPr>
        <w:t xml:space="preserve"> </w:t>
      </w:r>
      <w:r>
        <w:t>ways.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company works with many local organisations and offers many community programs</w:t>
      </w:r>
      <w:r>
        <w:rPr>
          <w:spacing w:val="1"/>
        </w:rPr>
        <w:t xml:space="preserve"> </w:t>
      </w:r>
      <w:r>
        <w:t>to its guests and employees (Pougnet, 2022). The company pays special attention to</w:t>
      </w:r>
      <w:r>
        <w:rPr>
          <w:spacing w:val="1"/>
        </w:rPr>
        <w:t xml:space="preserve"> </w:t>
      </w:r>
      <w:r>
        <w:t>the workplace environment to ensure that its employees feel comfortable at work. In</w:t>
      </w:r>
      <w:r>
        <w:rPr>
          <w:spacing w:val="1"/>
        </w:rPr>
        <w:t xml:space="preserve"> </w:t>
      </w:r>
      <w:r>
        <w:t>addition,</w:t>
      </w:r>
      <w:r>
        <w:rPr>
          <w:spacing w:val="-4"/>
        </w:rPr>
        <w:t xml:space="preserve"> </w:t>
      </w:r>
      <w:r>
        <w:t>Four</w:t>
      </w:r>
      <w:r>
        <w:rPr>
          <w:spacing w:val="-3"/>
        </w:rPr>
        <w:t xml:space="preserve"> </w:t>
      </w:r>
      <w:r>
        <w:t>Seasons'</w:t>
      </w:r>
      <w:r>
        <w:rPr>
          <w:spacing w:val="-3"/>
        </w:rPr>
        <w:t xml:space="preserve"> </w:t>
      </w:r>
      <w:r>
        <w:t>strategic</w:t>
      </w:r>
      <w:r>
        <w:rPr>
          <w:spacing w:val="-5"/>
        </w:rPr>
        <w:t xml:space="preserve"> </w:t>
      </w:r>
      <w:r>
        <w:t>HR</w:t>
      </w:r>
      <w:r>
        <w:rPr>
          <w:spacing w:val="-6"/>
        </w:rPr>
        <w:t xml:space="preserve"> </w:t>
      </w:r>
      <w:r>
        <w:t>processes</w:t>
      </w:r>
      <w:r>
        <w:rPr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helped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company</w:t>
      </w:r>
      <w:r>
        <w:rPr>
          <w:spacing w:val="-5"/>
        </w:rPr>
        <w:t xml:space="preserve"> </w:t>
      </w:r>
      <w:r>
        <w:t>continue</w:t>
      </w:r>
      <w:r>
        <w:rPr>
          <w:spacing w:val="-4"/>
        </w:rPr>
        <w:t xml:space="preserve"> </w:t>
      </w:r>
      <w:r>
        <w:t>to</w:t>
      </w:r>
      <w:r>
        <w:rPr>
          <w:spacing w:val="-61"/>
        </w:rPr>
        <w:t xml:space="preserve"> </w:t>
      </w:r>
      <w:r>
        <w:t>expand its hotels and other services to meet growing demand. The company has</w:t>
      </w:r>
      <w:r>
        <w:rPr>
          <w:spacing w:val="1"/>
        </w:rPr>
        <w:t xml:space="preserve"> </w:t>
      </w:r>
      <w:r>
        <w:t>opened seven new hotels in 2023, and another 50 new projects are planned or under</w:t>
      </w:r>
      <w:r>
        <w:rPr>
          <w:spacing w:val="1"/>
        </w:rPr>
        <w:t xml:space="preserve"> </w:t>
      </w:r>
      <w:r>
        <w:t>development.</w:t>
      </w:r>
      <w:r>
        <w:rPr>
          <w:spacing w:val="2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offer</w:t>
      </w:r>
      <w:r>
        <w:rPr>
          <w:spacing w:val="-1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experiences</w:t>
      </w:r>
      <w:r>
        <w:rPr>
          <w:spacing w:val="10"/>
        </w:rPr>
        <w:t xml:space="preserve"> </w:t>
      </w:r>
      <w:r>
        <w:t>(Kostuch</w:t>
      </w:r>
      <w:r>
        <w:rPr>
          <w:spacing w:val="2"/>
        </w:rPr>
        <w:t xml:space="preserve"> </w:t>
      </w:r>
      <w:r>
        <w:t>Media</w:t>
      </w:r>
      <w:r>
        <w:rPr>
          <w:spacing w:val="4"/>
        </w:rPr>
        <w:t xml:space="preserve"> </w:t>
      </w:r>
      <w:r>
        <w:t>Ltd.,</w:t>
      </w:r>
      <w:r>
        <w:rPr>
          <w:spacing w:val="2"/>
        </w:rPr>
        <w:t xml:space="preserve"> </w:t>
      </w:r>
      <w:r>
        <w:t>2023).</w:t>
      </w:r>
    </w:p>
    <w:p w14:paraId="0F905B4C" w14:textId="77777777" w:rsidR="005842A3" w:rsidRDefault="00000000">
      <w:pPr>
        <w:pStyle w:val="BodyText"/>
        <w:spacing w:before="142" w:line="367" w:lineRule="auto"/>
        <w:ind w:right="115"/>
      </w:pPr>
      <w:r>
        <w:t>In summary, SHRM is crucial for companies as it helps in the effective planning,</w:t>
      </w:r>
      <w:r>
        <w:rPr>
          <w:spacing w:val="1"/>
        </w:rPr>
        <w:t xml:space="preserve"> </w:t>
      </w:r>
      <w:r>
        <w:t>management,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resources.</w:t>
      </w:r>
      <w:r>
        <w:rPr>
          <w:spacing w:val="1"/>
        </w:rPr>
        <w:t xml:space="preserve"> </w:t>
      </w:r>
      <w:r>
        <w:t>SHRM</w:t>
      </w:r>
      <w:r>
        <w:rPr>
          <w:spacing w:val="1"/>
        </w:rPr>
        <w:t xml:space="preserve"> </w:t>
      </w:r>
      <w:r>
        <w:t>specialists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business leaders in developing and executing business strategies, tracking employee</w:t>
      </w:r>
      <w:r>
        <w:rPr>
          <w:spacing w:val="-61"/>
        </w:rPr>
        <w:t xml:space="preserve"> </w:t>
      </w:r>
      <w:r>
        <w:t>performance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development,</w:t>
      </w:r>
      <w:r>
        <w:rPr>
          <w:spacing w:val="1"/>
        </w:rPr>
        <w:t xml:space="preserve"> </w:t>
      </w:r>
      <w:r>
        <w:t>establishing</w:t>
      </w:r>
      <w:r>
        <w:rPr>
          <w:spacing w:val="1"/>
        </w:rPr>
        <w:t xml:space="preserve"> </w:t>
      </w:r>
      <w:r>
        <w:t>long-term</w:t>
      </w:r>
      <w:r>
        <w:rPr>
          <w:spacing w:val="1"/>
        </w:rPr>
        <w:t xml:space="preserve"> </w:t>
      </w:r>
      <w:r>
        <w:t>commitments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workforce,</w:t>
      </w:r>
      <w:r>
        <w:rPr>
          <w:spacing w:val="1"/>
        </w:rPr>
        <w:t xml:space="preserve"> </w:t>
      </w:r>
      <w:r>
        <w:t>shaping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maintaining</w:t>
      </w:r>
      <w:r>
        <w:rPr>
          <w:spacing w:val="1"/>
        </w:rPr>
        <w:t xml:space="preserve"> </w:t>
      </w:r>
      <w:r>
        <w:t>corporate</w:t>
      </w:r>
      <w:r>
        <w:rPr>
          <w:spacing w:val="1"/>
        </w:rPr>
        <w:t xml:space="preserve"> </w:t>
      </w:r>
      <w:r>
        <w:t>culture,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implementing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feedback and improvement processes. These have a significant impact on corporate</w:t>
      </w:r>
      <w:r>
        <w:rPr>
          <w:spacing w:val="1"/>
        </w:rPr>
        <w:t xml:space="preserve"> </w:t>
      </w:r>
      <w:r>
        <w:t>performance</w:t>
      </w:r>
      <w:r>
        <w:rPr>
          <w:spacing w:val="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results.</w:t>
      </w:r>
    </w:p>
    <w:p w14:paraId="300B23B0" w14:textId="0793BFBC" w:rsidR="005842A3" w:rsidRDefault="00000000">
      <w:pPr>
        <w:pStyle w:val="BodyText"/>
        <w:spacing w:before="150" w:line="364" w:lineRule="auto"/>
        <w:ind w:right="107"/>
      </w:pPr>
      <w:r>
        <w:t>In the hospitality sector, one of the fundamental responsibilities of management is to</w:t>
      </w:r>
      <w:r>
        <w:rPr>
          <w:spacing w:val="1"/>
        </w:rPr>
        <w:t xml:space="preserve"> </w:t>
      </w:r>
      <w:r>
        <w:t>assess and prepare for the company's future and present labour. This process is</w:t>
      </w:r>
      <w:r>
        <w:rPr>
          <w:spacing w:val="1"/>
        </w:rPr>
        <w:t xml:space="preserve"> </w:t>
      </w:r>
      <w:r>
        <w:t>known as workforce planning. The company's goals, market trends, and available</w:t>
      </w:r>
      <w:r>
        <w:rPr>
          <w:spacing w:val="1"/>
        </w:rPr>
        <w:t xml:space="preserve"> </w:t>
      </w:r>
      <w:r>
        <w:t>resources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taken</w:t>
      </w:r>
      <w:r>
        <w:rPr>
          <w:spacing w:val="1"/>
        </w:rPr>
        <w:t xml:space="preserve"> </w:t>
      </w:r>
      <w:r>
        <w:t>into</w:t>
      </w:r>
      <w:r>
        <w:rPr>
          <w:spacing w:val="1"/>
        </w:rPr>
        <w:t xml:space="preserve"> </w:t>
      </w:r>
      <w:r>
        <w:t>consideration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.</w:t>
      </w:r>
      <w:r>
        <w:rPr>
          <w:spacing w:val="34"/>
        </w:rPr>
        <w:t xml:space="preserve"> </w:t>
      </w:r>
      <w:r>
        <w:t>After</w:t>
      </w:r>
      <w:r>
        <w:rPr>
          <w:spacing w:val="35"/>
        </w:rPr>
        <w:t xml:space="preserve"> </w:t>
      </w:r>
      <w:r>
        <w:t>reviewing</w:t>
      </w:r>
      <w:r>
        <w:rPr>
          <w:spacing w:val="34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existing</w:t>
      </w:r>
      <w:r>
        <w:rPr>
          <w:spacing w:val="30"/>
        </w:rPr>
        <w:t xml:space="preserve"> </w:t>
      </w:r>
      <w:r>
        <w:t>workforce,</w:t>
      </w:r>
      <w:r>
        <w:rPr>
          <w:spacing w:val="34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labour</w:t>
      </w:r>
      <w:r>
        <w:rPr>
          <w:spacing w:val="35"/>
        </w:rPr>
        <w:t xml:space="preserve"> </w:t>
      </w:r>
      <w:r>
        <w:t>deficit,</w:t>
      </w:r>
      <w:r>
        <w:rPr>
          <w:spacing w:val="34"/>
        </w:rPr>
        <w:t xml:space="preserve"> </w:t>
      </w:r>
      <w:r>
        <w:t>and</w:t>
      </w:r>
      <w:r>
        <w:rPr>
          <w:spacing w:val="30"/>
        </w:rPr>
        <w:t xml:space="preserve"> </w:t>
      </w:r>
      <w:r>
        <w:t>any</w:t>
      </w:r>
    </w:p>
    <w:p w14:paraId="3664EFCE" w14:textId="77777777" w:rsidR="005842A3" w:rsidRDefault="005842A3">
      <w:pPr>
        <w:spacing w:line="364" w:lineRule="auto"/>
        <w:sectPr w:rsidR="005842A3" w:rsidSect="005D00F9">
          <w:pgSz w:w="11910" w:h="16840"/>
          <w:pgMar w:top="1320" w:right="1300" w:bottom="280" w:left="1300" w:header="720" w:footer="720" w:gutter="0"/>
          <w:cols w:space="720"/>
        </w:sectPr>
      </w:pPr>
    </w:p>
    <w:p w14:paraId="595075A5" w14:textId="77777777" w:rsidR="005842A3" w:rsidRDefault="00000000">
      <w:pPr>
        <w:pStyle w:val="BodyText"/>
        <w:spacing w:before="77" w:line="369" w:lineRule="auto"/>
        <w:ind w:right="126"/>
      </w:pPr>
      <w:r>
        <w:lastRenderedPageBreak/>
        <w:t>potential demands, the study determines the necessary number of personnel and</w:t>
      </w:r>
      <w:r>
        <w:rPr>
          <w:spacing w:val="1"/>
        </w:rPr>
        <w:t xml:space="preserve"> </w:t>
      </w:r>
      <w:r>
        <w:t>competences.</w:t>
      </w:r>
    </w:p>
    <w:p w14:paraId="7EBE238A" w14:textId="5647F1A8" w:rsidR="005842A3" w:rsidRDefault="00000000">
      <w:pPr>
        <w:pStyle w:val="BodyText"/>
        <w:spacing w:before="153" w:line="367" w:lineRule="auto"/>
        <w:ind w:right="116"/>
      </w:pPr>
      <w:r>
        <w:t>Workforce</w:t>
      </w:r>
      <w:r>
        <w:rPr>
          <w:spacing w:val="-7"/>
        </w:rPr>
        <w:t xml:space="preserve"> </w:t>
      </w:r>
      <w:r>
        <w:t>planning</w:t>
      </w:r>
      <w:r>
        <w:rPr>
          <w:spacing w:val="-12"/>
        </w:rPr>
        <w:t xml:space="preserve"> </w:t>
      </w:r>
      <w:r>
        <w:t>leads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start</w:t>
      </w:r>
      <w:r>
        <w:rPr>
          <w:spacing w:val="-1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recruitment</w:t>
      </w:r>
      <w:r>
        <w:rPr>
          <w:spacing w:val="-8"/>
        </w:rPr>
        <w:t xml:space="preserve"> </w:t>
      </w:r>
      <w:r>
        <w:t>process,</w:t>
      </w:r>
      <w:r>
        <w:rPr>
          <w:spacing w:val="-8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seeks</w:t>
      </w:r>
      <w:r>
        <w:rPr>
          <w:spacing w:val="-9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attract</w:t>
      </w:r>
      <w:r>
        <w:rPr>
          <w:spacing w:val="-61"/>
        </w:rPr>
        <w:t xml:space="preserve"> </w:t>
      </w:r>
      <w:r>
        <w:t>individuals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 w:rsidR="00F7710E">
        <w:t>organization</w:t>
      </w:r>
      <w:r>
        <w:t>.</w:t>
      </w:r>
      <w:r>
        <w:rPr>
          <w:spacing w:val="1"/>
        </w:rPr>
        <w:t xml:space="preserve"> </w:t>
      </w:r>
      <w:r>
        <w:t>Detailed</w:t>
      </w:r>
      <w:r>
        <w:rPr>
          <w:spacing w:val="1"/>
        </w:rPr>
        <w:t xml:space="preserve"> </w:t>
      </w:r>
      <w:r>
        <w:t>job</w:t>
      </w:r>
      <w:r>
        <w:rPr>
          <w:spacing w:val="1"/>
        </w:rPr>
        <w:t xml:space="preserve"> </w:t>
      </w:r>
      <w:r>
        <w:t>position</w:t>
      </w:r>
      <w:r>
        <w:rPr>
          <w:spacing w:val="1"/>
        </w:rPr>
        <w:t xml:space="preserve"> </w:t>
      </w:r>
      <w:r>
        <w:t>definition,</w:t>
      </w:r>
      <w:r>
        <w:rPr>
          <w:spacing w:val="1"/>
        </w:rPr>
        <w:t xml:space="preserve"> </w:t>
      </w:r>
      <w:r>
        <w:t>including</w:t>
      </w:r>
      <w:r>
        <w:rPr>
          <w:spacing w:val="1"/>
        </w:rPr>
        <w:t xml:space="preserve"> </w:t>
      </w:r>
      <w:r>
        <w:t>duties,</w:t>
      </w:r>
      <w:r>
        <w:rPr>
          <w:spacing w:val="1"/>
        </w:rPr>
        <w:t xml:space="preserve"> </w:t>
      </w:r>
      <w:r>
        <w:t>responsibilities, and expected competencies, is the first stage. Subsequently, the</w:t>
      </w:r>
      <w:r>
        <w:rPr>
          <w:spacing w:val="1"/>
        </w:rPr>
        <w:t xml:space="preserve"> </w:t>
      </w:r>
      <w:r>
        <w:t>business</w:t>
      </w:r>
      <w:r>
        <w:rPr>
          <w:spacing w:val="-4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ascertain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ideal</w:t>
      </w:r>
      <w:r>
        <w:rPr>
          <w:spacing w:val="-2"/>
        </w:rPr>
        <w:t xml:space="preserve"> </w:t>
      </w:r>
      <w:r>
        <w:t>candidate</w:t>
      </w:r>
      <w:r>
        <w:rPr>
          <w:spacing w:val="-8"/>
        </w:rPr>
        <w:t xml:space="preserve"> </w:t>
      </w:r>
      <w:r>
        <w:t>profile,</w:t>
      </w:r>
      <w:r>
        <w:rPr>
          <w:spacing w:val="-10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traits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abilities</w:t>
      </w:r>
      <w:r>
        <w:rPr>
          <w:spacing w:val="-5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seek</w:t>
      </w:r>
      <w:r>
        <w:rPr>
          <w:spacing w:val="-61"/>
        </w:rPr>
        <w:t xml:space="preserve"> </w:t>
      </w:r>
      <w:r>
        <w:t>in a person. The corporations generally apply several kinds of ways for recruiting,</w:t>
      </w:r>
      <w:r>
        <w:rPr>
          <w:spacing w:val="1"/>
        </w:rPr>
        <w:t xml:space="preserve"> </w:t>
      </w:r>
      <w:r>
        <w:t>which include social media, business networks, online job sites, and employment</w:t>
      </w:r>
      <w:r>
        <w:rPr>
          <w:spacing w:val="1"/>
        </w:rPr>
        <w:t xml:space="preserve"> </w:t>
      </w:r>
      <w:r>
        <w:t>agencies.</w:t>
      </w:r>
    </w:p>
    <w:p w14:paraId="5F6654D9" w14:textId="77777777" w:rsidR="005842A3" w:rsidRDefault="00000000">
      <w:pPr>
        <w:pStyle w:val="BodyText"/>
        <w:spacing w:before="149" w:line="367" w:lineRule="auto"/>
        <w:ind w:right="107"/>
      </w:pPr>
      <w:r>
        <w:t>The business effectively communicates during the hiring process by showcasing the</w:t>
      </w:r>
      <w:r>
        <w:rPr>
          <w:spacing w:val="1"/>
        </w:rPr>
        <w:t xml:space="preserve"> </w:t>
      </w:r>
      <w:r>
        <w:t>advantages and difficulties of the position as well as the corporate culture in job</w:t>
      </w:r>
      <w:r>
        <w:rPr>
          <w:spacing w:val="1"/>
        </w:rPr>
        <w:t xml:space="preserve"> </w:t>
      </w:r>
      <w:r>
        <w:t>advertising. After reviewing the incoming applications, qualified applicants are pre-</w:t>
      </w:r>
      <w:r>
        <w:rPr>
          <w:spacing w:val="1"/>
        </w:rPr>
        <w:t xml:space="preserve"> </w:t>
      </w:r>
      <w:r>
        <w:rPr>
          <w:spacing w:val="-1"/>
        </w:rPr>
        <w:t>selected</w:t>
      </w:r>
      <w:r>
        <w:rPr>
          <w:spacing w:val="-11"/>
        </w:rPr>
        <w:t xml:space="preserve"> </w:t>
      </w:r>
      <w:r>
        <w:rPr>
          <w:spacing w:val="-1"/>
        </w:rPr>
        <w:t>and</w:t>
      </w:r>
      <w:r>
        <w:rPr>
          <w:spacing w:val="-16"/>
        </w:rPr>
        <w:t xml:space="preserve"> </w:t>
      </w:r>
      <w:r>
        <w:rPr>
          <w:spacing w:val="-1"/>
        </w:rPr>
        <w:t>invited</w:t>
      </w:r>
      <w:r>
        <w:rPr>
          <w:spacing w:val="-11"/>
        </w:rPr>
        <w:t xml:space="preserve"> </w:t>
      </w:r>
      <w:r>
        <w:rPr>
          <w:spacing w:val="-1"/>
        </w:rPr>
        <w:t>to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phone</w:t>
      </w:r>
      <w:r>
        <w:rPr>
          <w:spacing w:val="-16"/>
        </w:rPr>
        <w:t xml:space="preserve"> </w:t>
      </w:r>
      <w:r>
        <w:rPr>
          <w:spacing w:val="-1"/>
        </w:rPr>
        <w:t>interview</w:t>
      </w:r>
      <w:r>
        <w:rPr>
          <w:spacing w:val="-16"/>
        </w:rPr>
        <w:t xml:space="preserve"> </w:t>
      </w:r>
      <w:r>
        <w:rPr>
          <w:spacing w:val="-1"/>
        </w:rPr>
        <w:t>or</w:t>
      </w:r>
      <w:r>
        <w:rPr>
          <w:spacing w:val="-9"/>
        </w:rPr>
        <w:t xml:space="preserve"> </w:t>
      </w:r>
      <w:r>
        <w:t>physical</w:t>
      </w:r>
      <w:r>
        <w:rPr>
          <w:spacing w:val="-12"/>
        </w:rPr>
        <w:t xml:space="preserve"> </w:t>
      </w:r>
      <w:r>
        <w:t>interview</w:t>
      </w:r>
      <w:r>
        <w:rPr>
          <w:spacing w:val="-12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more</w:t>
      </w:r>
      <w:r>
        <w:rPr>
          <w:spacing w:val="-11"/>
        </w:rPr>
        <w:t xml:space="preserve"> </w:t>
      </w:r>
      <w:r>
        <w:t>details</w:t>
      </w:r>
      <w:r>
        <w:rPr>
          <w:spacing w:val="-11"/>
        </w:rPr>
        <w:t xml:space="preserve"> </w:t>
      </w:r>
      <w:r>
        <w:t>about</w:t>
      </w:r>
      <w:r>
        <w:rPr>
          <w:spacing w:val="-61"/>
        </w:rPr>
        <w:t xml:space="preserve"> </w:t>
      </w:r>
      <w:r>
        <w:t>them are gathered. Employees of the organisation evaluate the candidates' skills,</w:t>
      </w:r>
      <w:r>
        <w:rPr>
          <w:spacing w:val="1"/>
        </w:rPr>
        <w:t xml:space="preserve"> </w:t>
      </w:r>
      <w:r>
        <w:t>drive,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fit</w:t>
      </w:r>
      <w:r>
        <w:rPr>
          <w:spacing w:val="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organisation</w:t>
      </w:r>
      <w:r>
        <w:rPr>
          <w:spacing w:val="3"/>
        </w:rPr>
        <w:t xml:space="preserve"> </w:t>
      </w:r>
      <w:r>
        <w:t>during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interviews.</w:t>
      </w:r>
    </w:p>
    <w:p w14:paraId="73D20270" w14:textId="77777777" w:rsidR="005842A3" w:rsidRDefault="00000000">
      <w:pPr>
        <w:pStyle w:val="BodyText"/>
        <w:spacing w:before="152" w:line="367" w:lineRule="auto"/>
        <w:ind w:right="113"/>
      </w:pPr>
      <w:r>
        <w:t>The next step in the selection process is evaluation and decision making. During the</w:t>
      </w:r>
      <w:r>
        <w:rPr>
          <w:spacing w:val="1"/>
        </w:rPr>
        <w:t xml:space="preserve"> </w:t>
      </w:r>
      <w:r>
        <w:t>evaluation, the company collects and compares candidates' data, conducts reference</w:t>
      </w:r>
      <w:r>
        <w:rPr>
          <w:spacing w:val="-61"/>
        </w:rPr>
        <w:t xml:space="preserve"> </w:t>
      </w:r>
      <w:r>
        <w:t>checks and applies tests to assess abilities. The management of the company finally</w:t>
      </w:r>
      <w:r>
        <w:rPr>
          <w:spacing w:val="1"/>
        </w:rPr>
        <w:t xml:space="preserve"> </w:t>
      </w:r>
      <w:r>
        <w:t>selects the most suitable candidate with whom they conclude a contract. Following</w:t>
      </w:r>
      <w:r>
        <w:rPr>
          <w:spacing w:val="1"/>
        </w:rPr>
        <w:t xml:space="preserve"> </w:t>
      </w:r>
      <w:r>
        <w:t>that,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company's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resources</w:t>
      </w:r>
      <w:r>
        <w:rPr>
          <w:spacing w:val="1"/>
        </w:rPr>
        <w:t xml:space="preserve"> </w:t>
      </w:r>
      <w:r>
        <w:t>division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often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charge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handling</w:t>
      </w:r>
      <w:r>
        <w:rPr>
          <w:spacing w:val="1"/>
        </w:rPr>
        <w:t xml:space="preserve"> </w:t>
      </w:r>
      <w:r>
        <w:t>recruitment-related administration, including setting salaries and benefits. Following</w:t>
      </w:r>
      <w:r>
        <w:rPr>
          <w:spacing w:val="1"/>
        </w:rPr>
        <w:t xml:space="preserve"> </w:t>
      </w:r>
      <w:r>
        <w:t>the hiring process, the business communicates input for the applicants on the status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applications,</w:t>
      </w:r>
      <w:r>
        <w:rPr>
          <w:spacing w:val="1"/>
        </w:rPr>
        <w:t xml:space="preserve"> </w:t>
      </w:r>
      <w:r>
        <w:t>saying</w:t>
      </w:r>
      <w:r>
        <w:rPr>
          <w:spacing w:val="1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accepted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rejected.</w:t>
      </w:r>
      <w:r>
        <w:rPr>
          <w:spacing w:val="1"/>
        </w:rPr>
        <w:t xml:space="preserve"> </w:t>
      </w:r>
      <w:r>
        <w:t>Effective</w:t>
      </w:r>
      <w:r>
        <w:rPr>
          <w:spacing w:val="1"/>
        </w:rPr>
        <w:t xml:space="preserve"> </w:t>
      </w:r>
      <w:r>
        <w:t>hiring</w:t>
      </w:r>
      <w:r>
        <w:rPr>
          <w:spacing w:val="1"/>
        </w:rPr>
        <w:t xml:space="preserve"> </w:t>
      </w:r>
      <w:r>
        <w:t>techniques and attracting methods are essential for a hospitality organisation in order</w:t>
      </w:r>
      <w:r>
        <w:rPr>
          <w:spacing w:val="1"/>
        </w:rPr>
        <w:t xml:space="preserve"> </w:t>
      </w:r>
      <w:r>
        <w:t>to accomplish</w:t>
      </w:r>
      <w:r>
        <w:rPr>
          <w:spacing w:val="-5"/>
        </w:rPr>
        <w:t xml:space="preserve"> </w:t>
      </w:r>
      <w:r>
        <w:t>expectations,</w:t>
      </w:r>
      <w:r>
        <w:rPr>
          <w:spacing w:val="-1"/>
        </w:rPr>
        <w:t xml:space="preserve"> </w:t>
      </w:r>
      <w:r>
        <w:t>boost</w:t>
      </w:r>
      <w:r>
        <w:rPr>
          <w:spacing w:val="-1"/>
        </w:rPr>
        <w:t xml:space="preserve"> </w:t>
      </w:r>
      <w:r>
        <w:t>revenue,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promote positive</w:t>
      </w:r>
      <w:r>
        <w:rPr>
          <w:spacing w:val="-1"/>
        </w:rPr>
        <w:t xml:space="preserve"> </w:t>
      </w:r>
      <w:r>
        <w:t>working</w:t>
      </w:r>
      <w:r>
        <w:rPr>
          <w:spacing w:val="-1"/>
        </w:rPr>
        <w:t xml:space="preserve"> </w:t>
      </w:r>
      <w:r>
        <w:t>conditions.</w:t>
      </w:r>
    </w:p>
    <w:p w14:paraId="5AB47B52" w14:textId="77777777" w:rsidR="005842A3" w:rsidRDefault="00000000">
      <w:pPr>
        <w:pStyle w:val="BodyText"/>
        <w:spacing w:before="146" w:line="364" w:lineRule="auto"/>
        <w:ind w:right="113"/>
      </w:pPr>
      <w:r>
        <w:t>The Four Seasons HR strategy focuses on strengthening business culture, increasing</w:t>
      </w:r>
      <w:r>
        <w:rPr>
          <w:spacing w:val="-61"/>
        </w:rPr>
        <w:t xml:space="preserve"> </w:t>
      </w:r>
      <w:r>
        <w:t>employee engagement and performance, and finding and hiring the finest personnel.</w:t>
      </w:r>
      <w:r>
        <w:rPr>
          <w:spacing w:val="1"/>
        </w:rPr>
        <w:t xml:space="preserve"> </w:t>
      </w:r>
      <w:r>
        <w:t>They created an extensive, multi-step procedure to accomplish this, which assesses</w:t>
      </w:r>
      <w:r>
        <w:rPr>
          <w:spacing w:val="1"/>
        </w:rPr>
        <w:t xml:space="preserve"> </w:t>
      </w:r>
      <w:r>
        <w:t>applicants</w:t>
      </w:r>
      <w:r>
        <w:rPr>
          <w:spacing w:val="-15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basis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their</w:t>
      </w:r>
      <w:r>
        <w:rPr>
          <w:spacing w:val="-14"/>
        </w:rPr>
        <w:t xml:space="preserve"> </w:t>
      </w:r>
      <w:r>
        <w:t>professional</w:t>
      </w:r>
      <w:r>
        <w:rPr>
          <w:spacing w:val="-11"/>
        </w:rPr>
        <w:t xml:space="preserve"> </w:t>
      </w:r>
      <w:r>
        <w:t>abilities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cultural</w:t>
      </w:r>
      <w:r>
        <w:rPr>
          <w:spacing w:val="-12"/>
        </w:rPr>
        <w:t xml:space="preserve"> </w:t>
      </w:r>
      <w:r>
        <w:t>fit.</w:t>
      </w:r>
      <w:r>
        <w:rPr>
          <w:spacing w:val="-15"/>
        </w:rPr>
        <w:t xml:space="preserve"> </w:t>
      </w:r>
      <w:r>
        <w:t>During</w:t>
      </w:r>
      <w:r>
        <w:rPr>
          <w:spacing w:val="-14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process,</w:t>
      </w:r>
      <w:r>
        <w:rPr>
          <w:spacing w:val="-62"/>
        </w:rPr>
        <w:t xml:space="preserve"> </w:t>
      </w:r>
      <w:r>
        <w:t>candidates</w:t>
      </w:r>
      <w:r>
        <w:rPr>
          <w:spacing w:val="-15"/>
        </w:rPr>
        <w:t xml:space="preserve"> </w:t>
      </w:r>
      <w:r>
        <w:t>interview</w:t>
      </w:r>
      <w:r>
        <w:rPr>
          <w:spacing w:val="-1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hotel</w:t>
      </w:r>
      <w:r>
        <w:rPr>
          <w:spacing w:val="-7"/>
        </w:rPr>
        <w:t xml:space="preserve"> </w:t>
      </w:r>
      <w:r>
        <w:t>managers,</w:t>
      </w:r>
      <w:r>
        <w:rPr>
          <w:spacing w:val="-10"/>
        </w:rPr>
        <w:t xml:space="preserve"> </w:t>
      </w:r>
      <w:r>
        <w:t>take</w:t>
      </w:r>
      <w:r>
        <w:rPr>
          <w:spacing w:val="-9"/>
        </w:rPr>
        <w:t xml:space="preserve"> </w:t>
      </w:r>
      <w:r>
        <w:t>an</w:t>
      </w:r>
      <w:r>
        <w:rPr>
          <w:spacing w:val="-10"/>
        </w:rPr>
        <w:t xml:space="preserve"> </w:t>
      </w:r>
      <w:r>
        <w:t>online</w:t>
      </w:r>
      <w:r>
        <w:rPr>
          <w:spacing w:val="-9"/>
        </w:rPr>
        <w:t xml:space="preserve"> </w:t>
      </w:r>
      <w:r>
        <w:t>test</w:t>
      </w:r>
      <w:r>
        <w:rPr>
          <w:spacing w:val="-10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learn</w:t>
      </w:r>
      <w:r>
        <w:rPr>
          <w:spacing w:val="-9"/>
        </w:rPr>
        <w:t xml:space="preserve"> </w:t>
      </w:r>
      <w:r>
        <w:t>about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hotel</w:t>
      </w:r>
      <w:r>
        <w:rPr>
          <w:spacing w:val="-62"/>
        </w:rPr>
        <w:t xml:space="preserve"> </w:t>
      </w:r>
      <w:r>
        <w:t>culture</w:t>
      </w:r>
      <w:r>
        <w:rPr>
          <w:spacing w:val="-8"/>
        </w:rPr>
        <w:t xml:space="preserve"> </w:t>
      </w:r>
      <w:r>
        <w:t>(Paterson,</w:t>
      </w:r>
      <w:r>
        <w:rPr>
          <w:spacing w:val="-9"/>
        </w:rPr>
        <w:t xml:space="preserve"> </w:t>
      </w:r>
      <w:r>
        <w:t>2023).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addition,</w:t>
      </w:r>
      <w:r>
        <w:rPr>
          <w:spacing w:val="-14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t>prepares</w:t>
      </w:r>
      <w:r>
        <w:rPr>
          <w:spacing w:val="-11"/>
        </w:rPr>
        <w:t xml:space="preserve"> </w:t>
      </w:r>
      <w:r>
        <w:t>individual</w:t>
      </w:r>
      <w:r>
        <w:rPr>
          <w:spacing w:val="-10"/>
        </w:rPr>
        <w:t xml:space="preserve"> </w:t>
      </w:r>
      <w:r>
        <w:t>development</w:t>
      </w:r>
      <w:r>
        <w:rPr>
          <w:spacing w:val="-10"/>
        </w:rPr>
        <w:t xml:space="preserve"> </w:t>
      </w:r>
      <w:r>
        <w:t>plans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each</w:t>
      </w:r>
    </w:p>
    <w:p w14:paraId="58EBE3B6" w14:textId="77777777" w:rsidR="005842A3" w:rsidRDefault="005842A3">
      <w:pPr>
        <w:spacing w:line="364" w:lineRule="auto"/>
        <w:sectPr w:rsidR="005842A3" w:rsidSect="005D00F9">
          <w:pgSz w:w="11910" w:h="16840"/>
          <w:pgMar w:top="1320" w:right="1300" w:bottom="280" w:left="1300" w:header="720" w:footer="720" w:gutter="0"/>
          <w:cols w:space="720"/>
        </w:sectPr>
      </w:pPr>
    </w:p>
    <w:p w14:paraId="6C8B9EAC" w14:textId="77777777" w:rsidR="005842A3" w:rsidRDefault="00000000">
      <w:pPr>
        <w:pStyle w:val="BodyText"/>
        <w:spacing w:before="77" w:line="369" w:lineRule="auto"/>
        <w:ind w:right="126"/>
      </w:pPr>
      <w:r>
        <w:lastRenderedPageBreak/>
        <w:t>employee, which take into account the employees' individual goals and development</w:t>
      </w:r>
      <w:r>
        <w:rPr>
          <w:spacing w:val="1"/>
        </w:rPr>
        <w:t xml:space="preserve"> </w:t>
      </w:r>
      <w:r>
        <w:t>(Shaner,</w:t>
      </w:r>
      <w:r>
        <w:rPr>
          <w:spacing w:val="-3"/>
        </w:rPr>
        <w:t xml:space="preserve"> </w:t>
      </w:r>
      <w:r>
        <w:t>2023).</w:t>
      </w:r>
      <w:r>
        <w:rPr>
          <w:spacing w:val="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necessary,</w:t>
      </w:r>
      <w:r>
        <w:rPr>
          <w:spacing w:val="1"/>
        </w:rPr>
        <w:t xml:space="preserve"> </w:t>
      </w:r>
      <w:r>
        <w:t>plans</w:t>
      </w:r>
      <w:r>
        <w:rPr>
          <w:spacing w:val="-3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continuously</w:t>
      </w:r>
      <w:r>
        <w:rPr>
          <w:spacing w:val="1"/>
        </w:rPr>
        <w:t xml:space="preserve"> </w:t>
      </w:r>
      <w:r>
        <w:t>reviewed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amended.</w:t>
      </w:r>
    </w:p>
    <w:p w14:paraId="4353195B" w14:textId="77777777" w:rsidR="005842A3" w:rsidRDefault="00000000">
      <w:pPr>
        <w:pStyle w:val="BodyText"/>
        <w:spacing w:before="153" w:line="367" w:lineRule="auto"/>
        <w:ind w:right="105"/>
      </w:pPr>
      <w:r>
        <w:t>The recruitment process aims to find and attract the best individuals. Four Seasons</w:t>
      </w:r>
      <w:r>
        <w:rPr>
          <w:spacing w:val="1"/>
        </w:rPr>
        <w:t xml:space="preserve"> </w:t>
      </w:r>
      <w:r>
        <w:t>uses various channels such as a career site, social media and events (Miller, 2023).</w:t>
      </w:r>
      <w:r>
        <w:rPr>
          <w:spacing w:val="1"/>
        </w:rPr>
        <w:t xml:space="preserve"> </w:t>
      </w:r>
      <w:r>
        <w:t>The company also participates in career days at local universities and launches social</w:t>
      </w:r>
      <w:r>
        <w:rPr>
          <w:spacing w:val="-61"/>
        </w:rPr>
        <w:t xml:space="preserve"> </w:t>
      </w:r>
      <w:r>
        <w:t>media</w:t>
      </w:r>
      <w:r>
        <w:rPr>
          <w:spacing w:val="2"/>
        </w:rPr>
        <w:t xml:space="preserve"> </w:t>
      </w:r>
      <w:r>
        <w:t>campaigns</w:t>
      </w:r>
      <w:r>
        <w:rPr>
          <w:spacing w:val="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promote</w:t>
      </w:r>
      <w:r>
        <w:rPr>
          <w:spacing w:val="3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brand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career</w:t>
      </w:r>
      <w:r>
        <w:rPr>
          <w:spacing w:val="3"/>
        </w:rPr>
        <w:t xml:space="preserve"> </w:t>
      </w:r>
      <w:r>
        <w:t>opportunities.</w:t>
      </w:r>
    </w:p>
    <w:p w14:paraId="66008F0C" w14:textId="77777777" w:rsidR="005842A3" w:rsidRDefault="00000000">
      <w:pPr>
        <w:pStyle w:val="BodyText"/>
        <w:spacing w:before="152" w:line="367" w:lineRule="auto"/>
        <w:ind w:right="107"/>
      </w:pPr>
      <w:r>
        <w:t>During</w:t>
      </w:r>
      <w:r>
        <w:rPr>
          <w:spacing w:val="1"/>
        </w:rPr>
        <w:t xml:space="preserve"> </w:t>
      </w:r>
      <w:r>
        <w:t>the selection process,</w:t>
      </w:r>
      <w:r>
        <w:rPr>
          <w:spacing w:val="1"/>
        </w:rPr>
        <w:t xml:space="preserve"> </w:t>
      </w:r>
      <w:r>
        <w:t>Four</w:t>
      </w:r>
      <w:r>
        <w:rPr>
          <w:spacing w:val="1"/>
        </w:rPr>
        <w:t xml:space="preserve"> </w:t>
      </w:r>
      <w:r>
        <w:t>Seasons uses a competency-based selection</w:t>
      </w:r>
      <w:r>
        <w:rPr>
          <w:spacing w:val="1"/>
        </w:rPr>
        <w:t xml:space="preserve"> </w:t>
      </w:r>
      <w:r>
        <w:t>process that considers various competencies. These competencies include customer</w:t>
      </w:r>
      <w:r>
        <w:rPr>
          <w:spacing w:val="1"/>
        </w:rPr>
        <w:t xml:space="preserve"> </w:t>
      </w:r>
      <w:r>
        <w:t>orientation, communication, problem solving, workplace collaboration and flexibility</w:t>
      </w:r>
      <w:r>
        <w:rPr>
          <w:spacing w:val="1"/>
        </w:rPr>
        <w:t xml:space="preserve"> </w:t>
      </w:r>
      <w:r>
        <w:t>(McMechan,</w:t>
      </w:r>
      <w:r>
        <w:rPr>
          <w:spacing w:val="-9"/>
        </w:rPr>
        <w:t xml:space="preserve"> </w:t>
      </w:r>
      <w:r>
        <w:t>2021).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company</w:t>
      </w:r>
      <w:r>
        <w:rPr>
          <w:spacing w:val="-10"/>
        </w:rPr>
        <w:t xml:space="preserve"> </w:t>
      </w:r>
      <w:r>
        <w:t>considers</w:t>
      </w:r>
      <w:r>
        <w:rPr>
          <w:spacing w:val="-9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t>important</w:t>
      </w:r>
      <w:r>
        <w:rPr>
          <w:spacing w:val="-9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employees</w:t>
      </w:r>
      <w:r>
        <w:rPr>
          <w:spacing w:val="-9"/>
        </w:rPr>
        <w:t xml:space="preserve"> </w:t>
      </w:r>
      <w:r>
        <w:t>excel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these</w:t>
      </w:r>
      <w:r>
        <w:rPr>
          <w:spacing w:val="-61"/>
        </w:rPr>
        <w:t xml:space="preserve"> </w:t>
      </w:r>
      <w:r>
        <w:t>areas, as these skills and abilities are essential for successful work within the hotel</w:t>
      </w:r>
      <w:r>
        <w:rPr>
          <w:spacing w:val="1"/>
        </w:rPr>
        <w:t xml:space="preserve"> </w:t>
      </w:r>
      <w:r>
        <w:t>chain. In order to join the Four Seasons team, applicants must</w:t>
      </w:r>
      <w:r>
        <w:rPr>
          <w:spacing w:val="1"/>
        </w:rPr>
        <w:t xml:space="preserve"> </w:t>
      </w:r>
      <w:r>
        <w:t>demonstrate the</w:t>
      </w:r>
      <w:r>
        <w:rPr>
          <w:spacing w:val="1"/>
        </w:rPr>
        <w:t xml:space="preserve"> </w:t>
      </w:r>
      <w:r>
        <w:t>possession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application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competencies</w:t>
      </w:r>
      <w:r>
        <w:rPr>
          <w:spacing w:val="1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competency-based</w:t>
      </w:r>
      <w:r>
        <w:rPr>
          <w:spacing w:val="1"/>
        </w:rPr>
        <w:t xml:space="preserve"> </w:t>
      </w:r>
      <w:r>
        <w:rPr>
          <w:spacing w:val="-1"/>
        </w:rPr>
        <w:t>selection</w:t>
      </w:r>
      <w:r>
        <w:rPr>
          <w:spacing w:val="-11"/>
        </w:rPr>
        <w:t xml:space="preserve"> </w:t>
      </w:r>
      <w:r>
        <w:rPr>
          <w:spacing w:val="-1"/>
        </w:rPr>
        <w:t>process.</w:t>
      </w:r>
      <w:r>
        <w:rPr>
          <w:spacing w:val="-13"/>
        </w:rPr>
        <w:t xml:space="preserve"> </w:t>
      </w:r>
      <w:r>
        <w:rPr>
          <w:spacing w:val="-1"/>
        </w:rPr>
        <w:t>For</w:t>
      </w:r>
      <w:r>
        <w:rPr>
          <w:spacing w:val="-10"/>
        </w:rPr>
        <w:t xml:space="preserve"> </w:t>
      </w:r>
      <w:r>
        <w:rPr>
          <w:spacing w:val="-1"/>
        </w:rPr>
        <w:t>example,</w:t>
      </w:r>
      <w:r>
        <w:rPr>
          <w:spacing w:val="-11"/>
        </w:rPr>
        <w:t xml:space="preserve"> </w:t>
      </w:r>
      <w:r>
        <w:rPr>
          <w:spacing w:val="-1"/>
        </w:rPr>
        <w:t>applicants</w:t>
      </w:r>
      <w:r>
        <w:rPr>
          <w:spacing w:val="-16"/>
        </w:rPr>
        <w:t xml:space="preserve"> </w:t>
      </w:r>
      <w:r>
        <w:rPr>
          <w:spacing w:val="-1"/>
        </w:rPr>
        <w:t>for</w:t>
      </w:r>
      <w:r>
        <w:rPr>
          <w:spacing w:val="-18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hotel</w:t>
      </w:r>
      <w:r>
        <w:rPr>
          <w:spacing w:val="-12"/>
        </w:rPr>
        <w:t xml:space="preserve"> </w:t>
      </w:r>
      <w:r>
        <w:rPr>
          <w:spacing w:val="-1"/>
        </w:rPr>
        <w:t>manager</w:t>
      </w:r>
      <w:r>
        <w:rPr>
          <w:spacing w:val="-10"/>
        </w:rPr>
        <w:t xml:space="preserve"> </w:t>
      </w:r>
      <w:r>
        <w:t>position</w:t>
      </w:r>
      <w:r>
        <w:rPr>
          <w:spacing w:val="-15"/>
        </w:rPr>
        <w:t xml:space="preserve"> </w:t>
      </w:r>
      <w:r>
        <w:t>were</w:t>
      </w:r>
      <w:r>
        <w:rPr>
          <w:spacing w:val="-10"/>
        </w:rPr>
        <w:t xml:space="preserve"> </w:t>
      </w:r>
      <w:r>
        <w:t>assessed</w:t>
      </w:r>
      <w:r>
        <w:rPr>
          <w:spacing w:val="-62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competencies</w:t>
      </w:r>
      <w:r>
        <w:rPr>
          <w:spacing w:val="2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interviews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tests.</w:t>
      </w:r>
    </w:p>
    <w:p w14:paraId="3E7CBB24" w14:textId="77777777" w:rsidR="005842A3" w:rsidRDefault="00000000">
      <w:pPr>
        <w:pStyle w:val="BodyText"/>
        <w:spacing w:before="149" w:line="367" w:lineRule="auto"/>
        <w:ind w:right="111"/>
      </w:pPr>
      <w:r>
        <w:t>They also run a mentoring program that is available to their employees and is aimed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(MacCartney,</w:t>
      </w:r>
      <w:r>
        <w:rPr>
          <w:spacing w:val="1"/>
        </w:rPr>
        <w:t xml:space="preserve"> </w:t>
      </w:r>
      <w:r>
        <w:t>2019).</w:t>
      </w:r>
      <w:r>
        <w:rPr>
          <w:spacing w:val="1"/>
        </w:rPr>
        <w:t xml:space="preserve"> </w:t>
      </w:r>
      <w:r>
        <w:t>Experienced</w:t>
      </w:r>
      <w:r>
        <w:rPr>
          <w:spacing w:val="1"/>
        </w:rPr>
        <w:t xml:space="preserve"> </w:t>
      </w:r>
      <w:r>
        <w:t>employees</w:t>
      </w:r>
      <w:r>
        <w:rPr>
          <w:spacing w:val="1"/>
        </w:rPr>
        <w:t xml:space="preserve"> </w:t>
      </w:r>
      <w:r>
        <w:t>build</w:t>
      </w:r>
      <w:r>
        <w:rPr>
          <w:spacing w:val="1"/>
        </w:rPr>
        <w:t xml:space="preserve"> </w:t>
      </w:r>
      <w:r>
        <w:t>individual relationships with mentees, discussing professional goals and development</w:t>
      </w:r>
      <w:r>
        <w:rPr>
          <w:spacing w:val="-61"/>
        </w:rPr>
        <w:t xml:space="preserve"> </w:t>
      </w:r>
      <w:r>
        <w:t>plans</w:t>
      </w:r>
      <w:r>
        <w:rPr>
          <w:spacing w:val="-4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regular</w:t>
      </w:r>
      <w:r>
        <w:rPr>
          <w:spacing w:val="-2"/>
        </w:rPr>
        <w:t xml:space="preserve"> </w:t>
      </w:r>
      <w:r>
        <w:t>meetings.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result,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mentoring</w:t>
      </w:r>
      <w:r>
        <w:rPr>
          <w:spacing w:val="-3"/>
        </w:rPr>
        <w:t xml:space="preserve"> </w:t>
      </w:r>
      <w:r>
        <w:t>program</w:t>
      </w:r>
      <w:r>
        <w:rPr>
          <w:spacing w:val="-12"/>
        </w:rPr>
        <w:t xml:space="preserve"> </w:t>
      </w:r>
      <w:r>
        <w:t>helps</w:t>
      </w:r>
      <w:r>
        <w:rPr>
          <w:spacing w:val="-3"/>
        </w:rPr>
        <w:t xml:space="preserve"> </w:t>
      </w:r>
      <w:r>
        <w:t>employees</w:t>
      </w:r>
      <w:r>
        <w:rPr>
          <w:spacing w:val="-4"/>
        </w:rPr>
        <w:t xml:space="preserve"> </w:t>
      </w:r>
      <w:r>
        <w:t>in</w:t>
      </w:r>
      <w:r>
        <w:rPr>
          <w:spacing w:val="-62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advancement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development,</w:t>
      </w:r>
      <w:r>
        <w:rPr>
          <w:spacing w:val="1"/>
        </w:rPr>
        <w:t xml:space="preserve"> </w:t>
      </w:r>
      <w:r>
        <w:t>contributing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supportive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development-oriented</w:t>
      </w:r>
      <w:r>
        <w:rPr>
          <w:spacing w:val="-1"/>
        </w:rPr>
        <w:t xml:space="preserve"> </w:t>
      </w:r>
      <w:r>
        <w:t>environment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Four Seasons</w:t>
      </w:r>
      <w:r>
        <w:rPr>
          <w:spacing w:val="-2"/>
        </w:rPr>
        <w:t xml:space="preserve"> </w:t>
      </w:r>
      <w:r>
        <w:t>organisation.</w:t>
      </w:r>
    </w:p>
    <w:p w14:paraId="5224309D" w14:textId="77777777" w:rsidR="005842A3" w:rsidRDefault="00000000">
      <w:pPr>
        <w:pStyle w:val="BodyText"/>
        <w:spacing w:before="152" w:line="367" w:lineRule="auto"/>
        <w:ind w:right="112"/>
      </w:pPr>
      <w:r>
        <w:t>Four Seasons' HR strategy and processes benefit the company, such as helping the</w:t>
      </w:r>
      <w:r>
        <w:rPr>
          <w:spacing w:val="1"/>
        </w:rPr>
        <w:t xml:space="preserve"> </w:t>
      </w:r>
      <w:r>
        <w:t>company find the best employees, grow, develop, gain a competitive advantage and</w:t>
      </w:r>
      <w:r>
        <w:rPr>
          <w:spacing w:val="1"/>
        </w:rPr>
        <w:t xml:space="preserve"> </w:t>
      </w:r>
      <w:r>
        <w:t>successfully open hotels. Four Seasons makes sure that the business always has the</w:t>
      </w:r>
      <w:r>
        <w:rPr>
          <w:spacing w:val="-61"/>
        </w:rPr>
        <w:t xml:space="preserve"> </w:t>
      </w:r>
      <w:r>
        <w:t>abilities</w:t>
      </w:r>
      <w:r>
        <w:rPr>
          <w:spacing w:val="-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know-how</w:t>
      </w:r>
      <w:r>
        <w:rPr>
          <w:spacing w:val="-4"/>
        </w:rPr>
        <w:t xml:space="preserve"> </w:t>
      </w:r>
      <w:r>
        <w:t>needed</w:t>
      </w:r>
      <w:r>
        <w:rPr>
          <w:spacing w:val="-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thrive</w:t>
      </w:r>
      <w:r>
        <w:rPr>
          <w:spacing w:val="3"/>
        </w:rPr>
        <w:t xml:space="preserve"> </w:t>
      </w:r>
      <w:r>
        <w:t>because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these</w:t>
      </w:r>
      <w:r>
        <w:rPr>
          <w:spacing w:val="3"/>
        </w:rPr>
        <w:t xml:space="preserve"> </w:t>
      </w:r>
      <w:r>
        <w:t>procedures.</w:t>
      </w:r>
    </w:p>
    <w:p w14:paraId="5169DD63" w14:textId="77777777" w:rsidR="005842A3" w:rsidRDefault="00000000">
      <w:pPr>
        <w:pStyle w:val="BodyText"/>
        <w:spacing w:before="152" w:line="367" w:lineRule="auto"/>
        <w:ind w:right="119"/>
      </w:pPr>
      <w:r>
        <w:t>In</w:t>
      </w:r>
      <w:r>
        <w:rPr>
          <w:spacing w:val="1"/>
        </w:rPr>
        <w:t xml:space="preserve"> </w:t>
      </w:r>
      <w:r>
        <w:t>summary,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investigation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(HRM)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hospitality sector, focusing on Four Seasons Hotels and Resorts, highlights that HRM</w:t>
      </w:r>
      <w:r>
        <w:rPr>
          <w:spacing w:val="-61"/>
        </w:rPr>
        <w:t xml:space="preserve"> </w:t>
      </w:r>
      <w:r>
        <w:t>plays a key role in organisational</w:t>
      </w:r>
      <w:r>
        <w:rPr>
          <w:spacing w:val="1"/>
        </w:rPr>
        <w:t xml:space="preserve"> </w:t>
      </w:r>
      <w:r>
        <w:t>success. The strategic alignment of workforce</w:t>
      </w:r>
      <w:r>
        <w:rPr>
          <w:spacing w:val="1"/>
        </w:rPr>
        <w:t xml:space="preserve"> </w:t>
      </w:r>
      <w:r>
        <w:t>planning, recruitment and selection with corporate strategy, as demonstrated by the</w:t>
      </w:r>
      <w:r>
        <w:rPr>
          <w:spacing w:val="1"/>
        </w:rPr>
        <w:t xml:space="preserve"> </w:t>
      </w:r>
      <w:r>
        <w:t>Four Seasons example, underlines the impact of HRM on shaping organisational</w:t>
      </w:r>
      <w:r>
        <w:rPr>
          <w:spacing w:val="1"/>
        </w:rPr>
        <w:t xml:space="preserve"> </w:t>
      </w:r>
      <w:r>
        <w:t>performance.</w:t>
      </w:r>
    </w:p>
    <w:p w14:paraId="655EFD73" w14:textId="77777777" w:rsidR="005842A3" w:rsidRDefault="005842A3">
      <w:pPr>
        <w:spacing w:line="367" w:lineRule="auto"/>
        <w:sectPr w:rsidR="005842A3" w:rsidSect="005D00F9">
          <w:pgSz w:w="11910" w:h="16840"/>
          <w:pgMar w:top="1320" w:right="1300" w:bottom="280" w:left="1300" w:header="720" w:footer="720" w:gutter="0"/>
          <w:cols w:space="720"/>
        </w:sectPr>
      </w:pPr>
    </w:p>
    <w:p w14:paraId="082E007E" w14:textId="20B34D0E" w:rsidR="005842A3" w:rsidRDefault="00000000">
      <w:pPr>
        <w:pStyle w:val="BodyText"/>
        <w:spacing w:before="77" w:line="369" w:lineRule="auto"/>
        <w:ind w:right="123"/>
      </w:pPr>
      <w:r>
        <w:lastRenderedPageBreak/>
        <w:t xml:space="preserve">In addition, Four Seasons' HRM practice's emphasis on </w:t>
      </w:r>
      <w:r w:rsidR="000B1375">
        <w:t>personalized</w:t>
      </w:r>
      <w:r>
        <w:t xml:space="preserve"> service and</w:t>
      </w:r>
      <w:r>
        <w:rPr>
          <w:spacing w:val="1"/>
        </w:rPr>
        <w:t xml:space="preserve"> </w:t>
      </w:r>
      <w:r>
        <w:t>cultural</w:t>
      </w:r>
      <w:r>
        <w:rPr>
          <w:spacing w:val="1"/>
        </w:rPr>
        <w:t xml:space="preserve"> </w:t>
      </w:r>
      <w:r>
        <w:t>values</w:t>
      </w:r>
      <w:r>
        <w:rPr>
          <w:spacing w:val="1"/>
        </w:rPr>
        <w:t xml:space="preserve"> </w:t>
      </w:r>
      <w:r>
        <w:t>highlights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importance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fostering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unique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culture</w:t>
      </w:r>
      <w:r>
        <w:rPr>
          <w:spacing w:val="1"/>
        </w:rPr>
        <w:t xml:space="preserve"> </w:t>
      </w:r>
      <w:r>
        <w:t>that</w:t>
      </w:r>
      <w:r>
        <w:rPr>
          <w:spacing w:val="-61"/>
        </w:rPr>
        <w:t xml:space="preserve"> </w:t>
      </w:r>
      <w:r>
        <w:t>increases employee</w:t>
      </w:r>
      <w:r>
        <w:rPr>
          <w:spacing w:val="-2"/>
        </w:rPr>
        <w:t xml:space="preserve"> </w:t>
      </w:r>
      <w:r>
        <w:t>satisfaction</w:t>
      </w:r>
      <w:r>
        <w:rPr>
          <w:spacing w:val="-3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contributes to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guest</w:t>
      </w:r>
      <w:r>
        <w:rPr>
          <w:spacing w:val="-2"/>
        </w:rPr>
        <w:t xml:space="preserve"> </w:t>
      </w:r>
      <w:r>
        <w:t>experience.</w:t>
      </w:r>
    </w:p>
    <w:p w14:paraId="67D5A1D6" w14:textId="77777777" w:rsidR="005842A3" w:rsidRDefault="00000000">
      <w:pPr>
        <w:pStyle w:val="BodyText"/>
        <w:spacing w:before="147" w:line="367" w:lineRule="auto"/>
        <w:ind w:right="122"/>
      </w:pPr>
      <w:r>
        <w:t>The global success of the Four Seasons further emphasizes the universal importance</w:t>
      </w:r>
      <w:r>
        <w:rPr>
          <w:spacing w:val="-61"/>
        </w:rPr>
        <w:t xml:space="preserve"> </w:t>
      </w:r>
      <w:r>
        <w:t>of strategic HRM in the international hotel industry. As organisations strive to expand</w:t>
      </w:r>
      <w:r>
        <w:rPr>
          <w:spacing w:val="1"/>
        </w:rPr>
        <w:t xml:space="preserve"> </w:t>
      </w:r>
      <w:r>
        <w:t>and compete, the lessons learned from Four Seasons' HRM practice provide valuable</w:t>
      </w:r>
      <w:r>
        <w:rPr>
          <w:spacing w:val="-61"/>
        </w:rPr>
        <w:t xml:space="preserve"> </w:t>
      </w:r>
      <w:r>
        <w:t>insight</w:t>
      </w:r>
      <w:r>
        <w:rPr>
          <w:spacing w:val="-4"/>
        </w:rPr>
        <w:t xml:space="preserve"> </w:t>
      </w:r>
      <w:r>
        <w:t>into</w:t>
      </w:r>
      <w:r>
        <w:rPr>
          <w:spacing w:val="3"/>
        </w:rPr>
        <w:t xml:space="preserve"> </w:t>
      </w:r>
      <w:r>
        <w:t>effectively navigating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complexities</w:t>
      </w:r>
      <w:r>
        <w:rPr>
          <w:spacing w:val="-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HRM</w:t>
      </w:r>
      <w:r>
        <w:rPr>
          <w:spacing w:val="-3"/>
        </w:rPr>
        <w:t xml:space="preserve"> </w:t>
      </w:r>
      <w:r>
        <w:t>on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global</w:t>
      </w:r>
      <w:r>
        <w:rPr>
          <w:spacing w:val="6"/>
        </w:rPr>
        <w:t xml:space="preserve"> </w:t>
      </w:r>
      <w:r>
        <w:t>scale.</w:t>
      </w:r>
    </w:p>
    <w:p w14:paraId="09AE7433" w14:textId="77777777" w:rsidR="005842A3" w:rsidRDefault="00000000">
      <w:pPr>
        <w:pStyle w:val="BodyText"/>
        <w:spacing w:before="158" w:line="367" w:lineRule="auto"/>
        <w:ind w:right="114"/>
      </w:pPr>
      <w:r>
        <w:t>Essentially, this analysis underlines that HRM is not just a support function, but a</w:t>
      </w:r>
      <w:r>
        <w:rPr>
          <w:spacing w:val="1"/>
        </w:rPr>
        <w:t xml:space="preserve"> </w:t>
      </w:r>
      <w:r>
        <w:t>dynamic driver of organisational growth and excellence in the hospitality sector. The</w:t>
      </w:r>
      <w:r>
        <w:rPr>
          <w:spacing w:val="1"/>
        </w:rPr>
        <w:t xml:space="preserve"> </w:t>
      </w:r>
      <w:r>
        <w:t>strategic integration of HRM practices, as observed at the Four Seasons, serves as a</w:t>
      </w:r>
      <w:r>
        <w:rPr>
          <w:spacing w:val="1"/>
        </w:rPr>
        <w:t xml:space="preserve"> </w:t>
      </w:r>
      <w:r>
        <w:t>blueprint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success</w:t>
      </w:r>
      <w:r>
        <w:rPr>
          <w:spacing w:val="-9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ever-evolving</w:t>
      </w:r>
      <w:r>
        <w:rPr>
          <w:spacing w:val="-8"/>
        </w:rPr>
        <w:t xml:space="preserve"> </w:t>
      </w:r>
      <w:r>
        <w:t>landscape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international</w:t>
      </w:r>
      <w:r>
        <w:rPr>
          <w:spacing w:val="-2"/>
        </w:rPr>
        <w:t xml:space="preserve"> </w:t>
      </w:r>
      <w:r>
        <w:t>hotel</w:t>
      </w:r>
      <w:r>
        <w:rPr>
          <w:spacing w:val="-5"/>
        </w:rPr>
        <w:t xml:space="preserve"> </w:t>
      </w:r>
      <w:r>
        <w:t>industry.</w:t>
      </w:r>
    </w:p>
    <w:p w14:paraId="04AC79C2" w14:textId="77777777" w:rsidR="005842A3" w:rsidRDefault="005842A3">
      <w:pPr>
        <w:spacing w:line="367" w:lineRule="auto"/>
        <w:sectPr w:rsidR="005842A3" w:rsidSect="005D00F9">
          <w:pgSz w:w="11910" w:h="16840"/>
          <w:pgMar w:top="1320" w:right="1300" w:bottom="280" w:left="1300" w:header="720" w:footer="720" w:gutter="0"/>
          <w:cols w:space="720"/>
        </w:sectPr>
      </w:pPr>
    </w:p>
    <w:p w14:paraId="67C7C7EA" w14:textId="77777777" w:rsidR="005842A3" w:rsidRDefault="00000000">
      <w:pPr>
        <w:pStyle w:val="Heading1"/>
        <w:spacing w:before="73"/>
        <w:ind w:firstLine="0"/>
      </w:pPr>
      <w:r>
        <w:lastRenderedPageBreak/>
        <w:t>REFERENCE</w:t>
      </w:r>
      <w:r>
        <w:rPr>
          <w:spacing w:val="-6"/>
        </w:rPr>
        <w:t xml:space="preserve"> </w:t>
      </w:r>
      <w:r>
        <w:t>LIST</w:t>
      </w:r>
    </w:p>
    <w:p w14:paraId="764D3DF0" w14:textId="77777777" w:rsidR="005842A3" w:rsidRDefault="005842A3">
      <w:pPr>
        <w:pStyle w:val="BodyText"/>
        <w:spacing w:before="1"/>
        <w:ind w:left="0"/>
        <w:jc w:val="left"/>
        <w:rPr>
          <w:rFonts w:ascii="Arial"/>
          <w:b/>
          <w:sz w:val="26"/>
        </w:rPr>
      </w:pPr>
    </w:p>
    <w:p w14:paraId="0C4E098A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3"/>
          <w:tab w:val="left" w:pos="2520"/>
          <w:tab w:val="left" w:pos="4406"/>
          <w:tab w:val="left" w:pos="5590"/>
        </w:tabs>
        <w:spacing w:before="0" w:line="364" w:lineRule="auto"/>
        <w:ind w:right="105"/>
        <w:jc w:val="both"/>
        <w:rPr>
          <w:sz w:val="24"/>
        </w:rPr>
      </w:pPr>
      <w:r>
        <w:rPr>
          <w:sz w:val="24"/>
        </w:rPr>
        <w:t xml:space="preserve">Abdulraqeb, A., Al-Khaled, S. and Fenn, C. (2020). </w:t>
      </w:r>
      <w:r>
        <w:rPr>
          <w:rFonts w:ascii="Arial"/>
          <w:i/>
          <w:sz w:val="24"/>
        </w:rPr>
        <w:t>The Impact of Strategic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Human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Resource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Management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Practices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on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Organizational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Performance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sz w:val="24"/>
        </w:rPr>
        <w:tab/>
      </w:r>
      <w:hyperlink r:id="rId5">
        <w:r>
          <w:rPr>
            <w:color w:val="0462C1"/>
            <w:spacing w:val="-1"/>
            <w:sz w:val="24"/>
            <w:u w:val="single" w:color="0462C1"/>
          </w:rPr>
          <w:t>https://journal.berjaya.edu.my/wp-</w:t>
        </w:r>
      </w:hyperlink>
      <w:r>
        <w:rPr>
          <w:color w:val="0462C1"/>
          <w:spacing w:val="-62"/>
          <w:sz w:val="24"/>
        </w:rPr>
        <w:t xml:space="preserve"> </w:t>
      </w:r>
      <w:hyperlink r:id="rId6">
        <w:r>
          <w:rPr>
            <w:color w:val="0462C1"/>
            <w:sz w:val="24"/>
            <w:u w:val="single" w:color="0462C1"/>
          </w:rPr>
          <w:t>content/uploads/2020/07/July-2020_53-60.pdf</w:t>
        </w:r>
      </w:hyperlink>
      <w:r>
        <w:rPr>
          <w:sz w:val="24"/>
        </w:rPr>
        <w:t>.</w:t>
      </w:r>
    </w:p>
    <w:p w14:paraId="28D0B599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3"/>
          <w:tab w:val="left" w:pos="8926"/>
        </w:tabs>
        <w:spacing w:before="116" w:line="362" w:lineRule="auto"/>
        <w:ind w:right="106"/>
        <w:jc w:val="both"/>
        <w:rPr>
          <w:sz w:val="24"/>
        </w:rPr>
      </w:pPr>
      <w:r>
        <w:rPr>
          <w:sz w:val="24"/>
        </w:rPr>
        <w:t>Baig, S.A. and Gillani, S.H.M. (2023). Examining the Role of Diversity and</w:t>
      </w:r>
      <w:r>
        <w:rPr>
          <w:spacing w:val="1"/>
          <w:sz w:val="24"/>
        </w:rPr>
        <w:t xml:space="preserve"> </w:t>
      </w:r>
      <w:r>
        <w:rPr>
          <w:sz w:val="24"/>
        </w:rPr>
        <w:t>Inclusion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Modern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1"/>
          <w:sz w:val="24"/>
        </w:rPr>
        <w:t xml:space="preserve"> </w:t>
      </w:r>
      <w:r>
        <w:rPr>
          <w:sz w:val="24"/>
        </w:rPr>
        <w:t>Resource</w:t>
      </w:r>
      <w:r>
        <w:rPr>
          <w:spacing w:val="1"/>
          <w:sz w:val="24"/>
        </w:rPr>
        <w:t xml:space="preserve"> </w:t>
      </w:r>
      <w:r>
        <w:rPr>
          <w:sz w:val="24"/>
        </w:rPr>
        <w:t>Management:</w:t>
      </w:r>
      <w:r>
        <w:rPr>
          <w:spacing w:val="1"/>
          <w:sz w:val="24"/>
        </w:rPr>
        <w:t xml:space="preserve"> </w:t>
      </w:r>
      <w:r>
        <w:rPr>
          <w:sz w:val="24"/>
        </w:rPr>
        <w:t>Best</w:t>
      </w:r>
      <w:r>
        <w:rPr>
          <w:spacing w:val="1"/>
          <w:sz w:val="24"/>
        </w:rPr>
        <w:t xml:space="preserve"> </w:t>
      </w:r>
      <w:r>
        <w:rPr>
          <w:sz w:val="24"/>
        </w:rPr>
        <w:t>Practices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Challenges. </w:t>
      </w:r>
      <w:r>
        <w:rPr>
          <w:rFonts w:ascii="Arial" w:hAnsi="Arial"/>
          <w:i/>
          <w:sz w:val="24"/>
        </w:rPr>
        <w:t>Perspectives in Management and Society</w:t>
      </w:r>
      <w:r>
        <w:rPr>
          <w:sz w:val="24"/>
        </w:rPr>
        <w:t>, [online] 2(1), pp.24–36.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z w:val="24"/>
        </w:rPr>
        <w:tab/>
        <w:t>at:</w:t>
      </w:r>
    </w:p>
    <w:p w14:paraId="69D3667A" w14:textId="77777777" w:rsidR="005842A3" w:rsidRDefault="00000000">
      <w:pPr>
        <w:pStyle w:val="BodyText"/>
        <w:spacing w:before="9"/>
        <w:ind w:left="832"/>
        <w:jc w:val="left"/>
      </w:pPr>
      <w:hyperlink r:id="rId7">
        <w:r>
          <w:rPr>
            <w:color w:val="0462C1"/>
            <w:u w:val="single" w:color="0462C1"/>
          </w:rPr>
          <w:t>http://asmarapublications.com/journals/index.php/PMS/article/view/9/8</w:t>
        </w:r>
      </w:hyperlink>
      <w:r>
        <w:t>.</w:t>
      </w:r>
    </w:p>
    <w:p w14:paraId="6E0F437D" w14:textId="77777777" w:rsidR="005842A3" w:rsidRDefault="005842A3">
      <w:pPr>
        <w:pStyle w:val="BodyText"/>
        <w:spacing w:before="2"/>
        <w:ind w:left="0"/>
        <w:jc w:val="left"/>
        <w:rPr>
          <w:sz w:val="23"/>
        </w:rPr>
      </w:pPr>
    </w:p>
    <w:p w14:paraId="5A9D0533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0" w:line="362" w:lineRule="auto"/>
        <w:ind w:left="836"/>
        <w:jc w:val="both"/>
        <w:rPr>
          <w:sz w:val="24"/>
        </w:rPr>
      </w:pPr>
      <w:r>
        <w:rPr>
          <w:sz w:val="24"/>
        </w:rPr>
        <w:t>Bektaş, Ç. and Waqar, A. (2022). A Research on Effective Human Resource</w:t>
      </w:r>
      <w:r>
        <w:rPr>
          <w:spacing w:val="1"/>
          <w:sz w:val="24"/>
        </w:rPr>
        <w:t xml:space="preserve"> </w:t>
      </w:r>
      <w:r>
        <w:rPr>
          <w:sz w:val="24"/>
        </w:rPr>
        <w:t>Management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Hotel</w:t>
      </w:r>
      <w:r>
        <w:rPr>
          <w:spacing w:val="1"/>
          <w:sz w:val="24"/>
        </w:rPr>
        <w:t xml:space="preserve"> </w:t>
      </w:r>
      <w:r>
        <w:rPr>
          <w:sz w:val="24"/>
        </w:rPr>
        <w:t>Operations.</w:t>
      </w:r>
      <w:r>
        <w:rPr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Journal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Humanities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Tourism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Research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1"/>
          <w:sz w:val="24"/>
        </w:rPr>
        <w:t xml:space="preserve"> </w:t>
      </w:r>
      <w:r>
        <w:rPr>
          <w:sz w:val="24"/>
        </w:rPr>
        <w:t>12(3),</w:t>
      </w:r>
      <w:r>
        <w:rPr>
          <w:spacing w:val="1"/>
          <w:sz w:val="24"/>
        </w:rPr>
        <w:t xml:space="preserve"> </w:t>
      </w:r>
      <w:r>
        <w:rPr>
          <w:sz w:val="24"/>
        </w:rPr>
        <w:t>pp.585–596.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8">
        <w:r>
          <w:rPr>
            <w:color w:val="0462C1"/>
            <w:sz w:val="24"/>
            <w:u w:val="single" w:color="0462C1"/>
          </w:rPr>
          <w:t>https://dergipark.org.tr/en/pub/johut/issue/73014/1188778</w:t>
        </w:r>
      </w:hyperlink>
      <w:r>
        <w:rPr>
          <w:color w:val="0462C1"/>
          <w:spacing w:val="1"/>
          <w:sz w:val="24"/>
        </w:rPr>
        <w:t xml:space="preserve"> </w:t>
      </w:r>
      <w:r>
        <w:rPr>
          <w:sz w:val="24"/>
        </w:rPr>
        <w:t>[Accessed</w:t>
      </w:r>
      <w:r>
        <w:rPr>
          <w:spacing w:val="1"/>
          <w:sz w:val="24"/>
        </w:rPr>
        <w:t xml:space="preserve"> </w:t>
      </w:r>
      <w:r>
        <w:rPr>
          <w:sz w:val="24"/>
        </w:rPr>
        <w:t>20</w:t>
      </w:r>
      <w:r>
        <w:rPr>
          <w:spacing w:val="1"/>
          <w:sz w:val="24"/>
        </w:rPr>
        <w:t xml:space="preserve"> </w:t>
      </w:r>
      <w:r>
        <w:rPr>
          <w:sz w:val="24"/>
        </w:rPr>
        <w:t>Jan.</w:t>
      </w:r>
      <w:r>
        <w:rPr>
          <w:spacing w:val="-61"/>
          <w:sz w:val="24"/>
        </w:rPr>
        <w:t xml:space="preserve"> </w:t>
      </w:r>
      <w:r>
        <w:rPr>
          <w:sz w:val="24"/>
        </w:rPr>
        <w:t>2024].</w:t>
      </w:r>
    </w:p>
    <w:p w14:paraId="54DD59DB" w14:textId="43FE7429" w:rsidR="005842A3" w:rsidRPr="003767F0" w:rsidRDefault="005842A3" w:rsidP="003767F0">
      <w:pPr>
        <w:tabs>
          <w:tab w:val="left" w:pos="837"/>
        </w:tabs>
        <w:spacing w:before="125" w:line="364" w:lineRule="auto"/>
        <w:ind w:left="475" w:right="108"/>
        <w:rPr>
          <w:sz w:val="24"/>
        </w:rPr>
      </w:pPr>
    </w:p>
    <w:p w14:paraId="4ACD08B7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18" w:line="364" w:lineRule="auto"/>
        <w:ind w:left="836" w:right="109"/>
        <w:jc w:val="both"/>
        <w:rPr>
          <w:sz w:val="24"/>
        </w:rPr>
      </w:pPr>
      <w:r>
        <w:rPr>
          <w:sz w:val="24"/>
        </w:rPr>
        <w:t>Choi, H. (Helen), Lee, J.Y., Choi, Y., Juan, Y. and Lee, C.-K. (2022). How to</w:t>
      </w:r>
      <w:r>
        <w:rPr>
          <w:spacing w:val="1"/>
          <w:sz w:val="24"/>
        </w:rPr>
        <w:t xml:space="preserve"> </w:t>
      </w:r>
      <w:r>
        <w:rPr>
          <w:sz w:val="24"/>
        </w:rPr>
        <w:t>Enhance Smart Work Effectiveness as a Sustainable HRM Practice in the</w:t>
      </w:r>
      <w:r>
        <w:rPr>
          <w:spacing w:val="1"/>
          <w:sz w:val="24"/>
        </w:rPr>
        <w:t xml:space="preserve"> </w:t>
      </w:r>
      <w:r>
        <w:rPr>
          <w:sz w:val="24"/>
        </w:rPr>
        <w:t>Tourism</w:t>
      </w:r>
      <w:r>
        <w:rPr>
          <w:spacing w:val="1"/>
          <w:sz w:val="24"/>
        </w:rPr>
        <w:t xml:space="preserve"> </w:t>
      </w:r>
      <w:r>
        <w:rPr>
          <w:sz w:val="24"/>
        </w:rPr>
        <w:t>Industry.</w:t>
      </w:r>
      <w:r>
        <w:rPr>
          <w:spacing w:val="1"/>
          <w:sz w:val="24"/>
        </w:rPr>
        <w:t xml:space="preserve"> </w:t>
      </w:r>
      <w:r>
        <w:rPr>
          <w:rFonts w:ascii="Arial"/>
          <w:i/>
          <w:sz w:val="24"/>
        </w:rPr>
        <w:t>Sustainability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14(4),</w:t>
      </w:r>
      <w:r>
        <w:rPr>
          <w:spacing w:val="1"/>
          <w:sz w:val="24"/>
        </w:rPr>
        <w:t xml:space="preserve"> </w:t>
      </w:r>
      <w:r>
        <w:rPr>
          <w:sz w:val="24"/>
        </w:rPr>
        <w:t>p.2218.</w:t>
      </w:r>
      <w:r>
        <w:rPr>
          <w:spacing w:val="1"/>
          <w:sz w:val="24"/>
        </w:rPr>
        <w:t xml:space="preserve"> </w:t>
      </w:r>
      <w:r>
        <w:rPr>
          <w:sz w:val="24"/>
        </w:rPr>
        <w:t>doi:</w:t>
      </w:r>
      <w:r>
        <w:rPr>
          <w:color w:val="0462C1"/>
          <w:spacing w:val="1"/>
          <w:sz w:val="24"/>
        </w:rPr>
        <w:t xml:space="preserve"> </w:t>
      </w:r>
      <w:hyperlink r:id="rId9">
        <w:r>
          <w:rPr>
            <w:color w:val="0462C1"/>
            <w:sz w:val="24"/>
            <w:u w:val="single" w:color="0462C1"/>
          </w:rPr>
          <w:t>https://doi.org/10.3390/su14042218</w:t>
        </w:r>
      </w:hyperlink>
      <w:r>
        <w:rPr>
          <w:sz w:val="24"/>
        </w:rPr>
        <w:t>.</w:t>
      </w:r>
    </w:p>
    <w:p w14:paraId="36D42C5F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5065"/>
          <w:tab w:val="left" w:pos="8925"/>
        </w:tabs>
        <w:spacing w:line="364" w:lineRule="auto"/>
        <w:ind w:left="836" w:right="109"/>
        <w:jc w:val="both"/>
        <w:rPr>
          <w:sz w:val="24"/>
        </w:rPr>
      </w:pPr>
      <w:r>
        <w:rPr>
          <w:sz w:val="24"/>
        </w:rPr>
        <w:t>Dubey, K., Bhargava, M. and N, D. (2023). Cultural Diversity in Organizations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1"/>
          <w:sz w:val="24"/>
        </w:rPr>
        <w:t xml:space="preserve"> </w:t>
      </w:r>
      <w:r>
        <w:rPr>
          <w:sz w:val="24"/>
        </w:rPr>
        <w:t>Resource</w:t>
      </w:r>
      <w:r>
        <w:rPr>
          <w:spacing w:val="1"/>
          <w:sz w:val="24"/>
        </w:rPr>
        <w:t xml:space="preserve"> </w:t>
      </w:r>
      <w:r>
        <w:rPr>
          <w:sz w:val="24"/>
        </w:rPr>
        <w:t>Development</w:t>
      </w:r>
      <w:r>
        <w:rPr>
          <w:spacing w:val="1"/>
          <w:sz w:val="24"/>
        </w:rPr>
        <w:t xml:space="preserve"> </w:t>
      </w:r>
      <w:r>
        <w:rPr>
          <w:sz w:val="24"/>
        </w:rPr>
        <w:t>Programs: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Psychological</w:t>
      </w:r>
      <w:r>
        <w:rPr>
          <w:spacing w:val="1"/>
          <w:sz w:val="24"/>
        </w:rPr>
        <w:t xml:space="preserve"> </w:t>
      </w:r>
      <w:r>
        <w:rPr>
          <w:sz w:val="24"/>
        </w:rPr>
        <w:t>Analysis.</w:t>
      </w:r>
      <w:r>
        <w:rPr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Journal for ReAttach Therapy and Developmental Diversities</w:t>
      </w:r>
      <w:r>
        <w:rPr>
          <w:sz w:val="24"/>
        </w:rPr>
        <w:t>, [online] 6(7s),</w:t>
      </w:r>
      <w:r>
        <w:rPr>
          <w:spacing w:val="1"/>
          <w:sz w:val="24"/>
        </w:rPr>
        <w:t xml:space="preserve"> </w:t>
      </w:r>
      <w:r>
        <w:rPr>
          <w:sz w:val="24"/>
        </w:rPr>
        <w:t>pp.283–292.</w:t>
      </w:r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color w:val="0462C1"/>
          <w:spacing w:val="-62"/>
          <w:sz w:val="24"/>
        </w:rPr>
        <w:t xml:space="preserve"> </w:t>
      </w:r>
      <w:hyperlink r:id="rId10">
        <w:r>
          <w:rPr>
            <w:color w:val="0462C1"/>
            <w:sz w:val="24"/>
            <w:u w:val="single" w:color="0462C1"/>
          </w:rPr>
          <w:t>https://www.jrtdd.com/index.php/journal/article/view/792</w:t>
        </w:r>
      </w:hyperlink>
      <w:r>
        <w:rPr>
          <w:sz w:val="24"/>
        </w:rPr>
        <w:t>.</w:t>
      </w:r>
    </w:p>
    <w:p w14:paraId="7EA6B419" w14:textId="63BC0797" w:rsidR="005842A3" w:rsidRPr="003767F0" w:rsidRDefault="00000000" w:rsidP="003767F0">
      <w:pPr>
        <w:pStyle w:val="ListParagraph"/>
        <w:numPr>
          <w:ilvl w:val="0"/>
          <w:numId w:val="1"/>
        </w:numPr>
        <w:tabs>
          <w:tab w:val="left" w:pos="837"/>
        </w:tabs>
        <w:spacing w:before="118" w:line="367" w:lineRule="auto"/>
        <w:ind w:left="836" w:right="110"/>
        <w:rPr>
          <w:sz w:val="24"/>
        </w:rPr>
        <w:sectPr w:rsidR="005842A3" w:rsidRPr="003767F0" w:rsidSect="005D00F9">
          <w:pgSz w:w="11910" w:h="16840"/>
          <w:pgMar w:top="1320" w:right="1300" w:bottom="280" w:left="1300" w:header="720" w:footer="720" w:gutter="0"/>
          <w:cols w:space="720"/>
        </w:sectPr>
      </w:pPr>
      <w:r>
        <w:rPr>
          <w:sz w:val="24"/>
        </w:rPr>
        <w:t>Grcar,</w:t>
      </w:r>
      <w:r>
        <w:rPr>
          <w:spacing w:val="30"/>
          <w:sz w:val="24"/>
        </w:rPr>
        <w:t xml:space="preserve"> </w:t>
      </w:r>
      <w:r>
        <w:rPr>
          <w:sz w:val="24"/>
        </w:rPr>
        <w:t>A.</w:t>
      </w:r>
      <w:r>
        <w:rPr>
          <w:spacing w:val="30"/>
          <w:sz w:val="24"/>
        </w:rPr>
        <w:t xml:space="preserve"> </w:t>
      </w:r>
      <w:r>
        <w:rPr>
          <w:sz w:val="24"/>
        </w:rPr>
        <w:t>(2020).</w:t>
      </w:r>
      <w:r>
        <w:rPr>
          <w:spacing w:val="31"/>
          <w:sz w:val="24"/>
        </w:rPr>
        <w:t xml:space="preserve"> </w:t>
      </w:r>
      <w:r>
        <w:rPr>
          <w:sz w:val="24"/>
        </w:rPr>
        <w:t>15</w:t>
      </w:r>
      <w:r>
        <w:rPr>
          <w:spacing w:val="25"/>
          <w:sz w:val="24"/>
        </w:rPr>
        <w:t xml:space="preserve"> </w:t>
      </w:r>
      <w:r>
        <w:rPr>
          <w:sz w:val="24"/>
        </w:rPr>
        <w:t>Things</w:t>
      </w:r>
      <w:r>
        <w:rPr>
          <w:spacing w:val="31"/>
          <w:sz w:val="24"/>
        </w:rPr>
        <w:t xml:space="preserve"> </w:t>
      </w:r>
      <w:r>
        <w:rPr>
          <w:sz w:val="24"/>
        </w:rPr>
        <w:t>Hotel</w:t>
      </w:r>
      <w:r>
        <w:rPr>
          <w:spacing w:val="34"/>
          <w:sz w:val="24"/>
        </w:rPr>
        <w:t xml:space="preserve"> </w:t>
      </w:r>
      <w:r>
        <w:rPr>
          <w:sz w:val="24"/>
        </w:rPr>
        <w:t>Staff</w:t>
      </w:r>
      <w:r>
        <w:rPr>
          <w:spacing w:val="30"/>
          <w:sz w:val="24"/>
        </w:rPr>
        <w:t xml:space="preserve"> </w:t>
      </w:r>
      <w:r>
        <w:rPr>
          <w:sz w:val="24"/>
        </w:rPr>
        <w:t>Has</w:t>
      </w:r>
      <w:r>
        <w:rPr>
          <w:spacing w:val="26"/>
          <w:sz w:val="24"/>
        </w:rPr>
        <w:t xml:space="preserve"> </w:t>
      </w:r>
      <w:r>
        <w:rPr>
          <w:sz w:val="24"/>
        </w:rPr>
        <w:t>Said</w:t>
      </w:r>
      <w:r>
        <w:rPr>
          <w:spacing w:val="30"/>
          <w:sz w:val="24"/>
        </w:rPr>
        <w:t xml:space="preserve"> </w:t>
      </w:r>
      <w:r>
        <w:rPr>
          <w:sz w:val="24"/>
        </w:rPr>
        <w:t>about</w:t>
      </w:r>
      <w:r>
        <w:rPr>
          <w:spacing w:val="21"/>
          <w:sz w:val="24"/>
        </w:rPr>
        <w:t xml:space="preserve"> </w:t>
      </w:r>
      <w:r>
        <w:rPr>
          <w:sz w:val="24"/>
        </w:rPr>
        <w:t>Working</w:t>
      </w:r>
      <w:r>
        <w:rPr>
          <w:spacing w:val="31"/>
          <w:sz w:val="24"/>
        </w:rPr>
        <w:t xml:space="preserve"> </w:t>
      </w:r>
      <w:r>
        <w:rPr>
          <w:sz w:val="24"/>
        </w:rPr>
        <w:t>at</w:t>
      </w:r>
      <w:r>
        <w:rPr>
          <w:spacing w:val="31"/>
          <w:sz w:val="24"/>
        </w:rPr>
        <w:t xml:space="preserve"> </w:t>
      </w:r>
      <w:r>
        <w:rPr>
          <w:sz w:val="24"/>
        </w:rPr>
        <w:t>the</w:t>
      </w:r>
      <w:r>
        <w:rPr>
          <w:spacing w:val="30"/>
          <w:sz w:val="24"/>
        </w:rPr>
        <w:t xml:space="preserve"> </w:t>
      </w:r>
      <w:r>
        <w:rPr>
          <w:sz w:val="24"/>
        </w:rPr>
        <w:t>Four</w:t>
      </w:r>
      <w:r>
        <w:rPr>
          <w:spacing w:val="-61"/>
          <w:sz w:val="24"/>
        </w:rPr>
        <w:t xml:space="preserve"> </w:t>
      </w:r>
      <w:r>
        <w:rPr>
          <w:sz w:val="24"/>
        </w:rPr>
        <w:t>Seasons.</w:t>
      </w:r>
      <w:r>
        <w:rPr>
          <w:spacing w:val="40"/>
          <w:sz w:val="24"/>
        </w:rPr>
        <w:t xml:space="preserve"> </w:t>
      </w:r>
      <w:r>
        <w:rPr>
          <w:sz w:val="24"/>
        </w:rPr>
        <w:t>[online]</w:t>
      </w:r>
      <w:r>
        <w:rPr>
          <w:spacing w:val="41"/>
          <w:sz w:val="24"/>
        </w:rPr>
        <w:t xml:space="preserve"> </w:t>
      </w:r>
      <w:r>
        <w:rPr>
          <w:sz w:val="24"/>
        </w:rPr>
        <w:t>The</w:t>
      </w:r>
      <w:r>
        <w:rPr>
          <w:spacing w:val="40"/>
          <w:sz w:val="24"/>
        </w:rPr>
        <w:t xml:space="preserve"> </w:t>
      </w:r>
      <w:r>
        <w:rPr>
          <w:sz w:val="24"/>
        </w:rPr>
        <w:t>Travel.</w:t>
      </w:r>
      <w:r>
        <w:rPr>
          <w:spacing w:val="41"/>
          <w:sz w:val="24"/>
        </w:rPr>
        <w:t xml:space="preserve"> </w:t>
      </w:r>
      <w:r>
        <w:rPr>
          <w:sz w:val="24"/>
        </w:rPr>
        <w:t>Available</w:t>
      </w:r>
      <w:r>
        <w:rPr>
          <w:spacing w:val="40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38"/>
          <w:sz w:val="24"/>
        </w:rPr>
        <w:t xml:space="preserve"> </w:t>
      </w:r>
      <w:hyperlink r:id="rId11">
        <w:r>
          <w:rPr>
            <w:color w:val="0462C1"/>
            <w:sz w:val="24"/>
            <w:u w:val="single" w:color="0462C1"/>
          </w:rPr>
          <w:t>https://www.thetravel.com/things-</w:t>
        </w:r>
      </w:hyperlink>
      <w:r>
        <w:rPr>
          <w:color w:val="0462C1"/>
          <w:spacing w:val="-61"/>
          <w:sz w:val="24"/>
        </w:rPr>
        <w:t xml:space="preserve"> </w:t>
      </w:r>
      <w:hyperlink r:id="rId12">
        <w:r>
          <w:rPr>
            <w:color w:val="0462C1"/>
            <w:sz w:val="24"/>
            <w:u w:val="single" w:color="0462C1"/>
          </w:rPr>
          <w:t>hotel-staff-said-about-working-four-seasons/#four-seasons-hotel-staff-enjoys-</w:t>
        </w:r>
      </w:hyperlink>
      <w:r>
        <w:rPr>
          <w:color w:val="0462C1"/>
          <w:spacing w:val="1"/>
          <w:sz w:val="24"/>
        </w:rPr>
        <w:t xml:space="preserve"> </w:t>
      </w:r>
      <w:hyperlink r:id="rId13">
        <w:r>
          <w:rPr>
            <w:color w:val="0462C1"/>
            <w:sz w:val="24"/>
            <w:u w:val="single" w:color="0462C1"/>
          </w:rPr>
          <w:t>staff-parties-that-are-held-to-a-high-standard</w:t>
        </w:r>
        <w:r>
          <w:rPr>
            <w:color w:val="0462C1"/>
            <w:spacing w:val="3"/>
            <w:sz w:val="24"/>
          </w:rPr>
          <w:t xml:space="preserve"> </w:t>
        </w:r>
      </w:hyperlink>
      <w:r>
        <w:rPr>
          <w:sz w:val="24"/>
        </w:rPr>
        <w:t>[Accessed</w:t>
      </w:r>
      <w:r>
        <w:rPr>
          <w:spacing w:val="1"/>
          <w:sz w:val="24"/>
        </w:rPr>
        <w:t xml:space="preserve"> </w:t>
      </w:r>
      <w:r>
        <w:rPr>
          <w:sz w:val="24"/>
        </w:rPr>
        <w:t>17</w:t>
      </w:r>
      <w:r>
        <w:rPr>
          <w:spacing w:val="1"/>
          <w:sz w:val="24"/>
        </w:rPr>
        <w:t xml:space="preserve"> </w:t>
      </w:r>
      <w:r>
        <w:rPr>
          <w:sz w:val="24"/>
        </w:rPr>
        <w:t>Jan.</w:t>
      </w:r>
      <w:r>
        <w:rPr>
          <w:spacing w:val="-3"/>
          <w:sz w:val="24"/>
        </w:rPr>
        <w:t xml:space="preserve"> </w:t>
      </w:r>
      <w:r>
        <w:rPr>
          <w:sz w:val="24"/>
        </w:rPr>
        <w:t>2024].</w:t>
      </w:r>
    </w:p>
    <w:p w14:paraId="5C580DEE" w14:textId="73E53A98" w:rsidR="005842A3" w:rsidRPr="003767F0" w:rsidRDefault="005842A3" w:rsidP="003767F0">
      <w:pPr>
        <w:tabs>
          <w:tab w:val="left" w:pos="837"/>
        </w:tabs>
        <w:spacing w:before="77" w:line="364" w:lineRule="auto"/>
        <w:ind w:right="108"/>
        <w:rPr>
          <w:sz w:val="24"/>
        </w:rPr>
      </w:pPr>
    </w:p>
    <w:p w14:paraId="391B3E33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line="362" w:lineRule="auto"/>
        <w:ind w:left="836" w:right="110"/>
        <w:jc w:val="both"/>
        <w:rPr>
          <w:sz w:val="24"/>
        </w:rPr>
      </w:pPr>
      <w:r>
        <w:rPr>
          <w:sz w:val="24"/>
        </w:rPr>
        <w:t>Knezović, E., Bušatlić, S. and Riđić, O. (2020). Strategic Human Resource</w:t>
      </w:r>
      <w:r>
        <w:rPr>
          <w:spacing w:val="1"/>
          <w:sz w:val="24"/>
        </w:rPr>
        <w:t xml:space="preserve"> </w:t>
      </w:r>
      <w:r>
        <w:rPr>
          <w:sz w:val="24"/>
        </w:rPr>
        <w:t>Management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Small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Medium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Enterprises. </w:t>
      </w:r>
      <w:r>
        <w:rPr>
          <w:rFonts w:ascii="Arial" w:hAnsi="Arial"/>
          <w:i/>
          <w:sz w:val="24"/>
        </w:rPr>
        <w:t>International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Journal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Human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Resources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Development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Management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20(2),</w:t>
      </w:r>
      <w:r>
        <w:rPr>
          <w:spacing w:val="1"/>
          <w:sz w:val="24"/>
        </w:rPr>
        <w:t xml:space="preserve"> </w:t>
      </w:r>
      <w:r>
        <w:rPr>
          <w:sz w:val="24"/>
        </w:rPr>
        <w:t>p.114.</w:t>
      </w:r>
      <w:r>
        <w:rPr>
          <w:spacing w:val="1"/>
          <w:sz w:val="24"/>
        </w:rPr>
        <w:t xml:space="preserve"> </w:t>
      </w:r>
      <w:r>
        <w:rPr>
          <w:sz w:val="24"/>
        </w:rPr>
        <w:t>doi:</w:t>
      </w:r>
      <w:r>
        <w:rPr>
          <w:color w:val="0462C1"/>
          <w:spacing w:val="1"/>
          <w:sz w:val="24"/>
        </w:rPr>
        <w:t xml:space="preserve"> </w:t>
      </w:r>
      <w:hyperlink r:id="rId14">
        <w:r>
          <w:rPr>
            <w:color w:val="0462C1"/>
            <w:sz w:val="24"/>
            <w:u w:val="single" w:color="0462C1"/>
          </w:rPr>
          <w:t>https://doi.org/10.1504/ijhrdm.2020.106255</w:t>
        </w:r>
      </w:hyperlink>
      <w:r>
        <w:rPr>
          <w:sz w:val="24"/>
        </w:rPr>
        <w:t>.</w:t>
      </w:r>
    </w:p>
    <w:p w14:paraId="652E0317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2712"/>
          <w:tab w:val="left" w:pos="4641"/>
          <w:tab w:val="left" w:pos="6843"/>
          <w:tab w:val="left" w:pos="8921"/>
        </w:tabs>
        <w:spacing w:line="364" w:lineRule="auto"/>
        <w:ind w:left="836" w:right="105"/>
        <w:rPr>
          <w:sz w:val="24"/>
        </w:rPr>
      </w:pPr>
      <w:r>
        <w:rPr>
          <w:sz w:val="24"/>
        </w:rPr>
        <w:t>Kostuch</w:t>
      </w:r>
      <w:r>
        <w:rPr>
          <w:spacing w:val="21"/>
          <w:sz w:val="24"/>
        </w:rPr>
        <w:t xml:space="preserve"> </w:t>
      </w:r>
      <w:r>
        <w:rPr>
          <w:sz w:val="24"/>
        </w:rPr>
        <w:t>Media</w:t>
      </w:r>
      <w:r>
        <w:rPr>
          <w:spacing w:val="21"/>
          <w:sz w:val="24"/>
        </w:rPr>
        <w:t xml:space="preserve"> </w:t>
      </w:r>
      <w:r>
        <w:rPr>
          <w:sz w:val="24"/>
        </w:rPr>
        <w:t>Ltd.</w:t>
      </w:r>
      <w:r>
        <w:rPr>
          <w:spacing w:val="21"/>
          <w:sz w:val="24"/>
        </w:rPr>
        <w:t xml:space="preserve"> </w:t>
      </w:r>
      <w:r>
        <w:rPr>
          <w:sz w:val="24"/>
        </w:rPr>
        <w:t>(2023).</w:t>
      </w:r>
      <w:r>
        <w:rPr>
          <w:spacing w:val="21"/>
          <w:sz w:val="24"/>
        </w:rPr>
        <w:t xml:space="preserve"> </w:t>
      </w:r>
      <w:r>
        <w:rPr>
          <w:rFonts w:ascii="Arial"/>
          <w:i/>
          <w:sz w:val="24"/>
        </w:rPr>
        <w:t>Four</w:t>
      </w:r>
      <w:r>
        <w:rPr>
          <w:rFonts w:ascii="Arial"/>
          <w:i/>
          <w:spacing w:val="19"/>
          <w:sz w:val="24"/>
        </w:rPr>
        <w:t xml:space="preserve"> </w:t>
      </w:r>
      <w:r>
        <w:rPr>
          <w:rFonts w:ascii="Arial"/>
          <w:i/>
          <w:sz w:val="24"/>
        </w:rPr>
        <w:t>Seasons</w:t>
      </w:r>
      <w:r>
        <w:rPr>
          <w:rFonts w:ascii="Arial"/>
          <w:i/>
          <w:spacing w:val="17"/>
          <w:sz w:val="24"/>
        </w:rPr>
        <w:t xml:space="preserve"> </w:t>
      </w:r>
      <w:r>
        <w:rPr>
          <w:rFonts w:ascii="Arial"/>
          <w:i/>
          <w:sz w:val="24"/>
        </w:rPr>
        <w:t>Continues</w:t>
      </w:r>
      <w:r>
        <w:rPr>
          <w:rFonts w:ascii="Arial"/>
          <w:i/>
          <w:spacing w:val="17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19"/>
          <w:sz w:val="24"/>
        </w:rPr>
        <w:t xml:space="preserve"> </w:t>
      </w:r>
      <w:r>
        <w:rPr>
          <w:rFonts w:ascii="Arial"/>
          <w:i/>
          <w:sz w:val="24"/>
        </w:rPr>
        <w:t>Drive</w:t>
      </w:r>
      <w:r>
        <w:rPr>
          <w:rFonts w:ascii="Arial"/>
          <w:i/>
          <w:spacing w:val="18"/>
          <w:sz w:val="24"/>
        </w:rPr>
        <w:t xml:space="preserve"> </w:t>
      </w:r>
      <w:r>
        <w:rPr>
          <w:rFonts w:ascii="Arial"/>
          <w:i/>
          <w:sz w:val="24"/>
        </w:rPr>
        <w:t>Global</w:t>
      </w:r>
      <w:r>
        <w:rPr>
          <w:rFonts w:ascii="Arial"/>
          <w:i/>
          <w:spacing w:val="18"/>
          <w:sz w:val="24"/>
        </w:rPr>
        <w:t xml:space="preserve"> </w:t>
      </w:r>
      <w:r>
        <w:rPr>
          <w:rFonts w:ascii="Arial"/>
          <w:i/>
          <w:sz w:val="24"/>
        </w:rPr>
        <w:t>Growth</w:t>
      </w:r>
      <w:r>
        <w:rPr>
          <w:sz w:val="24"/>
        </w:rPr>
        <w:t>.</w:t>
      </w:r>
      <w:r>
        <w:rPr>
          <w:spacing w:val="-61"/>
          <w:sz w:val="24"/>
        </w:rPr>
        <w:t xml:space="preserve"> </w:t>
      </w:r>
      <w:r>
        <w:rPr>
          <w:sz w:val="24"/>
        </w:rPr>
        <w:t>[online]</w:t>
      </w:r>
      <w:r>
        <w:rPr>
          <w:sz w:val="24"/>
        </w:rPr>
        <w:tab/>
        <w:t>Hotelier</w:t>
      </w:r>
      <w:r>
        <w:rPr>
          <w:sz w:val="24"/>
        </w:rPr>
        <w:tab/>
        <w:t>Magazine.</w:t>
      </w:r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color w:val="0462C1"/>
          <w:spacing w:val="-61"/>
          <w:sz w:val="24"/>
        </w:rPr>
        <w:t xml:space="preserve"> </w:t>
      </w:r>
      <w:hyperlink r:id="rId15">
        <w:r>
          <w:rPr>
            <w:color w:val="0462C1"/>
            <w:sz w:val="24"/>
            <w:u w:val="single" w:color="0462C1"/>
          </w:rPr>
          <w:t>https://www.hoteliermagazine.com/four-seasons-continues-to-drive-global-</w:t>
        </w:r>
      </w:hyperlink>
      <w:r>
        <w:rPr>
          <w:color w:val="0462C1"/>
          <w:spacing w:val="1"/>
          <w:sz w:val="24"/>
        </w:rPr>
        <w:t xml:space="preserve"> </w:t>
      </w:r>
      <w:hyperlink r:id="rId16">
        <w:r>
          <w:rPr>
            <w:color w:val="0462C1"/>
            <w:sz w:val="24"/>
            <w:u w:val="single" w:color="0462C1"/>
          </w:rPr>
          <w:t>growth/</w:t>
        </w:r>
        <w:r>
          <w:rPr>
            <w:color w:val="0462C1"/>
            <w:spacing w:val="3"/>
            <w:sz w:val="24"/>
          </w:rPr>
          <w:t xml:space="preserve"> </w:t>
        </w:r>
      </w:hyperlink>
      <w:r>
        <w:rPr>
          <w:sz w:val="24"/>
        </w:rPr>
        <w:t>[Accessed</w:t>
      </w:r>
      <w:r>
        <w:rPr>
          <w:spacing w:val="3"/>
          <w:sz w:val="24"/>
        </w:rPr>
        <w:t xml:space="preserve"> </w:t>
      </w:r>
      <w:r>
        <w:rPr>
          <w:sz w:val="24"/>
        </w:rPr>
        <w:t>20</w:t>
      </w:r>
      <w:r>
        <w:rPr>
          <w:spacing w:val="3"/>
          <w:sz w:val="24"/>
        </w:rPr>
        <w:t xml:space="preserve"> </w:t>
      </w:r>
      <w:r>
        <w:rPr>
          <w:sz w:val="24"/>
        </w:rPr>
        <w:t>Jan.</w:t>
      </w:r>
      <w:r>
        <w:rPr>
          <w:spacing w:val="3"/>
          <w:sz w:val="24"/>
        </w:rPr>
        <w:t xml:space="preserve"> </w:t>
      </w:r>
      <w:r>
        <w:rPr>
          <w:sz w:val="24"/>
        </w:rPr>
        <w:t>2024].</w:t>
      </w:r>
    </w:p>
    <w:p w14:paraId="31397E05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22" w:line="362" w:lineRule="auto"/>
        <w:ind w:left="836"/>
        <w:jc w:val="both"/>
        <w:rPr>
          <w:sz w:val="24"/>
        </w:rPr>
      </w:pPr>
      <w:r>
        <w:rPr>
          <w:sz w:val="24"/>
        </w:rPr>
        <w:t>Lee,</w:t>
      </w:r>
      <w:r>
        <w:rPr>
          <w:spacing w:val="1"/>
          <w:sz w:val="24"/>
        </w:rPr>
        <w:t xml:space="preserve"> </w:t>
      </w:r>
      <w:r>
        <w:rPr>
          <w:sz w:val="24"/>
        </w:rPr>
        <w:t>S.-H.</w:t>
      </w:r>
      <w:r>
        <w:rPr>
          <w:spacing w:val="1"/>
          <w:sz w:val="24"/>
        </w:rPr>
        <w:t xml:space="preserve"> </w:t>
      </w:r>
      <w:r>
        <w:rPr>
          <w:sz w:val="24"/>
        </w:rPr>
        <w:t>(2020).</w:t>
      </w:r>
      <w:r>
        <w:rPr>
          <w:spacing w:val="1"/>
          <w:sz w:val="24"/>
        </w:rPr>
        <w:t xml:space="preserve"> </w:t>
      </w:r>
      <w:r>
        <w:rPr>
          <w:sz w:val="24"/>
        </w:rPr>
        <w:t>An</w:t>
      </w:r>
      <w:r>
        <w:rPr>
          <w:spacing w:val="1"/>
          <w:sz w:val="24"/>
        </w:rPr>
        <w:t xml:space="preserve"> </w:t>
      </w:r>
      <w:r>
        <w:rPr>
          <w:sz w:val="24"/>
        </w:rPr>
        <w:t>attention-based</w:t>
      </w:r>
      <w:r>
        <w:rPr>
          <w:spacing w:val="1"/>
          <w:sz w:val="24"/>
        </w:rPr>
        <w:t xml:space="preserve"> </w:t>
      </w:r>
      <w:r>
        <w:rPr>
          <w:sz w:val="24"/>
        </w:rPr>
        <w:t>View of</w:t>
      </w:r>
      <w:r>
        <w:rPr>
          <w:spacing w:val="1"/>
          <w:sz w:val="24"/>
        </w:rPr>
        <w:t xml:space="preserve"> </w:t>
      </w:r>
      <w:r>
        <w:rPr>
          <w:sz w:val="24"/>
        </w:rPr>
        <w:t>Strategic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1"/>
          <w:sz w:val="24"/>
        </w:rPr>
        <w:t xml:space="preserve"> </w:t>
      </w:r>
      <w:r>
        <w:rPr>
          <w:sz w:val="24"/>
        </w:rPr>
        <w:t>Resource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Management. </w:t>
      </w:r>
      <w:r>
        <w:rPr>
          <w:rFonts w:ascii="Arial" w:hAnsi="Arial"/>
          <w:i/>
          <w:sz w:val="24"/>
        </w:rPr>
        <w:t>Academy of Management Perspectives</w:t>
      </w:r>
      <w:r>
        <w:rPr>
          <w:sz w:val="24"/>
        </w:rPr>
        <w:t>, 35(2), pp.237–247. doi:</w:t>
      </w:r>
      <w:r>
        <w:rPr>
          <w:color w:val="0462C1"/>
          <w:spacing w:val="1"/>
          <w:sz w:val="24"/>
        </w:rPr>
        <w:t xml:space="preserve"> </w:t>
      </w:r>
      <w:hyperlink r:id="rId17">
        <w:r>
          <w:rPr>
            <w:color w:val="0462C1"/>
            <w:sz w:val="24"/>
            <w:u w:val="single" w:color="0462C1"/>
          </w:rPr>
          <w:t>https://doi.org/10.5465/amp.2020.0099</w:t>
        </w:r>
      </w:hyperlink>
      <w:r>
        <w:rPr>
          <w:sz w:val="24"/>
        </w:rPr>
        <w:t>.</w:t>
      </w:r>
    </w:p>
    <w:p w14:paraId="05A4588B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22" w:line="362" w:lineRule="auto"/>
        <w:ind w:left="836"/>
        <w:jc w:val="both"/>
        <w:rPr>
          <w:sz w:val="24"/>
        </w:rPr>
      </w:pPr>
      <w:r>
        <w:rPr>
          <w:sz w:val="24"/>
        </w:rPr>
        <w:t>MacCartney</w:t>
      </w:r>
      <w:r>
        <w:rPr>
          <w:spacing w:val="1"/>
          <w:sz w:val="24"/>
        </w:rPr>
        <w:t xml:space="preserve"> 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P.</w:t>
      </w:r>
      <w:r>
        <w:rPr>
          <w:spacing w:val="1"/>
          <w:sz w:val="24"/>
        </w:rPr>
        <w:t xml:space="preserve"> </w:t>
      </w:r>
      <w:r>
        <w:rPr>
          <w:sz w:val="24"/>
        </w:rPr>
        <w:t>(2018).</w:t>
      </w:r>
      <w:r>
        <w:rPr>
          <w:spacing w:val="1"/>
          <w:sz w:val="24"/>
        </w:rPr>
        <w:t xml:space="preserve"> </w:t>
      </w:r>
      <w:r>
        <w:rPr>
          <w:rFonts w:ascii="Arial"/>
          <w:i/>
          <w:sz w:val="24"/>
        </w:rPr>
        <w:t>Reasons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to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Start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a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Mentoring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Program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1"/>
          <w:sz w:val="24"/>
        </w:rPr>
        <w:t xml:space="preserve"> </w:t>
      </w:r>
      <w:r>
        <w:rPr>
          <w:sz w:val="24"/>
        </w:rPr>
        <w:t>Spiceworks.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18">
        <w:r>
          <w:rPr>
            <w:color w:val="0462C1"/>
            <w:sz w:val="24"/>
            <w:u w:val="single" w:color="0462C1"/>
          </w:rPr>
          <w:t>https://www.spiceworks.com/hr/employee-</w:t>
        </w:r>
      </w:hyperlink>
      <w:r>
        <w:rPr>
          <w:color w:val="0462C1"/>
          <w:spacing w:val="1"/>
          <w:sz w:val="24"/>
        </w:rPr>
        <w:t xml:space="preserve"> </w:t>
      </w:r>
      <w:hyperlink r:id="rId19">
        <w:r>
          <w:rPr>
            <w:color w:val="0462C1"/>
            <w:sz w:val="24"/>
            <w:u w:val="single" w:color="0462C1"/>
          </w:rPr>
          <w:t>experience/guest-article/reasons-to-start-a-mentoring-program/</w:t>
        </w:r>
      </w:hyperlink>
      <w:r>
        <w:rPr>
          <w:color w:val="0462C1"/>
          <w:spacing w:val="59"/>
          <w:sz w:val="24"/>
        </w:rPr>
        <w:t xml:space="preserve"> </w:t>
      </w:r>
      <w:r>
        <w:rPr>
          <w:sz w:val="24"/>
        </w:rPr>
        <w:t>[Accessed</w:t>
      </w:r>
      <w:r>
        <w:rPr>
          <w:spacing w:val="60"/>
          <w:sz w:val="24"/>
        </w:rPr>
        <w:t xml:space="preserve"> </w:t>
      </w:r>
      <w:r>
        <w:rPr>
          <w:sz w:val="24"/>
        </w:rPr>
        <w:t>17</w:t>
      </w:r>
    </w:p>
    <w:p w14:paraId="0CE56DFE" w14:textId="77777777" w:rsidR="005842A3" w:rsidRDefault="00000000">
      <w:pPr>
        <w:pStyle w:val="BodyText"/>
        <w:spacing w:before="6"/>
        <w:ind w:left="836"/>
      </w:pPr>
      <w:r>
        <w:t>Jan.</w:t>
      </w:r>
      <w:r>
        <w:rPr>
          <w:spacing w:val="1"/>
        </w:rPr>
        <w:t xml:space="preserve"> </w:t>
      </w:r>
      <w:r>
        <w:t>2024].</w:t>
      </w:r>
    </w:p>
    <w:p w14:paraId="58B9642A" w14:textId="77777777" w:rsidR="005842A3" w:rsidRDefault="005842A3">
      <w:pPr>
        <w:pStyle w:val="BodyText"/>
        <w:spacing w:before="2"/>
        <w:ind w:left="0"/>
        <w:jc w:val="left"/>
        <w:rPr>
          <w:sz w:val="23"/>
        </w:rPr>
      </w:pPr>
    </w:p>
    <w:p w14:paraId="5B44969E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2804"/>
          <w:tab w:val="left" w:pos="6757"/>
          <w:tab w:val="left" w:pos="8921"/>
        </w:tabs>
        <w:spacing w:before="0" w:line="364" w:lineRule="auto"/>
        <w:ind w:left="836" w:right="105"/>
        <w:jc w:val="both"/>
        <w:rPr>
          <w:sz w:val="24"/>
        </w:rPr>
      </w:pPr>
      <w:r>
        <w:rPr>
          <w:sz w:val="24"/>
        </w:rPr>
        <w:t>McMechan</w:t>
      </w:r>
      <w:r>
        <w:rPr>
          <w:spacing w:val="-9"/>
          <w:sz w:val="24"/>
        </w:rPr>
        <w:t xml:space="preserve"> 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J.</w:t>
      </w:r>
      <w:r>
        <w:rPr>
          <w:spacing w:val="-13"/>
          <w:sz w:val="24"/>
        </w:rPr>
        <w:t xml:space="preserve"> </w:t>
      </w:r>
      <w:r>
        <w:rPr>
          <w:sz w:val="24"/>
        </w:rPr>
        <w:t>(2021).</w:t>
      </w:r>
      <w:r>
        <w:rPr>
          <w:spacing w:val="-11"/>
          <w:sz w:val="24"/>
        </w:rPr>
        <w:t xml:space="preserve"> </w:t>
      </w:r>
      <w:r>
        <w:rPr>
          <w:rFonts w:ascii="Arial"/>
          <w:i/>
          <w:sz w:val="24"/>
        </w:rPr>
        <w:t>35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Four</w:t>
      </w:r>
      <w:r>
        <w:rPr>
          <w:rFonts w:ascii="Arial"/>
          <w:i/>
          <w:spacing w:val="-15"/>
          <w:sz w:val="24"/>
        </w:rPr>
        <w:t xml:space="preserve"> </w:t>
      </w:r>
      <w:r>
        <w:rPr>
          <w:rFonts w:ascii="Arial"/>
          <w:i/>
          <w:sz w:val="24"/>
        </w:rPr>
        <w:t>Seasons</w:t>
      </w:r>
      <w:r>
        <w:rPr>
          <w:rFonts w:ascii="Arial"/>
          <w:i/>
          <w:spacing w:val="-17"/>
          <w:sz w:val="24"/>
        </w:rPr>
        <w:t xml:space="preserve"> </w:t>
      </w:r>
      <w:r>
        <w:rPr>
          <w:rFonts w:ascii="Arial"/>
          <w:i/>
          <w:sz w:val="24"/>
        </w:rPr>
        <w:t>Hotels</w:t>
      </w:r>
      <w:r>
        <w:rPr>
          <w:rFonts w:ascii="Arial"/>
          <w:i/>
          <w:spacing w:val="-12"/>
          <w:sz w:val="24"/>
        </w:rPr>
        <w:t xml:space="preserve"> </w:t>
      </w:r>
      <w:r>
        <w:rPr>
          <w:rFonts w:ascii="Arial"/>
          <w:i/>
          <w:sz w:val="24"/>
        </w:rPr>
        <w:t>Interview</w:t>
      </w:r>
      <w:r>
        <w:rPr>
          <w:rFonts w:ascii="Arial"/>
          <w:i/>
          <w:spacing w:val="-13"/>
          <w:sz w:val="24"/>
        </w:rPr>
        <w:t xml:space="preserve"> </w:t>
      </w:r>
      <w:r>
        <w:rPr>
          <w:rFonts w:ascii="Arial"/>
          <w:i/>
          <w:sz w:val="24"/>
        </w:rPr>
        <w:t>Questions</w:t>
      </w:r>
      <w:r>
        <w:rPr>
          <w:rFonts w:ascii="Arial"/>
          <w:i/>
          <w:spacing w:val="-12"/>
          <w:sz w:val="24"/>
        </w:rPr>
        <w:t xml:space="preserve"> </w:t>
      </w:r>
      <w:r>
        <w:rPr>
          <w:rFonts w:ascii="Arial"/>
          <w:i/>
          <w:sz w:val="24"/>
        </w:rPr>
        <w:t>&amp;</w:t>
      </w:r>
      <w:r>
        <w:rPr>
          <w:rFonts w:ascii="Arial"/>
          <w:i/>
          <w:spacing w:val="-14"/>
          <w:sz w:val="24"/>
        </w:rPr>
        <w:t xml:space="preserve"> </w:t>
      </w:r>
      <w:r>
        <w:rPr>
          <w:rFonts w:ascii="Arial"/>
          <w:i/>
          <w:sz w:val="24"/>
        </w:rPr>
        <w:t>Answers</w:t>
      </w:r>
      <w:r>
        <w:rPr>
          <w:sz w:val="24"/>
        </w:rPr>
        <w:t>.</w:t>
      </w:r>
      <w:r>
        <w:rPr>
          <w:spacing w:val="-61"/>
          <w:sz w:val="24"/>
        </w:rPr>
        <w:t xml:space="preserve"> </w:t>
      </w:r>
      <w:r>
        <w:rPr>
          <w:sz w:val="24"/>
        </w:rPr>
        <w:t>[online]</w:t>
      </w:r>
      <w:r>
        <w:rPr>
          <w:sz w:val="24"/>
        </w:rPr>
        <w:tab/>
      </w:r>
      <w:hyperlink r:id="rId20">
        <w:r>
          <w:rPr>
            <w:sz w:val="24"/>
          </w:rPr>
          <w:t>www.mockquestions.com.</w:t>
        </w:r>
      </w:hyperlink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color w:val="0462C1"/>
          <w:spacing w:val="-62"/>
          <w:sz w:val="24"/>
        </w:rPr>
        <w:t xml:space="preserve"> </w:t>
      </w:r>
      <w:hyperlink r:id="rId21">
        <w:r>
          <w:rPr>
            <w:color w:val="0462C1"/>
            <w:sz w:val="24"/>
            <w:u w:val="single" w:color="0462C1"/>
          </w:rPr>
          <w:t>https://www.mockquestions.com/company/Four+Seasons+Hotels/</w:t>
        </w:r>
      </w:hyperlink>
      <w:r>
        <w:rPr>
          <w:color w:val="0462C1"/>
          <w:spacing w:val="1"/>
          <w:sz w:val="24"/>
        </w:rPr>
        <w:t xml:space="preserve"> </w:t>
      </w:r>
      <w:r>
        <w:rPr>
          <w:sz w:val="24"/>
        </w:rPr>
        <w:t>[Accessed</w:t>
      </w:r>
      <w:r>
        <w:rPr>
          <w:spacing w:val="1"/>
          <w:sz w:val="24"/>
        </w:rPr>
        <w:t xml:space="preserve"> </w:t>
      </w:r>
      <w:r>
        <w:rPr>
          <w:sz w:val="24"/>
        </w:rPr>
        <w:t>20</w:t>
      </w:r>
      <w:r>
        <w:rPr>
          <w:spacing w:val="2"/>
          <w:sz w:val="24"/>
        </w:rPr>
        <w:t xml:space="preserve"> </w:t>
      </w:r>
      <w:r>
        <w:rPr>
          <w:sz w:val="24"/>
        </w:rPr>
        <w:t>Jan.</w:t>
      </w:r>
      <w:r>
        <w:rPr>
          <w:spacing w:val="3"/>
          <w:sz w:val="24"/>
        </w:rPr>
        <w:t xml:space="preserve"> </w:t>
      </w:r>
      <w:r>
        <w:rPr>
          <w:sz w:val="24"/>
        </w:rPr>
        <w:t>2024].</w:t>
      </w:r>
    </w:p>
    <w:p w14:paraId="715312CC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18" w:line="362" w:lineRule="auto"/>
        <w:ind w:left="836" w:right="111"/>
        <w:jc w:val="both"/>
        <w:rPr>
          <w:sz w:val="24"/>
        </w:rPr>
      </w:pPr>
      <w:r>
        <w:rPr>
          <w:sz w:val="24"/>
        </w:rPr>
        <w:t xml:space="preserve">Miller, D. (2013). </w:t>
      </w:r>
      <w:r>
        <w:rPr>
          <w:rFonts w:ascii="Arial"/>
          <w:i/>
          <w:sz w:val="24"/>
        </w:rPr>
        <w:t>4 Seasons Social Media: Setting a High Bar for the Hotel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Industry</w:t>
      </w:r>
      <w:r>
        <w:rPr>
          <w:sz w:val="24"/>
        </w:rPr>
        <w:t>. [online] Neal Schaffer - Social Media Marketing Speaker, Consultant</w:t>
      </w:r>
      <w:r>
        <w:rPr>
          <w:spacing w:val="1"/>
          <w:sz w:val="24"/>
        </w:rPr>
        <w:t xml:space="preserve"> </w:t>
      </w:r>
      <w:r>
        <w:rPr>
          <w:sz w:val="24"/>
        </w:rPr>
        <w:t>&amp; Influencer. Available at:</w:t>
      </w:r>
      <w:r>
        <w:rPr>
          <w:color w:val="0462C1"/>
          <w:sz w:val="24"/>
        </w:rPr>
        <w:t xml:space="preserve"> </w:t>
      </w:r>
      <w:hyperlink r:id="rId22">
        <w:r>
          <w:rPr>
            <w:color w:val="0462C1"/>
            <w:sz w:val="24"/>
            <w:u w:val="single" w:color="0462C1"/>
          </w:rPr>
          <w:t>https://nealschaffer.com/four-seasons-social-media/</w:t>
        </w:r>
      </w:hyperlink>
      <w:r>
        <w:rPr>
          <w:color w:val="0462C1"/>
          <w:spacing w:val="1"/>
          <w:sz w:val="24"/>
        </w:rPr>
        <w:t xml:space="preserve"> </w:t>
      </w:r>
      <w:r>
        <w:rPr>
          <w:sz w:val="24"/>
        </w:rPr>
        <w:t>[Accessed</w:t>
      </w:r>
      <w:r>
        <w:rPr>
          <w:spacing w:val="2"/>
          <w:sz w:val="24"/>
        </w:rPr>
        <w:t xml:space="preserve"> </w:t>
      </w:r>
      <w:r>
        <w:rPr>
          <w:sz w:val="24"/>
        </w:rPr>
        <w:t>20</w:t>
      </w:r>
      <w:r>
        <w:rPr>
          <w:spacing w:val="3"/>
          <w:sz w:val="24"/>
        </w:rPr>
        <w:t xml:space="preserve"> </w:t>
      </w:r>
      <w:r>
        <w:rPr>
          <w:sz w:val="24"/>
        </w:rPr>
        <w:t>Jan.</w:t>
      </w:r>
      <w:r>
        <w:rPr>
          <w:spacing w:val="-2"/>
          <w:sz w:val="24"/>
        </w:rPr>
        <w:t xml:space="preserve"> </w:t>
      </w:r>
      <w:r>
        <w:rPr>
          <w:sz w:val="24"/>
        </w:rPr>
        <w:t>2024].</w:t>
      </w:r>
    </w:p>
    <w:p w14:paraId="2C2D910E" w14:textId="32DB15C7" w:rsidR="005842A3" w:rsidRPr="003767F0" w:rsidRDefault="005842A3" w:rsidP="003767F0">
      <w:pPr>
        <w:pStyle w:val="ListParagraph"/>
        <w:tabs>
          <w:tab w:val="left" w:pos="837"/>
        </w:tabs>
        <w:spacing w:before="127" w:line="362" w:lineRule="auto"/>
        <w:ind w:firstLine="0"/>
        <w:rPr>
          <w:sz w:val="24"/>
        </w:rPr>
        <w:sectPr w:rsidR="005842A3" w:rsidRPr="003767F0" w:rsidSect="005D00F9">
          <w:pgSz w:w="11910" w:h="16840"/>
          <w:pgMar w:top="1320" w:right="1300" w:bottom="280" w:left="1300" w:header="720" w:footer="720" w:gutter="0"/>
          <w:cols w:space="720"/>
        </w:sectPr>
      </w:pPr>
    </w:p>
    <w:p w14:paraId="6B22925C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73" w:line="364" w:lineRule="auto"/>
        <w:ind w:left="836" w:right="110"/>
        <w:jc w:val="both"/>
        <w:rPr>
          <w:sz w:val="24"/>
        </w:rPr>
      </w:pPr>
      <w:r>
        <w:rPr>
          <w:sz w:val="24"/>
        </w:rPr>
        <w:lastRenderedPageBreak/>
        <w:t xml:space="preserve">Paterson, S. (2023). </w:t>
      </w:r>
      <w:r>
        <w:rPr>
          <w:rFonts w:ascii="Arial"/>
          <w:i/>
          <w:sz w:val="24"/>
        </w:rPr>
        <w:t>Four Seasons Application Online: Jobs &amp; Career Info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1"/>
          <w:sz w:val="24"/>
        </w:rPr>
        <w:t xml:space="preserve"> </w:t>
      </w:r>
      <w:r>
        <w:rPr>
          <w:sz w:val="24"/>
        </w:rPr>
        <w:t>Employment</w:t>
      </w:r>
      <w:r>
        <w:rPr>
          <w:spacing w:val="1"/>
          <w:sz w:val="24"/>
        </w:rPr>
        <w:t xml:space="preserve"> </w:t>
      </w:r>
      <w:r>
        <w:rPr>
          <w:sz w:val="24"/>
        </w:rPr>
        <w:t>Security</w:t>
      </w:r>
      <w:r>
        <w:rPr>
          <w:spacing w:val="1"/>
          <w:sz w:val="24"/>
        </w:rPr>
        <w:t xml:space="preserve"> </w:t>
      </w:r>
      <w:r>
        <w:rPr>
          <w:sz w:val="24"/>
        </w:rPr>
        <w:t>Commission.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23">
        <w:r>
          <w:rPr>
            <w:color w:val="0462C1"/>
            <w:sz w:val="24"/>
            <w:u w:val="single" w:color="0462C1"/>
          </w:rPr>
          <w:t>https://www.ncesc.com/four-seasons-application/</w:t>
        </w:r>
        <w:r>
          <w:rPr>
            <w:color w:val="0462C1"/>
            <w:spacing w:val="2"/>
            <w:sz w:val="24"/>
          </w:rPr>
          <w:t xml:space="preserve"> </w:t>
        </w:r>
      </w:hyperlink>
      <w:r>
        <w:rPr>
          <w:sz w:val="24"/>
        </w:rPr>
        <w:t>[Accessed</w:t>
      </w:r>
      <w:r>
        <w:rPr>
          <w:spacing w:val="1"/>
          <w:sz w:val="24"/>
        </w:rPr>
        <w:t xml:space="preserve"> </w:t>
      </w:r>
      <w:r>
        <w:rPr>
          <w:sz w:val="24"/>
        </w:rPr>
        <w:t>18</w:t>
      </w:r>
      <w:r>
        <w:rPr>
          <w:spacing w:val="-3"/>
          <w:sz w:val="24"/>
        </w:rPr>
        <w:t xml:space="preserve"> </w:t>
      </w:r>
      <w:r>
        <w:rPr>
          <w:sz w:val="24"/>
        </w:rPr>
        <w:t>Jan.</w:t>
      </w:r>
      <w:r>
        <w:rPr>
          <w:spacing w:val="1"/>
          <w:sz w:val="24"/>
        </w:rPr>
        <w:t xml:space="preserve"> </w:t>
      </w:r>
      <w:r>
        <w:rPr>
          <w:sz w:val="24"/>
        </w:rPr>
        <w:t>2024].</w:t>
      </w:r>
    </w:p>
    <w:p w14:paraId="2855D02E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line="362" w:lineRule="auto"/>
        <w:ind w:left="836"/>
        <w:jc w:val="both"/>
        <w:rPr>
          <w:sz w:val="24"/>
        </w:rPr>
      </w:pPr>
      <w:r>
        <w:rPr>
          <w:sz w:val="24"/>
        </w:rPr>
        <w:t>Pougnet,</w:t>
      </w:r>
      <w:r>
        <w:rPr>
          <w:spacing w:val="1"/>
          <w:sz w:val="24"/>
        </w:rPr>
        <w:t xml:space="preserve"> </w:t>
      </w:r>
      <w:r>
        <w:rPr>
          <w:sz w:val="24"/>
        </w:rPr>
        <w:t>S.</w:t>
      </w:r>
      <w:r>
        <w:rPr>
          <w:spacing w:val="1"/>
          <w:sz w:val="24"/>
        </w:rPr>
        <w:t xml:space="preserve"> </w:t>
      </w:r>
      <w:r>
        <w:rPr>
          <w:sz w:val="24"/>
        </w:rPr>
        <w:t>(2022).</w:t>
      </w:r>
      <w:r>
        <w:rPr>
          <w:spacing w:val="1"/>
          <w:sz w:val="24"/>
        </w:rPr>
        <w:t xml:space="preserve"> </w:t>
      </w:r>
      <w:r>
        <w:rPr>
          <w:rFonts w:ascii="Arial"/>
          <w:i/>
          <w:sz w:val="24"/>
        </w:rPr>
        <w:t>Four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Seasons: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Connecting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People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in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Hospitality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Industry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1"/>
          <w:sz w:val="24"/>
        </w:rPr>
        <w:t xml:space="preserve"> </w:t>
      </w:r>
      <w:r>
        <w:rPr>
          <w:sz w:val="24"/>
        </w:rPr>
        <w:t>hospitalityinsights.ehl.edu.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24">
        <w:r>
          <w:rPr>
            <w:color w:val="0462C1"/>
            <w:sz w:val="24"/>
            <w:u w:val="single" w:color="0462C1"/>
          </w:rPr>
          <w:t>https://hospitalityinsights.ehl.edu/four-seasons-community-building</w:t>
        </w:r>
      </w:hyperlink>
      <w:r>
        <w:rPr>
          <w:color w:val="0462C1"/>
          <w:spacing w:val="1"/>
          <w:sz w:val="24"/>
        </w:rPr>
        <w:t xml:space="preserve"> </w:t>
      </w:r>
      <w:r>
        <w:rPr>
          <w:sz w:val="24"/>
        </w:rPr>
        <w:t>[Accessed</w:t>
      </w:r>
      <w:r>
        <w:rPr>
          <w:spacing w:val="-61"/>
          <w:sz w:val="24"/>
        </w:rPr>
        <w:t xml:space="preserve"> </w:t>
      </w:r>
      <w:r>
        <w:rPr>
          <w:sz w:val="24"/>
        </w:rPr>
        <w:t>18</w:t>
      </w:r>
      <w:r>
        <w:rPr>
          <w:spacing w:val="2"/>
          <w:sz w:val="24"/>
        </w:rPr>
        <w:t xml:space="preserve"> </w:t>
      </w:r>
      <w:r>
        <w:rPr>
          <w:sz w:val="24"/>
        </w:rPr>
        <w:t>Jan.</w:t>
      </w:r>
      <w:r>
        <w:rPr>
          <w:spacing w:val="3"/>
          <w:sz w:val="24"/>
        </w:rPr>
        <w:t xml:space="preserve"> </w:t>
      </w:r>
      <w:r>
        <w:rPr>
          <w:sz w:val="24"/>
        </w:rPr>
        <w:t>2024].</w:t>
      </w:r>
    </w:p>
    <w:p w14:paraId="7F2038D1" w14:textId="77777777" w:rsidR="005842A3" w:rsidRDefault="005842A3">
      <w:pPr>
        <w:pStyle w:val="BodyText"/>
        <w:ind w:left="0"/>
        <w:jc w:val="left"/>
        <w:rPr>
          <w:sz w:val="26"/>
        </w:rPr>
      </w:pPr>
    </w:p>
    <w:p w14:paraId="1230AE67" w14:textId="77777777" w:rsidR="005842A3" w:rsidRDefault="005842A3">
      <w:pPr>
        <w:pStyle w:val="BodyText"/>
        <w:spacing w:before="3"/>
        <w:ind w:left="0"/>
        <w:jc w:val="left"/>
        <w:rPr>
          <w:sz w:val="32"/>
        </w:rPr>
      </w:pPr>
    </w:p>
    <w:p w14:paraId="709F5E49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0" w:line="364" w:lineRule="auto"/>
        <w:ind w:left="836" w:right="115"/>
        <w:jc w:val="both"/>
        <w:rPr>
          <w:sz w:val="24"/>
        </w:rPr>
      </w:pPr>
      <w:r>
        <w:rPr>
          <w:sz w:val="24"/>
        </w:rPr>
        <w:t>Ren,</w:t>
      </w:r>
      <w:r>
        <w:rPr>
          <w:spacing w:val="1"/>
          <w:sz w:val="24"/>
        </w:rPr>
        <w:t xml:space="preserve"> </w:t>
      </w:r>
      <w:r>
        <w:rPr>
          <w:sz w:val="24"/>
        </w:rPr>
        <w:t>S.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Jackson,</w:t>
      </w:r>
      <w:r>
        <w:rPr>
          <w:spacing w:val="1"/>
          <w:sz w:val="24"/>
        </w:rPr>
        <w:t xml:space="preserve"> </w:t>
      </w:r>
      <w:r>
        <w:rPr>
          <w:sz w:val="24"/>
        </w:rPr>
        <w:t>S.E.</w:t>
      </w:r>
      <w:r>
        <w:rPr>
          <w:spacing w:val="1"/>
          <w:sz w:val="24"/>
        </w:rPr>
        <w:t xml:space="preserve"> </w:t>
      </w:r>
      <w:r>
        <w:rPr>
          <w:sz w:val="24"/>
        </w:rPr>
        <w:t>(2020)</w:t>
      </w:r>
      <w:r>
        <w:rPr>
          <w:spacing w:val="1"/>
          <w:sz w:val="24"/>
        </w:rPr>
        <w:t xml:space="preserve"> </w:t>
      </w:r>
      <w:r>
        <w:rPr>
          <w:sz w:val="24"/>
        </w:rPr>
        <w:t>‘HRM</w:t>
      </w:r>
      <w:r>
        <w:rPr>
          <w:spacing w:val="1"/>
          <w:sz w:val="24"/>
        </w:rPr>
        <w:t xml:space="preserve"> </w:t>
      </w:r>
      <w:r>
        <w:rPr>
          <w:sz w:val="24"/>
        </w:rPr>
        <w:t>institutional</w:t>
      </w:r>
      <w:r>
        <w:rPr>
          <w:spacing w:val="1"/>
          <w:sz w:val="24"/>
        </w:rPr>
        <w:t xml:space="preserve"> </w:t>
      </w:r>
      <w:r>
        <w:rPr>
          <w:sz w:val="24"/>
        </w:rPr>
        <w:t>entrepreneurship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sustainable</w:t>
      </w:r>
      <w:r>
        <w:rPr>
          <w:spacing w:val="1"/>
          <w:sz w:val="24"/>
        </w:rPr>
        <w:t xml:space="preserve"> </w:t>
      </w:r>
      <w:r>
        <w:rPr>
          <w:sz w:val="24"/>
        </w:rPr>
        <w:t>business organizations’,</w:t>
      </w:r>
      <w:r>
        <w:rPr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Human resource management review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30(3),</w:t>
      </w:r>
      <w:r>
        <w:rPr>
          <w:spacing w:val="-5"/>
          <w:sz w:val="24"/>
        </w:rPr>
        <w:t xml:space="preserve"> </w:t>
      </w:r>
      <w:r>
        <w:rPr>
          <w:sz w:val="24"/>
        </w:rPr>
        <w:t>pp. 100691-. Available</w:t>
      </w:r>
      <w:r>
        <w:rPr>
          <w:spacing w:val="-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2"/>
          <w:sz w:val="24"/>
        </w:rPr>
        <w:t xml:space="preserve"> </w:t>
      </w:r>
      <w:hyperlink r:id="rId25">
        <w:r>
          <w:rPr>
            <w:color w:val="0462C1"/>
            <w:sz w:val="24"/>
            <w:u w:val="single" w:color="0462C1"/>
          </w:rPr>
          <w:t>https://doi.org/10.1016/j.hrmr.2019.100691</w:t>
        </w:r>
      </w:hyperlink>
      <w:r>
        <w:rPr>
          <w:sz w:val="24"/>
        </w:rPr>
        <w:t>.</w:t>
      </w:r>
    </w:p>
    <w:p w14:paraId="2CF1118E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2784"/>
          <w:tab w:val="left" w:pos="4027"/>
          <w:tab w:val="left" w:pos="5960"/>
          <w:tab w:val="left" w:pos="7432"/>
          <w:tab w:val="left" w:pos="8805"/>
        </w:tabs>
        <w:spacing w:before="118" w:line="362" w:lineRule="auto"/>
        <w:ind w:left="836" w:right="108"/>
        <w:jc w:val="both"/>
        <w:rPr>
          <w:sz w:val="24"/>
        </w:rPr>
      </w:pPr>
      <w:r>
        <w:rPr>
          <w:sz w:val="24"/>
        </w:rPr>
        <w:t>Santhanam,</w:t>
      </w:r>
      <w:r>
        <w:rPr>
          <w:spacing w:val="1"/>
          <w:sz w:val="24"/>
        </w:rPr>
        <w:t xml:space="preserve"> </w:t>
      </w:r>
      <w:r>
        <w:rPr>
          <w:sz w:val="24"/>
        </w:rPr>
        <w:t>N.,</w:t>
      </w:r>
      <w:r>
        <w:rPr>
          <w:spacing w:val="1"/>
          <w:sz w:val="24"/>
        </w:rPr>
        <w:t xml:space="preserve"> </w:t>
      </w:r>
      <w:r>
        <w:rPr>
          <w:sz w:val="24"/>
        </w:rPr>
        <w:t>Kumar,</w:t>
      </w:r>
      <w:r>
        <w:rPr>
          <w:spacing w:val="1"/>
          <w:sz w:val="24"/>
        </w:rPr>
        <w:t xml:space="preserve"> </w:t>
      </w:r>
      <w:r>
        <w:rPr>
          <w:sz w:val="24"/>
        </w:rPr>
        <w:t>J.R.,</w:t>
      </w:r>
      <w:r>
        <w:rPr>
          <w:spacing w:val="1"/>
          <w:sz w:val="24"/>
        </w:rPr>
        <w:t xml:space="preserve"> </w:t>
      </w:r>
      <w:r>
        <w:rPr>
          <w:sz w:val="24"/>
        </w:rPr>
        <w:t>Kumar,</w:t>
      </w:r>
      <w:r>
        <w:rPr>
          <w:spacing w:val="1"/>
          <w:sz w:val="24"/>
        </w:rPr>
        <w:t xml:space="preserve"> </w:t>
      </w:r>
      <w:r>
        <w:rPr>
          <w:sz w:val="24"/>
        </w:rPr>
        <w:t>V.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Saha,</w:t>
      </w:r>
      <w:r>
        <w:rPr>
          <w:spacing w:val="1"/>
          <w:sz w:val="24"/>
        </w:rPr>
        <w:t xml:space="preserve"> </w:t>
      </w:r>
      <w:r>
        <w:rPr>
          <w:sz w:val="24"/>
        </w:rPr>
        <w:t>R.</w:t>
      </w:r>
      <w:r>
        <w:rPr>
          <w:spacing w:val="1"/>
          <w:sz w:val="24"/>
        </w:rPr>
        <w:t xml:space="preserve"> </w:t>
      </w:r>
      <w:r>
        <w:rPr>
          <w:sz w:val="24"/>
        </w:rPr>
        <w:t>(2021).</w:t>
      </w:r>
      <w:r>
        <w:rPr>
          <w:spacing w:val="1"/>
          <w:sz w:val="24"/>
        </w:rPr>
        <w:t xml:space="preserve"> </w:t>
      </w:r>
      <w:r>
        <w:rPr>
          <w:sz w:val="24"/>
        </w:rPr>
        <w:t>Employee</w:t>
      </w:r>
      <w:r>
        <w:rPr>
          <w:spacing w:val="1"/>
          <w:sz w:val="24"/>
        </w:rPr>
        <w:t xml:space="preserve"> </w:t>
      </w:r>
      <w:r>
        <w:rPr>
          <w:sz w:val="24"/>
        </w:rPr>
        <w:t>Turnover Intention in the Milieu of Human Resource Management practices:</w:t>
      </w:r>
      <w:r>
        <w:rPr>
          <w:spacing w:val="1"/>
          <w:sz w:val="24"/>
        </w:rPr>
        <w:t xml:space="preserve"> </w:t>
      </w:r>
      <w:r>
        <w:rPr>
          <w:sz w:val="24"/>
        </w:rPr>
        <w:t>Moderating</w:t>
      </w:r>
      <w:r>
        <w:rPr>
          <w:spacing w:val="1"/>
          <w:sz w:val="24"/>
        </w:rPr>
        <w:t xml:space="preserve"> </w:t>
      </w:r>
      <w:r>
        <w:rPr>
          <w:sz w:val="24"/>
        </w:rPr>
        <w:t>Role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work-life</w:t>
      </w:r>
      <w:r>
        <w:rPr>
          <w:spacing w:val="1"/>
          <w:sz w:val="24"/>
        </w:rPr>
        <w:t xml:space="preserve"> </w:t>
      </w:r>
      <w:r>
        <w:rPr>
          <w:sz w:val="24"/>
        </w:rPr>
        <w:t>Balance.</w:t>
      </w:r>
      <w:r>
        <w:rPr>
          <w:spacing w:val="1"/>
          <w:sz w:val="24"/>
        </w:rPr>
        <w:t xml:space="preserve"> </w:t>
      </w:r>
      <w:r>
        <w:rPr>
          <w:rFonts w:ascii="Arial"/>
          <w:i/>
          <w:sz w:val="24"/>
        </w:rPr>
        <w:t>International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Journal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Business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Innovation</w:t>
      </w:r>
      <w:r>
        <w:rPr>
          <w:rFonts w:ascii="Arial"/>
          <w:i/>
          <w:sz w:val="24"/>
        </w:rPr>
        <w:tab/>
        <w:t>and</w:t>
      </w:r>
      <w:r>
        <w:rPr>
          <w:rFonts w:ascii="Arial"/>
          <w:i/>
          <w:sz w:val="24"/>
        </w:rPr>
        <w:tab/>
        <w:t>Research</w:t>
      </w:r>
      <w:r>
        <w:rPr>
          <w:sz w:val="24"/>
        </w:rPr>
        <w:t>,</w:t>
      </w:r>
      <w:r>
        <w:rPr>
          <w:sz w:val="24"/>
        </w:rPr>
        <w:tab/>
        <w:t>24(1),</w:t>
      </w:r>
      <w:r>
        <w:rPr>
          <w:sz w:val="24"/>
        </w:rPr>
        <w:tab/>
        <w:t>p.57.</w:t>
      </w:r>
      <w:r>
        <w:rPr>
          <w:sz w:val="24"/>
        </w:rPr>
        <w:tab/>
      </w:r>
      <w:r>
        <w:rPr>
          <w:spacing w:val="-1"/>
          <w:sz w:val="24"/>
        </w:rPr>
        <w:t>doi:</w:t>
      </w:r>
      <w:r>
        <w:rPr>
          <w:color w:val="0462C1"/>
          <w:spacing w:val="-62"/>
          <w:sz w:val="24"/>
        </w:rPr>
        <w:t xml:space="preserve"> </w:t>
      </w:r>
      <w:hyperlink r:id="rId26">
        <w:r>
          <w:rPr>
            <w:color w:val="0462C1"/>
            <w:sz w:val="24"/>
            <w:u w:val="single" w:color="0462C1"/>
          </w:rPr>
          <w:t>https://doi.org/10.1504/ijbir.2021.111979</w:t>
        </w:r>
      </w:hyperlink>
      <w:r>
        <w:rPr>
          <w:sz w:val="24"/>
        </w:rPr>
        <w:t>.</w:t>
      </w:r>
    </w:p>
    <w:p w14:paraId="74F82E69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3356"/>
          <w:tab w:val="left" w:pos="5721"/>
          <w:tab w:val="left" w:pos="8806"/>
        </w:tabs>
        <w:spacing w:line="364" w:lineRule="auto"/>
        <w:ind w:left="836"/>
        <w:jc w:val="both"/>
        <w:rPr>
          <w:sz w:val="24"/>
        </w:rPr>
      </w:pPr>
      <w:r>
        <w:rPr>
          <w:sz w:val="24"/>
        </w:rPr>
        <w:t>Sepahvand, R. and Bagherzadeh Khodashahri, R. (2021). Strategic Human</w:t>
      </w:r>
      <w:r>
        <w:rPr>
          <w:spacing w:val="1"/>
          <w:sz w:val="24"/>
        </w:rPr>
        <w:t xml:space="preserve"> </w:t>
      </w:r>
      <w:r>
        <w:rPr>
          <w:sz w:val="24"/>
        </w:rPr>
        <w:t>Resource Management Practices and Employee Retention: a Study of the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Moderating Role of Job Engagement. </w:t>
      </w:r>
      <w:r>
        <w:rPr>
          <w:rFonts w:ascii="Arial" w:hAnsi="Arial"/>
          <w:i/>
          <w:sz w:val="24"/>
        </w:rPr>
        <w:t>Iranian Journal of Management Studies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z w:val="24"/>
        </w:rPr>
        <w:tab/>
        <w:t>14(2),</w:t>
      </w:r>
      <w:r>
        <w:rPr>
          <w:sz w:val="24"/>
        </w:rPr>
        <w:tab/>
        <w:t>pp.437–468.</w:t>
      </w:r>
      <w:r>
        <w:rPr>
          <w:sz w:val="24"/>
        </w:rPr>
        <w:tab/>
      </w:r>
      <w:r>
        <w:rPr>
          <w:spacing w:val="-1"/>
          <w:sz w:val="24"/>
        </w:rPr>
        <w:t>doi:</w:t>
      </w:r>
      <w:r>
        <w:rPr>
          <w:color w:val="0462C1"/>
          <w:spacing w:val="-62"/>
          <w:sz w:val="24"/>
        </w:rPr>
        <w:t xml:space="preserve"> </w:t>
      </w:r>
      <w:hyperlink r:id="rId27">
        <w:r>
          <w:rPr>
            <w:color w:val="0462C1"/>
            <w:sz w:val="24"/>
            <w:u w:val="single" w:color="0462C1"/>
          </w:rPr>
          <w:t>https://doi.org/10.22059/ijms.2020.291391.673843</w:t>
        </w:r>
      </w:hyperlink>
      <w:r>
        <w:rPr>
          <w:sz w:val="24"/>
        </w:rPr>
        <w:t>.</w:t>
      </w:r>
    </w:p>
    <w:p w14:paraId="70196B00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2471"/>
          <w:tab w:val="left" w:pos="3688"/>
          <w:tab w:val="left" w:pos="4691"/>
          <w:tab w:val="left" w:pos="7716"/>
          <w:tab w:val="left" w:pos="8920"/>
        </w:tabs>
        <w:spacing w:line="362" w:lineRule="auto"/>
        <w:ind w:left="836" w:right="108"/>
        <w:rPr>
          <w:sz w:val="24"/>
        </w:rPr>
      </w:pPr>
      <w:r>
        <w:rPr>
          <w:sz w:val="24"/>
        </w:rPr>
        <w:t>Shaner,</w:t>
      </w:r>
      <w:r>
        <w:rPr>
          <w:spacing w:val="39"/>
          <w:sz w:val="24"/>
        </w:rPr>
        <w:t xml:space="preserve"> </w:t>
      </w:r>
      <w:r>
        <w:rPr>
          <w:sz w:val="24"/>
        </w:rPr>
        <w:t>J.</w:t>
      </w:r>
      <w:r>
        <w:rPr>
          <w:spacing w:val="39"/>
          <w:sz w:val="24"/>
        </w:rPr>
        <w:t xml:space="preserve"> </w:t>
      </w:r>
      <w:r>
        <w:rPr>
          <w:sz w:val="24"/>
        </w:rPr>
        <w:t>(2023).</w:t>
      </w:r>
      <w:r>
        <w:rPr>
          <w:spacing w:val="42"/>
          <w:sz w:val="24"/>
        </w:rPr>
        <w:t xml:space="preserve"> </w:t>
      </w:r>
      <w:r>
        <w:rPr>
          <w:rFonts w:ascii="Arial"/>
          <w:i/>
          <w:sz w:val="24"/>
        </w:rPr>
        <w:t>Four</w:t>
      </w:r>
      <w:r>
        <w:rPr>
          <w:rFonts w:ascii="Arial"/>
          <w:i/>
          <w:spacing w:val="37"/>
          <w:sz w:val="24"/>
        </w:rPr>
        <w:t xml:space="preserve"> </w:t>
      </w:r>
      <w:r>
        <w:rPr>
          <w:rFonts w:ascii="Arial"/>
          <w:i/>
          <w:sz w:val="24"/>
        </w:rPr>
        <w:t>Seasons</w:t>
      </w:r>
      <w:r>
        <w:rPr>
          <w:rFonts w:ascii="Arial"/>
          <w:i/>
          <w:spacing w:val="37"/>
          <w:sz w:val="24"/>
        </w:rPr>
        <w:t xml:space="preserve"> </w:t>
      </w:r>
      <w:r>
        <w:rPr>
          <w:rFonts w:ascii="Arial"/>
          <w:i/>
          <w:sz w:val="24"/>
        </w:rPr>
        <w:t>Athens:</w:t>
      </w:r>
      <w:r>
        <w:rPr>
          <w:rFonts w:ascii="Arial"/>
          <w:i/>
          <w:spacing w:val="36"/>
          <w:sz w:val="24"/>
        </w:rPr>
        <w:t xml:space="preserve"> </w:t>
      </w:r>
      <w:r>
        <w:rPr>
          <w:rFonts w:ascii="Arial"/>
          <w:i/>
          <w:sz w:val="24"/>
        </w:rPr>
        <w:t>Lessons</w:t>
      </w:r>
      <w:r>
        <w:rPr>
          <w:rFonts w:ascii="Arial"/>
          <w:i/>
          <w:spacing w:val="36"/>
          <w:sz w:val="24"/>
        </w:rPr>
        <w:t xml:space="preserve"> </w:t>
      </w:r>
      <w:r>
        <w:rPr>
          <w:rFonts w:ascii="Arial"/>
          <w:i/>
          <w:sz w:val="24"/>
        </w:rPr>
        <w:t>from</w:t>
      </w:r>
      <w:r>
        <w:rPr>
          <w:rFonts w:ascii="Arial"/>
          <w:i/>
          <w:spacing w:val="37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40"/>
          <w:sz w:val="24"/>
        </w:rPr>
        <w:t xml:space="preserve"> </w:t>
      </w:r>
      <w:r>
        <w:rPr>
          <w:rFonts w:ascii="Arial"/>
          <w:i/>
          <w:sz w:val="24"/>
        </w:rPr>
        <w:t>Field</w:t>
      </w:r>
      <w:r>
        <w:rPr>
          <w:rFonts w:ascii="Arial"/>
          <w:i/>
          <w:spacing w:val="36"/>
          <w:sz w:val="24"/>
        </w:rPr>
        <w:t xml:space="preserve"> </w:t>
      </w:r>
      <w:r>
        <w:rPr>
          <w:rFonts w:ascii="Arial"/>
          <w:i/>
          <w:sz w:val="24"/>
        </w:rPr>
        <w:t>on</w:t>
      </w:r>
      <w:r>
        <w:rPr>
          <w:rFonts w:ascii="Arial"/>
          <w:i/>
          <w:spacing w:val="36"/>
          <w:sz w:val="24"/>
        </w:rPr>
        <w:t xml:space="preserve"> </w:t>
      </w:r>
      <w:r>
        <w:rPr>
          <w:rFonts w:ascii="Arial"/>
          <w:i/>
          <w:sz w:val="24"/>
        </w:rPr>
        <w:t>Talent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Management</w:t>
      </w:r>
      <w:r>
        <w:rPr>
          <w:rFonts w:ascii="Arial"/>
          <w:i/>
          <w:sz w:val="24"/>
        </w:rPr>
        <w:tab/>
        <w:t>Systems</w:t>
      </w:r>
      <w:r>
        <w:rPr>
          <w:sz w:val="24"/>
        </w:rPr>
        <w:t>.</w:t>
      </w:r>
      <w:r>
        <w:rPr>
          <w:sz w:val="24"/>
        </w:rPr>
        <w:tab/>
        <w:t>[online]</w:t>
      </w:r>
      <w:r>
        <w:rPr>
          <w:sz w:val="24"/>
        </w:rPr>
        <w:tab/>
        <w:t>hospitalityinsights.ehl.edu.</w:t>
      </w:r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color w:val="0462C1"/>
          <w:spacing w:val="-61"/>
          <w:sz w:val="24"/>
        </w:rPr>
        <w:t xml:space="preserve"> </w:t>
      </w:r>
      <w:hyperlink r:id="rId28">
        <w:r>
          <w:rPr>
            <w:color w:val="0462C1"/>
            <w:sz w:val="24"/>
            <w:u w:val="single" w:color="0462C1"/>
          </w:rPr>
          <w:t>https://hospitalityinsights.ehl.edu/four-seasons-athens-talent-management-</w:t>
        </w:r>
      </w:hyperlink>
      <w:r>
        <w:rPr>
          <w:color w:val="0462C1"/>
          <w:spacing w:val="1"/>
          <w:sz w:val="24"/>
        </w:rPr>
        <w:t xml:space="preserve"> </w:t>
      </w:r>
      <w:hyperlink r:id="rId29">
        <w:r>
          <w:rPr>
            <w:color w:val="0462C1"/>
            <w:sz w:val="24"/>
            <w:u w:val="single" w:color="0462C1"/>
          </w:rPr>
          <w:t>systems</w:t>
        </w:r>
        <w:r>
          <w:rPr>
            <w:sz w:val="24"/>
          </w:rPr>
          <w:t>.</w:t>
        </w:r>
      </w:hyperlink>
    </w:p>
    <w:p w14:paraId="1A2ADEC1" w14:textId="77777777" w:rsidR="005842A3" w:rsidRDefault="005842A3">
      <w:pPr>
        <w:spacing w:line="362" w:lineRule="auto"/>
        <w:rPr>
          <w:sz w:val="24"/>
        </w:rPr>
        <w:sectPr w:rsidR="005842A3" w:rsidSect="005D00F9">
          <w:pgSz w:w="11910" w:h="16840"/>
          <w:pgMar w:top="1320" w:right="1300" w:bottom="280" w:left="1300" w:header="720" w:footer="720" w:gutter="0"/>
          <w:cols w:space="720"/>
        </w:sectPr>
      </w:pPr>
    </w:p>
    <w:p w14:paraId="79B06069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73" w:line="362" w:lineRule="auto"/>
        <w:ind w:left="836" w:right="111"/>
        <w:jc w:val="both"/>
        <w:rPr>
          <w:sz w:val="24"/>
        </w:rPr>
      </w:pPr>
      <w:r>
        <w:rPr>
          <w:sz w:val="24"/>
        </w:rPr>
        <w:lastRenderedPageBreak/>
        <w:t xml:space="preserve">Tiwari, V., Srivastava, S. and Kumar, D.P. (2019). </w:t>
      </w:r>
      <w:r>
        <w:rPr>
          <w:rFonts w:ascii="Arial"/>
          <w:i/>
          <w:sz w:val="24"/>
        </w:rPr>
        <w:t>Adoption of HRM Practices: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A Practical Model - Case Study of a hotel</w:t>
      </w:r>
      <w:r>
        <w:rPr>
          <w:sz w:val="24"/>
        </w:rPr>
        <w:t>. [online] papers.ssrn.com. 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30">
        <w:r>
          <w:rPr>
            <w:color w:val="0462C1"/>
            <w:sz w:val="24"/>
            <w:u w:val="single" w:color="0462C1"/>
          </w:rPr>
          <w:t>https://papers.ssrn.com/sol3/papers.cfm?abstract_id=3379586</w:t>
        </w:r>
      </w:hyperlink>
      <w:r>
        <w:rPr>
          <w:color w:val="0462C1"/>
          <w:spacing w:val="1"/>
          <w:sz w:val="24"/>
        </w:rPr>
        <w:t xml:space="preserve"> </w:t>
      </w:r>
      <w:r>
        <w:rPr>
          <w:sz w:val="24"/>
        </w:rPr>
        <w:t>[Accessed</w:t>
      </w:r>
      <w:r>
        <w:rPr>
          <w:spacing w:val="1"/>
          <w:sz w:val="24"/>
        </w:rPr>
        <w:t xml:space="preserve"> </w:t>
      </w:r>
      <w:r>
        <w:rPr>
          <w:sz w:val="24"/>
        </w:rPr>
        <w:t>12</w:t>
      </w:r>
      <w:r>
        <w:rPr>
          <w:spacing w:val="2"/>
          <w:sz w:val="24"/>
        </w:rPr>
        <w:t xml:space="preserve"> </w:t>
      </w:r>
      <w:r>
        <w:rPr>
          <w:sz w:val="24"/>
        </w:rPr>
        <w:t>Jan.</w:t>
      </w:r>
      <w:r>
        <w:rPr>
          <w:spacing w:val="3"/>
          <w:sz w:val="24"/>
        </w:rPr>
        <w:t xml:space="preserve"> </w:t>
      </w:r>
      <w:r>
        <w:rPr>
          <w:sz w:val="24"/>
        </w:rPr>
        <w:t>2024].</w:t>
      </w:r>
    </w:p>
    <w:p w14:paraId="19BCC04B" w14:textId="77777777" w:rsidR="005842A3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16" w:line="362" w:lineRule="auto"/>
        <w:ind w:left="836" w:right="108"/>
        <w:jc w:val="both"/>
        <w:rPr>
          <w:sz w:val="24"/>
        </w:rPr>
      </w:pPr>
      <w:r>
        <w:rPr>
          <w:sz w:val="24"/>
        </w:rPr>
        <w:t xml:space="preserve">Vrontis, D. </w:t>
      </w:r>
      <w:r>
        <w:rPr>
          <w:rFonts w:ascii="Arial" w:hAnsi="Arial"/>
          <w:i/>
          <w:sz w:val="24"/>
        </w:rPr>
        <w:t xml:space="preserve">et al. </w:t>
      </w:r>
      <w:r>
        <w:rPr>
          <w:sz w:val="24"/>
        </w:rPr>
        <w:t>(2022) ‘Artificial intelligence, robotics, advanced technologies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and human resource management: a systematic review’, </w:t>
      </w:r>
      <w:r>
        <w:rPr>
          <w:rFonts w:ascii="Arial" w:hAnsi="Arial"/>
          <w:i/>
          <w:sz w:val="24"/>
        </w:rPr>
        <w:t>International journal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human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resource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management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33(6),</w:t>
      </w:r>
      <w:r>
        <w:rPr>
          <w:spacing w:val="1"/>
          <w:sz w:val="24"/>
        </w:rPr>
        <w:t xml:space="preserve"> </w:t>
      </w:r>
      <w:r>
        <w:rPr>
          <w:sz w:val="24"/>
        </w:rPr>
        <w:t>pp.</w:t>
      </w:r>
      <w:r>
        <w:rPr>
          <w:spacing w:val="1"/>
          <w:sz w:val="24"/>
        </w:rPr>
        <w:t xml:space="preserve"> </w:t>
      </w:r>
      <w:r>
        <w:rPr>
          <w:sz w:val="24"/>
        </w:rPr>
        <w:t>1237–1266.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31">
        <w:r>
          <w:rPr>
            <w:color w:val="0462C1"/>
            <w:sz w:val="24"/>
            <w:u w:val="single" w:color="0462C1"/>
          </w:rPr>
          <w:t>https://doi.org/10.1080/09585192.2020.1871398</w:t>
        </w:r>
      </w:hyperlink>
      <w:r>
        <w:rPr>
          <w:sz w:val="24"/>
        </w:rPr>
        <w:t>.</w:t>
      </w:r>
    </w:p>
    <w:sectPr w:rsidR="005842A3">
      <w:pgSz w:w="11910" w:h="16840"/>
      <w:pgMar w:top="132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D3D81"/>
    <w:multiLevelType w:val="hybridMultilevel"/>
    <w:tmpl w:val="A2E478BC"/>
    <w:lvl w:ilvl="0" w:tplc="3D02DCF4">
      <w:numFmt w:val="bullet"/>
      <w:lvlText w:val="•"/>
      <w:lvlJc w:val="left"/>
      <w:pPr>
        <w:ind w:left="1591" w:hanging="135"/>
      </w:pPr>
      <w:rPr>
        <w:rFonts w:ascii="Microsoft Sans Serif" w:eastAsia="Microsoft Sans Serif" w:hAnsi="Microsoft Sans Serif" w:cs="Microsoft Sans Serif" w:hint="default"/>
        <w:color w:val="4471C4"/>
        <w:w w:val="100"/>
        <w:sz w:val="22"/>
        <w:szCs w:val="22"/>
        <w:lang w:val="en-US" w:eastAsia="en-US" w:bidi="ar-SA"/>
      </w:rPr>
    </w:lvl>
    <w:lvl w:ilvl="1" w:tplc="32FC3A3C">
      <w:numFmt w:val="bullet"/>
      <w:lvlText w:val="•"/>
      <w:lvlJc w:val="left"/>
      <w:pPr>
        <w:ind w:left="3857" w:hanging="154"/>
      </w:pPr>
      <w:rPr>
        <w:rFonts w:ascii="Arial" w:eastAsia="Arial" w:hAnsi="Arial" w:cs="Arial" w:hint="default"/>
        <w:b/>
        <w:bCs/>
        <w:color w:val="4471C4"/>
        <w:w w:val="100"/>
        <w:sz w:val="24"/>
        <w:szCs w:val="24"/>
        <w:lang w:val="en-US" w:eastAsia="en-US" w:bidi="ar-SA"/>
      </w:rPr>
    </w:lvl>
    <w:lvl w:ilvl="2" w:tplc="77241B6C">
      <w:numFmt w:val="bullet"/>
      <w:lvlText w:val="•"/>
      <w:lvlJc w:val="left"/>
      <w:pPr>
        <w:ind w:left="3315" w:hanging="153"/>
      </w:pPr>
      <w:rPr>
        <w:rFonts w:ascii="Arial" w:eastAsia="Arial" w:hAnsi="Arial" w:cs="Arial" w:hint="default"/>
        <w:b/>
        <w:bCs/>
        <w:color w:val="4471C4"/>
        <w:w w:val="100"/>
        <w:sz w:val="24"/>
        <w:szCs w:val="24"/>
        <w:lang w:val="en-US" w:eastAsia="en-US" w:bidi="ar-SA"/>
      </w:rPr>
    </w:lvl>
    <w:lvl w:ilvl="3" w:tplc="7FA459CA">
      <w:numFmt w:val="bullet"/>
      <w:lvlText w:val="•"/>
      <w:lvlJc w:val="left"/>
      <w:pPr>
        <w:ind w:left="3953" w:hanging="153"/>
      </w:pPr>
      <w:rPr>
        <w:rFonts w:ascii="Arial" w:eastAsia="Arial" w:hAnsi="Arial" w:cs="Arial" w:hint="default"/>
        <w:b/>
        <w:bCs/>
        <w:color w:val="4471C4"/>
        <w:w w:val="100"/>
        <w:sz w:val="24"/>
        <w:szCs w:val="24"/>
        <w:lang w:val="en-US" w:eastAsia="en-US" w:bidi="ar-SA"/>
      </w:rPr>
    </w:lvl>
    <w:lvl w:ilvl="4" w:tplc="16A4F0A4">
      <w:numFmt w:val="bullet"/>
      <w:lvlText w:val="•"/>
      <w:lvlJc w:val="left"/>
      <w:pPr>
        <w:ind w:left="4657" w:hanging="153"/>
      </w:pPr>
      <w:rPr>
        <w:rFonts w:hint="default"/>
        <w:lang w:val="en-US" w:eastAsia="en-US" w:bidi="ar-SA"/>
      </w:rPr>
    </w:lvl>
    <w:lvl w:ilvl="5" w:tplc="769A6DCC">
      <w:numFmt w:val="bullet"/>
      <w:lvlText w:val="•"/>
      <w:lvlJc w:val="left"/>
      <w:pPr>
        <w:ind w:left="5354" w:hanging="153"/>
      </w:pPr>
      <w:rPr>
        <w:rFonts w:hint="default"/>
        <w:lang w:val="en-US" w:eastAsia="en-US" w:bidi="ar-SA"/>
      </w:rPr>
    </w:lvl>
    <w:lvl w:ilvl="6" w:tplc="87E4BCFA">
      <w:numFmt w:val="bullet"/>
      <w:lvlText w:val="•"/>
      <w:lvlJc w:val="left"/>
      <w:pPr>
        <w:ind w:left="6051" w:hanging="153"/>
      </w:pPr>
      <w:rPr>
        <w:rFonts w:hint="default"/>
        <w:lang w:val="en-US" w:eastAsia="en-US" w:bidi="ar-SA"/>
      </w:rPr>
    </w:lvl>
    <w:lvl w:ilvl="7" w:tplc="468AA9CA">
      <w:numFmt w:val="bullet"/>
      <w:lvlText w:val="•"/>
      <w:lvlJc w:val="left"/>
      <w:pPr>
        <w:ind w:left="6748" w:hanging="153"/>
      </w:pPr>
      <w:rPr>
        <w:rFonts w:hint="default"/>
        <w:lang w:val="en-US" w:eastAsia="en-US" w:bidi="ar-SA"/>
      </w:rPr>
    </w:lvl>
    <w:lvl w:ilvl="8" w:tplc="40BE2634">
      <w:numFmt w:val="bullet"/>
      <w:lvlText w:val="•"/>
      <w:lvlJc w:val="left"/>
      <w:pPr>
        <w:ind w:left="7445" w:hanging="153"/>
      </w:pPr>
      <w:rPr>
        <w:rFonts w:hint="default"/>
        <w:lang w:val="en-US" w:eastAsia="en-US" w:bidi="ar-SA"/>
      </w:rPr>
    </w:lvl>
  </w:abstractNum>
  <w:abstractNum w:abstractNumId="1" w15:restartNumberingAfterBreak="0">
    <w:nsid w:val="26B06BDD"/>
    <w:multiLevelType w:val="hybridMultilevel"/>
    <w:tmpl w:val="B8BA301C"/>
    <w:lvl w:ilvl="0" w:tplc="015A28B2">
      <w:start w:val="1"/>
      <w:numFmt w:val="decimal"/>
      <w:lvlText w:val="%1)"/>
      <w:lvlJc w:val="left"/>
      <w:pPr>
        <w:ind w:left="361" w:hanging="361"/>
        <w:jc w:val="left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en-US" w:eastAsia="en-US" w:bidi="ar-SA"/>
      </w:rPr>
    </w:lvl>
    <w:lvl w:ilvl="1" w:tplc="AF5E57E2">
      <w:numFmt w:val="bullet"/>
      <w:lvlText w:val="•"/>
      <w:lvlJc w:val="left"/>
      <w:pPr>
        <w:ind w:left="1686" w:hanging="361"/>
      </w:pPr>
      <w:rPr>
        <w:rFonts w:hint="default"/>
        <w:lang w:val="en-US" w:eastAsia="en-US" w:bidi="ar-SA"/>
      </w:rPr>
    </w:lvl>
    <w:lvl w:ilvl="2" w:tplc="F0BAADD4">
      <w:numFmt w:val="bullet"/>
      <w:lvlText w:val="•"/>
      <w:lvlJc w:val="left"/>
      <w:pPr>
        <w:ind w:left="2532" w:hanging="361"/>
      </w:pPr>
      <w:rPr>
        <w:rFonts w:hint="default"/>
        <w:lang w:val="en-US" w:eastAsia="en-US" w:bidi="ar-SA"/>
      </w:rPr>
    </w:lvl>
    <w:lvl w:ilvl="3" w:tplc="450C2E8E">
      <w:numFmt w:val="bullet"/>
      <w:lvlText w:val="•"/>
      <w:lvlJc w:val="left"/>
      <w:pPr>
        <w:ind w:left="3379" w:hanging="361"/>
      </w:pPr>
      <w:rPr>
        <w:rFonts w:hint="default"/>
        <w:lang w:val="en-US" w:eastAsia="en-US" w:bidi="ar-SA"/>
      </w:rPr>
    </w:lvl>
    <w:lvl w:ilvl="4" w:tplc="595C7256">
      <w:numFmt w:val="bullet"/>
      <w:lvlText w:val="•"/>
      <w:lvlJc w:val="left"/>
      <w:pPr>
        <w:ind w:left="4225" w:hanging="361"/>
      </w:pPr>
      <w:rPr>
        <w:rFonts w:hint="default"/>
        <w:lang w:val="en-US" w:eastAsia="en-US" w:bidi="ar-SA"/>
      </w:rPr>
    </w:lvl>
    <w:lvl w:ilvl="5" w:tplc="B87CFAEC">
      <w:numFmt w:val="bullet"/>
      <w:lvlText w:val="•"/>
      <w:lvlJc w:val="left"/>
      <w:pPr>
        <w:ind w:left="5072" w:hanging="361"/>
      </w:pPr>
      <w:rPr>
        <w:rFonts w:hint="default"/>
        <w:lang w:val="en-US" w:eastAsia="en-US" w:bidi="ar-SA"/>
      </w:rPr>
    </w:lvl>
    <w:lvl w:ilvl="6" w:tplc="E5CE969E">
      <w:numFmt w:val="bullet"/>
      <w:lvlText w:val="•"/>
      <w:lvlJc w:val="left"/>
      <w:pPr>
        <w:ind w:left="5918" w:hanging="361"/>
      </w:pPr>
      <w:rPr>
        <w:rFonts w:hint="default"/>
        <w:lang w:val="en-US" w:eastAsia="en-US" w:bidi="ar-SA"/>
      </w:rPr>
    </w:lvl>
    <w:lvl w:ilvl="7" w:tplc="ADD2D75E">
      <w:numFmt w:val="bullet"/>
      <w:lvlText w:val="•"/>
      <w:lvlJc w:val="left"/>
      <w:pPr>
        <w:ind w:left="6764" w:hanging="361"/>
      </w:pPr>
      <w:rPr>
        <w:rFonts w:hint="default"/>
        <w:lang w:val="en-US" w:eastAsia="en-US" w:bidi="ar-SA"/>
      </w:rPr>
    </w:lvl>
    <w:lvl w:ilvl="8" w:tplc="DF569120">
      <w:numFmt w:val="bullet"/>
      <w:lvlText w:val="•"/>
      <w:lvlJc w:val="left"/>
      <w:pPr>
        <w:ind w:left="7611" w:hanging="361"/>
      </w:pPr>
      <w:rPr>
        <w:rFonts w:hint="default"/>
        <w:lang w:val="en-US" w:eastAsia="en-US" w:bidi="ar-SA"/>
      </w:rPr>
    </w:lvl>
  </w:abstractNum>
  <w:num w:numId="1" w16cid:durableId="999163763">
    <w:abstractNumId w:val="1"/>
  </w:num>
  <w:num w:numId="2" w16cid:durableId="1402752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842A3"/>
    <w:rsid w:val="000B1375"/>
    <w:rsid w:val="003767F0"/>
    <w:rsid w:val="00392ACC"/>
    <w:rsid w:val="004A6A4C"/>
    <w:rsid w:val="005842A3"/>
    <w:rsid w:val="005D00F9"/>
    <w:rsid w:val="008018A6"/>
    <w:rsid w:val="00951053"/>
    <w:rsid w:val="00BA19DC"/>
    <w:rsid w:val="00C07E64"/>
    <w:rsid w:val="00E1510D"/>
    <w:rsid w:val="00F7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F1CF1ED"/>
  <w15:docId w15:val="{16681F7C-E0E4-4753-AA14-5F46CC4F8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9"/>
    <w:qFormat/>
    <w:pPr>
      <w:spacing w:before="5"/>
      <w:ind w:left="116" w:hanging="437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6"/>
      <w:jc w:val="both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19"/>
      <w:ind w:left="836" w:right="107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hetravel.com/things-hotel-staff-said-about-working-four-seasons/%23four-seasons-hotel-staff-enjoys-staff-parties-that-are-held-to-a-high-standard" TargetMode="External"/><Relationship Id="rId18" Type="http://schemas.openxmlformats.org/officeDocument/2006/relationships/hyperlink" Target="https://www.spiceworks.com/hr/employee-experience/guest-article/reasons-to-start-a-mentoring-program/" TargetMode="External"/><Relationship Id="rId26" Type="http://schemas.openxmlformats.org/officeDocument/2006/relationships/hyperlink" Target="https://doi.org/10.1504/ijbir.2021.11197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mockquestions.com/company/Four%2BSeasons%2BHotels/" TargetMode="External"/><Relationship Id="rId7" Type="http://schemas.openxmlformats.org/officeDocument/2006/relationships/hyperlink" Target="http://asmarapublications.com/journals/index.php/PMS/article/view/9/8" TargetMode="External"/><Relationship Id="rId12" Type="http://schemas.openxmlformats.org/officeDocument/2006/relationships/hyperlink" Target="https://www.thetravel.com/things-hotel-staff-said-about-working-four-seasons/%23four-seasons-hotel-staff-enjoys-staff-parties-that-are-held-to-a-high-standard" TargetMode="External"/><Relationship Id="rId17" Type="http://schemas.openxmlformats.org/officeDocument/2006/relationships/hyperlink" Target="https://doi.org/10.5465/amp.2020.0099" TargetMode="External"/><Relationship Id="rId25" Type="http://schemas.openxmlformats.org/officeDocument/2006/relationships/hyperlink" Target="https://doi.org/10.1016/j.hrmr.2019.100691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hoteliermagazine.com/four-seasons-continues-to-drive-global-growth/" TargetMode="External"/><Relationship Id="rId20" Type="http://schemas.openxmlformats.org/officeDocument/2006/relationships/hyperlink" Target="http://www.mockquestions.com/" TargetMode="External"/><Relationship Id="rId29" Type="http://schemas.openxmlformats.org/officeDocument/2006/relationships/hyperlink" Target="https://hospitalityinsights.ehl.edu/four-seasons-athens-talent-management-system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journal.berjaya.edu.my/wp-content/uploads/2020/07/July-2020_53-60.pdf" TargetMode="External"/><Relationship Id="rId11" Type="http://schemas.openxmlformats.org/officeDocument/2006/relationships/hyperlink" Target="https://www.thetravel.com/things-hotel-staff-said-about-working-four-seasons/%23four-seasons-hotel-staff-enjoys-staff-parties-that-are-held-to-a-high-standard" TargetMode="External"/><Relationship Id="rId24" Type="http://schemas.openxmlformats.org/officeDocument/2006/relationships/hyperlink" Target="https://hospitalityinsights.ehl.edu/four-seasons-community-building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journal.berjaya.edu.my/wp-content/uploads/2020/07/July-2020_53-60.pdf" TargetMode="External"/><Relationship Id="rId15" Type="http://schemas.openxmlformats.org/officeDocument/2006/relationships/hyperlink" Target="https://www.hoteliermagazine.com/four-seasons-continues-to-drive-global-growth/" TargetMode="External"/><Relationship Id="rId23" Type="http://schemas.openxmlformats.org/officeDocument/2006/relationships/hyperlink" Target="https://www.ncesc.com/four-seasons-application/" TargetMode="External"/><Relationship Id="rId28" Type="http://schemas.openxmlformats.org/officeDocument/2006/relationships/hyperlink" Target="https://hospitalityinsights.ehl.edu/four-seasons-athens-talent-management-systems" TargetMode="External"/><Relationship Id="rId10" Type="http://schemas.openxmlformats.org/officeDocument/2006/relationships/hyperlink" Target="https://www.jrtdd.com/index.php/journal/article/view/792" TargetMode="External"/><Relationship Id="rId19" Type="http://schemas.openxmlformats.org/officeDocument/2006/relationships/hyperlink" Target="https://www.spiceworks.com/hr/employee-experience/guest-article/reasons-to-start-a-mentoring-program/" TargetMode="External"/><Relationship Id="rId31" Type="http://schemas.openxmlformats.org/officeDocument/2006/relationships/hyperlink" Target="https://doi.org/10.1080/09585192.2020.18713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3390/su14042218" TargetMode="External"/><Relationship Id="rId14" Type="http://schemas.openxmlformats.org/officeDocument/2006/relationships/hyperlink" Target="https://doi.org/10.1504/ijhrdm.2020.106255" TargetMode="External"/><Relationship Id="rId22" Type="http://schemas.openxmlformats.org/officeDocument/2006/relationships/hyperlink" Target="https://nealschaffer.com/four-seasons-social-media/" TargetMode="External"/><Relationship Id="rId27" Type="http://schemas.openxmlformats.org/officeDocument/2006/relationships/hyperlink" Target="https://doi.org/10.22059/ijms.2020.291391.673843" TargetMode="External"/><Relationship Id="rId30" Type="http://schemas.openxmlformats.org/officeDocument/2006/relationships/hyperlink" Target="https://papers.ssrn.com/sol3/papers.cfm?abstract_id=3379586" TargetMode="External"/><Relationship Id="rId8" Type="http://schemas.openxmlformats.org/officeDocument/2006/relationships/hyperlink" Target="https://dergipark.org.tr/en/pub/johut/issue/73014/11887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12</Pages>
  <Words>3393</Words>
  <Characters>19343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Strategic Evolution of Human Resource</vt:lpstr>
    </vt:vector>
  </TitlesOfParts>
  <Company/>
  <LinksUpToDate>false</LinksUpToDate>
  <CharactersWithSpaces>22691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Strategic Evolution of Human Resource</dc:title>
  <dc:creator>Diana Valerica Paul; (2221008)</dc:creator>
  <cp:lastModifiedBy>Diana Valerica Paul (2221008)</cp:lastModifiedBy>
  <cp:revision>8</cp:revision>
  <dcterms:created xsi:type="dcterms:W3CDTF">2024-01-28T11:52:00Z</dcterms:created>
  <dcterms:modified xsi:type="dcterms:W3CDTF">2024-02-02T21:46:00Z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2024-01-28T00:00:00Z</vt:filetime>
  </property>
</Properties>
</file>