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2A0F0" w14:textId="3C0F8748" w:rsidR="004739C4" w:rsidRPr="004739C4" w:rsidRDefault="004739C4" w:rsidP="00296E8F">
      <w:pPr>
        <w:spacing w:line="360" w:lineRule="auto"/>
        <w:jc w:val="center"/>
        <w:rPr>
          <w:rFonts w:ascii="Times New Roman" w:eastAsia="宋体" w:hAnsi="Times New Roman" w:cs="Times New Roman" w:hint="eastAsia"/>
          <w:b/>
          <w:bCs/>
          <w:sz w:val="28"/>
          <w:szCs w:val="36"/>
        </w:rPr>
      </w:pPr>
      <w:r w:rsidRPr="004739C4">
        <w:rPr>
          <w:rFonts w:ascii="Times New Roman" w:eastAsia="宋体" w:hAnsi="Times New Roman" w:cs="Times New Roman" w:hint="eastAsia"/>
          <w:b/>
          <w:bCs/>
          <w:sz w:val="28"/>
          <w:szCs w:val="36"/>
        </w:rPr>
        <w:t>D</w:t>
      </w:r>
      <w:r w:rsidRPr="004739C4">
        <w:rPr>
          <w:rFonts w:ascii="Times New Roman" w:eastAsia="宋体" w:hAnsi="Times New Roman" w:cs="Times New Roman"/>
          <w:b/>
          <w:bCs/>
          <w:sz w:val="28"/>
          <w:szCs w:val="36"/>
        </w:rPr>
        <w:t>ifference</w:t>
      </w:r>
      <w:r w:rsidRPr="004739C4">
        <w:rPr>
          <w:rFonts w:ascii="Times New Roman" w:eastAsia="宋体" w:hAnsi="Times New Roman" w:cs="Times New Roman" w:hint="eastAsia"/>
          <w:b/>
          <w:bCs/>
          <w:sz w:val="28"/>
          <w:szCs w:val="36"/>
        </w:rPr>
        <w:t>s</w:t>
      </w:r>
      <w:r w:rsidRPr="004739C4">
        <w:rPr>
          <w:rFonts w:ascii="Times New Roman" w:eastAsia="宋体" w:hAnsi="Times New Roman" w:cs="Times New Roman"/>
          <w:b/>
          <w:bCs/>
          <w:sz w:val="28"/>
          <w:szCs w:val="36"/>
        </w:rPr>
        <w:t xml:space="preserve"> </w:t>
      </w:r>
      <w:r w:rsidRPr="004739C4">
        <w:rPr>
          <w:rFonts w:ascii="Times New Roman" w:eastAsia="宋体" w:hAnsi="Times New Roman" w:cs="Times New Roman" w:hint="eastAsia"/>
          <w:b/>
          <w:bCs/>
          <w:sz w:val="28"/>
          <w:szCs w:val="36"/>
        </w:rPr>
        <w:t>b</w:t>
      </w:r>
      <w:r w:rsidRPr="004739C4">
        <w:rPr>
          <w:rFonts w:ascii="Times New Roman" w:eastAsia="宋体" w:hAnsi="Times New Roman" w:cs="Times New Roman"/>
          <w:b/>
          <w:bCs/>
          <w:sz w:val="28"/>
          <w:szCs w:val="36"/>
        </w:rPr>
        <w:t xml:space="preserve">etween </w:t>
      </w:r>
      <w:r w:rsidRPr="004739C4">
        <w:rPr>
          <w:rFonts w:ascii="Times New Roman" w:eastAsia="宋体" w:hAnsi="Times New Roman" w:cs="Times New Roman"/>
          <w:b/>
          <w:bCs/>
          <w:sz w:val="28"/>
          <w:szCs w:val="36"/>
        </w:rPr>
        <w:t>the</w:t>
      </w:r>
      <w:r w:rsidRPr="004739C4">
        <w:rPr>
          <w:rFonts w:ascii="Times New Roman" w:eastAsia="宋体" w:hAnsi="Times New Roman" w:cs="Times New Roman"/>
          <w:b/>
          <w:bCs/>
          <w:sz w:val="28"/>
          <w:szCs w:val="36"/>
        </w:rPr>
        <w:t xml:space="preserve"> </w:t>
      </w:r>
      <w:r w:rsidRPr="004739C4">
        <w:rPr>
          <w:rFonts w:ascii="Times New Roman" w:eastAsia="宋体" w:hAnsi="Times New Roman" w:cs="Times New Roman"/>
          <w:b/>
          <w:bCs/>
          <w:sz w:val="28"/>
          <w:szCs w:val="36"/>
        </w:rPr>
        <w:t>N</w:t>
      </w:r>
      <w:r w:rsidRPr="004739C4">
        <w:rPr>
          <w:rFonts w:ascii="Times New Roman" w:eastAsia="宋体" w:hAnsi="Times New Roman" w:cs="Times New Roman"/>
          <w:b/>
          <w:bCs/>
          <w:sz w:val="28"/>
          <w:szCs w:val="36"/>
        </w:rPr>
        <w:t xml:space="preserve">ative and </w:t>
      </w:r>
      <w:r w:rsidRPr="004739C4">
        <w:rPr>
          <w:rFonts w:ascii="Times New Roman" w:eastAsia="宋体" w:hAnsi="Times New Roman" w:cs="Times New Roman"/>
          <w:b/>
          <w:bCs/>
          <w:sz w:val="28"/>
          <w:szCs w:val="36"/>
        </w:rPr>
        <w:t>N</w:t>
      </w:r>
      <w:r w:rsidRPr="004739C4">
        <w:rPr>
          <w:rFonts w:ascii="Times New Roman" w:eastAsia="宋体" w:hAnsi="Times New Roman" w:cs="Times New Roman"/>
          <w:b/>
          <w:bCs/>
          <w:sz w:val="28"/>
          <w:szCs w:val="36"/>
        </w:rPr>
        <w:t xml:space="preserve">on-native </w:t>
      </w:r>
      <w:r w:rsidRPr="004739C4">
        <w:rPr>
          <w:rFonts w:ascii="Times New Roman" w:eastAsia="宋体" w:hAnsi="Times New Roman" w:cs="Times New Roman"/>
          <w:b/>
          <w:bCs/>
          <w:sz w:val="28"/>
          <w:szCs w:val="36"/>
        </w:rPr>
        <w:t>S</w:t>
      </w:r>
      <w:r w:rsidRPr="004739C4">
        <w:rPr>
          <w:rFonts w:ascii="Times New Roman" w:eastAsia="宋体" w:hAnsi="Times New Roman" w:cs="Times New Roman"/>
          <w:b/>
          <w:bCs/>
          <w:sz w:val="28"/>
          <w:szCs w:val="36"/>
        </w:rPr>
        <w:t>peaker of English</w:t>
      </w:r>
    </w:p>
    <w:p w14:paraId="7756C6B6" w14:textId="36A51202"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With the process of globalization,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foreign language teaching plays an increasingly </w:t>
      </w:r>
      <w:r>
        <w:rPr>
          <w:rFonts w:ascii="Times New Roman" w:eastAsia="宋体" w:hAnsi="Times New Roman" w:cs="Times New Roman" w:hint="eastAsia"/>
          <w:sz w:val="24"/>
          <w:szCs w:val="32"/>
        </w:rPr>
        <w:t xml:space="preserve">critical </w:t>
      </w:r>
      <w:r>
        <w:rPr>
          <w:rFonts w:ascii="Times New Roman" w:eastAsia="宋体" w:hAnsi="Times New Roman" w:cs="Times New Roman"/>
          <w:sz w:val="24"/>
          <w:szCs w:val="32"/>
        </w:rPr>
        <w:t xml:space="preserve">influence in education. In preschool, adolescent education and adult education, the demand for foreign language teachers is increasing year by year. For </w:t>
      </w:r>
      <w:r>
        <w:rPr>
          <w:rFonts w:ascii="Times New Roman" w:eastAsia="宋体" w:hAnsi="Times New Roman" w:cs="Times New Roman"/>
          <w:sz w:val="24"/>
          <w:szCs w:val="32"/>
        </w:rPr>
        <w:t>foreign language teaching, the topic whether the language must be taught by native speakers has therefore aroused heat debate in the world. Because of their innate advantages of language</w:t>
      </w:r>
      <w:r>
        <w:rPr>
          <w:rFonts w:ascii="Times New Roman" w:eastAsia="宋体" w:hAnsi="Times New Roman" w:cs="Times New Roman" w:hint="eastAsia"/>
          <w:sz w:val="24"/>
          <w:szCs w:val="32"/>
        </w:rPr>
        <w:t xml:space="preserve"> acquisition</w:t>
      </w:r>
      <w:r>
        <w:rPr>
          <w:rFonts w:ascii="Times New Roman" w:eastAsia="宋体" w:hAnsi="Times New Roman" w:cs="Times New Roman"/>
          <w:sz w:val="24"/>
          <w:szCs w:val="32"/>
        </w:rPr>
        <w:t>, native speakers are widely valued in foreign language te</w:t>
      </w:r>
      <w:r>
        <w:rPr>
          <w:rFonts w:ascii="Times New Roman" w:eastAsia="宋体" w:hAnsi="Times New Roman" w:cs="Times New Roman"/>
          <w:sz w:val="24"/>
          <w:szCs w:val="32"/>
        </w:rPr>
        <w:t xml:space="preserve">aching than non-native </w:t>
      </w:r>
      <w:r>
        <w:rPr>
          <w:rFonts w:ascii="Times New Roman" w:eastAsia="宋体" w:hAnsi="Times New Roman" w:cs="Times New Roman"/>
          <w:sz w:val="24"/>
          <w:szCs w:val="32"/>
        </w:rPr>
        <w:t xml:space="preserve">teachers. According to the study </w:t>
      </w:r>
      <w:r w:rsidR="007373B3">
        <w:rPr>
          <w:rFonts w:ascii="Times New Roman" w:eastAsia="宋体" w:hAnsi="Times New Roman" w:cs="Times New Roman"/>
          <w:sz w:val="24"/>
          <w:szCs w:val="32"/>
        </w:rPr>
        <w:t>of</w:t>
      </w:r>
      <w:r>
        <w:rPr>
          <w:rFonts w:ascii="Times New Roman" w:eastAsia="宋体" w:hAnsi="Times New Roman" w:cs="Times New Roman"/>
          <w:sz w:val="24"/>
          <w:szCs w:val="32"/>
        </w:rPr>
        <w:t xml:space="preserve"> Alseweed and Daif (2012), students show</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 great preference for native teachers in oral, listening and pronunciation skills</w:t>
      </w:r>
      <w:r>
        <w:rPr>
          <w:rFonts w:ascii="Times New Roman" w:eastAsia="宋体" w:hAnsi="Times New Roman" w:cs="Times New Roman" w:hint="eastAsia"/>
          <w:sz w:val="24"/>
          <w:szCs w:val="32"/>
        </w:rPr>
        <w:t xml:space="preserve"> because students</w:t>
      </w:r>
      <w:r>
        <w:rPr>
          <w:rFonts w:ascii="Times New Roman" w:eastAsia="宋体" w:hAnsi="Times New Roman" w:cs="Times New Roman"/>
          <w:sz w:val="24"/>
          <w:szCs w:val="32"/>
        </w:rPr>
        <w:t xml:space="preserve"> generally believe that </w:t>
      </w:r>
      <w:r w:rsidR="004739C4">
        <w:rPr>
          <w:rFonts w:ascii="Times New Roman" w:eastAsia="宋体" w:hAnsi="Times New Roman" w:cs="Times New Roman"/>
          <w:sz w:val="24"/>
          <w:szCs w:val="32"/>
        </w:rPr>
        <w:t>native teachers</w:t>
      </w:r>
      <w:r>
        <w:rPr>
          <w:rFonts w:ascii="Times New Roman" w:eastAsia="宋体" w:hAnsi="Times New Roman" w:cs="Times New Roman"/>
          <w:sz w:val="24"/>
          <w:szCs w:val="32"/>
        </w:rPr>
        <w:t xml:space="preserve"> can effe</w:t>
      </w:r>
      <w:r>
        <w:rPr>
          <w:rFonts w:ascii="Times New Roman" w:eastAsia="宋体" w:hAnsi="Times New Roman" w:cs="Times New Roman"/>
          <w:sz w:val="24"/>
          <w:szCs w:val="32"/>
        </w:rPr>
        <w:t>ctively help them improve their vocabulary and comprehension through their standard pronunciation. Students strongly believe that native language teachers use the language fluently and naturally, thereby stimulating students’ autonomy in the target languag</w:t>
      </w:r>
      <w:r>
        <w:rPr>
          <w:rFonts w:ascii="Times New Roman" w:eastAsia="宋体" w:hAnsi="Times New Roman" w:cs="Times New Roman"/>
          <w:sz w:val="24"/>
          <w:szCs w:val="32"/>
        </w:rPr>
        <w:t xml:space="preserve">e. Furthermore, most schools and institutions believe that native </w:t>
      </w:r>
      <w:r>
        <w:rPr>
          <w:rFonts w:ascii="Times New Roman" w:eastAsia="宋体" w:hAnsi="Times New Roman" w:cs="Times New Roman"/>
          <w:sz w:val="24"/>
          <w:szCs w:val="32"/>
        </w:rPr>
        <w:t xml:space="preserve">teachers can better integrate foreign language </w:t>
      </w:r>
      <w:r w:rsidR="007373B3">
        <w:rPr>
          <w:rFonts w:ascii="Times New Roman" w:eastAsia="宋体" w:hAnsi="Times New Roman" w:cs="Times New Roman"/>
          <w:sz w:val="24"/>
          <w:szCs w:val="32"/>
        </w:rPr>
        <w:t xml:space="preserve">and </w:t>
      </w:r>
      <w:r>
        <w:rPr>
          <w:rFonts w:ascii="Times New Roman" w:eastAsia="宋体" w:hAnsi="Times New Roman" w:cs="Times New Roman"/>
          <w:sz w:val="24"/>
          <w:szCs w:val="32"/>
        </w:rPr>
        <w:t>culture into the classroom than non-native teachers, allowing students to better recognize their cultural input. These cultural inputs</w:t>
      </w:r>
      <w:r>
        <w:rPr>
          <w:rFonts w:ascii="Times New Roman" w:eastAsia="宋体" w:hAnsi="Times New Roman" w:cs="Times New Roman"/>
          <w:sz w:val="24"/>
          <w:szCs w:val="32"/>
        </w:rPr>
        <w:t xml:space="preserve"> can also stimulate students</w:t>
      </w:r>
      <w:r>
        <w:rPr>
          <w:rFonts w:ascii="Times New Roman" w:eastAsia="宋体" w:hAnsi="Times New Roman" w:cs="Times New Roman"/>
          <w:sz w:val="24"/>
          <w:szCs w:val="32"/>
        </w:rPr>
        <w:t>’</w:t>
      </w:r>
      <w:r>
        <w:rPr>
          <w:rFonts w:ascii="Times New Roman" w:eastAsia="宋体" w:hAnsi="Times New Roman" w:cs="Times New Roman"/>
          <w:sz w:val="24"/>
          <w:szCs w:val="32"/>
        </w:rPr>
        <w:t xml:space="preserve"> curiosity and inspire students to further explore cross-cultural differences through activities such as discussions and cultural experiencing activities.</w:t>
      </w:r>
    </w:p>
    <w:p w14:paraId="57123452" w14:textId="6BD9D71B"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Many</w:t>
      </w:r>
      <w:r>
        <w:rPr>
          <w:rFonts w:ascii="Times New Roman" w:eastAsia="宋体" w:hAnsi="Times New Roman" w:cs="Times New Roman" w:hint="eastAsia"/>
          <w:sz w:val="24"/>
          <w:szCs w:val="32"/>
        </w:rPr>
        <w:t xml:space="preserve"> </w:t>
      </w:r>
      <w:r>
        <w:rPr>
          <w:rFonts w:ascii="Times New Roman" w:eastAsia="宋体" w:hAnsi="Times New Roman" w:cs="Times New Roman" w:hint="eastAsia"/>
          <w:sz w:val="24"/>
          <w:szCs w:val="32"/>
        </w:rPr>
        <w:t>researches</w:t>
      </w:r>
      <w:r>
        <w:rPr>
          <w:rFonts w:ascii="Times New Roman" w:eastAsia="宋体" w:hAnsi="Times New Roman" w:cs="Times New Roman" w:hint="eastAsia"/>
          <w:sz w:val="24"/>
          <w:szCs w:val="32"/>
        </w:rPr>
        <w:t xml:space="preserve"> have been implemented on this issue home and abroad. Wei</w:t>
      </w:r>
      <w:r>
        <w:rPr>
          <w:rFonts w:ascii="Times New Roman" w:eastAsia="宋体" w:hAnsi="Times New Roman" w:cs="Times New Roman" w:hint="eastAsia"/>
          <w:sz w:val="24"/>
          <w:szCs w:val="32"/>
        </w:rPr>
        <w:t xml:space="preserve"> Lili (2014) finds that</w:t>
      </w:r>
      <w:r>
        <w:rPr>
          <w:rFonts w:ascii="Times New Roman" w:eastAsia="宋体" w:hAnsi="Times New Roman" w:cs="Times New Roman"/>
          <w:sz w:val="24"/>
          <w:szCs w:val="32"/>
        </w:rPr>
        <w:t xml:space="preserve"> students have a preference for </w:t>
      </w:r>
      <w:r>
        <w:rPr>
          <w:rFonts w:ascii="Times New Roman" w:eastAsia="宋体" w:hAnsi="Times New Roman" w:cs="Times New Roman" w:hint="eastAsia"/>
          <w:sz w:val="24"/>
          <w:szCs w:val="32"/>
        </w:rPr>
        <w:t xml:space="preserve">native </w:t>
      </w:r>
      <w:r w:rsidR="007373B3">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w:t>
      </w:r>
      <w:r>
        <w:rPr>
          <w:rFonts w:ascii="Times New Roman" w:eastAsia="宋体" w:hAnsi="Times New Roman" w:cs="Times New Roman"/>
          <w:sz w:val="24"/>
          <w:szCs w:val="32"/>
        </w:rPr>
        <w:t xml:space="preserve"> which is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in line with Liu</w:t>
      </w:r>
      <w:r>
        <w:rPr>
          <w:rFonts w:ascii="Times New Roman" w:eastAsia="宋体" w:hAnsi="Times New Roman" w:cs="Times New Roman"/>
          <w:sz w:val="24"/>
          <w:szCs w:val="32"/>
        </w:rPr>
        <w:t>’</w:t>
      </w:r>
      <w:r>
        <w:rPr>
          <w:rFonts w:ascii="Times New Roman" w:eastAsia="宋体" w:hAnsi="Times New Roman" w:cs="Times New Roman"/>
          <w:sz w:val="24"/>
          <w:szCs w:val="32"/>
        </w:rPr>
        <w:t xml:space="preserve"> study (2008) of English major students in China. The reason might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be that native </w:t>
      </w:r>
      <w:r w:rsidR="007373B3">
        <w:rPr>
          <w:rFonts w:ascii="Times New Roman" w:eastAsia="宋体" w:hAnsi="Times New Roman" w:cs="Times New Roman"/>
          <w:sz w:val="24"/>
          <w:szCs w:val="32"/>
        </w:rPr>
        <w:t>English-speaking</w:t>
      </w:r>
      <w:r>
        <w:rPr>
          <w:rFonts w:ascii="Times New Roman" w:eastAsia="宋体" w:hAnsi="Times New Roman" w:cs="Times New Roman"/>
          <w:sz w:val="24"/>
          <w:szCs w:val="32"/>
        </w:rPr>
        <w:t xml:space="preserve"> teachers are believed to have </w:t>
      </w:r>
      <w:r>
        <w:rPr>
          <w:rFonts w:ascii="Times New Roman" w:eastAsia="宋体" w:hAnsi="Times New Roman" w:cs="Times New Roman" w:hint="eastAsia"/>
          <w:sz w:val="24"/>
          <w:szCs w:val="32"/>
        </w:rPr>
        <w:t xml:space="preserve">a </w:t>
      </w:r>
      <w:r>
        <w:rPr>
          <w:rFonts w:ascii="Times New Roman" w:eastAsia="宋体" w:hAnsi="Times New Roman" w:cs="Times New Roman"/>
          <w:sz w:val="24"/>
          <w:szCs w:val="32"/>
        </w:rPr>
        <w:t xml:space="preserve">high-level </w:t>
      </w:r>
      <w:r>
        <w:rPr>
          <w:rFonts w:ascii="Times New Roman" w:eastAsia="宋体" w:hAnsi="Times New Roman" w:cs="Times New Roman"/>
          <w:sz w:val="24"/>
          <w:szCs w:val="32"/>
        </w:rPr>
        <w:t>of fluency and</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accuracy in speaking</w:t>
      </w:r>
      <w:r>
        <w:rPr>
          <w:rFonts w:ascii="Times New Roman" w:eastAsia="宋体" w:hAnsi="Times New Roman" w:cs="Times New Roman" w:hint="eastAsia"/>
          <w:sz w:val="24"/>
          <w:szCs w:val="32"/>
        </w:rPr>
        <w:t xml:space="preserve"> compared to non-native </w:t>
      </w:r>
      <w:r w:rsidR="007373B3">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w:t>
      </w:r>
      <w:r>
        <w:rPr>
          <w:rFonts w:ascii="Times New Roman" w:eastAsia="宋体" w:hAnsi="Times New Roman" w:cs="Times New Roman"/>
          <w:sz w:val="24"/>
          <w:szCs w:val="32"/>
        </w:rPr>
        <w:t>. In addition,</w:t>
      </w:r>
      <w:r>
        <w:rPr>
          <w:rFonts w:ascii="Times New Roman" w:eastAsia="宋体" w:hAnsi="Times New Roman" w:cs="Times New Roman" w:hint="eastAsia"/>
          <w:sz w:val="24"/>
          <w:szCs w:val="32"/>
        </w:rPr>
        <w:t xml:space="preserve"> researches</w:t>
      </w:r>
      <w:r>
        <w:rPr>
          <w:rFonts w:ascii="Times New Roman" w:eastAsia="宋体" w:hAnsi="Times New Roman" w:cs="Times New Roman"/>
          <w:sz w:val="24"/>
          <w:szCs w:val="32"/>
        </w:rPr>
        <w:t xml:space="preserve"> indicate that </w:t>
      </w:r>
      <w:r>
        <w:rPr>
          <w:rFonts w:ascii="Times New Roman" w:eastAsia="宋体" w:hAnsi="Times New Roman" w:cs="Times New Roman" w:hint="eastAsia"/>
          <w:sz w:val="24"/>
          <w:szCs w:val="32"/>
        </w:rPr>
        <w:t>native English</w:t>
      </w:r>
      <w:r w:rsidR="007373B3">
        <w:rPr>
          <w:rFonts w:ascii="Times New Roman" w:eastAsia="宋体" w:hAnsi="Times New Roman" w:cs="Times New Roman"/>
          <w:sz w:val="24"/>
          <w:szCs w:val="32"/>
        </w:rPr>
        <w:t>-</w:t>
      </w:r>
      <w:r>
        <w:rPr>
          <w:rFonts w:ascii="Times New Roman" w:eastAsia="宋体" w:hAnsi="Times New Roman" w:cs="Times New Roman" w:hint="eastAsia"/>
          <w:sz w:val="24"/>
          <w:szCs w:val="32"/>
        </w:rPr>
        <w:t>speaking teachers</w:t>
      </w:r>
      <w:r>
        <w:rPr>
          <w:rFonts w:ascii="Times New Roman" w:eastAsia="宋体" w:hAnsi="Times New Roman" w:cs="Times New Roman"/>
          <w:sz w:val="24"/>
          <w:szCs w:val="32"/>
        </w:rPr>
        <w:t xml:space="preserve"> are seen as informer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on </w:t>
      </w:r>
      <w:r>
        <w:rPr>
          <w:rFonts w:ascii="Times New Roman" w:eastAsia="宋体" w:hAnsi="Times New Roman" w:cs="Times New Roman"/>
          <w:sz w:val="24"/>
          <w:szCs w:val="32"/>
        </w:rPr>
        <w:t>culture and language use, especially idioms,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slang and colloquial expressi</w:t>
      </w:r>
      <w:r>
        <w:rPr>
          <w:rFonts w:ascii="Times New Roman" w:eastAsia="宋体" w:hAnsi="Times New Roman" w:cs="Times New Roman"/>
          <w:sz w:val="24"/>
          <w:szCs w:val="32"/>
        </w:rPr>
        <w:t>ons and motivator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for the target language learners to</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communicate with a native speaker of the language (He and Miller, 2011).</w:t>
      </w:r>
      <w:r>
        <w:rPr>
          <w:rFonts w:ascii="Times New Roman" w:eastAsia="宋体" w:hAnsi="Times New Roman" w:cs="Times New Roman" w:hint="eastAsia"/>
          <w:sz w:val="24"/>
          <w:szCs w:val="32"/>
        </w:rPr>
        <w:t xml:space="preserve"> Besides, native speakers own those features </w:t>
      </w:r>
      <w:r w:rsidR="007373B3">
        <w:rPr>
          <w:rFonts w:ascii="Times New Roman" w:eastAsia="宋体" w:hAnsi="Times New Roman" w:cs="Times New Roman"/>
          <w:sz w:val="24"/>
          <w:szCs w:val="32"/>
        </w:rPr>
        <w:t>that non-native speaker</w:t>
      </w:r>
      <w:r>
        <w:rPr>
          <w:rFonts w:ascii="Times New Roman" w:eastAsia="宋体" w:hAnsi="Times New Roman" w:cs="Times New Roman" w:hint="eastAsia"/>
          <w:sz w:val="24"/>
          <w:szCs w:val="32"/>
        </w:rPr>
        <w:t xml:space="preserve"> do not have, such as</w:t>
      </w:r>
      <w:r w:rsidR="007373B3">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grasping rules and </w:t>
      </w:r>
      <w:r>
        <w:rPr>
          <w:rFonts w:ascii="Times New Roman" w:eastAsia="宋体" w:hAnsi="Times New Roman" w:cs="Times New Roman" w:hint="eastAsia"/>
          <w:sz w:val="24"/>
          <w:szCs w:val="32"/>
        </w:rPr>
        <w:lastRenderedPageBreak/>
        <w:t>meaning subconscio</w:t>
      </w:r>
      <w:r>
        <w:rPr>
          <w:rFonts w:ascii="Times New Roman" w:eastAsia="宋体" w:hAnsi="Times New Roman" w:cs="Times New Roman" w:hint="eastAsia"/>
          <w:sz w:val="24"/>
          <w:szCs w:val="32"/>
        </w:rPr>
        <w:t xml:space="preserve">usly, communicating appropriately in different social settings and using language creatively. Owing to those merits, students give higher scores to native </w:t>
      </w:r>
      <w:r w:rsidR="004739C4">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 than non-native </w:t>
      </w:r>
      <w:r w:rsidR="004739C4">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 The research of Wei Lili (2014) </w:t>
      </w:r>
      <w:r>
        <w:rPr>
          <w:rFonts w:ascii="Times New Roman" w:eastAsia="宋体" w:hAnsi="Times New Roman" w:cs="Times New Roman" w:hint="eastAsia"/>
          <w:sz w:val="24"/>
          <w:szCs w:val="32"/>
        </w:rPr>
        <w:t>also indicates that Chinese English major students place higher value on the native-speaker model. According to Jin</w:t>
      </w:r>
      <w:r>
        <w:rPr>
          <w:rFonts w:ascii="Times New Roman" w:eastAsia="宋体" w:hAnsi="Times New Roman" w:cs="Times New Roman"/>
          <w:sz w:val="24"/>
          <w:szCs w:val="32"/>
        </w:rPr>
        <w:t>’</w:t>
      </w:r>
      <w:r>
        <w:rPr>
          <w:rFonts w:ascii="Times New Roman" w:eastAsia="宋体" w:hAnsi="Times New Roman" w:cs="Times New Roman" w:hint="eastAsia"/>
          <w:sz w:val="24"/>
          <w:szCs w:val="32"/>
        </w:rPr>
        <w:t>s study (2005), students</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faith in the native-speaker model increases their motivation and confidence to interact with native speakers. Thus, as transmitters and models for convincing and reliable target language knowledge and abilities, native </w:t>
      </w:r>
      <w:r w:rsidR="004739C4">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 are gradua</w:t>
      </w:r>
      <w:r>
        <w:rPr>
          <w:rFonts w:ascii="Times New Roman" w:eastAsia="宋体" w:hAnsi="Times New Roman" w:cs="Times New Roman" w:hint="eastAsia"/>
          <w:sz w:val="24"/>
          <w:szCs w:val="32"/>
        </w:rPr>
        <w:t xml:space="preserve">lly and naturally being considered as the better choice in English teaching and learning field.  </w:t>
      </w:r>
    </w:p>
    <w:p w14:paraId="706DFF88" w14:textId="6961213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However,</w:t>
      </w:r>
      <w:r>
        <w:rPr>
          <w:rFonts w:ascii="Times New Roman" w:eastAsia="宋体" w:hAnsi="Times New Roman" w:cs="Times New Roman"/>
          <w:sz w:val="24"/>
          <w:szCs w:val="32"/>
        </w:rPr>
        <w:t xml:space="preserve"> </w:t>
      </w:r>
      <w:r>
        <w:rPr>
          <w:rFonts w:ascii="Times New Roman" w:eastAsia="宋体" w:hAnsi="Times New Roman" w:cs="Times New Roman"/>
          <w:sz w:val="24"/>
          <w:szCs w:val="32"/>
        </w:rPr>
        <w:t xml:space="preserve">as non-native </w:t>
      </w:r>
      <w:r w:rsidR="007373B3">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teachers also have irreplaceable advantages in f</w:t>
      </w:r>
      <w:r>
        <w:rPr>
          <w:rFonts w:ascii="Times New Roman" w:eastAsia="宋体" w:hAnsi="Times New Roman" w:cs="Times New Roman"/>
          <w:sz w:val="24"/>
          <w:szCs w:val="32"/>
        </w:rPr>
        <w:t>oreign language teaching</w:t>
      </w:r>
      <w:r w:rsidR="007373B3">
        <w:rPr>
          <w:rFonts w:ascii="Times New Roman" w:eastAsia="宋体" w:hAnsi="Times New Roman" w:cs="Times New Roman"/>
          <w:sz w:val="24"/>
          <w:szCs w:val="32"/>
        </w:rPr>
        <w:t>,</w:t>
      </w:r>
      <w:r w:rsidR="007373B3" w:rsidRPr="007373B3">
        <w:rPr>
          <w:rFonts w:ascii="Times New Roman" w:eastAsia="宋体" w:hAnsi="Times New Roman" w:cs="Times New Roman"/>
          <w:sz w:val="24"/>
          <w:szCs w:val="32"/>
        </w:rPr>
        <w:t xml:space="preserve"> </w:t>
      </w:r>
      <w:r w:rsidR="007373B3">
        <w:rPr>
          <w:rFonts w:ascii="Times New Roman" w:eastAsia="宋体" w:hAnsi="Times New Roman" w:cs="Times New Roman"/>
          <w:sz w:val="24"/>
          <w:szCs w:val="32"/>
        </w:rPr>
        <w:t>native English-speaking teachers are not necessarily the best choice</w:t>
      </w:r>
      <w:r w:rsidR="007373B3">
        <w:rPr>
          <w:rFonts w:ascii="Times New Roman" w:eastAsia="宋体" w:hAnsi="Times New Roman" w:cs="Times New Roman"/>
          <w:sz w:val="24"/>
          <w:szCs w:val="32"/>
        </w:rPr>
        <w:t>.</w:t>
      </w:r>
      <w:r>
        <w:rPr>
          <w:rFonts w:ascii="Times New Roman" w:eastAsia="宋体" w:hAnsi="Times New Roman" w:cs="Times New Roman"/>
          <w:sz w:val="24"/>
          <w:szCs w:val="32"/>
        </w:rPr>
        <w:t xml:space="preserve"> Cook’s research (1990) shows that although some native teachers have a more natural and deeper understanding of language, they do not necessarily follow grammatical rules when speaking or writing. They often emphasize the meaning </w:t>
      </w:r>
      <w:r>
        <w:rPr>
          <w:rFonts w:ascii="Times New Roman" w:eastAsia="宋体" w:hAnsi="Times New Roman" w:cs="Times New Roman"/>
          <w:sz w:val="24"/>
          <w:szCs w:val="32"/>
        </w:rPr>
        <w:t>of the language structure in their teaching. Many native language teachers cannot tell their students clearly how to use the</w:t>
      </w:r>
      <w:r>
        <w:rPr>
          <w:rFonts w:ascii="Times New Roman" w:eastAsia="宋体" w:hAnsi="Times New Roman" w:cs="Times New Roman"/>
          <w:sz w:val="24"/>
          <w:szCs w:val="32"/>
        </w:rPr>
        <w:t xml:space="preserve"> grammar and vocabulary. Why? The reason is simple: the native teachers acquire the language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naturally. Although they know the gra</w:t>
      </w:r>
      <w:r>
        <w:rPr>
          <w:rFonts w:ascii="Times New Roman" w:eastAsia="宋体" w:hAnsi="Times New Roman" w:cs="Times New Roman"/>
          <w:sz w:val="24"/>
          <w:szCs w:val="32"/>
        </w:rPr>
        <w:t xml:space="preserve">mmar points and vocabulary in the process of lesson preparation, it is still very different from the second language acquisition. Therefore, native </w:t>
      </w:r>
      <w:r w:rsidR="00B0255C">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 </w:t>
      </w:r>
      <w:r w:rsidR="00B0255C">
        <w:rPr>
          <w:rFonts w:ascii="Times New Roman" w:eastAsia="宋体" w:hAnsi="Times New Roman" w:cs="Times New Roman"/>
          <w:sz w:val="24"/>
          <w:szCs w:val="32"/>
        </w:rPr>
        <w:t>cannot</w:t>
      </w:r>
      <w:r>
        <w:rPr>
          <w:rFonts w:ascii="Times New Roman" w:eastAsia="宋体" w:hAnsi="Times New Roman" w:cs="Times New Roman"/>
          <w:sz w:val="24"/>
          <w:szCs w:val="32"/>
        </w:rPr>
        <w:t xml:space="preserve"> understand the difficulties of some points that many students </w:t>
      </w:r>
      <w:r w:rsidR="00B0255C">
        <w:rPr>
          <w:rFonts w:ascii="Times New Roman" w:eastAsia="宋体" w:hAnsi="Times New Roman" w:cs="Times New Roman"/>
          <w:sz w:val="24"/>
          <w:szCs w:val="32"/>
        </w:rPr>
        <w:t>cannot</w:t>
      </w:r>
      <w:r>
        <w:rPr>
          <w:rFonts w:ascii="Times New Roman" w:eastAsia="宋体" w:hAnsi="Times New Roman" w:cs="Times New Roman"/>
          <w:sz w:val="24"/>
          <w:szCs w:val="32"/>
        </w:rPr>
        <w:t xml:space="preserve"> unde</w:t>
      </w:r>
      <w:r>
        <w:rPr>
          <w:rFonts w:ascii="Times New Roman" w:eastAsia="宋体" w:hAnsi="Times New Roman" w:cs="Times New Roman"/>
          <w:sz w:val="24"/>
          <w:szCs w:val="32"/>
        </w:rPr>
        <w:t xml:space="preserve">rstand, and it is not easy for native </w:t>
      </w:r>
      <w:r w:rsidR="00B0255C">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teachers to illustrate these points based on their own learning experiences. So, there are some grammar points and vocabulary questions that the native teacher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may not provide the appropriate answers,</w:t>
      </w:r>
      <w:r>
        <w:rPr>
          <w:rFonts w:ascii="Times New Roman" w:eastAsia="宋体" w:hAnsi="Times New Roman" w:cs="Times New Roman"/>
          <w:sz w:val="24"/>
          <w:szCs w:val="32"/>
        </w:rPr>
        <w:t xml:space="preserve"> but the non-native teacher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can. Based on a survey of Atamturk (2018) in this field, students show a strong preference for non-native teachers in learning grammar and writing. Students believe that non-native teachers are able to translate the foreign lan</w:t>
      </w:r>
      <w:r>
        <w:rPr>
          <w:rFonts w:ascii="Times New Roman" w:eastAsia="宋体" w:hAnsi="Times New Roman" w:cs="Times New Roman"/>
          <w:sz w:val="24"/>
          <w:szCs w:val="32"/>
        </w:rPr>
        <w:t xml:space="preserve">guage and give more accessible examples. </w:t>
      </w:r>
      <w:r w:rsidR="00B0255C">
        <w:rPr>
          <w:rFonts w:ascii="Times New Roman" w:eastAsia="宋体" w:hAnsi="Times New Roman" w:cs="Times New Roman"/>
          <w:sz w:val="24"/>
          <w:szCs w:val="32"/>
        </w:rPr>
        <w:t>Besides, n</w:t>
      </w:r>
      <w:r>
        <w:rPr>
          <w:rFonts w:ascii="Times New Roman" w:eastAsia="宋体" w:hAnsi="Times New Roman" w:cs="Times New Roman"/>
          <w:sz w:val="24"/>
          <w:szCs w:val="32"/>
        </w:rPr>
        <w:t>on-native teacher</w:t>
      </w:r>
      <w:r w:rsidR="00966039">
        <w:rPr>
          <w:rFonts w:ascii="Times New Roman" w:eastAsia="宋体" w:hAnsi="Times New Roman" w:cs="Times New Roman"/>
          <w:sz w:val="24"/>
          <w:szCs w:val="32"/>
        </w:rPr>
        <w:t>s’</w:t>
      </w:r>
      <w:r>
        <w:rPr>
          <w:rFonts w:ascii="Times New Roman" w:eastAsia="宋体" w:hAnsi="Times New Roman" w:cs="Times New Roman"/>
          <w:sz w:val="24"/>
          <w:szCs w:val="32"/>
        </w:rPr>
        <w:t xml:space="preserve"> familiarity with </w:t>
      </w:r>
      <w:r w:rsidR="00966039">
        <w:rPr>
          <w:rFonts w:ascii="Times New Roman" w:eastAsia="宋体" w:hAnsi="Times New Roman" w:cs="Times New Roman"/>
          <w:sz w:val="24"/>
          <w:szCs w:val="32"/>
        </w:rPr>
        <w:t xml:space="preserve">their </w:t>
      </w:r>
      <w:r>
        <w:rPr>
          <w:rFonts w:ascii="Times New Roman" w:eastAsia="宋体" w:hAnsi="Times New Roman" w:cs="Times New Roman"/>
          <w:sz w:val="24"/>
          <w:szCs w:val="32"/>
        </w:rPr>
        <w:t>own language culture makes them aware of cross-cultural and cross-l</w:t>
      </w:r>
      <w:r>
        <w:rPr>
          <w:rFonts w:ascii="Times New Roman" w:eastAsia="宋体" w:hAnsi="Times New Roman" w:cs="Times New Roman" w:hint="eastAsia"/>
          <w:sz w:val="24"/>
          <w:szCs w:val="32"/>
        </w:rPr>
        <w:t>inguistic</w:t>
      </w:r>
      <w:r>
        <w:rPr>
          <w:rFonts w:ascii="Times New Roman" w:eastAsia="宋体" w:hAnsi="Times New Roman" w:cs="Times New Roman"/>
          <w:sz w:val="24"/>
          <w:szCs w:val="32"/>
        </w:rPr>
        <w:t xml:space="preserve"> differences</w:t>
      </w:r>
      <w:r>
        <w:rPr>
          <w:rFonts w:ascii="Times New Roman" w:eastAsia="宋体" w:hAnsi="Times New Roman" w:cs="Times New Roman" w:hint="eastAsia"/>
          <w:sz w:val="24"/>
          <w:szCs w:val="32"/>
        </w:rPr>
        <w:t>, so as</w:t>
      </w:r>
      <w:r>
        <w:rPr>
          <w:rFonts w:ascii="Times New Roman" w:eastAsia="宋体" w:hAnsi="Times New Roman" w:cs="Times New Roman"/>
          <w:sz w:val="24"/>
          <w:szCs w:val="32"/>
        </w:rPr>
        <w:t xml:space="preserve"> to more effectively assess </w:t>
      </w:r>
      <w:r>
        <w:rPr>
          <w:rFonts w:ascii="Times New Roman" w:eastAsia="宋体" w:hAnsi="Times New Roman" w:cs="Times New Roman" w:hint="eastAsia"/>
          <w:sz w:val="24"/>
          <w:szCs w:val="32"/>
        </w:rPr>
        <w:t>the</w:t>
      </w:r>
      <w:r>
        <w:rPr>
          <w:rFonts w:ascii="Times New Roman" w:eastAsia="宋体" w:hAnsi="Times New Roman" w:cs="Times New Roman"/>
          <w:sz w:val="24"/>
          <w:szCs w:val="32"/>
        </w:rPr>
        <w:t xml:space="preserve"> foreign language materials and </w:t>
      </w:r>
      <w:r>
        <w:rPr>
          <w:rFonts w:ascii="Times New Roman" w:eastAsia="宋体" w:hAnsi="Times New Roman" w:cs="Times New Roman" w:hint="eastAsia"/>
          <w:sz w:val="24"/>
          <w:szCs w:val="32"/>
        </w:rPr>
        <w:t>accordingly</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adopt more appropriate teaching methods </w:t>
      </w:r>
      <w:r>
        <w:rPr>
          <w:rFonts w:ascii="Times New Roman" w:eastAsia="宋体" w:hAnsi="Times New Roman" w:cs="Times New Roman"/>
          <w:sz w:val="24"/>
          <w:szCs w:val="32"/>
        </w:rPr>
        <w:lastRenderedPageBreak/>
        <w:t xml:space="preserve">(Brown &amp; Lee, 2015). </w:t>
      </w:r>
    </w:p>
    <w:p w14:paraId="2844BB3E" w14:textId="05556F99" w:rsidR="002B4381" w:rsidRPr="00F34EBA" w:rsidRDefault="00EC106D" w:rsidP="00576ADE">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It is </w:t>
      </w:r>
      <w:r w:rsidR="002877F4">
        <w:rPr>
          <w:rFonts w:ascii="Times New Roman" w:eastAsia="宋体" w:hAnsi="Times New Roman" w:cs="Times New Roman"/>
          <w:sz w:val="24"/>
          <w:szCs w:val="32"/>
        </w:rPr>
        <w:t xml:space="preserve">also </w:t>
      </w:r>
      <w:r>
        <w:rPr>
          <w:rFonts w:ascii="Times New Roman" w:eastAsia="宋体" w:hAnsi="Times New Roman" w:cs="Times New Roman"/>
          <w:sz w:val="24"/>
          <w:szCs w:val="32"/>
        </w:rPr>
        <w:t>noteworthy that non-native teachers have a deeper understanding of students’ learning needs and challenges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results of Atamturk</w:t>
      </w:r>
      <w:r>
        <w:rPr>
          <w:rFonts w:ascii="Times New Roman" w:eastAsia="宋体" w:hAnsi="Times New Roman" w:cs="Times New Roman" w:hint="eastAsia"/>
          <w:sz w:val="24"/>
          <w:szCs w:val="32"/>
        </w:rPr>
        <w:t xml:space="preserve"> (2018)</w:t>
      </w:r>
      <w:r>
        <w:rPr>
          <w:rFonts w:ascii="Times New Roman" w:eastAsia="宋体" w:hAnsi="Times New Roman" w:cs="Times New Roman"/>
          <w:sz w:val="24"/>
          <w:szCs w:val="32"/>
        </w:rPr>
        <w:t xml:space="preserve"> and other researchers show that because non-nati</w:t>
      </w:r>
      <w:r>
        <w:rPr>
          <w:rFonts w:ascii="Times New Roman" w:eastAsia="宋体" w:hAnsi="Times New Roman" w:cs="Times New Roman"/>
          <w:sz w:val="24"/>
          <w:szCs w:val="32"/>
        </w:rPr>
        <w:t xml:space="preserve">ve teachers </w:t>
      </w:r>
      <w:r w:rsidR="00B148ED">
        <w:rPr>
          <w:rFonts w:ascii="Times New Roman" w:eastAsia="宋体" w:hAnsi="Times New Roman" w:cs="Times New Roman"/>
          <w:sz w:val="24"/>
          <w:szCs w:val="32"/>
        </w:rPr>
        <w:t xml:space="preserve">have </w:t>
      </w:r>
      <w:r>
        <w:rPr>
          <w:rFonts w:ascii="Times New Roman" w:eastAsia="宋体" w:hAnsi="Times New Roman" w:cs="Times New Roman"/>
          <w:sz w:val="24"/>
          <w:szCs w:val="32"/>
        </w:rPr>
        <w:t>experience</w:t>
      </w:r>
      <w:r w:rsidR="00B148ED">
        <w:rPr>
          <w:rFonts w:ascii="Times New Roman" w:eastAsia="宋体" w:hAnsi="Times New Roman" w:cs="Times New Roman"/>
          <w:sz w:val="24"/>
          <w:szCs w:val="32"/>
        </w:rPr>
        <w:t>d</w:t>
      </w:r>
      <w:r>
        <w:rPr>
          <w:rFonts w:ascii="Times New Roman" w:eastAsia="宋体" w:hAnsi="Times New Roman" w:cs="Times New Roman"/>
          <w:sz w:val="24"/>
          <w:szCs w:val="32"/>
        </w:rPr>
        <w:t xml:space="preserve"> similar foreign language learning processes, they can predict </w:t>
      </w:r>
      <w:r w:rsidR="00B148ED">
        <w:rPr>
          <w:rFonts w:ascii="Times New Roman" w:eastAsia="宋体" w:hAnsi="Times New Roman" w:cs="Times New Roman"/>
          <w:sz w:val="24"/>
          <w:szCs w:val="32"/>
        </w:rPr>
        <w:t>students’</w:t>
      </w:r>
      <w:r>
        <w:rPr>
          <w:rFonts w:ascii="Times New Roman" w:eastAsia="宋体" w:hAnsi="Times New Roman" w:cs="Times New Roman"/>
          <w:sz w:val="24"/>
          <w:szCs w:val="32"/>
        </w:rPr>
        <w:t xml:space="preserve"> learning difficulties and </w:t>
      </w:r>
      <w:r w:rsidR="00B148ED">
        <w:rPr>
          <w:rFonts w:ascii="Times New Roman" w:eastAsia="宋体" w:hAnsi="Times New Roman" w:cs="Times New Roman"/>
          <w:sz w:val="24"/>
          <w:szCs w:val="32"/>
        </w:rPr>
        <w:t xml:space="preserve">thus </w:t>
      </w:r>
      <w:r>
        <w:rPr>
          <w:rFonts w:ascii="Times New Roman" w:eastAsia="宋体" w:hAnsi="Times New Roman" w:cs="Times New Roman"/>
          <w:sz w:val="24"/>
          <w:szCs w:val="32"/>
        </w:rPr>
        <w:t>help students more during teaching</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From a sociocultural perspective, non-native teachers have </w:t>
      </w:r>
      <w:r>
        <w:rPr>
          <w:rFonts w:ascii="Times New Roman" w:eastAsia="宋体" w:hAnsi="Times New Roman" w:cs="Times New Roman"/>
          <w:sz w:val="24"/>
          <w:szCs w:val="32"/>
        </w:rPr>
        <w:t>similar emotional and cog</w:t>
      </w:r>
      <w:r>
        <w:rPr>
          <w:rFonts w:ascii="Times New Roman" w:eastAsia="宋体" w:hAnsi="Times New Roman" w:cs="Times New Roman"/>
          <w:sz w:val="24"/>
          <w:szCs w:val="32"/>
        </w:rPr>
        <w:t>nitive experiences in language learning. Therefore, these teachers can be ideal models for students to learn foreign languages, and let students be aware that skilled foreign language skills can be acquired through learning. So non-native teachers can bett</w:t>
      </w:r>
      <w:r>
        <w:rPr>
          <w:rFonts w:ascii="Times New Roman" w:eastAsia="宋体" w:hAnsi="Times New Roman" w:cs="Times New Roman"/>
          <w:sz w:val="24"/>
          <w:szCs w:val="32"/>
        </w:rPr>
        <w:t>er help students overcome their learning difficulties than those without such experience.</w:t>
      </w:r>
      <w:r w:rsidR="00576ADE">
        <w:rPr>
          <w:rFonts w:ascii="Times New Roman" w:eastAsia="宋体" w:hAnsi="Times New Roman" w:cs="Times New Roman" w:hint="eastAsia"/>
          <w:sz w:val="24"/>
          <w:szCs w:val="32"/>
        </w:rPr>
        <w:t xml:space="preserve"> </w:t>
      </w:r>
      <w:r w:rsidRPr="00F34EBA">
        <w:rPr>
          <w:rFonts w:ascii="Times New Roman" w:eastAsia="宋体" w:hAnsi="Times New Roman" w:cs="Times New Roman" w:hint="eastAsia"/>
          <w:sz w:val="24"/>
          <w:szCs w:val="32"/>
        </w:rPr>
        <w:t xml:space="preserve">Wei Lili (2014) has found that Chinese </w:t>
      </w:r>
      <w:r w:rsidRPr="00F34EBA">
        <w:rPr>
          <w:rFonts w:ascii="Times New Roman" w:eastAsia="宋体" w:hAnsi="Times New Roman" w:cs="Times New Roman"/>
          <w:sz w:val="24"/>
          <w:szCs w:val="32"/>
        </w:rPr>
        <w:t xml:space="preserve">college students can recognize the advantages and disadvantages of </w:t>
      </w:r>
      <w:r w:rsidRPr="00F34EBA">
        <w:rPr>
          <w:rFonts w:ascii="Times New Roman" w:eastAsia="宋体" w:hAnsi="Times New Roman" w:cs="Times New Roman" w:hint="eastAsia"/>
          <w:sz w:val="24"/>
          <w:szCs w:val="32"/>
        </w:rPr>
        <w:t>native</w:t>
      </w:r>
      <w:r w:rsidRPr="00F34EBA">
        <w:rPr>
          <w:rFonts w:ascii="Times New Roman" w:eastAsia="宋体" w:hAnsi="Times New Roman" w:cs="Times New Roman"/>
          <w:sz w:val="24"/>
          <w:szCs w:val="32"/>
        </w:rPr>
        <w:t xml:space="preserve"> </w:t>
      </w:r>
      <w:r w:rsidR="00576ADE" w:rsidRPr="00F34EBA">
        <w:rPr>
          <w:rFonts w:ascii="Times New Roman" w:eastAsia="宋体" w:hAnsi="Times New Roman" w:cs="Times New Roman"/>
          <w:sz w:val="24"/>
          <w:szCs w:val="32"/>
        </w:rPr>
        <w:t>English-speaking</w:t>
      </w:r>
      <w:r w:rsidRPr="00F34EBA">
        <w:rPr>
          <w:rFonts w:ascii="Times New Roman" w:eastAsia="宋体" w:hAnsi="Times New Roman" w:cs="Times New Roman" w:hint="eastAsia"/>
          <w:sz w:val="24"/>
          <w:szCs w:val="32"/>
        </w:rPr>
        <w:t xml:space="preserve"> </w:t>
      </w:r>
      <w:r w:rsidRPr="00F34EBA">
        <w:rPr>
          <w:rFonts w:ascii="Times New Roman" w:eastAsia="宋体" w:hAnsi="Times New Roman" w:cs="Times New Roman"/>
          <w:sz w:val="24"/>
          <w:szCs w:val="32"/>
        </w:rPr>
        <w:t xml:space="preserve">teachers and </w:t>
      </w:r>
      <w:r w:rsidRPr="00F34EBA">
        <w:rPr>
          <w:rFonts w:ascii="Times New Roman" w:eastAsia="宋体" w:hAnsi="Times New Roman" w:cs="Times New Roman" w:hint="eastAsia"/>
          <w:sz w:val="24"/>
          <w:szCs w:val="32"/>
        </w:rPr>
        <w:t xml:space="preserve">non-native </w:t>
      </w:r>
      <w:r w:rsidR="00576ADE" w:rsidRPr="00F34EBA">
        <w:rPr>
          <w:rFonts w:ascii="Times New Roman" w:eastAsia="宋体" w:hAnsi="Times New Roman" w:cs="Times New Roman"/>
          <w:sz w:val="24"/>
          <w:szCs w:val="32"/>
        </w:rPr>
        <w:t>English-speaking</w:t>
      </w:r>
      <w:r w:rsidRPr="00F34EBA">
        <w:rPr>
          <w:rFonts w:ascii="Times New Roman" w:eastAsia="宋体" w:hAnsi="Times New Roman" w:cs="Times New Roman" w:hint="eastAsia"/>
          <w:sz w:val="24"/>
          <w:szCs w:val="32"/>
        </w:rPr>
        <w:t xml:space="preserve"> teachers especially </w:t>
      </w:r>
      <w:r w:rsidRPr="00F34EBA">
        <w:rPr>
          <w:rFonts w:ascii="Times New Roman" w:eastAsia="宋体" w:hAnsi="Times New Roman" w:cs="Times New Roman"/>
          <w:sz w:val="24"/>
          <w:szCs w:val="32"/>
        </w:rPr>
        <w:t>domestic English teachers</w:t>
      </w:r>
      <w:r w:rsidRPr="00F34EBA">
        <w:rPr>
          <w:rFonts w:ascii="Times New Roman" w:eastAsia="宋体" w:hAnsi="Times New Roman" w:cs="Times New Roman" w:hint="eastAsia"/>
          <w:sz w:val="24"/>
          <w:szCs w:val="32"/>
        </w:rPr>
        <w:t xml:space="preserve">. </w:t>
      </w:r>
      <w:r w:rsidRPr="00F34EBA">
        <w:rPr>
          <w:rFonts w:ascii="Times New Roman" w:eastAsia="宋体" w:hAnsi="Times New Roman" w:cs="Times New Roman"/>
          <w:sz w:val="24"/>
          <w:szCs w:val="32"/>
        </w:rPr>
        <w:t xml:space="preserve">The differences </w:t>
      </w:r>
      <w:r w:rsidR="00576ADE" w:rsidRPr="00F34EBA">
        <w:rPr>
          <w:rFonts w:ascii="Times New Roman" w:eastAsia="宋体" w:hAnsi="Times New Roman" w:cs="Times New Roman"/>
          <w:sz w:val="24"/>
          <w:szCs w:val="32"/>
        </w:rPr>
        <w:t>lie</w:t>
      </w:r>
      <w:r w:rsidRPr="00F34EBA">
        <w:rPr>
          <w:rFonts w:ascii="Times New Roman" w:eastAsia="宋体" w:hAnsi="Times New Roman" w:cs="Times New Roman"/>
          <w:sz w:val="24"/>
          <w:szCs w:val="32"/>
        </w:rPr>
        <w:t xml:space="preserve"> in</w:t>
      </w:r>
      <w:r w:rsidRPr="00F34EBA">
        <w:rPr>
          <w:rFonts w:ascii="Times New Roman" w:eastAsia="宋体" w:hAnsi="Times New Roman" w:cs="Times New Roman" w:hint="eastAsia"/>
          <w:sz w:val="24"/>
          <w:szCs w:val="32"/>
        </w:rPr>
        <w:t xml:space="preserve"> their </w:t>
      </w:r>
      <w:r w:rsidRPr="00F34EBA">
        <w:rPr>
          <w:rFonts w:ascii="Times New Roman" w:eastAsia="宋体" w:hAnsi="Times New Roman" w:cs="Times New Roman"/>
          <w:sz w:val="24"/>
          <w:szCs w:val="32"/>
        </w:rPr>
        <w:t xml:space="preserve">significant differences in </w:t>
      </w:r>
      <w:r w:rsidRPr="00F34EBA">
        <w:rPr>
          <w:rFonts w:ascii="Times New Roman" w:eastAsia="宋体" w:hAnsi="Times New Roman" w:cs="Times New Roman" w:hint="eastAsia"/>
          <w:sz w:val="24"/>
          <w:szCs w:val="32"/>
        </w:rPr>
        <w:t>personalities,</w:t>
      </w:r>
      <w:r w:rsidRPr="00F34EBA">
        <w:rPr>
          <w:rFonts w:ascii="Times New Roman" w:eastAsia="宋体" w:hAnsi="Times New Roman" w:cs="Times New Roman"/>
          <w:sz w:val="24"/>
          <w:szCs w:val="32"/>
        </w:rPr>
        <w:t xml:space="preserve"> language skills and cultural knowledge.</w:t>
      </w:r>
      <w:r w:rsidRPr="00F34EBA">
        <w:rPr>
          <w:rFonts w:ascii="Times New Roman" w:eastAsia="宋体" w:hAnsi="Times New Roman" w:cs="Times New Roman" w:hint="eastAsia"/>
          <w:sz w:val="24"/>
          <w:szCs w:val="32"/>
        </w:rPr>
        <w:t xml:space="preserve"> </w:t>
      </w:r>
      <w:r w:rsidRPr="00F34EBA">
        <w:rPr>
          <w:rFonts w:ascii="Times New Roman" w:eastAsia="宋体" w:hAnsi="Times New Roman" w:cs="Times New Roman"/>
          <w:sz w:val="24"/>
          <w:szCs w:val="32"/>
        </w:rPr>
        <w:t xml:space="preserve">Students believe that </w:t>
      </w:r>
      <w:r w:rsidRPr="00F34EBA">
        <w:rPr>
          <w:rFonts w:ascii="Times New Roman" w:eastAsia="宋体" w:hAnsi="Times New Roman" w:cs="Times New Roman" w:hint="eastAsia"/>
          <w:sz w:val="24"/>
          <w:szCs w:val="32"/>
        </w:rPr>
        <w:t xml:space="preserve">native </w:t>
      </w:r>
      <w:r w:rsidR="00576ADE" w:rsidRPr="00F34EBA">
        <w:rPr>
          <w:rFonts w:ascii="Times New Roman" w:eastAsia="宋体" w:hAnsi="Times New Roman" w:cs="Times New Roman"/>
          <w:sz w:val="24"/>
          <w:szCs w:val="32"/>
        </w:rPr>
        <w:t>English-speaking</w:t>
      </w:r>
      <w:r w:rsidRPr="00F34EBA">
        <w:rPr>
          <w:rFonts w:ascii="Times New Roman" w:eastAsia="宋体" w:hAnsi="Times New Roman" w:cs="Times New Roman"/>
          <w:sz w:val="24"/>
          <w:szCs w:val="32"/>
        </w:rPr>
        <w:t xml:space="preserve"> teachers are not only good at using various te</w:t>
      </w:r>
      <w:r w:rsidRPr="00F34EBA">
        <w:rPr>
          <w:rFonts w:ascii="Times New Roman" w:eastAsia="宋体" w:hAnsi="Times New Roman" w:cs="Times New Roman"/>
          <w:sz w:val="24"/>
          <w:szCs w:val="32"/>
        </w:rPr>
        <w:t>aching tools but also can try different activities to stimulate students</w:t>
      </w:r>
      <w:r w:rsidRPr="00F34EBA">
        <w:rPr>
          <w:rFonts w:ascii="Times New Roman" w:eastAsia="宋体" w:hAnsi="Times New Roman" w:cs="Times New Roman"/>
          <w:sz w:val="24"/>
          <w:szCs w:val="32"/>
        </w:rPr>
        <w:t>’</w:t>
      </w:r>
      <w:r w:rsidRPr="00F34EBA">
        <w:rPr>
          <w:rFonts w:ascii="Times New Roman" w:eastAsia="宋体" w:hAnsi="Times New Roman" w:cs="Times New Roman"/>
          <w:sz w:val="24"/>
          <w:szCs w:val="32"/>
        </w:rPr>
        <w:t xml:space="preserve"> interest in language learning</w:t>
      </w:r>
      <w:r w:rsidRPr="00F34EBA">
        <w:rPr>
          <w:rFonts w:ascii="Times New Roman" w:eastAsia="宋体" w:hAnsi="Times New Roman" w:cs="Times New Roman" w:hint="eastAsia"/>
          <w:sz w:val="24"/>
          <w:szCs w:val="32"/>
        </w:rPr>
        <w:t xml:space="preserve"> and</w:t>
      </w:r>
      <w:r w:rsidRPr="00F34EBA">
        <w:rPr>
          <w:rFonts w:ascii="Times New Roman" w:eastAsia="宋体" w:hAnsi="Times New Roman" w:cs="Times New Roman"/>
          <w:sz w:val="24"/>
          <w:szCs w:val="32"/>
        </w:rPr>
        <w:t xml:space="preserve"> their teaching content is more suitable for students</w:t>
      </w:r>
      <w:r w:rsidRPr="00F34EBA">
        <w:rPr>
          <w:rFonts w:ascii="Times New Roman" w:eastAsia="宋体" w:hAnsi="Times New Roman" w:cs="Times New Roman" w:hint="eastAsia"/>
          <w:sz w:val="24"/>
          <w:szCs w:val="32"/>
        </w:rPr>
        <w:t>.</w:t>
      </w:r>
      <w:r w:rsidRPr="00F34EBA">
        <w:rPr>
          <w:rFonts w:ascii="Times New Roman" w:eastAsia="宋体" w:hAnsi="Times New Roman" w:cs="Times New Roman"/>
          <w:sz w:val="24"/>
          <w:szCs w:val="32"/>
        </w:rPr>
        <w:t xml:space="preserve"> </w:t>
      </w:r>
      <w:r w:rsidRPr="00F34EBA">
        <w:rPr>
          <w:rFonts w:ascii="Times New Roman" w:eastAsia="宋体" w:hAnsi="Times New Roman" w:cs="Times New Roman" w:hint="eastAsia"/>
          <w:sz w:val="24"/>
          <w:szCs w:val="32"/>
        </w:rPr>
        <w:t>Non-native speaking teachers</w:t>
      </w:r>
      <w:r w:rsidRPr="00F34EBA">
        <w:rPr>
          <w:rFonts w:ascii="Times New Roman" w:eastAsia="宋体" w:hAnsi="Times New Roman" w:cs="Times New Roman"/>
          <w:sz w:val="24"/>
          <w:szCs w:val="32"/>
        </w:rPr>
        <w:t xml:space="preserve"> can be aware of or predict </w:t>
      </w:r>
      <w:r w:rsidRPr="00F34EBA">
        <w:rPr>
          <w:rFonts w:ascii="Times New Roman" w:eastAsia="宋体" w:hAnsi="Times New Roman" w:cs="Times New Roman" w:hint="eastAsia"/>
          <w:sz w:val="24"/>
          <w:szCs w:val="32"/>
        </w:rPr>
        <w:t>students</w:t>
      </w:r>
      <w:r w:rsidRPr="00F34EBA">
        <w:rPr>
          <w:rFonts w:ascii="Times New Roman" w:eastAsia="宋体" w:hAnsi="Times New Roman" w:cs="Times New Roman"/>
          <w:sz w:val="24"/>
          <w:szCs w:val="32"/>
        </w:rPr>
        <w:t>’</w:t>
      </w:r>
      <w:r w:rsidRPr="00F34EBA">
        <w:rPr>
          <w:rFonts w:ascii="Times New Roman" w:eastAsia="宋体" w:hAnsi="Times New Roman" w:cs="Times New Roman" w:hint="eastAsia"/>
          <w:sz w:val="24"/>
          <w:szCs w:val="32"/>
        </w:rPr>
        <w:t xml:space="preserve"> </w:t>
      </w:r>
      <w:r w:rsidRPr="00F34EBA">
        <w:rPr>
          <w:rFonts w:ascii="Times New Roman" w:eastAsia="宋体" w:hAnsi="Times New Roman" w:cs="Times New Roman"/>
          <w:sz w:val="24"/>
          <w:szCs w:val="32"/>
        </w:rPr>
        <w:t xml:space="preserve">learning </w:t>
      </w:r>
      <w:r w:rsidRPr="00F34EBA">
        <w:rPr>
          <w:rFonts w:ascii="Times New Roman" w:eastAsia="宋体" w:hAnsi="Times New Roman" w:cs="Times New Roman"/>
          <w:sz w:val="24"/>
          <w:szCs w:val="32"/>
        </w:rPr>
        <w:t>difficulties</w:t>
      </w:r>
      <w:r w:rsidRPr="00F34EBA">
        <w:rPr>
          <w:rFonts w:ascii="Times New Roman" w:eastAsia="宋体" w:hAnsi="Times New Roman" w:cs="Times New Roman" w:hint="eastAsia"/>
          <w:sz w:val="24"/>
          <w:szCs w:val="32"/>
        </w:rPr>
        <w:t xml:space="preserve"> and then help students to deal with these learning obstacles effectively and efficiently</w:t>
      </w:r>
      <w:r w:rsidRPr="00F34EBA">
        <w:rPr>
          <w:rFonts w:ascii="Times New Roman" w:eastAsia="宋体" w:hAnsi="Times New Roman" w:cs="Times New Roman"/>
          <w:sz w:val="24"/>
          <w:szCs w:val="32"/>
        </w:rPr>
        <w:t>.</w:t>
      </w:r>
      <w:r w:rsidRPr="00F34EBA">
        <w:rPr>
          <w:rFonts w:ascii="Times New Roman" w:eastAsia="宋体" w:hAnsi="Times New Roman" w:cs="Times New Roman" w:hint="eastAsia"/>
          <w:sz w:val="24"/>
          <w:szCs w:val="32"/>
        </w:rPr>
        <w:t xml:space="preserve"> Therefore, we should</w:t>
      </w:r>
      <w:r w:rsidRPr="00F34EBA">
        <w:rPr>
          <w:rFonts w:ascii="Times New Roman" w:eastAsia="宋体" w:hAnsi="Times New Roman" w:cs="Times New Roman" w:hint="eastAsia"/>
          <w:sz w:val="24"/>
          <w:szCs w:val="32"/>
        </w:rPr>
        <w:t xml:space="preserve"> maintain a positive learning attitude to learn from each other and the cooperation between native teachers and</w:t>
      </w:r>
      <w:r w:rsidRPr="00F34EBA">
        <w:rPr>
          <w:rFonts w:ascii="Times New Roman" w:eastAsia="宋体" w:hAnsi="Times New Roman" w:cs="Times New Roman" w:hint="eastAsia"/>
          <w:sz w:val="24"/>
          <w:szCs w:val="32"/>
        </w:rPr>
        <w:t xml:space="preserve"> non-native teachers</w:t>
      </w:r>
      <w:r w:rsidR="00AB607C" w:rsidRPr="00F34EBA">
        <w:rPr>
          <w:rFonts w:ascii="Times New Roman" w:eastAsia="宋体" w:hAnsi="Times New Roman" w:cs="Times New Roman"/>
          <w:sz w:val="24"/>
          <w:szCs w:val="32"/>
        </w:rPr>
        <w:t xml:space="preserve"> is necessary</w:t>
      </w:r>
      <w:r w:rsidRPr="00F34EBA">
        <w:rPr>
          <w:rFonts w:ascii="Times New Roman" w:eastAsia="宋体" w:hAnsi="Times New Roman" w:cs="Times New Roman" w:hint="eastAsia"/>
          <w:sz w:val="24"/>
          <w:szCs w:val="32"/>
        </w:rPr>
        <w:t xml:space="preserve">. </w:t>
      </w:r>
    </w:p>
    <w:p w14:paraId="6FD01396" w14:textId="4AB31515" w:rsidR="002B4381" w:rsidRDefault="00926C6B">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When it comes to the differences between native and non-native speakers</w:t>
      </w:r>
      <w:r w:rsidR="00E0708A">
        <w:rPr>
          <w:rFonts w:ascii="Times New Roman" w:eastAsia="宋体" w:hAnsi="Times New Roman" w:cs="Times New Roman"/>
          <w:sz w:val="24"/>
          <w:szCs w:val="32"/>
        </w:rPr>
        <w:t xml:space="preserve"> of English,</w:t>
      </w:r>
      <w:r>
        <w:rPr>
          <w:rFonts w:ascii="Times New Roman" w:eastAsia="宋体" w:hAnsi="Times New Roman" w:cs="Times New Roman"/>
          <w:sz w:val="24"/>
          <w:szCs w:val="32"/>
        </w:rPr>
        <w:t xml:space="preserve"> pronunciation is the most obvious feature. </w:t>
      </w:r>
      <w:r w:rsidR="00307F9C">
        <w:rPr>
          <w:rFonts w:ascii="Times New Roman" w:eastAsia="宋体" w:hAnsi="Times New Roman" w:cs="Times New Roman"/>
          <w:sz w:val="24"/>
          <w:szCs w:val="32"/>
        </w:rPr>
        <w:t xml:space="preserve">As English spreads to every corner of the world as a global language, according to the theory of sociolinguistic variation, the </w:t>
      </w:r>
      <w:r w:rsidR="00307F9C">
        <w:rPr>
          <w:rFonts w:ascii="Times New Roman" w:eastAsia="宋体" w:hAnsi="Times New Roman" w:cs="Times New Roman" w:hint="eastAsia"/>
          <w:sz w:val="24"/>
          <w:szCs w:val="32"/>
        </w:rPr>
        <w:t>number of</w:t>
      </w:r>
      <w:r w:rsidR="00307F9C">
        <w:rPr>
          <w:rFonts w:ascii="Times New Roman" w:eastAsia="宋体" w:hAnsi="Times New Roman" w:cs="Times New Roman"/>
          <w:sz w:val="24"/>
          <w:szCs w:val="32"/>
        </w:rPr>
        <w:t xml:space="preserve"> non-native speakers</w:t>
      </w:r>
      <w:r w:rsidR="00307F9C">
        <w:rPr>
          <w:rFonts w:ascii="Times New Roman" w:eastAsia="宋体" w:hAnsi="Times New Roman" w:cs="Times New Roman" w:hint="eastAsia"/>
          <w:sz w:val="24"/>
          <w:szCs w:val="32"/>
        </w:rPr>
        <w:t xml:space="preserve"> is </w:t>
      </w:r>
      <w:r w:rsidR="00307F9C">
        <w:rPr>
          <w:rFonts w:ascii="Times New Roman" w:eastAsia="宋体" w:hAnsi="Times New Roman" w:cs="Times New Roman"/>
          <w:sz w:val="24"/>
          <w:szCs w:val="32"/>
        </w:rPr>
        <w:t>increas</w:t>
      </w:r>
      <w:r w:rsidR="00307F9C">
        <w:rPr>
          <w:rFonts w:ascii="Times New Roman" w:eastAsia="宋体" w:hAnsi="Times New Roman" w:cs="Times New Roman" w:hint="eastAsia"/>
          <w:sz w:val="24"/>
          <w:szCs w:val="32"/>
        </w:rPr>
        <w:t>ing sharply</w:t>
      </w:r>
      <w:r w:rsidR="00307F9C">
        <w:rPr>
          <w:rFonts w:ascii="Times New Roman" w:eastAsia="宋体" w:hAnsi="Times New Roman" w:cs="Times New Roman"/>
          <w:sz w:val="24"/>
          <w:szCs w:val="32"/>
        </w:rPr>
        <w:t>.</w:t>
      </w:r>
      <w:r w:rsidR="00307F9C">
        <w:rPr>
          <w:rFonts w:ascii="Times New Roman" w:eastAsia="宋体" w:hAnsi="Times New Roman" w:cs="Times New Roman" w:hint="eastAsia"/>
          <w:sz w:val="24"/>
          <w:szCs w:val="32"/>
        </w:rPr>
        <w:t xml:space="preserve"> </w:t>
      </w:r>
      <w:r w:rsidR="00307F9C">
        <w:rPr>
          <w:rFonts w:ascii="Times New Roman" w:eastAsia="宋体" w:hAnsi="Times New Roman" w:cs="Times New Roman"/>
          <w:sz w:val="24"/>
          <w:szCs w:val="32"/>
        </w:rPr>
        <w:t xml:space="preserve">Accent is one of the most prominent features of speech, so when different regional variants of English appear and develop, English </w:t>
      </w:r>
      <w:r w:rsidR="00307F9C">
        <w:rPr>
          <w:rFonts w:ascii="Times New Roman" w:eastAsia="宋体" w:hAnsi="Times New Roman" w:cs="Times New Roman" w:hint="eastAsia"/>
          <w:sz w:val="24"/>
          <w:szCs w:val="32"/>
        </w:rPr>
        <w:t xml:space="preserve">accent </w:t>
      </w:r>
      <w:r w:rsidR="00307F9C">
        <w:rPr>
          <w:rFonts w:ascii="Times New Roman" w:eastAsia="宋体" w:hAnsi="Times New Roman" w:cs="Times New Roman"/>
          <w:sz w:val="24"/>
          <w:szCs w:val="32"/>
        </w:rPr>
        <w:t xml:space="preserve">becomes the most prominent </w:t>
      </w:r>
      <w:r w:rsidR="00307F9C">
        <w:rPr>
          <w:rFonts w:ascii="Times New Roman" w:eastAsia="宋体" w:hAnsi="Times New Roman" w:cs="Times New Roman" w:hint="eastAsia"/>
          <w:sz w:val="24"/>
          <w:szCs w:val="32"/>
        </w:rPr>
        <w:t>issue</w:t>
      </w:r>
      <w:r w:rsidR="00307F9C">
        <w:rPr>
          <w:rFonts w:ascii="Times New Roman" w:eastAsia="宋体" w:hAnsi="Times New Roman" w:cs="Times New Roman"/>
          <w:sz w:val="24"/>
          <w:szCs w:val="32"/>
        </w:rPr>
        <w:t xml:space="preserve"> in international communication.</w:t>
      </w:r>
      <w:r w:rsidR="00307F9C">
        <w:rPr>
          <w:rFonts w:ascii="Times New Roman" w:eastAsia="宋体" w:hAnsi="Times New Roman" w:cs="Times New Roman"/>
          <w:sz w:val="24"/>
          <w:szCs w:val="32"/>
        </w:rPr>
        <w:t xml:space="preserve"> </w:t>
      </w:r>
      <w:r w:rsidR="00EC106D" w:rsidRPr="003A47A3">
        <w:rPr>
          <w:rFonts w:ascii="Times New Roman" w:eastAsia="宋体" w:hAnsi="Times New Roman" w:cs="Times New Roman"/>
          <w:sz w:val="24"/>
          <w:szCs w:val="32"/>
        </w:rPr>
        <w:t xml:space="preserve">Kachru (1992) </w:t>
      </w:r>
      <w:r w:rsidR="00EC106D" w:rsidRPr="003A47A3">
        <w:rPr>
          <w:rFonts w:ascii="Times New Roman" w:eastAsia="宋体" w:hAnsi="Times New Roman" w:cs="Times New Roman" w:hint="eastAsia"/>
          <w:sz w:val="24"/>
          <w:szCs w:val="32"/>
        </w:rPr>
        <w:t xml:space="preserve">states that </w:t>
      </w:r>
      <w:r w:rsidR="00EC106D" w:rsidRPr="003A47A3">
        <w:rPr>
          <w:rFonts w:ascii="Times New Roman" w:eastAsia="宋体" w:hAnsi="Times New Roman" w:cs="Times New Roman"/>
          <w:sz w:val="24"/>
          <w:szCs w:val="32"/>
        </w:rPr>
        <w:t>the use of English worldwide is divided into three concentric circles:</w:t>
      </w:r>
      <w:r w:rsidR="00EC106D" w:rsidRPr="003A47A3">
        <w:rPr>
          <w:rFonts w:ascii="Times New Roman" w:eastAsia="宋体" w:hAnsi="Times New Roman" w:cs="Times New Roman" w:hint="eastAsia"/>
          <w:sz w:val="24"/>
          <w:szCs w:val="32"/>
        </w:rPr>
        <w:t xml:space="preserve"> </w:t>
      </w:r>
      <w:r w:rsidR="00EC106D" w:rsidRPr="003A47A3">
        <w:rPr>
          <w:rFonts w:ascii="Times New Roman" w:eastAsia="宋体" w:hAnsi="Times New Roman" w:cs="Times New Roman"/>
          <w:sz w:val="24"/>
          <w:szCs w:val="32"/>
        </w:rPr>
        <w:t xml:space="preserve">the Inner Circle, the Outer </w:t>
      </w:r>
      <w:r w:rsidR="00307F9C" w:rsidRPr="003A47A3">
        <w:rPr>
          <w:rFonts w:ascii="Times New Roman" w:eastAsia="宋体" w:hAnsi="Times New Roman" w:cs="Times New Roman"/>
          <w:sz w:val="24"/>
          <w:szCs w:val="32"/>
        </w:rPr>
        <w:t>Circle,</w:t>
      </w:r>
      <w:r w:rsidR="00EC106D" w:rsidRPr="003A47A3">
        <w:rPr>
          <w:rFonts w:ascii="Times New Roman" w:eastAsia="宋体" w:hAnsi="Times New Roman" w:cs="Times New Roman" w:hint="eastAsia"/>
          <w:sz w:val="24"/>
          <w:szCs w:val="32"/>
        </w:rPr>
        <w:t xml:space="preserve"> </w:t>
      </w:r>
      <w:r w:rsidR="00EC106D" w:rsidRPr="003A47A3">
        <w:rPr>
          <w:rFonts w:ascii="Times New Roman" w:eastAsia="宋体" w:hAnsi="Times New Roman" w:cs="Times New Roman"/>
          <w:sz w:val="24"/>
          <w:szCs w:val="32"/>
        </w:rPr>
        <w:t xml:space="preserve">and the Expanding </w:t>
      </w:r>
      <w:r w:rsidR="00EC106D" w:rsidRPr="003A47A3">
        <w:rPr>
          <w:rFonts w:ascii="Times New Roman" w:eastAsia="宋体" w:hAnsi="Times New Roman" w:cs="Times New Roman"/>
          <w:sz w:val="24"/>
          <w:szCs w:val="32"/>
        </w:rPr>
        <w:lastRenderedPageBreak/>
        <w:t>Circle, respectively refer</w:t>
      </w:r>
      <w:r w:rsidR="00EC106D" w:rsidRPr="003A47A3">
        <w:rPr>
          <w:rFonts w:ascii="Times New Roman" w:eastAsia="宋体" w:hAnsi="Times New Roman" w:cs="Times New Roman" w:hint="eastAsia"/>
          <w:sz w:val="24"/>
          <w:szCs w:val="32"/>
        </w:rPr>
        <w:t>ring</w:t>
      </w:r>
      <w:r w:rsidR="00EC106D" w:rsidRPr="003A47A3">
        <w:rPr>
          <w:rFonts w:ascii="Times New Roman" w:eastAsia="宋体" w:hAnsi="Times New Roman" w:cs="Times New Roman"/>
          <w:sz w:val="24"/>
          <w:szCs w:val="32"/>
        </w:rPr>
        <w:t xml:space="preserve"> to English as a mother tongue, English </w:t>
      </w:r>
      <w:r w:rsidR="00EC106D" w:rsidRPr="003A47A3">
        <w:rPr>
          <w:rFonts w:ascii="Times New Roman" w:eastAsia="宋体" w:hAnsi="Times New Roman" w:cs="Times New Roman"/>
          <w:sz w:val="24"/>
          <w:szCs w:val="32"/>
        </w:rPr>
        <w:t>as a second language, and English as a foreign language, describ</w:t>
      </w:r>
      <w:r w:rsidR="00EC106D" w:rsidRPr="003A47A3">
        <w:rPr>
          <w:rFonts w:ascii="Times New Roman" w:eastAsia="宋体" w:hAnsi="Times New Roman" w:cs="Times New Roman" w:hint="eastAsia"/>
          <w:sz w:val="24"/>
          <w:szCs w:val="32"/>
        </w:rPr>
        <w:t>ing</w:t>
      </w:r>
      <w:r w:rsidR="00EC106D" w:rsidRPr="003A47A3">
        <w:rPr>
          <w:rFonts w:ascii="Times New Roman" w:eastAsia="宋体" w:hAnsi="Times New Roman" w:cs="Times New Roman"/>
          <w:sz w:val="24"/>
          <w:szCs w:val="32"/>
        </w:rPr>
        <w:t xml:space="preserve"> the different cultural situation of English development form, English acquisition mode and English function.</w:t>
      </w:r>
      <w:r w:rsidR="00EC106D">
        <w:rPr>
          <w:rFonts w:ascii="Times New Roman" w:eastAsia="宋体" w:hAnsi="Times New Roman" w:cs="Times New Roman"/>
          <w:sz w:val="24"/>
          <w:szCs w:val="32"/>
        </w:rPr>
        <w:t xml:space="preserve"> In China, according to </w:t>
      </w:r>
      <w:r w:rsidR="00EC106D">
        <w:rPr>
          <w:rFonts w:ascii="Times New Roman" w:eastAsia="宋体" w:hAnsi="Times New Roman" w:cs="Times New Roman" w:hint="eastAsia"/>
          <w:sz w:val="24"/>
          <w:szCs w:val="32"/>
        </w:rPr>
        <w:t xml:space="preserve">the research of </w:t>
      </w:r>
      <w:r w:rsidR="00EC106D">
        <w:rPr>
          <w:rFonts w:ascii="Times New Roman" w:eastAsia="宋体" w:hAnsi="Times New Roman" w:cs="Times New Roman"/>
          <w:sz w:val="24"/>
          <w:szCs w:val="32"/>
        </w:rPr>
        <w:t>Zhang Zhongxia</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(2005), about 350 million</w:t>
      </w:r>
      <w:r w:rsidR="00EC106D">
        <w:rPr>
          <w:rFonts w:ascii="Times New Roman" w:eastAsia="宋体" w:hAnsi="Times New Roman" w:cs="Times New Roman"/>
          <w:sz w:val="24"/>
          <w:szCs w:val="32"/>
        </w:rPr>
        <w:t xml:space="preserve"> students at all levels are learning English, which is </w:t>
      </w:r>
      <w:r w:rsidR="00EC106D">
        <w:rPr>
          <w:rFonts w:ascii="Times New Roman" w:eastAsia="宋体" w:hAnsi="Times New Roman" w:cs="Times New Roman" w:hint="eastAsia"/>
          <w:sz w:val="24"/>
          <w:szCs w:val="32"/>
        </w:rPr>
        <w:t xml:space="preserve">almost </w:t>
      </w:r>
      <w:r w:rsidR="00EC106D">
        <w:rPr>
          <w:rFonts w:ascii="Times New Roman" w:eastAsia="宋体" w:hAnsi="Times New Roman" w:cs="Times New Roman"/>
          <w:sz w:val="24"/>
          <w:szCs w:val="32"/>
        </w:rPr>
        <w:t>the total population of the United States, the United Kingdom and Canada.</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 xml:space="preserve">As the </w:t>
      </w:r>
      <w:r w:rsidR="00EC106D">
        <w:rPr>
          <w:rFonts w:ascii="Times New Roman" w:eastAsia="宋体" w:hAnsi="Times New Roman" w:cs="Times New Roman" w:hint="eastAsia"/>
          <w:sz w:val="24"/>
          <w:szCs w:val="32"/>
        </w:rPr>
        <w:t>most important</w:t>
      </w:r>
      <w:r w:rsidR="00EC106D">
        <w:rPr>
          <w:rFonts w:ascii="Times New Roman" w:eastAsia="宋体" w:hAnsi="Times New Roman" w:cs="Times New Roman"/>
          <w:sz w:val="24"/>
          <w:szCs w:val="32"/>
        </w:rPr>
        <w:t xml:space="preserve"> English test in China, CET-4</w:t>
      </w:r>
      <w:r w:rsidR="00EC106D">
        <w:rPr>
          <w:rFonts w:ascii="Times New Roman" w:eastAsia="宋体" w:hAnsi="Times New Roman" w:cs="Times New Roman" w:hint="eastAsia"/>
          <w:sz w:val="24"/>
          <w:szCs w:val="32"/>
        </w:rPr>
        <w:t xml:space="preserve"> (College English Text level-4)</w:t>
      </w:r>
      <w:r w:rsidR="00EC106D">
        <w:rPr>
          <w:rFonts w:ascii="Times New Roman" w:eastAsia="宋体" w:hAnsi="Times New Roman" w:cs="Times New Roman"/>
          <w:sz w:val="24"/>
          <w:szCs w:val="32"/>
        </w:rPr>
        <w:t xml:space="preserve"> and CET-6</w:t>
      </w:r>
      <w:r w:rsidR="00EC106D">
        <w:rPr>
          <w:rFonts w:ascii="Times New Roman" w:eastAsia="宋体" w:hAnsi="Times New Roman" w:cs="Times New Roman" w:hint="eastAsia"/>
          <w:sz w:val="24"/>
          <w:szCs w:val="32"/>
        </w:rPr>
        <w:t xml:space="preserve"> (College English Text level-</w:t>
      </w:r>
      <w:r w:rsidR="00EC106D">
        <w:rPr>
          <w:rFonts w:ascii="Times New Roman" w:eastAsia="宋体" w:hAnsi="Times New Roman" w:cs="Times New Roman" w:hint="eastAsia"/>
          <w:sz w:val="24"/>
          <w:szCs w:val="32"/>
        </w:rPr>
        <w:t xml:space="preserve">6) </w:t>
      </w:r>
      <w:r w:rsidR="00EC106D">
        <w:rPr>
          <w:rFonts w:ascii="Times New Roman" w:eastAsia="宋体" w:hAnsi="Times New Roman" w:cs="Times New Roman"/>
          <w:sz w:val="24"/>
          <w:szCs w:val="32"/>
        </w:rPr>
        <w:t xml:space="preserve">attracted more than 11 million people between 1987 </w:t>
      </w:r>
      <w:r w:rsidR="00EC106D">
        <w:rPr>
          <w:rFonts w:ascii="Times New Roman" w:eastAsia="宋体" w:hAnsi="Times New Roman" w:cs="Times New Roman" w:hint="eastAsia"/>
          <w:sz w:val="24"/>
          <w:szCs w:val="32"/>
        </w:rPr>
        <w:t xml:space="preserve">to </w:t>
      </w:r>
      <w:r w:rsidR="00EC106D">
        <w:rPr>
          <w:rFonts w:ascii="Times New Roman" w:eastAsia="宋体" w:hAnsi="Times New Roman" w:cs="Times New Roman"/>
          <w:sz w:val="24"/>
          <w:szCs w:val="32"/>
        </w:rPr>
        <w:t xml:space="preserve">2004. </w:t>
      </w:r>
      <w:r w:rsidR="00EC106D">
        <w:rPr>
          <w:rFonts w:ascii="Times New Roman" w:eastAsia="宋体" w:hAnsi="Times New Roman" w:cs="Times New Roman"/>
          <w:sz w:val="24"/>
          <w:szCs w:val="32"/>
        </w:rPr>
        <w:t>Wardhaugh (1998) believe</w:t>
      </w:r>
      <w:r w:rsidR="00EC106D">
        <w:rPr>
          <w:rFonts w:ascii="Times New Roman" w:eastAsia="宋体" w:hAnsi="Times New Roman" w:cs="Times New Roman" w:hint="eastAsia"/>
          <w:sz w:val="24"/>
          <w:szCs w:val="32"/>
        </w:rPr>
        <w:t>s</w:t>
      </w:r>
      <w:r w:rsidR="00EC106D">
        <w:rPr>
          <w:rFonts w:ascii="Times New Roman" w:eastAsia="宋体" w:hAnsi="Times New Roman" w:cs="Times New Roman"/>
          <w:sz w:val="24"/>
          <w:szCs w:val="32"/>
        </w:rPr>
        <w:t xml:space="preserve"> that unaccented English does not exist.</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Compared with syntax and vocabulary, English pronunciation is the most difficult to standardize.</w:t>
      </w:r>
      <w:r w:rsidR="00EC106D">
        <w:rPr>
          <w:rFonts w:ascii="Times New Roman" w:eastAsia="宋体" w:hAnsi="Times New Roman" w:cs="Times New Roman" w:hint="eastAsia"/>
          <w:sz w:val="24"/>
          <w:szCs w:val="32"/>
        </w:rPr>
        <w:t xml:space="preserve"> </w:t>
      </w:r>
      <w:r w:rsidR="00307F9C">
        <w:rPr>
          <w:rFonts w:ascii="Times New Roman" w:eastAsia="宋体" w:hAnsi="Times New Roman" w:cs="Times New Roman"/>
          <w:sz w:val="24"/>
          <w:szCs w:val="32"/>
        </w:rPr>
        <w:t>So,</w:t>
      </w:r>
      <w:r w:rsidR="00EC106D">
        <w:rPr>
          <w:rFonts w:ascii="Times New Roman" w:eastAsia="宋体" w:hAnsi="Times New Roman" w:cs="Times New Roman"/>
          <w:sz w:val="24"/>
          <w:szCs w:val="32"/>
        </w:rPr>
        <w:t xml:space="preserve"> in the background of English as a world lingua franca, smooth communication means to understand in addition</w:t>
      </w:r>
      <w:r w:rsidR="00EC106D">
        <w:rPr>
          <w:rFonts w:ascii="Times New Roman" w:eastAsia="宋体" w:hAnsi="Times New Roman" w:cs="Times New Roman" w:hint="eastAsia"/>
          <w:sz w:val="24"/>
          <w:szCs w:val="32"/>
        </w:rPr>
        <w:t xml:space="preserve"> to</w:t>
      </w:r>
      <w:r w:rsidR="00EC106D">
        <w:rPr>
          <w:rFonts w:ascii="Times New Roman" w:eastAsia="宋体" w:hAnsi="Times New Roman" w:cs="Times New Roman"/>
          <w:sz w:val="24"/>
          <w:szCs w:val="32"/>
        </w:rPr>
        <w:t xml:space="preserve"> British standard pronunciation</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 xml:space="preserve">General American and other English variant, but also </w:t>
      </w:r>
      <w:r w:rsidR="00E0708A">
        <w:rPr>
          <w:rFonts w:ascii="Times New Roman" w:eastAsia="宋体" w:hAnsi="Times New Roman" w:cs="Times New Roman"/>
          <w:sz w:val="24"/>
          <w:szCs w:val="32"/>
        </w:rPr>
        <w:t xml:space="preserve">to </w:t>
      </w:r>
      <w:r w:rsidR="00EC106D">
        <w:rPr>
          <w:rFonts w:ascii="Times New Roman" w:eastAsia="宋体" w:hAnsi="Times New Roman" w:cs="Times New Roman"/>
          <w:sz w:val="24"/>
          <w:szCs w:val="32"/>
        </w:rPr>
        <w:t>understand German English with accents, Indian English, Japanese English and so on.</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Non-native English speakers have long been taught that their success lies in</w:t>
      </w:r>
      <w:r w:rsidR="00EC106D">
        <w:rPr>
          <w:rFonts w:ascii="Times New Roman" w:eastAsia="宋体" w:hAnsi="Times New Roman" w:cs="Times New Roman" w:hint="eastAsia"/>
          <w:sz w:val="24"/>
          <w:szCs w:val="32"/>
        </w:rPr>
        <w:t xml:space="preserve"> the </w:t>
      </w:r>
      <w:r w:rsidR="00EC106D">
        <w:rPr>
          <w:rFonts w:ascii="Times New Roman" w:eastAsia="宋体" w:hAnsi="Times New Roman" w:cs="Times New Roman"/>
          <w:sz w:val="24"/>
          <w:szCs w:val="32"/>
        </w:rPr>
        <w:t>c</w:t>
      </w:r>
      <w:r w:rsidR="00EC106D">
        <w:rPr>
          <w:rFonts w:ascii="Times New Roman" w:eastAsia="宋体" w:hAnsi="Times New Roman" w:cs="Times New Roman"/>
          <w:sz w:val="24"/>
          <w:szCs w:val="32"/>
        </w:rPr>
        <w:t>onnect</w:t>
      </w:r>
      <w:r w:rsidR="00EC106D">
        <w:rPr>
          <w:rFonts w:ascii="Times New Roman" w:eastAsia="宋体" w:hAnsi="Times New Roman" w:cs="Times New Roman" w:hint="eastAsia"/>
          <w:sz w:val="24"/>
          <w:szCs w:val="32"/>
        </w:rPr>
        <w:t>ion</w:t>
      </w:r>
      <w:r w:rsidR="00EC106D">
        <w:rPr>
          <w:rFonts w:ascii="Times New Roman" w:eastAsia="宋体" w:hAnsi="Times New Roman" w:cs="Times New Roman"/>
          <w:sz w:val="24"/>
          <w:szCs w:val="32"/>
        </w:rPr>
        <w:t xml:space="preserve"> with privileged social networks</w:t>
      </w:r>
      <w:r w:rsidR="00EC106D">
        <w:rPr>
          <w:rFonts w:ascii="Times New Roman" w:eastAsia="宋体" w:hAnsi="Times New Roman" w:cs="Times New Roman" w:hint="eastAsia"/>
          <w:sz w:val="24"/>
          <w:szCs w:val="32"/>
        </w:rPr>
        <w:t xml:space="preserve">, which </w:t>
      </w:r>
      <w:r w:rsidR="00EC106D">
        <w:rPr>
          <w:rFonts w:ascii="Times New Roman" w:eastAsia="宋体" w:hAnsi="Times New Roman" w:cs="Times New Roman"/>
          <w:sz w:val="24"/>
          <w:szCs w:val="32"/>
        </w:rPr>
        <w:t>often refer</w:t>
      </w:r>
      <w:r w:rsidR="00EC106D">
        <w:rPr>
          <w:rFonts w:ascii="Times New Roman" w:eastAsia="宋体" w:hAnsi="Times New Roman" w:cs="Times New Roman" w:hint="eastAsia"/>
          <w:sz w:val="24"/>
          <w:szCs w:val="32"/>
        </w:rPr>
        <w:t>s</w:t>
      </w:r>
      <w:r w:rsidR="00EC106D">
        <w:rPr>
          <w:rFonts w:ascii="Times New Roman" w:eastAsia="宋体" w:hAnsi="Times New Roman" w:cs="Times New Roman"/>
          <w:sz w:val="24"/>
          <w:szCs w:val="32"/>
        </w:rPr>
        <w:t xml:space="preserve"> to close relationships with native English speakers.</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However, in the era of globalization, in the actual use, non-native speakers are increasingly associated with non-native speakers.</w:t>
      </w:r>
    </w:p>
    <w:p w14:paraId="1C8C4812" w14:textId="2E5BE751"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In the pro</w:t>
      </w:r>
      <w:r>
        <w:rPr>
          <w:rFonts w:ascii="Times New Roman" w:eastAsia="宋体" w:hAnsi="Times New Roman" w:cs="Times New Roman"/>
          <w:sz w:val="24"/>
          <w:szCs w:val="32"/>
        </w:rPr>
        <w:t>cess of globalization</w:t>
      </w:r>
      <w:r>
        <w:rPr>
          <w:rFonts w:ascii="Times New Roman" w:eastAsia="宋体" w:hAnsi="Times New Roman" w:cs="Times New Roman" w:hint="eastAsia"/>
          <w:sz w:val="24"/>
          <w:szCs w:val="32"/>
        </w:rPr>
        <w:t xml:space="preserve"> and </w:t>
      </w:r>
      <w:r>
        <w:rPr>
          <w:rFonts w:ascii="Times New Roman" w:eastAsia="宋体" w:hAnsi="Times New Roman" w:cs="Times New Roman"/>
          <w:sz w:val="24"/>
          <w:szCs w:val="32"/>
        </w:rPr>
        <w:t>increasingly frequent communication activities,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Chinese people will not only communicate with people from English-speaking countries, but also with people from other non</w:t>
      </w:r>
      <w:r w:rsidR="00E0708A">
        <w:rPr>
          <w:rFonts w:ascii="Times New Roman" w:eastAsia="宋体" w:hAnsi="Times New Roman" w:cs="Times New Roman"/>
          <w:sz w:val="24"/>
          <w:szCs w:val="32"/>
        </w:rPr>
        <w:t xml:space="preserve">-native </w:t>
      </w:r>
      <w:r>
        <w:rPr>
          <w:rFonts w:ascii="Times New Roman" w:eastAsia="宋体" w:hAnsi="Times New Roman" w:cs="Times New Roman"/>
          <w:sz w:val="24"/>
          <w:szCs w:val="32"/>
        </w:rPr>
        <w:t>English-speaking countries, which will be exposed to differe</w:t>
      </w:r>
      <w:r>
        <w:rPr>
          <w:rFonts w:ascii="Times New Roman" w:eastAsia="宋体" w:hAnsi="Times New Roman" w:cs="Times New Roman"/>
          <w:sz w:val="24"/>
          <w:szCs w:val="32"/>
        </w:rPr>
        <w:t>nt variants of English.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When English becomes the lingua franca of the world, different English variants exist and are widely used in international communication, changing the absolute dominant position of a single paradigm in the past.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However, the current</w:t>
      </w:r>
      <w:r>
        <w:rPr>
          <w:rFonts w:ascii="Times New Roman" w:eastAsia="宋体" w:hAnsi="Times New Roman" w:cs="Times New Roman"/>
          <w:sz w:val="24"/>
          <w:szCs w:val="32"/>
        </w:rPr>
        <w:t xml:space="preserve"> education system </w:t>
      </w:r>
      <w:r>
        <w:rPr>
          <w:rFonts w:ascii="Times New Roman" w:eastAsia="宋体" w:hAnsi="Times New Roman" w:cs="Times New Roman" w:hint="eastAsia"/>
          <w:sz w:val="24"/>
          <w:szCs w:val="32"/>
        </w:rPr>
        <w:t xml:space="preserve">in China </w:t>
      </w:r>
      <w:r>
        <w:rPr>
          <w:rFonts w:ascii="Times New Roman" w:eastAsia="宋体" w:hAnsi="Times New Roman" w:cs="Times New Roman"/>
          <w:sz w:val="24"/>
          <w:szCs w:val="32"/>
        </w:rPr>
        <w:t>includ</w:t>
      </w:r>
      <w:r>
        <w:rPr>
          <w:rFonts w:ascii="Times New Roman" w:eastAsia="宋体" w:hAnsi="Times New Roman" w:cs="Times New Roman" w:hint="eastAsia"/>
          <w:sz w:val="24"/>
          <w:szCs w:val="32"/>
        </w:rPr>
        <w:t xml:space="preserve">ing </w:t>
      </w:r>
      <w:r>
        <w:rPr>
          <w:rFonts w:ascii="Times New Roman" w:eastAsia="宋体" w:hAnsi="Times New Roman" w:cs="Times New Roman"/>
          <w:sz w:val="24"/>
          <w:szCs w:val="32"/>
        </w:rPr>
        <w:t xml:space="preserve">examinations, teaching materials and teachers, has </w:t>
      </w:r>
      <w:r>
        <w:rPr>
          <w:rFonts w:ascii="Times New Roman" w:eastAsia="宋体" w:hAnsi="Times New Roman" w:cs="Times New Roman" w:hint="eastAsia"/>
          <w:sz w:val="24"/>
          <w:szCs w:val="32"/>
        </w:rPr>
        <w:t>always</w:t>
      </w:r>
      <w:r>
        <w:rPr>
          <w:rFonts w:ascii="Times New Roman" w:eastAsia="宋体" w:hAnsi="Times New Roman" w:cs="Times New Roman"/>
          <w:sz w:val="24"/>
          <w:szCs w:val="32"/>
        </w:rPr>
        <w:t xml:space="preserve"> taken British English and American English as the standard paradigm, </w:t>
      </w:r>
      <w:r>
        <w:rPr>
          <w:rFonts w:ascii="Times New Roman" w:eastAsia="宋体" w:hAnsi="Times New Roman" w:cs="Times New Roman" w:hint="eastAsia"/>
          <w:sz w:val="24"/>
          <w:szCs w:val="32"/>
        </w:rPr>
        <w:t>setting</w:t>
      </w:r>
      <w:r>
        <w:rPr>
          <w:rFonts w:ascii="Times New Roman" w:eastAsia="宋体" w:hAnsi="Times New Roman" w:cs="Times New Roman"/>
          <w:sz w:val="24"/>
          <w:szCs w:val="32"/>
        </w:rPr>
        <w:t xml:space="preserve"> students </w:t>
      </w:r>
      <w:r>
        <w:rPr>
          <w:rFonts w:ascii="Times New Roman" w:eastAsia="宋体" w:hAnsi="Times New Roman" w:cs="Times New Roman" w:hint="eastAsia"/>
          <w:sz w:val="24"/>
          <w:szCs w:val="32"/>
        </w:rPr>
        <w:t>in confusion when</w:t>
      </w:r>
      <w:r>
        <w:rPr>
          <w:rFonts w:ascii="Times New Roman" w:eastAsia="宋体" w:hAnsi="Times New Roman" w:cs="Times New Roman"/>
          <w:sz w:val="24"/>
          <w:szCs w:val="32"/>
        </w:rPr>
        <w:t xml:space="preserve"> encounter</w:t>
      </w:r>
      <w:r>
        <w:rPr>
          <w:rFonts w:ascii="Times New Roman" w:eastAsia="宋体" w:hAnsi="Times New Roman" w:cs="Times New Roman" w:hint="eastAsia"/>
          <w:sz w:val="24"/>
          <w:szCs w:val="32"/>
        </w:rPr>
        <w:t>ed</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with </w:t>
      </w:r>
      <w:r>
        <w:rPr>
          <w:rFonts w:ascii="Times New Roman" w:eastAsia="宋体" w:hAnsi="Times New Roman" w:cs="Times New Roman"/>
          <w:sz w:val="24"/>
          <w:szCs w:val="32"/>
        </w:rPr>
        <w:t>non-native English speakers in the actua</w:t>
      </w:r>
      <w:r>
        <w:rPr>
          <w:rFonts w:ascii="Times New Roman" w:eastAsia="宋体" w:hAnsi="Times New Roman" w:cs="Times New Roman"/>
          <w:sz w:val="24"/>
          <w:szCs w:val="32"/>
        </w:rPr>
        <w:t>l communication after graduation.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According to</w:t>
      </w:r>
      <w:r>
        <w:rPr>
          <w:rFonts w:ascii="Times New Roman" w:eastAsia="宋体" w:hAnsi="Times New Roman" w:cs="Times New Roman" w:hint="eastAsia"/>
          <w:sz w:val="24"/>
          <w:szCs w:val="32"/>
        </w:rPr>
        <w:t xml:space="preserve"> the</w:t>
      </w:r>
      <w:r>
        <w:rPr>
          <w:rFonts w:ascii="Times New Roman" w:eastAsia="宋体" w:hAnsi="Times New Roman" w:cs="Times New Roman"/>
          <w:sz w:val="24"/>
          <w:szCs w:val="32"/>
        </w:rPr>
        <w:t xml:space="preserve"> Chinese </w:t>
      </w:r>
      <w:r>
        <w:rPr>
          <w:rFonts w:ascii="Times New Roman" w:eastAsia="宋体" w:hAnsi="Times New Roman" w:cs="Times New Roman" w:hint="eastAsia"/>
          <w:sz w:val="24"/>
          <w:szCs w:val="32"/>
        </w:rPr>
        <w:t>official r</w:t>
      </w:r>
      <w:r>
        <w:rPr>
          <w:rFonts w:ascii="Times New Roman" w:eastAsia="宋体" w:hAnsi="Times New Roman" w:cs="Times New Roman"/>
          <w:sz w:val="24"/>
          <w:szCs w:val="32"/>
        </w:rPr>
        <w:t xml:space="preserve">eport, English learners </w:t>
      </w:r>
      <w:r>
        <w:rPr>
          <w:rFonts w:ascii="Times New Roman" w:eastAsia="宋体" w:hAnsi="Times New Roman" w:cs="Times New Roman" w:hint="eastAsia"/>
          <w:sz w:val="24"/>
          <w:szCs w:val="32"/>
        </w:rPr>
        <w:t xml:space="preserve">in China </w:t>
      </w:r>
      <w:r>
        <w:rPr>
          <w:rFonts w:ascii="Times New Roman" w:eastAsia="宋体" w:hAnsi="Times New Roman" w:cs="Times New Roman"/>
          <w:sz w:val="24"/>
          <w:szCs w:val="32"/>
        </w:rPr>
        <w:t xml:space="preserve">believe that although English learning occupies a lot of practice, the </w:t>
      </w:r>
      <w:r>
        <w:rPr>
          <w:rFonts w:ascii="Times New Roman" w:eastAsia="宋体" w:hAnsi="Times New Roman" w:cs="Times New Roman"/>
          <w:sz w:val="24"/>
          <w:szCs w:val="32"/>
        </w:rPr>
        <w:lastRenderedPageBreak/>
        <w:t>purpose of</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English learning </w:t>
      </w:r>
      <w:r w:rsidR="00E0708A">
        <w:rPr>
          <w:rFonts w:ascii="Times New Roman" w:eastAsia="宋体" w:hAnsi="Times New Roman" w:cs="Times New Roman"/>
          <w:sz w:val="24"/>
          <w:szCs w:val="32"/>
        </w:rPr>
        <w:t xml:space="preserve">for </w:t>
      </w:r>
      <w:r>
        <w:rPr>
          <w:rFonts w:ascii="Times New Roman" w:eastAsia="宋体" w:hAnsi="Times New Roman" w:cs="Times New Roman" w:hint="eastAsia"/>
          <w:sz w:val="24"/>
          <w:szCs w:val="32"/>
        </w:rPr>
        <w:t xml:space="preserve">most learners </w:t>
      </w:r>
      <w:r>
        <w:rPr>
          <w:rFonts w:ascii="Times New Roman" w:eastAsia="宋体" w:hAnsi="Times New Roman" w:cs="Times New Roman"/>
          <w:sz w:val="24"/>
          <w:szCs w:val="32"/>
        </w:rPr>
        <w:t xml:space="preserve">is passing exams, and the </w:t>
      </w:r>
      <w:r>
        <w:rPr>
          <w:rFonts w:ascii="Times New Roman" w:eastAsia="宋体" w:hAnsi="Times New Roman" w:cs="Times New Roman" w:hint="eastAsia"/>
          <w:sz w:val="24"/>
          <w:szCs w:val="32"/>
        </w:rPr>
        <w:t xml:space="preserve">practical </w:t>
      </w:r>
      <w:r>
        <w:rPr>
          <w:rFonts w:ascii="Times New Roman" w:eastAsia="宋体" w:hAnsi="Times New Roman" w:cs="Times New Roman"/>
          <w:sz w:val="24"/>
          <w:szCs w:val="32"/>
        </w:rPr>
        <w:t>En</w:t>
      </w:r>
      <w:r>
        <w:rPr>
          <w:rFonts w:ascii="Times New Roman" w:eastAsia="宋体" w:hAnsi="Times New Roman" w:cs="Times New Roman"/>
          <w:sz w:val="24"/>
          <w:szCs w:val="32"/>
        </w:rPr>
        <w:t xml:space="preserve">glish level is </w:t>
      </w:r>
      <w:r>
        <w:rPr>
          <w:rFonts w:ascii="Times New Roman" w:eastAsia="宋体" w:hAnsi="Times New Roman" w:cs="Times New Roman" w:hint="eastAsia"/>
          <w:sz w:val="24"/>
          <w:szCs w:val="32"/>
        </w:rPr>
        <w:t>relatively</w:t>
      </w:r>
      <w:r>
        <w:rPr>
          <w:rFonts w:ascii="Times New Roman" w:eastAsia="宋体" w:hAnsi="Times New Roman" w:cs="Times New Roman"/>
          <w:sz w:val="24"/>
          <w:szCs w:val="32"/>
        </w:rPr>
        <w:t xml:space="preserve"> low in the actual communication.</w:t>
      </w:r>
      <w:r>
        <w:rPr>
          <w:rFonts w:ascii="Times New Roman" w:eastAsia="宋体" w:hAnsi="Times New Roman" w:cs="Times New Roman" w:hint="eastAsia"/>
          <w:sz w:val="24"/>
          <w:szCs w:val="32"/>
        </w:rPr>
        <w:t xml:space="preserve"> </w:t>
      </w:r>
      <w:r w:rsidR="00E0708A">
        <w:rPr>
          <w:rFonts w:ascii="Times New Roman" w:eastAsia="宋体" w:hAnsi="Times New Roman" w:cs="Times New Roman"/>
          <w:sz w:val="24"/>
          <w:szCs w:val="32"/>
        </w:rPr>
        <w:t>So,</w:t>
      </w:r>
      <w:r>
        <w:rPr>
          <w:rFonts w:ascii="Times New Roman" w:eastAsia="宋体" w:hAnsi="Times New Roman" w:cs="Times New Roman"/>
          <w:sz w:val="24"/>
          <w:szCs w:val="32"/>
        </w:rPr>
        <w:t xml:space="preserve"> </w:t>
      </w:r>
      <w:r w:rsidR="00F34EBA">
        <w:rPr>
          <w:rFonts w:ascii="Times New Roman" w:eastAsia="宋体" w:hAnsi="Times New Roman" w:cs="Times New Roman"/>
          <w:sz w:val="24"/>
          <w:szCs w:val="32"/>
        </w:rPr>
        <w:t>Professor</w:t>
      </w:r>
      <w:r>
        <w:rPr>
          <w:rFonts w:ascii="Times New Roman" w:eastAsia="宋体" w:hAnsi="Times New Roman" w:cs="Times New Roman"/>
          <w:sz w:val="24"/>
          <w:szCs w:val="32"/>
        </w:rPr>
        <w:t xml:space="preserve"> Wen Qiufang (2013) poin</w:t>
      </w:r>
      <w:r>
        <w:rPr>
          <w:rFonts w:ascii="Times New Roman" w:eastAsia="宋体" w:hAnsi="Times New Roman" w:cs="Times New Roman" w:hint="eastAsia"/>
          <w:sz w:val="24"/>
          <w:szCs w:val="32"/>
        </w:rPr>
        <w:t>ts</w:t>
      </w:r>
      <w:r>
        <w:rPr>
          <w:rFonts w:ascii="Times New Roman" w:eastAsia="宋体" w:hAnsi="Times New Roman" w:cs="Times New Roman"/>
          <w:sz w:val="24"/>
          <w:szCs w:val="32"/>
        </w:rPr>
        <w:t xml:space="preserve"> out that the current Chinese English education should actively respond to the context of globalization trend, </w:t>
      </w:r>
      <w:r>
        <w:rPr>
          <w:rFonts w:ascii="Times New Roman" w:eastAsia="宋体" w:hAnsi="Times New Roman" w:cs="Times New Roman" w:hint="eastAsia"/>
          <w:sz w:val="24"/>
          <w:szCs w:val="32"/>
        </w:rPr>
        <w:t>and</w:t>
      </w:r>
      <w:r>
        <w:rPr>
          <w:rFonts w:ascii="Times New Roman" w:eastAsia="宋体" w:hAnsi="Times New Roman" w:cs="Times New Roman"/>
          <w:sz w:val="24"/>
          <w:szCs w:val="32"/>
        </w:rPr>
        <w:t xml:space="preserve"> the current English education </w:t>
      </w:r>
      <w:r>
        <w:rPr>
          <w:rFonts w:ascii="Times New Roman" w:eastAsia="宋体" w:hAnsi="Times New Roman" w:cs="Times New Roman" w:hint="eastAsia"/>
          <w:sz w:val="24"/>
          <w:szCs w:val="32"/>
        </w:rPr>
        <w:t xml:space="preserve">should take </w:t>
      </w:r>
      <w:r>
        <w:rPr>
          <w:rFonts w:ascii="Times New Roman" w:eastAsia="宋体" w:hAnsi="Times New Roman" w:cs="Times New Roman"/>
          <w:sz w:val="24"/>
          <w:szCs w:val="32"/>
        </w:rPr>
        <w:t>mo</w:t>
      </w:r>
      <w:r>
        <w:rPr>
          <w:rFonts w:ascii="Times New Roman" w:eastAsia="宋体" w:hAnsi="Times New Roman" w:cs="Times New Roman"/>
          <w:sz w:val="24"/>
          <w:szCs w:val="32"/>
        </w:rPr>
        <w:t>re English variants</w:t>
      </w:r>
      <w:r>
        <w:rPr>
          <w:rFonts w:ascii="Times New Roman" w:eastAsia="宋体" w:hAnsi="Times New Roman" w:cs="Times New Roman" w:hint="eastAsia"/>
          <w:sz w:val="24"/>
          <w:szCs w:val="32"/>
        </w:rPr>
        <w:t xml:space="preserve"> in</w:t>
      </w:r>
      <w:r>
        <w:rPr>
          <w:rFonts w:ascii="Times New Roman" w:eastAsia="宋体" w:hAnsi="Times New Roman" w:cs="Times New Roman" w:hint="eastAsia"/>
          <w:sz w:val="24"/>
          <w:szCs w:val="32"/>
        </w:rPr>
        <w:t>to consideration instead of</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focusing on</w:t>
      </w:r>
      <w:r>
        <w:rPr>
          <w:rFonts w:ascii="Times New Roman" w:eastAsia="宋体" w:hAnsi="Times New Roman" w:cs="Times New Roman"/>
          <w:sz w:val="24"/>
          <w:szCs w:val="32"/>
        </w:rPr>
        <w:t xml:space="preserve"> British and American English</w:t>
      </w:r>
      <w:r>
        <w:rPr>
          <w:rFonts w:ascii="Times New Roman" w:eastAsia="宋体" w:hAnsi="Times New Roman" w:cs="Times New Roman" w:hint="eastAsia"/>
          <w:sz w:val="24"/>
          <w:szCs w:val="32"/>
        </w:rPr>
        <w:t xml:space="preserve"> only</w:t>
      </w:r>
      <w:r>
        <w:rPr>
          <w:rFonts w:ascii="Times New Roman" w:eastAsia="宋体" w:hAnsi="Times New Roman" w:cs="Times New Roman"/>
          <w:sz w:val="24"/>
          <w:szCs w:val="32"/>
        </w:rPr>
        <w:t>.</w:t>
      </w:r>
    </w:p>
    <w:p w14:paraId="6FED14E5" w14:textId="1D39B5C6" w:rsidR="002B4381" w:rsidRDefault="00EC106D" w:rsidP="00DB0BE2">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English as a lingua franca of the world is a process and product of natural development.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paradigm of English as a world lingua franca holds that non-nativ</w:t>
      </w:r>
      <w:r>
        <w:rPr>
          <w:rFonts w:ascii="Times New Roman" w:eastAsia="宋体" w:hAnsi="Times New Roman" w:cs="Times New Roman"/>
          <w:sz w:val="24"/>
          <w:szCs w:val="32"/>
        </w:rPr>
        <w:t>e speakers use English with unique language norms applicable to their own.</w:t>
      </w:r>
      <w:r>
        <w:rPr>
          <w:rFonts w:ascii="Times New Roman" w:eastAsia="宋体" w:hAnsi="Times New Roman" w:cs="Times New Roman" w:hint="eastAsia"/>
          <w:sz w:val="24"/>
          <w:szCs w:val="32"/>
        </w:rPr>
        <w:t xml:space="preserve"> People agreeing with this</w:t>
      </w:r>
      <w:r>
        <w:rPr>
          <w:rFonts w:ascii="Times New Roman" w:eastAsia="宋体" w:hAnsi="Times New Roman" w:cs="Times New Roman"/>
          <w:sz w:val="24"/>
          <w:szCs w:val="32"/>
        </w:rPr>
        <w:t xml:space="preserve"> paradigm tends to be </w:t>
      </w:r>
      <w:r>
        <w:rPr>
          <w:rFonts w:ascii="Times New Roman" w:eastAsia="宋体" w:hAnsi="Times New Roman" w:cs="Times New Roman" w:hint="eastAsia"/>
          <w:sz w:val="24"/>
          <w:szCs w:val="32"/>
        </w:rPr>
        <w:t xml:space="preserve">more active and open-minded with English variations </w:t>
      </w:r>
      <w:r>
        <w:rPr>
          <w:rFonts w:ascii="Times New Roman" w:eastAsia="宋体" w:hAnsi="Times New Roman" w:cs="Times New Roman"/>
          <w:sz w:val="24"/>
          <w:szCs w:val="32"/>
        </w:rPr>
        <w:t xml:space="preserve">and </w:t>
      </w:r>
      <w:r>
        <w:rPr>
          <w:rFonts w:ascii="Times New Roman" w:eastAsia="宋体" w:hAnsi="Times New Roman" w:cs="Times New Roman" w:hint="eastAsia"/>
          <w:sz w:val="24"/>
          <w:szCs w:val="32"/>
        </w:rPr>
        <w:t>are</w:t>
      </w:r>
      <w:r>
        <w:rPr>
          <w:rFonts w:ascii="Times New Roman" w:eastAsia="宋体" w:hAnsi="Times New Roman" w:cs="Times New Roman"/>
          <w:sz w:val="24"/>
          <w:szCs w:val="32"/>
        </w:rPr>
        <w:t xml:space="preserve"> willing to accept bilingual, multicultural English speakers as English tea</w:t>
      </w:r>
      <w:r>
        <w:rPr>
          <w:rFonts w:ascii="Times New Roman" w:eastAsia="宋体" w:hAnsi="Times New Roman" w:cs="Times New Roman"/>
          <w:sz w:val="24"/>
          <w:szCs w:val="32"/>
        </w:rPr>
        <w:t>chers, whether English is their native language or not.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Jenkins (2007) believes that this paradigm coincides with the multilingual background of English in the world, emphasizing the importance of researchers and users of English as a lingua franca to </w:t>
      </w:r>
      <w:r>
        <w:rPr>
          <w:rFonts w:ascii="Times New Roman" w:eastAsia="宋体" w:hAnsi="Times New Roman" w:cs="Times New Roman"/>
          <w:sz w:val="24"/>
          <w:szCs w:val="32"/>
        </w:rPr>
        <w:t>recognize all other languages in the world while facing and recognizing different English backgrounds.</w:t>
      </w:r>
      <w:r w:rsidR="00DB0BE2">
        <w:rPr>
          <w:rFonts w:ascii="Times New Roman" w:eastAsia="宋体" w:hAnsi="Times New Roman" w:cs="Times New Roman" w:hint="eastAsia"/>
          <w:sz w:val="24"/>
          <w:szCs w:val="32"/>
        </w:rPr>
        <w:t xml:space="preserve"> </w:t>
      </w:r>
      <w:r>
        <w:rPr>
          <w:rFonts w:ascii="Times New Roman" w:eastAsia="宋体" w:hAnsi="Times New Roman" w:cs="Times New Roman" w:hint="eastAsia"/>
          <w:sz w:val="24"/>
          <w:szCs w:val="32"/>
        </w:rPr>
        <w:t xml:space="preserve">However, </w:t>
      </w:r>
      <w:r w:rsidR="00DB0BE2">
        <w:rPr>
          <w:rFonts w:ascii="Times New Roman" w:eastAsia="宋体" w:hAnsi="Times New Roman" w:cs="Times New Roman"/>
          <w:sz w:val="24"/>
          <w:szCs w:val="32"/>
        </w:rPr>
        <w:t>some scholars</w:t>
      </w:r>
      <w:r>
        <w:rPr>
          <w:rFonts w:ascii="Times New Roman" w:eastAsia="宋体" w:hAnsi="Times New Roman" w:cs="Times New Roman"/>
          <w:sz w:val="24"/>
          <w:szCs w:val="32"/>
        </w:rPr>
        <w:t xml:space="preserve"> hold</w:t>
      </w:r>
      <w:r>
        <w:rPr>
          <w:rFonts w:ascii="Times New Roman" w:eastAsia="宋体" w:hAnsi="Times New Roman" w:cs="Times New Roman"/>
          <w:sz w:val="24"/>
          <w:szCs w:val="32"/>
        </w:rPr>
        <w:t xml:space="preserve"> that non-native speakers should also accept native speakers</w:t>
      </w:r>
      <w:r w:rsidR="00DB0BE2">
        <w:rPr>
          <w:rFonts w:ascii="Times New Roman" w:eastAsia="宋体" w:hAnsi="Times New Roman" w:cs="Times New Roman"/>
          <w:sz w:val="24"/>
          <w:szCs w:val="32"/>
        </w:rPr>
        <w:t>’ norms</w:t>
      </w:r>
      <w:r>
        <w:rPr>
          <w:rFonts w:ascii="Times New Roman" w:eastAsia="宋体" w:hAnsi="Times New Roman" w:cs="Times New Roman" w:hint="eastAsia"/>
          <w:sz w:val="24"/>
          <w:szCs w:val="32"/>
        </w:rPr>
        <w:t xml:space="preserve"> and </w:t>
      </w:r>
      <w:r w:rsidR="00DB0BE2">
        <w:rPr>
          <w:rFonts w:ascii="Times New Roman" w:eastAsia="宋体" w:hAnsi="Times New Roman" w:cs="Times New Roman"/>
          <w:sz w:val="24"/>
          <w:szCs w:val="32"/>
        </w:rPr>
        <w:t xml:space="preserve">they </w:t>
      </w:r>
      <w:r>
        <w:rPr>
          <w:rFonts w:ascii="Times New Roman" w:eastAsia="宋体" w:hAnsi="Times New Roman" w:cs="Times New Roman"/>
          <w:sz w:val="24"/>
          <w:szCs w:val="32"/>
        </w:rPr>
        <w:t xml:space="preserve">consider non-native accents </w:t>
      </w:r>
      <w:r w:rsidR="00DB0BE2">
        <w:rPr>
          <w:rFonts w:ascii="Times New Roman" w:eastAsia="宋体" w:hAnsi="Times New Roman" w:cs="Times New Roman"/>
          <w:sz w:val="24"/>
          <w:szCs w:val="32"/>
        </w:rPr>
        <w:t>are negative and inferior</w:t>
      </w:r>
      <w:r>
        <w:rPr>
          <w:rFonts w:ascii="Times New Roman" w:eastAsia="宋体" w:hAnsi="Times New Roman" w:cs="Times New Roman" w:hint="eastAsia"/>
          <w:sz w:val="24"/>
          <w:szCs w:val="32"/>
        </w:rPr>
        <w:t>, therefore, people agreeing with this paradigm</w:t>
      </w:r>
      <w:r>
        <w:rPr>
          <w:rFonts w:ascii="Times New Roman" w:eastAsia="宋体" w:hAnsi="Times New Roman" w:cs="Times New Roman"/>
          <w:sz w:val="24"/>
          <w:szCs w:val="32"/>
        </w:rPr>
        <w:t xml:space="preserve"> prefer to accept native speakers as English teachers, although they may be monolingual.</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This paradigm is based on an idealized native language paradigm that promotes a single, unified language model without </w:t>
      </w:r>
      <w:r>
        <w:rPr>
          <w:rFonts w:ascii="Times New Roman" w:eastAsia="宋体" w:hAnsi="Times New Roman" w:cs="Times New Roman"/>
          <w:sz w:val="24"/>
          <w:szCs w:val="32"/>
        </w:rPr>
        <w:t>giving non-native speakers too much room for variation and innovation in international communication.</w:t>
      </w:r>
    </w:p>
    <w:p w14:paraId="51EB4719" w14:textId="7DF20CEE" w:rsidR="002B4381" w:rsidRDefault="00430C95" w:rsidP="00430C95">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There is no doubt that i</w:t>
      </w:r>
      <w:r w:rsidR="00EC106D">
        <w:rPr>
          <w:rFonts w:ascii="Times New Roman" w:eastAsia="宋体" w:hAnsi="Times New Roman" w:cs="Times New Roman"/>
          <w:sz w:val="24"/>
          <w:szCs w:val="32"/>
        </w:rPr>
        <w:t xml:space="preserve">n English learning, </w:t>
      </w:r>
      <w:r w:rsidR="00EC106D">
        <w:rPr>
          <w:rFonts w:ascii="Times New Roman" w:eastAsia="宋体" w:hAnsi="Times New Roman" w:cs="Times New Roman" w:hint="eastAsia"/>
          <w:sz w:val="24"/>
          <w:szCs w:val="32"/>
        </w:rPr>
        <w:t xml:space="preserve">to achieve </w:t>
      </w:r>
      <w:r w:rsidR="00EC106D">
        <w:rPr>
          <w:rFonts w:ascii="Times New Roman" w:eastAsia="宋体" w:hAnsi="Times New Roman" w:cs="Times New Roman"/>
          <w:sz w:val="24"/>
          <w:szCs w:val="32"/>
        </w:rPr>
        <w:t>the same language level as the native speakers is the default target of almost all English courses.</w:t>
      </w:r>
      <w:r w:rsidR="00EC106D">
        <w:rPr>
          <w:rFonts w:ascii="Times New Roman" w:eastAsia="宋体" w:hAnsi="Times New Roman" w:cs="Times New Roman" w:hint="eastAsia"/>
          <w:sz w:val="24"/>
          <w:szCs w:val="32"/>
        </w:rPr>
        <w:t xml:space="preserve"> I</w:t>
      </w:r>
      <w:r w:rsidR="00EC106D">
        <w:rPr>
          <w:rFonts w:ascii="Times New Roman" w:eastAsia="宋体" w:hAnsi="Times New Roman" w:cs="Times New Roman"/>
          <w:sz w:val="24"/>
          <w:szCs w:val="32"/>
        </w:rPr>
        <w:t xml:space="preserve">t is </w:t>
      </w:r>
      <w:r w:rsidR="00EC106D">
        <w:rPr>
          <w:rFonts w:ascii="Times New Roman" w:eastAsia="宋体" w:hAnsi="Times New Roman" w:cs="Times New Roman" w:hint="eastAsia"/>
          <w:sz w:val="24"/>
          <w:szCs w:val="32"/>
        </w:rPr>
        <w:t xml:space="preserve">almost </w:t>
      </w:r>
      <w:r w:rsidR="00EC106D">
        <w:rPr>
          <w:rFonts w:ascii="Times New Roman" w:eastAsia="宋体" w:hAnsi="Times New Roman" w:cs="Times New Roman"/>
          <w:sz w:val="24"/>
          <w:szCs w:val="32"/>
        </w:rPr>
        <w:t xml:space="preserve">impossible for learners of any language to </w:t>
      </w:r>
      <w:r w:rsidR="00EC106D">
        <w:rPr>
          <w:rFonts w:ascii="Times New Roman" w:eastAsia="宋体" w:hAnsi="Times New Roman" w:cs="Times New Roman"/>
          <w:sz w:val="24"/>
          <w:szCs w:val="32"/>
        </w:rPr>
        <w:t>have the same language skills as native speakers, unless reborn once</w:t>
      </w:r>
      <w:r w:rsidR="00EC106D">
        <w:rPr>
          <w:rFonts w:ascii="Times New Roman" w:eastAsia="宋体" w:hAnsi="Times New Roman" w:cs="Times New Roman"/>
          <w:sz w:val="24"/>
          <w:szCs w:val="32"/>
        </w:rPr>
        <w:t>.</w:t>
      </w:r>
      <w:r w:rsidR="00EC106D">
        <w:rPr>
          <w:rFonts w:ascii="Times New Roman" w:eastAsia="宋体" w:hAnsi="Times New Roman" w:cs="Times New Roman" w:hint="eastAsia"/>
          <w:sz w:val="24"/>
          <w:szCs w:val="32"/>
        </w:rPr>
        <w:t xml:space="preserve"> </w:t>
      </w:r>
      <w:r w:rsidR="009D6BE8">
        <w:rPr>
          <w:rFonts w:ascii="Times New Roman" w:eastAsia="宋体" w:hAnsi="Times New Roman" w:cs="Times New Roman"/>
          <w:sz w:val="24"/>
          <w:szCs w:val="32"/>
        </w:rPr>
        <w:t>Lee (2002)</w:t>
      </w:r>
      <w:r w:rsidR="009D6BE8">
        <w:rPr>
          <w:rFonts w:ascii="Times New Roman" w:eastAsia="宋体" w:hAnsi="Times New Roman" w:cs="Times New Roman"/>
          <w:sz w:val="24"/>
          <w:szCs w:val="32"/>
        </w:rPr>
        <w:t xml:space="preserve"> </w:t>
      </w:r>
      <w:r w:rsidR="00EC106D">
        <w:rPr>
          <w:rFonts w:ascii="Times New Roman" w:eastAsia="宋体" w:hAnsi="Times New Roman" w:cs="Times New Roman"/>
          <w:sz w:val="24"/>
          <w:szCs w:val="32"/>
        </w:rPr>
        <w:t>believes that the current requirements for learners</w:t>
      </w:r>
      <w:r w:rsidR="00EC106D">
        <w:rPr>
          <w:rFonts w:ascii="Times New Roman" w:eastAsia="宋体" w:hAnsi="Times New Roman" w:cs="Times New Roman"/>
          <w:sz w:val="24"/>
          <w:szCs w:val="32"/>
        </w:rPr>
        <w:t>’</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language ability in English education are utopian, unrealistic, and compulsive. Therefore, for English as a second or f</w:t>
      </w:r>
      <w:r w:rsidR="00EC106D">
        <w:rPr>
          <w:rFonts w:ascii="Times New Roman" w:eastAsia="宋体" w:hAnsi="Times New Roman" w:cs="Times New Roman"/>
          <w:sz w:val="24"/>
          <w:szCs w:val="32"/>
        </w:rPr>
        <w:t xml:space="preserve">oreign language learners, the same language ability as the native speaker is difficult </w:t>
      </w:r>
      <w:r w:rsidR="00EC106D">
        <w:rPr>
          <w:rFonts w:ascii="Times New Roman" w:eastAsia="宋体" w:hAnsi="Times New Roman" w:cs="Times New Roman" w:hint="eastAsia"/>
          <w:sz w:val="24"/>
          <w:szCs w:val="32"/>
        </w:rPr>
        <w:t xml:space="preserve">and </w:t>
      </w:r>
      <w:r w:rsidR="00EC106D">
        <w:rPr>
          <w:rFonts w:ascii="Times New Roman" w:eastAsia="宋体" w:hAnsi="Times New Roman" w:cs="Times New Roman"/>
          <w:sz w:val="24"/>
          <w:szCs w:val="32"/>
        </w:rPr>
        <w:t>unfavorable</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to achieve.</w:t>
      </w:r>
      <w:r>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 xml:space="preserve">The increasing dominance of English as a lingua franca increases the diversity of English </w:t>
      </w:r>
      <w:r w:rsidR="00EC106D">
        <w:rPr>
          <w:rFonts w:ascii="Times New Roman" w:eastAsia="宋体" w:hAnsi="Times New Roman" w:cs="Times New Roman"/>
          <w:sz w:val="24"/>
          <w:szCs w:val="32"/>
        </w:rPr>
        <w:lastRenderedPageBreak/>
        <w:t>variants on the one hand, while the spread of norms</w:t>
      </w:r>
      <w:r w:rsidR="00EC106D">
        <w:rPr>
          <w:rFonts w:ascii="Times New Roman" w:eastAsia="宋体" w:hAnsi="Times New Roman" w:cs="Times New Roman"/>
          <w:sz w:val="24"/>
          <w:szCs w:val="32"/>
        </w:rPr>
        <w:t xml:space="preserve"> among native English speakers on the other hand limits the development of its diversity.</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The diversity of English variants means that English in different countries and regions inevitably develops its own linguistic characteristics</w:t>
      </w:r>
      <w:r w:rsidR="009D6BE8">
        <w:rPr>
          <w:rFonts w:ascii="Times New Roman" w:eastAsia="宋体" w:hAnsi="Times New Roman" w:cs="Times New Roman"/>
          <w:sz w:val="24"/>
          <w:szCs w:val="32"/>
        </w:rPr>
        <w:t>,</w:t>
      </w:r>
      <w:r w:rsidR="00EC106D">
        <w:rPr>
          <w:rFonts w:ascii="Times New Roman" w:eastAsia="宋体" w:hAnsi="Times New Roman" w:cs="Times New Roman"/>
          <w:sz w:val="24"/>
          <w:szCs w:val="32"/>
        </w:rPr>
        <w:t xml:space="preserve"> even in the UK and the </w:t>
      </w:r>
      <w:r w:rsidR="00EC106D">
        <w:rPr>
          <w:rFonts w:ascii="Times New Roman" w:eastAsia="宋体" w:hAnsi="Times New Roman" w:cs="Times New Roman"/>
          <w:sz w:val="24"/>
          <w:szCs w:val="32"/>
        </w:rPr>
        <w:t>US English varies in different places.</w:t>
      </w:r>
      <w:r w:rsidR="00EC106D">
        <w:rPr>
          <w:rFonts w:ascii="Times New Roman" w:eastAsia="宋体" w:hAnsi="Times New Roman" w:cs="Times New Roman" w:hint="eastAsia"/>
          <w:sz w:val="24"/>
          <w:szCs w:val="32"/>
        </w:rPr>
        <w:t xml:space="preserve"> Besides</w:t>
      </w:r>
      <w:r w:rsidR="00EC106D">
        <w:rPr>
          <w:rFonts w:ascii="Times New Roman" w:eastAsia="宋体" w:hAnsi="Times New Roman" w:cs="Times New Roman"/>
          <w:sz w:val="24"/>
          <w:szCs w:val="32"/>
        </w:rPr>
        <w:t xml:space="preserve">, another negative effect of </w:t>
      </w:r>
      <w:r w:rsidR="00EC106D">
        <w:rPr>
          <w:rFonts w:ascii="Times New Roman" w:eastAsia="宋体" w:hAnsi="Times New Roman" w:cs="Times New Roman" w:hint="eastAsia"/>
          <w:sz w:val="24"/>
          <w:szCs w:val="32"/>
        </w:rPr>
        <w:t>the only one standard English</w:t>
      </w:r>
      <w:r w:rsidR="00EC106D">
        <w:rPr>
          <w:rFonts w:ascii="Times New Roman" w:eastAsia="宋体" w:hAnsi="Times New Roman" w:cs="Times New Roman"/>
          <w:sz w:val="24"/>
          <w:szCs w:val="32"/>
        </w:rPr>
        <w:t xml:space="preserve"> is the neglect of the local cultures and customs integrated in the English regional variant (McNamara 2005).</w:t>
      </w:r>
      <w:r w:rsidR="00EC106D">
        <w:rPr>
          <w:rFonts w:ascii="Times New Roman" w:eastAsia="宋体" w:hAnsi="Times New Roman" w:cs="Times New Roman" w:hint="eastAsia"/>
          <w:sz w:val="24"/>
          <w:szCs w:val="32"/>
        </w:rPr>
        <w:t xml:space="preserve"> </w:t>
      </w:r>
      <w:r w:rsidR="00EC106D">
        <w:rPr>
          <w:rFonts w:ascii="Times New Roman" w:eastAsia="宋体" w:hAnsi="Times New Roman" w:cs="Times New Roman"/>
          <w:sz w:val="24"/>
          <w:szCs w:val="32"/>
        </w:rPr>
        <w:t xml:space="preserve">Moreover, English learning is not only a </w:t>
      </w:r>
      <w:r w:rsidR="00EC106D">
        <w:rPr>
          <w:rFonts w:ascii="Times New Roman" w:eastAsia="宋体" w:hAnsi="Times New Roman" w:cs="Times New Roman"/>
          <w:sz w:val="24"/>
          <w:szCs w:val="32"/>
        </w:rPr>
        <w:t xml:space="preserve">non-native task, but also English-speaking people </w:t>
      </w:r>
      <w:r w:rsidR="00EC106D">
        <w:rPr>
          <w:rFonts w:ascii="Times New Roman" w:eastAsia="宋体" w:hAnsi="Times New Roman" w:cs="Times New Roman"/>
          <w:sz w:val="24"/>
          <w:szCs w:val="32"/>
        </w:rPr>
        <w:t>need to learn the characteristics of other English variants, especially in international communication with most non-native speakers (Deterding &amp; Kirkpatrick 2006).</w:t>
      </w:r>
    </w:p>
    <w:p w14:paraId="5B3906E0" w14:textId="5CD78FAB" w:rsidR="00D662D3" w:rsidRDefault="00D662D3" w:rsidP="00D662D3">
      <w:pPr>
        <w:spacing w:line="360" w:lineRule="auto"/>
        <w:ind w:firstLineChars="200" w:firstLine="482"/>
        <w:rPr>
          <w:rFonts w:ascii="Times New Roman" w:eastAsia="宋体" w:hAnsi="Times New Roman" w:cs="Times New Roman"/>
          <w:sz w:val="24"/>
          <w:szCs w:val="32"/>
        </w:rPr>
      </w:pPr>
      <w:r w:rsidRPr="00D662D3">
        <w:rPr>
          <w:rFonts w:ascii="Times New Roman" w:eastAsia="宋体" w:hAnsi="Times New Roman" w:cs="Times New Roman"/>
          <w:b/>
          <w:bCs/>
          <w:sz w:val="24"/>
          <w:szCs w:val="32"/>
        </w:rPr>
        <w:t>Instructional objectives</w:t>
      </w:r>
    </w:p>
    <w:p w14:paraId="37FA217B" w14:textId="5AF8B18E" w:rsidR="00D662D3" w:rsidRDefault="00EC106D" w:rsidP="00D662D3">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According to Seidlhofer (2002), Jenk</w:t>
      </w:r>
      <w:r>
        <w:rPr>
          <w:rFonts w:ascii="Times New Roman" w:eastAsia="宋体" w:hAnsi="Times New Roman" w:cs="Times New Roman"/>
          <w:sz w:val="24"/>
          <w:szCs w:val="32"/>
        </w:rPr>
        <w:t xml:space="preserve">ins (2007), Kirkpatrick (2007) and other scholars, it should be clear </w:t>
      </w:r>
      <w:r w:rsidR="009D6BE8">
        <w:rPr>
          <w:rFonts w:ascii="Times New Roman" w:eastAsia="宋体" w:hAnsi="Times New Roman" w:cs="Times New Roman"/>
          <w:sz w:val="24"/>
          <w:szCs w:val="32"/>
        </w:rPr>
        <w:t xml:space="preserve">that </w:t>
      </w:r>
      <w:r>
        <w:rPr>
          <w:rFonts w:ascii="Times New Roman" w:eastAsia="宋体" w:hAnsi="Times New Roman" w:cs="Times New Roman"/>
          <w:sz w:val="24"/>
          <w:szCs w:val="32"/>
        </w:rPr>
        <w:t>the English education objectives do not necessarily represent all English use, and learners should not be forced to accept native speaker norms.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In China</w:t>
      </w:r>
      <w:r>
        <w:rPr>
          <w:rFonts w:ascii="Times New Roman" w:eastAsia="宋体" w:hAnsi="Times New Roman" w:cs="Times New Roman"/>
          <w:sz w:val="24"/>
          <w:szCs w:val="32"/>
        </w:rPr>
        <w:t>’</w:t>
      </w:r>
      <w:r>
        <w:rPr>
          <w:rFonts w:ascii="Times New Roman" w:eastAsia="宋体" w:hAnsi="Times New Roman" w:cs="Times New Roman"/>
          <w:sz w:val="24"/>
          <w:szCs w:val="32"/>
        </w:rPr>
        <w:t xml:space="preserve">s educational practice, more </w:t>
      </w:r>
      <w:r>
        <w:rPr>
          <w:rFonts w:ascii="Times New Roman" w:eastAsia="宋体" w:hAnsi="Times New Roman" w:cs="Times New Roman"/>
          <w:sz w:val="24"/>
          <w:szCs w:val="32"/>
        </w:rPr>
        <w:t xml:space="preserve">and more college graduates complain that in the actual English communication, they </w:t>
      </w:r>
      <w:r w:rsidR="009D6BE8">
        <w:rPr>
          <w:rFonts w:ascii="Times New Roman" w:eastAsia="宋体" w:hAnsi="Times New Roman" w:cs="Times New Roman"/>
          <w:sz w:val="24"/>
          <w:szCs w:val="32"/>
        </w:rPr>
        <w:t>cannot</w:t>
      </w:r>
      <w:r>
        <w:rPr>
          <w:rFonts w:ascii="Times New Roman" w:eastAsia="宋体" w:hAnsi="Times New Roman" w:cs="Times New Roman"/>
          <w:sz w:val="24"/>
          <w:szCs w:val="32"/>
        </w:rPr>
        <w:t xml:space="preserve"> understand the non</w:t>
      </w:r>
      <w:r>
        <w:rPr>
          <w:rFonts w:ascii="Times New Roman" w:eastAsia="宋体" w:hAnsi="Times New Roman" w:cs="Times New Roman" w:hint="eastAsia"/>
          <w:sz w:val="24"/>
          <w:szCs w:val="32"/>
        </w:rPr>
        <w:t>-</w:t>
      </w:r>
      <w:r>
        <w:rPr>
          <w:rFonts w:ascii="Times New Roman" w:eastAsia="宋体" w:hAnsi="Times New Roman" w:cs="Times New Roman"/>
          <w:sz w:val="24"/>
          <w:szCs w:val="32"/>
        </w:rPr>
        <w:t>native English.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w:t>
      </w:r>
      <w:r>
        <w:rPr>
          <w:rFonts w:ascii="Times New Roman" w:eastAsia="宋体" w:hAnsi="Times New Roman" w:cs="Times New Roman" w:hint="eastAsia"/>
          <w:sz w:val="24"/>
          <w:szCs w:val="32"/>
        </w:rPr>
        <w:t>n the research of Xi Jie (2014)</w:t>
      </w:r>
      <w:r>
        <w:rPr>
          <w:rFonts w:ascii="Times New Roman" w:eastAsia="宋体" w:hAnsi="Times New Roman" w:cs="Times New Roman"/>
          <w:sz w:val="24"/>
          <w:szCs w:val="32"/>
        </w:rPr>
        <w:t>, the respondents</w:t>
      </w:r>
      <w:r>
        <w:rPr>
          <w:rFonts w:ascii="Times New Roman" w:eastAsia="宋体" w:hAnsi="Times New Roman" w:cs="Times New Roman"/>
          <w:sz w:val="24"/>
          <w:szCs w:val="32"/>
        </w:rPr>
        <w:t>’</w:t>
      </w:r>
      <w:r>
        <w:rPr>
          <w:rFonts w:ascii="Times New Roman" w:eastAsia="宋体" w:hAnsi="Times New Roman" w:cs="Times New Roman"/>
          <w:sz w:val="24"/>
          <w:szCs w:val="32"/>
        </w:rPr>
        <w:t xml:space="preserve"> responses to English education policies and practices also show a preference fo</w:t>
      </w:r>
      <w:r>
        <w:rPr>
          <w:rFonts w:ascii="Times New Roman" w:eastAsia="宋体" w:hAnsi="Times New Roman" w:cs="Times New Roman"/>
          <w:sz w:val="24"/>
          <w:szCs w:val="32"/>
        </w:rPr>
        <w:t xml:space="preserve">r the </w:t>
      </w:r>
      <w:r w:rsidR="009D6BE8">
        <w:rPr>
          <w:rFonts w:ascii="Times New Roman" w:eastAsia="宋体" w:hAnsi="Times New Roman" w:cs="Times New Roman"/>
          <w:sz w:val="24"/>
          <w:szCs w:val="32"/>
        </w:rPr>
        <w:t xml:space="preserve">standard English </w:t>
      </w:r>
      <w:r>
        <w:rPr>
          <w:rFonts w:ascii="Times New Roman" w:eastAsia="宋体" w:hAnsi="Times New Roman" w:cs="Times New Roman"/>
          <w:sz w:val="24"/>
          <w:szCs w:val="32"/>
        </w:rPr>
        <w:t>paradigm.</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Although the interviewers sa</w:t>
      </w:r>
      <w:r>
        <w:rPr>
          <w:rFonts w:ascii="Times New Roman" w:eastAsia="宋体" w:hAnsi="Times New Roman" w:cs="Times New Roman" w:hint="eastAsia"/>
          <w:sz w:val="24"/>
          <w:szCs w:val="32"/>
        </w:rPr>
        <w:t>y</w:t>
      </w:r>
      <w:r>
        <w:rPr>
          <w:rFonts w:ascii="Times New Roman" w:eastAsia="宋体" w:hAnsi="Times New Roman" w:cs="Times New Roman"/>
          <w:sz w:val="24"/>
          <w:szCs w:val="32"/>
        </w:rPr>
        <w:t xml:space="preserve"> that they would focus on the </w:t>
      </w:r>
      <w:r>
        <w:rPr>
          <w:rFonts w:ascii="Times New Roman" w:eastAsia="宋体" w:hAnsi="Times New Roman" w:cs="Times New Roman" w:hint="eastAsia"/>
          <w:sz w:val="24"/>
          <w:szCs w:val="32"/>
        </w:rPr>
        <w:t>British and American English</w:t>
      </w:r>
      <w:r>
        <w:rPr>
          <w:rFonts w:ascii="Times New Roman" w:eastAsia="宋体" w:hAnsi="Times New Roman" w:cs="Times New Roman"/>
          <w:sz w:val="24"/>
          <w:szCs w:val="32"/>
        </w:rPr>
        <w:t xml:space="preserve">, they </w:t>
      </w:r>
      <w:r>
        <w:rPr>
          <w:rFonts w:ascii="Times New Roman" w:eastAsia="宋体" w:hAnsi="Times New Roman" w:cs="Times New Roman" w:hint="eastAsia"/>
          <w:sz w:val="24"/>
          <w:szCs w:val="32"/>
        </w:rPr>
        <w:t>also state that</w:t>
      </w:r>
      <w:r>
        <w:rPr>
          <w:rFonts w:ascii="Times New Roman" w:eastAsia="宋体" w:hAnsi="Times New Roman" w:cs="Times New Roman"/>
          <w:sz w:val="24"/>
          <w:szCs w:val="32"/>
        </w:rPr>
        <w:t xml:space="preserve"> they need to </w:t>
      </w:r>
      <w:r>
        <w:rPr>
          <w:rFonts w:ascii="Times New Roman" w:eastAsia="宋体" w:hAnsi="Times New Roman" w:cs="Times New Roman" w:hint="eastAsia"/>
          <w:sz w:val="24"/>
          <w:szCs w:val="32"/>
        </w:rPr>
        <w:t>notice</w:t>
      </w:r>
      <w:r>
        <w:rPr>
          <w:rFonts w:ascii="Times New Roman" w:eastAsia="宋体" w:hAnsi="Times New Roman" w:cs="Times New Roman"/>
          <w:sz w:val="24"/>
          <w:szCs w:val="32"/>
        </w:rPr>
        <w:t xml:space="preserve"> the development of the international situation.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They believe that the establishment of English norms should be related to economic and political strength, and with the rise of more and more non-</w:t>
      </w:r>
      <w:r w:rsidR="00F91434">
        <w:rPr>
          <w:rFonts w:ascii="Times New Roman" w:eastAsia="宋体" w:hAnsi="Times New Roman" w:cs="Times New Roman"/>
          <w:sz w:val="24"/>
          <w:szCs w:val="32"/>
        </w:rPr>
        <w:t xml:space="preserve">native </w:t>
      </w:r>
      <w:r>
        <w:rPr>
          <w:rFonts w:ascii="Times New Roman" w:eastAsia="宋体" w:hAnsi="Times New Roman" w:cs="Times New Roman"/>
          <w:sz w:val="24"/>
          <w:szCs w:val="32"/>
        </w:rPr>
        <w:t>English-speaking countries, other accents should be gradually</w:t>
      </w:r>
      <w:r>
        <w:rPr>
          <w:rFonts w:ascii="Times New Roman" w:eastAsia="宋体" w:hAnsi="Times New Roman" w:cs="Times New Roman"/>
          <w:sz w:val="24"/>
          <w:szCs w:val="32"/>
        </w:rPr>
        <w:t xml:space="preserve"> included in the teaching.</w:t>
      </w:r>
      <w:r w:rsidR="00D662D3">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Canagarajah (2005) states that a single, standard English paradigm</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does not prepare our students for their real-world communication needs.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English education </w:t>
      </w:r>
      <w:r w:rsidR="00F57FEA">
        <w:rPr>
          <w:rFonts w:ascii="Times New Roman" w:eastAsia="宋体" w:hAnsi="Times New Roman" w:cs="Times New Roman"/>
          <w:sz w:val="24"/>
          <w:szCs w:val="32"/>
        </w:rPr>
        <w:t>should</w:t>
      </w:r>
      <w:r>
        <w:rPr>
          <w:rFonts w:ascii="Times New Roman" w:eastAsia="宋体" w:hAnsi="Times New Roman" w:cs="Times New Roman"/>
          <w:sz w:val="24"/>
          <w:szCs w:val="32"/>
        </w:rPr>
        <w:t xml:space="preserve"> includ</w:t>
      </w:r>
      <w:r>
        <w:rPr>
          <w:rFonts w:ascii="Times New Roman" w:eastAsia="宋体" w:hAnsi="Times New Roman" w:cs="Times New Roman" w:hint="eastAsia"/>
          <w:sz w:val="24"/>
          <w:szCs w:val="32"/>
        </w:rPr>
        <w:t>e</w:t>
      </w:r>
      <w:r>
        <w:rPr>
          <w:rFonts w:ascii="Times New Roman" w:eastAsia="宋体" w:hAnsi="Times New Roman" w:cs="Times New Roman"/>
          <w:sz w:val="24"/>
          <w:szCs w:val="32"/>
        </w:rPr>
        <w:t xml:space="preserve"> various English variants</w:t>
      </w:r>
      <w:r>
        <w:rPr>
          <w:rFonts w:ascii="Times New Roman" w:eastAsia="宋体" w:hAnsi="Times New Roman" w:cs="Times New Roman" w:hint="eastAsia"/>
          <w:sz w:val="24"/>
          <w:szCs w:val="32"/>
        </w:rPr>
        <w:t xml:space="preserve"> and</w:t>
      </w:r>
      <w:r>
        <w:rPr>
          <w:rFonts w:ascii="Times New Roman" w:eastAsia="宋体" w:hAnsi="Times New Roman" w:cs="Times New Roman" w:hint="eastAsia"/>
          <w:sz w:val="24"/>
          <w:szCs w:val="32"/>
        </w:rPr>
        <w:t xml:space="preserve"> English</w:t>
      </w:r>
      <w:r>
        <w:rPr>
          <w:rFonts w:ascii="Times New Roman" w:eastAsia="宋体" w:hAnsi="Times New Roman" w:cs="Times New Roman"/>
          <w:sz w:val="24"/>
          <w:szCs w:val="32"/>
        </w:rPr>
        <w:t xml:space="preserve"> itself is not a </w:t>
      </w:r>
      <w:r>
        <w:rPr>
          <w:rFonts w:ascii="Times New Roman" w:eastAsia="宋体" w:hAnsi="Times New Roman" w:cs="Times New Roman" w:hint="eastAsia"/>
          <w:sz w:val="24"/>
          <w:szCs w:val="32"/>
        </w:rPr>
        <w:t>rigidly</w:t>
      </w:r>
      <w:r>
        <w:rPr>
          <w:rFonts w:ascii="Times New Roman" w:eastAsia="宋体" w:hAnsi="Times New Roman" w:cs="Times New Roman"/>
          <w:sz w:val="24"/>
          <w:szCs w:val="32"/>
        </w:rPr>
        <w:t xml:space="preserve"> stable and standard</w:t>
      </w:r>
      <w:r w:rsidR="00F57FEA">
        <w:rPr>
          <w:rFonts w:ascii="Times New Roman" w:eastAsia="宋体" w:hAnsi="Times New Roman" w:cs="Times New Roman"/>
          <w:sz w:val="24"/>
          <w:szCs w:val="32"/>
        </w:rPr>
        <w:t xml:space="preserve"> </w:t>
      </w:r>
      <w:r>
        <w:rPr>
          <w:rFonts w:ascii="Times New Roman" w:eastAsia="宋体" w:hAnsi="Times New Roman" w:cs="Times New Roman"/>
          <w:sz w:val="24"/>
          <w:szCs w:val="32"/>
        </w:rPr>
        <w:t>language.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Therefore, Chinese English education should fus</w:t>
      </w:r>
      <w:r>
        <w:rPr>
          <w:rFonts w:ascii="Times New Roman" w:eastAsia="宋体" w:hAnsi="Times New Roman" w:cs="Times New Roman" w:hint="eastAsia"/>
          <w:sz w:val="24"/>
          <w:szCs w:val="32"/>
        </w:rPr>
        <w:t>e</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the characteristics of native </w:t>
      </w:r>
      <w:r>
        <w:rPr>
          <w:rFonts w:ascii="Times New Roman" w:eastAsia="宋体" w:hAnsi="Times New Roman" w:cs="Times New Roman"/>
          <w:sz w:val="24"/>
          <w:szCs w:val="32"/>
        </w:rPr>
        <w:t>English speakers</w:t>
      </w:r>
      <w:r w:rsidR="00F57FEA">
        <w:rPr>
          <w:rFonts w:ascii="Times New Roman" w:eastAsia="宋体" w:hAnsi="Times New Roman" w:cs="Times New Roman"/>
          <w:sz w:val="24"/>
          <w:szCs w:val="32"/>
        </w:rPr>
        <w:t xml:space="preserve"> </w:t>
      </w:r>
      <w:r w:rsidR="00F57FEA">
        <w:rPr>
          <w:rFonts w:ascii="Times New Roman" w:eastAsia="宋体" w:hAnsi="Times New Roman" w:cs="Times New Roman"/>
          <w:sz w:val="24"/>
          <w:szCs w:val="32"/>
        </w:rPr>
        <w:t>and</w:t>
      </w:r>
      <w:r>
        <w:rPr>
          <w:rFonts w:ascii="Times New Roman" w:eastAsia="宋体" w:hAnsi="Times New Roman" w:cs="Times New Roman"/>
          <w:sz w:val="24"/>
          <w:szCs w:val="32"/>
        </w:rPr>
        <w:t xml:space="preserve"> non-native speakers</w:t>
      </w:r>
      <w:r>
        <w:rPr>
          <w:rFonts w:ascii="Times New Roman" w:eastAsia="宋体" w:hAnsi="Times New Roman" w:cs="Times New Roman" w:hint="eastAsia"/>
          <w:sz w:val="24"/>
          <w:szCs w:val="32"/>
        </w:rPr>
        <w:t xml:space="preserve">, helping </w:t>
      </w:r>
      <w:r>
        <w:rPr>
          <w:rFonts w:ascii="Times New Roman" w:eastAsia="宋体" w:hAnsi="Times New Roman" w:cs="Times New Roman"/>
          <w:sz w:val="24"/>
          <w:szCs w:val="32"/>
        </w:rPr>
        <w:t>Chinese English learn</w:t>
      </w:r>
      <w:r>
        <w:rPr>
          <w:rFonts w:ascii="Times New Roman" w:eastAsia="宋体" w:hAnsi="Times New Roman" w:cs="Times New Roman" w:hint="eastAsia"/>
          <w:sz w:val="24"/>
          <w:szCs w:val="32"/>
        </w:rPr>
        <w:t>ers</w:t>
      </w:r>
      <w:r>
        <w:rPr>
          <w:rFonts w:ascii="Times New Roman" w:eastAsia="宋体" w:hAnsi="Times New Roman" w:cs="Times New Roman"/>
          <w:sz w:val="24"/>
          <w:szCs w:val="32"/>
        </w:rPr>
        <w:t xml:space="preserve"> cultivate successf</w:t>
      </w:r>
      <w:r>
        <w:rPr>
          <w:rFonts w:ascii="Times New Roman" w:eastAsia="宋体" w:hAnsi="Times New Roman" w:cs="Times New Roman"/>
          <w:sz w:val="24"/>
          <w:szCs w:val="32"/>
        </w:rPr>
        <w:t>u</w:t>
      </w:r>
      <w:r>
        <w:rPr>
          <w:rFonts w:ascii="Times New Roman" w:eastAsia="宋体" w:hAnsi="Times New Roman" w:cs="Times New Roman" w:hint="eastAsia"/>
          <w:sz w:val="24"/>
          <w:szCs w:val="32"/>
        </w:rPr>
        <w:t xml:space="preserve">l and </w:t>
      </w:r>
      <w:r>
        <w:rPr>
          <w:rFonts w:ascii="Times New Roman" w:eastAsia="宋体" w:hAnsi="Times New Roman" w:cs="Times New Roman"/>
          <w:sz w:val="24"/>
          <w:szCs w:val="32"/>
        </w:rPr>
        <w:t>cross-cultural</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communication ability (</w:t>
      </w:r>
      <w:r>
        <w:rPr>
          <w:rFonts w:ascii="Times New Roman" w:eastAsia="宋体" w:hAnsi="Times New Roman" w:cs="Times New Roman" w:hint="eastAsia"/>
          <w:sz w:val="24"/>
          <w:szCs w:val="32"/>
        </w:rPr>
        <w:t>W</w:t>
      </w:r>
      <w:r>
        <w:rPr>
          <w:rFonts w:ascii="Times New Roman" w:eastAsia="宋体" w:hAnsi="Times New Roman" w:cs="Times New Roman"/>
          <w:sz w:val="24"/>
          <w:szCs w:val="32"/>
        </w:rPr>
        <w:t>en Qiufang 2012).</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From this educational goal, we can see that Chinese English education </w:t>
      </w:r>
      <w:r>
        <w:rPr>
          <w:rFonts w:ascii="Times New Roman" w:eastAsia="宋体" w:hAnsi="Times New Roman" w:cs="Times New Roman"/>
          <w:sz w:val="24"/>
          <w:szCs w:val="32"/>
        </w:rPr>
        <w:lastRenderedPageBreak/>
        <w:t xml:space="preserve">is neither aimed at the impossible language ability </w:t>
      </w:r>
      <w:r>
        <w:rPr>
          <w:rFonts w:ascii="Times New Roman" w:eastAsia="宋体" w:hAnsi="Times New Roman" w:cs="Times New Roman" w:hint="eastAsia"/>
          <w:sz w:val="24"/>
          <w:szCs w:val="32"/>
        </w:rPr>
        <w:t>as</w:t>
      </w:r>
      <w:r>
        <w:rPr>
          <w:rFonts w:ascii="Times New Roman" w:eastAsia="宋体" w:hAnsi="Times New Roman" w:cs="Times New Roman"/>
          <w:sz w:val="24"/>
          <w:szCs w:val="32"/>
        </w:rPr>
        <w:t xml:space="preserve"> the native speakers, nor limited to its own variant</w:t>
      </w:r>
      <w:r>
        <w:rPr>
          <w:rFonts w:ascii="Times New Roman" w:eastAsia="宋体" w:hAnsi="Times New Roman" w:cs="Times New Roman" w:hint="eastAsia"/>
          <w:sz w:val="24"/>
          <w:szCs w:val="32"/>
        </w:rPr>
        <w:t>. Instead,</w:t>
      </w:r>
      <w:r>
        <w:rPr>
          <w:rFonts w:ascii="Times New Roman" w:eastAsia="宋体" w:hAnsi="Times New Roman" w:cs="Times New Roman"/>
          <w:sz w:val="24"/>
          <w:szCs w:val="32"/>
        </w:rPr>
        <w:t xml:space="preserve"> in th</w:t>
      </w:r>
      <w:r>
        <w:rPr>
          <w:rFonts w:ascii="Times New Roman" w:eastAsia="宋体" w:hAnsi="Times New Roman" w:cs="Times New Roman"/>
          <w:sz w:val="24"/>
          <w:szCs w:val="32"/>
        </w:rPr>
        <w:t>e premise</w:t>
      </w:r>
      <w:r>
        <w:rPr>
          <w:rFonts w:ascii="Times New Roman" w:eastAsia="宋体" w:hAnsi="Times New Roman" w:cs="Times New Roman" w:hint="eastAsia"/>
          <w:sz w:val="24"/>
          <w:szCs w:val="32"/>
        </w:rPr>
        <w:t xml:space="preserve"> of </w:t>
      </w:r>
      <w:r>
        <w:rPr>
          <w:rFonts w:ascii="Times New Roman" w:eastAsia="宋体" w:hAnsi="Times New Roman" w:cs="Times New Roman"/>
          <w:sz w:val="24"/>
          <w:szCs w:val="32"/>
        </w:rPr>
        <w:t>recognition of Chinese English and other non-native English variants,</w:t>
      </w:r>
      <w:r>
        <w:rPr>
          <w:rFonts w:ascii="Times New Roman" w:eastAsia="宋体" w:hAnsi="Times New Roman" w:cs="Times New Roman" w:hint="eastAsia"/>
          <w:sz w:val="24"/>
          <w:szCs w:val="32"/>
        </w:rPr>
        <w:t xml:space="preserve"> </w:t>
      </w:r>
      <w:r w:rsidR="00F57FEA">
        <w:rPr>
          <w:rFonts w:ascii="Times New Roman" w:eastAsia="宋体" w:hAnsi="Times New Roman" w:cs="Times New Roman"/>
          <w:sz w:val="24"/>
          <w:szCs w:val="32"/>
        </w:rPr>
        <w:t xml:space="preserve">the target of </w:t>
      </w:r>
      <w:r>
        <w:rPr>
          <w:rFonts w:ascii="Times New Roman" w:eastAsia="宋体" w:hAnsi="Times New Roman" w:cs="Times New Roman" w:hint="eastAsia"/>
          <w:sz w:val="24"/>
          <w:szCs w:val="32"/>
        </w:rPr>
        <w:t xml:space="preserve">Chinese </w:t>
      </w:r>
      <w:r w:rsidR="00F57FEA">
        <w:rPr>
          <w:rFonts w:ascii="Times New Roman" w:eastAsia="宋体" w:hAnsi="Times New Roman" w:cs="Times New Roman"/>
          <w:sz w:val="24"/>
          <w:szCs w:val="32"/>
        </w:rPr>
        <w:t xml:space="preserve">English education is changing </w:t>
      </w:r>
      <w:r>
        <w:rPr>
          <w:rFonts w:ascii="Times New Roman" w:eastAsia="宋体" w:hAnsi="Times New Roman" w:cs="Times New Roman"/>
          <w:sz w:val="24"/>
          <w:szCs w:val="32"/>
        </w:rPr>
        <w:t xml:space="preserve">to </w:t>
      </w:r>
      <w:r w:rsidR="00F57FEA">
        <w:rPr>
          <w:rFonts w:ascii="Times New Roman" w:eastAsia="宋体" w:hAnsi="Times New Roman" w:cs="Times New Roman"/>
          <w:sz w:val="24"/>
          <w:szCs w:val="32"/>
        </w:rPr>
        <w:t xml:space="preserve">help learners </w:t>
      </w:r>
      <w:r>
        <w:rPr>
          <w:rFonts w:ascii="Times New Roman" w:eastAsia="宋体" w:hAnsi="Times New Roman" w:cs="Times New Roman"/>
          <w:sz w:val="24"/>
          <w:szCs w:val="32"/>
        </w:rPr>
        <w:t xml:space="preserve">cultivate </w:t>
      </w:r>
      <w:r>
        <w:rPr>
          <w:rFonts w:ascii="Times New Roman" w:eastAsia="宋体" w:hAnsi="Times New Roman" w:cs="Times New Roman"/>
          <w:sz w:val="24"/>
          <w:szCs w:val="32"/>
        </w:rPr>
        <w:t xml:space="preserve">the real sense </w:t>
      </w:r>
      <w:r w:rsidR="00F57FEA">
        <w:rPr>
          <w:rFonts w:ascii="Times New Roman" w:eastAsia="宋体" w:hAnsi="Times New Roman" w:cs="Times New Roman"/>
          <w:sz w:val="24"/>
          <w:szCs w:val="32"/>
        </w:rPr>
        <w:t xml:space="preserve">of </w:t>
      </w:r>
      <w:r>
        <w:rPr>
          <w:rFonts w:ascii="Times New Roman" w:eastAsia="宋体" w:hAnsi="Times New Roman" w:cs="Times New Roman"/>
          <w:sz w:val="24"/>
          <w:szCs w:val="32"/>
        </w:rPr>
        <w:t xml:space="preserve">international </w:t>
      </w:r>
      <w:r>
        <w:rPr>
          <w:rFonts w:ascii="Times New Roman" w:eastAsia="宋体" w:hAnsi="Times New Roman" w:cs="Times New Roman"/>
          <w:sz w:val="24"/>
          <w:szCs w:val="32"/>
        </w:rPr>
        <w:t>communication ability</w:t>
      </w:r>
      <w:r>
        <w:rPr>
          <w:rFonts w:ascii="Times New Roman" w:eastAsia="宋体" w:hAnsi="Times New Roman" w:cs="Times New Roman"/>
          <w:sz w:val="24"/>
          <w:szCs w:val="32"/>
        </w:rPr>
        <w:t>.</w:t>
      </w:r>
      <w:r w:rsidR="00D662D3">
        <w:rPr>
          <w:rFonts w:ascii="Times New Roman" w:eastAsia="宋体" w:hAnsi="Times New Roman" w:cs="Times New Roman" w:hint="eastAsia"/>
          <w:sz w:val="24"/>
          <w:szCs w:val="32"/>
        </w:rPr>
        <w:t xml:space="preserve"> </w:t>
      </w:r>
    </w:p>
    <w:p w14:paraId="11C089A1" w14:textId="1A313755" w:rsidR="00D662D3" w:rsidRPr="00D662D3" w:rsidRDefault="00D662D3" w:rsidP="00D662D3">
      <w:pPr>
        <w:spacing w:line="360" w:lineRule="auto"/>
        <w:ind w:firstLineChars="200" w:firstLine="482"/>
        <w:rPr>
          <w:rFonts w:ascii="Times New Roman" w:eastAsia="宋体" w:hAnsi="Times New Roman" w:cs="Times New Roman"/>
          <w:b/>
          <w:bCs/>
          <w:sz w:val="24"/>
          <w:szCs w:val="32"/>
        </w:rPr>
      </w:pPr>
      <w:r w:rsidRPr="00D662D3">
        <w:rPr>
          <w:rFonts w:ascii="Times New Roman" w:eastAsia="宋体" w:hAnsi="Times New Roman" w:cs="Times New Roman" w:hint="eastAsia"/>
          <w:b/>
          <w:bCs/>
          <w:sz w:val="24"/>
          <w:szCs w:val="32"/>
        </w:rPr>
        <w:t>E</w:t>
      </w:r>
      <w:r w:rsidRPr="00D662D3">
        <w:rPr>
          <w:rFonts w:ascii="Times New Roman" w:eastAsia="宋体" w:hAnsi="Times New Roman" w:cs="Times New Roman"/>
          <w:b/>
          <w:bCs/>
          <w:sz w:val="24"/>
          <w:szCs w:val="32"/>
        </w:rPr>
        <w:t>xamination orientation</w:t>
      </w:r>
    </w:p>
    <w:p w14:paraId="0450958F" w14:textId="5E046278" w:rsidR="002B4381" w:rsidRDefault="00EC106D" w:rsidP="00D662D3">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According to Ellis (2007), the success of language learners canno</w:t>
      </w:r>
      <w:r>
        <w:rPr>
          <w:rFonts w:ascii="Times New Roman" w:eastAsia="宋体" w:hAnsi="Times New Roman" w:cs="Times New Roman"/>
          <w:sz w:val="24"/>
          <w:szCs w:val="32"/>
        </w:rPr>
        <w:t>t always be assessed by the native speaker criteria.</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Examination is the most important means to evaluate English learners and </w:t>
      </w:r>
      <w:r w:rsidR="00D662D3">
        <w:rPr>
          <w:rFonts w:ascii="Times New Roman" w:eastAsia="宋体" w:hAnsi="Times New Roman" w:cs="Times New Roman"/>
          <w:sz w:val="24"/>
          <w:szCs w:val="32"/>
        </w:rPr>
        <w:t>users and</w:t>
      </w:r>
      <w:r>
        <w:rPr>
          <w:rFonts w:ascii="Times New Roman" w:eastAsia="宋体" w:hAnsi="Times New Roman" w:cs="Times New Roman"/>
          <w:sz w:val="24"/>
          <w:szCs w:val="32"/>
        </w:rPr>
        <w:t xml:space="preserve"> has an important guiding role.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According to their innate language advantages,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countries use the guidin</w:t>
      </w:r>
      <w:r>
        <w:rPr>
          <w:rFonts w:ascii="Times New Roman" w:eastAsia="宋体" w:hAnsi="Times New Roman" w:cs="Times New Roman"/>
          <w:sz w:val="24"/>
          <w:szCs w:val="32"/>
        </w:rPr>
        <w:t>g role of the test to promote their norms.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IELTS is one of the important international English tests</w:t>
      </w:r>
      <w:r>
        <w:rPr>
          <w:rFonts w:ascii="Times New Roman" w:eastAsia="宋体" w:hAnsi="Times New Roman" w:cs="Times New Roman" w:hint="eastAsia"/>
          <w:sz w:val="24"/>
          <w:szCs w:val="32"/>
        </w:rPr>
        <w:t xml:space="preserve"> w</w:t>
      </w:r>
      <w:r>
        <w:rPr>
          <w:rFonts w:ascii="Times New Roman" w:eastAsia="宋体" w:hAnsi="Times New Roman" w:cs="Times New Roman"/>
          <w:sz w:val="24"/>
          <w:szCs w:val="32"/>
        </w:rPr>
        <w:t>ith more than 1.5 million people participating every year worldwide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China is the largest market in the world, and the number of students in mainland </w:t>
      </w:r>
      <w:r>
        <w:rPr>
          <w:rFonts w:ascii="Times New Roman" w:eastAsia="宋体" w:hAnsi="Times New Roman" w:cs="Times New Roman"/>
          <w:sz w:val="24"/>
          <w:szCs w:val="32"/>
        </w:rPr>
        <w:t>China continues to grow</w:t>
      </w:r>
      <w:r>
        <w:rPr>
          <w:rFonts w:ascii="Times New Roman" w:eastAsia="宋体" w:hAnsi="Times New Roman" w:cs="Times New Roman" w:hint="eastAsia"/>
          <w:sz w:val="24"/>
          <w:szCs w:val="32"/>
        </w:rPr>
        <w:t xml:space="preserve"> e</w:t>
      </w:r>
      <w:r>
        <w:rPr>
          <w:rFonts w:ascii="Times New Roman" w:eastAsia="宋体" w:hAnsi="Times New Roman" w:cs="Times New Roman"/>
          <w:sz w:val="24"/>
          <w:szCs w:val="32"/>
        </w:rPr>
        <w:t>very year.</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In the official recording material, although the IELTS committee claims to include a series of international English dialects and accents, in fact, except for GA or RP, only one recording </w:t>
      </w:r>
      <w:r>
        <w:rPr>
          <w:rFonts w:ascii="Times New Roman" w:eastAsia="宋体" w:hAnsi="Times New Roman" w:cs="Times New Roman" w:hint="eastAsia"/>
          <w:sz w:val="24"/>
          <w:szCs w:val="32"/>
        </w:rPr>
        <w:t>including</w:t>
      </w:r>
      <w:r>
        <w:rPr>
          <w:rFonts w:ascii="Times New Roman" w:eastAsia="宋体" w:hAnsi="Times New Roman" w:cs="Times New Roman"/>
          <w:sz w:val="24"/>
          <w:szCs w:val="32"/>
        </w:rPr>
        <w:t xml:space="preserve"> Turkish English, and i</w:t>
      </w:r>
      <w:r>
        <w:rPr>
          <w:rFonts w:ascii="Times New Roman" w:eastAsia="宋体" w:hAnsi="Times New Roman" w:cs="Times New Roman"/>
          <w:sz w:val="24"/>
          <w:szCs w:val="32"/>
        </w:rPr>
        <w:t>n this recording, the interviewe</w:t>
      </w:r>
      <w:r>
        <w:rPr>
          <w:rFonts w:ascii="Times New Roman" w:eastAsia="宋体" w:hAnsi="Times New Roman" w:cs="Times New Roman" w:hint="eastAsia"/>
          <w:sz w:val="24"/>
          <w:szCs w:val="32"/>
        </w:rPr>
        <w:t>r</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is</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a</w:t>
      </w:r>
      <w:r>
        <w:rPr>
          <w:rFonts w:ascii="Times New Roman" w:eastAsia="宋体" w:hAnsi="Times New Roman" w:cs="Times New Roman"/>
          <w:sz w:val="24"/>
          <w:szCs w:val="32"/>
        </w:rPr>
        <w:t xml:space="preserve"> </w:t>
      </w:r>
      <w:r w:rsidR="00D662D3">
        <w:rPr>
          <w:rFonts w:ascii="Times New Roman" w:eastAsia="宋体" w:hAnsi="Times New Roman" w:cs="Times New Roman"/>
          <w:sz w:val="24"/>
          <w:szCs w:val="32"/>
        </w:rPr>
        <w:t>well-educated</w:t>
      </w:r>
      <w:r>
        <w:rPr>
          <w:rFonts w:ascii="Times New Roman" w:eastAsia="宋体" w:hAnsi="Times New Roman" w:cs="Times New Roman"/>
          <w:sz w:val="24"/>
          <w:szCs w:val="32"/>
        </w:rPr>
        <w:t xml:space="preserve"> Australian, and the interviewee</w:t>
      </w:r>
      <w:r>
        <w:rPr>
          <w:rFonts w:ascii="Times New Roman" w:eastAsia="宋体" w:hAnsi="Times New Roman" w:cs="Times New Roman" w:hint="eastAsia"/>
          <w:sz w:val="24"/>
          <w:szCs w:val="32"/>
        </w:rPr>
        <w:t xml:space="preserve"> is</w:t>
      </w:r>
      <w:r>
        <w:rPr>
          <w:rFonts w:ascii="Times New Roman" w:eastAsia="宋体" w:hAnsi="Times New Roman" w:cs="Times New Roman"/>
          <w:sz w:val="24"/>
          <w:szCs w:val="32"/>
        </w:rPr>
        <w:t xml:space="preserve"> label </w:t>
      </w:r>
      <w:r>
        <w:rPr>
          <w:rFonts w:ascii="Times New Roman" w:eastAsia="宋体" w:hAnsi="Times New Roman" w:cs="Times New Roman" w:hint="eastAsia"/>
          <w:sz w:val="24"/>
          <w:szCs w:val="32"/>
        </w:rPr>
        <w:t xml:space="preserve">to be a </w:t>
      </w:r>
      <w:r>
        <w:rPr>
          <w:rFonts w:ascii="Times New Roman" w:eastAsia="宋体" w:hAnsi="Times New Roman" w:cs="Times New Roman"/>
          <w:sz w:val="24"/>
          <w:szCs w:val="32"/>
        </w:rPr>
        <w:t>Turk</w:t>
      </w:r>
      <w:r>
        <w:rPr>
          <w:rFonts w:ascii="Times New Roman" w:eastAsia="宋体" w:hAnsi="Times New Roman" w:cs="Times New Roman" w:hint="eastAsia"/>
          <w:sz w:val="24"/>
          <w:szCs w:val="32"/>
        </w:rPr>
        <w:t xml:space="preserve"> of </w:t>
      </w:r>
      <w:r>
        <w:rPr>
          <w:rFonts w:ascii="Times New Roman" w:eastAsia="宋体" w:hAnsi="Times New Roman" w:cs="Times New Roman"/>
          <w:sz w:val="24"/>
          <w:szCs w:val="32"/>
        </w:rPr>
        <w:t>poor</w:t>
      </w:r>
      <w:r>
        <w:rPr>
          <w:rFonts w:ascii="Times New Roman" w:eastAsia="宋体" w:hAnsi="Times New Roman" w:cs="Times New Roman" w:hint="eastAsia"/>
          <w:sz w:val="24"/>
          <w:szCs w:val="32"/>
        </w:rPr>
        <w:t xml:space="preserve"> and l</w:t>
      </w:r>
      <w:r>
        <w:rPr>
          <w:rFonts w:ascii="Times New Roman" w:eastAsia="宋体" w:hAnsi="Times New Roman" w:cs="Times New Roman"/>
          <w:sz w:val="24"/>
          <w:szCs w:val="32"/>
        </w:rPr>
        <w:t>ow social status, so</w:t>
      </w:r>
      <w:r w:rsidR="00D662D3">
        <w:rPr>
          <w:rFonts w:ascii="Times New Roman" w:eastAsia="宋体" w:hAnsi="Times New Roman" w:cs="Times New Roman"/>
          <w:sz w:val="24"/>
          <w:szCs w:val="32"/>
        </w:rPr>
        <w:t>,</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to a degree</w:t>
      </w:r>
      <w:r w:rsidR="00D662D3">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actual test content and the test committee guidelines are inconsistent.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Chinese </w:t>
      </w:r>
      <w:r w:rsidR="00D662D3">
        <w:rPr>
          <w:rFonts w:ascii="Times New Roman" w:eastAsia="宋体" w:hAnsi="Times New Roman" w:cs="Times New Roman"/>
          <w:sz w:val="24"/>
          <w:szCs w:val="32"/>
        </w:rPr>
        <w:t>English tests</w:t>
      </w:r>
      <w:r>
        <w:rPr>
          <w:rFonts w:ascii="Times New Roman" w:eastAsia="宋体" w:hAnsi="Times New Roman" w:cs="Times New Roman"/>
          <w:sz w:val="24"/>
          <w:szCs w:val="32"/>
        </w:rPr>
        <w:t>, such as C</w:t>
      </w:r>
      <w:r>
        <w:rPr>
          <w:rFonts w:ascii="Times New Roman" w:eastAsia="宋体" w:hAnsi="Times New Roman" w:cs="Times New Roman" w:hint="eastAsia"/>
          <w:sz w:val="24"/>
          <w:szCs w:val="32"/>
        </w:rPr>
        <w:t xml:space="preserve">ET </w:t>
      </w:r>
      <w:r>
        <w:rPr>
          <w:rFonts w:ascii="Times New Roman" w:eastAsia="宋体" w:hAnsi="Times New Roman" w:cs="Times New Roman"/>
          <w:sz w:val="24"/>
          <w:szCs w:val="32"/>
        </w:rPr>
        <w:t>4 and CET 6</w:t>
      </w:r>
      <w:r>
        <w:rPr>
          <w:rFonts w:ascii="Times New Roman" w:eastAsia="宋体" w:hAnsi="Times New Roman" w:cs="Times New Roman"/>
          <w:sz w:val="24"/>
          <w:szCs w:val="32"/>
        </w:rPr>
        <w:t>, National Public English Level Examination (PETS), National Graduate Entrance Examination, are absolutely</w:t>
      </w:r>
      <w:r>
        <w:rPr>
          <w:rFonts w:ascii="Times New Roman" w:eastAsia="宋体" w:hAnsi="Times New Roman" w:cs="Times New Roman" w:hint="eastAsia"/>
          <w:sz w:val="24"/>
          <w:szCs w:val="32"/>
        </w:rPr>
        <w:t xml:space="preserve"> standardized</w:t>
      </w:r>
      <w:r>
        <w:rPr>
          <w:rFonts w:ascii="Times New Roman" w:eastAsia="宋体" w:hAnsi="Times New Roman" w:cs="Times New Roman"/>
          <w:sz w:val="24"/>
          <w:szCs w:val="32"/>
        </w:rPr>
        <w:t xml:space="preserve"> English</w:t>
      </w:r>
      <w:r w:rsidR="00D662D3">
        <w:rPr>
          <w:rFonts w:ascii="Times New Roman" w:eastAsia="宋体" w:hAnsi="Times New Roman" w:cs="Times New Roman"/>
          <w:sz w:val="24"/>
          <w:szCs w:val="32"/>
        </w:rPr>
        <w:t xml:space="preserve"> </w:t>
      </w:r>
      <w:r>
        <w:rPr>
          <w:rFonts w:ascii="Times New Roman" w:eastAsia="宋体" w:hAnsi="Times New Roman" w:cs="Times New Roman"/>
          <w:sz w:val="24"/>
          <w:szCs w:val="32"/>
        </w:rPr>
        <w:t>oriented.</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For example, in the listening exam, there is never any other English accent other than </w:t>
      </w:r>
      <w:r>
        <w:rPr>
          <w:rFonts w:ascii="Times New Roman" w:eastAsia="宋体" w:hAnsi="Times New Roman" w:cs="Times New Roman"/>
          <w:sz w:val="24"/>
          <w:szCs w:val="32"/>
        </w:rPr>
        <w:t>the English and American accent</w:t>
      </w:r>
      <w:r w:rsidR="00D662D3">
        <w:rPr>
          <w:rFonts w:ascii="Times New Roman" w:eastAsia="宋体" w:hAnsi="Times New Roman" w:cs="Times New Roman"/>
          <w:sz w:val="24"/>
          <w:szCs w:val="32"/>
        </w:rPr>
        <w:t>,</w:t>
      </w:r>
      <w:r>
        <w:rPr>
          <w:rFonts w:ascii="Times New Roman" w:eastAsia="宋体" w:hAnsi="Times New Roman" w:cs="Times New Roman"/>
          <w:sz w:val="24"/>
          <w:szCs w:val="32"/>
        </w:rPr>
        <w:t xml:space="preserve"> </w:t>
      </w:r>
      <w:r>
        <w:rPr>
          <w:rFonts w:ascii="Times New Roman" w:eastAsia="宋体" w:hAnsi="Times New Roman" w:cs="Times New Roman"/>
          <w:sz w:val="24"/>
          <w:szCs w:val="32"/>
        </w:rPr>
        <w:t>neglect</w:t>
      </w:r>
      <w:r w:rsidR="00D662D3">
        <w:rPr>
          <w:rFonts w:ascii="Times New Roman" w:eastAsia="宋体" w:hAnsi="Times New Roman" w:cs="Times New Roman"/>
          <w:sz w:val="24"/>
          <w:szCs w:val="32"/>
        </w:rPr>
        <w:t>ing</w:t>
      </w:r>
      <w:r>
        <w:rPr>
          <w:rFonts w:ascii="Times New Roman" w:eastAsia="宋体" w:hAnsi="Times New Roman" w:cs="Times New Roman"/>
          <w:sz w:val="24"/>
          <w:szCs w:val="32"/>
        </w:rPr>
        <w:t xml:space="preserve"> </w:t>
      </w:r>
      <w:r>
        <w:rPr>
          <w:rFonts w:ascii="Times New Roman" w:eastAsia="宋体" w:hAnsi="Times New Roman" w:cs="Times New Roman"/>
          <w:sz w:val="24"/>
          <w:szCs w:val="32"/>
        </w:rPr>
        <w:t>other English variants</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p>
    <w:p w14:paraId="30990972" w14:textId="77777777" w:rsidR="00F84DCF" w:rsidRDefault="00EC106D" w:rsidP="00F84DCF">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According to Canagarajah (2006), in the </w:t>
      </w:r>
      <w:r>
        <w:rPr>
          <w:rFonts w:ascii="Times New Roman" w:eastAsia="宋体" w:hAnsi="Times New Roman" w:cs="Times New Roman" w:hint="eastAsia"/>
          <w:sz w:val="24"/>
          <w:szCs w:val="32"/>
        </w:rPr>
        <w:t>current</w:t>
      </w:r>
      <w:r>
        <w:rPr>
          <w:rFonts w:ascii="Times New Roman" w:eastAsia="宋体" w:hAnsi="Times New Roman" w:cs="Times New Roman"/>
          <w:sz w:val="24"/>
          <w:szCs w:val="32"/>
        </w:rPr>
        <w:t xml:space="preserve"> world pattern, language level is no longer a measure of how well learners imitate the language norms of native speakers, but their ability to adapt and transfo</w:t>
      </w:r>
      <w:r>
        <w:rPr>
          <w:rFonts w:ascii="Times New Roman" w:eastAsia="宋体" w:hAnsi="Times New Roman" w:cs="Times New Roman"/>
          <w:sz w:val="24"/>
          <w:szCs w:val="32"/>
        </w:rPr>
        <w:t>rm in different speech communities and between different English variants.</w:t>
      </w:r>
      <w:r>
        <w:rPr>
          <w:rFonts w:ascii="Times New Roman" w:eastAsia="宋体" w:hAnsi="Times New Roman" w:cs="Times New Roman" w:hint="eastAsia"/>
          <w:sz w:val="24"/>
          <w:szCs w:val="32"/>
        </w:rPr>
        <w:t xml:space="preserve"> </w:t>
      </w:r>
      <w:r w:rsidR="00F84DCF">
        <w:rPr>
          <w:rFonts w:ascii="Times New Roman" w:eastAsia="宋体" w:hAnsi="Times New Roman" w:cs="Times New Roman"/>
          <w:sz w:val="24"/>
          <w:szCs w:val="32"/>
        </w:rPr>
        <w:t>So,</w:t>
      </w:r>
      <w:r>
        <w:rPr>
          <w:rFonts w:ascii="Times New Roman" w:eastAsia="宋体" w:hAnsi="Times New Roman" w:cs="Times New Roman"/>
          <w:sz w:val="24"/>
          <w:szCs w:val="32"/>
        </w:rPr>
        <w:t xml:space="preserve"> Leung and Lewkowicz (2006) point out that as ELF become stable and systematic,</w:t>
      </w:r>
      <w:r>
        <w:rPr>
          <w:rFonts w:ascii="Times New Roman" w:eastAsia="宋体" w:hAnsi="Times New Roman" w:cs="Times New Roman"/>
          <w:sz w:val="24"/>
          <w:szCs w:val="32"/>
        </w:rPr>
        <w:t xml:space="preserve"> there will undoubtedly be new impetus to promote the nature of langua</w:t>
      </w:r>
      <w:r>
        <w:rPr>
          <w:rFonts w:ascii="Times New Roman" w:eastAsia="宋体" w:hAnsi="Times New Roman" w:cs="Times New Roman"/>
          <w:sz w:val="24"/>
          <w:szCs w:val="32"/>
        </w:rPr>
        <w:t>ge norms and language levels in English education and testing.</w:t>
      </w:r>
      <w:r w:rsidR="00F84DCF">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 above examination orientation prevents the inclusion of English variants in outer and inner circles into the development of teaching materials and teaching methods, </w:t>
      </w:r>
      <w:r>
        <w:rPr>
          <w:rFonts w:ascii="Times New Roman" w:eastAsia="宋体" w:hAnsi="Times New Roman" w:cs="Times New Roman"/>
          <w:sz w:val="24"/>
          <w:szCs w:val="32"/>
        </w:rPr>
        <w:lastRenderedPageBreak/>
        <w:t>preventing learners from</w:t>
      </w:r>
      <w:r>
        <w:rPr>
          <w:rFonts w:ascii="Times New Roman" w:eastAsia="宋体" w:hAnsi="Times New Roman" w:cs="Times New Roman"/>
          <w:sz w:val="24"/>
          <w:szCs w:val="32"/>
        </w:rPr>
        <w:t xml:space="preserve"> fully contact with other variants and develop their speech adaptation skills, so they cannot have more effective international communication.</w:t>
      </w:r>
      <w:r w:rsidR="00F84DCF">
        <w:rPr>
          <w:rFonts w:ascii="Times New Roman" w:eastAsia="宋体" w:hAnsi="Times New Roman" w:cs="Times New Roman"/>
          <w:sz w:val="24"/>
          <w:szCs w:val="32"/>
        </w:rPr>
        <w:t xml:space="preserve">    </w:t>
      </w:r>
    </w:p>
    <w:p w14:paraId="73D96DFA" w14:textId="308F9917" w:rsidR="00F84DCF" w:rsidRDefault="00F84DCF" w:rsidP="00F84DCF">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Therefore, although the current description and definition of ELF is not </w:t>
      </w:r>
      <w:r>
        <w:rPr>
          <w:rFonts w:ascii="Times New Roman" w:eastAsia="宋体" w:hAnsi="Times New Roman" w:cs="Times New Roman" w:hint="eastAsia"/>
          <w:sz w:val="24"/>
          <w:szCs w:val="32"/>
        </w:rPr>
        <w:t>perfect</w:t>
      </w:r>
      <w:r>
        <w:rPr>
          <w:rFonts w:ascii="Times New Roman" w:eastAsia="宋体" w:hAnsi="Times New Roman" w:cs="Times New Roman"/>
          <w:sz w:val="24"/>
          <w:szCs w:val="32"/>
        </w:rPr>
        <w:t>, the examination committee can recognize the common, systematic and intelligible forms of language in the outer circle and expan</w:t>
      </w:r>
      <w:r>
        <w:rPr>
          <w:rFonts w:ascii="Times New Roman" w:eastAsia="宋体" w:hAnsi="Times New Roman" w:cs="Times New Roman" w:hint="eastAsia"/>
          <w:sz w:val="24"/>
          <w:szCs w:val="32"/>
        </w:rPr>
        <w:t>ding</w:t>
      </w:r>
      <w:r>
        <w:rPr>
          <w:rFonts w:ascii="Times New Roman" w:eastAsia="宋体" w:hAnsi="Times New Roman" w:cs="Times New Roman"/>
          <w:sz w:val="24"/>
          <w:szCs w:val="32"/>
        </w:rPr>
        <w:t xml:space="preserve"> circle, rather than discard them as wrong forms.</w:t>
      </w:r>
      <w:r>
        <w:rPr>
          <w:rFonts w:ascii="Times New Roman" w:eastAsia="宋体" w:hAnsi="Times New Roman" w:cs="Times New Roman" w:hint="eastAsia"/>
          <w:sz w:val="24"/>
          <w:szCs w:val="32"/>
        </w:rPr>
        <w:t xml:space="preserve"> I</w:t>
      </w:r>
      <w:r>
        <w:rPr>
          <w:rFonts w:ascii="Times New Roman" w:eastAsia="宋体" w:hAnsi="Times New Roman" w:cs="Times New Roman"/>
          <w:sz w:val="24"/>
          <w:szCs w:val="32"/>
        </w:rPr>
        <w:t xml:space="preserve">n the global promotion of TOFEL exam, oral part is no longer like the traditional test of students’ oral ability, but more focus on learning integration, inductive information, </w:t>
      </w:r>
      <w:r>
        <w:rPr>
          <w:rFonts w:ascii="Times New Roman" w:eastAsia="宋体" w:hAnsi="Times New Roman" w:cs="Times New Roman" w:hint="eastAsia"/>
          <w:sz w:val="24"/>
          <w:szCs w:val="32"/>
        </w:rPr>
        <w:t xml:space="preserve">and </w:t>
      </w:r>
      <w:r>
        <w:rPr>
          <w:rFonts w:ascii="Times New Roman" w:eastAsia="宋体" w:hAnsi="Times New Roman" w:cs="Times New Roman"/>
          <w:sz w:val="24"/>
          <w:szCs w:val="32"/>
        </w:rPr>
        <w:t>problems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solv</w:t>
      </w:r>
      <w:r>
        <w:rPr>
          <w:rFonts w:ascii="Times New Roman" w:eastAsia="宋体" w:hAnsi="Times New Roman" w:cs="Times New Roman" w:hint="eastAsia"/>
          <w:sz w:val="24"/>
          <w:szCs w:val="32"/>
        </w:rPr>
        <w:t xml:space="preserve">ing activities, </w:t>
      </w:r>
      <w:r>
        <w:rPr>
          <w:rFonts w:ascii="Times New Roman" w:eastAsia="宋体" w:hAnsi="Times New Roman" w:cs="Times New Roman"/>
          <w:sz w:val="24"/>
          <w:szCs w:val="32"/>
        </w:rPr>
        <w:t>for example the ability to prove the</w:t>
      </w:r>
      <w:r>
        <w:rPr>
          <w:rFonts w:ascii="Times New Roman" w:eastAsia="宋体" w:hAnsi="Times New Roman" w:cs="Times New Roman" w:hint="eastAsia"/>
          <w:sz w:val="24"/>
          <w:szCs w:val="32"/>
        </w:rPr>
        <w:t>ir</w:t>
      </w:r>
      <w:r>
        <w:rPr>
          <w:rFonts w:ascii="Times New Roman" w:eastAsia="宋体" w:hAnsi="Times New Roman" w:cs="Times New Roman"/>
          <w:sz w:val="24"/>
          <w:szCs w:val="32"/>
        </w:rPr>
        <w:t xml:space="preserve"> view</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by using appropriate supporting details </w:t>
      </w:r>
      <w:r>
        <w:rPr>
          <w:rFonts w:ascii="Times New Roman" w:eastAsia="宋体" w:hAnsi="Times New Roman" w:cs="Times New Roman"/>
          <w:sz w:val="24"/>
          <w:szCs w:val="32"/>
        </w:rPr>
        <w:t>(Fulcher 2005)</w:t>
      </w:r>
      <w:r>
        <w:rPr>
          <w:rFonts w:ascii="Times New Roman" w:eastAsia="宋体" w:hAnsi="Times New Roman" w:cs="Times New Roman" w:hint="eastAsia"/>
          <w:sz w:val="24"/>
          <w:szCs w:val="32"/>
        </w:rPr>
        <w:t>. T</w:t>
      </w:r>
      <w:r>
        <w:rPr>
          <w:rFonts w:ascii="Times New Roman" w:eastAsia="宋体" w:hAnsi="Times New Roman" w:cs="Times New Roman"/>
          <w:sz w:val="24"/>
          <w:szCs w:val="32"/>
        </w:rPr>
        <w:t>he practical academic needs of students into the community should include inner circle, outer circle and expanding circle.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It is also necessary for native speakers to be familiar with and accept the variants and accents of their academic peers.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So Mauranen (2003) established the ELFA database (English as a lingua franca database in academic environments), indicating that English proficiency tests should change their orientation and focus more on the academic skills of ELF users, rather than those of native English (ENL) speakers.</w:t>
      </w:r>
    </w:p>
    <w:p w14:paraId="0FF0DBBA" w14:textId="17BE8E83" w:rsidR="00BD0430" w:rsidRPr="00BD0430" w:rsidRDefault="00BD0430" w:rsidP="00F84DCF">
      <w:pPr>
        <w:spacing w:line="360" w:lineRule="auto"/>
        <w:ind w:firstLineChars="200" w:firstLine="482"/>
        <w:rPr>
          <w:rFonts w:ascii="Times New Roman" w:eastAsia="宋体" w:hAnsi="Times New Roman" w:cs="Times New Roman" w:hint="eastAsia"/>
          <w:b/>
          <w:bCs/>
          <w:sz w:val="24"/>
          <w:szCs w:val="32"/>
        </w:rPr>
      </w:pPr>
      <w:r w:rsidRPr="00BD0430">
        <w:rPr>
          <w:rFonts w:ascii="Times New Roman" w:eastAsia="宋体" w:hAnsi="Times New Roman" w:cs="Times New Roman"/>
          <w:b/>
          <w:bCs/>
          <w:sz w:val="24"/>
          <w:szCs w:val="32"/>
        </w:rPr>
        <w:t>English learning materials</w:t>
      </w:r>
    </w:p>
    <w:p w14:paraId="1B613A48" w14:textId="0863F370" w:rsidR="002B4381" w:rsidRDefault="00EC106D" w:rsidP="00F84DCF">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When</w:t>
      </w:r>
      <w:r>
        <w:rPr>
          <w:rFonts w:ascii="Times New Roman" w:eastAsia="宋体" w:hAnsi="Times New Roman" w:cs="Times New Roman"/>
          <w:sz w:val="24"/>
          <w:szCs w:val="32"/>
        </w:rPr>
        <w:t xml:space="preserve"> compil</w:t>
      </w:r>
      <w:r>
        <w:rPr>
          <w:rFonts w:ascii="Times New Roman" w:eastAsia="宋体" w:hAnsi="Times New Roman" w:cs="Times New Roman" w:hint="eastAsia"/>
          <w:sz w:val="24"/>
          <w:szCs w:val="32"/>
        </w:rPr>
        <w:t>ing</w:t>
      </w:r>
      <w:r>
        <w:rPr>
          <w:rFonts w:ascii="Times New Roman" w:eastAsia="宋体" w:hAnsi="Times New Roman" w:cs="Times New Roman"/>
          <w:sz w:val="24"/>
          <w:szCs w:val="32"/>
        </w:rPr>
        <w:t xml:space="preserve"> textbooks, all authoritative textbooks come from British and American national </w:t>
      </w:r>
      <w:r w:rsidR="00BD0430">
        <w:rPr>
          <w:rFonts w:ascii="Times New Roman" w:eastAsia="宋体" w:hAnsi="Times New Roman" w:cs="Times New Roman"/>
          <w:sz w:val="24"/>
          <w:szCs w:val="32"/>
        </w:rPr>
        <w:t>presses</w:t>
      </w:r>
      <w:r>
        <w:rPr>
          <w:rFonts w:ascii="Times New Roman" w:eastAsia="宋体" w:hAnsi="Times New Roman" w:cs="Times New Roman"/>
          <w:sz w:val="24"/>
          <w:szCs w:val="32"/>
        </w:rPr>
        <w:t xml:space="preserve"> or based</w:t>
      </w:r>
      <w:r>
        <w:rPr>
          <w:rFonts w:ascii="Times New Roman" w:eastAsia="宋体" w:hAnsi="Times New Roman" w:cs="Times New Roman"/>
          <w:sz w:val="24"/>
          <w:szCs w:val="32"/>
        </w:rPr>
        <w:t xml:space="preserve"> on their publications, such as Pearson Longman Press, Collins Publishing Company, Oxford Press</w:t>
      </w:r>
      <w:r>
        <w:rPr>
          <w:rFonts w:ascii="Times New Roman" w:eastAsia="宋体" w:hAnsi="Times New Roman" w:cs="Times New Roman" w:hint="eastAsia"/>
          <w:sz w:val="24"/>
          <w:szCs w:val="32"/>
        </w:rPr>
        <w:t xml:space="preserve">, </w:t>
      </w:r>
      <w:r w:rsidR="00F84DCF">
        <w:rPr>
          <w:rFonts w:ascii="Times New Roman" w:eastAsia="宋体" w:hAnsi="Times New Roman" w:cs="Times New Roman"/>
          <w:sz w:val="24"/>
          <w:szCs w:val="32"/>
        </w:rPr>
        <w:t>etc.</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They all declare their publications </w:t>
      </w:r>
      <w:r>
        <w:rPr>
          <w:rFonts w:ascii="Times New Roman" w:eastAsia="宋体" w:hAnsi="Times New Roman" w:cs="Times New Roman" w:hint="eastAsia"/>
          <w:sz w:val="24"/>
          <w:szCs w:val="32"/>
        </w:rPr>
        <w:t xml:space="preserve">are </w:t>
      </w:r>
      <w:r>
        <w:rPr>
          <w:rFonts w:ascii="Times New Roman" w:eastAsia="宋体" w:hAnsi="Times New Roman" w:cs="Times New Roman"/>
          <w:sz w:val="24"/>
          <w:szCs w:val="32"/>
        </w:rPr>
        <w:t>linked to living Englis</w:t>
      </w:r>
      <w:r>
        <w:rPr>
          <w:rFonts w:ascii="Times New Roman" w:eastAsia="宋体" w:hAnsi="Times New Roman" w:cs="Times New Roman" w:hint="eastAsia"/>
          <w:sz w:val="24"/>
          <w:szCs w:val="32"/>
        </w:rPr>
        <w:t xml:space="preserve">h and could </w:t>
      </w:r>
      <w:r>
        <w:rPr>
          <w:rFonts w:ascii="Times New Roman" w:eastAsia="宋体" w:hAnsi="Times New Roman" w:cs="Times New Roman"/>
          <w:sz w:val="24"/>
          <w:szCs w:val="32"/>
        </w:rPr>
        <w:t xml:space="preserve">help learners master </w:t>
      </w:r>
      <w:r>
        <w:rPr>
          <w:rFonts w:ascii="Times New Roman" w:eastAsia="宋体" w:hAnsi="Times New Roman" w:cs="Times New Roman"/>
          <w:sz w:val="24"/>
          <w:szCs w:val="32"/>
        </w:rPr>
        <w:t>“</w:t>
      </w:r>
      <w:r>
        <w:rPr>
          <w:rFonts w:ascii="Times New Roman" w:eastAsia="宋体" w:hAnsi="Times New Roman" w:cs="Times New Roman"/>
          <w:sz w:val="24"/>
          <w:szCs w:val="32"/>
        </w:rPr>
        <w:t>real</w:t>
      </w:r>
      <w:r>
        <w:rPr>
          <w:rFonts w:ascii="Times New Roman" w:eastAsia="宋体" w:hAnsi="Times New Roman" w:cs="Times New Roman"/>
          <w:sz w:val="24"/>
          <w:szCs w:val="32"/>
        </w:rPr>
        <w:t>”</w:t>
      </w:r>
      <w:r>
        <w:rPr>
          <w:rFonts w:ascii="Times New Roman" w:eastAsia="宋体" w:hAnsi="Times New Roman" w:cs="Times New Roman"/>
          <w:sz w:val="24"/>
          <w:szCs w:val="32"/>
        </w:rPr>
        <w:t xml:space="preserve"> English.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These textbooks take successful native sp</w:t>
      </w:r>
      <w:r>
        <w:rPr>
          <w:rFonts w:ascii="Times New Roman" w:eastAsia="宋体" w:hAnsi="Times New Roman" w:cs="Times New Roman"/>
          <w:sz w:val="24"/>
          <w:szCs w:val="32"/>
        </w:rPr>
        <w:t>eakers as examples of language learning, and establish them as successful speaker</w:t>
      </w:r>
      <w:r w:rsidR="00BD0430">
        <w:rPr>
          <w:rFonts w:ascii="Times New Roman" w:eastAsia="宋体" w:hAnsi="Times New Roman" w:cs="Times New Roman"/>
          <w:sz w:val="24"/>
          <w:szCs w:val="32"/>
        </w:rPr>
        <w:t>s</w:t>
      </w:r>
      <w:r>
        <w:rPr>
          <w:rFonts w:ascii="Times New Roman" w:eastAsia="宋体" w:hAnsi="Times New Roman" w:cs="Times New Roman"/>
          <w:sz w:val="24"/>
          <w:szCs w:val="32"/>
        </w:rPr>
        <w:t xml:space="preserve">, suggesting that only English in the inner </w:t>
      </w:r>
      <w:r>
        <w:rPr>
          <w:rFonts w:ascii="Times New Roman" w:eastAsia="宋体" w:hAnsi="Times New Roman" w:cs="Times New Roman" w:hint="eastAsia"/>
          <w:sz w:val="24"/>
          <w:szCs w:val="32"/>
        </w:rPr>
        <w:t>circle</w:t>
      </w:r>
      <w:r>
        <w:rPr>
          <w:rFonts w:ascii="Times New Roman" w:eastAsia="宋体" w:hAnsi="Times New Roman" w:cs="Times New Roman"/>
          <w:sz w:val="24"/>
          <w:szCs w:val="32"/>
        </w:rPr>
        <w:t xml:space="preserve"> is the most appropriate English.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Matsuda (2003) believes that such tendencies </w:t>
      </w:r>
      <w:r w:rsidR="00BD0430">
        <w:rPr>
          <w:rFonts w:ascii="Times New Roman" w:eastAsia="宋体" w:hAnsi="Times New Roman" w:cs="Times New Roman"/>
          <w:sz w:val="24"/>
          <w:szCs w:val="32"/>
        </w:rPr>
        <w:t>of</w:t>
      </w:r>
      <w:r>
        <w:rPr>
          <w:rFonts w:ascii="Times New Roman" w:eastAsia="宋体" w:hAnsi="Times New Roman" w:cs="Times New Roman"/>
          <w:sz w:val="24"/>
          <w:szCs w:val="32"/>
        </w:rPr>
        <w:t xml:space="preserve"> English textbooks have a huge impact on the construction of attitudes and cognition of English learners, and they will </w:t>
      </w:r>
      <w:r>
        <w:rPr>
          <w:rFonts w:ascii="Times New Roman" w:eastAsia="宋体" w:hAnsi="Times New Roman" w:cs="Times New Roman" w:hint="eastAsia"/>
          <w:sz w:val="24"/>
          <w:szCs w:val="32"/>
        </w:rPr>
        <w:t>consider that the</w:t>
      </w:r>
      <w:r>
        <w:rPr>
          <w:rFonts w:ascii="Times New Roman" w:eastAsia="宋体" w:hAnsi="Times New Roman" w:cs="Times New Roman"/>
          <w:sz w:val="24"/>
          <w:szCs w:val="32"/>
        </w:rPr>
        <w:t xml:space="preserve"> variants are different from th</w:t>
      </w:r>
      <w:r>
        <w:rPr>
          <w:rFonts w:ascii="Times New Roman" w:eastAsia="宋体" w:hAnsi="Times New Roman" w:cs="Times New Roman" w:hint="eastAsia"/>
          <w:sz w:val="24"/>
          <w:szCs w:val="32"/>
        </w:rPr>
        <w:t>e</w:t>
      </w:r>
      <w:r>
        <w:rPr>
          <w:rFonts w:ascii="Times New Roman" w:eastAsia="宋体" w:hAnsi="Times New Roman" w:cs="Times New Roman"/>
          <w:sz w:val="24"/>
          <w:szCs w:val="32"/>
        </w:rPr>
        <w:t xml:space="preserve"> native </w:t>
      </w:r>
      <w:r>
        <w:rPr>
          <w:rFonts w:ascii="Times New Roman" w:eastAsia="宋体" w:hAnsi="Times New Roman" w:cs="Times New Roman" w:hint="eastAsia"/>
          <w:sz w:val="24"/>
          <w:szCs w:val="32"/>
        </w:rPr>
        <w:t xml:space="preserve">English and </w:t>
      </w:r>
      <w:r>
        <w:rPr>
          <w:rFonts w:ascii="Times New Roman" w:eastAsia="宋体" w:hAnsi="Times New Roman" w:cs="Times New Roman"/>
          <w:sz w:val="24"/>
          <w:szCs w:val="32"/>
        </w:rPr>
        <w:t xml:space="preserve">thus hold prejudice </w:t>
      </w:r>
      <w:r>
        <w:rPr>
          <w:rFonts w:ascii="Times New Roman" w:eastAsia="宋体" w:hAnsi="Times New Roman" w:cs="Times New Roman"/>
          <w:sz w:val="24"/>
          <w:szCs w:val="32"/>
        </w:rPr>
        <w:t>against these variants.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In China, traditional English textbooks still dominate</w:t>
      </w:r>
      <w:r>
        <w:rPr>
          <w:rFonts w:ascii="Times New Roman" w:eastAsia="宋体" w:hAnsi="Times New Roman" w:cs="Times New Roman" w:hint="eastAsia"/>
          <w:sz w:val="24"/>
          <w:szCs w:val="32"/>
        </w:rPr>
        <w:t xml:space="preserve"> the English lear</w:t>
      </w:r>
      <w:r w:rsidR="00BD0430">
        <w:rPr>
          <w:rFonts w:ascii="Times New Roman" w:eastAsia="宋体" w:hAnsi="Times New Roman" w:cs="Times New Roman"/>
          <w:sz w:val="24"/>
          <w:szCs w:val="32"/>
        </w:rPr>
        <w:t>n</w:t>
      </w:r>
      <w:r>
        <w:rPr>
          <w:rFonts w:ascii="Times New Roman" w:eastAsia="宋体" w:hAnsi="Times New Roman" w:cs="Times New Roman" w:hint="eastAsia"/>
          <w:sz w:val="24"/>
          <w:szCs w:val="32"/>
        </w:rPr>
        <w:t>ing field</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For example, </w:t>
      </w:r>
      <w:r>
        <w:rPr>
          <w:rFonts w:ascii="Times New Roman" w:eastAsia="宋体" w:hAnsi="Times New Roman" w:cs="Times New Roman"/>
          <w:i/>
          <w:iCs/>
          <w:sz w:val="24"/>
          <w:szCs w:val="32"/>
        </w:rPr>
        <w:t>New Standard English</w:t>
      </w:r>
      <w:r>
        <w:rPr>
          <w:rFonts w:ascii="Times New Roman" w:eastAsia="宋体" w:hAnsi="Times New Roman" w:cs="Times New Roman"/>
          <w:sz w:val="24"/>
          <w:szCs w:val="32"/>
        </w:rPr>
        <w:t>, edited by Stannard and jointly published by Macmillan Press an</w:t>
      </w:r>
      <w:r>
        <w:rPr>
          <w:rFonts w:ascii="Times New Roman" w:eastAsia="宋体" w:hAnsi="Times New Roman" w:cs="Times New Roman"/>
          <w:sz w:val="24"/>
          <w:szCs w:val="32"/>
        </w:rPr>
        <w:t xml:space="preserve">d </w:t>
      </w:r>
      <w:r>
        <w:rPr>
          <w:rFonts w:ascii="Times New Roman" w:eastAsia="宋体" w:hAnsi="Times New Roman" w:cs="Times New Roman" w:hint="eastAsia"/>
          <w:sz w:val="24"/>
          <w:szCs w:val="32"/>
        </w:rPr>
        <w:t>Chinese Foreign Language Teaching and Research Pres</w:t>
      </w:r>
      <w:r>
        <w:rPr>
          <w:rFonts w:ascii="Times New Roman" w:eastAsia="宋体" w:hAnsi="Times New Roman" w:cs="Times New Roman" w:hint="eastAsia"/>
          <w:sz w:val="24"/>
          <w:szCs w:val="32"/>
        </w:rPr>
        <w:t xml:space="preserve">s </w:t>
      </w:r>
      <w:r>
        <w:rPr>
          <w:rFonts w:ascii="Times New Roman" w:eastAsia="宋体" w:hAnsi="Times New Roman" w:cs="Times New Roman"/>
          <w:sz w:val="24"/>
          <w:szCs w:val="32"/>
        </w:rPr>
        <w:t xml:space="preserve">has sold more than 100 </w:t>
      </w:r>
      <w:r>
        <w:rPr>
          <w:rFonts w:ascii="Times New Roman" w:eastAsia="宋体" w:hAnsi="Times New Roman" w:cs="Times New Roman"/>
          <w:sz w:val="24"/>
          <w:szCs w:val="32"/>
        </w:rPr>
        <w:lastRenderedPageBreak/>
        <w:t>million copies in China. The textbooks follow the customs and language norms of the British.</w:t>
      </w:r>
    </w:p>
    <w:p w14:paraId="7C05ABA7" w14:textId="482C4D01"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Happily, some </w:t>
      </w:r>
      <w:r>
        <w:rPr>
          <w:rFonts w:ascii="Times New Roman" w:eastAsia="宋体" w:hAnsi="Times New Roman" w:cs="Times New Roman" w:hint="eastAsia"/>
          <w:sz w:val="24"/>
          <w:szCs w:val="32"/>
        </w:rPr>
        <w:t xml:space="preserve">publishing companies </w:t>
      </w:r>
      <w:r>
        <w:rPr>
          <w:rFonts w:ascii="Times New Roman" w:eastAsia="宋体" w:hAnsi="Times New Roman" w:cs="Times New Roman"/>
          <w:sz w:val="24"/>
          <w:szCs w:val="32"/>
        </w:rPr>
        <w:t>have been aware of the need of ELF textbooks. For example, Gairns and Redman (2002) include</w:t>
      </w:r>
      <w:r>
        <w:rPr>
          <w:rFonts w:ascii="Times New Roman" w:eastAsia="宋体" w:hAnsi="Times New Roman" w:cs="Times New Roman"/>
          <w:sz w:val="24"/>
          <w:szCs w:val="32"/>
        </w:rPr>
        <w:t xml:space="preserve"> a large nu</w:t>
      </w:r>
      <w:r>
        <w:rPr>
          <w:rFonts w:ascii="Times New Roman" w:eastAsia="宋体" w:hAnsi="Times New Roman" w:cs="Times New Roman"/>
          <w:sz w:val="24"/>
          <w:szCs w:val="32"/>
        </w:rPr>
        <w:t xml:space="preserve">mber of fluent non-native English accents when designing the English textbook </w:t>
      </w:r>
      <w:r>
        <w:rPr>
          <w:rFonts w:ascii="Times New Roman" w:eastAsia="宋体" w:hAnsi="Times New Roman" w:cs="Times New Roman"/>
          <w:i/>
          <w:iCs/>
          <w:sz w:val="24"/>
          <w:szCs w:val="32"/>
        </w:rPr>
        <w:t>Natural English</w:t>
      </w:r>
      <w:r>
        <w:rPr>
          <w:rFonts w:ascii="Times New Roman" w:eastAsia="宋体" w:hAnsi="Times New Roman" w:cs="Times New Roman"/>
          <w:sz w:val="24"/>
          <w:szCs w:val="32"/>
        </w:rPr>
        <w:t>, thus giving English learners more space to judge and evaluate these variants.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Cunningham and Moor (2003)</w:t>
      </w:r>
      <w:r>
        <w:rPr>
          <w:rFonts w:ascii="Times New Roman" w:eastAsia="宋体" w:hAnsi="Times New Roman" w:cs="Times New Roman" w:hint="eastAsia"/>
          <w:sz w:val="24"/>
          <w:szCs w:val="32"/>
        </w:rPr>
        <w:t xml:space="preserve"> design</w:t>
      </w:r>
      <w:r>
        <w:rPr>
          <w:rFonts w:ascii="Times New Roman" w:eastAsia="宋体" w:hAnsi="Times New Roman" w:cs="Times New Roman" w:hint="eastAsia"/>
          <w:sz w:val="24"/>
          <w:szCs w:val="32"/>
        </w:rPr>
        <w:t xml:space="preserve"> and </w:t>
      </w:r>
      <w:r>
        <w:rPr>
          <w:rFonts w:ascii="Times New Roman" w:eastAsia="宋体" w:hAnsi="Times New Roman" w:cs="Times New Roman"/>
          <w:sz w:val="24"/>
          <w:szCs w:val="32"/>
        </w:rPr>
        <w:t>compile</w:t>
      </w:r>
      <w:r>
        <w:rPr>
          <w:rFonts w:ascii="Times New Roman" w:eastAsia="宋体" w:hAnsi="Times New Roman" w:cs="Times New Roman"/>
          <w:sz w:val="24"/>
          <w:szCs w:val="32"/>
        </w:rPr>
        <w:t xml:space="preserve"> the textbook </w:t>
      </w:r>
      <w:r>
        <w:rPr>
          <w:rFonts w:ascii="Times New Roman" w:eastAsia="宋体" w:hAnsi="Times New Roman" w:cs="Times New Roman"/>
          <w:i/>
          <w:iCs/>
          <w:sz w:val="24"/>
          <w:szCs w:val="32"/>
        </w:rPr>
        <w:t>Cutting Edge</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includi</w:t>
      </w:r>
      <w:r>
        <w:rPr>
          <w:rFonts w:ascii="Times New Roman" w:eastAsia="宋体" w:hAnsi="Times New Roman" w:cs="Times New Roman" w:hint="eastAsia"/>
          <w:sz w:val="24"/>
          <w:szCs w:val="32"/>
        </w:rPr>
        <w:t>ng</w:t>
      </w:r>
      <w:r>
        <w:rPr>
          <w:rFonts w:ascii="Times New Roman" w:eastAsia="宋体" w:hAnsi="Times New Roman" w:cs="Times New Roman"/>
          <w:sz w:val="24"/>
          <w:szCs w:val="32"/>
        </w:rPr>
        <w:t xml:space="preserve"> a chapter on global English that requires learners to think about the rapid development of English in the changing world.</w:t>
      </w:r>
      <w:r>
        <w:rPr>
          <w:rFonts w:ascii="Times New Roman" w:eastAsia="宋体" w:hAnsi="Times New Roman" w:cs="Times New Roman" w:hint="eastAsia"/>
          <w:sz w:val="24"/>
          <w:szCs w:val="32"/>
        </w:rPr>
        <w:t xml:space="preserve"> </w:t>
      </w:r>
      <w:r w:rsidR="00BD0430">
        <w:rPr>
          <w:rFonts w:ascii="Times New Roman" w:eastAsia="宋体" w:hAnsi="Times New Roman" w:cs="Times New Roman"/>
          <w:sz w:val="24"/>
          <w:szCs w:val="32"/>
        </w:rPr>
        <w:t xml:space="preserve">Chinese domestic </w:t>
      </w:r>
      <w:r>
        <w:rPr>
          <w:rFonts w:ascii="Times New Roman" w:eastAsia="宋体" w:hAnsi="Times New Roman" w:cs="Times New Roman"/>
          <w:sz w:val="24"/>
          <w:szCs w:val="32"/>
        </w:rPr>
        <w:t xml:space="preserve">English publishing companies are aware of the </w:t>
      </w:r>
      <w:r w:rsidR="00BD0430">
        <w:rPr>
          <w:rFonts w:ascii="Times New Roman" w:eastAsia="宋体" w:hAnsi="Times New Roman" w:cs="Times New Roman"/>
          <w:sz w:val="24"/>
          <w:szCs w:val="32"/>
        </w:rPr>
        <w:t>research</w:t>
      </w:r>
      <w:r>
        <w:rPr>
          <w:rFonts w:ascii="Times New Roman" w:eastAsia="宋体" w:hAnsi="Times New Roman" w:cs="Times New Roman"/>
          <w:sz w:val="24"/>
          <w:szCs w:val="32"/>
        </w:rPr>
        <w:t xml:space="preserve"> and gradual acceptance of ELF in the international academic </w:t>
      </w:r>
      <w:r w:rsidR="00BD0430">
        <w:rPr>
          <w:rFonts w:ascii="Times New Roman" w:eastAsia="宋体" w:hAnsi="Times New Roman" w:cs="Times New Roman"/>
          <w:sz w:val="24"/>
          <w:szCs w:val="32"/>
        </w:rPr>
        <w:t>circle and</w:t>
      </w:r>
      <w:r>
        <w:rPr>
          <w:rFonts w:ascii="Times New Roman" w:eastAsia="宋体" w:hAnsi="Times New Roman" w:cs="Times New Roman"/>
          <w:sz w:val="24"/>
          <w:szCs w:val="32"/>
        </w:rPr>
        <w:t xml:space="preserve"> begin to carefully include English </w:t>
      </w:r>
      <w:r>
        <w:rPr>
          <w:rFonts w:ascii="Times New Roman" w:eastAsia="宋体" w:hAnsi="Times New Roman" w:cs="Times New Roman" w:hint="eastAsia"/>
          <w:sz w:val="24"/>
          <w:szCs w:val="32"/>
        </w:rPr>
        <w:t xml:space="preserve">variants </w:t>
      </w:r>
      <w:r>
        <w:rPr>
          <w:rFonts w:ascii="Times New Roman" w:eastAsia="宋体" w:hAnsi="Times New Roman" w:cs="Times New Roman"/>
          <w:sz w:val="24"/>
          <w:szCs w:val="32"/>
        </w:rPr>
        <w:t>in English textbooks.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For example, </w:t>
      </w:r>
      <w:r>
        <w:rPr>
          <w:rFonts w:ascii="Times New Roman" w:eastAsia="宋体" w:hAnsi="Times New Roman" w:cs="Times New Roman" w:hint="eastAsia"/>
          <w:i/>
          <w:iCs/>
          <w:sz w:val="24"/>
          <w:szCs w:val="32"/>
        </w:rPr>
        <w:t>The</w:t>
      </w:r>
      <w:r>
        <w:rPr>
          <w:rFonts w:ascii="Times New Roman" w:eastAsia="宋体" w:hAnsi="Times New Roman" w:cs="Times New Roman"/>
          <w:i/>
          <w:iCs/>
          <w:sz w:val="24"/>
          <w:szCs w:val="32"/>
        </w:rPr>
        <w:t xml:space="preserve"> </w:t>
      </w:r>
      <w:r>
        <w:rPr>
          <w:rFonts w:ascii="Times New Roman" w:eastAsia="宋体" w:hAnsi="Times New Roman" w:cs="Times New Roman" w:hint="eastAsia"/>
          <w:i/>
          <w:iCs/>
          <w:sz w:val="24"/>
          <w:szCs w:val="32"/>
        </w:rPr>
        <w:t>U</w:t>
      </w:r>
      <w:r>
        <w:rPr>
          <w:rFonts w:ascii="Times New Roman" w:eastAsia="宋体" w:hAnsi="Times New Roman" w:cs="Times New Roman"/>
          <w:i/>
          <w:iCs/>
          <w:sz w:val="24"/>
          <w:szCs w:val="32"/>
        </w:rPr>
        <w:t xml:space="preserve">niversity </w:t>
      </w:r>
      <w:r>
        <w:rPr>
          <w:rFonts w:ascii="Times New Roman" w:eastAsia="宋体" w:hAnsi="Times New Roman" w:cs="Times New Roman" w:hint="eastAsia"/>
          <w:i/>
          <w:iCs/>
          <w:sz w:val="24"/>
          <w:szCs w:val="32"/>
        </w:rPr>
        <w:t>E</w:t>
      </w:r>
      <w:r>
        <w:rPr>
          <w:rFonts w:ascii="Times New Roman" w:eastAsia="宋体" w:hAnsi="Times New Roman" w:cs="Times New Roman"/>
          <w:i/>
          <w:iCs/>
          <w:sz w:val="24"/>
          <w:szCs w:val="32"/>
        </w:rPr>
        <w:t>xperienc</w:t>
      </w:r>
      <w:r>
        <w:rPr>
          <w:rFonts w:ascii="Times New Roman" w:eastAsia="宋体" w:hAnsi="Times New Roman" w:cs="Times New Roman" w:hint="eastAsia"/>
          <w:i/>
          <w:iCs/>
          <w:sz w:val="24"/>
          <w:szCs w:val="32"/>
        </w:rPr>
        <w:t>ing</w:t>
      </w:r>
      <w:r>
        <w:rPr>
          <w:rFonts w:ascii="Times New Roman" w:eastAsia="宋体" w:hAnsi="Times New Roman" w:cs="Times New Roman"/>
          <w:i/>
          <w:iCs/>
          <w:sz w:val="24"/>
          <w:szCs w:val="32"/>
        </w:rPr>
        <w:t xml:space="preserve"> English</w:t>
      </w:r>
      <w:r>
        <w:rPr>
          <w:rFonts w:ascii="Times New Roman" w:eastAsia="宋体" w:hAnsi="Times New Roman" w:cs="Times New Roman" w:hint="eastAsia"/>
          <w:i/>
          <w:iCs/>
          <w:sz w:val="24"/>
          <w:szCs w:val="32"/>
        </w:rPr>
        <w:t xml:space="preserve">, </w:t>
      </w:r>
      <w:r>
        <w:rPr>
          <w:rFonts w:ascii="Times New Roman" w:eastAsia="宋体" w:hAnsi="Times New Roman" w:cs="Times New Roman" w:hint="eastAsia"/>
          <w:sz w:val="24"/>
          <w:szCs w:val="32"/>
        </w:rPr>
        <w:t>published by</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the </w:t>
      </w:r>
      <w:r w:rsidR="00BD0430">
        <w:rPr>
          <w:rFonts w:ascii="Times New Roman" w:eastAsia="宋体" w:hAnsi="Times New Roman" w:cs="Times New Roman"/>
          <w:sz w:val="24"/>
          <w:szCs w:val="32"/>
        </w:rPr>
        <w:t>H</w:t>
      </w:r>
      <w:r>
        <w:rPr>
          <w:rFonts w:ascii="Times New Roman" w:eastAsia="宋体" w:hAnsi="Times New Roman" w:cs="Times New Roman"/>
          <w:sz w:val="24"/>
          <w:szCs w:val="32"/>
        </w:rPr>
        <w:t xml:space="preserve">igher </w:t>
      </w:r>
      <w:r w:rsidR="00BD0430">
        <w:rPr>
          <w:rFonts w:ascii="Times New Roman" w:eastAsia="宋体" w:hAnsi="Times New Roman" w:cs="Times New Roman"/>
          <w:sz w:val="24"/>
          <w:szCs w:val="32"/>
        </w:rPr>
        <w:t>E</w:t>
      </w:r>
      <w:r>
        <w:rPr>
          <w:rFonts w:ascii="Times New Roman" w:eastAsia="宋体" w:hAnsi="Times New Roman" w:cs="Times New Roman"/>
          <w:sz w:val="24"/>
          <w:szCs w:val="32"/>
        </w:rPr>
        <w:t xml:space="preserve">ducation </w:t>
      </w:r>
      <w:r w:rsidR="00BD0430">
        <w:rPr>
          <w:rFonts w:ascii="Times New Roman" w:eastAsia="宋体" w:hAnsi="Times New Roman" w:cs="Times New Roman"/>
          <w:sz w:val="24"/>
          <w:szCs w:val="32"/>
        </w:rPr>
        <w:t>P</w:t>
      </w:r>
      <w:r>
        <w:rPr>
          <w:rFonts w:ascii="Times New Roman" w:eastAsia="宋体" w:hAnsi="Times New Roman" w:cs="Times New Roman"/>
          <w:sz w:val="24"/>
          <w:szCs w:val="32"/>
        </w:rPr>
        <w:t>ress</w:t>
      </w:r>
      <w:r>
        <w:rPr>
          <w:rFonts w:ascii="Times New Roman" w:eastAsia="宋体" w:hAnsi="Times New Roman" w:cs="Times New Roman" w:hint="eastAsia"/>
          <w:sz w:val="24"/>
          <w:szCs w:val="32"/>
        </w:rPr>
        <w:t xml:space="preserve"> includes a </w:t>
      </w:r>
      <w:r>
        <w:rPr>
          <w:rFonts w:ascii="Times New Roman" w:eastAsia="宋体" w:hAnsi="Times New Roman" w:cs="Times New Roman"/>
          <w:sz w:val="24"/>
          <w:szCs w:val="32"/>
        </w:rPr>
        <w:t>Language and Economy</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chapter</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discuss</w:t>
      </w:r>
      <w:r>
        <w:rPr>
          <w:rFonts w:ascii="Times New Roman" w:eastAsia="宋体" w:hAnsi="Times New Roman" w:cs="Times New Roman" w:hint="eastAsia"/>
          <w:sz w:val="24"/>
          <w:szCs w:val="32"/>
        </w:rPr>
        <w:t>ing</w:t>
      </w:r>
      <w:r>
        <w:rPr>
          <w:rFonts w:ascii="Times New Roman" w:eastAsia="宋体" w:hAnsi="Times New Roman" w:cs="Times New Roman"/>
          <w:sz w:val="24"/>
          <w:szCs w:val="32"/>
        </w:rPr>
        <w:t xml:space="preserve"> the diffusion and use of English in economic globalization, mention</w:t>
      </w:r>
      <w:r>
        <w:rPr>
          <w:rFonts w:ascii="Times New Roman" w:eastAsia="宋体" w:hAnsi="Times New Roman" w:cs="Times New Roman" w:hint="eastAsia"/>
          <w:sz w:val="24"/>
          <w:szCs w:val="32"/>
        </w:rPr>
        <w:t>ing</w:t>
      </w:r>
      <w:r>
        <w:rPr>
          <w:rFonts w:ascii="Times New Roman" w:eastAsia="宋体" w:hAnsi="Times New Roman" w:cs="Times New Roman"/>
          <w:sz w:val="24"/>
          <w:szCs w:val="32"/>
        </w:rPr>
        <w:t xml:space="preserve"> the concept of ELF, guid</w:t>
      </w:r>
      <w:r>
        <w:rPr>
          <w:rFonts w:ascii="Times New Roman" w:eastAsia="宋体" w:hAnsi="Times New Roman" w:cs="Times New Roman" w:hint="eastAsia"/>
          <w:sz w:val="24"/>
          <w:szCs w:val="32"/>
        </w:rPr>
        <w:t>ing</w:t>
      </w:r>
      <w:r>
        <w:rPr>
          <w:rFonts w:ascii="Times New Roman" w:eastAsia="宋体" w:hAnsi="Times New Roman" w:cs="Times New Roman"/>
          <w:sz w:val="24"/>
          <w:szCs w:val="32"/>
        </w:rPr>
        <w:t xml:space="preserve"> students to discuss and think about the internationalization of English</w:t>
      </w:r>
      <w:r w:rsidR="00497E92">
        <w:rPr>
          <w:rFonts w:ascii="Times New Roman" w:eastAsia="宋体" w:hAnsi="Times New Roman" w:cs="Times New Roman"/>
          <w:sz w:val="24"/>
          <w:szCs w:val="32"/>
        </w:rPr>
        <w:t>, in which a</w:t>
      </w:r>
      <w:r>
        <w:rPr>
          <w:rFonts w:ascii="Times New Roman" w:eastAsia="宋体" w:hAnsi="Times New Roman" w:cs="Times New Roman"/>
          <w:sz w:val="24"/>
          <w:szCs w:val="32"/>
        </w:rPr>
        <w:t>ppropriate</w:t>
      </w:r>
      <w:r>
        <w:rPr>
          <w:rFonts w:ascii="Times New Roman" w:eastAsia="宋体" w:hAnsi="Times New Roman" w:cs="Times New Roman" w:hint="eastAsia"/>
          <w:sz w:val="24"/>
          <w:szCs w:val="32"/>
        </w:rPr>
        <w:t xml:space="preserve"> and</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a small amount of </w:t>
      </w:r>
      <w:r>
        <w:rPr>
          <w:rFonts w:ascii="Times New Roman" w:eastAsia="宋体" w:hAnsi="Times New Roman" w:cs="Times New Roman"/>
          <w:sz w:val="24"/>
          <w:szCs w:val="32"/>
        </w:rPr>
        <w:t>black</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American accent, Australian accent </w:t>
      </w:r>
      <w:r>
        <w:rPr>
          <w:rFonts w:ascii="Times New Roman" w:eastAsia="宋体" w:hAnsi="Times New Roman" w:cs="Times New Roman" w:hint="eastAsia"/>
          <w:sz w:val="24"/>
          <w:szCs w:val="32"/>
        </w:rPr>
        <w:t>are coll</w:t>
      </w:r>
      <w:r>
        <w:rPr>
          <w:rFonts w:ascii="Times New Roman" w:eastAsia="宋体" w:hAnsi="Times New Roman" w:cs="Times New Roman" w:hint="eastAsia"/>
          <w:sz w:val="24"/>
          <w:szCs w:val="32"/>
        </w:rPr>
        <w:t>ected</w:t>
      </w:r>
      <w:r>
        <w:rPr>
          <w:rFonts w:ascii="Times New Roman" w:eastAsia="宋体" w:hAnsi="Times New Roman" w:cs="Times New Roman"/>
          <w:sz w:val="24"/>
          <w:szCs w:val="32"/>
        </w:rPr>
        <w:t>, but non-native variant has not been included.</w:t>
      </w:r>
    </w:p>
    <w:p w14:paraId="00971B29" w14:textId="0B75F091" w:rsidR="002B4381" w:rsidRDefault="00F84DCF">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Professor</w:t>
      </w:r>
      <w:r w:rsidR="00EC106D">
        <w:rPr>
          <w:rFonts w:ascii="Times New Roman" w:eastAsia="宋体" w:hAnsi="Times New Roman" w:cs="Times New Roman"/>
          <w:sz w:val="24"/>
          <w:szCs w:val="32"/>
        </w:rPr>
        <w:t xml:space="preserve"> Wen Qiufang </w:t>
      </w:r>
      <w:r w:rsidR="008D5B32">
        <w:rPr>
          <w:rFonts w:ascii="Times New Roman" w:eastAsia="宋体" w:hAnsi="Times New Roman" w:cs="Times New Roman"/>
          <w:sz w:val="24"/>
          <w:szCs w:val="32"/>
        </w:rPr>
        <w:t xml:space="preserve">(2013) </w:t>
      </w:r>
      <w:r w:rsidR="00EC106D">
        <w:rPr>
          <w:rFonts w:ascii="Times New Roman" w:eastAsia="宋体" w:hAnsi="Times New Roman" w:cs="Times New Roman"/>
          <w:sz w:val="24"/>
          <w:szCs w:val="32"/>
        </w:rPr>
        <w:t>point</w:t>
      </w:r>
      <w:r w:rsidR="008D5B32">
        <w:rPr>
          <w:rFonts w:ascii="Times New Roman" w:eastAsia="宋体" w:hAnsi="Times New Roman" w:cs="Times New Roman"/>
          <w:sz w:val="24"/>
          <w:szCs w:val="32"/>
        </w:rPr>
        <w:t>s</w:t>
      </w:r>
      <w:r w:rsidR="00EC106D">
        <w:rPr>
          <w:rFonts w:ascii="Times New Roman" w:eastAsia="宋体" w:hAnsi="Times New Roman" w:cs="Times New Roman"/>
          <w:sz w:val="24"/>
          <w:szCs w:val="32"/>
        </w:rPr>
        <w:t xml:space="preserve"> out that in the face of complicated international English communication, Chinese English learners should wake up from the </w:t>
      </w:r>
      <w:r w:rsidR="00EC106D">
        <w:rPr>
          <w:rFonts w:ascii="Times New Roman" w:eastAsia="宋体" w:hAnsi="Times New Roman" w:cs="Times New Roman"/>
          <w:sz w:val="24"/>
          <w:szCs w:val="32"/>
        </w:rPr>
        <w:t>“</w:t>
      </w:r>
      <w:r w:rsidR="00EC106D">
        <w:rPr>
          <w:rFonts w:ascii="Times New Roman" w:eastAsia="宋体" w:hAnsi="Times New Roman" w:cs="Times New Roman"/>
          <w:sz w:val="24"/>
          <w:szCs w:val="32"/>
        </w:rPr>
        <w:t>dream</w:t>
      </w:r>
      <w:r w:rsidR="00EC106D">
        <w:rPr>
          <w:rFonts w:ascii="Times New Roman" w:eastAsia="宋体" w:hAnsi="Times New Roman" w:cs="Times New Roman"/>
          <w:sz w:val="24"/>
          <w:szCs w:val="32"/>
        </w:rPr>
        <w:t>”</w:t>
      </w:r>
      <w:r w:rsidR="00EC106D">
        <w:rPr>
          <w:rFonts w:ascii="Times New Roman" w:eastAsia="宋体" w:hAnsi="Times New Roman" w:cs="Times New Roman" w:hint="eastAsia"/>
          <w:sz w:val="24"/>
          <w:szCs w:val="32"/>
        </w:rPr>
        <w:t xml:space="preserve"> to achieve the level as </w:t>
      </w:r>
      <w:r w:rsidR="00EC106D">
        <w:rPr>
          <w:rFonts w:ascii="Times New Roman" w:eastAsia="宋体" w:hAnsi="Times New Roman" w:cs="Times New Roman"/>
          <w:sz w:val="24"/>
          <w:szCs w:val="32"/>
        </w:rPr>
        <w:t>na</w:t>
      </w:r>
      <w:r w:rsidR="00EC106D">
        <w:rPr>
          <w:rFonts w:ascii="Times New Roman" w:eastAsia="宋体" w:hAnsi="Times New Roman" w:cs="Times New Roman"/>
          <w:sz w:val="24"/>
          <w:szCs w:val="32"/>
        </w:rPr>
        <w:t>tive</w:t>
      </w:r>
      <w:r w:rsidR="00EC106D">
        <w:rPr>
          <w:rFonts w:ascii="Times New Roman" w:eastAsia="宋体" w:hAnsi="Times New Roman" w:cs="Times New Roman" w:hint="eastAsia"/>
          <w:sz w:val="24"/>
          <w:szCs w:val="32"/>
        </w:rPr>
        <w:t xml:space="preserve"> speakers</w:t>
      </w:r>
      <w:r w:rsidR="00EC106D">
        <w:rPr>
          <w:rFonts w:ascii="Times New Roman" w:eastAsia="宋体" w:hAnsi="Times New Roman" w:cs="Times New Roman"/>
          <w:sz w:val="24"/>
          <w:szCs w:val="32"/>
        </w:rPr>
        <w:t xml:space="preserve">, because this is an impossible dream. She </w:t>
      </w:r>
      <w:r w:rsidR="00EC106D">
        <w:rPr>
          <w:rFonts w:ascii="Times New Roman" w:eastAsia="宋体" w:hAnsi="Times New Roman" w:cs="Times New Roman" w:hint="eastAsia"/>
          <w:sz w:val="24"/>
          <w:szCs w:val="32"/>
        </w:rPr>
        <w:t>state</w:t>
      </w:r>
      <w:r w:rsidR="008D5B32">
        <w:rPr>
          <w:rFonts w:ascii="Times New Roman" w:eastAsia="宋体" w:hAnsi="Times New Roman" w:cs="Times New Roman"/>
          <w:sz w:val="24"/>
          <w:szCs w:val="32"/>
        </w:rPr>
        <w:t>s</w:t>
      </w:r>
      <w:r w:rsidR="00EC106D">
        <w:rPr>
          <w:rFonts w:ascii="Times New Roman" w:eastAsia="宋体" w:hAnsi="Times New Roman" w:cs="Times New Roman" w:hint="eastAsia"/>
          <w:sz w:val="24"/>
          <w:szCs w:val="32"/>
        </w:rPr>
        <w:t xml:space="preserve"> that only by contacting and gradually getting familiar with the variants of non-native speakers and completing international exchanges in the real world, can we achieve personal goals in academ</w:t>
      </w:r>
      <w:r w:rsidR="00EC106D">
        <w:rPr>
          <w:rFonts w:ascii="Times New Roman" w:eastAsia="宋体" w:hAnsi="Times New Roman" w:cs="Times New Roman" w:hint="eastAsia"/>
          <w:sz w:val="24"/>
          <w:szCs w:val="32"/>
        </w:rPr>
        <w:t xml:space="preserve">ic, </w:t>
      </w:r>
      <w:r w:rsidR="008D5B32">
        <w:rPr>
          <w:rFonts w:ascii="Times New Roman" w:eastAsia="宋体" w:hAnsi="Times New Roman" w:cs="Times New Roman"/>
          <w:sz w:val="24"/>
          <w:szCs w:val="32"/>
        </w:rPr>
        <w:t>business,</w:t>
      </w:r>
      <w:r w:rsidR="00EC106D">
        <w:rPr>
          <w:rFonts w:ascii="Times New Roman" w:eastAsia="宋体" w:hAnsi="Times New Roman" w:cs="Times New Roman" w:hint="eastAsia"/>
          <w:sz w:val="24"/>
          <w:szCs w:val="32"/>
        </w:rPr>
        <w:t xml:space="preserve"> and other fields. Professor Wang </w:t>
      </w:r>
      <w:r w:rsidR="00EC106D">
        <w:rPr>
          <w:rFonts w:ascii="Times New Roman" w:eastAsia="宋体" w:hAnsi="Times New Roman" w:cs="Times New Roman" w:hint="eastAsia"/>
          <w:sz w:val="24"/>
          <w:szCs w:val="32"/>
        </w:rPr>
        <w:t>Haixiao</w:t>
      </w:r>
      <w:r w:rsidR="00EC106D">
        <w:rPr>
          <w:rFonts w:ascii="Times New Roman" w:eastAsia="宋体" w:hAnsi="Times New Roman" w:cs="Times New Roman" w:hint="eastAsia"/>
          <w:sz w:val="24"/>
          <w:szCs w:val="32"/>
        </w:rPr>
        <w:t xml:space="preserve"> (2011) also thinks that in Asia, the transfer of English education paradigm has become a consensus. We must change from the status of language inequality between native speakers and non-native speakers </w:t>
      </w:r>
      <w:r w:rsidR="00EC106D">
        <w:rPr>
          <w:rFonts w:ascii="Times New Roman" w:eastAsia="宋体" w:hAnsi="Times New Roman" w:cs="Times New Roman" w:hint="eastAsia"/>
          <w:sz w:val="24"/>
          <w:szCs w:val="32"/>
        </w:rPr>
        <w:t xml:space="preserve">to the acceptance and tolerance of various variants, which should be reflected in the teaching objectives, curriculum design, teaching materials, exams requirements and </w:t>
      </w:r>
      <w:r w:rsidR="00F402D9">
        <w:rPr>
          <w:rFonts w:ascii="Times New Roman" w:eastAsia="宋体" w:hAnsi="Times New Roman" w:cs="Times New Roman"/>
          <w:sz w:val="24"/>
          <w:szCs w:val="32"/>
        </w:rPr>
        <w:t xml:space="preserve">language </w:t>
      </w:r>
      <w:r w:rsidR="00EC106D">
        <w:rPr>
          <w:rFonts w:ascii="Times New Roman" w:eastAsia="宋体" w:hAnsi="Times New Roman" w:cs="Times New Roman" w:hint="eastAsia"/>
          <w:sz w:val="24"/>
          <w:szCs w:val="32"/>
        </w:rPr>
        <w:t>teachers.</w:t>
      </w:r>
    </w:p>
    <w:p w14:paraId="3FF9A02D" w14:textId="5FF46F92"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What is worth noting is that</w:t>
      </w:r>
      <w:r>
        <w:rPr>
          <w:rFonts w:ascii="Times New Roman" w:eastAsia="宋体" w:hAnsi="Times New Roman" w:cs="Times New Roman"/>
          <w:sz w:val="24"/>
          <w:szCs w:val="32"/>
        </w:rPr>
        <w:t xml:space="preserve"> in many non-native universities, a large number </w:t>
      </w:r>
      <w:r>
        <w:rPr>
          <w:rFonts w:ascii="Times New Roman" w:eastAsia="宋体" w:hAnsi="Times New Roman" w:cs="Times New Roman"/>
          <w:sz w:val="24"/>
          <w:szCs w:val="32"/>
        </w:rPr>
        <w:t xml:space="preserve">of </w:t>
      </w:r>
      <w:r>
        <w:rPr>
          <w:rFonts w:ascii="Times New Roman" w:eastAsia="宋体" w:hAnsi="Times New Roman" w:cs="Times New Roman"/>
          <w:sz w:val="24"/>
          <w:szCs w:val="32"/>
        </w:rPr>
        <w:lastRenderedPageBreak/>
        <w:t xml:space="preserve">native speakers </w:t>
      </w:r>
      <w:r>
        <w:rPr>
          <w:rFonts w:ascii="Times New Roman" w:eastAsia="宋体" w:hAnsi="Times New Roman" w:cs="Times New Roman" w:hint="eastAsia"/>
          <w:sz w:val="24"/>
          <w:szCs w:val="32"/>
        </w:rPr>
        <w:t>are being</w:t>
      </w:r>
      <w:r>
        <w:rPr>
          <w:rFonts w:ascii="Times New Roman" w:eastAsia="宋体" w:hAnsi="Times New Roman" w:cs="Times New Roman"/>
          <w:sz w:val="24"/>
          <w:szCs w:val="32"/>
        </w:rPr>
        <w:t xml:space="preserve"> English teachers</w:t>
      </w:r>
      <w:r>
        <w:rPr>
          <w:rFonts w:ascii="Times New Roman" w:eastAsia="宋体" w:hAnsi="Times New Roman" w:cs="Times New Roman" w:hint="eastAsia"/>
          <w:sz w:val="24"/>
          <w:szCs w:val="32"/>
        </w:rPr>
        <w:t>. E</w:t>
      </w:r>
      <w:r>
        <w:rPr>
          <w:rFonts w:ascii="Times New Roman" w:eastAsia="宋体" w:hAnsi="Times New Roman" w:cs="Times New Roman"/>
          <w:sz w:val="24"/>
          <w:szCs w:val="32"/>
        </w:rPr>
        <w:t xml:space="preserve">ven in some east Asian countries, as long as </w:t>
      </w:r>
      <w:r>
        <w:rPr>
          <w:rFonts w:ascii="Times New Roman" w:eastAsia="宋体" w:hAnsi="Times New Roman" w:cs="Times New Roman" w:hint="eastAsia"/>
          <w:sz w:val="24"/>
          <w:szCs w:val="32"/>
        </w:rPr>
        <w:t xml:space="preserve">you are </w:t>
      </w:r>
      <w:r>
        <w:rPr>
          <w:rFonts w:ascii="Times New Roman" w:eastAsia="宋体" w:hAnsi="Times New Roman" w:cs="Times New Roman"/>
          <w:sz w:val="24"/>
          <w:szCs w:val="32"/>
        </w:rPr>
        <w:t xml:space="preserve">the native </w:t>
      </w:r>
      <w:r>
        <w:rPr>
          <w:rFonts w:ascii="Times New Roman" w:eastAsia="宋体" w:hAnsi="Times New Roman" w:cs="Times New Roman" w:hint="eastAsia"/>
          <w:sz w:val="24"/>
          <w:szCs w:val="32"/>
        </w:rPr>
        <w:t xml:space="preserve">English </w:t>
      </w:r>
      <w:r>
        <w:rPr>
          <w:rFonts w:ascii="Times New Roman" w:eastAsia="宋体" w:hAnsi="Times New Roman" w:cs="Times New Roman"/>
          <w:sz w:val="24"/>
          <w:szCs w:val="32"/>
        </w:rPr>
        <w:t xml:space="preserve">speakers, </w:t>
      </w:r>
      <w:r>
        <w:rPr>
          <w:rFonts w:ascii="Times New Roman" w:eastAsia="宋体" w:hAnsi="Times New Roman" w:cs="Times New Roman" w:hint="eastAsia"/>
          <w:sz w:val="24"/>
          <w:szCs w:val="32"/>
        </w:rPr>
        <w:t xml:space="preserve">there is no </w:t>
      </w:r>
      <w:r>
        <w:rPr>
          <w:rFonts w:ascii="Times New Roman" w:eastAsia="宋体" w:hAnsi="Times New Roman" w:cs="Times New Roman"/>
          <w:sz w:val="24"/>
          <w:szCs w:val="32"/>
        </w:rPr>
        <w:t xml:space="preserve">need to have </w:t>
      </w:r>
      <w:r>
        <w:rPr>
          <w:rFonts w:ascii="Times New Roman" w:eastAsia="宋体" w:hAnsi="Times New Roman" w:cs="Times New Roman" w:hint="eastAsia"/>
          <w:sz w:val="24"/>
          <w:szCs w:val="32"/>
        </w:rPr>
        <w:t xml:space="preserve">any teaching </w:t>
      </w:r>
      <w:r>
        <w:rPr>
          <w:rFonts w:ascii="Times New Roman" w:eastAsia="宋体" w:hAnsi="Times New Roman" w:cs="Times New Roman"/>
          <w:sz w:val="24"/>
          <w:szCs w:val="32"/>
        </w:rPr>
        <w:t>experience, can also be English teacher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which led to the non-native language discrimin</w:t>
      </w:r>
      <w:r>
        <w:rPr>
          <w:rFonts w:ascii="Times New Roman" w:eastAsia="宋体" w:hAnsi="Times New Roman" w:cs="Times New Roman"/>
          <w:sz w:val="24"/>
          <w:szCs w:val="32"/>
        </w:rPr>
        <w:t>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(Joseph 2004), and make the</w:t>
      </w:r>
      <w:r>
        <w:rPr>
          <w:rFonts w:ascii="Times New Roman" w:eastAsia="宋体" w:hAnsi="Times New Roman" w:cs="Times New Roman" w:hint="eastAsia"/>
          <w:sz w:val="24"/>
          <w:szCs w:val="32"/>
        </w:rPr>
        <w:t xml:space="preserve"> non-native speakers</w:t>
      </w:r>
      <w:r>
        <w:rPr>
          <w:rFonts w:ascii="Times New Roman" w:eastAsia="宋体" w:hAnsi="Times New Roman" w:cs="Times New Roman"/>
          <w:sz w:val="24"/>
          <w:szCs w:val="32"/>
        </w:rPr>
        <w:t xml:space="preserve"> produce </w:t>
      </w:r>
      <w:r>
        <w:rPr>
          <w:rFonts w:ascii="Times New Roman" w:eastAsia="宋体" w:hAnsi="Times New Roman" w:cs="Times New Roman" w:hint="eastAsia"/>
          <w:sz w:val="24"/>
          <w:szCs w:val="32"/>
        </w:rPr>
        <w:t xml:space="preserve">a felling of </w:t>
      </w:r>
      <w:r>
        <w:rPr>
          <w:rFonts w:ascii="Times New Roman" w:eastAsia="宋体" w:hAnsi="Times New Roman" w:cs="Times New Roman"/>
          <w:sz w:val="24"/>
          <w:szCs w:val="32"/>
        </w:rPr>
        <w:t>language insecurity, or self-marginalization (Kumaravadivelu 2003).</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Li Yuming (2010) point</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out that information technology makes language present new characteristics.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And ELF resea</w:t>
      </w:r>
      <w:r>
        <w:rPr>
          <w:rFonts w:ascii="Times New Roman" w:eastAsia="宋体" w:hAnsi="Times New Roman" w:cs="Times New Roman"/>
          <w:sz w:val="24"/>
          <w:szCs w:val="32"/>
        </w:rPr>
        <w:t>rch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with the help of information, </w:t>
      </w:r>
      <w:r>
        <w:rPr>
          <w:rFonts w:ascii="Times New Roman" w:eastAsia="宋体" w:hAnsi="Times New Roman" w:cs="Times New Roman" w:hint="eastAsia"/>
          <w:sz w:val="24"/>
          <w:szCs w:val="32"/>
        </w:rPr>
        <w:t xml:space="preserve">is becoming </w:t>
      </w:r>
      <w:r>
        <w:rPr>
          <w:rFonts w:ascii="Times New Roman" w:eastAsia="宋体" w:hAnsi="Times New Roman" w:cs="Times New Roman"/>
          <w:sz w:val="24"/>
          <w:szCs w:val="32"/>
        </w:rPr>
        <w:t>increasingly deep</w:t>
      </w:r>
      <w:r>
        <w:rPr>
          <w:rFonts w:ascii="Times New Roman" w:eastAsia="宋体" w:hAnsi="Times New Roman" w:cs="Times New Roman" w:hint="eastAsia"/>
          <w:sz w:val="24"/>
          <w:szCs w:val="32"/>
        </w:rPr>
        <w:t>er</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For example, Cauldwell (2006)</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has updated the English recording on its website, </w:t>
      </w:r>
      <w:r w:rsidR="008D5B32">
        <w:rPr>
          <w:rFonts w:ascii="Times New Roman" w:eastAsia="宋体" w:hAnsi="Times New Roman" w:cs="Times New Roman"/>
          <w:sz w:val="24"/>
          <w:szCs w:val="32"/>
        </w:rPr>
        <w:t>adding France</w:t>
      </w:r>
      <w:r>
        <w:rPr>
          <w:rFonts w:ascii="Times New Roman" w:eastAsia="宋体" w:hAnsi="Times New Roman" w:cs="Times New Roman"/>
          <w:sz w:val="24"/>
          <w:szCs w:val="32"/>
        </w:rPr>
        <w:t>, Germany, Japan, Poland and Sudan</w:t>
      </w:r>
      <w:r>
        <w:rPr>
          <w:rFonts w:ascii="Times New Roman" w:eastAsia="宋体" w:hAnsi="Times New Roman" w:cs="Times New Roman" w:hint="eastAsia"/>
          <w:sz w:val="24"/>
          <w:szCs w:val="32"/>
        </w:rPr>
        <w:t xml:space="preserve"> accents</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He </w:t>
      </w:r>
      <w:r>
        <w:rPr>
          <w:rFonts w:ascii="Times New Roman" w:eastAsia="宋体" w:hAnsi="Times New Roman" w:cs="Times New Roman" w:hint="eastAsia"/>
          <w:sz w:val="24"/>
          <w:szCs w:val="32"/>
        </w:rPr>
        <w:t xml:space="preserve">states that </w:t>
      </w:r>
      <w:r>
        <w:rPr>
          <w:rFonts w:ascii="Times New Roman" w:eastAsia="宋体" w:hAnsi="Times New Roman" w:cs="Times New Roman"/>
          <w:sz w:val="24"/>
          <w:szCs w:val="32"/>
        </w:rPr>
        <w:t xml:space="preserve">English is often considered patent to </w:t>
      </w:r>
      <w:r>
        <w:rPr>
          <w:rFonts w:ascii="Times New Roman" w:eastAsia="宋体" w:hAnsi="Times New Roman" w:cs="Times New Roman" w:hint="eastAsia"/>
          <w:sz w:val="24"/>
          <w:szCs w:val="32"/>
        </w:rPr>
        <w:t xml:space="preserve">native </w:t>
      </w:r>
      <w:r>
        <w:rPr>
          <w:rFonts w:ascii="Times New Roman" w:eastAsia="宋体" w:hAnsi="Times New Roman" w:cs="Times New Roman"/>
          <w:sz w:val="24"/>
          <w:szCs w:val="32"/>
        </w:rPr>
        <w:t>English speakers, and English</w:t>
      </w:r>
      <w:r>
        <w:rPr>
          <w:rFonts w:ascii="Times New Roman" w:eastAsia="宋体" w:hAnsi="Times New Roman" w:cs="Times New Roman" w:hint="eastAsia"/>
          <w:sz w:val="24"/>
          <w:szCs w:val="32"/>
        </w:rPr>
        <w:t xml:space="preserve"> or </w:t>
      </w:r>
      <w:r>
        <w:rPr>
          <w:rFonts w:ascii="Times New Roman" w:eastAsia="宋体" w:hAnsi="Times New Roman" w:cs="Times New Roman"/>
          <w:sz w:val="24"/>
          <w:szCs w:val="32"/>
        </w:rPr>
        <w:t xml:space="preserve">American accents become measures of </w:t>
      </w:r>
      <w:r>
        <w:rPr>
          <w:rFonts w:ascii="Times New Roman" w:eastAsia="宋体" w:hAnsi="Times New Roman" w:cs="Times New Roman" w:hint="eastAsia"/>
          <w:sz w:val="24"/>
          <w:szCs w:val="32"/>
        </w:rPr>
        <w:t>English</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 applicability of this </w:t>
      </w:r>
      <w:r w:rsidR="008D4128">
        <w:rPr>
          <w:rFonts w:ascii="Times New Roman" w:eastAsia="宋体" w:hAnsi="Times New Roman" w:cs="Times New Roman"/>
          <w:sz w:val="24"/>
          <w:szCs w:val="32"/>
        </w:rPr>
        <w:t>gauge</w:t>
      </w:r>
      <w:r>
        <w:rPr>
          <w:rFonts w:ascii="Times New Roman" w:eastAsia="宋体" w:hAnsi="Times New Roman" w:cs="Times New Roman"/>
          <w:sz w:val="24"/>
          <w:szCs w:val="32"/>
        </w:rPr>
        <w:t xml:space="preserve"> has recently been challenged.</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recorders include</w:t>
      </w:r>
      <w:r>
        <w:rPr>
          <w:rFonts w:ascii="Times New Roman" w:eastAsia="宋体" w:hAnsi="Times New Roman" w:cs="Times New Roman" w:hint="eastAsia"/>
          <w:sz w:val="24"/>
          <w:szCs w:val="32"/>
        </w:rPr>
        <w:t>d</w:t>
      </w:r>
      <w:r>
        <w:rPr>
          <w:rFonts w:ascii="Times New Roman" w:eastAsia="宋体" w:hAnsi="Times New Roman" w:cs="Times New Roman"/>
          <w:sz w:val="24"/>
          <w:szCs w:val="32"/>
        </w:rPr>
        <w:t xml:space="preserve"> on this site speak English </w:t>
      </w:r>
      <w:r>
        <w:rPr>
          <w:rFonts w:ascii="Times New Roman" w:eastAsia="宋体" w:hAnsi="Times New Roman" w:cs="Times New Roman"/>
          <w:sz w:val="24"/>
          <w:szCs w:val="32"/>
        </w:rPr>
        <w:t>while the</w:t>
      </w:r>
      <w:r>
        <w:rPr>
          <w:rFonts w:ascii="Times New Roman" w:eastAsia="宋体" w:hAnsi="Times New Roman" w:cs="Times New Roman" w:hint="eastAsia"/>
          <w:sz w:val="24"/>
          <w:szCs w:val="32"/>
        </w:rPr>
        <w:t>ir</w:t>
      </w:r>
      <w:r>
        <w:rPr>
          <w:rFonts w:ascii="Times New Roman" w:eastAsia="宋体" w:hAnsi="Times New Roman" w:cs="Times New Roman"/>
          <w:sz w:val="24"/>
          <w:szCs w:val="32"/>
        </w:rPr>
        <w:t xml:space="preserve"> accents</w:t>
      </w:r>
      <w:r>
        <w:rPr>
          <w:rFonts w:ascii="Times New Roman" w:eastAsia="宋体" w:hAnsi="Times New Roman" w:cs="Times New Roman" w:hint="eastAsia"/>
          <w:sz w:val="24"/>
          <w:szCs w:val="32"/>
        </w:rPr>
        <w:t xml:space="preserve"> </w:t>
      </w:r>
      <w:r w:rsidR="008D4128">
        <w:rPr>
          <w:rFonts w:ascii="Times New Roman" w:eastAsia="宋体" w:hAnsi="Times New Roman" w:cs="Times New Roman"/>
          <w:sz w:val="24"/>
          <w:szCs w:val="32"/>
        </w:rPr>
        <w:t xml:space="preserve">are </w:t>
      </w:r>
      <w:r>
        <w:rPr>
          <w:rFonts w:ascii="Times New Roman" w:eastAsia="宋体" w:hAnsi="Times New Roman" w:cs="Times New Roman"/>
          <w:sz w:val="24"/>
          <w:szCs w:val="32"/>
        </w:rPr>
        <w:t>retain</w:t>
      </w:r>
      <w:r w:rsidR="008D4128">
        <w:rPr>
          <w:rFonts w:ascii="Times New Roman" w:eastAsia="宋体" w:hAnsi="Times New Roman" w:cs="Times New Roman"/>
          <w:sz w:val="24"/>
          <w:szCs w:val="32"/>
        </w:rPr>
        <w:t>ing</w:t>
      </w:r>
      <w:r>
        <w:rPr>
          <w:rFonts w:ascii="Times New Roman" w:eastAsia="宋体" w:hAnsi="Times New Roman" w:cs="Times New Roman"/>
          <w:sz w:val="24"/>
          <w:szCs w:val="32"/>
        </w:rPr>
        <w:t xml:space="preserve"> their personal, social, and cultural identit</w:t>
      </w:r>
      <w:r w:rsidR="008D4128">
        <w:rPr>
          <w:rFonts w:ascii="Times New Roman" w:eastAsia="宋体" w:hAnsi="Times New Roman" w:cs="Times New Roman"/>
          <w:sz w:val="24"/>
          <w:szCs w:val="32"/>
        </w:rPr>
        <w:t>ies</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They are all experts in English communication, although with their native accent</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Cauldwell</w:t>
      </w:r>
      <w:r>
        <w:rPr>
          <w:rFonts w:ascii="Times New Roman" w:eastAsia="宋体" w:hAnsi="Times New Roman" w:cs="Times New Roman"/>
          <w:sz w:val="24"/>
          <w:szCs w:val="32"/>
        </w:rPr>
        <w:t>’</w:t>
      </w:r>
      <w:r>
        <w:rPr>
          <w:rFonts w:ascii="Times New Roman" w:eastAsia="宋体" w:hAnsi="Times New Roman" w:cs="Times New Roman"/>
          <w:sz w:val="24"/>
          <w:szCs w:val="32"/>
        </w:rPr>
        <w:t>s presentation represents the most substantial progress in the current</w:t>
      </w:r>
      <w:r>
        <w:rPr>
          <w:rFonts w:ascii="Times New Roman" w:eastAsia="宋体" w:hAnsi="Times New Roman" w:cs="Times New Roman"/>
          <w:sz w:val="24"/>
          <w:szCs w:val="32"/>
        </w:rPr>
        <w:t xml:space="preserve"> ELF field, not only because learners have the opportunity to become more familiar with other accents, but more importantly because the legitimacy of these non-native accents is established.</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Similarly, the International English Dialect website (http://www.</w:t>
      </w:r>
      <w:r>
        <w:rPr>
          <w:rFonts w:ascii="Times New Roman" w:eastAsia="宋体" w:hAnsi="Times New Roman" w:cs="Times New Roman"/>
          <w:sz w:val="24"/>
          <w:szCs w:val="32"/>
        </w:rPr>
        <w:t xml:space="preserve">dialectsarchive.com/), </w:t>
      </w:r>
      <w:r>
        <w:rPr>
          <w:rFonts w:ascii="Times New Roman" w:eastAsia="宋体" w:hAnsi="Times New Roman" w:cs="Times New Roman" w:hint="eastAsia"/>
          <w:sz w:val="24"/>
          <w:szCs w:val="32"/>
        </w:rPr>
        <w:t>a website set up by</w:t>
      </w:r>
      <w:r>
        <w:rPr>
          <w:rFonts w:ascii="Times New Roman" w:eastAsia="宋体" w:hAnsi="Times New Roman" w:cs="Times New Roman"/>
          <w:sz w:val="24"/>
          <w:szCs w:val="32"/>
        </w:rPr>
        <w:t xml:space="preserve"> </w:t>
      </w:r>
      <w:r w:rsidR="008D5B32">
        <w:rPr>
          <w:rFonts w:ascii="Times New Roman" w:eastAsia="宋体" w:hAnsi="Times New Roman" w:cs="Times New Roman"/>
          <w:sz w:val="24"/>
          <w:szCs w:val="32"/>
        </w:rPr>
        <w:t>Professor</w:t>
      </w:r>
      <w:r>
        <w:rPr>
          <w:rFonts w:ascii="Times New Roman" w:eastAsia="宋体" w:hAnsi="Times New Roman" w:cs="Times New Roman"/>
          <w:sz w:val="24"/>
          <w:szCs w:val="32"/>
        </w:rPr>
        <w:t xml:space="preserve"> Meier </w:t>
      </w:r>
      <w:r>
        <w:rPr>
          <w:rFonts w:ascii="Times New Roman" w:eastAsia="宋体" w:hAnsi="Times New Roman" w:cs="Times New Roman" w:hint="eastAsia"/>
          <w:sz w:val="24"/>
          <w:szCs w:val="32"/>
        </w:rPr>
        <w:t xml:space="preserve">of </w:t>
      </w:r>
      <w:r>
        <w:rPr>
          <w:rFonts w:ascii="Times New Roman" w:eastAsia="宋体" w:hAnsi="Times New Roman" w:cs="Times New Roman"/>
          <w:sz w:val="24"/>
          <w:szCs w:val="32"/>
        </w:rPr>
        <w:t>the University of Kansas in the beginning of 1997, containing English accents from almost major countries.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On the home page of the website, Meier mention</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that these recordings not only help dra</w:t>
      </w:r>
      <w:r>
        <w:rPr>
          <w:rFonts w:ascii="Times New Roman" w:eastAsia="宋体" w:hAnsi="Times New Roman" w:cs="Times New Roman"/>
          <w:sz w:val="24"/>
          <w:szCs w:val="32"/>
        </w:rPr>
        <w:t>ma and film actors imitate various accents, but also serve international business to help them get familiar with the English accents of different customers.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 VOICE database established by Seidlhofer (2004) in Austria and the East Asian English database </w:t>
      </w:r>
      <w:r>
        <w:rPr>
          <w:rFonts w:ascii="Times New Roman" w:eastAsia="宋体" w:hAnsi="Times New Roman" w:cs="Times New Roman"/>
          <w:sz w:val="24"/>
          <w:szCs w:val="32"/>
        </w:rPr>
        <w:t>established by Keterding and Kirkpatrick (2006) all further understand and improve the ELF model by including a large number of different English accents.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In language planning, Wright (2004) and Ferguson (2006) also include ELF in their works on language p</w:t>
      </w:r>
      <w:r>
        <w:rPr>
          <w:rFonts w:ascii="Times New Roman" w:eastAsia="宋体" w:hAnsi="Times New Roman" w:cs="Times New Roman"/>
          <w:sz w:val="24"/>
          <w:szCs w:val="32"/>
        </w:rPr>
        <w:t>lanning and language policy.</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Advances in ELF research will provide important theoretical sources and practical guidance for English education planning in the future process of globalization.</w:t>
      </w:r>
    </w:p>
    <w:p w14:paraId="6682C599" w14:textId="5CFE786C"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lastRenderedPageBreak/>
        <w:t>In the era of globalization</w:t>
      </w:r>
      <w:r>
        <w:rPr>
          <w:rFonts w:ascii="Times New Roman" w:eastAsia="宋体" w:hAnsi="Times New Roman" w:cs="Times New Roman" w:hint="eastAsia"/>
          <w:sz w:val="24"/>
          <w:szCs w:val="32"/>
        </w:rPr>
        <w:t>,</w:t>
      </w:r>
      <w:r>
        <w:rPr>
          <w:rFonts w:ascii="Times New Roman" w:eastAsia="宋体" w:hAnsi="Times New Roman" w:cs="Times New Roman"/>
          <w:sz w:val="24"/>
          <w:szCs w:val="32"/>
        </w:rPr>
        <w:t xml:space="preserve"> more and more international communic</w:t>
      </w:r>
      <w:r>
        <w:rPr>
          <w:rFonts w:ascii="Times New Roman" w:eastAsia="宋体" w:hAnsi="Times New Roman" w:cs="Times New Roman"/>
          <w:sz w:val="24"/>
          <w:szCs w:val="32"/>
        </w:rPr>
        <w:t xml:space="preserve">ation </w:t>
      </w:r>
      <w:r w:rsidR="008D4128">
        <w:rPr>
          <w:rFonts w:ascii="Times New Roman" w:eastAsia="宋体" w:hAnsi="Times New Roman" w:cs="Times New Roman"/>
          <w:sz w:val="24"/>
          <w:szCs w:val="32"/>
        </w:rPr>
        <w:t>is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between non-native speakers, as well as English learning and users understand the value and significance of English as a lingua franca, </w:t>
      </w:r>
      <w:r>
        <w:rPr>
          <w:rFonts w:ascii="Times New Roman" w:eastAsia="宋体" w:hAnsi="Times New Roman" w:cs="Times New Roman" w:hint="eastAsia"/>
          <w:sz w:val="24"/>
          <w:szCs w:val="32"/>
        </w:rPr>
        <w:t>we should</w:t>
      </w:r>
      <w:r>
        <w:rPr>
          <w:rFonts w:ascii="Times New Roman" w:eastAsia="宋体" w:hAnsi="Times New Roman" w:cs="Times New Roman"/>
          <w:sz w:val="24"/>
          <w:szCs w:val="32"/>
        </w:rPr>
        <w:t xml:space="preserve"> develop </w:t>
      </w:r>
      <w:r>
        <w:rPr>
          <w:rFonts w:ascii="Times New Roman" w:eastAsia="宋体" w:hAnsi="Times New Roman" w:cs="Times New Roman" w:hint="eastAsia"/>
          <w:sz w:val="24"/>
          <w:szCs w:val="32"/>
        </w:rPr>
        <w:t>our</w:t>
      </w:r>
      <w:r>
        <w:rPr>
          <w:rFonts w:ascii="Times New Roman" w:eastAsia="宋体" w:hAnsi="Times New Roman" w:cs="Times New Roman"/>
          <w:sz w:val="24"/>
          <w:szCs w:val="32"/>
        </w:rPr>
        <w:t xml:space="preserve"> own international vision</w:t>
      </w:r>
      <w:r w:rsidR="008D4128">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which </w:t>
      </w:r>
      <w:r>
        <w:rPr>
          <w:rFonts w:ascii="Times New Roman" w:eastAsia="宋体" w:hAnsi="Times New Roman" w:cs="Times New Roman"/>
          <w:sz w:val="24"/>
          <w:szCs w:val="32"/>
        </w:rPr>
        <w:t>is likely to belong to a wider global English community.</w:t>
      </w:r>
      <w:r>
        <w:rPr>
          <w:rFonts w:ascii="Times New Roman" w:eastAsia="宋体" w:hAnsi="Times New Roman" w:cs="Times New Roman" w:hint="eastAsia"/>
          <w:sz w:val="24"/>
          <w:szCs w:val="32"/>
        </w:rPr>
        <w:t xml:space="preserve"> </w:t>
      </w:r>
      <w:r>
        <w:rPr>
          <w:rFonts w:ascii="Times New Roman" w:eastAsia="宋体" w:hAnsi="Times New Roman" w:cs="Times New Roman" w:hint="eastAsia"/>
          <w:sz w:val="24"/>
          <w:szCs w:val="32"/>
        </w:rPr>
        <w:t xml:space="preserve">We </w:t>
      </w:r>
      <w:r>
        <w:rPr>
          <w:rFonts w:ascii="Times New Roman" w:eastAsia="宋体" w:hAnsi="Times New Roman" w:cs="Times New Roman"/>
          <w:sz w:val="24"/>
          <w:szCs w:val="32"/>
        </w:rPr>
        <w:t>should recognize the limitation of standard languag</w:t>
      </w:r>
      <w:r>
        <w:rPr>
          <w:rFonts w:ascii="Times New Roman" w:eastAsia="宋体" w:hAnsi="Times New Roman" w:cs="Times New Roman" w:hint="eastAsia"/>
          <w:sz w:val="24"/>
          <w:szCs w:val="32"/>
        </w:rPr>
        <w:t>e</w:t>
      </w:r>
      <w:r w:rsidR="008D4128">
        <w:rPr>
          <w:rFonts w:ascii="Times New Roman" w:eastAsia="宋体" w:hAnsi="Times New Roman" w:cs="Times New Roman"/>
          <w:sz w:val="24"/>
          <w:szCs w:val="32"/>
        </w:rPr>
        <w:t>,</w:t>
      </w:r>
      <w:r>
        <w:rPr>
          <w:rFonts w:ascii="Times New Roman" w:eastAsia="宋体" w:hAnsi="Times New Roman" w:cs="Times New Roman"/>
          <w:sz w:val="24"/>
          <w:szCs w:val="32"/>
        </w:rPr>
        <w:t xml:space="preserve"> accept non-native English variant</w:t>
      </w:r>
      <w:r>
        <w:rPr>
          <w:rFonts w:ascii="Times New Roman" w:eastAsia="宋体" w:hAnsi="Times New Roman" w:cs="Times New Roman" w:hint="eastAsia"/>
          <w:sz w:val="24"/>
          <w:szCs w:val="32"/>
        </w:rPr>
        <w:t xml:space="preserve"> and be</w:t>
      </w:r>
      <w:r>
        <w:rPr>
          <w:rFonts w:ascii="Times New Roman" w:eastAsia="宋体" w:hAnsi="Times New Roman" w:cs="Times New Roman"/>
          <w:sz w:val="24"/>
          <w:szCs w:val="32"/>
        </w:rPr>
        <w:t xml:space="preserve"> ready to participate in multilingual international</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communication.</w:t>
      </w:r>
      <w:r>
        <w:rPr>
          <w:rFonts w:ascii="Times New Roman" w:eastAsia="宋体" w:hAnsi="Times New Roman" w:cs="Times New Roman" w:hint="eastAsia"/>
          <w:sz w:val="24"/>
          <w:szCs w:val="32"/>
        </w:rPr>
        <w:t xml:space="preserve"> The </w:t>
      </w:r>
      <w:r>
        <w:rPr>
          <w:rFonts w:ascii="Times New Roman" w:eastAsia="宋体" w:hAnsi="Times New Roman" w:cs="Times New Roman"/>
          <w:sz w:val="24"/>
          <w:szCs w:val="32"/>
        </w:rPr>
        <w:t>anxiety and struggle</w:t>
      </w:r>
      <w:r>
        <w:rPr>
          <w:rFonts w:ascii="Times New Roman" w:eastAsia="宋体" w:hAnsi="Times New Roman" w:cs="Times New Roman" w:hint="eastAsia"/>
          <w:sz w:val="24"/>
          <w:szCs w:val="32"/>
        </w:rPr>
        <w:t xml:space="preserve"> of n</w:t>
      </w:r>
      <w:r>
        <w:rPr>
          <w:rFonts w:ascii="Times New Roman" w:eastAsia="宋体" w:hAnsi="Times New Roman" w:cs="Times New Roman"/>
          <w:sz w:val="24"/>
          <w:szCs w:val="32"/>
        </w:rPr>
        <w:t>ativ</w:t>
      </w:r>
      <w:r>
        <w:rPr>
          <w:rFonts w:ascii="Times New Roman" w:eastAsia="宋体" w:hAnsi="Times New Roman" w:cs="Times New Roman"/>
          <w:sz w:val="24"/>
          <w:szCs w:val="32"/>
        </w:rPr>
        <w:t>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speakers and non-native speakers for language changes and language identity </w:t>
      </w:r>
      <w:r>
        <w:rPr>
          <w:rFonts w:ascii="Times New Roman" w:eastAsia="宋体" w:hAnsi="Times New Roman" w:cs="Times New Roman"/>
          <w:sz w:val="24"/>
          <w:szCs w:val="32"/>
        </w:rPr>
        <w:t>are normal</w:t>
      </w:r>
      <w:r>
        <w:rPr>
          <w:rFonts w:ascii="Times New Roman" w:eastAsia="宋体" w:hAnsi="Times New Roman" w:cs="Times New Roman" w:hint="eastAsia"/>
          <w:sz w:val="24"/>
          <w:szCs w:val="32"/>
        </w:rPr>
        <w:t>. U</w:t>
      </w:r>
      <w:r>
        <w:rPr>
          <w:rFonts w:ascii="Times New Roman" w:eastAsia="宋体" w:hAnsi="Times New Roman" w:cs="Times New Roman"/>
          <w:sz w:val="24"/>
          <w:szCs w:val="32"/>
        </w:rPr>
        <w:t>nder the premise of globalization</w:t>
      </w:r>
      <w:r>
        <w:rPr>
          <w:rFonts w:ascii="Times New Roman" w:eastAsia="宋体" w:hAnsi="Times New Roman" w:cs="Times New Roman" w:hint="eastAsia"/>
          <w:sz w:val="24"/>
          <w:szCs w:val="32"/>
        </w:rPr>
        <w:t xml:space="preserve">, what we can do is to </w:t>
      </w:r>
      <w:r>
        <w:rPr>
          <w:rFonts w:ascii="Times New Roman" w:eastAsia="宋体" w:hAnsi="Times New Roman" w:cs="Times New Roman"/>
          <w:sz w:val="24"/>
          <w:szCs w:val="32"/>
        </w:rPr>
        <w:t>make language learners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have the opportunity to contact, </w:t>
      </w:r>
      <w:r>
        <w:rPr>
          <w:rFonts w:ascii="Times New Roman" w:eastAsia="宋体" w:hAnsi="Times New Roman" w:cs="Times New Roman" w:hint="eastAsia"/>
          <w:sz w:val="24"/>
          <w:szCs w:val="32"/>
        </w:rPr>
        <w:t xml:space="preserve">be </w:t>
      </w:r>
      <w:r>
        <w:rPr>
          <w:rFonts w:ascii="Times New Roman" w:eastAsia="宋体" w:hAnsi="Times New Roman" w:cs="Times New Roman"/>
          <w:sz w:val="24"/>
          <w:szCs w:val="32"/>
        </w:rPr>
        <w:t xml:space="preserve">familiar with different English accents, develop their own language adaptation skills, rather than spend a lot of time to master </w:t>
      </w:r>
      <w:r>
        <w:rPr>
          <w:rFonts w:ascii="Times New Roman" w:eastAsia="宋体" w:hAnsi="Times New Roman" w:cs="Times New Roman" w:hint="eastAsia"/>
          <w:sz w:val="24"/>
          <w:szCs w:val="32"/>
        </w:rPr>
        <w:t xml:space="preserve">the language </w:t>
      </w:r>
      <w:r>
        <w:rPr>
          <w:rFonts w:ascii="Times New Roman" w:eastAsia="宋体" w:hAnsi="Times New Roman" w:cs="Times New Roman"/>
          <w:sz w:val="24"/>
          <w:szCs w:val="32"/>
        </w:rPr>
        <w:t>as native English norms</w:t>
      </w:r>
      <w:r>
        <w:rPr>
          <w:rFonts w:ascii="Times New Roman" w:eastAsia="宋体" w:hAnsi="Times New Roman" w:cs="Times New Roman" w:hint="eastAsia"/>
          <w:sz w:val="24"/>
          <w:szCs w:val="32"/>
        </w:rPr>
        <w:t>, which is impossible to achieve</w:t>
      </w:r>
      <w:r>
        <w:rPr>
          <w:rFonts w:ascii="Times New Roman" w:eastAsia="宋体" w:hAnsi="Times New Roman" w:cs="Times New Roman"/>
          <w:sz w:val="24"/>
          <w:szCs w:val="32"/>
        </w:rPr>
        <w:t>. English education, with Britain and America as the only l</w:t>
      </w:r>
      <w:r>
        <w:rPr>
          <w:rFonts w:ascii="Times New Roman" w:eastAsia="宋体" w:hAnsi="Times New Roman" w:cs="Times New Roman"/>
          <w:sz w:val="24"/>
          <w:szCs w:val="32"/>
        </w:rPr>
        <w:t>egal standard, will only further limit the acquisition of the English for non-native speakers, continuing to deepen the learners</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prejudice against these variants</w:t>
      </w:r>
      <w:r>
        <w:rPr>
          <w:rFonts w:ascii="Times New Roman" w:eastAsia="宋体" w:hAnsi="Times New Roman" w:cs="Times New Roman"/>
          <w:sz w:val="24"/>
          <w:szCs w:val="32"/>
        </w:rPr>
        <w:t>, and intensifying their struggle with identity issues.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English education </w:t>
      </w:r>
      <w:r>
        <w:rPr>
          <w:rFonts w:ascii="Times New Roman" w:eastAsia="宋体" w:hAnsi="Times New Roman" w:cs="Times New Roman" w:hint="eastAsia"/>
          <w:sz w:val="24"/>
          <w:szCs w:val="32"/>
        </w:rPr>
        <w:t>w</w:t>
      </w:r>
      <w:r>
        <w:rPr>
          <w:rFonts w:ascii="Times New Roman" w:eastAsia="宋体" w:hAnsi="Times New Roman" w:cs="Times New Roman"/>
          <w:sz w:val="24"/>
          <w:szCs w:val="32"/>
        </w:rPr>
        <w:t>ith intern</w:t>
      </w:r>
      <w:r>
        <w:rPr>
          <w:rFonts w:ascii="Times New Roman" w:eastAsia="宋体" w:hAnsi="Times New Roman" w:cs="Times New Roman"/>
          <w:sz w:val="24"/>
          <w:szCs w:val="32"/>
        </w:rPr>
        <w:t>ational vision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should be based on the community demand</w:t>
      </w:r>
      <w:r w:rsidR="00056729">
        <w:rPr>
          <w:rFonts w:ascii="Times New Roman" w:eastAsia="宋体" w:hAnsi="Times New Roman" w:cs="Times New Roman"/>
          <w:sz w:val="24"/>
          <w:szCs w:val="32"/>
        </w:rPr>
        <w:t xml:space="preserve"> and </w:t>
      </w:r>
      <w:r>
        <w:rPr>
          <w:rFonts w:ascii="Times New Roman" w:eastAsia="宋体" w:hAnsi="Times New Roman" w:cs="Times New Roman"/>
          <w:sz w:val="24"/>
          <w:szCs w:val="32"/>
        </w:rPr>
        <w:t>focus on the effectiveness</w:t>
      </w:r>
      <w:r>
        <w:rPr>
          <w:rFonts w:ascii="Times New Roman" w:eastAsia="宋体" w:hAnsi="Times New Roman" w:cs="Times New Roman" w:hint="eastAsia"/>
          <w:sz w:val="24"/>
          <w:szCs w:val="32"/>
        </w:rPr>
        <w:t>,</w:t>
      </w:r>
      <w:r>
        <w:rPr>
          <w:rFonts w:ascii="Times New Roman" w:eastAsia="宋体" w:hAnsi="Times New Roman" w:cs="Times New Roman"/>
          <w:sz w:val="24"/>
          <w:szCs w:val="32"/>
        </w:rPr>
        <w:t xml:space="preserve"> complexity and diversity</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of communication</w:t>
      </w:r>
      <w:r>
        <w:rPr>
          <w:rFonts w:ascii="Times New Roman" w:eastAsia="宋体" w:hAnsi="Times New Roman" w:cs="Times New Roman" w:hint="eastAsia"/>
          <w:sz w:val="24"/>
          <w:szCs w:val="32"/>
        </w:rPr>
        <w:t>,</w:t>
      </w:r>
      <w:r w:rsidR="00056729">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instead of</w:t>
      </w:r>
      <w:r>
        <w:rPr>
          <w:rFonts w:ascii="Times New Roman" w:eastAsia="宋体" w:hAnsi="Times New Roman" w:cs="Times New Roman"/>
          <w:sz w:val="24"/>
          <w:szCs w:val="32"/>
        </w:rPr>
        <w:t xml:space="preserve"> pay</w:t>
      </w:r>
      <w:r>
        <w:rPr>
          <w:rFonts w:ascii="Times New Roman" w:eastAsia="宋体" w:hAnsi="Times New Roman" w:cs="Times New Roman" w:hint="eastAsia"/>
          <w:sz w:val="24"/>
          <w:szCs w:val="32"/>
        </w:rPr>
        <w:t>ing</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much </w:t>
      </w:r>
      <w:r>
        <w:rPr>
          <w:rFonts w:ascii="Times New Roman" w:eastAsia="宋体" w:hAnsi="Times New Roman" w:cs="Times New Roman"/>
          <w:sz w:val="24"/>
          <w:szCs w:val="32"/>
        </w:rPr>
        <w:t xml:space="preserve">attention to whether </w:t>
      </w:r>
      <w:r>
        <w:rPr>
          <w:rFonts w:ascii="Times New Roman" w:eastAsia="宋体" w:hAnsi="Times New Roman" w:cs="Times New Roman" w:hint="eastAsia"/>
          <w:sz w:val="24"/>
          <w:szCs w:val="32"/>
        </w:rPr>
        <w:t>the teachers are</w:t>
      </w:r>
      <w:r>
        <w:rPr>
          <w:rFonts w:ascii="Times New Roman" w:eastAsia="宋体" w:hAnsi="Times New Roman" w:cs="Times New Roman"/>
          <w:sz w:val="24"/>
          <w:szCs w:val="32"/>
        </w:rPr>
        <w:t xml:space="preserve"> native speakers</w:t>
      </w:r>
      <w:r w:rsidR="00F34EBA">
        <w:rPr>
          <w:rFonts w:ascii="Times New Roman" w:eastAsia="宋体" w:hAnsi="Times New Roman" w:cs="Times New Roman"/>
          <w:sz w:val="24"/>
          <w:szCs w:val="32"/>
        </w:rPr>
        <w:t xml:space="preserve"> or not</w:t>
      </w:r>
      <w:r>
        <w:rPr>
          <w:rFonts w:ascii="Times New Roman" w:eastAsia="宋体" w:hAnsi="Times New Roman" w:cs="Times New Roman" w:hint="eastAsia"/>
          <w:sz w:val="24"/>
          <w:szCs w:val="32"/>
        </w:rPr>
        <w:t>.</w:t>
      </w:r>
      <w:r>
        <w:rPr>
          <w:rFonts w:ascii="Times New Roman" w:eastAsia="宋体" w:hAnsi="Times New Roman" w:cs="Times New Roman"/>
          <w:sz w:val="24"/>
          <w:szCs w:val="32"/>
        </w:rPr>
        <w:t xml:space="preserve"> </w:t>
      </w:r>
    </w:p>
    <w:p w14:paraId="41E36F6D" w14:textId="6F488FC7" w:rsidR="002B4381" w:rsidRDefault="00EC106D">
      <w:pPr>
        <w:spacing w:line="360" w:lineRule="auto"/>
        <w:ind w:firstLineChars="200" w:firstLine="480"/>
        <w:rPr>
          <w:rFonts w:ascii="Times New Roman" w:eastAsia="宋体" w:hAnsi="Times New Roman" w:cs="Times New Roman"/>
          <w:sz w:val="24"/>
          <w:szCs w:val="32"/>
        </w:rPr>
      </w:pPr>
      <w:r w:rsidRPr="00056729">
        <w:rPr>
          <w:rFonts w:ascii="Times New Roman" w:eastAsia="宋体" w:hAnsi="Times New Roman" w:cs="Times New Roman"/>
          <w:sz w:val="24"/>
          <w:szCs w:val="32"/>
        </w:rPr>
        <w:t>To sum up, for a long time, many people believe tha</w:t>
      </w:r>
      <w:r w:rsidRPr="00056729">
        <w:rPr>
          <w:rFonts w:ascii="Times New Roman" w:eastAsia="宋体" w:hAnsi="Times New Roman" w:cs="Times New Roman"/>
          <w:sz w:val="24"/>
          <w:szCs w:val="32"/>
        </w:rPr>
        <w:t>t native language teachers have greater advantages over non-native language teachers with their language background. In fact, this view is not supported by firm evidence. In the process of choosing foreign language teachers, it is not necessary for student</w:t>
      </w:r>
      <w:r w:rsidRPr="00056729">
        <w:rPr>
          <w:rFonts w:ascii="Times New Roman" w:eastAsia="宋体" w:hAnsi="Times New Roman" w:cs="Times New Roman"/>
          <w:sz w:val="24"/>
          <w:szCs w:val="32"/>
        </w:rPr>
        <w:t xml:space="preserve">s to take the teacher’s mother tongue as the only standard, but to pay more attention to the teacher’s teaching ability and responsibility. Language learning is a long and complex process. </w:t>
      </w:r>
      <w:r w:rsidRPr="00056729">
        <w:rPr>
          <w:rFonts w:ascii="Times New Roman" w:eastAsia="宋体" w:hAnsi="Times New Roman" w:cs="Times New Roman" w:hint="eastAsia"/>
          <w:sz w:val="24"/>
          <w:szCs w:val="32"/>
        </w:rPr>
        <w:t>T</w:t>
      </w:r>
      <w:r w:rsidRPr="00056729">
        <w:rPr>
          <w:rFonts w:ascii="Times New Roman" w:eastAsia="宋体" w:hAnsi="Times New Roman" w:cs="Times New Roman"/>
          <w:sz w:val="24"/>
          <w:szCs w:val="32"/>
        </w:rPr>
        <w:t>eacher</w:t>
      </w:r>
      <w:r w:rsidRPr="00056729">
        <w:rPr>
          <w:rFonts w:ascii="Times New Roman" w:eastAsia="宋体" w:hAnsi="Times New Roman" w:cs="Times New Roman" w:hint="eastAsia"/>
          <w:sz w:val="24"/>
          <w:szCs w:val="32"/>
        </w:rPr>
        <w:t>s</w:t>
      </w:r>
      <w:r w:rsidRPr="00056729">
        <w:rPr>
          <w:rFonts w:ascii="Times New Roman" w:eastAsia="宋体" w:hAnsi="Times New Roman" w:cs="Times New Roman"/>
          <w:sz w:val="24"/>
          <w:szCs w:val="32"/>
        </w:rPr>
        <w:t xml:space="preserve"> who can meet the needs of students, integrate listening, s</w:t>
      </w:r>
      <w:r w:rsidRPr="00056729">
        <w:rPr>
          <w:rFonts w:ascii="Times New Roman" w:eastAsia="宋体" w:hAnsi="Times New Roman" w:cs="Times New Roman"/>
          <w:sz w:val="24"/>
          <w:szCs w:val="32"/>
        </w:rPr>
        <w:t xml:space="preserve">peaking, </w:t>
      </w:r>
      <w:r w:rsidR="002C65F9" w:rsidRPr="00056729">
        <w:rPr>
          <w:rFonts w:ascii="Times New Roman" w:eastAsia="宋体" w:hAnsi="Times New Roman" w:cs="Times New Roman"/>
          <w:sz w:val="24"/>
          <w:szCs w:val="32"/>
        </w:rPr>
        <w:t>reading,</w:t>
      </w:r>
      <w:r w:rsidRPr="00056729">
        <w:rPr>
          <w:rFonts w:ascii="Times New Roman" w:eastAsia="宋体" w:hAnsi="Times New Roman" w:cs="Times New Roman"/>
          <w:sz w:val="24"/>
          <w:szCs w:val="32"/>
        </w:rPr>
        <w:t xml:space="preserve"> and writing scientifically, and help students effectively improve their communication skills </w:t>
      </w:r>
      <w:r w:rsidR="00056729">
        <w:rPr>
          <w:rFonts w:ascii="Times New Roman" w:eastAsia="宋体" w:hAnsi="Times New Roman" w:cs="Times New Roman"/>
          <w:sz w:val="24"/>
          <w:szCs w:val="32"/>
        </w:rPr>
        <w:t>are</w:t>
      </w:r>
      <w:r w:rsidRPr="00056729">
        <w:rPr>
          <w:rFonts w:ascii="Times New Roman" w:eastAsia="宋体" w:hAnsi="Times New Roman" w:cs="Times New Roman"/>
          <w:sz w:val="24"/>
          <w:szCs w:val="32"/>
        </w:rPr>
        <w:t xml:space="preserve"> </w:t>
      </w:r>
      <w:r w:rsidRPr="00056729">
        <w:rPr>
          <w:rFonts w:ascii="Times New Roman" w:eastAsia="宋体" w:hAnsi="Times New Roman" w:cs="Times New Roman"/>
          <w:sz w:val="24"/>
          <w:szCs w:val="32"/>
        </w:rPr>
        <w:t>excellent language teacher</w:t>
      </w:r>
      <w:r w:rsidR="00056729">
        <w:rPr>
          <w:rFonts w:ascii="Times New Roman" w:eastAsia="宋体" w:hAnsi="Times New Roman" w:cs="Times New Roman"/>
          <w:sz w:val="24"/>
          <w:szCs w:val="32"/>
        </w:rPr>
        <w:t>s</w:t>
      </w:r>
      <w:r w:rsidRPr="00056729">
        <w:rPr>
          <w:rFonts w:ascii="Times New Roman" w:eastAsia="宋体" w:hAnsi="Times New Roman" w:cs="Times New Roman"/>
          <w:sz w:val="24"/>
          <w:szCs w:val="32"/>
        </w:rPr>
        <w:t xml:space="preserve">, no matter where </w:t>
      </w:r>
      <w:r w:rsidRPr="00056729">
        <w:rPr>
          <w:rFonts w:ascii="Times New Roman" w:eastAsia="宋体" w:hAnsi="Times New Roman" w:cs="Times New Roman" w:hint="eastAsia"/>
          <w:sz w:val="24"/>
          <w:szCs w:val="32"/>
        </w:rPr>
        <w:t>they are</w:t>
      </w:r>
      <w:r w:rsidRPr="00056729">
        <w:rPr>
          <w:rFonts w:ascii="Times New Roman" w:eastAsia="宋体" w:hAnsi="Times New Roman" w:cs="Times New Roman"/>
          <w:sz w:val="24"/>
          <w:szCs w:val="32"/>
        </w:rPr>
        <w:t xml:space="preserve"> from.</w:t>
      </w:r>
      <w:r w:rsidR="002C65F9">
        <w:rPr>
          <w:rFonts w:ascii="Times New Roman" w:eastAsia="宋体" w:hAnsi="Times New Roman" w:cs="Times New Roman"/>
          <w:sz w:val="24"/>
          <w:szCs w:val="32"/>
        </w:rPr>
        <w:t xml:space="preserve"> </w:t>
      </w:r>
      <w:r w:rsidRPr="00056729">
        <w:rPr>
          <w:rFonts w:ascii="Times New Roman" w:eastAsia="宋体" w:hAnsi="Times New Roman" w:cs="Times New Roman" w:hint="eastAsia"/>
          <w:sz w:val="24"/>
          <w:szCs w:val="32"/>
        </w:rPr>
        <w:t xml:space="preserve">Education administrators should employ </w:t>
      </w:r>
      <w:r w:rsidRPr="00056729">
        <w:rPr>
          <w:rFonts w:ascii="Times New Roman" w:eastAsia="宋体" w:hAnsi="Times New Roman" w:cs="Times New Roman" w:hint="eastAsia"/>
          <w:sz w:val="24"/>
          <w:szCs w:val="32"/>
        </w:rPr>
        <w:t xml:space="preserve">English </w:t>
      </w:r>
      <w:r w:rsidRPr="00056729">
        <w:rPr>
          <w:rFonts w:ascii="Times New Roman" w:eastAsia="宋体" w:hAnsi="Times New Roman" w:cs="Times New Roman" w:hint="eastAsia"/>
          <w:sz w:val="24"/>
          <w:szCs w:val="32"/>
        </w:rPr>
        <w:t xml:space="preserve">teachers </w:t>
      </w:r>
      <w:r w:rsidRPr="00056729">
        <w:rPr>
          <w:rFonts w:ascii="Times New Roman" w:eastAsia="宋体" w:hAnsi="Times New Roman" w:cs="Times New Roman" w:hint="eastAsia"/>
          <w:sz w:val="24"/>
          <w:szCs w:val="32"/>
        </w:rPr>
        <w:t>according to the</w:t>
      </w:r>
      <w:r w:rsidR="002C65F9">
        <w:rPr>
          <w:rFonts w:ascii="Times New Roman" w:eastAsia="宋体" w:hAnsi="Times New Roman" w:cs="Times New Roman"/>
          <w:sz w:val="24"/>
          <w:szCs w:val="32"/>
        </w:rPr>
        <w:t>ir</w:t>
      </w:r>
      <w:r w:rsidRPr="00056729">
        <w:rPr>
          <w:rFonts w:ascii="Times New Roman" w:eastAsia="宋体" w:hAnsi="Times New Roman" w:cs="Times New Roman" w:hint="eastAsia"/>
          <w:sz w:val="24"/>
          <w:szCs w:val="32"/>
        </w:rPr>
        <w:t xml:space="preserve"> teaching ability and professional quality</w:t>
      </w:r>
      <w:r w:rsidR="002C65F9" w:rsidRPr="002C65F9">
        <w:rPr>
          <w:rFonts w:ascii="Times New Roman" w:eastAsia="宋体" w:hAnsi="Times New Roman" w:cs="Times New Roman" w:hint="eastAsia"/>
          <w:sz w:val="24"/>
          <w:szCs w:val="32"/>
        </w:rPr>
        <w:t xml:space="preserve"> </w:t>
      </w:r>
      <w:r w:rsidR="002C65F9" w:rsidRPr="00056729">
        <w:rPr>
          <w:rFonts w:ascii="Times New Roman" w:eastAsia="宋体" w:hAnsi="Times New Roman" w:cs="Times New Roman" w:hint="eastAsia"/>
          <w:sz w:val="24"/>
          <w:szCs w:val="32"/>
        </w:rPr>
        <w:t xml:space="preserve">rather than </w:t>
      </w:r>
      <w:r w:rsidR="002C65F9">
        <w:rPr>
          <w:rFonts w:ascii="Times New Roman" w:eastAsia="宋体" w:hAnsi="Times New Roman" w:cs="Times New Roman"/>
          <w:sz w:val="24"/>
          <w:szCs w:val="32"/>
        </w:rPr>
        <w:t xml:space="preserve">only paying attention to the </w:t>
      </w:r>
      <w:r w:rsidR="002C65F9" w:rsidRPr="00056729">
        <w:rPr>
          <w:rFonts w:ascii="Times New Roman" w:eastAsia="宋体" w:hAnsi="Times New Roman" w:cs="Times New Roman" w:hint="eastAsia"/>
          <w:sz w:val="24"/>
          <w:szCs w:val="32"/>
        </w:rPr>
        <w:t>nationality</w:t>
      </w:r>
      <w:r w:rsidRPr="00056729">
        <w:rPr>
          <w:rFonts w:ascii="Times New Roman" w:eastAsia="宋体" w:hAnsi="Times New Roman" w:cs="Times New Roman" w:hint="eastAsia"/>
          <w:sz w:val="24"/>
          <w:szCs w:val="32"/>
        </w:rPr>
        <w:t xml:space="preserve">. </w:t>
      </w:r>
    </w:p>
    <w:p w14:paraId="4D367134" w14:textId="77777777" w:rsidR="002B4381" w:rsidRDefault="00EC106D">
      <w:pPr>
        <w:spacing w:line="360" w:lineRule="auto"/>
        <w:ind w:firstLineChars="200" w:firstLine="482"/>
        <w:rPr>
          <w:rFonts w:ascii="Times New Roman" w:eastAsia="宋体" w:hAnsi="Times New Roman" w:cs="Times New Roman"/>
          <w:b/>
          <w:bCs/>
          <w:sz w:val="24"/>
          <w:szCs w:val="32"/>
        </w:rPr>
      </w:pPr>
      <w:r>
        <w:rPr>
          <w:rFonts w:ascii="Times New Roman" w:eastAsia="宋体" w:hAnsi="Times New Roman" w:cs="Times New Roman"/>
          <w:b/>
          <w:bCs/>
          <w:sz w:val="24"/>
          <w:szCs w:val="32"/>
        </w:rPr>
        <w:lastRenderedPageBreak/>
        <w:t>References</w:t>
      </w:r>
      <w:r>
        <w:rPr>
          <w:rFonts w:ascii="Times New Roman" w:eastAsia="宋体" w:hAnsi="Times New Roman" w:cs="Times New Roman"/>
          <w:b/>
          <w:bCs/>
          <w:sz w:val="24"/>
          <w:szCs w:val="32"/>
        </w:rPr>
        <w:t>：</w:t>
      </w:r>
    </w:p>
    <w:p w14:paraId="3CA1B21B"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Alseweed, M.A. (2012). University Students’ Perceptions of the Influence of Native and Non-native Teachers. English Language Teaching, 5(12), 42–53.</w:t>
      </w:r>
    </w:p>
    <w:p w14:paraId="223A83F6"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Alseweed, M. A., &amp; Daif </w:t>
      </w:r>
      <w:r>
        <w:rPr>
          <w:rFonts w:ascii="Times New Roman" w:eastAsia="宋体" w:hAnsi="Times New Roman" w:cs="Times New Roman"/>
          <w:sz w:val="24"/>
          <w:szCs w:val="32"/>
        </w:rPr>
        <w:t>Allah, A. S. (2012). University Students’ Perceptions of the Teaching Effectiveness of Native and Nonnative Teachers of English in the Saudi Context. Language in India, 12, 35-60.</w:t>
      </w:r>
    </w:p>
    <w:p w14:paraId="39E53927"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Atamturk, N., Atamturk, H., &amp; Dimililer, C. (2018). Native Speaker Dichotomy</w:t>
      </w:r>
      <w:r>
        <w:rPr>
          <w:rFonts w:ascii="Times New Roman" w:eastAsia="宋体" w:hAnsi="Times New Roman" w:cs="Times New Roman"/>
          <w:sz w:val="24"/>
          <w:szCs w:val="32"/>
        </w:rPr>
        <w:t>: Stakeholders’ Preferences and Perceptions of Native and Non-Native Speaking English Language Teachers. South African Journal of Education, 38(1).</w:t>
      </w:r>
    </w:p>
    <w:p w14:paraId="29CE5D45"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Brown, H., &amp; Lee, H. (2015). Teaching by principles: An interactive approach to language pedagogy (4th ed.).</w:t>
      </w:r>
      <w:r>
        <w:rPr>
          <w:rFonts w:ascii="Times New Roman" w:eastAsia="宋体" w:hAnsi="Times New Roman" w:cs="Times New Roman"/>
          <w:sz w:val="24"/>
          <w:szCs w:val="32"/>
        </w:rPr>
        <w:t xml:space="preserve"> White Plains, NY: Pearson Education.</w:t>
      </w:r>
    </w:p>
    <w:p w14:paraId="1D2470B6" w14:textId="55752DA0" w:rsidR="00323960" w:rsidRPr="00323960" w:rsidRDefault="00323960" w:rsidP="00323960">
      <w:pPr>
        <w:spacing w:line="360" w:lineRule="auto"/>
        <w:ind w:firstLineChars="200" w:firstLine="480"/>
        <w:rPr>
          <w:rFonts w:ascii="Times New Roman" w:eastAsia="宋体" w:hAnsi="Times New Roman" w:cs="Times New Roman"/>
          <w:sz w:val="24"/>
          <w:szCs w:val="32"/>
        </w:rPr>
      </w:pPr>
      <w:r w:rsidRPr="00323960">
        <w:rPr>
          <w:rFonts w:ascii="Times New Roman" w:eastAsia="宋体" w:hAnsi="Times New Roman" w:cs="Times New Roman"/>
          <w:sz w:val="24"/>
          <w:szCs w:val="32"/>
        </w:rPr>
        <w:t>Cauldwell, R. T. (2006). ELF/EIL Voices. Retrieved on 20 May 2013 from</w:t>
      </w:r>
      <w:r>
        <w:rPr>
          <w:rFonts w:ascii="Times New Roman" w:eastAsia="宋体" w:hAnsi="Times New Roman" w:cs="Times New Roman" w:hint="eastAsia"/>
          <w:sz w:val="24"/>
          <w:szCs w:val="32"/>
        </w:rPr>
        <w:t xml:space="preserve"> </w:t>
      </w:r>
      <w:r w:rsidRPr="00323960">
        <w:rPr>
          <w:rFonts w:ascii="Times New Roman" w:eastAsia="宋体" w:hAnsi="Times New Roman" w:cs="Times New Roman"/>
          <w:sz w:val="24"/>
          <w:szCs w:val="32"/>
        </w:rPr>
        <w:t>http://www.speechinaction.org/elf/.</w:t>
      </w:r>
    </w:p>
    <w:p w14:paraId="417D6BC9" w14:textId="1D3A901D" w:rsidR="00323960" w:rsidRPr="00323960" w:rsidRDefault="00323960" w:rsidP="00323960">
      <w:pPr>
        <w:spacing w:line="360" w:lineRule="auto"/>
        <w:ind w:firstLineChars="200" w:firstLine="480"/>
        <w:rPr>
          <w:rFonts w:ascii="Times New Roman" w:eastAsia="宋体" w:hAnsi="Times New Roman" w:cs="Times New Roman"/>
          <w:sz w:val="24"/>
          <w:szCs w:val="32"/>
        </w:rPr>
      </w:pPr>
      <w:r w:rsidRPr="00323960">
        <w:rPr>
          <w:rFonts w:ascii="Times New Roman" w:eastAsia="宋体" w:hAnsi="Times New Roman" w:cs="Times New Roman"/>
          <w:sz w:val="24"/>
          <w:szCs w:val="32"/>
        </w:rPr>
        <w:t>Chambers, J. K. (1995). Sociolinguistic theory; linguistic variation and its social significance.</w:t>
      </w:r>
      <w:r>
        <w:rPr>
          <w:rFonts w:ascii="Times New Roman" w:eastAsia="宋体" w:hAnsi="Times New Roman" w:cs="Times New Roman" w:hint="eastAsia"/>
          <w:sz w:val="24"/>
          <w:szCs w:val="32"/>
        </w:rPr>
        <w:t xml:space="preserve"> </w:t>
      </w:r>
      <w:r w:rsidRPr="00323960">
        <w:rPr>
          <w:rFonts w:ascii="Times New Roman" w:eastAsia="宋体" w:hAnsi="Times New Roman" w:cs="Times New Roman"/>
          <w:sz w:val="24"/>
          <w:szCs w:val="32"/>
        </w:rPr>
        <w:t>Cambridge: Blackwell.</w:t>
      </w:r>
    </w:p>
    <w:p w14:paraId="24358715" w14:textId="2C24D7E6" w:rsidR="00323960" w:rsidRDefault="00323960" w:rsidP="00323960">
      <w:pPr>
        <w:spacing w:line="360" w:lineRule="auto"/>
        <w:ind w:firstLineChars="200" w:firstLine="480"/>
        <w:rPr>
          <w:rFonts w:ascii="Times New Roman" w:eastAsia="宋体" w:hAnsi="Times New Roman" w:cs="Times New Roman"/>
          <w:sz w:val="24"/>
          <w:szCs w:val="32"/>
        </w:rPr>
      </w:pPr>
      <w:r w:rsidRPr="00323960">
        <w:rPr>
          <w:rFonts w:ascii="Times New Roman" w:eastAsia="宋体" w:hAnsi="Times New Roman" w:cs="Times New Roman"/>
          <w:sz w:val="24"/>
          <w:szCs w:val="32"/>
        </w:rPr>
        <w:t>Chia, Boh Peng and Adam Brown. (2002). "Singaporeans</w:t>
      </w:r>
      <w:r>
        <w:rPr>
          <w:rFonts w:ascii="Times New Roman" w:eastAsia="宋体" w:hAnsi="Times New Roman" w:cs="Times New Roman"/>
          <w:sz w:val="24"/>
          <w:szCs w:val="32"/>
        </w:rPr>
        <w:t>’</w:t>
      </w:r>
      <w:r w:rsidRPr="00323960">
        <w:rPr>
          <w:rFonts w:ascii="Times New Roman" w:eastAsia="宋体" w:hAnsi="Times New Roman" w:cs="Times New Roman"/>
          <w:sz w:val="24"/>
          <w:szCs w:val="32"/>
        </w:rPr>
        <w:t xml:space="preserve"> reactions to Estuary English". English</w:t>
      </w:r>
      <w:r>
        <w:rPr>
          <w:rFonts w:ascii="Times New Roman" w:eastAsia="宋体" w:hAnsi="Times New Roman" w:cs="Times New Roman" w:hint="eastAsia"/>
          <w:sz w:val="24"/>
          <w:szCs w:val="32"/>
        </w:rPr>
        <w:t xml:space="preserve"> </w:t>
      </w:r>
      <w:r w:rsidRPr="00323960">
        <w:rPr>
          <w:rFonts w:ascii="Times New Roman" w:eastAsia="宋体" w:hAnsi="Times New Roman" w:cs="Times New Roman"/>
          <w:sz w:val="24"/>
          <w:szCs w:val="32"/>
        </w:rPr>
        <w:t>Today 18, 33-38.</w:t>
      </w:r>
    </w:p>
    <w:p w14:paraId="6CDCDA35" w14:textId="1C7B6DBF"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Cook, V. (1999). Going beyond the native speaker in language teaching. TESOL Quarterly, 33(2), 185 -209.</w:t>
      </w:r>
    </w:p>
    <w:p w14:paraId="6212CD78" w14:textId="0DCCD7FA" w:rsidR="00323960" w:rsidRPr="00323960" w:rsidRDefault="00323960" w:rsidP="00323960">
      <w:pPr>
        <w:spacing w:line="360" w:lineRule="auto"/>
        <w:ind w:firstLineChars="200" w:firstLine="480"/>
        <w:rPr>
          <w:rFonts w:ascii="Times New Roman" w:eastAsia="宋体" w:hAnsi="Times New Roman" w:cs="Times New Roman"/>
          <w:sz w:val="24"/>
          <w:szCs w:val="32"/>
        </w:rPr>
      </w:pPr>
      <w:r w:rsidRPr="00323960">
        <w:rPr>
          <w:rFonts w:ascii="Times New Roman" w:eastAsia="宋体" w:hAnsi="Times New Roman" w:cs="Times New Roman"/>
          <w:sz w:val="24"/>
          <w:szCs w:val="32"/>
        </w:rPr>
        <w:t>Kachru, B. B. (1985). 'Standard, codification and sociolinguistics realism: the Eng</w:t>
      </w:r>
      <w:r>
        <w:rPr>
          <w:rFonts w:ascii="Times New Roman" w:eastAsia="宋体" w:hAnsi="Times New Roman" w:cs="Times New Roman"/>
          <w:sz w:val="24"/>
          <w:szCs w:val="32"/>
        </w:rPr>
        <w:t>l</w:t>
      </w:r>
      <w:r w:rsidRPr="00323960">
        <w:rPr>
          <w:rFonts w:ascii="Times New Roman" w:eastAsia="宋体" w:hAnsi="Times New Roman" w:cs="Times New Roman"/>
          <w:sz w:val="24"/>
          <w:szCs w:val="32"/>
        </w:rPr>
        <w:t>ish language in</w:t>
      </w:r>
      <w:r>
        <w:rPr>
          <w:rFonts w:ascii="Times New Roman" w:eastAsia="宋体" w:hAnsi="Times New Roman" w:cs="Times New Roman" w:hint="eastAsia"/>
          <w:sz w:val="24"/>
          <w:szCs w:val="32"/>
        </w:rPr>
        <w:t xml:space="preserve"> </w:t>
      </w:r>
      <w:r w:rsidRPr="00323960">
        <w:rPr>
          <w:rFonts w:ascii="Times New Roman" w:eastAsia="宋体" w:hAnsi="Times New Roman" w:cs="Times New Roman"/>
          <w:sz w:val="24"/>
          <w:szCs w:val="32"/>
        </w:rPr>
        <w:t>the outer circle' in R. Qirk &amp; H. G. Widdowson (Eds.). English in the World: Teaching and</w:t>
      </w:r>
      <w:r>
        <w:rPr>
          <w:rFonts w:ascii="Times New Roman" w:eastAsia="宋体" w:hAnsi="Times New Roman" w:cs="Times New Roman" w:hint="eastAsia"/>
          <w:sz w:val="24"/>
          <w:szCs w:val="32"/>
        </w:rPr>
        <w:t xml:space="preserve"> </w:t>
      </w:r>
      <w:r w:rsidRPr="00323960">
        <w:rPr>
          <w:rFonts w:ascii="Times New Roman" w:eastAsia="宋体" w:hAnsi="Times New Roman" w:cs="Times New Roman"/>
          <w:sz w:val="24"/>
          <w:szCs w:val="32"/>
        </w:rPr>
        <w:t>Learning the Language and Literatures. Cambridge: CUP.</w:t>
      </w:r>
    </w:p>
    <w:p w14:paraId="622C9A67" w14:textId="688A815D" w:rsidR="00323960" w:rsidRPr="00323960" w:rsidRDefault="00323960" w:rsidP="00323960">
      <w:pPr>
        <w:spacing w:line="360" w:lineRule="auto"/>
        <w:ind w:firstLineChars="200" w:firstLine="480"/>
        <w:rPr>
          <w:rFonts w:ascii="Times New Roman" w:eastAsia="宋体" w:hAnsi="Times New Roman" w:cs="Times New Roman"/>
          <w:sz w:val="24"/>
          <w:szCs w:val="32"/>
        </w:rPr>
      </w:pPr>
      <w:r w:rsidRPr="00323960">
        <w:rPr>
          <w:rFonts w:ascii="Times New Roman" w:eastAsia="宋体" w:hAnsi="Times New Roman" w:cs="Times New Roman"/>
          <w:sz w:val="24"/>
          <w:szCs w:val="32"/>
        </w:rPr>
        <w:t>Kachru, B. B. (2005). Asian Englishes: Beyond the Canon. Hong Kong : University of Hong Kong</w:t>
      </w:r>
      <w:r>
        <w:rPr>
          <w:rFonts w:ascii="Times New Roman" w:eastAsia="宋体" w:hAnsi="Times New Roman" w:cs="Times New Roman" w:hint="eastAsia"/>
          <w:sz w:val="24"/>
          <w:szCs w:val="32"/>
        </w:rPr>
        <w:t xml:space="preserve"> </w:t>
      </w:r>
      <w:r w:rsidRPr="00323960">
        <w:rPr>
          <w:rFonts w:ascii="Times New Roman" w:eastAsia="宋体" w:hAnsi="Times New Roman" w:cs="Times New Roman"/>
          <w:sz w:val="24"/>
          <w:szCs w:val="32"/>
        </w:rPr>
        <w:t>Press.</w:t>
      </w:r>
    </w:p>
    <w:p w14:paraId="462DEE09" w14:textId="6C390500" w:rsidR="00323960" w:rsidRDefault="00323960" w:rsidP="00323960">
      <w:pPr>
        <w:spacing w:line="360" w:lineRule="auto"/>
        <w:ind w:firstLineChars="200" w:firstLine="480"/>
        <w:rPr>
          <w:rFonts w:ascii="Times New Roman" w:eastAsia="宋体" w:hAnsi="Times New Roman" w:cs="Times New Roman"/>
          <w:sz w:val="24"/>
          <w:szCs w:val="32"/>
        </w:rPr>
      </w:pPr>
      <w:r w:rsidRPr="00323960">
        <w:rPr>
          <w:rFonts w:ascii="Times New Roman" w:eastAsia="宋体" w:hAnsi="Times New Roman" w:cs="Times New Roman"/>
          <w:sz w:val="24"/>
          <w:szCs w:val="32"/>
        </w:rPr>
        <w:t>Kachru, B. B. (Ed.). (1992). The Other Tongue: English Across Cultures,(2nd edn). Chicago:</w:t>
      </w:r>
      <w:r>
        <w:rPr>
          <w:rFonts w:ascii="Times New Roman" w:eastAsia="宋体" w:hAnsi="Times New Roman" w:cs="Times New Roman" w:hint="eastAsia"/>
          <w:sz w:val="24"/>
          <w:szCs w:val="32"/>
        </w:rPr>
        <w:t xml:space="preserve"> </w:t>
      </w:r>
      <w:r w:rsidRPr="00323960">
        <w:rPr>
          <w:rFonts w:ascii="Times New Roman" w:eastAsia="宋体" w:hAnsi="Times New Roman" w:cs="Times New Roman"/>
          <w:sz w:val="24"/>
          <w:szCs w:val="32"/>
        </w:rPr>
        <w:t>University of llinois Press.</w:t>
      </w:r>
    </w:p>
    <w:p w14:paraId="482ADBE1" w14:textId="0B2A763B" w:rsidR="00586C2A" w:rsidRDefault="00586C2A" w:rsidP="00586C2A">
      <w:pPr>
        <w:spacing w:line="360" w:lineRule="auto"/>
        <w:ind w:firstLineChars="200" w:firstLine="480"/>
        <w:rPr>
          <w:rFonts w:ascii="Times New Roman" w:eastAsia="宋体" w:hAnsi="Times New Roman" w:cs="Times New Roman"/>
          <w:sz w:val="24"/>
          <w:szCs w:val="32"/>
        </w:rPr>
      </w:pPr>
      <w:r w:rsidRPr="00586C2A">
        <w:rPr>
          <w:rFonts w:ascii="Times New Roman" w:eastAsia="宋体" w:hAnsi="Times New Roman" w:cs="Times New Roman"/>
          <w:sz w:val="24"/>
          <w:szCs w:val="32"/>
        </w:rPr>
        <w:t>Kumaravadivelu, B. (2008). Cultural Globalization and Language Education. New Haven and</w:t>
      </w:r>
      <w:r>
        <w:rPr>
          <w:rFonts w:ascii="Times New Roman" w:eastAsia="宋体" w:hAnsi="Times New Roman" w:cs="Times New Roman" w:hint="eastAsia"/>
          <w:sz w:val="24"/>
          <w:szCs w:val="32"/>
        </w:rPr>
        <w:t xml:space="preserve"> </w:t>
      </w:r>
      <w:r w:rsidRPr="00586C2A">
        <w:rPr>
          <w:rFonts w:ascii="Times New Roman" w:eastAsia="宋体" w:hAnsi="Times New Roman" w:cs="Times New Roman"/>
          <w:sz w:val="24"/>
          <w:szCs w:val="32"/>
        </w:rPr>
        <w:t>London: Yale University Press.</w:t>
      </w:r>
    </w:p>
    <w:p w14:paraId="7706665C" w14:textId="3195CA26" w:rsidR="00E07389" w:rsidRDefault="00E07389" w:rsidP="00E07389">
      <w:pPr>
        <w:spacing w:line="360" w:lineRule="auto"/>
        <w:ind w:firstLineChars="200" w:firstLine="480"/>
        <w:rPr>
          <w:rFonts w:ascii="Times New Roman" w:eastAsia="宋体" w:hAnsi="Times New Roman" w:cs="Times New Roman"/>
          <w:sz w:val="24"/>
          <w:szCs w:val="32"/>
        </w:rPr>
      </w:pPr>
      <w:r w:rsidRPr="00E07389">
        <w:rPr>
          <w:rFonts w:ascii="Times New Roman" w:eastAsia="宋体" w:hAnsi="Times New Roman" w:cs="Times New Roman"/>
          <w:sz w:val="24"/>
          <w:szCs w:val="32"/>
        </w:rPr>
        <w:t>Matsuda, A.</w:t>
      </w:r>
      <w:r w:rsidR="005821A4">
        <w:rPr>
          <w:rFonts w:ascii="Times New Roman" w:eastAsia="宋体" w:hAnsi="Times New Roman" w:cs="Times New Roman"/>
          <w:sz w:val="24"/>
          <w:szCs w:val="32"/>
        </w:rPr>
        <w:t xml:space="preserve"> </w:t>
      </w:r>
      <w:r w:rsidRPr="00E07389">
        <w:rPr>
          <w:rFonts w:ascii="Times New Roman" w:eastAsia="宋体" w:hAnsi="Times New Roman" w:cs="Times New Roman"/>
          <w:sz w:val="24"/>
          <w:szCs w:val="32"/>
        </w:rPr>
        <w:t>(2003). The ownership of English in Japanese secondary schools. World English, 22,</w:t>
      </w:r>
      <w:r>
        <w:rPr>
          <w:rFonts w:ascii="Times New Roman" w:eastAsia="宋体" w:hAnsi="Times New Roman" w:cs="Times New Roman" w:hint="eastAsia"/>
          <w:sz w:val="24"/>
          <w:szCs w:val="32"/>
        </w:rPr>
        <w:t xml:space="preserve"> </w:t>
      </w:r>
      <w:r w:rsidRPr="00E07389">
        <w:rPr>
          <w:rFonts w:ascii="Times New Roman" w:eastAsia="宋体" w:hAnsi="Times New Roman" w:cs="Times New Roman"/>
          <w:sz w:val="24"/>
          <w:szCs w:val="32"/>
        </w:rPr>
        <w:t>483-496.</w:t>
      </w:r>
    </w:p>
    <w:p w14:paraId="39020837" w14:textId="1E538F94" w:rsidR="00296E8F" w:rsidRPr="00296E8F" w:rsidRDefault="00296E8F" w:rsidP="00296E8F">
      <w:pPr>
        <w:spacing w:line="360" w:lineRule="auto"/>
        <w:ind w:firstLineChars="200" w:firstLine="480"/>
        <w:rPr>
          <w:rFonts w:ascii="Times New Roman" w:eastAsia="宋体" w:hAnsi="Times New Roman" w:cs="Times New Roman" w:hint="eastAsia"/>
          <w:sz w:val="24"/>
          <w:szCs w:val="32"/>
        </w:rPr>
      </w:pPr>
      <w:r w:rsidRPr="00296E8F">
        <w:rPr>
          <w:rFonts w:ascii="Times New Roman" w:eastAsia="宋体" w:hAnsi="Times New Roman" w:cs="Times New Roman" w:hint="eastAsia"/>
          <w:sz w:val="24"/>
          <w:szCs w:val="32"/>
        </w:rPr>
        <w:lastRenderedPageBreak/>
        <w:t>蔡永良</w:t>
      </w:r>
      <w:r w:rsidRPr="00296E8F">
        <w:rPr>
          <w:rFonts w:ascii="Times New Roman" w:eastAsia="宋体" w:hAnsi="Times New Roman" w:cs="Times New Roman" w:hint="eastAsia"/>
          <w:sz w:val="24"/>
          <w:szCs w:val="32"/>
        </w:rPr>
        <w:t xml:space="preserve">2011 </w:t>
      </w:r>
      <w:r w:rsidRPr="00296E8F">
        <w:rPr>
          <w:rFonts w:ascii="Times New Roman" w:eastAsia="宋体" w:hAnsi="Times New Roman" w:cs="Times New Roman" w:hint="eastAsia"/>
          <w:sz w:val="24"/>
          <w:szCs w:val="32"/>
        </w:rPr>
        <w:t>关于我国语言战略问题的几点思考，《外语界》第</w:t>
      </w:r>
      <w:r w:rsidRPr="00296E8F">
        <w:rPr>
          <w:rFonts w:ascii="Times New Roman" w:eastAsia="宋体" w:hAnsi="Times New Roman" w:cs="Times New Roman" w:hint="eastAsia"/>
          <w:sz w:val="24"/>
          <w:szCs w:val="32"/>
        </w:rPr>
        <w:t>1</w:t>
      </w:r>
      <w:r w:rsidRPr="00296E8F">
        <w:rPr>
          <w:rFonts w:ascii="Times New Roman" w:eastAsia="宋体" w:hAnsi="Times New Roman" w:cs="Times New Roman" w:hint="eastAsia"/>
          <w:sz w:val="24"/>
          <w:szCs w:val="32"/>
        </w:rPr>
        <w:t>期</w:t>
      </w:r>
      <w:r>
        <w:rPr>
          <w:rFonts w:ascii="Times New Roman" w:eastAsia="宋体" w:hAnsi="Times New Roman" w:cs="Times New Roman" w:hint="eastAsia"/>
          <w:sz w:val="24"/>
          <w:szCs w:val="32"/>
        </w:rPr>
        <w:t>.</w:t>
      </w:r>
    </w:p>
    <w:p w14:paraId="4D5591BF" w14:textId="0038CE6B" w:rsidR="00296E8F" w:rsidRPr="00296E8F" w:rsidRDefault="00296E8F" w:rsidP="00296E8F">
      <w:pPr>
        <w:spacing w:line="360" w:lineRule="auto"/>
        <w:ind w:firstLineChars="200" w:firstLine="480"/>
        <w:rPr>
          <w:rFonts w:ascii="Times New Roman" w:eastAsia="宋体" w:hAnsi="Times New Roman" w:cs="Times New Roman" w:hint="eastAsia"/>
          <w:sz w:val="24"/>
          <w:szCs w:val="32"/>
        </w:rPr>
      </w:pPr>
      <w:r w:rsidRPr="00296E8F">
        <w:rPr>
          <w:rFonts w:ascii="Times New Roman" w:eastAsia="宋体" w:hAnsi="Times New Roman" w:cs="Times New Roman" w:hint="eastAsia"/>
          <w:sz w:val="24"/>
          <w:szCs w:val="32"/>
        </w:rPr>
        <w:t>蔡永良</w:t>
      </w:r>
      <w:r w:rsidRPr="00296E8F">
        <w:rPr>
          <w:rFonts w:ascii="Times New Roman" w:eastAsia="宋体" w:hAnsi="Times New Roman" w:cs="Times New Roman" w:hint="eastAsia"/>
          <w:sz w:val="24"/>
          <w:szCs w:val="32"/>
        </w:rPr>
        <w:t>2013</w:t>
      </w:r>
      <w:r w:rsidRPr="00296E8F">
        <w:rPr>
          <w:rFonts w:ascii="Times New Roman" w:eastAsia="宋体" w:hAnsi="Times New Roman" w:cs="Times New Roman" w:hint="eastAsia"/>
          <w:sz w:val="24"/>
          <w:szCs w:val="32"/>
        </w:rPr>
        <w:t>从外语教学走向外语教育</w:t>
      </w:r>
      <w:r w:rsidR="00E05EDF">
        <w:rPr>
          <w:rFonts w:ascii="Times New Roman" w:eastAsia="宋体" w:hAnsi="Times New Roman" w:cs="Times New Roman" w:hint="eastAsia"/>
          <w:sz w:val="24"/>
          <w:szCs w:val="32"/>
        </w:rPr>
        <w:t>——</w:t>
      </w:r>
      <w:r w:rsidRPr="00296E8F">
        <w:rPr>
          <w:rFonts w:ascii="Times New Roman" w:eastAsia="宋体" w:hAnsi="Times New Roman" w:cs="Times New Roman" w:hint="eastAsia"/>
          <w:sz w:val="24"/>
          <w:szCs w:val="32"/>
        </w:rPr>
        <w:t>新形势下我国外语教育转轨的思考</w:t>
      </w:r>
      <w:r>
        <w:rPr>
          <w:rFonts w:ascii="Times New Roman" w:eastAsia="宋体" w:hAnsi="Times New Roman" w:cs="Times New Roman" w:hint="eastAsia"/>
          <w:sz w:val="24"/>
          <w:szCs w:val="32"/>
        </w:rPr>
        <w:t>,</w:t>
      </w:r>
      <w:r w:rsidRPr="00296E8F">
        <w:rPr>
          <w:rFonts w:ascii="Times New Roman" w:eastAsia="宋体" w:hAnsi="Times New Roman" w:cs="Times New Roman" w:hint="eastAsia"/>
          <w:sz w:val="24"/>
          <w:szCs w:val="32"/>
        </w:rPr>
        <w:t>《外语教学》</w:t>
      </w:r>
      <w:r>
        <w:rPr>
          <w:rFonts w:ascii="Times New Roman" w:eastAsia="宋体" w:hAnsi="Times New Roman" w:cs="Times New Roman" w:hint="eastAsia"/>
          <w:sz w:val="24"/>
          <w:szCs w:val="32"/>
        </w:rPr>
        <w:t>.</w:t>
      </w:r>
    </w:p>
    <w:p w14:paraId="66C524CD" w14:textId="06B7D6CB" w:rsidR="00296E8F" w:rsidRPr="00296E8F" w:rsidRDefault="00296E8F" w:rsidP="00296E8F">
      <w:pPr>
        <w:spacing w:line="360" w:lineRule="auto"/>
        <w:ind w:firstLineChars="200" w:firstLine="480"/>
        <w:rPr>
          <w:rFonts w:ascii="Times New Roman" w:eastAsia="宋体" w:hAnsi="Times New Roman" w:cs="Times New Roman" w:hint="eastAsia"/>
          <w:sz w:val="24"/>
          <w:szCs w:val="32"/>
        </w:rPr>
      </w:pPr>
      <w:r w:rsidRPr="00296E8F">
        <w:rPr>
          <w:rFonts w:ascii="Times New Roman" w:eastAsia="宋体" w:hAnsi="Times New Roman" w:cs="Times New Roman" w:hint="eastAsia"/>
          <w:sz w:val="24"/>
          <w:szCs w:val="32"/>
        </w:rPr>
        <w:t>陈桦</w:t>
      </w:r>
      <w:r w:rsidRPr="00296E8F">
        <w:rPr>
          <w:rFonts w:ascii="Times New Roman" w:eastAsia="宋体" w:hAnsi="Times New Roman" w:cs="Times New Roman" w:hint="eastAsia"/>
          <w:sz w:val="24"/>
          <w:szCs w:val="32"/>
        </w:rPr>
        <w:t xml:space="preserve">2006 </w:t>
      </w:r>
      <w:r w:rsidRPr="00296E8F">
        <w:rPr>
          <w:rFonts w:ascii="Times New Roman" w:eastAsia="宋体" w:hAnsi="Times New Roman" w:cs="Times New Roman" w:hint="eastAsia"/>
          <w:sz w:val="24"/>
          <w:szCs w:val="32"/>
        </w:rPr>
        <w:t>中</w:t>
      </w:r>
      <w:r w:rsidRPr="00296E8F">
        <w:rPr>
          <w:rFonts w:ascii="Times New Roman" w:eastAsia="宋体" w:hAnsi="Times New Roman" w:cs="Times New Roman" w:hint="eastAsia"/>
          <w:sz w:val="24"/>
          <w:szCs w:val="32"/>
        </w:rPr>
        <w:t xml:space="preserve"> </w:t>
      </w:r>
      <w:r w:rsidRPr="00296E8F">
        <w:rPr>
          <w:rFonts w:ascii="Times New Roman" w:eastAsia="宋体" w:hAnsi="Times New Roman" w:cs="Times New Roman" w:hint="eastAsia"/>
          <w:sz w:val="24"/>
          <w:szCs w:val="32"/>
        </w:rPr>
        <w:t>国学生朗读口语中的英语调型特点研究，《现代外语》第</w:t>
      </w:r>
      <w:r w:rsidRPr="00296E8F">
        <w:rPr>
          <w:rFonts w:ascii="Times New Roman" w:eastAsia="宋体" w:hAnsi="Times New Roman" w:cs="Times New Roman" w:hint="eastAsia"/>
          <w:sz w:val="24"/>
          <w:szCs w:val="32"/>
        </w:rPr>
        <w:t>4</w:t>
      </w:r>
      <w:r w:rsidRPr="00296E8F">
        <w:rPr>
          <w:rFonts w:ascii="Times New Roman" w:eastAsia="宋体" w:hAnsi="Times New Roman" w:cs="Times New Roman" w:hint="eastAsia"/>
          <w:sz w:val="24"/>
          <w:szCs w:val="32"/>
        </w:rPr>
        <w:t>期</w:t>
      </w:r>
      <w:r>
        <w:rPr>
          <w:rFonts w:ascii="Times New Roman" w:eastAsia="宋体" w:hAnsi="Times New Roman" w:cs="Times New Roman" w:hint="eastAsia"/>
          <w:sz w:val="24"/>
          <w:szCs w:val="32"/>
        </w:rPr>
        <w:t>.</w:t>
      </w:r>
    </w:p>
    <w:p w14:paraId="73F401DA" w14:textId="15C5A07F" w:rsidR="00296E8F" w:rsidRDefault="00296E8F" w:rsidP="00296E8F">
      <w:pPr>
        <w:spacing w:line="360" w:lineRule="auto"/>
        <w:ind w:firstLineChars="200" w:firstLine="480"/>
        <w:rPr>
          <w:rFonts w:ascii="Times New Roman" w:eastAsia="宋体" w:hAnsi="Times New Roman" w:cs="Times New Roman"/>
          <w:sz w:val="24"/>
          <w:szCs w:val="32"/>
        </w:rPr>
      </w:pPr>
      <w:r w:rsidRPr="00296E8F">
        <w:rPr>
          <w:rFonts w:ascii="Times New Roman" w:eastAsia="宋体" w:hAnsi="Times New Roman" w:cs="Times New Roman" w:hint="eastAsia"/>
          <w:sz w:val="24"/>
          <w:szCs w:val="32"/>
        </w:rPr>
        <w:t>陈新仁</w:t>
      </w:r>
      <w:r>
        <w:rPr>
          <w:rFonts w:ascii="Times New Roman" w:eastAsia="宋体" w:hAnsi="Times New Roman" w:cs="Times New Roman" w:hint="eastAsia"/>
          <w:sz w:val="24"/>
          <w:szCs w:val="32"/>
        </w:rPr>
        <w:t xml:space="preserve"> </w:t>
      </w:r>
      <w:r w:rsidRPr="00296E8F">
        <w:rPr>
          <w:rFonts w:ascii="Times New Roman" w:eastAsia="宋体" w:hAnsi="Times New Roman" w:cs="Times New Roman" w:hint="eastAsia"/>
          <w:sz w:val="24"/>
          <w:szCs w:val="32"/>
        </w:rPr>
        <w:t>(</w:t>
      </w:r>
      <w:r w:rsidRPr="00296E8F">
        <w:rPr>
          <w:rFonts w:ascii="Times New Roman" w:eastAsia="宋体" w:hAnsi="Times New Roman" w:cs="Times New Roman" w:hint="eastAsia"/>
          <w:sz w:val="24"/>
          <w:szCs w:val="32"/>
        </w:rPr>
        <w:t>主编</w:t>
      </w:r>
      <w:r w:rsidRPr="00296E8F">
        <w:rPr>
          <w:rFonts w:ascii="Times New Roman" w:eastAsia="宋体" w:hAnsi="Times New Roman" w:cs="Times New Roman" w:hint="eastAsia"/>
          <w:sz w:val="24"/>
          <w:szCs w:val="32"/>
        </w:rPr>
        <w:t>) 2008</w:t>
      </w:r>
      <w:r w:rsidRPr="00296E8F">
        <w:rPr>
          <w:rFonts w:ascii="Times New Roman" w:eastAsia="宋体" w:hAnsi="Times New Roman" w:cs="Times New Roman" w:hint="eastAsia"/>
          <w:sz w:val="24"/>
          <w:szCs w:val="32"/>
        </w:rPr>
        <w:t>《全球化语境下</w:t>
      </w:r>
      <w:r w:rsidRPr="00296E8F">
        <w:rPr>
          <w:rFonts w:ascii="Times New Roman" w:eastAsia="宋体" w:hAnsi="Times New Roman" w:cs="Times New Roman" w:hint="eastAsia"/>
          <w:sz w:val="24"/>
          <w:szCs w:val="32"/>
        </w:rPr>
        <w:t xml:space="preserve"> </w:t>
      </w:r>
      <w:r w:rsidRPr="00296E8F">
        <w:rPr>
          <w:rFonts w:ascii="Times New Roman" w:eastAsia="宋体" w:hAnsi="Times New Roman" w:cs="Times New Roman" w:hint="eastAsia"/>
          <w:sz w:val="24"/>
          <w:szCs w:val="32"/>
        </w:rPr>
        <w:t>的中国外语教育与民族认同》，北京</w:t>
      </w:r>
      <w:r w:rsidRPr="00296E8F">
        <w:rPr>
          <w:rFonts w:ascii="Times New Roman" w:eastAsia="宋体" w:hAnsi="Times New Roman" w:cs="Times New Roman" w:hint="eastAsia"/>
          <w:sz w:val="24"/>
          <w:szCs w:val="32"/>
        </w:rPr>
        <w:t>:</w:t>
      </w:r>
      <w:r w:rsidRPr="00296E8F">
        <w:rPr>
          <w:rFonts w:ascii="Times New Roman" w:eastAsia="宋体" w:hAnsi="Times New Roman" w:cs="Times New Roman" w:hint="eastAsia"/>
          <w:sz w:val="24"/>
          <w:szCs w:val="32"/>
        </w:rPr>
        <w:t>高等教育出版社</w:t>
      </w:r>
      <w:r w:rsidRPr="00296E8F">
        <w:rPr>
          <w:rFonts w:ascii="Times New Roman" w:eastAsia="宋体" w:hAnsi="Times New Roman" w:cs="Times New Roman" w:hint="eastAsia"/>
          <w:sz w:val="24"/>
          <w:szCs w:val="32"/>
        </w:rPr>
        <w:t>.</w:t>
      </w:r>
    </w:p>
    <w:p w14:paraId="6FAC21A8" w14:textId="103FA044"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王守仁</w:t>
      </w:r>
      <w:r>
        <w:rPr>
          <w:rFonts w:ascii="Times New Roman" w:eastAsia="宋体" w:hAnsi="Times New Roman" w:cs="Times New Roman"/>
          <w:sz w:val="24"/>
          <w:szCs w:val="32"/>
        </w:rPr>
        <w:t>2008</w:t>
      </w:r>
      <w:r>
        <w:rPr>
          <w:rFonts w:ascii="Times New Roman" w:eastAsia="宋体" w:hAnsi="Times New Roman" w:cs="Times New Roman"/>
          <w:sz w:val="24"/>
          <w:szCs w:val="32"/>
        </w:rPr>
        <w:t>《高校大学外语教育发展报告</w:t>
      </w:r>
      <w:r>
        <w:rPr>
          <w:rFonts w:ascii="Times New Roman" w:eastAsia="宋体" w:hAnsi="Times New Roman" w:cs="Times New Roman"/>
          <w:sz w:val="24"/>
          <w:szCs w:val="32"/>
        </w:rPr>
        <w:t>1978--2008</w:t>
      </w:r>
      <w:r>
        <w:rPr>
          <w:rFonts w:ascii="Times New Roman" w:eastAsia="宋体" w:hAnsi="Times New Roman" w:cs="Times New Roman"/>
          <w:sz w:val="24"/>
          <w:szCs w:val="32"/>
        </w:rPr>
        <w:t>》，上海</w:t>
      </w:r>
      <w:r>
        <w:rPr>
          <w:rFonts w:ascii="Times New Roman" w:eastAsia="宋体" w:hAnsi="Times New Roman" w:cs="Times New Roman" w:hint="eastAsia"/>
          <w:sz w:val="24"/>
          <w:szCs w:val="32"/>
        </w:rPr>
        <w:t>：</w:t>
      </w:r>
      <w:r>
        <w:rPr>
          <w:rFonts w:ascii="Times New Roman" w:eastAsia="宋体" w:hAnsi="Times New Roman" w:cs="Times New Roman"/>
          <w:sz w:val="24"/>
          <w:szCs w:val="32"/>
        </w:rPr>
        <w:t>上海外语教育出版社</w:t>
      </w:r>
      <w:r>
        <w:rPr>
          <w:rFonts w:ascii="Times New Roman" w:eastAsia="宋体" w:hAnsi="Times New Roman" w:cs="Times New Roman" w:hint="eastAsia"/>
          <w:sz w:val="24"/>
          <w:szCs w:val="32"/>
        </w:rPr>
        <w:t>.</w:t>
      </w:r>
    </w:p>
    <w:p w14:paraId="3994145B"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王守仁</w:t>
      </w:r>
      <w:r>
        <w:rPr>
          <w:rFonts w:ascii="Times New Roman" w:eastAsia="宋体" w:hAnsi="Times New Roman" w:cs="Times New Roman"/>
          <w:sz w:val="24"/>
          <w:szCs w:val="32"/>
        </w:rPr>
        <w:t xml:space="preserve">2011 </w:t>
      </w:r>
      <w:r>
        <w:rPr>
          <w:rFonts w:ascii="Times New Roman" w:eastAsia="宋体" w:hAnsi="Times New Roman" w:cs="Times New Roman"/>
          <w:sz w:val="24"/>
          <w:szCs w:val="32"/>
        </w:rPr>
        <w:t>关于高校大学英语教学的几点思考，《外语教学理论与实践》第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00DDB750"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文秋芳</w:t>
      </w:r>
      <w:r>
        <w:rPr>
          <w:rFonts w:ascii="Times New Roman" w:eastAsia="宋体" w:hAnsi="Times New Roman" w:cs="Times New Roman"/>
          <w:sz w:val="24"/>
          <w:szCs w:val="32"/>
        </w:rPr>
        <w:t xml:space="preserve">2012 </w:t>
      </w:r>
      <w:r>
        <w:rPr>
          <w:rFonts w:ascii="Times New Roman" w:eastAsia="宋体" w:hAnsi="Times New Roman" w:cs="Times New Roman"/>
          <w:sz w:val="24"/>
          <w:szCs w:val="32"/>
        </w:rPr>
        <w:t>英语国际语的教学框架，《课程</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教材</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教法》第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sz w:val="24"/>
          <w:szCs w:val="32"/>
        </w:rPr>
        <w:t>.</w:t>
      </w:r>
    </w:p>
    <w:p w14:paraId="54CE19C7"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文秋芳</w:t>
      </w:r>
      <w:r>
        <w:rPr>
          <w:rFonts w:ascii="Times New Roman" w:eastAsia="宋体" w:hAnsi="Times New Roman" w:cs="Times New Roman"/>
          <w:sz w:val="24"/>
          <w:szCs w:val="32"/>
        </w:rPr>
        <w:t xml:space="preserve">2014 </w:t>
      </w:r>
      <w:r>
        <w:rPr>
          <w:rFonts w:ascii="Times New Roman" w:eastAsia="宋体" w:hAnsi="Times New Roman" w:cs="Times New Roman"/>
          <w:sz w:val="24"/>
          <w:szCs w:val="32"/>
        </w:rPr>
        <w:t>以语言资源调查推动国家语言能力提高，《中国社会科学报</w:t>
      </w:r>
      <w:r>
        <w:rPr>
          <w:rFonts w:ascii="Times New Roman" w:eastAsia="宋体" w:hAnsi="Times New Roman" w:cs="Times New Roman" w:hint="eastAsia"/>
          <w:sz w:val="24"/>
          <w:szCs w:val="32"/>
        </w:rPr>
        <w:t>》</w:t>
      </w:r>
      <w:r>
        <w:rPr>
          <w:rFonts w:ascii="Times New Roman" w:eastAsia="宋体" w:hAnsi="Times New Roman" w:cs="Times New Roman" w:hint="eastAsia"/>
          <w:sz w:val="24"/>
          <w:szCs w:val="32"/>
        </w:rPr>
        <w:t>.</w:t>
      </w:r>
    </w:p>
    <w:p w14:paraId="01BFDD76"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文秋芳</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俞希</w:t>
      </w:r>
      <w:r>
        <w:rPr>
          <w:rFonts w:ascii="Times New Roman" w:eastAsia="宋体" w:hAnsi="Times New Roman" w:cs="Times New Roman"/>
          <w:sz w:val="24"/>
          <w:szCs w:val="32"/>
        </w:rPr>
        <w:t xml:space="preserve">2003 </w:t>
      </w:r>
      <w:r>
        <w:rPr>
          <w:rFonts w:ascii="Times New Roman" w:eastAsia="宋体" w:hAnsi="Times New Roman" w:cs="Times New Roman"/>
          <w:sz w:val="24"/>
          <w:szCs w:val="32"/>
        </w:rPr>
        <w:t>英语的国际化与本土化，《国外外语教学》第</w:t>
      </w:r>
      <w:r>
        <w:rPr>
          <w:rFonts w:ascii="Times New Roman" w:eastAsia="宋体" w:hAnsi="Times New Roman" w:cs="Times New Roman"/>
          <w:sz w:val="24"/>
          <w:szCs w:val="32"/>
        </w:rPr>
        <w:t>3</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389FA19A"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徐大明</w:t>
      </w:r>
      <w:r>
        <w:rPr>
          <w:rFonts w:ascii="Times New Roman" w:eastAsia="宋体" w:hAnsi="Times New Roman" w:cs="Times New Roman"/>
          <w:sz w:val="24"/>
          <w:szCs w:val="32"/>
        </w:rPr>
        <w:t>2013</w:t>
      </w:r>
      <w:r>
        <w:rPr>
          <w:rFonts w:ascii="Times New Roman" w:eastAsia="宋体" w:hAnsi="Times New Roman" w:cs="Times New Roman"/>
          <w:sz w:val="24"/>
          <w:szCs w:val="32"/>
        </w:rPr>
        <w:t>母语平等政策的政治经济效益，《云南师范大学学报》第</w:t>
      </w:r>
      <w:r>
        <w:rPr>
          <w:rFonts w:ascii="Times New Roman" w:eastAsia="宋体" w:hAnsi="Times New Roman" w:cs="Times New Roman"/>
          <w:sz w:val="24"/>
          <w:szCs w:val="32"/>
        </w:rPr>
        <w:t>6</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5F077174" w14:textId="2ACCDF9D"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徐大明</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王晓梅</w:t>
      </w:r>
      <w:r>
        <w:rPr>
          <w:rFonts w:ascii="Times New Roman" w:eastAsia="宋体" w:hAnsi="Times New Roman" w:cs="Times New Roman"/>
          <w:sz w:val="24"/>
          <w:szCs w:val="32"/>
        </w:rPr>
        <w:t xml:space="preserve">2009 </w:t>
      </w:r>
      <w:r>
        <w:rPr>
          <w:rFonts w:ascii="Times New Roman" w:eastAsia="宋体" w:hAnsi="Times New Roman" w:cs="Times New Roman"/>
          <w:sz w:val="24"/>
          <w:szCs w:val="32"/>
        </w:rPr>
        <w:t>全球华语社区说略，《吉林大学社会科学学报》</w:t>
      </w:r>
      <w:r>
        <w:rPr>
          <w:rFonts w:ascii="Times New Roman" w:eastAsia="宋体" w:hAnsi="Times New Roman" w:cs="Times New Roman" w:hint="eastAsia"/>
          <w:sz w:val="24"/>
          <w:szCs w:val="32"/>
        </w:rPr>
        <w:t>，</w:t>
      </w:r>
      <w:r>
        <w:rPr>
          <w:rFonts w:ascii="Times New Roman" w:eastAsia="宋体" w:hAnsi="Times New Roman" w:cs="Times New Roman"/>
          <w:sz w:val="24"/>
          <w:szCs w:val="32"/>
        </w:rPr>
        <w:t>第</w:t>
      </w:r>
      <w:r>
        <w:rPr>
          <w:rFonts w:ascii="Times New Roman" w:eastAsia="宋体" w:hAnsi="Times New Roman" w:cs="Times New Roman"/>
          <w:sz w:val="24"/>
          <w:szCs w:val="32"/>
        </w:rPr>
        <w:t>2</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3B985E2F" w14:textId="10AB60E1"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徐大明</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陶红印</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谢天蔚</w:t>
      </w:r>
      <w:r>
        <w:rPr>
          <w:rFonts w:ascii="Times New Roman" w:eastAsia="宋体" w:hAnsi="Times New Roman" w:cs="Times New Roman"/>
          <w:sz w:val="24"/>
          <w:szCs w:val="32"/>
        </w:rPr>
        <w:t>1997</w:t>
      </w:r>
      <w:r>
        <w:rPr>
          <w:rFonts w:ascii="Times New Roman" w:eastAsia="宋体" w:hAnsi="Times New Roman" w:cs="Times New Roman"/>
          <w:sz w:val="24"/>
          <w:szCs w:val="32"/>
        </w:rPr>
        <w:t>《当代社会语言学》</w:t>
      </w:r>
      <w:r>
        <w:rPr>
          <w:rFonts w:ascii="Times New Roman" w:eastAsia="宋体" w:hAnsi="Times New Roman" w:cs="Times New Roman"/>
          <w:sz w:val="24"/>
          <w:szCs w:val="32"/>
        </w:rPr>
        <w:t>北京</w:t>
      </w:r>
      <w:r>
        <w:rPr>
          <w:rFonts w:ascii="Times New Roman" w:eastAsia="宋体" w:hAnsi="Times New Roman" w:cs="Times New Roman"/>
          <w:sz w:val="24"/>
          <w:szCs w:val="32"/>
        </w:rPr>
        <w:t>:</w:t>
      </w:r>
      <w:r>
        <w:rPr>
          <w:rFonts w:ascii="Times New Roman" w:eastAsia="宋体" w:hAnsi="Times New Roman" w:cs="Times New Roman"/>
          <w:sz w:val="24"/>
          <w:szCs w:val="32"/>
        </w:rPr>
        <w:t>中国社会科学出版社</w:t>
      </w:r>
      <w:r>
        <w:rPr>
          <w:rFonts w:ascii="Times New Roman" w:eastAsia="宋体" w:hAnsi="Times New Roman" w:cs="Times New Roman" w:hint="eastAsia"/>
          <w:sz w:val="24"/>
          <w:szCs w:val="32"/>
        </w:rPr>
        <w:t>.</w:t>
      </w:r>
    </w:p>
    <w:p w14:paraId="5F621241"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徐大明</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王玲</w:t>
      </w:r>
      <w:r>
        <w:rPr>
          <w:rFonts w:ascii="Times New Roman" w:eastAsia="宋体" w:hAnsi="Times New Roman" w:cs="Times New Roman"/>
          <w:sz w:val="24"/>
          <w:szCs w:val="32"/>
        </w:rPr>
        <w:t>2010</w:t>
      </w:r>
      <w:r>
        <w:rPr>
          <w:rFonts w:ascii="Times New Roman" w:eastAsia="宋体" w:hAnsi="Times New Roman" w:cs="Times New Roman"/>
          <w:sz w:val="24"/>
          <w:szCs w:val="32"/>
        </w:rPr>
        <w:t>城市语言调查</w:t>
      </w:r>
      <w:r>
        <w:rPr>
          <w:rFonts w:ascii="Times New Roman" w:eastAsia="宋体" w:hAnsi="Times New Roman" w:cs="Times New Roman" w:hint="eastAsia"/>
          <w:sz w:val="24"/>
          <w:szCs w:val="32"/>
        </w:rPr>
        <w:t>,</w:t>
      </w:r>
      <w:r>
        <w:rPr>
          <w:rFonts w:ascii="Times New Roman" w:eastAsia="宋体" w:hAnsi="Times New Roman" w:cs="Times New Roman"/>
          <w:sz w:val="24"/>
          <w:szCs w:val="32"/>
        </w:rPr>
        <w:t>《浙江大学学报</w:t>
      </w:r>
      <w:r>
        <w:rPr>
          <w:rFonts w:ascii="Times New Roman" w:eastAsia="宋体" w:hAnsi="Times New Roman" w:cs="Times New Roman"/>
          <w:sz w:val="24"/>
          <w:szCs w:val="32"/>
        </w:rPr>
        <w:t>(</w:t>
      </w:r>
      <w:r>
        <w:rPr>
          <w:rFonts w:ascii="Times New Roman" w:eastAsia="宋体" w:hAnsi="Times New Roman" w:cs="Times New Roman"/>
          <w:sz w:val="24"/>
          <w:szCs w:val="32"/>
        </w:rPr>
        <w:t>人文社会科学版</w:t>
      </w:r>
      <w:r>
        <w:rPr>
          <w:rFonts w:ascii="Times New Roman" w:eastAsia="宋体" w:hAnsi="Times New Roman" w:cs="Times New Roman"/>
          <w:sz w:val="24"/>
          <w:szCs w:val="32"/>
        </w:rPr>
        <w:t>)</w:t>
      </w:r>
      <w:r>
        <w:rPr>
          <w:rFonts w:ascii="Times New Roman" w:eastAsia="宋体" w:hAnsi="Times New Roman" w:cs="Times New Roman"/>
          <w:sz w:val="24"/>
          <w:szCs w:val="32"/>
        </w:rPr>
        <w:t>》第</w:t>
      </w:r>
      <w:r>
        <w:rPr>
          <w:rFonts w:ascii="Times New Roman" w:eastAsia="宋体" w:hAnsi="Times New Roman" w:cs="Times New Roman"/>
          <w:sz w:val="24"/>
          <w:szCs w:val="32"/>
        </w:rPr>
        <w:t>6</w:t>
      </w:r>
      <w:r>
        <w:rPr>
          <w:rFonts w:ascii="Times New Roman" w:eastAsia="宋体" w:hAnsi="Times New Roman" w:cs="Times New Roman"/>
          <w:sz w:val="24"/>
          <w:szCs w:val="32"/>
        </w:rPr>
        <w:t>期</w:t>
      </w:r>
      <w:r>
        <w:rPr>
          <w:rFonts w:ascii="Times New Roman" w:eastAsia="宋体" w:hAnsi="Times New Roman" w:cs="Times New Roman"/>
          <w:sz w:val="24"/>
          <w:szCs w:val="32"/>
        </w:rPr>
        <w:t>.</w:t>
      </w:r>
    </w:p>
    <w:p w14:paraId="50633801"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许宏晨</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高虹</w:t>
      </w:r>
      <w:r>
        <w:rPr>
          <w:rFonts w:ascii="Times New Roman" w:eastAsia="宋体" w:hAnsi="Times New Roman" w:cs="Times New Roman"/>
          <w:sz w:val="24"/>
          <w:szCs w:val="32"/>
        </w:rPr>
        <w:t>2014</w:t>
      </w:r>
      <w:r>
        <w:rPr>
          <w:rFonts w:ascii="Times New Roman" w:eastAsia="宋体" w:hAnsi="Times New Roman" w:cs="Times New Roman"/>
          <w:sz w:val="24"/>
          <w:szCs w:val="32"/>
        </w:rPr>
        <w:t>四次大型国际活动前后大学生志愿者对世界英语的态度，《外语教学》第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096869E4"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殷志平</w:t>
      </w:r>
      <w:r>
        <w:rPr>
          <w:rFonts w:ascii="Times New Roman" w:eastAsia="宋体" w:hAnsi="Times New Roman" w:cs="Times New Roman"/>
          <w:sz w:val="24"/>
          <w:szCs w:val="32"/>
        </w:rPr>
        <w:t>2010</w:t>
      </w:r>
      <w:r>
        <w:rPr>
          <w:rFonts w:ascii="Times New Roman" w:eastAsia="宋体" w:hAnsi="Times New Roman" w:cs="Times New Roman"/>
          <w:sz w:val="24"/>
          <w:szCs w:val="32"/>
        </w:rPr>
        <w:t>上海外企职场语言生活状况，《中国社会科学报</w:t>
      </w:r>
      <w:r>
        <w:rPr>
          <w:rFonts w:ascii="Times New Roman" w:eastAsia="宋体" w:hAnsi="Times New Roman" w:cs="Times New Roman" w:hint="eastAsia"/>
          <w:sz w:val="24"/>
          <w:szCs w:val="32"/>
        </w:rPr>
        <w:t>》</w:t>
      </w:r>
      <w:r>
        <w:rPr>
          <w:rFonts w:ascii="Times New Roman" w:eastAsia="宋体" w:hAnsi="Times New Roman" w:cs="Times New Roman" w:hint="eastAsia"/>
          <w:sz w:val="24"/>
          <w:szCs w:val="32"/>
        </w:rPr>
        <w:t>.</w:t>
      </w:r>
    </w:p>
    <w:p w14:paraId="05B2F60C"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张治国</w:t>
      </w:r>
      <w:r>
        <w:rPr>
          <w:rFonts w:ascii="Times New Roman" w:eastAsia="宋体" w:hAnsi="Times New Roman" w:cs="Times New Roman"/>
          <w:sz w:val="24"/>
          <w:szCs w:val="32"/>
        </w:rPr>
        <w:t>2012</w:t>
      </w:r>
      <w:r>
        <w:rPr>
          <w:rFonts w:ascii="Times New Roman" w:eastAsia="宋体" w:hAnsi="Times New Roman" w:cs="Times New Roman"/>
          <w:sz w:val="24"/>
          <w:szCs w:val="32"/>
        </w:rPr>
        <w:t>《中美语言教育政策比较研究</w:t>
      </w:r>
      <w:r>
        <w:rPr>
          <w:rFonts w:ascii="Times New Roman" w:eastAsia="宋体" w:hAnsi="Times New Roman" w:cs="Times New Roman" w:hint="eastAsia"/>
          <w:sz w:val="24"/>
          <w:szCs w:val="32"/>
        </w:rPr>
        <w:t>：</w:t>
      </w:r>
      <w:r>
        <w:rPr>
          <w:rFonts w:ascii="Times New Roman" w:eastAsia="宋体" w:hAnsi="Times New Roman" w:cs="Times New Roman"/>
          <w:sz w:val="24"/>
          <w:szCs w:val="32"/>
        </w:rPr>
        <w:t>以全球化时代为背景》，北京</w:t>
      </w:r>
      <w:r>
        <w:rPr>
          <w:rFonts w:ascii="Times New Roman" w:eastAsia="宋体" w:hAnsi="Times New Roman" w:cs="Times New Roman" w:hint="eastAsia"/>
          <w:sz w:val="24"/>
          <w:szCs w:val="32"/>
        </w:rPr>
        <w:t>：</w:t>
      </w:r>
      <w:r>
        <w:rPr>
          <w:rFonts w:ascii="Times New Roman" w:eastAsia="宋体" w:hAnsi="Times New Roman" w:cs="Times New Roman"/>
          <w:sz w:val="24"/>
          <w:szCs w:val="32"/>
        </w:rPr>
        <w:t>北京大学出版社</w:t>
      </w:r>
      <w:r>
        <w:rPr>
          <w:rFonts w:ascii="Times New Roman" w:eastAsia="宋体" w:hAnsi="Times New Roman" w:cs="Times New Roman" w:hint="eastAsia"/>
          <w:sz w:val="24"/>
          <w:szCs w:val="32"/>
        </w:rPr>
        <w:t>.</w:t>
      </w:r>
    </w:p>
    <w:p w14:paraId="3D95CFE6"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张忠霞</w:t>
      </w:r>
      <w:r>
        <w:rPr>
          <w:rFonts w:ascii="Times New Roman" w:eastAsia="宋体" w:hAnsi="Times New Roman" w:cs="Times New Roman"/>
          <w:sz w:val="24"/>
          <w:szCs w:val="32"/>
        </w:rPr>
        <w:t xml:space="preserve">2005 </w:t>
      </w:r>
      <w:r>
        <w:rPr>
          <w:rFonts w:ascii="Times New Roman" w:eastAsia="宋体" w:hAnsi="Times New Roman" w:cs="Times New Roman"/>
          <w:sz w:val="24"/>
          <w:szCs w:val="32"/>
        </w:rPr>
        <w:t>学英语</w:t>
      </w:r>
      <w:r>
        <w:rPr>
          <w:rFonts w:ascii="Times New Roman" w:eastAsia="宋体" w:hAnsi="Times New Roman" w:cs="Times New Roman"/>
          <w:sz w:val="24"/>
          <w:szCs w:val="32"/>
        </w:rPr>
        <w:t>:</w:t>
      </w:r>
      <w:r>
        <w:rPr>
          <w:rFonts w:ascii="Times New Roman" w:eastAsia="宋体" w:hAnsi="Times New Roman" w:cs="Times New Roman"/>
          <w:sz w:val="24"/>
          <w:szCs w:val="32"/>
        </w:rPr>
        <w:t>被全球</w:t>
      </w:r>
      <w:r>
        <w:rPr>
          <w:rFonts w:ascii="Times New Roman" w:eastAsia="宋体" w:hAnsi="Times New Roman" w:cs="Times New Roman"/>
          <w:sz w:val="24"/>
          <w:szCs w:val="32"/>
        </w:rPr>
        <w:t>“</w:t>
      </w:r>
      <w:r>
        <w:rPr>
          <w:rFonts w:ascii="Times New Roman" w:eastAsia="宋体" w:hAnsi="Times New Roman" w:cs="Times New Roman"/>
          <w:sz w:val="24"/>
          <w:szCs w:val="32"/>
        </w:rPr>
        <w:t>重塑</w:t>
      </w:r>
      <w:r>
        <w:rPr>
          <w:rFonts w:ascii="Times New Roman" w:eastAsia="宋体" w:hAnsi="Times New Roman" w:cs="Times New Roman"/>
          <w:sz w:val="24"/>
          <w:szCs w:val="32"/>
        </w:rPr>
        <w:t>”</w:t>
      </w:r>
      <w:r>
        <w:rPr>
          <w:rFonts w:ascii="Times New Roman" w:eastAsia="宋体" w:hAnsi="Times New Roman" w:cs="Times New Roman"/>
          <w:sz w:val="24"/>
          <w:szCs w:val="32"/>
        </w:rPr>
        <w:t>的全球化产业，《新华每日电讯》</w:t>
      </w:r>
      <w:r>
        <w:rPr>
          <w:rFonts w:ascii="Times New Roman" w:eastAsia="宋体" w:hAnsi="Times New Roman" w:cs="Times New Roman" w:hint="eastAsia"/>
          <w:sz w:val="24"/>
          <w:szCs w:val="32"/>
        </w:rPr>
        <w:t>.</w:t>
      </w:r>
    </w:p>
    <w:p w14:paraId="37558478" w14:textId="77777777" w:rsidR="002B4381" w:rsidRDefault="00EC106D">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赵蓉晖</w:t>
      </w:r>
      <w:r>
        <w:rPr>
          <w:rFonts w:ascii="Times New Roman" w:eastAsia="宋体" w:hAnsi="Times New Roman" w:cs="Times New Roman"/>
          <w:sz w:val="24"/>
          <w:szCs w:val="32"/>
        </w:rPr>
        <w:t xml:space="preserve">2014 </w:t>
      </w:r>
      <w:r>
        <w:rPr>
          <w:rFonts w:ascii="Times New Roman" w:eastAsia="宋体" w:hAnsi="Times New Roman" w:cs="Times New Roman"/>
          <w:sz w:val="24"/>
          <w:szCs w:val="32"/>
        </w:rPr>
        <w:t>中国外语规划</w:t>
      </w:r>
      <w:r>
        <w:rPr>
          <w:rFonts w:ascii="Times New Roman" w:eastAsia="宋体" w:hAnsi="Times New Roman" w:cs="Times New Roman"/>
          <w:sz w:val="24"/>
          <w:szCs w:val="32"/>
        </w:rPr>
        <w:t xml:space="preserve"> </w:t>
      </w:r>
      <w:r>
        <w:rPr>
          <w:rFonts w:ascii="Times New Roman" w:eastAsia="宋体" w:hAnsi="Times New Roman" w:cs="Times New Roman"/>
          <w:sz w:val="24"/>
          <w:szCs w:val="32"/>
        </w:rPr>
        <w:t>与外语政策的基本问题，《云南师范大学学报》</w:t>
      </w:r>
      <w:r>
        <w:rPr>
          <w:rFonts w:ascii="Times New Roman" w:eastAsia="宋体" w:hAnsi="Times New Roman" w:cs="Times New Roman" w:hint="eastAsia"/>
          <w:sz w:val="24"/>
          <w:szCs w:val="32"/>
        </w:rPr>
        <w:t>，</w:t>
      </w:r>
      <w:r>
        <w:rPr>
          <w:rFonts w:ascii="Times New Roman" w:eastAsia="宋体" w:hAnsi="Times New Roman" w:cs="Times New Roman"/>
          <w:sz w:val="24"/>
          <w:szCs w:val="32"/>
        </w:rPr>
        <w:t>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732ADF85" w14:textId="5A78ED6B" w:rsidR="002B4381" w:rsidRDefault="00EC106D" w:rsidP="005821A4">
      <w:pPr>
        <w:spacing w:line="360" w:lineRule="auto"/>
        <w:ind w:firstLineChars="200" w:firstLine="480"/>
        <w:rPr>
          <w:rFonts w:ascii="Times New Roman" w:eastAsia="宋体" w:hAnsi="Times New Roman" w:cs="Times New Roman" w:hint="eastAsia"/>
          <w:sz w:val="24"/>
          <w:szCs w:val="32"/>
        </w:rPr>
      </w:pPr>
      <w:r>
        <w:rPr>
          <w:rFonts w:ascii="Times New Roman" w:eastAsia="宋体" w:hAnsi="Times New Roman" w:cs="Times New Roman"/>
          <w:sz w:val="24"/>
          <w:szCs w:val="32"/>
        </w:rPr>
        <w:t>周榕、陈国华</w:t>
      </w:r>
      <w:r>
        <w:rPr>
          <w:rFonts w:ascii="Times New Roman" w:eastAsia="宋体" w:hAnsi="Times New Roman" w:cs="Times New Roman"/>
          <w:sz w:val="24"/>
          <w:szCs w:val="32"/>
        </w:rPr>
        <w:t xml:space="preserve">2008 </w:t>
      </w:r>
      <w:r>
        <w:rPr>
          <w:rFonts w:ascii="Times New Roman" w:eastAsia="宋体" w:hAnsi="Times New Roman" w:cs="Times New Roman"/>
          <w:sz w:val="24"/>
          <w:szCs w:val="32"/>
        </w:rPr>
        <w:t>英语专业大学生英美英语态度偏好与实际口音特点研究，《现代外语》第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sectPr w:rsidR="002B4381">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9E726" w14:textId="77777777" w:rsidR="00EC106D" w:rsidRDefault="00EC106D">
      <w:r>
        <w:separator/>
      </w:r>
    </w:p>
  </w:endnote>
  <w:endnote w:type="continuationSeparator" w:id="0">
    <w:p w14:paraId="6EAB0E65" w14:textId="77777777" w:rsidR="00EC106D" w:rsidRDefault="00EC1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412DA" w14:textId="77777777" w:rsidR="002B4381" w:rsidRDefault="00EC106D">
    <w:pPr>
      <w:spacing w:line="1" w:lineRule="exact"/>
    </w:pPr>
    <w:r>
      <w:rPr>
        <w:noProof/>
      </w:rPr>
      <mc:AlternateContent>
        <mc:Choice Requires="wps">
          <w:drawing>
            <wp:anchor distT="0" distB="0" distL="0" distR="0" simplePos="0" relativeHeight="251659264" behindDoc="1" locked="0" layoutInCell="1" allowOverlap="1" wp14:anchorId="08D1D501" wp14:editId="74E54015">
              <wp:simplePos x="0" y="0"/>
              <wp:positionH relativeFrom="page">
                <wp:posOffset>3721735</wp:posOffset>
              </wp:positionH>
              <wp:positionV relativeFrom="page">
                <wp:posOffset>10293350</wp:posOffset>
              </wp:positionV>
              <wp:extent cx="114300" cy="95885"/>
              <wp:effectExtent l="0" t="0" r="0" b="0"/>
              <wp:wrapNone/>
              <wp:docPr id="71" name="Shape 71"/>
              <wp:cNvGraphicFramePr/>
              <a:graphic xmlns:a="http://schemas.openxmlformats.org/drawingml/2006/main">
                <a:graphicData uri="http://schemas.microsoft.com/office/word/2010/wordprocessingShape">
                  <wps:wsp>
                    <wps:cNvSpPr txBox="1"/>
                    <wps:spPr>
                      <a:xfrm>
                        <a:off x="0" y="0"/>
                        <a:ext cx="114300" cy="95885"/>
                      </a:xfrm>
                      <a:prstGeom prst="rect">
                        <a:avLst/>
                      </a:prstGeom>
                      <a:noFill/>
                    </wps:spPr>
                    <wps:txbx>
                      <w:txbxContent>
                        <w:p w14:paraId="19D852BA" w14:textId="77777777" w:rsidR="002B4381" w:rsidRDefault="00EC106D">
                          <w:pPr>
                            <w:pStyle w:val="Headerorfooter1"/>
                            <w:jc w:val="left"/>
                          </w:pPr>
                          <w:r>
                            <w:fldChar w:fldCharType="begin"/>
                          </w:r>
                          <w:r>
                            <w:instrText xml:space="preserve"> PAGE \* MERGEFORMAT </w:instrText>
                          </w:r>
                          <w:r>
                            <w:fldChar w:fldCharType="separate"/>
                          </w:r>
                          <w:r>
                            <w:rPr>
                              <w:rFonts w:ascii="Times New Roman" w:eastAsia="Times New Roman" w:hAnsi="Times New Roman" w:cs="Times New Roman"/>
                              <w:color w:val="000000"/>
                              <w:lang w:eastAsia="en-US" w:bidi="en-US"/>
                            </w:rPr>
                            <w:t>#</w:t>
                          </w:r>
                          <w:r>
                            <w:rPr>
                              <w:rFonts w:ascii="Times New Roman" w:eastAsia="Times New Roman" w:hAnsi="Times New Roman" w:cs="Times New Roman"/>
                              <w:color w:val="000000"/>
                              <w:lang w:eastAsia="en-US" w:bidi="en-US"/>
                            </w:rPr>
                            <w:fldChar w:fldCharType="end"/>
                          </w:r>
                        </w:p>
                      </w:txbxContent>
                    </wps:txbx>
                    <wps:bodyPr wrap="none" lIns="0" tIns="0" rIns="0" bIns="0">
                      <a:spAutoFit/>
                    </wps:bodyPr>
                  </wps:wsp>
                </a:graphicData>
              </a:graphic>
            </wp:anchor>
          </w:drawing>
        </mc:Choice>
        <mc:Fallback>
          <w:pict>
            <v:shapetype w14:anchorId="08D1D501" id="_x0000_t202" coordsize="21600,21600" o:spt="202" path="m,l,21600r21600,l21600,xe">
              <v:stroke joinstyle="miter"/>
              <v:path gradientshapeok="t" o:connecttype="rect"/>
            </v:shapetype>
            <v:shape id="Shape 71" o:spid="_x0000_s1026" type="#_x0000_t202" style="position:absolute;left:0;text-align:left;margin-left:293.05pt;margin-top:810.5pt;width:9pt;height:7.5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" filled="f" stroked="f">
              <v:textbox style="mso-fit-shape-to-text:t" inset="0,0,0,0">
                <w:txbxContent>
                  <w:p w14:paraId="19D852BA" w14:textId="77777777" w:rsidR="002B4381" w:rsidRDefault="00EC106D">
                    <w:pPr>
                      <w:pStyle w:val="Headerorfooter1"/>
                      <w:jc w:val="left"/>
                    </w:pPr>
                    <w:r>
                      <w:fldChar w:fldCharType="begin"/>
                    </w:r>
                    <w:r>
                      <w:instrText xml:space="preserve"> PAGE \* MERGEFORMAT </w:instrText>
                    </w:r>
                    <w:r>
                      <w:fldChar w:fldCharType="separate"/>
                    </w:r>
                    <w:r>
                      <w:rPr>
                        <w:rFonts w:ascii="Times New Roman" w:eastAsia="Times New Roman" w:hAnsi="Times New Roman" w:cs="Times New Roman"/>
                        <w:color w:val="000000"/>
                        <w:lang w:eastAsia="en-US" w:bidi="en-US"/>
                      </w:rPr>
                      <w:t>#</w:t>
                    </w:r>
                    <w:r>
                      <w:rPr>
                        <w:rFonts w:ascii="Times New Roman" w:eastAsia="Times New Roman" w:hAnsi="Times New Roman" w:cs="Times New Roman"/>
                        <w:color w:val="000000"/>
                        <w:lang w:eastAsia="en-US" w:bidi="en-US"/>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644B6" w14:textId="77777777" w:rsidR="00EC106D" w:rsidRDefault="00EC106D">
      <w:r>
        <w:separator/>
      </w:r>
    </w:p>
  </w:footnote>
  <w:footnote w:type="continuationSeparator" w:id="0">
    <w:p w14:paraId="785B85B7" w14:textId="77777777" w:rsidR="00EC106D" w:rsidRDefault="00EC10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4381"/>
    <w:rsid w:val="00056729"/>
    <w:rsid w:val="000863D9"/>
    <w:rsid w:val="000C0C2C"/>
    <w:rsid w:val="000E6F9D"/>
    <w:rsid w:val="002877F4"/>
    <w:rsid w:val="00296E8F"/>
    <w:rsid w:val="002B4381"/>
    <w:rsid w:val="002C65F9"/>
    <w:rsid w:val="00307F9C"/>
    <w:rsid w:val="00323960"/>
    <w:rsid w:val="003A47A3"/>
    <w:rsid w:val="003B468D"/>
    <w:rsid w:val="00430C95"/>
    <w:rsid w:val="004739C4"/>
    <w:rsid w:val="00497E92"/>
    <w:rsid w:val="00576ADE"/>
    <w:rsid w:val="005821A4"/>
    <w:rsid w:val="00586C2A"/>
    <w:rsid w:val="007373B3"/>
    <w:rsid w:val="007C159A"/>
    <w:rsid w:val="008D4128"/>
    <w:rsid w:val="008D5B32"/>
    <w:rsid w:val="00926C6B"/>
    <w:rsid w:val="00966039"/>
    <w:rsid w:val="009D6BE8"/>
    <w:rsid w:val="00AB607C"/>
    <w:rsid w:val="00B0255C"/>
    <w:rsid w:val="00B148ED"/>
    <w:rsid w:val="00B56AD2"/>
    <w:rsid w:val="00BD0430"/>
    <w:rsid w:val="00D41E5B"/>
    <w:rsid w:val="00D662D3"/>
    <w:rsid w:val="00DB0BE2"/>
    <w:rsid w:val="00E05EDF"/>
    <w:rsid w:val="00E0708A"/>
    <w:rsid w:val="00E07389"/>
    <w:rsid w:val="00E61B00"/>
    <w:rsid w:val="00EC106D"/>
    <w:rsid w:val="00F34EBA"/>
    <w:rsid w:val="00F402D9"/>
    <w:rsid w:val="00F57FEA"/>
    <w:rsid w:val="00F84DCF"/>
    <w:rsid w:val="00F91434"/>
    <w:rsid w:val="00F97E70"/>
    <w:rsid w:val="014A4B87"/>
    <w:rsid w:val="05924CA6"/>
    <w:rsid w:val="06FB4AF7"/>
    <w:rsid w:val="0BA3585F"/>
    <w:rsid w:val="10B22A27"/>
    <w:rsid w:val="1222745A"/>
    <w:rsid w:val="13AB0883"/>
    <w:rsid w:val="150115A9"/>
    <w:rsid w:val="159A7BFD"/>
    <w:rsid w:val="1618239C"/>
    <w:rsid w:val="19B85956"/>
    <w:rsid w:val="1B507C8E"/>
    <w:rsid w:val="1BBF7666"/>
    <w:rsid w:val="1D350989"/>
    <w:rsid w:val="1D6E17A5"/>
    <w:rsid w:val="1D971B59"/>
    <w:rsid w:val="1F4C5082"/>
    <w:rsid w:val="20216FA3"/>
    <w:rsid w:val="20E64474"/>
    <w:rsid w:val="24264192"/>
    <w:rsid w:val="2496234B"/>
    <w:rsid w:val="250474F1"/>
    <w:rsid w:val="267D71FD"/>
    <w:rsid w:val="27743E5C"/>
    <w:rsid w:val="29E057D9"/>
    <w:rsid w:val="2BD11460"/>
    <w:rsid w:val="32950C33"/>
    <w:rsid w:val="337535F9"/>
    <w:rsid w:val="34945B3E"/>
    <w:rsid w:val="356B6D7B"/>
    <w:rsid w:val="35C256D8"/>
    <w:rsid w:val="37EB53F7"/>
    <w:rsid w:val="3888246F"/>
    <w:rsid w:val="39907469"/>
    <w:rsid w:val="3CFE1A92"/>
    <w:rsid w:val="3D75797E"/>
    <w:rsid w:val="403B56D4"/>
    <w:rsid w:val="467B6933"/>
    <w:rsid w:val="48644C4D"/>
    <w:rsid w:val="4B116AAE"/>
    <w:rsid w:val="50890A76"/>
    <w:rsid w:val="52801A0B"/>
    <w:rsid w:val="534F5C46"/>
    <w:rsid w:val="551B0947"/>
    <w:rsid w:val="555D6BDB"/>
    <w:rsid w:val="578525BC"/>
    <w:rsid w:val="57C7469A"/>
    <w:rsid w:val="57F23B91"/>
    <w:rsid w:val="58507E4A"/>
    <w:rsid w:val="592C2D3B"/>
    <w:rsid w:val="5EFA0B0F"/>
    <w:rsid w:val="5F8748C9"/>
    <w:rsid w:val="62D16F2F"/>
    <w:rsid w:val="644F3734"/>
    <w:rsid w:val="64B13A1E"/>
    <w:rsid w:val="65B31997"/>
    <w:rsid w:val="664347B3"/>
    <w:rsid w:val="6AA5228E"/>
    <w:rsid w:val="6CBC6874"/>
    <w:rsid w:val="6EDD3AFA"/>
    <w:rsid w:val="6FEC0000"/>
    <w:rsid w:val="719426FE"/>
    <w:rsid w:val="7A427A3B"/>
    <w:rsid w:val="7B604075"/>
    <w:rsid w:val="7BCB038B"/>
    <w:rsid w:val="7CC57C48"/>
    <w:rsid w:val="7DE450CD"/>
    <w:rsid w:val="7EC07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E19D7F"/>
  <w15:docId w15:val="{F81CA68A-867D-4AC8-AD66-00A3E04F8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pPr>
      <w:spacing w:beforeAutospacing="1" w:afterAutospacing="1"/>
      <w:jc w:val="left"/>
    </w:pPr>
    <w:rPr>
      <w:rFonts w:cs="Times New Roman"/>
      <w:kern w:val="0"/>
      <w:sz w:val="24"/>
    </w:rPr>
  </w:style>
  <w:style w:type="paragraph" w:customStyle="1" w:styleId="Bodytext1">
    <w:name w:val="Body text|1"/>
    <w:basedOn w:val="a"/>
    <w:qFormat/>
    <w:pPr>
      <w:spacing w:line="480" w:lineRule="auto"/>
      <w:ind w:firstLine="400"/>
    </w:pPr>
    <w:rPr>
      <w:rFonts w:ascii="宋体" w:eastAsia="宋体" w:hAnsi="宋体" w:cs="宋体"/>
    </w:rPr>
  </w:style>
  <w:style w:type="paragraph" w:customStyle="1" w:styleId="Headerorfooter1">
    <w:name w:val="Header or footer|1"/>
    <w:basedOn w:val="a"/>
    <w:qFormat/>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962645">
      <w:bodyDiv w:val="1"/>
      <w:marLeft w:val="0"/>
      <w:marRight w:val="0"/>
      <w:marTop w:val="0"/>
      <w:marBottom w:val="0"/>
      <w:divBdr>
        <w:top w:val="none" w:sz="0" w:space="0" w:color="auto"/>
        <w:left w:val="none" w:sz="0" w:space="0" w:color="auto"/>
        <w:bottom w:val="none" w:sz="0" w:space="0" w:color="auto"/>
        <w:right w:val="none" w:sz="0" w:space="0" w:color="auto"/>
      </w:divBdr>
    </w:div>
    <w:div w:id="2035687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13</Pages>
  <Words>4577</Words>
  <Characters>24262</Characters>
  <Application>Microsoft Office Word</Application>
  <DocSecurity>0</DocSecurity>
  <Lines>379</Lines>
  <Paragraphs>49</Paragraphs>
  <ScaleCrop>false</ScaleCrop>
  <Company/>
  <LinksUpToDate>false</LinksUpToDate>
  <CharactersWithSpaces>28790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hxy</dc:creator>
  <cp:lastModifiedBy> </cp:lastModifiedBy>
  <cp:revision>41</cp:revision>
  <dcterms:created xsi:type="dcterms:W3CDTF">2022-04-15T03:25:00Z</dcterms:created>
  <dcterms:modified xsi:type="dcterms:W3CDTF">2022-04-16T14:44:00Z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E54B260CD1CA429F810C1E0317735DD7</vt:lpwstr>
  </property>
</Properties>
</file>