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E59774" w14:textId="1AAD85CF" w:rsidR="00DC179D" w:rsidRPr="00484C95" w:rsidRDefault="00024D32" w:rsidP="00C929DE">
      <w:pPr>
        <w:spacing w:line="360" w:lineRule="auto"/>
        <w:jc w:val="center"/>
        <w:rPr>
          <w:rFonts w:ascii="Arial" w:hAnsi="Arial" w:cs="Arial"/>
          <w:b/>
          <w:bCs/>
          <w:sz w:val="36"/>
          <w:szCs w:val="36"/>
          <w:u w:val="single"/>
        </w:rPr>
      </w:pPr>
      <w:r w:rsidRPr="00484C95">
        <w:rPr>
          <w:rFonts w:ascii="Arial" w:hAnsi="Arial" w:cs="Arial"/>
          <w:b/>
          <w:bCs/>
          <w:sz w:val="36"/>
          <w:szCs w:val="36"/>
          <w:u w:val="single"/>
        </w:rPr>
        <w:t xml:space="preserve">Supporting your discussion with theory, </w:t>
      </w:r>
      <w:proofErr w:type="gramStart"/>
      <w:r w:rsidRPr="00484C95">
        <w:rPr>
          <w:rFonts w:ascii="Arial" w:hAnsi="Arial" w:cs="Arial"/>
          <w:b/>
          <w:bCs/>
          <w:sz w:val="36"/>
          <w:szCs w:val="36"/>
          <w:u w:val="single"/>
        </w:rPr>
        <w:t>practice</w:t>
      </w:r>
      <w:proofErr w:type="gramEnd"/>
      <w:r w:rsidRPr="00484C95">
        <w:rPr>
          <w:rFonts w:ascii="Arial" w:hAnsi="Arial" w:cs="Arial"/>
          <w:b/>
          <w:bCs/>
          <w:sz w:val="36"/>
          <w:szCs w:val="36"/>
          <w:u w:val="single"/>
        </w:rPr>
        <w:t xml:space="preserve"> and evidence from literature, critically reflect on how you would support an individual learner whose progress is being affected by specific barriers to his/ her learning during one particular transition period (horizontal or vertical).</w:t>
      </w:r>
    </w:p>
    <w:p w14:paraId="0DF31AE9" w14:textId="425C25C6" w:rsidR="005E733C" w:rsidRPr="005E21DF" w:rsidRDefault="005E733C" w:rsidP="005E733C">
      <w:pPr>
        <w:spacing w:line="360" w:lineRule="auto"/>
        <w:rPr>
          <w:rFonts w:ascii="Arial" w:hAnsi="Arial" w:cs="Arial"/>
          <w:sz w:val="22"/>
          <w:szCs w:val="22"/>
        </w:rPr>
      </w:pPr>
    </w:p>
    <w:p w14:paraId="6422018E" w14:textId="23541B42" w:rsidR="005E733C" w:rsidRDefault="005E733C" w:rsidP="005E733C">
      <w:pPr>
        <w:spacing w:line="360" w:lineRule="auto"/>
        <w:rPr>
          <w:rFonts w:ascii="Arial" w:hAnsi="Arial" w:cs="Arial"/>
          <w:b/>
          <w:bCs/>
          <w:sz w:val="28"/>
          <w:szCs w:val="28"/>
          <w:u w:val="single"/>
        </w:rPr>
      </w:pPr>
      <w:r w:rsidRPr="00484C95">
        <w:rPr>
          <w:rFonts w:ascii="Arial" w:hAnsi="Arial" w:cs="Arial"/>
          <w:b/>
          <w:bCs/>
          <w:sz w:val="28"/>
          <w:szCs w:val="28"/>
          <w:u w:val="single"/>
        </w:rPr>
        <w:t xml:space="preserve">Targets: </w:t>
      </w:r>
    </w:p>
    <w:p w14:paraId="6CA675F6" w14:textId="77777777" w:rsidR="00A9381E" w:rsidRDefault="00A9381E" w:rsidP="005E733C">
      <w:pPr>
        <w:spacing w:line="360" w:lineRule="auto"/>
        <w:rPr>
          <w:rFonts w:ascii="Arial" w:hAnsi="Arial" w:cs="Arial"/>
          <w:b/>
          <w:bCs/>
          <w:sz w:val="28"/>
          <w:szCs w:val="28"/>
          <w:u w:val="single"/>
        </w:rPr>
      </w:pPr>
    </w:p>
    <w:tbl>
      <w:tblPr>
        <w:tblStyle w:val="TableGrid"/>
        <w:tblW w:w="0" w:type="auto"/>
        <w:tblLook w:val="04A0" w:firstRow="1" w:lastRow="0" w:firstColumn="1" w:lastColumn="0" w:noHBand="0" w:noVBand="1"/>
      </w:tblPr>
      <w:tblGrid>
        <w:gridCol w:w="1838"/>
        <w:gridCol w:w="3589"/>
        <w:gridCol w:w="3589"/>
      </w:tblGrid>
      <w:tr w:rsidR="00484C95" w:rsidRPr="00105D46" w14:paraId="74530E6C" w14:textId="77777777" w:rsidTr="00B82DA6">
        <w:tc>
          <w:tcPr>
            <w:tcW w:w="1838" w:type="dxa"/>
          </w:tcPr>
          <w:p w14:paraId="38D9B9A7" w14:textId="0E76FED1" w:rsidR="00484C95" w:rsidRPr="00C405BB" w:rsidRDefault="00484C95" w:rsidP="00B82DA6">
            <w:pPr>
              <w:pStyle w:val="AssignBody"/>
              <w:rPr>
                <w:rFonts w:cs="Arial"/>
                <w:b/>
                <w:bCs/>
              </w:rPr>
            </w:pPr>
            <w:r w:rsidRPr="00C405BB">
              <w:rPr>
                <w:rFonts w:cs="Arial"/>
                <w:b/>
                <w:bCs/>
              </w:rPr>
              <w:t>Targets</w:t>
            </w:r>
          </w:p>
        </w:tc>
        <w:tc>
          <w:tcPr>
            <w:tcW w:w="3589" w:type="dxa"/>
          </w:tcPr>
          <w:p w14:paraId="7BE9AD94" w14:textId="77777777" w:rsidR="00484C95" w:rsidRPr="00C405BB" w:rsidRDefault="00484C95" w:rsidP="00B82DA6">
            <w:pPr>
              <w:pStyle w:val="AssignBody"/>
              <w:rPr>
                <w:rFonts w:cs="Arial"/>
                <w:b/>
                <w:bCs/>
              </w:rPr>
            </w:pPr>
            <w:r w:rsidRPr="00C405BB">
              <w:rPr>
                <w:rFonts w:cs="Arial"/>
                <w:b/>
                <w:bCs/>
              </w:rPr>
              <w:t>How you have worked on this</w:t>
            </w:r>
          </w:p>
        </w:tc>
        <w:tc>
          <w:tcPr>
            <w:tcW w:w="3589" w:type="dxa"/>
          </w:tcPr>
          <w:p w14:paraId="139C7577" w14:textId="528418F1" w:rsidR="00484C95" w:rsidRPr="00C405BB" w:rsidRDefault="00484C95" w:rsidP="00B82DA6">
            <w:pPr>
              <w:pStyle w:val="AssignBody"/>
              <w:rPr>
                <w:rFonts w:cs="Arial"/>
                <w:b/>
                <w:bCs/>
              </w:rPr>
            </w:pPr>
            <w:r w:rsidRPr="00C405BB">
              <w:rPr>
                <w:rFonts w:cs="Arial"/>
                <w:b/>
                <w:bCs/>
              </w:rPr>
              <w:t>An example can be found</w:t>
            </w:r>
            <w:r w:rsidR="00A9381E">
              <w:rPr>
                <w:rFonts w:cs="Arial"/>
                <w:b/>
                <w:bCs/>
              </w:rPr>
              <w:t>:</w:t>
            </w:r>
          </w:p>
        </w:tc>
      </w:tr>
      <w:tr w:rsidR="00484C95" w14:paraId="1A02789B" w14:textId="77777777" w:rsidTr="00B82DA6">
        <w:tc>
          <w:tcPr>
            <w:tcW w:w="1838" w:type="dxa"/>
          </w:tcPr>
          <w:p w14:paraId="315D4E48" w14:textId="061A488F" w:rsidR="00484C95" w:rsidRPr="00C405BB" w:rsidRDefault="00484C95" w:rsidP="00B82DA6">
            <w:pPr>
              <w:pStyle w:val="AssignBody"/>
              <w:rPr>
                <w:rFonts w:cs="Arial"/>
                <w:b/>
                <w:bCs/>
              </w:rPr>
            </w:pPr>
            <w:r w:rsidRPr="00C405BB">
              <w:rPr>
                <w:rFonts w:cs="Arial"/>
                <w:b/>
                <w:bCs/>
              </w:rPr>
              <w:t>Target 1</w:t>
            </w:r>
          </w:p>
        </w:tc>
        <w:tc>
          <w:tcPr>
            <w:tcW w:w="3589" w:type="dxa"/>
          </w:tcPr>
          <w:p w14:paraId="6390DC2C" w14:textId="35C9EB20" w:rsidR="00484C95" w:rsidRPr="00C405BB" w:rsidRDefault="00C405BB" w:rsidP="00B82DA6">
            <w:pPr>
              <w:pStyle w:val="AssignBody"/>
              <w:rPr>
                <w:rFonts w:cs="Arial"/>
              </w:rPr>
            </w:pPr>
            <w:r w:rsidRPr="00C405BB">
              <w:rPr>
                <w:rFonts w:cs="Arial"/>
                <w:shd w:val="clear" w:color="auto" w:fill="FFFFFF"/>
              </w:rPr>
              <w:t>Refer to literature to support your points wherever possible</w:t>
            </w:r>
            <w:r>
              <w:rPr>
                <w:rFonts w:cs="Arial"/>
                <w:shd w:val="clear" w:color="auto" w:fill="FFFFFF"/>
              </w:rPr>
              <w:t>.</w:t>
            </w:r>
          </w:p>
        </w:tc>
        <w:tc>
          <w:tcPr>
            <w:tcW w:w="3589" w:type="dxa"/>
          </w:tcPr>
          <w:p w14:paraId="475B70C8" w14:textId="16DCAC5E" w:rsidR="00484C95" w:rsidRPr="00C405BB" w:rsidRDefault="00A9381E" w:rsidP="00B82DA6">
            <w:pPr>
              <w:pStyle w:val="AssignBody"/>
              <w:rPr>
                <w:rFonts w:cs="Arial"/>
              </w:rPr>
            </w:pPr>
            <w:r>
              <w:rPr>
                <w:rFonts w:cs="Arial"/>
              </w:rPr>
              <w:t>On page 8.</w:t>
            </w:r>
          </w:p>
        </w:tc>
      </w:tr>
      <w:tr w:rsidR="00484C95" w14:paraId="6B55C48B" w14:textId="77777777" w:rsidTr="00B82DA6">
        <w:tc>
          <w:tcPr>
            <w:tcW w:w="1838" w:type="dxa"/>
          </w:tcPr>
          <w:p w14:paraId="6BD9A4E1" w14:textId="395E4501" w:rsidR="00484C95" w:rsidRPr="00C405BB" w:rsidRDefault="00484C95" w:rsidP="00B82DA6">
            <w:pPr>
              <w:pStyle w:val="AssignBody"/>
              <w:rPr>
                <w:rFonts w:cs="Arial"/>
                <w:b/>
                <w:bCs/>
              </w:rPr>
            </w:pPr>
            <w:r w:rsidRPr="00C405BB">
              <w:rPr>
                <w:rFonts w:cs="Arial"/>
                <w:b/>
                <w:bCs/>
              </w:rPr>
              <w:t>Target 2</w:t>
            </w:r>
          </w:p>
        </w:tc>
        <w:tc>
          <w:tcPr>
            <w:tcW w:w="3589" w:type="dxa"/>
          </w:tcPr>
          <w:p w14:paraId="17972C06" w14:textId="7A6B6504" w:rsidR="00484C95" w:rsidRPr="00C405BB" w:rsidRDefault="00C405BB" w:rsidP="00C405BB">
            <w:pPr>
              <w:pStyle w:val="AssignBody"/>
              <w:rPr>
                <w:rFonts w:cs="Arial"/>
              </w:rPr>
            </w:pPr>
            <w:r w:rsidRPr="00C405BB">
              <w:rPr>
                <w:rFonts w:cs="Arial"/>
                <w:shd w:val="clear" w:color="auto" w:fill="FFFFFF"/>
              </w:rPr>
              <w:t>Avoid subjectivity as you write about your own research</w:t>
            </w:r>
            <w:r>
              <w:rPr>
                <w:rFonts w:cs="Arial"/>
                <w:shd w:val="clear" w:color="auto" w:fill="FFFFFF"/>
              </w:rPr>
              <w:t>.</w:t>
            </w:r>
          </w:p>
        </w:tc>
        <w:tc>
          <w:tcPr>
            <w:tcW w:w="3589" w:type="dxa"/>
          </w:tcPr>
          <w:p w14:paraId="1D80A565" w14:textId="04CDF100" w:rsidR="00484C95" w:rsidRPr="00C405BB" w:rsidRDefault="00A9381E" w:rsidP="00B82DA6">
            <w:pPr>
              <w:pStyle w:val="AssignBody"/>
              <w:rPr>
                <w:rFonts w:cs="Arial"/>
              </w:rPr>
            </w:pPr>
            <w:r>
              <w:rPr>
                <w:rFonts w:cs="Arial"/>
              </w:rPr>
              <w:t>On page 4.</w:t>
            </w:r>
          </w:p>
        </w:tc>
      </w:tr>
      <w:tr w:rsidR="00484C95" w14:paraId="4DA72DC7" w14:textId="77777777" w:rsidTr="00B82DA6">
        <w:tc>
          <w:tcPr>
            <w:tcW w:w="1838" w:type="dxa"/>
          </w:tcPr>
          <w:p w14:paraId="5461F2D2" w14:textId="708A13E6" w:rsidR="00484C95" w:rsidRPr="00C405BB" w:rsidRDefault="00484C95" w:rsidP="00B82DA6">
            <w:pPr>
              <w:pStyle w:val="AssignBody"/>
              <w:rPr>
                <w:rFonts w:cs="Arial"/>
                <w:b/>
                <w:bCs/>
              </w:rPr>
            </w:pPr>
            <w:r w:rsidRPr="00C405BB">
              <w:rPr>
                <w:rFonts w:cs="Arial"/>
                <w:b/>
                <w:bCs/>
              </w:rPr>
              <w:t>/Target 3</w:t>
            </w:r>
          </w:p>
        </w:tc>
        <w:tc>
          <w:tcPr>
            <w:tcW w:w="3589" w:type="dxa"/>
          </w:tcPr>
          <w:p w14:paraId="4CAD3289" w14:textId="42E2DC8A" w:rsidR="00484C95" w:rsidRPr="00C405BB" w:rsidRDefault="00C405BB" w:rsidP="00B82DA6">
            <w:pPr>
              <w:pStyle w:val="AssignBody"/>
              <w:rPr>
                <w:rFonts w:cs="Arial"/>
              </w:rPr>
            </w:pPr>
            <w:r w:rsidRPr="00C405BB">
              <w:rPr>
                <w:rFonts w:cs="Arial"/>
                <w:shd w:val="clear" w:color="auto" w:fill="FFFFFF"/>
              </w:rPr>
              <w:t>Ensure accurate referencing, particularly in the reference lis</w:t>
            </w:r>
            <w:r>
              <w:rPr>
                <w:rFonts w:cs="Arial"/>
                <w:shd w:val="clear" w:color="auto" w:fill="FFFFFF"/>
              </w:rPr>
              <w:t>t.</w:t>
            </w:r>
          </w:p>
        </w:tc>
        <w:tc>
          <w:tcPr>
            <w:tcW w:w="3589" w:type="dxa"/>
          </w:tcPr>
          <w:p w14:paraId="2B78A037" w14:textId="3399836F" w:rsidR="00484C95" w:rsidRPr="00C405BB" w:rsidRDefault="00A9381E" w:rsidP="00B82DA6">
            <w:pPr>
              <w:pStyle w:val="AssignBody"/>
              <w:rPr>
                <w:rFonts w:cs="Arial"/>
              </w:rPr>
            </w:pPr>
            <w:r>
              <w:rPr>
                <w:rFonts w:cs="Arial"/>
              </w:rPr>
              <w:t>On page 18.</w:t>
            </w:r>
          </w:p>
        </w:tc>
      </w:tr>
    </w:tbl>
    <w:p w14:paraId="59D0C31B" w14:textId="4908470B" w:rsidR="00484C95" w:rsidRDefault="00484C95" w:rsidP="005E733C">
      <w:pPr>
        <w:spacing w:line="360" w:lineRule="auto"/>
        <w:rPr>
          <w:rFonts w:ascii="Arial" w:hAnsi="Arial" w:cs="Arial"/>
          <w:b/>
          <w:bCs/>
          <w:sz w:val="28"/>
          <w:szCs w:val="28"/>
          <w:u w:val="single"/>
        </w:rPr>
      </w:pPr>
    </w:p>
    <w:p w14:paraId="5D9A4165" w14:textId="01CB95B7" w:rsidR="00A9381E" w:rsidRDefault="00A9381E" w:rsidP="005E733C">
      <w:pPr>
        <w:spacing w:line="360" w:lineRule="auto"/>
        <w:rPr>
          <w:rFonts w:ascii="Arial" w:hAnsi="Arial" w:cs="Arial"/>
          <w:b/>
          <w:bCs/>
          <w:sz w:val="28"/>
          <w:szCs w:val="28"/>
          <w:u w:val="single"/>
        </w:rPr>
      </w:pPr>
    </w:p>
    <w:p w14:paraId="7A3B2EAC" w14:textId="4B7A683C" w:rsidR="00A9381E" w:rsidRDefault="00A9381E" w:rsidP="005E733C">
      <w:pPr>
        <w:spacing w:line="360" w:lineRule="auto"/>
        <w:rPr>
          <w:rFonts w:ascii="Arial" w:hAnsi="Arial" w:cs="Arial"/>
          <w:b/>
          <w:bCs/>
          <w:sz w:val="28"/>
          <w:szCs w:val="28"/>
          <w:u w:val="single"/>
        </w:rPr>
      </w:pPr>
    </w:p>
    <w:p w14:paraId="31FD97FF" w14:textId="68BCCF13" w:rsidR="00A9381E" w:rsidRDefault="00A9381E" w:rsidP="005E733C">
      <w:pPr>
        <w:spacing w:line="360" w:lineRule="auto"/>
        <w:rPr>
          <w:rFonts w:ascii="Arial" w:hAnsi="Arial" w:cs="Arial"/>
          <w:b/>
          <w:bCs/>
          <w:sz w:val="28"/>
          <w:szCs w:val="28"/>
          <w:u w:val="single"/>
        </w:rPr>
      </w:pPr>
    </w:p>
    <w:p w14:paraId="2E610A02" w14:textId="5BC9BD1A" w:rsidR="00A9381E" w:rsidRDefault="00A9381E" w:rsidP="005E733C">
      <w:pPr>
        <w:spacing w:line="360" w:lineRule="auto"/>
        <w:rPr>
          <w:rFonts w:ascii="Arial" w:hAnsi="Arial" w:cs="Arial"/>
          <w:b/>
          <w:bCs/>
          <w:sz w:val="28"/>
          <w:szCs w:val="28"/>
          <w:u w:val="single"/>
        </w:rPr>
      </w:pPr>
    </w:p>
    <w:p w14:paraId="65686822" w14:textId="716FCA73" w:rsidR="00A9381E" w:rsidRDefault="00A9381E" w:rsidP="005E733C">
      <w:pPr>
        <w:spacing w:line="360" w:lineRule="auto"/>
        <w:rPr>
          <w:rFonts w:ascii="Arial" w:hAnsi="Arial" w:cs="Arial"/>
          <w:b/>
          <w:bCs/>
          <w:sz w:val="28"/>
          <w:szCs w:val="28"/>
          <w:u w:val="single"/>
        </w:rPr>
      </w:pPr>
    </w:p>
    <w:p w14:paraId="68B67F68" w14:textId="3C42ACB2" w:rsidR="00A9381E" w:rsidRDefault="00A9381E" w:rsidP="005E733C">
      <w:pPr>
        <w:spacing w:line="360" w:lineRule="auto"/>
        <w:rPr>
          <w:rFonts w:ascii="Arial" w:hAnsi="Arial" w:cs="Arial"/>
          <w:b/>
          <w:bCs/>
          <w:sz w:val="28"/>
          <w:szCs w:val="28"/>
          <w:u w:val="single"/>
        </w:rPr>
      </w:pPr>
    </w:p>
    <w:p w14:paraId="64E8026D" w14:textId="33B200AA" w:rsidR="00A9381E" w:rsidRDefault="00A9381E" w:rsidP="005E733C">
      <w:pPr>
        <w:spacing w:line="360" w:lineRule="auto"/>
        <w:rPr>
          <w:rFonts w:ascii="Arial" w:hAnsi="Arial" w:cs="Arial"/>
          <w:b/>
          <w:bCs/>
          <w:sz w:val="28"/>
          <w:szCs w:val="28"/>
          <w:u w:val="single"/>
        </w:rPr>
      </w:pPr>
    </w:p>
    <w:p w14:paraId="4ED05745" w14:textId="29B0BFEB" w:rsidR="00A9381E" w:rsidRDefault="00A9381E" w:rsidP="005E733C">
      <w:pPr>
        <w:spacing w:line="360" w:lineRule="auto"/>
        <w:rPr>
          <w:rFonts w:ascii="Arial" w:hAnsi="Arial" w:cs="Arial"/>
          <w:b/>
          <w:bCs/>
          <w:sz w:val="28"/>
          <w:szCs w:val="28"/>
          <w:u w:val="single"/>
        </w:rPr>
      </w:pPr>
    </w:p>
    <w:p w14:paraId="7CBF69A4" w14:textId="77777777" w:rsidR="00A9381E" w:rsidRPr="00484C95" w:rsidRDefault="00A9381E" w:rsidP="005E733C">
      <w:pPr>
        <w:spacing w:line="360" w:lineRule="auto"/>
        <w:rPr>
          <w:rFonts w:ascii="Arial" w:hAnsi="Arial" w:cs="Arial"/>
          <w:b/>
          <w:bCs/>
          <w:sz w:val="28"/>
          <w:szCs w:val="28"/>
          <w:u w:val="single"/>
        </w:rPr>
      </w:pPr>
    </w:p>
    <w:p w14:paraId="0C586B44" w14:textId="3717BEE9" w:rsidR="00C5461C" w:rsidRPr="005E21DF" w:rsidRDefault="00C5461C">
      <w:pPr>
        <w:rPr>
          <w:rFonts w:ascii="Arial" w:hAnsi="Arial" w:cs="Arial"/>
          <w:sz w:val="22"/>
          <w:szCs w:val="22"/>
        </w:rPr>
      </w:pPr>
    </w:p>
    <w:p w14:paraId="189B8106" w14:textId="729729FD" w:rsidR="00C5461C" w:rsidRPr="00682714" w:rsidRDefault="00C5461C">
      <w:pPr>
        <w:rPr>
          <w:rFonts w:ascii="Arial" w:hAnsi="Arial" w:cs="Arial"/>
          <w:b/>
          <w:bCs/>
          <w:sz w:val="28"/>
          <w:szCs w:val="28"/>
          <w:u w:val="single"/>
        </w:rPr>
      </w:pPr>
      <w:r w:rsidRPr="00682714">
        <w:rPr>
          <w:rFonts w:ascii="Arial" w:hAnsi="Arial" w:cs="Arial"/>
          <w:b/>
          <w:bCs/>
          <w:sz w:val="28"/>
          <w:szCs w:val="28"/>
          <w:u w:val="single"/>
        </w:rPr>
        <w:lastRenderedPageBreak/>
        <w:t>Part 1:</w:t>
      </w:r>
    </w:p>
    <w:p w14:paraId="45CF8A63" w14:textId="77777777" w:rsidR="007E176A" w:rsidRPr="005E21DF" w:rsidRDefault="007E176A">
      <w:pPr>
        <w:rPr>
          <w:rFonts w:ascii="Arial" w:hAnsi="Arial" w:cs="Arial"/>
          <w:sz w:val="22"/>
          <w:szCs w:val="22"/>
        </w:rPr>
      </w:pPr>
    </w:p>
    <w:p w14:paraId="7D15075B" w14:textId="3E9EA495" w:rsidR="00D67335" w:rsidRPr="00682714" w:rsidRDefault="003C464B" w:rsidP="00682714">
      <w:pPr>
        <w:spacing w:line="360" w:lineRule="auto"/>
        <w:rPr>
          <w:rFonts w:ascii="Arial" w:hAnsi="Arial" w:cs="Arial"/>
          <w:sz w:val="22"/>
          <w:szCs w:val="22"/>
        </w:rPr>
      </w:pPr>
      <w:r w:rsidRPr="00682714">
        <w:rPr>
          <w:rFonts w:ascii="Arial" w:hAnsi="Arial" w:cs="Arial"/>
          <w:sz w:val="22"/>
          <w:szCs w:val="22"/>
        </w:rPr>
        <w:t xml:space="preserve">In accordance </w:t>
      </w:r>
      <w:r w:rsidR="0042523E" w:rsidRPr="00682714">
        <w:rPr>
          <w:rFonts w:ascii="Arial" w:hAnsi="Arial" w:cs="Arial"/>
          <w:sz w:val="22"/>
          <w:szCs w:val="22"/>
        </w:rPr>
        <w:t>with</w:t>
      </w:r>
      <w:r w:rsidRPr="00682714">
        <w:rPr>
          <w:rFonts w:ascii="Arial" w:hAnsi="Arial" w:cs="Arial"/>
          <w:sz w:val="22"/>
          <w:szCs w:val="22"/>
        </w:rPr>
        <w:t xml:space="preserve"> the BERA guidelines confidentiality </w:t>
      </w:r>
      <w:r w:rsidR="00197C02" w:rsidRPr="00682714">
        <w:rPr>
          <w:rFonts w:ascii="Arial" w:hAnsi="Arial" w:cs="Arial"/>
          <w:sz w:val="22"/>
          <w:szCs w:val="22"/>
        </w:rPr>
        <w:t>within settings such as schools require any research or data to be strictly confidential for safety reasons (BERA, 2018). In addition, f</w:t>
      </w:r>
      <w:r w:rsidR="00A869FA" w:rsidRPr="00682714">
        <w:rPr>
          <w:rFonts w:ascii="Arial" w:hAnsi="Arial" w:cs="Arial"/>
          <w:sz w:val="22"/>
          <w:szCs w:val="22"/>
        </w:rPr>
        <w:t xml:space="preserve">or the purpose of this assignment child X will be known as </w:t>
      </w:r>
      <w:r w:rsidR="0042523E" w:rsidRPr="00682714">
        <w:rPr>
          <w:rFonts w:ascii="Arial" w:hAnsi="Arial" w:cs="Arial"/>
          <w:sz w:val="22"/>
          <w:szCs w:val="22"/>
        </w:rPr>
        <w:t>‘</w:t>
      </w:r>
      <w:r w:rsidR="00A869FA" w:rsidRPr="00682714">
        <w:rPr>
          <w:rFonts w:ascii="Arial" w:hAnsi="Arial" w:cs="Arial"/>
          <w:sz w:val="22"/>
          <w:szCs w:val="22"/>
        </w:rPr>
        <w:t>Jaime</w:t>
      </w:r>
      <w:r w:rsidR="0042523E" w:rsidRPr="00682714">
        <w:rPr>
          <w:rFonts w:ascii="Arial" w:hAnsi="Arial" w:cs="Arial"/>
          <w:sz w:val="22"/>
          <w:szCs w:val="22"/>
        </w:rPr>
        <w:t xml:space="preserve">’ </w:t>
      </w:r>
      <w:r w:rsidR="00A869FA" w:rsidRPr="00682714">
        <w:rPr>
          <w:rFonts w:ascii="Arial" w:hAnsi="Arial" w:cs="Arial"/>
          <w:sz w:val="22"/>
          <w:szCs w:val="22"/>
        </w:rPr>
        <w:t xml:space="preserve">to </w:t>
      </w:r>
      <w:r w:rsidR="00197C02" w:rsidRPr="00682714">
        <w:rPr>
          <w:rFonts w:ascii="Arial" w:hAnsi="Arial" w:cs="Arial"/>
          <w:sz w:val="22"/>
          <w:szCs w:val="22"/>
        </w:rPr>
        <w:t xml:space="preserve">maintain </w:t>
      </w:r>
      <w:r w:rsidR="00A869FA" w:rsidRPr="00682714">
        <w:rPr>
          <w:rFonts w:ascii="Arial" w:hAnsi="Arial" w:cs="Arial"/>
          <w:sz w:val="22"/>
          <w:szCs w:val="22"/>
        </w:rPr>
        <w:t>their anonymity.</w:t>
      </w:r>
      <w:r w:rsidR="0042523E" w:rsidRPr="00682714">
        <w:rPr>
          <w:rFonts w:ascii="Arial" w:hAnsi="Arial" w:cs="Arial"/>
          <w:sz w:val="22"/>
          <w:szCs w:val="22"/>
        </w:rPr>
        <w:t xml:space="preserve"> Jaime is a </w:t>
      </w:r>
      <w:proofErr w:type="gramStart"/>
      <w:r w:rsidR="0042523E" w:rsidRPr="00682714">
        <w:rPr>
          <w:rFonts w:ascii="Arial" w:hAnsi="Arial" w:cs="Arial"/>
          <w:sz w:val="22"/>
          <w:szCs w:val="22"/>
        </w:rPr>
        <w:t>9 year old</w:t>
      </w:r>
      <w:proofErr w:type="gramEnd"/>
      <w:r w:rsidR="0042523E" w:rsidRPr="00682714">
        <w:rPr>
          <w:rFonts w:ascii="Arial" w:hAnsi="Arial" w:cs="Arial"/>
          <w:sz w:val="22"/>
          <w:szCs w:val="22"/>
        </w:rPr>
        <w:t xml:space="preserve"> boy in year 5 (see one page profile in part 2 to have a b</w:t>
      </w:r>
      <w:r w:rsidR="002C7114" w:rsidRPr="00682714">
        <w:rPr>
          <w:rFonts w:ascii="Arial" w:hAnsi="Arial" w:cs="Arial"/>
          <w:sz w:val="22"/>
          <w:szCs w:val="22"/>
        </w:rPr>
        <w:t xml:space="preserve">etter </w:t>
      </w:r>
      <w:r w:rsidR="0042523E" w:rsidRPr="00682714">
        <w:rPr>
          <w:rFonts w:ascii="Arial" w:hAnsi="Arial" w:cs="Arial"/>
          <w:sz w:val="22"/>
          <w:szCs w:val="22"/>
        </w:rPr>
        <w:t xml:space="preserve">insight into Jaime’s personality). Jaime is facing a difficult transition period from moving to the area. He is struggling to control his emotions and understand them while showing signs of anxiety and anger. This is presenting as a barrier to Jaime’s learning and provides distraction within the classroom amongst his peers. Jaime easily becomes overwhelmed in most situations and is unable to calm himself down resulting in him screaming or hitting out. Furthermore, Jaime struggles to communicate with his peers and communicate about his emotions leading to frustration. </w:t>
      </w:r>
      <w:r w:rsidR="00B703E4" w:rsidRPr="00682714">
        <w:rPr>
          <w:rFonts w:ascii="Arial" w:hAnsi="Arial" w:cs="Arial"/>
          <w:sz w:val="22"/>
          <w:szCs w:val="22"/>
        </w:rPr>
        <w:t>To support Jaime, intervention activities focusing on his Emotional and Social well-being will be implemented over a 6-week period. The support is outlined in Part 2 in detail.</w:t>
      </w:r>
      <w:r w:rsidR="006C66E9" w:rsidRPr="00682714">
        <w:rPr>
          <w:rFonts w:ascii="Arial" w:hAnsi="Arial" w:cs="Arial"/>
          <w:sz w:val="22"/>
          <w:szCs w:val="22"/>
        </w:rPr>
        <w:t xml:space="preserve"> </w:t>
      </w:r>
      <w:r w:rsidR="00D67335" w:rsidRPr="00682714">
        <w:rPr>
          <w:rFonts w:ascii="Arial" w:hAnsi="Arial" w:cs="Arial"/>
          <w:sz w:val="22"/>
          <w:szCs w:val="22"/>
        </w:rPr>
        <w:t xml:space="preserve">Interventions have been found to have a positive impact on the child’s behaviour and progression within education as discussed by </w:t>
      </w:r>
      <w:proofErr w:type="spellStart"/>
      <w:r w:rsidR="00D67335" w:rsidRPr="00682714">
        <w:rPr>
          <w:rFonts w:ascii="Arial" w:hAnsi="Arial" w:cs="Arial"/>
          <w:sz w:val="22"/>
          <w:szCs w:val="22"/>
        </w:rPr>
        <w:t>Drlak</w:t>
      </w:r>
      <w:proofErr w:type="spellEnd"/>
      <w:r w:rsidR="00D67335" w:rsidRPr="00682714">
        <w:rPr>
          <w:rFonts w:ascii="Arial" w:hAnsi="Arial" w:cs="Arial"/>
          <w:sz w:val="22"/>
          <w:szCs w:val="22"/>
        </w:rPr>
        <w:t xml:space="preserve"> et al and </w:t>
      </w:r>
      <w:proofErr w:type="spellStart"/>
      <w:r w:rsidR="00D67335" w:rsidRPr="00682714">
        <w:rPr>
          <w:rFonts w:ascii="Arial" w:hAnsi="Arial" w:cs="Arial"/>
          <w:sz w:val="22"/>
          <w:szCs w:val="22"/>
        </w:rPr>
        <w:t>Sklad</w:t>
      </w:r>
      <w:proofErr w:type="spellEnd"/>
      <w:r w:rsidR="00D67335" w:rsidRPr="00682714">
        <w:rPr>
          <w:rFonts w:ascii="Arial" w:hAnsi="Arial" w:cs="Arial"/>
          <w:sz w:val="22"/>
          <w:szCs w:val="22"/>
        </w:rPr>
        <w:t xml:space="preserve"> et al (Cited in </w:t>
      </w:r>
      <w:proofErr w:type="spellStart"/>
      <w:r w:rsidR="00D67335" w:rsidRPr="00682714">
        <w:rPr>
          <w:rFonts w:ascii="Arial" w:hAnsi="Arial" w:cs="Arial"/>
          <w:sz w:val="22"/>
          <w:szCs w:val="22"/>
        </w:rPr>
        <w:t>Wanless</w:t>
      </w:r>
      <w:proofErr w:type="spellEnd"/>
      <w:r w:rsidR="00D67335" w:rsidRPr="00682714">
        <w:rPr>
          <w:rFonts w:ascii="Arial" w:hAnsi="Arial" w:cs="Arial"/>
          <w:sz w:val="22"/>
          <w:szCs w:val="22"/>
        </w:rPr>
        <w:t xml:space="preserve">, S and </w:t>
      </w:r>
      <w:proofErr w:type="spellStart"/>
      <w:r w:rsidR="00D67335" w:rsidRPr="00682714">
        <w:rPr>
          <w:rFonts w:ascii="Arial" w:hAnsi="Arial" w:cs="Arial"/>
          <w:sz w:val="22"/>
          <w:szCs w:val="22"/>
        </w:rPr>
        <w:t>Domitrovich</w:t>
      </w:r>
      <w:proofErr w:type="spellEnd"/>
      <w:r w:rsidR="00D67335" w:rsidRPr="00682714">
        <w:rPr>
          <w:rFonts w:ascii="Arial" w:hAnsi="Arial" w:cs="Arial"/>
          <w:sz w:val="22"/>
          <w:szCs w:val="22"/>
        </w:rPr>
        <w:t>, C 2015).</w:t>
      </w:r>
      <w:r w:rsidR="00E05EEF" w:rsidRPr="00682714">
        <w:rPr>
          <w:rFonts w:ascii="Arial" w:hAnsi="Arial" w:cs="Arial"/>
          <w:sz w:val="22"/>
          <w:szCs w:val="22"/>
        </w:rPr>
        <w:t xml:space="preserve"> </w:t>
      </w:r>
    </w:p>
    <w:p w14:paraId="56D61AC7" w14:textId="6ECE19A2" w:rsidR="00A85790" w:rsidRPr="00682714" w:rsidRDefault="00A85790" w:rsidP="00682714">
      <w:pPr>
        <w:spacing w:line="360" w:lineRule="auto"/>
        <w:rPr>
          <w:rFonts w:ascii="Arial" w:hAnsi="Arial" w:cs="Arial"/>
          <w:sz w:val="22"/>
          <w:szCs w:val="22"/>
        </w:rPr>
      </w:pPr>
    </w:p>
    <w:p w14:paraId="4C13E960" w14:textId="6549CA5E" w:rsidR="0062410C" w:rsidRPr="00682714" w:rsidRDefault="00A85790" w:rsidP="00682714">
      <w:pPr>
        <w:spacing w:line="360" w:lineRule="auto"/>
        <w:rPr>
          <w:rFonts w:ascii="Arial" w:hAnsi="Arial" w:cs="Arial"/>
          <w:sz w:val="22"/>
          <w:szCs w:val="22"/>
        </w:rPr>
      </w:pPr>
      <w:r w:rsidRPr="00682714">
        <w:rPr>
          <w:rFonts w:ascii="Arial" w:hAnsi="Arial" w:cs="Arial"/>
          <w:sz w:val="22"/>
          <w:szCs w:val="22"/>
        </w:rPr>
        <w:t xml:space="preserve">Currently in Wales, the national average of free school meals (FSM) within a primary school setting sits at 21% and has been found to have a negative influence </w:t>
      </w:r>
      <w:r w:rsidR="00F2174D" w:rsidRPr="00682714">
        <w:rPr>
          <w:rFonts w:ascii="Arial" w:hAnsi="Arial" w:cs="Arial"/>
          <w:sz w:val="22"/>
          <w:szCs w:val="22"/>
        </w:rPr>
        <w:t xml:space="preserve">on </w:t>
      </w:r>
      <w:r w:rsidRPr="00682714">
        <w:rPr>
          <w:rFonts w:ascii="Arial" w:hAnsi="Arial" w:cs="Arial"/>
          <w:sz w:val="22"/>
          <w:szCs w:val="22"/>
        </w:rPr>
        <w:t xml:space="preserve">the attainment levels of children who are eligible for FSM (Estyn 2021; Senedd Wales 2022). </w:t>
      </w:r>
      <w:r w:rsidR="00DE0D2E" w:rsidRPr="00682714">
        <w:rPr>
          <w:rFonts w:ascii="Arial" w:hAnsi="Arial" w:cs="Arial"/>
          <w:sz w:val="22"/>
          <w:szCs w:val="22"/>
        </w:rPr>
        <w:t>According to</w:t>
      </w:r>
      <w:r w:rsidRPr="00682714">
        <w:rPr>
          <w:rFonts w:ascii="Arial" w:hAnsi="Arial" w:cs="Arial"/>
          <w:sz w:val="22"/>
          <w:szCs w:val="22"/>
        </w:rPr>
        <w:t xml:space="preserve"> </w:t>
      </w:r>
      <w:proofErr w:type="spellStart"/>
      <w:r w:rsidR="00DE0D2E" w:rsidRPr="00682714">
        <w:rPr>
          <w:rFonts w:ascii="Arial" w:hAnsi="Arial" w:cs="Arial"/>
          <w:sz w:val="22"/>
          <w:szCs w:val="22"/>
        </w:rPr>
        <w:t>Broecke</w:t>
      </w:r>
      <w:proofErr w:type="spellEnd"/>
      <w:r w:rsidR="00DE0D2E" w:rsidRPr="00682714">
        <w:rPr>
          <w:rFonts w:ascii="Arial" w:hAnsi="Arial" w:cs="Arial"/>
          <w:sz w:val="22"/>
          <w:szCs w:val="22"/>
        </w:rPr>
        <w:t xml:space="preserve"> and Hamed (2008), gender gaps have also provided a gap in attainment level and this</w:t>
      </w:r>
      <w:r w:rsidR="0036544E" w:rsidRPr="00682714">
        <w:rPr>
          <w:rFonts w:ascii="Arial" w:hAnsi="Arial" w:cs="Arial"/>
          <w:sz w:val="22"/>
          <w:szCs w:val="22"/>
        </w:rPr>
        <w:t xml:space="preserve"> g</w:t>
      </w:r>
      <w:r w:rsidR="00DE0D2E" w:rsidRPr="00682714">
        <w:rPr>
          <w:rFonts w:ascii="Arial" w:hAnsi="Arial" w:cs="Arial"/>
          <w:sz w:val="22"/>
          <w:szCs w:val="22"/>
        </w:rPr>
        <w:t xml:space="preserve">ap continues to grow as children move through Foundation </w:t>
      </w:r>
      <w:r w:rsidR="0036544E" w:rsidRPr="00682714">
        <w:rPr>
          <w:rFonts w:ascii="Arial" w:hAnsi="Arial" w:cs="Arial"/>
          <w:sz w:val="22"/>
          <w:szCs w:val="22"/>
        </w:rPr>
        <w:t xml:space="preserve">Phase </w:t>
      </w:r>
      <w:r w:rsidR="00DE0D2E" w:rsidRPr="00682714">
        <w:rPr>
          <w:rFonts w:ascii="Arial" w:hAnsi="Arial" w:cs="Arial"/>
          <w:sz w:val="22"/>
          <w:szCs w:val="22"/>
        </w:rPr>
        <w:t>to KS2 and from Primary school to Secondary school however, it is also suggested that this aspect has been overlooked and under researched compared to other aspects</w:t>
      </w:r>
      <w:r w:rsidR="0036544E" w:rsidRPr="00682714">
        <w:rPr>
          <w:rFonts w:ascii="Arial" w:hAnsi="Arial" w:cs="Arial"/>
          <w:sz w:val="22"/>
          <w:szCs w:val="22"/>
        </w:rPr>
        <w:t>,</w:t>
      </w:r>
      <w:r w:rsidR="00DE0D2E" w:rsidRPr="00682714">
        <w:rPr>
          <w:rFonts w:ascii="Arial" w:hAnsi="Arial" w:cs="Arial"/>
          <w:sz w:val="22"/>
          <w:szCs w:val="22"/>
        </w:rPr>
        <w:t xml:space="preserve"> for example poverty</w:t>
      </w:r>
      <w:r w:rsidR="0036544E" w:rsidRPr="00682714">
        <w:rPr>
          <w:rFonts w:ascii="Arial" w:hAnsi="Arial" w:cs="Arial"/>
          <w:sz w:val="22"/>
          <w:szCs w:val="22"/>
        </w:rPr>
        <w:t xml:space="preserve">, </w:t>
      </w:r>
      <w:r w:rsidR="00DE0D2E" w:rsidRPr="00682714">
        <w:rPr>
          <w:rFonts w:ascii="Arial" w:hAnsi="Arial" w:cs="Arial"/>
          <w:sz w:val="22"/>
          <w:szCs w:val="22"/>
        </w:rPr>
        <w:t>resulting in a lack of reliability and generalisation</w:t>
      </w:r>
      <w:r w:rsidR="0036544E" w:rsidRPr="00682714">
        <w:rPr>
          <w:rFonts w:ascii="Arial" w:hAnsi="Arial" w:cs="Arial"/>
          <w:sz w:val="22"/>
          <w:szCs w:val="22"/>
        </w:rPr>
        <w:t xml:space="preserve"> </w:t>
      </w:r>
      <w:r w:rsidR="00DE0D2E" w:rsidRPr="00682714">
        <w:rPr>
          <w:rFonts w:ascii="Arial" w:hAnsi="Arial" w:cs="Arial"/>
          <w:sz w:val="22"/>
          <w:szCs w:val="22"/>
        </w:rPr>
        <w:t>(</w:t>
      </w:r>
      <w:proofErr w:type="spellStart"/>
      <w:r w:rsidR="00DE0D2E" w:rsidRPr="00682714">
        <w:rPr>
          <w:rFonts w:ascii="Arial" w:hAnsi="Arial" w:cs="Arial"/>
          <w:sz w:val="22"/>
          <w:szCs w:val="22"/>
        </w:rPr>
        <w:t>Broecke</w:t>
      </w:r>
      <w:proofErr w:type="spellEnd"/>
      <w:r w:rsidR="00DE0D2E" w:rsidRPr="00682714">
        <w:rPr>
          <w:rFonts w:ascii="Arial" w:hAnsi="Arial" w:cs="Arial"/>
          <w:sz w:val="22"/>
          <w:szCs w:val="22"/>
        </w:rPr>
        <w:t xml:space="preserve">, S and Hamed, J. 2008). </w:t>
      </w:r>
      <w:r w:rsidRPr="00682714">
        <w:rPr>
          <w:rFonts w:ascii="Arial" w:hAnsi="Arial" w:cs="Arial"/>
          <w:sz w:val="22"/>
          <w:szCs w:val="22"/>
        </w:rPr>
        <w:t xml:space="preserve">Wales is leading the way in the United Kingdom to providing FSM to all primary school children </w:t>
      </w:r>
      <w:r w:rsidR="00F2174D" w:rsidRPr="00682714">
        <w:rPr>
          <w:rFonts w:ascii="Arial" w:hAnsi="Arial" w:cs="Arial"/>
          <w:sz w:val="22"/>
          <w:szCs w:val="22"/>
        </w:rPr>
        <w:t xml:space="preserve">by 2024 </w:t>
      </w:r>
      <w:r w:rsidRPr="00682714">
        <w:rPr>
          <w:rFonts w:ascii="Arial" w:hAnsi="Arial" w:cs="Arial"/>
          <w:sz w:val="22"/>
          <w:szCs w:val="22"/>
        </w:rPr>
        <w:t>not just those eligible</w:t>
      </w:r>
      <w:r w:rsidR="009525CA" w:rsidRPr="00682714">
        <w:rPr>
          <w:rFonts w:ascii="Arial" w:hAnsi="Arial" w:cs="Arial"/>
          <w:sz w:val="22"/>
          <w:szCs w:val="22"/>
        </w:rPr>
        <w:t xml:space="preserve"> (Welsh Government, 2022).</w:t>
      </w:r>
      <w:r w:rsidR="00724C4D" w:rsidRPr="00682714">
        <w:rPr>
          <w:rFonts w:ascii="Arial" w:hAnsi="Arial" w:cs="Arial"/>
          <w:sz w:val="22"/>
          <w:szCs w:val="22"/>
        </w:rPr>
        <w:t xml:space="preserve"> The Senedd Wales, from recent research, has found </w:t>
      </w:r>
      <w:r w:rsidR="006F1329" w:rsidRPr="00682714">
        <w:rPr>
          <w:rFonts w:ascii="Arial" w:hAnsi="Arial" w:cs="Arial"/>
          <w:sz w:val="22"/>
          <w:szCs w:val="22"/>
        </w:rPr>
        <w:t xml:space="preserve">that the gap </w:t>
      </w:r>
      <w:r w:rsidR="00724C4D" w:rsidRPr="00682714">
        <w:rPr>
          <w:rFonts w:ascii="Arial" w:hAnsi="Arial" w:cs="Arial"/>
          <w:sz w:val="22"/>
          <w:szCs w:val="22"/>
        </w:rPr>
        <w:t xml:space="preserve">in attainment </w:t>
      </w:r>
      <w:r w:rsidR="006F1329" w:rsidRPr="00682714">
        <w:rPr>
          <w:rFonts w:ascii="Arial" w:hAnsi="Arial" w:cs="Arial"/>
          <w:sz w:val="22"/>
          <w:szCs w:val="22"/>
        </w:rPr>
        <w:t xml:space="preserve">between </w:t>
      </w:r>
      <w:r w:rsidR="00D648AD" w:rsidRPr="00682714">
        <w:rPr>
          <w:rFonts w:ascii="Arial" w:hAnsi="Arial" w:cs="Arial"/>
          <w:sz w:val="22"/>
          <w:szCs w:val="22"/>
        </w:rPr>
        <w:t xml:space="preserve">children who have </w:t>
      </w:r>
      <w:r w:rsidR="006F1329" w:rsidRPr="00682714">
        <w:rPr>
          <w:rFonts w:ascii="Arial" w:hAnsi="Arial" w:cs="Arial"/>
          <w:sz w:val="22"/>
          <w:szCs w:val="22"/>
        </w:rPr>
        <w:t xml:space="preserve">FSM and those who </w:t>
      </w:r>
      <w:r w:rsidR="00D648AD" w:rsidRPr="00682714">
        <w:rPr>
          <w:rFonts w:ascii="Arial" w:hAnsi="Arial" w:cs="Arial"/>
          <w:sz w:val="22"/>
          <w:szCs w:val="22"/>
        </w:rPr>
        <w:t xml:space="preserve">do </w:t>
      </w:r>
      <w:r w:rsidR="006F1329" w:rsidRPr="00682714">
        <w:rPr>
          <w:rFonts w:ascii="Arial" w:hAnsi="Arial" w:cs="Arial"/>
          <w:sz w:val="22"/>
          <w:szCs w:val="22"/>
        </w:rPr>
        <w:t>not</w:t>
      </w:r>
      <w:r w:rsidR="00D648AD" w:rsidRPr="00682714">
        <w:rPr>
          <w:rFonts w:ascii="Arial" w:hAnsi="Arial" w:cs="Arial"/>
          <w:sz w:val="22"/>
          <w:szCs w:val="22"/>
        </w:rPr>
        <w:t xml:space="preserve"> has</w:t>
      </w:r>
      <w:r w:rsidR="006F1329" w:rsidRPr="00682714">
        <w:rPr>
          <w:rFonts w:ascii="Arial" w:hAnsi="Arial" w:cs="Arial"/>
          <w:sz w:val="22"/>
          <w:szCs w:val="22"/>
        </w:rPr>
        <w:t xml:space="preserve"> begun to close </w:t>
      </w:r>
      <w:r w:rsidR="00724C4D" w:rsidRPr="00682714">
        <w:rPr>
          <w:rFonts w:ascii="Arial" w:hAnsi="Arial" w:cs="Arial"/>
          <w:sz w:val="22"/>
          <w:szCs w:val="22"/>
        </w:rPr>
        <w:t>although, that close has started with the Foundation Phase group not KS2</w:t>
      </w:r>
      <w:r w:rsidR="00E53761" w:rsidRPr="00682714">
        <w:rPr>
          <w:rFonts w:ascii="Arial" w:hAnsi="Arial" w:cs="Arial"/>
          <w:sz w:val="22"/>
          <w:szCs w:val="22"/>
        </w:rPr>
        <w:t xml:space="preserve">, the initiative is working by year group for example in 2021 both reception and year 1 have FSM for all followed by 2022 seeing reception, year 1 and year 2 receiving </w:t>
      </w:r>
      <w:r w:rsidR="00DE0D2E" w:rsidRPr="00682714">
        <w:rPr>
          <w:rFonts w:ascii="Arial" w:hAnsi="Arial" w:cs="Arial"/>
          <w:sz w:val="22"/>
          <w:szCs w:val="22"/>
        </w:rPr>
        <w:t>FSM (</w:t>
      </w:r>
      <w:r w:rsidR="00724C4D" w:rsidRPr="00682714">
        <w:rPr>
          <w:rFonts w:ascii="Arial" w:hAnsi="Arial" w:cs="Arial"/>
          <w:sz w:val="22"/>
          <w:szCs w:val="22"/>
        </w:rPr>
        <w:t xml:space="preserve">Senedd Wales, 2022). </w:t>
      </w:r>
      <w:r w:rsidRPr="00682714">
        <w:rPr>
          <w:rFonts w:ascii="Arial" w:hAnsi="Arial" w:cs="Arial"/>
          <w:sz w:val="22"/>
          <w:szCs w:val="22"/>
        </w:rPr>
        <w:t>Jaime is eligible for FSM</w:t>
      </w:r>
      <w:r w:rsidR="00451D0C" w:rsidRPr="00682714">
        <w:rPr>
          <w:rFonts w:ascii="Arial" w:hAnsi="Arial" w:cs="Arial"/>
          <w:sz w:val="22"/>
          <w:szCs w:val="22"/>
        </w:rPr>
        <w:t>, he lives in a single parent household and their income falls just into the eligibility</w:t>
      </w:r>
      <w:r w:rsidR="001A1E7F" w:rsidRPr="00682714">
        <w:rPr>
          <w:rFonts w:ascii="Arial" w:hAnsi="Arial" w:cs="Arial"/>
          <w:sz w:val="22"/>
          <w:szCs w:val="22"/>
        </w:rPr>
        <w:t xml:space="preserve"> bracket</w:t>
      </w:r>
      <w:r w:rsidR="00451D0C" w:rsidRPr="00682714">
        <w:rPr>
          <w:rFonts w:ascii="Arial" w:hAnsi="Arial" w:cs="Arial"/>
          <w:sz w:val="22"/>
          <w:szCs w:val="22"/>
        </w:rPr>
        <w:t xml:space="preserve">, and </w:t>
      </w:r>
      <w:r w:rsidR="00451D0C" w:rsidRPr="00682714">
        <w:rPr>
          <w:rFonts w:ascii="Arial" w:hAnsi="Arial" w:cs="Arial"/>
          <w:sz w:val="22"/>
          <w:szCs w:val="22"/>
        </w:rPr>
        <w:lastRenderedPageBreak/>
        <w:t xml:space="preserve">Jaime </w:t>
      </w:r>
      <w:r w:rsidR="00724C4D" w:rsidRPr="00682714">
        <w:rPr>
          <w:rFonts w:ascii="Arial" w:hAnsi="Arial" w:cs="Arial"/>
          <w:sz w:val="22"/>
          <w:szCs w:val="22"/>
        </w:rPr>
        <w:t>falls into the KS2 bracket and will miss out on t</w:t>
      </w:r>
      <w:r w:rsidR="00B1266A" w:rsidRPr="00682714">
        <w:rPr>
          <w:rFonts w:ascii="Arial" w:hAnsi="Arial" w:cs="Arial"/>
          <w:sz w:val="22"/>
          <w:szCs w:val="22"/>
        </w:rPr>
        <w:t>he Welsh Government</w:t>
      </w:r>
      <w:r w:rsidR="00724C4D" w:rsidRPr="00682714">
        <w:rPr>
          <w:rFonts w:ascii="Arial" w:hAnsi="Arial" w:cs="Arial"/>
          <w:sz w:val="22"/>
          <w:szCs w:val="22"/>
        </w:rPr>
        <w:t xml:space="preserve"> initiative of FSM for all. </w:t>
      </w:r>
    </w:p>
    <w:p w14:paraId="692FDCCD" w14:textId="4B38A8C4" w:rsidR="00475FD9" w:rsidRPr="00682714" w:rsidRDefault="00475FD9" w:rsidP="00682714">
      <w:pPr>
        <w:spacing w:line="360" w:lineRule="auto"/>
        <w:rPr>
          <w:rFonts w:ascii="Arial" w:hAnsi="Arial" w:cs="Arial"/>
          <w:sz w:val="22"/>
          <w:szCs w:val="22"/>
        </w:rPr>
      </w:pPr>
    </w:p>
    <w:p w14:paraId="0F4D31B0" w14:textId="34655C92" w:rsidR="00D81F02" w:rsidRPr="00682714" w:rsidRDefault="00475FD9" w:rsidP="00682714">
      <w:pPr>
        <w:spacing w:line="360" w:lineRule="auto"/>
        <w:rPr>
          <w:rFonts w:ascii="Arial" w:hAnsi="Arial" w:cs="Arial"/>
          <w:sz w:val="22"/>
          <w:szCs w:val="22"/>
        </w:rPr>
      </w:pPr>
      <w:r w:rsidRPr="00682714">
        <w:rPr>
          <w:rFonts w:ascii="Arial" w:hAnsi="Arial" w:cs="Arial"/>
          <w:sz w:val="22"/>
          <w:szCs w:val="22"/>
        </w:rPr>
        <w:t>The holistic approach to educating children is just one view within education.</w:t>
      </w:r>
      <w:r w:rsidR="000B507D" w:rsidRPr="00682714">
        <w:rPr>
          <w:rFonts w:ascii="Arial" w:hAnsi="Arial" w:cs="Arial"/>
          <w:sz w:val="22"/>
          <w:szCs w:val="22"/>
        </w:rPr>
        <w:t xml:space="preserve"> The holistic </w:t>
      </w:r>
      <w:r w:rsidR="00107832" w:rsidRPr="00682714">
        <w:rPr>
          <w:rFonts w:ascii="Arial" w:hAnsi="Arial" w:cs="Arial"/>
          <w:sz w:val="22"/>
          <w:szCs w:val="22"/>
        </w:rPr>
        <w:t xml:space="preserve">approach is when the subject at hand considers the individual as a whole person meaning that the persons spiritual, physical mental and environmental aspects are </w:t>
      </w:r>
      <w:r w:rsidR="000F183B" w:rsidRPr="00682714">
        <w:rPr>
          <w:rFonts w:ascii="Arial" w:hAnsi="Arial" w:cs="Arial"/>
          <w:sz w:val="22"/>
          <w:szCs w:val="22"/>
        </w:rPr>
        <w:t>taken into consideration</w:t>
      </w:r>
      <w:r w:rsidR="00107832" w:rsidRPr="00682714">
        <w:rPr>
          <w:rFonts w:ascii="Arial" w:hAnsi="Arial" w:cs="Arial"/>
          <w:sz w:val="22"/>
          <w:szCs w:val="22"/>
        </w:rPr>
        <w:t xml:space="preserve"> (Jeyaraj et al, 2013)</w:t>
      </w:r>
      <w:r w:rsidR="00C4122C" w:rsidRPr="00682714">
        <w:rPr>
          <w:rFonts w:ascii="Arial" w:hAnsi="Arial" w:cs="Arial"/>
          <w:sz w:val="22"/>
          <w:szCs w:val="22"/>
        </w:rPr>
        <w:t>. The</w:t>
      </w:r>
      <w:r w:rsidRPr="00682714">
        <w:rPr>
          <w:rFonts w:ascii="Arial" w:hAnsi="Arial" w:cs="Arial"/>
          <w:sz w:val="22"/>
          <w:szCs w:val="22"/>
        </w:rPr>
        <w:t xml:space="preserve"> Welsh Government’s Curriculum for Wales uses this approach to form the education structure. </w:t>
      </w:r>
      <w:proofErr w:type="gramStart"/>
      <w:r w:rsidRPr="00682714">
        <w:rPr>
          <w:rFonts w:ascii="Arial" w:hAnsi="Arial" w:cs="Arial"/>
          <w:sz w:val="22"/>
          <w:szCs w:val="22"/>
        </w:rPr>
        <w:t>Specifically</w:t>
      </w:r>
      <w:proofErr w:type="gramEnd"/>
      <w:r w:rsidRPr="00682714">
        <w:rPr>
          <w:rFonts w:ascii="Arial" w:hAnsi="Arial" w:cs="Arial"/>
          <w:sz w:val="22"/>
          <w:szCs w:val="22"/>
        </w:rPr>
        <w:t xml:space="preserve"> the Area </w:t>
      </w:r>
      <w:r w:rsidR="006B7669" w:rsidRPr="00682714">
        <w:rPr>
          <w:rFonts w:ascii="Arial" w:hAnsi="Arial" w:cs="Arial"/>
          <w:sz w:val="22"/>
          <w:szCs w:val="22"/>
        </w:rPr>
        <w:t xml:space="preserve">of </w:t>
      </w:r>
      <w:r w:rsidRPr="00682714">
        <w:rPr>
          <w:rFonts w:ascii="Arial" w:hAnsi="Arial" w:cs="Arial"/>
          <w:sz w:val="22"/>
          <w:szCs w:val="22"/>
        </w:rPr>
        <w:t>Learning (</w:t>
      </w:r>
      <w:proofErr w:type="spellStart"/>
      <w:r w:rsidRPr="00682714">
        <w:rPr>
          <w:rFonts w:ascii="Arial" w:hAnsi="Arial" w:cs="Arial"/>
          <w:sz w:val="22"/>
          <w:szCs w:val="22"/>
        </w:rPr>
        <w:t>A</w:t>
      </w:r>
      <w:r w:rsidR="00E05EEF" w:rsidRPr="00682714">
        <w:rPr>
          <w:rFonts w:ascii="Arial" w:hAnsi="Arial" w:cs="Arial"/>
          <w:sz w:val="22"/>
          <w:szCs w:val="22"/>
        </w:rPr>
        <w:t>o</w:t>
      </w:r>
      <w:r w:rsidRPr="00682714">
        <w:rPr>
          <w:rFonts w:ascii="Arial" w:hAnsi="Arial" w:cs="Arial"/>
          <w:sz w:val="22"/>
          <w:szCs w:val="22"/>
        </w:rPr>
        <w:t>L</w:t>
      </w:r>
      <w:r w:rsidR="00E05EEF" w:rsidRPr="00682714">
        <w:rPr>
          <w:rFonts w:ascii="Arial" w:hAnsi="Arial" w:cs="Arial"/>
          <w:sz w:val="22"/>
          <w:szCs w:val="22"/>
        </w:rPr>
        <w:t>e</w:t>
      </w:r>
      <w:proofErr w:type="spellEnd"/>
      <w:r w:rsidRPr="00682714">
        <w:rPr>
          <w:rFonts w:ascii="Arial" w:hAnsi="Arial" w:cs="Arial"/>
          <w:sz w:val="22"/>
          <w:szCs w:val="22"/>
        </w:rPr>
        <w:t xml:space="preserve">) of Health and Well-being. The government discuss that this area provides a holistic approach developing the child to navigate the opportunities and challenges during life (Welsh Government, 2022). </w:t>
      </w:r>
      <w:r w:rsidR="00C1041A" w:rsidRPr="00682714">
        <w:rPr>
          <w:rFonts w:ascii="Arial" w:hAnsi="Arial" w:cs="Arial"/>
          <w:sz w:val="22"/>
          <w:szCs w:val="22"/>
        </w:rPr>
        <w:t xml:space="preserve">A holistic approach to development allows a more informed and truer picture of the </w:t>
      </w:r>
      <w:r w:rsidR="00E05EEF" w:rsidRPr="00682714">
        <w:rPr>
          <w:rFonts w:ascii="Arial" w:hAnsi="Arial" w:cs="Arial"/>
          <w:sz w:val="22"/>
          <w:szCs w:val="22"/>
        </w:rPr>
        <w:t>child’s</w:t>
      </w:r>
      <w:r w:rsidR="00C1041A" w:rsidRPr="00682714">
        <w:rPr>
          <w:rFonts w:ascii="Arial" w:hAnsi="Arial" w:cs="Arial"/>
          <w:sz w:val="22"/>
          <w:szCs w:val="22"/>
        </w:rPr>
        <w:t xml:space="preserve"> developmental needs. Looking at the child </w:t>
      </w:r>
      <w:r w:rsidR="00520042" w:rsidRPr="00682714">
        <w:rPr>
          <w:rFonts w:ascii="Arial" w:hAnsi="Arial" w:cs="Arial"/>
          <w:sz w:val="22"/>
          <w:szCs w:val="22"/>
        </w:rPr>
        <w:t>holistically allows</w:t>
      </w:r>
      <w:r w:rsidR="00C1041A" w:rsidRPr="00682714">
        <w:rPr>
          <w:rFonts w:ascii="Arial" w:hAnsi="Arial" w:cs="Arial"/>
          <w:sz w:val="22"/>
          <w:szCs w:val="22"/>
        </w:rPr>
        <w:t xml:space="preserve"> for a richer education to be achieved along with high well-being levels (Doherty, J and Hughes, M. 2014). </w:t>
      </w:r>
      <w:r w:rsidR="007831D2" w:rsidRPr="00682714">
        <w:rPr>
          <w:rFonts w:ascii="Arial" w:hAnsi="Arial" w:cs="Arial"/>
          <w:sz w:val="22"/>
          <w:szCs w:val="22"/>
        </w:rPr>
        <w:t xml:space="preserve">However, the holistic approach can be criticised as it is rarely used beyond the Foundation Phase in schools. Furthermore, </w:t>
      </w:r>
      <w:r w:rsidR="00D81F02" w:rsidRPr="00682714">
        <w:rPr>
          <w:rFonts w:ascii="Arial" w:hAnsi="Arial" w:cs="Arial"/>
          <w:sz w:val="22"/>
          <w:szCs w:val="22"/>
        </w:rPr>
        <w:t xml:space="preserve">this approach can overlook the academic achievement of the child and focus more on the </w:t>
      </w:r>
      <w:r w:rsidR="00E05EEF" w:rsidRPr="00682714">
        <w:rPr>
          <w:rFonts w:ascii="Arial" w:hAnsi="Arial" w:cs="Arial"/>
          <w:sz w:val="22"/>
          <w:szCs w:val="22"/>
        </w:rPr>
        <w:t>child’s</w:t>
      </w:r>
      <w:r w:rsidR="00D81F02" w:rsidRPr="00682714">
        <w:rPr>
          <w:rFonts w:ascii="Arial" w:hAnsi="Arial" w:cs="Arial"/>
          <w:sz w:val="22"/>
          <w:szCs w:val="22"/>
        </w:rPr>
        <w:t xml:space="preserve"> environment and mental well-being for example (Beal, c. 2013). Despite these limitations, Jaime would benefit from </w:t>
      </w:r>
      <w:r w:rsidR="00E05EEF" w:rsidRPr="00682714">
        <w:rPr>
          <w:rFonts w:ascii="Arial" w:hAnsi="Arial" w:cs="Arial"/>
          <w:sz w:val="22"/>
          <w:szCs w:val="22"/>
        </w:rPr>
        <w:t>a</w:t>
      </w:r>
      <w:r w:rsidR="00D81F02" w:rsidRPr="00682714">
        <w:rPr>
          <w:rFonts w:ascii="Arial" w:hAnsi="Arial" w:cs="Arial"/>
          <w:sz w:val="22"/>
          <w:szCs w:val="22"/>
        </w:rPr>
        <w:t xml:space="preserve"> holistic view to support and overcome any anxieties he may have from his transition and trauma. </w:t>
      </w:r>
    </w:p>
    <w:p w14:paraId="34AD579D" w14:textId="77777777" w:rsidR="00B63972" w:rsidRPr="00682714" w:rsidRDefault="00B63972" w:rsidP="00682714">
      <w:pPr>
        <w:spacing w:line="360" w:lineRule="auto"/>
        <w:rPr>
          <w:rFonts w:ascii="Arial" w:hAnsi="Arial" w:cs="Arial"/>
          <w:sz w:val="22"/>
          <w:szCs w:val="22"/>
        </w:rPr>
      </w:pPr>
    </w:p>
    <w:p w14:paraId="5F27F05F" w14:textId="2BDD3932" w:rsidR="00FA4AAD" w:rsidRPr="00682714" w:rsidRDefault="00264B28" w:rsidP="00682714">
      <w:pPr>
        <w:spacing w:line="360" w:lineRule="auto"/>
        <w:rPr>
          <w:rFonts w:ascii="Arial" w:hAnsi="Arial" w:cs="Arial"/>
          <w:sz w:val="22"/>
          <w:szCs w:val="22"/>
        </w:rPr>
      </w:pPr>
      <w:r w:rsidRPr="00682714">
        <w:rPr>
          <w:rFonts w:ascii="Arial" w:hAnsi="Arial" w:cs="Arial"/>
          <w:sz w:val="22"/>
          <w:szCs w:val="22"/>
        </w:rPr>
        <w:t>Good h</w:t>
      </w:r>
      <w:r w:rsidR="009502BF" w:rsidRPr="00682714">
        <w:rPr>
          <w:rFonts w:ascii="Arial" w:hAnsi="Arial" w:cs="Arial"/>
          <w:sz w:val="22"/>
          <w:szCs w:val="22"/>
        </w:rPr>
        <w:t xml:space="preserve">ealth and Well-being </w:t>
      </w:r>
      <w:proofErr w:type="gramStart"/>
      <w:r w:rsidR="009502BF" w:rsidRPr="00682714">
        <w:rPr>
          <w:rFonts w:ascii="Arial" w:hAnsi="Arial" w:cs="Arial"/>
          <w:sz w:val="22"/>
          <w:szCs w:val="22"/>
        </w:rPr>
        <w:t>is</w:t>
      </w:r>
      <w:proofErr w:type="gramEnd"/>
      <w:r w:rsidR="009502BF" w:rsidRPr="00682714">
        <w:rPr>
          <w:rFonts w:ascii="Arial" w:hAnsi="Arial" w:cs="Arial"/>
          <w:sz w:val="22"/>
          <w:szCs w:val="22"/>
        </w:rPr>
        <w:t xml:space="preserve"> considered to be a balance of physical, mental and social well-being where all areas within an </w:t>
      </w:r>
      <w:r w:rsidRPr="00682714">
        <w:rPr>
          <w:rFonts w:ascii="Arial" w:hAnsi="Arial" w:cs="Arial"/>
          <w:sz w:val="22"/>
          <w:szCs w:val="22"/>
        </w:rPr>
        <w:t>individual’s</w:t>
      </w:r>
      <w:r w:rsidR="009502BF" w:rsidRPr="00682714">
        <w:rPr>
          <w:rFonts w:ascii="Arial" w:hAnsi="Arial" w:cs="Arial"/>
          <w:sz w:val="22"/>
          <w:szCs w:val="22"/>
        </w:rPr>
        <w:t xml:space="preserve"> life </w:t>
      </w:r>
      <w:r w:rsidRPr="00682714">
        <w:rPr>
          <w:rFonts w:ascii="Arial" w:hAnsi="Arial" w:cs="Arial"/>
          <w:sz w:val="22"/>
          <w:szCs w:val="22"/>
        </w:rPr>
        <w:t>are excelling resulting in a positive state of mind (WHO and Welsh Government 2022).</w:t>
      </w:r>
      <w:r w:rsidR="00BB48EC" w:rsidRPr="00682714">
        <w:rPr>
          <w:rFonts w:ascii="Arial" w:hAnsi="Arial" w:cs="Arial"/>
          <w:sz w:val="22"/>
          <w:szCs w:val="22"/>
        </w:rPr>
        <w:t xml:space="preserve"> </w:t>
      </w:r>
      <w:r w:rsidR="00BA5C69" w:rsidRPr="00682714">
        <w:rPr>
          <w:rFonts w:ascii="Arial" w:hAnsi="Arial" w:cs="Arial"/>
          <w:sz w:val="22"/>
          <w:szCs w:val="22"/>
        </w:rPr>
        <w:t>UNICEF</w:t>
      </w:r>
      <w:r w:rsidR="00BB48EC" w:rsidRPr="00682714">
        <w:rPr>
          <w:rFonts w:ascii="Arial" w:hAnsi="Arial" w:cs="Arial"/>
          <w:sz w:val="22"/>
          <w:szCs w:val="22"/>
        </w:rPr>
        <w:t xml:space="preserve">, as cited in Watson et al (2012), discusses the need for improved wellbeing for children within the United Kingdom particularly Emotional and Social improvement. </w:t>
      </w:r>
      <w:r w:rsidR="00176253" w:rsidRPr="00682714">
        <w:rPr>
          <w:rFonts w:ascii="Arial" w:hAnsi="Arial" w:cs="Arial"/>
          <w:sz w:val="22"/>
          <w:szCs w:val="22"/>
        </w:rPr>
        <w:t xml:space="preserve">Critics, however, have discussed limitations to well-being when being </w:t>
      </w:r>
      <w:r w:rsidR="00176253" w:rsidRPr="00682714">
        <w:rPr>
          <w:rFonts w:ascii="Arial" w:hAnsi="Arial" w:cs="Arial"/>
          <w:sz w:val="22"/>
          <w:szCs w:val="22"/>
        </w:rPr>
        <w:t>research</w:t>
      </w:r>
      <w:r w:rsidR="00D648AD" w:rsidRPr="00682714">
        <w:rPr>
          <w:rFonts w:ascii="Arial" w:hAnsi="Arial" w:cs="Arial"/>
          <w:sz w:val="22"/>
          <w:szCs w:val="22"/>
        </w:rPr>
        <w:t>ed</w:t>
      </w:r>
      <w:r w:rsidR="00176253" w:rsidRPr="00682714">
        <w:rPr>
          <w:rFonts w:ascii="Arial" w:hAnsi="Arial" w:cs="Arial"/>
          <w:sz w:val="22"/>
          <w:szCs w:val="22"/>
        </w:rPr>
        <w:t xml:space="preserve">. One limitation could suggest that well-being is the presence of the </w:t>
      </w:r>
      <w:r w:rsidR="0013442E" w:rsidRPr="00682714">
        <w:rPr>
          <w:rFonts w:ascii="Arial" w:hAnsi="Arial" w:cs="Arial"/>
          <w:sz w:val="22"/>
          <w:szCs w:val="22"/>
        </w:rPr>
        <w:t>individual’s</w:t>
      </w:r>
      <w:r w:rsidR="00176253" w:rsidRPr="00682714">
        <w:rPr>
          <w:rFonts w:ascii="Arial" w:hAnsi="Arial" w:cs="Arial"/>
          <w:sz w:val="22"/>
          <w:szCs w:val="22"/>
        </w:rPr>
        <w:t xml:space="preserve"> happiness and pleasure and rejects any other aspects that could form a whole understanding of an individual’s well-being (as stated above).</w:t>
      </w:r>
      <w:r w:rsidR="0013442E" w:rsidRPr="00682714">
        <w:rPr>
          <w:rFonts w:ascii="Arial" w:hAnsi="Arial" w:cs="Arial"/>
          <w:sz w:val="22"/>
          <w:szCs w:val="22"/>
        </w:rPr>
        <w:t xml:space="preserve"> Despite these arguments, the Welsh Government does well to focus holistically when dealing with a child’s well-being recognising that it is more than just happiness</w:t>
      </w:r>
      <w:r w:rsidR="00A1399A" w:rsidRPr="00682714">
        <w:rPr>
          <w:rFonts w:ascii="Arial" w:hAnsi="Arial" w:cs="Arial"/>
          <w:sz w:val="22"/>
          <w:szCs w:val="22"/>
        </w:rPr>
        <w:t xml:space="preserve"> (</w:t>
      </w:r>
      <w:r w:rsidR="005D2FAA" w:rsidRPr="00682714">
        <w:rPr>
          <w:rFonts w:ascii="Arial" w:hAnsi="Arial" w:cs="Arial"/>
          <w:sz w:val="22"/>
          <w:szCs w:val="22"/>
        </w:rPr>
        <w:t>Paul et al</w:t>
      </w:r>
      <w:r w:rsidR="00A1399A" w:rsidRPr="00682714">
        <w:rPr>
          <w:rFonts w:ascii="Arial" w:hAnsi="Arial" w:cs="Arial"/>
          <w:sz w:val="22"/>
          <w:szCs w:val="22"/>
        </w:rPr>
        <w:t>, 1992; Welsh Government, 2022)</w:t>
      </w:r>
      <w:r w:rsidR="0013442E" w:rsidRPr="00682714">
        <w:rPr>
          <w:rFonts w:ascii="Arial" w:hAnsi="Arial" w:cs="Arial"/>
          <w:sz w:val="22"/>
          <w:szCs w:val="22"/>
        </w:rPr>
        <w:t xml:space="preserve">. </w:t>
      </w:r>
      <w:r w:rsidR="00BA5C69" w:rsidRPr="00682714">
        <w:rPr>
          <w:rFonts w:ascii="Arial" w:hAnsi="Arial" w:cs="Arial"/>
          <w:sz w:val="22"/>
          <w:szCs w:val="22"/>
        </w:rPr>
        <w:t xml:space="preserve">This assignment will be focussing on Emotional and Social wellbeing support for Jaime. </w:t>
      </w:r>
      <w:r w:rsidR="00B63972" w:rsidRPr="00682714">
        <w:rPr>
          <w:rFonts w:ascii="Arial" w:hAnsi="Arial" w:cs="Arial"/>
          <w:sz w:val="22"/>
          <w:szCs w:val="22"/>
        </w:rPr>
        <w:t>The Rights of the Child act (</w:t>
      </w:r>
      <w:r w:rsidR="00046FD5" w:rsidRPr="00682714">
        <w:rPr>
          <w:rFonts w:ascii="Arial" w:hAnsi="Arial" w:cs="Arial"/>
          <w:sz w:val="22"/>
          <w:szCs w:val="22"/>
        </w:rPr>
        <w:t>1989) states that every child has the right to an education and good health and well-being enhances the ability to achieve this (ICO, 2022</w:t>
      </w:r>
      <w:r w:rsidR="0077485B" w:rsidRPr="00682714">
        <w:rPr>
          <w:rFonts w:ascii="Arial" w:hAnsi="Arial" w:cs="Arial"/>
          <w:sz w:val="22"/>
          <w:szCs w:val="22"/>
        </w:rPr>
        <w:t>; UNCRC, 1992</w:t>
      </w:r>
      <w:r w:rsidR="00046FD5" w:rsidRPr="00682714">
        <w:rPr>
          <w:rFonts w:ascii="Arial" w:hAnsi="Arial" w:cs="Arial"/>
          <w:sz w:val="22"/>
          <w:szCs w:val="22"/>
        </w:rPr>
        <w:t>)</w:t>
      </w:r>
      <w:r w:rsidR="005E21DF" w:rsidRPr="00682714">
        <w:rPr>
          <w:rFonts w:ascii="Arial" w:hAnsi="Arial" w:cs="Arial"/>
          <w:sz w:val="22"/>
          <w:szCs w:val="22"/>
        </w:rPr>
        <w:t>.</w:t>
      </w:r>
      <w:r w:rsidR="00A1399A" w:rsidRPr="00682714">
        <w:rPr>
          <w:rFonts w:ascii="Arial" w:hAnsi="Arial" w:cs="Arial"/>
          <w:sz w:val="22"/>
          <w:szCs w:val="22"/>
        </w:rPr>
        <w:t xml:space="preserve"> </w:t>
      </w:r>
      <w:r w:rsidR="00F55ACC" w:rsidRPr="00682714">
        <w:rPr>
          <w:rFonts w:ascii="Arial" w:hAnsi="Arial" w:cs="Arial"/>
          <w:sz w:val="22"/>
          <w:szCs w:val="22"/>
        </w:rPr>
        <w:t>The Well-being of future generations Act (2015) has resulted in Wales having the ability to focus on the well-being of children and not to just overlook these situations (Commissioner for Wales, 2022).</w:t>
      </w:r>
      <w:r w:rsidR="0077485B" w:rsidRPr="00682714">
        <w:rPr>
          <w:rFonts w:ascii="Arial" w:hAnsi="Arial" w:cs="Arial"/>
          <w:sz w:val="22"/>
          <w:szCs w:val="22"/>
        </w:rPr>
        <w:t xml:space="preserve"> </w:t>
      </w:r>
    </w:p>
    <w:p w14:paraId="3F921066" w14:textId="77777777" w:rsidR="00FA4AAD" w:rsidRPr="00682714" w:rsidRDefault="00FA4AAD" w:rsidP="00682714">
      <w:pPr>
        <w:spacing w:line="360" w:lineRule="auto"/>
        <w:rPr>
          <w:rFonts w:ascii="Arial" w:hAnsi="Arial" w:cs="Arial"/>
          <w:sz w:val="22"/>
          <w:szCs w:val="22"/>
        </w:rPr>
      </w:pPr>
    </w:p>
    <w:p w14:paraId="66764242" w14:textId="64921B50" w:rsidR="00D667C1" w:rsidRPr="00682714" w:rsidRDefault="0017526E" w:rsidP="00682714">
      <w:pPr>
        <w:spacing w:line="360" w:lineRule="auto"/>
        <w:rPr>
          <w:rFonts w:ascii="Arial" w:hAnsi="Arial" w:cs="Arial"/>
          <w:sz w:val="22"/>
          <w:szCs w:val="22"/>
        </w:rPr>
      </w:pPr>
      <w:r w:rsidRPr="00682714">
        <w:rPr>
          <w:rFonts w:ascii="Arial" w:hAnsi="Arial" w:cs="Arial"/>
          <w:sz w:val="22"/>
          <w:szCs w:val="22"/>
        </w:rPr>
        <w:t>Transitions are a natural occurrence within our li</w:t>
      </w:r>
      <w:r w:rsidR="00663984" w:rsidRPr="00682714">
        <w:rPr>
          <w:rFonts w:ascii="Arial" w:hAnsi="Arial" w:cs="Arial"/>
          <w:sz w:val="22"/>
          <w:szCs w:val="22"/>
        </w:rPr>
        <w:t>ves</w:t>
      </w:r>
      <w:r w:rsidRPr="00682714">
        <w:rPr>
          <w:rFonts w:ascii="Arial" w:hAnsi="Arial" w:cs="Arial"/>
          <w:sz w:val="22"/>
          <w:szCs w:val="22"/>
        </w:rPr>
        <w:t xml:space="preserve"> </w:t>
      </w:r>
      <w:r w:rsidR="00663984" w:rsidRPr="00682714">
        <w:rPr>
          <w:rFonts w:ascii="Arial" w:hAnsi="Arial" w:cs="Arial"/>
          <w:sz w:val="22"/>
          <w:szCs w:val="22"/>
        </w:rPr>
        <w:t xml:space="preserve">which </w:t>
      </w:r>
      <w:r w:rsidR="00656C98" w:rsidRPr="00682714">
        <w:rPr>
          <w:rFonts w:ascii="Arial" w:hAnsi="Arial" w:cs="Arial"/>
          <w:sz w:val="22"/>
          <w:szCs w:val="22"/>
        </w:rPr>
        <w:t xml:space="preserve">take time and adjustment </w:t>
      </w:r>
      <w:r w:rsidR="00663984" w:rsidRPr="00682714">
        <w:rPr>
          <w:rFonts w:ascii="Arial" w:hAnsi="Arial" w:cs="Arial"/>
          <w:sz w:val="22"/>
          <w:szCs w:val="22"/>
        </w:rPr>
        <w:t xml:space="preserve">for individuals </w:t>
      </w:r>
      <w:r w:rsidR="00656C98" w:rsidRPr="00682714">
        <w:rPr>
          <w:rFonts w:ascii="Arial" w:hAnsi="Arial" w:cs="Arial"/>
          <w:sz w:val="22"/>
          <w:szCs w:val="22"/>
        </w:rPr>
        <w:t>to get used to</w:t>
      </w:r>
      <w:r w:rsidR="004E34BA" w:rsidRPr="00682714">
        <w:rPr>
          <w:rFonts w:ascii="Arial" w:hAnsi="Arial" w:cs="Arial"/>
          <w:sz w:val="22"/>
          <w:szCs w:val="22"/>
        </w:rPr>
        <w:t xml:space="preserve">, they </w:t>
      </w:r>
      <w:r w:rsidR="00656C98" w:rsidRPr="00682714">
        <w:rPr>
          <w:rFonts w:ascii="Arial" w:hAnsi="Arial" w:cs="Arial"/>
          <w:sz w:val="22"/>
          <w:szCs w:val="22"/>
        </w:rPr>
        <w:t xml:space="preserve">are also a recognised experience </w:t>
      </w:r>
      <w:r w:rsidR="004E34BA" w:rsidRPr="00682714">
        <w:rPr>
          <w:rFonts w:ascii="Arial" w:hAnsi="Arial" w:cs="Arial"/>
          <w:sz w:val="22"/>
          <w:szCs w:val="22"/>
        </w:rPr>
        <w:t xml:space="preserve">which can </w:t>
      </w:r>
      <w:r w:rsidR="00A65EB7" w:rsidRPr="00682714">
        <w:rPr>
          <w:rFonts w:ascii="Arial" w:hAnsi="Arial" w:cs="Arial"/>
          <w:sz w:val="22"/>
          <w:szCs w:val="22"/>
        </w:rPr>
        <w:t>affect</w:t>
      </w:r>
      <w:r w:rsidR="004E34BA" w:rsidRPr="00682714">
        <w:rPr>
          <w:rFonts w:ascii="Arial" w:hAnsi="Arial" w:cs="Arial"/>
          <w:sz w:val="22"/>
          <w:szCs w:val="22"/>
        </w:rPr>
        <w:t xml:space="preserve"> </w:t>
      </w:r>
      <w:r w:rsidR="00656C98" w:rsidRPr="00682714">
        <w:rPr>
          <w:rFonts w:ascii="Arial" w:hAnsi="Arial" w:cs="Arial"/>
          <w:sz w:val="22"/>
          <w:szCs w:val="22"/>
        </w:rPr>
        <w:t>children’s well-being (Landmark et al, 2022; The Open University,</w:t>
      </w:r>
      <w:r w:rsidR="00494834" w:rsidRPr="00682714">
        <w:rPr>
          <w:rFonts w:ascii="Arial" w:hAnsi="Arial" w:cs="Arial"/>
          <w:sz w:val="22"/>
          <w:szCs w:val="22"/>
        </w:rPr>
        <w:t xml:space="preserve"> 2008</w:t>
      </w:r>
      <w:r w:rsidR="00656C98" w:rsidRPr="00682714">
        <w:rPr>
          <w:rFonts w:ascii="Arial" w:hAnsi="Arial" w:cs="Arial"/>
          <w:sz w:val="22"/>
          <w:szCs w:val="22"/>
        </w:rPr>
        <w:t xml:space="preserve">). Transitions </w:t>
      </w:r>
      <w:r w:rsidR="00D667C1" w:rsidRPr="00682714">
        <w:rPr>
          <w:rFonts w:ascii="Arial" w:hAnsi="Arial" w:cs="Arial"/>
          <w:sz w:val="22"/>
          <w:szCs w:val="22"/>
        </w:rPr>
        <w:t>are</w:t>
      </w:r>
      <w:r w:rsidR="00656C98" w:rsidRPr="00682714">
        <w:rPr>
          <w:rFonts w:ascii="Arial" w:hAnsi="Arial" w:cs="Arial"/>
          <w:sz w:val="22"/>
          <w:szCs w:val="22"/>
        </w:rPr>
        <w:t xml:space="preserve"> key events within an individual’s life and range from horizontal transitions; transitions that are small events</w:t>
      </w:r>
      <w:r w:rsidR="00494834" w:rsidRPr="00682714">
        <w:rPr>
          <w:rFonts w:ascii="Arial" w:hAnsi="Arial" w:cs="Arial"/>
          <w:sz w:val="22"/>
          <w:szCs w:val="22"/>
        </w:rPr>
        <w:t>,</w:t>
      </w:r>
      <w:r w:rsidR="00656C98" w:rsidRPr="00682714">
        <w:rPr>
          <w:rFonts w:ascii="Arial" w:hAnsi="Arial" w:cs="Arial"/>
          <w:sz w:val="22"/>
          <w:szCs w:val="22"/>
        </w:rPr>
        <w:t xml:space="preserve"> </w:t>
      </w:r>
      <w:r w:rsidR="00494834" w:rsidRPr="00682714">
        <w:rPr>
          <w:rFonts w:ascii="Arial" w:hAnsi="Arial" w:cs="Arial"/>
          <w:sz w:val="22"/>
          <w:szCs w:val="22"/>
        </w:rPr>
        <w:t>for example</w:t>
      </w:r>
      <w:r w:rsidR="00656C98" w:rsidRPr="00682714">
        <w:rPr>
          <w:rFonts w:ascii="Arial" w:hAnsi="Arial" w:cs="Arial"/>
          <w:sz w:val="22"/>
          <w:szCs w:val="22"/>
        </w:rPr>
        <w:t xml:space="preserve"> </w:t>
      </w:r>
      <w:r w:rsidR="00494834" w:rsidRPr="00682714">
        <w:rPr>
          <w:rFonts w:ascii="Arial" w:hAnsi="Arial" w:cs="Arial"/>
          <w:sz w:val="22"/>
          <w:szCs w:val="22"/>
        </w:rPr>
        <w:t xml:space="preserve">going from the classroom to the yard, and vertical transitions; extreme transition events, for example moving to a new school (The Open University, 2008; University of Southampton, 2018). </w:t>
      </w:r>
      <w:r w:rsidR="0055745C" w:rsidRPr="00682714">
        <w:rPr>
          <w:rFonts w:ascii="Arial" w:hAnsi="Arial" w:cs="Arial"/>
          <w:sz w:val="22"/>
          <w:szCs w:val="22"/>
        </w:rPr>
        <w:t>William Bridges discusses how big change transitions take longer to become adapted to as there are three stages; Saying goodbye to what is the norm and detaching with the comfort, the neutral zone of becoming uncomfortable leading in the individual either rushing through to the end of the transition or back tracking into their comfort zone, and finally moving forward and adapting to the new surroundings (Bridges and Mitchell,</w:t>
      </w:r>
      <w:r w:rsidR="00AE1172" w:rsidRPr="00682714">
        <w:rPr>
          <w:rFonts w:ascii="Arial" w:hAnsi="Arial" w:cs="Arial"/>
          <w:sz w:val="22"/>
          <w:szCs w:val="22"/>
        </w:rPr>
        <w:t xml:space="preserve"> 2000</w:t>
      </w:r>
      <w:r w:rsidR="0055745C" w:rsidRPr="00682714">
        <w:rPr>
          <w:rFonts w:ascii="Arial" w:hAnsi="Arial" w:cs="Arial"/>
          <w:sz w:val="22"/>
          <w:szCs w:val="22"/>
        </w:rPr>
        <w:t xml:space="preserve">) In the case of Jaime, comparing to the Bridges model, he is currently in the neutral stage where he feels frightened and is experiencing anxiety. The support plan allows support to help navigate Jaime out of this stage. </w:t>
      </w:r>
      <w:r w:rsidR="00073F84" w:rsidRPr="00682714">
        <w:rPr>
          <w:rFonts w:ascii="Arial" w:hAnsi="Arial" w:cs="Arial"/>
          <w:sz w:val="22"/>
          <w:szCs w:val="22"/>
        </w:rPr>
        <w:t xml:space="preserve">However, this model can be considered as limited and presents a narrow view as it does not </w:t>
      </w:r>
      <w:r w:rsidR="00FE5DBC" w:rsidRPr="00682714">
        <w:rPr>
          <w:rFonts w:ascii="Arial" w:hAnsi="Arial" w:cs="Arial"/>
          <w:sz w:val="22"/>
          <w:szCs w:val="22"/>
        </w:rPr>
        <w:t>consider</w:t>
      </w:r>
      <w:r w:rsidR="00073F84" w:rsidRPr="00682714">
        <w:rPr>
          <w:rFonts w:ascii="Arial" w:hAnsi="Arial" w:cs="Arial"/>
          <w:sz w:val="22"/>
          <w:szCs w:val="22"/>
        </w:rPr>
        <w:t xml:space="preserve"> other factors (Abbas, 2020). Such factors in Jaime’s case are discussed further on.</w:t>
      </w:r>
    </w:p>
    <w:p w14:paraId="5432C606" w14:textId="77777777" w:rsidR="00D667C1" w:rsidRPr="00682714" w:rsidRDefault="00D667C1" w:rsidP="00682714">
      <w:pPr>
        <w:spacing w:line="360" w:lineRule="auto"/>
        <w:rPr>
          <w:rFonts w:ascii="Arial" w:hAnsi="Arial" w:cs="Arial"/>
          <w:sz w:val="22"/>
          <w:szCs w:val="22"/>
        </w:rPr>
      </w:pPr>
    </w:p>
    <w:p w14:paraId="043E0087" w14:textId="5FF9139F" w:rsidR="000F1658" w:rsidRPr="00682714" w:rsidRDefault="00656C98" w:rsidP="00682714">
      <w:pPr>
        <w:spacing w:line="360" w:lineRule="auto"/>
        <w:rPr>
          <w:rFonts w:ascii="Arial" w:hAnsi="Arial" w:cs="Arial"/>
          <w:sz w:val="22"/>
          <w:szCs w:val="22"/>
        </w:rPr>
      </w:pPr>
      <w:r w:rsidRPr="00682714">
        <w:rPr>
          <w:rFonts w:ascii="Arial" w:hAnsi="Arial" w:cs="Arial"/>
          <w:sz w:val="22"/>
          <w:szCs w:val="22"/>
        </w:rPr>
        <w:t>J</w:t>
      </w:r>
      <w:r w:rsidR="0092162E" w:rsidRPr="00682714">
        <w:rPr>
          <w:rFonts w:ascii="Arial" w:hAnsi="Arial" w:cs="Arial"/>
          <w:sz w:val="22"/>
          <w:szCs w:val="22"/>
        </w:rPr>
        <w:t>aime and his family have experienced trauma leading to the vertical transition he is experiencing.</w:t>
      </w:r>
      <w:r w:rsidR="00422018" w:rsidRPr="00682714">
        <w:rPr>
          <w:rFonts w:ascii="Arial" w:hAnsi="Arial" w:cs="Arial"/>
          <w:sz w:val="22"/>
          <w:szCs w:val="22"/>
        </w:rPr>
        <w:t xml:space="preserve"> </w:t>
      </w:r>
      <w:r w:rsidR="0092162E" w:rsidRPr="00682714">
        <w:rPr>
          <w:rFonts w:ascii="Arial" w:hAnsi="Arial" w:cs="Arial"/>
          <w:sz w:val="22"/>
          <w:szCs w:val="22"/>
        </w:rPr>
        <w:t>Jaime’s father was abusive towards his mother which Jaime witnessed as a young child. This led to Jaime’s parents separating and his father being incarcerated thus resulting in the family relocating and moving to a new area and school. Along with the anxieties from moving, Jaime has experienced Adverse Childhood Experiences (ACEs)</w:t>
      </w:r>
      <w:r w:rsidR="002C4482" w:rsidRPr="00682714">
        <w:rPr>
          <w:rFonts w:ascii="Arial" w:hAnsi="Arial" w:cs="Arial"/>
          <w:sz w:val="22"/>
          <w:szCs w:val="22"/>
        </w:rPr>
        <w:t xml:space="preserve">. </w:t>
      </w:r>
      <w:r w:rsidR="005365DA" w:rsidRPr="00682714">
        <w:rPr>
          <w:rFonts w:ascii="Arial" w:hAnsi="Arial" w:cs="Arial"/>
          <w:sz w:val="22"/>
          <w:szCs w:val="22"/>
        </w:rPr>
        <w:t xml:space="preserve">ACEs </w:t>
      </w:r>
      <w:proofErr w:type="gramStart"/>
      <w:r w:rsidR="005365DA" w:rsidRPr="00682714">
        <w:rPr>
          <w:rFonts w:ascii="Arial" w:hAnsi="Arial" w:cs="Arial"/>
          <w:sz w:val="22"/>
          <w:szCs w:val="22"/>
        </w:rPr>
        <w:t>are considered to be</w:t>
      </w:r>
      <w:proofErr w:type="gramEnd"/>
      <w:r w:rsidR="005365DA" w:rsidRPr="00682714">
        <w:rPr>
          <w:rFonts w:ascii="Arial" w:hAnsi="Arial" w:cs="Arial"/>
          <w:sz w:val="22"/>
          <w:szCs w:val="22"/>
        </w:rPr>
        <w:t xml:space="preserve"> highly stressful and sometimes traumatic situations that breach the safety and trust within an individual often leaving consequences from such occurrences, they are experienced during childhood or adolescence (NHS, 2022; Manchester University, 2022). </w:t>
      </w:r>
      <w:r w:rsidR="002C4482" w:rsidRPr="00682714">
        <w:rPr>
          <w:rFonts w:ascii="Arial" w:hAnsi="Arial" w:cs="Arial"/>
          <w:sz w:val="22"/>
          <w:szCs w:val="22"/>
        </w:rPr>
        <w:t>ACEs have been associated with negative behaviours and health effects in later childhood leading into adulthood</w:t>
      </w:r>
      <w:r w:rsidR="000F1658" w:rsidRPr="00682714">
        <w:rPr>
          <w:rFonts w:ascii="Arial" w:hAnsi="Arial" w:cs="Arial"/>
          <w:sz w:val="22"/>
          <w:szCs w:val="22"/>
        </w:rPr>
        <w:t xml:space="preserve"> </w:t>
      </w:r>
      <w:r w:rsidR="000F1658" w:rsidRPr="00682714">
        <w:rPr>
          <w:rFonts w:ascii="Arial" w:hAnsi="Arial" w:cs="Arial"/>
          <w:sz w:val="22"/>
          <w:szCs w:val="22"/>
        </w:rPr>
        <w:t>(Nazareth et al. 2020 and Ports et al. 2021)</w:t>
      </w:r>
      <w:r w:rsidR="000F1658" w:rsidRPr="00682714">
        <w:rPr>
          <w:rFonts w:ascii="Arial" w:hAnsi="Arial" w:cs="Arial"/>
          <w:sz w:val="22"/>
          <w:szCs w:val="22"/>
        </w:rPr>
        <w:t xml:space="preserve">. </w:t>
      </w:r>
      <w:r w:rsidR="004353D2" w:rsidRPr="00682714">
        <w:rPr>
          <w:rFonts w:ascii="Arial" w:hAnsi="Arial" w:cs="Arial"/>
          <w:sz w:val="22"/>
          <w:szCs w:val="22"/>
        </w:rPr>
        <w:t xml:space="preserve">Adult caregivers are responsible in helping children and their effects from ACEs </w:t>
      </w:r>
      <w:r w:rsidR="0058568F" w:rsidRPr="00682714">
        <w:rPr>
          <w:rFonts w:ascii="Arial" w:hAnsi="Arial" w:cs="Arial"/>
          <w:sz w:val="22"/>
          <w:szCs w:val="22"/>
        </w:rPr>
        <w:t>and to implement t</w:t>
      </w:r>
      <w:r w:rsidR="00A2754A" w:rsidRPr="00682714">
        <w:rPr>
          <w:rFonts w:ascii="Arial" w:hAnsi="Arial" w:cs="Arial"/>
          <w:sz w:val="22"/>
          <w:szCs w:val="22"/>
        </w:rPr>
        <w:t>he</w:t>
      </w:r>
      <w:r w:rsidR="0058568F" w:rsidRPr="00682714">
        <w:rPr>
          <w:rFonts w:ascii="Arial" w:hAnsi="Arial" w:cs="Arial"/>
          <w:sz w:val="22"/>
          <w:szCs w:val="22"/>
        </w:rPr>
        <w:t xml:space="preserve"> correct support </w:t>
      </w:r>
      <w:proofErr w:type="gramStart"/>
      <w:r w:rsidR="00A2754A" w:rsidRPr="00682714">
        <w:rPr>
          <w:rFonts w:ascii="Arial" w:hAnsi="Arial" w:cs="Arial"/>
          <w:sz w:val="22"/>
          <w:szCs w:val="22"/>
        </w:rPr>
        <w:t>in order to</w:t>
      </w:r>
      <w:proofErr w:type="gramEnd"/>
      <w:r w:rsidR="0058568F" w:rsidRPr="00682714">
        <w:rPr>
          <w:rFonts w:ascii="Arial" w:hAnsi="Arial" w:cs="Arial"/>
          <w:sz w:val="22"/>
          <w:szCs w:val="22"/>
        </w:rPr>
        <w:t xml:space="preserve"> aid any consequences like behavioural issues (Asmundson et al</w:t>
      </w:r>
      <w:r w:rsidR="003F5A80" w:rsidRPr="00682714">
        <w:rPr>
          <w:rFonts w:ascii="Arial" w:hAnsi="Arial" w:cs="Arial"/>
          <w:sz w:val="22"/>
          <w:szCs w:val="22"/>
        </w:rPr>
        <w:t>,</w:t>
      </w:r>
      <w:r w:rsidR="0058568F" w:rsidRPr="00682714">
        <w:rPr>
          <w:rFonts w:ascii="Arial" w:hAnsi="Arial" w:cs="Arial"/>
          <w:sz w:val="22"/>
          <w:szCs w:val="22"/>
        </w:rPr>
        <w:t xml:space="preserve"> 2020). However,</w:t>
      </w:r>
      <w:r w:rsidR="004353D2" w:rsidRPr="00682714">
        <w:rPr>
          <w:rFonts w:ascii="Arial" w:hAnsi="Arial" w:cs="Arial"/>
          <w:sz w:val="22"/>
          <w:szCs w:val="22"/>
        </w:rPr>
        <w:t xml:space="preserve"> Gl</w:t>
      </w:r>
      <w:r w:rsidR="0058568F" w:rsidRPr="00682714">
        <w:rPr>
          <w:rFonts w:ascii="Arial" w:hAnsi="Arial" w:cs="Arial"/>
          <w:sz w:val="22"/>
          <w:szCs w:val="22"/>
        </w:rPr>
        <w:t xml:space="preserve">aser’s choice theory criticises ACEs and the links with behavioural issues. Glasser discusses that as humans we have a choice </w:t>
      </w:r>
      <w:r w:rsidR="00961B44" w:rsidRPr="00682714">
        <w:rPr>
          <w:rFonts w:ascii="Arial" w:hAnsi="Arial" w:cs="Arial"/>
          <w:sz w:val="22"/>
          <w:szCs w:val="22"/>
        </w:rPr>
        <w:t>in</w:t>
      </w:r>
      <w:r w:rsidR="0058568F" w:rsidRPr="00682714">
        <w:rPr>
          <w:rFonts w:ascii="Arial" w:hAnsi="Arial" w:cs="Arial"/>
          <w:sz w:val="22"/>
          <w:szCs w:val="22"/>
        </w:rPr>
        <w:t xml:space="preserve"> how we behave and that no environmental factors can change this (Glasser. 2001).</w:t>
      </w:r>
      <w:r w:rsidR="00E05EEF" w:rsidRPr="00682714">
        <w:rPr>
          <w:rFonts w:ascii="Arial" w:hAnsi="Arial" w:cs="Arial"/>
          <w:sz w:val="22"/>
          <w:szCs w:val="22"/>
        </w:rPr>
        <w:t xml:space="preserve"> </w:t>
      </w:r>
      <w:r w:rsidR="000F4A02" w:rsidRPr="00682714">
        <w:rPr>
          <w:rFonts w:ascii="Arial" w:hAnsi="Arial" w:cs="Arial"/>
          <w:sz w:val="22"/>
          <w:szCs w:val="22"/>
        </w:rPr>
        <w:t xml:space="preserve">Alternatively, in contradiction to Glasser, Freud suggests that human behaviour is unconsciously influenced from thoughts and memories presenting the uncontrollable urge to </w:t>
      </w:r>
      <w:r w:rsidR="000F4A02" w:rsidRPr="00682714">
        <w:rPr>
          <w:rFonts w:ascii="Arial" w:hAnsi="Arial" w:cs="Arial"/>
          <w:sz w:val="22"/>
          <w:szCs w:val="22"/>
        </w:rPr>
        <w:lastRenderedPageBreak/>
        <w:t xml:space="preserve">act out within situations (Freud, </w:t>
      </w:r>
      <w:r w:rsidR="004F0957" w:rsidRPr="00682714">
        <w:rPr>
          <w:rFonts w:ascii="Arial" w:hAnsi="Arial" w:cs="Arial"/>
          <w:sz w:val="22"/>
          <w:szCs w:val="22"/>
        </w:rPr>
        <w:t>1995</w:t>
      </w:r>
      <w:r w:rsidR="000F4A02" w:rsidRPr="00682714">
        <w:rPr>
          <w:rFonts w:ascii="Arial" w:hAnsi="Arial" w:cs="Arial"/>
          <w:sz w:val="22"/>
          <w:szCs w:val="22"/>
        </w:rPr>
        <w:t>). This argument provides clarity to why Jaime is experiencing consequences from his ACEs.</w:t>
      </w:r>
      <w:r w:rsidR="00310603" w:rsidRPr="00682714">
        <w:rPr>
          <w:rFonts w:ascii="Arial" w:hAnsi="Arial" w:cs="Arial"/>
          <w:sz w:val="22"/>
          <w:szCs w:val="22"/>
        </w:rPr>
        <w:t xml:space="preserve"> Although, Freud’s theory could be considered </w:t>
      </w:r>
      <w:r w:rsidR="009E1889" w:rsidRPr="00682714">
        <w:rPr>
          <w:rFonts w:ascii="Arial" w:hAnsi="Arial" w:cs="Arial"/>
          <w:sz w:val="22"/>
          <w:szCs w:val="22"/>
        </w:rPr>
        <w:t>as</w:t>
      </w:r>
      <w:r w:rsidR="00310603" w:rsidRPr="00682714">
        <w:rPr>
          <w:rFonts w:ascii="Arial" w:hAnsi="Arial" w:cs="Arial"/>
          <w:sz w:val="22"/>
          <w:szCs w:val="22"/>
        </w:rPr>
        <w:t xml:space="preserve"> outdated</w:t>
      </w:r>
      <w:r w:rsidR="009E1889" w:rsidRPr="00682714">
        <w:rPr>
          <w:rFonts w:ascii="Arial" w:hAnsi="Arial" w:cs="Arial"/>
          <w:sz w:val="22"/>
          <w:szCs w:val="22"/>
        </w:rPr>
        <w:t xml:space="preserve"> as more th</w:t>
      </w:r>
      <w:r w:rsidR="00961B44" w:rsidRPr="00682714">
        <w:rPr>
          <w:rFonts w:ascii="Arial" w:hAnsi="Arial" w:cs="Arial"/>
          <w:sz w:val="22"/>
          <w:szCs w:val="22"/>
        </w:rPr>
        <w:t>eories</w:t>
      </w:r>
      <w:r w:rsidR="009E1889" w:rsidRPr="00682714">
        <w:rPr>
          <w:rFonts w:ascii="Arial" w:hAnsi="Arial" w:cs="Arial"/>
          <w:sz w:val="22"/>
          <w:szCs w:val="22"/>
        </w:rPr>
        <w:t xml:space="preserve"> ha</w:t>
      </w:r>
      <w:r w:rsidR="00961B44" w:rsidRPr="00682714">
        <w:rPr>
          <w:rFonts w:ascii="Arial" w:hAnsi="Arial" w:cs="Arial"/>
          <w:sz w:val="22"/>
          <w:szCs w:val="22"/>
        </w:rPr>
        <w:t>ve</w:t>
      </w:r>
      <w:r w:rsidR="009E1889" w:rsidRPr="00682714">
        <w:rPr>
          <w:rFonts w:ascii="Arial" w:hAnsi="Arial" w:cs="Arial"/>
          <w:sz w:val="22"/>
          <w:szCs w:val="22"/>
        </w:rPr>
        <w:t xml:space="preserve"> since been </w:t>
      </w:r>
      <w:r w:rsidR="00736237" w:rsidRPr="00682714">
        <w:rPr>
          <w:rFonts w:ascii="Arial" w:hAnsi="Arial" w:cs="Arial"/>
          <w:sz w:val="22"/>
          <w:szCs w:val="22"/>
        </w:rPr>
        <w:t>established</w:t>
      </w:r>
      <w:r w:rsidR="00961B44" w:rsidRPr="00682714">
        <w:rPr>
          <w:rFonts w:ascii="Arial" w:hAnsi="Arial" w:cs="Arial"/>
          <w:sz w:val="22"/>
          <w:szCs w:val="22"/>
        </w:rPr>
        <w:t xml:space="preserve">. </w:t>
      </w:r>
    </w:p>
    <w:p w14:paraId="769FF8E3" w14:textId="77777777" w:rsidR="000F1658" w:rsidRPr="00682714" w:rsidRDefault="000F1658" w:rsidP="00682714">
      <w:pPr>
        <w:spacing w:line="360" w:lineRule="auto"/>
        <w:rPr>
          <w:rFonts w:ascii="Arial" w:hAnsi="Arial" w:cs="Arial"/>
          <w:sz w:val="22"/>
          <w:szCs w:val="22"/>
        </w:rPr>
      </w:pPr>
    </w:p>
    <w:p w14:paraId="48579601" w14:textId="6320D62D" w:rsidR="006C7019" w:rsidRPr="00682714" w:rsidRDefault="000F1658" w:rsidP="00682714">
      <w:pPr>
        <w:spacing w:line="360" w:lineRule="auto"/>
        <w:rPr>
          <w:rFonts w:ascii="Arial" w:hAnsi="Arial" w:cs="Arial"/>
          <w:sz w:val="22"/>
          <w:szCs w:val="22"/>
        </w:rPr>
      </w:pPr>
      <w:r w:rsidRPr="00682714">
        <w:rPr>
          <w:rFonts w:ascii="Arial" w:hAnsi="Arial" w:cs="Arial"/>
          <w:sz w:val="22"/>
          <w:szCs w:val="22"/>
        </w:rPr>
        <w:t>This</w:t>
      </w:r>
      <w:r w:rsidR="002C4482" w:rsidRPr="00682714">
        <w:rPr>
          <w:rFonts w:ascii="Arial" w:hAnsi="Arial" w:cs="Arial"/>
          <w:sz w:val="22"/>
          <w:szCs w:val="22"/>
        </w:rPr>
        <w:t xml:space="preserve"> trauma has led Jaime to </w:t>
      </w:r>
      <w:r w:rsidR="00F65FB6" w:rsidRPr="00682714">
        <w:rPr>
          <w:rFonts w:ascii="Arial" w:hAnsi="Arial" w:cs="Arial"/>
          <w:sz w:val="22"/>
          <w:szCs w:val="22"/>
        </w:rPr>
        <w:t>experience toxic stress which can lead to higher cortisol levels lowering his immune system and increasing his absence within school (Nazareth et al. 2020 and Ports et al. 2021)</w:t>
      </w:r>
      <w:r w:rsidR="006619CE" w:rsidRPr="00682714">
        <w:rPr>
          <w:rFonts w:ascii="Arial" w:hAnsi="Arial" w:cs="Arial"/>
          <w:sz w:val="22"/>
          <w:szCs w:val="22"/>
        </w:rPr>
        <w:t xml:space="preserve">. </w:t>
      </w:r>
      <w:r w:rsidR="006C7019" w:rsidRPr="00682714">
        <w:rPr>
          <w:rFonts w:ascii="Arial" w:hAnsi="Arial" w:cs="Arial"/>
          <w:sz w:val="22"/>
          <w:szCs w:val="22"/>
        </w:rPr>
        <w:t xml:space="preserve">Toxic stress is the </w:t>
      </w:r>
      <w:r w:rsidR="00AC6EA1" w:rsidRPr="00682714">
        <w:rPr>
          <w:rFonts w:ascii="Arial" w:hAnsi="Arial" w:cs="Arial"/>
          <w:sz w:val="22"/>
          <w:szCs w:val="22"/>
        </w:rPr>
        <w:t>occurrence</w:t>
      </w:r>
      <w:r w:rsidR="006C7019" w:rsidRPr="00682714">
        <w:rPr>
          <w:rFonts w:ascii="Arial" w:hAnsi="Arial" w:cs="Arial"/>
          <w:sz w:val="22"/>
          <w:szCs w:val="22"/>
        </w:rPr>
        <w:t xml:space="preserve"> of continuous and lasting situations which can disrupt the development of the brain from exposure to constant distress and high stress levels, for example abuse (University of Oregon, n.d.). </w:t>
      </w:r>
      <w:r w:rsidR="006619CE" w:rsidRPr="00682714">
        <w:rPr>
          <w:rFonts w:ascii="Arial" w:hAnsi="Arial" w:cs="Arial"/>
          <w:sz w:val="22"/>
          <w:szCs w:val="22"/>
        </w:rPr>
        <w:t xml:space="preserve">Jaime’s absence would </w:t>
      </w:r>
      <w:r w:rsidR="0099513C" w:rsidRPr="00682714">
        <w:rPr>
          <w:rFonts w:ascii="Arial" w:hAnsi="Arial" w:cs="Arial"/>
          <w:sz w:val="22"/>
          <w:szCs w:val="22"/>
        </w:rPr>
        <w:t>affect</w:t>
      </w:r>
      <w:r w:rsidR="006619CE" w:rsidRPr="00682714">
        <w:rPr>
          <w:rFonts w:ascii="Arial" w:hAnsi="Arial" w:cs="Arial"/>
          <w:sz w:val="22"/>
          <w:szCs w:val="22"/>
        </w:rPr>
        <w:t xml:space="preserve"> his progression in school as he would fall behind his peers missing out on vital information and learning</w:t>
      </w:r>
      <w:r w:rsidR="00F65FB6" w:rsidRPr="00682714">
        <w:rPr>
          <w:rFonts w:ascii="Arial" w:hAnsi="Arial" w:cs="Arial"/>
          <w:sz w:val="22"/>
          <w:szCs w:val="22"/>
        </w:rPr>
        <w:t>.</w:t>
      </w:r>
      <w:r w:rsidR="00245901" w:rsidRPr="00682714">
        <w:rPr>
          <w:rFonts w:ascii="Arial" w:hAnsi="Arial" w:cs="Arial"/>
          <w:sz w:val="22"/>
          <w:szCs w:val="22"/>
        </w:rPr>
        <w:t xml:space="preserve"> In addition, toxic stress can further hinder the development of a child by affecting the neurological aspects for the brain resulting in connections not being made</w:t>
      </w:r>
      <w:r w:rsidR="00D46225" w:rsidRPr="00682714">
        <w:rPr>
          <w:rFonts w:ascii="Arial" w:hAnsi="Arial" w:cs="Arial"/>
          <w:sz w:val="22"/>
          <w:szCs w:val="22"/>
        </w:rPr>
        <w:t>,</w:t>
      </w:r>
      <w:r w:rsidR="00245901" w:rsidRPr="00682714">
        <w:rPr>
          <w:rFonts w:ascii="Arial" w:hAnsi="Arial" w:cs="Arial"/>
          <w:sz w:val="22"/>
          <w:szCs w:val="22"/>
        </w:rPr>
        <w:t xml:space="preserve"> for example the connection between right and wrong (Thompson, 2014).</w:t>
      </w:r>
      <w:r w:rsidR="00BD675E" w:rsidRPr="00682714">
        <w:rPr>
          <w:rFonts w:ascii="Arial" w:hAnsi="Arial" w:cs="Arial"/>
          <w:sz w:val="22"/>
          <w:szCs w:val="22"/>
        </w:rPr>
        <w:t xml:space="preserve"> </w:t>
      </w:r>
      <w:r w:rsidR="006310E0" w:rsidRPr="00682714">
        <w:rPr>
          <w:rFonts w:ascii="Arial" w:hAnsi="Arial" w:cs="Arial"/>
          <w:sz w:val="22"/>
          <w:szCs w:val="22"/>
        </w:rPr>
        <w:t xml:space="preserve">The interventions and support outlined in </w:t>
      </w:r>
      <w:r w:rsidR="00C33BF3" w:rsidRPr="00682714">
        <w:rPr>
          <w:rFonts w:ascii="Arial" w:hAnsi="Arial" w:cs="Arial"/>
          <w:sz w:val="22"/>
          <w:szCs w:val="22"/>
        </w:rPr>
        <w:t>the</w:t>
      </w:r>
      <w:r w:rsidR="006310E0" w:rsidRPr="00682714">
        <w:rPr>
          <w:rFonts w:ascii="Arial" w:hAnsi="Arial" w:cs="Arial"/>
          <w:sz w:val="22"/>
          <w:szCs w:val="22"/>
        </w:rPr>
        <w:t xml:space="preserve"> support plan and discussed further in the assignment </w:t>
      </w:r>
      <w:r w:rsidR="00C33BF3" w:rsidRPr="00682714">
        <w:rPr>
          <w:rFonts w:ascii="Arial" w:hAnsi="Arial" w:cs="Arial"/>
          <w:sz w:val="22"/>
          <w:szCs w:val="22"/>
        </w:rPr>
        <w:t xml:space="preserve">aim to help Jaime overcome any </w:t>
      </w:r>
      <w:r w:rsidR="00DA23D9" w:rsidRPr="00682714">
        <w:rPr>
          <w:rFonts w:ascii="Arial" w:hAnsi="Arial" w:cs="Arial"/>
          <w:sz w:val="22"/>
          <w:szCs w:val="22"/>
        </w:rPr>
        <w:t>consequences</w:t>
      </w:r>
      <w:r w:rsidR="00C33BF3" w:rsidRPr="00682714">
        <w:rPr>
          <w:rFonts w:ascii="Arial" w:hAnsi="Arial" w:cs="Arial"/>
          <w:sz w:val="22"/>
          <w:szCs w:val="22"/>
        </w:rPr>
        <w:t xml:space="preserve"> from his experienced ACEs. </w:t>
      </w:r>
      <w:r w:rsidR="00F65FB6" w:rsidRPr="00682714">
        <w:rPr>
          <w:rFonts w:ascii="Arial" w:hAnsi="Arial" w:cs="Arial"/>
          <w:sz w:val="22"/>
          <w:szCs w:val="22"/>
        </w:rPr>
        <w:t xml:space="preserve">Although research into ACEs </w:t>
      </w:r>
      <w:r w:rsidR="00C33BF3" w:rsidRPr="00682714">
        <w:rPr>
          <w:rFonts w:ascii="Arial" w:hAnsi="Arial" w:cs="Arial"/>
          <w:sz w:val="22"/>
          <w:szCs w:val="22"/>
        </w:rPr>
        <w:t>is</w:t>
      </w:r>
      <w:r w:rsidR="00F65FB6" w:rsidRPr="00682714">
        <w:rPr>
          <w:rFonts w:ascii="Arial" w:hAnsi="Arial" w:cs="Arial"/>
          <w:sz w:val="22"/>
          <w:szCs w:val="22"/>
        </w:rPr>
        <w:t xml:space="preserve"> limited and can be </w:t>
      </w:r>
      <w:r w:rsidR="00D30144" w:rsidRPr="00682714">
        <w:rPr>
          <w:rFonts w:ascii="Arial" w:hAnsi="Arial" w:cs="Arial"/>
          <w:sz w:val="22"/>
          <w:szCs w:val="22"/>
        </w:rPr>
        <w:t>reviewed</w:t>
      </w:r>
      <w:r w:rsidR="00F65FB6" w:rsidRPr="00682714">
        <w:rPr>
          <w:rFonts w:ascii="Arial" w:hAnsi="Arial" w:cs="Arial"/>
          <w:sz w:val="22"/>
          <w:szCs w:val="22"/>
        </w:rPr>
        <w:t xml:space="preserve"> as being un</w:t>
      </w:r>
      <w:r w:rsidR="00DA23D9" w:rsidRPr="00682714">
        <w:rPr>
          <w:rFonts w:ascii="Arial" w:hAnsi="Arial" w:cs="Arial"/>
          <w:sz w:val="22"/>
          <w:szCs w:val="22"/>
        </w:rPr>
        <w:t xml:space="preserve">der </w:t>
      </w:r>
      <w:r w:rsidR="00F65FB6" w:rsidRPr="00682714">
        <w:rPr>
          <w:rFonts w:ascii="Arial" w:hAnsi="Arial" w:cs="Arial"/>
          <w:sz w:val="22"/>
          <w:szCs w:val="22"/>
        </w:rPr>
        <w:t>researched (Novak and Lopes, 2022).</w:t>
      </w:r>
    </w:p>
    <w:p w14:paraId="3FEB448F" w14:textId="77777777" w:rsidR="006C7019" w:rsidRPr="00682714" w:rsidRDefault="006C7019" w:rsidP="00682714">
      <w:pPr>
        <w:spacing w:line="360" w:lineRule="auto"/>
        <w:rPr>
          <w:rFonts w:ascii="Arial" w:hAnsi="Arial" w:cs="Arial"/>
          <w:sz w:val="22"/>
          <w:szCs w:val="22"/>
        </w:rPr>
      </w:pPr>
    </w:p>
    <w:p w14:paraId="5D6DE926" w14:textId="350A4044" w:rsidR="007E07EE" w:rsidRPr="00682714" w:rsidRDefault="006C7019" w:rsidP="00682714">
      <w:pPr>
        <w:spacing w:line="360" w:lineRule="auto"/>
        <w:rPr>
          <w:rFonts w:ascii="Arial" w:hAnsi="Arial" w:cs="Arial"/>
          <w:sz w:val="22"/>
          <w:szCs w:val="22"/>
        </w:rPr>
      </w:pPr>
      <w:r w:rsidRPr="00682714">
        <w:rPr>
          <w:rFonts w:ascii="Arial" w:hAnsi="Arial" w:cs="Arial"/>
          <w:sz w:val="22"/>
          <w:szCs w:val="22"/>
        </w:rPr>
        <w:t xml:space="preserve">Jaime is also experiencing tolerable stress from his transition to a new school. Tolerable stress </w:t>
      </w:r>
      <w:r w:rsidR="0014638C" w:rsidRPr="00682714">
        <w:rPr>
          <w:rFonts w:ascii="Arial" w:hAnsi="Arial" w:cs="Arial"/>
          <w:sz w:val="22"/>
          <w:szCs w:val="22"/>
        </w:rPr>
        <w:t xml:space="preserve">is the </w:t>
      </w:r>
      <w:r w:rsidRPr="00682714">
        <w:rPr>
          <w:rFonts w:ascii="Arial" w:hAnsi="Arial" w:cs="Arial"/>
          <w:sz w:val="22"/>
          <w:szCs w:val="22"/>
        </w:rPr>
        <w:t>events or situations in an individual’s life that are extremely severe at the time of occurrence but with time can be overcome, for example an injury or bereavement</w:t>
      </w:r>
      <w:r w:rsidR="00E92C8B" w:rsidRPr="00682714">
        <w:rPr>
          <w:rFonts w:ascii="Arial" w:hAnsi="Arial" w:cs="Arial"/>
          <w:sz w:val="22"/>
          <w:szCs w:val="22"/>
        </w:rPr>
        <w:t xml:space="preserve"> (Oregon University, n.d.)</w:t>
      </w:r>
      <w:r w:rsidRPr="00682714">
        <w:rPr>
          <w:rFonts w:ascii="Arial" w:hAnsi="Arial" w:cs="Arial"/>
          <w:sz w:val="22"/>
          <w:szCs w:val="22"/>
        </w:rPr>
        <w:t>.</w:t>
      </w:r>
      <w:r w:rsidR="00F65FB6" w:rsidRPr="00682714">
        <w:rPr>
          <w:rFonts w:ascii="Arial" w:hAnsi="Arial" w:cs="Arial"/>
          <w:sz w:val="22"/>
          <w:szCs w:val="22"/>
        </w:rPr>
        <w:t xml:space="preserve"> </w:t>
      </w:r>
      <w:r w:rsidR="00E07152" w:rsidRPr="00682714">
        <w:rPr>
          <w:rFonts w:ascii="Arial" w:hAnsi="Arial" w:cs="Arial"/>
          <w:sz w:val="22"/>
          <w:szCs w:val="22"/>
        </w:rPr>
        <w:t>Stress has become a word that has entered everyday life as a normal type of emotion to feel</w:t>
      </w:r>
      <w:r w:rsidR="00EE336A" w:rsidRPr="00682714">
        <w:rPr>
          <w:rFonts w:ascii="Arial" w:hAnsi="Arial" w:cs="Arial"/>
          <w:sz w:val="22"/>
          <w:szCs w:val="22"/>
        </w:rPr>
        <w:t xml:space="preserve">,  </w:t>
      </w:r>
      <w:r w:rsidR="00E07152" w:rsidRPr="00682714">
        <w:rPr>
          <w:rFonts w:ascii="Arial" w:hAnsi="Arial" w:cs="Arial"/>
          <w:sz w:val="22"/>
          <w:szCs w:val="22"/>
        </w:rPr>
        <w:t xml:space="preserve">although it has been argued that the word has been misused and </w:t>
      </w:r>
      <w:r w:rsidR="00F54004" w:rsidRPr="00682714">
        <w:rPr>
          <w:rFonts w:ascii="Arial" w:hAnsi="Arial" w:cs="Arial"/>
          <w:sz w:val="22"/>
          <w:szCs w:val="22"/>
        </w:rPr>
        <w:t xml:space="preserve">to easily </w:t>
      </w:r>
      <w:r w:rsidR="00E07152" w:rsidRPr="00682714">
        <w:rPr>
          <w:rFonts w:ascii="Arial" w:hAnsi="Arial" w:cs="Arial"/>
          <w:sz w:val="22"/>
          <w:szCs w:val="22"/>
        </w:rPr>
        <w:t>generalised (</w:t>
      </w:r>
      <w:proofErr w:type="spellStart"/>
      <w:r w:rsidR="00E07152" w:rsidRPr="00682714">
        <w:rPr>
          <w:rFonts w:ascii="Arial" w:hAnsi="Arial" w:cs="Arial"/>
          <w:sz w:val="22"/>
          <w:szCs w:val="22"/>
        </w:rPr>
        <w:t>Robotham</w:t>
      </w:r>
      <w:proofErr w:type="spellEnd"/>
      <w:r w:rsidR="00E07152" w:rsidRPr="00682714">
        <w:rPr>
          <w:rFonts w:ascii="Arial" w:hAnsi="Arial" w:cs="Arial"/>
          <w:sz w:val="22"/>
          <w:szCs w:val="22"/>
        </w:rPr>
        <w:t xml:space="preserve"> and Julian, 2006).However, Jaime is experiencing two types of stress simultaneously and research suggests that stress has strong links to low motivation within the classroom as children </w:t>
      </w:r>
      <w:r w:rsidR="007824BD" w:rsidRPr="00682714">
        <w:rPr>
          <w:rFonts w:ascii="Arial" w:hAnsi="Arial" w:cs="Arial"/>
          <w:sz w:val="22"/>
          <w:szCs w:val="22"/>
        </w:rPr>
        <w:t>have too many thoughts spiralling around their minds to concentrate on the task at hand (</w:t>
      </w:r>
      <w:r w:rsidR="007824BD" w:rsidRPr="00682714">
        <w:rPr>
          <w:rFonts w:ascii="Arial" w:hAnsi="Arial" w:cs="Arial"/>
          <w:sz w:val="22"/>
          <w:szCs w:val="22"/>
        </w:rPr>
        <w:t>Tuominen-Soini</w:t>
      </w:r>
      <w:r w:rsidR="007824BD" w:rsidRPr="00682714">
        <w:rPr>
          <w:rFonts w:ascii="Arial" w:hAnsi="Arial" w:cs="Arial"/>
          <w:sz w:val="22"/>
          <w:szCs w:val="22"/>
        </w:rPr>
        <w:t xml:space="preserve"> and </w:t>
      </w:r>
      <w:proofErr w:type="spellStart"/>
      <w:r w:rsidR="007824BD" w:rsidRPr="00682714">
        <w:rPr>
          <w:rFonts w:ascii="Arial" w:hAnsi="Arial" w:cs="Arial"/>
          <w:sz w:val="22"/>
          <w:szCs w:val="22"/>
        </w:rPr>
        <w:t>Salmela-Aro</w:t>
      </w:r>
      <w:proofErr w:type="spellEnd"/>
      <w:r w:rsidR="007824BD" w:rsidRPr="00682714">
        <w:rPr>
          <w:rFonts w:ascii="Arial" w:hAnsi="Arial" w:cs="Arial"/>
          <w:sz w:val="22"/>
          <w:szCs w:val="22"/>
        </w:rPr>
        <w:t>, 201</w:t>
      </w:r>
      <w:r w:rsidR="000E7924" w:rsidRPr="00682714">
        <w:rPr>
          <w:rFonts w:ascii="Arial" w:hAnsi="Arial" w:cs="Arial"/>
          <w:sz w:val="22"/>
          <w:szCs w:val="22"/>
        </w:rPr>
        <w:t>4</w:t>
      </w:r>
      <w:r w:rsidR="007824BD" w:rsidRPr="00682714">
        <w:rPr>
          <w:rFonts w:ascii="Arial" w:hAnsi="Arial" w:cs="Arial"/>
          <w:sz w:val="22"/>
          <w:szCs w:val="22"/>
        </w:rPr>
        <w:t xml:space="preserve">). </w:t>
      </w:r>
    </w:p>
    <w:p w14:paraId="4BA10C47" w14:textId="77777777" w:rsidR="000758D3" w:rsidRPr="00682714" w:rsidRDefault="000758D3" w:rsidP="00682714">
      <w:pPr>
        <w:spacing w:line="360" w:lineRule="auto"/>
        <w:rPr>
          <w:rFonts w:ascii="Arial" w:hAnsi="Arial" w:cs="Arial"/>
          <w:sz w:val="22"/>
          <w:szCs w:val="22"/>
        </w:rPr>
      </w:pPr>
    </w:p>
    <w:p w14:paraId="0617D204" w14:textId="2BECBBB9" w:rsidR="0014793E" w:rsidRPr="00682714" w:rsidRDefault="00D05658" w:rsidP="00682714">
      <w:pPr>
        <w:spacing w:line="360" w:lineRule="auto"/>
        <w:rPr>
          <w:rFonts w:ascii="Arial" w:hAnsi="Arial" w:cs="Arial"/>
          <w:sz w:val="22"/>
          <w:szCs w:val="22"/>
        </w:rPr>
      </w:pPr>
      <w:r w:rsidRPr="00682714">
        <w:rPr>
          <w:rFonts w:ascii="Arial" w:hAnsi="Arial" w:cs="Arial"/>
          <w:sz w:val="22"/>
          <w:szCs w:val="22"/>
        </w:rPr>
        <w:t>Before the first activity</w:t>
      </w:r>
      <w:r w:rsidR="0014793E" w:rsidRPr="00682714">
        <w:rPr>
          <w:rFonts w:ascii="Arial" w:hAnsi="Arial" w:cs="Arial"/>
          <w:sz w:val="22"/>
          <w:szCs w:val="22"/>
        </w:rPr>
        <w:t xml:space="preserve"> of the support plan</w:t>
      </w:r>
      <w:r w:rsidRPr="00682714">
        <w:rPr>
          <w:rFonts w:ascii="Arial" w:hAnsi="Arial" w:cs="Arial"/>
          <w:sz w:val="22"/>
          <w:szCs w:val="22"/>
        </w:rPr>
        <w:t xml:space="preserve"> takes place, the whole class will watch the Disney movie Inside Out. This movie has been praised to bridge the gap of emotional intelligence learning through a language that children can understand and respond too (</w:t>
      </w:r>
      <w:proofErr w:type="spellStart"/>
      <w:r w:rsidRPr="00682714">
        <w:rPr>
          <w:rFonts w:ascii="Arial" w:hAnsi="Arial" w:cs="Arial"/>
          <w:sz w:val="22"/>
          <w:szCs w:val="22"/>
        </w:rPr>
        <w:t>Kanjilal</w:t>
      </w:r>
      <w:proofErr w:type="spellEnd"/>
      <w:r w:rsidRPr="00682714">
        <w:rPr>
          <w:rFonts w:ascii="Arial" w:hAnsi="Arial" w:cs="Arial"/>
          <w:sz w:val="22"/>
          <w:szCs w:val="22"/>
        </w:rPr>
        <w:t xml:space="preserve"> et al, 2019). By w</w:t>
      </w:r>
      <w:r w:rsidR="001658E9" w:rsidRPr="00682714">
        <w:rPr>
          <w:rFonts w:ascii="Arial" w:hAnsi="Arial" w:cs="Arial"/>
          <w:sz w:val="22"/>
          <w:szCs w:val="22"/>
        </w:rPr>
        <w:t>atching a visual representation of emotions</w:t>
      </w:r>
      <w:r w:rsidRPr="00682714">
        <w:rPr>
          <w:rFonts w:ascii="Arial" w:hAnsi="Arial" w:cs="Arial"/>
          <w:sz w:val="22"/>
          <w:szCs w:val="22"/>
        </w:rPr>
        <w:t xml:space="preserve"> this will give children an opportunity to communicate their feelings at ease without the fear of becoming overwhelmed </w:t>
      </w:r>
      <w:r w:rsidR="001658E9" w:rsidRPr="00682714">
        <w:rPr>
          <w:rFonts w:ascii="Arial" w:hAnsi="Arial" w:cs="Arial"/>
          <w:sz w:val="22"/>
          <w:szCs w:val="22"/>
        </w:rPr>
        <w:t xml:space="preserve">(NHS, 2022). </w:t>
      </w:r>
      <w:r w:rsidR="00EF5CBE" w:rsidRPr="00682714">
        <w:rPr>
          <w:rFonts w:ascii="Arial" w:hAnsi="Arial" w:cs="Arial"/>
          <w:sz w:val="22"/>
          <w:szCs w:val="22"/>
        </w:rPr>
        <w:t>Jaime’s support plan will work on his emotional and social development. Emotional a</w:t>
      </w:r>
      <w:r w:rsidR="00CE27DD" w:rsidRPr="00682714">
        <w:rPr>
          <w:rFonts w:ascii="Arial" w:hAnsi="Arial" w:cs="Arial"/>
          <w:sz w:val="22"/>
          <w:szCs w:val="22"/>
        </w:rPr>
        <w:t>n</w:t>
      </w:r>
      <w:r w:rsidR="00EF5CBE" w:rsidRPr="00682714">
        <w:rPr>
          <w:rFonts w:ascii="Arial" w:hAnsi="Arial" w:cs="Arial"/>
          <w:sz w:val="22"/>
          <w:szCs w:val="22"/>
        </w:rPr>
        <w:t xml:space="preserve">d social support is a key part in the </w:t>
      </w:r>
      <w:r w:rsidR="00CE27DD" w:rsidRPr="00682714">
        <w:rPr>
          <w:rFonts w:ascii="Arial" w:hAnsi="Arial" w:cs="Arial"/>
          <w:sz w:val="22"/>
          <w:szCs w:val="22"/>
        </w:rPr>
        <w:t>child’s</w:t>
      </w:r>
      <w:r w:rsidR="00EF5CBE" w:rsidRPr="00682714">
        <w:rPr>
          <w:rFonts w:ascii="Arial" w:hAnsi="Arial" w:cs="Arial"/>
          <w:sz w:val="22"/>
          <w:szCs w:val="22"/>
        </w:rPr>
        <w:t xml:space="preserve"> developmental stages of life as they lead to children being </w:t>
      </w:r>
      <w:r w:rsidR="00EF5CBE" w:rsidRPr="00682714">
        <w:rPr>
          <w:rFonts w:ascii="Arial" w:hAnsi="Arial" w:cs="Arial"/>
          <w:sz w:val="22"/>
          <w:szCs w:val="22"/>
        </w:rPr>
        <w:lastRenderedPageBreak/>
        <w:t>a</w:t>
      </w:r>
      <w:r w:rsidR="00CE27DD" w:rsidRPr="00682714">
        <w:rPr>
          <w:rFonts w:ascii="Arial" w:hAnsi="Arial" w:cs="Arial"/>
          <w:sz w:val="22"/>
          <w:szCs w:val="22"/>
        </w:rPr>
        <w:t>bl</w:t>
      </w:r>
      <w:r w:rsidR="00EF5CBE" w:rsidRPr="00682714">
        <w:rPr>
          <w:rFonts w:ascii="Arial" w:hAnsi="Arial" w:cs="Arial"/>
          <w:sz w:val="22"/>
          <w:szCs w:val="22"/>
        </w:rPr>
        <w:t xml:space="preserve">e to overcome challenges and </w:t>
      </w:r>
      <w:r w:rsidR="00CE27DD" w:rsidRPr="00682714">
        <w:rPr>
          <w:rFonts w:ascii="Arial" w:hAnsi="Arial" w:cs="Arial"/>
          <w:sz w:val="22"/>
          <w:szCs w:val="22"/>
        </w:rPr>
        <w:t xml:space="preserve">to communicate with others. Furthermore, children need to learn how to regulate their emotions and to communicate to develop factors such as resilience and emotional intelligence and literacy (Garvey, 2017). </w:t>
      </w:r>
    </w:p>
    <w:p w14:paraId="7669AA5A" w14:textId="77777777" w:rsidR="0014793E" w:rsidRPr="00682714" w:rsidRDefault="0014793E" w:rsidP="00682714">
      <w:pPr>
        <w:spacing w:line="360" w:lineRule="auto"/>
        <w:rPr>
          <w:rFonts w:ascii="Arial" w:hAnsi="Arial" w:cs="Arial"/>
          <w:sz w:val="22"/>
          <w:szCs w:val="22"/>
        </w:rPr>
      </w:pPr>
    </w:p>
    <w:p w14:paraId="12DCDA62" w14:textId="3778EAA9" w:rsidR="00387155" w:rsidRPr="00682714" w:rsidRDefault="00895CE9" w:rsidP="00682714">
      <w:pPr>
        <w:spacing w:line="360" w:lineRule="auto"/>
        <w:rPr>
          <w:rFonts w:ascii="Arial" w:hAnsi="Arial" w:cs="Arial"/>
          <w:sz w:val="22"/>
          <w:szCs w:val="22"/>
        </w:rPr>
      </w:pPr>
      <w:r w:rsidRPr="00682714">
        <w:rPr>
          <w:rFonts w:ascii="Arial" w:hAnsi="Arial" w:cs="Arial"/>
          <w:sz w:val="22"/>
          <w:szCs w:val="22"/>
        </w:rPr>
        <w:t xml:space="preserve">The support plan (in part 2) outlines the interventions and what the aim </w:t>
      </w:r>
      <w:r w:rsidR="0014793E" w:rsidRPr="00682714">
        <w:rPr>
          <w:rFonts w:ascii="Arial" w:hAnsi="Arial" w:cs="Arial"/>
          <w:sz w:val="22"/>
          <w:szCs w:val="22"/>
        </w:rPr>
        <w:t>of the activities are</w:t>
      </w:r>
      <w:r w:rsidRPr="00682714">
        <w:rPr>
          <w:rFonts w:ascii="Arial" w:hAnsi="Arial" w:cs="Arial"/>
          <w:sz w:val="22"/>
          <w:szCs w:val="22"/>
        </w:rPr>
        <w:t>: emotional and social support. The beginning session looks at creating a booklet of emotions for Jaime to understand and recognise emotions as well as having the intelligence to know that to have these emotions are natural and that everyone will experience them</w:t>
      </w:r>
      <w:r w:rsidR="00B928A1" w:rsidRPr="00682714">
        <w:rPr>
          <w:rFonts w:ascii="Arial" w:hAnsi="Arial" w:cs="Arial"/>
          <w:sz w:val="22"/>
          <w:szCs w:val="22"/>
        </w:rPr>
        <w:t>. Although it can be argued that our environment can influence our emotions the most and not our past experiences (Barrett, 20</w:t>
      </w:r>
      <w:r w:rsidR="009247B4" w:rsidRPr="00682714">
        <w:rPr>
          <w:rFonts w:ascii="Arial" w:hAnsi="Arial" w:cs="Arial"/>
          <w:sz w:val="22"/>
          <w:szCs w:val="22"/>
        </w:rPr>
        <w:t>15</w:t>
      </w:r>
      <w:r w:rsidR="00B928A1" w:rsidRPr="00682714">
        <w:rPr>
          <w:rFonts w:ascii="Arial" w:hAnsi="Arial" w:cs="Arial"/>
          <w:sz w:val="22"/>
          <w:szCs w:val="22"/>
        </w:rPr>
        <w:t>)</w:t>
      </w:r>
      <w:r w:rsidRPr="00682714">
        <w:rPr>
          <w:rFonts w:ascii="Arial" w:hAnsi="Arial" w:cs="Arial"/>
          <w:sz w:val="22"/>
          <w:szCs w:val="22"/>
        </w:rPr>
        <w:t xml:space="preserve">. </w:t>
      </w:r>
      <w:r w:rsidR="0014793E" w:rsidRPr="00682714">
        <w:rPr>
          <w:rFonts w:ascii="Arial" w:hAnsi="Arial" w:cs="Arial"/>
          <w:sz w:val="22"/>
          <w:szCs w:val="22"/>
        </w:rPr>
        <w:t xml:space="preserve">The activity however provides the limitation of exposing Jaime to the trauma caused by his ACEs and pushing him to recognise his anxiety </w:t>
      </w:r>
      <w:r w:rsidR="00DC6170" w:rsidRPr="00682714">
        <w:rPr>
          <w:rFonts w:ascii="Arial" w:hAnsi="Arial" w:cs="Arial"/>
          <w:sz w:val="22"/>
          <w:szCs w:val="22"/>
        </w:rPr>
        <w:t>from his transition. However, the benefits of the activity and the link to the rest of the support plan provides crucial support for Jaime to understand his emotions in detail.</w:t>
      </w:r>
    </w:p>
    <w:p w14:paraId="7BD2CBE3" w14:textId="77777777" w:rsidR="0014793E" w:rsidRPr="00682714" w:rsidRDefault="0014793E" w:rsidP="00682714">
      <w:pPr>
        <w:spacing w:line="360" w:lineRule="auto"/>
        <w:rPr>
          <w:rFonts w:ascii="Arial" w:hAnsi="Arial" w:cs="Arial"/>
          <w:sz w:val="22"/>
          <w:szCs w:val="22"/>
        </w:rPr>
      </w:pPr>
    </w:p>
    <w:p w14:paraId="01B30478" w14:textId="1C2C95A9" w:rsidR="00EC23E5" w:rsidRPr="00682714" w:rsidRDefault="009919D8" w:rsidP="00682714">
      <w:pPr>
        <w:spacing w:line="360" w:lineRule="auto"/>
        <w:rPr>
          <w:rFonts w:ascii="Arial" w:hAnsi="Arial" w:cs="Arial"/>
          <w:sz w:val="22"/>
          <w:szCs w:val="22"/>
        </w:rPr>
      </w:pPr>
      <w:r w:rsidRPr="00682714">
        <w:rPr>
          <w:rFonts w:ascii="Arial" w:hAnsi="Arial" w:cs="Arial"/>
          <w:sz w:val="22"/>
          <w:szCs w:val="22"/>
        </w:rPr>
        <w:t xml:space="preserve">During my own PTE practice, I witnessed how a similar type of activity can help children understand their emotions. From reading ‘The Colour Monster’ this allowed children to recognise different emotions they might be feeling and how to link colour to these emotions to be able to understand emotions like anger, jealousy, frustration, and loneliness. This provided the children with the emotional intelligence and literacy needed to create resilience as suggested by Garvey above. </w:t>
      </w:r>
      <w:r w:rsidR="00DC1ED8" w:rsidRPr="00682714">
        <w:rPr>
          <w:rFonts w:ascii="Arial" w:hAnsi="Arial" w:cs="Arial"/>
          <w:sz w:val="22"/>
          <w:szCs w:val="22"/>
        </w:rPr>
        <w:t xml:space="preserve">I witnessed a switch in the intelligence within the children and it opened them up to have these conversations with their friends. </w:t>
      </w:r>
      <w:r w:rsidR="00EC23E5" w:rsidRPr="00682714">
        <w:rPr>
          <w:rFonts w:ascii="Arial" w:hAnsi="Arial" w:cs="Arial"/>
          <w:sz w:val="22"/>
          <w:szCs w:val="22"/>
        </w:rPr>
        <w:t xml:space="preserve">In addition to what Garvey discusses, </w:t>
      </w:r>
      <w:r w:rsidR="005904DE" w:rsidRPr="00682714">
        <w:rPr>
          <w:rFonts w:ascii="Arial" w:hAnsi="Arial" w:cs="Arial"/>
          <w:sz w:val="22"/>
          <w:szCs w:val="22"/>
        </w:rPr>
        <w:t>a holistic approach to understand why Jaime is feeling this way is key to</w:t>
      </w:r>
      <w:r w:rsidR="00AE3B25" w:rsidRPr="00682714">
        <w:rPr>
          <w:rFonts w:ascii="Arial" w:hAnsi="Arial" w:cs="Arial"/>
          <w:sz w:val="22"/>
          <w:szCs w:val="22"/>
        </w:rPr>
        <w:t xml:space="preserve"> b</w:t>
      </w:r>
      <w:r w:rsidR="005904DE" w:rsidRPr="00682714">
        <w:rPr>
          <w:rFonts w:ascii="Arial" w:hAnsi="Arial" w:cs="Arial"/>
          <w:sz w:val="22"/>
          <w:szCs w:val="22"/>
        </w:rPr>
        <w:t xml:space="preserve">e able to use </w:t>
      </w:r>
      <w:r w:rsidR="005B4F27" w:rsidRPr="00682714">
        <w:rPr>
          <w:rFonts w:ascii="Arial" w:hAnsi="Arial" w:cs="Arial"/>
          <w:sz w:val="22"/>
          <w:szCs w:val="22"/>
        </w:rPr>
        <w:t>all</w:t>
      </w:r>
      <w:r w:rsidR="005904DE" w:rsidRPr="00682714">
        <w:rPr>
          <w:rFonts w:ascii="Arial" w:hAnsi="Arial" w:cs="Arial"/>
          <w:sz w:val="22"/>
          <w:szCs w:val="22"/>
        </w:rPr>
        <w:t xml:space="preserve"> the factors within in his life to help him understand his feelings and emotions and the reasons for them (Lynch, 2019). </w:t>
      </w:r>
    </w:p>
    <w:p w14:paraId="48A7BF3C" w14:textId="666038D6" w:rsidR="0087492B" w:rsidRPr="00682714" w:rsidRDefault="0087492B" w:rsidP="00682714">
      <w:pPr>
        <w:spacing w:line="360" w:lineRule="auto"/>
        <w:rPr>
          <w:rFonts w:ascii="Arial" w:hAnsi="Arial" w:cs="Arial"/>
          <w:sz w:val="22"/>
          <w:szCs w:val="22"/>
        </w:rPr>
      </w:pPr>
    </w:p>
    <w:p w14:paraId="384E9F24" w14:textId="60FBD2E3" w:rsidR="00006D38" w:rsidRPr="00682714" w:rsidRDefault="003F5A80" w:rsidP="00682714">
      <w:pPr>
        <w:spacing w:line="360" w:lineRule="auto"/>
        <w:rPr>
          <w:rFonts w:ascii="Arial" w:hAnsi="Arial" w:cs="Arial"/>
          <w:sz w:val="22"/>
          <w:szCs w:val="22"/>
        </w:rPr>
      </w:pPr>
      <w:r w:rsidRPr="00682714">
        <w:rPr>
          <w:rFonts w:ascii="Arial" w:hAnsi="Arial" w:cs="Arial"/>
          <w:sz w:val="22"/>
          <w:szCs w:val="22"/>
        </w:rPr>
        <w:t xml:space="preserve">Discussed by </w:t>
      </w:r>
      <w:r w:rsidRPr="00682714">
        <w:rPr>
          <w:rFonts w:ascii="Arial" w:hAnsi="Arial" w:cs="Arial"/>
          <w:sz w:val="22"/>
          <w:szCs w:val="22"/>
        </w:rPr>
        <w:t>Asmundson et al</w:t>
      </w:r>
      <w:r w:rsidRPr="00682714">
        <w:rPr>
          <w:rFonts w:ascii="Arial" w:hAnsi="Arial" w:cs="Arial"/>
          <w:sz w:val="22"/>
          <w:szCs w:val="22"/>
        </w:rPr>
        <w:t xml:space="preserve"> (2020) above, adults surrounding a child who has experienced ACEs are expected to support children through any consequences whether they are behavioural or emotional for example. </w:t>
      </w:r>
      <w:r w:rsidR="007133A4" w:rsidRPr="00682714">
        <w:rPr>
          <w:rFonts w:ascii="Arial" w:hAnsi="Arial" w:cs="Arial"/>
          <w:sz w:val="22"/>
          <w:szCs w:val="22"/>
        </w:rPr>
        <w:t xml:space="preserve">Jaime will be taking part in Play therapy, specifically </w:t>
      </w:r>
      <w:r w:rsidR="00006D38" w:rsidRPr="00682714">
        <w:rPr>
          <w:rFonts w:ascii="Arial" w:hAnsi="Arial" w:cs="Arial"/>
          <w:sz w:val="22"/>
          <w:szCs w:val="22"/>
        </w:rPr>
        <w:t>Lego</w:t>
      </w:r>
      <w:r w:rsidR="007133A4" w:rsidRPr="00682714">
        <w:rPr>
          <w:rFonts w:ascii="Arial" w:hAnsi="Arial" w:cs="Arial"/>
          <w:sz w:val="22"/>
          <w:szCs w:val="22"/>
        </w:rPr>
        <w:t xml:space="preserve"> therapy </w:t>
      </w:r>
      <w:r w:rsidR="00006D38" w:rsidRPr="00682714">
        <w:rPr>
          <w:rFonts w:ascii="Arial" w:hAnsi="Arial" w:cs="Arial"/>
          <w:sz w:val="22"/>
          <w:szCs w:val="22"/>
        </w:rPr>
        <w:t>to build upon his social communication skills and knowledge to help Jaime be</w:t>
      </w:r>
      <w:r w:rsidR="00AB0A38" w:rsidRPr="00682714">
        <w:rPr>
          <w:rFonts w:ascii="Arial" w:hAnsi="Arial" w:cs="Arial"/>
          <w:sz w:val="22"/>
          <w:szCs w:val="22"/>
        </w:rPr>
        <w:t xml:space="preserve"> </w:t>
      </w:r>
      <w:r w:rsidR="00006D38" w:rsidRPr="00682714">
        <w:rPr>
          <w:rFonts w:ascii="Arial" w:hAnsi="Arial" w:cs="Arial"/>
          <w:sz w:val="22"/>
          <w:szCs w:val="22"/>
        </w:rPr>
        <w:t>able to ease his transition into a new school and strengthen his communication about his emotions</w:t>
      </w:r>
      <w:r w:rsidR="00AB0A38" w:rsidRPr="00682714">
        <w:rPr>
          <w:rFonts w:ascii="Arial" w:hAnsi="Arial" w:cs="Arial"/>
          <w:sz w:val="22"/>
          <w:szCs w:val="22"/>
        </w:rPr>
        <w:t xml:space="preserve"> with his peers, teachers, and family. A weakness to the use of Lego therapy is that there is limited research on </w:t>
      </w:r>
      <w:r w:rsidR="001379E8" w:rsidRPr="00682714">
        <w:rPr>
          <w:rFonts w:ascii="Arial" w:hAnsi="Arial" w:cs="Arial"/>
          <w:sz w:val="22"/>
          <w:szCs w:val="22"/>
        </w:rPr>
        <w:t>it resulting in practitioners not knowing the full strengths and limitations to the activity itself (Barr et al, 202</w:t>
      </w:r>
      <w:r w:rsidR="003F26FD" w:rsidRPr="00682714">
        <w:rPr>
          <w:rFonts w:ascii="Arial" w:hAnsi="Arial" w:cs="Arial"/>
          <w:sz w:val="22"/>
          <w:szCs w:val="22"/>
        </w:rPr>
        <w:t>2</w:t>
      </w:r>
      <w:r w:rsidR="001379E8" w:rsidRPr="00682714">
        <w:rPr>
          <w:rFonts w:ascii="Arial" w:hAnsi="Arial" w:cs="Arial"/>
          <w:sz w:val="22"/>
          <w:szCs w:val="22"/>
        </w:rPr>
        <w:t xml:space="preserve">). Despite the lack of research however, Lego therapy has been noted to focus on improving </w:t>
      </w:r>
      <w:r w:rsidR="003F26FD" w:rsidRPr="00682714">
        <w:rPr>
          <w:rFonts w:ascii="Arial" w:hAnsi="Arial" w:cs="Arial"/>
          <w:sz w:val="22"/>
          <w:szCs w:val="22"/>
        </w:rPr>
        <w:t>teamwork</w:t>
      </w:r>
      <w:r w:rsidR="001379E8" w:rsidRPr="00682714">
        <w:rPr>
          <w:rFonts w:ascii="Arial" w:hAnsi="Arial" w:cs="Arial"/>
          <w:sz w:val="22"/>
          <w:szCs w:val="22"/>
        </w:rPr>
        <w:t xml:space="preserve"> skills as well as communication allowing the children </w:t>
      </w:r>
      <w:r w:rsidR="001379E8" w:rsidRPr="00682714">
        <w:rPr>
          <w:rFonts w:ascii="Arial" w:hAnsi="Arial" w:cs="Arial"/>
          <w:sz w:val="22"/>
          <w:szCs w:val="22"/>
        </w:rPr>
        <w:lastRenderedPageBreak/>
        <w:t>involved to build upon these skills in a safe, calm environment and use them later in their schooling and life (</w:t>
      </w:r>
      <w:proofErr w:type="spellStart"/>
      <w:r w:rsidR="001379E8" w:rsidRPr="00682714">
        <w:rPr>
          <w:rFonts w:ascii="Arial" w:hAnsi="Arial" w:cs="Arial"/>
          <w:sz w:val="22"/>
          <w:szCs w:val="22"/>
        </w:rPr>
        <w:t>Huskens</w:t>
      </w:r>
      <w:proofErr w:type="spellEnd"/>
      <w:r w:rsidR="001379E8" w:rsidRPr="00682714">
        <w:rPr>
          <w:rFonts w:ascii="Arial" w:hAnsi="Arial" w:cs="Arial"/>
          <w:sz w:val="22"/>
          <w:szCs w:val="22"/>
        </w:rPr>
        <w:t>, 201</w:t>
      </w:r>
      <w:r w:rsidR="003F26FD" w:rsidRPr="00682714">
        <w:rPr>
          <w:rFonts w:ascii="Arial" w:hAnsi="Arial" w:cs="Arial"/>
          <w:sz w:val="22"/>
          <w:szCs w:val="22"/>
        </w:rPr>
        <w:t>4</w:t>
      </w:r>
      <w:r w:rsidR="001379E8" w:rsidRPr="00682714">
        <w:rPr>
          <w:rFonts w:ascii="Arial" w:hAnsi="Arial" w:cs="Arial"/>
          <w:sz w:val="22"/>
          <w:szCs w:val="22"/>
        </w:rPr>
        <w:t xml:space="preserve">). </w:t>
      </w:r>
    </w:p>
    <w:p w14:paraId="068CAE6D" w14:textId="5E0C4E6F" w:rsidR="003F26FD" w:rsidRPr="00682714" w:rsidRDefault="003F26FD" w:rsidP="00682714">
      <w:pPr>
        <w:spacing w:line="360" w:lineRule="auto"/>
        <w:rPr>
          <w:rFonts w:ascii="Arial" w:hAnsi="Arial" w:cs="Arial"/>
          <w:sz w:val="22"/>
          <w:szCs w:val="22"/>
        </w:rPr>
      </w:pPr>
    </w:p>
    <w:p w14:paraId="614D9EB4" w14:textId="77777777" w:rsidR="00247D21" w:rsidRPr="00682714" w:rsidRDefault="00F73DF8" w:rsidP="00682714">
      <w:pPr>
        <w:spacing w:line="360" w:lineRule="auto"/>
        <w:rPr>
          <w:rFonts w:ascii="Arial" w:hAnsi="Arial" w:cs="Arial"/>
          <w:sz w:val="22"/>
          <w:szCs w:val="22"/>
        </w:rPr>
      </w:pPr>
      <w:r w:rsidRPr="00682714">
        <w:rPr>
          <w:rFonts w:ascii="Arial" w:hAnsi="Arial" w:cs="Arial"/>
          <w:sz w:val="22"/>
          <w:szCs w:val="22"/>
        </w:rPr>
        <w:t xml:space="preserve">Play </w:t>
      </w:r>
      <w:r w:rsidR="00BE6411" w:rsidRPr="00682714">
        <w:rPr>
          <w:rFonts w:ascii="Arial" w:hAnsi="Arial" w:cs="Arial"/>
          <w:sz w:val="22"/>
          <w:szCs w:val="22"/>
        </w:rPr>
        <w:t xml:space="preserve">offers opportunities for children to develop their social understanding. Moreover, Bronfenbrenner’s Ecological system theory </w:t>
      </w:r>
      <w:r w:rsidR="00957E57" w:rsidRPr="00682714">
        <w:rPr>
          <w:rFonts w:ascii="Arial" w:hAnsi="Arial" w:cs="Arial"/>
          <w:sz w:val="22"/>
          <w:szCs w:val="22"/>
        </w:rPr>
        <w:t>(1979)</w:t>
      </w:r>
      <w:r w:rsidR="00BE6411" w:rsidRPr="00682714">
        <w:rPr>
          <w:rFonts w:ascii="Arial" w:hAnsi="Arial" w:cs="Arial"/>
          <w:sz w:val="22"/>
          <w:szCs w:val="22"/>
        </w:rPr>
        <w:t xml:space="preserve"> discusses that a </w:t>
      </w:r>
      <w:r w:rsidR="00957E57" w:rsidRPr="00682714">
        <w:rPr>
          <w:rFonts w:ascii="Arial" w:hAnsi="Arial" w:cs="Arial"/>
          <w:sz w:val="22"/>
          <w:szCs w:val="22"/>
        </w:rPr>
        <w:t>child’s</w:t>
      </w:r>
      <w:r w:rsidR="00BE6411" w:rsidRPr="00682714">
        <w:rPr>
          <w:rFonts w:ascii="Arial" w:hAnsi="Arial" w:cs="Arial"/>
          <w:sz w:val="22"/>
          <w:szCs w:val="22"/>
        </w:rPr>
        <w:t xml:space="preserve"> social development is influenced by the surroundings of the child as well as their own influences (Andrews, 2012). In support to this, Piker, who draws her views from Bronfenbrenner as well as Bowlby and Maslow, </w:t>
      </w:r>
      <w:r w:rsidR="00B63CD4" w:rsidRPr="00682714">
        <w:rPr>
          <w:rFonts w:ascii="Arial" w:hAnsi="Arial" w:cs="Arial"/>
          <w:sz w:val="22"/>
          <w:szCs w:val="22"/>
        </w:rPr>
        <w:t>suggests that a child thrives within their social development from the support of their caregiver</w:t>
      </w:r>
      <w:r w:rsidR="001831DE" w:rsidRPr="00682714">
        <w:rPr>
          <w:rFonts w:ascii="Arial" w:hAnsi="Arial" w:cs="Arial"/>
          <w:sz w:val="22"/>
          <w:szCs w:val="22"/>
        </w:rPr>
        <w:t xml:space="preserve"> meaning play within a social setting provides the perfect environment for such development</w:t>
      </w:r>
      <w:r w:rsidR="00B63CD4" w:rsidRPr="00682714">
        <w:rPr>
          <w:rFonts w:ascii="Arial" w:hAnsi="Arial" w:cs="Arial"/>
          <w:sz w:val="22"/>
          <w:szCs w:val="22"/>
        </w:rPr>
        <w:t xml:space="preserve"> (McDonald et al, 2019)</w:t>
      </w:r>
      <w:r w:rsidR="001831DE" w:rsidRPr="00682714">
        <w:rPr>
          <w:rFonts w:ascii="Arial" w:hAnsi="Arial" w:cs="Arial"/>
          <w:sz w:val="22"/>
          <w:szCs w:val="22"/>
        </w:rPr>
        <w:t xml:space="preserve">, </w:t>
      </w:r>
      <w:r w:rsidR="00715CA5" w:rsidRPr="00682714">
        <w:rPr>
          <w:rFonts w:ascii="Arial" w:hAnsi="Arial" w:cs="Arial"/>
          <w:sz w:val="22"/>
          <w:szCs w:val="22"/>
        </w:rPr>
        <w:t>similarly to what Asmundson et al discusse</w:t>
      </w:r>
      <w:r w:rsidR="000B2771" w:rsidRPr="00682714">
        <w:rPr>
          <w:rFonts w:ascii="Arial" w:hAnsi="Arial" w:cs="Arial"/>
          <w:sz w:val="22"/>
          <w:szCs w:val="22"/>
        </w:rPr>
        <w:t xml:space="preserve">s. </w:t>
      </w:r>
      <w:r w:rsidR="001831DE" w:rsidRPr="00682714">
        <w:rPr>
          <w:rFonts w:ascii="Arial" w:hAnsi="Arial" w:cs="Arial"/>
          <w:sz w:val="22"/>
          <w:szCs w:val="22"/>
        </w:rPr>
        <w:t>Writers have challenged this claim however, on the grounds that when a child play the social aspect is not the key facto</w:t>
      </w:r>
      <w:r w:rsidR="000758D3" w:rsidRPr="00682714">
        <w:rPr>
          <w:rFonts w:ascii="Arial" w:hAnsi="Arial" w:cs="Arial"/>
          <w:sz w:val="22"/>
          <w:szCs w:val="22"/>
        </w:rPr>
        <w:t>r</w:t>
      </w:r>
      <w:r w:rsidR="001831DE" w:rsidRPr="00682714">
        <w:rPr>
          <w:rFonts w:ascii="Arial" w:hAnsi="Arial" w:cs="Arial"/>
          <w:sz w:val="22"/>
          <w:szCs w:val="22"/>
        </w:rPr>
        <w:t xml:space="preserve">. </w:t>
      </w:r>
    </w:p>
    <w:p w14:paraId="78D7EE32" w14:textId="77777777" w:rsidR="00247D21" w:rsidRPr="00682714" w:rsidRDefault="00247D21" w:rsidP="00682714">
      <w:pPr>
        <w:spacing w:line="360" w:lineRule="auto"/>
        <w:rPr>
          <w:rFonts w:ascii="Arial" w:hAnsi="Arial" w:cs="Arial"/>
          <w:sz w:val="22"/>
          <w:szCs w:val="22"/>
        </w:rPr>
      </w:pPr>
    </w:p>
    <w:p w14:paraId="03A8822A" w14:textId="2AB0C007" w:rsidR="00727F0C" w:rsidRPr="00682714" w:rsidRDefault="001831DE" w:rsidP="00682714">
      <w:pPr>
        <w:spacing w:line="360" w:lineRule="auto"/>
        <w:rPr>
          <w:rFonts w:ascii="Arial" w:hAnsi="Arial" w:cs="Arial"/>
          <w:sz w:val="22"/>
          <w:szCs w:val="22"/>
        </w:rPr>
      </w:pPr>
      <w:r w:rsidRPr="00682714">
        <w:rPr>
          <w:rFonts w:ascii="Arial" w:hAnsi="Arial" w:cs="Arial"/>
          <w:sz w:val="22"/>
          <w:szCs w:val="22"/>
        </w:rPr>
        <w:t>Vygotsky (1933)</w:t>
      </w:r>
      <w:r w:rsidR="000758D3" w:rsidRPr="00682714">
        <w:rPr>
          <w:rFonts w:ascii="Arial" w:hAnsi="Arial" w:cs="Arial"/>
          <w:sz w:val="22"/>
          <w:szCs w:val="22"/>
        </w:rPr>
        <w:t xml:space="preserve"> </w:t>
      </w:r>
      <w:r w:rsidRPr="00682714">
        <w:rPr>
          <w:rFonts w:ascii="Arial" w:hAnsi="Arial" w:cs="Arial"/>
          <w:sz w:val="22"/>
          <w:szCs w:val="22"/>
        </w:rPr>
        <w:t>supports the</w:t>
      </w:r>
      <w:r w:rsidR="000758D3" w:rsidRPr="00682714">
        <w:rPr>
          <w:rFonts w:ascii="Arial" w:hAnsi="Arial" w:cs="Arial"/>
          <w:sz w:val="22"/>
          <w:szCs w:val="22"/>
        </w:rPr>
        <w:t xml:space="preserve"> </w:t>
      </w:r>
      <w:r w:rsidRPr="00682714">
        <w:rPr>
          <w:rFonts w:ascii="Arial" w:hAnsi="Arial" w:cs="Arial"/>
          <w:sz w:val="22"/>
          <w:szCs w:val="22"/>
        </w:rPr>
        <w:t xml:space="preserve">theory on the importance of social play </w:t>
      </w:r>
      <w:r w:rsidR="000B2771" w:rsidRPr="00682714">
        <w:rPr>
          <w:rFonts w:ascii="Arial" w:hAnsi="Arial" w:cs="Arial"/>
          <w:sz w:val="22"/>
          <w:szCs w:val="22"/>
        </w:rPr>
        <w:t>and how that during play, the child is working at a level higher to where they would normally be. He suggests that the zone of proximal development offers a higher level of development in the child than the zone of actual development (Andrews, 2012).</w:t>
      </w:r>
      <w:r w:rsidR="009270BD" w:rsidRPr="00682714">
        <w:rPr>
          <w:rFonts w:ascii="Arial" w:hAnsi="Arial" w:cs="Arial"/>
          <w:sz w:val="22"/>
          <w:szCs w:val="22"/>
        </w:rPr>
        <w:t xml:space="preserve"> </w:t>
      </w:r>
      <w:r w:rsidR="00B63CD4" w:rsidRPr="00682714">
        <w:rPr>
          <w:rFonts w:ascii="Arial" w:hAnsi="Arial" w:cs="Arial"/>
          <w:sz w:val="22"/>
          <w:szCs w:val="22"/>
        </w:rPr>
        <w:t>In continuation, there will be two sessions of Lego therapy conducted where Jaime chooses his peers to build upon their friendship</w:t>
      </w:r>
      <w:r w:rsidR="008F5C3E" w:rsidRPr="00682714">
        <w:rPr>
          <w:rFonts w:ascii="Arial" w:hAnsi="Arial" w:cs="Arial"/>
          <w:sz w:val="22"/>
          <w:szCs w:val="22"/>
        </w:rPr>
        <w:t>s</w:t>
      </w:r>
      <w:r w:rsidR="00B63CD4" w:rsidRPr="00682714">
        <w:rPr>
          <w:rFonts w:ascii="Arial" w:hAnsi="Arial" w:cs="Arial"/>
          <w:sz w:val="22"/>
          <w:szCs w:val="22"/>
        </w:rPr>
        <w:t xml:space="preserve">. </w:t>
      </w:r>
      <w:r w:rsidR="00727F0C" w:rsidRPr="00682714">
        <w:rPr>
          <w:rFonts w:ascii="Arial" w:hAnsi="Arial" w:cs="Arial"/>
          <w:sz w:val="22"/>
          <w:szCs w:val="22"/>
        </w:rPr>
        <w:t>The second session will build upon the relationships built in the previous session with the caregiver giving more in depth prompt questions.</w:t>
      </w:r>
      <w:r w:rsidR="00247D21" w:rsidRPr="00682714">
        <w:rPr>
          <w:rFonts w:ascii="Arial" w:hAnsi="Arial" w:cs="Arial"/>
          <w:sz w:val="22"/>
          <w:szCs w:val="22"/>
        </w:rPr>
        <w:t xml:space="preserve"> Taking the peers of Jaime out of lesson is a limitation as bot</w:t>
      </w:r>
      <w:r w:rsidR="00DC5B8B" w:rsidRPr="00682714">
        <w:rPr>
          <w:rFonts w:ascii="Arial" w:hAnsi="Arial" w:cs="Arial"/>
          <w:sz w:val="22"/>
          <w:szCs w:val="22"/>
        </w:rPr>
        <w:t>h</w:t>
      </w:r>
      <w:r w:rsidR="00247D21" w:rsidRPr="00682714">
        <w:rPr>
          <w:rFonts w:ascii="Arial" w:hAnsi="Arial" w:cs="Arial"/>
          <w:sz w:val="22"/>
          <w:szCs w:val="22"/>
        </w:rPr>
        <w:t xml:space="preserve"> Jaime and his peers will be missing out on lessons potentially setting them back in their work. However, this can be overcome by taking the children out during the afternoon or PPA sessions to ensure no Numeracy or Literacy is missed.</w:t>
      </w:r>
      <w:r w:rsidR="00727F0C" w:rsidRPr="00682714">
        <w:rPr>
          <w:rFonts w:ascii="Arial" w:hAnsi="Arial" w:cs="Arial"/>
          <w:sz w:val="22"/>
          <w:szCs w:val="22"/>
        </w:rPr>
        <w:t xml:space="preserve"> </w:t>
      </w:r>
    </w:p>
    <w:p w14:paraId="65BC13ED" w14:textId="77777777" w:rsidR="00957E57" w:rsidRPr="00682714" w:rsidRDefault="00957E57" w:rsidP="00682714">
      <w:pPr>
        <w:spacing w:line="360" w:lineRule="auto"/>
        <w:rPr>
          <w:rFonts w:ascii="Arial" w:hAnsi="Arial" w:cs="Arial"/>
          <w:sz w:val="22"/>
          <w:szCs w:val="22"/>
        </w:rPr>
      </w:pPr>
    </w:p>
    <w:p w14:paraId="0886F069" w14:textId="453F5B0C" w:rsidR="00727F0C" w:rsidRPr="00682714" w:rsidRDefault="00E13582" w:rsidP="00682714">
      <w:pPr>
        <w:spacing w:line="360" w:lineRule="auto"/>
        <w:rPr>
          <w:rFonts w:ascii="Arial" w:hAnsi="Arial" w:cs="Arial"/>
          <w:sz w:val="22"/>
          <w:szCs w:val="22"/>
        </w:rPr>
      </w:pPr>
      <w:r w:rsidRPr="00682714">
        <w:rPr>
          <w:rFonts w:ascii="Arial" w:hAnsi="Arial" w:cs="Arial"/>
          <w:sz w:val="22"/>
          <w:szCs w:val="22"/>
        </w:rPr>
        <w:t xml:space="preserve">A further two of the sessions in the support plan for Jaime is regulation techniques and strategies to help with his anger. </w:t>
      </w:r>
      <w:r w:rsidR="000936FA" w:rsidRPr="00682714">
        <w:rPr>
          <w:rFonts w:ascii="Arial" w:hAnsi="Arial" w:cs="Arial"/>
          <w:sz w:val="22"/>
          <w:szCs w:val="22"/>
        </w:rPr>
        <w:t xml:space="preserve">Anger is a strong emotion and can cause impulsive reactions to a situation from </w:t>
      </w:r>
      <w:r w:rsidR="00DC5B8B" w:rsidRPr="00682714">
        <w:rPr>
          <w:rFonts w:ascii="Arial" w:hAnsi="Arial" w:cs="Arial"/>
          <w:sz w:val="22"/>
          <w:szCs w:val="22"/>
        </w:rPr>
        <w:t xml:space="preserve">our </w:t>
      </w:r>
      <w:r w:rsidR="000936FA" w:rsidRPr="00682714">
        <w:rPr>
          <w:rFonts w:ascii="Arial" w:hAnsi="Arial" w:cs="Arial"/>
          <w:sz w:val="22"/>
          <w:szCs w:val="22"/>
        </w:rPr>
        <w:t xml:space="preserve">fight response and </w:t>
      </w:r>
      <w:r w:rsidR="00DC5B8B" w:rsidRPr="00682714">
        <w:rPr>
          <w:rFonts w:ascii="Arial" w:hAnsi="Arial" w:cs="Arial"/>
          <w:sz w:val="22"/>
          <w:szCs w:val="22"/>
        </w:rPr>
        <w:t xml:space="preserve">research into </w:t>
      </w:r>
      <w:r w:rsidR="000936FA" w:rsidRPr="00682714">
        <w:rPr>
          <w:rFonts w:ascii="Arial" w:hAnsi="Arial" w:cs="Arial"/>
          <w:sz w:val="22"/>
          <w:szCs w:val="22"/>
        </w:rPr>
        <w:t xml:space="preserve">interventions of </w:t>
      </w:r>
      <w:r w:rsidR="00DC5B8B" w:rsidRPr="00682714">
        <w:rPr>
          <w:rFonts w:ascii="Arial" w:hAnsi="Arial" w:cs="Arial"/>
          <w:sz w:val="22"/>
          <w:szCs w:val="22"/>
        </w:rPr>
        <w:t xml:space="preserve">anger </w:t>
      </w:r>
      <w:r w:rsidR="000936FA" w:rsidRPr="00682714">
        <w:rPr>
          <w:rFonts w:ascii="Arial" w:hAnsi="Arial" w:cs="Arial"/>
          <w:sz w:val="22"/>
          <w:szCs w:val="22"/>
        </w:rPr>
        <w:t xml:space="preserve">regulation have </w:t>
      </w:r>
      <w:r w:rsidR="00DC5B8B" w:rsidRPr="00682714">
        <w:rPr>
          <w:rFonts w:ascii="Arial" w:hAnsi="Arial" w:cs="Arial"/>
          <w:sz w:val="22"/>
          <w:szCs w:val="22"/>
        </w:rPr>
        <w:t xml:space="preserve">shown </w:t>
      </w:r>
      <w:r w:rsidR="000936FA" w:rsidRPr="00682714">
        <w:rPr>
          <w:rFonts w:ascii="Arial" w:hAnsi="Arial" w:cs="Arial"/>
          <w:sz w:val="22"/>
          <w:szCs w:val="22"/>
        </w:rPr>
        <w:t xml:space="preserve">effective </w:t>
      </w:r>
      <w:r w:rsidR="00DC5B8B" w:rsidRPr="00682714">
        <w:rPr>
          <w:rFonts w:ascii="Arial" w:hAnsi="Arial" w:cs="Arial"/>
          <w:sz w:val="22"/>
          <w:szCs w:val="22"/>
        </w:rPr>
        <w:t xml:space="preserve">results </w:t>
      </w:r>
      <w:r w:rsidR="000936FA" w:rsidRPr="00682714">
        <w:rPr>
          <w:rFonts w:ascii="Arial" w:hAnsi="Arial" w:cs="Arial"/>
          <w:sz w:val="22"/>
          <w:szCs w:val="22"/>
        </w:rPr>
        <w:t xml:space="preserve">in reducing these impulsive responses and lead to a </w:t>
      </w:r>
      <w:r w:rsidR="00A4020D" w:rsidRPr="00682714">
        <w:rPr>
          <w:rFonts w:ascii="Arial" w:hAnsi="Arial" w:cs="Arial"/>
          <w:sz w:val="22"/>
          <w:szCs w:val="22"/>
        </w:rPr>
        <w:t>calmer</w:t>
      </w:r>
      <w:r w:rsidR="000936FA" w:rsidRPr="00682714">
        <w:rPr>
          <w:rFonts w:ascii="Arial" w:hAnsi="Arial" w:cs="Arial"/>
          <w:sz w:val="22"/>
          <w:szCs w:val="22"/>
        </w:rPr>
        <w:t xml:space="preserve"> response (Kendall and </w:t>
      </w:r>
      <w:proofErr w:type="spellStart"/>
      <w:r w:rsidR="000936FA" w:rsidRPr="00682714">
        <w:rPr>
          <w:rFonts w:ascii="Arial" w:hAnsi="Arial" w:cs="Arial"/>
          <w:sz w:val="22"/>
          <w:szCs w:val="22"/>
        </w:rPr>
        <w:t>Hollon</w:t>
      </w:r>
      <w:proofErr w:type="spellEnd"/>
      <w:r w:rsidR="000936FA" w:rsidRPr="00682714">
        <w:rPr>
          <w:rFonts w:ascii="Arial" w:hAnsi="Arial" w:cs="Arial"/>
          <w:sz w:val="22"/>
          <w:szCs w:val="22"/>
        </w:rPr>
        <w:t xml:space="preserve">, </w:t>
      </w:r>
      <w:r w:rsidR="00992B7D" w:rsidRPr="00682714">
        <w:rPr>
          <w:rFonts w:ascii="Arial" w:hAnsi="Arial" w:cs="Arial"/>
          <w:sz w:val="22"/>
          <w:szCs w:val="22"/>
        </w:rPr>
        <w:t>2014</w:t>
      </w:r>
      <w:r w:rsidR="000936FA" w:rsidRPr="00682714">
        <w:rPr>
          <w:rFonts w:ascii="Arial" w:hAnsi="Arial" w:cs="Arial"/>
          <w:sz w:val="22"/>
          <w:szCs w:val="22"/>
        </w:rPr>
        <w:t xml:space="preserve">). </w:t>
      </w:r>
      <w:r w:rsidR="0058594D" w:rsidRPr="00682714">
        <w:rPr>
          <w:rFonts w:ascii="Arial" w:hAnsi="Arial" w:cs="Arial"/>
          <w:sz w:val="22"/>
          <w:szCs w:val="22"/>
        </w:rPr>
        <w:t>The activity booklet created by Jaime, Emotions and me</w:t>
      </w:r>
      <w:r w:rsidR="00947489" w:rsidRPr="00682714">
        <w:rPr>
          <w:rFonts w:ascii="Arial" w:hAnsi="Arial" w:cs="Arial"/>
          <w:sz w:val="22"/>
          <w:szCs w:val="22"/>
        </w:rPr>
        <w:t xml:space="preserve"> as discussed above</w:t>
      </w:r>
      <w:r w:rsidR="0058594D" w:rsidRPr="00682714">
        <w:rPr>
          <w:rFonts w:ascii="Arial" w:hAnsi="Arial" w:cs="Arial"/>
          <w:sz w:val="22"/>
          <w:szCs w:val="22"/>
        </w:rPr>
        <w:t xml:space="preserve">, will provide Jaime the tools to help understand emotions and recognise the different types as research shows that children who lack this understanding have less emotional control and often present behavioural issues as communication due to frustration (Gov.UK, 2022). </w:t>
      </w:r>
    </w:p>
    <w:p w14:paraId="61A18181" w14:textId="0BF21BD1" w:rsidR="0058594D" w:rsidRPr="00682714" w:rsidRDefault="0058594D" w:rsidP="00682714">
      <w:pPr>
        <w:spacing w:line="360" w:lineRule="auto"/>
        <w:rPr>
          <w:rFonts w:ascii="Arial" w:hAnsi="Arial" w:cs="Arial"/>
          <w:sz w:val="22"/>
          <w:szCs w:val="22"/>
        </w:rPr>
      </w:pPr>
    </w:p>
    <w:p w14:paraId="6221CE41" w14:textId="3860F325" w:rsidR="0058594D" w:rsidRPr="00682714" w:rsidRDefault="00F43FAE" w:rsidP="00682714">
      <w:pPr>
        <w:spacing w:line="360" w:lineRule="auto"/>
        <w:rPr>
          <w:rFonts w:ascii="Arial" w:hAnsi="Arial" w:cs="Arial"/>
          <w:sz w:val="22"/>
          <w:szCs w:val="22"/>
        </w:rPr>
      </w:pPr>
      <w:r w:rsidRPr="00682714">
        <w:rPr>
          <w:rFonts w:ascii="Arial" w:hAnsi="Arial" w:cs="Arial"/>
          <w:sz w:val="22"/>
          <w:szCs w:val="22"/>
        </w:rPr>
        <w:lastRenderedPageBreak/>
        <w:t>Maslow’s</w:t>
      </w:r>
      <w:r w:rsidRPr="00682714">
        <w:rPr>
          <w:rFonts w:ascii="Arial" w:hAnsi="Arial" w:cs="Arial"/>
          <w:sz w:val="22"/>
          <w:szCs w:val="22"/>
        </w:rPr>
        <w:t xml:space="preserve"> behaviourist approach of hierarchy </w:t>
      </w:r>
      <w:r w:rsidRPr="00682714">
        <w:rPr>
          <w:rFonts w:ascii="Arial" w:hAnsi="Arial" w:cs="Arial"/>
          <w:sz w:val="22"/>
          <w:szCs w:val="22"/>
        </w:rPr>
        <w:t xml:space="preserve">suggests that </w:t>
      </w:r>
      <w:r w:rsidR="000241D9" w:rsidRPr="00682714">
        <w:rPr>
          <w:rFonts w:ascii="Arial" w:hAnsi="Arial" w:cs="Arial"/>
          <w:sz w:val="22"/>
          <w:szCs w:val="22"/>
        </w:rPr>
        <w:t>everyone</w:t>
      </w:r>
      <w:r w:rsidRPr="00682714">
        <w:rPr>
          <w:rFonts w:ascii="Arial" w:hAnsi="Arial" w:cs="Arial"/>
          <w:sz w:val="22"/>
          <w:szCs w:val="22"/>
        </w:rPr>
        <w:t xml:space="preserve"> has their own pyramid of needs where each level needs to be satisfied before moving up to the next (</w:t>
      </w:r>
      <w:r w:rsidR="0071441D" w:rsidRPr="00682714">
        <w:rPr>
          <w:rFonts w:ascii="Arial" w:hAnsi="Arial" w:cs="Arial"/>
          <w:sz w:val="22"/>
          <w:szCs w:val="22"/>
        </w:rPr>
        <w:t>Maslow</w:t>
      </w:r>
      <w:r w:rsidRPr="00682714">
        <w:rPr>
          <w:rFonts w:ascii="Arial" w:hAnsi="Arial" w:cs="Arial"/>
          <w:sz w:val="22"/>
          <w:szCs w:val="22"/>
        </w:rPr>
        <w:t>, 20</w:t>
      </w:r>
      <w:r w:rsidR="0071441D" w:rsidRPr="00682714">
        <w:rPr>
          <w:rFonts w:ascii="Arial" w:hAnsi="Arial" w:cs="Arial"/>
          <w:sz w:val="22"/>
          <w:szCs w:val="22"/>
        </w:rPr>
        <w:t>11</w:t>
      </w:r>
      <w:r w:rsidRPr="00682714">
        <w:rPr>
          <w:rFonts w:ascii="Arial" w:hAnsi="Arial" w:cs="Arial"/>
          <w:sz w:val="22"/>
          <w:szCs w:val="22"/>
        </w:rPr>
        <w:t xml:space="preserve">). </w:t>
      </w:r>
      <w:r w:rsidR="0058594D" w:rsidRPr="00682714">
        <w:rPr>
          <w:rFonts w:ascii="Arial" w:hAnsi="Arial" w:cs="Arial"/>
          <w:sz w:val="22"/>
          <w:szCs w:val="22"/>
        </w:rPr>
        <w:t xml:space="preserve">Maslow’s hierarchy of needs provides support to the reasoning that Jaime would need to </w:t>
      </w:r>
      <w:r w:rsidRPr="00682714">
        <w:rPr>
          <w:rFonts w:ascii="Arial" w:hAnsi="Arial" w:cs="Arial"/>
          <w:sz w:val="22"/>
          <w:szCs w:val="22"/>
        </w:rPr>
        <w:t>satisfy</w:t>
      </w:r>
      <w:r w:rsidR="0058594D" w:rsidRPr="00682714">
        <w:rPr>
          <w:rFonts w:ascii="Arial" w:hAnsi="Arial" w:cs="Arial"/>
          <w:sz w:val="22"/>
          <w:szCs w:val="22"/>
        </w:rPr>
        <w:t xml:space="preserve"> </w:t>
      </w:r>
      <w:r w:rsidRPr="00682714">
        <w:rPr>
          <w:rFonts w:ascii="Arial" w:hAnsi="Arial" w:cs="Arial"/>
          <w:sz w:val="22"/>
          <w:szCs w:val="22"/>
        </w:rPr>
        <w:t>the level on his pyramid of understanding emotions first before continuing to the next level of learning how to control and regulate his emotions</w:t>
      </w:r>
      <w:r w:rsidR="004F6C7A" w:rsidRPr="00682714">
        <w:rPr>
          <w:rFonts w:ascii="Arial" w:hAnsi="Arial" w:cs="Arial"/>
          <w:sz w:val="22"/>
          <w:szCs w:val="22"/>
        </w:rPr>
        <w:t xml:space="preserve"> resulting in the booklet and the techniques working together </w:t>
      </w:r>
      <w:r w:rsidR="00255D27" w:rsidRPr="00682714">
        <w:rPr>
          <w:rFonts w:ascii="Arial" w:hAnsi="Arial" w:cs="Arial"/>
          <w:sz w:val="22"/>
          <w:szCs w:val="22"/>
        </w:rPr>
        <w:t>to</w:t>
      </w:r>
      <w:r w:rsidR="004F6C7A" w:rsidRPr="00682714">
        <w:rPr>
          <w:rFonts w:ascii="Arial" w:hAnsi="Arial" w:cs="Arial"/>
          <w:sz w:val="22"/>
          <w:szCs w:val="22"/>
        </w:rPr>
        <w:t xml:space="preserve"> move him up the pyramid</w:t>
      </w:r>
      <w:r w:rsidRPr="00682714">
        <w:rPr>
          <w:rFonts w:ascii="Arial" w:hAnsi="Arial" w:cs="Arial"/>
          <w:sz w:val="22"/>
          <w:szCs w:val="22"/>
        </w:rPr>
        <w:t xml:space="preserve">. </w:t>
      </w:r>
      <w:r w:rsidR="0071441D" w:rsidRPr="00682714">
        <w:rPr>
          <w:rFonts w:ascii="Arial" w:hAnsi="Arial" w:cs="Arial"/>
          <w:sz w:val="22"/>
          <w:szCs w:val="22"/>
        </w:rPr>
        <w:t>One major drawback to this approach is that Maslow’s theory lacks nuance, suggesting that other factors are considered more important than other</w:t>
      </w:r>
      <w:r w:rsidR="002B3FA2" w:rsidRPr="00682714">
        <w:rPr>
          <w:rFonts w:ascii="Arial" w:hAnsi="Arial" w:cs="Arial"/>
          <w:sz w:val="22"/>
          <w:szCs w:val="22"/>
        </w:rPr>
        <w:t>s</w:t>
      </w:r>
      <w:r w:rsidR="0071441D" w:rsidRPr="00682714">
        <w:rPr>
          <w:rFonts w:ascii="Arial" w:hAnsi="Arial" w:cs="Arial"/>
          <w:sz w:val="22"/>
          <w:szCs w:val="22"/>
        </w:rPr>
        <w:t xml:space="preserve"> where in reality</w:t>
      </w:r>
      <w:r w:rsidR="002B3FA2" w:rsidRPr="00682714">
        <w:rPr>
          <w:rFonts w:ascii="Arial" w:hAnsi="Arial" w:cs="Arial"/>
          <w:sz w:val="22"/>
          <w:szCs w:val="22"/>
        </w:rPr>
        <w:t>,</w:t>
      </w:r>
      <w:r w:rsidR="0071441D" w:rsidRPr="00682714">
        <w:rPr>
          <w:rFonts w:ascii="Arial" w:hAnsi="Arial" w:cs="Arial"/>
          <w:sz w:val="22"/>
          <w:szCs w:val="22"/>
        </w:rPr>
        <w:t xml:space="preserve"> as humans</w:t>
      </w:r>
      <w:r w:rsidR="002B3FA2" w:rsidRPr="00682714">
        <w:rPr>
          <w:rFonts w:ascii="Arial" w:hAnsi="Arial" w:cs="Arial"/>
          <w:sz w:val="22"/>
          <w:szCs w:val="22"/>
        </w:rPr>
        <w:t xml:space="preserve">, </w:t>
      </w:r>
      <w:r w:rsidR="0071441D" w:rsidRPr="00682714">
        <w:rPr>
          <w:rFonts w:ascii="Arial" w:hAnsi="Arial" w:cs="Arial"/>
          <w:sz w:val="22"/>
          <w:szCs w:val="22"/>
        </w:rPr>
        <w:t>we have factors of equal importance (</w:t>
      </w:r>
      <w:proofErr w:type="spellStart"/>
      <w:r w:rsidR="00DF1673" w:rsidRPr="00682714">
        <w:rPr>
          <w:rFonts w:ascii="Arial" w:hAnsi="Arial" w:cs="Arial"/>
          <w:sz w:val="22"/>
          <w:szCs w:val="22"/>
        </w:rPr>
        <w:t>Pichere</w:t>
      </w:r>
      <w:proofErr w:type="spellEnd"/>
      <w:r w:rsidR="00DF1673" w:rsidRPr="00682714">
        <w:rPr>
          <w:rFonts w:ascii="Arial" w:hAnsi="Arial" w:cs="Arial"/>
          <w:sz w:val="22"/>
          <w:szCs w:val="22"/>
        </w:rPr>
        <w:t>, 2015)</w:t>
      </w:r>
      <w:r w:rsidR="0071441D" w:rsidRPr="00682714">
        <w:rPr>
          <w:rFonts w:ascii="Arial" w:hAnsi="Arial" w:cs="Arial"/>
          <w:sz w:val="22"/>
          <w:szCs w:val="22"/>
        </w:rPr>
        <w:t xml:space="preserve">. </w:t>
      </w:r>
      <w:r w:rsidR="00DF1673" w:rsidRPr="00682714">
        <w:rPr>
          <w:rFonts w:ascii="Arial" w:hAnsi="Arial" w:cs="Arial"/>
          <w:sz w:val="22"/>
          <w:szCs w:val="22"/>
        </w:rPr>
        <w:t xml:space="preserve">Furthermore, Vygotsky (1933) criticises the behaviourist approach as being </w:t>
      </w:r>
      <w:r w:rsidR="005808FA" w:rsidRPr="00682714">
        <w:rPr>
          <w:rFonts w:ascii="Arial" w:hAnsi="Arial" w:cs="Arial"/>
          <w:sz w:val="22"/>
          <w:szCs w:val="22"/>
        </w:rPr>
        <w:t>too</w:t>
      </w:r>
      <w:r w:rsidR="00DF1673" w:rsidRPr="00682714">
        <w:rPr>
          <w:rFonts w:ascii="Arial" w:hAnsi="Arial" w:cs="Arial"/>
          <w:sz w:val="22"/>
          <w:szCs w:val="22"/>
        </w:rPr>
        <w:t xml:space="preserve"> narrow providing little expansion on the theory of emotional development (Liu and Matthews, 20</w:t>
      </w:r>
      <w:r w:rsidR="00682044" w:rsidRPr="00682714">
        <w:rPr>
          <w:rFonts w:ascii="Arial" w:hAnsi="Arial" w:cs="Arial"/>
          <w:sz w:val="22"/>
          <w:szCs w:val="22"/>
        </w:rPr>
        <w:t>10</w:t>
      </w:r>
      <w:r w:rsidR="00DF1673" w:rsidRPr="00682714">
        <w:rPr>
          <w:rFonts w:ascii="Arial" w:hAnsi="Arial" w:cs="Arial"/>
          <w:sz w:val="22"/>
          <w:szCs w:val="22"/>
        </w:rPr>
        <w:t xml:space="preserve">; </w:t>
      </w:r>
      <w:proofErr w:type="spellStart"/>
      <w:r w:rsidR="00DF1673" w:rsidRPr="00682714">
        <w:rPr>
          <w:rFonts w:ascii="Arial" w:hAnsi="Arial" w:cs="Arial"/>
          <w:sz w:val="22"/>
          <w:szCs w:val="22"/>
        </w:rPr>
        <w:t>Pichere</w:t>
      </w:r>
      <w:proofErr w:type="spellEnd"/>
      <w:r w:rsidR="00DF1673" w:rsidRPr="00682714">
        <w:rPr>
          <w:rFonts w:ascii="Arial" w:hAnsi="Arial" w:cs="Arial"/>
          <w:sz w:val="22"/>
          <w:szCs w:val="22"/>
        </w:rPr>
        <w:t>, 2015)</w:t>
      </w:r>
      <w:r w:rsidR="004E7A94" w:rsidRPr="00682714">
        <w:rPr>
          <w:rFonts w:ascii="Arial" w:hAnsi="Arial" w:cs="Arial"/>
          <w:sz w:val="22"/>
          <w:szCs w:val="22"/>
        </w:rPr>
        <w:t xml:space="preserve">. </w:t>
      </w:r>
    </w:p>
    <w:p w14:paraId="44323D7E" w14:textId="566DD95F" w:rsidR="00727F0C" w:rsidRPr="00682714" w:rsidRDefault="00727F0C" w:rsidP="00682714">
      <w:pPr>
        <w:spacing w:line="360" w:lineRule="auto"/>
        <w:rPr>
          <w:rFonts w:ascii="Arial" w:hAnsi="Arial" w:cs="Arial"/>
          <w:sz w:val="22"/>
          <w:szCs w:val="22"/>
        </w:rPr>
      </w:pPr>
    </w:p>
    <w:p w14:paraId="2AF22E55" w14:textId="3A43A979" w:rsidR="00A22FD0" w:rsidRPr="00682714" w:rsidRDefault="00E13582" w:rsidP="00682714">
      <w:pPr>
        <w:spacing w:line="360" w:lineRule="auto"/>
        <w:rPr>
          <w:rFonts w:ascii="Arial" w:hAnsi="Arial" w:cs="Arial"/>
          <w:sz w:val="22"/>
          <w:szCs w:val="22"/>
        </w:rPr>
      </w:pPr>
      <w:r w:rsidRPr="00682714">
        <w:rPr>
          <w:rFonts w:ascii="Arial" w:hAnsi="Arial" w:cs="Arial"/>
          <w:sz w:val="22"/>
          <w:szCs w:val="22"/>
        </w:rPr>
        <w:t xml:space="preserve">The final session in Jaime’s support plan is meditation and mindfulness which will look to target </w:t>
      </w:r>
      <w:r w:rsidR="00A22FD0" w:rsidRPr="00682714">
        <w:rPr>
          <w:rFonts w:ascii="Arial" w:hAnsi="Arial" w:cs="Arial"/>
          <w:sz w:val="22"/>
          <w:szCs w:val="22"/>
        </w:rPr>
        <w:t>Jaime’s</w:t>
      </w:r>
      <w:r w:rsidRPr="00682714">
        <w:rPr>
          <w:rFonts w:ascii="Arial" w:hAnsi="Arial" w:cs="Arial"/>
          <w:sz w:val="22"/>
          <w:szCs w:val="22"/>
        </w:rPr>
        <w:t xml:space="preserve"> anxieties from moving to a new school and area. </w:t>
      </w:r>
      <w:r w:rsidR="00A22FD0" w:rsidRPr="00682714">
        <w:rPr>
          <w:rFonts w:ascii="Arial" w:hAnsi="Arial" w:cs="Arial"/>
          <w:sz w:val="22"/>
          <w:szCs w:val="22"/>
        </w:rPr>
        <w:t xml:space="preserve">From </w:t>
      </w:r>
      <w:r w:rsidR="00AB7A9D" w:rsidRPr="00682714">
        <w:rPr>
          <w:rFonts w:ascii="Arial" w:hAnsi="Arial" w:cs="Arial"/>
          <w:sz w:val="22"/>
          <w:szCs w:val="22"/>
        </w:rPr>
        <w:t xml:space="preserve">watching the movie Inside Out and </w:t>
      </w:r>
      <w:r w:rsidR="00A22FD0" w:rsidRPr="00682714">
        <w:rPr>
          <w:rFonts w:ascii="Arial" w:hAnsi="Arial" w:cs="Arial"/>
          <w:sz w:val="22"/>
          <w:szCs w:val="22"/>
        </w:rPr>
        <w:t xml:space="preserve">the completion of the emotions and me booklet, Jaime will be able to recognise his anxiety and when the feelings are beginning to </w:t>
      </w:r>
      <w:r w:rsidR="001658E9" w:rsidRPr="00682714">
        <w:rPr>
          <w:rFonts w:ascii="Arial" w:hAnsi="Arial" w:cs="Arial"/>
          <w:sz w:val="22"/>
          <w:szCs w:val="22"/>
        </w:rPr>
        <w:t>build</w:t>
      </w:r>
      <w:r w:rsidR="00A22FD0" w:rsidRPr="00682714">
        <w:rPr>
          <w:rFonts w:ascii="Arial" w:hAnsi="Arial" w:cs="Arial"/>
          <w:sz w:val="22"/>
          <w:szCs w:val="22"/>
        </w:rPr>
        <w:t>.</w:t>
      </w:r>
      <w:r w:rsidR="0028704F" w:rsidRPr="00682714">
        <w:rPr>
          <w:rFonts w:ascii="Arial" w:hAnsi="Arial" w:cs="Arial"/>
          <w:sz w:val="22"/>
          <w:szCs w:val="22"/>
        </w:rPr>
        <w:t xml:space="preserve"> Mindfulness is suggested by many organisations as a technique to provide support for anxiety and help reduce blood pressure and stress resulting in the conditioned feeling of calm when exposed to mindfulness (Young Minds, 2022; NHS, 2022). Pavlov research suggests that classical conditioning with a </w:t>
      </w:r>
      <w:r w:rsidR="00F65B2D" w:rsidRPr="00682714">
        <w:rPr>
          <w:rFonts w:ascii="Arial" w:hAnsi="Arial" w:cs="Arial"/>
          <w:sz w:val="22"/>
          <w:szCs w:val="22"/>
        </w:rPr>
        <w:t>neutral stimulus</w:t>
      </w:r>
      <w:r w:rsidR="0028704F" w:rsidRPr="00682714">
        <w:rPr>
          <w:rFonts w:ascii="Arial" w:hAnsi="Arial" w:cs="Arial"/>
          <w:sz w:val="22"/>
          <w:szCs w:val="22"/>
        </w:rPr>
        <w:t xml:space="preserve"> </w:t>
      </w:r>
      <w:r w:rsidR="002A1D27" w:rsidRPr="00682714">
        <w:rPr>
          <w:rFonts w:ascii="Arial" w:hAnsi="Arial" w:cs="Arial"/>
          <w:sz w:val="22"/>
          <w:szCs w:val="22"/>
        </w:rPr>
        <w:t>will result in a biological response (</w:t>
      </w:r>
      <w:proofErr w:type="spellStart"/>
      <w:r w:rsidR="002A1D27" w:rsidRPr="00682714">
        <w:rPr>
          <w:rFonts w:ascii="Arial" w:hAnsi="Arial" w:cs="Arial"/>
          <w:sz w:val="22"/>
          <w:szCs w:val="22"/>
        </w:rPr>
        <w:t>Jarius</w:t>
      </w:r>
      <w:proofErr w:type="spellEnd"/>
      <w:r w:rsidR="002A1D27" w:rsidRPr="00682714">
        <w:rPr>
          <w:rFonts w:ascii="Arial" w:hAnsi="Arial" w:cs="Arial"/>
          <w:sz w:val="22"/>
          <w:szCs w:val="22"/>
        </w:rPr>
        <w:t xml:space="preserve"> and </w:t>
      </w:r>
      <w:proofErr w:type="spellStart"/>
      <w:r w:rsidR="002A1D27" w:rsidRPr="00682714">
        <w:rPr>
          <w:rFonts w:ascii="Arial" w:hAnsi="Arial" w:cs="Arial"/>
          <w:sz w:val="22"/>
          <w:szCs w:val="22"/>
        </w:rPr>
        <w:t>Wildemann</w:t>
      </w:r>
      <w:proofErr w:type="spellEnd"/>
      <w:r w:rsidR="002A1D27" w:rsidRPr="00682714">
        <w:rPr>
          <w:rFonts w:ascii="Arial" w:hAnsi="Arial" w:cs="Arial"/>
          <w:sz w:val="22"/>
          <w:szCs w:val="22"/>
        </w:rPr>
        <w:t xml:space="preserve">, 2015; Pavlov and </w:t>
      </w:r>
      <w:proofErr w:type="spellStart"/>
      <w:r w:rsidR="002A1D27" w:rsidRPr="00682714">
        <w:rPr>
          <w:rFonts w:ascii="Arial" w:hAnsi="Arial" w:cs="Arial"/>
          <w:sz w:val="22"/>
          <w:szCs w:val="22"/>
        </w:rPr>
        <w:t>Kotchoubey</w:t>
      </w:r>
      <w:proofErr w:type="spellEnd"/>
      <w:r w:rsidR="002A1D27" w:rsidRPr="00682714">
        <w:rPr>
          <w:rFonts w:ascii="Arial" w:hAnsi="Arial" w:cs="Arial"/>
          <w:sz w:val="22"/>
          <w:szCs w:val="22"/>
        </w:rPr>
        <w:t>, 201</w:t>
      </w:r>
      <w:r w:rsidR="00387E8C" w:rsidRPr="00682714">
        <w:rPr>
          <w:rFonts w:ascii="Arial" w:hAnsi="Arial" w:cs="Arial"/>
          <w:sz w:val="22"/>
          <w:szCs w:val="22"/>
        </w:rPr>
        <w:t>9</w:t>
      </w:r>
      <w:r w:rsidR="002A1D27" w:rsidRPr="00682714">
        <w:rPr>
          <w:rFonts w:ascii="Arial" w:hAnsi="Arial" w:cs="Arial"/>
          <w:sz w:val="22"/>
          <w:szCs w:val="22"/>
        </w:rPr>
        <w:t xml:space="preserve">). By using the neutral stimuli of mindfulness and yoga allows Jaime to condition his biological response to feeling calm resulting in the activities having a strong effect on his emotions. However, difficulties arise with Pavlov’s theory and small children. Children often </w:t>
      </w:r>
      <w:r w:rsidR="00946F31" w:rsidRPr="00682714">
        <w:rPr>
          <w:rFonts w:ascii="Arial" w:hAnsi="Arial" w:cs="Arial"/>
          <w:sz w:val="22"/>
          <w:szCs w:val="22"/>
        </w:rPr>
        <w:t>h</w:t>
      </w:r>
      <w:r w:rsidR="002A1D27" w:rsidRPr="00682714">
        <w:rPr>
          <w:rFonts w:ascii="Arial" w:hAnsi="Arial" w:cs="Arial"/>
          <w:sz w:val="22"/>
          <w:szCs w:val="22"/>
        </w:rPr>
        <w:t>ave a lack of ability to follow instructions hindering the conditioning</w:t>
      </w:r>
      <w:r w:rsidR="00946F31" w:rsidRPr="00682714">
        <w:rPr>
          <w:rFonts w:ascii="Arial" w:hAnsi="Arial" w:cs="Arial"/>
          <w:sz w:val="22"/>
          <w:szCs w:val="22"/>
        </w:rPr>
        <w:t xml:space="preserve"> process</w:t>
      </w:r>
      <w:r w:rsidR="002A1D27" w:rsidRPr="00682714">
        <w:rPr>
          <w:rFonts w:ascii="Arial" w:hAnsi="Arial" w:cs="Arial"/>
          <w:sz w:val="22"/>
          <w:szCs w:val="22"/>
        </w:rPr>
        <w:t xml:space="preserve"> suggesting that the </w:t>
      </w:r>
      <w:r w:rsidR="00946F31" w:rsidRPr="00682714">
        <w:rPr>
          <w:rFonts w:ascii="Arial" w:hAnsi="Arial" w:cs="Arial"/>
          <w:sz w:val="22"/>
          <w:szCs w:val="22"/>
        </w:rPr>
        <w:t xml:space="preserve">biological </w:t>
      </w:r>
      <w:r w:rsidR="002A1D27" w:rsidRPr="00682714">
        <w:rPr>
          <w:rFonts w:ascii="Arial" w:hAnsi="Arial" w:cs="Arial"/>
          <w:sz w:val="22"/>
          <w:szCs w:val="22"/>
        </w:rPr>
        <w:t xml:space="preserve">response will be weak </w:t>
      </w:r>
      <w:r w:rsidR="00946F31" w:rsidRPr="00682714">
        <w:rPr>
          <w:rFonts w:ascii="Arial" w:hAnsi="Arial" w:cs="Arial"/>
          <w:sz w:val="22"/>
          <w:szCs w:val="22"/>
        </w:rPr>
        <w:t xml:space="preserve">meaning the stimuli, in this case the mindfulness activity, may not provide the desired outcome </w:t>
      </w:r>
      <w:r w:rsidR="002A1D27" w:rsidRPr="00682714">
        <w:rPr>
          <w:rFonts w:ascii="Arial" w:hAnsi="Arial" w:cs="Arial"/>
          <w:sz w:val="22"/>
          <w:szCs w:val="22"/>
        </w:rPr>
        <w:t>(</w:t>
      </w:r>
      <w:r w:rsidR="00946F31" w:rsidRPr="00682714">
        <w:rPr>
          <w:rFonts w:ascii="Arial" w:hAnsi="Arial" w:cs="Arial"/>
          <w:sz w:val="22"/>
          <w:szCs w:val="22"/>
        </w:rPr>
        <w:t xml:space="preserve">Zhang et al, 2019). </w:t>
      </w:r>
    </w:p>
    <w:p w14:paraId="42838252" w14:textId="25730B62" w:rsidR="0028704F" w:rsidRPr="00682714" w:rsidRDefault="0028704F" w:rsidP="00682714">
      <w:pPr>
        <w:spacing w:line="360" w:lineRule="auto"/>
        <w:rPr>
          <w:rFonts w:ascii="Arial" w:hAnsi="Arial" w:cs="Arial"/>
          <w:sz w:val="22"/>
          <w:szCs w:val="22"/>
        </w:rPr>
      </w:pPr>
    </w:p>
    <w:p w14:paraId="09CE3242" w14:textId="45A5FCD7" w:rsidR="00387155" w:rsidRPr="00682714" w:rsidRDefault="007B6D9D" w:rsidP="00682714">
      <w:pPr>
        <w:spacing w:line="360" w:lineRule="auto"/>
        <w:rPr>
          <w:rFonts w:ascii="Arial" w:hAnsi="Arial" w:cs="Arial"/>
          <w:sz w:val="22"/>
          <w:szCs w:val="22"/>
        </w:rPr>
      </w:pPr>
      <w:r w:rsidRPr="00682714">
        <w:rPr>
          <w:rFonts w:ascii="Arial" w:hAnsi="Arial" w:cs="Arial"/>
          <w:sz w:val="22"/>
          <w:szCs w:val="22"/>
        </w:rPr>
        <w:t xml:space="preserve">Yoga is becoming increasingly used within clinical setting to improve mental health particularly stress (Riley and Park, 2015). A case study by ESTYN provides insight into how yoga helps with concentration and reducing stress. The case study conducted in 2018 resulted in </w:t>
      </w:r>
      <w:r w:rsidR="00437C07" w:rsidRPr="00682714">
        <w:rPr>
          <w:rFonts w:ascii="Arial" w:hAnsi="Arial" w:cs="Arial"/>
          <w:sz w:val="22"/>
          <w:szCs w:val="22"/>
        </w:rPr>
        <w:t xml:space="preserve">an </w:t>
      </w:r>
      <w:r w:rsidRPr="00682714">
        <w:rPr>
          <w:rFonts w:ascii="Arial" w:hAnsi="Arial" w:cs="Arial"/>
          <w:sz w:val="22"/>
          <w:szCs w:val="22"/>
        </w:rPr>
        <w:t xml:space="preserve">increase of well-being within pupils and </w:t>
      </w:r>
      <w:r w:rsidR="00437C07" w:rsidRPr="00682714">
        <w:rPr>
          <w:rFonts w:ascii="Arial" w:hAnsi="Arial" w:cs="Arial"/>
          <w:sz w:val="22"/>
          <w:szCs w:val="22"/>
        </w:rPr>
        <w:t xml:space="preserve">that any </w:t>
      </w:r>
      <w:r w:rsidRPr="00682714">
        <w:rPr>
          <w:rFonts w:ascii="Arial" w:hAnsi="Arial" w:cs="Arial"/>
          <w:sz w:val="22"/>
          <w:szCs w:val="22"/>
        </w:rPr>
        <w:t>behavioural issues ha</w:t>
      </w:r>
      <w:r w:rsidR="0019502E" w:rsidRPr="00682714">
        <w:rPr>
          <w:rFonts w:ascii="Arial" w:hAnsi="Arial" w:cs="Arial"/>
          <w:sz w:val="22"/>
          <w:szCs w:val="22"/>
        </w:rPr>
        <w:t>d</w:t>
      </w:r>
      <w:r w:rsidRPr="00682714">
        <w:rPr>
          <w:rFonts w:ascii="Arial" w:hAnsi="Arial" w:cs="Arial"/>
          <w:sz w:val="22"/>
          <w:szCs w:val="22"/>
        </w:rPr>
        <w:t xml:space="preserve"> </w:t>
      </w:r>
      <w:r w:rsidR="00437C07" w:rsidRPr="00682714">
        <w:rPr>
          <w:rFonts w:ascii="Arial" w:hAnsi="Arial" w:cs="Arial"/>
          <w:sz w:val="22"/>
          <w:szCs w:val="22"/>
        </w:rPr>
        <w:t xml:space="preserve">been </w:t>
      </w:r>
      <w:r w:rsidRPr="00682714">
        <w:rPr>
          <w:rFonts w:ascii="Arial" w:hAnsi="Arial" w:cs="Arial"/>
          <w:sz w:val="22"/>
          <w:szCs w:val="22"/>
        </w:rPr>
        <w:t xml:space="preserve">reduced. Furthermore, the case study states that such activities will help inspire children to become healthy, confident individuals linking to the 4 purposes of the Curriculum for Wales 2022 (Estyn, 2018; Welsh Government, 2022). </w:t>
      </w:r>
      <w:r w:rsidR="000E5E50" w:rsidRPr="00682714">
        <w:rPr>
          <w:rFonts w:ascii="Arial" w:hAnsi="Arial" w:cs="Arial"/>
          <w:sz w:val="22"/>
          <w:szCs w:val="22"/>
        </w:rPr>
        <w:t xml:space="preserve">However, yoga interventions within school have also been criticised. It has </w:t>
      </w:r>
      <w:r w:rsidR="000E5E50" w:rsidRPr="00682714">
        <w:rPr>
          <w:rFonts w:ascii="Arial" w:hAnsi="Arial" w:cs="Arial"/>
          <w:sz w:val="22"/>
          <w:szCs w:val="22"/>
        </w:rPr>
        <w:lastRenderedPageBreak/>
        <w:t xml:space="preserve">been discussed that the positive results that yoga provides are premature and that once left for the children to continue most do not continue with the activity. In addition, there is quite limited research into yoga in a school setting leading to the generalisation of results being questioned on its validity and reliability (Khalsa and </w:t>
      </w:r>
      <w:proofErr w:type="spellStart"/>
      <w:r w:rsidR="000E5E50" w:rsidRPr="00682714">
        <w:rPr>
          <w:rFonts w:ascii="Arial" w:hAnsi="Arial" w:cs="Arial"/>
          <w:sz w:val="22"/>
          <w:szCs w:val="22"/>
        </w:rPr>
        <w:t>Butzer</w:t>
      </w:r>
      <w:proofErr w:type="spellEnd"/>
      <w:r w:rsidR="000E5E50" w:rsidRPr="00682714">
        <w:rPr>
          <w:rFonts w:ascii="Arial" w:hAnsi="Arial" w:cs="Arial"/>
          <w:sz w:val="22"/>
          <w:szCs w:val="22"/>
        </w:rPr>
        <w:t xml:space="preserve">, 2016). </w:t>
      </w:r>
      <w:r w:rsidR="002741F2" w:rsidRPr="00682714">
        <w:rPr>
          <w:rFonts w:ascii="Arial" w:hAnsi="Arial" w:cs="Arial"/>
          <w:sz w:val="22"/>
          <w:szCs w:val="22"/>
        </w:rPr>
        <w:t>Although, if Pavlov’s research</w:t>
      </w:r>
      <w:r w:rsidR="00700FAF" w:rsidRPr="00682714">
        <w:rPr>
          <w:rFonts w:ascii="Arial" w:hAnsi="Arial" w:cs="Arial"/>
          <w:sz w:val="22"/>
          <w:szCs w:val="22"/>
        </w:rPr>
        <w:t>,</w:t>
      </w:r>
      <w:r w:rsidR="002741F2" w:rsidRPr="00682714">
        <w:rPr>
          <w:rFonts w:ascii="Arial" w:hAnsi="Arial" w:cs="Arial"/>
          <w:sz w:val="22"/>
          <w:szCs w:val="22"/>
        </w:rPr>
        <w:t xml:space="preserve"> discussed above</w:t>
      </w:r>
      <w:r w:rsidR="00700FAF" w:rsidRPr="00682714">
        <w:rPr>
          <w:rFonts w:ascii="Arial" w:hAnsi="Arial" w:cs="Arial"/>
          <w:sz w:val="22"/>
          <w:szCs w:val="22"/>
        </w:rPr>
        <w:t>,</w:t>
      </w:r>
      <w:r w:rsidR="002741F2" w:rsidRPr="00682714">
        <w:rPr>
          <w:rFonts w:ascii="Arial" w:hAnsi="Arial" w:cs="Arial"/>
          <w:sz w:val="22"/>
          <w:szCs w:val="22"/>
        </w:rPr>
        <w:t xml:space="preserve"> was adopted for this activity it could prove to be effective in the case of Jaime. On</w:t>
      </w:r>
      <w:r w:rsidR="003366D7" w:rsidRPr="00682714">
        <w:rPr>
          <w:rFonts w:ascii="Arial" w:hAnsi="Arial" w:cs="Arial"/>
          <w:sz w:val="22"/>
          <w:szCs w:val="22"/>
        </w:rPr>
        <w:t xml:space="preserve"> </w:t>
      </w:r>
      <w:r w:rsidR="002741F2" w:rsidRPr="00682714">
        <w:rPr>
          <w:rFonts w:ascii="Arial" w:hAnsi="Arial" w:cs="Arial"/>
          <w:sz w:val="22"/>
          <w:szCs w:val="22"/>
        </w:rPr>
        <w:t xml:space="preserve">the other hand, the ethical proceedings of Pavlov’s research </w:t>
      </w:r>
      <w:proofErr w:type="gramStart"/>
      <w:r w:rsidR="003F20E0" w:rsidRPr="00682714">
        <w:rPr>
          <w:rFonts w:ascii="Arial" w:hAnsi="Arial" w:cs="Arial"/>
          <w:sz w:val="22"/>
          <w:szCs w:val="22"/>
        </w:rPr>
        <w:t>have</w:t>
      </w:r>
      <w:r w:rsidR="002741F2" w:rsidRPr="00682714">
        <w:rPr>
          <w:rFonts w:ascii="Arial" w:hAnsi="Arial" w:cs="Arial"/>
          <w:sz w:val="22"/>
          <w:szCs w:val="22"/>
        </w:rPr>
        <w:t xml:space="preserve"> to</w:t>
      </w:r>
      <w:proofErr w:type="gramEnd"/>
      <w:r w:rsidR="002741F2" w:rsidRPr="00682714">
        <w:rPr>
          <w:rFonts w:ascii="Arial" w:hAnsi="Arial" w:cs="Arial"/>
          <w:sz w:val="22"/>
          <w:szCs w:val="22"/>
        </w:rPr>
        <w:t xml:space="preserve"> be questioned as, according to BERA, children are considered to be </w:t>
      </w:r>
      <w:r w:rsidR="005B4F27" w:rsidRPr="00682714">
        <w:rPr>
          <w:rFonts w:ascii="Arial" w:hAnsi="Arial" w:cs="Arial"/>
          <w:sz w:val="22"/>
          <w:szCs w:val="22"/>
        </w:rPr>
        <w:t>vulnerable,</w:t>
      </w:r>
      <w:r w:rsidR="002741F2" w:rsidRPr="00682714">
        <w:rPr>
          <w:rFonts w:ascii="Arial" w:hAnsi="Arial" w:cs="Arial"/>
          <w:sz w:val="22"/>
          <w:szCs w:val="22"/>
        </w:rPr>
        <w:t xml:space="preserve"> and the effects of such conditioning could hinder development in the child’s independence (BERA, 2018). </w:t>
      </w:r>
    </w:p>
    <w:p w14:paraId="30A3D3A2" w14:textId="41F2B27D" w:rsidR="0086632C" w:rsidRPr="00682714" w:rsidRDefault="0086632C" w:rsidP="00682714">
      <w:pPr>
        <w:spacing w:line="360" w:lineRule="auto"/>
        <w:rPr>
          <w:rFonts w:ascii="Arial" w:hAnsi="Arial" w:cs="Arial"/>
          <w:sz w:val="22"/>
          <w:szCs w:val="22"/>
        </w:rPr>
      </w:pPr>
    </w:p>
    <w:p w14:paraId="1FC5E822" w14:textId="2599E9ED" w:rsidR="00655A5A" w:rsidRPr="00682714" w:rsidRDefault="00A840D9" w:rsidP="00682714">
      <w:pPr>
        <w:spacing w:line="360" w:lineRule="auto"/>
        <w:rPr>
          <w:rFonts w:ascii="Arial" w:hAnsi="Arial" w:cs="Arial"/>
          <w:sz w:val="22"/>
          <w:szCs w:val="22"/>
        </w:rPr>
      </w:pPr>
      <w:r w:rsidRPr="00682714">
        <w:rPr>
          <w:rFonts w:ascii="Arial" w:hAnsi="Arial" w:cs="Arial"/>
          <w:sz w:val="22"/>
          <w:szCs w:val="22"/>
        </w:rPr>
        <w:t xml:space="preserve">The One Page Profile (OPP), outlined in part 2, has been completed by Jaime. </w:t>
      </w:r>
      <w:r w:rsidR="00674D86" w:rsidRPr="00682714">
        <w:rPr>
          <w:rFonts w:ascii="Arial" w:hAnsi="Arial" w:cs="Arial"/>
          <w:sz w:val="22"/>
          <w:szCs w:val="22"/>
        </w:rPr>
        <w:t xml:space="preserve">Pupil voice within primary school is a fundamental aspect for student engagement as it results in the children becoming involved in their learning making it exciting for them (Marsh, 2012; </w:t>
      </w:r>
      <w:proofErr w:type="spellStart"/>
      <w:r w:rsidR="00674D86" w:rsidRPr="00682714">
        <w:rPr>
          <w:rFonts w:ascii="Arial" w:hAnsi="Arial" w:cs="Arial"/>
          <w:sz w:val="22"/>
          <w:szCs w:val="22"/>
        </w:rPr>
        <w:t>Wearmouth</w:t>
      </w:r>
      <w:proofErr w:type="spellEnd"/>
      <w:r w:rsidR="00674D86" w:rsidRPr="00682714">
        <w:rPr>
          <w:rFonts w:ascii="Arial" w:hAnsi="Arial" w:cs="Arial"/>
          <w:sz w:val="22"/>
          <w:szCs w:val="22"/>
        </w:rPr>
        <w:t xml:space="preserve"> and </w:t>
      </w:r>
      <w:proofErr w:type="spellStart"/>
      <w:r w:rsidR="00674D86" w:rsidRPr="00682714">
        <w:rPr>
          <w:rFonts w:ascii="Arial" w:hAnsi="Arial" w:cs="Arial"/>
          <w:sz w:val="22"/>
          <w:szCs w:val="22"/>
        </w:rPr>
        <w:t>Goodwyn</w:t>
      </w:r>
      <w:proofErr w:type="spellEnd"/>
      <w:r w:rsidR="00674D86" w:rsidRPr="00682714">
        <w:rPr>
          <w:rFonts w:ascii="Arial" w:hAnsi="Arial" w:cs="Arial"/>
          <w:sz w:val="22"/>
          <w:szCs w:val="22"/>
        </w:rPr>
        <w:t xml:space="preserve">, 2019). In support </w:t>
      </w:r>
      <w:r w:rsidR="003366D7" w:rsidRPr="00682714">
        <w:rPr>
          <w:rFonts w:ascii="Arial" w:hAnsi="Arial" w:cs="Arial"/>
          <w:sz w:val="22"/>
          <w:szCs w:val="22"/>
        </w:rPr>
        <w:t>of this</w:t>
      </w:r>
      <w:r w:rsidR="00674D86" w:rsidRPr="00682714">
        <w:rPr>
          <w:rFonts w:ascii="Arial" w:hAnsi="Arial" w:cs="Arial"/>
          <w:sz w:val="22"/>
          <w:szCs w:val="22"/>
        </w:rPr>
        <w:t>, a</w:t>
      </w:r>
      <w:r w:rsidR="00674D86" w:rsidRPr="00682714">
        <w:rPr>
          <w:rFonts w:ascii="Arial" w:hAnsi="Arial" w:cs="Arial"/>
          <w:sz w:val="22"/>
          <w:szCs w:val="22"/>
        </w:rPr>
        <w:t xml:space="preserve">n ESTYN case study on Ysgol y </w:t>
      </w:r>
      <w:proofErr w:type="spellStart"/>
      <w:r w:rsidR="00674D86" w:rsidRPr="00682714">
        <w:rPr>
          <w:rFonts w:ascii="Arial" w:hAnsi="Arial" w:cs="Arial"/>
          <w:sz w:val="22"/>
          <w:szCs w:val="22"/>
        </w:rPr>
        <w:t>Strade</w:t>
      </w:r>
      <w:proofErr w:type="spellEnd"/>
      <w:r w:rsidR="00674D86" w:rsidRPr="00682714">
        <w:rPr>
          <w:rFonts w:ascii="Arial" w:hAnsi="Arial" w:cs="Arial"/>
          <w:sz w:val="22"/>
          <w:szCs w:val="22"/>
        </w:rPr>
        <w:t xml:space="preserve"> has found that stress was having a significant and negative effect on the health of the pupils. This </w:t>
      </w:r>
      <w:r w:rsidR="00674D86" w:rsidRPr="00682714">
        <w:rPr>
          <w:rFonts w:ascii="Arial" w:hAnsi="Arial" w:cs="Arial"/>
          <w:sz w:val="22"/>
          <w:szCs w:val="22"/>
        </w:rPr>
        <w:t>led</w:t>
      </w:r>
      <w:r w:rsidR="00674D86" w:rsidRPr="00682714">
        <w:rPr>
          <w:rFonts w:ascii="Arial" w:hAnsi="Arial" w:cs="Arial"/>
          <w:sz w:val="22"/>
          <w:szCs w:val="22"/>
        </w:rPr>
        <w:t xml:space="preserve"> to an intervention taking place allowing pupil voice to discuss the level of work given to the pupils</w:t>
      </w:r>
      <w:r w:rsidR="00674D86" w:rsidRPr="00682714">
        <w:rPr>
          <w:rFonts w:ascii="Arial" w:hAnsi="Arial" w:cs="Arial"/>
          <w:sz w:val="22"/>
          <w:szCs w:val="22"/>
        </w:rPr>
        <w:t xml:space="preserve">. </w:t>
      </w:r>
      <w:r w:rsidR="00E27DC6" w:rsidRPr="00682714">
        <w:rPr>
          <w:rFonts w:ascii="Arial" w:hAnsi="Arial" w:cs="Arial"/>
          <w:sz w:val="22"/>
          <w:szCs w:val="22"/>
        </w:rPr>
        <w:t xml:space="preserve">However, pupil voice can become difficult within the KS2 phase as more stigma surrounds those who want to get involved. Furthermore, the children in the higher side of KS2 are less likely to listen to their peers if stressed and have a low well-being level (Mayes et al, 2019). Jaime, however, will benefit from pupil voice as due to his anxiety this will help improve his involvement and confidence within the classroom supporting his progression and through his transition. </w:t>
      </w:r>
    </w:p>
    <w:p w14:paraId="3E339DE0" w14:textId="77777777" w:rsidR="00655A5A" w:rsidRPr="00682714" w:rsidRDefault="00655A5A" w:rsidP="00682714">
      <w:pPr>
        <w:spacing w:line="360" w:lineRule="auto"/>
        <w:rPr>
          <w:rFonts w:ascii="Arial" w:hAnsi="Arial" w:cs="Arial"/>
          <w:sz w:val="22"/>
          <w:szCs w:val="22"/>
        </w:rPr>
      </w:pPr>
    </w:p>
    <w:p w14:paraId="723BF3B5" w14:textId="29C92935" w:rsidR="00F3196C" w:rsidRPr="00682714" w:rsidRDefault="004547F0" w:rsidP="00682714">
      <w:pPr>
        <w:spacing w:line="360" w:lineRule="auto"/>
        <w:rPr>
          <w:rFonts w:ascii="Arial" w:hAnsi="Arial" w:cs="Arial"/>
          <w:sz w:val="22"/>
          <w:szCs w:val="22"/>
        </w:rPr>
      </w:pPr>
      <w:r w:rsidRPr="00682714">
        <w:rPr>
          <w:rFonts w:ascii="Arial" w:hAnsi="Arial" w:cs="Arial"/>
          <w:sz w:val="22"/>
          <w:szCs w:val="22"/>
        </w:rPr>
        <w:t>Parental involvement within education is crucial to the support and development of children (Hornby, 2011). Parental involvement allows for children to practice and develop at home and within school. It also allows for the school and the caregivers at home to have a good communication relationship which aids to the success of the child (</w:t>
      </w:r>
      <w:proofErr w:type="spellStart"/>
      <w:r w:rsidRPr="00682714">
        <w:rPr>
          <w:rFonts w:ascii="Arial" w:hAnsi="Arial" w:cs="Arial"/>
          <w:sz w:val="22"/>
          <w:szCs w:val="22"/>
        </w:rPr>
        <w:t>Latunde</w:t>
      </w:r>
      <w:proofErr w:type="spellEnd"/>
      <w:r w:rsidRPr="00682714">
        <w:rPr>
          <w:rFonts w:ascii="Arial" w:hAnsi="Arial" w:cs="Arial"/>
          <w:sz w:val="22"/>
          <w:szCs w:val="22"/>
        </w:rPr>
        <w:t>, 2016; Hornby, 2011). Bronfenbrenner strengthens th</w:t>
      </w:r>
      <w:r w:rsidR="003F1C3E" w:rsidRPr="00682714">
        <w:rPr>
          <w:rFonts w:ascii="Arial" w:hAnsi="Arial" w:cs="Arial"/>
          <w:sz w:val="22"/>
          <w:szCs w:val="22"/>
        </w:rPr>
        <w:t xml:space="preserve">e </w:t>
      </w:r>
      <w:r w:rsidRPr="00682714">
        <w:rPr>
          <w:rFonts w:ascii="Arial" w:hAnsi="Arial" w:cs="Arial"/>
          <w:sz w:val="22"/>
          <w:szCs w:val="22"/>
        </w:rPr>
        <w:t>argument that parental involvement aids child success as he discusses the environment of the child (the mesosystem) working together with the child to create this rich learning environment</w:t>
      </w:r>
      <w:r w:rsidR="00110408" w:rsidRPr="00682714">
        <w:rPr>
          <w:rFonts w:ascii="Arial" w:hAnsi="Arial" w:cs="Arial"/>
          <w:sz w:val="22"/>
          <w:szCs w:val="22"/>
        </w:rPr>
        <w:t xml:space="preserve"> (</w:t>
      </w:r>
      <w:r w:rsidR="002D42BD" w:rsidRPr="00682714">
        <w:rPr>
          <w:rFonts w:ascii="Arial" w:hAnsi="Arial" w:cs="Arial"/>
          <w:sz w:val="22"/>
          <w:szCs w:val="22"/>
        </w:rPr>
        <w:t xml:space="preserve">Gault, </w:t>
      </w:r>
      <w:r w:rsidR="003F1C3E" w:rsidRPr="00682714">
        <w:rPr>
          <w:rFonts w:ascii="Arial" w:hAnsi="Arial" w:cs="Arial"/>
          <w:sz w:val="22"/>
          <w:szCs w:val="22"/>
        </w:rPr>
        <w:t>n.d.</w:t>
      </w:r>
      <w:r w:rsidR="002D42BD" w:rsidRPr="00682714">
        <w:rPr>
          <w:rFonts w:ascii="Arial" w:hAnsi="Arial" w:cs="Arial"/>
          <w:sz w:val="22"/>
          <w:szCs w:val="22"/>
        </w:rPr>
        <w:t>)</w:t>
      </w:r>
      <w:r w:rsidRPr="00682714">
        <w:rPr>
          <w:rFonts w:ascii="Arial" w:hAnsi="Arial" w:cs="Arial"/>
          <w:sz w:val="22"/>
          <w:szCs w:val="22"/>
        </w:rPr>
        <w:t xml:space="preserve">. However, </w:t>
      </w:r>
      <w:r w:rsidR="00110408" w:rsidRPr="00682714">
        <w:rPr>
          <w:rFonts w:ascii="Arial" w:hAnsi="Arial" w:cs="Arial"/>
          <w:sz w:val="22"/>
          <w:szCs w:val="22"/>
        </w:rPr>
        <w:t xml:space="preserve">his ecological system is criticised as discussed above as not considering other factors, for example ACEs (Christen, 2016). </w:t>
      </w:r>
      <w:r w:rsidR="00655A5A" w:rsidRPr="00682714">
        <w:rPr>
          <w:rFonts w:ascii="Arial" w:hAnsi="Arial" w:cs="Arial"/>
          <w:sz w:val="22"/>
          <w:szCs w:val="22"/>
        </w:rPr>
        <w:t xml:space="preserve">Despite parental involvement being so critical within education, limitations such as the parents themselves are present and must be overcome. Engaging parents is difficult if they have no desire to become involved with the school. The best way to overcome this issue is for the class teacher to reach out to the parents and build that trusting relationship where the parent feels </w:t>
      </w:r>
      <w:r w:rsidR="00655A5A" w:rsidRPr="00682714">
        <w:rPr>
          <w:rFonts w:ascii="Arial" w:hAnsi="Arial" w:cs="Arial"/>
          <w:sz w:val="22"/>
          <w:szCs w:val="22"/>
        </w:rPr>
        <w:lastRenderedPageBreak/>
        <w:t xml:space="preserve">comfortable communicating with the school (Hornby and Blackwell, 2018). With Jaime, his mother wants to </w:t>
      </w:r>
      <w:r w:rsidR="00A840D9" w:rsidRPr="00682714">
        <w:rPr>
          <w:rFonts w:ascii="Arial" w:hAnsi="Arial" w:cs="Arial"/>
          <w:sz w:val="22"/>
          <w:szCs w:val="22"/>
        </w:rPr>
        <w:t xml:space="preserve">be </w:t>
      </w:r>
      <w:r w:rsidR="00655A5A" w:rsidRPr="00682714">
        <w:rPr>
          <w:rFonts w:ascii="Arial" w:hAnsi="Arial" w:cs="Arial"/>
          <w:sz w:val="22"/>
          <w:szCs w:val="22"/>
        </w:rPr>
        <w:t xml:space="preserve">as involved as possible and the support plan outlines next steps that Jaime and his mother can take home and complete to help him progress. </w:t>
      </w:r>
    </w:p>
    <w:p w14:paraId="5530AC7D" w14:textId="77777777" w:rsidR="00DD4B3C" w:rsidRPr="00682714" w:rsidRDefault="00DD4B3C" w:rsidP="00682714">
      <w:pPr>
        <w:spacing w:line="360" w:lineRule="auto"/>
        <w:rPr>
          <w:rFonts w:ascii="Arial" w:hAnsi="Arial" w:cs="Arial"/>
          <w:sz w:val="22"/>
          <w:szCs w:val="22"/>
        </w:rPr>
      </w:pPr>
    </w:p>
    <w:p w14:paraId="650E4E67" w14:textId="70E2B296" w:rsidR="00CD3534" w:rsidRPr="00682714" w:rsidRDefault="00DD4B3C" w:rsidP="00682714">
      <w:pPr>
        <w:spacing w:line="360" w:lineRule="auto"/>
        <w:rPr>
          <w:rFonts w:ascii="Arial" w:hAnsi="Arial" w:cs="Arial"/>
          <w:sz w:val="22"/>
          <w:szCs w:val="22"/>
        </w:rPr>
      </w:pPr>
      <w:r w:rsidRPr="00682714">
        <w:rPr>
          <w:rFonts w:ascii="Arial" w:hAnsi="Arial" w:cs="Arial"/>
          <w:sz w:val="22"/>
          <w:szCs w:val="22"/>
        </w:rPr>
        <w:t xml:space="preserve">The support plan provides a detailed plan that will provide the support required for Jaime to achieve the progression steps 2 stated by the Curriculum for Wales under the </w:t>
      </w:r>
      <w:r w:rsidR="00CD3534" w:rsidRPr="00682714">
        <w:rPr>
          <w:rFonts w:ascii="Arial" w:hAnsi="Arial" w:cs="Arial"/>
          <w:sz w:val="22"/>
          <w:szCs w:val="22"/>
        </w:rPr>
        <w:t>Health</w:t>
      </w:r>
      <w:r w:rsidRPr="00682714">
        <w:rPr>
          <w:rFonts w:ascii="Arial" w:hAnsi="Arial" w:cs="Arial"/>
          <w:sz w:val="22"/>
          <w:szCs w:val="22"/>
        </w:rPr>
        <w:t xml:space="preserve"> and Well-being </w:t>
      </w:r>
      <w:proofErr w:type="spellStart"/>
      <w:r w:rsidR="00CD3534" w:rsidRPr="00682714">
        <w:rPr>
          <w:rFonts w:ascii="Arial" w:hAnsi="Arial" w:cs="Arial"/>
          <w:sz w:val="22"/>
          <w:szCs w:val="22"/>
        </w:rPr>
        <w:t>AoLe</w:t>
      </w:r>
      <w:proofErr w:type="spellEnd"/>
      <w:r w:rsidR="00CD3534" w:rsidRPr="00682714">
        <w:rPr>
          <w:rFonts w:ascii="Arial" w:hAnsi="Arial" w:cs="Arial"/>
          <w:sz w:val="22"/>
          <w:szCs w:val="22"/>
        </w:rPr>
        <w:t xml:space="preserve">. His ACEs and transition are proving to be a barrier towards his progression and the interventions will support this along with the parental involvement from his mother. However, from theory and practice it is easy to be doubtful of the activities outlined as not one approach provides a clear outcome for Jaime. Although, from completing the support plan and from researching, a consensus that this is the best way forward for Jaime has been reached.  </w:t>
      </w:r>
    </w:p>
    <w:p w14:paraId="1908117F" w14:textId="77777777" w:rsidR="006C0229" w:rsidRPr="00682714" w:rsidRDefault="006C0229" w:rsidP="00682714">
      <w:pPr>
        <w:spacing w:line="360" w:lineRule="auto"/>
        <w:rPr>
          <w:rFonts w:ascii="Arial" w:hAnsi="Arial" w:cs="Arial"/>
          <w:sz w:val="22"/>
          <w:szCs w:val="22"/>
        </w:rPr>
      </w:pPr>
    </w:p>
    <w:p w14:paraId="65A06E14" w14:textId="5C124A86" w:rsidR="006C0229" w:rsidRPr="00682714" w:rsidRDefault="00CD3534" w:rsidP="00682714">
      <w:pPr>
        <w:spacing w:line="360" w:lineRule="auto"/>
        <w:rPr>
          <w:rFonts w:ascii="Arial" w:hAnsi="Arial" w:cs="Arial"/>
          <w:sz w:val="22"/>
          <w:szCs w:val="22"/>
        </w:rPr>
      </w:pPr>
      <w:r w:rsidRPr="00682714">
        <w:rPr>
          <w:rFonts w:ascii="Arial" w:hAnsi="Arial" w:cs="Arial"/>
          <w:sz w:val="22"/>
          <w:szCs w:val="22"/>
        </w:rPr>
        <w:t xml:space="preserve">From completing this </w:t>
      </w:r>
      <w:r w:rsidR="006C0229" w:rsidRPr="00682714">
        <w:rPr>
          <w:rFonts w:ascii="Arial" w:hAnsi="Arial" w:cs="Arial"/>
          <w:sz w:val="22"/>
          <w:szCs w:val="22"/>
        </w:rPr>
        <w:t>assignment,</w:t>
      </w:r>
      <w:r w:rsidRPr="00682714">
        <w:rPr>
          <w:rFonts w:ascii="Arial" w:hAnsi="Arial" w:cs="Arial"/>
          <w:sz w:val="22"/>
          <w:szCs w:val="22"/>
        </w:rPr>
        <w:t xml:space="preserve"> I have strengthened and lent into the leadership aspect of the QTS standards as well as the Progression in learning standard. Overall, this will allow me to move forward in my own practice confidently understanding that there is more than one path to take when supporting a child through a transition and other barriers. </w:t>
      </w:r>
      <w:r w:rsidR="006C0229" w:rsidRPr="00682714">
        <w:rPr>
          <w:rFonts w:ascii="Arial" w:hAnsi="Arial" w:cs="Arial"/>
          <w:sz w:val="22"/>
          <w:szCs w:val="22"/>
        </w:rPr>
        <w:t>Jaime may require further support from his ACEs however, on the contrary he will be given the tools to begin his healing and overcome the anxieties faced during his transition at least. Further into my practice I would like to explore other interventions for other children more, for example children with English as an additional language to build on my confidence even more leading into my next PTE and my career in the future.</w:t>
      </w:r>
    </w:p>
    <w:p w14:paraId="34F6A0A5" w14:textId="0BE1A704" w:rsidR="00DC179D" w:rsidRDefault="00DC179D" w:rsidP="00682714">
      <w:pPr>
        <w:spacing w:line="360" w:lineRule="auto"/>
        <w:rPr>
          <w:rFonts w:ascii="Arial" w:hAnsi="Arial" w:cs="Arial"/>
          <w:sz w:val="22"/>
          <w:szCs w:val="22"/>
        </w:rPr>
      </w:pPr>
    </w:p>
    <w:p w14:paraId="6AD0EEEF" w14:textId="6C6B46A6" w:rsidR="005B4F27" w:rsidRDefault="005B4F27" w:rsidP="00682714">
      <w:pPr>
        <w:spacing w:line="360" w:lineRule="auto"/>
        <w:rPr>
          <w:rFonts w:ascii="Arial" w:hAnsi="Arial" w:cs="Arial"/>
          <w:sz w:val="22"/>
          <w:szCs w:val="22"/>
        </w:rPr>
      </w:pPr>
    </w:p>
    <w:p w14:paraId="6A824A02" w14:textId="235E2ABC" w:rsidR="005B4F27" w:rsidRDefault="005B4F27" w:rsidP="00682714">
      <w:pPr>
        <w:spacing w:line="360" w:lineRule="auto"/>
        <w:rPr>
          <w:rFonts w:ascii="Arial" w:hAnsi="Arial" w:cs="Arial"/>
          <w:sz w:val="22"/>
          <w:szCs w:val="22"/>
        </w:rPr>
      </w:pPr>
    </w:p>
    <w:p w14:paraId="6E9A395F" w14:textId="2D97F1DE" w:rsidR="005B4F27" w:rsidRDefault="005B4F27" w:rsidP="00682714">
      <w:pPr>
        <w:spacing w:line="360" w:lineRule="auto"/>
        <w:rPr>
          <w:rFonts w:ascii="Arial" w:hAnsi="Arial" w:cs="Arial"/>
          <w:sz w:val="22"/>
          <w:szCs w:val="22"/>
        </w:rPr>
      </w:pPr>
    </w:p>
    <w:p w14:paraId="39268AF8" w14:textId="16AE2436" w:rsidR="005B4F27" w:rsidRDefault="005B4F27" w:rsidP="00682714">
      <w:pPr>
        <w:spacing w:line="360" w:lineRule="auto"/>
        <w:rPr>
          <w:rFonts w:ascii="Arial" w:hAnsi="Arial" w:cs="Arial"/>
          <w:sz w:val="22"/>
          <w:szCs w:val="22"/>
        </w:rPr>
      </w:pPr>
    </w:p>
    <w:p w14:paraId="31AFF679" w14:textId="468F450A" w:rsidR="005B4F27" w:rsidRDefault="005B4F27" w:rsidP="00682714">
      <w:pPr>
        <w:spacing w:line="360" w:lineRule="auto"/>
        <w:rPr>
          <w:rFonts w:ascii="Arial" w:hAnsi="Arial" w:cs="Arial"/>
          <w:sz w:val="22"/>
          <w:szCs w:val="22"/>
        </w:rPr>
      </w:pPr>
    </w:p>
    <w:p w14:paraId="01587C9C" w14:textId="3AB11655" w:rsidR="005B4F27" w:rsidRDefault="005B4F27" w:rsidP="00682714">
      <w:pPr>
        <w:spacing w:line="360" w:lineRule="auto"/>
        <w:rPr>
          <w:rFonts w:ascii="Arial" w:hAnsi="Arial" w:cs="Arial"/>
          <w:sz w:val="22"/>
          <w:szCs w:val="22"/>
        </w:rPr>
      </w:pPr>
    </w:p>
    <w:p w14:paraId="36B2946C" w14:textId="7BF4B47E" w:rsidR="005B4F27" w:rsidRDefault="005B4F27" w:rsidP="00682714">
      <w:pPr>
        <w:spacing w:line="360" w:lineRule="auto"/>
        <w:rPr>
          <w:rFonts w:ascii="Arial" w:hAnsi="Arial" w:cs="Arial"/>
          <w:sz w:val="22"/>
          <w:szCs w:val="22"/>
        </w:rPr>
      </w:pPr>
    </w:p>
    <w:p w14:paraId="75BD4DFD" w14:textId="7A65EBCD" w:rsidR="005B4F27" w:rsidRDefault="005B4F27" w:rsidP="00682714">
      <w:pPr>
        <w:spacing w:line="360" w:lineRule="auto"/>
        <w:rPr>
          <w:rFonts w:ascii="Arial" w:hAnsi="Arial" w:cs="Arial"/>
          <w:sz w:val="22"/>
          <w:szCs w:val="22"/>
        </w:rPr>
      </w:pPr>
    </w:p>
    <w:p w14:paraId="33141248" w14:textId="240E22E8" w:rsidR="005B4F27" w:rsidRDefault="005B4F27" w:rsidP="00682714">
      <w:pPr>
        <w:spacing w:line="360" w:lineRule="auto"/>
        <w:rPr>
          <w:rFonts w:ascii="Arial" w:hAnsi="Arial" w:cs="Arial"/>
          <w:sz w:val="22"/>
          <w:szCs w:val="22"/>
        </w:rPr>
      </w:pPr>
    </w:p>
    <w:p w14:paraId="4D5DF473" w14:textId="2877B546" w:rsidR="005B4F27" w:rsidRDefault="005B4F27" w:rsidP="00682714">
      <w:pPr>
        <w:spacing w:line="360" w:lineRule="auto"/>
        <w:rPr>
          <w:rFonts w:ascii="Arial" w:hAnsi="Arial" w:cs="Arial"/>
          <w:sz w:val="22"/>
          <w:szCs w:val="22"/>
        </w:rPr>
      </w:pPr>
    </w:p>
    <w:p w14:paraId="4F771FED" w14:textId="77777777" w:rsidR="005B4F27" w:rsidRDefault="005B4F27" w:rsidP="00682714">
      <w:pPr>
        <w:spacing w:line="360" w:lineRule="auto"/>
        <w:rPr>
          <w:rFonts w:ascii="Arial" w:hAnsi="Arial" w:cs="Arial"/>
          <w:sz w:val="22"/>
          <w:szCs w:val="22"/>
        </w:rPr>
      </w:pPr>
    </w:p>
    <w:p w14:paraId="7A36BA18" w14:textId="1297909E" w:rsidR="00484C95" w:rsidRPr="00484C95" w:rsidRDefault="00484C95" w:rsidP="00682714">
      <w:pPr>
        <w:spacing w:line="360" w:lineRule="auto"/>
        <w:rPr>
          <w:rFonts w:ascii="Arial" w:hAnsi="Arial" w:cs="Arial"/>
          <w:b/>
          <w:bCs/>
          <w:sz w:val="28"/>
          <w:szCs w:val="28"/>
          <w:u w:val="single"/>
        </w:rPr>
      </w:pPr>
      <w:r w:rsidRPr="00484C95">
        <w:rPr>
          <w:rFonts w:ascii="Arial" w:hAnsi="Arial" w:cs="Arial"/>
          <w:b/>
          <w:bCs/>
          <w:sz w:val="28"/>
          <w:szCs w:val="28"/>
          <w:u w:val="single"/>
        </w:rPr>
        <w:t>Part 2:</w:t>
      </w:r>
    </w:p>
    <w:p w14:paraId="70673F1F" w14:textId="33C31DD5" w:rsidR="00370C12" w:rsidRDefault="00370C12">
      <w:pPr>
        <w:sectPr w:rsidR="00370C12">
          <w:headerReference w:type="default" r:id="rId7"/>
          <w:footerReference w:type="even" r:id="rId8"/>
          <w:footerReference w:type="default" r:id="rId9"/>
          <w:pgSz w:w="12240" w:h="15840"/>
          <w:pgMar w:top="1440" w:right="1440" w:bottom="1440" w:left="1440" w:header="708" w:footer="708" w:gutter="0"/>
          <w:cols w:space="708"/>
          <w:docGrid w:linePitch="360"/>
        </w:sectPr>
      </w:pPr>
    </w:p>
    <w:p w14:paraId="72937320" w14:textId="0E7F7EFA" w:rsidR="00370C12" w:rsidRDefault="00370C12">
      <w:r w:rsidRPr="000316A8">
        <w:lastRenderedPageBreak/>
        <mc:AlternateContent>
          <mc:Choice Requires="wps">
            <w:drawing>
              <wp:anchor distT="0" distB="0" distL="114300" distR="114300" simplePos="0" relativeHeight="251661312" behindDoc="0" locked="0" layoutInCell="1" allowOverlap="1" wp14:anchorId="0417B779" wp14:editId="74A46EA5">
                <wp:simplePos x="0" y="0"/>
                <wp:positionH relativeFrom="column">
                  <wp:posOffset>1425691</wp:posOffset>
                </wp:positionH>
                <wp:positionV relativeFrom="paragraph">
                  <wp:posOffset>-693420</wp:posOffset>
                </wp:positionV>
                <wp:extent cx="4265911" cy="923330"/>
                <wp:effectExtent l="0" t="0" r="0" b="0"/>
                <wp:wrapNone/>
                <wp:docPr id="6" name="Rectangle 5">
                  <a:extLst xmlns:a="http://schemas.openxmlformats.org/drawingml/2006/main">
                    <a:ext uri="{FF2B5EF4-FFF2-40B4-BE49-F238E27FC236}">
                      <a16:creationId xmlns:a16="http://schemas.microsoft.com/office/drawing/2014/main" id="{CB5FDB99-CDE5-4E48-A32F-DBC98A67C122}"/>
                    </a:ext>
                  </a:extLst>
                </wp:docPr>
                <wp:cNvGraphicFramePr/>
                <a:graphic xmlns:a="http://schemas.openxmlformats.org/drawingml/2006/main">
                  <a:graphicData uri="http://schemas.microsoft.com/office/word/2010/wordprocessingShape">
                    <wps:wsp>
                      <wps:cNvSpPr/>
                      <wps:spPr>
                        <a:xfrm>
                          <a:off x="0" y="0"/>
                          <a:ext cx="4265911" cy="923330"/>
                        </a:xfrm>
                        <a:prstGeom prst="rect">
                          <a:avLst/>
                        </a:prstGeom>
                        <a:noFill/>
                      </wps:spPr>
                      <wps:txbx>
                        <w:txbxContent>
                          <w:p w14:paraId="2EB6777D" w14:textId="77777777" w:rsidR="000316A8" w:rsidRPr="00086BAB" w:rsidRDefault="000316A8" w:rsidP="000316A8">
                            <w:pPr>
                              <w:jc w:val="center"/>
                              <w:rPr>
                                <w:rFonts w:hAnsi="Calibri"/>
                                <w:color w:val="000000" w:themeColor="text1"/>
                                <w:kern w:val="24"/>
                                <w:sz w:val="108"/>
                                <w:szCs w:val="108"/>
                                <w14:shadow w14:blurRad="38100" w14:dist="19050" w14:dir="2700000" w14:sx="100000" w14:sy="100000" w14:kx="0" w14:ky="0" w14:algn="tl">
                                  <w14:schemeClr w14:val="dk1">
                                    <w14:alpha w14:val="60000"/>
                                  </w14:schemeClr>
                                </w14:shadow>
                              </w:rPr>
                            </w:pPr>
                            <w:r w:rsidRPr="00086BAB">
                              <w:rPr>
                                <w:rFonts w:hAnsi="Calibri"/>
                                <w:color w:val="000000" w:themeColor="text1"/>
                                <w:kern w:val="24"/>
                                <w:sz w:val="108"/>
                                <w:szCs w:val="108"/>
                                <w14:shadow w14:blurRad="38100" w14:dist="19050" w14:dir="2700000" w14:sx="100000" w14:sy="100000" w14:kx="0" w14:ky="0" w14:algn="tl">
                                  <w14:schemeClr w14:val="dk1">
                                    <w14:alpha w14:val="60000"/>
                                  </w14:schemeClr>
                                </w14:shadow>
                              </w:rPr>
                              <w:t>Jaime Johnson</w:t>
                            </w:r>
                          </w:p>
                        </w:txbxContent>
                      </wps:txbx>
                      <wps:bodyPr wrap="none" lIns="91440" tIns="45720" rIns="91440" bIns="45720">
                        <a:spAutoFit/>
                      </wps:bodyPr>
                    </wps:wsp>
                  </a:graphicData>
                </a:graphic>
              </wp:anchor>
            </w:drawing>
          </mc:Choice>
          <mc:Fallback>
            <w:pict>
              <v:rect w14:anchorId="0417B779" id="Rectangle 5" o:spid="_x0000_s1026" style="position:absolute;margin-left:112.25pt;margin-top:-54.6pt;width:335.9pt;height:72.7pt;z-index:2516613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" filled="f" stroked="f">
                <v:textbox style="mso-fit-shape-to-text:t">
                  <w:txbxContent>
                    <w:p w14:paraId="2EB6777D" w14:textId="77777777" w:rsidR="000316A8" w:rsidRPr="00086BAB" w:rsidRDefault="000316A8" w:rsidP="000316A8">
                      <w:pPr>
                        <w:jc w:val="center"/>
                        <w:rPr>
                          <w:rFonts w:hAnsi="Calibri"/>
                          <w:color w:val="000000" w:themeColor="text1"/>
                          <w:kern w:val="24"/>
                          <w:sz w:val="108"/>
                          <w:szCs w:val="108"/>
                          <w14:shadow w14:blurRad="38100" w14:dist="19050" w14:dir="2700000" w14:sx="100000" w14:sy="100000" w14:kx="0" w14:ky="0" w14:algn="tl">
                            <w14:schemeClr w14:val="dk1">
                              <w14:alpha w14:val="60000"/>
                            </w14:schemeClr>
                          </w14:shadow>
                        </w:rPr>
                      </w:pPr>
                      <w:r w:rsidRPr="00086BAB">
                        <w:rPr>
                          <w:rFonts w:hAnsi="Calibri"/>
                          <w:color w:val="000000" w:themeColor="text1"/>
                          <w:kern w:val="24"/>
                          <w:sz w:val="108"/>
                          <w:szCs w:val="108"/>
                          <w14:shadow w14:blurRad="38100" w14:dist="19050" w14:dir="2700000" w14:sx="100000" w14:sy="100000" w14:kx="0" w14:ky="0" w14:algn="tl">
                            <w14:schemeClr w14:val="dk1">
                              <w14:alpha w14:val="60000"/>
                            </w14:schemeClr>
                          </w14:shadow>
                        </w:rPr>
                        <w:t>Jaime Johnson</w:t>
                      </w:r>
                    </w:p>
                  </w:txbxContent>
                </v:textbox>
              </v:rect>
            </w:pict>
          </mc:Fallback>
        </mc:AlternateContent>
      </w:r>
      <w:r w:rsidRPr="000316A8">
        <w:drawing>
          <wp:anchor distT="0" distB="0" distL="114300" distR="114300" simplePos="0" relativeHeight="251659264" behindDoc="0" locked="0" layoutInCell="1" allowOverlap="1" wp14:anchorId="6D6FDB02" wp14:editId="12855314">
            <wp:simplePos x="0" y="0"/>
            <wp:positionH relativeFrom="column">
              <wp:posOffset>-608965</wp:posOffset>
            </wp:positionH>
            <wp:positionV relativeFrom="paragraph">
              <wp:posOffset>-913380</wp:posOffset>
            </wp:positionV>
            <wp:extent cx="7119258" cy="10034905"/>
            <wp:effectExtent l="0" t="0" r="5715" b="0"/>
            <wp:wrapNone/>
            <wp:docPr id="5" name="Picture 4" descr="Graphical user interface, text, application, chat or text message&#10;&#10;Description automatically generated">
              <a:extLst xmlns:a="http://schemas.openxmlformats.org/drawingml/2006/main">
                <a:ext uri="{FF2B5EF4-FFF2-40B4-BE49-F238E27FC236}">
                  <a16:creationId xmlns:a16="http://schemas.microsoft.com/office/drawing/2014/main" id="{5E009720-5490-DC0D-0BE3-38FB25305C0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Graphical user interface, text, application, chat or text message&#10;&#10;Description automatically generated">
                      <a:extLst>
                        <a:ext uri="{FF2B5EF4-FFF2-40B4-BE49-F238E27FC236}">
                          <a16:creationId xmlns:a16="http://schemas.microsoft.com/office/drawing/2014/main" id="{5E009720-5490-DC0D-0BE3-38FB25305C0D}"/>
                        </a:ext>
                      </a:extLst>
                    </pic:cNvPr>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7119258" cy="10034905"/>
                    </a:xfrm>
                    <a:prstGeom prst="rect">
                      <a:avLst/>
                    </a:prstGeom>
                  </pic:spPr>
                </pic:pic>
              </a:graphicData>
            </a:graphic>
            <wp14:sizeRelH relativeFrom="margin">
              <wp14:pctWidth>0</wp14:pctWidth>
            </wp14:sizeRelH>
            <wp14:sizeRelV relativeFrom="margin">
              <wp14:pctHeight>0</wp14:pctHeight>
            </wp14:sizeRelV>
          </wp:anchor>
        </w:drawing>
      </w:r>
    </w:p>
    <w:p w14:paraId="32D947B1" w14:textId="4B2A3F6D" w:rsidR="00370C12" w:rsidRDefault="00370C12">
      <w:r w:rsidRPr="000316A8">
        <mc:AlternateContent>
          <mc:Choice Requires="wps">
            <w:drawing>
              <wp:anchor distT="0" distB="0" distL="114300" distR="114300" simplePos="0" relativeHeight="251664384" behindDoc="0" locked="0" layoutInCell="1" allowOverlap="1" wp14:anchorId="4011012A" wp14:editId="42088E92">
                <wp:simplePos x="0" y="0"/>
                <wp:positionH relativeFrom="column">
                  <wp:posOffset>-347980</wp:posOffset>
                </wp:positionH>
                <wp:positionV relativeFrom="paragraph">
                  <wp:posOffset>6675812</wp:posOffset>
                </wp:positionV>
                <wp:extent cx="6555559" cy="2024743"/>
                <wp:effectExtent l="0" t="0" r="0" b="0"/>
                <wp:wrapNone/>
                <wp:docPr id="9" name="TextBox 8">
                  <a:extLst xmlns:a="http://schemas.openxmlformats.org/drawingml/2006/main">
                    <a:ext uri="{FF2B5EF4-FFF2-40B4-BE49-F238E27FC236}">
                      <a16:creationId xmlns:a16="http://schemas.microsoft.com/office/drawing/2014/main" id="{EC19CDB0-EECE-FF36-0185-FFBECCE2B57B}"/>
                    </a:ext>
                  </a:extLst>
                </wp:docPr>
                <wp:cNvGraphicFramePr/>
                <a:graphic xmlns:a="http://schemas.openxmlformats.org/drawingml/2006/main">
                  <a:graphicData uri="http://schemas.microsoft.com/office/word/2010/wordprocessingShape">
                    <wps:wsp>
                      <wps:cNvSpPr txBox="1"/>
                      <wps:spPr>
                        <a:xfrm>
                          <a:off x="0" y="0"/>
                          <a:ext cx="6555559" cy="2024743"/>
                        </a:xfrm>
                        <a:prstGeom prst="rect">
                          <a:avLst/>
                        </a:prstGeom>
                        <a:noFill/>
                      </wps:spPr>
                      <wps:txbx>
                        <w:txbxContent>
                          <w:p w14:paraId="5EE620B6" w14:textId="77777777" w:rsidR="000316A8" w:rsidRPr="000316A8" w:rsidRDefault="000316A8" w:rsidP="000316A8">
                            <w:pPr>
                              <w:rPr>
                                <w:rFonts w:hAnsi="Calibri"/>
                                <w:color w:val="000000" w:themeColor="text1"/>
                                <w:kern w:val="24"/>
                                <w:sz w:val="40"/>
                                <w:szCs w:val="40"/>
                              </w:rPr>
                            </w:pPr>
                            <w:r w:rsidRPr="000316A8">
                              <w:rPr>
                                <w:rFonts w:hAnsi="Calibri"/>
                                <w:color w:val="000000" w:themeColor="text1"/>
                                <w:kern w:val="24"/>
                                <w:sz w:val="40"/>
                                <w:szCs w:val="40"/>
                              </w:rPr>
                              <w:t>I need time and patience to understand the situation and respond.</w:t>
                            </w:r>
                          </w:p>
                          <w:p w14:paraId="3D81D862" w14:textId="13C507A2" w:rsidR="000316A8" w:rsidRPr="000316A8" w:rsidRDefault="000316A8" w:rsidP="000316A8">
                            <w:pPr>
                              <w:rPr>
                                <w:rFonts w:hAnsi="Calibri"/>
                                <w:color w:val="000000" w:themeColor="text1"/>
                                <w:kern w:val="24"/>
                                <w:sz w:val="40"/>
                                <w:szCs w:val="40"/>
                              </w:rPr>
                            </w:pPr>
                            <w:r w:rsidRPr="000316A8">
                              <w:rPr>
                                <w:rFonts w:hAnsi="Calibri"/>
                                <w:color w:val="000000" w:themeColor="text1"/>
                                <w:kern w:val="24"/>
                                <w:sz w:val="40"/>
                                <w:szCs w:val="40"/>
                              </w:rPr>
                              <w:t xml:space="preserve">I need time on my own to calm down and </w:t>
                            </w:r>
                            <w:r w:rsidRPr="000316A8">
                              <w:rPr>
                                <w:rFonts w:hAnsi="Calibri"/>
                                <w:color w:val="000000" w:themeColor="text1"/>
                                <w:kern w:val="24"/>
                                <w:sz w:val="40"/>
                                <w:szCs w:val="40"/>
                              </w:rPr>
                              <w:t>overcome</w:t>
                            </w:r>
                            <w:r w:rsidRPr="000316A8">
                              <w:rPr>
                                <w:rFonts w:hAnsi="Calibri"/>
                                <w:color w:val="000000" w:themeColor="text1"/>
                                <w:kern w:val="24"/>
                                <w:sz w:val="40"/>
                                <w:szCs w:val="40"/>
                              </w:rPr>
                              <w:t xml:space="preserve"> my anger. </w:t>
                            </w:r>
                          </w:p>
                          <w:p w14:paraId="39570184" w14:textId="77777777" w:rsidR="000316A8" w:rsidRPr="000316A8" w:rsidRDefault="000316A8" w:rsidP="000316A8">
                            <w:pPr>
                              <w:rPr>
                                <w:rFonts w:hAnsi="Calibri"/>
                                <w:color w:val="000000" w:themeColor="text1"/>
                                <w:kern w:val="24"/>
                                <w:sz w:val="40"/>
                                <w:szCs w:val="40"/>
                              </w:rPr>
                            </w:pPr>
                            <w:r w:rsidRPr="000316A8">
                              <w:rPr>
                                <w:rFonts w:hAnsi="Calibri"/>
                                <w:color w:val="000000" w:themeColor="text1"/>
                                <w:kern w:val="24"/>
                                <w:sz w:val="40"/>
                                <w:szCs w:val="40"/>
                              </w:rPr>
                              <w:t>I need my friends and teachers to help me understand my emotions and listen to me when I need to communicate.</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type w14:anchorId="4011012A" id="_x0000_t202" coordsize="21600,21600" o:spt="202" path="m,l,21600r21600,l21600,xe">
                <v:stroke joinstyle="miter"/>
                <v:path gradientshapeok="t" o:connecttype="rect"/>
              </v:shapetype>
              <v:shape id="TextBox 8" o:spid="_x0000_s1027" type="#_x0000_t202" style="position:absolute;margin-left:-27.4pt;margin-top:525.65pt;width:516.2pt;height:159.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" filled="f" stroked="f">
                <v:textbox>
                  <w:txbxContent>
                    <w:p w14:paraId="5EE620B6" w14:textId="77777777" w:rsidR="000316A8" w:rsidRPr="000316A8" w:rsidRDefault="000316A8" w:rsidP="000316A8">
                      <w:pPr>
                        <w:rPr>
                          <w:rFonts w:hAnsi="Calibri"/>
                          <w:color w:val="000000" w:themeColor="text1"/>
                          <w:kern w:val="24"/>
                          <w:sz w:val="40"/>
                          <w:szCs w:val="40"/>
                        </w:rPr>
                      </w:pPr>
                      <w:r w:rsidRPr="000316A8">
                        <w:rPr>
                          <w:rFonts w:hAnsi="Calibri"/>
                          <w:color w:val="000000" w:themeColor="text1"/>
                          <w:kern w:val="24"/>
                          <w:sz w:val="40"/>
                          <w:szCs w:val="40"/>
                        </w:rPr>
                        <w:t>I need time and patience to understand the situation and respond.</w:t>
                      </w:r>
                    </w:p>
                    <w:p w14:paraId="3D81D862" w14:textId="13C507A2" w:rsidR="000316A8" w:rsidRPr="000316A8" w:rsidRDefault="000316A8" w:rsidP="000316A8">
                      <w:pPr>
                        <w:rPr>
                          <w:rFonts w:hAnsi="Calibri"/>
                          <w:color w:val="000000" w:themeColor="text1"/>
                          <w:kern w:val="24"/>
                          <w:sz w:val="40"/>
                          <w:szCs w:val="40"/>
                        </w:rPr>
                      </w:pPr>
                      <w:r w:rsidRPr="000316A8">
                        <w:rPr>
                          <w:rFonts w:hAnsi="Calibri"/>
                          <w:color w:val="000000" w:themeColor="text1"/>
                          <w:kern w:val="24"/>
                          <w:sz w:val="40"/>
                          <w:szCs w:val="40"/>
                        </w:rPr>
                        <w:t xml:space="preserve">I need time on my own to calm down and </w:t>
                      </w:r>
                      <w:r w:rsidRPr="000316A8">
                        <w:rPr>
                          <w:rFonts w:hAnsi="Calibri"/>
                          <w:color w:val="000000" w:themeColor="text1"/>
                          <w:kern w:val="24"/>
                          <w:sz w:val="40"/>
                          <w:szCs w:val="40"/>
                        </w:rPr>
                        <w:t>overcome</w:t>
                      </w:r>
                      <w:r w:rsidRPr="000316A8">
                        <w:rPr>
                          <w:rFonts w:hAnsi="Calibri"/>
                          <w:color w:val="000000" w:themeColor="text1"/>
                          <w:kern w:val="24"/>
                          <w:sz w:val="40"/>
                          <w:szCs w:val="40"/>
                        </w:rPr>
                        <w:t xml:space="preserve"> my anger. </w:t>
                      </w:r>
                    </w:p>
                    <w:p w14:paraId="39570184" w14:textId="77777777" w:rsidR="000316A8" w:rsidRPr="000316A8" w:rsidRDefault="000316A8" w:rsidP="000316A8">
                      <w:pPr>
                        <w:rPr>
                          <w:rFonts w:hAnsi="Calibri"/>
                          <w:color w:val="000000" w:themeColor="text1"/>
                          <w:kern w:val="24"/>
                          <w:sz w:val="40"/>
                          <w:szCs w:val="40"/>
                        </w:rPr>
                      </w:pPr>
                      <w:r w:rsidRPr="000316A8">
                        <w:rPr>
                          <w:rFonts w:hAnsi="Calibri"/>
                          <w:color w:val="000000" w:themeColor="text1"/>
                          <w:kern w:val="24"/>
                          <w:sz w:val="40"/>
                          <w:szCs w:val="40"/>
                        </w:rPr>
                        <w:t>I need my friends and teachers to help me understand my emotions and listen to me when I need to communicate.</w:t>
                      </w:r>
                    </w:p>
                  </w:txbxContent>
                </v:textbox>
              </v:shape>
            </w:pict>
          </mc:Fallback>
        </mc:AlternateContent>
      </w:r>
      <w:r w:rsidRPr="000316A8">
        <mc:AlternateContent>
          <mc:Choice Requires="wps">
            <w:drawing>
              <wp:anchor distT="0" distB="0" distL="114300" distR="114300" simplePos="0" relativeHeight="251663360" behindDoc="0" locked="0" layoutInCell="1" allowOverlap="1" wp14:anchorId="79E82FE7" wp14:editId="5477A4C7">
                <wp:simplePos x="0" y="0"/>
                <wp:positionH relativeFrom="column">
                  <wp:posOffset>3134995</wp:posOffset>
                </wp:positionH>
                <wp:positionV relativeFrom="paragraph">
                  <wp:posOffset>3055909</wp:posOffset>
                </wp:positionV>
                <wp:extent cx="3072542" cy="3352800"/>
                <wp:effectExtent l="0" t="0" r="0" b="0"/>
                <wp:wrapNone/>
                <wp:docPr id="8" name="TextBox 7">
                  <a:extLst xmlns:a="http://schemas.openxmlformats.org/drawingml/2006/main">
                    <a:ext uri="{FF2B5EF4-FFF2-40B4-BE49-F238E27FC236}">
                      <a16:creationId xmlns:a16="http://schemas.microsoft.com/office/drawing/2014/main" id="{37D19190-A5FF-3ECD-D5FE-BD34A1A1A1BE}"/>
                    </a:ext>
                  </a:extLst>
                </wp:docPr>
                <wp:cNvGraphicFramePr/>
                <a:graphic xmlns:a="http://schemas.openxmlformats.org/drawingml/2006/main">
                  <a:graphicData uri="http://schemas.microsoft.com/office/word/2010/wordprocessingShape">
                    <wps:wsp>
                      <wps:cNvSpPr txBox="1"/>
                      <wps:spPr>
                        <a:xfrm>
                          <a:off x="0" y="0"/>
                          <a:ext cx="3072542" cy="3352800"/>
                        </a:xfrm>
                        <a:prstGeom prst="rect">
                          <a:avLst/>
                        </a:prstGeom>
                        <a:noFill/>
                      </wps:spPr>
                      <wps:txbx>
                        <w:txbxContent>
                          <w:p w14:paraId="2AE7F51C" w14:textId="77777777" w:rsidR="000316A8" w:rsidRPr="000316A8" w:rsidRDefault="000316A8" w:rsidP="000316A8">
                            <w:pPr>
                              <w:rPr>
                                <w:rFonts w:hAnsi="Calibri"/>
                                <w:color w:val="000000" w:themeColor="text1"/>
                                <w:kern w:val="24"/>
                                <w:sz w:val="40"/>
                                <w:szCs w:val="40"/>
                              </w:rPr>
                            </w:pPr>
                            <w:r w:rsidRPr="000316A8">
                              <w:rPr>
                                <w:rFonts w:hAnsi="Calibri"/>
                                <w:color w:val="000000" w:themeColor="text1"/>
                                <w:kern w:val="24"/>
                                <w:sz w:val="40"/>
                                <w:szCs w:val="40"/>
                              </w:rPr>
                              <w:t>I love to play football with my friends. I also love to watch Chelsea play.</w:t>
                            </w:r>
                          </w:p>
                          <w:p w14:paraId="1FB2EDFE" w14:textId="77777777" w:rsidR="000316A8" w:rsidRPr="000316A8" w:rsidRDefault="000316A8" w:rsidP="000316A8">
                            <w:pPr>
                              <w:rPr>
                                <w:rFonts w:hAnsi="Calibri"/>
                                <w:color w:val="000000" w:themeColor="text1"/>
                                <w:kern w:val="24"/>
                                <w:sz w:val="40"/>
                                <w:szCs w:val="40"/>
                              </w:rPr>
                            </w:pPr>
                            <w:r w:rsidRPr="000316A8">
                              <w:rPr>
                                <w:rFonts w:hAnsi="Calibri"/>
                                <w:color w:val="000000" w:themeColor="text1"/>
                                <w:kern w:val="24"/>
                                <w:sz w:val="40"/>
                                <w:szCs w:val="40"/>
                              </w:rPr>
                              <w:t xml:space="preserve">I am very interested in movies, especially marvel. </w:t>
                            </w:r>
                          </w:p>
                          <w:p w14:paraId="2E60F34E" w14:textId="77777777" w:rsidR="000316A8" w:rsidRPr="000316A8" w:rsidRDefault="000316A8" w:rsidP="000316A8">
                            <w:pPr>
                              <w:rPr>
                                <w:rFonts w:hAnsi="Calibri"/>
                                <w:color w:val="000000" w:themeColor="text1"/>
                                <w:kern w:val="24"/>
                                <w:sz w:val="40"/>
                                <w:szCs w:val="40"/>
                              </w:rPr>
                            </w:pPr>
                            <w:r w:rsidRPr="000316A8">
                              <w:rPr>
                                <w:rFonts w:hAnsi="Calibri"/>
                                <w:color w:val="000000" w:themeColor="text1"/>
                                <w:kern w:val="24"/>
                                <w:sz w:val="40"/>
                                <w:szCs w:val="40"/>
                              </w:rPr>
                              <w:t>I love spending time with my family; my mother and little brother and I love exploring new places with them.</w:t>
                            </w:r>
                          </w:p>
                        </w:txbxContent>
                      </wps:txbx>
                      <wps:bodyPr wrap="square" rtlCol="0">
                        <a:noAutofit/>
                      </wps:bodyPr>
                    </wps:wsp>
                  </a:graphicData>
                </a:graphic>
                <wp14:sizeRelV relativeFrom="margin">
                  <wp14:pctHeight>0</wp14:pctHeight>
                </wp14:sizeRelV>
              </wp:anchor>
            </w:drawing>
          </mc:Choice>
          <mc:Fallback>
            <w:pict>
              <v:shape w14:anchorId="79E82FE7" id="TextBox 7" o:spid="_x0000_s1028" type="#_x0000_t202" style="position:absolute;margin-left:246.85pt;margin-top:240.6pt;width:241.95pt;height:264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" filled="f" stroked="f">
                <v:textbox>
                  <w:txbxContent>
                    <w:p w14:paraId="2AE7F51C" w14:textId="77777777" w:rsidR="000316A8" w:rsidRPr="000316A8" w:rsidRDefault="000316A8" w:rsidP="000316A8">
                      <w:pPr>
                        <w:rPr>
                          <w:rFonts w:hAnsi="Calibri"/>
                          <w:color w:val="000000" w:themeColor="text1"/>
                          <w:kern w:val="24"/>
                          <w:sz w:val="40"/>
                          <w:szCs w:val="40"/>
                        </w:rPr>
                      </w:pPr>
                      <w:r w:rsidRPr="000316A8">
                        <w:rPr>
                          <w:rFonts w:hAnsi="Calibri"/>
                          <w:color w:val="000000" w:themeColor="text1"/>
                          <w:kern w:val="24"/>
                          <w:sz w:val="40"/>
                          <w:szCs w:val="40"/>
                        </w:rPr>
                        <w:t>I love to play football with my friends. I also love to watch Chelsea play.</w:t>
                      </w:r>
                    </w:p>
                    <w:p w14:paraId="1FB2EDFE" w14:textId="77777777" w:rsidR="000316A8" w:rsidRPr="000316A8" w:rsidRDefault="000316A8" w:rsidP="000316A8">
                      <w:pPr>
                        <w:rPr>
                          <w:rFonts w:hAnsi="Calibri"/>
                          <w:color w:val="000000" w:themeColor="text1"/>
                          <w:kern w:val="24"/>
                          <w:sz w:val="40"/>
                          <w:szCs w:val="40"/>
                        </w:rPr>
                      </w:pPr>
                      <w:r w:rsidRPr="000316A8">
                        <w:rPr>
                          <w:rFonts w:hAnsi="Calibri"/>
                          <w:color w:val="000000" w:themeColor="text1"/>
                          <w:kern w:val="24"/>
                          <w:sz w:val="40"/>
                          <w:szCs w:val="40"/>
                        </w:rPr>
                        <w:t xml:space="preserve">I am very interested in movies, especially marvel. </w:t>
                      </w:r>
                    </w:p>
                    <w:p w14:paraId="2E60F34E" w14:textId="77777777" w:rsidR="000316A8" w:rsidRPr="000316A8" w:rsidRDefault="000316A8" w:rsidP="000316A8">
                      <w:pPr>
                        <w:rPr>
                          <w:rFonts w:hAnsi="Calibri"/>
                          <w:color w:val="000000" w:themeColor="text1"/>
                          <w:kern w:val="24"/>
                          <w:sz w:val="40"/>
                          <w:szCs w:val="40"/>
                        </w:rPr>
                      </w:pPr>
                      <w:r w:rsidRPr="000316A8">
                        <w:rPr>
                          <w:rFonts w:hAnsi="Calibri"/>
                          <w:color w:val="000000" w:themeColor="text1"/>
                          <w:kern w:val="24"/>
                          <w:sz w:val="40"/>
                          <w:szCs w:val="40"/>
                        </w:rPr>
                        <w:t>I love spending time with my family; my mother and little brother and I love exploring new places with them.</w:t>
                      </w:r>
                    </w:p>
                  </w:txbxContent>
                </v:textbox>
              </v:shape>
            </w:pict>
          </mc:Fallback>
        </mc:AlternateContent>
      </w:r>
      <w:r w:rsidRPr="000316A8">
        <mc:AlternateContent>
          <mc:Choice Requires="wps">
            <w:drawing>
              <wp:anchor distT="0" distB="0" distL="114300" distR="114300" simplePos="0" relativeHeight="251662336" behindDoc="0" locked="0" layoutInCell="1" allowOverlap="1" wp14:anchorId="4B383D88" wp14:editId="77249D52">
                <wp:simplePos x="0" y="0"/>
                <wp:positionH relativeFrom="column">
                  <wp:posOffset>-347980</wp:posOffset>
                </wp:positionH>
                <wp:positionV relativeFrom="paragraph">
                  <wp:posOffset>1207135</wp:posOffset>
                </wp:positionV>
                <wp:extent cx="3309257" cy="5007429"/>
                <wp:effectExtent l="0" t="0" r="0" b="0"/>
                <wp:wrapNone/>
                <wp:docPr id="7" name="TextBox 6">
                  <a:extLst xmlns:a="http://schemas.openxmlformats.org/drawingml/2006/main">
                    <a:ext uri="{FF2B5EF4-FFF2-40B4-BE49-F238E27FC236}">
                      <a16:creationId xmlns:a16="http://schemas.microsoft.com/office/drawing/2014/main" id="{BA1DB2FE-B0A2-94A1-997A-747491D6D812}"/>
                    </a:ext>
                  </a:extLst>
                </wp:docPr>
                <wp:cNvGraphicFramePr/>
                <a:graphic xmlns:a="http://schemas.openxmlformats.org/drawingml/2006/main">
                  <a:graphicData uri="http://schemas.microsoft.com/office/word/2010/wordprocessingShape">
                    <wps:wsp>
                      <wps:cNvSpPr txBox="1"/>
                      <wps:spPr>
                        <a:xfrm>
                          <a:off x="0" y="0"/>
                          <a:ext cx="3309257" cy="5007429"/>
                        </a:xfrm>
                        <a:prstGeom prst="rect">
                          <a:avLst/>
                        </a:prstGeom>
                        <a:noFill/>
                      </wps:spPr>
                      <wps:txbx>
                        <w:txbxContent>
                          <w:p w14:paraId="4D0EEF7F" w14:textId="23A94CA3" w:rsidR="000316A8" w:rsidRPr="000316A8" w:rsidRDefault="000316A8" w:rsidP="000316A8">
                            <w:pPr>
                              <w:rPr>
                                <w:rFonts w:hAnsi="Calibri"/>
                                <w:color w:val="000000" w:themeColor="text1"/>
                                <w:kern w:val="24"/>
                                <w:sz w:val="40"/>
                                <w:szCs w:val="40"/>
                              </w:rPr>
                            </w:pPr>
                            <w:r w:rsidRPr="000316A8">
                              <w:rPr>
                                <w:rFonts w:hAnsi="Calibri"/>
                                <w:color w:val="000000" w:themeColor="text1"/>
                                <w:kern w:val="24"/>
                                <w:sz w:val="40"/>
                                <w:szCs w:val="40"/>
                              </w:rPr>
                              <w:t>I am good at playing football.</w:t>
                            </w:r>
                          </w:p>
                          <w:p w14:paraId="30EDBFEA" w14:textId="77777777" w:rsidR="000316A8" w:rsidRPr="000316A8" w:rsidRDefault="000316A8" w:rsidP="000316A8">
                            <w:pPr>
                              <w:rPr>
                                <w:rFonts w:hAnsi="Calibri"/>
                                <w:color w:val="000000" w:themeColor="text1"/>
                                <w:kern w:val="24"/>
                                <w:sz w:val="40"/>
                                <w:szCs w:val="40"/>
                              </w:rPr>
                            </w:pPr>
                          </w:p>
                          <w:p w14:paraId="5106C143" w14:textId="5CFABF11" w:rsidR="000316A8" w:rsidRPr="000316A8" w:rsidRDefault="000316A8" w:rsidP="000316A8">
                            <w:pPr>
                              <w:rPr>
                                <w:rFonts w:hAnsi="Calibri"/>
                                <w:color w:val="000000" w:themeColor="text1"/>
                                <w:kern w:val="24"/>
                                <w:sz w:val="40"/>
                                <w:szCs w:val="40"/>
                              </w:rPr>
                            </w:pPr>
                            <w:r w:rsidRPr="000316A8">
                              <w:rPr>
                                <w:rFonts w:hAnsi="Calibri"/>
                                <w:color w:val="000000" w:themeColor="text1"/>
                                <w:kern w:val="24"/>
                                <w:sz w:val="40"/>
                                <w:szCs w:val="40"/>
                              </w:rPr>
                              <w:t>I am resilient and try hard to complete my work.</w:t>
                            </w:r>
                          </w:p>
                          <w:p w14:paraId="1A80DDD9" w14:textId="77777777" w:rsidR="000316A8" w:rsidRPr="000316A8" w:rsidRDefault="000316A8" w:rsidP="000316A8">
                            <w:pPr>
                              <w:rPr>
                                <w:rFonts w:hAnsi="Calibri"/>
                                <w:color w:val="000000" w:themeColor="text1"/>
                                <w:kern w:val="24"/>
                                <w:sz w:val="40"/>
                                <w:szCs w:val="40"/>
                              </w:rPr>
                            </w:pPr>
                          </w:p>
                          <w:p w14:paraId="0B311749" w14:textId="5CCB8C2C" w:rsidR="000316A8" w:rsidRPr="000316A8" w:rsidRDefault="000316A8" w:rsidP="000316A8">
                            <w:pPr>
                              <w:rPr>
                                <w:rFonts w:hAnsi="Calibri"/>
                                <w:color w:val="000000" w:themeColor="text1"/>
                                <w:kern w:val="24"/>
                                <w:sz w:val="40"/>
                                <w:szCs w:val="40"/>
                              </w:rPr>
                            </w:pPr>
                            <w:r w:rsidRPr="000316A8">
                              <w:rPr>
                                <w:rFonts w:hAnsi="Calibri"/>
                                <w:color w:val="000000" w:themeColor="text1"/>
                                <w:kern w:val="24"/>
                                <w:sz w:val="40"/>
                                <w:szCs w:val="40"/>
                              </w:rPr>
                              <w:t>I am very independent.</w:t>
                            </w:r>
                          </w:p>
                          <w:p w14:paraId="07CD529F" w14:textId="77777777" w:rsidR="000316A8" w:rsidRPr="000316A8" w:rsidRDefault="000316A8" w:rsidP="000316A8">
                            <w:pPr>
                              <w:rPr>
                                <w:rFonts w:hAnsi="Calibri"/>
                                <w:color w:val="000000" w:themeColor="text1"/>
                                <w:kern w:val="24"/>
                                <w:sz w:val="40"/>
                                <w:szCs w:val="40"/>
                              </w:rPr>
                            </w:pPr>
                          </w:p>
                          <w:p w14:paraId="75570D3B" w14:textId="6AE7610C" w:rsidR="000316A8" w:rsidRPr="000316A8" w:rsidRDefault="000316A8" w:rsidP="000316A8">
                            <w:pPr>
                              <w:rPr>
                                <w:rFonts w:hAnsi="Calibri"/>
                                <w:color w:val="000000" w:themeColor="text1"/>
                                <w:kern w:val="24"/>
                                <w:sz w:val="40"/>
                                <w:szCs w:val="40"/>
                              </w:rPr>
                            </w:pPr>
                            <w:r w:rsidRPr="000316A8">
                              <w:rPr>
                                <w:rFonts w:hAnsi="Calibri"/>
                                <w:color w:val="000000" w:themeColor="text1"/>
                                <w:kern w:val="24"/>
                                <w:sz w:val="40"/>
                                <w:szCs w:val="40"/>
                              </w:rPr>
                              <w:t>I am strong minded.</w:t>
                            </w:r>
                          </w:p>
                          <w:p w14:paraId="4982E78B" w14:textId="77777777" w:rsidR="000316A8" w:rsidRPr="000316A8" w:rsidRDefault="000316A8" w:rsidP="000316A8">
                            <w:pPr>
                              <w:rPr>
                                <w:rFonts w:hAnsi="Calibri"/>
                                <w:color w:val="000000" w:themeColor="text1"/>
                                <w:kern w:val="24"/>
                                <w:sz w:val="40"/>
                                <w:szCs w:val="40"/>
                              </w:rPr>
                            </w:pPr>
                          </w:p>
                          <w:p w14:paraId="27A375BD" w14:textId="77777777" w:rsidR="000316A8" w:rsidRPr="000316A8" w:rsidRDefault="000316A8" w:rsidP="000316A8">
                            <w:pPr>
                              <w:rPr>
                                <w:rFonts w:hAnsi="Calibri"/>
                                <w:color w:val="000000" w:themeColor="text1"/>
                                <w:kern w:val="24"/>
                                <w:sz w:val="40"/>
                                <w:szCs w:val="40"/>
                              </w:rPr>
                            </w:pPr>
                            <w:r w:rsidRPr="000316A8">
                              <w:rPr>
                                <w:rFonts w:hAnsi="Calibri"/>
                                <w:color w:val="000000" w:themeColor="text1"/>
                                <w:kern w:val="24"/>
                                <w:sz w:val="40"/>
                                <w:szCs w:val="40"/>
                              </w:rPr>
                              <w:t>I have empathy for those around me and try hard to show that.</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4B383D88" id="TextBox 6" o:spid="_x0000_s1029" type="#_x0000_t202" style="position:absolute;margin-left:-27.4pt;margin-top:95.05pt;width:260.55pt;height:394.3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" filled="f" stroked="f">
                <v:textbox>
                  <w:txbxContent>
                    <w:p w14:paraId="4D0EEF7F" w14:textId="23A94CA3" w:rsidR="000316A8" w:rsidRPr="000316A8" w:rsidRDefault="000316A8" w:rsidP="000316A8">
                      <w:pPr>
                        <w:rPr>
                          <w:rFonts w:hAnsi="Calibri"/>
                          <w:color w:val="000000" w:themeColor="text1"/>
                          <w:kern w:val="24"/>
                          <w:sz w:val="40"/>
                          <w:szCs w:val="40"/>
                        </w:rPr>
                      </w:pPr>
                      <w:r w:rsidRPr="000316A8">
                        <w:rPr>
                          <w:rFonts w:hAnsi="Calibri"/>
                          <w:color w:val="000000" w:themeColor="text1"/>
                          <w:kern w:val="24"/>
                          <w:sz w:val="40"/>
                          <w:szCs w:val="40"/>
                        </w:rPr>
                        <w:t>I am good at playing football.</w:t>
                      </w:r>
                    </w:p>
                    <w:p w14:paraId="30EDBFEA" w14:textId="77777777" w:rsidR="000316A8" w:rsidRPr="000316A8" w:rsidRDefault="000316A8" w:rsidP="000316A8">
                      <w:pPr>
                        <w:rPr>
                          <w:rFonts w:hAnsi="Calibri"/>
                          <w:color w:val="000000" w:themeColor="text1"/>
                          <w:kern w:val="24"/>
                          <w:sz w:val="40"/>
                          <w:szCs w:val="40"/>
                        </w:rPr>
                      </w:pPr>
                    </w:p>
                    <w:p w14:paraId="5106C143" w14:textId="5CFABF11" w:rsidR="000316A8" w:rsidRPr="000316A8" w:rsidRDefault="000316A8" w:rsidP="000316A8">
                      <w:pPr>
                        <w:rPr>
                          <w:rFonts w:hAnsi="Calibri"/>
                          <w:color w:val="000000" w:themeColor="text1"/>
                          <w:kern w:val="24"/>
                          <w:sz w:val="40"/>
                          <w:szCs w:val="40"/>
                        </w:rPr>
                      </w:pPr>
                      <w:r w:rsidRPr="000316A8">
                        <w:rPr>
                          <w:rFonts w:hAnsi="Calibri"/>
                          <w:color w:val="000000" w:themeColor="text1"/>
                          <w:kern w:val="24"/>
                          <w:sz w:val="40"/>
                          <w:szCs w:val="40"/>
                        </w:rPr>
                        <w:t>I am resilient and try hard to complete my work.</w:t>
                      </w:r>
                    </w:p>
                    <w:p w14:paraId="1A80DDD9" w14:textId="77777777" w:rsidR="000316A8" w:rsidRPr="000316A8" w:rsidRDefault="000316A8" w:rsidP="000316A8">
                      <w:pPr>
                        <w:rPr>
                          <w:rFonts w:hAnsi="Calibri"/>
                          <w:color w:val="000000" w:themeColor="text1"/>
                          <w:kern w:val="24"/>
                          <w:sz w:val="40"/>
                          <w:szCs w:val="40"/>
                        </w:rPr>
                      </w:pPr>
                    </w:p>
                    <w:p w14:paraId="0B311749" w14:textId="5CCB8C2C" w:rsidR="000316A8" w:rsidRPr="000316A8" w:rsidRDefault="000316A8" w:rsidP="000316A8">
                      <w:pPr>
                        <w:rPr>
                          <w:rFonts w:hAnsi="Calibri"/>
                          <w:color w:val="000000" w:themeColor="text1"/>
                          <w:kern w:val="24"/>
                          <w:sz w:val="40"/>
                          <w:szCs w:val="40"/>
                        </w:rPr>
                      </w:pPr>
                      <w:r w:rsidRPr="000316A8">
                        <w:rPr>
                          <w:rFonts w:hAnsi="Calibri"/>
                          <w:color w:val="000000" w:themeColor="text1"/>
                          <w:kern w:val="24"/>
                          <w:sz w:val="40"/>
                          <w:szCs w:val="40"/>
                        </w:rPr>
                        <w:t>I am very independent.</w:t>
                      </w:r>
                    </w:p>
                    <w:p w14:paraId="07CD529F" w14:textId="77777777" w:rsidR="000316A8" w:rsidRPr="000316A8" w:rsidRDefault="000316A8" w:rsidP="000316A8">
                      <w:pPr>
                        <w:rPr>
                          <w:rFonts w:hAnsi="Calibri"/>
                          <w:color w:val="000000" w:themeColor="text1"/>
                          <w:kern w:val="24"/>
                          <w:sz w:val="40"/>
                          <w:szCs w:val="40"/>
                        </w:rPr>
                      </w:pPr>
                    </w:p>
                    <w:p w14:paraId="75570D3B" w14:textId="6AE7610C" w:rsidR="000316A8" w:rsidRPr="000316A8" w:rsidRDefault="000316A8" w:rsidP="000316A8">
                      <w:pPr>
                        <w:rPr>
                          <w:rFonts w:hAnsi="Calibri"/>
                          <w:color w:val="000000" w:themeColor="text1"/>
                          <w:kern w:val="24"/>
                          <w:sz w:val="40"/>
                          <w:szCs w:val="40"/>
                        </w:rPr>
                      </w:pPr>
                      <w:r w:rsidRPr="000316A8">
                        <w:rPr>
                          <w:rFonts w:hAnsi="Calibri"/>
                          <w:color w:val="000000" w:themeColor="text1"/>
                          <w:kern w:val="24"/>
                          <w:sz w:val="40"/>
                          <w:szCs w:val="40"/>
                        </w:rPr>
                        <w:t>I am strong minded.</w:t>
                      </w:r>
                    </w:p>
                    <w:p w14:paraId="4982E78B" w14:textId="77777777" w:rsidR="000316A8" w:rsidRPr="000316A8" w:rsidRDefault="000316A8" w:rsidP="000316A8">
                      <w:pPr>
                        <w:rPr>
                          <w:rFonts w:hAnsi="Calibri"/>
                          <w:color w:val="000000" w:themeColor="text1"/>
                          <w:kern w:val="24"/>
                          <w:sz w:val="40"/>
                          <w:szCs w:val="40"/>
                        </w:rPr>
                      </w:pPr>
                    </w:p>
                    <w:p w14:paraId="27A375BD" w14:textId="77777777" w:rsidR="000316A8" w:rsidRPr="000316A8" w:rsidRDefault="000316A8" w:rsidP="000316A8">
                      <w:pPr>
                        <w:rPr>
                          <w:rFonts w:hAnsi="Calibri"/>
                          <w:color w:val="000000" w:themeColor="text1"/>
                          <w:kern w:val="24"/>
                          <w:sz w:val="40"/>
                          <w:szCs w:val="40"/>
                        </w:rPr>
                      </w:pPr>
                      <w:r w:rsidRPr="000316A8">
                        <w:rPr>
                          <w:rFonts w:hAnsi="Calibri"/>
                          <w:color w:val="000000" w:themeColor="text1"/>
                          <w:kern w:val="24"/>
                          <w:sz w:val="40"/>
                          <w:szCs w:val="40"/>
                        </w:rPr>
                        <w:t>I have empathy for those around me and try hard to show that.</w:t>
                      </w:r>
                    </w:p>
                  </w:txbxContent>
                </v:textbox>
              </v:shape>
            </w:pict>
          </mc:Fallback>
        </mc:AlternateContent>
      </w:r>
      <w:r w:rsidRPr="000316A8">
        <w:drawing>
          <wp:anchor distT="0" distB="0" distL="114300" distR="114300" simplePos="0" relativeHeight="251660288" behindDoc="0" locked="0" layoutInCell="1" allowOverlap="1" wp14:anchorId="4C2B8986" wp14:editId="1CDCC8F7">
            <wp:simplePos x="0" y="0"/>
            <wp:positionH relativeFrom="column">
              <wp:posOffset>3778885</wp:posOffset>
            </wp:positionH>
            <wp:positionV relativeFrom="paragraph">
              <wp:posOffset>392389</wp:posOffset>
            </wp:positionV>
            <wp:extent cx="1859643" cy="2152015"/>
            <wp:effectExtent l="12700" t="12700" r="7620" b="6985"/>
            <wp:wrapNone/>
            <wp:docPr id="4" name="Picture 3" descr="A picture containing text&#10;&#10;Description automatically generated">
              <a:extLst xmlns:a="http://schemas.openxmlformats.org/drawingml/2006/main">
                <a:ext uri="{FF2B5EF4-FFF2-40B4-BE49-F238E27FC236}">
                  <a16:creationId xmlns:a16="http://schemas.microsoft.com/office/drawing/2014/main" id="{1E72E06A-B358-0A89-E5AD-7790A3F1D44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picture containing text&#10;&#10;Description automatically generated">
                      <a:extLst>
                        <a:ext uri="{FF2B5EF4-FFF2-40B4-BE49-F238E27FC236}">
                          <a16:creationId xmlns:a16="http://schemas.microsoft.com/office/drawing/2014/main" id="{1E72E06A-B358-0A89-E5AD-7790A3F1D448}"/>
                        </a:ext>
                      </a:extLst>
                    </pic:cNvPr>
                    <pic:cNvPicPr>
                      <a:picLocks noChangeAspect="1"/>
                    </pic:cNvPicPr>
                  </pic:nvPicPr>
                  <pic:blipFill>
                    <a:blip r:embed="rId11"/>
                    <a:stretch>
                      <a:fillRect/>
                    </a:stretch>
                  </pic:blipFill>
                  <pic:spPr>
                    <a:xfrm>
                      <a:off x="0" y="0"/>
                      <a:ext cx="1859643" cy="215201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br w:type="page"/>
      </w:r>
    </w:p>
    <w:p w14:paraId="696C1681" w14:textId="61A9905C" w:rsidR="000316A8" w:rsidRPr="005B4F27" w:rsidRDefault="00230A28">
      <w:pPr>
        <w:rPr>
          <w:rFonts w:ascii="Arial" w:hAnsi="Arial" w:cs="Arial"/>
          <w:b/>
          <w:bCs/>
          <w:sz w:val="36"/>
          <w:szCs w:val="36"/>
          <w:u w:val="single"/>
        </w:rPr>
      </w:pPr>
      <w:r w:rsidRPr="005B4F27">
        <w:rPr>
          <w:rFonts w:ascii="Arial" w:hAnsi="Arial" w:cs="Arial"/>
          <w:b/>
          <w:bCs/>
          <w:sz w:val="36"/>
          <w:szCs w:val="36"/>
          <w:u w:val="single"/>
        </w:rPr>
        <w:lastRenderedPageBreak/>
        <w:t>Support Plan:</w:t>
      </w:r>
    </w:p>
    <w:p w14:paraId="7081D76F" w14:textId="4B4EBDE6" w:rsidR="00230A28" w:rsidRPr="005B4F27" w:rsidRDefault="00230A28">
      <w:pPr>
        <w:rPr>
          <w:rFonts w:ascii="Arial" w:hAnsi="Arial" w:cs="Arial"/>
        </w:rPr>
      </w:pPr>
    </w:p>
    <w:p w14:paraId="22A59DA3" w14:textId="469D42CB" w:rsidR="00230A28" w:rsidRPr="005B4F27" w:rsidRDefault="00230A28">
      <w:pPr>
        <w:rPr>
          <w:rFonts w:ascii="Arial" w:hAnsi="Arial" w:cs="Arial"/>
        </w:rPr>
      </w:pPr>
    </w:p>
    <w:p w14:paraId="5980315D" w14:textId="625BEAD8" w:rsidR="00230A28" w:rsidRPr="005B4F27" w:rsidRDefault="00230A28" w:rsidP="00230A28">
      <w:pPr>
        <w:spacing w:line="360" w:lineRule="auto"/>
        <w:rPr>
          <w:rFonts w:ascii="Arial" w:hAnsi="Arial" w:cs="Arial"/>
          <w:sz w:val="22"/>
          <w:szCs w:val="22"/>
        </w:rPr>
      </w:pPr>
      <w:r w:rsidRPr="00230A28">
        <w:rPr>
          <w:rFonts w:ascii="Arial" w:hAnsi="Arial" w:cs="Arial"/>
          <w:sz w:val="22"/>
          <w:szCs w:val="22"/>
        </w:rPr>
        <w:t xml:space="preserve">Jaime Johnson. Age 9. Year 5. </w:t>
      </w:r>
      <w:r w:rsidR="0082775F" w:rsidRPr="005B4F27">
        <w:rPr>
          <w:rFonts w:ascii="Arial" w:hAnsi="Arial" w:cs="Arial"/>
          <w:sz w:val="22"/>
          <w:szCs w:val="22"/>
        </w:rPr>
        <w:t xml:space="preserve">Just moved to the area and </w:t>
      </w:r>
      <w:r w:rsidR="00AD6460" w:rsidRPr="005B4F27">
        <w:rPr>
          <w:rFonts w:ascii="Arial" w:hAnsi="Arial" w:cs="Arial"/>
          <w:sz w:val="22"/>
          <w:szCs w:val="22"/>
        </w:rPr>
        <w:t xml:space="preserve">to </w:t>
      </w:r>
      <w:r w:rsidR="0082775F" w:rsidRPr="005B4F27">
        <w:rPr>
          <w:rFonts w:ascii="Arial" w:hAnsi="Arial" w:cs="Arial"/>
          <w:sz w:val="22"/>
          <w:szCs w:val="22"/>
        </w:rPr>
        <w:t>the school</w:t>
      </w:r>
      <w:r w:rsidR="00AD6460" w:rsidRPr="005B4F27">
        <w:rPr>
          <w:rFonts w:ascii="Arial" w:hAnsi="Arial" w:cs="Arial"/>
          <w:sz w:val="22"/>
          <w:szCs w:val="22"/>
        </w:rPr>
        <w:t>.</w:t>
      </w:r>
    </w:p>
    <w:p w14:paraId="45185FCF" w14:textId="35B57C60" w:rsidR="00230A28" w:rsidRPr="005B4F27" w:rsidRDefault="00052DB0" w:rsidP="00230A28">
      <w:pPr>
        <w:spacing w:line="360" w:lineRule="auto"/>
        <w:rPr>
          <w:rFonts w:ascii="Arial" w:hAnsi="Arial" w:cs="Arial"/>
          <w:sz w:val="22"/>
          <w:szCs w:val="22"/>
        </w:rPr>
      </w:pPr>
      <w:r w:rsidRPr="005B4F27">
        <w:rPr>
          <w:rFonts w:ascii="Arial" w:hAnsi="Arial" w:cs="Arial"/>
          <w:sz w:val="22"/>
          <w:szCs w:val="22"/>
        </w:rPr>
        <w:t>Jaime has suffered from ACEs at home which have resulted in the family moving to a new area. Jaime shows signs of anxiety with starting a new school and has difficulty understanding and controlling his anger.</w:t>
      </w:r>
    </w:p>
    <w:p w14:paraId="0E7133F6" w14:textId="77777777" w:rsidR="00052DB0" w:rsidRPr="00230A28" w:rsidRDefault="00052DB0" w:rsidP="00230A28">
      <w:pPr>
        <w:spacing w:line="360" w:lineRule="auto"/>
        <w:rPr>
          <w:rFonts w:ascii="Arial" w:hAnsi="Arial" w:cs="Arial"/>
          <w:sz w:val="22"/>
          <w:szCs w:val="22"/>
        </w:rPr>
      </w:pPr>
    </w:p>
    <w:p w14:paraId="25F2B306" w14:textId="77777777" w:rsidR="00230A28" w:rsidRPr="00230A28" w:rsidRDefault="00230A28" w:rsidP="00230A28">
      <w:pPr>
        <w:spacing w:line="360" w:lineRule="auto"/>
        <w:rPr>
          <w:rFonts w:ascii="Arial" w:hAnsi="Arial" w:cs="Arial"/>
          <w:b/>
          <w:bCs/>
          <w:sz w:val="28"/>
          <w:szCs w:val="28"/>
        </w:rPr>
      </w:pPr>
      <w:r w:rsidRPr="00230A28">
        <w:rPr>
          <w:rFonts w:ascii="Arial" w:hAnsi="Arial" w:cs="Arial"/>
          <w:b/>
          <w:bCs/>
          <w:sz w:val="28"/>
          <w:szCs w:val="28"/>
          <w:u w:val="single"/>
        </w:rPr>
        <w:t>Emotional and Social intervention</w:t>
      </w:r>
    </w:p>
    <w:p w14:paraId="6ACAB8C8" w14:textId="0F6AA568" w:rsidR="00230A28" w:rsidRPr="005B4F27" w:rsidRDefault="00230A28" w:rsidP="00230A28">
      <w:pPr>
        <w:spacing w:line="360" w:lineRule="auto"/>
        <w:rPr>
          <w:rFonts w:ascii="Arial" w:hAnsi="Arial" w:cs="Arial"/>
          <w:sz w:val="22"/>
          <w:szCs w:val="22"/>
        </w:rPr>
      </w:pPr>
      <w:r w:rsidRPr="00230A28">
        <w:rPr>
          <w:rFonts w:ascii="Arial" w:hAnsi="Arial" w:cs="Arial"/>
          <w:sz w:val="22"/>
          <w:szCs w:val="22"/>
        </w:rPr>
        <w:t xml:space="preserve">The intervention will be conducted within the library and is given over a </w:t>
      </w:r>
      <w:r w:rsidRPr="005B4F27">
        <w:rPr>
          <w:rFonts w:ascii="Arial" w:hAnsi="Arial" w:cs="Arial"/>
          <w:sz w:val="22"/>
          <w:szCs w:val="22"/>
        </w:rPr>
        <w:t>6-week</w:t>
      </w:r>
      <w:r w:rsidRPr="00230A28">
        <w:rPr>
          <w:rFonts w:ascii="Arial" w:hAnsi="Arial" w:cs="Arial"/>
          <w:sz w:val="22"/>
          <w:szCs w:val="22"/>
        </w:rPr>
        <w:t xml:space="preserve"> period following with an assessment determining progress. </w:t>
      </w:r>
    </w:p>
    <w:p w14:paraId="09582DD3" w14:textId="77777777" w:rsidR="00E5265D" w:rsidRPr="00230A28" w:rsidRDefault="00E5265D" w:rsidP="00230A28">
      <w:pPr>
        <w:spacing w:line="360" w:lineRule="auto"/>
        <w:rPr>
          <w:rFonts w:ascii="Arial" w:hAnsi="Arial" w:cs="Arial"/>
          <w:sz w:val="22"/>
          <w:szCs w:val="22"/>
        </w:rPr>
      </w:pPr>
    </w:p>
    <w:p w14:paraId="7E1FB50F" w14:textId="59B7AB36" w:rsidR="00230A28" w:rsidRPr="00230A28" w:rsidRDefault="00230A28" w:rsidP="00230A28">
      <w:pPr>
        <w:spacing w:line="360" w:lineRule="auto"/>
        <w:rPr>
          <w:rFonts w:ascii="Arial" w:hAnsi="Arial" w:cs="Arial"/>
          <w:sz w:val="22"/>
          <w:szCs w:val="22"/>
        </w:rPr>
      </w:pPr>
      <w:r w:rsidRPr="00230A28">
        <w:rPr>
          <w:rFonts w:ascii="Arial" w:hAnsi="Arial" w:cs="Arial"/>
          <w:sz w:val="22"/>
          <w:szCs w:val="22"/>
        </w:rPr>
        <w:t xml:space="preserve">Week 1 will focus on </w:t>
      </w:r>
      <w:r w:rsidR="00AD6460" w:rsidRPr="005B4F27">
        <w:rPr>
          <w:rFonts w:ascii="Arial" w:hAnsi="Arial" w:cs="Arial"/>
          <w:sz w:val="22"/>
          <w:szCs w:val="22"/>
        </w:rPr>
        <w:t xml:space="preserve">Jaime </w:t>
      </w:r>
      <w:r w:rsidRPr="00230A28">
        <w:rPr>
          <w:rFonts w:ascii="Arial" w:hAnsi="Arial" w:cs="Arial"/>
          <w:sz w:val="22"/>
          <w:szCs w:val="22"/>
        </w:rPr>
        <w:t xml:space="preserve">Understanding </w:t>
      </w:r>
      <w:r w:rsidR="00AD6460" w:rsidRPr="005B4F27">
        <w:rPr>
          <w:rFonts w:ascii="Arial" w:hAnsi="Arial" w:cs="Arial"/>
          <w:sz w:val="22"/>
          <w:szCs w:val="22"/>
        </w:rPr>
        <w:t xml:space="preserve">his </w:t>
      </w:r>
      <w:r w:rsidRPr="00230A28">
        <w:rPr>
          <w:rFonts w:ascii="Arial" w:hAnsi="Arial" w:cs="Arial"/>
          <w:sz w:val="22"/>
          <w:szCs w:val="22"/>
        </w:rPr>
        <w:t>emotions</w:t>
      </w:r>
      <w:r w:rsidR="00AD6460" w:rsidRPr="005B4F27">
        <w:rPr>
          <w:rFonts w:ascii="Arial" w:hAnsi="Arial" w:cs="Arial"/>
          <w:sz w:val="22"/>
          <w:szCs w:val="22"/>
        </w:rPr>
        <w:t xml:space="preserve"> and recognising them</w:t>
      </w:r>
      <w:r w:rsidRPr="00230A28">
        <w:rPr>
          <w:rFonts w:ascii="Arial" w:hAnsi="Arial" w:cs="Arial"/>
          <w:sz w:val="22"/>
          <w:szCs w:val="22"/>
        </w:rPr>
        <w:t xml:space="preserve">. </w:t>
      </w:r>
    </w:p>
    <w:p w14:paraId="2171E993" w14:textId="3CB36844" w:rsidR="00230A28" w:rsidRPr="00230A28" w:rsidRDefault="00230A28" w:rsidP="00230A28">
      <w:pPr>
        <w:spacing w:line="360" w:lineRule="auto"/>
        <w:rPr>
          <w:rFonts w:ascii="Arial" w:hAnsi="Arial" w:cs="Arial"/>
          <w:sz w:val="22"/>
          <w:szCs w:val="22"/>
        </w:rPr>
      </w:pPr>
      <w:r w:rsidRPr="005B4F27">
        <w:rPr>
          <w:rFonts w:ascii="Arial" w:hAnsi="Arial" w:cs="Arial"/>
          <w:sz w:val="22"/>
          <w:szCs w:val="22"/>
        </w:rPr>
        <w:t>Weeks</w:t>
      </w:r>
      <w:r w:rsidRPr="00230A28">
        <w:rPr>
          <w:rFonts w:ascii="Arial" w:hAnsi="Arial" w:cs="Arial"/>
          <w:sz w:val="22"/>
          <w:szCs w:val="22"/>
        </w:rPr>
        <w:t xml:space="preserve"> 2 and 4 will focus on Lego </w:t>
      </w:r>
      <w:r w:rsidR="00AD6460" w:rsidRPr="005B4F27">
        <w:rPr>
          <w:rFonts w:ascii="Arial" w:hAnsi="Arial" w:cs="Arial"/>
          <w:sz w:val="22"/>
          <w:szCs w:val="22"/>
        </w:rPr>
        <w:t>T</w:t>
      </w:r>
      <w:r w:rsidRPr="00230A28">
        <w:rPr>
          <w:rFonts w:ascii="Arial" w:hAnsi="Arial" w:cs="Arial"/>
          <w:sz w:val="22"/>
          <w:szCs w:val="22"/>
        </w:rPr>
        <w:t xml:space="preserve">herapy and building </w:t>
      </w:r>
      <w:r w:rsidR="00AD6460" w:rsidRPr="005B4F27">
        <w:rPr>
          <w:rFonts w:ascii="Arial" w:hAnsi="Arial" w:cs="Arial"/>
          <w:sz w:val="22"/>
          <w:szCs w:val="22"/>
        </w:rPr>
        <w:t xml:space="preserve">on </w:t>
      </w:r>
      <w:r w:rsidRPr="00230A28">
        <w:rPr>
          <w:rFonts w:ascii="Arial" w:hAnsi="Arial" w:cs="Arial"/>
          <w:sz w:val="22"/>
          <w:szCs w:val="22"/>
        </w:rPr>
        <w:t>social understanding through communication and teamwork.</w:t>
      </w:r>
    </w:p>
    <w:p w14:paraId="2A1A8040" w14:textId="137A94FF" w:rsidR="00230A28" w:rsidRPr="00230A28" w:rsidRDefault="00230A28" w:rsidP="00230A28">
      <w:pPr>
        <w:spacing w:line="360" w:lineRule="auto"/>
        <w:rPr>
          <w:rFonts w:ascii="Arial" w:hAnsi="Arial" w:cs="Arial"/>
          <w:sz w:val="22"/>
          <w:szCs w:val="22"/>
        </w:rPr>
      </w:pPr>
      <w:r w:rsidRPr="005B4F27">
        <w:rPr>
          <w:rFonts w:ascii="Arial" w:hAnsi="Arial" w:cs="Arial"/>
          <w:sz w:val="22"/>
          <w:szCs w:val="22"/>
        </w:rPr>
        <w:t>Weeks</w:t>
      </w:r>
      <w:r w:rsidRPr="00230A28">
        <w:rPr>
          <w:rFonts w:ascii="Arial" w:hAnsi="Arial" w:cs="Arial"/>
          <w:sz w:val="22"/>
          <w:szCs w:val="22"/>
        </w:rPr>
        <w:t xml:space="preserve"> 3 and 6 will focus on </w:t>
      </w:r>
      <w:r w:rsidR="00AD6460" w:rsidRPr="005B4F27">
        <w:rPr>
          <w:rFonts w:ascii="Arial" w:hAnsi="Arial" w:cs="Arial"/>
          <w:sz w:val="22"/>
          <w:szCs w:val="22"/>
        </w:rPr>
        <w:t>A</w:t>
      </w:r>
      <w:r w:rsidRPr="00230A28">
        <w:rPr>
          <w:rFonts w:ascii="Arial" w:hAnsi="Arial" w:cs="Arial"/>
          <w:sz w:val="22"/>
          <w:szCs w:val="22"/>
        </w:rPr>
        <w:t xml:space="preserve">nger </w:t>
      </w:r>
      <w:r w:rsidR="00AD6460" w:rsidRPr="005B4F27">
        <w:rPr>
          <w:rFonts w:ascii="Arial" w:hAnsi="Arial" w:cs="Arial"/>
          <w:sz w:val="22"/>
          <w:szCs w:val="22"/>
        </w:rPr>
        <w:t>R</w:t>
      </w:r>
      <w:r w:rsidR="0082775F" w:rsidRPr="005B4F27">
        <w:rPr>
          <w:rFonts w:ascii="Arial" w:hAnsi="Arial" w:cs="Arial"/>
          <w:sz w:val="22"/>
          <w:szCs w:val="22"/>
        </w:rPr>
        <w:t>egulation</w:t>
      </w:r>
      <w:r w:rsidRPr="00230A28">
        <w:rPr>
          <w:rFonts w:ascii="Arial" w:hAnsi="Arial" w:cs="Arial"/>
          <w:sz w:val="22"/>
          <w:szCs w:val="22"/>
        </w:rPr>
        <w:t xml:space="preserve"> </w:t>
      </w:r>
      <w:r w:rsidR="00AD6460" w:rsidRPr="005B4F27">
        <w:rPr>
          <w:rFonts w:ascii="Arial" w:hAnsi="Arial" w:cs="Arial"/>
          <w:sz w:val="22"/>
          <w:szCs w:val="22"/>
        </w:rPr>
        <w:t>T</w:t>
      </w:r>
      <w:r w:rsidRPr="00230A28">
        <w:rPr>
          <w:rFonts w:ascii="Arial" w:hAnsi="Arial" w:cs="Arial"/>
          <w:sz w:val="22"/>
          <w:szCs w:val="22"/>
        </w:rPr>
        <w:t xml:space="preserve">echniques focusing on </w:t>
      </w:r>
      <w:r w:rsidR="00AD6460" w:rsidRPr="005B4F27">
        <w:rPr>
          <w:rFonts w:ascii="Arial" w:hAnsi="Arial" w:cs="Arial"/>
          <w:sz w:val="22"/>
          <w:szCs w:val="22"/>
        </w:rPr>
        <w:t xml:space="preserve">Jaime’s </w:t>
      </w:r>
      <w:r w:rsidRPr="00230A28">
        <w:rPr>
          <w:rFonts w:ascii="Arial" w:hAnsi="Arial" w:cs="Arial"/>
          <w:sz w:val="22"/>
          <w:szCs w:val="22"/>
        </w:rPr>
        <w:t>emotional well-being.</w:t>
      </w:r>
    </w:p>
    <w:p w14:paraId="55B6D48A" w14:textId="62399416" w:rsidR="00230A28" w:rsidRPr="00230A28" w:rsidRDefault="00230A28" w:rsidP="00230A28">
      <w:pPr>
        <w:spacing w:line="360" w:lineRule="auto"/>
        <w:rPr>
          <w:rFonts w:ascii="Arial" w:hAnsi="Arial" w:cs="Arial"/>
          <w:sz w:val="22"/>
          <w:szCs w:val="22"/>
        </w:rPr>
      </w:pPr>
      <w:r w:rsidRPr="00230A28">
        <w:rPr>
          <w:rFonts w:ascii="Arial" w:hAnsi="Arial" w:cs="Arial"/>
          <w:sz w:val="22"/>
          <w:szCs w:val="22"/>
        </w:rPr>
        <w:t xml:space="preserve">Week 5 will focus on </w:t>
      </w:r>
      <w:r w:rsidR="00AD6460" w:rsidRPr="005B4F27">
        <w:rPr>
          <w:rFonts w:ascii="Arial" w:hAnsi="Arial" w:cs="Arial"/>
          <w:sz w:val="22"/>
          <w:szCs w:val="22"/>
        </w:rPr>
        <w:t>M</w:t>
      </w:r>
      <w:r w:rsidRPr="00230A28">
        <w:rPr>
          <w:rFonts w:ascii="Arial" w:hAnsi="Arial" w:cs="Arial"/>
          <w:sz w:val="22"/>
          <w:szCs w:val="22"/>
        </w:rPr>
        <w:t xml:space="preserve">indfulness </w:t>
      </w:r>
      <w:r w:rsidR="00AD6460" w:rsidRPr="005B4F27">
        <w:rPr>
          <w:rFonts w:ascii="Arial" w:hAnsi="Arial" w:cs="Arial"/>
          <w:sz w:val="22"/>
          <w:szCs w:val="22"/>
        </w:rPr>
        <w:t>M</w:t>
      </w:r>
      <w:r w:rsidRPr="00230A28">
        <w:rPr>
          <w:rFonts w:ascii="Arial" w:hAnsi="Arial" w:cs="Arial"/>
          <w:sz w:val="22"/>
          <w:szCs w:val="22"/>
        </w:rPr>
        <w:t>editation</w:t>
      </w:r>
      <w:r w:rsidR="00AD6460" w:rsidRPr="005B4F27">
        <w:rPr>
          <w:rFonts w:ascii="Arial" w:hAnsi="Arial" w:cs="Arial"/>
          <w:sz w:val="22"/>
          <w:szCs w:val="22"/>
        </w:rPr>
        <w:t xml:space="preserve"> to help</w:t>
      </w:r>
      <w:r w:rsidRPr="00230A28">
        <w:rPr>
          <w:rFonts w:ascii="Arial" w:hAnsi="Arial" w:cs="Arial"/>
          <w:sz w:val="22"/>
          <w:szCs w:val="22"/>
        </w:rPr>
        <w:t xml:space="preserve"> impro</w:t>
      </w:r>
      <w:r w:rsidR="00AD6460" w:rsidRPr="005B4F27">
        <w:rPr>
          <w:rFonts w:ascii="Arial" w:hAnsi="Arial" w:cs="Arial"/>
          <w:sz w:val="22"/>
          <w:szCs w:val="22"/>
        </w:rPr>
        <w:t>ve upon Jaime’s</w:t>
      </w:r>
      <w:r w:rsidRPr="00230A28">
        <w:rPr>
          <w:rFonts w:ascii="Arial" w:hAnsi="Arial" w:cs="Arial"/>
          <w:sz w:val="22"/>
          <w:szCs w:val="22"/>
        </w:rPr>
        <w:t xml:space="preserve"> emotional literacy.</w:t>
      </w:r>
    </w:p>
    <w:p w14:paraId="1A1831A7" w14:textId="2D358738" w:rsidR="00230A28" w:rsidRPr="005B4F27" w:rsidRDefault="00230A28" w:rsidP="00230A28">
      <w:pPr>
        <w:spacing w:line="360" w:lineRule="auto"/>
        <w:rPr>
          <w:rFonts w:ascii="Arial" w:hAnsi="Arial" w:cs="Arial"/>
          <w:sz w:val="22"/>
          <w:szCs w:val="22"/>
        </w:rPr>
      </w:pPr>
    </w:p>
    <w:p w14:paraId="5F456C44" w14:textId="6BB3F2B1" w:rsidR="00230A28" w:rsidRPr="00230A28" w:rsidRDefault="00230A28" w:rsidP="00230A28">
      <w:pPr>
        <w:spacing w:line="360" w:lineRule="auto"/>
        <w:rPr>
          <w:rFonts w:ascii="Arial" w:hAnsi="Arial" w:cs="Arial"/>
          <w:sz w:val="22"/>
          <w:szCs w:val="22"/>
        </w:rPr>
      </w:pPr>
      <w:r w:rsidRPr="00230A28">
        <w:rPr>
          <w:rFonts w:ascii="Arial" w:hAnsi="Arial" w:cs="Arial"/>
          <w:sz w:val="22"/>
          <w:szCs w:val="22"/>
        </w:rPr>
        <w:t xml:space="preserve">The emotional and social </w:t>
      </w:r>
      <w:r w:rsidR="00E31844" w:rsidRPr="005B4F27">
        <w:rPr>
          <w:rFonts w:ascii="Arial" w:hAnsi="Arial" w:cs="Arial"/>
          <w:sz w:val="22"/>
          <w:szCs w:val="22"/>
        </w:rPr>
        <w:t xml:space="preserve">interventions </w:t>
      </w:r>
      <w:r w:rsidRPr="00230A28">
        <w:rPr>
          <w:rFonts w:ascii="Arial" w:hAnsi="Arial" w:cs="Arial"/>
          <w:sz w:val="22"/>
          <w:szCs w:val="22"/>
        </w:rPr>
        <w:t>will work hand in hand to aid Jaime with understanding his emotions and teaching him ways to support his emotions and feelings. Along with this</w:t>
      </w:r>
      <w:r w:rsidR="00E31844" w:rsidRPr="005B4F27">
        <w:rPr>
          <w:rFonts w:ascii="Arial" w:hAnsi="Arial" w:cs="Arial"/>
          <w:sz w:val="22"/>
          <w:szCs w:val="22"/>
        </w:rPr>
        <w:t>,</w:t>
      </w:r>
      <w:r w:rsidRPr="00230A28">
        <w:rPr>
          <w:rFonts w:ascii="Arial" w:hAnsi="Arial" w:cs="Arial"/>
          <w:sz w:val="22"/>
          <w:szCs w:val="22"/>
        </w:rPr>
        <w:t xml:space="preserve"> the social intervention will allow Jaime to confide in others enabling their relationships to strengthen and for Jaime to be able to communicate his feelings. The skills taught have been taken from the Curriculum for Wales 2022 guidance on Health and Well-being.</w:t>
      </w:r>
      <w:r w:rsidR="00052DB0" w:rsidRPr="005B4F27">
        <w:rPr>
          <w:rFonts w:ascii="Arial" w:hAnsi="Arial" w:cs="Arial"/>
          <w:sz w:val="22"/>
          <w:szCs w:val="22"/>
        </w:rPr>
        <w:t xml:space="preserve"> These intervention activities will focus on Jaime’s feelings of anxiety from moving to a new area and school as well as his anger.</w:t>
      </w:r>
    </w:p>
    <w:p w14:paraId="05575FB9" w14:textId="1AE6B5BC" w:rsidR="00230A28" w:rsidRPr="005B4F27" w:rsidRDefault="00230A28" w:rsidP="00230A28">
      <w:pPr>
        <w:spacing w:line="360" w:lineRule="auto"/>
        <w:rPr>
          <w:rFonts w:ascii="Arial" w:hAnsi="Arial" w:cs="Arial"/>
          <w:sz w:val="22"/>
          <w:szCs w:val="22"/>
        </w:rPr>
      </w:pPr>
      <w:r w:rsidRPr="00230A28">
        <w:rPr>
          <w:rFonts w:ascii="Arial" w:hAnsi="Arial" w:cs="Arial"/>
          <w:sz w:val="22"/>
          <w:szCs w:val="22"/>
        </w:rPr>
        <w:t xml:space="preserve">The support will work on a one-to-one basis for majority of the sessions. However, the social interventions will involve </w:t>
      </w:r>
      <w:r w:rsidRPr="005B4F27">
        <w:rPr>
          <w:rFonts w:ascii="Arial" w:hAnsi="Arial" w:cs="Arial"/>
          <w:sz w:val="22"/>
          <w:szCs w:val="22"/>
        </w:rPr>
        <w:t>2</w:t>
      </w:r>
      <w:r w:rsidR="00E31844" w:rsidRPr="005B4F27">
        <w:rPr>
          <w:rFonts w:ascii="Arial" w:hAnsi="Arial" w:cs="Arial"/>
          <w:sz w:val="22"/>
          <w:szCs w:val="22"/>
        </w:rPr>
        <w:t xml:space="preserve"> peers</w:t>
      </w:r>
      <w:r w:rsidRPr="00230A28">
        <w:rPr>
          <w:rFonts w:ascii="Arial" w:hAnsi="Arial" w:cs="Arial"/>
          <w:sz w:val="22"/>
          <w:szCs w:val="22"/>
        </w:rPr>
        <w:t xml:space="preserve"> of Jaime’s choice, to build on their relationship.</w:t>
      </w:r>
    </w:p>
    <w:p w14:paraId="1D803E3F" w14:textId="77777777" w:rsidR="00230A28" w:rsidRPr="00230A28" w:rsidRDefault="00230A28" w:rsidP="00230A28">
      <w:pPr>
        <w:spacing w:line="360" w:lineRule="auto"/>
        <w:rPr>
          <w:rFonts w:ascii="Arial" w:hAnsi="Arial" w:cs="Arial"/>
          <w:sz w:val="22"/>
          <w:szCs w:val="22"/>
        </w:rPr>
      </w:pPr>
    </w:p>
    <w:p w14:paraId="03FFE8B8" w14:textId="77777777" w:rsidR="00230A28" w:rsidRPr="00230A28" w:rsidRDefault="00230A28" w:rsidP="00230A28">
      <w:pPr>
        <w:spacing w:line="360" w:lineRule="auto"/>
        <w:rPr>
          <w:rFonts w:ascii="Arial" w:hAnsi="Arial" w:cs="Arial"/>
          <w:b/>
          <w:bCs/>
          <w:sz w:val="28"/>
          <w:szCs w:val="28"/>
        </w:rPr>
      </w:pPr>
      <w:r w:rsidRPr="00230A28">
        <w:rPr>
          <w:rFonts w:ascii="Arial" w:hAnsi="Arial" w:cs="Arial"/>
          <w:b/>
          <w:bCs/>
          <w:sz w:val="28"/>
          <w:szCs w:val="28"/>
          <w:u w:val="single"/>
        </w:rPr>
        <w:t>Parental involvement</w:t>
      </w:r>
    </w:p>
    <w:p w14:paraId="0B8F8A47" w14:textId="7FC95D0E" w:rsidR="00230A28" w:rsidRPr="00230A28" w:rsidRDefault="00E31844" w:rsidP="00230A28">
      <w:pPr>
        <w:spacing w:line="360" w:lineRule="auto"/>
        <w:rPr>
          <w:rFonts w:ascii="Arial" w:hAnsi="Arial" w:cs="Arial"/>
          <w:sz w:val="22"/>
          <w:szCs w:val="22"/>
        </w:rPr>
      </w:pPr>
      <w:r w:rsidRPr="005B4F27">
        <w:rPr>
          <w:rFonts w:ascii="Arial" w:hAnsi="Arial" w:cs="Arial"/>
          <w:sz w:val="22"/>
          <w:szCs w:val="22"/>
        </w:rPr>
        <w:t>Jaime’s</w:t>
      </w:r>
      <w:r w:rsidR="00230A28" w:rsidRPr="00230A28">
        <w:rPr>
          <w:rFonts w:ascii="Arial" w:hAnsi="Arial" w:cs="Arial"/>
          <w:sz w:val="22"/>
          <w:szCs w:val="22"/>
        </w:rPr>
        <w:t xml:space="preserve"> mother and the school will be in continuous contact </w:t>
      </w:r>
      <w:r w:rsidRPr="005B4F27">
        <w:rPr>
          <w:rFonts w:ascii="Arial" w:hAnsi="Arial" w:cs="Arial"/>
          <w:sz w:val="22"/>
          <w:szCs w:val="22"/>
        </w:rPr>
        <w:t>throughout</w:t>
      </w:r>
      <w:r w:rsidR="00230A28" w:rsidRPr="00230A28">
        <w:rPr>
          <w:rFonts w:ascii="Arial" w:hAnsi="Arial" w:cs="Arial"/>
          <w:sz w:val="22"/>
          <w:szCs w:val="22"/>
        </w:rPr>
        <w:t xml:space="preserve"> the intervention period. Jaime’s mother </w:t>
      </w:r>
      <w:r w:rsidRPr="005B4F27">
        <w:rPr>
          <w:rFonts w:ascii="Arial" w:hAnsi="Arial" w:cs="Arial"/>
          <w:sz w:val="22"/>
          <w:szCs w:val="22"/>
        </w:rPr>
        <w:t xml:space="preserve">will be able to </w:t>
      </w:r>
      <w:r w:rsidR="00230A28" w:rsidRPr="00230A28">
        <w:rPr>
          <w:rFonts w:ascii="Arial" w:hAnsi="Arial" w:cs="Arial"/>
          <w:sz w:val="22"/>
          <w:szCs w:val="22"/>
        </w:rPr>
        <w:t xml:space="preserve">access the support strategies </w:t>
      </w:r>
      <w:r w:rsidRPr="005B4F27">
        <w:rPr>
          <w:rFonts w:ascii="Arial" w:hAnsi="Arial" w:cs="Arial"/>
          <w:sz w:val="22"/>
          <w:szCs w:val="22"/>
        </w:rPr>
        <w:t xml:space="preserve">and resources </w:t>
      </w:r>
      <w:r w:rsidR="00230A28" w:rsidRPr="00230A28">
        <w:rPr>
          <w:rFonts w:ascii="Arial" w:hAnsi="Arial" w:cs="Arial"/>
          <w:sz w:val="22"/>
          <w:szCs w:val="22"/>
        </w:rPr>
        <w:t xml:space="preserve">given </w:t>
      </w:r>
      <w:r w:rsidRPr="005B4F27">
        <w:rPr>
          <w:rFonts w:ascii="Arial" w:hAnsi="Arial" w:cs="Arial"/>
          <w:sz w:val="22"/>
          <w:szCs w:val="22"/>
        </w:rPr>
        <w:t xml:space="preserve">to Jaime </w:t>
      </w:r>
      <w:r w:rsidR="00230A28" w:rsidRPr="00230A28">
        <w:rPr>
          <w:rFonts w:ascii="Arial" w:hAnsi="Arial" w:cs="Arial"/>
          <w:sz w:val="22"/>
          <w:szCs w:val="22"/>
        </w:rPr>
        <w:t xml:space="preserve">through his </w:t>
      </w:r>
      <w:r w:rsidRPr="005B4F27">
        <w:rPr>
          <w:rFonts w:ascii="Arial" w:hAnsi="Arial" w:cs="Arial"/>
          <w:sz w:val="22"/>
          <w:szCs w:val="22"/>
        </w:rPr>
        <w:t xml:space="preserve">online </w:t>
      </w:r>
      <w:r w:rsidR="00230A28" w:rsidRPr="00230A28">
        <w:rPr>
          <w:rFonts w:ascii="Arial" w:hAnsi="Arial" w:cs="Arial"/>
          <w:sz w:val="22"/>
          <w:szCs w:val="22"/>
        </w:rPr>
        <w:t xml:space="preserve">Hwb account. This will enable Jaime to practice these strategies at home as well as within school. </w:t>
      </w:r>
    </w:p>
    <w:p w14:paraId="1CB87872" w14:textId="7B988C58" w:rsidR="00230A28" w:rsidRPr="005B4F27" w:rsidRDefault="00230A28" w:rsidP="00230A28">
      <w:pPr>
        <w:spacing w:line="360" w:lineRule="auto"/>
        <w:rPr>
          <w:rFonts w:ascii="Arial" w:hAnsi="Arial" w:cs="Arial"/>
          <w:sz w:val="22"/>
          <w:szCs w:val="22"/>
        </w:rPr>
      </w:pPr>
      <w:r w:rsidRPr="00230A28">
        <w:rPr>
          <w:rFonts w:ascii="Arial" w:hAnsi="Arial" w:cs="Arial"/>
          <w:sz w:val="22"/>
          <w:szCs w:val="22"/>
        </w:rPr>
        <w:lastRenderedPageBreak/>
        <w:t xml:space="preserve">Those involved </w:t>
      </w:r>
      <w:r w:rsidR="00E31844" w:rsidRPr="005B4F27">
        <w:rPr>
          <w:rFonts w:ascii="Arial" w:hAnsi="Arial" w:cs="Arial"/>
          <w:sz w:val="22"/>
          <w:szCs w:val="22"/>
        </w:rPr>
        <w:t xml:space="preserve">in the intervention period </w:t>
      </w:r>
      <w:r w:rsidRPr="00230A28">
        <w:rPr>
          <w:rFonts w:ascii="Arial" w:hAnsi="Arial" w:cs="Arial"/>
          <w:sz w:val="22"/>
          <w:szCs w:val="22"/>
        </w:rPr>
        <w:t xml:space="preserve">will </w:t>
      </w:r>
      <w:r w:rsidRPr="005B4F27">
        <w:rPr>
          <w:rFonts w:ascii="Arial" w:hAnsi="Arial" w:cs="Arial"/>
          <w:sz w:val="22"/>
          <w:szCs w:val="22"/>
        </w:rPr>
        <w:t>include</w:t>
      </w:r>
      <w:r w:rsidRPr="00230A28">
        <w:rPr>
          <w:rFonts w:ascii="Arial" w:hAnsi="Arial" w:cs="Arial"/>
          <w:sz w:val="22"/>
          <w:szCs w:val="22"/>
        </w:rPr>
        <w:t xml:space="preserve"> Jaime, Jaime’s mother, Jaime’s </w:t>
      </w:r>
      <w:r w:rsidR="0082775F" w:rsidRPr="005B4F27">
        <w:rPr>
          <w:rFonts w:ascii="Arial" w:hAnsi="Arial" w:cs="Arial"/>
          <w:sz w:val="22"/>
          <w:szCs w:val="22"/>
        </w:rPr>
        <w:t>teacher,</w:t>
      </w:r>
      <w:r w:rsidRPr="005B4F27">
        <w:rPr>
          <w:rFonts w:ascii="Arial" w:hAnsi="Arial" w:cs="Arial"/>
          <w:sz w:val="22"/>
          <w:szCs w:val="22"/>
        </w:rPr>
        <w:t xml:space="preserve"> and the support adult working with him.</w:t>
      </w:r>
    </w:p>
    <w:p w14:paraId="0E113E59" w14:textId="151FAFAF" w:rsidR="00E5265D" w:rsidRPr="005B4F27" w:rsidRDefault="00E5265D" w:rsidP="00230A28">
      <w:pPr>
        <w:spacing w:line="360" w:lineRule="auto"/>
        <w:rPr>
          <w:rFonts w:ascii="Arial" w:hAnsi="Arial" w:cs="Arial"/>
          <w:sz w:val="22"/>
          <w:szCs w:val="22"/>
        </w:rPr>
      </w:pPr>
    </w:p>
    <w:p w14:paraId="788E8AAA" w14:textId="49D3DA47" w:rsidR="00E5265D" w:rsidRPr="005B4F27" w:rsidRDefault="00E5265D" w:rsidP="00E5265D">
      <w:pPr>
        <w:spacing w:line="360" w:lineRule="auto"/>
        <w:rPr>
          <w:rFonts w:ascii="Arial" w:hAnsi="Arial" w:cs="Arial"/>
          <w:b/>
          <w:bCs/>
          <w:sz w:val="28"/>
          <w:szCs w:val="28"/>
        </w:rPr>
      </w:pPr>
      <w:r w:rsidRPr="00E5265D">
        <w:rPr>
          <w:rFonts w:ascii="Arial" w:hAnsi="Arial" w:cs="Arial"/>
          <w:b/>
          <w:bCs/>
          <w:sz w:val="28"/>
          <w:szCs w:val="28"/>
          <w:u w:val="single"/>
        </w:rPr>
        <w:t>Assessment</w:t>
      </w:r>
    </w:p>
    <w:p w14:paraId="28DA33D4" w14:textId="044829D0" w:rsidR="00E5265D" w:rsidRPr="00E5265D" w:rsidRDefault="00E5265D" w:rsidP="005B4F27">
      <w:pPr>
        <w:spacing w:line="360" w:lineRule="auto"/>
        <w:rPr>
          <w:rFonts w:ascii="Arial" w:hAnsi="Arial" w:cs="Arial"/>
          <w:sz w:val="22"/>
          <w:szCs w:val="22"/>
        </w:rPr>
      </w:pPr>
      <w:r w:rsidRPr="00E5265D">
        <w:rPr>
          <w:rFonts w:ascii="Arial" w:hAnsi="Arial" w:cs="Arial"/>
          <w:sz w:val="22"/>
          <w:szCs w:val="22"/>
        </w:rPr>
        <w:t xml:space="preserve">A discussion will be held at the end of the 6 weeks to understand Jaime’s progression with his emotional and social levels. Jaime will be presented with scenarios and asked of ways in which he could navigate these scenarios and how they make him feel on a scale of 1 (lowest) to 5 (highest). </w:t>
      </w:r>
    </w:p>
    <w:p w14:paraId="5603234E" w14:textId="2529833C" w:rsidR="00E5265D" w:rsidRPr="00E5265D" w:rsidRDefault="00E5265D" w:rsidP="005B4F27">
      <w:pPr>
        <w:spacing w:line="360" w:lineRule="auto"/>
        <w:rPr>
          <w:rFonts w:ascii="Arial" w:hAnsi="Arial" w:cs="Arial"/>
          <w:sz w:val="22"/>
          <w:szCs w:val="22"/>
        </w:rPr>
      </w:pPr>
      <w:r w:rsidRPr="00E5265D">
        <w:rPr>
          <w:rFonts w:ascii="Arial" w:hAnsi="Arial" w:cs="Arial"/>
          <w:sz w:val="22"/>
          <w:szCs w:val="22"/>
        </w:rPr>
        <w:t xml:space="preserve">The scenarios, for example, will be: </w:t>
      </w:r>
    </w:p>
    <w:p w14:paraId="516E58A0" w14:textId="5DA55277" w:rsidR="00E5265D" w:rsidRPr="005B4F27" w:rsidRDefault="00E5265D" w:rsidP="005B4F27">
      <w:pPr>
        <w:spacing w:line="360" w:lineRule="auto"/>
        <w:rPr>
          <w:rFonts w:ascii="Arial" w:hAnsi="Arial" w:cs="Arial"/>
          <w:sz w:val="22"/>
          <w:szCs w:val="22"/>
        </w:rPr>
      </w:pPr>
      <w:r w:rsidRPr="00E5265D">
        <w:rPr>
          <w:rFonts w:ascii="Arial" w:hAnsi="Arial" w:cs="Arial"/>
          <w:sz w:val="22"/>
          <w:szCs w:val="22"/>
        </w:rPr>
        <w:t>When a friend won’t listen to you. If you forget your coat and it is raining. Having a disagreement with a friend. If you feel your mother isn’t listening to you.</w:t>
      </w:r>
    </w:p>
    <w:p w14:paraId="2A5988CE" w14:textId="77777777" w:rsidR="001A11F0" w:rsidRPr="00E5265D" w:rsidRDefault="001A11F0" w:rsidP="005B4F27">
      <w:pPr>
        <w:spacing w:line="360" w:lineRule="auto"/>
        <w:rPr>
          <w:rFonts w:ascii="Arial" w:hAnsi="Arial" w:cs="Arial"/>
          <w:sz w:val="22"/>
          <w:szCs w:val="22"/>
        </w:rPr>
      </w:pPr>
    </w:p>
    <w:p w14:paraId="114AE48B" w14:textId="1D52387A" w:rsidR="00E5265D" w:rsidRPr="00E5265D" w:rsidRDefault="00E5265D" w:rsidP="005B4F27">
      <w:pPr>
        <w:spacing w:line="360" w:lineRule="auto"/>
        <w:rPr>
          <w:rFonts w:ascii="Arial" w:hAnsi="Arial" w:cs="Arial"/>
          <w:sz w:val="22"/>
          <w:szCs w:val="22"/>
        </w:rPr>
      </w:pPr>
      <w:r w:rsidRPr="00E5265D">
        <w:rPr>
          <w:rFonts w:ascii="Arial" w:hAnsi="Arial" w:cs="Arial"/>
          <w:sz w:val="22"/>
          <w:szCs w:val="22"/>
        </w:rPr>
        <w:t xml:space="preserve">Jaime will also be observed during the support interventions where he will be analysed on his progression over the 6 weeks. Feedback will also be provided and discussed from Jaime, Jaime’s </w:t>
      </w:r>
      <w:r w:rsidR="00C5461C" w:rsidRPr="005B4F27">
        <w:rPr>
          <w:rFonts w:ascii="Arial" w:hAnsi="Arial" w:cs="Arial"/>
          <w:sz w:val="22"/>
          <w:szCs w:val="22"/>
        </w:rPr>
        <w:t>mother,</w:t>
      </w:r>
      <w:r w:rsidRPr="00E5265D">
        <w:rPr>
          <w:rFonts w:ascii="Arial" w:hAnsi="Arial" w:cs="Arial"/>
          <w:sz w:val="22"/>
          <w:szCs w:val="22"/>
        </w:rPr>
        <w:t xml:space="preserve"> and Jaime’s teacher. </w:t>
      </w:r>
    </w:p>
    <w:p w14:paraId="012E69FD" w14:textId="5F6216EA" w:rsidR="00E5265D" w:rsidRPr="00E5265D" w:rsidRDefault="00E5265D" w:rsidP="005B4F27">
      <w:pPr>
        <w:spacing w:line="360" w:lineRule="auto"/>
        <w:rPr>
          <w:rFonts w:ascii="Arial" w:hAnsi="Arial" w:cs="Arial"/>
          <w:sz w:val="22"/>
          <w:szCs w:val="22"/>
        </w:rPr>
      </w:pPr>
      <w:r w:rsidRPr="00E5265D">
        <w:rPr>
          <w:rFonts w:ascii="Arial" w:hAnsi="Arial" w:cs="Arial"/>
          <w:sz w:val="22"/>
          <w:szCs w:val="22"/>
        </w:rPr>
        <w:t xml:space="preserve">If Jaime requires further support after the 6 </w:t>
      </w:r>
      <w:r w:rsidR="00C5461C" w:rsidRPr="005B4F27">
        <w:rPr>
          <w:rFonts w:ascii="Arial" w:hAnsi="Arial" w:cs="Arial"/>
          <w:sz w:val="22"/>
          <w:szCs w:val="22"/>
        </w:rPr>
        <w:t>weeks,</w:t>
      </w:r>
      <w:r w:rsidRPr="00E5265D">
        <w:rPr>
          <w:rFonts w:ascii="Arial" w:hAnsi="Arial" w:cs="Arial"/>
          <w:sz w:val="22"/>
          <w:szCs w:val="22"/>
        </w:rPr>
        <w:t xml:space="preserve"> then the schools ELSA coordinator will assess Jaime and work with his mother to discuss a plan forward to continue Jaime’s progression. </w:t>
      </w:r>
    </w:p>
    <w:p w14:paraId="6CA4B8F1" w14:textId="0D1ADC9F" w:rsidR="00E5265D" w:rsidRPr="005B4F27" w:rsidRDefault="00E5265D" w:rsidP="005B4F27">
      <w:pPr>
        <w:spacing w:line="360" w:lineRule="auto"/>
        <w:rPr>
          <w:rFonts w:ascii="Arial" w:hAnsi="Arial" w:cs="Arial"/>
          <w:sz w:val="22"/>
          <w:szCs w:val="22"/>
        </w:rPr>
      </w:pPr>
      <w:r w:rsidRPr="00E5265D">
        <w:rPr>
          <w:rFonts w:ascii="Arial" w:hAnsi="Arial" w:cs="Arial"/>
          <w:sz w:val="22"/>
          <w:szCs w:val="22"/>
        </w:rPr>
        <w:t xml:space="preserve">The Curriculum for Wales links </w:t>
      </w:r>
      <w:r w:rsidR="00CD550F" w:rsidRPr="005B4F27">
        <w:rPr>
          <w:rFonts w:ascii="Arial" w:hAnsi="Arial" w:cs="Arial"/>
          <w:sz w:val="22"/>
          <w:szCs w:val="22"/>
        </w:rPr>
        <w:t>within these intervention activities stem f</w:t>
      </w:r>
      <w:r w:rsidRPr="00E5265D">
        <w:rPr>
          <w:rFonts w:ascii="Arial" w:hAnsi="Arial" w:cs="Arial"/>
          <w:sz w:val="22"/>
          <w:szCs w:val="22"/>
        </w:rPr>
        <w:t xml:space="preserve">rom the Health and Well-Being </w:t>
      </w:r>
      <w:r w:rsidR="00CD550F" w:rsidRPr="005B4F27">
        <w:rPr>
          <w:rFonts w:ascii="Arial" w:hAnsi="Arial" w:cs="Arial"/>
          <w:sz w:val="22"/>
          <w:szCs w:val="22"/>
        </w:rPr>
        <w:t xml:space="preserve">Area of Learning </w:t>
      </w:r>
      <w:r w:rsidRPr="00E5265D">
        <w:rPr>
          <w:rFonts w:ascii="Arial" w:hAnsi="Arial" w:cs="Arial"/>
          <w:sz w:val="22"/>
          <w:szCs w:val="22"/>
        </w:rPr>
        <w:t xml:space="preserve">under the </w:t>
      </w:r>
      <w:r w:rsidR="00CD550F" w:rsidRPr="005B4F27">
        <w:rPr>
          <w:rFonts w:ascii="Arial" w:hAnsi="Arial" w:cs="Arial"/>
          <w:sz w:val="22"/>
          <w:szCs w:val="22"/>
        </w:rPr>
        <w:t>‘</w:t>
      </w:r>
      <w:r w:rsidRPr="00E5265D">
        <w:rPr>
          <w:rFonts w:ascii="Arial" w:hAnsi="Arial" w:cs="Arial"/>
          <w:sz w:val="22"/>
          <w:szCs w:val="22"/>
        </w:rPr>
        <w:t>How we process and respond to our experiences affects our mental health</w:t>
      </w:r>
      <w:r w:rsidR="00CD550F" w:rsidRPr="005B4F27">
        <w:rPr>
          <w:rFonts w:ascii="Arial" w:hAnsi="Arial" w:cs="Arial"/>
          <w:sz w:val="22"/>
          <w:szCs w:val="22"/>
        </w:rPr>
        <w:t xml:space="preserve"> a</w:t>
      </w:r>
      <w:r w:rsidRPr="00E5265D">
        <w:rPr>
          <w:rFonts w:ascii="Arial" w:hAnsi="Arial" w:cs="Arial"/>
          <w:sz w:val="22"/>
          <w:szCs w:val="22"/>
        </w:rPr>
        <w:t>nd emotional well-being</w:t>
      </w:r>
      <w:r w:rsidR="00CD550F" w:rsidRPr="005B4F27">
        <w:rPr>
          <w:rFonts w:ascii="Arial" w:hAnsi="Arial" w:cs="Arial"/>
          <w:sz w:val="22"/>
          <w:szCs w:val="22"/>
        </w:rPr>
        <w:t>’ statement</w:t>
      </w:r>
      <w:r w:rsidRPr="00E5265D">
        <w:rPr>
          <w:rFonts w:ascii="Arial" w:hAnsi="Arial" w:cs="Arial"/>
          <w:sz w:val="22"/>
          <w:szCs w:val="22"/>
        </w:rPr>
        <w:t>.</w:t>
      </w:r>
    </w:p>
    <w:p w14:paraId="48A7C30C" w14:textId="66F27388" w:rsidR="001A11F0" w:rsidRPr="005B4F27" w:rsidRDefault="001A11F0" w:rsidP="005B4F27">
      <w:pPr>
        <w:spacing w:line="360" w:lineRule="auto"/>
        <w:rPr>
          <w:rFonts w:ascii="Arial" w:hAnsi="Arial" w:cs="Arial"/>
          <w:sz w:val="22"/>
          <w:szCs w:val="22"/>
        </w:rPr>
      </w:pPr>
    </w:p>
    <w:p w14:paraId="7E470FE1" w14:textId="4CFBBF75" w:rsidR="001A11F0" w:rsidRPr="00E5265D" w:rsidRDefault="001A11F0" w:rsidP="005B4F27">
      <w:pPr>
        <w:spacing w:line="360" w:lineRule="auto"/>
        <w:rPr>
          <w:rFonts w:ascii="Arial" w:hAnsi="Arial" w:cs="Arial"/>
          <w:sz w:val="22"/>
          <w:szCs w:val="22"/>
        </w:rPr>
      </w:pPr>
      <w:r w:rsidRPr="005B4F27">
        <w:rPr>
          <w:rFonts w:ascii="Arial" w:hAnsi="Arial" w:cs="Arial"/>
          <w:sz w:val="22"/>
          <w:szCs w:val="22"/>
        </w:rPr>
        <w:t>Timetable of the support given to Jaime:</w:t>
      </w:r>
    </w:p>
    <w:p w14:paraId="5877D32E" w14:textId="36477A15" w:rsidR="00E5265D" w:rsidRPr="00230A28" w:rsidRDefault="00E5265D" w:rsidP="005B4F27">
      <w:pPr>
        <w:spacing w:line="360" w:lineRule="auto"/>
        <w:rPr>
          <w:rFonts w:ascii="Arial" w:hAnsi="Arial" w:cs="Arial"/>
          <w:sz w:val="22"/>
          <w:szCs w:val="22"/>
        </w:rPr>
      </w:pPr>
    </w:p>
    <w:tbl>
      <w:tblPr>
        <w:tblW w:w="10040" w:type="dxa"/>
        <w:tblCellMar>
          <w:left w:w="0" w:type="dxa"/>
          <w:right w:w="0" w:type="dxa"/>
        </w:tblCellMar>
        <w:tblLook w:val="0420" w:firstRow="1" w:lastRow="0" w:firstColumn="0" w:lastColumn="0" w:noHBand="0" w:noVBand="1"/>
      </w:tblPr>
      <w:tblGrid>
        <w:gridCol w:w="1233"/>
        <w:gridCol w:w="1481"/>
        <w:gridCol w:w="2951"/>
        <w:gridCol w:w="2223"/>
        <w:gridCol w:w="2152"/>
      </w:tblGrid>
      <w:tr w:rsidR="004626D4" w:rsidRPr="005B4F27" w14:paraId="4A2598A9" w14:textId="77777777" w:rsidTr="00B479F9">
        <w:trPr>
          <w:trHeight w:val="1468"/>
        </w:trPr>
        <w:tc>
          <w:tcPr>
            <w:tcW w:w="1233"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AA4F867" w14:textId="459045B9" w:rsidR="00DE4D8D" w:rsidRPr="005B4F27" w:rsidRDefault="00DE4D8D" w:rsidP="005B4F27">
            <w:pPr>
              <w:spacing w:line="360" w:lineRule="auto"/>
              <w:rPr>
                <w:rFonts w:ascii="Arial" w:hAnsi="Arial" w:cs="Arial"/>
                <w:sz w:val="22"/>
                <w:szCs w:val="22"/>
              </w:rPr>
            </w:pPr>
            <w:r w:rsidRPr="00DE4D8D">
              <w:rPr>
                <w:rFonts w:ascii="Arial" w:hAnsi="Arial" w:cs="Arial"/>
                <w:sz w:val="22"/>
                <w:szCs w:val="22"/>
              </w:rPr>
              <w:t>Week</w:t>
            </w:r>
            <w:r w:rsidR="004626D4" w:rsidRPr="005B4F27">
              <w:rPr>
                <w:rFonts w:ascii="Arial" w:hAnsi="Arial" w:cs="Arial"/>
                <w:sz w:val="22"/>
                <w:szCs w:val="22"/>
              </w:rPr>
              <w:t>.</w:t>
            </w:r>
          </w:p>
          <w:p w14:paraId="2CACDC33" w14:textId="77777777" w:rsidR="00DE4D8D" w:rsidRPr="005B4F27" w:rsidRDefault="00DE4D8D" w:rsidP="005B4F27">
            <w:pPr>
              <w:spacing w:line="360" w:lineRule="auto"/>
              <w:rPr>
                <w:rFonts w:ascii="Arial" w:hAnsi="Arial" w:cs="Arial"/>
                <w:sz w:val="22"/>
                <w:szCs w:val="22"/>
              </w:rPr>
            </w:pPr>
          </w:p>
          <w:p w14:paraId="7025D7E6" w14:textId="3E2BAD87" w:rsidR="00DE4D8D" w:rsidRPr="00DE4D8D" w:rsidRDefault="00DE4D8D" w:rsidP="005B4F27">
            <w:pPr>
              <w:spacing w:line="360" w:lineRule="auto"/>
              <w:rPr>
                <w:rFonts w:ascii="Arial" w:hAnsi="Arial" w:cs="Arial"/>
                <w:sz w:val="22"/>
                <w:szCs w:val="22"/>
              </w:rPr>
            </w:pPr>
          </w:p>
        </w:tc>
        <w:tc>
          <w:tcPr>
            <w:tcW w:w="148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461796F" w14:textId="6E120D2C" w:rsidR="00DE4D8D" w:rsidRPr="005B4F27" w:rsidRDefault="004626D4" w:rsidP="005B4F27">
            <w:pPr>
              <w:spacing w:line="360" w:lineRule="auto"/>
              <w:rPr>
                <w:rFonts w:ascii="Arial" w:hAnsi="Arial" w:cs="Arial"/>
                <w:sz w:val="22"/>
                <w:szCs w:val="22"/>
              </w:rPr>
            </w:pPr>
            <w:r w:rsidRPr="005B4F27">
              <w:rPr>
                <w:rFonts w:ascii="Arial" w:hAnsi="Arial" w:cs="Arial"/>
                <w:sz w:val="22"/>
                <w:szCs w:val="22"/>
              </w:rPr>
              <w:t xml:space="preserve">Intervention Focus. </w:t>
            </w:r>
          </w:p>
          <w:p w14:paraId="77F9315B" w14:textId="77777777" w:rsidR="00DE4D8D" w:rsidRPr="005B4F27" w:rsidRDefault="00DE4D8D" w:rsidP="005B4F27">
            <w:pPr>
              <w:spacing w:line="360" w:lineRule="auto"/>
              <w:rPr>
                <w:rFonts w:ascii="Arial" w:hAnsi="Arial" w:cs="Arial"/>
                <w:sz w:val="22"/>
                <w:szCs w:val="22"/>
              </w:rPr>
            </w:pPr>
          </w:p>
          <w:p w14:paraId="5A201D4C" w14:textId="77777777" w:rsidR="00DE4D8D" w:rsidRPr="005B4F27" w:rsidRDefault="00DE4D8D" w:rsidP="005B4F27">
            <w:pPr>
              <w:spacing w:line="360" w:lineRule="auto"/>
              <w:rPr>
                <w:rFonts w:ascii="Arial" w:hAnsi="Arial" w:cs="Arial"/>
                <w:sz w:val="22"/>
                <w:szCs w:val="22"/>
              </w:rPr>
            </w:pPr>
          </w:p>
          <w:p w14:paraId="76D87D40" w14:textId="69C232B4" w:rsidR="00DE4D8D" w:rsidRPr="00DE4D8D" w:rsidRDefault="00DE4D8D" w:rsidP="005B4F27">
            <w:pPr>
              <w:spacing w:line="360" w:lineRule="auto"/>
              <w:rPr>
                <w:rFonts w:ascii="Arial" w:hAnsi="Arial" w:cs="Arial"/>
                <w:sz w:val="22"/>
                <w:szCs w:val="22"/>
              </w:rPr>
            </w:pPr>
          </w:p>
        </w:tc>
        <w:tc>
          <w:tcPr>
            <w:tcW w:w="295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38A22BC" w14:textId="20A7985C" w:rsidR="00DE4D8D" w:rsidRPr="005B4F27" w:rsidRDefault="00DE4D8D" w:rsidP="005B4F27">
            <w:pPr>
              <w:spacing w:line="360" w:lineRule="auto"/>
              <w:rPr>
                <w:rFonts w:ascii="Arial" w:hAnsi="Arial" w:cs="Arial"/>
                <w:sz w:val="22"/>
                <w:szCs w:val="22"/>
              </w:rPr>
            </w:pPr>
            <w:r w:rsidRPr="00DE4D8D">
              <w:rPr>
                <w:rFonts w:ascii="Arial" w:hAnsi="Arial" w:cs="Arial"/>
                <w:sz w:val="22"/>
                <w:szCs w:val="22"/>
              </w:rPr>
              <w:t>Activity (30 minutes</w:t>
            </w:r>
            <w:r w:rsidR="004626D4" w:rsidRPr="005B4F27">
              <w:rPr>
                <w:rFonts w:ascii="Arial" w:hAnsi="Arial" w:cs="Arial"/>
                <w:sz w:val="22"/>
                <w:szCs w:val="22"/>
              </w:rPr>
              <w:t xml:space="preserve"> – an hour</w:t>
            </w:r>
            <w:r w:rsidRPr="00DE4D8D">
              <w:rPr>
                <w:rFonts w:ascii="Arial" w:hAnsi="Arial" w:cs="Arial"/>
                <w:sz w:val="22"/>
                <w:szCs w:val="22"/>
              </w:rPr>
              <w:t>)</w:t>
            </w:r>
            <w:r w:rsidR="004626D4" w:rsidRPr="005B4F27">
              <w:rPr>
                <w:rFonts w:ascii="Arial" w:hAnsi="Arial" w:cs="Arial"/>
                <w:sz w:val="22"/>
                <w:szCs w:val="22"/>
              </w:rPr>
              <w:t>.</w:t>
            </w:r>
          </w:p>
          <w:p w14:paraId="28872B4E" w14:textId="77777777" w:rsidR="00DE4D8D" w:rsidRPr="005B4F27" w:rsidRDefault="00DE4D8D" w:rsidP="005B4F27">
            <w:pPr>
              <w:spacing w:line="360" w:lineRule="auto"/>
              <w:rPr>
                <w:rFonts w:ascii="Arial" w:hAnsi="Arial" w:cs="Arial"/>
                <w:sz w:val="22"/>
                <w:szCs w:val="22"/>
              </w:rPr>
            </w:pPr>
          </w:p>
          <w:p w14:paraId="09FA3348" w14:textId="08D0527A" w:rsidR="00DE4D8D" w:rsidRPr="005B4F27" w:rsidRDefault="00DE4D8D" w:rsidP="005B4F27">
            <w:pPr>
              <w:tabs>
                <w:tab w:val="left" w:pos="1929"/>
              </w:tabs>
              <w:spacing w:line="360" w:lineRule="auto"/>
              <w:rPr>
                <w:rFonts w:ascii="Arial" w:hAnsi="Arial" w:cs="Arial"/>
                <w:sz w:val="22"/>
                <w:szCs w:val="22"/>
              </w:rPr>
            </w:pPr>
          </w:p>
          <w:p w14:paraId="6A49F343" w14:textId="221E9300" w:rsidR="00DE4D8D" w:rsidRPr="00DE4D8D" w:rsidRDefault="00DE4D8D" w:rsidP="005B4F27">
            <w:pPr>
              <w:spacing w:line="360" w:lineRule="auto"/>
              <w:rPr>
                <w:rFonts w:ascii="Arial" w:hAnsi="Arial" w:cs="Arial"/>
                <w:sz w:val="22"/>
                <w:szCs w:val="22"/>
              </w:rPr>
            </w:pPr>
          </w:p>
        </w:tc>
        <w:tc>
          <w:tcPr>
            <w:tcW w:w="2223"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2064AA6" w14:textId="77777777" w:rsidR="00DE4D8D" w:rsidRPr="00DE4D8D" w:rsidRDefault="00DE4D8D" w:rsidP="005B4F27">
            <w:pPr>
              <w:spacing w:line="360" w:lineRule="auto"/>
              <w:rPr>
                <w:rFonts w:ascii="Arial" w:hAnsi="Arial" w:cs="Arial"/>
                <w:sz w:val="22"/>
                <w:szCs w:val="22"/>
              </w:rPr>
            </w:pPr>
            <w:r w:rsidRPr="00DE4D8D">
              <w:rPr>
                <w:rFonts w:ascii="Arial" w:hAnsi="Arial" w:cs="Arial"/>
                <w:sz w:val="22"/>
                <w:szCs w:val="22"/>
              </w:rPr>
              <w:t xml:space="preserve">Curriculum links- Health and Well-being (Welsh Government, 2022) </w:t>
            </w:r>
          </w:p>
          <w:p w14:paraId="51EF8F1F" w14:textId="19C2F6FB" w:rsidR="00DE4D8D" w:rsidRPr="005B4F27" w:rsidRDefault="00DE4D8D" w:rsidP="005B4F27">
            <w:pPr>
              <w:spacing w:line="360" w:lineRule="auto"/>
              <w:rPr>
                <w:rFonts w:ascii="Arial" w:hAnsi="Arial" w:cs="Arial"/>
                <w:sz w:val="22"/>
                <w:szCs w:val="22"/>
              </w:rPr>
            </w:pPr>
            <w:r w:rsidRPr="00DE4D8D">
              <w:rPr>
                <w:rFonts w:ascii="Arial" w:hAnsi="Arial" w:cs="Arial"/>
                <w:sz w:val="22"/>
                <w:szCs w:val="22"/>
              </w:rPr>
              <w:t>Progression Step 2</w:t>
            </w:r>
            <w:r w:rsidR="004626D4" w:rsidRPr="005B4F27">
              <w:rPr>
                <w:rFonts w:ascii="Arial" w:hAnsi="Arial" w:cs="Arial"/>
                <w:sz w:val="22"/>
                <w:szCs w:val="22"/>
              </w:rPr>
              <w:t>.</w:t>
            </w:r>
          </w:p>
          <w:p w14:paraId="04356F1E" w14:textId="77777777" w:rsidR="00DE4D8D" w:rsidRPr="005B4F27" w:rsidRDefault="00DE4D8D" w:rsidP="005B4F27">
            <w:pPr>
              <w:spacing w:line="360" w:lineRule="auto"/>
              <w:rPr>
                <w:rFonts w:ascii="Arial" w:hAnsi="Arial" w:cs="Arial"/>
                <w:sz w:val="22"/>
                <w:szCs w:val="22"/>
              </w:rPr>
            </w:pPr>
          </w:p>
          <w:p w14:paraId="366A9F11" w14:textId="0308D08D" w:rsidR="00DE4D8D" w:rsidRPr="00DE4D8D" w:rsidRDefault="00DE4D8D" w:rsidP="005B4F27">
            <w:pPr>
              <w:spacing w:line="360" w:lineRule="auto"/>
              <w:rPr>
                <w:rFonts w:ascii="Arial" w:hAnsi="Arial" w:cs="Arial"/>
                <w:sz w:val="22"/>
                <w:szCs w:val="22"/>
              </w:rPr>
            </w:pPr>
          </w:p>
        </w:tc>
        <w:tc>
          <w:tcPr>
            <w:tcW w:w="215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FE15A37" w14:textId="4B6917CD" w:rsidR="00DE4D8D" w:rsidRPr="005B4F27" w:rsidRDefault="00DE4D8D" w:rsidP="005B4F27">
            <w:pPr>
              <w:spacing w:line="360" w:lineRule="auto"/>
              <w:rPr>
                <w:rFonts w:ascii="Arial" w:hAnsi="Arial" w:cs="Arial"/>
                <w:sz w:val="22"/>
                <w:szCs w:val="22"/>
              </w:rPr>
            </w:pPr>
            <w:r w:rsidRPr="00DE4D8D">
              <w:rPr>
                <w:rFonts w:ascii="Arial" w:hAnsi="Arial" w:cs="Arial"/>
                <w:sz w:val="22"/>
                <w:szCs w:val="22"/>
              </w:rPr>
              <w:t>Parental involvement</w:t>
            </w:r>
            <w:r w:rsidR="004626D4" w:rsidRPr="005B4F27">
              <w:rPr>
                <w:rFonts w:ascii="Arial" w:hAnsi="Arial" w:cs="Arial"/>
                <w:sz w:val="22"/>
                <w:szCs w:val="22"/>
              </w:rPr>
              <w:t xml:space="preserve"> at home.</w:t>
            </w:r>
          </w:p>
          <w:p w14:paraId="26516CB9" w14:textId="77777777" w:rsidR="00DE4D8D" w:rsidRPr="005B4F27" w:rsidRDefault="00DE4D8D" w:rsidP="005B4F27">
            <w:pPr>
              <w:spacing w:line="360" w:lineRule="auto"/>
              <w:rPr>
                <w:rFonts w:ascii="Arial" w:hAnsi="Arial" w:cs="Arial"/>
                <w:sz w:val="22"/>
                <w:szCs w:val="22"/>
              </w:rPr>
            </w:pPr>
          </w:p>
          <w:p w14:paraId="33652412" w14:textId="3B542663" w:rsidR="00DE4D8D" w:rsidRPr="00DE4D8D" w:rsidRDefault="00DE4D8D" w:rsidP="005B4F27">
            <w:pPr>
              <w:spacing w:line="360" w:lineRule="auto"/>
              <w:rPr>
                <w:rFonts w:ascii="Arial" w:hAnsi="Arial" w:cs="Arial"/>
                <w:sz w:val="22"/>
                <w:szCs w:val="22"/>
              </w:rPr>
            </w:pPr>
          </w:p>
        </w:tc>
      </w:tr>
      <w:tr w:rsidR="004626D4" w:rsidRPr="005B4F27" w14:paraId="4E472CF5" w14:textId="77777777" w:rsidTr="00DE4D8D">
        <w:trPr>
          <w:trHeight w:val="1749"/>
        </w:trPr>
        <w:tc>
          <w:tcPr>
            <w:tcW w:w="1233"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F5E683C" w14:textId="77777777" w:rsidR="00DE4D8D" w:rsidRPr="00DE4D8D" w:rsidRDefault="00DE4D8D" w:rsidP="005B4F27">
            <w:pPr>
              <w:spacing w:line="360" w:lineRule="auto"/>
              <w:rPr>
                <w:rFonts w:ascii="Arial" w:hAnsi="Arial" w:cs="Arial"/>
                <w:sz w:val="22"/>
                <w:szCs w:val="22"/>
              </w:rPr>
            </w:pPr>
            <w:r w:rsidRPr="00DE4D8D">
              <w:rPr>
                <w:rFonts w:ascii="Arial" w:hAnsi="Arial" w:cs="Arial"/>
                <w:sz w:val="22"/>
                <w:szCs w:val="22"/>
              </w:rPr>
              <w:lastRenderedPageBreak/>
              <w:t>1</w:t>
            </w:r>
          </w:p>
        </w:tc>
        <w:tc>
          <w:tcPr>
            <w:tcW w:w="148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3D17B4D" w14:textId="4ACFA40C" w:rsidR="00DE4D8D" w:rsidRPr="005B4F27" w:rsidRDefault="00DE4D8D" w:rsidP="005B4F27">
            <w:pPr>
              <w:spacing w:line="360" w:lineRule="auto"/>
              <w:rPr>
                <w:rFonts w:ascii="Arial" w:hAnsi="Arial" w:cs="Arial"/>
                <w:sz w:val="22"/>
                <w:szCs w:val="22"/>
              </w:rPr>
            </w:pPr>
            <w:r w:rsidRPr="00DE4D8D">
              <w:rPr>
                <w:rFonts w:ascii="Arial" w:hAnsi="Arial" w:cs="Arial"/>
                <w:sz w:val="22"/>
                <w:szCs w:val="22"/>
              </w:rPr>
              <w:t>Emotional Support-</w:t>
            </w:r>
          </w:p>
          <w:p w14:paraId="1AD53209" w14:textId="77777777" w:rsidR="004626D4" w:rsidRPr="00DE4D8D" w:rsidRDefault="004626D4" w:rsidP="005B4F27">
            <w:pPr>
              <w:spacing w:line="360" w:lineRule="auto"/>
              <w:rPr>
                <w:rFonts w:ascii="Arial" w:hAnsi="Arial" w:cs="Arial"/>
                <w:sz w:val="22"/>
                <w:szCs w:val="22"/>
              </w:rPr>
            </w:pPr>
          </w:p>
          <w:p w14:paraId="1673E09D" w14:textId="1A342562" w:rsidR="00DE4D8D" w:rsidRPr="00DE4D8D" w:rsidRDefault="00DE4D8D" w:rsidP="005B4F27">
            <w:pPr>
              <w:spacing w:line="360" w:lineRule="auto"/>
              <w:rPr>
                <w:rFonts w:ascii="Arial" w:hAnsi="Arial" w:cs="Arial"/>
                <w:sz w:val="22"/>
                <w:szCs w:val="22"/>
              </w:rPr>
            </w:pPr>
            <w:r w:rsidRPr="00DE4D8D">
              <w:rPr>
                <w:rFonts w:ascii="Arial" w:hAnsi="Arial" w:cs="Arial"/>
                <w:sz w:val="22"/>
                <w:szCs w:val="22"/>
              </w:rPr>
              <w:t xml:space="preserve">Emotions and me. </w:t>
            </w:r>
            <w:r w:rsidR="004626D4" w:rsidRPr="005B4F27">
              <w:rPr>
                <w:rFonts w:ascii="Arial" w:hAnsi="Arial" w:cs="Arial"/>
                <w:sz w:val="22"/>
                <w:szCs w:val="22"/>
              </w:rPr>
              <w:t>(1 hour)</w:t>
            </w:r>
          </w:p>
        </w:tc>
        <w:tc>
          <w:tcPr>
            <w:tcW w:w="295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67C9DE1" w14:textId="56DA5A94" w:rsidR="00DE4D8D" w:rsidRPr="005B4F27" w:rsidRDefault="00DE4D8D" w:rsidP="005B4F27">
            <w:pPr>
              <w:spacing w:line="360" w:lineRule="auto"/>
              <w:rPr>
                <w:rFonts w:ascii="Arial" w:hAnsi="Arial" w:cs="Arial"/>
                <w:b/>
                <w:bCs/>
                <w:sz w:val="22"/>
                <w:szCs w:val="22"/>
              </w:rPr>
            </w:pPr>
            <w:r w:rsidRPr="00DE4D8D">
              <w:rPr>
                <w:rFonts w:ascii="Arial" w:hAnsi="Arial" w:cs="Arial"/>
                <w:b/>
                <w:bCs/>
                <w:sz w:val="22"/>
                <w:szCs w:val="22"/>
              </w:rPr>
              <w:t>Emotions and me</w:t>
            </w:r>
            <w:r w:rsidR="00A22FD0" w:rsidRPr="005B4F27">
              <w:rPr>
                <w:rFonts w:ascii="Arial" w:hAnsi="Arial" w:cs="Arial"/>
                <w:b/>
                <w:bCs/>
                <w:sz w:val="22"/>
                <w:szCs w:val="22"/>
              </w:rPr>
              <w:t xml:space="preserve">- </w:t>
            </w:r>
          </w:p>
          <w:p w14:paraId="11D1C8AB" w14:textId="17318103" w:rsidR="00A22FD0" w:rsidRPr="005B4F27" w:rsidRDefault="00A22FD0" w:rsidP="005B4F27">
            <w:pPr>
              <w:spacing w:line="360" w:lineRule="auto"/>
              <w:rPr>
                <w:rFonts w:ascii="Arial" w:hAnsi="Arial" w:cs="Arial"/>
                <w:sz w:val="22"/>
                <w:szCs w:val="22"/>
              </w:rPr>
            </w:pPr>
            <w:r w:rsidRPr="005B4F27">
              <w:rPr>
                <w:rFonts w:ascii="Arial" w:hAnsi="Arial" w:cs="Arial"/>
                <w:sz w:val="22"/>
                <w:szCs w:val="22"/>
              </w:rPr>
              <w:t xml:space="preserve">As a Class- watch the movie Inside Out and discuss the different emotions afterwards. </w:t>
            </w:r>
          </w:p>
          <w:p w14:paraId="612F08A9" w14:textId="77777777" w:rsidR="00A22FD0" w:rsidRPr="00DE4D8D" w:rsidRDefault="00A22FD0" w:rsidP="005B4F27">
            <w:pPr>
              <w:spacing w:line="360" w:lineRule="auto"/>
              <w:rPr>
                <w:rFonts w:ascii="Arial" w:hAnsi="Arial" w:cs="Arial"/>
                <w:sz w:val="22"/>
                <w:szCs w:val="22"/>
              </w:rPr>
            </w:pPr>
          </w:p>
          <w:p w14:paraId="25C1BF72" w14:textId="282A0812" w:rsidR="00DE4D8D" w:rsidRPr="005B4F27" w:rsidRDefault="00A22FD0" w:rsidP="005B4F27">
            <w:pPr>
              <w:spacing w:line="360" w:lineRule="auto"/>
              <w:rPr>
                <w:rFonts w:ascii="Arial" w:hAnsi="Arial" w:cs="Arial"/>
                <w:sz w:val="22"/>
                <w:szCs w:val="22"/>
              </w:rPr>
            </w:pPr>
            <w:r w:rsidRPr="005B4F27">
              <w:rPr>
                <w:rFonts w:ascii="Arial" w:hAnsi="Arial" w:cs="Arial"/>
                <w:sz w:val="22"/>
                <w:szCs w:val="22"/>
              </w:rPr>
              <w:t>Jaime will c</w:t>
            </w:r>
            <w:r w:rsidR="00DE4D8D" w:rsidRPr="00DE4D8D">
              <w:rPr>
                <w:rFonts w:ascii="Arial" w:hAnsi="Arial" w:cs="Arial"/>
                <w:sz w:val="22"/>
                <w:szCs w:val="22"/>
              </w:rPr>
              <w:t xml:space="preserve">reate a feelings booklet </w:t>
            </w:r>
            <w:r w:rsidRPr="005B4F27">
              <w:rPr>
                <w:rFonts w:ascii="Arial" w:hAnsi="Arial" w:cs="Arial"/>
                <w:sz w:val="22"/>
                <w:szCs w:val="22"/>
              </w:rPr>
              <w:t xml:space="preserve">in a session after watching the movie in class, </w:t>
            </w:r>
            <w:r w:rsidR="00DE4D8D" w:rsidRPr="00DE4D8D">
              <w:rPr>
                <w:rFonts w:ascii="Arial" w:hAnsi="Arial" w:cs="Arial"/>
                <w:sz w:val="22"/>
                <w:szCs w:val="22"/>
              </w:rPr>
              <w:t>to help understand triggers</w:t>
            </w:r>
            <w:r w:rsidR="00AE425E" w:rsidRPr="005B4F27">
              <w:rPr>
                <w:rFonts w:ascii="Arial" w:hAnsi="Arial" w:cs="Arial"/>
                <w:sz w:val="22"/>
                <w:szCs w:val="22"/>
              </w:rPr>
              <w:t xml:space="preserve"> of anger</w:t>
            </w:r>
            <w:r w:rsidR="00DE4D8D" w:rsidRPr="00DE4D8D">
              <w:rPr>
                <w:rFonts w:ascii="Arial" w:hAnsi="Arial" w:cs="Arial"/>
                <w:sz w:val="22"/>
                <w:szCs w:val="22"/>
              </w:rPr>
              <w:t xml:space="preserve"> and recognise different emotions and that to have emotions are natural. </w:t>
            </w:r>
          </w:p>
          <w:p w14:paraId="5A7B9CE3" w14:textId="77777777" w:rsidR="00052DB0" w:rsidRPr="00DE4D8D" w:rsidRDefault="00052DB0" w:rsidP="005B4F27">
            <w:pPr>
              <w:spacing w:line="360" w:lineRule="auto"/>
              <w:rPr>
                <w:rFonts w:ascii="Arial" w:hAnsi="Arial" w:cs="Arial"/>
                <w:sz w:val="22"/>
                <w:szCs w:val="22"/>
              </w:rPr>
            </w:pPr>
          </w:p>
          <w:p w14:paraId="14DA31E3" w14:textId="77777777" w:rsidR="00DE4D8D" w:rsidRPr="00DE4D8D" w:rsidRDefault="00DE4D8D" w:rsidP="005B4F27">
            <w:pPr>
              <w:spacing w:line="360" w:lineRule="auto"/>
              <w:rPr>
                <w:rFonts w:ascii="Arial" w:hAnsi="Arial" w:cs="Arial"/>
                <w:sz w:val="22"/>
                <w:szCs w:val="22"/>
              </w:rPr>
            </w:pPr>
            <w:r w:rsidRPr="00DE4D8D">
              <w:rPr>
                <w:rFonts w:ascii="Arial" w:hAnsi="Arial" w:cs="Arial"/>
                <w:sz w:val="22"/>
                <w:szCs w:val="22"/>
              </w:rPr>
              <w:t>The booklet will be completed with assistance from the support adult.</w:t>
            </w:r>
          </w:p>
          <w:p w14:paraId="11B89128" w14:textId="7732F5DD" w:rsidR="00DE4D8D" w:rsidRPr="00DE4D8D" w:rsidRDefault="00DE4D8D" w:rsidP="005B4F27">
            <w:pPr>
              <w:spacing w:line="360" w:lineRule="auto"/>
              <w:rPr>
                <w:rFonts w:ascii="Arial" w:hAnsi="Arial" w:cs="Arial"/>
                <w:sz w:val="22"/>
                <w:szCs w:val="22"/>
              </w:rPr>
            </w:pPr>
            <w:r w:rsidRPr="00DE4D8D">
              <w:rPr>
                <w:rFonts w:ascii="Arial" w:hAnsi="Arial" w:cs="Arial"/>
                <w:sz w:val="22"/>
                <w:szCs w:val="22"/>
              </w:rPr>
              <w:t xml:space="preserve">The feelings booklet will allow Jaime to </w:t>
            </w:r>
            <w:r w:rsidRPr="005B4F27">
              <w:rPr>
                <w:rFonts w:ascii="Arial" w:hAnsi="Arial" w:cs="Arial"/>
                <w:sz w:val="22"/>
                <w:szCs w:val="22"/>
              </w:rPr>
              <w:t>refer</w:t>
            </w:r>
            <w:r w:rsidRPr="00DE4D8D">
              <w:rPr>
                <w:rFonts w:ascii="Arial" w:hAnsi="Arial" w:cs="Arial"/>
                <w:sz w:val="22"/>
                <w:szCs w:val="22"/>
              </w:rPr>
              <w:t xml:space="preserve"> and forth to understand his feelings in detail. </w:t>
            </w:r>
          </w:p>
        </w:tc>
        <w:tc>
          <w:tcPr>
            <w:tcW w:w="2223"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0A56E24" w14:textId="4FEF7726" w:rsidR="00DE4D8D" w:rsidRPr="005B4F27" w:rsidRDefault="00DE4D8D" w:rsidP="005B4F27">
            <w:pPr>
              <w:spacing w:line="360" w:lineRule="auto"/>
              <w:rPr>
                <w:rFonts w:ascii="Arial" w:hAnsi="Arial" w:cs="Arial"/>
                <w:sz w:val="22"/>
                <w:szCs w:val="22"/>
              </w:rPr>
            </w:pPr>
            <w:r w:rsidRPr="00DE4D8D">
              <w:rPr>
                <w:rFonts w:ascii="Arial" w:hAnsi="Arial" w:cs="Arial"/>
                <w:sz w:val="22"/>
                <w:szCs w:val="22"/>
              </w:rPr>
              <w:t xml:space="preserve">I am </w:t>
            </w:r>
            <w:proofErr w:type="gramStart"/>
            <w:r w:rsidRPr="00DE4D8D">
              <w:rPr>
                <w:rFonts w:ascii="Arial" w:hAnsi="Arial" w:cs="Arial"/>
                <w:sz w:val="22"/>
                <w:szCs w:val="22"/>
              </w:rPr>
              <w:t>beginning to notice</w:t>
            </w:r>
            <w:proofErr w:type="gramEnd"/>
            <w:r w:rsidRPr="00DE4D8D">
              <w:rPr>
                <w:rFonts w:ascii="Arial" w:hAnsi="Arial" w:cs="Arial"/>
                <w:sz w:val="22"/>
                <w:szCs w:val="22"/>
              </w:rPr>
              <w:t xml:space="preserve"> when I need help to manage my feelings.</w:t>
            </w:r>
          </w:p>
          <w:p w14:paraId="30BAC585" w14:textId="77777777" w:rsidR="0082775F" w:rsidRPr="00DE4D8D" w:rsidRDefault="0082775F" w:rsidP="005B4F27">
            <w:pPr>
              <w:spacing w:line="360" w:lineRule="auto"/>
              <w:rPr>
                <w:rFonts w:ascii="Arial" w:hAnsi="Arial" w:cs="Arial"/>
                <w:sz w:val="22"/>
                <w:szCs w:val="22"/>
              </w:rPr>
            </w:pPr>
          </w:p>
          <w:p w14:paraId="157F4747" w14:textId="77777777" w:rsidR="00DE4D8D" w:rsidRPr="00DE4D8D" w:rsidRDefault="00DE4D8D" w:rsidP="005B4F27">
            <w:pPr>
              <w:spacing w:line="360" w:lineRule="auto"/>
              <w:rPr>
                <w:rFonts w:ascii="Arial" w:hAnsi="Arial" w:cs="Arial"/>
                <w:sz w:val="22"/>
                <w:szCs w:val="22"/>
              </w:rPr>
            </w:pPr>
            <w:r w:rsidRPr="00DE4D8D">
              <w:rPr>
                <w:rFonts w:ascii="Arial" w:hAnsi="Arial" w:cs="Arial"/>
                <w:sz w:val="22"/>
                <w:szCs w:val="22"/>
              </w:rPr>
              <w:t>I can understand how and why my thoughts, feelings and actions change in response to different experiences.</w:t>
            </w:r>
          </w:p>
        </w:tc>
        <w:tc>
          <w:tcPr>
            <w:tcW w:w="215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EDE2D5C" w14:textId="77777777" w:rsidR="00DE4D8D" w:rsidRPr="00DE4D8D" w:rsidRDefault="00DE4D8D" w:rsidP="005B4F27">
            <w:pPr>
              <w:spacing w:line="360" w:lineRule="auto"/>
              <w:rPr>
                <w:rFonts w:ascii="Arial" w:hAnsi="Arial" w:cs="Arial"/>
                <w:sz w:val="22"/>
                <w:szCs w:val="22"/>
              </w:rPr>
            </w:pPr>
            <w:r w:rsidRPr="00DE4D8D">
              <w:rPr>
                <w:rFonts w:ascii="Arial" w:hAnsi="Arial" w:cs="Arial"/>
                <w:sz w:val="22"/>
                <w:szCs w:val="22"/>
              </w:rPr>
              <w:t>A copy of the booklet will be created to allow one to be taken home.</w:t>
            </w:r>
          </w:p>
          <w:p w14:paraId="3C7EEF99" w14:textId="77777777" w:rsidR="00DE4D8D" w:rsidRPr="00DE4D8D" w:rsidRDefault="00DE4D8D" w:rsidP="005B4F27">
            <w:pPr>
              <w:spacing w:line="360" w:lineRule="auto"/>
              <w:rPr>
                <w:rFonts w:ascii="Arial" w:hAnsi="Arial" w:cs="Arial"/>
                <w:sz w:val="22"/>
                <w:szCs w:val="22"/>
              </w:rPr>
            </w:pPr>
            <w:r w:rsidRPr="00DE4D8D">
              <w:rPr>
                <w:rFonts w:ascii="Arial" w:hAnsi="Arial" w:cs="Arial"/>
                <w:sz w:val="22"/>
                <w:szCs w:val="22"/>
              </w:rPr>
              <w:t xml:space="preserve">This will help both Jaime and his mother with the understanding of his emotions and what triggers they. Can look out for together. </w:t>
            </w:r>
          </w:p>
          <w:p w14:paraId="6CBA9DDE" w14:textId="77777777" w:rsidR="00DE4D8D" w:rsidRPr="00DE4D8D" w:rsidRDefault="00DE4D8D" w:rsidP="005B4F27">
            <w:pPr>
              <w:spacing w:line="360" w:lineRule="auto"/>
              <w:rPr>
                <w:rFonts w:ascii="Arial" w:hAnsi="Arial" w:cs="Arial"/>
                <w:sz w:val="22"/>
                <w:szCs w:val="22"/>
              </w:rPr>
            </w:pPr>
            <w:r w:rsidRPr="00DE4D8D">
              <w:rPr>
                <w:rFonts w:ascii="Arial" w:hAnsi="Arial" w:cs="Arial"/>
                <w:sz w:val="22"/>
                <w:szCs w:val="22"/>
              </w:rPr>
              <w:t>Jaime could help his mother create her own feelings booklet to become more engaged.</w:t>
            </w:r>
          </w:p>
        </w:tc>
      </w:tr>
      <w:tr w:rsidR="00DE4D8D" w:rsidRPr="005B4F27" w14:paraId="2EB0F803" w14:textId="77777777" w:rsidTr="00DE4D8D">
        <w:trPr>
          <w:trHeight w:val="1749"/>
        </w:trPr>
        <w:tc>
          <w:tcPr>
            <w:tcW w:w="1233"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31F094C" w14:textId="77777777" w:rsidR="00DE4D8D" w:rsidRPr="00DE4D8D" w:rsidRDefault="00DE4D8D" w:rsidP="005B4F27">
            <w:pPr>
              <w:spacing w:line="360" w:lineRule="auto"/>
              <w:rPr>
                <w:rFonts w:ascii="Arial" w:hAnsi="Arial" w:cs="Arial"/>
                <w:sz w:val="22"/>
                <w:szCs w:val="22"/>
              </w:rPr>
            </w:pPr>
            <w:r w:rsidRPr="00DE4D8D">
              <w:rPr>
                <w:rFonts w:ascii="Arial" w:hAnsi="Arial" w:cs="Arial"/>
                <w:sz w:val="22"/>
                <w:szCs w:val="22"/>
              </w:rPr>
              <w:t>2</w:t>
            </w:r>
          </w:p>
        </w:tc>
        <w:tc>
          <w:tcPr>
            <w:tcW w:w="148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8B47EDA" w14:textId="47F05CB8" w:rsidR="00DE4D8D" w:rsidRPr="00DE4D8D" w:rsidRDefault="00DE4D8D" w:rsidP="005B4F27">
            <w:pPr>
              <w:spacing w:line="360" w:lineRule="auto"/>
              <w:rPr>
                <w:rFonts w:ascii="Arial" w:hAnsi="Arial" w:cs="Arial"/>
                <w:sz w:val="22"/>
                <w:szCs w:val="22"/>
              </w:rPr>
            </w:pPr>
            <w:r w:rsidRPr="00DE4D8D">
              <w:rPr>
                <w:rFonts w:ascii="Arial" w:hAnsi="Arial" w:cs="Arial"/>
                <w:sz w:val="22"/>
                <w:szCs w:val="22"/>
              </w:rPr>
              <w:t>Social support- Lego Therapy</w:t>
            </w:r>
            <w:r w:rsidR="004626D4" w:rsidRPr="005B4F27">
              <w:rPr>
                <w:rFonts w:ascii="Arial" w:hAnsi="Arial" w:cs="Arial"/>
                <w:sz w:val="22"/>
                <w:szCs w:val="22"/>
              </w:rPr>
              <w:t xml:space="preserve"> (1 hour)</w:t>
            </w:r>
          </w:p>
        </w:tc>
        <w:tc>
          <w:tcPr>
            <w:tcW w:w="295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F734DA8" w14:textId="77777777" w:rsidR="00DE4D8D" w:rsidRPr="00DE4D8D" w:rsidRDefault="00DE4D8D" w:rsidP="005B4F27">
            <w:pPr>
              <w:spacing w:line="360" w:lineRule="auto"/>
              <w:rPr>
                <w:rFonts w:ascii="Arial" w:hAnsi="Arial" w:cs="Arial"/>
                <w:b/>
                <w:bCs/>
                <w:sz w:val="22"/>
                <w:szCs w:val="22"/>
              </w:rPr>
            </w:pPr>
            <w:r w:rsidRPr="00DE4D8D">
              <w:rPr>
                <w:rFonts w:ascii="Arial" w:hAnsi="Arial" w:cs="Arial"/>
                <w:b/>
                <w:bCs/>
                <w:sz w:val="22"/>
                <w:szCs w:val="22"/>
              </w:rPr>
              <w:t>Lego Therapy</w:t>
            </w:r>
          </w:p>
          <w:p w14:paraId="1577056B" w14:textId="4149CB54" w:rsidR="00DE4D8D" w:rsidRPr="005B4F27" w:rsidRDefault="00DE4D8D" w:rsidP="005B4F27">
            <w:pPr>
              <w:spacing w:line="360" w:lineRule="auto"/>
              <w:rPr>
                <w:rFonts w:ascii="Arial" w:hAnsi="Arial" w:cs="Arial"/>
                <w:sz w:val="22"/>
                <w:szCs w:val="22"/>
              </w:rPr>
            </w:pPr>
            <w:r w:rsidRPr="00DE4D8D">
              <w:rPr>
                <w:rFonts w:ascii="Arial" w:hAnsi="Arial" w:cs="Arial"/>
                <w:sz w:val="22"/>
                <w:szCs w:val="22"/>
              </w:rPr>
              <w:t xml:space="preserve">Jaime will choose 2 </w:t>
            </w:r>
            <w:r w:rsidR="00052DB0" w:rsidRPr="005B4F27">
              <w:rPr>
                <w:rFonts w:ascii="Arial" w:hAnsi="Arial" w:cs="Arial"/>
                <w:sz w:val="22"/>
                <w:szCs w:val="22"/>
              </w:rPr>
              <w:t>of his peers</w:t>
            </w:r>
            <w:r w:rsidRPr="00DE4D8D">
              <w:rPr>
                <w:rFonts w:ascii="Arial" w:hAnsi="Arial" w:cs="Arial"/>
                <w:sz w:val="22"/>
                <w:szCs w:val="22"/>
              </w:rPr>
              <w:t xml:space="preserve"> to get involved in Lego therapy. </w:t>
            </w:r>
          </w:p>
          <w:p w14:paraId="618BE879" w14:textId="77777777" w:rsidR="00B55A10" w:rsidRPr="00DE4D8D" w:rsidRDefault="00B55A10" w:rsidP="005B4F27">
            <w:pPr>
              <w:spacing w:line="360" w:lineRule="auto"/>
              <w:rPr>
                <w:rFonts w:ascii="Arial" w:hAnsi="Arial" w:cs="Arial"/>
                <w:sz w:val="22"/>
                <w:szCs w:val="22"/>
              </w:rPr>
            </w:pPr>
          </w:p>
          <w:p w14:paraId="1217961E" w14:textId="6A1E4661" w:rsidR="00DE4D8D" w:rsidRPr="00DE4D8D" w:rsidRDefault="00DE4D8D" w:rsidP="005B4F27">
            <w:pPr>
              <w:spacing w:line="360" w:lineRule="auto"/>
              <w:rPr>
                <w:rFonts w:ascii="Arial" w:hAnsi="Arial" w:cs="Arial"/>
                <w:sz w:val="22"/>
                <w:szCs w:val="22"/>
              </w:rPr>
            </w:pPr>
            <w:r w:rsidRPr="00DE4D8D">
              <w:rPr>
                <w:rFonts w:ascii="Arial" w:hAnsi="Arial" w:cs="Arial"/>
                <w:sz w:val="22"/>
                <w:szCs w:val="22"/>
              </w:rPr>
              <w:t xml:space="preserve">They will be given instructions to build something. Working together they must complete the task while the support adult initiates </w:t>
            </w:r>
            <w:r w:rsidRPr="00DE4D8D">
              <w:rPr>
                <w:rFonts w:ascii="Arial" w:hAnsi="Arial" w:cs="Arial"/>
                <w:sz w:val="22"/>
                <w:szCs w:val="22"/>
              </w:rPr>
              <w:lastRenderedPageBreak/>
              <w:t xml:space="preserve">prompt questions. For example, </w:t>
            </w:r>
            <w:r w:rsidR="00052DB0" w:rsidRPr="005B4F27">
              <w:rPr>
                <w:rFonts w:ascii="Arial" w:hAnsi="Arial" w:cs="Arial"/>
                <w:sz w:val="22"/>
                <w:szCs w:val="22"/>
              </w:rPr>
              <w:t>what</w:t>
            </w:r>
            <w:r w:rsidRPr="00DE4D8D">
              <w:rPr>
                <w:rFonts w:ascii="Arial" w:hAnsi="Arial" w:cs="Arial"/>
                <w:sz w:val="22"/>
                <w:szCs w:val="22"/>
              </w:rPr>
              <w:t xml:space="preserve"> is everyone doing with their family on the weekend? </w:t>
            </w:r>
          </w:p>
          <w:p w14:paraId="2DE6B1E0" w14:textId="2AFEE8B3" w:rsidR="00DE4D8D" w:rsidRPr="005B4F27" w:rsidRDefault="00DE4D8D" w:rsidP="005B4F27">
            <w:pPr>
              <w:spacing w:line="360" w:lineRule="auto"/>
              <w:rPr>
                <w:rFonts w:ascii="Arial" w:hAnsi="Arial" w:cs="Arial"/>
                <w:sz w:val="22"/>
                <w:szCs w:val="22"/>
              </w:rPr>
            </w:pPr>
            <w:r w:rsidRPr="00DE4D8D">
              <w:rPr>
                <w:rFonts w:ascii="Arial" w:hAnsi="Arial" w:cs="Arial"/>
                <w:sz w:val="22"/>
                <w:szCs w:val="22"/>
              </w:rPr>
              <w:t xml:space="preserve">Start with happy prompt questions and lead into different discussions involving different emotions. </w:t>
            </w:r>
          </w:p>
          <w:p w14:paraId="1031D733" w14:textId="77777777" w:rsidR="00B55A10" w:rsidRPr="00DE4D8D" w:rsidRDefault="00B55A10" w:rsidP="005B4F27">
            <w:pPr>
              <w:spacing w:line="360" w:lineRule="auto"/>
              <w:rPr>
                <w:rFonts w:ascii="Arial" w:hAnsi="Arial" w:cs="Arial"/>
                <w:sz w:val="22"/>
                <w:szCs w:val="22"/>
              </w:rPr>
            </w:pPr>
          </w:p>
          <w:p w14:paraId="0642A1F7" w14:textId="4CA48990" w:rsidR="00DE4D8D" w:rsidRPr="00DE4D8D" w:rsidRDefault="00DE4D8D" w:rsidP="005B4F27">
            <w:pPr>
              <w:spacing w:line="360" w:lineRule="auto"/>
              <w:rPr>
                <w:rFonts w:ascii="Arial" w:hAnsi="Arial" w:cs="Arial"/>
                <w:b/>
                <w:bCs/>
                <w:sz w:val="22"/>
                <w:szCs w:val="22"/>
              </w:rPr>
            </w:pPr>
            <w:r w:rsidRPr="00DE4D8D">
              <w:rPr>
                <w:rFonts w:ascii="Arial" w:hAnsi="Arial" w:cs="Arial"/>
                <w:sz w:val="22"/>
                <w:szCs w:val="22"/>
              </w:rPr>
              <w:t xml:space="preserve">This will allow Jaime and his </w:t>
            </w:r>
            <w:r w:rsidR="00052DB0" w:rsidRPr="005B4F27">
              <w:rPr>
                <w:rFonts w:ascii="Arial" w:hAnsi="Arial" w:cs="Arial"/>
                <w:sz w:val="22"/>
                <w:szCs w:val="22"/>
              </w:rPr>
              <w:t xml:space="preserve">peers </w:t>
            </w:r>
            <w:r w:rsidRPr="00DE4D8D">
              <w:rPr>
                <w:rFonts w:ascii="Arial" w:hAnsi="Arial" w:cs="Arial"/>
                <w:sz w:val="22"/>
                <w:szCs w:val="22"/>
              </w:rPr>
              <w:t xml:space="preserve">to discuss their emotions with each other while improving their teamwork skills </w:t>
            </w:r>
            <w:r w:rsidR="00052DB0" w:rsidRPr="005B4F27">
              <w:rPr>
                <w:rFonts w:ascii="Arial" w:hAnsi="Arial" w:cs="Arial"/>
                <w:sz w:val="22"/>
                <w:szCs w:val="22"/>
              </w:rPr>
              <w:t xml:space="preserve">and communication skills </w:t>
            </w:r>
            <w:r w:rsidRPr="00DE4D8D">
              <w:rPr>
                <w:rFonts w:ascii="Arial" w:hAnsi="Arial" w:cs="Arial"/>
                <w:sz w:val="22"/>
                <w:szCs w:val="22"/>
              </w:rPr>
              <w:t>alongside</w:t>
            </w:r>
            <w:r w:rsidR="00052DB0" w:rsidRPr="005B4F27">
              <w:rPr>
                <w:rFonts w:ascii="Arial" w:hAnsi="Arial" w:cs="Arial"/>
                <w:sz w:val="22"/>
                <w:szCs w:val="22"/>
              </w:rPr>
              <w:t xml:space="preserve"> the play</w:t>
            </w:r>
            <w:r w:rsidRPr="00DE4D8D">
              <w:rPr>
                <w:rFonts w:ascii="Arial" w:hAnsi="Arial" w:cs="Arial"/>
                <w:sz w:val="22"/>
                <w:szCs w:val="22"/>
              </w:rPr>
              <w:t>.</w:t>
            </w:r>
            <w:r w:rsidRPr="00DE4D8D">
              <w:rPr>
                <w:rFonts w:ascii="Arial" w:hAnsi="Arial" w:cs="Arial"/>
                <w:b/>
                <w:bCs/>
                <w:sz w:val="22"/>
                <w:szCs w:val="22"/>
              </w:rPr>
              <w:t xml:space="preserve"> </w:t>
            </w:r>
          </w:p>
        </w:tc>
        <w:tc>
          <w:tcPr>
            <w:tcW w:w="2223"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54C2E10" w14:textId="77777777" w:rsidR="00DE4D8D" w:rsidRPr="00DE4D8D" w:rsidRDefault="00DE4D8D" w:rsidP="005B4F27">
            <w:pPr>
              <w:spacing w:line="360" w:lineRule="auto"/>
              <w:rPr>
                <w:rFonts w:ascii="Arial" w:hAnsi="Arial" w:cs="Arial"/>
                <w:sz w:val="22"/>
                <w:szCs w:val="22"/>
              </w:rPr>
            </w:pPr>
            <w:r w:rsidRPr="00DE4D8D">
              <w:rPr>
                <w:rFonts w:ascii="Arial" w:hAnsi="Arial" w:cs="Arial"/>
                <w:sz w:val="22"/>
                <w:szCs w:val="22"/>
              </w:rPr>
              <w:lastRenderedPageBreak/>
              <w:t>I can notice and communicate my feelings.</w:t>
            </w:r>
          </w:p>
        </w:tc>
        <w:tc>
          <w:tcPr>
            <w:tcW w:w="215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68FF189" w14:textId="621B4AC8" w:rsidR="00DE4D8D" w:rsidRPr="00DE4D8D" w:rsidRDefault="00DE4D8D" w:rsidP="005B4F27">
            <w:pPr>
              <w:spacing w:line="360" w:lineRule="auto"/>
              <w:rPr>
                <w:rFonts w:ascii="Arial" w:hAnsi="Arial" w:cs="Arial"/>
                <w:sz w:val="22"/>
                <w:szCs w:val="22"/>
              </w:rPr>
            </w:pPr>
            <w:r w:rsidRPr="00DE4D8D">
              <w:rPr>
                <w:rFonts w:ascii="Arial" w:hAnsi="Arial" w:cs="Arial"/>
                <w:sz w:val="22"/>
                <w:szCs w:val="22"/>
              </w:rPr>
              <w:t xml:space="preserve">At home, Jaime and his mother can use Lego to comminate </w:t>
            </w:r>
            <w:r w:rsidR="00B55A10" w:rsidRPr="005B4F27">
              <w:rPr>
                <w:rFonts w:ascii="Arial" w:hAnsi="Arial" w:cs="Arial"/>
                <w:sz w:val="22"/>
                <w:szCs w:val="22"/>
              </w:rPr>
              <w:t>each other’s</w:t>
            </w:r>
            <w:r w:rsidRPr="00DE4D8D">
              <w:rPr>
                <w:rFonts w:ascii="Arial" w:hAnsi="Arial" w:cs="Arial"/>
                <w:sz w:val="22"/>
                <w:szCs w:val="22"/>
              </w:rPr>
              <w:t xml:space="preserve"> feelings and emotions.</w:t>
            </w:r>
          </w:p>
          <w:p w14:paraId="2B31C074" w14:textId="77777777" w:rsidR="00DE4D8D" w:rsidRPr="00DE4D8D" w:rsidRDefault="00DE4D8D" w:rsidP="005B4F27">
            <w:pPr>
              <w:spacing w:line="360" w:lineRule="auto"/>
              <w:rPr>
                <w:rFonts w:ascii="Arial" w:hAnsi="Arial" w:cs="Arial"/>
                <w:sz w:val="22"/>
                <w:szCs w:val="22"/>
              </w:rPr>
            </w:pPr>
            <w:r w:rsidRPr="00DE4D8D">
              <w:rPr>
                <w:rFonts w:ascii="Arial" w:hAnsi="Arial" w:cs="Arial"/>
                <w:sz w:val="22"/>
                <w:szCs w:val="22"/>
              </w:rPr>
              <w:t xml:space="preserve">This will allow them to be able to communicate efficiently. </w:t>
            </w:r>
          </w:p>
        </w:tc>
      </w:tr>
      <w:tr w:rsidR="00DE4D8D" w:rsidRPr="005B4F27" w14:paraId="4E4A779E" w14:textId="77777777" w:rsidTr="00DE4D8D">
        <w:trPr>
          <w:trHeight w:val="1749"/>
        </w:trPr>
        <w:tc>
          <w:tcPr>
            <w:tcW w:w="1233"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62744B5" w14:textId="77777777" w:rsidR="00DE4D8D" w:rsidRPr="00DE4D8D" w:rsidRDefault="00DE4D8D" w:rsidP="005B4F27">
            <w:pPr>
              <w:spacing w:line="360" w:lineRule="auto"/>
              <w:rPr>
                <w:rFonts w:ascii="Arial" w:hAnsi="Arial" w:cs="Arial"/>
                <w:sz w:val="22"/>
                <w:szCs w:val="22"/>
              </w:rPr>
            </w:pPr>
            <w:r w:rsidRPr="00DE4D8D">
              <w:rPr>
                <w:rFonts w:ascii="Arial" w:hAnsi="Arial" w:cs="Arial"/>
                <w:sz w:val="22"/>
                <w:szCs w:val="22"/>
              </w:rPr>
              <w:t>3</w:t>
            </w:r>
          </w:p>
        </w:tc>
        <w:tc>
          <w:tcPr>
            <w:tcW w:w="148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C6B8449" w14:textId="77777777" w:rsidR="004626D4" w:rsidRPr="005B4F27" w:rsidRDefault="00DE4D8D" w:rsidP="005B4F27">
            <w:pPr>
              <w:spacing w:line="360" w:lineRule="auto"/>
              <w:rPr>
                <w:rFonts w:ascii="Arial" w:hAnsi="Arial" w:cs="Arial"/>
                <w:sz w:val="22"/>
                <w:szCs w:val="22"/>
              </w:rPr>
            </w:pPr>
            <w:r w:rsidRPr="00DE4D8D">
              <w:rPr>
                <w:rFonts w:ascii="Arial" w:hAnsi="Arial" w:cs="Arial"/>
                <w:sz w:val="22"/>
                <w:szCs w:val="22"/>
              </w:rPr>
              <w:t xml:space="preserve">Emotional support- </w:t>
            </w:r>
          </w:p>
          <w:p w14:paraId="3B83C7BE" w14:textId="4CF23272" w:rsidR="00DE4D8D" w:rsidRPr="00DE4D8D" w:rsidRDefault="00DE4D8D" w:rsidP="005B4F27">
            <w:pPr>
              <w:spacing w:line="360" w:lineRule="auto"/>
              <w:rPr>
                <w:rFonts w:ascii="Arial" w:hAnsi="Arial" w:cs="Arial"/>
                <w:sz w:val="22"/>
                <w:szCs w:val="22"/>
              </w:rPr>
            </w:pPr>
            <w:r w:rsidRPr="00DE4D8D">
              <w:rPr>
                <w:rFonts w:ascii="Arial" w:hAnsi="Arial" w:cs="Arial"/>
                <w:sz w:val="22"/>
                <w:szCs w:val="22"/>
              </w:rPr>
              <w:t>Anger regulation techniques.</w:t>
            </w:r>
            <w:r w:rsidR="004626D4" w:rsidRPr="005B4F27">
              <w:rPr>
                <w:rFonts w:ascii="Arial" w:hAnsi="Arial" w:cs="Arial"/>
                <w:sz w:val="22"/>
                <w:szCs w:val="22"/>
              </w:rPr>
              <w:t xml:space="preserve"> (30 minutes)</w:t>
            </w:r>
          </w:p>
        </w:tc>
        <w:tc>
          <w:tcPr>
            <w:tcW w:w="295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992A4C1" w14:textId="77777777" w:rsidR="00DE4D8D" w:rsidRPr="00DE4D8D" w:rsidRDefault="00DE4D8D" w:rsidP="005B4F27">
            <w:pPr>
              <w:spacing w:line="360" w:lineRule="auto"/>
              <w:rPr>
                <w:rFonts w:ascii="Arial" w:hAnsi="Arial" w:cs="Arial"/>
                <w:b/>
                <w:bCs/>
                <w:sz w:val="22"/>
                <w:szCs w:val="22"/>
              </w:rPr>
            </w:pPr>
            <w:r w:rsidRPr="00DE4D8D">
              <w:rPr>
                <w:rFonts w:ascii="Arial" w:hAnsi="Arial" w:cs="Arial"/>
                <w:b/>
                <w:bCs/>
                <w:sz w:val="22"/>
                <w:szCs w:val="22"/>
              </w:rPr>
              <w:t>Regulation techniques</w:t>
            </w:r>
          </w:p>
          <w:p w14:paraId="19C76D10" w14:textId="4C10BB50" w:rsidR="00DE4D8D" w:rsidRPr="005B4F27" w:rsidRDefault="00DE4D8D" w:rsidP="005B4F27">
            <w:pPr>
              <w:spacing w:line="360" w:lineRule="auto"/>
              <w:rPr>
                <w:rFonts w:ascii="Arial" w:hAnsi="Arial" w:cs="Arial"/>
                <w:sz w:val="22"/>
                <w:szCs w:val="22"/>
              </w:rPr>
            </w:pPr>
            <w:r w:rsidRPr="00DE4D8D">
              <w:rPr>
                <w:rFonts w:ascii="Arial" w:hAnsi="Arial" w:cs="Arial"/>
                <w:sz w:val="22"/>
                <w:szCs w:val="22"/>
              </w:rPr>
              <w:t>5 senses technique. When Jaime starts to get angry this technique can help him stop and focus on his surroundings.</w:t>
            </w:r>
          </w:p>
          <w:p w14:paraId="38EED20A" w14:textId="77777777" w:rsidR="00B55A10" w:rsidRPr="00DE4D8D" w:rsidRDefault="00B55A10" w:rsidP="005B4F27">
            <w:pPr>
              <w:spacing w:line="360" w:lineRule="auto"/>
              <w:rPr>
                <w:rFonts w:ascii="Arial" w:hAnsi="Arial" w:cs="Arial"/>
                <w:sz w:val="22"/>
                <w:szCs w:val="22"/>
              </w:rPr>
            </w:pPr>
          </w:p>
          <w:p w14:paraId="12AFB656" w14:textId="77777777" w:rsidR="00DE4D8D" w:rsidRPr="00DE4D8D" w:rsidRDefault="00DE4D8D" w:rsidP="005B4F27">
            <w:pPr>
              <w:spacing w:line="360" w:lineRule="auto"/>
              <w:rPr>
                <w:rFonts w:ascii="Arial" w:hAnsi="Arial" w:cs="Arial"/>
                <w:sz w:val="22"/>
                <w:szCs w:val="22"/>
              </w:rPr>
            </w:pPr>
            <w:r w:rsidRPr="00DE4D8D">
              <w:rPr>
                <w:rFonts w:ascii="Arial" w:hAnsi="Arial" w:cs="Arial"/>
                <w:sz w:val="22"/>
                <w:szCs w:val="22"/>
              </w:rPr>
              <w:t xml:space="preserve">Jaime will need to sit up with his feet on the floor. </w:t>
            </w:r>
          </w:p>
          <w:p w14:paraId="79F2CB91" w14:textId="2FA7D4EB" w:rsidR="00DE4D8D" w:rsidRPr="005B4F27" w:rsidRDefault="00DE4D8D" w:rsidP="005B4F27">
            <w:pPr>
              <w:spacing w:line="360" w:lineRule="auto"/>
              <w:rPr>
                <w:rFonts w:ascii="Arial" w:hAnsi="Arial" w:cs="Arial"/>
                <w:sz w:val="22"/>
                <w:szCs w:val="22"/>
              </w:rPr>
            </w:pPr>
            <w:r w:rsidRPr="00DE4D8D">
              <w:rPr>
                <w:rFonts w:ascii="Arial" w:hAnsi="Arial" w:cs="Arial"/>
                <w:sz w:val="22"/>
                <w:szCs w:val="22"/>
              </w:rPr>
              <w:t xml:space="preserve">He will be asked by the support adult to name 5 things that he can see. For example, the chair, books. </w:t>
            </w:r>
          </w:p>
          <w:p w14:paraId="54A0150F" w14:textId="77777777" w:rsidR="00E45E2D" w:rsidRPr="00DE4D8D" w:rsidRDefault="00E45E2D" w:rsidP="005B4F27">
            <w:pPr>
              <w:spacing w:line="360" w:lineRule="auto"/>
              <w:rPr>
                <w:rFonts w:ascii="Arial" w:hAnsi="Arial" w:cs="Arial"/>
                <w:sz w:val="22"/>
                <w:szCs w:val="22"/>
              </w:rPr>
            </w:pPr>
          </w:p>
          <w:p w14:paraId="72788112" w14:textId="1C54CA8D" w:rsidR="00DE4D8D" w:rsidRPr="005B4F27" w:rsidRDefault="00DE4D8D" w:rsidP="005B4F27">
            <w:pPr>
              <w:spacing w:line="360" w:lineRule="auto"/>
              <w:rPr>
                <w:rFonts w:ascii="Arial" w:hAnsi="Arial" w:cs="Arial"/>
                <w:sz w:val="22"/>
                <w:szCs w:val="22"/>
              </w:rPr>
            </w:pPr>
            <w:r w:rsidRPr="00DE4D8D">
              <w:rPr>
                <w:rFonts w:ascii="Arial" w:hAnsi="Arial" w:cs="Arial"/>
                <w:sz w:val="22"/>
                <w:szCs w:val="22"/>
              </w:rPr>
              <w:t xml:space="preserve">Jaime will then need to list 4 things he can feel. For </w:t>
            </w:r>
            <w:r w:rsidRPr="00DE4D8D">
              <w:rPr>
                <w:rFonts w:ascii="Arial" w:hAnsi="Arial" w:cs="Arial"/>
                <w:sz w:val="22"/>
                <w:szCs w:val="22"/>
              </w:rPr>
              <w:lastRenderedPageBreak/>
              <w:t xml:space="preserve">example, his feet on the ground, his heart pumping. </w:t>
            </w:r>
          </w:p>
          <w:p w14:paraId="7BEB3E7D" w14:textId="77777777" w:rsidR="00E45E2D" w:rsidRPr="00DE4D8D" w:rsidRDefault="00E45E2D" w:rsidP="005B4F27">
            <w:pPr>
              <w:spacing w:line="360" w:lineRule="auto"/>
              <w:rPr>
                <w:rFonts w:ascii="Arial" w:hAnsi="Arial" w:cs="Arial"/>
                <w:sz w:val="22"/>
                <w:szCs w:val="22"/>
              </w:rPr>
            </w:pPr>
          </w:p>
          <w:p w14:paraId="13FC7213" w14:textId="0AC93541" w:rsidR="00DE4D8D" w:rsidRPr="005B4F27" w:rsidRDefault="00DE4D8D" w:rsidP="005B4F27">
            <w:pPr>
              <w:spacing w:line="360" w:lineRule="auto"/>
              <w:rPr>
                <w:rFonts w:ascii="Arial" w:hAnsi="Arial" w:cs="Arial"/>
                <w:sz w:val="22"/>
                <w:szCs w:val="22"/>
              </w:rPr>
            </w:pPr>
            <w:r w:rsidRPr="00DE4D8D">
              <w:rPr>
                <w:rFonts w:ascii="Arial" w:hAnsi="Arial" w:cs="Arial"/>
                <w:sz w:val="22"/>
                <w:szCs w:val="22"/>
              </w:rPr>
              <w:t>Then Jaime will need to name 3 things he can hear. For example, rain, birds.</w:t>
            </w:r>
          </w:p>
          <w:p w14:paraId="640CAB32" w14:textId="77777777" w:rsidR="00E45E2D" w:rsidRPr="00DE4D8D" w:rsidRDefault="00E45E2D" w:rsidP="005B4F27">
            <w:pPr>
              <w:spacing w:line="360" w:lineRule="auto"/>
              <w:rPr>
                <w:rFonts w:ascii="Arial" w:hAnsi="Arial" w:cs="Arial"/>
                <w:sz w:val="22"/>
                <w:szCs w:val="22"/>
              </w:rPr>
            </w:pPr>
          </w:p>
          <w:p w14:paraId="56B0F0FB" w14:textId="551079ED" w:rsidR="00DE4D8D" w:rsidRPr="005B4F27" w:rsidRDefault="00DE4D8D" w:rsidP="005B4F27">
            <w:pPr>
              <w:spacing w:line="360" w:lineRule="auto"/>
              <w:rPr>
                <w:rFonts w:ascii="Arial" w:hAnsi="Arial" w:cs="Arial"/>
                <w:sz w:val="22"/>
                <w:szCs w:val="22"/>
              </w:rPr>
            </w:pPr>
            <w:r w:rsidRPr="00DE4D8D">
              <w:rPr>
                <w:rFonts w:ascii="Arial" w:hAnsi="Arial" w:cs="Arial"/>
                <w:sz w:val="22"/>
                <w:szCs w:val="22"/>
              </w:rPr>
              <w:t>Jaime will name 2 things he can smell. For example, the food in the canteen.</w:t>
            </w:r>
          </w:p>
          <w:p w14:paraId="74224DFD" w14:textId="77777777" w:rsidR="00E45E2D" w:rsidRPr="00DE4D8D" w:rsidRDefault="00E45E2D" w:rsidP="005B4F27">
            <w:pPr>
              <w:spacing w:line="360" w:lineRule="auto"/>
              <w:rPr>
                <w:rFonts w:ascii="Arial" w:hAnsi="Arial" w:cs="Arial"/>
                <w:sz w:val="22"/>
                <w:szCs w:val="22"/>
              </w:rPr>
            </w:pPr>
          </w:p>
          <w:p w14:paraId="5D19C238" w14:textId="77777777" w:rsidR="00DE4D8D" w:rsidRPr="00DE4D8D" w:rsidRDefault="00DE4D8D" w:rsidP="005B4F27">
            <w:pPr>
              <w:spacing w:line="360" w:lineRule="auto"/>
              <w:rPr>
                <w:rFonts w:ascii="Arial" w:hAnsi="Arial" w:cs="Arial"/>
                <w:sz w:val="22"/>
                <w:szCs w:val="22"/>
              </w:rPr>
            </w:pPr>
            <w:r w:rsidRPr="00DE4D8D">
              <w:rPr>
                <w:rFonts w:ascii="Arial" w:hAnsi="Arial" w:cs="Arial"/>
                <w:sz w:val="22"/>
                <w:szCs w:val="22"/>
              </w:rPr>
              <w:t>Finally, Jaime will name 1 thing that he can taste. For example, water he drunk.</w:t>
            </w:r>
          </w:p>
          <w:p w14:paraId="403CD3E8" w14:textId="77777777" w:rsidR="00DE4D8D" w:rsidRPr="00DE4D8D" w:rsidRDefault="00DE4D8D" w:rsidP="005B4F27">
            <w:pPr>
              <w:spacing w:line="360" w:lineRule="auto"/>
              <w:rPr>
                <w:rFonts w:ascii="Arial" w:hAnsi="Arial" w:cs="Arial"/>
                <w:sz w:val="22"/>
                <w:szCs w:val="22"/>
              </w:rPr>
            </w:pPr>
            <w:r w:rsidRPr="00DE4D8D">
              <w:rPr>
                <w:rFonts w:ascii="Arial" w:hAnsi="Arial" w:cs="Arial"/>
                <w:sz w:val="22"/>
                <w:szCs w:val="22"/>
              </w:rPr>
              <w:t xml:space="preserve">This will bring Jaime back to the present allowing him time to regulate his emotions and understand them instead of reacting. </w:t>
            </w:r>
          </w:p>
        </w:tc>
        <w:tc>
          <w:tcPr>
            <w:tcW w:w="2223"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89A44E4" w14:textId="77777777" w:rsidR="00DE4D8D" w:rsidRPr="00DE4D8D" w:rsidRDefault="00DE4D8D" w:rsidP="005B4F27">
            <w:pPr>
              <w:spacing w:line="360" w:lineRule="auto"/>
              <w:rPr>
                <w:rFonts w:ascii="Arial" w:hAnsi="Arial" w:cs="Arial"/>
                <w:sz w:val="22"/>
                <w:szCs w:val="22"/>
              </w:rPr>
            </w:pPr>
            <w:r w:rsidRPr="00DE4D8D">
              <w:rPr>
                <w:rFonts w:ascii="Arial" w:hAnsi="Arial" w:cs="Arial"/>
                <w:sz w:val="22"/>
                <w:szCs w:val="22"/>
              </w:rPr>
              <w:lastRenderedPageBreak/>
              <w:t>I can, with support, focus attention on my perceptions and thoughts.</w:t>
            </w:r>
          </w:p>
        </w:tc>
        <w:tc>
          <w:tcPr>
            <w:tcW w:w="215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151E852" w14:textId="77777777" w:rsidR="00DE4D8D" w:rsidRPr="00DE4D8D" w:rsidRDefault="00DE4D8D" w:rsidP="005B4F27">
            <w:pPr>
              <w:spacing w:line="360" w:lineRule="auto"/>
              <w:rPr>
                <w:rFonts w:ascii="Arial" w:hAnsi="Arial" w:cs="Arial"/>
                <w:sz w:val="22"/>
                <w:szCs w:val="22"/>
              </w:rPr>
            </w:pPr>
            <w:r w:rsidRPr="00DE4D8D">
              <w:rPr>
                <w:rFonts w:ascii="Arial" w:hAnsi="Arial" w:cs="Arial"/>
                <w:sz w:val="22"/>
                <w:szCs w:val="22"/>
              </w:rPr>
              <w:t xml:space="preserve">This technique will be available for Jaime's mother to access and learn about at home. This will allow them to practice this technique at home.  </w:t>
            </w:r>
          </w:p>
        </w:tc>
      </w:tr>
      <w:tr w:rsidR="00DE4D8D" w:rsidRPr="005B4F27" w14:paraId="763DC042" w14:textId="77777777" w:rsidTr="00DE4D8D">
        <w:trPr>
          <w:trHeight w:val="1749"/>
        </w:trPr>
        <w:tc>
          <w:tcPr>
            <w:tcW w:w="1233"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9DBBC78" w14:textId="77777777" w:rsidR="00DE4D8D" w:rsidRPr="00DE4D8D" w:rsidRDefault="00DE4D8D" w:rsidP="005B4F27">
            <w:pPr>
              <w:spacing w:line="360" w:lineRule="auto"/>
              <w:rPr>
                <w:rFonts w:ascii="Arial" w:hAnsi="Arial" w:cs="Arial"/>
                <w:sz w:val="22"/>
                <w:szCs w:val="22"/>
              </w:rPr>
            </w:pPr>
            <w:r w:rsidRPr="00DE4D8D">
              <w:rPr>
                <w:rFonts w:ascii="Arial" w:hAnsi="Arial" w:cs="Arial"/>
                <w:sz w:val="22"/>
                <w:szCs w:val="22"/>
              </w:rPr>
              <w:t>4</w:t>
            </w:r>
          </w:p>
        </w:tc>
        <w:tc>
          <w:tcPr>
            <w:tcW w:w="148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DDA19CB" w14:textId="20258FC8" w:rsidR="00DE4D8D" w:rsidRPr="00DE4D8D" w:rsidRDefault="00DE4D8D" w:rsidP="005B4F27">
            <w:pPr>
              <w:spacing w:line="360" w:lineRule="auto"/>
              <w:rPr>
                <w:rFonts w:ascii="Arial" w:hAnsi="Arial" w:cs="Arial"/>
                <w:sz w:val="22"/>
                <w:szCs w:val="22"/>
              </w:rPr>
            </w:pPr>
            <w:r w:rsidRPr="00DE4D8D">
              <w:rPr>
                <w:rFonts w:ascii="Arial" w:hAnsi="Arial" w:cs="Arial"/>
                <w:sz w:val="22"/>
                <w:szCs w:val="22"/>
              </w:rPr>
              <w:t>Social support- Lego Therapy</w:t>
            </w:r>
            <w:r w:rsidR="004626D4" w:rsidRPr="005B4F27">
              <w:rPr>
                <w:rFonts w:ascii="Arial" w:hAnsi="Arial" w:cs="Arial"/>
                <w:sz w:val="22"/>
                <w:szCs w:val="22"/>
              </w:rPr>
              <w:t xml:space="preserve"> (1 hour)</w:t>
            </w:r>
          </w:p>
        </w:tc>
        <w:tc>
          <w:tcPr>
            <w:tcW w:w="295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31C3E30" w14:textId="77777777" w:rsidR="00DE4D8D" w:rsidRPr="00DE4D8D" w:rsidRDefault="00DE4D8D" w:rsidP="005B4F27">
            <w:pPr>
              <w:spacing w:line="360" w:lineRule="auto"/>
              <w:rPr>
                <w:rFonts w:ascii="Arial" w:hAnsi="Arial" w:cs="Arial"/>
                <w:b/>
                <w:bCs/>
                <w:sz w:val="22"/>
                <w:szCs w:val="22"/>
              </w:rPr>
            </w:pPr>
            <w:r w:rsidRPr="00DE4D8D">
              <w:rPr>
                <w:rFonts w:ascii="Arial" w:hAnsi="Arial" w:cs="Arial"/>
                <w:b/>
                <w:bCs/>
                <w:sz w:val="22"/>
                <w:szCs w:val="22"/>
              </w:rPr>
              <w:t>Lego Therapy</w:t>
            </w:r>
          </w:p>
          <w:p w14:paraId="7D8A8F2D" w14:textId="2AF146FC" w:rsidR="00DE4D8D" w:rsidRPr="005B4F27" w:rsidRDefault="00DE4D8D" w:rsidP="005B4F27">
            <w:pPr>
              <w:spacing w:line="360" w:lineRule="auto"/>
              <w:rPr>
                <w:rFonts w:ascii="Arial" w:hAnsi="Arial" w:cs="Arial"/>
                <w:sz w:val="22"/>
                <w:szCs w:val="22"/>
              </w:rPr>
            </w:pPr>
            <w:r w:rsidRPr="00DE4D8D">
              <w:rPr>
                <w:rFonts w:ascii="Arial" w:hAnsi="Arial" w:cs="Arial"/>
                <w:sz w:val="22"/>
                <w:szCs w:val="22"/>
              </w:rPr>
              <w:t xml:space="preserve">Jaime and the previously chosen </w:t>
            </w:r>
            <w:r w:rsidR="00052DB0" w:rsidRPr="005B4F27">
              <w:rPr>
                <w:rFonts w:ascii="Arial" w:hAnsi="Arial" w:cs="Arial"/>
                <w:sz w:val="22"/>
                <w:szCs w:val="22"/>
              </w:rPr>
              <w:t>peers</w:t>
            </w:r>
            <w:r w:rsidRPr="00DE4D8D">
              <w:rPr>
                <w:rFonts w:ascii="Arial" w:hAnsi="Arial" w:cs="Arial"/>
                <w:sz w:val="22"/>
                <w:szCs w:val="22"/>
              </w:rPr>
              <w:t xml:space="preserve"> will be presented with another set of instructions. The support adult will ask further prompt questions to delve into emotions further. </w:t>
            </w:r>
          </w:p>
          <w:p w14:paraId="44517C88" w14:textId="77777777" w:rsidR="00B55A10" w:rsidRPr="00DE4D8D" w:rsidRDefault="00B55A10" w:rsidP="005B4F27">
            <w:pPr>
              <w:spacing w:line="360" w:lineRule="auto"/>
              <w:rPr>
                <w:rFonts w:ascii="Arial" w:hAnsi="Arial" w:cs="Arial"/>
                <w:sz w:val="22"/>
                <w:szCs w:val="22"/>
              </w:rPr>
            </w:pPr>
          </w:p>
          <w:p w14:paraId="47A3A616" w14:textId="4A7A81F2" w:rsidR="00DE4D8D" w:rsidRPr="00DE4D8D" w:rsidRDefault="00DE4D8D" w:rsidP="005B4F27">
            <w:pPr>
              <w:spacing w:line="360" w:lineRule="auto"/>
              <w:rPr>
                <w:rFonts w:ascii="Arial" w:hAnsi="Arial" w:cs="Arial"/>
                <w:b/>
                <w:bCs/>
                <w:sz w:val="22"/>
                <w:szCs w:val="22"/>
              </w:rPr>
            </w:pPr>
            <w:r w:rsidRPr="00DE4D8D">
              <w:rPr>
                <w:rFonts w:ascii="Arial" w:hAnsi="Arial" w:cs="Arial"/>
                <w:sz w:val="22"/>
                <w:szCs w:val="22"/>
              </w:rPr>
              <w:t xml:space="preserve">For example, </w:t>
            </w:r>
            <w:r w:rsidR="00B55A10" w:rsidRPr="005B4F27">
              <w:rPr>
                <w:rFonts w:ascii="Arial" w:hAnsi="Arial" w:cs="Arial"/>
                <w:sz w:val="22"/>
                <w:szCs w:val="22"/>
              </w:rPr>
              <w:t>can</w:t>
            </w:r>
            <w:r w:rsidRPr="00DE4D8D">
              <w:rPr>
                <w:rFonts w:ascii="Arial" w:hAnsi="Arial" w:cs="Arial"/>
                <w:sz w:val="22"/>
                <w:szCs w:val="22"/>
              </w:rPr>
              <w:t xml:space="preserve"> anyone name a time that they felt scared. The support adult can provide an example to </w:t>
            </w:r>
            <w:r w:rsidRPr="00DE4D8D">
              <w:rPr>
                <w:rFonts w:ascii="Arial" w:hAnsi="Arial" w:cs="Arial"/>
                <w:sz w:val="22"/>
                <w:szCs w:val="22"/>
              </w:rPr>
              <w:lastRenderedPageBreak/>
              <w:t>provide a trusting atmosphere.</w:t>
            </w:r>
            <w:r w:rsidR="00052DB0" w:rsidRPr="005B4F27">
              <w:rPr>
                <w:rFonts w:ascii="Arial" w:hAnsi="Arial" w:cs="Arial"/>
                <w:sz w:val="22"/>
                <w:szCs w:val="22"/>
              </w:rPr>
              <w:t xml:space="preserve"> This will help strengthen Jaime’s relationship with his peers. </w:t>
            </w:r>
          </w:p>
        </w:tc>
        <w:tc>
          <w:tcPr>
            <w:tcW w:w="2223"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6C2773D4" w14:textId="77777777" w:rsidR="00DE4D8D" w:rsidRPr="00DE4D8D" w:rsidRDefault="00DE4D8D" w:rsidP="005B4F27">
            <w:pPr>
              <w:spacing w:line="360" w:lineRule="auto"/>
              <w:rPr>
                <w:rFonts w:ascii="Arial" w:hAnsi="Arial" w:cs="Arial"/>
                <w:sz w:val="22"/>
                <w:szCs w:val="22"/>
              </w:rPr>
            </w:pPr>
            <w:r w:rsidRPr="00DE4D8D">
              <w:rPr>
                <w:rFonts w:ascii="Arial" w:hAnsi="Arial" w:cs="Arial"/>
                <w:sz w:val="22"/>
                <w:szCs w:val="22"/>
              </w:rPr>
              <w:lastRenderedPageBreak/>
              <w:t>I can notice and communicate my feelings.</w:t>
            </w:r>
          </w:p>
        </w:tc>
        <w:tc>
          <w:tcPr>
            <w:tcW w:w="215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093840D" w14:textId="27041FE6" w:rsidR="00DE4D8D" w:rsidRPr="00DE4D8D" w:rsidRDefault="00DE4D8D" w:rsidP="005B4F27">
            <w:pPr>
              <w:spacing w:line="360" w:lineRule="auto"/>
              <w:rPr>
                <w:rFonts w:ascii="Arial" w:hAnsi="Arial" w:cs="Arial"/>
                <w:sz w:val="22"/>
                <w:szCs w:val="22"/>
              </w:rPr>
            </w:pPr>
            <w:r w:rsidRPr="00DE4D8D">
              <w:rPr>
                <w:rFonts w:ascii="Arial" w:hAnsi="Arial" w:cs="Arial"/>
                <w:sz w:val="22"/>
                <w:szCs w:val="22"/>
              </w:rPr>
              <w:t xml:space="preserve">At home, Jaime and his mother can continue to use Lego to comminate </w:t>
            </w:r>
            <w:r w:rsidR="00B55A10" w:rsidRPr="005B4F27">
              <w:rPr>
                <w:rFonts w:ascii="Arial" w:hAnsi="Arial" w:cs="Arial"/>
                <w:sz w:val="22"/>
                <w:szCs w:val="22"/>
              </w:rPr>
              <w:t>each other’s</w:t>
            </w:r>
            <w:r w:rsidRPr="00DE4D8D">
              <w:rPr>
                <w:rFonts w:ascii="Arial" w:hAnsi="Arial" w:cs="Arial"/>
                <w:sz w:val="22"/>
                <w:szCs w:val="22"/>
              </w:rPr>
              <w:t xml:space="preserve"> feelings and emotions.</w:t>
            </w:r>
          </w:p>
        </w:tc>
      </w:tr>
      <w:tr w:rsidR="00DE4D8D" w:rsidRPr="005B4F27" w14:paraId="7C3EAB92" w14:textId="77777777" w:rsidTr="00DE4D8D">
        <w:trPr>
          <w:trHeight w:val="1749"/>
        </w:trPr>
        <w:tc>
          <w:tcPr>
            <w:tcW w:w="1233"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5E39C21" w14:textId="77777777" w:rsidR="00DE4D8D" w:rsidRPr="00DE4D8D" w:rsidRDefault="00DE4D8D" w:rsidP="005B4F27">
            <w:pPr>
              <w:spacing w:line="360" w:lineRule="auto"/>
              <w:rPr>
                <w:rFonts w:ascii="Arial" w:hAnsi="Arial" w:cs="Arial"/>
                <w:sz w:val="22"/>
                <w:szCs w:val="22"/>
              </w:rPr>
            </w:pPr>
            <w:r w:rsidRPr="00DE4D8D">
              <w:rPr>
                <w:rFonts w:ascii="Arial" w:hAnsi="Arial" w:cs="Arial"/>
                <w:sz w:val="22"/>
                <w:szCs w:val="22"/>
              </w:rPr>
              <w:t>5</w:t>
            </w:r>
          </w:p>
        </w:tc>
        <w:tc>
          <w:tcPr>
            <w:tcW w:w="148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7E97354" w14:textId="5C09B981" w:rsidR="00DE4D8D" w:rsidRPr="005B4F27" w:rsidRDefault="00DE4D8D" w:rsidP="005B4F27">
            <w:pPr>
              <w:spacing w:line="360" w:lineRule="auto"/>
              <w:rPr>
                <w:rFonts w:ascii="Arial" w:hAnsi="Arial" w:cs="Arial"/>
                <w:sz w:val="22"/>
                <w:szCs w:val="22"/>
              </w:rPr>
            </w:pPr>
            <w:r w:rsidRPr="00DE4D8D">
              <w:rPr>
                <w:rFonts w:ascii="Arial" w:hAnsi="Arial" w:cs="Arial"/>
                <w:sz w:val="22"/>
                <w:szCs w:val="22"/>
              </w:rPr>
              <w:t xml:space="preserve">Emotional support- </w:t>
            </w:r>
          </w:p>
          <w:p w14:paraId="7C1E7F7F" w14:textId="77777777" w:rsidR="004626D4" w:rsidRPr="00DE4D8D" w:rsidRDefault="004626D4" w:rsidP="005B4F27">
            <w:pPr>
              <w:spacing w:line="360" w:lineRule="auto"/>
              <w:rPr>
                <w:rFonts w:ascii="Arial" w:hAnsi="Arial" w:cs="Arial"/>
                <w:sz w:val="22"/>
                <w:szCs w:val="22"/>
              </w:rPr>
            </w:pPr>
          </w:p>
          <w:p w14:paraId="51FA5972" w14:textId="15C894EC" w:rsidR="00DE4D8D" w:rsidRPr="00DE4D8D" w:rsidRDefault="00DE4D8D" w:rsidP="005B4F27">
            <w:pPr>
              <w:spacing w:line="360" w:lineRule="auto"/>
              <w:rPr>
                <w:rFonts w:ascii="Arial" w:hAnsi="Arial" w:cs="Arial"/>
                <w:sz w:val="22"/>
                <w:szCs w:val="22"/>
              </w:rPr>
            </w:pPr>
            <w:r w:rsidRPr="00DE4D8D">
              <w:rPr>
                <w:rFonts w:ascii="Arial" w:hAnsi="Arial" w:cs="Arial"/>
                <w:sz w:val="22"/>
                <w:szCs w:val="22"/>
              </w:rPr>
              <w:t>Mindfulness meditation strategies</w:t>
            </w:r>
            <w:r w:rsidR="004626D4" w:rsidRPr="005B4F27">
              <w:rPr>
                <w:rFonts w:ascii="Arial" w:hAnsi="Arial" w:cs="Arial"/>
                <w:sz w:val="22"/>
                <w:szCs w:val="22"/>
              </w:rPr>
              <w:t>. (1 hour)</w:t>
            </w:r>
          </w:p>
        </w:tc>
        <w:tc>
          <w:tcPr>
            <w:tcW w:w="295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C46550A" w14:textId="77777777" w:rsidR="00DE4D8D" w:rsidRPr="00DE4D8D" w:rsidRDefault="00DE4D8D" w:rsidP="005B4F27">
            <w:pPr>
              <w:spacing w:line="360" w:lineRule="auto"/>
              <w:rPr>
                <w:rFonts w:ascii="Arial" w:hAnsi="Arial" w:cs="Arial"/>
                <w:b/>
                <w:bCs/>
                <w:sz w:val="22"/>
                <w:szCs w:val="22"/>
              </w:rPr>
            </w:pPr>
            <w:r w:rsidRPr="00DE4D8D">
              <w:rPr>
                <w:rFonts w:ascii="Arial" w:hAnsi="Arial" w:cs="Arial"/>
                <w:b/>
                <w:bCs/>
                <w:sz w:val="22"/>
                <w:szCs w:val="22"/>
              </w:rPr>
              <w:t>Meditation</w:t>
            </w:r>
          </w:p>
          <w:p w14:paraId="01392652" w14:textId="38CF178B" w:rsidR="00DE4D8D" w:rsidRPr="005B4F27" w:rsidRDefault="00DE4D8D" w:rsidP="005B4F27">
            <w:pPr>
              <w:spacing w:line="360" w:lineRule="auto"/>
              <w:rPr>
                <w:rFonts w:ascii="Arial" w:hAnsi="Arial" w:cs="Arial"/>
                <w:sz w:val="22"/>
                <w:szCs w:val="22"/>
              </w:rPr>
            </w:pPr>
            <w:r w:rsidRPr="00DE4D8D">
              <w:rPr>
                <w:rFonts w:ascii="Arial" w:hAnsi="Arial" w:cs="Arial"/>
                <w:sz w:val="22"/>
                <w:szCs w:val="22"/>
              </w:rPr>
              <w:t xml:space="preserve">Jaime will learn two mindfulness meditation methods that he can use to help relax and reduce any heightened emotions and reflect on them. </w:t>
            </w:r>
            <w:r w:rsidR="00052DB0" w:rsidRPr="005B4F27">
              <w:rPr>
                <w:rFonts w:ascii="Arial" w:hAnsi="Arial" w:cs="Arial"/>
                <w:sz w:val="22"/>
                <w:szCs w:val="22"/>
              </w:rPr>
              <w:t>These can be used to help with his anxieties about moving.</w:t>
            </w:r>
          </w:p>
          <w:p w14:paraId="6F231822" w14:textId="77777777" w:rsidR="00B55A10" w:rsidRPr="00DE4D8D" w:rsidRDefault="00B55A10" w:rsidP="005B4F27">
            <w:pPr>
              <w:spacing w:line="360" w:lineRule="auto"/>
              <w:rPr>
                <w:rFonts w:ascii="Arial" w:hAnsi="Arial" w:cs="Arial"/>
                <w:sz w:val="22"/>
                <w:szCs w:val="22"/>
              </w:rPr>
            </w:pPr>
          </w:p>
          <w:p w14:paraId="087FC86C" w14:textId="64488DF3" w:rsidR="00DE4D8D" w:rsidRPr="005B4F27" w:rsidRDefault="00DE4D8D" w:rsidP="005B4F27">
            <w:pPr>
              <w:spacing w:line="360" w:lineRule="auto"/>
              <w:rPr>
                <w:rFonts w:ascii="Arial" w:hAnsi="Arial" w:cs="Arial"/>
                <w:sz w:val="22"/>
                <w:szCs w:val="22"/>
              </w:rPr>
            </w:pPr>
            <w:r w:rsidRPr="00DE4D8D">
              <w:rPr>
                <w:rFonts w:ascii="Arial" w:hAnsi="Arial" w:cs="Arial"/>
                <w:sz w:val="22"/>
                <w:szCs w:val="22"/>
              </w:rPr>
              <w:t xml:space="preserve">Mindfulness Jar- Using a jar full of water and glitter, that Jaime has created, Jaime can shake the jar and focus on watching the glitter settle to the bottom of the jar. This will allow Jaime to focus on the glitter rather than his emotions to help calm down before revisiting the situation. </w:t>
            </w:r>
          </w:p>
          <w:p w14:paraId="4E7A837C" w14:textId="77777777" w:rsidR="00B55A10" w:rsidRPr="00DE4D8D" w:rsidRDefault="00B55A10" w:rsidP="005B4F27">
            <w:pPr>
              <w:spacing w:line="360" w:lineRule="auto"/>
              <w:rPr>
                <w:rFonts w:ascii="Arial" w:hAnsi="Arial" w:cs="Arial"/>
                <w:sz w:val="22"/>
                <w:szCs w:val="22"/>
              </w:rPr>
            </w:pPr>
          </w:p>
          <w:p w14:paraId="1DD9FAAB" w14:textId="77777777" w:rsidR="00DE4D8D" w:rsidRPr="005B4F27" w:rsidRDefault="00DE4D8D" w:rsidP="005B4F27">
            <w:pPr>
              <w:spacing w:line="360" w:lineRule="auto"/>
              <w:rPr>
                <w:rFonts w:ascii="Arial" w:hAnsi="Arial" w:cs="Arial"/>
                <w:b/>
                <w:bCs/>
                <w:sz w:val="22"/>
                <w:szCs w:val="22"/>
              </w:rPr>
            </w:pPr>
            <w:r w:rsidRPr="00DE4D8D">
              <w:rPr>
                <w:rFonts w:ascii="Arial" w:hAnsi="Arial" w:cs="Arial"/>
                <w:sz w:val="22"/>
                <w:szCs w:val="22"/>
              </w:rPr>
              <w:t xml:space="preserve">Carpet Yoga- Jaime will be given a card of yoga techniques that he can do to help focus on his breathing and movement </w:t>
            </w:r>
            <w:r w:rsidRPr="00DE4D8D">
              <w:rPr>
                <w:rFonts w:ascii="Arial" w:hAnsi="Arial" w:cs="Arial"/>
                <w:sz w:val="22"/>
                <w:szCs w:val="22"/>
              </w:rPr>
              <w:lastRenderedPageBreak/>
              <w:t>to help relax and lower his emotions.</w:t>
            </w:r>
            <w:r w:rsidRPr="00DE4D8D">
              <w:rPr>
                <w:rFonts w:ascii="Arial" w:hAnsi="Arial" w:cs="Arial"/>
                <w:b/>
                <w:bCs/>
                <w:sz w:val="22"/>
                <w:szCs w:val="22"/>
              </w:rPr>
              <w:t xml:space="preserve"> </w:t>
            </w:r>
          </w:p>
          <w:p w14:paraId="2938864B" w14:textId="016514C2" w:rsidR="004626D4" w:rsidRPr="00DE4D8D" w:rsidRDefault="004626D4" w:rsidP="005B4F27">
            <w:pPr>
              <w:spacing w:line="360" w:lineRule="auto"/>
              <w:rPr>
                <w:rFonts w:ascii="Arial" w:hAnsi="Arial" w:cs="Arial"/>
                <w:b/>
                <w:bCs/>
                <w:sz w:val="22"/>
                <w:szCs w:val="22"/>
              </w:rPr>
            </w:pPr>
          </w:p>
        </w:tc>
        <w:tc>
          <w:tcPr>
            <w:tcW w:w="2223"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884ACEB" w14:textId="77777777" w:rsidR="00DE4D8D" w:rsidRPr="00DE4D8D" w:rsidRDefault="00DE4D8D" w:rsidP="005B4F27">
            <w:pPr>
              <w:spacing w:line="360" w:lineRule="auto"/>
              <w:rPr>
                <w:rFonts w:ascii="Arial" w:hAnsi="Arial" w:cs="Arial"/>
                <w:sz w:val="22"/>
                <w:szCs w:val="22"/>
              </w:rPr>
            </w:pPr>
            <w:r w:rsidRPr="00DE4D8D">
              <w:rPr>
                <w:rFonts w:ascii="Arial" w:hAnsi="Arial" w:cs="Arial"/>
                <w:sz w:val="22"/>
                <w:szCs w:val="22"/>
              </w:rPr>
              <w:lastRenderedPageBreak/>
              <w:t>I can, with support, focus attention on my perceptions and thoughts.</w:t>
            </w:r>
          </w:p>
        </w:tc>
        <w:tc>
          <w:tcPr>
            <w:tcW w:w="215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4EAA860" w14:textId="77777777" w:rsidR="00DE4D8D" w:rsidRPr="00DE4D8D" w:rsidRDefault="00DE4D8D" w:rsidP="005B4F27">
            <w:pPr>
              <w:spacing w:line="360" w:lineRule="auto"/>
              <w:rPr>
                <w:rFonts w:ascii="Arial" w:hAnsi="Arial" w:cs="Arial"/>
                <w:sz w:val="22"/>
                <w:szCs w:val="22"/>
              </w:rPr>
            </w:pPr>
            <w:r w:rsidRPr="00DE4D8D">
              <w:rPr>
                <w:rFonts w:ascii="Arial" w:hAnsi="Arial" w:cs="Arial"/>
                <w:sz w:val="22"/>
                <w:szCs w:val="22"/>
              </w:rPr>
              <w:t xml:space="preserve">These techniques can be found online in Hwb where Jaime can create his own mindfulness jar at home to aid his emotional response. </w:t>
            </w:r>
          </w:p>
          <w:p w14:paraId="094A2373" w14:textId="77777777" w:rsidR="00DE4D8D" w:rsidRPr="00DE4D8D" w:rsidRDefault="00DE4D8D" w:rsidP="005B4F27">
            <w:pPr>
              <w:spacing w:line="360" w:lineRule="auto"/>
              <w:rPr>
                <w:rFonts w:ascii="Arial" w:hAnsi="Arial" w:cs="Arial"/>
                <w:sz w:val="22"/>
                <w:szCs w:val="22"/>
              </w:rPr>
            </w:pPr>
            <w:r w:rsidRPr="00DE4D8D">
              <w:rPr>
                <w:rFonts w:ascii="Arial" w:hAnsi="Arial" w:cs="Arial"/>
                <w:sz w:val="22"/>
                <w:szCs w:val="22"/>
              </w:rPr>
              <w:t>This will allow his mother to help Jaime relax and then be able to communicate with each other once calmed.</w:t>
            </w:r>
          </w:p>
        </w:tc>
      </w:tr>
      <w:tr w:rsidR="00DE4D8D" w:rsidRPr="005B4F27" w14:paraId="562C86F9" w14:textId="77777777" w:rsidTr="00DE4D8D">
        <w:trPr>
          <w:trHeight w:val="1749"/>
        </w:trPr>
        <w:tc>
          <w:tcPr>
            <w:tcW w:w="1233"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B48F41B" w14:textId="77777777" w:rsidR="00DE4D8D" w:rsidRPr="00DE4D8D" w:rsidRDefault="00DE4D8D" w:rsidP="005B4F27">
            <w:pPr>
              <w:spacing w:line="360" w:lineRule="auto"/>
              <w:rPr>
                <w:rFonts w:ascii="Arial" w:hAnsi="Arial" w:cs="Arial"/>
                <w:sz w:val="22"/>
                <w:szCs w:val="22"/>
              </w:rPr>
            </w:pPr>
            <w:r w:rsidRPr="00DE4D8D">
              <w:rPr>
                <w:rFonts w:ascii="Arial" w:hAnsi="Arial" w:cs="Arial"/>
                <w:sz w:val="22"/>
                <w:szCs w:val="22"/>
              </w:rPr>
              <w:t>6</w:t>
            </w:r>
          </w:p>
        </w:tc>
        <w:tc>
          <w:tcPr>
            <w:tcW w:w="148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8CBB60F" w14:textId="77777777" w:rsidR="004626D4" w:rsidRPr="005B4F27" w:rsidRDefault="00DE4D8D" w:rsidP="005B4F27">
            <w:pPr>
              <w:spacing w:line="360" w:lineRule="auto"/>
              <w:rPr>
                <w:rFonts w:ascii="Arial" w:hAnsi="Arial" w:cs="Arial"/>
                <w:sz w:val="22"/>
                <w:szCs w:val="22"/>
              </w:rPr>
            </w:pPr>
            <w:r w:rsidRPr="00DE4D8D">
              <w:rPr>
                <w:rFonts w:ascii="Arial" w:hAnsi="Arial" w:cs="Arial"/>
                <w:sz w:val="22"/>
                <w:szCs w:val="22"/>
              </w:rPr>
              <w:t xml:space="preserve">Emotional support- </w:t>
            </w:r>
          </w:p>
          <w:p w14:paraId="08C9713A" w14:textId="3665FB43" w:rsidR="00DE4D8D" w:rsidRPr="00DE4D8D" w:rsidRDefault="00DE4D8D" w:rsidP="005B4F27">
            <w:pPr>
              <w:spacing w:line="360" w:lineRule="auto"/>
              <w:rPr>
                <w:rFonts w:ascii="Arial" w:hAnsi="Arial" w:cs="Arial"/>
                <w:sz w:val="22"/>
                <w:szCs w:val="22"/>
              </w:rPr>
            </w:pPr>
            <w:r w:rsidRPr="00DE4D8D">
              <w:rPr>
                <w:rFonts w:ascii="Arial" w:hAnsi="Arial" w:cs="Arial"/>
                <w:sz w:val="22"/>
                <w:szCs w:val="22"/>
              </w:rPr>
              <w:t>Anger regulation techniques</w:t>
            </w:r>
            <w:r w:rsidR="004626D4" w:rsidRPr="005B4F27">
              <w:rPr>
                <w:rFonts w:ascii="Arial" w:hAnsi="Arial" w:cs="Arial"/>
                <w:sz w:val="22"/>
                <w:szCs w:val="22"/>
              </w:rPr>
              <w:t>. (30 minutes)</w:t>
            </w:r>
          </w:p>
        </w:tc>
        <w:tc>
          <w:tcPr>
            <w:tcW w:w="295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3096123" w14:textId="77777777" w:rsidR="00DE4D8D" w:rsidRPr="00DE4D8D" w:rsidRDefault="00DE4D8D" w:rsidP="005B4F27">
            <w:pPr>
              <w:spacing w:line="360" w:lineRule="auto"/>
              <w:rPr>
                <w:rFonts w:ascii="Arial" w:hAnsi="Arial" w:cs="Arial"/>
                <w:b/>
                <w:bCs/>
                <w:sz w:val="22"/>
                <w:szCs w:val="22"/>
              </w:rPr>
            </w:pPr>
            <w:r w:rsidRPr="00DE4D8D">
              <w:rPr>
                <w:rFonts w:ascii="Arial" w:hAnsi="Arial" w:cs="Arial"/>
                <w:b/>
                <w:bCs/>
                <w:sz w:val="22"/>
                <w:szCs w:val="22"/>
              </w:rPr>
              <w:t>Counting and taking a break/retreat-rethink-respond</w:t>
            </w:r>
          </w:p>
          <w:p w14:paraId="09E055DB" w14:textId="3061BE6C" w:rsidR="00DE4D8D" w:rsidRPr="005B4F27" w:rsidRDefault="00DE4D8D" w:rsidP="005B4F27">
            <w:pPr>
              <w:spacing w:line="360" w:lineRule="auto"/>
              <w:rPr>
                <w:rFonts w:ascii="Arial" w:hAnsi="Arial" w:cs="Arial"/>
                <w:sz w:val="22"/>
                <w:szCs w:val="22"/>
              </w:rPr>
            </w:pPr>
            <w:r w:rsidRPr="00DE4D8D">
              <w:rPr>
                <w:rFonts w:ascii="Arial" w:hAnsi="Arial" w:cs="Arial"/>
                <w:sz w:val="22"/>
                <w:szCs w:val="22"/>
              </w:rPr>
              <w:t>Jaime will be taught these techniques. Jaime, sitting up with his feet on the floor, will count backwards slowly from 20 while breathing slowly. Inhaling at 20 exhaling at 19 and so on.</w:t>
            </w:r>
          </w:p>
          <w:p w14:paraId="30D308A1" w14:textId="77777777" w:rsidR="00B55A10" w:rsidRPr="00DE4D8D" w:rsidRDefault="00B55A10" w:rsidP="005B4F27">
            <w:pPr>
              <w:spacing w:line="360" w:lineRule="auto"/>
              <w:rPr>
                <w:rFonts w:ascii="Arial" w:hAnsi="Arial" w:cs="Arial"/>
                <w:sz w:val="22"/>
                <w:szCs w:val="22"/>
              </w:rPr>
            </w:pPr>
          </w:p>
          <w:p w14:paraId="7E4A79BD" w14:textId="77777777" w:rsidR="00DE4D8D" w:rsidRPr="00DE4D8D" w:rsidRDefault="00DE4D8D" w:rsidP="005B4F27">
            <w:pPr>
              <w:spacing w:line="360" w:lineRule="auto"/>
              <w:rPr>
                <w:rFonts w:ascii="Arial" w:hAnsi="Arial" w:cs="Arial"/>
                <w:b/>
                <w:bCs/>
                <w:sz w:val="22"/>
                <w:szCs w:val="22"/>
              </w:rPr>
            </w:pPr>
            <w:r w:rsidRPr="00DE4D8D">
              <w:rPr>
                <w:rFonts w:ascii="Arial" w:hAnsi="Arial" w:cs="Arial"/>
                <w:sz w:val="22"/>
                <w:szCs w:val="22"/>
              </w:rPr>
              <w:t>The retreat, rethink and respond technique will allow Jaime to take a step back in the moment, take time to relax using one of the techniques learnt and the to respond to the situation at hand in a calming manor.</w:t>
            </w:r>
          </w:p>
        </w:tc>
        <w:tc>
          <w:tcPr>
            <w:tcW w:w="2223"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A2D36EF" w14:textId="77777777" w:rsidR="00DE4D8D" w:rsidRPr="00DE4D8D" w:rsidRDefault="00DE4D8D" w:rsidP="005B4F27">
            <w:pPr>
              <w:spacing w:line="360" w:lineRule="auto"/>
              <w:rPr>
                <w:rFonts w:ascii="Arial" w:hAnsi="Arial" w:cs="Arial"/>
                <w:sz w:val="22"/>
                <w:szCs w:val="22"/>
              </w:rPr>
            </w:pPr>
            <w:r w:rsidRPr="00DE4D8D">
              <w:rPr>
                <w:rFonts w:ascii="Arial" w:hAnsi="Arial" w:cs="Arial"/>
                <w:sz w:val="22"/>
                <w:szCs w:val="22"/>
              </w:rPr>
              <w:t>I can, with support, focus attention on my perceptions and thoughts.</w:t>
            </w:r>
          </w:p>
        </w:tc>
        <w:tc>
          <w:tcPr>
            <w:tcW w:w="215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3A11843" w14:textId="77777777" w:rsidR="00DE4D8D" w:rsidRPr="00DE4D8D" w:rsidRDefault="00DE4D8D" w:rsidP="005B4F27">
            <w:pPr>
              <w:spacing w:line="360" w:lineRule="auto"/>
              <w:rPr>
                <w:rFonts w:ascii="Arial" w:hAnsi="Arial" w:cs="Arial"/>
                <w:sz w:val="22"/>
                <w:szCs w:val="22"/>
              </w:rPr>
            </w:pPr>
            <w:r w:rsidRPr="00DE4D8D">
              <w:rPr>
                <w:rFonts w:ascii="Arial" w:hAnsi="Arial" w:cs="Arial"/>
                <w:sz w:val="22"/>
                <w:szCs w:val="22"/>
              </w:rPr>
              <w:t>These resources will be available on Hwb for Jaime’s mother to access and learn about so they can be implemented at home.</w:t>
            </w:r>
          </w:p>
        </w:tc>
      </w:tr>
    </w:tbl>
    <w:p w14:paraId="799147FB" w14:textId="1237D9BD" w:rsidR="00230A28" w:rsidRPr="005E21DF" w:rsidRDefault="001A11F0">
      <w:pPr>
        <w:rPr>
          <w:rFonts w:ascii="Arial" w:hAnsi="Arial" w:cs="Arial"/>
          <w:sz w:val="22"/>
          <w:szCs w:val="22"/>
        </w:rPr>
      </w:pPr>
      <w:r w:rsidRPr="005E21DF">
        <w:rPr>
          <w:rFonts w:ascii="Arial" w:hAnsi="Arial" w:cs="Arial"/>
          <w:sz w:val="22"/>
          <w:szCs w:val="22"/>
        </w:rPr>
        <mc:AlternateContent>
          <mc:Choice Requires="wps">
            <w:drawing>
              <wp:anchor distT="0" distB="0" distL="114300" distR="114300" simplePos="0" relativeHeight="251666432" behindDoc="0" locked="0" layoutInCell="1" allowOverlap="1" wp14:anchorId="2DDE7996" wp14:editId="52C50FF5">
                <wp:simplePos x="0" y="0"/>
                <wp:positionH relativeFrom="column">
                  <wp:posOffset>-429113</wp:posOffset>
                </wp:positionH>
                <wp:positionV relativeFrom="paragraph">
                  <wp:posOffset>194897</wp:posOffset>
                </wp:positionV>
                <wp:extent cx="2812211" cy="1414732"/>
                <wp:effectExtent l="0" t="0" r="7620" b="8255"/>
                <wp:wrapNone/>
                <wp:docPr id="3" name="Content Placeholder 2">
                  <a:extLst xmlns:a="http://schemas.openxmlformats.org/drawingml/2006/main">
                    <a:ext uri="{FF2B5EF4-FFF2-40B4-BE49-F238E27FC236}">
                      <a16:creationId xmlns:a16="http://schemas.microsoft.com/office/drawing/2014/main" id="{6CFCEB58-5144-7CA6-0144-8DAB646839E2}"/>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2812211" cy="1414732"/>
                        </a:xfrm>
                        <a:prstGeom prst="rect">
                          <a:avLst/>
                        </a:prstGeom>
                      </wps:spPr>
                      <wps:style>
                        <a:lnRef idx="2">
                          <a:schemeClr val="dk1"/>
                        </a:lnRef>
                        <a:fillRef idx="1">
                          <a:schemeClr val="lt1"/>
                        </a:fillRef>
                        <a:effectRef idx="0">
                          <a:schemeClr val="dk1"/>
                        </a:effectRef>
                        <a:fontRef idx="minor">
                          <a:schemeClr val="dk1"/>
                        </a:fontRef>
                      </wps:style>
                      <wps:txbx>
                        <w:txbxContent>
                          <w:p w14:paraId="001B513C" w14:textId="77777777" w:rsidR="00230A28" w:rsidRPr="005B4F27" w:rsidRDefault="00230A28" w:rsidP="00230A28">
                            <w:pPr>
                              <w:spacing w:before="150" w:line="216" w:lineRule="auto"/>
                              <w:rPr>
                                <w:rFonts w:ascii="Arial" w:hAnsi="Arial" w:cs="Arial"/>
                                <w:color w:val="000000" w:themeColor="text1"/>
                                <w:kern w:val="24"/>
                                <w:sz w:val="22"/>
                                <w:szCs w:val="22"/>
                              </w:rPr>
                            </w:pPr>
                            <w:r w:rsidRPr="005B4F27">
                              <w:rPr>
                                <w:rFonts w:ascii="Arial" w:hAnsi="Arial" w:cs="Arial"/>
                                <w:color w:val="000000" w:themeColor="text1"/>
                                <w:kern w:val="24"/>
                                <w:sz w:val="22"/>
                                <w:szCs w:val="22"/>
                              </w:rPr>
                              <w:t>Teacher notes:</w:t>
                            </w:r>
                          </w:p>
                          <w:p w14:paraId="33081475" w14:textId="77777777" w:rsidR="00230A28" w:rsidRPr="005B4F27" w:rsidRDefault="00230A28" w:rsidP="00230A28">
                            <w:pPr>
                              <w:pStyle w:val="ListParagraph"/>
                              <w:numPr>
                                <w:ilvl w:val="0"/>
                                <w:numId w:val="1"/>
                              </w:numPr>
                              <w:spacing w:line="216" w:lineRule="auto"/>
                              <w:rPr>
                                <w:rFonts w:ascii="Arial" w:hAnsi="Arial" w:cs="Arial"/>
                                <w:color w:val="000000" w:themeColor="text1"/>
                                <w:kern w:val="24"/>
                                <w:sz w:val="22"/>
                                <w:szCs w:val="22"/>
                              </w:rPr>
                            </w:pPr>
                            <w:r w:rsidRPr="005B4F27">
                              <w:rPr>
                                <w:rFonts w:ascii="Arial" w:hAnsi="Arial" w:cs="Arial"/>
                                <w:color w:val="000000" w:themeColor="text1"/>
                                <w:kern w:val="24"/>
                                <w:sz w:val="22"/>
                                <w:szCs w:val="22"/>
                              </w:rPr>
                              <w:t>Parents have separated.</w:t>
                            </w:r>
                          </w:p>
                          <w:p w14:paraId="5805A60B" w14:textId="77777777" w:rsidR="00230A28" w:rsidRPr="005B4F27" w:rsidRDefault="00230A28" w:rsidP="00230A28">
                            <w:pPr>
                              <w:pStyle w:val="ListParagraph"/>
                              <w:numPr>
                                <w:ilvl w:val="0"/>
                                <w:numId w:val="1"/>
                              </w:numPr>
                              <w:spacing w:line="216" w:lineRule="auto"/>
                              <w:rPr>
                                <w:rFonts w:ascii="Arial" w:hAnsi="Arial" w:cs="Arial"/>
                                <w:color w:val="000000" w:themeColor="text1"/>
                                <w:kern w:val="24"/>
                                <w:sz w:val="22"/>
                                <w:szCs w:val="22"/>
                              </w:rPr>
                            </w:pPr>
                            <w:r w:rsidRPr="005B4F27">
                              <w:rPr>
                                <w:rFonts w:ascii="Arial" w:hAnsi="Arial" w:cs="Arial"/>
                                <w:color w:val="000000" w:themeColor="text1"/>
                                <w:kern w:val="24"/>
                                <w:sz w:val="22"/>
                                <w:szCs w:val="22"/>
                              </w:rPr>
                              <w:t>Dad incarcerated.</w:t>
                            </w:r>
                          </w:p>
                          <w:p w14:paraId="6BBFDE8B" w14:textId="77777777" w:rsidR="00230A28" w:rsidRPr="005B4F27" w:rsidRDefault="00230A28" w:rsidP="00230A28">
                            <w:pPr>
                              <w:pStyle w:val="ListParagraph"/>
                              <w:numPr>
                                <w:ilvl w:val="0"/>
                                <w:numId w:val="1"/>
                              </w:numPr>
                              <w:spacing w:line="216" w:lineRule="auto"/>
                              <w:rPr>
                                <w:rFonts w:ascii="Arial" w:hAnsi="Arial" w:cs="Arial"/>
                                <w:color w:val="000000" w:themeColor="text1"/>
                                <w:kern w:val="24"/>
                                <w:sz w:val="22"/>
                                <w:szCs w:val="22"/>
                              </w:rPr>
                            </w:pPr>
                            <w:r w:rsidRPr="005B4F27">
                              <w:rPr>
                                <w:rFonts w:ascii="Arial" w:hAnsi="Arial" w:cs="Arial"/>
                                <w:color w:val="000000" w:themeColor="text1"/>
                                <w:kern w:val="24"/>
                                <w:sz w:val="22"/>
                                <w:szCs w:val="22"/>
                              </w:rPr>
                              <w:t>Trauma due to witnessing abusive behaviour.</w:t>
                            </w:r>
                          </w:p>
                          <w:p w14:paraId="3AC95F93" w14:textId="2294EA3D" w:rsidR="00230A28" w:rsidRPr="005B4F27" w:rsidRDefault="00230A28" w:rsidP="00230A28">
                            <w:pPr>
                              <w:pStyle w:val="ListParagraph"/>
                              <w:numPr>
                                <w:ilvl w:val="0"/>
                                <w:numId w:val="1"/>
                              </w:numPr>
                              <w:spacing w:line="216" w:lineRule="auto"/>
                              <w:rPr>
                                <w:rFonts w:ascii="Arial" w:hAnsi="Arial" w:cs="Arial"/>
                                <w:color w:val="000000" w:themeColor="text1"/>
                                <w:kern w:val="24"/>
                                <w:sz w:val="22"/>
                                <w:szCs w:val="22"/>
                              </w:rPr>
                            </w:pPr>
                            <w:r w:rsidRPr="005B4F27">
                              <w:rPr>
                                <w:rFonts w:ascii="Arial" w:hAnsi="Arial" w:cs="Arial"/>
                                <w:color w:val="000000" w:themeColor="text1"/>
                                <w:kern w:val="24"/>
                                <w:sz w:val="22"/>
                                <w:szCs w:val="22"/>
                              </w:rPr>
                              <w:t>Moved to new area</w:t>
                            </w:r>
                            <w:r w:rsidR="005812BA" w:rsidRPr="005B4F27">
                              <w:rPr>
                                <w:rFonts w:ascii="Arial" w:hAnsi="Arial" w:cs="Arial"/>
                                <w:color w:val="000000" w:themeColor="text1"/>
                                <w:kern w:val="24"/>
                                <w:sz w:val="22"/>
                                <w:szCs w:val="22"/>
                              </w:rPr>
                              <w:t xml:space="preserve"> and school.</w:t>
                            </w:r>
                          </w:p>
                        </w:txbxContent>
                      </wps:txbx>
                      <wps:bodyPr vert="horz" wrap="square" lIns="91440" tIns="45720" rIns="91440" bIns="45720" rtlCol="0">
                        <a:noAutofit/>
                      </wps:bodyPr>
                    </wps:wsp>
                  </a:graphicData>
                </a:graphic>
                <wp14:sizeRelH relativeFrom="margin">
                  <wp14:pctWidth>0</wp14:pctWidth>
                </wp14:sizeRelH>
                <wp14:sizeRelV relativeFrom="margin">
                  <wp14:pctHeight>0</wp14:pctHeight>
                </wp14:sizeRelV>
              </wp:anchor>
            </w:drawing>
          </mc:Choice>
          <mc:Fallback>
            <w:pict>
              <v:rect w14:anchorId="2DDE7996" id="Content Placeholder 2" o:spid="_x0000_s1030" style="position:absolute;margin-left:-33.8pt;margin-top:15.35pt;width:221.45pt;height:111.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" fillcolor="white [3201]" strokecolor="black [3200]" strokeweight="1pt">
                <v:path arrowok="t"/>
                <o:lock v:ext="edit" grouping="t"/>
                <v:textbox>
                  <w:txbxContent>
                    <w:p w14:paraId="001B513C" w14:textId="77777777" w:rsidR="00230A28" w:rsidRPr="005B4F27" w:rsidRDefault="00230A28" w:rsidP="00230A28">
                      <w:pPr>
                        <w:spacing w:before="150" w:line="216" w:lineRule="auto"/>
                        <w:rPr>
                          <w:rFonts w:ascii="Arial" w:hAnsi="Arial" w:cs="Arial"/>
                          <w:color w:val="000000" w:themeColor="text1"/>
                          <w:kern w:val="24"/>
                          <w:sz w:val="22"/>
                          <w:szCs w:val="22"/>
                        </w:rPr>
                      </w:pPr>
                      <w:r w:rsidRPr="005B4F27">
                        <w:rPr>
                          <w:rFonts w:ascii="Arial" w:hAnsi="Arial" w:cs="Arial"/>
                          <w:color w:val="000000" w:themeColor="text1"/>
                          <w:kern w:val="24"/>
                          <w:sz w:val="22"/>
                          <w:szCs w:val="22"/>
                        </w:rPr>
                        <w:t>Teacher notes:</w:t>
                      </w:r>
                    </w:p>
                    <w:p w14:paraId="33081475" w14:textId="77777777" w:rsidR="00230A28" w:rsidRPr="005B4F27" w:rsidRDefault="00230A28" w:rsidP="00230A28">
                      <w:pPr>
                        <w:pStyle w:val="ListParagraph"/>
                        <w:numPr>
                          <w:ilvl w:val="0"/>
                          <w:numId w:val="1"/>
                        </w:numPr>
                        <w:spacing w:line="216" w:lineRule="auto"/>
                        <w:rPr>
                          <w:rFonts w:ascii="Arial" w:hAnsi="Arial" w:cs="Arial"/>
                          <w:color w:val="000000" w:themeColor="text1"/>
                          <w:kern w:val="24"/>
                          <w:sz w:val="22"/>
                          <w:szCs w:val="22"/>
                        </w:rPr>
                      </w:pPr>
                      <w:r w:rsidRPr="005B4F27">
                        <w:rPr>
                          <w:rFonts w:ascii="Arial" w:hAnsi="Arial" w:cs="Arial"/>
                          <w:color w:val="000000" w:themeColor="text1"/>
                          <w:kern w:val="24"/>
                          <w:sz w:val="22"/>
                          <w:szCs w:val="22"/>
                        </w:rPr>
                        <w:t>Parents have separated.</w:t>
                      </w:r>
                    </w:p>
                    <w:p w14:paraId="5805A60B" w14:textId="77777777" w:rsidR="00230A28" w:rsidRPr="005B4F27" w:rsidRDefault="00230A28" w:rsidP="00230A28">
                      <w:pPr>
                        <w:pStyle w:val="ListParagraph"/>
                        <w:numPr>
                          <w:ilvl w:val="0"/>
                          <w:numId w:val="1"/>
                        </w:numPr>
                        <w:spacing w:line="216" w:lineRule="auto"/>
                        <w:rPr>
                          <w:rFonts w:ascii="Arial" w:hAnsi="Arial" w:cs="Arial"/>
                          <w:color w:val="000000" w:themeColor="text1"/>
                          <w:kern w:val="24"/>
                          <w:sz w:val="22"/>
                          <w:szCs w:val="22"/>
                        </w:rPr>
                      </w:pPr>
                      <w:r w:rsidRPr="005B4F27">
                        <w:rPr>
                          <w:rFonts w:ascii="Arial" w:hAnsi="Arial" w:cs="Arial"/>
                          <w:color w:val="000000" w:themeColor="text1"/>
                          <w:kern w:val="24"/>
                          <w:sz w:val="22"/>
                          <w:szCs w:val="22"/>
                        </w:rPr>
                        <w:t>Dad incarcerated.</w:t>
                      </w:r>
                    </w:p>
                    <w:p w14:paraId="6BBFDE8B" w14:textId="77777777" w:rsidR="00230A28" w:rsidRPr="005B4F27" w:rsidRDefault="00230A28" w:rsidP="00230A28">
                      <w:pPr>
                        <w:pStyle w:val="ListParagraph"/>
                        <w:numPr>
                          <w:ilvl w:val="0"/>
                          <w:numId w:val="1"/>
                        </w:numPr>
                        <w:spacing w:line="216" w:lineRule="auto"/>
                        <w:rPr>
                          <w:rFonts w:ascii="Arial" w:hAnsi="Arial" w:cs="Arial"/>
                          <w:color w:val="000000" w:themeColor="text1"/>
                          <w:kern w:val="24"/>
                          <w:sz w:val="22"/>
                          <w:szCs w:val="22"/>
                        </w:rPr>
                      </w:pPr>
                      <w:r w:rsidRPr="005B4F27">
                        <w:rPr>
                          <w:rFonts w:ascii="Arial" w:hAnsi="Arial" w:cs="Arial"/>
                          <w:color w:val="000000" w:themeColor="text1"/>
                          <w:kern w:val="24"/>
                          <w:sz w:val="22"/>
                          <w:szCs w:val="22"/>
                        </w:rPr>
                        <w:t>Trauma due to witnessing abusive behaviour.</w:t>
                      </w:r>
                    </w:p>
                    <w:p w14:paraId="3AC95F93" w14:textId="2294EA3D" w:rsidR="00230A28" w:rsidRPr="005B4F27" w:rsidRDefault="00230A28" w:rsidP="00230A28">
                      <w:pPr>
                        <w:pStyle w:val="ListParagraph"/>
                        <w:numPr>
                          <w:ilvl w:val="0"/>
                          <w:numId w:val="1"/>
                        </w:numPr>
                        <w:spacing w:line="216" w:lineRule="auto"/>
                        <w:rPr>
                          <w:rFonts w:ascii="Arial" w:hAnsi="Arial" w:cs="Arial"/>
                          <w:color w:val="000000" w:themeColor="text1"/>
                          <w:kern w:val="24"/>
                          <w:sz w:val="22"/>
                          <w:szCs w:val="22"/>
                        </w:rPr>
                      </w:pPr>
                      <w:r w:rsidRPr="005B4F27">
                        <w:rPr>
                          <w:rFonts w:ascii="Arial" w:hAnsi="Arial" w:cs="Arial"/>
                          <w:color w:val="000000" w:themeColor="text1"/>
                          <w:kern w:val="24"/>
                          <w:sz w:val="22"/>
                          <w:szCs w:val="22"/>
                        </w:rPr>
                        <w:t>Moved to new area</w:t>
                      </w:r>
                      <w:r w:rsidR="005812BA" w:rsidRPr="005B4F27">
                        <w:rPr>
                          <w:rFonts w:ascii="Arial" w:hAnsi="Arial" w:cs="Arial"/>
                          <w:color w:val="000000" w:themeColor="text1"/>
                          <w:kern w:val="24"/>
                          <w:sz w:val="22"/>
                          <w:szCs w:val="22"/>
                        </w:rPr>
                        <w:t xml:space="preserve"> and school.</w:t>
                      </w:r>
                    </w:p>
                  </w:txbxContent>
                </v:textbox>
              </v:rect>
            </w:pict>
          </mc:Fallback>
        </mc:AlternateContent>
      </w:r>
    </w:p>
    <w:p w14:paraId="2C9917AD" w14:textId="27FC8477" w:rsidR="00230A28" w:rsidRPr="005E21DF" w:rsidRDefault="00230A28">
      <w:pPr>
        <w:rPr>
          <w:rFonts w:ascii="Arial" w:hAnsi="Arial" w:cs="Arial"/>
          <w:sz w:val="22"/>
          <w:szCs w:val="22"/>
        </w:rPr>
      </w:pPr>
    </w:p>
    <w:p w14:paraId="6C4254F2" w14:textId="4C06E744" w:rsidR="00230A28" w:rsidRPr="005E21DF" w:rsidRDefault="00230A28">
      <w:pPr>
        <w:rPr>
          <w:rFonts w:ascii="Arial" w:hAnsi="Arial" w:cs="Arial"/>
          <w:sz w:val="22"/>
          <w:szCs w:val="22"/>
        </w:rPr>
      </w:pPr>
    </w:p>
    <w:p w14:paraId="6BDA0A1A" w14:textId="353D1636" w:rsidR="00230A28" w:rsidRPr="005E21DF" w:rsidRDefault="00230A28">
      <w:pPr>
        <w:rPr>
          <w:rFonts w:ascii="Arial" w:hAnsi="Arial" w:cs="Arial"/>
          <w:sz w:val="22"/>
          <w:szCs w:val="22"/>
        </w:rPr>
      </w:pPr>
    </w:p>
    <w:p w14:paraId="0ADB96AE" w14:textId="694C8EB7" w:rsidR="00230A28" w:rsidRPr="005E21DF" w:rsidRDefault="00230A28">
      <w:pPr>
        <w:rPr>
          <w:rFonts w:ascii="Arial" w:hAnsi="Arial" w:cs="Arial"/>
          <w:sz w:val="22"/>
          <w:szCs w:val="22"/>
        </w:rPr>
      </w:pPr>
    </w:p>
    <w:p w14:paraId="48AAFB64" w14:textId="2A9ADD1C" w:rsidR="00230A28" w:rsidRDefault="00230A28"/>
    <w:p w14:paraId="2764D30F" w14:textId="2A6A6B14" w:rsidR="00230A28" w:rsidRDefault="00230A28"/>
    <w:p w14:paraId="74AB718C" w14:textId="1C78155B" w:rsidR="00230A28" w:rsidRDefault="00230A28"/>
    <w:p w14:paraId="7DEE7CC4" w14:textId="7EF29755" w:rsidR="00230A28" w:rsidRDefault="00230A28"/>
    <w:p w14:paraId="1F19BFA9" w14:textId="77777777" w:rsidR="00E05EEF" w:rsidRDefault="00E05EEF"/>
    <w:p w14:paraId="37DF581E" w14:textId="1EE33830" w:rsidR="00230A28" w:rsidRDefault="00230A28"/>
    <w:p w14:paraId="31513F6D" w14:textId="20BBABB5" w:rsidR="00484C95" w:rsidRPr="005E21DF" w:rsidRDefault="00484C95" w:rsidP="00484C95">
      <w:pPr>
        <w:spacing w:line="360" w:lineRule="auto"/>
        <w:rPr>
          <w:rFonts w:ascii="Arial" w:hAnsi="Arial" w:cs="Arial"/>
          <w:sz w:val="22"/>
          <w:szCs w:val="22"/>
        </w:rPr>
      </w:pPr>
      <w:r w:rsidRPr="000E2649">
        <w:rPr>
          <w:rFonts w:ascii="Arial" w:hAnsi="Arial" w:cs="Arial"/>
          <w:sz w:val="28"/>
          <w:szCs w:val="28"/>
        </w:rPr>
        <w:t>Word count: 5,42</w:t>
      </w:r>
      <w:r w:rsidR="005B4F27">
        <w:rPr>
          <w:rFonts w:ascii="Arial" w:hAnsi="Arial" w:cs="Arial"/>
          <w:sz w:val="28"/>
          <w:szCs w:val="28"/>
        </w:rPr>
        <w:t>2</w:t>
      </w:r>
    </w:p>
    <w:p w14:paraId="284A4EB8" w14:textId="45BA9FD8" w:rsidR="002815B3" w:rsidRDefault="002815B3"/>
    <w:p w14:paraId="2392EFC5" w14:textId="77777777" w:rsidR="002815B3" w:rsidRDefault="002815B3"/>
    <w:p w14:paraId="4A2E6DB5" w14:textId="2E4573CA" w:rsidR="00C5461C" w:rsidRPr="00A26269" w:rsidRDefault="00C5461C">
      <w:pPr>
        <w:rPr>
          <w:rFonts w:ascii="Arial" w:hAnsi="Arial" w:cs="Arial"/>
          <w:b/>
          <w:bCs/>
          <w:sz w:val="28"/>
          <w:szCs w:val="28"/>
          <w:u w:val="single"/>
        </w:rPr>
      </w:pPr>
      <w:r w:rsidRPr="00A26269">
        <w:rPr>
          <w:rFonts w:ascii="Arial" w:hAnsi="Arial" w:cs="Arial"/>
          <w:b/>
          <w:bCs/>
          <w:sz w:val="28"/>
          <w:szCs w:val="28"/>
          <w:u w:val="single"/>
        </w:rPr>
        <w:t>References</w:t>
      </w:r>
      <w:r w:rsidR="00086BAB" w:rsidRPr="00A26269">
        <w:rPr>
          <w:rFonts w:ascii="Arial" w:hAnsi="Arial" w:cs="Arial"/>
          <w:b/>
          <w:bCs/>
          <w:sz w:val="28"/>
          <w:szCs w:val="28"/>
          <w:u w:val="single"/>
        </w:rPr>
        <w:t>:</w:t>
      </w:r>
    </w:p>
    <w:p w14:paraId="3977CF4B" w14:textId="0C693085" w:rsidR="00086BAB" w:rsidRDefault="00086BAB"/>
    <w:p w14:paraId="02D042FE" w14:textId="0E223C7A" w:rsidR="000D2362" w:rsidRPr="00D91756" w:rsidRDefault="000D2362" w:rsidP="000D2362">
      <w:pPr>
        <w:pStyle w:val="NormalWeb"/>
        <w:ind w:left="567" w:hanging="567"/>
        <w:rPr>
          <w:rFonts w:ascii="Arial" w:hAnsi="Arial" w:cs="Arial"/>
          <w:sz w:val="22"/>
          <w:szCs w:val="22"/>
        </w:rPr>
      </w:pPr>
      <w:r w:rsidRPr="00D91756">
        <w:rPr>
          <w:rFonts w:ascii="Arial" w:hAnsi="Arial" w:cs="Arial"/>
          <w:sz w:val="22"/>
          <w:szCs w:val="22"/>
        </w:rPr>
        <w:t xml:space="preserve">Abbas, T. (2020) </w:t>
      </w:r>
      <w:r w:rsidRPr="00D91756">
        <w:rPr>
          <w:rFonts w:ascii="Arial" w:hAnsi="Arial" w:cs="Arial"/>
          <w:i/>
          <w:iCs/>
          <w:sz w:val="22"/>
          <w:szCs w:val="22"/>
        </w:rPr>
        <w:t>Bridges transition model: Change management insight</w:t>
      </w:r>
      <w:r w:rsidRPr="00D91756">
        <w:rPr>
          <w:rFonts w:ascii="Arial" w:hAnsi="Arial" w:cs="Arial"/>
          <w:sz w:val="22"/>
          <w:szCs w:val="22"/>
        </w:rPr>
        <w:t xml:space="preserve">, </w:t>
      </w:r>
      <w:r w:rsidRPr="00D91756">
        <w:rPr>
          <w:rFonts w:ascii="Arial" w:hAnsi="Arial" w:cs="Arial"/>
          <w:i/>
          <w:iCs/>
          <w:sz w:val="22"/>
          <w:szCs w:val="22"/>
        </w:rPr>
        <w:t>CMI</w:t>
      </w:r>
      <w:r w:rsidRPr="00D91756">
        <w:rPr>
          <w:rFonts w:ascii="Arial" w:hAnsi="Arial" w:cs="Arial"/>
          <w:sz w:val="22"/>
          <w:szCs w:val="22"/>
        </w:rPr>
        <w:t xml:space="preserve">. Available at: </w:t>
      </w:r>
      <w:hyperlink r:id="rId12" w:history="1">
        <w:r w:rsidRPr="002262F2">
          <w:rPr>
            <w:rStyle w:val="Hyperlink"/>
            <w:rFonts w:ascii="Arial" w:hAnsi="Arial" w:cs="Arial"/>
            <w:sz w:val="22"/>
            <w:szCs w:val="22"/>
          </w:rPr>
          <w:t>https://changemanagementinsight.com/bridges-transition-model/#:~:text=The%20scope%20of%20this%20model,consider%20to%20manage%20organizational%20change</w:t>
        </w:r>
      </w:hyperlink>
      <w:r>
        <w:rPr>
          <w:rFonts w:ascii="Arial" w:hAnsi="Arial" w:cs="Arial"/>
          <w:sz w:val="22"/>
          <w:szCs w:val="22"/>
        </w:rPr>
        <w:t xml:space="preserve"> </w:t>
      </w:r>
      <w:r w:rsidRPr="00D91756">
        <w:rPr>
          <w:rFonts w:ascii="Arial" w:hAnsi="Arial" w:cs="Arial"/>
          <w:sz w:val="22"/>
          <w:szCs w:val="22"/>
        </w:rPr>
        <w:t xml:space="preserve"> (Accessed: November, 2022). </w:t>
      </w:r>
    </w:p>
    <w:p w14:paraId="3A77038E" w14:textId="15C2413F" w:rsidR="000D2362" w:rsidRPr="000D2362" w:rsidRDefault="000D2362" w:rsidP="000D2362">
      <w:pPr>
        <w:pStyle w:val="NormalWeb"/>
        <w:ind w:left="567" w:hanging="567"/>
        <w:rPr>
          <w:rFonts w:ascii="Arial" w:hAnsi="Arial" w:cs="Arial"/>
          <w:sz w:val="22"/>
          <w:szCs w:val="22"/>
        </w:rPr>
      </w:pPr>
      <w:r w:rsidRPr="00D91756">
        <w:rPr>
          <w:rFonts w:ascii="Arial" w:hAnsi="Arial" w:cs="Arial"/>
          <w:i/>
          <w:iCs/>
          <w:sz w:val="22"/>
          <w:szCs w:val="22"/>
        </w:rPr>
        <w:t>Adverse Childhood Experiences (ACEs) and Attachment</w:t>
      </w:r>
      <w:r w:rsidRPr="00D91756">
        <w:rPr>
          <w:rFonts w:ascii="Arial" w:hAnsi="Arial" w:cs="Arial"/>
          <w:sz w:val="22"/>
          <w:szCs w:val="22"/>
        </w:rPr>
        <w:t xml:space="preserve"> (2022) </w:t>
      </w:r>
      <w:r w:rsidRPr="00D91756">
        <w:rPr>
          <w:rFonts w:ascii="Arial" w:hAnsi="Arial" w:cs="Arial"/>
          <w:i/>
          <w:iCs/>
          <w:sz w:val="22"/>
          <w:szCs w:val="22"/>
        </w:rPr>
        <w:t>NHS choices</w:t>
      </w:r>
      <w:r w:rsidRPr="00D91756">
        <w:rPr>
          <w:rFonts w:ascii="Arial" w:hAnsi="Arial" w:cs="Arial"/>
          <w:sz w:val="22"/>
          <w:szCs w:val="22"/>
        </w:rPr>
        <w:t xml:space="preserve">. NHS. Available at: </w:t>
      </w:r>
      <w:hyperlink r:id="rId13" w:history="1">
        <w:r w:rsidRPr="002262F2">
          <w:rPr>
            <w:rStyle w:val="Hyperlink"/>
            <w:rFonts w:ascii="Arial" w:hAnsi="Arial" w:cs="Arial"/>
            <w:sz w:val="22"/>
            <w:szCs w:val="22"/>
          </w:rPr>
          <w:t>https://mft.nhs.uk/rmch/services/camhs/young-people/adverse-childhood-experiences-aces-and-attachment/</w:t>
        </w:r>
      </w:hyperlink>
      <w:r>
        <w:rPr>
          <w:rFonts w:ascii="Arial" w:hAnsi="Arial" w:cs="Arial"/>
          <w:sz w:val="22"/>
          <w:szCs w:val="22"/>
        </w:rPr>
        <w:t xml:space="preserve"> </w:t>
      </w:r>
      <w:r w:rsidRPr="00D91756">
        <w:rPr>
          <w:rFonts w:ascii="Arial" w:hAnsi="Arial" w:cs="Arial"/>
          <w:sz w:val="22"/>
          <w:szCs w:val="22"/>
        </w:rPr>
        <w:t xml:space="preserve">(Accessed: November, 2022). </w:t>
      </w:r>
    </w:p>
    <w:p w14:paraId="2A2DB80C" w14:textId="2619551B" w:rsidR="00583DA4" w:rsidRDefault="00583DA4" w:rsidP="00583DA4">
      <w:pPr>
        <w:pStyle w:val="NormalWeb"/>
        <w:ind w:left="567" w:hanging="567"/>
        <w:rPr>
          <w:rFonts w:ascii="Arial" w:hAnsi="Arial" w:cs="Arial"/>
          <w:sz w:val="22"/>
          <w:szCs w:val="22"/>
        </w:rPr>
      </w:pPr>
      <w:r w:rsidRPr="00D91756">
        <w:rPr>
          <w:rFonts w:ascii="Arial" w:hAnsi="Arial" w:cs="Arial"/>
          <w:sz w:val="22"/>
          <w:szCs w:val="22"/>
        </w:rPr>
        <w:t xml:space="preserve">Afifi, T.O. and G., A.G.J. (2020) </w:t>
      </w:r>
      <w:r w:rsidRPr="00D91756">
        <w:rPr>
          <w:rFonts w:ascii="Arial" w:hAnsi="Arial" w:cs="Arial"/>
          <w:i/>
          <w:iCs/>
          <w:sz w:val="22"/>
          <w:szCs w:val="22"/>
        </w:rPr>
        <w:t>Adverse childhood experiences: Using evidence to advance research, practice, policy, and prevention</w:t>
      </w:r>
      <w:r w:rsidRPr="00D91756">
        <w:rPr>
          <w:rFonts w:ascii="Arial" w:hAnsi="Arial" w:cs="Arial"/>
          <w:sz w:val="22"/>
          <w:szCs w:val="22"/>
        </w:rPr>
        <w:t xml:space="preserve">. London: Academic Press. </w:t>
      </w:r>
    </w:p>
    <w:p w14:paraId="774849E0" w14:textId="42B9D8A5" w:rsidR="00583DA4" w:rsidRDefault="00583DA4" w:rsidP="00583DA4">
      <w:pPr>
        <w:pStyle w:val="NormalWeb"/>
        <w:ind w:left="567" w:hanging="567"/>
        <w:rPr>
          <w:rFonts w:ascii="Arial" w:hAnsi="Arial" w:cs="Arial"/>
          <w:sz w:val="22"/>
          <w:szCs w:val="22"/>
        </w:rPr>
      </w:pPr>
      <w:r w:rsidRPr="00D91756">
        <w:rPr>
          <w:rFonts w:ascii="Arial" w:hAnsi="Arial" w:cs="Arial"/>
          <w:sz w:val="22"/>
          <w:szCs w:val="22"/>
        </w:rPr>
        <w:t xml:space="preserve">Andrews, M. (2012) </w:t>
      </w:r>
      <w:r w:rsidRPr="00D91756">
        <w:rPr>
          <w:rFonts w:ascii="Arial" w:hAnsi="Arial" w:cs="Arial"/>
          <w:i/>
          <w:iCs/>
          <w:sz w:val="22"/>
          <w:szCs w:val="22"/>
        </w:rPr>
        <w:t>Exploring play for early childhood studies</w:t>
      </w:r>
      <w:r w:rsidRPr="00D91756">
        <w:rPr>
          <w:rFonts w:ascii="Arial" w:hAnsi="Arial" w:cs="Arial"/>
          <w:sz w:val="22"/>
          <w:szCs w:val="22"/>
        </w:rPr>
        <w:t xml:space="preserve">. Exeter: Learning Matters. </w:t>
      </w:r>
    </w:p>
    <w:p w14:paraId="6EB90C61" w14:textId="5068A4E5" w:rsidR="00F1369F" w:rsidRDefault="00F1369F" w:rsidP="00F1369F">
      <w:pPr>
        <w:pStyle w:val="NormalWeb"/>
        <w:ind w:left="567" w:hanging="567"/>
        <w:rPr>
          <w:rFonts w:ascii="Arial" w:hAnsi="Arial" w:cs="Arial"/>
          <w:sz w:val="22"/>
          <w:szCs w:val="22"/>
        </w:rPr>
      </w:pPr>
      <w:r w:rsidRPr="00F1369F">
        <w:rPr>
          <w:rFonts w:ascii="Arial" w:hAnsi="Arial" w:cs="Arial"/>
          <w:sz w:val="22"/>
          <w:szCs w:val="22"/>
        </w:rPr>
        <w:t>Anxiety in children</w:t>
      </w:r>
      <w:r w:rsidRPr="00D91756">
        <w:rPr>
          <w:rFonts w:ascii="Arial" w:hAnsi="Arial" w:cs="Arial"/>
          <w:sz w:val="22"/>
          <w:szCs w:val="22"/>
        </w:rPr>
        <w:t xml:space="preserve"> (2022) </w:t>
      </w:r>
      <w:r w:rsidRPr="00D91756">
        <w:rPr>
          <w:rFonts w:ascii="Arial" w:hAnsi="Arial" w:cs="Arial"/>
          <w:i/>
          <w:iCs/>
          <w:sz w:val="22"/>
          <w:szCs w:val="22"/>
        </w:rPr>
        <w:t>NHS choices</w:t>
      </w:r>
      <w:r w:rsidRPr="00D91756">
        <w:rPr>
          <w:rFonts w:ascii="Arial" w:hAnsi="Arial" w:cs="Arial"/>
          <w:sz w:val="22"/>
          <w:szCs w:val="22"/>
        </w:rPr>
        <w:t xml:space="preserve">. NHS. Available at: </w:t>
      </w:r>
      <w:hyperlink r:id="rId14" w:history="1">
        <w:r w:rsidRPr="002262F2">
          <w:rPr>
            <w:rStyle w:val="Hyperlink"/>
            <w:rFonts w:ascii="Arial" w:hAnsi="Arial" w:cs="Arial"/>
            <w:sz w:val="22"/>
            <w:szCs w:val="22"/>
          </w:rPr>
          <w:t>https://www.nhs.uk/mental-health/children-and-young-adults/advice-for-parents/anxiety-in-children/</w:t>
        </w:r>
      </w:hyperlink>
      <w:r>
        <w:rPr>
          <w:rFonts w:ascii="Arial" w:hAnsi="Arial" w:cs="Arial"/>
          <w:sz w:val="22"/>
          <w:szCs w:val="22"/>
        </w:rPr>
        <w:t xml:space="preserve"> </w:t>
      </w:r>
      <w:r w:rsidRPr="00D91756">
        <w:rPr>
          <w:rFonts w:ascii="Arial" w:hAnsi="Arial" w:cs="Arial"/>
          <w:sz w:val="22"/>
          <w:szCs w:val="22"/>
        </w:rPr>
        <w:t xml:space="preserve">(Accessed: November, 2022). </w:t>
      </w:r>
    </w:p>
    <w:p w14:paraId="244A7274" w14:textId="21417FDB" w:rsidR="00265D84" w:rsidRDefault="00265D84" w:rsidP="00265D84">
      <w:pPr>
        <w:pStyle w:val="NormalWeb"/>
        <w:ind w:left="567" w:hanging="567"/>
        <w:rPr>
          <w:rFonts w:ascii="Arial" w:hAnsi="Arial" w:cs="Arial"/>
          <w:sz w:val="22"/>
          <w:szCs w:val="22"/>
        </w:rPr>
      </w:pPr>
      <w:r w:rsidRPr="00D91756">
        <w:rPr>
          <w:rFonts w:ascii="Arial" w:hAnsi="Arial" w:cs="Arial"/>
          <w:sz w:val="22"/>
          <w:szCs w:val="22"/>
        </w:rPr>
        <w:t xml:space="preserve">Barr, A. </w:t>
      </w:r>
      <w:r w:rsidRPr="00D91756">
        <w:rPr>
          <w:rFonts w:ascii="Arial" w:hAnsi="Arial" w:cs="Arial"/>
          <w:i/>
          <w:iCs/>
          <w:sz w:val="22"/>
          <w:szCs w:val="22"/>
        </w:rPr>
        <w:t>et al.</w:t>
      </w:r>
      <w:r w:rsidRPr="00D91756">
        <w:rPr>
          <w:rFonts w:ascii="Arial" w:hAnsi="Arial" w:cs="Arial"/>
          <w:sz w:val="22"/>
          <w:szCs w:val="22"/>
        </w:rPr>
        <w:t xml:space="preserve"> (2022) “A mixed methods evaluation of the acceptability of therapy using </w:t>
      </w:r>
      <w:proofErr w:type="spellStart"/>
      <w:r w:rsidRPr="00D91756">
        <w:rPr>
          <w:rFonts w:ascii="Arial" w:hAnsi="Arial" w:cs="Arial"/>
          <w:sz w:val="22"/>
          <w:szCs w:val="22"/>
        </w:rPr>
        <w:t>lego</w:t>
      </w:r>
      <w:proofErr w:type="spellEnd"/>
      <w:r w:rsidRPr="00D91756">
        <w:rPr>
          <w:rFonts w:ascii="Arial" w:hAnsi="Arial" w:cs="Arial"/>
          <w:sz w:val="22"/>
          <w:szCs w:val="22"/>
        </w:rPr>
        <w:t xml:space="preserve"> ® bricks </w:t>
      </w:r>
      <w:proofErr w:type="gramStart"/>
      <w:r w:rsidRPr="00D91756">
        <w:rPr>
          <w:rFonts w:ascii="Arial" w:hAnsi="Arial" w:cs="Arial"/>
          <w:sz w:val="22"/>
          <w:szCs w:val="22"/>
        </w:rPr>
        <w:t xml:space="preserve">( </w:t>
      </w:r>
      <w:proofErr w:type="spellStart"/>
      <w:r w:rsidRPr="00D91756">
        <w:rPr>
          <w:rFonts w:ascii="Arial" w:hAnsi="Arial" w:cs="Arial"/>
          <w:sz w:val="22"/>
          <w:szCs w:val="22"/>
        </w:rPr>
        <w:t>lego</w:t>
      </w:r>
      <w:proofErr w:type="spellEnd"/>
      <w:proofErr w:type="gramEnd"/>
      <w:r w:rsidRPr="00D91756">
        <w:rPr>
          <w:rFonts w:ascii="Arial" w:hAnsi="Arial" w:cs="Arial"/>
          <w:sz w:val="22"/>
          <w:szCs w:val="22"/>
        </w:rPr>
        <w:t xml:space="preserve"> ® based therapy) in mainstream primary and secondary education,” </w:t>
      </w:r>
      <w:r w:rsidRPr="00D91756">
        <w:rPr>
          <w:rFonts w:ascii="Arial" w:hAnsi="Arial" w:cs="Arial"/>
          <w:i/>
          <w:iCs/>
          <w:sz w:val="22"/>
          <w:szCs w:val="22"/>
        </w:rPr>
        <w:t>Autism Research</w:t>
      </w:r>
      <w:r w:rsidRPr="00D91756">
        <w:rPr>
          <w:rFonts w:ascii="Arial" w:hAnsi="Arial" w:cs="Arial"/>
          <w:sz w:val="22"/>
          <w:szCs w:val="22"/>
        </w:rPr>
        <w:t xml:space="preserve">, 15(7), pp. 1237–1248. Available at: </w:t>
      </w:r>
      <w:hyperlink r:id="rId15" w:history="1">
        <w:r w:rsidRPr="002262F2">
          <w:rPr>
            <w:rStyle w:val="Hyperlink"/>
            <w:rFonts w:ascii="Arial" w:hAnsi="Arial" w:cs="Arial"/>
            <w:sz w:val="22"/>
            <w:szCs w:val="22"/>
          </w:rPr>
          <w:t>https://doi.org/10.1002/aur.2725</w:t>
        </w:r>
      </w:hyperlink>
      <w:r w:rsidRPr="00D91756">
        <w:rPr>
          <w:rFonts w:ascii="Arial" w:hAnsi="Arial" w:cs="Arial"/>
          <w:sz w:val="22"/>
          <w:szCs w:val="22"/>
        </w:rPr>
        <w:t>.</w:t>
      </w:r>
      <w:r>
        <w:rPr>
          <w:rFonts w:ascii="Arial" w:hAnsi="Arial" w:cs="Arial"/>
          <w:sz w:val="22"/>
          <w:szCs w:val="22"/>
        </w:rPr>
        <w:t xml:space="preserve"> </w:t>
      </w:r>
    </w:p>
    <w:p w14:paraId="68D2BC1D" w14:textId="635E9989" w:rsidR="002B7E9D" w:rsidRDefault="002B7E9D" w:rsidP="002B7E9D">
      <w:pPr>
        <w:pStyle w:val="NormalWeb"/>
        <w:ind w:left="567" w:hanging="567"/>
        <w:rPr>
          <w:rFonts w:ascii="Arial" w:hAnsi="Arial" w:cs="Arial"/>
          <w:sz w:val="22"/>
          <w:szCs w:val="22"/>
        </w:rPr>
      </w:pPr>
      <w:r w:rsidRPr="00D91756">
        <w:rPr>
          <w:rFonts w:ascii="Arial" w:hAnsi="Arial" w:cs="Arial"/>
          <w:sz w:val="22"/>
          <w:szCs w:val="22"/>
        </w:rPr>
        <w:t xml:space="preserve">Barrett, L. (2015) “Emotions as social kinds,” </w:t>
      </w:r>
      <w:r w:rsidRPr="00D91756">
        <w:rPr>
          <w:rFonts w:ascii="Arial" w:hAnsi="Arial" w:cs="Arial"/>
          <w:i/>
          <w:iCs/>
          <w:sz w:val="22"/>
          <w:szCs w:val="22"/>
        </w:rPr>
        <w:t>Emotions as Natural and Social Kinds</w:t>
      </w:r>
      <w:r w:rsidRPr="00D91756">
        <w:rPr>
          <w:rFonts w:ascii="Arial" w:hAnsi="Arial" w:cs="Arial"/>
          <w:sz w:val="22"/>
          <w:szCs w:val="22"/>
        </w:rPr>
        <w:t xml:space="preserve">, pp. 113–139. Available at: </w:t>
      </w:r>
      <w:hyperlink r:id="rId16" w:history="1">
        <w:r w:rsidRPr="002262F2">
          <w:rPr>
            <w:rStyle w:val="Hyperlink"/>
            <w:rFonts w:ascii="Arial" w:hAnsi="Arial" w:cs="Arial"/>
            <w:sz w:val="22"/>
            <w:szCs w:val="22"/>
          </w:rPr>
          <w:t>https://doi.org/10.30965/9783957439215_007</w:t>
        </w:r>
      </w:hyperlink>
      <w:r w:rsidRPr="00D91756">
        <w:rPr>
          <w:rFonts w:ascii="Arial" w:hAnsi="Arial" w:cs="Arial"/>
          <w:sz w:val="22"/>
          <w:szCs w:val="22"/>
        </w:rPr>
        <w:t>.</w:t>
      </w:r>
      <w:r>
        <w:rPr>
          <w:rFonts w:ascii="Arial" w:hAnsi="Arial" w:cs="Arial"/>
          <w:sz w:val="22"/>
          <w:szCs w:val="22"/>
        </w:rPr>
        <w:t xml:space="preserve"> </w:t>
      </w:r>
    </w:p>
    <w:p w14:paraId="5219699C" w14:textId="2647F150" w:rsidR="003148FD" w:rsidRDefault="003148FD" w:rsidP="003148FD">
      <w:pPr>
        <w:pStyle w:val="NormalWeb"/>
        <w:ind w:left="567" w:hanging="567"/>
        <w:rPr>
          <w:rFonts w:ascii="Arial" w:hAnsi="Arial" w:cs="Arial"/>
          <w:sz w:val="22"/>
          <w:szCs w:val="22"/>
        </w:rPr>
      </w:pPr>
      <w:r w:rsidRPr="00D91756">
        <w:rPr>
          <w:rFonts w:ascii="Arial" w:hAnsi="Arial" w:cs="Arial"/>
          <w:sz w:val="22"/>
          <w:szCs w:val="22"/>
        </w:rPr>
        <w:t xml:space="preserve">Beal, C.C. (2013) “Keeping the story together: A holistic approach to narrative analysis,” </w:t>
      </w:r>
      <w:r w:rsidRPr="00D91756">
        <w:rPr>
          <w:rFonts w:ascii="Arial" w:hAnsi="Arial" w:cs="Arial"/>
          <w:i/>
          <w:iCs/>
          <w:sz w:val="22"/>
          <w:szCs w:val="22"/>
        </w:rPr>
        <w:t>Journal of Research in Nursing</w:t>
      </w:r>
      <w:r w:rsidRPr="00D91756">
        <w:rPr>
          <w:rFonts w:ascii="Arial" w:hAnsi="Arial" w:cs="Arial"/>
          <w:sz w:val="22"/>
          <w:szCs w:val="22"/>
        </w:rPr>
        <w:t xml:space="preserve">, 18(8), pp. 692–704. Available at: </w:t>
      </w:r>
      <w:hyperlink r:id="rId17" w:history="1">
        <w:r w:rsidRPr="002262F2">
          <w:rPr>
            <w:rStyle w:val="Hyperlink"/>
            <w:rFonts w:ascii="Arial" w:hAnsi="Arial" w:cs="Arial"/>
            <w:sz w:val="22"/>
            <w:szCs w:val="22"/>
          </w:rPr>
          <w:t>https://doi.org/10.1177/1744987113481781</w:t>
        </w:r>
      </w:hyperlink>
      <w:r w:rsidRPr="00D91756">
        <w:rPr>
          <w:rFonts w:ascii="Arial" w:hAnsi="Arial" w:cs="Arial"/>
          <w:sz w:val="22"/>
          <w:szCs w:val="22"/>
        </w:rPr>
        <w:t>.</w:t>
      </w:r>
      <w:r>
        <w:rPr>
          <w:rFonts w:ascii="Arial" w:hAnsi="Arial" w:cs="Arial"/>
          <w:sz w:val="22"/>
          <w:szCs w:val="22"/>
        </w:rPr>
        <w:t xml:space="preserve"> </w:t>
      </w:r>
      <w:r w:rsidRPr="00D91756">
        <w:rPr>
          <w:rFonts w:ascii="Arial" w:hAnsi="Arial" w:cs="Arial"/>
          <w:sz w:val="22"/>
          <w:szCs w:val="22"/>
        </w:rPr>
        <w:t xml:space="preserve"> </w:t>
      </w:r>
    </w:p>
    <w:p w14:paraId="31014CC0" w14:textId="4808B808" w:rsidR="002B7E9D" w:rsidRPr="00D91756" w:rsidRDefault="002B7E9D" w:rsidP="002B7E9D">
      <w:pPr>
        <w:pStyle w:val="NormalWeb"/>
        <w:ind w:left="567" w:hanging="567"/>
        <w:rPr>
          <w:rFonts w:ascii="Arial" w:hAnsi="Arial" w:cs="Arial"/>
          <w:sz w:val="22"/>
          <w:szCs w:val="22"/>
        </w:rPr>
      </w:pPr>
      <w:proofErr w:type="spellStart"/>
      <w:r w:rsidRPr="00D91756">
        <w:rPr>
          <w:rFonts w:ascii="Arial" w:hAnsi="Arial" w:cs="Arial"/>
          <w:sz w:val="22"/>
          <w:szCs w:val="22"/>
        </w:rPr>
        <w:t>Bélanger</w:t>
      </w:r>
      <w:proofErr w:type="spellEnd"/>
      <w:r w:rsidRPr="00D91756">
        <w:rPr>
          <w:rFonts w:ascii="Arial" w:hAnsi="Arial" w:cs="Arial"/>
          <w:sz w:val="22"/>
          <w:szCs w:val="22"/>
        </w:rPr>
        <w:t xml:space="preserve"> Paul (2011) </w:t>
      </w:r>
      <w:r w:rsidRPr="00D91756">
        <w:rPr>
          <w:rFonts w:ascii="Arial" w:hAnsi="Arial" w:cs="Arial"/>
          <w:i/>
          <w:iCs/>
          <w:sz w:val="22"/>
          <w:szCs w:val="22"/>
        </w:rPr>
        <w:t>Theories in adult learning and education</w:t>
      </w:r>
      <w:r w:rsidRPr="00D91756">
        <w:rPr>
          <w:rFonts w:ascii="Arial" w:hAnsi="Arial" w:cs="Arial"/>
          <w:sz w:val="22"/>
          <w:szCs w:val="22"/>
        </w:rPr>
        <w:t xml:space="preserve">. </w:t>
      </w:r>
      <w:proofErr w:type="spellStart"/>
      <w:r w:rsidRPr="00D91756">
        <w:rPr>
          <w:rFonts w:ascii="Arial" w:hAnsi="Arial" w:cs="Arial"/>
          <w:sz w:val="22"/>
          <w:szCs w:val="22"/>
        </w:rPr>
        <w:t>Opladen</w:t>
      </w:r>
      <w:proofErr w:type="spellEnd"/>
      <w:r w:rsidRPr="00D91756">
        <w:rPr>
          <w:rFonts w:ascii="Arial" w:hAnsi="Arial" w:cs="Arial"/>
          <w:sz w:val="22"/>
          <w:szCs w:val="22"/>
        </w:rPr>
        <w:t xml:space="preserve">: Barbara </w:t>
      </w:r>
      <w:proofErr w:type="spellStart"/>
      <w:r w:rsidRPr="00D91756">
        <w:rPr>
          <w:rFonts w:ascii="Arial" w:hAnsi="Arial" w:cs="Arial"/>
          <w:sz w:val="22"/>
          <w:szCs w:val="22"/>
        </w:rPr>
        <w:t>Budrich</w:t>
      </w:r>
      <w:proofErr w:type="spellEnd"/>
      <w:r w:rsidRPr="00D91756">
        <w:rPr>
          <w:rFonts w:ascii="Arial" w:hAnsi="Arial" w:cs="Arial"/>
          <w:sz w:val="22"/>
          <w:szCs w:val="22"/>
        </w:rPr>
        <w:t xml:space="preserve">. </w:t>
      </w:r>
    </w:p>
    <w:p w14:paraId="5F979289" w14:textId="67514FD7" w:rsidR="00583DA4" w:rsidRDefault="00583DA4" w:rsidP="00583DA4">
      <w:pPr>
        <w:pStyle w:val="NormalWeb"/>
        <w:ind w:left="567" w:hanging="567"/>
        <w:rPr>
          <w:rFonts w:ascii="Arial" w:hAnsi="Arial" w:cs="Arial"/>
          <w:sz w:val="22"/>
          <w:szCs w:val="22"/>
        </w:rPr>
      </w:pPr>
      <w:r w:rsidRPr="00D91756">
        <w:rPr>
          <w:rFonts w:ascii="Arial" w:hAnsi="Arial" w:cs="Arial"/>
          <w:sz w:val="22"/>
          <w:szCs w:val="22"/>
        </w:rPr>
        <w:t xml:space="preserve">Bligh, C. (2013) </w:t>
      </w:r>
      <w:r w:rsidRPr="00D91756">
        <w:rPr>
          <w:rFonts w:ascii="Arial" w:hAnsi="Arial" w:cs="Arial"/>
          <w:i/>
          <w:iCs/>
          <w:sz w:val="22"/>
          <w:szCs w:val="22"/>
        </w:rPr>
        <w:t>Well-being in the early years</w:t>
      </w:r>
      <w:r w:rsidRPr="00D91756">
        <w:rPr>
          <w:rFonts w:ascii="Arial" w:hAnsi="Arial" w:cs="Arial"/>
          <w:sz w:val="22"/>
          <w:szCs w:val="22"/>
        </w:rPr>
        <w:t xml:space="preserve">. Northwich: Critical Publishing. </w:t>
      </w:r>
    </w:p>
    <w:p w14:paraId="446830C1" w14:textId="77777777" w:rsidR="003617B0" w:rsidRDefault="003617B0" w:rsidP="003617B0">
      <w:pPr>
        <w:pStyle w:val="NormalWeb"/>
        <w:ind w:left="567" w:hanging="567"/>
        <w:rPr>
          <w:rFonts w:ascii="Arial" w:hAnsi="Arial" w:cs="Arial"/>
          <w:sz w:val="22"/>
          <w:szCs w:val="22"/>
        </w:rPr>
      </w:pPr>
      <w:r w:rsidRPr="00D91756">
        <w:rPr>
          <w:rFonts w:ascii="Arial" w:hAnsi="Arial" w:cs="Arial"/>
          <w:sz w:val="22"/>
          <w:szCs w:val="22"/>
        </w:rPr>
        <w:t xml:space="preserve">Bridges, W. and Mitchell, S. (2000) </w:t>
      </w:r>
      <w:r w:rsidRPr="00D91756">
        <w:rPr>
          <w:rFonts w:ascii="Arial" w:hAnsi="Arial" w:cs="Arial"/>
          <w:i/>
          <w:iCs/>
          <w:sz w:val="22"/>
          <w:szCs w:val="22"/>
        </w:rPr>
        <w:t>Leading Transition: A New Model for Change</w:t>
      </w:r>
      <w:r w:rsidRPr="00D91756">
        <w:rPr>
          <w:rFonts w:ascii="Arial" w:hAnsi="Arial" w:cs="Arial"/>
          <w:sz w:val="22"/>
          <w:szCs w:val="22"/>
        </w:rPr>
        <w:t xml:space="preserve"> [Preprint]. </w:t>
      </w:r>
    </w:p>
    <w:p w14:paraId="3570D355" w14:textId="30E39CFF" w:rsidR="003617B0" w:rsidRPr="00D91756" w:rsidRDefault="003617B0" w:rsidP="003617B0">
      <w:pPr>
        <w:pStyle w:val="NormalWeb"/>
        <w:ind w:left="567" w:hanging="567"/>
        <w:rPr>
          <w:rFonts w:ascii="Arial" w:hAnsi="Arial" w:cs="Arial"/>
          <w:sz w:val="22"/>
          <w:szCs w:val="22"/>
        </w:rPr>
      </w:pPr>
      <w:r w:rsidRPr="00D91756">
        <w:rPr>
          <w:rFonts w:ascii="Arial" w:hAnsi="Arial" w:cs="Arial"/>
          <w:sz w:val="22"/>
          <w:szCs w:val="22"/>
        </w:rPr>
        <w:t xml:space="preserve">Bridges, W. (1986) “Managing organizational transitions,” </w:t>
      </w:r>
      <w:r w:rsidRPr="00D91756">
        <w:rPr>
          <w:rFonts w:ascii="Arial" w:hAnsi="Arial" w:cs="Arial"/>
          <w:i/>
          <w:iCs/>
          <w:sz w:val="22"/>
          <w:szCs w:val="22"/>
        </w:rPr>
        <w:t>Organizational Dynamics</w:t>
      </w:r>
      <w:r w:rsidRPr="00D91756">
        <w:rPr>
          <w:rFonts w:ascii="Arial" w:hAnsi="Arial" w:cs="Arial"/>
          <w:sz w:val="22"/>
          <w:szCs w:val="22"/>
        </w:rPr>
        <w:t xml:space="preserve">, 15(1), pp. 24–33. Available at: </w:t>
      </w:r>
      <w:hyperlink r:id="rId18" w:history="1">
        <w:r w:rsidRPr="002262F2">
          <w:rPr>
            <w:rStyle w:val="Hyperlink"/>
            <w:rFonts w:ascii="Arial" w:hAnsi="Arial" w:cs="Arial"/>
            <w:sz w:val="22"/>
            <w:szCs w:val="22"/>
          </w:rPr>
          <w:t>https://doi.org/10.1016/0090-2616(86)90023-9</w:t>
        </w:r>
      </w:hyperlink>
      <w:r w:rsidRPr="00D91756">
        <w:rPr>
          <w:rFonts w:ascii="Arial" w:hAnsi="Arial" w:cs="Arial"/>
          <w:sz w:val="22"/>
          <w:szCs w:val="22"/>
        </w:rPr>
        <w:t>.</w:t>
      </w:r>
      <w:r>
        <w:rPr>
          <w:rFonts w:ascii="Arial" w:hAnsi="Arial" w:cs="Arial"/>
          <w:sz w:val="22"/>
          <w:szCs w:val="22"/>
        </w:rPr>
        <w:t xml:space="preserve"> </w:t>
      </w:r>
    </w:p>
    <w:p w14:paraId="3F5B3C86" w14:textId="6B9653C5" w:rsidR="00583DA4" w:rsidRDefault="00583DA4" w:rsidP="00583DA4">
      <w:pPr>
        <w:pStyle w:val="NormalWeb"/>
        <w:ind w:left="567" w:hanging="567"/>
        <w:rPr>
          <w:rFonts w:ascii="Arial" w:hAnsi="Arial" w:cs="Arial"/>
          <w:sz w:val="22"/>
          <w:szCs w:val="22"/>
        </w:rPr>
      </w:pPr>
      <w:proofErr w:type="spellStart"/>
      <w:r w:rsidRPr="00D91756">
        <w:rPr>
          <w:rFonts w:ascii="Arial" w:hAnsi="Arial" w:cs="Arial"/>
          <w:sz w:val="22"/>
          <w:szCs w:val="22"/>
        </w:rPr>
        <w:t>Broecke</w:t>
      </w:r>
      <w:proofErr w:type="spellEnd"/>
      <w:r w:rsidRPr="00D91756">
        <w:rPr>
          <w:rFonts w:ascii="Arial" w:hAnsi="Arial" w:cs="Arial"/>
          <w:sz w:val="22"/>
          <w:szCs w:val="22"/>
        </w:rPr>
        <w:t>, S. and Hamed, J. (2008) “Gender gaps in higher education participation: An analysis of the relationship between prior attainment and young participation by gender, socio-</w:t>
      </w:r>
      <w:r w:rsidRPr="00D91756">
        <w:rPr>
          <w:rFonts w:ascii="Arial" w:hAnsi="Arial" w:cs="Arial"/>
          <w:sz w:val="22"/>
          <w:szCs w:val="22"/>
        </w:rPr>
        <w:lastRenderedPageBreak/>
        <w:t xml:space="preserve">economic class and ethnicity,” </w:t>
      </w:r>
      <w:proofErr w:type="spellStart"/>
      <w:r w:rsidRPr="00D91756">
        <w:rPr>
          <w:rFonts w:ascii="Arial" w:hAnsi="Arial" w:cs="Arial"/>
          <w:i/>
          <w:iCs/>
          <w:sz w:val="22"/>
          <w:szCs w:val="22"/>
        </w:rPr>
        <w:t>PsycEXTRA</w:t>
      </w:r>
      <w:proofErr w:type="spellEnd"/>
      <w:r w:rsidRPr="00D91756">
        <w:rPr>
          <w:rFonts w:ascii="Arial" w:hAnsi="Arial" w:cs="Arial"/>
          <w:i/>
          <w:iCs/>
          <w:sz w:val="22"/>
          <w:szCs w:val="22"/>
        </w:rPr>
        <w:t xml:space="preserve"> Dataset</w:t>
      </w:r>
      <w:r w:rsidRPr="00D91756">
        <w:rPr>
          <w:rFonts w:ascii="Arial" w:hAnsi="Arial" w:cs="Arial"/>
          <w:sz w:val="22"/>
          <w:szCs w:val="22"/>
        </w:rPr>
        <w:t xml:space="preserve"> [Preprint]. Available at: </w:t>
      </w:r>
      <w:hyperlink r:id="rId19" w:history="1">
        <w:r w:rsidR="003148FD" w:rsidRPr="002262F2">
          <w:rPr>
            <w:rStyle w:val="Hyperlink"/>
            <w:rFonts w:ascii="Arial" w:hAnsi="Arial" w:cs="Arial"/>
            <w:sz w:val="22"/>
            <w:szCs w:val="22"/>
          </w:rPr>
          <w:t>https://doi.org/10.1037/e578942011-001</w:t>
        </w:r>
      </w:hyperlink>
      <w:r w:rsidRPr="00D91756">
        <w:rPr>
          <w:rFonts w:ascii="Arial" w:hAnsi="Arial" w:cs="Arial"/>
          <w:sz w:val="22"/>
          <w:szCs w:val="22"/>
        </w:rPr>
        <w:t>.</w:t>
      </w:r>
      <w:r w:rsidR="003148FD">
        <w:rPr>
          <w:rFonts w:ascii="Arial" w:hAnsi="Arial" w:cs="Arial"/>
          <w:sz w:val="22"/>
          <w:szCs w:val="22"/>
        </w:rPr>
        <w:t xml:space="preserve"> </w:t>
      </w:r>
    </w:p>
    <w:p w14:paraId="01188A15" w14:textId="2A7DC572" w:rsidR="002B7E9D" w:rsidRDefault="002B7E9D" w:rsidP="002B7E9D">
      <w:pPr>
        <w:pStyle w:val="NormalWeb"/>
        <w:rPr>
          <w:rFonts w:ascii="Arial" w:hAnsi="Arial" w:cs="Arial"/>
          <w:sz w:val="22"/>
          <w:szCs w:val="22"/>
        </w:rPr>
      </w:pPr>
      <w:r w:rsidRPr="00D91756">
        <w:rPr>
          <w:rFonts w:ascii="Arial" w:hAnsi="Arial" w:cs="Arial"/>
          <w:sz w:val="22"/>
          <w:szCs w:val="22"/>
        </w:rPr>
        <w:t xml:space="preserve">Christensen, J. (2016) “A critical reflection of </w:t>
      </w:r>
      <w:proofErr w:type="spellStart"/>
      <w:r w:rsidRPr="00D91756">
        <w:rPr>
          <w:rFonts w:ascii="Arial" w:hAnsi="Arial" w:cs="Arial"/>
          <w:sz w:val="22"/>
          <w:szCs w:val="22"/>
        </w:rPr>
        <w:t>bronfenbrenner´s</w:t>
      </w:r>
      <w:proofErr w:type="spellEnd"/>
      <w:r w:rsidRPr="00D91756">
        <w:rPr>
          <w:rFonts w:ascii="Arial" w:hAnsi="Arial" w:cs="Arial"/>
          <w:sz w:val="22"/>
          <w:szCs w:val="22"/>
        </w:rPr>
        <w:t xml:space="preserve"> development ecology model,” </w:t>
      </w:r>
      <w:r w:rsidRPr="00D91756">
        <w:rPr>
          <w:rFonts w:ascii="Arial" w:hAnsi="Arial" w:cs="Arial"/>
          <w:i/>
          <w:iCs/>
          <w:sz w:val="22"/>
          <w:szCs w:val="22"/>
        </w:rPr>
        <w:t>Problems of Education in the 21st Century</w:t>
      </w:r>
      <w:r w:rsidRPr="00D91756">
        <w:rPr>
          <w:rFonts w:ascii="Arial" w:hAnsi="Arial" w:cs="Arial"/>
          <w:sz w:val="22"/>
          <w:szCs w:val="22"/>
        </w:rPr>
        <w:t xml:space="preserve">, 69(1), pp. 22–28. Available at: </w:t>
      </w:r>
      <w:hyperlink r:id="rId20" w:history="1">
        <w:r w:rsidRPr="002262F2">
          <w:rPr>
            <w:rStyle w:val="Hyperlink"/>
            <w:rFonts w:ascii="Arial" w:hAnsi="Arial" w:cs="Arial"/>
            <w:sz w:val="22"/>
            <w:szCs w:val="22"/>
          </w:rPr>
          <w:t>https://doi.org/10.33225/pec/16.69.22</w:t>
        </w:r>
      </w:hyperlink>
      <w:r w:rsidRPr="00D91756">
        <w:rPr>
          <w:rFonts w:ascii="Arial" w:hAnsi="Arial" w:cs="Arial"/>
          <w:sz w:val="22"/>
          <w:szCs w:val="22"/>
        </w:rPr>
        <w:t>.</w:t>
      </w:r>
      <w:r>
        <w:rPr>
          <w:rFonts w:ascii="Arial" w:hAnsi="Arial" w:cs="Arial"/>
          <w:sz w:val="22"/>
          <w:szCs w:val="22"/>
        </w:rPr>
        <w:t xml:space="preserve"> </w:t>
      </w:r>
    </w:p>
    <w:p w14:paraId="39BBEE8C" w14:textId="0C1572F9" w:rsidR="00547CAC" w:rsidRPr="00583DA4" w:rsidRDefault="00547CAC" w:rsidP="00547CAC">
      <w:pPr>
        <w:pStyle w:val="NormalWeb"/>
        <w:ind w:left="567" w:hanging="567"/>
        <w:rPr>
          <w:rFonts w:ascii="Arial" w:hAnsi="Arial" w:cs="Arial"/>
          <w:sz w:val="22"/>
          <w:szCs w:val="22"/>
        </w:rPr>
      </w:pPr>
      <w:r w:rsidRPr="00AF779C">
        <w:rPr>
          <w:rFonts w:ascii="Arial" w:hAnsi="Arial" w:cs="Arial"/>
          <w:sz w:val="22"/>
          <w:szCs w:val="22"/>
        </w:rPr>
        <w:t>Core principles</w:t>
      </w:r>
      <w:r w:rsidRPr="00D91756">
        <w:rPr>
          <w:rFonts w:ascii="Arial" w:hAnsi="Arial" w:cs="Arial"/>
          <w:sz w:val="22"/>
          <w:szCs w:val="22"/>
        </w:rPr>
        <w:t xml:space="preserve"> (2019) </w:t>
      </w:r>
      <w:proofErr w:type="spellStart"/>
      <w:r w:rsidRPr="00D91756">
        <w:rPr>
          <w:rFonts w:ascii="Arial" w:hAnsi="Arial" w:cs="Arial"/>
          <w:i/>
          <w:iCs/>
          <w:sz w:val="22"/>
          <w:szCs w:val="22"/>
        </w:rPr>
        <w:t>ACoRNS</w:t>
      </w:r>
      <w:proofErr w:type="spellEnd"/>
      <w:r w:rsidRPr="00D91756">
        <w:rPr>
          <w:rFonts w:ascii="Arial" w:hAnsi="Arial" w:cs="Arial"/>
          <w:i/>
          <w:iCs/>
          <w:sz w:val="22"/>
          <w:szCs w:val="22"/>
        </w:rPr>
        <w:t xml:space="preserve"> Southampton</w:t>
      </w:r>
      <w:r w:rsidRPr="00D91756">
        <w:rPr>
          <w:rFonts w:ascii="Arial" w:hAnsi="Arial" w:cs="Arial"/>
          <w:sz w:val="22"/>
          <w:szCs w:val="22"/>
        </w:rPr>
        <w:t xml:space="preserve">. Available at: </w:t>
      </w:r>
      <w:hyperlink r:id="rId21" w:history="1">
        <w:r w:rsidRPr="002262F2">
          <w:rPr>
            <w:rStyle w:val="Hyperlink"/>
            <w:rFonts w:ascii="Arial" w:hAnsi="Arial" w:cs="Arial"/>
            <w:sz w:val="22"/>
            <w:szCs w:val="22"/>
          </w:rPr>
          <w:t>https://acorns-soton.org.uk/</w:t>
        </w:r>
      </w:hyperlink>
      <w:r>
        <w:rPr>
          <w:rFonts w:ascii="Arial" w:hAnsi="Arial" w:cs="Arial"/>
          <w:sz w:val="22"/>
          <w:szCs w:val="22"/>
        </w:rPr>
        <w:t xml:space="preserve"> </w:t>
      </w:r>
      <w:r w:rsidRPr="00D91756">
        <w:rPr>
          <w:rFonts w:ascii="Arial" w:hAnsi="Arial" w:cs="Arial"/>
          <w:sz w:val="22"/>
          <w:szCs w:val="22"/>
        </w:rPr>
        <w:t xml:space="preserve">(Accessed: </w:t>
      </w:r>
      <w:proofErr w:type="gramStart"/>
      <w:r w:rsidRPr="00D91756">
        <w:rPr>
          <w:rFonts w:ascii="Arial" w:hAnsi="Arial" w:cs="Arial"/>
          <w:sz w:val="22"/>
          <w:szCs w:val="22"/>
        </w:rPr>
        <w:t>November</w:t>
      </w:r>
      <w:r>
        <w:rPr>
          <w:rFonts w:ascii="Arial" w:hAnsi="Arial" w:cs="Arial"/>
          <w:sz w:val="22"/>
          <w:szCs w:val="22"/>
        </w:rPr>
        <w:t>,</w:t>
      </w:r>
      <w:proofErr w:type="gramEnd"/>
      <w:r w:rsidRPr="00D91756">
        <w:rPr>
          <w:rFonts w:ascii="Arial" w:hAnsi="Arial" w:cs="Arial"/>
          <w:sz w:val="22"/>
          <w:szCs w:val="22"/>
        </w:rPr>
        <w:t xml:space="preserve"> 2022). </w:t>
      </w:r>
    </w:p>
    <w:p w14:paraId="765802C3" w14:textId="01785A0E" w:rsidR="00F961B2" w:rsidRDefault="00F961B2" w:rsidP="00F961B2">
      <w:pPr>
        <w:pStyle w:val="NormalWeb"/>
        <w:ind w:left="567" w:hanging="567"/>
        <w:rPr>
          <w:rFonts w:ascii="Arial" w:hAnsi="Arial" w:cs="Arial"/>
          <w:sz w:val="22"/>
          <w:szCs w:val="22"/>
        </w:rPr>
      </w:pPr>
      <w:r w:rsidRPr="00AF779C">
        <w:rPr>
          <w:rFonts w:ascii="Arial" w:hAnsi="Arial" w:cs="Arial"/>
          <w:sz w:val="22"/>
          <w:szCs w:val="22"/>
        </w:rPr>
        <w:t>Descriptions of learning</w:t>
      </w:r>
      <w:r w:rsidRPr="00D91756">
        <w:rPr>
          <w:rFonts w:ascii="Arial" w:hAnsi="Arial" w:cs="Arial"/>
          <w:sz w:val="22"/>
          <w:szCs w:val="22"/>
        </w:rPr>
        <w:t xml:space="preserve"> (2022) </w:t>
      </w:r>
      <w:r w:rsidRPr="00D91756">
        <w:rPr>
          <w:rFonts w:ascii="Arial" w:hAnsi="Arial" w:cs="Arial"/>
          <w:i/>
          <w:iCs/>
          <w:sz w:val="22"/>
          <w:szCs w:val="22"/>
        </w:rPr>
        <w:t>Hwb</w:t>
      </w:r>
      <w:r w:rsidRPr="00D91756">
        <w:rPr>
          <w:rFonts w:ascii="Arial" w:hAnsi="Arial" w:cs="Arial"/>
          <w:sz w:val="22"/>
          <w:szCs w:val="22"/>
        </w:rPr>
        <w:t xml:space="preserve">. Available at: </w:t>
      </w:r>
      <w:hyperlink r:id="rId22" w:history="1">
        <w:r w:rsidR="003148FD" w:rsidRPr="002262F2">
          <w:rPr>
            <w:rStyle w:val="Hyperlink"/>
            <w:rFonts w:ascii="Arial" w:hAnsi="Arial" w:cs="Arial"/>
            <w:sz w:val="22"/>
            <w:szCs w:val="22"/>
          </w:rPr>
          <w:t>https://hwb.gov.wales/curriculum-for-wales/health-and-well-being/descriptions-of-learning/</w:t>
        </w:r>
      </w:hyperlink>
      <w:r w:rsidR="003148FD">
        <w:rPr>
          <w:rFonts w:ascii="Arial" w:hAnsi="Arial" w:cs="Arial"/>
          <w:sz w:val="22"/>
          <w:szCs w:val="22"/>
        </w:rPr>
        <w:t xml:space="preserve"> </w:t>
      </w:r>
      <w:r w:rsidRPr="00D91756">
        <w:rPr>
          <w:rFonts w:ascii="Arial" w:hAnsi="Arial" w:cs="Arial"/>
          <w:sz w:val="22"/>
          <w:szCs w:val="22"/>
        </w:rPr>
        <w:t xml:space="preserve">(Accessed: </w:t>
      </w:r>
      <w:proofErr w:type="gramStart"/>
      <w:r w:rsidRPr="00D91756">
        <w:rPr>
          <w:rFonts w:ascii="Arial" w:hAnsi="Arial" w:cs="Arial"/>
          <w:sz w:val="22"/>
          <w:szCs w:val="22"/>
        </w:rPr>
        <w:t>November</w:t>
      </w:r>
      <w:r w:rsidR="003148FD">
        <w:rPr>
          <w:rFonts w:ascii="Arial" w:hAnsi="Arial" w:cs="Arial"/>
          <w:sz w:val="22"/>
          <w:szCs w:val="22"/>
        </w:rPr>
        <w:t>,</w:t>
      </w:r>
      <w:proofErr w:type="gramEnd"/>
      <w:r w:rsidRPr="00D91756">
        <w:rPr>
          <w:rFonts w:ascii="Arial" w:hAnsi="Arial" w:cs="Arial"/>
          <w:sz w:val="22"/>
          <w:szCs w:val="22"/>
        </w:rPr>
        <w:t xml:space="preserve"> 2022). </w:t>
      </w:r>
    </w:p>
    <w:p w14:paraId="2AAB0D30" w14:textId="161F6B06" w:rsidR="003148FD" w:rsidRDefault="003148FD" w:rsidP="003148FD">
      <w:pPr>
        <w:pStyle w:val="NormalWeb"/>
        <w:ind w:left="567" w:hanging="567"/>
        <w:rPr>
          <w:rFonts w:ascii="Arial" w:hAnsi="Arial" w:cs="Arial"/>
          <w:sz w:val="22"/>
          <w:szCs w:val="22"/>
        </w:rPr>
      </w:pPr>
      <w:r w:rsidRPr="00D91756">
        <w:rPr>
          <w:rFonts w:ascii="Arial" w:hAnsi="Arial" w:cs="Arial"/>
          <w:sz w:val="22"/>
          <w:szCs w:val="22"/>
        </w:rPr>
        <w:t xml:space="preserve">Doherty, J. (2014) </w:t>
      </w:r>
      <w:r w:rsidRPr="00D91756">
        <w:rPr>
          <w:rFonts w:ascii="Arial" w:hAnsi="Arial" w:cs="Arial"/>
          <w:i/>
          <w:iCs/>
          <w:sz w:val="22"/>
          <w:szCs w:val="22"/>
        </w:rPr>
        <w:t>Child development: Theory and practice 0-11</w:t>
      </w:r>
      <w:r w:rsidRPr="00D91756">
        <w:rPr>
          <w:rFonts w:ascii="Arial" w:hAnsi="Arial" w:cs="Arial"/>
          <w:sz w:val="22"/>
          <w:szCs w:val="22"/>
        </w:rPr>
        <w:t xml:space="preserve">. Harlow: Pearson Education Limited. </w:t>
      </w:r>
    </w:p>
    <w:p w14:paraId="4E599281" w14:textId="5265050F" w:rsidR="00325D5E" w:rsidRDefault="00325D5E" w:rsidP="00325D5E">
      <w:pPr>
        <w:pStyle w:val="NormalWeb"/>
        <w:ind w:left="567" w:hanging="567"/>
        <w:rPr>
          <w:rFonts w:ascii="Arial" w:hAnsi="Arial" w:cs="Arial"/>
          <w:sz w:val="22"/>
          <w:szCs w:val="22"/>
        </w:rPr>
      </w:pPr>
      <w:r w:rsidRPr="00D91756">
        <w:rPr>
          <w:rFonts w:ascii="Arial" w:hAnsi="Arial" w:cs="Arial"/>
          <w:sz w:val="22"/>
          <w:szCs w:val="22"/>
        </w:rPr>
        <w:t xml:space="preserve">EL-MOSLIMANY, A.N.N. (2018) </w:t>
      </w:r>
      <w:r w:rsidRPr="00D91756">
        <w:rPr>
          <w:rFonts w:ascii="Arial" w:hAnsi="Arial" w:cs="Arial"/>
          <w:i/>
          <w:iCs/>
          <w:sz w:val="22"/>
          <w:szCs w:val="22"/>
        </w:rPr>
        <w:t>Teaching children: A moral, spiritual, and holistic approach to educational development</w:t>
      </w:r>
      <w:r w:rsidRPr="00D91756">
        <w:rPr>
          <w:rFonts w:ascii="Arial" w:hAnsi="Arial" w:cs="Arial"/>
          <w:sz w:val="22"/>
          <w:szCs w:val="22"/>
        </w:rPr>
        <w:t xml:space="preserve">. International Institute of Islamic Thought. </w:t>
      </w:r>
    </w:p>
    <w:p w14:paraId="64418E2A" w14:textId="169FC26A" w:rsidR="00762550" w:rsidRDefault="00762550" w:rsidP="00762550">
      <w:pPr>
        <w:pStyle w:val="NormalWeb"/>
        <w:ind w:left="567" w:hanging="567"/>
        <w:rPr>
          <w:rFonts w:ascii="Arial" w:hAnsi="Arial" w:cs="Arial"/>
          <w:sz w:val="22"/>
          <w:szCs w:val="22"/>
        </w:rPr>
      </w:pPr>
      <w:r w:rsidRPr="00AF779C">
        <w:rPr>
          <w:rFonts w:ascii="Arial" w:hAnsi="Arial" w:cs="Arial"/>
          <w:sz w:val="22"/>
          <w:szCs w:val="22"/>
        </w:rPr>
        <w:t>Emotions</w:t>
      </w:r>
      <w:r w:rsidRPr="00D91756">
        <w:rPr>
          <w:rFonts w:ascii="Arial" w:hAnsi="Arial" w:cs="Arial"/>
          <w:sz w:val="22"/>
          <w:szCs w:val="22"/>
        </w:rPr>
        <w:t xml:space="preserve"> (2022) </w:t>
      </w:r>
      <w:r w:rsidRPr="00D91756">
        <w:rPr>
          <w:rFonts w:ascii="Arial" w:hAnsi="Arial" w:cs="Arial"/>
          <w:i/>
          <w:iCs/>
          <w:sz w:val="22"/>
          <w:szCs w:val="22"/>
        </w:rPr>
        <w:t>GOV.UK</w:t>
      </w:r>
      <w:r w:rsidRPr="00D91756">
        <w:rPr>
          <w:rFonts w:ascii="Arial" w:hAnsi="Arial" w:cs="Arial"/>
          <w:sz w:val="22"/>
          <w:szCs w:val="22"/>
        </w:rPr>
        <w:t xml:space="preserve">. Available at: </w:t>
      </w:r>
      <w:hyperlink r:id="rId23" w:history="1">
        <w:r w:rsidRPr="002262F2">
          <w:rPr>
            <w:rStyle w:val="Hyperlink"/>
            <w:rFonts w:ascii="Arial" w:hAnsi="Arial" w:cs="Arial"/>
            <w:sz w:val="22"/>
            <w:szCs w:val="22"/>
          </w:rPr>
          <w:t>https://help-for-early-years-providers.education.gov.uk/personal-social-and-emotional-development/emotions</w:t>
        </w:r>
      </w:hyperlink>
      <w:r>
        <w:rPr>
          <w:rFonts w:ascii="Arial" w:hAnsi="Arial" w:cs="Arial"/>
          <w:sz w:val="22"/>
          <w:szCs w:val="22"/>
        </w:rPr>
        <w:t xml:space="preserve"> </w:t>
      </w:r>
      <w:r w:rsidRPr="00D91756">
        <w:rPr>
          <w:rFonts w:ascii="Arial" w:hAnsi="Arial" w:cs="Arial"/>
          <w:sz w:val="22"/>
          <w:szCs w:val="22"/>
        </w:rPr>
        <w:t xml:space="preserve">(Accessed: November, 2022). </w:t>
      </w:r>
    </w:p>
    <w:p w14:paraId="09F208DE" w14:textId="4A19030E" w:rsidR="004734AB" w:rsidRDefault="004734AB" w:rsidP="004734AB">
      <w:pPr>
        <w:pStyle w:val="NormalWeb"/>
        <w:ind w:left="567" w:hanging="567"/>
        <w:rPr>
          <w:rFonts w:ascii="Arial" w:hAnsi="Arial" w:cs="Arial"/>
          <w:sz w:val="22"/>
          <w:szCs w:val="22"/>
        </w:rPr>
      </w:pPr>
      <w:proofErr w:type="spellStart"/>
      <w:r w:rsidRPr="00D91756">
        <w:rPr>
          <w:rFonts w:ascii="Arial" w:hAnsi="Arial" w:cs="Arial"/>
          <w:sz w:val="22"/>
          <w:szCs w:val="22"/>
        </w:rPr>
        <w:t>EstynHMI</w:t>
      </w:r>
      <w:proofErr w:type="spellEnd"/>
      <w:r w:rsidRPr="00D91756">
        <w:rPr>
          <w:rFonts w:ascii="Arial" w:hAnsi="Arial" w:cs="Arial"/>
          <w:sz w:val="22"/>
          <w:szCs w:val="22"/>
        </w:rPr>
        <w:t xml:space="preserve"> (2018) </w:t>
      </w:r>
      <w:r w:rsidRPr="00D91756">
        <w:rPr>
          <w:rFonts w:ascii="Arial" w:hAnsi="Arial" w:cs="Arial"/>
          <w:i/>
          <w:iCs/>
          <w:sz w:val="22"/>
          <w:szCs w:val="22"/>
        </w:rPr>
        <w:t>Using yoga to raise standards of behaviour and improve concentration skills</w:t>
      </w:r>
      <w:r w:rsidRPr="00D91756">
        <w:rPr>
          <w:rFonts w:ascii="Arial" w:hAnsi="Arial" w:cs="Arial"/>
          <w:sz w:val="22"/>
          <w:szCs w:val="22"/>
        </w:rPr>
        <w:t xml:space="preserve">, </w:t>
      </w:r>
      <w:r w:rsidRPr="00D91756">
        <w:rPr>
          <w:rFonts w:ascii="Arial" w:hAnsi="Arial" w:cs="Arial"/>
          <w:i/>
          <w:iCs/>
          <w:sz w:val="22"/>
          <w:szCs w:val="22"/>
        </w:rPr>
        <w:t>Estyn</w:t>
      </w:r>
      <w:r w:rsidRPr="00D91756">
        <w:rPr>
          <w:rFonts w:ascii="Arial" w:hAnsi="Arial" w:cs="Arial"/>
          <w:sz w:val="22"/>
          <w:szCs w:val="22"/>
        </w:rPr>
        <w:t xml:space="preserve">. Available at: </w:t>
      </w:r>
      <w:hyperlink r:id="rId24" w:history="1">
        <w:r w:rsidRPr="002262F2">
          <w:rPr>
            <w:rStyle w:val="Hyperlink"/>
            <w:rFonts w:ascii="Arial" w:hAnsi="Arial" w:cs="Arial"/>
            <w:sz w:val="22"/>
            <w:szCs w:val="22"/>
          </w:rPr>
          <w:t>https://www.estyn.gov.wales/effective-practice/using-yoga-raise-standards-behaviour-and-improve-concentration-skills</w:t>
        </w:r>
      </w:hyperlink>
      <w:r>
        <w:rPr>
          <w:rFonts w:ascii="Arial" w:hAnsi="Arial" w:cs="Arial"/>
          <w:sz w:val="22"/>
          <w:szCs w:val="22"/>
        </w:rPr>
        <w:t xml:space="preserve"> </w:t>
      </w:r>
      <w:r w:rsidRPr="00D91756">
        <w:rPr>
          <w:rFonts w:ascii="Arial" w:hAnsi="Arial" w:cs="Arial"/>
          <w:sz w:val="22"/>
          <w:szCs w:val="22"/>
        </w:rPr>
        <w:t xml:space="preserve"> (Accessed: November, 2022). </w:t>
      </w:r>
    </w:p>
    <w:p w14:paraId="41355E74" w14:textId="00889420" w:rsidR="003B5DE8" w:rsidRDefault="003B5DE8" w:rsidP="003B5DE8">
      <w:pPr>
        <w:pStyle w:val="NormalWeb"/>
        <w:ind w:left="567" w:hanging="567"/>
        <w:rPr>
          <w:rFonts w:ascii="Arial" w:hAnsi="Arial" w:cs="Arial"/>
          <w:sz w:val="22"/>
          <w:szCs w:val="22"/>
        </w:rPr>
      </w:pPr>
      <w:proofErr w:type="spellStart"/>
      <w:r w:rsidRPr="00D91756">
        <w:rPr>
          <w:rFonts w:ascii="Arial" w:hAnsi="Arial" w:cs="Arial"/>
          <w:sz w:val="22"/>
          <w:szCs w:val="22"/>
        </w:rPr>
        <w:t>EstynHMI</w:t>
      </w:r>
      <w:proofErr w:type="spellEnd"/>
      <w:r w:rsidRPr="00D91756">
        <w:rPr>
          <w:rFonts w:ascii="Arial" w:hAnsi="Arial" w:cs="Arial"/>
          <w:sz w:val="22"/>
          <w:szCs w:val="22"/>
        </w:rPr>
        <w:t xml:space="preserve"> (</w:t>
      </w:r>
      <w:r>
        <w:rPr>
          <w:rFonts w:ascii="Arial" w:hAnsi="Arial" w:cs="Arial"/>
          <w:sz w:val="22"/>
          <w:szCs w:val="22"/>
        </w:rPr>
        <w:t>2019</w:t>
      </w:r>
      <w:r w:rsidRPr="00D91756">
        <w:rPr>
          <w:rFonts w:ascii="Arial" w:hAnsi="Arial" w:cs="Arial"/>
          <w:sz w:val="22"/>
          <w:szCs w:val="22"/>
        </w:rPr>
        <w:t xml:space="preserve">) </w:t>
      </w:r>
      <w:r w:rsidRPr="00D91756">
        <w:rPr>
          <w:rFonts w:ascii="Arial" w:hAnsi="Arial" w:cs="Arial"/>
          <w:i/>
          <w:iCs/>
          <w:sz w:val="22"/>
          <w:szCs w:val="22"/>
        </w:rPr>
        <w:t>Improving pupils' emotional wellbeing</w:t>
      </w:r>
      <w:r w:rsidRPr="00D91756">
        <w:rPr>
          <w:rFonts w:ascii="Arial" w:hAnsi="Arial" w:cs="Arial"/>
          <w:sz w:val="22"/>
          <w:szCs w:val="22"/>
        </w:rPr>
        <w:t xml:space="preserve">, </w:t>
      </w:r>
      <w:r w:rsidRPr="00D91756">
        <w:rPr>
          <w:rFonts w:ascii="Arial" w:hAnsi="Arial" w:cs="Arial"/>
          <w:i/>
          <w:iCs/>
          <w:sz w:val="22"/>
          <w:szCs w:val="22"/>
        </w:rPr>
        <w:t>Estyn</w:t>
      </w:r>
      <w:r w:rsidRPr="00D91756">
        <w:rPr>
          <w:rFonts w:ascii="Arial" w:hAnsi="Arial" w:cs="Arial"/>
          <w:sz w:val="22"/>
          <w:szCs w:val="22"/>
        </w:rPr>
        <w:t xml:space="preserve">. Available at: </w:t>
      </w:r>
      <w:hyperlink r:id="rId25" w:history="1">
        <w:r w:rsidRPr="002262F2">
          <w:rPr>
            <w:rStyle w:val="Hyperlink"/>
            <w:rFonts w:ascii="Arial" w:hAnsi="Arial" w:cs="Arial"/>
            <w:sz w:val="22"/>
            <w:szCs w:val="22"/>
          </w:rPr>
          <w:t>https://www.estyn.gov.wales/effective-practice/improving-pupils-emotional-wellbeing</w:t>
        </w:r>
      </w:hyperlink>
      <w:r>
        <w:rPr>
          <w:rFonts w:ascii="Arial" w:hAnsi="Arial" w:cs="Arial"/>
          <w:sz w:val="22"/>
          <w:szCs w:val="22"/>
        </w:rPr>
        <w:t xml:space="preserve"> </w:t>
      </w:r>
      <w:r w:rsidRPr="00D91756">
        <w:rPr>
          <w:rFonts w:ascii="Arial" w:hAnsi="Arial" w:cs="Arial"/>
          <w:sz w:val="22"/>
          <w:szCs w:val="22"/>
        </w:rPr>
        <w:t xml:space="preserve">(Accessed: </w:t>
      </w:r>
      <w:proofErr w:type="gramStart"/>
      <w:r w:rsidRPr="00D91756">
        <w:rPr>
          <w:rFonts w:ascii="Arial" w:hAnsi="Arial" w:cs="Arial"/>
          <w:sz w:val="22"/>
          <w:szCs w:val="22"/>
        </w:rPr>
        <w:t>November,</w:t>
      </w:r>
      <w:proofErr w:type="gramEnd"/>
      <w:r w:rsidRPr="00D91756">
        <w:rPr>
          <w:rFonts w:ascii="Arial" w:hAnsi="Arial" w:cs="Arial"/>
          <w:sz w:val="22"/>
          <w:szCs w:val="22"/>
        </w:rPr>
        <w:t xml:space="preserve"> 2022). </w:t>
      </w:r>
    </w:p>
    <w:p w14:paraId="28FD6202" w14:textId="40FBCACC" w:rsidR="004734AB" w:rsidRDefault="00547CAC" w:rsidP="004734AB">
      <w:pPr>
        <w:pStyle w:val="NormalWeb"/>
        <w:ind w:left="567" w:hanging="567"/>
        <w:rPr>
          <w:rFonts w:ascii="Arial" w:hAnsi="Arial" w:cs="Arial"/>
          <w:sz w:val="22"/>
          <w:szCs w:val="22"/>
        </w:rPr>
      </w:pPr>
      <w:proofErr w:type="spellStart"/>
      <w:r w:rsidRPr="00D91756">
        <w:rPr>
          <w:rFonts w:ascii="Arial" w:hAnsi="Arial" w:cs="Arial"/>
          <w:sz w:val="22"/>
          <w:szCs w:val="22"/>
        </w:rPr>
        <w:t>EstynHMI</w:t>
      </w:r>
      <w:proofErr w:type="spellEnd"/>
      <w:r w:rsidRPr="00D91756">
        <w:rPr>
          <w:rFonts w:ascii="Arial" w:hAnsi="Arial" w:cs="Arial"/>
          <w:sz w:val="22"/>
          <w:szCs w:val="22"/>
        </w:rPr>
        <w:t xml:space="preserve"> (</w:t>
      </w:r>
      <w:r>
        <w:rPr>
          <w:rFonts w:ascii="Arial" w:hAnsi="Arial" w:cs="Arial"/>
          <w:sz w:val="22"/>
          <w:szCs w:val="22"/>
        </w:rPr>
        <w:t>2021</w:t>
      </w:r>
      <w:r w:rsidRPr="00D91756">
        <w:rPr>
          <w:rFonts w:ascii="Arial" w:hAnsi="Arial" w:cs="Arial"/>
          <w:sz w:val="22"/>
          <w:szCs w:val="22"/>
        </w:rPr>
        <w:t xml:space="preserve">) </w:t>
      </w:r>
      <w:r w:rsidRPr="00D91756">
        <w:rPr>
          <w:rFonts w:ascii="Arial" w:hAnsi="Arial" w:cs="Arial"/>
          <w:i/>
          <w:iCs/>
          <w:sz w:val="22"/>
          <w:szCs w:val="22"/>
        </w:rPr>
        <w:t xml:space="preserve">The teaching of Welsh history including Black, </w:t>
      </w:r>
      <w:proofErr w:type="gramStart"/>
      <w:r w:rsidRPr="00D91756">
        <w:rPr>
          <w:rFonts w:ascii="Arial" w:hAnsi="Arial" w:cs="Arial"/>
          <w:i/>
          <w:iCs/>
          <w:sz w:val="22"/>
          <w:szCs w:val="22"/>
        </w:rPr>
        <w:t>Asian</w:t>
      </w:r>
      <w:proofErr w:type="gramEnd"/>
      <w:r w:rsidRPr="00D91756">
        <w:rPr>
          <w:rFonts w:ascii="Arial" w:hAnsi="Arial" w:cs="Arial"/>
          <w:i/>
          <w:iCs/>
          <w:sz w:val="22"/>
          <w:szCs w:val="22"/>
        </w:rPr>
        <w:t xml:space="preserve"> and Minority Ethnic history, identity and culture</w:t>
      </w:r>
      <w:r w:rsidRPr="00D91756">
        <w:rPr>
          <w:rFonts w:ascii="Arial" w:hAnsi="Arial" w:cs="Arial"/>
          <w:sz w:val="22"/>
          <w:szCs w:val="22"/>
        </w:rPr>
        <w:t xml:space="preserve">, </w:t>
      </w:r>
      <w:r w:rsidRPr="00D91756">
        <w:rPr>
          <w:rFonts w:ascii="Arial" w:hAnsi="Arial" w:cs="Arial"/>
          <w:i/>
          <w:iCs/>
          <w:sz w:val="22"/>
          <w:szCs w:val="22"/>
        </w:rPr>
        <w:t>Estyn</w:t>
      </w:r>
      <w:r w:rsidRPr="00D91756">
        <w:rPr>
          <w:rFonts w:ascii="Arial" w:hAnsi="Arial" w:cs="Arial"/>
          <w:sz w:val="22"/>
          <w:szCs w:val="22"/>
        </w:rPr>
        <w:t xml:space="preserve">. Available at: </w:t>
      </w:r>
      <w:hyperlink r:id="rId26" w:history="1">
        <w:r w:rsidRPr="002262F2">
          <w:rPr>
            <w:rStyle w:val="Hyperlink"/>
            <w:rFonts w:ascii="Arial" w:hAnsi="Arial" w:cs="Arial"/>
            <w:sz w:val="22"/>
            <w:szCs w:val="22"/>
          </w:rPr>
          <w:t>https://www.estyn.gov.wales/document-page/20673/appendices/appendix-3#:~:text=The%</w:t>
        </w:r>
        <w:r w:rsidRPr="002262F2">
          <w:rPr>
            <w:rStyle w:val="Hyperlink"/>
            <w:rFonts w:ascii="Arial" w:hAnsi="Arial" w:cs="Arial"/>
            <w:sz w:val="22"/>
            <w:szCs w:val="22"/>
          </w:rPr>
          <w:t>2</w:t>
        </w:r>
        <w:r w:rsidRPr="002262F2">
          <w:rPr>
            <w:rStyle w:val="Hyperlink"/>
            <w:rFonts w:ascii="Arial" w:hAnsi="Arial" w:cs="Arial"/>
            <w:sz w:val="22"/>
            <w:szCs w:val="22"/>
          </w:rPr>
          <w:t>0rolling%20three%2Dyear%20national,eligible%20for%20free%20school%20meals</w:t>
        </w:r>
      </w:hyperlink>
      <w:r>
        <w:rPr>
          <w:rFonts w:ascii="Arial" w:hAnsi="Arial" w:cs="Arial"/>
          <w:sz w:val="22"/>
          <w:szCs w:val="22"/>
        </w:rPr>
        <w:t xml:space="preserve"> </w:t>
      </w:r>
      <w:r w:rsidRPr="00D91756">
        <w:rPr>
          <w:rFonts w:ascii="Arial" w:hAnsi="Arial" w:cs="Arial"/>
          <w:sz w:val="22"/>
          <w:szCs w:val="22"/>
        </w:rPr>
        <w:t xml:space="preserve"> (Accessed: November, 2022). </w:t>
      </w:r>
    </w:p>
    <w:p w14:paraId="49114BE9" w14:textId="670A5B8C" w:rsidR="00F961B2" w:rsidRDefault="00F961B2" w:rsidP="00F961B2">
      <w:pPr>
        <w:pStyle w:val="NormalWeb"/>
        <w:ind w:left="567" w:hanging="567"/>
        <w:rPr>
          <w:rFonts w:ascii="Arial" w:hAnsi="Arial" w:cs="Arial"/>
          <w:sz w:val="22"/>
          <w:szCs w:val="22"/>
        </w:rPr>
      </w:pPr>
      <w:r w:rsidRPr="00AF779C">
        <w:rPr>
          <w:rFonts w:ascii="Arial" w:hAnsi="Arial" w:cs="Arial"/>
          <w:sz w:val="22"/>
          <w:szCs w:val="22"/>
        </w:rPr>
        <w:t>Ethical guidelines for educational research, Fourth edition</w:t>
      </w:r>
      <w:r w:rsidRPr="00D91756">
        <w:rPr>
          <w:rFonts w:ascii="Arial" w:hAnsi="Arial" w:cs="Arial"/>
          <w:i/>
          <w:iCs/>
          <w:sz w:val="22"/>
          <w:szCs w:val="22"/>
        </w:rPr>
        <w:t xml:space="preserve"> (2018)</w:t>
      </w:r>
      <w:r w:rsidRPr="00D91756">
        <w:rPr>
          <w:rFonts w:ascii="Arial" w:hAnsi="Arial" w:cs="Arial"/>
          <w:sz w:val="22"/>
          <w:szCs w:val="22"/>
        </w:rPr>
        <w:t xml:space="preserve"> (2018) </w:t>
      </w:r>
      <w:r w:rsidRPr="00D91756">
        <w:rPr>
          <w:rFonts w:ascii="Arial" w:hAnsi="Arial" w:cs="Arial"/>
          <w:i/>
          <w:iCs/>
          <w:sz w:val="22"/>
          <w:szCs w:val="22"/>
        </w:rPr>
        <w:t>BERA</w:t>
      </w:r>
      <w:r w:rsidRPr="00D91756">
        <w:rPr>
          <w:rFonts w:ascii="Arial" w:hAnsi="Arial" w:cs="Arial"/>
          <w:sz w:val="22"/>
          <w:szCs w:val="22"/>
        </w:rPr>
        <w:t xml:space="preserve">. Available at: </w:t>
      </w:r>
      <w:hyperlink r:id="rId27" w:history="1">
        <w:r w:rsidR="003148FD" w:rsidRPr="002262F2">
          <w:rPr>
            <w:rStyle w:val="Hyperlink"/>
            <w:rFonts w:ascii="Arial" w:hAnsi="Arial" w:cs="Arial"/>
            <w:sz w:val="22"/>
            <w:szCs w:val="22"/>
          </w:rPr>
          <w:t>https://www.bera.ac.uk/publication/ethical-guidelines-for-educational-research-2018</w:t>
        </w:r>
      </w:hyperlink>
      <w:r w:rsidR="003148FD">
        <w:rPr>
          <w:rFonts w:ascii="Arial" w:hAnsi="Arial" w:cs="Arial"/>
          <w:sz w:val="22"/>
          <w:szCs w:val="22"/>
        </w:rPr>
        <w:t xml:space="preserve"> </w:t>
      </w:r>
      <w:r w:rsidRPr="00D91756">
        <w:rPr>
          <w:rFonts w:ascii="Arial" w:hAnsi="Arial" w:cs="Arial"/>
          <w:sz w:val="22"/>
          <w:szCs w:val="22"/>
        </w:rPr>
        <w:t xml:space="preserve">(Accessed: </w:t>
      </w:r>
      <w:proofErr w:type="gramStart"/>
      <w:r w:rsidRPr="00D91756">
        <w:rPr>
          <w:rFonts w:ascii="Arial" w:hAnsi="Arial" w:cs="Arial"/>
          <w:sz w:val="22"/>
          <w:szCs w:val="22"/>
        </w:rPr>
        <w:t>November,</w:t>
      </w:r>
      <w:proofErr w:type="gramEnd"/>
      <w:r w:rsidRPr="00D91756">
        <w:rPr>
          <w:rFonts w:ascii="Arial" w:hAnsi="Arial" w:cs="Arial"/>
          <w:sz w:val="22"/>
          <w:szCs w:val="22"/>
        </w:rPr>
        <w:t xml:space="preserve"> 2022). </w:t>
      </w:r>
    </w:p>
    <w:p w14:paraId="1366EEDE" w14:textId="18411D21" w:rsidR="008938F0" w:rsidRDefault="008938F0" w:rsidP="008938F0">
      <w:pPr>
        <w:pStyle w:val="NormalWeb"/>
        <w:ind w:left="567" w:hanging="567"/>
        <w:rPr>
          <w:rFonts w:ascii="Arial" w:hAnsi="Arial" w:cs="Arial"/>
          <w:sz w:val="22"/>
          <w:szCs w:val="22"/>
        </w:rPr>
      </w:pPr>
      <w:r w:rsidRPr="00D91756">
        <w:rPr>
          <w:rFonts w:ascii="Arial" w:hAnsi="Arial" w:cs="Arial"/>
          <w:sz w:val="22"/>
          <w:szCs w:val="22"/>
        </w:rPr>
        <w:t>Freud, S</w:t>
      </w:r>
      <w:r w:rsidRPr="00D91756">
        <w:rPr>
          <w:rFonts w:ascii="Arial" w:hAnsi="Arial" w:cs="Arial"/>
          <w:i/>
          <w:iCs/>
          <w:sz w:val="22"/>
          <w:szCs w:val="22"/>
        </w:rPr>
        <w:t>.</w:t>
      </w:r>
      <w:r w:rsidRPr="00D91756">
        <w:rPr>
          <w:rFonts w:ascii="Arial" w:hAnsi="Arial" w:cs="Arial"/>
          <w:sz w:val="22"/>
          <w:szCs w:val="22"/>
        </w:rPr>
        <w:t xml:space="preserve"> (1995) </w:t>
      </w:r>
      <w:r w:rsidRPr="00D91756">
        <w:rPr>
          <w:rFonts w:ascii="Arial" w:hAnsi="Arial" w:cs="Arial"/>
          <w:i/>
          <w:iCs/>
          <w:sz w:val="22"/>
          <w:szCs w:val="22"/>
        </w:rPr>
        <w:t>The basic writings of Sigmund Freud</w:t>
      </w:r>
      <w:r w:rsidRPr="00D91756">
        <w:rPr>
          <w:rFonts w:ascii="Arial" w:hAnsi="Arial" w:cs="Arial"/>
          <w:sz w:val="22"/>
          <w:szCs w:val="22"/>
        </w:rPr>
        <w:t xml:space="preserve">. New York: The modern Library. </w:t>
      </w:r>
    </w:p>
    <w:p w14:paraId="17CB56C6" w14:textId="3910173E" w:rsidR="00C7445D" w:rsidRDefault="00C7445D" w:rsidP="00C7445D">
      <w:pPr>
        <w:pStyle w:val="NormalWeb"/>
        <w:ind w:left="567" w:hanging="567"/>
        <w:rPr>
          <w:rFonts w:ascii="Arial" w:hAnsi="Arial" w:cs="Arial"/>
          <w:sz w:val="22"/>
          <w:szCs w:val="22"/>
        </w:rPr>
      </w:pPr>
      <w:proofErr w:type="spellStart"/>
      <w:r w:rsidRPr="00D91756">
        <w:rPr>
          <w:rFonts w:ascii="Arial" w:hAnsi="Arial" w:cs="Arial"/>
          <w:sz w:val="22"/>
          <w:szCs w:val="22"/>
        </w:rPr>
        <w:t>Gachago</w:t>
      </w:r>
      <w:proofErr w:type="spellEnd"/>
      <w:r w:rsidRPr="00D91756">
        <w:rPr>
          <w:rFonts w:ascii="Arial" w:hAnsi="Arial" w:cs="Arial"/>
          <w:sz w:val="22"/>
          <w:szCs w:val="22"/>
        </w:rPr>
        <w:t>, V. (2019) “</w:t>
      </w:r>
      <w:proofErr w:type="spellStart"/>
      <w:r w:rsidRPr="00D91756">
        <w:rPr>
          <w:rFonts w:ascii="Arial" w:hAnsi="Arial" w:cs="Arial"/>
          <w:sz w:val="22"/>
          <w:szCs w:val="22"/>
        </w:rPr>
        <w:t>Glazzard</w:t>
      </w:r>
      <w:proofErr w:type="spellEnd"/>
      <w:r w:rsidRPr="00D91756">
        <w:rPr>
          <w:rFonts w:ascii="Arial" w:hAnsi="Arial" w:cs="Arial"/>
          <w:sz w:val="22"/>
          <w:szCs w:val="22"/>
        </w:rPr>
        <w:t xml:space="preserve">, J. and </w:t>
      </w:r>
      <w:proofErr w:type="spellStart"/>
      <w:r w:rsidRPr="00D91756">
        <w:rPr>
          <w:rFonts w:ascii="Arial" w:hAnsi="Arial" w:cs="Arial"/>
          <w:sz w:val="22"/>
          <w:szCs w:val="22"/>
        </w:rPr>
        <w:t>bligh</w:t>
      </w:r>
      <w:proofErr w:type="spellEnd"/>
      <w:r w:rsidRPr="00D91756">
        <w:rPr>
          <w:rFonts w:ascii="Arial" w:hAnsi="Arial" w:cs="Arial"/>
          <w:sz w:val="22"/>
          <w:szCs w:val="22"/>
        </w:rPr>
        <w:t>, C. (2018) meeting the mental health needs of children 4</w:t>
      </w:r>
      <w:r w:rsidRPr="00D91756">
        <w:rPr>
          <w:rFonts w:ascii="Cambria Math" w:hAnsi="Cambria Math" w:cs="Cambria Math"/>
          <w:sz w:val="22"/>
          <w:szCs w:val="22"/>
        </w:rPr>
        <w:t>‐</w:t>
      </w:r>
      <w:r w:rsidRPr="00D91756">
        <w:rPr>
          <w:rFonts w:ascii="Arial" w:hAnsi="Arial" w:cs="Arial"/>
          <w:sz w:val="22"/>
          <w:szCs w:val="22"/>
        </w:rPr>
        <w:t xml:space="preserve">11 years, St Albans: Critical publishing,” </w:t>
      </w:r>
      <w:r w:rsidRPr="00D91756">
        <w:rPr>
          <w:rFonts w:ascii="Arial" w:hAnsi="Arial" w:cs="Arial"/>
          <w:i/>
          <w:iCs/>
          <w:sz w:val="22"/>
          <w:szCs w:val="22"/>
        </w:rPr>
        <w:t>Support for Learning</w:t>
      </w:r>
      <w:r w:rsidRPr="00D91756">
        <w:rPr>
          <w:rFonts w:ascii="Arial" w:hAnsi="Arial" w:cs="Arial"/>
          <w:sz w:val="22"/>
          <w:szCs w:val="22"/>
        </w:rPr>
        <w:t xml:space="preserve">, 34(2), pp. 231–232. Available at: </w:t>
      </w:r>
      <w:hyperlink r:id="rId28" w:history="1">
        <w:r w:rsidRPr="002262F2">
          <w:rPr>
            <w:rStyle w:val="Hyperlink"/>
            <w:rFonts w:ascii="Arial" w:hAnsi="Arial" w:cs="Arial"/>
            <w:sz w:val="22"/>
            <w:szCs w:val="22"/>
          </w:rPr>
          <w:t>https://doi.org/10.1111/1467-9604.12250</w:t>
        </w:r>
      </w:hyperlink>
      <w:r w:rsidRPr="00D91756">
        <w:rPr>
          <w:rFonts w:ascii="Arial" w:hAnsi="Arial" w:cs="Arial"/>
          <w:sz w:val="22"/>
          <w:szCs w:val="22"/>
        </w:rPr>
        <w:t>.</w:t>
      </w:r>
      <w:r>
        <w:rPr>
          <w:rFonts w:ascii="Arial" w:hAnsi="Arial" w:cs="Arial"/>
          <w:sz w:val="22"/>
          <w:szCs w:val="22"/>
        </w:rPr>
        <w:t xml:space="preserve"> </w:t>
      </w:r>
    </w:p>
    <w:p w14:paraId="39586E5B" w14:textId="414B50B7" w:rsidR="002F0E3F" w:rsidRDefault="002F0E3F" w:rsidP="002F0E3F">
      <w:pPr>
        <w:pStyle w:val="NormalWeb"/>
        <w:ind w:left="567" w:hanging="567"/>
        <w:rPr>
          <w:rFonts w:ascii="Arial" w:hAnsi="Arial" w:cs="Arial"/>
          <w:sz w:val="22"/>
          <w:szCs w:val="22"/>
        </w:rPr>
      </w:pPr>
      <w:r w:rsidRPr="00D91756">
        <w:rPr>
          <w:rFonts w:ascii="Arial" w:hAnsi="Arial" w:cs="Arial"/>
          <w:sz w:val="22"/>
          <w:szCs w:val="22"/>
        </w:rPr>
        <w:t xml:space="preserve">Glasser, W. (2001) </w:t>
      </w:r>
      <w:r w:rsidRPr="00D91756">
        <w:rPr>
          <w:rFonts w:ascii="Arial" w:hAnsi="Arial" w:cs="Arial"/>
          <w:i/>
          <w:iCs/>
          <w:sz w:val="22"/>
          <w:szCs w:val="22"/>
        </w:rPr>
        <w:t>Choice theory: A new psychology of personal freedom</w:t>
      </w:r>
      <w:r w:rsidRPr="00D91756">
        <w:rPr>
          <w:rFonts w:ascii="Arial" w:hAnsi="Arial" w:cs="Arial"/>
          <w:sz w:val="22"/>
          <w:szCs w:val="22"/>
        </w:rPr>
        <w:t xml:space="preserve">. New York: </w:t>
      </w:r>
      <w:proofErr w:type="spellStart"/>
      <w:r w:rsidRPr="00D91756">
        <w:rPr>
          <w:rFonts w:ascii="Arial" w:hAnsi="Arial" w:cs="Arial"/>
          <w:sz w:val="22"/>
          <w:szCs w:val="22"/>
        </w:rPr>
        <w:t>HarperPerennial</w:t>
      </w:r>
      <w:proofErr w:type="spellEnd"/>
      <w:r w:rsidRPr="00D91756">
        <w:rPr>
          <w:rFonts w:ascii="Arial" w:hAnsi="Arial" w:cs="Arial"/>
          <w:sz w:val="22"/>
          <w:szCs w:val="22"/>
        </w:rPr>
        <w:t xml:space="preserve">. </w:t>
      </w:r>
    </w:p>
    <w:p w14:paraId="2E2CCAB8" w14:textId="1C64A05F" w:rsidR="003148FD" w:rsidRDefault="00C7445D" w:rsidP="00C7445D">
      <w:pPr>
        <w:pStyle w:val="NormalWeb"/>
        <w:ind w:left="567" w:hanging="567"/>
        <w:rPr>
          <w:rFonts w:ascii="Arial" w:hAnsi="Arial" w:cs="Arial"/>
          <w:color w:val="222222"/>
          <w:sz w:val="22"/>
          <w:szCs w:val="22"/>
          <w:shd w:val="clear" w:color="auto" w:fill="FFFFFF"/>
        </w:rPr>
      </w:pPr>
      <w:r w:rsidRPr="00D91756">
        <w:rPr>
          <w:rFonts w:ascii="Arial" w:hAnsi="Arial" w:cs="Arial"/>
          <w:color w:val="222222"/>
          <w:sz w:val="22"/>
          <w:szCs w:val="22"/>
          <w:shd w:val="clear" w:color="auto" w:fill="FFFFFF"/>
        </w:rPr>
        <w:lastRenderedPageBreak/>
        <w:t>Gus, L., Rose, J. and Gilbert, L., 2015. Emotion coaching: A universal strategy for supporting and promoting sustainable emotional and behavioural well-being. </w:t>
      </w:r>
      <w:r w:rsidRPr="00D91756">
        <w:rPr>
          <w:rFonts w:ascii="Arial" w:hAnsi="Arial" w:cs="Arial"/>
          <w:i/>
          <w:iCs/>
          <w:color w:val="222222"/>
          <w:sz w:val="22"/>
          <w:szCs w:val="22"/>
          <w:shd w:val="clear" w:color="auto" w:fill="FFFFFF"/>
        </w:rPr>
        <w:t>Educational &amp; Child Psychology</w:t>
      </w:r>
      <w:r w:rsidRPr="00D91756">
        <w:rPr>
          <w:rFonts w:ascii="Arial" w:hAnsi="Arial" w:cs="Arial"/>
          <w:color w:val="222222"/>
          <w:sz w:val="22"/>
          <w:szCs w:val="22"/>
          <w:shd w:val="clear" w:color="auto" w:fill="FFFFFF"/>
        </w:rPr>
        <w:t>, </w:t>
      </w:r>
      <w:r w:rsidRPr="00D91756">
        <w:rPr>
          <w:rFonts w:ascii="Arial" w:hAnsi="Arial" w:cs="Arial"/>
          <w:i/>
          <w:iCs/>
          <w:color w:val="222222"/>
          <w:sz w:val="22"/>
          <w:szCs w:val="22"/>
          <w:shd w:val="clear" w:color="auto" w:fill="FFFFFF"/>
        </w:rPr>
        <w:t>32</w:t>
      </w:r>
      <w:r w:rsidRPr="00D91756">
        <w:rPr>
          <w:rFonts w:ascii="Arial" w:hAnsi="Arial" w:cs="Arial"/>
          <w:color w:val="222222"/>
          <w:sz w:val="22"/>
          <w:szCs w:val="22"/>
          <w:shd w:val="clear" w:color="auto" w:fill="FFFFFF"/>
        </w:rPr>
        <w:t>(1), pp.31-41.</w:t>
      </w:r>
      <w:r>
        <w:rPr>
          <w:rFonts w:ascii="Arial" w:hAnsi="Arial" w:cs="Arial"/>
          <w:color w:val="222222"/>
          <w:sz w:val="22"/>
          <w:szCs w:val="22"/>
          <w:shd w:val="clear" w:color="auto" w:fill="FFFFFF"/>
        </w:rPr>
        <w:t xml:space="preserve">  </w:t>
      </w:r>
    </w:p>
    <w:p w14:paraId="6CB33F3F" w14:textId="5DD76590" w:rsidR="00C7445D" w:rsidRDefault="00C7445D" w:rsidP="00C7445D">
      <w:pPr>
        <w:pStyle w:val="NormalWeb"/>
        <w:ind w:left="567" w:hanging="567"/>
        <w:rPr>
          <w:rFonts w:ascii="Arial" w:hAnsi="Arial" w:cs="Arial"/>
          <w:sz w:val="22"/>
          <w:szCs w:val="22"/>
        </w:rPr>
      </w:pPr>
      <w:r w:rsidRPr="00B06D40">
        <w:rPr>
          <w:rFonts w:ascii="Arial" w:hAnsi="Arial" w:cs="Arial"/>
          <w:sz w:val="22"/>
          <w:szCs w:val="22"/>
        </w:rPr>
        <w:t>Health and well-being</w:t>
      </w:r>
      <w:r w:rsidRPr="00D91756">
        <w:rPr>
          <w:rFonts w:ascii="Arial" w:hAnsi="Arial" w:cs="Arial"/>
          <w:sz w:val="22"/>
          <w:szCs w:val="22"/>
        </w:rPr>
        <w:t xml:space="preserve"> (</w:t>
      </w:r>
      <w:r>
        <w:rPr>
          <w:rFonts w:ascii="Arial" w:hAnsi="Arial" w:cs="Arial"/>
          <w:sz w:val="22"/>
          <w:szCs w:val="22"/>
        </w:rPr>
        <w:t>2022</w:t>
      </w:r>
      <w:r w:rsidRPr="00D91756">
        <w:rPr>
          <w:rFonts w:ascii="Arial" w:hAnsi="Arial" w:cs="Arial"/>
          <w:sz w:val="22"/>
          <w:szCs w:val="22"/>
        </w:rPr>
        <w:t xml:space="preserve">) </w:t>
      </w:r>
      <w:r w:rsidRPr="00D91756">
        <w:rPr>
          <w:rFonts w:ascii="Arial" w:hAnsi="Arial" w:cs="Arial"/>
          <w:i/>
          <w:iCs/>
          <w:sz w:val="22"/>
          <w:szCs w:val="22"/>
        </w:rPr>
        <w:t>World Health Organization</w:t>
      </w:r>
      <w:r w:rsidRPr="00D91756">
        <w:rPr>
          <w:rFonts w:ascii="Arial" w:hAnsi="Arial" w:cs="Arial"/>
          <w:sz w:val="22"/>
          <w:szCs w:val="22"/>
        </w:rPr>
        <w:t xml:space="preserve">. World Health Organization. Available at: </w:t>
      </w:r>
      <w:hyperlink r:id="rId29" w:history="1">
        <w:r w:rsidRPr="002262F2">
          <w:rPr>
            <w:rStyle w:val="Hyperlink"/>
            <w:rFonts w:ascii="Arial" w:hAnsi="Arial" w:cs="Arial"/>
            <w:sz w:val="22"/>
            <w:szCs w:val="22"/>
          </w:rPr>
          <w:t>https://www.who.int/data/gho/data/major-themes/health-and-well-being</w:t>
        </w:r>
      </w:hyperlink>
      <w:r>
        <w:rPr>
          <w:rFonts w:ascii="Arial" w:hAnsi="Arial" w:cs="Arial"/>
          <w:sz w:val="22"/>
          <w:szCs w:val="22"/>
        </w:rPr>
        <w:t xml:space="preserve"> </w:t>
      </w:r>
      <w:r w:rsidRPr="00D91756">
        <w:rPr>
          <w:rFonts w:ascii="Arial" w:hAnsi="Arial" w:cs="Arial"/>
          <w:sz w:val="22"/>
          <w:szCs w:val="22"/>
        </w:rPr>
        <w:t xml:space="preserve">(Accessed: </w:t>
      </w:r>
      <w:proofErr w:type="gramStart"/>
      <w:r w:rsidRPr="00D91756">
        <w:rPr>
          <w:rFonts w:ascii="Arial" w:hAnsi="Arial" w:cs="Arial"/>
          <w:sz w:val="22"/>
          <w:szCs w:val="22"/>
        </w:rPr>
        <w:t>November,</w:t>
      </w:r>
      <w:proofErr w:type="gramEnd"/>
      <w:r w:rsidRPr="00D91756">
        <w:rPr>
          <w:rFonts w:ascii="Arial" w:hAnsi="Arial" w:cs="Arial"/>
          <w:sz w:val="22"/>
          <w:szCs w:val="22"/>
        </w:rPr>
        <w:t xml:space="preserve"> 2022). </w:t>
      </w:r>
    </w:p>
    <w:p w14:paraId="2532A354" w14:textId="27684FC9" w:rsidR="006B38FB" w:rsidRPr="00D91756" w:rsidRDefault="006B38FB" w:rsidP="006B38FB">
      <w:pPr>
        <w:pStyle w:val="NormalWeb"/>
        <w:ind w:left="567" w:hanging="567"/>
        <w:rPr>
          <w:rFonts w:ascii="Arial" w:hAnsi="Arial" w:cs="Arial"/>
          <w:sz w:val="22"/>
          <w:szCs w:val="22"/>
        </w:rPr>
      </w:pPr>
      <w:r w:rsidRPr="00D91756">
        <w:rPr>
          <w:rFonts w:ascii="Arial" w:hAnsi="Arial" w:cs="Arial"/>
          <w:sz w:val="22"/>
          <w:szCs w:val="22"/>
        </w:rPr>
        <w:t xml:space="preserve">Hornby, G. (2011) “Barriers to parental involvement,” </w:t>
      </w:r>
      <w:r w:rsidRPr="00D91756">
        <w:rPr>
          <w:rFonts w:ascii="Arial" w:hAnsi="Arial" w:cs="Arial"/>
          <w:i/>
          <w:iCs/>
          <w:sz w:val="22"/>
          <w:szCs w:val="22"/>
        </w:rPr>
        <w:t>Parental Involvement in Childhood Education</w:t>
      </w:r>
      <w:r w:rsidRPr="00D91756">
        <w:rPr>
          <w:rFonts w:ascii="Arial" w:hAnsi="Arial" w:cs="Arial"/>
          <w:sz w:val="22"/>
          <w:szCs w:val="22"/>
        </w:rPr>
        <w:t xml:space="preserve">, pp. 11–26. Available at: </w:t>
      </w:r>
      <w:hyperlink r:id="rId30" w:history="1">
        <w:r w:rsidRPr="002262F2">
          <w:rPr>
            <w:rStyle w:val="Hyperlink"/>
            <w:rFonts w:ascii="Arial" w:hAnsi="Arial" w:cs="Arial"/>
            <w:sz w:val="22"/>
            <w:szCs w:val="22"/>
          </w:rPr>
          <w:t>https://doi.org/10.1007/978-1-4419-8379-4_2</w:t>
        </w:r>
      </w:hyperlink>
      <w:r w:rsidRPr="00D91756">
        <w:rPr>
          <w:rFonts w:ascii="Arial" w:hAnsi="Arial" w:cs="Arial"/>
          <w:sz w:val="22"/>
          <w:szCs w:val="22"/>
        </w:rPr>
        <w:t>.</w:t>
      </w:r>
      <w:r>
        <w:rPr>
          <w:rFonts w:ascii="Arial" w:hAnsi="Arial" w:cs="Arial"/>
          <w:sz w:val="22"/>
          <w:szCs w:val="22"/>
        </w:rPr>
        <w:t xml:space="preserve"> </w:t>
      </w:r>
      <w:r w:rsidRPr="00D91756">
        <w:rPr>
          <w:rFonts w:ascii="Arial" w:hAnsi="Arial" w:cs="Arial"/>
          <w:sz w:val="22"/>
          <w:szCs w:val="22"/>
        </w:rPr>
        <w:t xml:space="preserve"> </w:t>
      </w:r>
    </w:p>
    <w:p w14:paraId="2B603735" w14:textId="6B39E073" w:rsidR="006B38FB" w:rsidRDefault="006B38FB" w:rsidP="006B38FB">
      <w:pPr>
        <w:pStyle w:val="NormalWeb"/>
        <w:ind w:left="567" w:hanging="567"/>
        <w:rPr>
          <w:rFonts w:ascii="Arial" w:hAnsi="Arial" w:cs="Arial"/>
          <w:sz w:val="22"/>
          <w:szCs w:val="22"/>
        </w:rPr>
      </w:pPr>
      <w:r w:rsidRPr="00D91756">
        <w:rPr>
          <w:rFonts w:ascii="Arial" w:hAnsi="Arial" w:cs="Arial"/>
          <w:sz w:val="22"/>
          <w:szCs w:val="22"/>
        </w:rPr>
        <w:t xml:space="preserve">Hornby, G. (2011) </w:t>
      </w:r>
      <w:r w:rsidRPr="00D91756">
        <w:rPr>
          <w:rFonts w:ascii="Arial" w:hAnsi="Arial" w:cs="Arial"/>
          <w:i/>
          <w:iCs/>
          <w:sz w:val="22"/>
          <w:szCs w:val="22"/>
        </w:rPr>
        <w:t>Parental involvement in childhood education: Building Effective School-Family Partnerships</w:t>
      </w:r>
      <w:r w:rsidRPr="00D91756">
        <w:rPr>
          <w:rFonts w:ascii="Arial" w:hAnsi="Arial" w:cs="Arial"/>
          <w:sz w:val="22"/>
          <w:szCs w:val="22"/>
        </w:rPr>
        <w:t xml:space="preserve">. New York, NY: Springer New York. </w:t>
      </w:r>
    </w:p>
    <w:p w14:paraId="3420FB05" w14:textId="6EF41C1C" w:rsidR="002025B0" w:rsidRDefault="002025B0" w:rsidP="002025B0">
      <w:pPr>
        <w:pStyle w:val="NormalWeb"/>
        <w:ind w:left="567" w:hanging="567"/>
        <w:rPr>
          <w:rFonts w:ascii="Arial" w:hAnsi="Arial" w:cs="Arial"/>
          <w:sz w:val="22"/>
          <w:szCs w:val="22"/>
        </w:rPr>
      </w:pPr>
      <w:proofErr w:type="spellStart"/>
      <w:r w:rsidRPr="00D91756">
        <w:rPr>
          <w:rFonts w:ascii="Arial" w:hAnsi="Arial" w:cs="Arial"/>
          <w:sz w:val="22"/>
          <w:szCs w:val="22"/>
        </w:rPr>
        <w:t>Huskens</w:t>
      </w:r>
      <w:proofErr w:type="spellEnd"/>
      <w:r w:rsidRPr="00D91756">
        <w:rPr>
          <w:rFonts w:ascii="Arial" w:hAnsi="Arial" w:cs="Arial"/>
          <w:sz w:val="22"/>
          <w:szCs w:val="22"/>
        </w:rPr>
        <w:t xml:space="preserve">, B. </w:t>
      </w:r>
      <w:r w:rsidRPr="00D91756">
        <w:rPr>
          <w:rFonts w:ascii="Arial" w:hAnsi="Arial" w:cs="Arial"/>
          <w:i/>
          <w:iCs/>
          <w:sz w:val="22"/>
          <w:szCs w:val="22"/>
        </w:rPr>
        <w:t>et al.</w:t>
      </w:r>
      <w:r w:rsidRPr="00D91756">
        <w:rPr>
          <w:rFonts w:ascii="Arial" w:hAnsi="Arial" w:cs="Arial"/>
          <w:sz w:val="22"/>
          <w:szCs w:val="22"/>
        </w:rPr>
        <w:t xml:space="preserve"> (2014) “Improving collaborative play between children with autism spectrum disorders and their siblings: The effectiveness of a robot-mediated intervention based on LEGO® therapy,” </w:t>
      </w:r>
      <w:r w:rsidRPr="00D91756">
        <w:rPr>
          <w:rFonts w:ascii="Arial" w:hAnsi="Arial" w:cs="Arial"/>
          <w:i/>
          <w:iCs/>
          <w:sz w:val="22"/>
          <w:szCs w:val="22"/>
        </w:rPr>
        <w:t>Journal of Autism and Developmental Disorders</w:t>
      </w:r>
      <w:r w:rsidRPr="00D91756">
        <w:rPr>
          <w:rFonts w:ascii="Arial" w:hAnsi="Arial" w:cs="Arial"/>
          <w:sz w:val="22"/>
          <w:szCs w:val="22"/>
        </w:rPr>
        <w:t xml:space="preserve">, 45(11), pp. 3746–3755. Available at: </w:t>
      </w:r>
      <w:hyperlink r:id="rId31" w:history="1">
        <w:r w:rsidRPr="002262F2">
          <w:rPr>
            <w:rStyle w:val="Hyperlink"/>
            <w:rFonts w:ascii="Arial" w:hAnsi="Arial" w:cs="Arial"/>
            <w:sz w:val="22"/>
            <w:szCs w:val="22"/>
          </w:rPr>
          <w:t>https://doi.org/10.1007/s10803-014-2326-0</w:t>
        </w:r>
      </w:hyperlink>
      <w:r>
        <w:rPr>
          <w:rFonts w:ascii="Arial" w:hAnsi="Arial" w:cs="Arial"/>
          <w:sz w:val="22"/>
          <w:szCs w:val="22"/>
        </w:rPr>
        <w:t xml:space="preserve">. </w:t>
      </w:r>
    </w:p>
    <w:p w14:paraId="50DDB0E1" w14:textId="77777777" w:rsidR="002F0E3F" w:rsidRPr="00D91756" w:rsidRDefault="002F0E3F" w:rsidP="002F0E3F">
      <w:pPr>
        <w:pStyle w:val="NormalWeb"/>
        <w:ind w:left="567" w:hanging="567"/>
        <w:rPr>
          <w:rFonts w:ascii="Arial" w:hAnsi="Arial" w:cs="Arial"/>
          <w:sz w:val="22"/>
          <w:szCs w:val="22"/>
        </w:rPr>
      </w:pPr>
      <w:r w:rsidRPr="00D91756">
        <w:rPr>
          <w:rFonts w:ascii="Arial" w:hAnsi="Arial" w:cs="Arial"/>
          <w:sz w:val="22"/>
          <w:szCs w:val="22"/>
        </w:rPr>
        <w:t xml:space="preserve">Landmark, L.J. </w:t>
      </w:r>
      <w:r w:rsidRPr="00D91756">
        <w:rPr>
          <w:rFonts w:ascii="Arial" w:hAnsi="Arial" w:cs="Arial"/>
          <w:i/>
          <w:iCs/>
          <w:sz w:val="22"/>
          <w:szCs w:val="22"/>
        </w:rPr>
        <w:t>et al.</w:t>
      </w:r>
      <w:r w:rsidRPr="00D91756">
        <w:rPr>
          <w:rFonts w:ascii="Arial" w:hAnsi="Arial" w:cs="Arial"/>
          <w:sz w:val="22"/>
          <w:szCs w:val="22"/>
        </w:rPr>
        <w:t xml:space="preserve"> (2022) “Using vertical transitions from early childhood to postsecondary environments to improve transition outcomes,” </w:t>
      </w:r>
      <w:r w:rsidRPr="00D91756">
        <w:rPr>
          <w:rFonts w:ascii="Arial" w:hAnsi="Arial" w:cs="Arial"/>
          <w:i/>
          <w:iCs/>
          <w:sz w:val="22"/>
          <w:szCs w:val="22"/>
        </w:rPr>
        <w:t>TEACHING Exceptional Children</w:t>
      </w:r>
      <w:r w:rsidRPr="00D91756">
        <w:rPr>
          <w:rFonts w:ascii="Arial" w:hAnsi="Arial" w:cs="Arial"/>
          <w:sz w:val="22"/>
          <w:szCs w:val="22"/>
        </w:rPr>
        <w:t xml:space="preserve">, p. 004005992110731. Available at: https://doi.org/10.1177/00400599211073141. </w:t>
      </w:r>
    </w:p>
    <w:p w14:paraId="5EC38EBA" w14:textId="0D1F6C26" w:rsidR="002F0E3F" w:rsidRDefault="002F0E3F" w:rsidP="002F0E3F">
      <w:pPr>
        <w:pStyle w:val="NormalWeb"/>
        <w:ind w:left="567" w:hanging="567"/>
        <w:rPr>
          <w:rFonts w:ascii="Arial" w:hAnsi="Arial" w:cs="Arial"/>
          <w:sz w:val="22"/>
          <w:szCs w:val="22"/>
        </w:rPr>
      </w:pPr>
      <w:r w:rsidRPr="00D91756">
        <w:rPr>
          <w:rFonts w:ascii="Arial" w:hAnsi="Arial" w:cs="Arial"/>
          <w:i/>
          <w:iCs/>
          <w:sz w:val="22"/>
          <w:szCs w:val="22"/>
        </w:rPr>
        <w:t>Latest statistics on 'academic achievement and entitlement to free school meals'</w:t>
      </w:r>
      <w:r w:rsidRPr="00D91756">
        <w:rPr>
          <w:rFonts w:ascii="Arial" w:hAnsi="Arial" w:cs="Arial"/>
          <w:sz w:val="22"/>
          <w:szCs w:val="22"/>
        </w:rPr>
        <w:t xml:space="preserve"> (</w:t>
      </w:r>
      <w:r>
        <w:rPr>
          <w:rFonts w:ascii="Arial" w:hAnsi="Arial" w:cs="Arial"/>
          <w:sz w:val="22"/>
          <w:szCs w:val="22"/>
        </w:rPr>
        <w:t>2015</w:t>
      </w:r>
      <w:r w:rsidRPr="00D91756">
        <w:rPr>
          <w:rFonts w:ascii="Arial" w:hAnsi="Arial" w:cs="Arial"/>
          <w:sz w:val="22"/>
          <w:szCs w:val="22"/>
        </w:rPr>
        <w:t xml:space="preserve">) </w:t>
      </w:r>
      <w:proofErr w:type="spellStart"/>
      <w:r w:rsidRPr="00D91756">
        <w:rPr>
          <w:rFonts w:ascii="Arial" w:hAnsi="Arial" w:cs="Arial"/>
          <w:i/>
          <w:iCs/>
          <w:sz w:val="22"/>
          <w:szCs w:val="22"/>
        </w:rPr>
        <w:t>Ymwchil</w:t>
      </w:r>
      <w:proofErr w:type="spellEnd"/>
      <w:r w:rsidRPr="00D91756">
        <w:rPr>
          <w:rFonts w:ascii="Arial" w:hAnsi="Arial" w:cs="Arial"/>
          <w:i/>
          <w:iCs/>
          <w:sz w:val="22"/>
          <w:szCs w:val="22"/>
        </w:rPr>
        <w:t xml:space="preserve"> y Senedd | Senedd Research</w:t>
      </w:r>
      <w:r w:rsidRPr="00D91756">
        <w:rPr>
          <w:rFonts w:ascii="Arial" w:hAnsi="Arial" w:cs="Arial"/>
          <w:sz w:val="22"/>
          <w:szCs w:val="22"/>
        </w:rPr>
        <w:t xml:space="preserve">. Available at: </w:t>
      </w:r>
      <w:hyperlink r:id="rId32" w:history="1">
        <w:r w:rsidRPr="002262F2">
          <w:rPr>
            <w:rStyle w:val="Hyperlink"/>
            <w:rFonts w:ascii="Arial" w:hAnsi="Arial" w:cs="Arial"/>
            <w:sz w:val="22"/>
            <w:szCs w:val="22"/>
          </w:rPr>
          <w:t>https://research.senedd.wales/research-articles/latest-statisti</w:t>
        </w:r>
        <w:r w:rsidRPr="002262F2">
          <w:rPr>
            <w:rStyle w:val="Hyperlink"/>
            <w:rFonts w:ascii="Arial" w:hAnsi="Arial" w:cs="Arial"/>
            <w:sz w:val="22"/>
            <w:szCs w:val="22"/>
          </w:rPr>
          <w:t>c</w:t>
        </w:r>
        <w:r w:rsidRPr="002262F2">
          <w:rPr>
            <w:rStyle w:val="Hyperlink"/>
            <w:rFonts w:ascii="Arial" w:hAnsi="Arial" w:cs="Arial"/>
            <w:sz w:val="22"/>
            <w:szCs w:val="22"/>
          </w:rPr>
          <w:t>s-on-academic-achievement-and-entitlement-to-free-school-meals/</w:t>
        </w:r>
      </w:hyperlink>
      <w:r>
        <w:rPr>
          <w:rFonts w:ascii="Arial" w:hAnsi="Arial" w:cs="Arial"/>
          <w:sz w:val="22"/>
          <w:szCs w:val="22"/>
        </w:rPr>
        <w:t xml:space="preserve"> </w:t>
      </w:r>
      <w:r w:rsidRPr="00D91756">
        <w:rPr>
          <w:rFonts w:ascii="Arial" w:hAnsi="Arial" w:cs="Arial"/>
          <w:sz w:val="22"/>
          <w:szCs w:val="22"/>
        </w:rPr>
        <w:t xml:space="preserve"> (Accessed: November, 2022). </w:t>
      </w:r>
    </w:p>
    <w:p w14:paraId="0984A8ED" w14:textId="66CF8740" w:rsidR="003075ED" w:rsidRPr="00D91756" w:rsidRDefault="003075ED" w:rsidP="003075ED">
      <w:pPr>
        <w:pStyle w:val="NormalWeb"/>
        <w:ind w:left="567" w:hanging="567"/>
        <w:rPr>
          <w:rFonts w:ascii="Arial" w:hAnsi="Arial" w:cs="Arial"/>
          <w:sz w:val="22"/>
          <w:szCs w:val="22"/>
        </w:rPr>
      </w:pPr>
      <w:proofErr w:type="spellStart"/>
      <w:r w:rsidRPr="00D91756">
        <w:rPr>
          <w:rFonts w:ascii="Arial" w:hAnsi="Arial" w:cs="Arial"/>
          <w:sz w:val="22"/>
          <w:szCs w:val="22"/>
        </w:rPr>
        <w:t>Latunde</w:t>
      </w:r>
      <w:proofErr w:type="spellEnd"/>
      <w:r w:rsidRPr="00D91756">
        <w:rPr>
          <w:rFonts w:ascii="Arial" w:hAnsi="Arial" w:cs="Arial"/>
          <w:sz w:val="22"/>
          <w:szCs w:val="22"/>
        </w:rPr>
        <w:t xml:space="preserve">, Y.C. (2017) </w:t>
      </w:r>
      <w:r w:rsidRPr="00D91756">
        <w:rPr>
          <w:rFonts w:ascii="Arial" w:hAnsi="Arial" w:cs="Arial"/>
          <w:i/>
          <w:iCs/>
          <w:sz w:val="22"/>
          <w:szCs w:val="22"/>
        </w:rPr>
        <w:t>Research in parental involvement: Methods and strategies for Education and psychology</w:t>
      </w:r>
      <w:r w:rsidRPr="00D91756">
        <w:rPr>
          <w:rFonts w:ascii="Arial" w:hAnsi="Arial" w:cs="Arial"/>
          <w:sz w:val="22"/>
          <w:szCs w:val="22"/>
        </w:rPr>
        <w:t xml:space="preserve">. New York: Palgrave Macmillan. </w:t>
      </w:r>
    </w:p>
    <w:p w14:paraId="5BC699D9" w14:textId="4FE9DE28" w:rsidR="003075ED" w:rsidRDefault="003075ED" w:rsidP="003075ED">
      <w:pPr>
        <w:pStyle w:val="NormalWeb"/>
        <w:ind w:left="567" w:hanging="567"/>
        <w:rPr>
          <w:rFonts w:ascii="Arial" w:hAnsi="Arial" w:cs="Arial"/>
          <w:sz w:val="22"/>
          <w:szCs w:val="22"/>
        </w:rPr>
      </w:pPr>
      <w:r w:rsidRPr="00D91756">
        <w:rPr>
          <w:rFonts w:ascii="Arial" w:hAnsi="Arial" w:cs="Arial"/>
          <w:sz w:val="22"/>
          <w:szCs w:val="22"/>
        </w:rPr>
        <w:t xml:space="preserve">Liu, C. and Matthews, R. (2005) “Vygotsky’s philosophy: Constructivism and its criticisms </w:t>
      </w:r>
      <w:proofErr w:type="gramStart"/>
      <w:r w:rsidRPr="00D91756">
        <w:rPr>
          <w:rFonts w:ascii="Arial" w:hAnsi="Arial" w:cs="Arial"/>
          <w:sz w:val="22"/>
          <w:szCs w:val="22"/>
        </w:rPr>
        <w:t>examined ,</w:t>
      </w:r>
      <w:proofErr w:type="gramEnd"/>
      <w:r w:rsidRPr="00D91756">
        <w:rPr>
          <w:rFonts w:ascii="Arial" w:hAnsi="Arial" w:cs="Arial"/>
          <w:sz w:val="22"/>
          <w:szCs w:val="22"/>
        </w:rPr>
        <w:t xml:space="preserve">” </w:t>
      </w:r>
      <w:r w:rsidRPr="00D91756">
        <w:rPr>
          <w:rFonts w:ascii="Arial" w:hAnsi="Arial" w:cs="Arial"/>
          <w:i/>
          <w:iCs/>
          <w:sz w:val="22"/>
          <w:szCs w:val="22"/>
        </w:rPr>
        <w:t>International Education Journal</w:t>
      </w:r>
      <w:r w:rsidRPr="00D91756">
        <w:rPr>
          <w:rFonts w:ascii="Arial" w:hAnsi="Arial" w:cs="Arial"/>
          <w:sz w:val="22"/>
          <w:szCs w:val="22"/>
        </w:rPr>
        <w:t xml:space="preserve"> [Preprint]. </w:t>
      </w:r>
    </w:p>
    <w:p w14:paraId="44EDC6AD" w14:textId="65E876D2" w:rsidR="006B38FB" w:rsidRDefault="006B38FB" w:rsidP="006B38FB">
      <w:pPr>
        <w:pStyle w:val="NormalWeb"/>
        <w:ind w:left="567" w:hanging="567"/>
        <w:rPr>
          <w:rFonts w:ascii="Arial" w:hAnsi="Arial" w:cs="Arial"/>
          <w:sz w:val="22"/>
          <w:szCs w:val="22"/>
        </w:rPr>
      </w:pPr>
      <w:r w:rsidRPr="00D91756">
        <w:rPr>
          <w:rFonts w:ascii="Arial" w:hAnsi="Arial" w:cs="Arial"/>
          <w:sz w:val="22"/>
          <w:szCs w:val="22"/>
        </w:rPr>
        <w:t xml:space="preserve">Lynch, T. (2020) </w:t>
      </w:r>
      <w:r w:rsidRPr="00D91756">
        <w:rPr>
          <w:rFonts w:ascii="Arial" w:hAnsi="Arial" w:cs="Arial"/>
          <w:i/>
          <w:iCs/>
          <w:sz w:val="22"/>
          <w:szCs w:val="22"/>
        </w:rPr>
        <w:t>Physical Education and Wellbeing: Global and Holistic Approaches to Child Health</w:t>
      </w:r>
      <w:r w:rsidRPr="00D91756">
        <w:rPr>
          <w:rFonts w:ascii="Arial" w:hAnsi="Arial" w:cs="Arial"/>
          <w:sz w:val="22"/>
          <w:szCs w:val="22"/>
        </w:rPr>
        <w:t xml:space="preserve">. Basingstoke: Palgrave Macmillan. </w:t>
      </w:r>
    </w:p>
    <w:p w14:paraId="22234569" w14:textId="56D7DBEF" w:rsidR="00A010D7" w:rsidRDefault="00A010D7" w:rsidP="00A010D7">
      <w:pPr>
        <w:pStyle w:val="NormalWeb"/>
        <w:ind w:left="567" w:hanging="567"/>
        <w:rPr>
          <w:rFonts w:ascii="Arial" w:hAnsi="Arial" w:cs="Arial"/>
          <w:sz w:val="22"/>
          <w:szCs w:val="22"/>
        </w:rPr>
      </w:pPr>
      <w:proofErr w:type="spellStart"/>
      <w:r w:rsidRPr="00D91756">
        <w:rPr>
          <w:rFonts w:ascii="Arial" w:hAnsi="Arial" w:cs="Arial"/>
          <w:sz w:val="22"/>
          <w:szCs w:val="22"/>
        </w:rPr>
        <w:t>Jarius</w:t>
      </w:r>
      <w:proofErr w:type="spellEnd"/>
      <w:r w:rsidRPr="00D91756">
        <w:rPr>
          <w:rFonts w:ascii="Arial" w:hAnsi="Arial" w:cs="Arial"/>
          <w:sz w:val="22"/>
          <w:szCs w:val="22"/>
        </w:rPr>
        <w:t xml:space="preserve">, S. and </w:t>
      </w:r>
      <w:proofErr w:type="spellStart"/>
      <w:r w:rsidRPr="00D91756">
        <w:rPr>
          <w:rFonts w:ascii="Arial" w:hAnsi="Arial" w:cs="Arial"/>
          <w:sz w:val="22"/>
          <w:szCs w:val="22"/>
        </w:rPr>
        <w:t>Wildemann</w:t>
      </w:r>
      <w:proofErr w:type="spellEnd"/>
      <w:r w:rsidRPr="00D91756">
        <w:rPr>
          <w:rFonts w:ascii="Arial" w:hAnsi="Arial" w:cs="Arial"/>
          <w:sz w:val="22"/>
          <w:szCs w:val="22"/>
        </w:rPr>
        <w:t xml:space="preserve">, B. (2015) “And Pavlov still rings a bell: Summarising the evidence for the use of a bell in Pavlov’s iconic experiments on classical conditioning,” </w:t>
      </w:r>
      <w:r w:rsidRPr="00D91756">
        <w:rPr>
          <w:rFonts w:ascii="Arial" w:hAnsi="Arial" w:cs="Arial"/>
          <w:i/>
          <w:iCs/>
          <w:sz w:val="22"/>
          <w:szCs w:val="22"/>
        </w:rPr>
        <w:t>Journal of Neurology</w:t>
      </w:r>
      <w:r w:rsidRPr="00D91756">
        <w:rPr>
          <w:rFonts w:ascii="Arial" w:hAnsi="Arial" w:cs="Arial"/>
          <w:sz w:val="22"/>
          <w:szCs w:val="22"/>
        </w:rPr>
        <w:t xml:space="preserve">, 262(9), pp. 2177–2178. Available at: </w:t>
      </w:r>
      <w:hyperlink r:id="rId33" w:history="1">
        <w:r w:rsidRPr="002262F2">
          <w:rPr>
            <w:rStyle w:val="Hyperlink"/>
            <w:rFonts w:ascii="Arial" w:hAnsi="Arial" w:cs="Arial"/>
            <w:sz w:val="22"/>
            <w:szCs w:val="22"/>
          </w:rPr>
          <w:t>https://doi.org/10.1007/s00415-015-7858-5</w:t>
        </w:r>
      </w:hyperlink>
      <w:r w:rsidRPr="00D91756">
        <w:rPr>
          <w:rFonts w:ascii="Arial" w:hAnsi="Arial" w:cs="Arial"/>
          <w:sz w:val="22"/>
          <w:szCs w:val="22"/>
        </w:rPr>
        <w:t>.</w:t>
      </w:r>
      <w:r>
        <w:rPr>
          <w:rFonts w:ascii="Arial" w:hAnsi="Arial" w:cs="Arial"/>
          <w:sz w:val="22"/>
          <w:szCs w:val="22"/>
        </w:rPr>
        <w:t xml:space="preserve"> </w:t>
      </w:r>
    </w:p>
    <w:p w14:paraId="321D4880" w14:textId="424D5BCD" w:rsidR="008938F0" w:rsidRDefault="008938F0" w:rsidP="008938F0">
      <w:pPr>
        <w:pStyle w:val="NormalWeb"/>
        <w:ind w:left="567" w:hanging="567"/>
        <w:rPr>
          <w:rFonts w:ascii="Arial" w:hAnsi="Arial" w:cs="Arial"/>
          <w:sz w:val="22"/>
          <w:szCs w:val="22"/>
        </w:rPr>
      </w:pPr>
      <w:r w:rsidRPr="00D91756">
        <w:rPr>
          <w:rFonts w:ascii="Arial" w:hAnsi="Arial" w:cs="Arial"/>
          <w:sz w:val="22"/>
          <w:szCs w:val="22"/>
        </w:rPr>
        <w:t xml:space="preserve">Jeyaraj, J.B. </w:t>
      </w:r>
      <w:r w:rsidRPr="00D91756">
        <w:rPr>
          <w:rFonts w:ascii="Arial" w:hAnsi="Arial" w:cs="Arial"/>
          <w:i/>
          <w:iCs/>
          <w:sz w:val="22"/>
          <w:szCs w:val="22"/>
        </w:rPr>
        <w:t>et al.</w:t>
      </w:r>
      <w:r w:rsidRPr="00D91756">
        <w:rPr>
          <w:rFonts w:ascii="Arial" w:hAnsi="Arial" w:cs="Arial"/>
          <w:sz w:val="22"/>
          <w:szCs w:val="22"/>
        </w:rPr>
        <w:t xml:space="preserve"> (2013) </w:t>
      </w:r>
      <w:r w:rsidRPr="00D91756">
        <w:rPr>
          <w:rFonts w:ascii="Arial" w:hAnsi="Arial" w:cs="Arial"/>
          <w:i/>
          <w:iCs/>
          <w:sz w:val="22"/>
          <w:szCs w:val="22"/>
        </w:rPr>
        <w:t>Holistic child development</w:t>
      </w:r>
      <w:r w:rsidRPr="00D91756">
        <w:rPr>
          <w:rFonts w:ascii="Arial" w:hAnsi="Arial" w:cs="Arial"/>
          <w:sz w:val="22"/>
          <w:szCs w:val="22"/>
        </w:rPr>
        <w:t xml:space="preserve">. Bangalore: Jointly published by Indian Society for Promoting Christian Knowledge and Christian Forum for Child Development. </w:t>
      </w:r>
    </w:p>
    <w:p w14:paraId="2CC7A6EF" w14:textId="1D6DC2C9" w:rsidR="001118F4" w:rsidRDefault="001118F4" w:rsidP="001118F4">
      <w:pPr>
        <w:pStyle w:val="NormalWeb"/>
        <w:ind w:left="567" w:hanging="567"/>
        <w:rPr>
          <w:rFonts w:ascii="Arial" w:hAnsi="Arial" w:cs="Arial"/>
          <w:sz w:val="22"/>
          <w:szCs w:val="22"/>
        </w:rPr>
      </w:pPr>
      <w:proofErr w:type="spellStart"/>
      <w:r w:rsidRPr="00D91756">
        <w:rPr>
          <w:rFonts w:ascii="Arial" w:hAnsi="Arial" w:cs="Arial"/>
          <w:sz w:val="22"/>
          <w:szCs w:val="22"/>
        </w:rPr>
        <w:t>Kanjilal</w:t>
      </w:r>
      <w:proofErr w:type="spellEnd"/>
      <w:r w:rsidRPr="00D91756">
        <w:rPr>
          <w:rFonts w:ascii="Arial" w:hAnsi="Arial" w:cs="Arial"/>
          <w:sz w:val="22"/>
          <w:szCs w:val="22"/>
        </w:rPr>
        <w:t xml:space="preserve">, R. and Vijayalakshmi (2019) </w:t>
      </w:r>
      <w:r w:rsidRPr="00D91756">
        <w:rPr>
          <w:rFonts w:ascii="Arial" w:hAnsi="Arial" w:cs="Arial"/>
          <w:i/>
          <w:iCs/>
          <w:sz w:val="22"/>
          <w:szCs w:val="22"/>
        </w:rPr>
        <w:t>International Journal of English Language</w:t>
      </w:r>
      <w:r w:rsidRPr="00D91756">
        <w:rPr>
          <w:rFonts w:ascii="Arial" w:hAnsi="Arial" w:cs="Arial"/>
          <w:sz w:val="22"/>
          <w:szCs w:val="22"/>
        </w:rPr>
        <w:t xml:space="preserve"> [Preprint]. </w:t>
      </w:r>
    </w:p>
    <w:p w14:paraId="28604124" w14:textId="5776710B" w:rsidR="00A010D7" w:rsidRDefault="00A010D7" w:rsidP="00A010D7">
      <w:pPr>
        <w:pStyle w:val="NormalWeb"/>
        <w:ind w:left="567" w:hanging="567"/>
        <w:rPr>
          <w:rFonts w:ascii="Arial" w:hAnsi="Arial" w:cs="Arial"/>
          <w:sz w:val="22"/>
          <w:szCs w:val="22"/>
        </w:rPr>
      </w:pPr>
      <w:r w:rsidRPr="00D91756">
        <w:rPr>
          <w:rFonts w:ascii="Arial" w:hAnsi="Arial" w:cs="Arial"/>
          <w:sz w:val="22"/>
          <w:szCs w:val="22"/>
        </w:rPr>
        <w:t xml:space="preserve">Kendall, P.C. and </w:t>
      </w:r>
      <w:proofErr w:type="spellStart"/>
      <w:r w:rsidRPr="00D91756">
        <w:rPr>
          <w:rFonts w:ascii="Arial" w:hAnsi="Arial" w:cs="Arial"/>
          <w:sz w:val="22"/>
          <w:szCs w:val="22"/>
        </w:rPr>
        <w:t>Hollon</w:t>
      </w:r>
      <w:proofErr w:type="spellEnd"/>
      <w:r w:rsidRPr="00D91756">
        <w:rPr>
          <w:rFonts w:ascii="Arial" w:hAnsi="Arial" w:cs="Arial"/>
          <w:sz w:val="22"/>
          <w:szCs w:val="22"/>
        </w:rPr>
        <w:t xml:space="preserve">, S.D. (2014) </w:t>
      </w:r>
      <w:r w:rsidRPr="00D91756">
        <w:rPr>
          <w:rFonts w:ascii="Arial" w:hAnsi="Arial" w:cs="Arial"/>
          <w:i/>
          <w:iCs/>
          <w:sz w:val="22"/>
          <w:szCs w:val="22"/>
        </w:rPr>
        <w:t>Cognitive-</w:t>
      </w:r>
      <w:proofErr w:type="spellStart"/>
      <w:r w:rsidRPr="00D91756">
        <w:rPr>
          <w:rFonts w:ascii="Arial" w:hAnsi="Arial" w:cs="Arial"/>
          <w:i/>
          <w:iCs/>
          <w:sz w:val="22"/>
          <w:szCs w:val="22"/>
        </w:rPr>
        <w:t>behavioral</w:t>
      </w:r>
      <w:proofErr w:type="spellEnd"/>
      <w:r w:rsidRPr="00D91756">
        <w:rPr>
          <w:rFonts w:ascii="Arial" w:hAnsi="Arial" w:cs="Arial"/>
          <w:i/>
          <w:iCs/>
          <w:sz w:val="22"/>
          <w:szCs w:val="22"/>
        </w:rPr>
        <w:t xml:space="preserve"> interventions: Theory, research, and procedures</w:t>
      </w:r>
      <w:r w:rsidRPr="00D91756">
        <w:rPr>
          <w:rFonts w:ascii="Arial" w:hAnsi="Arial" w:cs="Arial"/>
          <w:sz w:val="22"/>
          <w:szCs w:val="22"/>
        </w:rPr>
        <w:t xml:space="preserve">. Saint Louis: Elsevier Science. </w:t>
      </w:r>
    </w:p>
    <w:p w14:paraId="75DB94D9" w14:textId="15DAFC1F" w:rsidR="005873E0" w:rsidRDefault="005873E0" w:rsidP="005873E0">
      <w:pPr>
        <w:pStyle w:val="NormalWeb"/>
        <w:ind w:left="567" w:hanging="567"/>
        <w:rPr>
          <w:rFonts w:ascii="Arial" w:hAnsi="Arial" w:cs="Arial"/>
          <w:sz w:val="22"/>
          <w:szCs w:val="22"/>
        </w:rPr>
      </w:pPr>
      <w:r w:rsidRPr="00D91756">
        <w:rPr>
          <w:rFonts w:ascii="Arial" w:hAnsi="Arial" w:cs="Arial"/>
          <w:sz w:val="22"/>
          <w:szCs w:val="22"/>
        </w:rPr>
        <w:lastRenderedPageBreak/>
        <w:t xml:space="preserve">Khalsa, S.B. and </w:t>
      </w:r>
      <w:proofErr w:type="spellStart"/>
      <w:r w:rsidRPr="00D91756">
        <w:rPr>
          <w:rFonts w:ascii="Arial" w:hAnsi="Arial" w:cs="Arial"/>
          <w:sz w:val="22"/>
          <w:szCs w:val="22"/>
        </w:rPr>
        <w:t>Butzer</w:t>
      </w:r>
      <w:proofErr w:type="spellEnd"/>
      <w:r w:rsidRPr="00D91756">
        <w:rPr>
          <w:rFonts w:ascii="Arial" w:hAnsi="Arial" w:cs="Arial"/>
          <w:sz w:val="22"/>
          <w:szCs w:val="22"/>
        </w:rPr>
        <w:t xml:space="preserve">, B. (2016) “Yoga in school settings: A research review,” </w:t>
      </w:r>
      <w:r w:rsidRPr="00D91756">
        <w:rPr>
          <w:rFonts w:ascii="Arial" w:hAnsi="Arial" w:cs="Arial"/>
          <w:i/>
          <w:iCs/>
          <w:sz w:val="22"/>
          <w:szCs w:val="22"/>
        </w:rPr>
        <w:t>Annals of the New York Academy of Sciences</w:t>
      </w:r>
      <w:r w:rsidRPr="00D91756">
        <w:rPr>
          <w:rFonts w:ascii="Arial" w:hAnsi="Arial" w:cs="Arial"/>
          <w:sz w:val="22"/>
          <w:szCs w:val="22"/>
        </w:rPr>
        <w:t xml:space="preserve">, 1373(1), pp. 45–55. Available at: </w:t>
      </w:r>
      <w:hyperlink r:id="rId34" w:history="1">
        <w:r w:rsidRPr="002262F2">
          <w:rPr>
            <w:rStyle w:val="Hyperlink"/>
            <w:rFonts w:ascii="Arial" w:hAnsi="Arial" w:cs="Arial"/>
            <w:sz w:val="22"/>
            <w:szCs w:val="22"/>
          </w:rPr>
          <w:t>https://doi.org/10.1111/nyas.13025</w:t>
        </w:r>
      </w:hyperlink>
      <w:r w:rsidRPr="00D91756">
        <w:rPr>
          <w:rFonts w:ascii="Arial" w:hAnsi="Arial" w:cs="Arial"/>
          <w:sz w:val="22"/>
          <w:szCs w:val="22"/>
        </w:rPr>
        <w:t>.</w:t>
      </w:r>
      <w:r>
        <w:rPr>
          <w:rFonts w:ascii="Arial" w:hAnsi="Arial" w:cs="Arial"/>
          <w:sz w:val="22"/>
          <w:szCs w:val="22"/>
        </w:rPr>
        <w:t xml:space="preserve"> </w:t>
      </w:r>
    </w:p>
    <w:p w14:paraId="0D06F513" w14:textId="593E4220" w:rsidR="008938F0" w:rsidRDefault="008938F0" w:rsidP="008938F0">
      <w:pPr>
        <w:pStyle w:val="NormalWeb"/>
        <w:ind w:left="567" w:hanging="567"/>
        <w:rPr>
          <w:rFonts w:ascii="Arial" w:hAnsi="Arial" w:cs="Arial"/>
          <w:sz w:val="22"/>
          <w:szCs w:val="22"/>
        </w:rPr>
      </w:pPr>
      <w:r w:rsidRPr="00D91756">
        <w:rPr>
          <w:rFonts w:ascii="Arial" w:hAnsi="Arial" w:cs="Arial"/>
          <w:sz w:val="22"/>
          <w:szCs w:val="22"/>
        </w:rPr>
        <w:t xml:space="preserve">Macdonald, N., </w:t>
      </w:r>
      <w:proofErr w:type="spellStart"/>
      <w:r w:rsidRPr="00D91756">
        <w:rPr>
          <w:rFonts w:ascii="Arial" w:hAnsi="Arial" w:cs="Arial"/>
          <w:sz w:val="22"/>
          <w:szCs w:val="22"/>
        </w:rPr>
        <w:t>Gealy</w:t>
      </w:r>
      <w:proofErr w:type="spellEnd"/>
      <w:r w:rsidRPr="00D91756">
        <w:rPr>
          <w:rFonts w:ascii="Arial" w:hAnsi="Arial" w:cs="Arial"/>
          <w:sz w:val="22"/>
          <w:szCs w:val="22"/>
        </w:rPr>
        <w:t xml:space="preserve">, A.-M. and </w:t>
      </w:r>
      <w:proofErr w:type="spellStart"/>
      <w:r w:rsidRPr="00D91756">
        <w:rPr>
          <w:rFonts w:ascii="Arial" w:hAnsi="Arial" w:cs="Arial"/>
          <w:sz w:val="22"/>
          <w:szCs w:val="22"/>
        </w:rPr>
        <w:t>Tinney</w:t>
      </w:r>
      <w:proofErr w:type="spellEnd"/>
      <w:r w:rsidRPr="00D91756">
        <w:rPr>
          <w:rFonts w:ascii="Arial" w:hAnsi="Arial" w:cs="Arial"/>
          <w:sz w:val="22"/>
          <w:szCs w:val="22"/>
        </w:rPr>
        <w:t xml:space="preserve">, G. (2019) “Exploring the effect of an attachment intervention in areas of multiple deprivation on adult–child interaction and the implications for children's social, emotional and behavioural development,” </w:t>
      </w:r>
      <w:r w:rsidRPr="00D91756">
        <w:rPr>
          <w:rFonts w:ascii="Arial" w:hAnsi="Arial" w:cs="Arial"/>
          <w:i/>
          <w:iCs/>
          <w:sz w:val="22"/>
          <w:szCs w:val="22"/>
        </w:rPr>
        <w:t>Early Child Development and Care</w:t>
      </w:r>
      <w:r w:rsidRPr="00D91756">
        <w:rPr>
          <w:rFonts w:ascii="Arial" w:hAnsi="Arial" w:cs="Arial"/>
          <w:sz w:val="22"/>
          <w:szCs w:val="22"/>
        </w:rPr>
        <w:t xml:space="preserve">, 191(5), pp. 670–684. Available at: </w:t>
      </w:r>
      <w:hyperlink r:id="rId35" w:history="1">
        <w:r w:rsidRPr="002262F2">
          <w:rPr>
            <w:rStyle w:val="Hyperlink"/>
            <w:rFonts w:ascii="Arial" w:hAnsi="Arial" w:cs="Arial"/>
            <w:sz w:val="22"/>
            <w:szCs w:val="22"/>
          </w:rPr>
          <w:t>https://doi.org/10.1080/03004430.2019.1641704</w:t>
        </w:r>
      </w:hyperlink>
      <w:r w:rsidRPr="00D91756">
        <w:rPr>
          <w:rFonts w:ascii="Arial" w:hAnsi="Arial" w:cs="Arial"/>
          <w:sz w:val="22"/>
          <w:szCs w:val="22"/>
        </w:rPr>
        <w:t>.</w:t>
      </w:r>
      <w:r>
        <w:rPr>
          <w:rFonts w:ascii="Arial" w:hAnsi="Arial" w:cs="Arial"/>
          <w:sz w:val="22"/>
          <w:szCs w:val="22"/>
        </w:rPr>
        <w:t xml:space="preserve"> </w:t>
      </w:r>
    </w:p>
    <w:p w14:paraId="2A077B8E" w14:textId="1C08B5CA" w:rsidR="005873E0" w:rsidRPr="00D91756" w:rsidRDefault="005873E0" w:rsidP="005873E0">
      <w:pPr>
        <w:pStyle w:val="NormalWeb"/>
        <w:ind w:left="567" w:hanging="567"/>
        <w:rPr>
          <w:rFonts w:ascii="Arial" w:hAnsi="Arial" w:cs="Arial"/>
          <w:sz w:val="22"/>
          <w:szCs w:val="22"/>
        </w:rPr>
      </w:pPr>
      <w:r w:rsidRPr="00D91756">
        <w:rPr>
          <w:rFonts w:ascii="Arial" w:hAnsi="Arial" w:cs="Arial"/>
          <w:sz w:val="22"/>
          <w:szCs w:val="22"/>
        </w:rPr>
        <w:t xml:space="preserve">Marsh, H. (2012) “Relationships for learning: Using pupil voice to define teacher−pupil relationships that enhance pupil engagement,” </w:t>
      </w:r>
      <w:r w:rsidRPr="00D91756">
        <w:rPr>
          <w:rFonts w:ascii="Arial" w:hAnsi="Arial" w:cs="Arial"/>
          <w:i/>
          <w:iCs/>
          <w:sz w:val="22"/>
          <w:szCs w:val="22"/>
        </w:rPr>
        <w:t>Management in Education</w:t>
      </w:r>
      <w:r w:rsidRPr="00D91756">
        <w:rPr>
          <w:rFonts w:ascii="Arial" w:hAnsi="Arial" w:cs="Arial"/>
          <w:sz w:val="22"/>
          <w:szCs w:val="22"/>
        </w:rPr>
        <w:t xml:space="preserve">, 26(3), pp. 161–163. Available at: </w:t>
      </w:r>
      <w:hyperlink r:id="rId36" w:history="1">
        <w:r w:rsidRPr="002262F2">
          <w:rPr>
            <w:rStyle w:val="Hyperlink"/>
            <w:rFonts w:ascii="Arial" w:hAnsi="Arial" w:cs="Arial"/>
            <w:sz w:val="22"/>
            <w:szCs w:val="22"/>
          </w:rPr>
          <w:t>https://doi.org/10.1177/0892020612445702</w:t>
        </w:r>
      </w:hyperlink>
      <w:r w:rsidRPr="00D91756">
        <w:rPr>
          <w:rFonts w:ascii="Arial" w:hAnsi="Arial" w:cs="Arial"/>
          <w:sz w:val="22"/>
          <w:szCs w:val="22"/>
        </w:rPr>
        <w:t>.</w:t>
      </w:r>
      <w:r>
        <w:rPr>
          <w:rFonts w:ascii="Arial" w:hAnsi="Arial" w:cs="Arial"/>
          <w:sz w:val="22"/>
          <w:szCs w:val="22"/>
        </w:rPr>
        <w:t xml:space="preserve"> </w:t>
      </w:r>
    </w:p>
    <w:p w14:paraId="1D07A966" w14:textId="53D73E7F" w:rsidR="005873E0" w:rsidRPr="00D91756" w:rsidRDefault="005873E0" w:rsidP="005873E0">
      <w:pPr>
        <w:pStyle w:val="NormalWeb"/>
        <w:ind w:left="567" w:hanging="567"/>
        <w:rPr>
          <w:rFonts w:ascii="Arial" w:hAnsi="Arial" w:cs="Arial"/>
          <w:sz w:val="22"/>
          <w:szCs w:val="22"/>
        </w:rPr>
      </w:pPr>
      <w:r w:rsidRPr="00D91756">
        <w:rPr>
          <w:rFonts w:ascii="Arial" w:hAnsi="Arial" w:cs="Arial"/>
          <w:sz w:val="22"/>
          <w:szCs w:val="22"/>
        </w:rPr>
        <w:t xml:space="preserve">Mayes, E., Finneran, R. and Black, R. (2019) “The challenges of student voice in primary schools: Students ‘having a voice’ and ‘speaking for’ others,” </w:t>
      </w:r>
      <w:r w:rsidRPr="00D91756">
        <w:rPr>
          <w:rFonts w:ascii="Arial" w:hAnsi="Arial" w:cs="Arial"/>
          <w:i/>
          <w:iCs/>
          <w:sz w:val="22"/>
          <w:szCs w:val="22"/>
        </w:rPr>
        <w:t>Australian Journal of Education</w:t>
      </w:r>
      <w:r w:rsidRPr="00D91756">
        <w:rPr>
          <w:rFonts w:ascii="Arial" w:hAnsi="Arial" w:cs="Arial"/>
          <w:sz w:val="22"/>
          <w:szCs w:val="22"/>
        </w:rPr>
        <w:t xml:space="preserve">, 63(2), pp. 157–172. Available at: </w:t>
      </w:r>
      <w:hyperlink r:id="rId37" w:history="1">
        <w:r w:rsidRPr="002262F2">
          <w:rPr>
            <w:rStyle w:val="Hyperlink"/>
            <w:rFonts w:ascii="Arial" w:hAnsi="Arial" w:cs="Arial"/>
            <w:sz w:val="22"/>
            <w:szCs w:val="22"/>
          </w:rPr>
          <w:t>https://doi.org/10.1177/0004944119859445</w:t>
        </w:r>
      </w:hyperlink>
      <w:r w:rsidRPr="00D91756">
        <w:rPr>
          <w:rFonts w:ascii="Arial" w:hAnsi="Arial" w:cs="Arial"/>
          <w:sz w:val="22"/>
          <w:szCs w:val="22"/>
        </w:rPr>
        <w:t>.</w:t>
      </w:r>
      <w:r>
        <w:rPr>
          <w:rFonts w:ascii="Arial" w:hAnsi="Arial" w:cs="Arial"/>
          <w:sz w:val="22"/>
          <w:szCs w:val="22"/>
        </w:rPr>
        <w:t xml:space="preserve"> </w:t>
      </w:r>
    </w:p>
    <w:p w14:paraId="3838086E" w14:textId="60CE8E95" w:rsidR="005873E0" w:rsidRDefault="005873E0" w:rsidP="005873E0">
      <w:pPr>
        <w:pStyle w:val="NormalWeb"/>
        <w:ind w:left="567" w:hanging="567"/>
        <w:rPr>
          <w:rFonts w:ascii="Arial" w:hAnsi="Arial" w:cs="Arial"/>
          <w:sz w:val="22"/>
          <w:szCs w:val="22"/>
        </w:rPr>
      </w:pPr>
      <w:r w:rsidRPr="00D91756">
        <w:rPr>
          <w:rFonts w:ascii="Arial" w:hAnsi="Arial" w:cs="Arial"/>
          <w:sz w:val="22"/>
          <w:szCs w:val="22"/>
        </w:rPr>
        <w:t xml:space="preserve">McGuire, K.J. and Maslow, A.H. (2011) </w:t>
      </w:r>
      <w:r w:rsidRPr="00D91756">
        <w:rPr>
          <w:rFonts w:ascii="Arial" w:hAnsi="Arial" w:cs="Arial"/>
          <w:i/>
          <w:iCs/>
          <w:sz w:val="22"/>
          <w:szCs w:val="22"/>
        </w:rPr>
        <w:t>Maslow's hierarchy of needs</w:t>
      </w:r>
      <w:r w:rsidRPr="00D91756">
        <w:rPr>
          <w:rFonts w:ascii="Arial" w:hAnsi="Arial" w:cs="Arial"/>
          <w:sz w:val="22"/>
          <w:szCs w:val="22"/>
        </w:rPr>
        <w:t xml:space="preserve">. Norderstedt: GRIN. </w:t>
      </w:r>
    </w:p>
    <w:p w14:paraId="6F40E349" w14:textId="50D54E8B" w:rsidR="00231FF3" w:rsidRPr="00D91756" w:rsidRDefault="00231FF3" w:rsidP="00231FF3">
      <w:pPr>
        <w:pStyle w:val="NormalWeb"/>
        <w:ind w:left="567" w:hanging="567"/>
        <w:rPr>
          <w:rFonts w:ascii="Arial" w:hAnsi="Arial" w:cs="Arial"/>
          <w:sz w:val="22"/>
          <w:szCs w:val="22"/>
        </w:rPr>
      </w:pPr>
      <w:r w:rsidRPr="00D91756">
        <w:rPr>
          <w:rFonts w:ascii="Arial" w:hAnsi="Arial" w:cs="Arial"/>
          <w:i/>
          <w:iCs/>
          <w:sz w:val="22"/>
          <w:szCs w:val="22"/>
        </w:rPr>
        <w:t>More children in Wales start receiving free school meals in action to tackle cost-of-living crisis</w:t>
      </w:r>
      <w:r w:rsidRPr="00D91756">
        <w:rPr>
          <w:rFonts w:ascii="Arial" w:hAnsi="Arial" w:cs="Arial"/>
          <w:sz w:val="22"/>
          <w:szCs w:val="22"/>
        </w:rPr>
        <w:t xml:space="preserve"> (</w:t>
      </w:r>
      <w:r>
        <w:rPr>
          <w:rFonts w:ascii="Arial" w:hAnsi="Arial" w:cs="Arial"/>
          <w:sz w:val="22"/>
          <w:szCs w:val="22"/>
        </w:rPr>
        <w:t>2022</w:t>
      </w:r>
      <w:r w:rsidRPr="00D91756">
        <w:rPr>
          <w:rFonts w:ascii="Arial" w:hAnsi="Arial" w:cs="Arial"/>
          <w:sz w:val="22"/>
          <w:szCs w:val="22"/>
        </w:rPr>
        <w:t xml:space="preserve">) </w:t>
      </w:r>
      <w:r w:rsidRPr="00D91756">
        <w:rPr>
          <w:rFonts w:ascii="Arial" w:hAnsi="Arial" w:cs="Arial"/>
          <w:i/>
          <w:iCs/>
          <w:sz w:val="22"/>
          <w:szCs w:val="22"/>
        </w:rPr>
        <w:t>GOV.WALES</w:t>
      </w:r>
      <w:r w:rsidRPr="00D91756">
        <w:rPr>
          <w:rFonts w:ascii="Arial" w:hAnsi="Arial" w:cs="Arial"/>
          <w:sz w:val="22"/>
          <w:szCs w:val="22"/>
        </w:rPr>
        <w:t xml:space="preserve">. Available at: </w:t>
      </w:r>
      <w:hyperlink r:id="rId38" w:history="1">
        <w:r w:rsidRPr="002262F2">
          <w:rPr>
            <w:rStyle w:val="Hyperlink"/>
            <w:rFonts w:ascii="Arial" w:hAnsi="Arial" w:cs="Arial"/>
            <w:sz w:val="22"/>
            <w:szCs w:val="22"/>
          </w:rPr>
          <w:t>https://gov.wales/more-children-wales-start-receiving-</w:t>
        </w:r>
        <w:r w:rsidRPr="002262F2">
          <w:rPr>
            <w:rStyle w:val="Hyperlink"/>
            <w:rFonts w:ascii="Arial" w:hAnsi="Arial" w:cs="Arial"/>
            <w:sz w:val="22"/>
            <w:szCs w:val="22"/>
          </w:rPr>
          <w:t>f</w:t>
        </w:r>
        <w:r w:rsidRPr="002262F2">
          <w:rPr>
            <w:rStyle w:val="Hyperlink"/>
            <w:rFonts w:ascii="Arial" w:hAnsi="Arial" w:cs="Arial"/>
            <w:sz w:val="22"/>
            <w:szCs w:val="22"/>
          </w:rPr>
          <w:t>ree-school-meals-action-tackle-cost-living-crisis</w:t>
        </w:r>
      </w:hyperlink>
      <w:r>
        <w:rPr>
          <w:rFonts w:ascii="Arial" w:hAnsi="Arial" w:cs="Arial"/>
          <w:sz w:val="22"/>
          <w:szCs w:val="22"/>
        </w:rPr>
        <w:t xml:space="preserve"> </w:t>
      </w:r>
      <w:r w:rsidRPr="00D91756">
        <w:rPr>
          <w:rFonts w:ascii="Arial" w:hAnsi="Arial" w:cs="Arial"/>
          <w:sz w:val="22"/>
          <w:szCs w:val="22"/>
        </w:rPr>
        <w:t xml:space="preserve"> (Accessed: November</w:t>
      </w:r>
      <w:r>
        <w:rPr>
          <w:rFonts w:ascii="Arial" w:hAnsi="Arial" w:cs="Arial"/>
          <w:sz w:val="22"/>
          <w:szCs w:val="22"/>
        </w:rPr>
        <w:t>,</w:t>
      </w:r>
      <w:r w:rsidRPr="00D91756">
        <w:rPr>
          <w:rFonts w:ascii="Arial" w:hAnsi="Arial" w:cs="Arial"/>
          <w:sz w:val="22"/>
          <w:szCs w:val="22"/>
        </w:rPr>
        <w:t xml:space="preserve"> 2022). </w:t>
      </w:r>
    </w:p>
    <w:p w14:paraId="58A83A21" w14:textId="0DE15605" w:rsidR="005873E0" w:rsidRDefault="005873E0" w:rsidP="005873E0">
      <w:pPr>
        <w:pStyle w:val="NormalWeb"/>
        <w:ind w:left="567" w:hanging="567"/>
        <w:rPr>
          <w:rFonts w:ascii="Arial" w:hAnsi="Arial" w:cs="Arial"/>
          <w:sz w:val="22"/>
          <w:szCs w:val="22"/>
        </w:rPr>
      </w:pPr>
      <w:r w:rsidRPr="005873E0">
        <w:rPr>
          <w:rFonts w:ascii="Arial" w:hAnsi="Arial" w:cs="Arial"/>
          <w:sz w:val="22"/>
          <w:szCs w:val="22"/>
        </w:rPr>
        <w:t>My child is anxious about school transitions or changes</w:t>
      </w:r>
      <w:r w:rsidRPr="00D91756">
        <w:rPr>
          <w:rFonts w:ascii="Arial" w:hAnsi="Arial" w:cs="Arial"/>
          <w:sz w:val="22"/>
          <w:szCs w:val="22"/>
        </w:rPr>
        <w:t xml:space="preserve"> (2022) </w:t>
      </w:r>
      <w:r w:rsidRPr="00D91756">
        <w:rPr>
          <w:rFonts w:ascii="Arial" w:hAnsi="Arial" w:cs="Arial"/>
          <w:i/>
          <w:iCs/>
          <w:sz w:val="22"/>
          <w:szCs w:val="22"/>
        </w:rPr>
        <w:t xml:space="preserve">Support for Parents from Action </w:t>
      </w:r>
      <w:proofErr w:type="gramStart"/>
      <w:r w:rsidRPr="00D91756">
        <w:rPr>
          <w:rFonts w:ascii="Arial" w:hAnsi="Arial" w:cs="Arial"/>
          <w:i/>
          <w:iCs/>
          <w:sz w:val="22"/>
          <w:szCs w:val="22"/>
        </w:rPr>
        <w:t>For</w:t>
      </w:r>
      <w:proofErr w:type="gramEnd"/>
      <w:r w:rsidRPr="00D91756">
        <w:rPr>
          <w:rFonts w:ascii="Arial" w:hAnsi="Arial" w:cs="Arial"/>
          <w:i/>
          <w:iCs/>
          <w:sz w:val="22"/>
          <w:szCs w:val="22"/>
        </w:rPr>
        <w:t xml:space="preserve"> Children</w:t>
      </w:r>
      <w:r w:rsidRPr="00D91756">
        <w:rPr>
          <w:rFonts w:ascii="Arial" w:hAnsi="Arial" w:cs="Arial"/>
          <w:sz w:val="22"/>
          <w:szCs w:val="22"/>
        </w:rPr>
        <w:t xml:space="preserve">. Available at: </w:t>
      </w:r>
      <w:hyperlink r:id="rId39" w:history="1">
        <w:r w:rsidRPr="002262F2">
          <w:rPr>
            <w:rStyle w:val="Hyperlink"/>
            <w:rFonts w:ascii="Arial" w:hAnsi="Arial" w:cs="Arial"/>
            <w:sz w:val="22"/>
            <w:szCs w:val="22"/>
          </w:rPr>
          <w:t>https://parents.actionforchildren.org.uk/education/school-university/school-anxiety-transitions-changes/</w:t>
        </w:r>
      </w:hyperlink>
      <w:r>
        <w:rPr>
          <w:rFonts w:ascii="Arial" w:hAnsi="Arial" w:cs="Arial"/>
          <w:sz w:val="22"/>
          <w:szCs w:val="22"/>
        </w:rPr>
        <w:t xml:space="preserve"> </w:t>
      </w:r>
      <w:r w:rsidRPr="00D91756">
        <w:rPr>
          <w:rFonts w:ascii="Arial" w:hAnsi="Arial" w:cs="Arial"/>
          <w:sz w:val="22"/>
          <w:szCs w:val="22"/>
        </w:rPr>
        <w:t xml:space="preserve">(Accessed: November, 2022). </w:t>
      </w:r>
    </w:p>
    <w:p w14:paraId="59D66329" w14:textId="4C5F623F" w:rsidR="001118F4" w:rsidRPr="00D91756" w:rsidRDefault="001118F4" w:rsidP="001118F4">
      <w:pPr>
        <w:pStyle w:val="NormalWeb"/>
        <w:ind w:left="567" w:hanging="567"/>
        <w:rPr>
          <w:rFonts w:ascii="Arial" w:hAnsi="Arial" w:cs="Arial"/>
          <w:sz w:val="22"/>
          <w:szCs w:val="22"/>
        </w:rPr>
      </w:pPr>
      <w:r w:rsidRPr="00D91756">
        <w:rPr>
          <w:rFonts w:ascii="Arial" w:hAnsi="Arial" w:cs="Arial"/>
          <w:sz w:val="22"/>
          <w:szCs w:val="22"/>
        </w:rPr>
        <w:t xml:space="preserve">Nazareth, M.L. </w:t>
      </w:r>
      <w:r w:rsidRPr="00D91756">
        <w:rPr>
          <w:rFonts w:ascii="Arial" w:hAnsi="Arial" w:cs="Arial"/>
          <w:i/>
          <w:iCs/>
          <w:sz w:val="22"/>
          <w:szCs w:val="22"/>
        </w:rPr>
        <w:t>et al.</w:t>
      </w:r>
      <w:r w:rsidRPr="00D91756">
        <w:rPr>
          <w:rFonts w:ascii="Arial" w:hAnsi="Arial" w:cs="Arial"/>
          <w:sz w:val="22"/>
          <w:szCs w:val="22"/>
        </w:rPr>
        <w:t xml:space="preserve"> (2022) “Adverse childhood experiences (ACES) and child behaviour problems in KwaZulu</w:t>
      </w:r>
      <w:r w:rsidRPr="00D91756">
        <w:rPr>
          <w:rFonts w:ascii="Cambria Math" w:hAnsi="Cambria Math" w:cs="Cambria Math"/>
          <w:sz w:val="22"/>
          <w:szCs w:val="22"/>
        </w:rPr>
        <w:t>‐</w:t>
      </w:r>
      <w:r w:rsidRPr="00D91756">
        <w:rPr>
          <w:rFonts w:ascii="Arial" w:hAnsi="Arial" w:cs="Arial"/>
          <w:sz w:val="22"/>
          <w:szCs w:val="22"/>
        </w:rPr>
        <w:t xml:space="preserve">Natal, South Africa,” </w:t>
      </w:r>
      <w:r w:rsidRPr="00D91756">
        <w:rPr>
          <w:rFonts w:ascii="Arial" w:hAnsi="Arial" w:cs="Arial"/>
          <w:i/>
          <w:iCs/>
          <w:sz w:val="22"/>
          <w:szCs w:val="22"/>
        </w:rPr>
        <w:t xml:space="preserve">Child: Care, </w:t>
      </w:r>
      <w:proofErr w:type="gramStart"/>
      <w:r w:rsidRPr="00D91756">
        <w:rPr>
          <w:rFonts w:ascii="Arial" w:hAnsi="Arial" w:cs="Arial"/>
          <w:i/>
          <w:iCs/>
          <w:sz w:val="22"/>
          <w:szCs w:val="22"/>
        </w:rPr>
        <w:t>Health</w:t>
      </w:r>
      <w:proofErr w:type="gramEnd"/>
      <w:r w:rsidRPr="00D91756">
        <w:rPr>
          <w:rFonts w:ascii="Arial" w:hAnsi="Arial" w:cs="Arial"/>
          <w:i/>
          <w:iCs/>
          <w:sz w:val="22"/>
          <w:szCs w:val="22"/>
        </w:rPr>
        <w:t xml:space="preserve"> and Development</w:t>
      </w:r>
      <w:r w:rsidRPr="00D91756">
        <w:rPr>
          <w:rFonts w:ascii="Arial" w:hAnsi="Arial" w:cs="Arial"/>
          <w:sz w:val="22"/>
          <w:szCs w:val="22"/>
        </w:rPr>
        <w:t xml:space="preserve">, 48(3), pp. 494–502. Available at: </w:t>
      </w:r>
      <w:hyperlink r:id="rId40" w:history="1">
        <w:r w:rsidRPr="002262F2">
          <w:rPr>
            <w:rStyle w:val="Hyperlink"/>
            <w:rFonts w:ascii="Arial" w:hAnsi="Arial" w:cs="Arial"/>
            <w:sz w:val="22"/>
            <w:szCs w:val="22"/>
          </w:rPr>
          <w:t>https://doi.org/10.1111/cch.12950</w:t>
        </w:r>
      </w:hyperlink>
      <w:r w:rsidRPr="00D91756">
        <w:rPr>
          <w:rFonts w:ascii="Arial" w:hAnsi="Arial" w:cs="Arial"/>
          <w:sz w:val="22"/>
          <w:szCs w:val="22"/>
        </w:rPr>
        <w:t>.</w:t>
      </w:r>
      <w:r>
        <w:rPr>
          <w:rFonts w:ascii="Arial" w:hAnsi="Arial" w:cs="Arial"/>
          <w:sz w:val="22"/>
          <w:szCs w:val="22"/>
        </w:rPr>
        <w:t xml:space="preserve"> </w:t>
      </w:r>
    </w:p>
    <w:p w14:paraId="10A6F5E3" w14:textId="74DB196E" w:rsidR="001118F4" w:rsidRDefault="001118F4" w:rsidP="001118F4">
      <w:pPr>
        <w:pStyle w:val="NormalWeb"/>
        <w:ind w:left="567" w:hanging="567"/>
        <w:rPr>
          <w:rFonts w:ascii="Arial" w:hAnsi="Arial" w:cs="Arial"/>
          <w:sz w:val="22"/>
          <w:szCs w:val="22"/>
        </w:rPr>
      </w:pPr>
      <w:r w:rsidRPr="00D91756">
        <w:rPr>
          <w:rFonts w:ascii="Arial" w:hAnsi="Arial" w:cs="Arial"/>
          <w:sz w:val="22"/>
          <w:szCs w:val="22"/>
        </w:rPr>
        <w:t xml:space="preserve">Novak, A. and De Francisco Lopes, V. (2021) “Child delinquency, aces, and the Juvenile Justice System: Does exposure to aces affect justice system experiences for </w:t>
      </w:r>
      <w:proofErr w:type="gramStart"/>
      <w:r w:rsidRPr="00D91756">
        <w:rPr>
          <w:rFonts w:ascii="Arial" w:hAnsi="Arial" w:cs="Arial"/>
          <w:sz w:val="22"/>
          <w:szCs w:val="22"/>
        </w:rPr>
        <w:t>children?,</w:t>
      </w:r>
      <w:proofErr w:type="gramEnd"/>
      <w:r w:rsidRPr="00D91756">
        <w:rPr>
          <w:rFonts w:ascii="Arial" w:hAnsi="Arial" w:cs="Arial"/>
          <w:sz w:val="22"/>
          <w:szCs w:val="22"/>
        </w:rPr>
        <w:t xml:space="preserve">” </w:t>
      </w:r>
      <w:r w:rsidRPr="00D91756">
        <w:rPr>
          <w:rFonts w:ascii="Arial" w:hAnsi="Arial" w:cs="Arial"/>
          <w:i/>
          <w:iCs/>
          <w:sz w:val="22"/>
          <w:szCs w:val="22"/>
        </w:rPr>
        <w:t>Youth Violence and Juvenile Justice</w:t>
      </w:r>
      <w:r w:rsidRPr="00D91756">
        <w:rPr>
          <w:rFonts w:ascii="Arial" w:hAnsi="Arial" w:cs="Arial"/>
          <w:sz w:val="22"/>
          <w:szCs w:val="22"/>
        </w:rPr>
        <w:t xml:space="preserve">, 20(2), pp. 113–138. Available at: </w:t>
      </w:r>
      <w:hyperlink r:id="rId41" w:history="1">
        <w:r w:rsidRPr="002262F2">
          <w:rPr>
            <w:rStyle w:val="Hyperlink"/>
            <w:rFonts w:ascii="Arial" w:hAnsi="Arial" w:cs="Arial"/>
            <w:sz w:val="22"/>
            <w:szCs w:val="22"/>
          </w:rPr>
          <w:t>https://doi.org/10.1177/15412040211063129</w:t>
        </w:r>
      </w:hyperlink>
      <w:r w:rsidRPr="00D91756">
        <w:rPr>
          <w:rFonts w:ascii="Arial" w:hAnsi="Arial" w:cs="Arial"/>
          <w:sz w:val="22"/>
          <w:szCs w:val="22"/>
        </w:rPr>
        <w:t>.</w:t>
      </w:r>
      <w:r>
        <w:rPr>
          <w:rFonts w:ascii="Arial" w:hAnsi="Arial" w:cs="Arial"/>
          <w:sz w:val="22"/>
          <w:szCs w:val="22"/>
        </w:rPr>
        <w:t xml:space="preserve"> </w:t>
      </w:r>
    </w:p>
    <w:p w14:paraId="146B816E" w14:textId="730B8BAE" w:rsidR="00AF65CE" w:rsidRDefault="00AF65CE" w:rsidP="00AF65CE">
      <w:pPr>
        <w:pStyle w:val="NormalWeb"/>
        <w:ind w:left="567" w:hanging="567"/>
        <w:rPr>
          <w:rFonts w:ascii="Arial" w:hAnsi="Arial" w:cs="Arial"/>
          <w:sz w:val="22"/>
          <w:szCs w:val="22"/>
        </w:rPr>
      </w:pPr>
      <w:r w:rsidRPr="00D91756">
        <w:rPr>
          <w:rFonts w:ascii="Arial" w:hAnsi="Arial" w:cs="Arial"/>
          <w:sz w:val="22"/>
          <w:szCs w:val="22"/>
        </w:rPr>
        <w:t xml:space="preserve">Paul, E.F. (1983) </w:t>
      </w:r>
      <w:r w:rsidRPr="00D91756">
        <w:rPr>
          <w:rFonts w:ascii="Arial" w:hAnsi="Arial" w:cs="Arial"/>
          <w:i/>
          <w:iCs/>
          <w:sz w:val="22"/>
          <w:szCs w:val="22"/>
        </w:rPr>
        <w:t>Social Philosophy &amp; Policy</w:t>
      </w:r>
      <w:r w:rsidRPr="00D91756">
        <w:rPr>
          <w:rFonts w:ascii="Arial" w:hAnsi="Arial" w:cs="Arial"/>
          <w:sz w:val="22"/>
          <w:szCs w:val="22"/>
        </w:rPr>
        <w:t xml:space="preserve">. Oxford, Eng.: B. Blackwell. </w:t>
      </w:r>
    </w:p>
    <w:p w14:paraId="28461FCB" w14:textId="51295CC6" w:rsidR="001118F4" w:rsidRDefault="001118F4" w:rsidP="001118F4">
      <w:pPr>
        <w:pStyle w:val="NormalWeb"/>
        <w:ind w:left="567" w:hanging="567"/>
        <w:rPr>
          <w:rFonts w:ascii="Arial" w:hAnsi="Arial" w:cs="Arial"/>
          <w:sz w:val="22"/>
          <w:szCs w:val="22"/>
        </w:rPr>
      </w:pPr>
      <w:r w:rsidRPr="00D91756">
        <w:rPr>
          <w:rFonts w:ascii="Arial" w:hAnsi="Arial" w:cs="Arial"/>
          <w:sz w:val="22"/>
          <w:szCs w:val="22"/>
        </w:rPr>
        <w:t xml:space="preserve">Pavlov, Y.G. and </w:t>
      </w:r>
      <w:proofErr w:type="spellStart"/>
      <w:r w:rsidRPr="00D91756">
        <w:rPr>
          <w:rFonts w:ascii="Arial" w:hAnsi="Arial" w:cs="Arial"/>
          <w:sz w:val="22"/>
          <w:szCs w:val="22"/>
        </w:rPr>
        <w:t>Kotchoubey</w:t>
      </w:r>
      <w:proofErr w:type="spellEnd"/>
      <w:r w:rsidRPr="00D91756">
        <w:rPr>
          <w:rFonts w:ascii="Arial" w:hAnsi="Arial" w:cs="Arial"/>
          <w:sz w:val="22"/>
          <w:szCs w:val="22"/>
        </w:rPr>
        <w:t xml:space="preserve">, B. (2019) “Classical conditioning in oddball paradigm: A comparison between aversive and name conditioning,” </w:t>
      </w:r>
      <w:r w:rsidRPr="00D91756">
        <w:rPr>
          <w:rFonts w:ascii="Arial" w:hAnsi="Arial" w:cs="Arial"/>
          <w:i/>
          <w:iCs/>
          <w:sz w:val="22"/>
          <w:szCs w:val="22"/>
        </w:rPr>
        <w:t>Psychophysiology</w:t>
      </w:r>
      <w:r w:rsidRPr="00D91756">
        <w:rPr>
          <w:rFonts w:ascii="Arial" w:hAnsi="Arial" w:cs="Arial"/>
          <w:sz w:val="22"/>
          <w:szCs w:val="22"/>
        </w:rPr>
        <w:t xml:space="preserve">, 56(7). Available at: </w:t>
      </w:r>
      <w:hyperlink r:id="rId42" w:history="1">
        <w:r w:rsidRPr="002262F2">
          <w:rPr>
            <w:rStyle w:val="Hyperlink"/>
            <w:rFonts w:ascii="Arial" w:hAnsi="Arial" w:cs="Arial"/>
            <w:sz w:val="22"/>
            <w:szCs w:val="22"/>
          </w:rPr>
          <w:t>https://doi.org/10.1111/psyp.13370</w:t>
        </w:r>
      </w:hyperlink>
      <w:r w:rsidRPr="00D91756">
        <w:rPr>
          <w:rFonts w:ascii="Arial" w:hAnsi="Arial" w:cs="Arial"/>
          <w:sz w:val="22"/>
          <w:szCs w:val="22"/>
        </w:rPr>
        <w:t>.</w:t>
      </w:r>
      <w:r>
        <w:rPr>
          <w:rFonts w:ascii="Arial" w:hAnsi="Arial" w:cs="Arial"/>
          <w:sz w:val="22"/>
          <w:szCs w:val="22"/>
        </w:rPr>
        <w:t xml:space="preserve"> </w:t>
      </w:r>
      <w:r w:rsidRPr="00D91756">
        <w:rPr>
          <w:rFonts w:ascii="Arial" w:hAnsi="Arial" w:cs="Arial"/>
          <w:sz w:val="22"/>
          <w:szCs w:val="22"/>
        </w:rPr>
        <w:t xml:space="preserve"> </w:t>
      </w:r>
    </w:p>
    <w:p w14:paraId="32BF61B6" w14:textId="0299DBB1" w:rsidR="00AF65CE" w:rsidRDefault="00AF65CE" w:rsidP="00AF65CE">
      <w:pPr>
        <w:pStyle w:val="NormalWeb"/>
        <w:ind w:left="567" w:hanging="567"/>
        <w:rPr>
          <w:rFonts w:ascii="Arial" w:hAnsi="Arial" w:cs="Arial"/>
          <w:sz w:val="22"/>
          <w:szCs w:val="22"/>
        </w:rPr>
      </w:pPr>
      <w:r w:rsidRPr="00D91756">
        <w:rPr>
          <w:rFonts w:ascii="Arial" w:hAnsi="Arial" w:cs="Arial"/>
          <w:sz w:val="22"/>
          <w:szCs w:val="22"/>
        </w:rPr>
        <w:t xml:space="preserve">Ports, K.A. </w:t>
      </w:r>
      <w:r w:rsidRPr="00D91756">
        <w:rPr>
          <w:rFonts w:ascii="Arial" w:hAnsi="Arial" w:cs="Arial"/>
          <w:i/>
          <w:iCs/>
          <w:sz w:val="22"/>
          <w:szCs w:val="22"/>
        </w:rPr>
        <w:t>et al.</w:t>
      </w:r>
      <w:r w:rsidRPr="00D91756">
        <w:rPr>
          <w:rFonts w:ascii="Arial" w:hAnsi="Arial" w:cs="Arial"/>
          <w:sz w:val="22"/>
          <w:szCs w:val="22"/>
        </w:rPr>
        <w:t xml:space="preserve"> (2021) “Breaking the cycle of adverse childhood experiences (aces): Economic position moderates the relationship between mother and Child Ace scores among black and Hispanic families,” </w:t>
      </w:r>
      <w:r w:rsidRPr="00D91756">
        <w:rPr>
          <w:rFonts w:ascii="Arial" w:hAnsi="Arial" w:cs="Arial"/>
          <w:i/>
          <w:iCs/>
          <w:sz w:val="22"/>
          <w:szCs w:val="22"/>
        </w:rPr>
        <w:t>Children and Youth Services Review</w:t>
      </w:r>
      <w:r w:rsidRPr="00D91756">
        <w:rPr>
          <w:rFonts w:ascii="Arial" w:hAnsi="Arial" w:cs="Arial"/>
          <w:sz w:val="22"/>
          <w:szCs w:val="22"/>
        </w:rPr>
        <w:t xml:space="preserve">, 127, p. 106067. Available at: </w:t>
      </w:r>
      <w:hyperlink r:id="rId43" w:history="1">
        <w:r w:rsidRPr="002262F2">
          <w:rPr>
            <w:rStyle w:val="Hyperlink"/>
            <w:rFonts w:ascii="Arial" w:hAnsi="Arial" w:cs="Arial"/>
            <w:sz w:val="22"/>
            <w:szCs w:val="22"/>
          </w:rPr>
          <w:t>https://doi.org/10.1016/j.childyouth.2021.106067</w:t>
        </w:r>
      </w:hyperlink>
      <w:r w:rsidRPr="00D91756">
        <w:rPr>
          <w:rFonts w:ascii="Arial" w:hAnsi="Arial" w:cs="Arial"/>
          <w:sz w:val="22"/>
          <w:szCs w:val="22"/>
        </w:rPr>
        <w:t>.</w:t>
      </w:r>
      <w:r>
        <w:rPr>
          <w:rFonts w:ascii="Arial" w:hAnsi="Arial" w:cs="Arial"/>
          <w:sz w:val="22"/>
          <w:szCs w:val="22"/>
        </w:rPr>
        <w:t xml:space="preserve"> </w:t>
      </w:r>
      <w:r w:rsidRPr="00D91756">
        <w:rPr>
          <w:rFonts w:ascii="Arial" w:hAnsi="Arial" w:cs="Arial"/>
          <w:sz w:val="22"/>
          <w:szCs w:val="22"/>
        </w:rPr>
        <w:t xml:space="preserve"> </w:t>
      </w:r>
    </w:p>
    <w:p w14:paraId="638DC541" w14:textId="4603CB1B" w:rsidR="00AF65CE" w:rsidRDefault="00AF65CE" w:rsidP="00AF65CE">
      <w:pPr>
        <w:pStyle w:val="NormalWeb"/>
        <w:ind w:left="567" w:hanging="567"/>
        <w:rPr>
          <w:rFonts w:ascii="Arial" w:hAnsi="Arial" w:cs="Arial"/>
          <w:sz w:val="22"/>
          <w:szCs w:val="22"/>
        </w:rPr>
      </w:pPr>
      <w:r w:rsidRPr="00D91756">
        <w:rPr>
          <w:rFonts w:ascii="Arial" w:hAnsi="Arial" w:cs="Arial"/>
          <w:sz w:val="22"/>
          <w:szCs w:val="22"/>
        </w:rPr>
        <w:lastRenderedPageBreak/>
        <w:t xml:space="preserve">Rafferty, R. </w:t>
      </w:r>
      <w:r w:rsidRPr="00D91756">
        <w:rPr>
          <w:rFonts w:ascii="Arial" w:hAnsi="Arial" w:cs="Arial"/>
          <w:i/>
          <w:iCs/>
          <w:sz w:val="22"/>
          <w:szCs w:val="22"/>
        </w:rPr>
        <w:t>et al.</w:t>
      </w:r>
      <w:r w:rsidRPr="00D91756">
        <w:rPr>
          <w:rFonts w:ascii="Arial" w:hAnsi="Arial" w:cs="Arial"/>
          <w:sz w:val="22"/>
          <w:szCs w:val="22"/>
        </w:rPr>
        <w:t xml:space="preserve"> (2016) “A systematic review of school-based physical activity interventions on children’s wellbeing,” </w:t>
      </w:r>
      <w:r w:rsidRPr="00D91756">
        <w:rPr>
          <w:rFonts w:ascii="Arial" w:hAnsi="Arial" w:cs="Arial"/>
          <w:i/>
          <w:iCs/>
          <w:sz w:val="22"/>
          <w:szCs w:val="22"/>
        </w:rPr>
        <w:t>International Review of Sport and Exercise Psychology</w:t>
      </w:r>
      <w:r w:rsidRPr="00D91756">
        <w:rPr>
          <w:rFonts w:ascii="Arial" w:hAnsi="Arial" w:cs="Arial"/>
          <w:sz w:val="22"/>
          <w:szCs w:val="22"/>
        </w:rPr>
        <w:t xml:space="preserve">, 9(1), pp. 215–230. Available at: </w:t>
      </w:r>
      <w:hyperlink r:id="rId44" w:history="1">
        <w:r w:rsidRPr="002262F2">
          <w:rPr>
            <w:rStyle w:val="Hyperlink"/>
            <w:rFonts w:ascii="Arial" w:hAnsi="Arial" w:cs="Arial"/>
            <w:sz w:val="22"/>
            <w:szCs w:val="22"/>
          </w:rPr>
          <w:t>https://doi.org/10.1080/1750984x.2016.1164228</w:t>
        </w:r>
      </w:hyperlink>
      <w:r w:rsidRPr="00D91756">
        <w:rPr>
          <w:rFonts w:ascii="Arial" w:hAnsi="Arial" w:cs="Arial"/>
          <w:sz w:val="22"/>
          <w:szCs w:val="22"/>
        </w:rPr>
        <w:t>.</w:t>
      </w:r>
      <w:r>
        <w:rPr>
          <w:rFonts w:ascii="Arial" w:hAnsi="Arial" w:cs="Arial"/>
          <w:sz w:val="22"/>
          <w:szCs w:val="22"/>
        </w:rPr>
        <w:t xml:space="preserve"> </w:t>
      </w:r>
    </w:p>
    <w:p w14:paraId="1A93B2D0" w14:textId="55EEB1F3" w:rsidR="00AF65CE" w:rsidRDefault="00AF65CE" w:rsidP="00AF65CE">
      <w:pPr>
        <w:pStyle w:val="NormalWeb"/>
        <w:ind w:left="567" w:hanging="567"/>
        <w:rPr>
          <w:rFonts w:ascii="Arial" w:hAnsi="Arial" w:cs="Arial"/>
          <w:sz w:val="22"/>
          <w:szCs w:val="22"/>
        </w:rPr>
      </w:pPr>
      <w:r w:rsidRPr="00D91756">
        <w:rPr>
          <w:rFonts w:ascii="Arial" w:hAnsi="Arial" w:cs="Arial"/>
          <w:sz w:val="22"/>
          <w:szCs w:val="22"/>
        </w:rPr>
        <w:t xml:space="preserve">Riley, K.E. and Park, C.L. (2015) “How does yoga reduce stress? A systematic review of mechanisms of change and guide to future inquiry,” </w:t>
      </w:r>
      <w:r w:rsidRPr="00D91756">
        <w:rPr>
          <w:rFonts w:ascii="Arial" w:hAnsi="Arial" w:cs="Arial"/>
          <w:i/>
          <w:iCs/>
          <w:sz w:val="22"/>
          <w:szCs w:val="22"/>
        </w:rPr>
        <w:t>Health Psychology Review</w:t>
      </w:r>
      <w:r w:rsidRPr="00D91756">
        <w:rPr>
          <w:rFonts w:ascii="Arial" w:hAnsi="Arial" w:cs="Arial"/>
          <w:sz w:val="22"/>
          <w:szCs w:val="22"/>
        </w:rPr>
        <w:t xml:space="preserve">, 9(3), pp. 379–396. Available at: </w:t>
      </w:r>
      <w:hyperlink r:id="rId45" w:history="1">
        <w:r w:rsidRPr="002262F2">
          <w:rPr>
            <w:rStyle w:val="Hyperlink"/>
            <w:rFonts w:ascii="Arial" w:hAnsi="Arial" w:cs="Arial"/>
            <w:sz w:val="22"/>
            <w:szCs w:val="22"/>
          </w:rPr>
          <w:t>https://doi.org/10.1080/17437199.2014.981778</w:t>
        </w:r>
      </w:hyperlink>
      <w:r w:rsidRPr="00D91756">
        <w:rPr>
          <w:rFonts w:ascii="Arial" w:hAnsi="Arial" w:cs="Arial"/>
          <w:sz w:val="22"/>
          <w:szCs w:val="22"/>
        </w:rPr>
        <w:t>.</w:t>
      </w:r>
      <w:r>
        <w:rPr>
          <w:rFonts w:ascii="Arial" w:hAnsi="Arial" w:cs="Arial"/>
          <w:sz w:val="22"/>
          <w:szCs w:val="22"/>
        </w:rPr>
        <w:t xml:space="preserve"> </w:t>
      </w:r>
    </w:p>
    <w:p w14:paraId="412D9862" w14:textId="00EAFF99" w:rsidR="00AF65CE" w:rsidRDefault="00AF65CE" w:rsidP="00AF65CE">
      <w:pPr>
        <w:pStyle w:val="NormalWeb"/>
        <w:ind w:left="567" w:hanging="567"/>
        <w:rPr>
          <w:rFonts w:ascii="Arial" w:hAnsi="Arial" w:cs="Arial"/>
          <w:sz w:val="22"/>
          <w:szCs w:val="22"/>
        </w:rPr>
      </w:pPr>
      <w:proofErr w:type="spellStart"/>
      <w:r w:rsidRPr="00D91756">
        <w:rPr>
          <w:rFonts w:ascii="Arial" w:hAnsi="Arial" w:cs="Arial"/>
          <w:sz w:val="22"/>
          <w:szCs w:val="22"/>
        </w:rPr>
        <w:t>Robotham</w:t>
      </w:r>
      <w:proofErr w:type="spellEnd"/>
      <w:r w:rsidRPr="00D91756">
        <w:rPr>
          <w:rFonts w:ascii="Arial" w:hAnsi="Arial" w:cs="Arial"/>
          <w:sz w:val="22"/>
          <w:szCs w:val="22"/>
        </w:rPr>
        <w:t xml:space="preserve">, D. and Julian, C. (2006) “Stress and the higher education student: A critical review of the literature,” </w:t>
      </w:r>
      <w:r w:rsidRPr="00D91756">
        <w:rPr>
          <w:rFonts w:ascii="Arial" w:hAnsi="Arial" w:cs="Arial"/>
          <w:i/>
          <w:iCs/>
          <w:sz w:val="22"/>
          <w:szCs w:val="22"/>
        </w:rPr>
        <w:t>Journal of Further and Higher Education</w:t>
      </w:r>
      <w:r w:rsidRPr="00D91756">
        <w:rPr>
          <w:rFonts w:ascii="Arial" w:hAnsi="Arial" w:cs="Arial"/>
          <w:sz w:val="22"/>
          <w:szCs w:val="22"/>
        </w:rPr>
        <w:t xml:space="preserve">, 30(2), pp. 107–117. Available at: </w:t>
      </w:r>
      <w:hyperlink r:id="rId46" w:history="1">
        <w:r w:rsidRPr="002262F2">
          <w:rPr>
            <w:rStyle w:val="Hyperlink"/>
            <w:rFonts w:ascii="Arial" w:hAnsi="Arial" w:cs="Arial"/>
            <w:sz w:val="22"/>
            <w:szCs w:val="22"/>
          </w:rPr>
          <w:t>https://doi.org/10.1080/03098770600617513</w:t>
        </w:r>
      </w:hyperlink>
      <w:r w:rsidRPr="00D91756">
        <w:rPr>
          <w:rFonts w:ascii="Arial" w:hAnsi="Arial" w:cs="Arial"/>
          <w:sz w:val="22"/>
          <w:szCs w:val="22"/>
        </w:rPr>
        <w:t>.</w:t>
      </w:r>
      <w:r>
        <w:rPr>
          <w:rFonts w:ascii="Arial" w:hAnsi="Arial" w:cs="Arial"/>
          <w:sz w:val="22"/>
          <w:szCs w:val="22"/>
        </w:rPr>
        <w:t xml:space="preserve"> </w:t>
      </w:r>
    </w:p>
    <w:p w14:paraId="089AC444" w14:textId="3A1BB492" w:rsidR="00AF65CE" w:rsidRDefault="00AF65CE" w:rsidP="00AF65CE">
      <w:pPr>
        <w:pStyle w:val="NormalWeb"/>
        <w:ind w:left="567" w:hanging="567"/>
        <w:rPr>
          <w:rFonts w:ascii="Arial" w:hAnsi="Arial" w:cs="Arial"/>
          <w:sz w:val="22"/>
          <w:szCs w:val="22"/>
        </w:rPr>
      </w:pPr>
      <w:r w:rsidRPr="00D91756">
        <w:rPr>
          <w:rFonts w:ascii="Arial" w:hAnsi="Arial" w:cs="Arial"/>
          <w:sz w:val="22"/>
          <w:szCs w:val="22"/>
        </w:rPr>
        <w:t>Rose, J., McGuire-</w:t>
      </w:r>
      <w:proofErr w:type="spellStart"/>
      <w:r w:rsidRPr="00D91756">
        <w:rPr>
          <w:rFonts w:ascii="Arial" w:hAnsi="Arial" w:cs="Arial"/>
          <w:sz w:val="22"/>
          <w:szCs w:val="22"/>
        </w:rPr>
        <w:t>Snieckus</w:t>
      </w:r>
      <w:proofErr w:type="spellEnd"/>
      <w:r w:rsidRPr="00D91756">
        <w:rPr>
          <w:rFonts w:ascii="Arial" w:hAnsi="Arial" w:cs="Arial"/>
          <w:sz w:val="22"/>
          <w:szCs w:val="22"/>
        </w:rPr>
        <w:t xml:space="preserve">, R. and Gilbert, L. (2015) “Emotion coaching - a strategy for promoting behavioural self-regulation in children/young people in schools: A pilot study,” </w:t>
      </w:r>
      <w:r w:rsidRPr="00D91756">
        <w:rPr>
          <w:rFonts w:ascii="Arial" w:hAnsi="Arial" w:cs="Arial"/>
          <w:i/>
          <w:iCs/>
          <w:sz w:val="22"/>
          <w:szCs w:val="22"/>
        </w:rPr>
        <w:t>The European Journal of Social &amp; Behavioural Sciences</w:t>
      </w:r>
      <w:r w:rsidRPr="00D91756">
        <w:rPr>
          <w:rFonts w:ascii="Arial" w:hAnsi="Arial" w:cs="Arial"/>
          <w:sz w:val="22"/>
          <w:szCs w:val="22"/>
        </w:rPr>
        <w:t xml:space="preserve">, 13(2), pp. 130–157. Available at: </w:t>
      </w:r>
      <w:hyperlink r:id="rId47" w:history="1">
        <w:r w:rsidRPr="002262F2">
          <w:rPr>
            <w:rStyle w:val="Hyperlink"/>
            <w:rFonts w:ascii="Arial" w:hAnsi="Arial" w:cs="Arial"/>
            <w:sz w:val="22"/>
            <w:szCs w:val="22"/>
          </w:rPr>
          <w:t>https://doi.org/10.15405/ejsbs.159</w:t>
        </w:r>
      </w:hyperlink>
      <w:r w:rsidRPr="00D91756">
        <w:rPr>
          <w:rFonts w:ascii="Arial" w:hAnsi="Arial" w:cs="Arial"/>
          <w:sz w:val="22"/>
          <w:szCs w:val="22"/>
        </w:rPr>
        <w:t>.</w:t>
      </w:r>
      <w:r>
        <w:rPr>
          <w:rFonts w:ascii="Arial" w:hAnsi="Arial" w:cs="Arial"/>
          <w:sz w:val="22"/>
          <w:szCs w:val="22"/>
        </w:rPr>
        <w:t xml:space="preserve"> </w:t>
      </w:r>
      <w:r w:rsidRPr="00D91756">
        <w:rPr>
          <w:rFonts w:ascii="Arial" w:hAnsi="Arial" w:cs="Arial"/>
          <w:sz w:val="22"/>
          <w:szCs w:val="22"/>
        </w:rPr>
        <w:t xml:space="preserve"> </w:t>
      </w:r>
    </w:p>
    <w:p w14:paraId="7B632E0F" w14:textId="7BCE43DF" w:rsidR="00AF65CE" w:rsidRDefault="00AF65CE" w:rsidP="00AF65CE">
      <w:pPr>
        <w:pStyle w:val="NormalWeb"/>
        <w:ind w:left="567" w:hanging="567"/>
        <w:rPr>
          <w:rFonts w:ascii="Arial" w:hAnsi="Arial" w:cs="Arial"/>
          <w:color w:val="222222"/>
          <w:sz w:val="22"/>
          <w:szCs w:val="22"/>
          <w:shd w:val="clear" w:color="auto" w:fill="FFFFFF"/>
        </w:rPr>
      </w:pPr>
      <w:r w:rsidRPr="00D91756">
        <w:rPr>
          <w:rFonts w:ascii="Arial" w:hAnsi="Arial" w:cs="Arial"/>
          <w:color w:val="222222"/>
          <w:sz w:val="22"/>
          <w:szCs w:val="22"/>
          <w:shd w:val="clear" w:color="auto" w:fill="FFFFFF"/>
        </w:rPr>
        <w:t>Ryan, D.P.J., 2001. Bronfenbrenner’s ecological systems theory. </w:t>
      </w:r>
      <w:r w:rsidRPr="00D91756">
        <w:rPr>
          <w:rFonts w:ascii="Arial" w:hAnsi="Arial" w:cs="Arial"/>
          <w:i/>
          <w:iCs/>
          <w:color w:val="222222"/>
          <w:sz w:val="22"/>
          <w:szCs w:val="22"/>
          <w:shd w:val="clear" w:color="auto" w:fill="FFFFFF"/>
        </w:rPr>
        <w:t xml:space="preserve">Retrieved </w:t>
      </w:r>
      <w:proofErr w:type="gramStart"/>
      <w:r w:rsidRPr="00D91756">
        <w:rPr>
          <w:rFonts w:ascii="Arial" w:hAnsi="Arial" w:cs="Arial"/>
          <w:i/>
          <w:iCs/>
          <w:color w:val="222222"/>
          <w:sz w:val="22"/>
          <w:szCs w:val="22"/>
          <w:shd w:val="clear" w:color="auto" w:fill="FFFFFF"/>
        </w:rPr>
        <w:t>January</w:t>
      </w:r>
      <w:r w:rsidRPr="00D91756">
        <w:rPr>
          <w:rFonts w:ascii="Arial" w:hAnsi="Arial" w:cs="Arial"/>
          <w:color w:val="222222"/>
          <w:sz w:val="22"/>
          <w:szCs w:val="22"/>
          <w:shd w:val="clear" w:color="auto" w:fill="FFFFFF"/>
        </w:rPr>
        <w:t>,</w:t>
      </w:r>
      <w:proofErr w:type="gramEnd"/>
      <w:r w:rsidRPr="00D91756">
        <w:rPr>
          <w:rFonts w:ascii="Arial" w:hAnsi="Arial" w:cs="Arial"/>
          <w:color w:val="222222"/>
          <w:sz w:val="22"/>
          <w:szCs w:val="22"/>
          <w:shd w:val="clear" w:color="auto" w:fill="FFFFFF"/>
        </w:rPr>
        <w:t> </w:t>
      </w:r>
      <w:r w:rsidRPr="00D91756">
        <w:rPr>
          <w:rFonts w:ascii="Arial" w:hAnsi="Arial" w:cs="Arial"/>
          <w:i/>
          <w:iCs/>
          <w:color w:val="222222"/>
          <w:sz w:val="22"/>
          <w:szCs w:val="22"/>
          <w:shd w:val="clear" w:color="auto" w:fill="FFFFFF"/>
        </w:rPr>
        <w:t>9</w:t>
      </w:r>
      <w:r w:rsidRPr="00D91756">
        <w:rPr>
          <w:rFonts w:ascii="Arial" w:hAnsi="Arial" w:cs="Arial"/>
          <w:color w:val="222222"/>
          <w:sz w:val="22"/>
          <w:szCs w:val="22"/>
          <w:shd w:val="clear" w:color="auto" w:fill="FFFFFF"/>
        </w:rPr>
        <w:t>, p.2012</w:t>
      </w:r>
    </w:p>
    <w:p w14:paraId="56F018BA" w14:textId="732EE0CF" w:rsidR="00E67156" w:rsidRPr="00D91756" w:rsidRDefault="00E67156" w:rsidP="00E67156">
      <w:pPr>
        <w:pStyle w:val="NormalWeb"/>
        <w:ind w:left="567" w:hanging="567"/>
        <w:rPr>
          <w:rFonts w:ascii="Arial" w:hAnsi="Arial" w:cs="Arial"/>
          <w:sz w:val="22"/>
          <w:szCs w:val="22"/>
        </w:rPr>
      </w:pPr>
      <w:r w:rsidRPr="00D91756">
        <w:rPr>
          <w:rFonts w:ascii="Arial" w:hAnsi="Arial" w:cs="Arial"/>
          <w:sz w:val="22"/>
          <w:szCs w:val="22"/>
        </w:rPr>
        <w:t xml:space="preserve">Sun, C. </w:t>
      </w:r>
      <w:r w:rsidRPr="00D91756">
        <w:rPr>
          <w:rFonts w:ascii="Arial" w:hAnsi="Arial" w:cs="Arial"/>
          <w:i/>
          <w:iCs/>
          <w:sz w:val="22"/>
          <w:szCs w:val="22"/>
        </w:rPr>
        <w:t>et al.</w:t>
      </w:r>
      <w:r w:rsidRPr="00D91756">
        <w:rPr>
          <w:rFonts w:ascii="Arial" w:hAnsi="Arial" w:cs="Arial"/>
          <w:sz w:val="22"/>
          <w:szCs w:val="22"/>
        </w:rPr>
        <w:t xml:space="preserve"> (2013) “Effects of school-based interventions for direct delivery of physical activity on fitness and cardiometabolic markers in children and adolescents: A systematic review of randomized controlled trials,” </w:t>
      </w:r>
      <w:r w:rsidRPr="00D91756">
        <w:rPr>
          <w:rFonts w:ascii="Arial" w:hAnsi="Arial" w:cs="Arial"/>
          <w:i/>
          <w:iCs/>
          <w:sz w:val="22"/>
          <w:szCs w:val="22"/>
        </w:rPr>
        <w:t>Obesity Reviews</w:t>
      </w:r>
      <w:r w:rsidRPr="00D91756">
        <w:rPr>
          <w:rFonts w:ascii="Arial" w:hAnsi="Arial" w:cs="Arial"/>
          <w:sz w:val="22"/>
          <w:szCs w:val="22"/>
        </w:rPr>
        <w:t xml:space="preserve">, 14(10), pp. 818–838. Available at: </w:t>
      </w:r>
      <w:hyperlink r:id="rId48" w:history="1">
        <w:r w:rsidRPr="002262F2">
          <w:rPr>
            <w:rStyle w:val="Hyperlink"/>
            <w:rFonts w:ascii="Arial" w:hAnsi="Arial" w:cs="Arial"/>
            <w:sz w:val="22"/>
            <w:szCs w:val="22"/>
          </w:rPr>
          <w:t>https://doi.org/10.1111/obr.12047</w:t>
        </w:r>
      </w:hyperlink>
      <w:r w:rsidRPr="00D91756">
        <w:rPr>
          <w:rFonts w:ascii="Arial" w:hAnsi="Arial" w:cs="Arial"/>
          <w:sz w:val="22"/>
          <w:szCs w:val="22"/>
        </w:rPr>
        <w:t>.</w:t>
      </w:r>
      <w:r>
        <w:rPr>
          <w:rFonts w:ascii="Arial" w:hAnsi="Arial" w:cs="Arial"/>
          <w:sz w:val="22"/>
          <w:szCs w:val="22"/>
        </w:rPr>
        <w:t xml:space="preserve"> </w:t>
      </w:r>
      <w:r w:rsidRPr="00D91756">
        <w:rPr>
          <w:rFonts w:ascii="Arial" w:hAnsi="Arial" w:cs="Arial"/>
          <w:sz w:val="22"/>
          <w:szCs w:val="22"/>
        </w:rPr>
        <w:t xml:space="preserve"> </w:t>
      </w:r>
    </w:p>
    <w:p w14:paraId="330EB986" w14:textId="36F8ED64" w:rsidR="00E67156" w:rsidRPr="00E67156" w:rsidRDefault="00E67156" w:rsidP="00E67156">
      <w:pPr>
        <w:pStyle w:val="NormalWeb"/>
        <w:ind w:left="567" w:hanging="567"/>
        <w:rPr>
          <w:rFonts w:ascii="Arial" w:hAnsi="Arial" w:cs="Arial"/>
          <w:sz w:val="22"/>
          <w:szCs w:val="22"/>
        </w:rPr>
      </w:pPr>
      <w:r w:rsidRPr="00D91756">
        <w:rPr>
          <w:rFonts w:ascii="Arial" w:hAnsi="Arial" w:cs="Arial"/>
          <w:i/>
          <w:iCs/>
          <w:sz w:val="22"/>
          <w:szCs w:val="22"/>
        </w:rPr>
        <w:t>Supporting a child with anxiety: Tips &amp; Advice</w:t>
      </w:r>
      <w:r w:rsidRPr="00D91756">
        <w:rPr>
          <w:rFonts w:ascii="Arial" w:hAnsi="Arial" w:cs="Arial"/>
          <w:sz w:val="22"/>
          <w:szCs w:val="22"/>
        </w:rPr>
        <w:t xml:space="preserve"> (2022) </w:t>
      </w:r>
      <w:proofErr w:type="spellStart"/>
      <w:r w:rsidRPr="00D91756">
        <w:rPr>
          <w:rFonts w:ascii="Arial" w:hAnsi="Arial" w:cs="Arial"/>
          <w:i/>
          <w:iCs/>
          <w:sz w:val="22"/>
          <w:szCs w:val="22"/>
        </w:rPr>
        <w:t>YoungMinds</w:t>
      </w:r>
      <w:proofErr w:type="spellEnd"/>
      <w:r w:rsidRPr="00D91756">
        <w:rPr>
          <w:rFonts w:ascii="Arial" w:hAnsi="Arial" w:cs="Arial"/>
          <w:sz w:val="22"/>
          <w:szCs w:val="22"/>
        </w:rPr>
        <w:t xml:space="preserve">. Available at: </w:t>
      </w:r>
      <w:hyperlink r:id="rId49" w:history="1">
        <w:r w:rsidRPr="002262F2">
          <w:rPr>
            <w:rStyle w:val="Hyperlink"/>
            <w:rFonts w:ascii="Arial" w:hAnsi="Arial" w:cs="Arial"/>
            <w:sz w:val="22"/>
            <w:szCs w:val="22"/>
          </w:rPr>
          <w:t>https://www.youngminds.org.uk/parent/parents-a-z-mental-health-guide/anxiety/</w:t>
        </w:r>
      </w:hyperlink>
      <w:r>
        <w:rPr>
          <w:rFonts w:ascii="Arial" w:hAnsi="Arial" w:cs="Arial"/>
          <w:sz w:val="22"/>
          <w:szCs w:val="22"/>
        </w:rPr>
        <w:t xml:space="preserve"> </w:t>
      </w:r>
      <w:r w:rsidRPr="00D91756">
        <w:rPr>
          <w:rFonts w:ascii="Arial" w:hAnsi="Arial" w:cs="Arial"/>
          <w:sz w:val="22"/>
          <w:szCs w:val="22"/>
        </w:rPr>
        <w:t xml:space="preserve"> (Accessed: </w:t>
      </w:r>
      <w:proofErr w:type="gramStart"/>
      <w:r w:rsidRPr="00D91756">
        <w:rPr>
          <w:rFonts w:ascii="Arial" w:hAnsi="Arial" w:cs="Arial"/>
          <w:sz w:val="22"/>
          <w:szCs w:val="22"/>
        </w:rPr>
        <w:t>November,</w:t>
      </w:r>
      <w:proofErr w:type="gramEnd"/>
      <w:r w:rsidRPr="00D91756">
        <w:rPr>
          <w:rFonts w:ascii="Arial" w:hAnsi="Arial" w:cs="Arial"/>
          <w:sz w:val="22"/>
          <w:szCs w:val="22"/>
        </w:rPr>
        <w:t xml:space="preserve"> 2022).</w:t>
      </w:r>
    </w:p>
    <w:p w14:paraId="26AA4E54" w14:textId="5B45A9E8" w:rsidR="00AF65CE" w:rsidRDefault="00AF65CE" w:rsidP="00AF65CE">
      <w:pPr>
        <w:pStyle w:val="NormalWeb"/>
        <w:ind w:left="567" w:hanging="567"/>
        <w:rPr>
          <w:rFonts w:ascii="Arial" w:hAnsi="Arial" w:cs="Arial"/>
          <w:sz w:val="22"/>
          <w:szCs w:val="22"/>
        </w:rPr>
      </w:pPr>
      <w:r w:rsidRPr="00D91756">
        <w:rPr>
          <w:rFonts w:ascii="Arial" w:hAnsi="Arial" w:cs="Arial"/>
          <w:i/>
          <w:iCs/>
          <w:sz w:val="22"/>
          <w:szCs w:val="22"/>
        </w:rPr>
        <w:t>The United Nations Convention on the rights of the child and what it means for online services</w:t>
      </w:r>
      <w:r w:rsidRPr="00D91756">
        <w:rPr>
          <w:rFonts w:ascii="Arial" w:hAnsi="Arial" w:cs="Arial"/>
          <w:sz w:val="22"/>
          <w:szCs w:val="22"/>
        </w:rPr>
        <w:t xml:space="preserve"> (1992) </w:t>
      </w:r>
      <w:r w:rsidRPr="00D91756">
        <w:rPr>
          <w:rFonts w:ascii="Arial" w:hAnsi="Arial" w:cs="Arial"/>
          <w:i/>
          <w:iCs/>
          <w:sz w:val="22"/>
          <w:szCs w:val="22"/>
        </w:rPr>
        <w:t>ICO</w:t>
      </w:r>
      <w:r w:rsidRPr="00D91756">
        <w:rPr>
          <w:rFonts w:ascii="Arial" w:hAnsi="Arial" w:cs="Arial"/>
          <w:sz w:val="22"/>
          <w:szCs w:val="22"/>
        </w:rPr>
        <w:t xml:space="preserve">. Available at: </w:t>
      </w:r>
      <w:hyperlink r:id="rId50" w:history="1">
        <w:r w:rsidRPr="002262F2">
          <w:rPr>
            <w:rStyle w:val="Hyperlink"/>
            <w:rFonts w:ascii="Arial" w:hAnsi="Arial" w:cs="Arial"/>
            <w:sz w:val="22"/>
            <w:szCs w:val="22"/>
          </w:rPr>
          <w:t>https://ico.org.uk/for-organisations/childrens-code-hub/how-to-use-our-guidance-for-standard-one-best-interests-of-the-child/the-united-nations-convention-on-the-rights-of-the-child/</w:t>
        </w:r>
      </w:hyperlink>
      <w:r>
        <w:rPr>
          <w:rFonts w:ascii="Arial" w:hAnsi="Arial" w:cs="Arial"/>
          <w:sz w:val="22"/>
          <w:szCs w:val="22"/>
        </w:rPr>
        <w:t xml:space="preserve"> </w:t>
      </w:r>
      <w:r w:rsidRPr="00D91756">
        <w:rPr>
          <w:rFonts w:ascii="Arial" w:hAnsi="Arial" w:cs="Arial"/>
          <w:sz w:val="22"/>
          <w:szCs w:val="22"/>
        </w:rPr>
        <w:t xml:space="preserve"> (Accessed: November, 2022). </w:t>
      </w:r>
    </w:p>
    <w:p w14:paraId="1A941960" w14:textId="1D05CE69" w:rsidR="009270A5" w:rsidRDefault="009270A5" w:rsidP="009270A5">
      <w:pPr>
        <w:pStyle w:val="NormalWeb"/>
        <w:ind w:left="567" w:hanging="567"/>
        <w:rPr>
          <w:rFonts w:ascii="Arial" w:hAnsi="Arial" w:cs="Arial"/>
          <w:sz w:val="22"/>
          <w:szCs w:val="22"/>
        </w:rPr>
      </w:pPr>
      <w:r w:rsidRPr="00D91756">
        <w:rPr>
          <w:rFonts w:ascii="Arial" w:hAnsi="Arial" w:cs="Arial"/>
          <w:sz w:val="22"/>
          <w:szCs w:val="22"/>
        </w:rPr>
        <w:t xml:space="preserve">Thompson, R.A. (2014) “Stress and child development,” </w:t>
      </w:r>
      <w:r w:rsidRPr="00D91756">
        <w:rPr>
          <w:rFonts w:ascii="Arial" w:hAnsi="Arial" w:cs="Arial"/>
          <w:i/>
          <w:iCs/>
          <w:sz w:val="22"/>
          <w:szCs w:val="22"/>
        </w:rPr>
        <w:t>The Future of Children</w:t>
      </w:r>
      <w:r w:rsidRPr="00D91756">
        <w:rPr>
          <w:rFonts w:ascii="Arial" w:hAnsi="Arial" w:cs="Arial"/>
          <w:sz w:val="22"/>
          <w:szCs w:val="22"/>
        </w:rPr>
        <w:t xml:space="preserve">, 24(1), pp. 41–59. Available at: </w:t>
      </w:r>
      <w:hyperlink r:id="rId51" w:history="1">
        <w:r w:rsidRPr="002262F2">
          <w:rPr>
            <w:rStyle w:val="Hyperlink"/>
            <w:rFonts w:ascii="Arial" w:hAnsi="Arial" w:cs="Arial"/>
            <w:sz w:val="22"/>
            <w:szCs w:val="22"/>
          </w:rPr>
          <w:t>https://doi.org/10.1353/foc.2014.0004</w:t>
        </w:r>
      </w:hyperlink>
      <w:r w:rsidRPr="00D91756">
        <w:rPr>
          <w:rFonts w:ascii="Arial" w:hAnsi="Arial" w:cs="Arial"/>
          <w:sz w:val="22"/>
          <w:szCs w:val="22"/>
        </w:rPr>
        <w:t>.</w:t>
      </w:r>
      <w:r>
        <w:rPr>
          <w:rFonts w:ascii="Arial" w:hAnsi="Arial" w:cs="Arial"/>
          <w:sz w:val="22"/>
          <w:szCs w:val="22"/>
        </w:rPr>
        <w:t xml:space="preserve"> </w:t>
      </w:r>
    </w:p>
    <w:p w14:paraId="7207D163" w14:textId="09E19301" w:rsidR="00E67156" w:rsidRPr="00D91756" w:rsidRDefault="00E67156" w:rsidP="00E67156">
      <w:pPr>
        <w:pStyle w:val="NormalWeb"/>
        <w:ind w:left="567" w:hanging="567"/>
        <w:rPr>
          <w:rFonts w:ascii="Arial" w:hAnsi="Arial" w:cs="Arial"/>
          <w:sz w:val="22"/>
          <w:szCs w:val="22"/>
        </w:rPr>
      </w:pPr>
      <w:r w:rsidRPr="00D91756">
        <w:rPr>
          <w:rFonts w:ascii="Arial" w:hAnsi="Arial" w:cs="Arial"/>
          <w:sz w:val="22"/>
          <w:szCs w:val="22"/>
        </w:rPr>
        <w:t xml:space="preserve">The University of </w:t>
      </w:r>
      <w:proofErr w:type="spellStart"/>
      <w:r w:rsidRPr="00D91756">
        <w:rPr>
          <w:rFonts w:ascii="Arial" w:hAnsi="Arial" w:cs="Arial"/>
          <w:sz w:val="22"/>
          <w:szCs w:val="22"/>
        </w:rPr>
        <w:t>Orgeon</w:t>
      </w:r>
      <w:proofErr w:type="spellEnd"/>
      <w:r w:rsidRPr="00D91756">
        <w:rPr>
          <w:rFonts w:ascii="Arial" w:hAnsi="Arial" w:cs="Arial"/>
          <w:sz w:val="22"/>
          <w:szCs w:val="22"/>
        </w:rPr>
        <w:t xml:space="preserve"> (2016) </w:t>
      </w:r>
      <w:r w:rsidRPr="00D91756">
        <w:rPr>
          <w:rFonts w:ascii="Arial" w:hAnsi="Arial" w:cs="Arial"/>
          <w:i/>
          <w:iCs/>
          <w:sz w:val="22"/>
          <w:szCs w:val="22"/>
        </w:rPr>
        <w:t xml:space="preserve">Types of stress: Positive, </w:t>
      </w:r>
      <w:proofErr w:type="gramStart"/>
      <w:r w:rsidRPr="00D91756">
        <w:rPr>
          <w:rFonts w:ascii="Arial" w:hAnsi="Arial" w:cs="Arial"/>
          <w:i/>
          <w:iCs/>
          <w:sz w:val="22"/>
          <w:szCs w:val="22"/>
        </w:rPr>
        <w:t>tolerable</w:t>
      </w:r>
      <w:proofErr w:type="gramEnd"/>
      <w:r w:rsidRPr="00D91756">
        <w:rPr>
          <w:rFonts w:ascii="Arial" w:hAnsi="Arial" w:cs="Arial"/>
          <w:i/>
          <w:iCs/>
          <w:sz w:val="22"/>
          <w:szCs w:val="22"/>
        </w:rPr>
        <w:t xml:space="preserve"> and toxic stress</w:t>
      </w:r>
      <w:r w:rsidRPr="00D91756">
        <w:rPr>
          <w:rFonts w:ascii="Arial" w:hAnsi="Arial" w:cs="Arial"/>
          <w:sz w:val="22"/>
          <w:szCs w:val="22"/>
        </w:rPr>
        <w:t xml:space="preserve">. Available at: </w:t>
      </w:r>
      <w:hyperlink r:id="rId52" w:history="1">
        <w:r w:rsidRPr="002262F2">
          <w:rPr>
            <w:rStyle w:val="Hyperlink"/>
            <w:rFonts w:ascii="Arial" w:hAnsi="Arial" w:cs="Arial"/>
            <w:sz w:val="22"/>
            <w:szCs w:val="22"/>
          </w:rPr>
          <w:t>https://center.uoregon.edu/StartingStrong/uploads/STARTINGSTRONG2016/HANDOUTS/KEY_49962/TypesofStress.pdf</w:t>
        </w:r>
      </w:hyperlink>
      <w:r>
        <w:rPr>
          <w:rFonts w:ascii="Arial" w:hAnsi="Arial" w:cs="Arial"/>
          <w:sz w:val="22"/>
          <w:szCs w:val="22"/>
        </w:rPr>
        <w:t xml:space="preserve"> </w:t>
      </w:r>
      <w:r w:rsidRPr="00D91756">
        <w:rPr>
          <w:rFonts w:ascii="Arial" w:hAnsi="Arial" w:cs="Arial"/>
          <w:sz w:val="22"/>
          <w:szCs w:val="22"/>
        </w:rPr>
        <w:t>(Accessed: November</w:t>
      </w:r>
      <w:r>
        <w:rPr>
          <w:rFonts w:ascii="Arial" w:hAnsi="Arial" w:cs="Arial"/>
          <w:sz w:val="22"/>
          <w:szCs w:val="22"/>
        </w:rPr>
        <w:t>,</w:t>
      </w:r>
      <w:r w:rsidRPr="00D91756">
        <w:rPr>
          <w:rFonts w:ascii="Arial" w:hAnsi="Arial" w:cs="Arial"/>
          <w:sz w:val="22"/>
          <w:szCs w:val="22"/>
        </w:rPr>
        <w:t xml:space="preserve"> 2022). </w:t>
      </w:r>
    </w:p>
    <w:p w14:paraId="02CC488C" w14:textId="19B24812" w:rsidR="00E67156" w:rsidRDefault="00E67156" w:rsidP="00E67156">
      <w:pPr>
        <w:pStyle w:val="NormalWeb"/>
        <w:ind w:left="567" w:hanging="567"/>
        <w:rPr>
          <w:rFonts w:ascii="Arial" w:hAnsi="Arial" w:cs="Arial"/>
          <w:sz w:val="22"/>
          <w:szCs w:val="22"/>
        </w:rPr>
      </w:pPr>
      <w:r w:rsidRPr="00D91756">
        <w:rPr>
          <w:rFonts w:ascii="Arial" w:hAnsi="Arial" w:cs="Arial"/>
          <w:sz w:val="22"/>
          <w:szCs w:val="22"/>
        </w:rPr>
        <w:t xml:space="preserve">Tuominen-Soini, H. and </w:t>
      </w:r>
      <w:proofErr w:type="spellStart"/>
      <w:r w:rsidRPr="00D91756">
        <w:rPr>
          <w:rFonts w:ascii="Arial" w:hAnsi="Arial" w:cs="Arial"/>
          <w:sz w:val="22"/>
          <w:szCs w:val="22"/>
        </w:rPr>
        <w:t>Salmela-Aro</w:t>
      </w:r>
      <w:proofErr w:type="spellEnd"/>
      <w:r w:rsidRPr="00D91756">
        <w:rPr>
          <w:rFonts w:ascii="Arial" w:hAnsi="Arial" w:cs="Arial"/>
          <w:sz w:val="22"/>
          <w:szCs w:val="22"/>
        </w:rPr>
        <w:t xml:space="preserve">, K. (2014) “Schoolwork engagement and burnout among Finnish high school students and young adults: Profiles, progressions, and educational outcomes.,” </w:t>
      </w:r>
      <w:r w:rsidRPr="00D91756">
        <w:rPr>
          <w:rFonts w:ascii="Arial" w:hAnsi="Arial" w:cs="Arial"/>
          <w:i/>
          <w:iCs/>
          <w:sz w:val="22"/>
          <w:szCs w:val="22"/>
        </w:rPr>
        <w:t>Developmental Psychology</w:t>
      </w:r>
      <w:r w:rsidRPr="00D91756">
        <w:rPr>
          <w:rFonts w:ascii="Arial" w:hAnsi="Arial" w:cs="Arial"/>
          <w:sz w:val="22"/>
          <w:szCs w:val="22"/>
        </w:rPr>
        <w:t xml:space="preserve">, 50(3), pp. 649–662. Available at: </w:t>
      </w:r>
      <w:hyperlink r:id="rId53" w:history="1">
        <w:r w:rsidRPr="002262F2">
          <w:rPr>
            <w:rStyle w:val="Hyperlink"/>
            <w:rFonts w:ascii="Arial" w:hAnsi="Arial" w:cs="Arial"/>
            <w:sz w:val="22"/>
            <w:szCs w:val="22"/>
          </w:rPr>
          <w:t>https://doi.org/10.1037/a0033898</w:t>
        </w:r>
      </w:hyperlink>
      <w:r w:rsidRPr="00D91756">
        <w:rPr>
          <w:rFonts w:ascii="Arial" w:hAnsi="Arial" w:cs="Arial"/>
          <w:sz w:val="22"/>
          <w:szCs w:val="22"/>
        </w:rPr>
        <w:t>.</w:t>
      </w:r>
      <w:r>
        <w:rPr>
          <w:rFonts w:ascii="Arial" w:hAnsi="Arial" w:cs="Arial"/>
          <w:sz w:val="22"/>
          <w:szCs w:val="22"/>
        </w:rPr>
        <w:t xml:space="preserve"> </w:t>
      </w:r>
    </w:p>
    <w:p w14:paraId="574A30C5" w14:textId="67C20E78" w:rsidR="00E67156" w:rsidRDefault="00E67156" w:rsidP="00E67156">
      <w:pPr>
        <w:pStyle w:val="NormalWeb"/>
        <w:ind w:left="567" w:hanging="567"/>
        <w:rPr>
          <w:rFonts w:ascii="Arial" w:hAnsi="Arial" w:cs="Arial"/>
          <w:sz w:val="22"/>
          <w:szCs w:val="22"/>
        </w:rPr>
      </w:pPr>
      <w:r w:rsidRPr="00D91756">
        <w:rPr>
          <w:rFonts w:ascii="Arial" w:hAnsi="Arial" w:cs="Arial"/>
          <w:i/>
          <w:iCs/>
          <w:sz w:val="22"/>
          <w:szCs w:val="22"/>
        </w:rPr>
        <w:t>UN Convention on the rights of the child</w:t>
      </w:r>
      <w:r w:rsidRPr="00D91756">
        <w:rPr>
          <w:rFonts w:ascii="Arial" w:hAnsi="Arial" w:cs="Arial"/>
          <w:sz w:val="22"/>
          <w:szCs w:val="22"/>
        </w:rPr>
        <w:t xml:space="preserve"> (2022) </w:t>
      </w:r>
      <w:proofErr w:type="spellStart"/>
      <w:r w:rsidRPr="00D91756">
        <w:rPr>
          <w:rFonts w:ascii="Arial" w:hAnsi="Arial" w:cs="Arial"/>
          <w:i/>
          <w:iCs/>
          <w:sz w:val="22"/>
          <w:szCs w:val="22"/>
        </w:rPr>
        <w:t>Unicef</w:t>
      </w:r>
      <w:proofErr w:type="spellEnd"/>
      <w:r w:rsidRPr="00D91756">
        <w:rPr>
          <w:rFonts w:ascii="Arial" w:hAnsi="Arial" w:cs="Arial"/>
          <w:i/>
          <w:iCs/>
          <w:sz w:val="22"/>
          <w:szCs w:val="22"/>
        </w:rPr>
        <w:t xml:space="preserve"> UK</w:t>
      </w:r>
      <w:r w:rsidRPr="00D91756">
        <w:rPr>
          <w:rFonts w:ascii="Arial" w:hAnsi="Arial" w:cs="Arial"/>
          <w:sz w:val="22"/>
          <w:szCs w:val="22"/>
        </w:rPr>
        <w:t xml:space="preserve">. Available at: </w:t>
      </w:r>
      <w:hyperlink r:id="rId54" w:history="1">
        <w:r w:rsidRPr="002262F2">
          <w:rPr>
            <w:rStyle w:val="Hyperlink"/>
            <w:rFonts w:ascii="Arial" w:hAnsi="Arial" w:cs="Arial"/>
            <w:sz w:val="22"/>
            <w:szCs w:val="22"/>
          </w:rPr>
          <w:t>https://www.unicef.org.uk/what-we-do/un-convention-child-rights/</w:t>
        </w:r>
      </w:hyperlink>
      <w:r>
        <w:rPr>
          <w:rFonts w:ascii="Arial" w:hAnsi="Arial" w:cs="Arial"/>
          <w:sz w:val="22"/>
          <w:szCs w:val="22"/>
        </w:rPr>
        <w:t xml:space="preserve"> </w:t>
      </w:r>
      <w:r w:rsidRPr="00D91756">
        <w:rPr>
          <w:rFonts w:ascii="Arial" w:hAnsi="Arial" w:cs="Arial"/>
          <w:sz w:val="22"/>
          <w:szCs w:val="22"/>
        </w:rPr>
        <w:t xml:space="preserve"> (Accessed: </w:t>
      </w:r>
      <w:proofErr w:type="gramStart"/>
      <w:r w:rsidRPr="00D91756">
        <w:rPr>
          <w:rFonts w:ascii="Arial" w:hAnsi="Arial" w:cs="Arial"/>
          <w:sz w:val="22"/>
          <w:szCs w:val="22"/>
        </w:rPr>
        <w:t>November,</w:t>
      </w:r>
      <w:proofErr w:type="gramEnd"/>
      <w:r w:rsidRPr="00D91756">
        <w:rPr>
          <w:rFonts w:ascii="Arial" w:hAnsi="Arial" w:cs="Arial"/>
          <w:sz w:val="22"/>
          <w:szCs w:val="22"/>
        </w:rPr>
        <w:t xml:space="preserve"> 2022). </w:t>
      </w:r>
    </w:p>
    <w:p w14:paraId="6BD83D40" w14:textId="21B63214" w:rsidR="00E67156" w:rsidRPr="00D91756" w:rsidRDefault="00E67156" w:rsidP="00E67156">
      <w:pPr>
        <w:pStyle w:val="NormalWeb"/>
        <w:ind w:left="567" w:hanging="567"/>
        <w:rPr>
          <w:rFonts w:ascii="Arial" w:hAnsi="Arial" w:cs="Arial"/>
          <w:sz w:val="22"/>
          <w:szCs w:val="22"/>
        </w:rPr>
      </w:pPr>
      <w:r w:rsidRPr="00D91756">
        <w:rPr>
          <w:rFonts w:ascii="Arial" w:hAnsi="Arial" w:cs="Arial"/>
          <w:sz w:val="22"/>
          <w:szCs w:val="22"/>
        </w:rPr>
        <w:lastRenderedPageBreak/>
        <w:t>Vogler, Pia; Gina, Crivello and Woodhead, Martin (2008). The Open University. Early childhood transitions research: A review of concepts, theory, and practice’ Working Paper 48. Bernard van Leer Foundation.</w:t>
      </w:r>
    </w:p>
    <w:p w14:paraId="670F6D0B" w14:textId="688DCC5F" w:rsidR="00F961B2" w:rsidRDefault="00F961B2" w:rsidP="00AF65CE">
      <w:pPr>
        <w:pStyle w:val="NormalWeb"/>
        <w:rPr>
          <w:rFonts w:ascii="Arial" w:hAnsi="Arial" w:cs="Arial"/>
          <w:sz w:val="22"/>
          <w:szCs w:val="22"/>
        </w:rPr>
      </w:pPr>
      <w:proofErr w:type="spellStart"/>
      <w:r w:rsidRPr="00D91756">
        <w:rPr>
          <w:rFonts w:ascii="Arial" w:hAnsi="Arial" w:cs="Arial"/>
          <w:sz w:val="22"/>
          <w:szCs w:val="22"/>
        </w:rPr>
        <w:t>Wanless</w:t>
      </w:r>
      <w:proofErr w:type="spellEnd"/>
      <w:r w:rsidRPr="00D91756">
        <w:rPr>
          <w:rFonts w:ascii="Arial" w:hAnsi="Arial" w:cs="Arial"/>
          <w:sz w:val="22"/>
          <w:szCs w:val="22"/>
        </w:rPr>
        <w:t xml:space="preserve">, S.B. and </w:t>
      </w:r>
      <w:proofErr w:type="spellStart"/>
      <w:r w:rsidRPr="00D91756">
        <w:rPr>
          <w:rFonts w:ascii="Arial" w:hAnsi="Arial" w:cs="Arial"/>
          <w:sz w:val="22"/>
          <w:szCs w:val="22"/>
        </w:rPr>
        <w:t>Domitrovich</w:t>
      </w:r>
      <w:proofErr w:type="spellEnd"/>
      <w:r w:rsidRPr="00D91756">
        <w:rPr>
          <w:rFonts w:ascii="Arial" w:hAnsi="Arial" w:cs="Arial"/>
          <w:sz w:val="22"/>
          <w:szCs w:val="22"/>
        </w:rPr>
        <w:t xml:space="preserve">, C.E. (2015) </w:t>
      </w:r>
      <w:r w:rsidRPr="00D91756">
        <w:rPr>
          <w:rFonts w:ascii="Arial" w:hAnsi="Arial" w:cs="Arial"/>
          <w:i/>
          <w:iCs/>
          <w:sz w:val="22"/>
          <w:szCs w:val="22"/>
        </w:rPr>
        <w:t>Readiness to implement school-based social-emotional learning interventions: Using research on factors related to implementation to maximize quality - prevention science</w:t>
      </w:r>
      <w:r w:rsidRPr="00D91756">
        <w:rPr>
          <w:rFonts w:ascii="Arial" w:hAnsi="Arial" w:cs="Arial"/>
          <w:sz w:val="22"/>
          <w:szCs w:val="22"/>
        </w:rPr>
        <w:t xml:space="preserve">, </w:t>
      </w:r>
      <w:r w:rsidRPr="00D91756">
        <w:rPr>
          <w:rFonts w:ascii="Arial" w:hAnsi="Arial" w:cs="Arial"/>
          <w:i/>
          <w:iCs/>
          <w:sz w:val="22"/>
          <w:szCs w:val="22"/>
        </w:rPr>
        <w:t>SpringerLink</w:t>
      </w:r>
      <w:r w:rsidRPr="00D91756">
        <w:rPr>
          <w:rFonts w:ascii="Arial" w:hAnsi="Arial" w:cs="Arial"/>
          <w:sz w:val="22"/>
          <w:szCs w:val="22"/>
        </w:rPr>
        <w:t xml:space="preserve">. Springer US. Available at: </w:t>
      </w:r>
      <w:hyperlink r:id="rId55" w:history="1">
        <w:r w:rsidR="00AF65CE" w:rsidRPr="002262F2">
          <w:rPr>
            <w:rStyle w:val="Hyperlink"/>
            <w:rFonts w:ascii="Arial" w:hAnsi="Arial" w:cs="Arial"/>
            <w:sz w:val="22"/>
            <w:szCs w:val="22"/>
          </w:rPr>
          <w:t>https://link.springer.com/article/10.1007/s11121-015-0612-5</w:t>
        </w:r>
      </w:hyperlink>
      <w:r w:rsidR="00AF65CE">
        <w:rPr>
          <w:rFonts w:ascii="Arial" w:hAnsi="Arial" w:cs="Arial"/>
          <w:sz w:val="22"/>
          <w:szCs w:val="22"/>
        </w:rPr>
        <w:t xml:space="preserve"> </w:t>
      </w:r>
      <w:r w:rsidRPr="00D91756">
        <w:rPr>
          <w:rFonts w:ascii="Arial" w:hAnsi="Arial" w:cs="Arial"/>
          <w:sz w:val="22"/>
          <w:szCs w:val="22"/>
        </w:rPr>
        <w:t xml:space="preserve"> (Accessed: </w:t>
      </w:r>
      <w:proofErr w:type="gramStart"/>
      <w:r w:rsidRPr="00D91756">
        <w:rPr>
          <w:rFonts w:ascii="Arial" w:hAnsi="Arial" w:cs="Arial"/>
          <w:sz w:val="22"/>
          <w:szCs w:val="22"/>
        </w:rPr>
        <w:t>November,</w:t>
      </w:r>
      <w:proofErr w:type="gramEnd"/>
      <w:r w:rsidRPr="00D91756">
        <w:rPr>
          <w:rFonts w:ascii="Arial" w:hAnsi="Arial" w:cs="Arial"/>
          <w:sz w:val="22"/>
          <w:szCs w:val="22"/>
        </w:rPr>
        <w:t xml:space="preserve"> 2022).</w:t>
      </w:r>
      <w:r w:rsidR="00AF65CE">
        <w:rPr>
          <w:rFonts w:ascii="Arial" w:hAnsi="Arial" w:cs="Arial"/>
          <w:sz w:val="22"/>
          <w:szCs w:val="22"/>
        </w:rPr>
        <w:t xml:space="preserve"> </w:t>
      </w:r>
      <w:r w:rsidRPr="00D91756">
        <w:rPr>
          <w:rFonts w:ascii="Arial" w:hAnsi="Arial" w:cs="Arial"/>
          <w:sz w:val="22"/>
          <w:szCs w:val="22"/>
        </w:rPr>
        <w:t xml:space="preserve"> </w:t>
      </w:r>
    </w:p>
    <w:p w14:paraId="7E6DA8EF" w14:textId="400106CE" w:rsidR="00AF65CE" w:rsidRDefault="00AF65CE" w:rsidP="00AF65CE">
      <w:pPr>
        <w:pStyle w:val="NormalWeb"/>
        <w:ind w:left="567" w:hanging="567"/>
        <w:rPr>
          <w:rFonts w:ascii="Arial" w:hAnsi="Arial" w:cs="Arial"/>
          <w:sz w:val="22"/>
          <w:szCs w:val="22"/>
        </w:rPr>
      </w:pPr>
      <w:r w:rsidRPr="00D91756">
        <w:rPr>
          <w:rFonts w:ascii="Arial" w:hAnsi="Arial" w:cs="Arial"/>
          <w:sz w:val="22"/>
          <w:szCs w:val="22"/>
        </w:rPr>
        <w:t xml:space="preserve">Watson, D. and Emery, C. (2012) </w:t>
      </w:r>
      <w:r w:rsidRPr="00D91756">
        <w:rPr>
          <w:rFonts w:ascii="Arial" w:hAnsi="Arial" w:cs="Arial"/>
          <w:i/>
          <w:iCs/>
          <w:sz w:val="22"/>
          <w:szCs w:val="22"/>
        </w:rPr>
        <w:t>Children's social and emotional wellbeing in schools a critical perspective</w:t>
      </w:r>
      <w:r w:rsidRPr="00D91756">
        <w:rPr>
          <w:rFonts w:ascii="Arial" w:hAnsi="Arial" w:cs="Arial"/>
          <w:sz w:val="22"/>
          <w:szCs w:val="22"/>
        </w:rPr>
        <w:t xml:space="preserve">. Bristol, U.K.: Policy Press. </w:t>
      </w:r>
    </w:p>
    <w:p w14:paraId="026EEC73" w14:textId="46763D4A" w:rsidR="00E67156" w:rsidRPr="00D91756" w:rsidRDefault="00E67156" w:rsidP="00E67156">
      <w:pPr>
        <w:pStyle w:val="NormalWeb"/>
        <w:ind w:left="567" w:hanging="567"/>
        <w:rPr>
          <w:rFonts w:ascii="Arial" w:hAnsi="Arial" w:cs="Arial"/>
          <w:sz w:val="22"/>
          <w:szCs w:val="22"/>
        </w:rPr>
      </w:pPr>
      <w:proofErr w:type="spellStart"/>
      <w:r w:rsidRPr="00D91756">
        <w:rPr>
          <w:rFonts w:ascii="Arial" w:hAnsi="Arial" w:cs="Arial"/>
          <w:sz w:val="22"/>
          <w:szCs w:val="22"/>
        </w:rPr>
        <w:t>Wearmouth</w:t>
      </w:r>
      <w:proofErr w:type="spellEnd"/>
      <w:r w:rsidRPr="00D91756">
        <w:rPr>
          <w:rFonts w:ascii="Arial" w:hAnsi="Arial" w:cs="Arial"/>
          <w:sz w:val="22"/>
          <w:szCs w:val="22"/>
        </w:rPr>
        <w:t xml:space="preserve">, J. and </w:t>
      </w:r>
      <w:proofErr w:type="spellStart"/>
      <w:r w:rsidRPr="00D91756">
        <w:rPr>
          <w:rFonts w:ascii="Arial" w:hAnsi="Arial" w:cs="Arial"/>
          <w:sz w:val="22"/>
          <w:szCs w:val="22"/>
        </w:rPr>
        <w:t>Goodwyn</w:t>
      </w:r>
      <w:proofErr w:type="spellEnd"/>
      <w:r w:rsidRPr="00D91756">
        <w:rPr>
          <w:rFonts w:ascii="Arial" w:hAnsi="Arial" w:cs="Arial"/>
          <w:sz w:val="22"/>
          <w:szCs w:val="22"/>
        </w:rPr>
        <w:t xml:space="preserve">, A. (2019) </w:t>
      </w:r>
      <w:r w:rsidRPr="00D91756">
        <w:rPr>
          <w:rFonts w:ascii="Arial" w:hAnsi="Arial" w:cs="Arial"/>
          <w:i/>
          <w:iCs/>
          <w:sz w:val="22"/>
          <w:szCs w:val="22"/>
        </w:rPr>
        <w:t xml:space="preserve">Pupil, </w:t>
      </w:r>
      <w:proofErr w:type="gramStart"/>
      <w:r w:rsidRPr="00D91756">
        <w:rPr>
          <w:rFonts w:ascii="Arial" w:hAnsi="Arial" w:cs="Arial"/>
          <w:i/>
          <w:iCs/>
          <w:sz w:val="22"/>
          <w:szCs w:val="22"/>
        </w:rPr>
        <w:t>teacher</w:t>
      </w:r>
      <w:proofErr w:type="gramEnd"/>
      <w:r w:rsidRPr="00D91756">
        <w:rPr>
          <w:rFonts w:ascii="Arial" w:hAnsi="Arial" w:cs="Arial"/>
          <w:i/>
          <w:iCs/>
          <w:sz w:val="22"/>
          <w:szCs w:val="22"/>
        </w:rPr>
        <w:t xml:space="preserve"> and family voice in educational institutions: Values, opinions, beliefs and perspectives</w:t>
      </w:r>
      <w:r w:rsidRPr="00D91756">
        <w:rPr>
          <w:rFonts w:ascii="Arial" w:hAnsi="Arial" w:cs="Arial"/>
          <w:sz w:val="22"/>
          <w:szCs w:val="22"/>
        </w:rPr>
        <w:t xml:space="preserve">. London: Routledge. </w:t>
      </w:r>
    </w:p>
    <w:p w14:paraId="23B54E32" w14:textId="516F83DA" w:rsidR="00F961B2" w:rsidRPr="00D91756" w:rsidRDefault="00F961B2" w:rsidP="00F961B2">
      <w:pPr>
        <w:pStyle w:val="NormalWeb"/>
        <w:ind w:left="567" w:hanging="567"/>
        <w:rPr>
          <w:rFonts w:ascii="Arial" w:hAnsi="Arial" w:cs="Arial"/>
          <w:sz w:val="22"/>
          <w:szCs w:val="22"/>
        </w:rPr>
      </w:pPr>
      <w:r w:rsidRPr="00AF65CE">
        <w:rPr>
          <w:rFonts w:ascii="Arial" w:hAnsi="Arial" w:cs="Arial"/>
          <w:sz w:val="22"/>
          <w:szCs w:val="22"/>
        </w:rPr>
        <w:t>Well-being statement for people who need care and carers</w:t>
      </w:r>
      <w:r w:rsidRPr="00D91756">
        <w:rPr>
          <w:rFonts w:ascii="Arial" w:hAnsi="Arial" w:cs="Arial"/>
          <w:sz w:val="22"/>
          <w:szCs w:val="22"/>
        </w:rPr>
        <w:t xml:space="preserve"> (2019). Available at: </w:t>
      </w:r>
      <w:hyperlink r:id="rId56" w:history="1">
        <w:r w:rsidR="00AF65CE" w:rsidRPr="002262F2">
          <w:rPr>
            <w:rStyle w:val="Hyperlink"/>
            <w:rFonts w:ascii="Arial" w:hAnsi="Arial" w:cs="Arial"/>
            <w:sz w:val="22"/>
            <w:szCs w:val="22"/>
          </w:rPr>
          <w:t>https://gov.wales/sites/default/files/publications/2019-05/well-being-statement-for-people-who-need-care-and-support-and-carers-who-need-support.pdf</w:t>
        </w:r>
      </w:hyperlink>
      <w:r w:rsidR="00AF65CE">
        <w:rPr>
          <w:rFonts w:ascii="Arial" w:hAnsi="Arial" w:cs="Arial"/>
          <w:sz w:val="22"/>
          <w:szCs w:val="22"/>
        </w:rPr>
        <w:t xml:space="preserve"> </w:t>
      </w:r>
      <w:r w:rsidRPr="00D91756">
        <w:rPr>
          <w:rFonts w:ascii="Arial" w:hAnsi="Arial" w:cs="Arial"/>
          <w:sz w:val="22"/>
          <w:szCs w:val="22"/>
        </w:rPr>
        <w:t xml:space="preserve"> (Accessed: November, 2022). </w:t>
      </w:r>
    </w:p>
    <w:p w14:paraId="7EFCC411" w14:textId="6873578A" w:rsidR="00AF65CE" w:rsidRDefault="005A5BDE" w:rsidP="00E67156">
      <w:pPr>
        <w:pStyle w:val="NormalWeb"/>
        <w:ind w:left="567" w:hanging="567"/>
        <w:rPr>
          <w:rFonts w:ascii="Arial" w:hAnsi="Arial" w:cs="Arial"/>
          <w:sz w:val="22"/>
          <w:szCs w:val="22"/>
        </w:rPr>
      </w:pPr>
      <w:r w:rsidRPr="00AF65CE">
        <w:rPr>
          <w:rFonts w:ascii="Arial" w:hAnsi="Arial" w:cs="Arial"/>
          <w:sz w:val="22"/>
          <w:szCs w:val="22"/>
        </w:rPr>
        <w:t>Well-being of Future generations</w:t>
      </w:r>
      <w:r w:rsidRPr="00D91756">
        <w:rPr>
          <w:rFonts w:ascii="Arial" w:hAnsi="Arial" w:cs="Arial"/>
          <w:i/>
          <w:iCs/>
          <w:sz w:val="22"/>
          <w:szCs w:val="22"/>
        </w:rPr>
        <w:t xml:space="preserve"> (</w:t>
      </w:r>
      <w:proofErr w:type="spellStart"/>
      <w:r w:rsidRPr="00D91756">
        <w:rPr>
          <w:rFonts w:ascii="Arial" w:hAnsi="Arial" w:cs="Arial"/>
          <w:i/>
          <w:iCs/>
          <w:sz w:val="22"/>
          <w:szCs w:val="22"/>
        </w:rPr>
        <w:t>wales</w:t>
      </w:r>
      <w:proofErr w:type="spellEnd"/>
      <w:r w:rsidRPr="00D91756">
        <w:rPr>
          <w:rFonts w:ascii="Arial" w:hAnsi="Arial" w:cs="Arial"/>
          <w:i/>
          <w:iCs/>
          <w:sz w:val="22"/>
          <w:szCs w:val="22"/>
        </w:rPr>
        <w:t xml:space="preserve">) act </w:t>
      </w:r>
      <w:r w:rsidRPr="00D91756">
        <w:rPr>
          <w:rFonts w:ascii="Arial" w:hAnsi="Arial" w:cs="Arial"/>
          <w:i/>
          <w:iCs/>
          <w:sz w:val="22"/>
          <w:szCs w:val="22"/>
        </w:rPr>
        <w:t>(</w:t>
      </w:r>
      <w:r w:rsidRPr="00D91756">
        <w:rPr>
          <w:rFonts w:ascii="Arial" w:hAnsi="Arial" w:cs="Arial"/>
          <w:i/>
          <w:iCs/>
          <w:sz w:val="22"/>
          <w:szCs w:val="22"/>
        </w:rPr>
        <w:t>2015</w:t>
      </w:r>
      <w:r w:rsidRPr="00D91756">
        <w:rPr>
          <w:rFonts w:ascii="Arial" w:hAnsi="Arial" w:cs="Arial"/>
          <w:sz w:val="22"/>
          <w:szCs w:val="22"/>
        </w:rPr>
        <w:t xml:space="preserve">) </w:t>
      </w:r>
      <w:r w:rsidRPr="00D91756">
        <w:rPr>
          <w:rFonts w:ascii="Arial" w:hAnsi="Arial" w:cs="Arial"/>
          <w:i/>
          <w:iCs/>
          <w:sz w:val="22"/>
          <w:szCs w:val="22"/>
        </w:rPr>
        <w:t>The Future Generations Commissioner for Wales</w:t>
      </w:r>
      <w:r w:rsidRPr="00D91756">
        <w:rPr>
          <w:rFonts w:ascii="Arial" w:hAnsi="Arial" w:cs="Arial"/>
          <w:sz w:val="22"/>
          <w:szCs w:val="22"/>
        </w:rPr>
        <w:t xml:space="preserve">. Available at: </w:t>
      </w:r>
      <w:hyperlink r:id="rId57" w:history="1">
        <w:r w:rsidR="00AF65CE" w:rsidRPr="002262F2">
          <w:rPr>
            <w:rStyle w:val="Hyperlink"/>
            <w:rFonts w:ascii="Arial" w:hAnsi="Arial" w:cs="Arial"/>
            <w:sz w:val="22"/>
            <w:szCs w:val="22"/>
          </w:rPr>
          <w:t>https://www.futuregenerations.wales/about-us/future-generations-act/</w:t>
        </w:r>
      </w:hyperlink>
      <w:r w:rsidR="00AF65CE">
        <w:rPr>
          <w:rFonts w:ascii="Arial" w:hAnsi="Arial" w:cs="Arial"/>
          <w:sz w:val="22"/>
          <w:szCs w:val="22"/>
        </w:rPr>
        <w:t xml:space="preserve"> </w:t>
      </w:r>
      <w:r w:rsidRPr="00D91756">
        <w:rPr>
          <w:rFonts w:ascii="Arial" w:hAnsi="Arial" w:cs="Arial"/>
          <w:sz w:val="22"/>
          <w:szCs w:val="22"/>
        </w:rPr>
        <w:t xml:space="preserve"> (Accessed: </w:t>
      </w:r>
      <w:proofErr w:type="gramStart"/>
      <w:r w:rsidRPr="00D91756">
        <w:rPr>
          <w:rFonts w:ascii="Arial" w:hAnsi="Arial" w:cs="Arial"/>
          <w:sz w:val="22"/>
          <w:szCs w:val="22"/>
        </w:rPr>
        <w:t>November,</w:t>
      </w:r>
      <w:proofErr w:type="gramEnd"/>
      <w:r w:rsidRPr="00D91756">
        <w:rPr>
          <w:rFonts w:ascii="Arial" w:hAnsi="Arial" w:cs="Arial"/>
          <w:sz w:val="22"/>
          <w:szCs w:val="22"/>
        </w:rPr>
        <w:t xml:space="preserve"> 2022). </w:t>
      </w:r>
    </w:p>
    <w:p w14:paraId="3C6D6609" w14:textId="411A1BAC" w:rsidR="001A2836" w:rsidRPr="00E67156" w:rsidRDefault="00387E8C" w:rsidP="00E67156">
      <w:pPr>
        <w:pStyle w:val="NormalWeb"/>
        <w:ind w:left="567" w:hanging="567"/>
        <w:rPr>
          <w:rFonts w:ascii="Arial" w:hAnsi="Arial" w:cs="Arial"/>
          <w:sz w:val="22"/>
          <w:szCs w:val="22"/>
        </w:rPr>
      </w:pPr>
      <w:r w:rsidRPr="00D91756">
        <w:rPr>
          <w:rFonts w:ascii="Arial" w:hAnsi="Arial" w:cs="Arial"/>
          <w:sz w:val="22"/>
          <w:szCs w:val="22"/>
        </w:rPr>
        <w:t xml:space="preserve">Zhang, L. </w:t>
      </w:r>
      <w:r w:rsidRPr="00D91756">
        <w:rPr>
          <w:rFonts w:ascii="Arial" w:hAnsi="Arial" w:cs="Arial"/>
          <w:i/>
          <w:iCs/>
          <w:sz w:val="22"/>
          <w:szCs w:val="22"/>
        </w:rPr>
        <w:t>et al.</w:t>
      </w:r>
      <w:r w:rsidRPr="00D91756">
        <w:rPr>
          <w:rFonts w:ascii="Arial" w:hAnsi="Arial" w:cs="Arial"/>
          <w:sz w:val="22"/>
          <w:szCs w:val="22"/>
        </w:rPr>
        <w:t xml:space="preserve"> (2019) “Pavlov’s Pain: The effect of classical conditioning on pain perception and its clinical implications,” </w:t>
      </w:r>
      <w:r w:rsidRPr="00D91756">
        <w:rPr>
          <w:rFonts w:ascii="Arial" w:hAnsi="Arial" w:cs="Arial"/>
          <w:i/>
          <w:iCs/>
          <w:sz w:val="22"/>
          <w:szCs w:val="22"/>
        </w:rPr>
        <w:t>Current Pain and Headache Reports</w:t>
      </w:r>
      <w:r w:rsidRPr="00D91756">
        <w:rPr>
          <w:rFonts w:ascii="Arial" w:hAnsi="Arial" w:cs="Arial"/>
          <w:sz w:val="22"/>
          <w:szCs w:val="22"/>
        </w:rPr>
        <w:t xml:space="preserve">, 23(3). Available at: </w:t>
      </w:r>
      <w:hyperlink r:id="rId58" w:history="1">
        <w:r w:rsidR="007B6D9D" w:rsidRPr="00D91756">
          <w:rPr>
            <w:rStyle w:val="Hyperlink"/>
            <w:rFonts w:ascii="Arial" w:hAnsi="Arial" w:cs="Arial"/>
            <w:sz w:val="22"/>
            <w:szCs w:val="22"/>
          </w:rPr>
          <w:t>https://doi.org/10.1007/s11916-019-0766-0</w:t>
        </w:r>
      </w:hyperlink>
      <w:r w:rsidRPr="00D91756">
        <w:rPr>
          <w:rFonts w:ascii="Arial" w:hAnsi="Arial" w:cs="Arial"/>
          <w:sz w:val="22"/>
          <w:szCs w:val="22"/>
        </w:rPr>
        <w:t xml:space="preserve">. </w:t>
      </w:r>
    </w:p>
    <w:sectPr w:rsidR="001A2836" w:rsidRPr="00E6715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FB506B" w14:textId="77777777" w:rsidR="00F6459C" w:rsidRDefault="00F6459C" w:rsidP="00DC179D">
      <w:r>
        <w:separator/>
      </w:r>
    </w:p>
  </w:endnote>
  <w:endnote w:type="continuationSeparator" w:id="0">
    <w:p w14:paraId="45458BCE" w14:textId="77777777" w:rsidR="00F6459C" w:rsidRDefault="00F6459C" w:rsidP="00DC17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6415629"/>
      <w:docPartObj>
        <w:docPartGallery w:val="Page Numbers (Bottom of Page)"/>
        <w:docPartUnique/>
      </w:docPartObj>
    </w:sdtPr>
    <w:sdtContent>
      <w:p w14:paraId="641FDA29" w14:textId="0E68F7EA" w:rsidR="00DC179D" w:rsidRDefault="00DC179D" w:rsidP="002262F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4B52380" w14:textId="77777777" w:rsidR="00DC179D" w:rsidRDefault="00DC179D" w:rsidP="00DC179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52036079"/>
      <w:docPartObj>
        <w:docPartGallery w:val="Page Numbers (Bottom of Page)"/>
        <w:docPartUnique/>
      </w:docPartObj>
    </w:sdtPr>
    <w:sdtContent>
      <w:p w14:paraId="3AEE2C86" w14:textId="6BACC724" w:rsidR="00DC179D" w:rsidRDefault="00DC179D" w:rsidP="002262F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6281659" w14:textId="77777777" w:rsidR="00DC179D" w:rsidRDefault="00DC179D" w:rsidP="00DC179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5BF458" w14:textId="77777777" w:rsidR="00F6459C" w:rsidRDefault="00F6459C" w:rsidP="00DC179D">
      <w:r>
        <w:separator/>
      </w:r>
    </w:p>
  </w:footnote>
  <w:footnote w:type="continuationSeparator" w:id="0">
    <w:p w14:paraId="34883258" w14:textId="77777777" w:rsidR="00F6459C" w:rsidRDefault="00F6459C" w:rsidP="00DC179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AD7853" w14:textId="00EDB63D" w:rsidR="00682714" w:rsidRDefault="00682714">
    <w:pPr>
      <w:pStyle w:val="Header"/>
    </w:pPr>
    <w:r>
      <w:t>ECAD 6013.                                                                                                                                      2004766</w:t>
    </w:r>
  </w:p>
  <w:p w14:paraId="49B4669A" w14:textId="77777777" w:rsidR="00682714" w:rsidRDefault="006827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0E2574"/>
    <w:multiLevelType w:val="hybridMultilevel"/>
    <w:tmpl w:val="1EEA6D9A"/>
    <w:lvl w:ilvl="0" w:tplc="232CCE44">
      <w:start w:val="1"/>
      <w:numFmt w:val="bullet"/>
      <w:lvlText w:val="•"/>
      <w:lvlJc w:val="left"/>
      <w:pPr>
        <w:tabs>
          <w:tab w:val="num" w:pos="720"/>
        </w:tabs>
        <w:ind w:left="720" w:hanging="360"/>
      </w:pPr>
      <w:rPr>
        <w:rFonts w:ascii="Arial" w:hAnsi="Arial" w:hint="default"/>
      </w:rPr>
    </w:lvl>
    <w:lvl w:ilvl="1" w:tplc="894A67D6" w:tentative="1">
      <w:start w:val="1"/>
      <w:numFmt w:val="bullet"/>
      <w:lvlText w:val="•"/>
      <w:lvlJc w:val="left"/>
      <w:pPr>
        <w:tabs>
          <w:tab w:val="num" w:pos="1440"/>
        </w:tabs>
        <w:ind w:left="1440" w:hanging="360"/>
      </w:pPr>
      <w:rPr>
        <w:rFonts w:ascii="Arial" w:hAnsi="Arial" w:hint="default"/>
      </w:rPr>
    </w:lvl>
    <w:lvl w:ilvl="2" w:tplc="FAC039D8" w:tentative="1">
      <w:start w:val="1"/>
      <w:numFmt w:val="bullet"/>
      <w:lvlText w:val="•"/>
      <w:lvlJc w:val="left"/>
      <w:pPr>
        <w:tabs>
          <w:tab w:val="num" w:pos="2160"/>
        </w:tabs>
        <w:ind w:left="2160" w:hanging="360"/>
      </w:pPr>
      <w:rPr>
        <w:rFonts w:ascii="Arial" w:hAnsi="Arial" w:hint="default"/>
      </w:rPr>
    </w:lvl>
    <w:lvl w:ilvl="3" w:tplc="7954200A" w:tentative="1">
      <w:start w:val="1"/>
      <w:numFmt w:val="bullet"/>
      <w:lvlText w:val="•"/>
      <w:lvlJc w:val="left"/>
      <w:pPr>
        <w:tabs>
          <w:tab w:val="num" w:pos="2880"/>
        </w:tabs>
        <w:ind w:left="2880" w:hanging="360"/>
      </w:pPr>
      <w:rPr>
        <w:rFonts w:ascii="Arial" w:hAnsi="Arial" w:hint="default"/>
      </w:rPr>
    </w:lvl>
    <w:lvl w:ilvl="4" w:tplc="7A825270" w:tentative="1">
      <w:start w:val="1"/>
      <w:numFmt w:val="bullet"/>
      <w:lvlText w:val="•"/>
      <w:lvlJc w:val="left"/>
      <w:pPr>
        <w:tabs>
          <w:tab w:val="num" w:pos="3600"/>
        </w:tabs>
        <w:ind w:left="3600" w:hanging="360"/>
      </w:pPr>
      <w:rPr>
        <w:rFonts w:ascii="Arial" w:hAnsi="Arial" w:hint="default"/>
      </w:rPr>
    </w:lvl>
    <w:lvl w:ilvl="5" w:tplc="E196BA6A" w:tentative="1">
      <w:start w:val="1"/>
      <w:numFmt w:val="bullet"/>
      <w:lvlText w:val="•"/>
      <w:lvlJc w:val="left"/>
      <w:pPr>
        <w:tabs>
          <w:tab w:val="num" w:pos="4320"/>
        </w:tabs>
        <w:ind w:left="4320" w:hanging="360"/>
      </w:pPr>
      <w:rPr>
        <w:rFonts w:ascii="Arial" w:hAnsi="Arial" w:hint="default"/>
      </w:rPr>
    </w:lvl>
    <w:lvl w:ilvl="6" w:tplc="FD1EF7C8" w:tentative="1">
      <w:start w:val="1"/>
      <w:numFmt w:val="bullet"/>
      <w:lvlText w:val="•"/>
      <w:lvlJc w:val="left"/>
      <w:pPr>
        <w:tabs>
          <w:tab w:val="num" w:pos="5040"/>
        </w:tabs>
        <w:ind w:left="5040" w:hanging="360"/>
      </w:pPr>
      <w:rPr>
        <w:rFonts w:ascii="Arial" w:hAnsi="Arial" w:hint="default"/>
      </w:rPr>
    </w:lvl>
    <w:lvl w:ilvl="7" w:tplc="51D4A25A" w:tentative="1">
      <w:start w:val="1"/>
      <w:numFmt w:val="bullet"/>
      <w:lvlText w:val="•"/>
      <w:lvlJc w:val="left"/>
      <w:pPr>
        <w:tabs>
          <w:tab w:val="num" w:pos="5760"/>
        </w:tabs>
        <w:ind w:left="5760" w:hanging="360"/>
      </w:pPr>
      <w:rPr>
        <w:rFonts w:ascii="Arial" w:hAnsi="Arial" w:hint="default"/>
      </w:rPr>
    </w:lvl>
    <w:lvl w:ilvl="8" w:tplc="CBA89F26" w:tentative="1">
      <w:start w:val="1"/>
      <w:numFmt w:val="bullet"/>
      <w:lvlText w:val="•"/>
      <w:lvlJc w:val="left"/>
      <w:pPr>
        <w:tabs>
          <w:tab w:val="num" w:pos="6480"/>
        </w:tabs>
        <w:ind w:left="6480" w:hanging="360"/>
      </w:pPr>
      <w:rPr>
        <w:rFonts w:ascii="Arial" w:hAnsi="Arial" w:hint="default"/>
      </w:rPr>
    </w:lvl>
  </w:abstractNum>
  <w:num w:numId="1" w16cid:durableId="10515407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16A8"/>
    <w:rsid w:val="00006D38"/>
    <w:rsid w:val="00021A87"/>
    <w:rsid w:val="000241D9"/>
    <w:rsid w:val="00024D32"/>
    <w:rsid w:val="000316A8"/>
    <w:rsid w:val="000437D7"/>
    <w:rsid w:val="00046FD5"/>
    <w:rsid w:val="00052DB0"/>
    <w:rsid w:val="00065406"/>
    <w:rsid w:val="00073F84"/>
    <w:rsid w:val="000758D3"/>
    <w:rsid w:val="00076DFD"/>
    <w:rsid w:val="00086BAB"/>
    <w:rsid w:val="000936FA"/>
    <w:rsid w:val="000B2771"/>
    <w:rsid w:val="000B507D"/>
    <w:rsid w:val="000D2362"/>
    <w:rsid w:val="000E2649"/>
    <w:rsid w:val="000E5E50"/>
    <w:rsid w:val="000E7924"/>
    <w:rsid w:val="000F1658"/>
    <w:rsid w:val="000F183B"/>
    <w:rsid w:val="000F4A02"/>
    <w:rsid w:val="00101703"/>
    <w:rsid w:val="00107832"/>
    <w:rsid w:val="00110408"/>
    <w:rsid w:val="00110CD3"/>
    <w:rsid w:val="001118F4"/>
    <w:rsid w:val="0013442E"/>
    <w:rsid w:val="001379E8"/>
    <w:rsid w:val="0014638C"/>
    <w:rsid w:val="0014793E"/>
    <w:rsid w:val="00161DD5"/>
    <w:rsid w:val="001658E9"/>
    <w:rsid w:val="0017526E"/>
    <w:rsid w:val="00176253"/>
    <w:rsid w:val="001831DE"/>
    <w:rsid w:val="0019502E"/>
    <w:rsid w:val="00197C02"/>
    <w:rsid w:val="001A11F0"/>
    <w:rsid w:val="001A1E7F"/>
    <w:rsid w:val="001A2836"/>
    <w:rsid w:val="001B5A66"/>
    <w:rsid w:val="002025B0"/>
    <w:rsid w:val="00214A4E"/>
    <w:rsid w:val="00216F00"/>
    <w:rsid w:val="00217326"/>
    <w:rsid w:val="00230A28"/>
    <w:rsid w:val="00231FF3"/>
    <w:rsid w:val="00242A1A"/>
    <w:rsid w:val="00245901"/>
    <w:rsid w:val="00246EE9"/>
    <w:rsid w:val="00247D21"/>
    <w:rsid w:val="00255D27"/>
    <w:rsid w:val="0026498C"/>
    <w:rsid w:val="00264B28"/>
    <w:rsid w:val="00265D84"/>
    <w:rsid w:val="00266200"/>
    <w:rsid w:val="002741F2"/>
    <w:rsid w:val="002815B3"/>
    <w:rsid w:val="00286BC9"/>
    <w:rsid w:val="0028704F"/>
    <w:rsid w:val="002A1D27"/>
    <w:rsid w:val="002A56E4"/>
    <w:rsid w:val="002B3FA2"/>
    <w:rsid w:val="002B7E9D"/>
    <w:rsid w:val="002C4482"/>
    <w:rsid w:val="002C7114"/>
    <w:rsid w:val="002D2415"/>
    <w:rsid w:val="002D42BD"/>
    <w:rsid w:val="002F0E3F"/>
    <w:rsid w:val="002F40B0"/>
    <w:rsid w:val="002F5A30"/>
    <w:rsid w:val="003075ED"/>
    <w:rsid w:val="00310603"/>
    <w:rsid w:val="003148FD"/>
    <w:rsid w:val="00323339"/>
    <w:rsid w:val="00325D5E"/>
    <w:rsid w:val="003366D7"/>
    <w:rsid w:val="003617B0"/>
    <w:rsid w:val="0036544E"/>
    <w:rsid w:val="00370C12"/>
    <w:rsid w:val="00387155"/>
    <w:rsid w:val="00387E8C"/>
    <w:rsid w:val="003A5881"/>
    <w:rsid w:val="003B5DE8"/>
    <w:rsid w:val="003C4254"/>
    <w:rsid w:val="003C464B"/>
    <w:rsid w:val="003D54D6"/>
    <w:rsid w:val="003F1C3E"/>
    <w:rsid w:val="003F20E0"/>
    <w:rsid w:val="003F26FD"/>
    <w:rsid w:val="003F5A80"/>
    <w:rsid w:val="003F5C5C"/>
    <w:rsid w:val="00402AB6"/>
    <w:rsid w:val="00417045"/>
    <w:rsid w:val="00422018"/>
    <w:rsid w:val="0042523E"/>
    <w:rsid w:val="004334ED"/>
    <w:rsid w:val="004353D2"/>
    <w:rsid w:val="00437C07"/>
    <w:rsid w:val="00451D0C"/>
    <w:rsid w:val="004547F0"/>
    <w:rsid w:val="004626D4"/>
    <w:rsid w:val="004734AB"/>
    <w:rsid w:val="00475FD9"/>
    <w:rsid w:val="00484C95"/>
    <w:rsid w:val="00494834"/>
    <w:rsid w:val="004E2FF5"/>
    <w:rsid w:val="004E34BA"/>
    <w:rsid w:val="004E7A94"/>
    <w:rsid w:val="004F0957"/>
    <w:rsid w:val="004F6C7A"/>
    <w:rsid w:val="005058C6"/>
    <w:rsid w:val="00520042"/>
    <w:rsid w:val="0052236E"/>
    <w:rsid w:val="00524326"/>
    <w:rsid w:val="005365DA"/>
    <w:rsid w:val="005368F8"/>
    <w:rsid w:val="00545880"/>
    <w:rsid w:val="00547CAC"/>
    <w:rsid w:val="0055745C"/>
    <w:rsid w:val="00573C00"/>
    <w:rsid w:val="005808FA"/>
    <w:rsid w:val="005812BA"/>
    <w:rsid w:val="00583DA4"/>
    <w:rsid w:val="0058568F"/>
    <w:rsid w:val="0058594D"/>
    <w:rsid w:val="005873E0"/>
    <w:rsid w:val="00587D21"/>
    <w:rsid w:val="005904DE"/>
    <w:rsid w:val="005A5BDE"/>
    <w:rsid w:val="005A6F80"/>
    <w:rsid w:val="005B4F27"/>
    <w:rsid w:val="005D2FAA"/>
    <w:rsid w:val="005E21DF"/>
    <w:rsid w:val="005E733C"/>
    <w:rsid w:val="005F0E29"/>
    <w:rsid w:val="0060432D"/>
    <w:rsid w:val="00623045"/>
    <w:rsid w:val="0062410C"/>
    <w:rsid w:val="006310E0"/>
    <w:rsid w:val="00655A5A"/>
    <w:rsid w:val="00656C98"/>
    <w:rsid w:val="006619CE"/>
    <w:rsid w:val="00663984"/>
    <w:rsid w:val="00674D86"/>
    <w:rsid w:val="00681EBA"/>
    <w:rsid w:val="00682044"/>
    <w:rsid w:val="00682714"/>
    <w:rsid w:val="006B38FB"/>
    <w:rsid w:val="006B7669"/>
    <w:rsid w:val="006C0229"/>
    <w:rsid w:val="006C2065"/>
    <w:rsid w:val="006C66E9"/>
    <w:rsid w:val="006C7019"/>
    <w:rsid w:val="006F1329"/>
    <w:rsid w:val="00700FAF"/>
    <w:rsid w:val="0070797E"/>
    <w:rsid w:val="007133A4"/>
    <w:rsid w:val="0071441D"/>
    <w:rsid w:val="00715CA5"/>
    <w:rsid w:val="00724C4D"/>
    <w:rsid w:val="00727F0C"/>
    <w:rsid w:val="00736237"/>
    <w:rsid w:val="00762550"/>
    <w:rsid w:val="0077485B"/>
    <w:rsid w:val="007824BD"/>
    <w:rsid w:val="007831D2"/>
    <w:rsid w:val="007B6D9D"/>
    <w:rsid w:val="007C7EC8"/>
    <w:rsid w:val="007D45A0"/>
    <w:rsid w:val="007E07EE"/>
    <w:rsid w:val="007E176A"/>
    <w:rsid w:val="007E4298"/>
    <w:rsid w:val="007E7C6F"/>
    <w:rsid w:val="007F0434"/>
    <w:rsid w:val="007F313A"/>
    <w:rsid w:val="008149E6"/>
    <w:rsid w:val="00814E9D"/>
    <w:rsid w:val="0082775F"/>
    <w:rsid w:val="0086632C"/>
    <w:rsid w:val="0087492B"/>
    <w:rsid w:val="008869EA"/>
    <w:rsid w:val="008938F0"/>
    <w:rsid w:val="00895CE9"/>
    <w:rsid w:val="008B4F4C"/>
    <w:rsid w:val="008F2DA4"/>
    <w:rsid w:val="008F5C3E"/>
    <w:rsid w:val="00913A0C"/>
    <w:rsid w:val="0092162E"/>
    <w:rsid w:val="00922177"/>
    <w:rsid w:val="009247B4"/>
    <w:rsid w:val="009270A5"/>
    <w:rsid w:val="009270BD"/>
    <w:rsid w:val="00945156"/>
    <w:rsid w:val="00946349"/>
    <w:rsid w:val="00946F31"/>
    <w:rsid w:val="00947489"/>
    <w:rsid w:val="009502BF"/>
    <w:rsid w:val="009525CA"/>
    <w:rsid w:val="00957E57"/>
    <w:rsid w:val="00957F19"/>
    <w:rsid w:val="00961B44"/>
    <w:rsid w:val="00987E73"/>
    <w:rsid w:val="009919D8"/>
    <w:rsid w:val="00992B7D"/>
    <w:rsid w:val="0099513C"/>
    <w:rsid w:val="009B0625"/>
    <w:rsid w:val="009E1889"/>
    <w:rsid w:val="00A010D7"/>
    <w:rsid w:val="00A1399A"/>
    <w:rsid w:val="00A22FD0"/>
    <w:rsid w:val="00A26269"/>
    <w:rsid w:val="00A2754A"/>
    <w:rsid w:val="00A308C9"/>
    <w:rsid w:val="00A4020D"/>
    <w:rsid w:val="00A65EB7"/>
    <w:rsid w:val="00A840D9"/>
    <w:rsid w:val="00A85790"/>
    <w:rsid w:val="00A869FA"/>
    <w:rsid w:val="00A9381E"/>
    <w:rsid w:val="00AA16C9"/>
    <w:rsid w:val="00AB0A38"/>
    <w:rsid w:val="00AB0D2C"/>
    <w:rsid w:val="00AB7A9D"/>
    <w:rsid w:val="00AC6EA1"/>
    <w:rsid w:val="00AD2E60"/>
    <w:rsid w:val="00AD6460"/>
    <w:rsid w:val="00AE1172"/>
    <w:rsid w:val="00AE3B25"/>
    <w:rsid w:val="00AE425E"/>
    <w:rsid w:val="00AF65CE"/>
    <w:rsid w:val="00AF779C"/>
    <w:rsid w:val="00B06D40"/>
    <w:rsid w:val="00B1266A"/>
    <w:rsid w:val="00B17650"/>
    <w:rsid w:val="00B2153B"/>
    <w:rsid w:val="00B24715"/>
    <w:rsid w:val="00B479F9"/>
    <w:rsid w:val="00B47C97"/>
    <w:rsid w:val="00B55A10"/>
    <w:rsid w:val="00B63972"/>
    <w:rsid w:val="00B63CD4"/>
    <w:rsid w:val="00B703E4"/>
    <w:rsid w:val="00B928A1"/>
    <w:rsid w:val="00BA0722"/>
    <w:rsid w:val="00BA5C69"/>
    <w:rsid w:val="00BB48EC"/>
    <w:rsid w:val="00BC2464"/>
    <w:rsid w:val="00BC56E9"/>
    <w:rsid w:val="00BD675E"/>
    <w:rsid w:val="00BE2DD2"/>
    <w:rsid w:val="00BE6411"/>
    <w:rsid w:val="00C074FC"/>
    <w:rsid w:val="00C1041A"/>
    <w:rsid w:val="00C14D66"/>
    <w:rsid w:val="00C33BF3"/>
    <w:rsid w:val="00C405BB"/>
    <w:rsid w:val="00C4122C"/>
    <w:rsid w:val="00C45291"/>
    <w:rsid w:val="00C470D8"/>
    <w:rsid w:val="00C5461C"/>
    <w:rsid w:val="00C54953"/>
    <w:rsid w:val="00C7445D"/>
    <w:rsid w:val="00C929DE"/>
    <w:rsid w:val="00CA7284"/>
    <w:rsid w:val="00CA7D51"/>
    <w:rsid w:val="00CD3534"/>
    <w:rsid w:val="00CD550F"/>
    <w:rsid w:val="00CE27DD"/>
    <w:rsid w:val="00D021A3"/>
    <w:rsid w:val="00D0327D"/>
    <w:rsid w:val="00D05658"/>
    <w:rsid w:val="00D30144"/>
    <w:rsid w:val="00D46225"/>
    <w:rsid w:val="00D52AC8"/>
    <w:rsid w:val="00D648AD"/>
    <w:rsid w:val="00D667C1"/>
    <w:rsid w:val="00D67335"/>
    <w:rsid w:val="00D81F02"/>
    <w:rsid w:val="00D87ADF"/>
    <w:rsid w:val="00D91756"/>
    <w:rsid w:val="00DA23D9"/>
    <w:rsid w:val="00DB176E"/>
    <w:rsid w:val="00DB46E4"/>
    <w:rsid w:val="00DC179D"/>
    <w:rsid w:val="00DC1ED8"/>
    <w:rsid w:val="00DC5B8B"/>
    <w:rsid w:val="00DC6170"/>
    <w:rsid w:val="00DD4B3C"/>
    <w:rsid w:val="00DD6372"/>
    <w:rsid w:val="00DE0D2E"/>
    <w:rsid w:val="00DE43C6"/>
    <w:rsid w:val="00DE4D8D"/>
    <w:rsid w:val="00DE6C06"/>
    <w:rsid w:val="00DF1673"/>
    <w:rsid w:val="00E02F4C"/>
    <w:rsid w:val="00E0382B"/>
    <w:rsid w:val="00E05EEF"/>
    <w:rsid w:val="00E0694A"/>
    <w:rsid w:val="00E07152"/>
    <w:rsid w:val="00E13582"/>
    <w:rsid w:val="00E147AD"/>
    <w:rsid w:val="00E27DC6"/>
    <w:rsid w:val="00E30F33"/>
    <w:rsid w:val="00E31844"/>
    <w:rsid w:val="00E45E2D"/>
    <w:rsid w:val="00E5265D"/>
    <w:rsid w:val="00E53761"/>
    <w:rsid w:val="00E67156"/>
    <w:rsid w:val="00E92C8B"/>
    <w:rsid w:val="00EA1328"/>
    <w:rsid w:val="00EB24F8"/>
    <w:rsid w:val="00EC23E5"/>
    <w:rsid w:val="00EE336A"/>
    <w:rsid w:val="00EF5CBE"/>
    <w:rsid w:val="00F1369F"/>
    <w:rsid w:val="00F2174D"/>
    <w:rsid w:val="00F3196C"/>
    <w:rsid w:val="00F43FAE"/>
    <w:rsid w:val="00F54004"/>
    <w:rsid w:val="00F55ACC"/>
    <w:rsid w:val="00F6459C"/>
    <w:rsid w:val="00F658E6"/>
    <w:rsid w:val="00F65B2D"/>
    <w:rsid w:val="00F65FB6"/>
    <w:rsid w:val="00F73DF8"/>
    <w:rsid w:val="00F961B2"/>
    <w:rsid w:val="00FA4AAD"/>
    <w:rsid w:val="00FD1DF2"/>
    <w:rsid w:val="00FE5DBC"/>
    <w:rsid w:val="00FF37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ECA2DA"/>
  <w15:chartTrackingRefBased/>
  <w15:docId w15:val="{8ACA0D40-C409-8448-9A04-B9C0B64402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DC179D"/>
    <w:pPr>
      <w:tabs>
        <w:tab w:val="center" w:pos="4680"/>
        <w:tab w:val="right" w:pos="9360"/>
      </w:tabs>
    </w:pPr>
  </w:style>
  <w:style w:type="character" w:customStyle="1" w:styleId="FooterChar">
    <w:name w:val="Footer Char"/>
    <w:basedOn w:val="DefaultParagraphFont"/>
    <w:link w:val="Footer"/>
    <w:uiPriority w:val="99"/>
    <w:rsid w:val="00DC179D"/>
  </w:style>
  <w:style w:type="character" w:styleId="PageNumber">
    <w:name w:val="page number"/>
    <w:basedOn w:val="DefaultParagraphFont"/>
    <w:uiPriority w:val="99"/>
    <w:semiHidden/>
    <w:unhideWhenUsed/>
    <w:rsid w:val="00DC179D"/>
  </w:style>
  <w:style w:type="paragraph" w:styleId="ListParagraph">
    <w:name w:val="List Paragraph"/>
    <w:basedOn w:val="Normal"/>
    <w:uiPriority w:val="34"/>
    <w:qFormat/>
    <w:rsid w:val="00230A28"/>
    <w:pPr>
      <w:ind w:left="720"/>
      <w:contextualSpacing/>
    </w:pPr>
    <w:rPr>
      <w:rFonts w:ascii="Times New Roman" w:eastAsiaTheme="minorEastAsia" w:hAnsi="Times New Roman" w:cs="Times New Roman"/>
      <w:lang w:eastAsia="en-GB"/>
    </w:rPr>
  </w:style>
  <w:style w:type="character" w:styleId="Hyperlink">
    <w:name w:val="Hyperlink"/>
    <w:basedOn w:val="DefaultParagraphFont"/>
    <w:uiPriority w:val="99"/>
    <w:unhideWhenUsed/>
    <w:rsid w:val="00086BAB"/>
    <w:rPr>
      <w:color w:val="0563C1" w:themeColor="hyperlink"/>
      <w:u w:val="single"/>
    </w:rPr>
  </w:style>
  <w:style w:type="character" w:styleId="UnresolvedMention">
    <w:name w:val="Unresolved Mention"/>
    <w:basedOn w:val="DefaultParagraphFont"/>
    <w:uiPriority w:val="99"/>
    <w:semiHidden/>
    <w:unhideWhenUsed/>
    <w:rsid w:val="00086BAB"/>
    <w:rPr>
      <w:color w:val="605E5C"/>
      <w:shd w:val="clear" w:color="auto" w:fill="E1DFDD"/>
    </w:rPr>
  </w:style>
  <w:style w:type="paragraph" w:styleId="NormalWeb">
    <w:name w:val="Normal (Web)"/>
    <w:basedOn w:val="Normal"/>
    <w:uiPriority w:val="99"/>
    <w:unhideWhenUsed/>
    <w:rsid w:val="00BA5C69"/>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4F0957"/>
    <w:rPr>
      <w:color w:val="954F72" w:themeColor="followedHyperlink"/>
      <w:u w:val="single"/>
    </w:rPr>
  </w:style>
  <w:style w:type="paragraph" w:styleId="Header">
    <w:name w:val="header"/>
    <w:basedOn w:val="Normal"/>
    <w:link w:val="HeaderChar"/>
    <w:uiPriority w:val="99"/>
    <w:unhideWhenUsed/>
    <w:rsid w:val="00682714"/>
    <w:pPr>
      <w:tabs>
        <w:tab w:val="center" w:pos="4680"/>
        <w:tab w:val="right" w:pos="9360"/>
      </w:tabs>
    </w:pPr>
  </w:style>
  <w:style w:type="character" w:customStyle="1" w:styleId="HeaderChar">
    <w:name w:val="Header Char"/>
    <w:basedOn w:val="DefaultParagraphFont"/>
    <w:link w:val="Header"/>
    <w:uiPriority w:val="99"/>
    <w:rsid w:val="00682714"/>
  </w:style>
  <w:style w:type="paragraph" w:customStyle="1" w:styleId="AssignBody">
    <w:name w:val="AssignBody"/>
    <w:basedOn w:val="Normal"/>
    <w:link w:val="AssignBodyChar"/>
    <w:qFormat/>
    <w:rsid w:val="00484C95"/>
    <w:pPr>
      <w:spacing w:line="360" w:lineRule="auto"/>
    </w:pPr>
    <w:rPr>
      <w:rFonts w:ascii="Arial" w:hAnsi="Arial"/>
      <w:sz w:val="22"/>
      <w:szCs w:val="22"/>
    </w:rPr>
  </w:style>
  <w:style w:type="character" w:customStyle="1" w:styleId="AssignBodyChar">
    <w:name w:val="AssignBody Char"/>
    <w:basedOn w:val="DefaultParagraphFont"/>
    <w:link w:val="AssignBody"/>
    <w:rsid w:val="00484C95"/>
    <w:rPr>
      <w:rFonts w:ascii="Arial" w:hAnsi="Arial"/>
      <w:sz w:val="22"/>
      <w:szCs w:val="22"/>
    </w:rPr>
  </w:style>
  <w:style w:type="table" w:styleId="TableGrid">
    <w:name w:val="Table Grid"/>
    <w:basedOn w:val="TableNormal"/>
    <w:uiPriority w:val="39"/>
    <w:rsid w:val="00484C95"/>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3906">
      <w:bodyDiv w:val="1"/>
      <w:marLeft w:val="0"/>
      <w:marRight w:val="0"/>
      <w:marTop w:val="0"/>
      <w:marBottom w:val="0"/>
      <w:divBdr>
        <w:top w:val="none" w:sz="0" w:space="0" w:color="auto"/>
        <w:left w:val="none" w:sz="0" w:space="0" w:color="auto"/>
        <w:bottom w:val="none" w:sz="0" w:space="0" w:color="auto"/>
        <w:right w:val="none" w:sz="0" w:space="0" w:color="auto"/>
      </w:divBdr>
    </w:div>
    <w:div w:id="63647334">
      <w:bodyDiv w:val="1"/>
      <w:marLeft w:val="0"/>
      <w:marRight w:val="0"/>
      <w:marTop w:val="0"/>
      <w:marBottom w:val="0"/>
      <w:divBdr>
        <w:top w:val="none" w:sz="0" w:space="0" w:color="auto"/>
        <w:left w:val="none" w:sz="0" w:space="0" w:color="auto"/>
        <w:bottom w:val="none" w:sz="0" w:space="0" w:color="auto"/>
        <w:right w:val="none" w:sz="0" w:space="0" w:color="auto"/>
      </w:divBdr>
    </w:div>
    <w:div w:id="94206337">
      <w:bodyDiv w:val="1"/>
      <w:marLeft w:val="0"/>
      <w:marRight w:val="0"/>
      <w:marTop w:val="0"/>
      <w:marBottom w:val="0"/>
      <w:divBdr>
        <w:top w:val="none" w:sz="0" w:space="0" w:color="auto"/>
        <w:left w:val="none" w:sz="0" w:space="0" w:color="auto"/>
        <w:bottom w:val="none" w:sz="0" w:space="0" w:color="auto"/>
        <w:right w:val="none" w:sz="0" w:space="0" w:color="auto"/>
      </w:divBdr>
    </w:div>
    <w:div w:id="119422875">
      <w:bodyDiv w:val="1"/>
      <w:marLeft w:val="0"/>
      <w:marRight w:val="0"/>
      <w:marTop w:val="0"/>
      <w:marBottom w:val="0"/>
      <w:divBdr>
        <w:top w:val="none" w:sz="0" w:space="0" w:color="auto"/>
        <w:left w:val="none" w:sz="0" w:space="0" w:color="auto"/>
        <w:bottom w:val="none" w:sz="0" w:space="0" w:color="auto"/>
        <w:right w:val="none" w:sz="0" w:space="0" w:color="auto"/>
      </w:divBdr>
    </w:div>
    <w:div w:id="130247639">
      <w:bodyDiv w:val="1"/>
      <w:marLeft w:val="0"/>
      <w:marRight w:val="0"/>
      <w:marTop w:val="0"/>
      <w:marBottom w:val="0"/>
      <w:divBdr>
        <w:top w:val="none" w:sz="0" w:space="0" w:color="auto"/>
        <w:left w:val="none" w:sz="0" w:space="0" w:color="auto"/>
        <w:bottom w:val="none" w:sz="0" w:space="0" w:color="auto"/>
        <w:right w:val="none" w:sz="0" w:space="0" w:color="auto"/>
      </w:divBdr>
    </w:div>
    <w:div w:id="150368879">
      <w:bodyDiv w:val="1"/>
      <w:marLeft w:val="0"/>
      <w:marRight w:val="0"/>
      <w:marTop w:val="0"/>
      <w:marBottom w:val="0"/>
      <w:divBdr>
        <w:top w:val="none" w:sz="0" w:space="0" w:color="auto"/>
        <w:left w:val="none" w:sz="0" w:space="0" w:color="auto"/>
        <w:bottom w:val="none" w:sz="0" w:space="0" w:color="auto"/>
        <w:right w:val="none" w:sz="0" w:space="0" w:color="auto"/>
      </w:divBdr>
    </w:div>
    <w:div w:id="161314398">
      <w:bodyDiv w:val="1"/>
      <w:marLeft w:val="0"/>
      <w:marRight w:val="0"/>
      <w:marTop w:val="0"/>
      <w:marBottom w:val="0"/>
      <w:divBdr>
        <w:top w:val="none" w:sz="0" w:space="0" w:color="auto"/>
        <w:left w:val="none" w:sz="0" w:space="0" w:color="auto"/>
        <w:bottom w:val="none" w:sz="0" w:space="0" w:color="auto"/>
        <w:right w:val="none" w:sz="0" w:space="0" w:color="auto"/>
      </w:divBdr>
    </w:div>
    <w:div w:id="224335350">
      <w:bodyDiv w:val="1"/>
      <w:marLeft w:val="0"/>
      <w:marRight w:val="0"/>
      <w:marTop w:val="0"/>
      <w:marBottom w:val="0"/>
      <w:divBdr>
        <w:top w:val="none" w:sz="0" w:space="0" w:color="auto"/>
        <w:left w:val="none" w:sz="0" w:space="0" w:color="auto"/>
        <w:bottom w:val="none" w:sz="0" w:space="0" w:color="auto"/>
        <w:right w:val="none" w:sz="0" w:space="0" w:color="auto"/>
      </w:divBdr>
    </w:div>
    <w:div w:id="238026955">
      <w:bodyDiv w:val="1"/>
      <w:marLeft w:val="0"/>
      <w:marRight w:val="0"/>
      <w:marTop w:val="0"/>
      <w:marBottom w:val="0"/>
      <w:divBdr>
        <w:top w:val="none" w:sz="0" w:space="0" w:color="auto"/>
        <w:left w:val="none" w:sz="0" w:space="0" w:color="auto"/>
        <w:bottom w:val="none" w:sz="0" w:space="0" w:color="auto"/>
        <w:right w:val="none" w:sz="0" w:space="0" w:color="auto"/>
      </w:divBdr>
    </w:div>
    <w:div w:id="242419446">
      <w:bodyDiv w:val="1"/>
      <w:marLeft w:val="0"/>
      <w:marRight w:val="0"/>
      <w:marTop w:val="0"/>
      <w:marBottom w:val="0"/>
      <w:divBdr>
        <w:top w:val="none" w:sz="0" w:space="0" w:color="auto"/>
        <w:left w:val="none" w:sz="0" w:space="0" w:color="auto"/>
        <w:bottom w:val="none" w:sz="0" w:space="0" w:color="auto"/>
        <w:right w:val="none" w:sz="0" w:space="0" w:color="auto"/>
      </w:divBdr>
    </w:div>
    <w:div w:id="250236622">
      <w:bodyDiv w:val="1"/>
      <w:marLeft w:val="0"/>
      <w:marRight w:val="0"/>
      <w:marTop w:val="0"/>
      <w:marBottom w:val="0"/>
      <w:divBdr>
        <w:top w:val="none" w:sz="0" w:space="0" w:color="auto"/>
        <w:left w:val="none" w:sz="0" w:space="0" w:color="auto"/>
        <w:bottom w:val="none" w:sz="0" w:space="0" w:color="auto"/>
        <w:right w:val="none" w:sz="0" w:space="0" w:color="auto"/>
      </w:divBdr>
    </w:div>
    <w:div w:id="274288463">
      <w:bodyDiv w:val="1"/>
      <w:marLeft w:val="0"/>
      <w:marRight w:val="0"/>
      <w:marTop w:val="0"/>
      <w:marBottom w:val="0"/>
      <w:divBdr>
        <w:top w:val="none" w:sz="0" w:space="0" w:color="auto"/>
        <w:left w:val="none" w:sz="0" w:space="0" w:color="auto"/>
        <w:bottom w:val="none" w:sz="0" w:space="0" w:color="auto"/>
        <w:right w:val="none" w:sz="0" w:space="0" w:color="auto"/>
      </w:divBdr>
    </w:div>
    <w:div w:id="287124598">
      <w:bodyDiv w:val="1"/>
      <w:marLeft w:val="0"/>
      <w:marRight w:val="0"/>
      <w:marTop w:val="0"/>
      <w:marBottom w:val="0"/>
      <w:divBdr>
        <w:top w:val="none" w:sz="0" w:space="0" w:color="auto"/>
        <w:left w:val="none" w:sz="0" w:space="0" w:color="auto"/>
        <w:bottom w:val="none" w:sz="0" w:space="0" w:color="auto"/>
        <w:right w:val="none" w:sz="0" w:space="0" w:color="auto"/>
      </w:divBdr>
    </w:div>
    <w:div w:id="293482945">
      <w:bodyDiv w:val="1"/>
      <w:marLeft w:val="0"/>
      <w:marRight w:val="0"/>
      <w:marTop w:val="0"/>
      <w:marBottom w:val="0"/>
      <w:divBdr>
        <w:top w:val="none" w:sz="0" w:space="0" w:color="auto"/>
        <w:left w:val="none" w:sz="0" w:space="0" w:color="auto"/>
        <w:bottom w:val="none" w:sz="0" w:space="0" w:color="auto"/>
        <w:right w:val="none" w:sz="0" w:space="0" w:color="auto"/>
      </w:divBdr>
    </w:div>
    <w:div w:id="306710357">
      <w:bodyDiv w:val="1"/>
      <w:marLeft w:val="0"/>
      <w:marRight w:val="0"/>
      <w:marTop w:val="0"/>
      <w:marBottom w:val="0"/>
      <w:divBdr>
        <w:top w:val="none" w:sz="0" w:space="0" w:color="auto"/>
        <w:left w:val="none" w:sz="0" w:space="0" w:color="auto"/>
        <w:bottom w:val="none" w:sz="0" w:space="0" w:color="auto"/>
        <w:right w:val="none" w:sz="0" w:space="0" w:color="auto"/>
      </w:divBdr>
    </w:div>
    <w:div w:id="350642190">
      <w:bodyDiv w:val="1"/>
      <w:marLeft w:val="0"/>
      <w:marRight w:val="0"/>
      <w:marTop w:val="0"/>
      <w:marBottom w:val="0"/>
      <w:divBdr>
        <w:top w:val="none" w:sz="0" w:space="0" w:color="auto"/>
        <w:left w:val="none" w:sz="0" w:space="0" w:color="auto"/>
        <w:bottom w:val="none" w:sz="0" w:space="0" w:color="auto"/>
        <w:right w:val="none" w:sz="0" w:space="0" w:color="auto"/>
      </w:divBdr>
    </w:div>
    <w:div w:id="381683591">
      <w:bodyDiv w:val="1"/>
      <w:marLeft w:val="0"/>
      <w:marRight w:val="0"/>
      <w:marTop w:val="0"/>
      <w:marBottom w:val="0"/>
      <w:divBdr>
        <w:top w:val="none" w:sz="0" w:space="0" w:color="auto"/>
        <w:left w:val="none" w:sz="0" w:space="0" w:color="auto"/>
        <w:bottom w:val="none" w:sz="0" w:space="0" w:color="auto"/>
        <w:right w:val="none" w:sz="0" w:space="0" w:color="auto"/>
      </w:divBdr>
    </w:div>
    <w:div w:id="419104157">
      <w:bodyDiv w:val="1"/>
      <w:marLeft w:val="0"/>
      <w:marRight w:val="0"/>
      <w:marTop w:val="0"/>
      <w:marBottom w:val="0"/>
      <w:divBdr>
        <w:top w:val="none" w:sz="0" w:space="0" w:color="auto"/>
        <w:left w:val="none" w:sz="0" w:space="0" w:color="auto"/>
        <w:bottom w:val="none" w:sz="0" w:space="0" w:color="auto"/>
        <w:right w:val="none" w:sz="0" w:space="0" w:color="auto"/>
      </w:divBdr>
    </w:div>
    <w:div w:id="447234743">
      <w:bodyDiv w:val="1"/>
      <w:marLeft w:val="0"/>
      <w:marRight w:val="0"/>
      <w:marTop w:val="0"/>
      <w:marBottom w:val="0"/>
      <w:divBdr>
        <w:top w:val="none" w:sz="0" w:space="0" w:color="auto"/>
        <w:left w:val="none" w:sz="0" w:space="0" w:color="auto"/>
        <w:bottom w:val="none" w:sz="0" w:space="0" w:color="auto"/>
        <w:right w:val="none" w:sz="0" w:space="0" w:color="auto"/>
      </w:divBdr>
    </w:div>
    <w:div w:id="468014650">
      <w:bodyDiv w:val="1"/>
      <w:marLeft w:val="0"/>
      <w:marRight w:val="0"/>
      <w:marTop w:val="0"/>
      <w:marBottom w:val="0"/>
      <w:divBdr>
        <w:top w:val="none" w:sz="0" w:space="0" w:color="auto"/>
        <w:left w:val="none" w:sz="0" w:space="0" w:color="auto"/>
        <w:bottom w:val="none" w:sz="0" w:space="0" w:color="auto"/>
        <w:right w:val="none" w:sz="0" w:space="0" w:color="auto"/>
      </w:divBdr>
    </w:div>
    <w:div w:id="491799218">
      <w:bodyDiv w:val="1"/>
      <w:marLeft w:val="0"/>
      <w:marRight w:val="0"/>
      <w:marTop w:val="0"/>
      <w:marBottom w:val="0"/>
      <w:divBdr>
        <w:top w:val="none" w:sz="0" w:space="0" w:color="auto"/>
        <w:left w:val="none" w:sz="0" w:space="0" w:color="auto"/>
        <w:bottom w:val="none" w:sz="0" w:space="0" w:color="auto"/>
        <w:right w:val="none" w:sz="0" w:space="0" w:color="auto"/>
      </w:divBdr>
    </w:div>
    <w:div w:id="494148757">
      <w:bodyDiv w:val="1"/>
      <w:marLeft w:val="0"/>
      <w:marRight w:val="0"/>
      <w:marTop w:val="0"/>
      <w:marBottom w:val="0"/>
      <w:divBdr>
        <w:top w:val="none" w:sz="0" w:space="0" w:color="auto"/>
        <w:left w:val="none" w:sz="0" w:space="0" w:color="auto"/>
        <w:bottom w:val="none" w:sz="0" w:space="0" w:color="auto"/>
        <w:right w:val="none" w:sz="0" w:space="0" w:color="auto"/>
      </w:divBdr>
    </w:div>
    <w:div w:id="512841898">
      <w:bodyDiv w:val="1"/>
      <w:marLeft w:val="0"/>
      <w:marRight w:val="0"/>
      <w:marTop w:val="0"/>
      <w:marBottom w:val="0"/>
      <w:divBdr>
        <w:top w:val="none" w:sz="0" w:space="0" w:color="auto"/>
        <w:left w:val="none" w:sz="0" w:space="0" w:color="auto"/>
        <w:bottom w:val="none" w:sz="0" w:space="0" w:color="auto"/>
        <w:right w:val="none" w:sz="0" w:space="0" w:color="auto"/>
      </w:divBdr>
    </w:div>
    <w:div w:id="519900204">
      <w:bodyDiv w:val="1"/>
      <w:marLeft w:val="0"/>
      <w:marRight w:val="0"/>
      <w:marTop w:val="0"/>
      <w:marBottom w:val="0"/>
      <w:divBdr>
        <w:top w:val="none" w:sz="0" w:space="0" w:color="auto"/>
        <w:left w:val="none" w:sz="0" w:space="0" w:color="auto"/>
        <w:bottom w:val="none" w:sz="0" w:space="0" w:color="auto"/>
        <w:right w:val="none" w:sz="0" w:space="0" w:color="auto"/>
      </w:divBdr>
    </w:div>
    <w:div w:id="549345783">
      <w:bodyDiv w:val="1"/>
      <w:marLeft w:val="0"/>
      <w:marRight w:val="0"/>
      <w:marTop w:val="0"/>
      <w:marBottom w:val="0"/>
      <w:divBdr>
        <w:top w:val="none" w:sz="0" w:space="0" w:color="auto"/>
        <w:left w:val="none" w:sz="0" w:space="0" w:color="auto"/>
        <w:bottom w:val="none" w:sz="0" w:space="0" w:color="auto"/>
        <w:right w:val="none" w:sz="0" w:space="0" w:color="auto"/>
      </w:divBdr>
    </w:div>
    <w:div w:id="600183894">
      <w:bodyDiv w:val="1"/>
      <w:marLeft w:val="0"/>
      <w:marRight w:val="0"/>
      <w:marTop w:val="0"/>
      <w:marBottom w:val="0"/>
      <w:divBdr>
        <w:top w:val="none" w:sz="0" w:space="0" w:color="auto"/>
        <w:left w:val="none" w:sz="0" w:space="0" w:color="auto"/>
        <w:bottom w:val="none" w:sz="0" w:space="0" w:color="auto"/>
        <w:right w:val="none" w:sz="0" w:space="0" w:color="auto"/>
      </w:divBdr>
    </w:div>
    <w:div w:id="726801844">
      <w:bodyDiv w:val="1"/>
      <w:marLeft w:val="0"/>
      <w:marRight w:val="0"/>
      <w:marTop w:val="0"/>
      <w:marBottom w:val="0"/>
      <w:divBdr>
        <w:top w:val="none" w:sz="0" w:space="0" w:color="auto"/>
        <w:left w:val="none" w:sz="0" w:space="0" w:color="auto"/>
        <w:bottom w:val="none" w:sz="0" w:space="0" w:color="auto"/>
        <w:right w:val="none" w:sz="0" w:space="0" w:color="auto"/>
      </w:divBdr>
    </w:div>
    <w:div w:id="750663818">
      <w:bodyDiv w:val="1"/>
      <w:marLeft w:val="0"/>
      <w:marRight w:val="0"/>
      <w:marTop w:val="0"/>
      <w:marBottom w:val="0"/>
      <w:divBdr>
        <w:top w:val="none" w:sz="0" w:space="0" w:color="auto"/>
        <w:left w:val="none" w:sz="0" w:space="0" w:color="auto"/>
        <w:bottom w:val="none" w:sz="0" w:space="0" w:color="auto"/>
        <w:right w:val="none" w:sz="0" w:space="0" w:color="auto"/>
      </w:divBdr>
    </w:div>
    <w:div w:id="801341316">
      <w:bodyDiv w:val="1"/>
      <w:marLeft w:val="0"/>
      <w:marRight w:val="0"/>
      <w:marTop w:val="0"/>
      <w:marBottom w:val="0"/>
      <w:divBdr>
        <w:top w:val="none" w:sz="0" w:space="0" w:color="auto"/>
        <w:left w:val="none" w:sz="0" w:space="0" w:color="auto"/>
        <w:bottom w:val="none" w:sz="0" w:space="0" w:color="auto"/>
        <w:right w:val="none" w:sz="0" w:space="0" w:color="auto"/>
      </w:divBdr>
    </w:div>
    <w:div w:id="804549204">
      <w:bodyDiv w:val="1"/>
      <w:marLeft w:val="0"/>
      <w:marRight w:val="0"/>
      <w:marTop w:val="0"/>
      <w:marBottom w:val="0"/>
      <w:divBdr>
        <w:top w:val="none" w:sz="0" w:space="0" w:color="auto"/>
        <w:left w:val="none" w:sz="0" w:space="0" w:color="auto"/>
        <w:bottom w:val="none" w:sz="0" w:space="0" w:color="auto"/>
        <w:right w:val="none" w:sz="0" w:space="0" w:color="auto"/>
      </w:divBdr>
    </w:div>
    <w:div w:id="813647827">
      <w:bodyDiv w:val="1"/>
      <w:marLeft w:val="0"/>
      <w:marRight w:val="0"/>
      <w:marTop w:val="0"/>
      <w:marBottom w:val="0"/>
      <w:divBdr>
        <w:top w:val="none" w:sz="0" w:space="0" w:color="auto"/>
        <w:left w:val="none" w:sz="0" w:space="0" w:color="auto"/>
        <w:bottom w:val="none" w:sz="0" w:space="0" w:color="auto"/>
        <w:right w:val="none" w:sz="0" w:space="0" w:color="auto"/>
      </w:divBdr>
    </w:div>
    <w:div w:id="817504148">
      <w:bodyDiv w:val="1"/>
      <w:marLeft w:val="0"/>
      <w:marRight w:val="0"/>
      <w:marTop w:val="0"/>
      <w:marBottom w:val="0"/>
      <w:divBdr>
        <w:top w:val="none" w:sz="0" w:space="0" w:color="auto"/>
        <w:left w:val="none" w:sz="0" w:space="0" w:color="auto"/>
        <w:bottom w:val="none" w:sz="0" w:space="0" w:color="auto"/>
        <w:right w:val="none" w:sz="0" w:space="0" w:color="auto"/>
      </w:divBdr>
    </w:div>
    <w:div w:id="817921628">
      <w:bodyDiv w:val="1"/>
      <w:marLeft w:val="0"/>
      <w:marRight w:val="0"/>
      <w:marTop w:val="0"/>
      <w:marBottom w:val="0"/>
      <w:divBdr>
        <w:top w:val="none" w:sz="0" w:space="0" w:color="auto"/>
        <w:left w:val="none" w:sz="0" w:space="0" w:color="auto"/>
        <w:bottom w:val="none" w:sz="0" w:space="0" w:color="auto"/>
        <w:right w:val="none" w:sz="0" w:space="0" w:color="auto"/>
      </w:divBdr>
    </w:div>
    <w:div w:id="924068387">
      <w:bodyDiv w:val="1"/>
      <w:marLeft w:val="0"/>
      <w:marRight w:val="0"/>
      <w:marTop w:val="0"/>
      <w:marBottom w:val="0"/>
      <w:divBdr>
        <w:top w:val="none" w:sz="0" w:space="0" w:color="auto"/>
        <w:left w:val="none" w:sz="0" w:space="0" w:color="auto"/>
        <w:bottom w:val="none" w:sz="0" w:space="0" w:color="auto"/>
        <w:right w:val="none" w:sz="0" w:space="0" w:color="auto"/>
      </w:divBdr>
    </w:div>
    <w:div w:id="947859909">
      <w:bodyDiv w:val="1"/>
      <w:marLeft w:val="0"/>
      <w:marRight w:val="0"/>
      <w:marTop w:val="0"/>
      <w:marBottom w:val="0"/>
      <w:divBdr>
        <w:top w:val="none" w:sz="0" w:space="0" w:color="auto"/>
        <w:left w:val="none" w:sz="0" w:space="0" w:color="auto"/>
        <w:bottom w:val="none" w:sz="0" w:space="0" w:color="auto"/>
        <w:right w:val="none" w:sz="0" w:space="0" w:color="auto"/>
      </w:divBdr>
    </w:div>
    <w:div w:id="956833100">
      <w:bodyDiv w:val="1"/>
      <w:marLeft w:val="0"/>
      <w:marRight w:val="0"/>
      <w:marTop w:val="0"/>
      <w:marBottom w:val="0"/>
      <w:divBdr>
        <w:top w:val="none" w:sz="0" w:space="0" w:color="auto"/>
        <w:left w:val="none" w:sz="0" w:space="0" w:color="auto"/>
        <w:bottom w:val="none" w:sz="0" w:space="0" w:color="auto"/>
        <w:right w:val="none" w:sz="0" w:space="0" w:color="auto"/>
      </w:divBdr>
    </w:div>
    <w:div w:id="957567914">
      <w:bodyDiv w:val="1"/>
      <w:marLeft w:val="0"/>
      <w:marRight w:val="0"/>
      <w:marTop w:val="0"/>
      <w:marBottom w:val="0"/>
      <w:divBdr>
        <w:top w:val="none" w:sz="0" w:space="0" w:color="auto"/>
        <w:left w:val="none" w:sz="0" w:space="0" w:color="auto"/>
        <w:bottom w:val="none" w:sz="0" w:space="0" w:color="auto"/>
        <w:right w:val="none" w:sz="0" w:space="0" w:color="auto"/>
      </w:divBdr>
    </w:div>
    <w:div w:id="975767722">
      <w:bodyDiv w:val="1"/>
      <w:marLeft w:val="0"/>
      <w:marRight w:val="0"/>
      <w:marTop w:val="0"/>
      <w:marBottom w:val="0"/>
      <w:divBdr>
        <w:top w:val="none" w:sz="0" w:space="0" w:color="auto"/>
        <w:left w:val="none" w:sz="0" w:space="0" w:color="auto"/>
        <w:bottom w:val="none" w:sz="0" w:space="0" w:color="auto"/>
        <w:right w:val="none" w:sz="0" w:space="0" w:color="auto"/>
      </w:divBdr>
    </w:div>
    <w:div w:id="1005550252">
      <w:bodyDiv w:val="1"/>
      <w:marLeft w:val="0"/>
      <w:marRight w:val="0"/>
      <w:marTop w:val="0"/>
      <w:marBottom w:val="0"/>
      <w:divBdr>
        <w:top w:val="none" w:sz="0" w:space="0" w:color="auto"/>
        <w:left w:val="none" w:sz="0" w:space="0" w:color="auto"/>
        <w:bottom w:val="none" w:sz="0" w:space="0" w:color="auto"/>
        <w:right w:val="none" w:sz="0" w:space="0" w:color="auto"/>
      </w:divBdr>
    </w:div>
    <w:div w:id="1010566638">
      <w:bodyDiv w:val="1"/>
      <w:marLeft w:val="0"/>
      <w:marRight w:val="0"/>
      <w:marTop w:val="0"/>
      <w:marBottom w:val="0"/>
      <w:divBdr>
        <w:top w:val="none" w:sz="0" w:space="0" w:color="auto"/>
        <w:left w:val="none" w:sz="0" w:space="0" w:color="auto"/>
        <w:bottom w:val="none" w:sz="0" w:space="0" w:color="auto"/>
        <w:right w:val="none" w:sz="0" w:space="0" w:color="auto"/>
      </w:divBdr>
    </w:div>
    <w:div w:id="1030649167">
      <w:bodyDiv w:val="1"/>
      <w:marLeft w:val="0"/>
      <w:marRight w:val="0"/>
      <w:marTop w:val="0"/>
      <w:marBottom w:val="0"/>
      <w:divBdr>
        <w:top w:val="none" w:sz="0" w:space="0" w:color="auto"/>
        <w:left w:val="none" w:sz="0" w:space="0" w:color="auto"/>
        <w:bottom w:val="none" w:sz="0" w:space="0" w:color="auto"/>
        <w:right w:val="none" w:sz="0" w:space="0" w:color="auto"/>
      </w:divBdr>
    </w:div>
    <w:div w:id="1073045667">
      <w:bodyDiv w:val="1"/>
      <w:marLeft w:val="0"/>
      <w:marRight w:val="0"/>
      <w:marTop w:val="0"/>
      <w:marBottom w:val="0"/>
      <w:divBdr>
        <w:top w:val="none" w:sz="0" w:space="0" w:color="auto"/>
        <w:left w:val="none" w:sz="0" w:space="0" w:color="auto"/>
        <w:bottom w:val="none" w:sz="0" w:space="0" w:color="auto"/>
        <w:right w:val="none" w:sz="0" w:space="0" w:color="auto"/>
      </w:divBdr>
    </w:div>
    <w:div w:id="1079599636">
      <w:bodyDiv w:val="1"/>
      <w:marLeft w:val="0"/>
      <w:marRight w:val="0"/>
      <w:marTop w:val="0"/>
      <w:marBottom w:val="0"/>
      <w:divBdr>
        <w:top w:val="none" w:sz="0" w:space="0" w:color="auto"/>
        <w:left w:val="none" w:sz="0" w:space="0" w:color="auto"/>
        <w:bottom w:val="none" w:sz="0" w:space="0" w:color="auto"/>
        <w:right w:val="none" w:sz="0" w:space="0" w:color="auto"/>
      </w:divBdr>
    </w:div>
    <w:div w:id="1097168651">
      <w:bodyDiv w:val="1"/>
      <w:marLeft w:val="0"/>
      <w:marRight w:val="0"/>
      <w:marTop w:val="0"/>
      <w:marBottom w:val="0"/>
      <w:divBdr>
        <w:top w:val="none" w:sz="0" w:space="0" w:color="auto"/>
        <w:left w:val="none" w:sz="0" w:space="0" w:color="auto"/>
        <w:bottom w:val="none" w:sz="0" w:space="0" w:color="auto"/>
        <w:right w:val="none" w:sz="0" w:space="0" w:color="auto"/>
      </w:divBdr>
    </w:div>
    <w:div w:id="1099331205">
      <w:bodyDiv w:val="1"/>
      <w:marLeft w:val="0"/>
      <w:marRight w:val="0"/>
      <w:marTop w:val="0"/>
      <w:marBottom w:val="0"/>
      <w:divBdr>
        <w:top w:val="none" w:sz="0" w:space="0" w:color="auto"/>
        <w:left w:val="none" w:sz="0" w:space="0" w:color="auto"/>
        <w:bottom w:val="none" w:sz="0" w:space="0" w:color="auto"/>
        <w:right w:val="none" w:sz="0" w:space="0" w:color="auto"/>
      </w:divBdr>
    </w:div>
    <w:div w:id="1145467715">
      <w:bodyDiv w:val="1"/>
      <w:marLeft w:val="0"/>
      <w:marRight w:val="0"/>
      <w:marTop w:val="0"/>
      <w:marBottom w:val="0"/>
      <w:divBdr>
        <w:top w:val="none" w:sz="0" w:space="0" w:color="auto"/>
        <w:left w:val="none" w:sz="0" w:space="0" w:color="auto"/>
        <w:bottom w:val="none" w:sz="0" w:space="0" w:color="auto"/>
        <w:right w:val="none" w:sz="0" w:space="0" w:color="auto"/>
      </w:divBdr>
    </w:div>
    <w:div w:id="1166214264">
      <w:bodyDiv w:val="1"/>
      <w:marLeft w:val="0"/>
      <w:marRight w:val="0"/>
      <w:marTop w:val="0"/>
      <w:marBottom w:val="0"/>
      <w:divBdr>
        <w:top w:val="none" w:sz="0" w:space="0" w:color="auto"/>
        <w:left w:val="none" w:sz="0" w:space="0" w:color="auto"/>
        <w:bottom w:val="none" w:sz="0" w:space="0" w:color="auto"/>
        <w:right w:val="none" w:sz="0" w:space="0" w:color="auto"/>
      </w:divBdr>
    </w:div>
    <w:div w:id="1206408931">
      <w:bodyDiv w:val="1"/>
      <w:marLeft w:val="0"/>
      <w:marRight w:val="0"/>
      <w:marTop w:val="0"/>
      <w:marBottom w:val="0"/>
      <w:divBdr>
        <w:top w:val="none" w:sz="0" w:space="0" w:color="auto"/>
        <w:left w:val="none" w:sz="0" w:space="0" w:color="auto"/>
        <w:bottom w:val="none" w:sz="0" w:space="0" w:color="auto"/>
        <w:right w:val="none" w:sz="0" w:space="0" w:color="auto"/>
      </w:divBdr>
    </w:div>
    <w:div w:id="1220090347">
      <w:bodyDiv w:val="1"/>
      <w:marLeft w:val="0"/>
      <w:marRight w:val="0"/>
      <w:marTop w:val="0"/>
      <w:marBottom w:val="0"/>
      <w:divBdr>
        <w:top w:val="none" w:sz="0" w:space="0" w:color="auto"/>
        <w:left w:val="none" w:sz="0" w:space="0" w:color="auto"/>
        <w:bottom w:val="none" w:sz="0" w:space="0" w:color="auto"/>
        <w:right w:val="none" w:sz="0" w:space="0" w:color="auto"/>
      </w:divBdr>
    </w:div>
    <w:div w:id="1238400299">
      <w:bodyDiv w:val="1"/>
      <w:marLeft w:val="0"/>
      <w:marRight w:val="0"/>
      <w:marTop w:val="0"/>
      <w:marBottom w:val="0"/>
      <w:divBdr>
        <w:top w:val="none" w:sz="0" w:space="0" w:color="auto"/>
        <w:left w:val="none" w:sz="0" w:space="0" w:color="auto"/>
        <w:bottom w:val="none" w:sz="0" w:space="0" w:color="auto"/>
        <w:right w:val="none" w:sz="0" w:space="0" w:color="auto"/>
      </w:divBdr>
    </w:div>
    <w:div w:id="1248733766">
      <w:bodyDiv w:val="1"/>
      <w:marLeft w:val="0"/>
      <w:marRight w:val="0"/>
      <w:marTop w:val="0"/>
      <w:marBottom w:val="0"/>
      <w:divBdr>
        <w:top w:val="none" w:sz="0" w:space="0" w:color="auto"/>
        <w:left w:val="none" w:sz="0" w:space="0" w:color="auto"/>
        <w:bottom w:val="none" w:sz="0" w:space="0" w:color="auto"/>
        <w:right w:val="none" w:sz="0" w:space="0" w:color="auto"/>
      </w:divBdr>
    </w:div>
    <w:div w:id="1279994272">
      <w:bodyDiv w:val="1"/>
      <w:marLeft w:val="0"/>
      <w:marRight w:val="0"/>
      <w:marTop w:val="0"/>
      <w:marBottom w:val="0"/>
      <w:divBdr>
        <w:top w:val="none" w:sz="0" w:space="0" w:color="auto"/>
        <w:left w:val="none" w:sz="0" w:space="0" w:color="auto"/>
        <w:bottom w:val="none" w:sz="0" w:space="0" w:color="auto"/>
        <w:right w:val="none" w:sz="0" w:space="0" w:color="auto"/>
      </w:divBdr>
    </w:div>
    <w:div w:id="1289432637">
      <w:bodyDiv w:val="1"/>
      <w:marLeft w:val="0"/>
      <w:marRight w:val="0"/>
      <w:marTop w:val="0"/>
      <w:marBottom w:val="0"/>
      <w:divBdr>
        <w:top w:val="none" w:sz="0" w:space="0" w:color="auto"/>
        <w:left w:val="none" w:sz="0" w:space="0" w:color="auto"/>
        <w:bottom w:val="none" w:sz="0" w:space="0" w:color="auto"/>
        <w:right w:val="none" w:sz="0" w:space="0" w:color="auto"/>
      </w:divBdr>
    </w:div>
    <w:div w:id="1337731269">
      <w:bodyDiv w:val="1"/>
      <w:marLeft w:val="0"/>
      <w:marRight w:val="0"/>
      <w:marTop w:val="0"/>
      <w:marBottom w:val="0"/>
      <w:divBdr>
        <w:top w:val="none" w:sz="0" w:space="0" w:color="auto"/>
        <w:left w:val="none" w:sz="0" w:space="0" w:color="auto"/>
        <w:bottom w:val="none" w:sz="0" w:space="0" w:color="auto"/>
        <w:right w:val="none" w:sz="0" w:space="0" w:color="auto"/>
      </w:divBdr>
    </w:div>
    <w:div w:id="1367944177">
      <w:bodyDiv w:val="1"/>
      <w:marLeft w:val="0"/>
      <w:marRight w:val="0"/>
      <w:marTop w:val="0"/>
      <w:marBottom w:val="0"/>
      <w:divBdr>
        <w:top w:val="none" w:sz="0" w:space="0" w:color="auto"/>
        <w:left w:val="none" w:sz="0" w:space="0" w:color="auto"/>
        <w:bottom w:val="none" w:sz="0" w:space="0" w:color="auto"/>
        <w:right w:val="none" w:sz="0" w:space="0" w:color="auto"/>
      </w:divBdr>
    </w:div>
    <w:div w:id="1418870490">
      <w:bodyDiv w:val="1"/>
      <w:marLeft w:val="0"/>
      <w:marRight w:val="0"/>
      <w:marTop w:val="0"/>
      <w:marBottom w:val="0"/>
      <w:divBdr>
        <w:top w:val="none" w:sz="0" w:space="0" w:color="auto"/>
        <w:left w:val="none" w:sz="0" w:space="0" w:color="auto"/>
        <w:bottom w:val="none" w:sz="0" w:space="0" w:color="auto"/>
        <w:right w:val="none" w:sz="0" w:space="0" w:color="auto"/>
      </w:divBdr>
    </w:div>
    <w:div w:id="1425373819">
      <w:bodyDiv w:val="1"/>
      <w:marLeft w:val="0"/>
      <w:marRight w:val="0"/>
      <w:marTop w:val="0"/>
      <w:marBottom w:val="0"/>
      <w:divBdr>
        <w:top w:val="none" w:sz="0" w:space="0" w:color="auto"/>
        <w:left w:val="none" w:sz="0" w:space="0" w:color="auto"/>
        <w:bottom w:val="none" w:sz="0" w:space="0" w:color="auto"/>
        <w:right w:val="none" w:sz="0" w:space="0" w:color="auto"/>
      </w:divBdr>
    </w:div>
    <w:div w:id="1509522804">
      <w:bodyDiv w:val="1"/>
      <w:marLeft w:val="0"/>
      <w:marRight w:val="0"/>
      <w:marTop w:val="0"/>
      <w:marBottom w:val="0"/>
      <w:divBdr>
        <w:top w:val="none" w:sz="0" w:space="0" w:color="auto"/>
        <w:left w:val="none" w:sz="0" w:space="0" w:color="auto"/>
        <w:bottom w:val="none" w:sz="0" w:space="0" w:color="auto"/>
        <w:right w:val="none" w:sz="0" w:space="0" w:color="auto"/>
      </w:divBdr>
    </w:div>
    <w:div w:id="1538466578">
      <w:bodyDiv w:val="1"/>
      <w:marLeft w:val="0"/>
      <w:marRight w:val="0"/>
      <w:marTop w:val="0"/>
      <w:marBottom w:val="0"/>
      <w:divBdr>
        <w:top w:val="none" w:sz="0" w:space="0" w:color="auto"/>
        <w:left w:val="none" w:sz="0" w:space="0" w:color="auto"/>
        <w:bottom w:val="none" w:sz="0" w:space="0" w:color="auto"/>
        <w:right w:val="none" w:sz="0" w:space="0" w:color="auto"/>
      </w:divBdr>
    </w:div>
    <w:div w:id="1544051485">
      <w:bodyDiv w:val="1"/>
      <w:marLeft w:val="0"/>
      <w:marRight w:val="0"/>
      <w:marTop w:val="0"/>
      <w:marBottom w:val="0"/>
      <w:divBdr>
        <w:top w:val="none" w:sz="0" w:space="0" w:color="auto"/>
        <w:left w:val="none" w:sz="0" w:space="0" w:color="auto"/>
        <w:bottom w:val="none" w:sz="0" w:space="0" w:color="auto"/>
        <w:right w:val="none" w:sz="0" w:space="0" w:color="auto"/>
      </w:divBdr>
    </w:div>
    <w:div w:id="1569881355">
      <w:bodyDiv w:val="1"/>
      <w:marLeft w:val="0"/>
      <w:marRight w:val="0"/>
      <w:marTop w:val="0"/>
      <w:marBottom w:val="0"/>
      <w:divBdr>
        <w:top w:val="none" w:sz="0" w:space="0" w:color="auto"/>
        <w:left w:val="none" w:sz="0" w:space="0" w:color="auto"/>
        <w:bottom w:val="none" w:sz="0" w:space="0" w:color="auto"/>
        <w:right w:val="none" w:sz="0" w:space="0" w:color="auto"/>
      </w:divBdr>
    </w:div>
    <w:div w:id="1687176033">
      <w:bodyDiv w:val="1"/>
      <w:marLeft w:val="0"/>
      <w:marRight w:val="0"/>
      <w:marTop w:val="0"/>
      <w:marBottom w:val="0"/>
      <w:divBdr>
        <w:top w:val="none" w:sz="0" w:space="0" w:color="auto"/>
        <w:left w:val="none" w:sz="0" w:space="0" w:color="auto"/>
        <w:bottom w:val="none" w:sz="0" w:space="0" w:color="auto"/>
        <w:right w:val="none" w:sz="0" w:space="0" w:color="auto"/>
      </w:divBdr>
    </w:div>
    <w:div w:id="1762410064">
      <w:bodyDiv w:val="1"/>
      <w:marLeft w:val="0"/>
      <w:marRight w:val="0"/>
      <w:marTop w:val="0"/>
      <w:marBottom w:val="0"/>
      <w:divBdr>
        <w:top w:val="none" w:sz="0" w:space="0" w:color="auto"/>
        <w:left w:val="none" w:sz="0" w:space="0" w:color="auto"/>
        <w:bottom w:val="none" w:sz="0" w:space="0" w:color="auto"/>
        <w:right w:val="none" w:sz="0" w:space="0" w:color="auto"/>
      </w:divBdr>
    </w:div>
    <w:div w:id="1851600275">
      <w:bodyDiv w:val="1"/>
      <w:marLeft w:val="0"/>
      <w:marRight w:val="0"/>
      <w:marTop w:val="0"/>
      <w:marBottom w:val="0"/>
      <w:divBdr>
        <w:top w:val="none" w:sz="0" w:space="0" w:color="auto"/>
        <w:left w:val="none" w:sz="0" w:space="0" w:color="auto"/>
        <w:bottom w:val="none" w:sz="0" w:space="0" w:color="auto"/>
        <w:right w:val="none" w:sz="0" w:space="0" w:color="auto"/>
      </w:divBdr>
    </w:div>
    <w:div w:id="1851675498">
      <w:bodyDiv w:val="1"/>
      <w:marLeft w:val="0"/>
      <w:marRight w:val="0"/>
      <w:marTop w:val="0"/>
      <w:marBottom w:val="0"/>
      <w:divBdr>
        <w:top w:val="none" w:sz="0" w:space="0" w:color="auto"/>
        <w:left w:val="none" w:sz="0" w:space="0" w:color="auto"/>
        <w:bottom w:val="none" w:sz="0" w:space="0" w:color="auto"/>
        <w:right w:val="none" w:sz="0" w:space="0" w:color="auto"/>
      </w:divBdr>
    </w:div>
    <w:div w:id="1869024782">
      <w:bodyDiv w:val="1"/>
      <w:marLeft w:val="0"/>
      <w:marRight w:val="0"/>
      <w:marTop w:val="0"/>
      <w:marBottom w:val="0"/>
      <w:divBdr>
        <w:top w:val="none" w:sz="0" w:space="0" w:color="auto"/>
        <w:left w:val="none" w:sz="0" w:space="0" w:color="auto"/>
        <w:bottom w:val="none" w:sz="0" w:space="0" w:color="auto"/>
        <w:right w:val="none" w:sz="0" w:space="0" w:color="auto"/>
      </w:divBdr>
    </w:div>
    <w:div w:id="1879776235">
      <w:bodyDiv w:val="1"/>
      <w:marLeft w:val="0"/>
      <w:marRight w:val="0"/>
      <w:marTop w:val="0"/>
      <w:marBottom w:val="0"/>
      <w:divBdr>
        <w:top w:val="none" w:sz="0" w:space="0" w:color="auto"/>
        <w:left w:val="none" w:sz="0" w:space="0" w:color="auto"/>
        <w:bottom w:val="none" w:sz="0" w:space="0" w:color="auto"/>
        <w:right w:val="none" w:sz="0" w:space="0" w:color="auto"/>
      </w:divBdr>
    </w:div>
    <w:div w:id="1972246526">
      <w:bodyDiv w:val="1"/>
      <w:marLeft w:val="0"/>
      <w:marRight w:val="0"/>
      <w:marTop w:val="0"/>
      <w:marBottom w:val="0"/>
      <w:divBdr>
        <w:top w:val="none" w:sz="0" w:space="0" w:color="auto"/>
        <w:left w:val="none" w:sz="0" w:space="0" w:color="auto"/>
        <w:bottom w:val="none" w:sz="0" w:space="0" w:color="auto"/>
        <w:right w:val="none" w:sz="0" w:space="0" w:color="auto"/>
      </w:divBdr>
    </w:div>
    <w:div w:id="2027556226">
      <w:bodyDiv w:val="1"/>
      <w:marLeft w:val="0"/>
      <w:marRight w:val="0"/>
      <w:marTop w:val="0"/>
      <w:marBottom w:val="0"/>
      <w:divBdr>
        <w:top w:val="none" w:sz="0" w:space="0" w:color="auto"/>
        <w:left w:val="none" w:sz="0" w:space="0" w:color="auto"/>
        <w:bottom w:val="none" w:sz="0" w:space="0" w:color="auto"/>
        <w:right w:val="none" w:sz="0" w:space="0" w:color="auto"/>
      </w:divBdr>
    </w:div>
    <w:div w:id="2027977513">
      <w:bodyDiv w:val="1"/>
      <w:marLeft w:val="0"/>
      <w:marRight w:val="0"/>
      <w:marTop w:val="0"/>
      <w:marBottom w:val="0"/>
      <w:divBdr>
        <w:top w:val="none" w:sz="0" w:space="0" w:color="auto"/>
        <w:left w:val="none" w:sz="0" w:space="0" w:color="auto"/>
        <w:bottom w:val="none" w:sz="0" w:space="0" w:color="auto"/>
        <w:right w:val="none" w:sz="0" w:space="0" w:color="auto"/>
      </w:divBdr>
    </w:div>
    <w:div w:id="2045910608">
      <w:bodyDiv w:val="1"/>
      <w:marLeft w:val="0"/>
      <w:marRight w:val="0"/>
      <w:marTop w:val="0"/>
      <w:marBottom w:val="0"/>
      <w:divBdr>
        <w:top w:val="none" w:sz="0" w:space="0" w:color="auto"/>
        <w:left w:val="none" w:sz="0" w:space="0" w:color="auto"/>
        <w:bottom w:val="none" w:sz="0" w:space="0" w:color="auto"/>
        <w:right w:val="none" w:sz="0" w:space="0" w:color="auto"/>
      </w:divBdr>
    </w:div>
    <w:div w:id="2050959033">
      <w:bodyDiv w:val="1"/>
      <w:marLeft w:val="0"/>
      <w:marRight w:val="0"/>
      <w:marTop w:val="0"/>
      <w:marBottom w:val="0"/>
      <w:divBdr>
        <w:top w:val="none" w:sz="0" w:space="0" w:color="auto"/>
        <w:left w:val="none" w:sz="0" w:space="0" w:color="auto"/>
        <w:bottom w:val="none" w:sz="0" w:space="0" w:color="auto"/>
        <w:right w:val="none" w:sz="0" w:space="0" w:color="auto"/>
      </w:divBdr>
    </w:div>
    <w:div w:id="2055807724">
      <w:bodyDiv w:val="1"/>
      <w:marLeft w:val="0"/>
      <w:marRight w:val="0"/>
      <w:marTop w:val="0"/>
      <w:marBottom w:val="0"/>
      <w:divBdr>
        <w:top w:val="none" w:sz="0" w:space="0" w:color="auto"/>
        <w:left w:val="none" w:sz="0" w:space="0" w:color="auto"/>
        <w:bottom w:val="none" w:sz="0" w:space="0" w:color="auto"/>
        <w:right w:val="none" w:sz="0" w:space="0" w:color="auto"/>
      </w:divBdr>
    </w:div>
    <w:div w:id="2056007916">
      <w:bodyDiv w:val="1"/>
      <w:marLeft w:val="0"/>
      <w:marRight w:val="0"/>
      <w:marTop w:val="0"/>
      <w:marBottom w:val="0"/>
      <w:divBdr>
        <w:top w:val="none" w:sz="0" w:space="0" w:color="auto"/>
        <w:left w:val="none" w:sz="0" w:space="0" w:color="auto"/>
        <w:bottom w:val="none" w:sz="0" w:space="0" w:color="auto"/>
        <w:right w:val="none" w:sz="0" w:space="0" w:color="auto"/>
      </w:divBdr>
    </w:div>
    <w:div w:id="2070417674">
      <w:bodyDiv w:val="1"/>
      <w:marLeft w:val="0"/>
      <w:marRight w:val="0"/>
      <w:marTop w:val="0"/>
      <w:marBottom w:val="0"/>
      <w:divBdr>
        <w:top w:val="none" w:sz="0" w:space="0" w:color="auto"/>
        <w:left w:val="none" w:sz="0" w:space="0" w:color="auto"/>
        <w:bottom w:val="none" w:sz="0" w:space="0" w:color="auto"/>
        <w:right w:val="none" w:sz="0" w:space="0" w:color="auto"/>
      </w:divBdr>
    </w:div>
    <w:div w:id="2096045855">
      <w:bodyDiv w:val="1"/>
      <w:marLeft w:val="0"/>
      <w:marRight w:val="0"/>
      <w:marTop w:val="0"/>
      <w:marBottom w:val="0"/>
      <w:divBdr>
        <w:top w:val="none" w:sz="0" w:space="0" w:color="auto"/>
        <w:left w:val="none" w:sz="0" w:space="0" w:color="auto"/>
        <w:bottom w:val="none" w:sz="0" w:space="0" w:color="auto"/>
        <w:right w:val="none" w:sz="0" w:space="0" w:color="auto"/>
      </w:divBdr>
    </w:div>
    <w:div w:id="2102867391">
      <w:bodyDiv w:val="1"/>
      <w:marLeft w:val="0"/>
      <w:marRight w:val="0"/>
      <w:marTop w:val="0"/>
      <w:marBottom w:val="0"/>
      <w:divBdr>
        <w:top w:val="none" w:sz="0" w:space="0" w:color="auto"/>
        <w:left w:val="none" w:sz="0" w:space="0" w:color="auto"/>
        <w:bottom w:val="none" w:sz="0" w:space="0" w:color="auto"/>
        <w:right w:val="none" w:sz="0" w:space="0" w:color="auto"/>
      </w:divBdr>
    </w:div>
    <w:div w:id="2109887355">
      <w:bodyDiv w:val="1"/>
      <w:marLeft w:val="0"/>
      <w:marRight w:val="0"/>
      <w:marTop w:val="0"/>
      <w:marBottom w:val="0"/>
      <w:divBdr>
        <w:top w:val="none" w:sz="0" w:space="0" w:color="auto"/>
        <w:left w:val="none" w:sz="0" w:space="0" w:color="auto"/>
        <w:bottom w:val="none" w:sz="0" w:space="0" w:color="auto"/>
        <w:right w:val="none" w:sz="0" w:space="0" w:color="auto"/>
      </w:divBdr>
    </w:div>
    <w:div w:id="21393007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ft.nhs.uk/rmch/services/camhs/young-people/adverse-childhood-experiences-aces-and-attachment/" TargetMode="External"/><Relationship Id="rId18" Type="http://schemas.openxmlformats.org/officeDocument/2006/relationships/hyperlink" Target="https://doi.org/10.1016/0090-2616(86)90023-9" TargetMode="External"/><Relationship Id="rId26" Type="http://schemas.openxmlformats.org/officeDocument/2006/relationships/hyperlink" Target="https://www.estyn.gov.wales/document-page/20673/appendices/appendix-3#:~:text=The%20rolling%20three%2Dyear%20national,eligible%20for%20free%20school%20meals" TargetMode="External"/><Relationship Id="rId39" Type="http://schemas.openxmlformats.org/officeDocument/2006/relationships/hyperlink" Target="https://parents.actionforchildren.org.uk/education/school-university/school-anxiety-transitions-changes/" TargetMode="External"/><Relationship Id="rId21" Type="http://schemas.openxmlformats.org/officeDocument/2006/relationships/hyperlink" Target="https://acorns-soton.org.uk/" TargetMode="External"/><Relationship Id="rId34" Type="http://schemas.openxmlformats.org/officeDocument/2006/relationships/hyperlink" Target="https://doi.org/10.1111/nyas.13025" TargetMode="External"/><Relationship Id="rId42" Type="http://schemas.openxmlformats.org/officeDocument/2006/relationships/hyperlink" Target="https://doi.org/10.1111/psyp.13370" TargetMode="External"/><Relationship Id="rId47" Type="http://schemas.openxmlformats.org/officeDocument/2006/relationships/hyperlink" Target="https://doi.org/10.15405/ejsbs.159" TargetMode="External"/><Relationship Id="rId50" Type="http://schemas.openxmlformats.org/officeDocument/2006/relationships/hyperlink" Target="https://ico.org.uk/for-organisations/childrens-code-hub/how-to-use-our-guidance-for-standard-one-best-interests-of-the-child/the-united-nations-convention-on-the-rights-of-the-child/" TargetMode="External"/><Relationship Id="rId55" Type="http://schemas.openxmlformats.org/officeDocument/2006/relationships/hyperlink" Target="https://link.springer.com/article/10.1007/s11121-015-0612-5" TargetMode="External"/><Relationship Id="rId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doi.org/10.30965/9783957439215_007" TargetMode="External"/><Relationship Id="rId29" Type="http://schemas.openxmlformats.org/officeDocument/2006/relationships/hyperlink" Target="https://www.who.int/data/gho/data/major-themes/health-and-well-being" TargetMode="External"/><Relationship Id="rId11" Type="http://schemas.openxmlformats.org/officeDocument/2006/relationships/image" Target="media/image2.png"/><Relationship Id="rId24" Type="http://schemas.openxmlformats.org/officeDocument/2006/relationships/hyperlink" Target="https://www.estyn.gov.wales/effective-practice/using-yoga-raise-standards-behaviour-and-improve-concentration-skills" TargetMode="External"/><Relationship Id="rId32" Type="http://schemas.openxmlformats.org/officeDocument/2006/relationships/hyperlink" Target="https://research.senedd.wales/research-articles/latest-statistics-on-academic-achievement-and-entitlement-to-free-school-meals/" TargetMode="External"/><Relationship Id="rId37" Type="http://schemas.openxmlformats.org/officeDocument/2006/relationships/hyperlink" Target="https://doi.org/10.1177/0004944119859445" TargetMode="External"/><Relationship Id="rId40" Type="http://schemas.openxmlformats.org/officeDocument/2006/relationships/hyperlink" Target="https://doi.org/10.1111/cch.12950" TargetMode="External"/><Relationship Id="rId45" Type="http://schemas.openxmlformats.org/officeDocument/2006/relationships/hyperlink" Target="https://doi.org/10.1080/17437199.2014.981778" TargetMode="External"/><Relationship Id="rId53" Type="http://schemas.openxmlformats.org/officeDocument/2006/relationships/hyperlink" Target="https://doi.org/10.1037/a0033898" TargetMode="External"/><Relationship Id="rId58" Type="http://schemas.openxmlformats.org/officeDocument/2006/relationships/hyperlink" Target="https://doi.org/10.1007/s11916-019-0766-0" TargetMode="External"/><Relationship Id="rId5" Type="http://schemas.openxmlformats.org/officeDocument/2006/relationships/footnotes" Target="footnotes.xml"/><Relationship Id="rId19" Type="http://schemas.openxmlformats.org/officeDocument/2006/relationships/hyperlink" Target="https://doi.org/10.1037/e578942011-001" TargetMode="Externa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hyperlink" Target="https://www.nhs.uk/mental-health/children-and-young-adults/advice-for-parents/anxiety-in-children/" TargetMode="External"/><Relationship Id="rId22" Type="http://schemas.openxmlformats.org/officeDocument/2006/relationships/hyperlink" Target="https://hwb.gov.wales/curriculum-for-wales/health-and-well-being/descriptions-of-learning/" TargetMode="External"/><Relationship Id="rId27" Type="http://schemas.openxmlformats.org/officeDocument/2006/relationships/hyperlink" Target="https://www.bera.ac.uk/publication/ethical-guidelines-for-educational-research-2018" TargetMode="External"/><Relationship Id="rId30" Type="http://schemas.openxmlformats.org/officeDocument/2006/relationships/hyperlink" Target="https://doi.org/10.1007/978-1-4419-8379-4_2" TargetMode="External"/><Relationship Id="rId35" Type="http://schemas.openxmlformats.org/officeDocument/2006/relationships/hyperlink" Target="https://doi.org/10.1080/03004430.2019.1641704" TargetMode="External"/><Relationship Id="rId43" Type="http://schemas.openxmlformats.org/officeDocument/2006/relationships/hyperlink" Target="https://doi.org/10.1016/j.childyouth.2021.106067" TargetMode="External"/><Relationship Id="rId48" Type="http://schemas.openxmlformats.org/officeDocument/2006/relationships/hyperlink" Target="https://doi.org/10.1111/obr.12047" TargetMode="External"/><Relationship Id="rId56" Type="http://schemas.openxmlformats.org/officeDocument/2006/relationships/hyperlink" Target="https://gov.wales/sites/default/files/publications/2019-05/well-being-statement-for-people-who-need-care-and-support-and-carers-who-need-support.pdf" TargetMode="External"/><Relationship Id="rId8" Type="http://schemas.openxmlformats.org/officeDocument/2006/relationships/footer" Target="footer1.xml"/><Relationship Id="rId51" Type="http://schemas.openxmlformats.org/officeDocument/2006/relationships/hyperlink" Target="https://doi.org/10.1353/foc.2014.0004" TargetMode="External"/><Relationship Id="rId3" Type="http://schemas.openxmlformats.org/officeDocument/2006/relationships/settings" Target="settings.xml"/><Relationship Id="rId12" Type="http://schemas.openxmlformats.org/officeDocument/2006/relationships/hyperlink" Target="https://changemanagementinsight.com/bridges-transition-model/#:~:text=The%20scope%20of%20this%20model,consider%20to%20manage%20organizational%20change" TargetMode="External"/><Relationship Id="rId17" Type="http://schemas.openxmlformats.org/officeDocument/2006/relationships/hyperlink" Target="https://doi.org/10.1177/1744987113481781" TargetMode="External"/><Relationship Id="rId25" Type="http://schemas.openxmlformats.org/officeDocument/2006/relationships/hyperlink" Target="https://www.estyn.gov.wales/effective-practice/improving-pupils-emotional-wellbeing" TargetMode="External"/><Relationship Id="rId33" Type="http://schemas.openxmlformats.org/officeDocument/2006/relationships/hyperlink" Target="https://doi.org/10.1007/s00415-015-7858-5" TargetMode="External"/><Relationship Id="rId38" Type="http://schemas.openxmlformats.org/officeDocument/2006/relationships/hyperlink" Target="https://gov.wales/more-children-wales-start-receiving-free-school-meals-action-tackle-cost-living-crisis" TargetMode="External"/><Relationship Id="rId46" Type="http://schemas.openxmlformats.org/officeDocument/2006/relationships/hyperlink" Target="https://doi.org/10.1080/03098770600617513" TargetMode="External"/><Relationship Id="rId59" Type="http://schemas.openxmlformats.org/officeDocument/2006/relationships/fontTable" Target="fontTable.xml"/><Relationship Id="rId20" Type="http://schemas.openxmlformats.org/officeDocument/2006/relationships/hyperlink" Target="https://doi.org/10.33225/pec/16.69.22" TargetMode="External"/><Relationship Id="rId41" Type="http://schemas.openxmlformats.org/officeDocument/2006/relationships/hyperlink" Target="https://doi.org/10.1177/15412040211063129" TargetMode="External"/><Relationship Id="rId54" Type="http://schemas.openxmlformats.org/officeDocument/2006/relationships/hyperlink" Target="https://www.unicef.org.uk/what-we-do/un-convention-child-rights/"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002/aur.2725" TargetMode="External"/><Relationship Id="rId23" Type="http://schemas.openxmlformats.org/officeDocument/2006/relationships/hyperlink" Target="https://help-for-early-years-providers.education.gov.uk/personal-social-and-emotional-development/emotions" TargetMode="External"/><Relationship Id="rId28" Type="http://schemas.openxmlformats.org/officeDocument/2006/relationships/hyperlink" Target="https://doi.org/10.1111/1467-9604.12250" TargetMode="External"/><Relationship Id="rId36" Type="http://schemas.openxmlformats.org/officeDocument/2006/relationships/hyperlink" Target="https://doi.org/10.1177/0892020612445702" TargetMode="External"/><Relationship Id="rId49" Type="http://schemas.openxmlformats.org/officeDocument/2006/relationships/hyperlink" Target="https://www.youngminds.org.uk/parent/parents-a-z-mental-health-guide/anxiety/" TargetMode="External"/><Relationship Id="rId57" Type="http://schemas.openxmlformats.org/officeDocument/2006/relationships/hyperlink" Target="https://www.futuregenerations.wales/about-us/future-generations-act/" TargetMode="External"/><Relationship Id="rId10" Type="http://schemas.openxmlformats.org/officeDocument/2006/relationships/image" Target="media/image1.jpg"/><Relationship Id="rId31" Type="http://schemas.openxmlformats.org/officeDocument/2006/relationships/hyperlink" Target="https://doi.org/10.1007/s10803-014-2326-0" TargetMode="External"/><Relationship Id="rId44" Type="http://schemas.openxmlformats.org/officeDocument/2006/relationships/hyperlink" Target="https://doi.org/10.1080/1750984x.2016.1164228" TargetMode="External"/><Relationship Id="rId52" Type="http://schemas.openxmlformats.org/officeDocument/2006/relationships/hyperlink" Target="https://center.uoregon.edu/StartingStrong/uploads/STARTINGSTRONG2016/HANDOUTS/KEY_49962/TypesofStress.pdf"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1008</TotalTime>
  <Pages>24</Pages>
  <Words>7707</Words>
  <Characters>43931</Characters>
  <Application>Microsoft Office Word</Application>
  <DocSecurity>0</DocSecurity>
  <Lines>366</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duncan rowe</dc:creator>
  <cp:keywords/>
  <dc:description/>
  <cp:lastModifiedBy>duncan rowe</cp:lastModifiedBy>
  <cp:revision>264</cp:revision>
  <dcterms:created xsi:type="dcterms:W3CDTF">2022-10-31T15:43:00Z</dcterms:created>
  <dcterms:modified xsi:type="dcterms:W3CDTF">2022-11-06T22:14:00Z</dcterms:modified>
</cp:coreProperties>
</file>