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4803" w:rsidRPr="005A4709" w:rsidRDefault="003E4803" w:rsidP="003E4803">
      <w:pPr>
        <w:jc w:val="center"/>
        <w:rPr>
          <w:b/>
          <w:u w:val="single"/>
        </w:rPr>
      </w:pPr>
      <w:r w:rsidRPr="005A4709">
        <w:rPr>
          <w:b/>
          <w:u w:val="single"/>
        </w:rPr>
        <w:t xml:space="preserve">Activity 1 </w:t>
      </w:r>
    </w:p>
    <w:p w:rsidR="003E4803" w:rsidRDefault="003E4803" w:rsidP="003E4803">
      <w:r>
        <w:t>I used the new CIPD Profession Map to assess my competence in the core knowledge are</w:t>
      </w:r>
      <w:r w:rsidR="00E77773">
        <w:t>a</w:t>
      </w:r>
      <w:r w:rsidR="008C04F9">
        <w:t xml:space="preserve"> of </w:t>
      </w:r>
      <w:r w:rsidR="004B0A3F">
        <w:t xml:space="preserve">Change.  I </w:t>
      </w:r>
      <w:r w:rsidR="008C04F9">
        <w:t>considered</w:t>
      </w:r>
      <w:r>
        <w:t xml:space="preserve"> the skills and knowledge </w:t>
      </w:r>
      <w:r w:rsidR="006F6A56">
        <w:t>expected at</w:t>
      </w:r>
      <w:r w:rsidR="008C04F9">
        <w:t xml:space="preserve"> Associate level to</w:t>
      </w:r>
      <w:r w:rsidR="00994320">
        <w:t xml:space="preserve"> </w:t>
      </w:r>
      <w:r w:rsidR="006F6A56">
        <w:t>examine</w:t>
      </w:r>
      <w:r w:rsidR="004B0A3F">
        <w:t xml:space="preserve"> wha</w:t>
      </w:r>
      <w:r w:rsidR="00994320">
        <w:t xml:space="preserve">t competencies </w:t>
      </w:r>
      <w:r w:rsidR="00090AFF">
        <w:t>I can</w:t>
      </w:r>
      <w:r w:rsidR="00210AB5">
        <w:t xml:space="preserve"> evidence</w:t>
      </w:r>
      <w:r w:rsidR="00090AFF">
        <w:t>,</w:t>
      </w:r>
      <w:r w:rsidR="00210AB5">
        <w:t xml:space="preserve"> and</w:t>
      </w:r>
      <w:r w:rsidR="00090AFF">
        <w:t xml:space="preserve"> also to look at where I can</w:t>
      </w:r>
      <w:r w:rsidR="00B23F6B">
        <w:t xml:space="preserve"> </w:t>
      </w:r>
      <w:r w:rsidR="00090AFF">
        <w:t>further develop.  This was</w:t>
      </w:r>
      <w:r w:rsidR="004B0A3F">
        <w:t xml:space="preserve"> discussed in a meeting with my Line Manager</w:t>
      </w:r>
      <w:r w:rsidR="008C04F9">
        <w:t xml:space="preserve"> </w:t>
      </w:r>
      <w:r w:rsidR="00E77773">
        <w:t>on the 16</w:t>
      </w:r>
      <w:r w:rsidR="00E77773" w:rsidRPr="00E77773">
        <w:rPr>
          <w:vertAlign w:val="superscript"/>
        </w:rPr>
        <w:t>th</w:t>
      </w:r>
      <w:r w:rsidR="00E77773">
        <w:t xml:space="preserve"> December 2020.</w:t>
      </w:r>
    </w:p>
    <w:p w:rsidR="0098302B" w:rsidRDefault="0098302B" w:rsidP="003E4803">
      <w:r>
        <w:t xml:space="preserve">I have completed SWOT analyses </w:t>
      </w:r>
      <w:r w:rsidR="00994320">
        <w:t xml:space="preserve">many times </w:t>
      </w:r>
      <w:r>
        <w:t xml:space="preserve">to identify areas where change is required.  </w:t>
      </w:r>
      <w:r w:rsidR="00994320">
        <w:t xml:space="preserve">A </w:t>
      </w:r>
      <w:r w:rsidR="00E50AD8">
        <w:t xml:space="preserve"> PESTLE analysis</w:t>
      </w:r>
      <w:r w:rsidR="006F6A56">
        <w:t xml:space="preserve"> can</w:t>
      </w:r>
      <w:r w:rsidR="00994320">
        <w:t xml:space="preserve"> also</w:t>
      </w:r>
      <w:r w:rsidR="00E50AD8">
        <w:t xml:space="preserve"> wo</w:t>
      </w:r>
      <w:r w:rsidR="006F6A56">
        <w:t>rk</w:t>
      </w:r>
      <w:r w:rsidR="00E50AD8">
        <w:t xml:space="preserve"> real</w:t>
      </w:r>
      <w:r w:rsidR="006F310C">
        <w:t>ly w</w:t>
      </w:r>
      <w:r w:rsidR="006F6A56">
        <w:t>ell alongside</w:t>
      </w:r>
      <w:r w:rsidR="00994320">
        <w:t xml:space="preserve"> a SWOT analysis</w:t>
      </w:r>
      <w:r w:rsidR="006F6A56">
        <w:t xml:space="preserve"> by</w:t>
      </w:r>
      <w:r>
        <w:t xml:space="preserve"> identifying external factors that may </w:t>
      </w:r>
      <w:r w:rsidR="006F6A56">
        <w:t>impact change</w:t>
      </w:r>
      <w:r>
        <w:t>.</w:t>
      </w:r>
      <w:r w:rsidR="006F310C">
        <w:t xml:space="preserve"> </w:t>
      </w:r>
      <w:r>
        <w:t xml:space="preserve">My </w:t>
      </w:r>
      <w:r w:rsidR="006F6A56">
        <w:t xml:space="preserve">personal </w:t>
      </w:r>
      <w:r>
        <w:t>experience of using a</w:t>
      </w:r>
      <w:r w:rsidR="006F310C">
        <w:t xml:space="preserve"> PESTLE</w:t>
      </w:r>
      <w:r w:rsidR="00994320">
        <w:t xml:space="preserve"> analysis is minimal</w:t>
      </w:r>
      <w:r w:rsidR="00090AFF">
        <w:t xml:space="preserve"> therefore I will use</w:t>
      </w:r>
      <w:r w:rsidR="00994320">
        <w:t xml:space="preserve"> this tool</w:t>
      </w:r>
      <w:r>
        <w:t xml:space="preserve"> moving forward</w:t>
      </w:r>
      <w:r w:rsidR="006F6A56">
        <w:t>.</w:t>
      </w:r>
    </w:p>
    <w:p w:rsidR="00210AB5" w:rsidRDefault="006F6A56" w:rsidP="00210AB5">
      <w:r>
        <w:t xml:space="preserve">I am familiar </w:t>
      </w:r>
      <w:r w:rsidR="00994320">
        <w:t xml:space="preserve">with </w:t>
      </w:r>
      <w:r>
        <w:t xml:space="preserve">Lewin </w:t>
      </w:r>
      <w:r w:rsidR="00A15380">
        <w:t xml:space="preserve">and </w:t>
      </w:r>
      <w:r w:rsidR="00CD743B">
        <w:t>Kubler-</w:t>
      </w:r>
      <w:r w:rsidR="00A15380">
        <w:t>Ross</w:t>
      </w:r>
      <w:r w:rsidR="00994320">
        <w:t>’ Change models</w:t>
      </w:r>
      <w:r w:rsidR="00210AB5">
        <w:t xml:space="preserve">; both </w:t>
      </w:r>
      <w:r w:rsidR="00A15380">
        <w:t>dif</w:t>
      </w:r>
      <w:r w:rsidR="00994320">
        <w:t>ferent in terms of their emphasis</w:t>
      </w:r>
      <w:r w:rsidR="00A15380">
        <w:t xml:space="preserve"> on process and people.</w:t>
      </w:r>
      <w:r>
        <w:t xml:space="preserve">  </w:t>
      </w:r>
      <w:r w:rsidR="00CD743B">
        <w:t xml:space="preserve">We are </w:t>
      </w:r>
      <w:r w:rsidR="00090AFF">
        <w:t>currently designing</w:t>
      </w:r>
      <w:r w:rsidR="00CD743B">
        <w:t xml:space="preserve"> a </w:t>
      </w:r>
      <w:r w:rsidR="00A15380">
        <w:t>large sca</w:t>
      </w:r>
      <w:r w:rsidR="00994320">
        <w:t>le transformation</w:t>
      </w:r>
      <w:r w:rsidR="00A15380">
        <w:t xml:space="preserve"> to our current Performance M</w:t>
      </w:r>
      <w:r w:rsidR="00090AFF">
        <w:t>anagement Framework which will</w:t>
      </w:r>
      <w:r w:rsidR="00210AB5">
        <w:t xml:space="preserve"> </w:t>
      </w:r>
      <w:r w:rsidR="00A15380">
        <w:t xml:space="preserve">require changing </w:t>
      </w:r>
      <w:r w:rsidR="00090AFF">
        <w:t xml:space="preserve">mind-sets.  </w:t>
      </w:r>
      <w:r w:rsidR="00A15380">
        <w:t>I am hopeful</w:t>
      </w:r>
      <w:r w:rsidR="00CF6BD4">
        <w:t xml:space="preserve"> McKinsey’s influence model will b</w:t>
      </w:r>
      <w:r w:rsidR="00210AB5">
        <w:t xml:space="preserve">e able to provide </w:t>
      </w:r>
      <w:r w:rsidR="00CF6BD4">
        <w:t>guidance</w:t>
      </w:r>
      <w:r w:rsidR="00090AFF">
        <w:t xml:space="preserve"> here</w:t>
      </w:r>
      <w:r w:rsidR="00CF6BD4">
        <w:t>.</w:t>
      </w:r>
      <w:r w:rsidR="00210AB5">
        <w:t xml:space="preserve">  I have recently completed a Training Needs Analysis to identify </w:t>
      </w:r>
      <w:r w:rsidR="00925A71">
        <w:t>skills gaps ahead of this</w:t>
      </w:r>
      <w:r w:rsidR="00210AB5">
        <w:t xml:space="preserve"> </w:t>
      </w:r>
      <w:r w:rsidR="00090AFF">
        <w:t xml:space="preserve">change.  </w:t>
      </w:r>
      <w:r w:rsidR="00210AB5">
        <w:t>I will be developing</w:t>
      </w:r>
      <w:r w:rsidR="00090AFF">
        <w:t xml:space="preserve"> my skills further </w:t>
      </w:r>
      <w:r w:rsidR="00210AB5">
        <w:t xml:space="preserve">by working closely with the Talent &amp; Development Team to </w:t>
      </w:r>
      <w:r w:rsidR="00090AFF">
        <w:t>progress</w:t>
      </w:r>
      <w:r w:rsidR="00210AB5">
        <w:t xml:space="preserve"> thi</w:t>
      </w:r>
      <w:r w:rsidR="00090AFF">
        <w:t>s document</w:t>
      </w:r>
      <w:r w:rsidR="00210AB5">
        <w:t xml:space="preserve">.  </w:t>
      </w:r>
    </w:p>
    <w:p w:rsidR="00263704" w:rsidRDefault="00301754" w:rsidP="003E4803">
      <w:r>
        <w:t>I’</w:t>
      </w:r>
      <w:r w:rsidR="00210AB5">
        <w:t>m confident</w:t>
      </w:r>
      <w:r w:rsidR="00A15380">
        <w:t xml:space="preserve"> with </w:t>
      </w:r>
      <w:r>
        <w:t>the</w:t>
      </w:r>
      <w:r w:rsidR="00A15380">
        <w:t xml:space="preserve"> various</w:t>
      </w:r>
      <w:r>
        <w:t xml:space="preserve"> levers we can use to </w:t>
      </w:r>
      <w:r w:rsidR="00215CE2">
        <w:t>facilitate</w:t>
      </w:r>
      <w:r>
        <w:t xml:space="preserve"> change.  </w:t>
      </w:r>
      <w:r w:rsidR="00210AB5">
        <w:t>Organisational</w:t>
      </w:r>
      <w:r w:rsidR="00994320">
        <w:t xml:space="preserve"> Agility and strong</w:t>
      </w:r>
      <w:r w:rsidR="00CF6BD4">
        <w:t xml:space="preserve"> leadership</w:t>
      </w:r>
      <w:r w:rsidR="00994320">
        <w:t xml:space="preserve"> are crucial</w:t>
      </w:r>
      <w:r w:rsidR="00A15380">
        <w:t>.  The workforce need</w:t>
      </w:r>
      <w:r w:rsidR="00994320">
        <w:t>s to ha</w:t>
      </w:r>
      <w:r w:rsidR="00090AFF">
        <w:t>ve trust</w:t>
      </w:r>
      <w:r w:rsidR="005A4709">
        <w:t xml:space="preserve"> and be</w:t>
      </w:r>
      <w:r w:rsidR="00A15380">
        <w:t xml:space="preserve"> </w:t>
      </w:r>
      <w:r w:rsidR="005A4709">
        <w:t>invested</w:t>
      </w:r>
      <w:r w:rsidR="00A15380">
        <w:t xml:space="preserve">.  </w:t>
      </w:r>
      <w:r w:rsidR="00411994">
        <w:t>Employe</w:t>
      </w:r>
      <w:r w:rsidR="00A15380">
        <w:t xml:space="preserve">e voice </w:t>
      </w:r>
      <w:r w:rsidR="00090AFF">
        <w:t xml:space="preserve">is hugely beneficial </w:t>
      </w:r>
      <w:r w:rsidR="00A15380">
        <w:t>and this is</w:t>
      </w:r>
      <w:r w:rsidR="00994320">
        <w:t xml:space="preserve"> in fact</w:t>
      </w:r>
      <w:r w:rsidR="00A15380">
        <w:t xml:space="preserve"> a platform </w:t>
      </w:r>
      <w:r w:rsidR="00210AB5">
        <w:t>we are in the process of designing within our Organisation</w:t>
      </w:r>
      <w:r w:rsidR="005E5BFD">
        <w:t>.  This</w:t>
      </w:r>
      <w:r w:rsidR="00A15380">
        <w:t xml:space="preserve"> change initiative</w:t>
      </w:r>
      <w:r w:rsidR="00210AB5">
        <w:t xml:space="preserve"> to introduce a People Steering Group is in its</w:t>
      </w:r>
      <w:r w:rsidR="005E5BFD">
        <w:t xml:space="preserve"> very early stages</w:t>
      </w:r>
      <w:r w:rsidR="00090AFF">
        <w:t>;</w:t>
      </w:r>
      <w:r w:rsidR="00A15380">
        <w:t xml:space="preserve"> but</w:t>
      </w:r>
      <w:r w:rsidR="00210AB5">
        <w:t xml:space="preserve"> as it’s an initiative I am championing, I have been given the opportunity to develop my ski</w:t>
      </w:r>
      <w:r w:rsidR="00090AFF">
        <w:t xml:space="preserve">lls </w:t>
      </w:r>
      <w:r w:rsidR="00210AB5">
        <w:t>by leading this project.</w:t>
      </w:r>
      <w:r w:rsidR="00A15380">
        <w:t xml:space="preserve"> </w:t>
      </w:r>
    </w:p>
    <w:p w:rsidR="00C91D67" w:rsidRDefault="006F6A56">
      <w:r>
        <w:t>Project Management Skills being fundamental to effective chang</w:t>
      </w:r>
      <w:r w:rsidR="00210AB5">
        <w:t>e management leads me to want</w:t>
      </w:r>
      <w:r>
        <w:t xml:space="preserve"> to develop my </w:t>
      </w:r>
      <w:r w:rsidR="00210AB5">
        <w:t xml:space="preserve">technical </w:t>
      </w:r>
      <w:r>
        <w:t>skills further as</w:t>
      </w:r>
      <w:r w:rsidR="00994320">
        <w:t xml:space="preserve"> my experience is minimal.  I plan to access an online Project Management training module </w:t>
      </w:r>
      <w:r w:rsidR="00210AB5">
        <w:t>to further develop my skills</w:t>
      </w:r>
      <w:r w:rsidR="00994320">
        <w:t>.</w:t>
      </w:r>
    </w:p>
    <w:p w:rsidR="005A4709" w:rsidRDefault="005A4709"/>
    <w:p w:rsidR="005A4709" w:rsidRDefault="005A4709" w:rsidP="005A4709">
      <w:pPr>
        <w:jc w:val="center"/>
        <w:rPr>
          <w:b/>
          <w:u w:val="single"/>
        </w:rPr>
      </w:pPr>
      <w:r w:rsidRPr="00707C76">
        <w:rPr>
          <w:b/>
          <w:u w:val="single"/>
        </w:rPr>
        <w:t>Activity 2</w:t>
      </w:r>
    </w:p>
    <w:p w:rsidR="005A4709" w:rsidRPr="00215CE2" w:rsidRDefault="005A4709" w:rsidP="005A4709">
      <w:pPr>
        <w:rPr>
          <w:b/>
        </w:rPr>
      </w:pPr>
      <w:r w:rsidRPr="00215CE2">
        <w:rPr>
          <w:b/>
        </w:rPr>
        <w:t>Introduction:</w:t>
      </w:r>
    </w:p>
    <w:p w:rsidR="005A4709" w:rsidRDefault="005A4709" w:rsidP="005A4709">
      <w:r>
        <w:t>We are currently in the process of designing a platform for Employee Voice within Remploy Cymru which we envisage to take the format of a ‘People Steering Group’.  This is a significant change initiative within the region as it will be the first time this form of ‘Voice’ will have been promoted.  The initiative was put forward as a recommendation following a recent staff Engagement Survey.  This will certainly be a culture change for the organisation, and in particular the Senior Leadership Team.  My Line Manager and I met on the 16</w:t>
      </w:r>
      <w:r w:rsidRPr="00E524E6">
        <w:rPr>
          <w:vertAlign w:val="superscript"/>
        </w:rPr>
        <w:t>th</w:t>
      </w:r>
      <w:r>
        <w:t xml:space="preserve"> December 2020 to discuss a SWOT analysis of the impending change and agree what we consider to be the potential implications for HR.</w:t>
      </w:r>
    </w:p>
    <w:p w:rsidR="005A4709" w:rsidRPr="00215CE2" w:rsidRDefault="005A4709" w:rsidP="005A4709">
      <w:pPr>
        <w:rPr>
          <w:b/>
        </w:rPr>
      </w:pPr>
      <w:r w:rsidRPr="00215CE2">
        <w:rPr>
          <w:b/>
        </w:rPr>
        <w:t>SWOT analysis:</w:t>
      </w:r>
    </w:p>
    <w:tbl>
      <w:tblPr>
        <w:tblStyle w:val="TableGrid"/>
        <w:tblW w:w="0" w:type="auto"/>
        <w:tblLook w:val="04A0" w:firstRow="1" w:lastRow="0" w:firstColumn="1" w:lastColumn="0" w:noHBand="0" w:noVBand="1"/>
      </w:tblPr>
      <w:tblGrid>
        <w:gridCol w:w="4621"/>
        <w:gridCol w:w="4621"/>
      </w:tblGrid>
      <w:tr w:rsidR="005A4709" w:rsidTr="00E74723">
        <w:tc>
          <w:tcPr>
            <w:tcW w:w="4621" w:type="dxa"/>
          </w:tcPr>
          <w:p w:rsidR="005A4709" w:rsidRPr="000B2FB9" w:rsidRDefault="005A4709" w:rsidP="00E74723">
            <w:pPr>
              <w:jc w:val="center"/>
              <w:rPr>
                <w:b/>
              </w:rPr>
            </w:pPr>
            <w:r w:rsidRPr="000B2FB9">
              <w:rPr>
                <w:b/>
              </w:rPr>
              <w:t>Strengths</w:t>
            </w:r>
          </w:p>
        </w:tc>
        <w:tc>
          <w:tcPr>
            <w:tcW w:w="4621" w:type="dxa"/>
          </w:tcPr>
          <w:p w:rsidR="005A4709" w:rsidRPr="000B2FB9" w:rsidRDefault="005A4709" w:rsidP="00E74723">
            <w:pPr>
              <w:jc w:val="center"/>
              <w:rPr>
                <w:b/>
              </w:rPr>
            </w:pPr>
            <w:r w:rsidRPr="000B2FB9">
              <w:rPr>
                <w:b/>
              </w:rPr>
              <w:t>Weaknesses</w:t>
            </w:r>
          </w:p>
        </w:tc>
      </w:tr>
      <w:tr w:rsidR="005A4709" w:rsidTr="00E74723">
        <w:tc>
          <w:tcPr>
            <w:tcW w:w="4621" w:type="dxa"/>
          </w:tcPr>
          <w:p w:rsidR="005A4709" w:rsidRDefault="005A4709" w:rsidP="00E74723">
            <w:pPr>
              <w:pStyle w:val="ListParagraph"/>
              <w:numPr>
                <w:ilvl w:val="0"/>
                <w:numId w:val="1"/>
              </w:numPr>
            </w:pPr>
            <w:r>
              <w:t>Colleagues will have the opportunity to influence decision making.</w:t>
            </w:r>
          </w:p>
          <w:p w:rsidR="005A4709" w:rsidRDefault="005A4709" w:rsidP="00E74723">
            <w:pPr>
              <w:pStyle w:val="ListParagraph"/>
              <w:numPr>
                <w:ilvl w:val="0"/>
                <w:numId w:val="1"/>
              </w:numPr>
            </w:pPr>
            <w:r>
              <w:lastRenderedPageBreak/>
              <w:t>Colleagues can put forward suggestions to Senior Leaders.</w:t>
            </w:r>
          </w:p>
          <w:p w:rsidR="005A4709" w:rsidRDefault="005A4709" w:rsidP="00E74723">
            <w:pPr>
              <w:pStyle w:val="ListParagraph"/>
              <w:numPr>
                <w:ilvl w:val="0"/>
                <w:numId w:val="1"/>
              </w:numPr>
            </w:pPr>
            <w:r>
              <w:t>Colleagues can discuss topics that are important to them.</w:t>
            </w:r>
          </w:p>
          <w:p w:rsidR="005A4709" w:rsidRDefault="005A4709" w:rsidP="00E74723">
            <w:pPr>
              <w:pStyle w:val="ListParagraph"/>
              <w:numPr>
                <w:ilvl w:val="0"/>
                <w:numId w:val="1"/>
              </w:numPr>
            </w:pPr>
            <w:r>
              <w:t>The Senior Leadership Team will be more accessible and visible.</w:t>
            </w:r>
          </w:p>
        </w:tc>
        <w:tc>
          <w:tcPr>
            <w:tcW w:w="4621" w:type="dxa"/>
          </w:tcPr>
          <w:p w:rsidR="005A4709" w:rsidRDefault="005A4709" w:rsidP="00E74723">
            <w:pPr>
              <w:pStyle w:val="ListParagraph"/>
              <w:numPr>
                <w:ilvl w:val="0"/>
                <w:numId w:val="1"/>
              </w:numPr>
            </w:pPr>
            <w:r>
              <w:lastRenderedPageBreak/>
              <w:t>Lack of buy in and/or commitment.</w:t>
            </w:r>
          </w:p>
          <w:p w:rsidR="005A4709" w:rsidRDefault="005A4709" w:rsidP="00E74723">
            <w:pPr>
              <w:pStyle w:val="ListParagraph"/>
              <w:numPr>
                <w:ilvl w:val="0"/>
                <w:numId w:val="1"/>
              </w:numPr>
            </w:pPr>
            <w:r>
              <w:t xml:space="preserve">Lack of trust that the change will be </w:t>
            </w:r>
            <w:r>
              <w:lastRenderedPageBreak/>
              <w:t>implemented.</w:t>
            </w:r>
          </w:p>
          <w:p w:rsidR="005A4709" w:rsidRDefault="005A4709" w:rsidP="00E74723">
            <w:pPr>
              <w:pStyle w:val="ListParagraph"/>
              <w:numPr>
                <w:ilvl w:val="0"/>
                <w:numId w:val="1"/>
              </w:numPr>
            </w:pPr>
            <w:r>
              <w:t>Time will need to be allocated to attend the meetings.</w:t>
            </w:r>
          </w:p>
          <w:p w:rsidR="005A4709" w:rsidRDefault="005A4709" w:rsidP="00E74723"/>
          <w:p w:rsidR="005A4709" w:rsidRDefault="005A4709" w:rsidP="00E74723"/>
          <w:p w:rsidR="005A4709" w:rsidRDefault="005A4709" w:rsidP="00E74723"/>
          <w:p w:rsidR="005A4709" w:rsidRDefault="005A4709" w:rsidP="00E74723"/>
        </w:tc>
      </w:tr>
      <w:tr w:rsidR="005A4709" w:rsidTr="00E74723">
        <w:tc>
          <w:tcPr>
            <w:tcW w:w="4621" w:type="dxa"/>
          </w:tcPr>
          <w:p w:rsidR="005A4709" w:rsidRPr="000B2FB9" w:rsidRDefault="005A4709" w:rsidP="00E74723">
            <w:pPr>
              <w:jc w:val="center"/>
              <w:rPr>
                <w:b/>
              </w:rPr>
            </w:pPr>
            <w:r w:rsidRPr="000B2FB9">
              <w:rPr>
                <w:b/>
              </w:rPr>
              <w:lastRenderedPageBreak/>
              <w:t>Opportunities</w:t>
            </w:r>
          </w:p>
        </w:tc>
        <w:tc>
          <w:tcPr>
            <w:tcW w:w="4621" w:type="dxa"/>
          </w:tcPr>
          <w:p w:rsidR="005A4709" w:rsidRPr="000B2FB9" w:rsidRDefault="005A4709" w:rsidP="00E74723">
            <w:pPr>
              <w:jc w:val="center"/>
              <w:rPr>
                <w:b/>
              </w:rPr>
            </w:pPr>
            <w:r w:rsidRPr="000B2FB9">
              <w:rPr>
                <w:b/>
              </w:rPr>
              <w:t>Threats</w:t>
            </w:r>
          </w:p>
        </w:tc>
      </w:tr>
      <w:tr w:rsidR="005A4709" w:rsidTr="00E74723">
        <w:tc>
          <w:tcPr>
            <w:tcW w:w="4621" w:type="dxa"/>
          </w:tcPr>
          <w:p w:rsidR="005A4709" w:rsidRDefault="005A4709" w:rsidP="00E74723">
            <w:pPr>
              <w:pStyle w:val="ListParagraph"/>
              <w:numPr>
                <w:ilvl w:val="0"/>
                <w:numId w:val="2"/>
              </w:numPr>
            </w:pPr>
            <w:r>
              <w:t>Increased ideas</w:t>
            </w:r>
          </w:p>
          <w:p w:rsidR="005A4709" w:rsidRDefault="005A4709" w:rsidP="00E74723">
            <w:pPr>
              <w:pStyle w:val="ListParagraph"/>
              <w:numPr>
                <w:ilvl w:val="0"/>
                <w:numId w:val="2"/>
              </w:numPr>
            </w:pPr>
            <w:r>
              <w:t>A happier, more engaged workforce</w:t>
            </w:r>
          </w:p>
          <w:p w:rsidR="005A4709" w:rsidRDefault="005A4709" w:rsidP="00E74723">
            <w:pPr>
              <w:pStyle w:val="ListParagraph"/>
              <w:numPr>
                <w:ilvl w:val="0"/>
                <w:numId w:val="2"/>
              </w:numPr>
            </w:pPr>
            <w:r>
              <w:t>Increased trust in Leadership.</w:t>
            </w:r>
          </w:p>
          <w:p w:rsidR="005A4709" w:rsidRDefault="005A4709" w:rsidP="00E74723">
            <w:pPr>
              <w:pStyle w:val="ListParagraph"/>
              <w:numPr>
                <w:ilvl w:val="0"/>
                <w:numId w:val="2"/>
              </w:numPr>
            </w:pPr>
            <w:r>
              <w:t>Increased innovation.</w:t>
            </w:r>
          </w:p>
          <w:p w:rsidR="005A4709" w:rsidRDefault="005A4709" w:rsidP="00E74723">
            <w:pPr>
              <w:pStyle w:val="ListParagraph"/>
              <w:numPr>
                <w:ilvl w:val="0"/>
                <w:numId w:val="2"/>
              </w:numPr>
            </w:pPr>
            <w:r>
              <w:t>Increased wellbeing.</w:t>
            </w:r>
          </w:p>
          <w:p w:rsidR="005A4709" w:rsidRDefault="005A4709" w:rsidP="00E74723">
            <w:pPr>
              <w:pStyle w:val="ListParagraph"/>
              <w:numPr>
                <w:ilvl w:val="0"/>
                <w:numId w:val="2"/>
              </w:numPr>
            </w:pPr>
            <w:r>
              <w:t>Increased motivation.</w:t>
            </w:r>
          </w:p>
          <w:p w:rsidR="005A4709" w:rsidRDefault="005A4709" w:rsidP="00E74723">
            <w:pPr>
              <w:pStyle w:val="ListParagraph"/>
              <w:numPr>
                <w:ilvl w:val="0"/>
                <w:numId w:val="2"/>
              </w:numPr>
            </w:pPr>
            <w:r>
              <w:t>Increased job satisfaction.</w:t>
            </w:r>
          </w:p>
          <w:p w:rsidR="005A4709" w:rsidRDefault="005A4709" w:rsidP="00E74723">
            <w:pPr>
              <w:pStyle w:val="ListParagraph"/>
              <w:numPr>
                <w:ilvl w:val="0"/>
                <w:numId w:val="2"/>
              </w:numPr>
            </w:pPr>
            <w:r>
              <w:t>Reduced turnover.</w:t>
            </w:r>
          </w:p>
          <w:p w:rsidR="005A4709" w:rsidRDefault="005A4709" w:rsidP="00E74723">
            <w:pPr>
              <w:pStyle w:val="ListParagraph"/>
              <w:numPr>
                <w:ilvl w:val="0"/>
                <w:numId w:val="2"/>
              </w:numPr>
            </w:pPr>
            <w:r>
              <w:t>Increased development opportunities.</w:t>
            </w:r>
          </w:p>
        </w:tc>
        <w:tc>
          <w:tcPr>
            <w:tcW w:w="4621" w:type="dxa"/>
          </w:tcPr>
          <w:p w:rsidR="005A4709" w:rsidRDefault="005A4709" w:rsidP="00E74723">
            <w:pPr>
              <w:pStyle w:val="ListParagraph"/>
              <w:numPr>
                <w:ilvl w:val="0"/>
                <w:numId w:val="3"/>
              </w:numPr>
              <w:ind w:left="360"/>
            </w:pPr>
            <w:r>
              <w:t>The Steering Group  perceived to be a form of Trade Union</w:t>
            </w:r>
          </w:p>
          <w:p w:rsidR="005A4709" w:rsidRDefault="005A4709" w:rsidP="00E74723">
            <w:pPr>
              <w:pStyle w:val="ListParagraph"/>
              <w:numPr>
                <w:ilvl w:val="0"/>
                <w:numId w:val="3"/>
              </w:numPr>
              <w:ind w:left="360"/>
            </w:pPr>
            <w:r>
              <w:t>Some topics may be unresolvable which may negatively impact trust and commitment.</w:t>
            </w:r>
          </w:p>
          <w:p w:rsidR="005A4709" w:rsidRDefault="005A4709" w:rsidP="00E74723"/>
          <w:p w:rsidR="005A4709" w:rsidRDefault="005A4709" w:rsidP="00E74723"/>
        </w:tc>
      </w:tr>
    </w:tbl>
    <w:p w:rsidR="005A4709" w:rsidRDefault="005A4709" w:rsidP="005A4709"/>
    <w:p w:rsidR="005A4709" w:rsidRPr="00215CE2" w:rsidRDefault="005A4709" w:rsidP="005A4709">
      <w:pPr>
        <w:rPr>
          <w:b/>
        </w:rPr>
      </w:pPr>
      <w:r w:rsidRPr="00215CE2">
        <w:rPr>
          <w:b/>
        </w:rPr>
        <w:t>HR Implications:</w:t>
      </w:r>
    </w:p>
    <w:p w:rsidR="005A4709" w:rsidRDefault="005A4709" w:rsidP="005A4709">
      <w:r>
        <w:t xml:space="preserve">We discussed how the above SWOT analysis evidences how the strengths and opportunities of the impending change clearly outweigh the weaknesses and threats; however it’s still an excellent tool to anticipate any challenges or barriers that may arise in advance.  </w:t>
      </w:r>
    </w:p>
    <w:p w:rsidR="005A4709" w:rsidRDefault="005A4709" w:rsidP="005A4709">
      <w:r>
        <w:t xml:space="preserve">Even at such an early stage we have already reached out to HR for guidance, particularly as this change is purely People-focussed.   We discussed how this change has developed through listening to colleagues and is a direct response to the recent engagement survey; however we also both recognised that there is a risk that without clear communication, some colleagues may perceive this steering group to be a similar platform to that of a traditional Trade Union meeting. We discussed how we will require HR to guide and support our Leaders to minimise the risk of this happening. HR will need to support Leaders to develop their communication plan and part of this support needs to be helping to clearly define the objectives of the steering group to ensure there is no ambiguity surrounding the messaging.  </w:t>
      </w:r>
    </w:p>
    <w:p w:rsidR="005A4709" w:rsidRDefault="005A4709" w:rsidP="005A4709">
      <w:r>
        <w:t>We will certainly be asking HR to attend the first meeting (at least) to ensure conversations don’t veer off track. We need to get the balance right between giving people the opportunity to voice their concerns but also ensuring it’s always done with the utmost professionalism and respect. We will be seeking support from HR to ensure expected behaviours are clearly outlined and communicated.</w:t>
      </w:r>
    </w:p>
    <w:p w:rsidR="005A4709" w:rsidRDefault="005A4709" w:rsidP="005A4709">
      <w:r>
        <w:t xml:space="preserve">To embed the change we discussed how we would benefit from HR assessing the impact of the change by speaking to colleagues, and providing feedback to Leaders to ensure improvements are implemented to increase the likelihood of colleagues remaining committed and the change being successfully embedded.  </w:t>
      </w:r>
    </w:p>
    <w:p w:rsidR="005A4709" w:rsidRDefault="005A4709" w:rsidP="005A4709"/>
    <w:p w:rsidR="00215CE2" w:rsidRDefault="00215CE2" w:rsidP="005A4709"/>
    <w:p w:rsidR="005A4709" w:rsidRPr="00215CE2" w:rsidRDefault="005A4709" w:rsidP="005A4709">
      <w:pPr>
        <w:jc w:val="center"/>
        <w:rPr>
          <w:b/>
        </w:rPr>
      </w:pPr>
      <w:r w:rsidRPr="00215CE2">
        <w:rPr>
          <w:b/>
        </w:rPr>
        <w:lastRenderedPageBreak/>
        <w:t>Activity 3</w:t>
      </w:r>
    </w:p>
    <w:tbl>
      <w:tblPr>
        <w:tblStyle w:val="TableGrid"/>
        <w:tblW w:w="0" w:type="auto"/>
        <w:tblLook w:val="04A0" w:firstRow="1" w:lastRow="0" w:firstColumn="1" w:lastColumn="0" w:noHBand="0" w:noVBand="1"/>
      </w:tblPr>
      <w:tblGrid>
        <w:gridCol w:w="4621"/>
        <w:gridCol w:w="4621"/>
      </w:tblGrid>
      <w:tr w:rsidR="005A4709" w:rsidTr="00E74723">
        <w:tc>
          <w:tcPr>
            <w:tcW w:w="9242" w:type="dxa"/>
            <w:gridSpan w:val="2"/>
          </w:tcPr>
          <w:p w:rsidR="005A4709" w:rsidRPr="001D16BC" w:rsidRDefault="005A4709" w:rsidP="00E74723">
            <w:pPr>
              <w:jc w:val="center"/>
              <w:rPr>
                <w:b/>
                <w:sz w:val="24"/>
                <w:szCs w:val="24"/>
              </w:rPr>
            </w:pPr>
            <w:r w:rsidRPr="001D16BC">
              <w:rPr>
                <w:b/>
                <w:sz w:val="24"/>
                <w:szCs w:val="24"/>
              </w:rPr>
              <w:t>Communications strategy</w:t>
            </w:r>
          </w:p>
        </w:tc>
      </w:tr>
      <w:tr w:rsidR="005A4709" w:rsidTr="00E74723">
        <w:tc>
          <w:tcPr>
            <w:tcW w:w="4621" w:type="dxa"/>
          </w:tcPr>
          <w:p w:rsidR="005A4709" w:rsidRPr="001D16BC" w:rsidRDefault="005A4709" w:rsidP="00E74723">
            <w:pPr>
              <w:rPr>
                <w:b/>
              </w:rPr>
            </w:pPr>
            <w:r w:rsidRPr="001D16BC">
              <w:rPr>
                <w:b/>
              </w:rPr>
              <w:t>Company Profile</w:t>
            </w:r>
          </w:p>
        </w:tc>
        <w:tc>
          <w:tcPr>
            <w:tcW w:w="4621" w:type="dxa"/>
          </w:tcPr>
          <w:p w:rsidR="005A4709" w:rsidRDefault="005A4709" w:rsidP="00E74723">
            <w:r>
              <w:t>Remploy in Wales is operated by Maximus employing over 100 employees working on its WHP and IPES contracts.  The majority of the workforce is Employment Advisors; however the workforce also consists of Performance Leads, Account Managers, Customer Coordinators, Partnership Advisors, Operations Managers and other roles within the senior team; all overseen by the Regional Contracts Director.</w:t>
            </w:r>
          </w:p>
        </w:tc>
      </w:tr>
      <w:tr w:rsidR="005A4709" w:rsidTr="00E74723">
        <w:tc>
          <w:tcPr>
            <w:tcW w:w="4621" w:type="dxa"/>
          </w:tcPr>
          <w:p w:rsidR="005A4709" w:rsidRPr="001D16BC" w:rsidRDefault="005A4709" w:rsidP="00E74723">
            <w:pPr>
              <w:rPr>
                <w:b/>
              </w:rPr>
            </w:pPr>
            <w:r w:rsidRPr="001D16BC">
              <w:rPr>
                <w:b/>
              </w:rPr>
              <w:t>Issue</w:t>
            </w:r>
            <w:r>
              <w:rPr>
                <w:b/>
              </w:rPr>
              <w:t xml:space="preserve"> </w:t>
            </w:r>
          </w:p>
        </w:tc>
        <w:tc>
          <w:tcPr>
            <w:tcW w:w="4621" w:type="dxa"/>
          </w:tcPr>
          <w:p w:rsidR="005A4709" w:rsidRDefault="005A4709" w:rsidP="00E74723">
            <w:r>
              <w:t>The employee annual engagement survey has been postponed until spring 2021, so we felt it was the right time to reach out to colleagues locally to assess how they were feeling.  We distributed Gallup Q12’s engagement survey to the teams for completion.  For many questions the responses were really positive, however there were some questions and additional comments that highlighted there was room for improvement.</w:t>
            </w:r>
          </w:p>
        </w:tc>
      </w:tr>
      <w:tr w:rsidR="005A4709" w:rsidTr="00E74723">
        <w:tc>
          <w:tcPr>
            <w:tcW w:w="4621" w:type="dxa"/>
          </w:tcPr>
          <w:p w:rsidR="005A4709" w:rsidRPr="001D16BC" w:rsidRDefault="005A4709" w:rsidP="00E74723">
            <w:pPr>
              <w:rPr>
                <w:b/>
              </w:rPr>
            </w:pPr>
            <w:r w:rsidRPr="001D16BC">
              <w:rPr>
                <w:b/>
              </w:rPr>
              <w:t>Research</w:t>
            </w:r>
            <w:r>
              <w:rPr>
                <w:b/>
              </w:rPr>
              <w:t xml:space="preserve"> </w:t>
            </w:r>
          </w:p>
        </w:tc>
        <w:tc>
          <w:tcPr>
            <w:tcW w:w="4621" w:type="dxa"/>
          </w:tcPr>
          <w:p w:rsidR="005A4709" w:rsidRDefault="005A4709" w:rsidP="00E74723">
            <w:r>
              <w:t>The engagement survey evidenced that 24% of respondents didn’t feel they’d had opportunities to learn and grow; 20% of colleagues felt their opinions didn’t count and 18% of colleagues indicated that they hadn’t received praise or recognition in the last 7 days.</w:t>
            </w:r>
          </w:p>
        </w:tc>
      </w:tr>
      <w:tr w:rsidR="005A4709" w:rsidTr="00E74723">
        <w:tc>
          <w:tcPr>
            <w:tcW w:w="4621" w:type="dxa"/>
          </w:tcPr>
          <w:p w:rsidR="005A4709" w:rsidRPr="001D16BC" w:rsidRDefault="005A4709" w:rsidP="00E74723">
            <w:pPr>
              <w:rPr>
                <w:b/>
              </w:rPr>
            </w:pPr>
            <w:r w:rsidRPr="001D16BC">
              <w:rPr>
                <w:b/>
              </w:rPr>
              <w:t>Communications Objectives</w:t>
            </w:r>
          </w:p>
        </w:tc>
        <w:tc>
          <w:tcPr>
            <w:tcW w:w="4621" w:type="dxa"/>
          </w:tcPr>
          <w:p w:rsidR="005A4709" w:rsidRDefault="005A4709" w:rsidP="005A4709">
            <w:pPr>
              <w:pStyle w:val="ListParagraph"/>
              <w:numPr>
                <w:ilvl w:val="0"/>
                <w:numId w:val="4"/>
              </w:numPr>
            </w:pPr>
            <w:r>
              <w:t>To evidence that we are listening to what colleagues are telling us</w:t>
            </w:r>
          </w:p>
          <w:p w:rsidR="005A4709" w:rsidRDefault="005A4709" w:rsidP="005A4709">
            <w:pPr>
              <w:pStyle w:val="ListParagraph"/>
              <w:numPr>
                <w:ilvl w:val="0"/>
                <w:numId w:val="4"/>
              </w:numPr>
            </w:pPr>
            <w:r>
              <w:t>To raise awareness of our plans to implement a People Steering Group</w:t>
            </w:r>
          </w:p>
          <w:p w:rsidR="005A4709" w:rsidRDefault="005A4709" w:rsidP="005A4709">
            <w:pPr>
              <w:pStyle w:val="ListParagraph"/>
              <w:numPr>
                <w:ilvl w:val="0"/>
                <w:numId w:val="4"/>
              </w:numPr>
            </w:pPr>
            <w:r>
              <w:t>To excite and motivate colleagues to gain ‘buy in’</w:t>
            </w:r>
          </w:p>
          <w:p w:rsidR="005A4709" w:rsidRDefault="005A4709" w:rsidP="005A4709">
            <w:pPr>
              <w:pStyle w:val="ListParagraph"/>
              <w:numPr>
                <w:ilvl w:val="0"/>
                <w:numId w:val="4"/>
              </w:numPr>
            </w:pPr>
            <w:r>
              <w:t>To influence those who may be resistant</w:t>
            </w:r>
          </w:p>
          <w:p w:rsidR="005A4709" w:rsidRDefault="005A4709" w:rsidP="005A4709">
            <w:pPr>
              <w:pStyle w:val="ListParagraph"/>
              <w:numPr>
                <w:ilvl w:val="0"/>
                <w:numId w:val="4"/>
              </w:numPr>
            </w:pPr>
            <w:r>
              <w:t>To be clear of the need for change and purpose of the steering group to avoid ambiguity</w:t>
            </w:r>
          </w:p>
        </w:tc>
      </w:tr>
      <w:tr w:rsidR="005A4709" w:rsidTr="00E74723">
        <w:tc>
          <w:tcPr>
            <w:tcW w:w="4621" w:type="dxa"/>
          </w:tcPr>
          <w:p w:rsidR="005A4709" w:rsidRPr="001D16BC" w:rsidRDefault="005A4709" w:rsidP="00E74723">
            <w:pPr>
              <w:rPr>
                <w:b/>
              </w:rPr>
            </w:pPr>
            <w:r w:rsidRPr="001D16BC">
              <w:rPr>
                <w:b/>
              </w:rPr>
              <w:t xml:space="preserve">Audiences </w:t>
            </w:r>
          </w:p>
        </w:tc>
        <w:tc>
          <w:tcPr>
            <w:tcW w:w="4621" w:type="dxa"/>
          </w:tcPr>
          <w:p w:rsidR="005A4709" w:rsidRDefault="005A4709" w:rsidP="005A4709">
            <w:pPr>
              <w:pStyle w:val="ListParagraph"/>
              <w:numPr>
                <w:ilvl w:val="0"/>
                <w:numId w:val="5"/>
              </w:numPr>
            </w:pPr>
            <w:r>
              <w:t>Regional Director</w:t>
            </w:r>
          </w:p>
          <w:p w:rsidR="005A4709" w:rsidRDefault="005A4709" w:rsidP="005A4709">
            <w:pPr>
              <w:pStyle w:val="ListParagraph"/>
              <w:numPr>
                <w:ilvl w:val="0"/>
                <w:numId w:val="5"/>
              </w:numPr>
            </w:pPr>
            <w:r>
              <w:t>Senior Managers</w:t>
            </w:r>
          </w:p>
          <w:p w:rsidR="005A4709" w:rsidRDefault="005A4709" w:rsidP="005A4709">
            <w:pPr>
              <w:pStyle w:val="ListParagraph"/>
              <w:numPr>
                <w:ilvl w:val="0"/>
                <w:numId w:val="5"/>
              </w:numPr>
            </w:pPr>
            <w:r>
              <w:t>Performance Leads</w:t>
            </w:r>
          </w:p>
          <w:p w:rsidR="005A4709" w:rsidRDefault="005A4709" w:rsidP="005A4709">
            <w:pPr>
              <w:pStyle w:val="ListParagraph"/>
              <w:numPr>
                <w:ilvl w:val="0"/>
                <w:numId w:val="5"/>
              </w:numPr>
            </w:pPr>
            <w:r>
              <w:t>Account Managers</w:t>
            </w:r>
          </w:p>
          <w:p w:rsidR="005A4709" w:rsidRDefault="005A4709" w:rsidP="005A4709">
            <w:pPr>
              <w:pStyle w:val="ListParagraph"/>
              <w:numPr>
                <w:ilvl w:val="0"/>
                <w:numId w:val="5"/>
              </w:numPr>
            </w:pPr>
            <w:r>
              <w:t>Partnership Advisors</w:t>
            </w:r>
          </w:p>
          <w:p w:rsidR="005A4709" w:rsidRDefault="005A4709" w:rsidP="005A4709">
            <w:pPr>
              <w:pStyle w:val="ListParagraph"/>
              <w:numPr>
                <w:ilvl w:val="0"/>
                <w:numId w:val="5"/>
              </w:numPr>
            </w:pPr>
            <w:r>
              <w:t>Employment Advisors</w:t>
            </w:r>
          </w:p>
          <w:p w:rsidR="005A4709" w:rsidRDefault="005A4709" w:rsidP="005A4709">
            <w:pPr>
              <w:pStyle w:val="ListParagraph"/>
              <w:numPr>
                <w:ilvl w:val="0"/>
                <w:numId w:val="5"/>
              </w:numPr>
            </w:pPr>
            <w:r>
              <w:t>Customer Coordinators</w:t>
            </w:r>
          </w:p>
        </w:tc>
      </w:tr>
      <w:tr w:rsidR="005A4709" w:rsidTr="00E74723">
        <w:tc>
          <w:tcPr>
            <w:tcW w:w="4621" w:type="dxa"/>
          </w:tcPr>
          <w:p w:rsidR="005A4709" w:rsidRPr="001D16BC" w:rsidRDefault="005A4709" w:rsidP="00E74723">
            <w:pPr>
              <w:rPr>
                <w:b/>
              </w:rPr>
            </w:pPr>
            <w:r w:rsidRPr="001D16BC">
              <w:rPr>
                <w:b/>
              </w:rPr>
              <w:t>Key Messages</w:t>
            </w:r>
          </w:p>
        </w:tc>
        <w:tc>
          <w:tcPr>
            <w:tcW w:w="4621" w:type="dxa"/>
          </w:tcPr>
          <w:p w:rsidR="005A4709" w:rsidRDefault="005A4709" w:rsidP="00E74723">
            <w:r>
              <w:t xml:space="preserve">We want you to have a ‘Voice’ and feel safe and secure to tell us how you feel, give us feedback and tell us your suggestions.  We are creating a ‘People Steering Group’ for you to have that opportunity.  </w:t>
            </w:r>
          </w:p>
        </w:tc>
      </w:tr>
      <w:tr w:rsidR="005A4709" w:rsidTr="00E74723">
        <w:tc>
          <w:tcPr>
            <w:tcW w:w="4621" w:type="dxa"/>
          </w:tcPr>
          <w:p w:rsidR="005A4709" w:rsidRPr="001D16BC" w:rsidRDefault="005A4709" w:rsidP="00E74723">
            <w:pPr>
              <w:rPr>
                <w:b/>
              </w:rPr>
            </w:pPr>
            <w:r w:rsidRPr="001D16BC">
              <w:rPr>
                <w:b/>
              </w:rPr>
              <w:t>Tactics/Channels</w:t>
            </w:r>
          </w:p>
        </w:tc>
        <w:tc>
          <w:tcPr>
            <w:tcW w:w="4621" w:type="dxa"/>
          </w:tcPr>
          <w:p w:rsidR="005A4709" w:rsidRDefault="005A4709" w:rsidP="005A4709">
            <w:pPr>
              <w:pStyle w:val="ListParagraph"/>
              <w:numPr>
                <w:ilvl w:val="0"/>
                <w:numId w:val="6"/>
              </w:numPr>
            </w:pPr>
            <w:r>
              <w:t xml:space="preserve">Work with the Marketing Team to produce </w:t>
            </w:r>
            <w:r>
              <w:lastRenderedPageBreak/>
              <w:t xml:space="preserve">an official Comms to make the </w:t>
            </w:r>
            <w:r w:rsidRPr="00465359">
              <w:rPr>
                <w:b/>
              </w:rPr>
              <w:t>Announcement</w:t>
            </w:r>
            <w:r>
              <w:t xml:space="preserve"> to everybody at the same time.  This should also explain how colleagues can get involved if they wish to along with how they can provide feedback.</w:t>
            </w:r>
          </w:p>
          <w:p w:rsidR="005A4709" w:rsidRDefault="005A4709" w:rsidP="005A4709">
            <w:pPr>
              <w:pStyle w:val="ListParagraph"/>
              <w:numPr>
                <w:ilvl w:val="0"/>
                <w:numId w:val="6"/>
              </w:numPr>
            </w:pPr>
            <w:r w:rsidRPr="00465359">
              <w:rPr>
                <w:b/>
              </w:rPr>
              <w:t>Transitional Arrangements</w:t>
            </w:r>
            <w:r>
              <w:t xml:space="preserve"> – </w:t>
            </w:r>
          </w:p>
          <w:p w:rsidR="005A4709" w:rsidRDefault="005A4709" w:rsidP="00E74723">
            <w:pPr>
              <w:pStyle w:val="ListParagraph"/>
              <w:ind w:left="360"/>
            </w:pPr>
            <w:r>
              <w:t>A Monthly Comms Call to take place to update employees that plans are progressing.</w:t>
            </w:r>
          </w:p>
          <w:p w:rsidR="005A4709" w:rsidRDefault="005A4709" w:rsidP="00E74723">
            <w:pPr>
              <w:pStyle w:val="ListParagraph"/>
              <w:ind w:left="360"/>
            </w:pPr>
            <w:r>
              <w:t>Updates will be provided on weekly calls to the senior managers so they can continually filter the messages to the teams.</w:t>
            </w:r>
          </w:p>
        </w:tc>
      </w:tr>
      <w:tr w:rsidR="005A4709" w:rsidTr="00E74723">
        <w:tc>
          <w:tcPr>
            <w:tcW w:w="4621" w:type="dxa"/>
          </w:tcPr>
          <w:p w:rsidR="005A4709" w:rsidRPr="001D16BC" w:rsidRDefault="005A4709" w:rsidP="00E74723">
            <w:pPr>
              <w:rPr>
                <w:b/>
              </w:rPr>
            </w:pPr>
            <w:r w:rsidRPr="001D16BC">
              <w:rPr>
                <w:b/>
              </w:rPr>
              <w:lastRenderedPageBreak/>
              <w:t>Risks</w:t>
            </w:r>
          </w:p>
        </w:tc>
        <w:tc>
          <w:tcPr>
            <w:tcW w:w="4621" w:type="dxa"/>
          </w:tcPr>
          <w:p w:rsidR="005A4709" w:rsidRDefault="005A4709" w:rsidP="00E74723">
            <w:r>
              <w:t>Risks that we may encounter along the way will be colleagues not ‘buying-in’ to the steering group as they don’t believe anything will change, which will be evidenced in a lack of commitment and will likely have an adverse effect on the success of the steering group.</w:t>
            </w:r>
          </w:p>
          <w:p w:rsidR="005A4709" w:rsidRDefault="005A4709" w:rsidP="00E74723">
            <w:r>
              <w:t>There is a risk that colleagues will view the steering group as a traditional trade union meeting and want to approach it in a similar fashion.</w:t>
            </w:r>
          </w:p>
        </w:tc>
      </w:tr>
      <w:tr w:rsidR="005A4709" w:rsidTr="00E74723">
        <w:tc>
          <w:tcPr>
            <w:tcW w:w="4621" w:type="dxa"/>
          </w:tcPr>
          <w:p w:rsidR="005A4709" w:rsidRPr="001D16BC" w:rsidRDefault="005A4709" w:rsidP="00E74723">
            <w:pPr>
              <w:rPr>
                <w:b/>
              </w:rPr>
            </w:pPr>
            <w:r w:rsidRPr="001D16BC">
              <w:rPr>
                <w:b/>
              </w:rPr>
              <w:t>Measurement</w:t>
            </w:r>
          </w:p>
        </w:tc>
        <w:tc>
          <w:tcPr>
            <w:tcW w:w="4621" w:type="dxa"/>
          </w:tcPr>
          <w:p w:rsidR="005A4709" w:rsidRDefault="005A4709" w:rsidP="00E74723">
            <w:r>
              <w:t>Regular surveys and Staff Interviews to capture feedback.</w:t>
            </w:r>
          </w:p>
        </w:tc>
      </w:tr>
      <w:tr w:rsidR="005A4709" w:rsidTr="00E74723">
        <w:tc>
          <w:tcPr>
            <w:tcW w:w="4621" w:type="dxa"/>
          </w:tcPr>
          <w:p w:rsidR="005A4709" w:rsidRPr="001D16BC" w:rsidRDefault="005A4709" w:rsidP="00E74723">
            <w:pPr>
              <w:rPr>
                <w:b/>
              </w:rPr>
            </w:pPr>
            <w:r w:rsidRPr="001D16BC">
              <w:rPr>
                <w:b/>
              </w:rPr>
              <w:t>Review</w:t>
            </w:r>
          </w:p>
        </w:tc>
        <w:tc>
          <w:tcPr>
            <w:tcW w:w="4621" w:type="dxa"/>
          </w:tcPr>
          <w:p w:rsidR="005A4709" w:rsidRDefault="005A4709" w:rsidP="00E74723">
            <w:r>
              <w:t>Regular reviews will be conducted to ensure the objectives are being achieved and if we feel that we need to make any changes, we will ensure to do so as the implementation progresses.</w:t>
            </w:r>
          </w:p>
        </w:tc>
      </w:tr>
    </w:tbl>
    <w:p w:rsidR="005A4709" w:rsidRDefault="005A4709" w:rsidP="005A4709"/>
    <w:p w:rsidR="005A4709" w:rsidRDefault="005A4709" w:rsidP="005A4709">
      <w:r>
        <w:t>My Line Manger and I met on the 16</w:t>
      </w:r>
      <w:r w:rsidRPr="00F865D9">
        <w:rPr>
          <w:vertAlign w:val="superscript"/>
        </w:rPr>
        <w:t>th</w:t>
      </w:r>
      <w:r>
        <w:t xml:space="preserve"> December 2020 to discuss the above communications strategy.  We both agreed that the change initiative that we plan to implement is an overwhelmingly positive change; however we are also under no illusion</w:t>
      </w:r>
      <w:r w:rsidR="00215CE2">
        <w:t>,</w:t>
      </w:r>
      <w:r>
        <w:t xml:space="preserve"> and know there will always be some resistance.  As detailed above, we felt that there is a risk that some colleagues may not buy into what we are trying to achieve as either they don’t feel there is a need for it or they don’t believe it will happen.  Line Managers may be resistant as they may be concerned about colleagues having the time to commit to any additional groups.  </w:t>
      </w:r>
    </w:p>
    <w:p w:rsidR="005A4709" w:rsidRDefault="005A4709" w:rsidP="005A4709">
      <w:r>
        <w:t>We discussed how the communication strategy is vital to overcoming any resistance.  We discussed how quite often people don’t buy into change initiatives as they don’t really understand it.  This is why the need for change and the objectives of the steering group need to be clearly defined and communicated to the teams.  We need to communicate the benefits and continue to reinforce these messages.  We agreed that we would make an official announcement via the Marketing Team; however we would also ensure to update the Senior Team weekly on a call so that we don’t lose momentum and messages can be filtered down to the teams.</w:t>
      </w:r>
    </w:p>
    <w:p w:rsidR="005A4709" w:rsidRDefault="005A4709" w:rsidP="005A4709">
      <w:r>
        <w:t>We agreed that we would need to regularly review that the Steering Group was adding value and we would do this by distributing surveys regularly, but also interviewing the staff.  We would communicate any improvements being made as a result through mon</w:t>
      </w:r>
      <w:bookmarkStart w:id="0" w:name="_GoBack"/>
      <w:bookmarkEnd w:id="0"/>
      <w:r>
        <w:t>thly employee calls.</w:t>
      </w:r>
    </w:p>
    <w:p w:rsidR="005A4709" w:rsidRPr="006F6A56" w:rsidRDefault="005A4709"/>
    <w:sectPr w:rsidR="005A4709" w:rsidRPr="006F6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B5BD3"/>
    <w:multiLevelType w:val="hybridMultilevel"/>
    <w:tmpl w:val="EB2A2F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447342CE"/>
    <w:multiLevelType w:val="hybridMultilevel"/>
    <w:tmpl w:val="15D860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4F3E471F"/>
    <w:multiLevelType w:val="hybridMultilevel"/>
    <w:tmpl w:val="55621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6191ABB"/>
    <w:multiLevelType w:val="hybridMultilevel"/>
    <w:tmpl w:val="A73AFA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738C2457"/>
    <w:multiLevelType w:val="hybridMultilevel"/>
    <w:tmpl w:val="A1D4C2A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7A474736"/>
    <w:multiLevelType w:val="hybridMultilevel"/>
    <w:tmpl w:val="546AF9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2"/>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7894"/>
    <w:rsid w:val="00090AFF"/>
    <w:rsid w:val="000E3331"/>
    <w:rsid w:val="00210AB5"/>
    <w:rsid w:val="00215CE2"/>
    <w:rsid w:val="00242AA1"/>
    <w:rsid w:val="00263704"/>
    <w:rsid w:val="00301754"/>
    <w:rsid w:val="0038312D"/>
    <w:rsid w:val="003E4803"/>
    <w:rsid w:val="00411994"/>
    <w:rsid w:val="004B0A3F"/>
    <w:rsid w:val="005A4709"/>
    <w:rsid w:val="005E5BFD"/>
    <w:rsid w:val="006A4EFF"/>
    <w:rsid w:val="006F310C"/>
    <w:rsid w:val="006F6A56"/>
    <w:rsid w:val="0078321E"/>
    <w:rsid w:val="00867C2F"/>
    <w:rsid w:val="008C04F9"/>
    <w:rsid w:val="00925A71"/>
    <w:rsid w:val="00957894"/>
    <w:rsid w:val="0098302B"/>
    <w:rsid w:val="0099388C"/>
    <w:rsid w:val="00994320"/>
    <w:rsid w:val="009A521F"/>
    <w:rsid w:val="009C02F7"/>
    <w:rsid w:val="009C6D6A"/>
    <w:rsid w:val="00A15380"/>
    <w:rsid w:val="00B23F6B"/>
    <w:rsid w:val="00BA576D"/>
    <w:rsid w:val="00C730E5"/>
    <w:rsid w:val="00C91D67"/>
    <w:rsid w:val="00CD743B"/>
    <w:rsid w:val="00CF6BD4"/>
    <w:rsid w:val="00E50AD8"/>
    <w:rsid w:val="00E77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48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803"/>
    <w:rPr>
      <w:rFonts w:ascii="Tahoma" w:hAnsi="Tahoma" w:cs="Tahoma"/>
      <w:sz w:val="16"/>
      <w:szCs w:val="16"/>
    </w:rPr>
  </w:style>
  <w:style w:type="table" w:styleId="TableGrid">
    <w:name w:val="Table Grid"/>
    <w:basedOn w:val="TableNormal"/>
    <w:uiPriority w:val="59"/>
    <w:rsid w:val="005A47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470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48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803"/>
    <w:rPr>
      <w:rFonts w:ascii="Tahoma" w:hAnsi="Tahoma" w:cs="Tahoma"/>
      <w:sz w:val="16"/>
      <w:szCs w:val="16"/>
    </w:rPr>
  </w:style>
  <w:style w:type="table" w:styleId="TableGrid">
    <w:name w:val="Table Grid"/>
    <w:basedOn w:val="TableNormal"/>
    <w:uiPriority w:val="59"/>
    <w:rsid w:val="005A47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47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1474</Words>
  <Characters>8406</Characters>
  <Application>Microsoft Office Word</Application>
  <DocSecurity>4</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9861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Sophie O'Kelly</dc:creator>
  <cp:lastModifiedBy>Sophie O'Kelly</cp:lastModifiedBy>
  <cp:revision>2</cp:revision>
  <dcterms:created xsi:type="dcterms:W3CDTF">2020-12-18T23:26:00Z</dcterms:created>
  <dcterms:modified xsi:type="dcterms:W3CDTF">2020-12-18T23:26:00Z</dcterms:modified>
</cp:coreProperties>
</file>