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rsidR="009E517F" w:rsidRPr="0081246A" w:rsidRDefault="009E517F" w:rsidP="009E517F">
      <w:pPr>
        <w:jc w:val="center"/>
        <w:rPr>
          <w:rFonts w:ascii="Arial" w:hAnsi="Arial" w:cs="Arial"/>
          <w:b/>
          <w:bCs/>
        </w:rPr>
      </w:pPr>
      <w:r w:rsidRPr="0081246A">
        <w:rPr>
          <w:rFonts w:ascii="Arial" w:hAnsi="Arial" w:cs="Arial"/>
          <w:b/>
          <w:bCs/>
        </w:rPr>
        <w:t>Instructions</w:t>
      </w:r>
    </w:p>
    <w:p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tblPr>
      <w:tblGrid>
        <w:gridCol w:w="2405"/>
        <w:gridCol w:w="6611"/>
      </w:tblGrid>
      <w:tr w:rsidR="00F82F15" w:rsidRPr="0081246A" w:rsidTr="00F82F15">
        <w:tc>
          <w:tcPr>
            <w:tcW w:w="2405" w:type="dxa"/>
          </w:tcPr>
          <w:p w:rsidR="00F82F15" w:rsidRPr="0081246A" w:rsidRDefault="00F82F15" w:rsidP="00F82F15">
            <w:pPr>
              <w:rPr>
                <w:rFonts w:ascii="Arial" w:hAnsi="Arial" w:cs="Arial"/>
              </w:rPr>
            </w:pPr>
            <w:r w:rsidRPr="0081246A">
              <w:rPr>
                <w:rFonts w:ascii="Arial" w:hAnsi="Arial" w:cs="Arial"/>
              </w:rPr>
              <w:t>Student Name</w:t>
            </w:r>
          </w:p>
        </w:tc>
        <w:tc>
          <w:tcPr>
            <w:tcW w:w="6611" w:type="dxa"/>
          </w:tcPr>
          <w:p w:rsidR="00F82F15" w:rsidRPr="0081246A" w:rsidRDefault="00F82F15" w:rsidP="00F82F15">
            <w:pPr>
              <w:rPr>
                <w:rFonts w:ascii="Arial" w:hAnsi="Arial" w:cs="Arial"/>
              </w:rPr>
            </w:pPr>
          </w:p>
          <w:p w:rsidR="00F82F15" w:rsidRPr="0081246A" w:rsidRDefault="00F001D2" w:rsidP="00F82F15">
            <w:pPr>
              <w:rPr>
                <w:rFonts w:ascii="Arial" w:hAnsi="Arial" w:cs="Arial"/>
              </w:rPr>
            </w:pPr>
            <w:r>
              <w:rPr>
                <w:rFonts w:ascii="Arial" w:hAnsi="Arial" w:cs="Arial"/>
              </w:rPr>
              <w:t>Rachel Laura Anne John</w:t>
            </w:r>
          </w:p>
        </w:tc>
      </w:tr>
      <w:tr w:rsidR="00F82F15" w:rsidRPr="0081246A" w:rsidTr="00F82F15">
        <w:tc>
          <w:tcPr>
            <w:tcW w:w="2405" w:type="dxa"/>
          </w:tcPr>
          <w:p w:rsidR="00F82F15" w:rsidRPr="0081246A" w:rsidRDefault="00F82F15" w:rsidP="00F82F15">
            <w:pPr>
              <w:rPr>
                <w:rFonts w:ascii="Arial" w:hAnsi="Arial" w:cs="Arial"/>
              </w:rPr>
            </w:pPr>
            <w:r w:rsidRPr="0081246A">
              <w:rPr>
                <w:rFonts w:ascii="Arial" w:hAnsi="Arial" w:cs="Arial"/>
              </w:rPr>
              <w:t>Student Number</w:t>
            </w:r>
          </w:p>
        </w:tc>
        <w:tc>
          <w:tcPr>
            <w:tcW w:w="6611" w:type="dxa"/>
          </w:tcPr>
          <w:p w:rsidR="00F82F15" w:rsidRPr="0081246A" w:rsidRDefault="00F001D2" w:rsidP="00F82F15">
            <w:pPr>
              <w:rPr>
                <w:rFonts w:ascii="Arial" w:hAnsi="Arial" w:cs="Arial"/>
              </w:rPr>
            </w:pPr>
            <w:r>
              <w:rPr>
                <w:rFonts w:ascii="Arial" w:hAnsi="Arial" w:cs="Arial"/>
              </w:rPr>
              <w:t>1802123</w:t>
            </w:r>
          </w:p>
          <w:p w:rsidR="00F82F15" w:rsidRPr="0081246A" w:rsidRDefault="00F82F15" w:rsidP="00F82F15">
            <w:pPr>
              <w:rPr>
                <w:rFonts w:ascii="Arial" w:hAnsi="Arial" w:cs="Arial"/>
              </w:rPr>
            </w:pPr>
          </w:p>
        </w:tc>
      </w:tr>
    </w:tbl>
    <w:p w:rsidR="00F82F15" w:rsidRPr="0081246A" w:rsidRDefault="00F82F15" w:rsidP="00F82F15">
      <w:pPr>
        <w:rPr>
          <w:rFonts w:ascii="Arial" w:hAnsi="Arial" w:cs="Arial"/>
        </w:rPr>
      </w:pPr>
    </w:p>
    <w:tbl>
      <w:tblPr>
        <w:tblStyle w:val="TableGrid"/>
        <w:tblW w:w="0" w:type="auto"/>
        <w:tblLook w:val="04A0"/>
      </w:tblPr>
      <w:tblGrid>
        <w:gridCol w:w="9016"/>
      </w:tblGrid>
      <w:tr w:rsidR="009E517F" w:rsidRPr="0081246A" w:rsidTr="009E517F">
        <w:tc>
          <w:tcPr>
            <w:tcW w:w="9016" w:type="dxa"/>
          </w:tcPr>
          <w:p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rsidR="0081246A" w:rsidRPr="0081246A" w:rsidRDefault="0081246A" w:rsidP="009E517F">
            <w:pPr>
              <w:rPr>
                <w:rFonts w:ascii="Arial" w:hAnsi="Arial" w:cs="Arial"/>
                <w:b/>
                <w:bCs/>
              </w:rPr>
            </w:pPr>
          </w:p>
        </w:tc>
      </w:tr>
      <w:tr w:rsidR="009E517F" w:rsidRPr="0081246A" w:rsidTr="009E517F">
        <w:tc>
          <w:tcPr>
            <w:tcW w:w="9016" w:type="dxa"/>
          </w:tcPr>
          <w:p w:rsidR="00111EF0" w:rsidRDefault="00111EF0" w:rsidP="00AC01D0">
            <w:pPr>
              <w:rPr>
                <w:rFonts w:ascii="Arial" w:hAnsi="Arial" w:cs="Arial"/>
              </w:rPr>
            </w:pPr>
            <w:r w:rsidRPr="0081246A">
              <w:rPr>
                <w:rFonts w:ascii="Arial" w:hAnsi="Arial" w:cs="Arial"/>
              </w:rPr>
              <w:t>Write</w:t>
            </w:r>
            <w:r w:rsidR="00AC01D0">
              <w:rPr>
                <w:rFonts w:ascii="Arial" w:hAnsi="Arial" w:cs="Arial"/>
              </w:rPr>
              <w:t xml:space="preserve"> your answer here:</w:t>
            </w:r>
          </w:p>
          <w:p w:rsidR="00E26945" w:rsidRDefault="00AC01D0" w:rsidP="009E517F">
            <w:pPr>
              <w:rPr>
                <w:rFonts w:ascii="Arial" w:hAnsi="Arial" w:cs="Arial"/>
              </w:rPr>
            </w:pPr>
            <w:r>
              <w:rPr>
                <w:rFonts w:ascii="Arial" w:hAnsi="Arial" w:cs="Arial"/>
              </w:rPr>
              <w:t xml:space="preserve">When the pandemic hit, </w:t>
            </w:r>
            <w:r w:rsidR="001E002C">
              <w:rPr>
                <w:rFonts w:ascii="Arial" w:hAnsi="Arial" w:cs="Arial"/>
              </w:rPr>
              <w:t xml:space="preserve">the government introduced a scheme called the ‘Large Business Interruption Loan Scheme’ that provided loans to with no interest for 12 months for companies with large turnovers. </w:t>
            </w:r>
          </w:p>
          <w:p w:rsidR="005741D3" w:rsidRDefault="001E002C" w:rsidP="009E517F">
            <w:pPr>
              <w:rPr>
                <w:rFonts w:ascii="Arial" w:hAnsi="Arial" w:cs="Arial"/>
              </w:rPr>
            </w:pPr>
            <w:r>
              <w:rPr>
                <w:rFonts w:ascii="Arial" w:hAnsi="Arial" w:cs="Arial"/>
              </w:rPr>
              <w:t>The furlough scheme, also known as (</w:t>
            </w:r>
            <w:proofErr w:type="spellStart"/>
            <w:r w:rsidR="00E26945">
              <w:rPr>
                <w:rFonts w:ascii="Arial" w:hAnsi="Arial" w:cs="Arial"/>
              </w:rPr>
              <w:t>Corona</w:t>
            </w:r>
            <w:r>
              <w:rPr>
                <w:rFonts w:ascii="Arial" w:hAnsi="Arial" w:cs="Arial"/>
              </w:rPr>
              <w:t>virus</w:t>
            </w:r>
            <w:proofErr w:type="spellEnd"/>
            <w:r>
              <w:rPr>
                <w:rFonts w:ascii="Arial" w:hAnsi="Arial" w:cs="Arial"/>
              </w:rPr>
              <w:t xml:space="preserve"> Job Retention Scheme) ensured that resources were made available to the public who were unable to work due to the restrictions. </w:t>
            </w:r>
          </w:p>
          <w:p w:rsidR="005741D3" w:rsidRDefault="001E002C" w:rsidP="009E517F">
            <w:pPr>
              <w:rPr>
                <w:rFonts w:ascii="Arial" w:hAnsi="Arial" w:cs="Arial"/>
              </w:rPr>
            </w:pPr>
            <w:r>
              <w:rPr>
                <w:rFonts w:ascii="Arial" w:hAnsi="Arial" w:cs="Arial"/>
              </w:rPr>
              <w:t>The NHS also cancelled non-emergency operations and routine treatment, in a bid to save money and to manage staff</w:t>
            </w:r>
            <w:r w:rsidR="005741D3">
              <w:rPr>
                <w:rFonts w:ascii="Arial" w:hAnsi="Arial" w:cs="Arial"/>
              </w:rPr>
              <w:t>, the NHS was given additional funding to support</w:t>
            </w:r>
            <w:r w:rsidR="00E26945">
              <w:rPr>
                <w:rFonts w:ascii="Arial" w:hAnsi="Arial" w:cs="Arial"/>
              </w:rPr>
              <w:t xml:space="preserve"> </w:t>
            </w:r>
            <w:r w:rsidR="005741D3">
              <w:rPr>
                <w:rFonts w:ascii="Arial" w:hAnsi="Arial" w:cs="Arial"/>
              </w:rPr>
              <w:t>in the response it was given</w:t>
            </w:r>
            <w:r>
              <w:rPr>
                <w:rFonts w:ascii="Arial" w:hAnsi="Arial" w:cs="Arial"/>
              </w:rPr>
              <w:t xml:space="preserve">.  </w:t>
            </w:r>
          </w:p>
          <w:p w:rsidR="0081246A" w:rsidRDefault="001E002C" w:rsidP="009E517F">
            <w:pPr>
              <w:rPr>
                <w:rFonts w:ascii="Arial" w:hAnsi="Arial" w:cs="Arial"/>
              </w:rPr>
            </w:pPr>
            <w:r>
              <w:rPr>
                <w:rFonts w:ascii="Arial" w:hAnsi="Arial" w:cs="Arial"/>
              </w:rPr>
              <w:t>During lockdown public spending increased on online-delivery services</w:t>
            </w:r>
            <w:r w:rsidR="004A7A03">
              <w:rPr>
                <w:rFonts w:ascii="Arial" w:hAnsi="Arial" w:cs="Arial"/>
              </w:rPr>
              <w:t xml:space="preserve">, online-exercises classes, online-video consultations and many more. </w:t>
            </w:r>
          </w:p>
          <w:p w:rsidR="007712EF" w:rsidRDefault="007712EF" w:rsidP="009E517F">
            <w:pPr>
              <w:rPr>
                <w:rFonts w:ascii="Arial" w:hAnsi="Arial" w:cs="Arial"/>
              </w:rPr>
            </w:pPr>
          </w:p>
          <w:p w:rsidR="0078230D" w:rsidRDefault="007712EF" w:rsidP="009E517F">
            <w:pPr>
              <w:rPr>
                <w:rFonts w:ascii="Arial" w:hAnsi="Arial" w:cs="Arial"/>
              </w:rPr>
            </w:pPr>
            <w:r>
              <w:rPr>
                <w:rFonts w:ascii="Arial" w:hAnsi="Arial" w:cs="Arial"/>
              </w:rPr>
              <w:t xml:space="preserve">As viewed by the Institute of Fiscal Studies the United Kingdom has seen a huge impact due to </w:t>
            </w:r>
            <w:r w:rsidR="0078230D">
              <w:rPr>
                <w:rFonts w:ascii="Arial" w:hAnsi="Arial" w:cs="Arial"/>
              </w:rPr>
              <w:t>pandemic</w:t>
            </w:r>
            <w:r>
              <w:rPr>
                <w:rFonts w:ascii="Arial" w:hAnsi="Arial" w:cs="Arial"/>
              </w:rPr>
              <w:t xml:space="preserve">.  By following the ‘golden rule’ government borrowing </w:t>
            </w:r>
            <w:r w:rsidR="0078230D">
              <w:rPr>
                <w:rFonts w:ascii="Arial" w:hAnsi="Arial" w:cs="Arial"/>
              </w:rPr>
              <w:t xml:space="preserve">increased and (will have investment back from the loans above) and did not directly fund currents spending, instead decided to revaluate where current spending was being allocated. </w:t>
            </w:r>
          </w:p>
          <w:p w:rsidR="00111EF0" w:rsidRPr="0081246A" w:rsidRDefault="00111EF0" w:rsidP="0078230D">
            <w:pPr>
              <w:rPr>
                <w:rFonts w:ascii="Arial" w:hAnsi="Arial" w:cs="Arial"/>
                <w:b/>
                <w:bCs/>
              </w:rPr>
            </w:pPr>
          </w:p>
        </w:tc>
      </w:tr>
      <w:tr w:rsidR="009E517F" w:rsidRPr="0081246A" w:rsidTr="009E517F">
        <w:tc>
          <w:tcPr>
            <w:tcW w:w="9016" w:type="dxa"/>
          </w:tcPr>
          <w:p w:rsidR="009E517F" w:rsidRPr="0081246A" w:rsidRDefault="00111EF0" w:rsidP="00111EF0">
            <w:pPr>
              <w:rPr>
                <w:rFonts w:ascii="Arial" w:hAnsi="Arial" w:cs="Arial"/>
                <w:b/>
                <w:bCs/>
              </w:rPr>
            </w:pPr>
            <w:r w:rsidRPr="0081246A">
              <w:rPr>
                <w:rFonts w:ascii="Arial" w:hAnsi="Arial" w:cs="Arial"/>
                <w:b/>
                <w:bCs/>
              </w:rPr>
              <w:t>Question 2</w:t>
            </w:r>
          </w:p>
          <w:p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Gendros Council (GC) provides a wide range of public services to the 100,000 people who live in the town. Following a recent local government election, the people of the town expect the Council to allocate public funds responsibly and to deliver much needed public services.</w:t>
            </w:r>
          </w:p>
          <w:p w:rsidR="00111EF0" w:rsidRPr="00111EF0" w:rsidRDefault="00111EF0" w:rsidP="00111EF0">
            <w:pPr>
              <w:ind w:left="720"/>
              <w:contextualSpacing/>
              <w:rPr>
                <w:rFonts w:ascii="Arial" w:eastAsia="Times New Roman" w:hAnsi="Arial" w:cs="Arial"/>
                <w:color w:val="000000"/>
                <w:lang w:eastAsia="en-GB"/>
              </w:rPr>
            </w:pPr>
          </w:p>
          <w:p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rsidR="00111EF0" w:rsidRPr="0081246A" w:rsidRDefault="00111EF0" w:rsidP="00111EF0">
            <w:pPr>
              <w:rPr>
                <w:rFonts w:ascii="Arial" w:hAnsi="Arial" w:cs="Arial"/>
                <w:b/>
                <w:bCs/>
              </w:rPr>
            </w:pPr>
          </w:p>
        </w:tc>
      </w:tr>
      <w:tr w:rsidR="00111EF0" w:rsidRPr="0081246A" w:rsidTr="009E517F">
        <w:tc>
          <w:tcPr>
            <w:tcW w:w="9016" w:type="dxa"/>
          </w:tcPr>
          <w:p w:rsidR="0081246A" w:rsidRDefault="0081246A" w:rsidP="0081246A">
            <w:pPr>
              <w:rPr>
                <w:rFonts w:ascii="Arial" w:hAnsi="Arial" w:cs="Arial"/>
              </w:rPr>
            </w:pPr>
            <w:r w:rsidRPr="0081246A">
              <w:rPr>
                <w:rFonts w:ascii="Arial" w:hAnsi="Arial" w:cs="Arial"/>
              </w:rPr>
              <w:lastRenderedPageBreak/>
              <w:t>Write your answer here:</w:t>
            </w:r>
          </w:p>
          <w:p w:rsidR="00AC01D0" w:rsidRDefault="00F001D2" w:rsidP="00111EF0">
            <w:pPr>
              <w:rPr>
                <w:rFonts w:ascii="Arial" w:hAnsi="Arial" w:cs="Arial"/>
              </w:rPr>
            </w:pPr>
            <w:r>
              <w:rPr>
                <w:rFonts w:ascii="Arial" w:hAnsi="Arial" w:cs="Arial"/>
              </w:rPr>
              <w:t xml:space="preserve">If I were to be the leader of Gendros Council I would firstly ensure that the that are funds available in the annual budget are sufficient to maintain services that are acceptable to the public (to an acceptable level). </w:t>
            </w:r>
          </w:p>
          <w:p w:rsidR="0078230D" w:rsidRDefault="0078230D" w:rsidP="00111EF0">
            <w:pPr>
              <w:rPr>
                <w:rFonts w:ascii="Arial" w:hAnsi="Arial" w:cs="Arial"/>
              </w:rPr>
            </w:pPr>
          </w:p>
          <w:p w:rsidR="005D091A" w:rsidRDefault="005D091A" w:rsidP="00111EF0">
            <w:pPr>
              <w:rPr>
                <w:rFonts w:ascii="Arial" w:hAnsi="Arial" w:cs="Arial"/>
              </w:rPr>
            </w:pPr>
            <w:r>
              <w:rPr>
                <w:rFonts w:ascii="Arial" w:hAnsi="Arial" w:cs="Arial"/>
              </w:rPr>
              <w:t xml:space="preserve">By this, I would ensure that </w:t>
            </w:r>
            <w:r w:rsidR="00AC01D0">
              <w:rPr>
                <w:rFonts w:ascii="Arial" w:hAnsi="Arial" w:cs="Arial"/>
              </w:rPr>
              <w:t xml:space="preserve">all public services are operating at a high standard (that the community believe are acceptable). I understand that the pandemic has had a devastating impact on local communities and local business and would aim to ensure that food banks are open and accessible to those who require support; I would look at revamping any parks and recreational grounds that may need some needed work. </w:t>
            </w:r>
          </w:p>
          <w:p w:rsidR="00AC01D0" w:rsidRDefault="00AC01D0" w:rsidP="00111EF0">
            <w:pPr>
              <w:rPr>
                <w:rFonts w:ascii="Arial" w:hAnsi="Arial" w:cs="Arial"/>
              </w:rPr>
            </w:pPr>
          </w:p>
          <w:p w:rsidR="005D091A" w:rsidRDefault="00F001D2" w:rsidP="00111EF0">
            <w:pPr>
              <w:rPr>
                <w:rFonts w:ascii="Arial" w:hAnsi="Arial" w:cs="Arial"/>
              </w:rPr>
            </w:pPr>
            <w:r>
              <w:rPr>
                <w:rFonts w:ascii="Arial" w:hAnsi="Arial" w:cs="Arial"/>
              </w:rPr>
              <w:t>I would then form and a</w:t>
            </w:r>
            <w:r w:rsidR="00AC01D0">
              <w:rPr>
                <w:rFonts w:ascii="Arial" w:hAnsi="Arial" w:cs="Arial"/>
              </w:rPr>
              <w:t>gree upon a vision that would shape</w:t>
            </w:r>
            <w:r>
              <w:rPr>
                <w:rFonts w:ascii="Arial" w:hAnsi="Arial" w:cs="Arial"/>
              </w:rPr>
              <w:t xml:space="preserve"> the future of Gendros. I would actively engage within the community and speak to local residents to establish what their concerns for the community might be</w:t>
            </w:r>
            <w:r w:rsidR="00AC01D0">
              <w:rPr>
                <w:rFonts w:ascii="Arial" w:hAnsi="Arial" w:cs="Arial"/>
              </w:rPr>
              <w:t>, what their priorities are</w:t>
            </w:r>
            <w:r>
              <w:rPr>
                <w:rFonts w:ascii="Arial" w:hAnsi="Arial" w:cs="Arial"/>
              </w:rPr>
              <w:t xml:space="preserve"> and what developments they would like to see within the future.</w:t>
            </w:r>
            <w:r w:rsidR="00AC01D0">
              <w:rPr>
                <w:rFonts w:ascii="Arial" w:hAnsi="Arial" w:cs="Arial"/>
              </w:rPr>
              <w:t xml:space="preserve"> I would create a plan of action to ensure that local priorities are met.</w:t>
            </w:r>
            <w:r>
              <w:rPr>
                <w:rFonts w:ascii="Arial" w:hAnsi="Arial" w:cs="Arial"/>
              </w:rPr>
              <w:t xml:space="preserve"> </w:t>
            </w:r>
            <w:r w:rsidR="005D091A">
              <w:rPr>
                <w:rFonts w:ascii="Arial" w:hAnsi="Arial" w:cs="Arial"/>
              </w:rPr>
              <w:t xml:space="preserve"> I would also look at previous budget reports to review what the shortfalls were and </w:t>
            </w:r>
            <w:r w:rsidR="00AC01D0">
              <w:rPr>
                <w:rFonts w:ascii="Arial" w:hAnsi="Arial" w:cs="Arial"/>
              </w:rPr>
              <w:t xml:space="preserve">how this impacted the local community, I would use the previous reports to my knowledge to try and avoid the same shortfalls happening again. </w:t>
            </w:r>
          </w:p>
          <w:p w:rsidR="007712EF" w:rsidRDefault="007712EF" w:rsidP="00111EF0">
            <w:pPr>
              <w:rPr>
                <w:rFonts w:ascii="Arial" w:hAnsi="Arial" w:cs="Arial"/>
              </w:rPr>
            </w:pPr>
          </w:p>
          <w:p w:rsidR="00AC01D0" w:rsidRDefault="00AC01D0" w:rsidP="00111EF0">
            <w:pPr>
              <w:rPr>
                <w:rFonts w:ascii="Arial" w:hAnsi="Arial" w:cs="Arial"/>
              </w:rPr>
            </w:pPr>
          </w:p>
          <w:p w:rsidR="0081246A" w:rsidRPr="0081246A" w:rsidRDefault="005D091A" w:rsidP="005D091A">
            <w:pPr>
              <w:rPr>
                <w:rFonts w:ascii="Arial" w:hAnsi="Arial" w:cs="Arial"/>
              </w:rPr>
            </w:pPr>
            <w:r>
              <w:rPr>
                <w:rFonts w:ascii="Arial" w:hAnsi="Arial" w:cs="Arial"/>
              </w:rPr>
              <w:t xml:space="preserve">I would conduct monitoring reports that I could later reference as evidence in supporting development decisions, it would also be effective to conduct these reports as it would show progress of everything Gendros Council has provided for its local community. The monitoring </w:t>
            </w:r>
            <w:r w:rsidR="00AC01D0">
              <w:rPr>
                <w:rFonts w:ascii="Arial" w:hAnsi="Arial" w:cs="Arial"/>
              </w:rPr>
              <w:t>reports that</w:t>
            </w:r>
            <w:r>
              <w:rPr>
                <w:rFonts w:ascii="Arial" w:hAnsi="Arial" w:cs="Arial"/>
              </w:rPr>
              <w:t xml:space="preserve"> </w:t>
            </w:r>
            <w:r w:rsidR="00AC01D0">
              <w:rPr>
                <w:rFonts w:ascii="Arial" w:hAnsi="Arial" w:cs="Arial"/>
              </w:rPr>
              <w:t>I conduct</w:t>
            </w:r>
            <w:r>
              <w:rPr>
                <w:rFonts w:ascii="Arial" w:hAnsi="Arial" w:cs="Arial"/>
              </w:rPr>
              <w:t xml:space="preserve"> will highlight important local issues that will result in establishing what actions need to be taken to achieve the vision set out in the Gendros local plan.</w:t>
            </w:r>
          </w:p>
        </w:tc>
      </w:tr>
      <w:tr w:rsidR="009E517F" w:rsidRPr="0081246A" w:rsidTr="009E517F">
        <w:tc>
          <w:tcPr>
            <w:tcW w:w="9016" w:type="dxa"/>
          </w:tcPr>
          <w:p w:rsidR="0081246A" w:rsidRPr="0081246A" w:rsidRDefault="0081246A" w:rsidP="0081246A">
            <w:pPr>
              <w:rPr>
                <w:rFonts w:ascii="Arial" w:hAnsi="Arial" w:cs="Arial"/>
              </w:rPr>
            </w:pPr>
            <w:r w:rsidRPr="0081246A">
              <w:rPr>
                <w:rFonts w:ascii="Arial" w:hAnsi="Arial" w:cs="Arial"/>
                <w:b/>
                <w:bCs/>
              </w:rPr>
              <w:t>Question 3</w:t>
            </w:r>
          </w:p>
          <w:p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rsidR="0081246A" w:rsidRPr="0081246A" w:rsidRDefault="0081246A" w:rsidP="0081246A">
            <w:pPr>
              <w:ind w:left="720"/>
              <w:contextualSpacing/>
              <w:rPr>
                <w:rFonts w:ascii="Arial" w:eastAsia="Times New Roman" w:hAnsi="Arial" w:cs="Arial"/>
                <w:color w:val="000000"/>
                <w:lang w:eastAsia="en-GB"/>
              </w:rPr>
            </w:pPr>
          </w:p>
          <w:p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rsidR="00111EF0" w:rsidRPr="0081246A" w:rsidRDefault="00111EF0" w:rsidP="009E517F">
            <w:pPr>
              <w:rPr>
                <w:rFonts w:ascii="Arial" w:hAnsi="Arial" w:cs="Arial"/>
                <w:b/>
                <w:bCs/>
              </w:rPr>
            </w:pPr>
          </w:p>
        </w:tc>
      </w:tr>
      <w:tr w:rsidR="009E517F" w:rsidRPr="0081246A" w:rsidTr="009E517F">
        <w:tc>
          <w:tcPr>
            <w:tcW w:w="9016" w:type="dxa"/>
          </w:tcPr>
          <w:p w:rsidR="0081246A" w:rsidRPr="0081246A" w:rsidRDefault="0081246A" w:rsidP="0081246A">
            <w:pPr>
              <w:rPr>
                <w:rFonts w:ascii="Arial" w:hAnsi="Arial" w:cs="Arial"/>
              </w:rPr>
            </w:pPr>
            <w:r w:rsidRPr="0081246A">
              <w:rPr>
                <w:rFonts w:ascii="Arial" w:hAnsi="Arial" w:cs="Arial"/>
              </w:rPr>
              <w:t>Write your answer here:</w:t>
            </w:r>
          </w:p>
          <w:p w:rsidR="0081246A" w:rsidRDefault="0081246A" w:rsidP="00111EF0">
            <w:pPr>
              <w:rPr>
                <w:rFonts w:ascii="Arial" w:hAnsi="Arial" w:cs="Arial"/>
              </w:rPr>
            </w:pPr>
          </w:p>
          <w:p w:rsidR="00FC7334" w:rsidRDefault="00FC7334" w:rsidP="00111EF0">
            <w:pPr>
              <w:rPr>
                <w:rFonts w:ascii="Arial" w:hAnsi="Arial" w:cs="Arial"/>
              </w:rPr>
            </w:pPr>
            <w:r>
              <w:rPr>
                <w:rFonts w:ascii="Arial" w:hAnsi="Arial" w:cs="Arial"/>
              </w:rPr>
              <w:t xml:space="preserve">Responsibility is the liability of being held accountable for our actions and the result, as a responsible person we often has an obligation to do something. It is also, having control or authority over a person, a department or a company. Responsibility typically in a management role results in decision making and accountability.  </w:t>
            </w:r>
            <w:r w:rsidR="00F35915">
              <w:rPr>
                <w:rFonts w:ascii="Arial" w:hAnsi="Arial" w:cs="Arial"/>
              </w:rPr>
              <w:t xml:space="preserve">These are critically to ensure that the person is right for the role and that they will also be held accountable for their actions. </w:t>
            </w:r>
          </w:p>
          <w:p w:rsidR="00FC7334" w:rsidRDefault="00FC7334" w:rsidP="00111EF0">
            <w:pPr>
              <w:rPr>
                <w:rFonts w:ascii="Arial" w:hAnsi="Arial" w:cs="Arial"/>
              </w:rPr>
            </w:pPr>
          </w:p>
          <w:p w:rsidR="00111EF0" w:rsidRDefault="00FC7334" w:rsidP="00F35915">
            <w:pPr>
              <w:rPr>
                <w:rFonts w:ascii="Arial" w:hAnsi="Arial" w:cs="Arial"/>
              </w:rPr>
            </w:pPr>
            <w:r>
              <w:rPr>
                <w:rFonts w:ascii="Arial" w:hAnsi="Arial" w:cs="Arial"/>
              </w:rPr>
              <w:t xml:space="preserve">Authority is the right or power to control, prohibit or judge actions of another. That can typically act in a hierarchal triangle. The higher the position on the triangle the higher level of authority.  Officers, to supervisors, to managers, to heads of services to CEO and directors.  Typically, as established in Swansea’s Council there are a staff team of approximately 9,000 people. </w:t>
            </w:r>
            <w:r w:rsidR="00F35915">
              <w:rPr>
                <w:rFonts w:ascii="Arial" w:hAnsi="Arial" w:cs="Arial"/>
              </w:rPr>
              <w:t xml:space="preserve">As we have established in the hierarchal triangle, the CEO and Directors will oversee the work conducted by council officers but will not directly manage them, this is done to the supervisors who are held accountable by the managers and so forth. </w:t>
            </w:r>
          </w:p>
          <w:p w:rsidR="00F35915" w:rsidRDefault="00F35915" w:rsidP="00F35915">
            <w:pPr>
              <w:rPr>
                <w:rFonts w:ascii="Arial" w:hAnsi="Arial" w:cs="Arial"/>
              </w:rPr>
            </w:pPr>
          </w:p>
          <w:p w:rsidR="00F35915" w:rsidRDefault="00F35915" w:rsidP="00F35915">
            <w:pPr>
              <w:rPr>
                <w:rFonts w:ascii="Arial" w:hAnsi="Arial" w:cs="Arial"/>
              </w:rPr>
            </w:pPr>
            <w:r>
              <w:rPr>
                <w:rFonts w:ascii="Arial" w:hAnsi="Arial" w:cs="Arial"/>
              </w:rPr>
              <w:t xml:space="preserve">The act of delegating results in giving duties and powers to another as a representative. This can be done by giving an employee the authority and discretion to make their own </w:t>
            </w:r>
            <w:r>
              <w:rPr>
                <w:rFonts w:ascii="Arial" w:hAnsi="Arial" w:cs="Arial"/>
              </w:rPr>
              <w:lastRenderedPageBreak/>
              <w:t xml:space="preserve">decisions whilst following a set of ethics or influence.  Delegation can only occur if the supervisor or manager has the correct authority to do so. </w:t>
            </w:r>
          </w:p>
          <w:p w:rsidR="00F35915" w:rsidRDefault="00F35915" w:rsidP="00F35915">
            <w:pPr>
              <w:rPr>
                <w:rFonts w:ascii="Arial" w:hAnsi="Arial" w:cs="Arial"/>
              </w:rPr>
            </w:pPr>
          </w:p>
          <w:p w:rsidR="00D97A54" w:rsidRDefault="00F35915" w:rsidP="00F35915">
            <w:pPr>
              <w:rPr>
                <w:rFonts w:ascii="Arial" w:hAnsi="Arial" w:cs="Arial"/>
              </w:rPr>
            </w:pPr>
            <w:r>
              <w:rPr>
                <w:rFonts w:ascii="Arial" w:hAnsi="Arial" w:cs="Arial"/>
              </w:rPr>
              <w:t xml:space="preserve">High-level strategy is </w:t>
            </w:r>
            <w:r w:rsidR="00D97A54">
              <w:rPr>
                <w:rFonts w:ascii="Arial" w:hAnsi="Arial" w:cs="Arial"/>
              </w:rPr>
              <w:t>referring to main objectives of an organisation as increasing budget or revenue and community satisfaction.  It describes macro systems as whole and overall goals.</w:t>
            </w:r>
          </w:p>
          <w:p w:rsidR="00F35915" w:rsidRDefault="00D97A54" w:rsidP="00F35915">
            <w:pPr>
              <w:rPr>
                <w:rFonts w:ascii="Arial" w:hAnsi="Arial" w:cs="Arial"/>
              </w:rPr>
            </w:pPr>
            <w:r>
              <w:rPr>
                <w:rFonts w:ascii="Arial" w:hAnsi="Arial" w:cs="Arial"/>
              </w:rPr>
              <w:t xml:space="preserve">Low-level typically describes individual groups or objectives of a systematic operation, typically focusing on micro functions. </w:t>
            </w:r>
          </w:p>
          <w:p w:rsidR="00F35915" w:rsidRDefault="00F35915" w:rsidP="00F35915">
            <w:pPr>
              <w:rPr>
                <w:rFonts w:ascii="Arial" w:hAnsi="Arial" w:cs="Arial"/>
              </w:rPr>
            </w:pPr>
          </w:p>
          <w:p w:rsidR="00F35915" w:rsidRDefault="00F35915" w:rsidP="00F35915">
            <w:pPr>
              <w:rPr>
                <w:rFonts w:ascii="Arial" w:hAnsi="Arial" w:cs="Arial"/>
              </w:rPr>
            </w:pPr>
            <w:r>
              <w:rPr>
                <w:rFonts w:ascii="Arial" w:hAnsi="Arial" w:cs="Arial"/>
              </w:rPr>
              <w:t xml:space="preserve">System management theory is the alternative approach to management and planning of organisations. The theory compares an organisation to the human body that consists of multiple components that must work harmoniously so that the organisation can operate functionally and work to meet required targets.  </w:t>
            </w:r>
          </w:p>
          <w:p w:rsidR="00F35915" w:rsidRPr="0081246A" w:rsidRDefault="00F35915" w:rsidP="00F35915">
            <w:pPr>
              <w:rPr>
                <w:rFonts w:ascii="Arial" w:hAnsi="Arial" w:cs="Arial"/>
              </w:rPr>
            </w:pPr>
          </w:p>
        </w:tc>
      </w:tr>
      <w:tr w:rsidR="00111EF0" w:rsidRPr="0081246A" w:rsidTr="009E517F">
        <w:tc>
          <w:tcPr>
            <w:tcW w:w="9016" w:type="dxa"/>
          </w:tcPr>
          <w:p w:rsidR="00111EF0" w:rsidRPr="0081246A" w:rsidRDefault="0081246A" w:rsidP="00111EF0">
            <w:pPr>
              <w:rPr>
                <w:rFonts w:ascii="Arial" w:hAnsi="Arial" w:cs="Arial"/>
                <w:b/>
                <w:bCs/>
              </w:rPr>
            </w:pPr>
            <w:r w:rsidRPr="0081246A">
              <w:rPr>
                <w:rFonts w:ascii="Arial" w:hAnsi="Arial" w:cs="Arial"/>
                <w:b/>
                <w:bCs/>
              </w:rPr>
              <w:lastRenderedPageBreak/>
              <w:t>Question 4</w:t>
            </w:r>
          </w:p>
          <w:p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rsidR="0081246A" w:rsidRPr="0081246A" w:rsidRDefault="0081246A" w:rsidP="0081246A">
            <w:pPr>
              <w:ind w:left="720"/>
              <w:contextualSpacing/>
              <w:rPr>
                <w:rFonts w:ascii="Arial" w:eastAsia="Times New Roman" w:hAnsi="Arial" w:cs="Arial"/>
                <w:color w:val="000000"/>
                <w:lang w:eastAsia="en-GB"/>
              </w:rPr>
            </w:pPr>
          </w:p>
          <w:p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rsidR="00111EF0" w:rsidRPr="0081246A" w:rsidRDefault="00111EF0" w:rsidP="00111EF0">
            <w:pPr>
              <w:rPr>
                <w:rFonts w:ascii="Arial" w:hAnsi="Arial" w:cs="Arial"/>
                <w:b/>
                <w:bCs/>
              </w:rPr>
            </w:pPr>
          </w:p>
        </w:tc>
      </w:tr>
      <w:tr w:rsidR="0081246A" w:rsidRPr="0081246A" w:rsidTr="009E517F">
        <w:tc>
          <w:tcPr>
            <w:tcW w:w="9016" w:type="dxa"/>
          </w:tcPr>
          <w:p w:rsidR="0081246A" w:rsidRPr="0081246A" w:rsidRDefault="0081246A" w:rsidP="0081246A">
            <w:pPr>
              <w:rPr>
                <w:rFonts w:ascii="Arial" w:hAnsi="Arial" w:cs="Arial"/>
              </w:rPr>
            </w:pPr>
            <w:r w:rsidRPr="0081246A">
              <w:rPr>
                <w:rFonts w:ascii="Arial" w:hAnsi="Arial" w:cs="Arial"/>
              </w:rPr>
              <w:t>Write your answer here:</w:t>
            </w:r>
          </w:p>
          <w:p w:rsidR="00D97A54" w:rsidRDefault="00D97A54" w:rsidP="00111EF0">
            <w:pPr>
              <w:rPr>
                <w:rFonts w:ascii="Arial" w:hAnsi="Arial" w:cs="Arial"/>
                <w:b/>
                <w:bCs/>
              </w:rPr>
            </w:pPr>
          </w:p>
          <w:p w:rsidR="005C5133" w:rsidRDefault="005C5133" w:rsidP="005C5133">
            <w:pPr>
              <w:tabs>
                <w:tab w:val="left" w:pos="2665"/>
              </w:tabs>
              <w:rPr>
                <w:rFonts w:ascii="Arial" w:hAnsi="Arial" w:cs="Arial"/>
                <w:bCs/>
              </w:rPr>
            </w:pPr>
          </w:p>
          <w:p w:rsidR="005C5133" w:rsidRDefault="005C5133" w:rsidP="005C5133">
            <w:pPr>
              <w:tabs>
                <w:tab w:val="left" w:pos="2665"/>
              </w:tabs>
              <w:rPr>
                <w:rFonts w:ascii="Arial" w:hAnsi="Arial" w:cs="Arial"/>
                <w:bCs/>
              </w:rPr>
            </w:pPr>
            <w:r>
              <w:rPr>
                <w:rFonts w:ascii="Arial" w:hAnsi="Arial" w:cs="Arial"/>
                <w:bCs/>
              </w:rPr>
              <w:t xml:space="preserve">Mark Blyth argued that austerity is a dangerous idea, as it cannot work in practice and that it adds burdens onto poorer households. Austerity reduces budgets on services that require the most support, such as our emergency services and armed-forces; it also resulted in cutting low value programmes across the government. George Osborne planned to save around 6 billion pounds from spending between 2010 and 2011 as a step towards reducing the deficit. </w:t>
            </w:r>
          </w:p>
          <w:p w:rsidR="005C5133" w:rsidRDefault="005C5133" w:rsidP="005C5133">
            <w:pPr>
              <w:tabs>
                <w:tab w:val="left" w:pos="2665"/>
              </w:tabs>
              <w:rPr>
                <w:rFonts w:ascii="Arial" w:hAnsi="Arial" w:cs="Arial"/>
                <w:bCs/>
              </w:rPr>
            </w:pPr>
          </w:p>
          <w:p w:rsidR="005C5133" w:rsidRDefault="005C5133" w:rsidP="005C5133">
            <w:pPr>
              <w:tabs>
                <w:tab w:val="left" w:pos="2665"/>
              </w:tabs>
              <w:rPr>
                <w:rFonts w:ascii="Arial" w:hAnsi="Arial" w:cs="Arial"/>
                <w:bCs/>
              </w:rPr>
            </w:pPr>
          </w:p>
          <w:p w:rsidR="005C5133" w:rsidRDefault="00D97A54" w:rsidP="00111EF0">
            <w:pPr>
              <w:rPr>
                <w:rFonts w:ascii="Arial" w:hAnsi="Arial" w:cs="Arial"/>
                <w:bCs/>
              </w:rPr>
            </w:pPr>
            <w:r>
              <w:rPr>
                <w:rFonts w:ascii="Arial" w:hAnsi="Arial" w:cs="Arial"/>
                <w:bCs/>
              </w:rPr>
              <w:t xml:space="preserve">Adam Smith’s theory is that typically the market works the most effectively when left alone by the government. Adam Smith declared that revenue was created through labour and that the most </w:t>
            </w:r>
            <w:r w:rsidR="005C5133">
              <w:rPr>
                <w:rFonts w:ascii="Arial" w:hAnsi="Arial" w:cs="Arial"/>
                <w:bCs/>
              </w:rPr>
              <w:t>effective method</w:t>
            </w:r>
            <w:r>
              <w:rPr>
                <w:rFonts w:ascii="Arial" w:hAnsi="Arial" w:cs="Arial"/>
                <w:bCs/>
              </w:rPr>
              <w:t xml:space="preserve"> of motivation is acting in self-interest. His ideas that</w:t>
            </w:r>
            <w:r w:rsidR="005C5133">
              <w:rPr>
                <w:rFonts w:ascii="Arial" w:hAnsi="Arial" w:cs="Arial"/>
                <w:bCs/>
              </w:rPr>
              <w:t xml:space="preserve">, wealth comes from capital and that we, the ‘individuals’ own capital. </w:t>
            </w:r>
            <w:r w:rsidR="007712EF">
              <w:rPr>
                <w:rFonts w:ascii="Arial" w:hAnsi="Arial" w:cs="Arial"/>
                <w:bCs/>
              </w:rPr>
              <w:t xml:space="preserve"> </w:t>
            </w:r>
          </w:p>
          <w:p w:rsidR="0078230D" w:rsidRDefault="0078230D" w:rsidP="00111EF0">
            <w:pPr>
              <w:rPr>
                <w:rFonts w:ascii="Arial" w:hAnsi="Arial" w:cs="Arial"/>
                <w:bCs/>
              </w:rPr>
            </w:pPr>
          </w:p>
          <w:p w:rsidR="007712EF" w:rsidRDefault="005C5133" w:rsidP="00111EF0">
            <w:pPr>
              <w:rPr>
                <w:rFonts w:ascii="Arial" w:hAnsi="Arial" w:cs="Arial"/>
                <w:bCs/>
              </w:rPr>
            </w:pPr>
            <w:r>
              <w:rPr>
                <w:rFonts w:ascii="Arial" w:hAnsi="Arial" w:cs="Arial"/>
                <w:bCs/>
              </w:rPr>
              <w:t>Marxian economics rejects the classical view that was developed by economists like Adam Smith</w:t>
            </w:r>
            <w:r w:rsidR="007712EF">
              <w:rPr>
                <w:rFonts w:ascii="Arial" w:hAnsi="Arial" w:cs="Arial"/>
                <w:bCs/>
              </w:rPr>
              <w:t xml:space="preserve">. As Smith believes in the free market, powered by supply and demand (with little to no control from the government) and maximizing profit. Karl Marx </w:t>
            </w:r>
            <w:proofErr w:type="gramStart"/>
            <w:r w:rsidR="007712EF">
              <w:rPr>
                <w:rFonts w:ascii="Arial" w:hAnsi="Arial" w:cs="Arial"/>
                <w:bCs/>
              </w:rPr>
              <w:t>disagreed</w:t>
            </w:r>
            <w:proofErr w:type="gramEnd"/>
            <w:r w:rsidR="007712EF">
              <w:rPr>
                <w:rFonts w:ascii="Arial" w:hAnsi="Arial" w:cs="Arial"/>
                <w:bCs/>
              </w:rPr>
              <w:t xml:space="preserve"> that capitalism only benefits the select few – that due to Smith’s economic model that the ruling class would be the only ones to benefit off the profit by extracting cheap labour that was provided by the working class. </w:t>
            </w:r>
          </w:p>
          <w:p w:rsidR="0081246A" w:rsidRPr="0081246A" w:rsidRDefault="007712EF" w:rsidP="00111EF0">
            <w:pPr>
              <w:rPr>
                <w:rFonts w:ascii="Arial" w:hAnsi="Arial" w:cs="Arial"/>
                <w:b/>
                <w:bCs/>
              </w:rPr>
            </w:pPr>
            <w:r>
              <w:rPr>
                <w:rFonts w:ascii="Arial" w:hAnsi="Arial" w:cs="Arial"/>
                <w:bCs/>
              </w:rPr>
              <w:t>Marx would rather see government intervention that it ought to be carefully managed by the country to ensure that everyone benefits.</w:t>
            </w:r>
            <w:r w:rsidRPr="0081246A">
              <w:rPr>
                <w:rFonts w:ascii="Arial" w:hAnsi="Arial" w:cs="Arial"/>
                <w:b/>
                <w:bCs/>
              </w:rPr>
              <w:t xml:space="preserve"> </w:t>
            </w:r>
          </w:p>
          <w:p w:rsidR="0081246A" w:rsidRPr="0081246A" w:rsidRDefault="0081246A" w:rsidP="00111EF0">
            <w:pPr>
              <w:rPr>
                <w:rFonts w:ascii="Arial" w:hAnsi="Arial" w:cs="Arial"/>
                <w:b/>
                <w:bCs/>
              </w:rPr>
            </w:pPr>
          </w:p>
        </w:tc>
      </w:tr>
    </w:tbl>
    <w:p w:rsidR="009E517F" w:rsidRPr="009E517F" w:rsidRDefault="009E517F" w:rsidP="009E517F">
      <w:pPr>
        <w:rPr>
          <w:rFonts w:ascii="Arial" w:hAnsi="Arial" w:cs="Arial"/>
        </w:rPr>
      </w:pPr>
    </w:p>
    <w:p w:rsidR="009E517F" w:rsidRDefault="009E517F"/>
    <w:sectPr w:rsidR="009E517F" w:rsidSect="00C91A6B">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049C6" w:rsidRDefault="000049C6" w:rsidP="00857872">
      <w:pPr>
        <w:spacing w:after="0" w:line="240" w:lineRule="auto"/>
      </w:pPr>
      <w:r>
        <w:separator/>
      </w:r>
    </w:p>
  </w:endnote>
  <w:endnote w:type="continuationSeparator" w:id="0">
    <w:p w:rsidR="000049C6" w:rsidRDefault="000049C6" w:rsidP="008578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049C6" w:rsidRDefault="000049C6" w:rsidP="00857872">
      <w:pPr>
        <w:spacing w:after="0" w:line="240" w:lineRule="auto"/>
      </w:pPr>
      <w:r>
        <w:separator/>
      </w:r>
    </w:p>
  </w:footnote>
  <w:footnote w:type="continuationSeparator" w:id="0">
    <w:p w:rsidR="000049C6" w:rsidRDefault="000049C6" w:rsidP="0085787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7085797"/>
      <w:docPartObj>
        <w:docPartGallery w:val="Page Numbers (Top of Page)"/>
        <w:docPartUnique/>
      </w:docPartObj>
    </w:sdtPr>
    <w:sdtEndPr>
      <w:rPr>
        <w:noProof/>
      </w:rPr>
    </w:sdtEndPr>
    <w:sdtContent>
      <w:p w:rsidR="005C5133" w:rsidRDefault="00A533E4">
        <w:pPr>
          <w:pStyle w:val="Header"/>
          <w:jc w:val="right"/>
        </w:pPr>
        <w:fldSimple w:instr=" PAGE   \* MERGEFORMAT ">
          <w:r w:rsidR="00D469F6">
            <w:rPr>
              <w:noProof/>
            </w:rPr>
            <w:t>1</w:t>
          </w:r>
        </w:fldSimple>
      </w:p>
    </w:sdtContent>
  </w:sdt>
  <w:p w:rsidR="005C5133" w:rsidRDefault="005C513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footnotePr>
    <w:footnote w:id="-1"/>
    <w:footnote w:id="0"/>
  </w:footnotePr>
  <w:endnotePr>
    <w:endnote w:id="-1"/>
    <w:endnote w:id="0"/>
  </w:endnotePr>
  <w:compat/>
  <w:rsids>
    <w:rsidRoot w:val="00FB3915"/>
    <w:rsid w:val="000049C6"/>
    <w:rsid w:val="0001453D"/>
    <w:rsid w:val="0010015B"/>
    <w:rsid w:val="00111EF0"/>
    <w:rsid w:val="001E002C"/>
    <w:rsid w:val="001E383A"/>
    <w:rsid w:val="004A7A03"/>
    <w:rsid w:val="005741D3"/>
    <w:rsid w:val="005C5133"/>
    <w:rsid w:val="005D091A"/>
    <w:rsid w:val="00634D72"/>
    <w:rsid w:val="006E1E9A"/>
    <w:rsid w:val="007712EF"/>
    <w:rsid w:val="0078230D"/>
    <w:rsid w:val="007D1262"/>
    <w:rsid w:val="0081246A"/>
    <w:rsid w:val="00857872"/>
    <w:rsid w:val="0097226F"/>
    <w:rsid w:val="009E517F"/>
    <w:rsid w:val="00A04D8D"/>
    <w:rsid w:val="00A533E4"/>
    <w:rsid w:val="00A8767B"/>
    <w:rsid w:val="00AC01D0"/>
    <w:rsid w:val="00C91A6B"/>
    <w:rsid w:val="00D469F6"/>
    <w:rsid w:val="00D97A54"/>
    <w:rsid w:val="00E26945"/>
    <w:rsid w:val="00F001D2"/>
    <w:rsid w:val="00F35915"/>
    <w:rsid w:val="00F82F15"/>
    <w:rsid w:val="00FB3915"/>
    <w:rsid w:val="00FC733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1A6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1252</Words>
  <Characters>7141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Mike Durke</dc:creator>
  <cp:lastModifiedBy>44790</cp:lastModifiedBy>
  <cp:revision>2</cp:revision>
  <dcterms:created xsi:type="dcterms:W3CDTF">2021-05-10T10:40:00Z</dcterms:created>
  <dcterms:modified xsi:type="dcterms:W3CDTF">2021-05-10T10:40:00Z</dcterms:modified>
</cp:coreProperties>
</file>