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90619" w14:textId="6B81F357" w:rsidR="00472D2E" w:rsidRPr="00563DA6" w:rsidRDefault="00472D2E">
      <w:pPr>
        <w:rPr>
          <w:rFonts w:ascii="Arial" w:hAnsi="Arial" w:cs="Arial"/>
          <w:b/>
          <w:u w:val="single"/>
        </w:rPr>
      </w:pPr>
      <w:r w:rsidRPr="00563DA6">
        <w:rPr>
          <w:rFonts w:ascii="Arial" w:hAnsi="Arial" w:cs="Arial"/>
          <w:b/>
          <w:u w:val="single"/>
        </w:rPr>
        <w:t>Explanation</w:t>
      </w:r>
    </w:p>
    <w:p w14:paraId="58880F0B" w14:textId="3A383F87" w:rsidR="00025DF4" w:rsidRPr="00563DA6" w:rsidRDefault="007C337F">
      <w:pPr>
        <w:rPr>
          <w:rFonts w:ascii="Arial" w:hAnsi="Arial" w:cs="Arial"/>
        </w:rPr>
      </w:pPr>
      <w:r w:rsidRPr="00563DA6">
        <w:rPr>
          <w:rFonts w:ascii="Arial" w:hAnsi="Arial" w:cs="Arial"/>
        </w:rPr>
        <w:t>I have created three foundation phase</w:t>
      </w:r>
      <w:r w:rsidR="003B6DA9">
        <w:rPr>
          <w:rFonts w:ascii="Arial" w:hAnsi="Arial" w:cs="Arial"/>
        </w:rPr>
        <w:t xml:space="preserve"> (FP)</w:t>
      </w:r>
      <w:r w:rsidRPr="00563DA6">
        <w:rPr>
          <w:rFonts w:ascii="Arial" w:hAnsi="Arial" w:cs="Arial"/>
        </w:rPr>
        <w:t xml:space="preserve"> lesson plans and three key stage two </w:t>
      </w:r>
      <w:r w:rsidR="003B6DA9">
        <w:rPr>
          <w:rFonts w:ascii="Arial" w:hAnsi="Arial" w:cs="Arial"/>
        </w:rPr>
        <w:t xml:space="preserve">(KS2) </w:t>
      </w:r>
      <w:r w:rsidRPr="00563DA6">
        <w:rPr>
          <w:rFonts w:ascii="Arial" w:hAnsi="Arial" w:cs="Arial"/>
        </w:rPr>
        <w:t>lesson plans</w:t>
      </w:r>
      <w:r w:rsidR="00444F84" w:rsidRPr="00563DA6">
        <w:rPr>
          <w:rFonts w:ascii="Arial" w:hAnsi="Arial" w:cs="Arial"/>
        </w:rPr>
        <w:t xml:space="preserve"> </w:t>
      </w:r>
      <w:r w:rsidR="00ED32B3">
        <w:rPr>
          <w:rFonts w:ascii="Arial" w:hAnsi="Arial" w:cs="Arial"/>
        </w:rPr>
        <w:t xml:space="preserve">which promotes </w:t>
      </w:r>
      <w:r w:rsidR="008F01C6" w:rsidRPr="00563DA6">
        <w:rPr>
          <w:rFonts w:ascii="Arial" w:hAnsi="Arial" w:cs="Arial"/>
        </w:rPr>
        <w:t xml:space="preserve">Education for Sustainable Development and Global Citizenship (ESDGC), </w:t>
      </w:r>
      <w:r w:rsidR="00444F84" w:rsidRPr="00563DA6">
        <w:rPr>
          <w:rFonts w:ascii="Arial" w:hAnsi="Arial" w:cs="Arial"/>
        </w:rPr>
        <w:t xml:space="preserve">Science and the Wider curriculum. </w:t>
      </w:r>
      <w:r w:rsidR="00F82FCD" w:rsidRPr="00563DA6">
        <w:rPr>
          <w:rFonts w:ascii="Arial" w:hAnsi="Arial" w:cs="Arial"/>
        </w:rPr>
        <w:t xml:space="preserve">I have chosen the age of six to seven for my </w:t>
      </w:r>
      <w:r w:rsidR="00ED32B3">
        <w:rPr>
          <w:rFonts w:ascii="Arial" w:hAnsi="Arial" w:cs="Arial"/>
        </w:rPr>
        <w:t>F</w:t>
      </w:r>
      <w:r w:rsidR="003B6DA9">
        <w:rPr>
          <w:rFonts w:ascii="Arial" w:hAnsi="Arial" w:cs="Arial"/>
        </w:rPr>
        <w:t xml:space="preserve">P </w:t>
      </w:r>
      <w:r w:rsidR="008F01C6" w:rsidRPr="00563DA6">
        <w:rPr>
          <w:rFonts w:ascii="Arial" w:hAnsi="Arial" w:cs="Arial"/>
        </w:rPr>
        <w:t>lessons,</w:t>
      </w:r>
      <w:r w:rsidR="00444F84" w:rsidRPr="00563DA6">
        <w:rPr>
          <w:rFonts w:ascii="Arial" w:hAnsi="Arial" w:cs="Arial"/>
        </w:rPr>
        <w:t xml:space="preserve"> </w:t>
      </w:r>
      <w:r w:rsidR="00F82FCD" w:rsidRPr="00563DA6">
        <w:rPr>
          <w:rFonts w:ascii="Arial" w:hAnsi="Arial" w:cs="Arial"/>
        </w:rPr>
        <w:t>within these lessons I</w:t>
      </w:r>
      <w:r w:rsidR="00444F84" w:rsidRPr="00563DA6">
        <w:rPr>
          <w:rFonts w:ascii="Arial" w:hAnsi="Arial" w:cs="Arial"/>
        </w:rPr>
        <w:t xml:space="preserve"> will be using a range of the outdoor and indoor environment to teach my resources</w:t>
      </w:r>
      <w:r w:rsidR="00A92565" w:rsidRPr="00563DA6">
        <w:rPr>
          <w:rFonts w:ascii="Arial" w:hAnsi="Arial" w:cs="Arial"/>
        </w:rPr>
        <w:t xml:space="preserve">. </w:t>
      </w:r>
      <w:r w:rsidR="00444F84" w:rsidRPr="00563DA6">
        <w:rPr>
          <w:rFonts w:ascii="Arial" w:hAnsi="Arial" w:cs="Arial"/>
        </w:rPr>
        <w:t>I have used themes such as</w:t>
      </w:r>
      <w:r w:rsidR="008F01C6" w:rsidRPr="00563DA6">
        <w:rPr>
          <w:rFonts w:ascii="Arial" w:hAnsi="Arial" w:cs="Arial"/>
        </w:rPr>
        <w:t xml:space="preserve"> life cycles of garden creatures, living a healthy lifestyle and the seasons. </w:t>
      </w:r>
      <w:r w:rsidR="00F82FCD" w:rsidRPr="00563DA6">
        <w:rPr>
          <w:rFonts w:ascii="Arial" w:hAnsi="Arial" w:cs="Arial"/>
        </w:rPr>
        <w:t>I have chosen the ages of eight to eleven for my</w:t>
      </w:r>
      <w:r w:rsidR="003B6DA9">
        <w:rPr>
          <w:rFonts w:ascii="Arial" w:hAnsi="Arial" w:cs="Arial"/>
        </w:rPr>
        <w:t xml:space="preserve"> </w:t>
      </w:r>
      <w:r w:rsidR="00ED32B3">
        <w:rPr>
          <w:rFonts w:ascii="Arial" w:hAnsi="Arial" w:cs="Arial"/>
        </w:rPr>
        <w:t>KS2</w:t>
      </w:r>
      <w:r w:rsidR="003B6DA9">
        <w:rPr>
          <w:rFonts w:ascii="Arial" w:hAnsi="Arial" w:cs="Arial"/>
        </w:rPr>
        <w:t xml:space="preserve"> </w:t>
      </w:r>
      <w:r w:rsidR="00F82FCD" w:rsidRPr="00563DA6">
        <w:rPr>
          <w:rFonts w:ascii="Arial" w:hAnsi="Arial" w:cs="Arial"/>
        </w:rPr>
        <w:t>lessons. T</w:t>
      </w:r>
      <w:r w:rsidR="008F01C6" w:rsidRPr="00563DA6">
        <w:rPr>
          <w:rFonts w:ascii="Arial" w:hAnsi="Arial" w:cs="Arial"/>
        </w:rPr>
        <w:t>he themes</w:t>
      </w:r>
      <w:r w:rsidR="00F82FCD" w:rsidRPr="00563DA6">
        <w:rPr>
          <w:rFonts w:ascii="Arial" w:hAnsi="Arial" w:cs="Arial"/>
        </w:rPr>
        <w:t xml:space="preserve"> that</w:t>
      </w:r>
      <w:r w:rsidR="008F01C6" w:rsidRPr="00563DA6">
        <w:rPr>
          <w:rFonts w:ascii="Arial" w:hAnsi="Arial" w:cs="Arial"/>
        </w:rPr>
        <w:t xml:space="preserve"> I have chosen are</w:t>
      </w:r>
      <w:r w:rsidR="00A92565" w:rsidRPr="00563DA6">
        <w:rPr>
          <w:rFonts w:ascii="Arial" w:hAnsi="Arial" w:cs="Arial"/>
        </w:rPr>
        <w:t xml:space="preserve"> </w:t>
      </w:r>
      <w:r w:rsidR="008F01C6" w:rsidRPr="00563DA6">
        <w:rPr>
          <w:rFonts w:ascii="Arial" w:hAnsi="Arial" w:cs="Arial"/>
        </w:rPr>
        <w:t>daily Tudor life, Islam and Christianity</w:t>
      </w:r>
      <w:r w:rsidR="00A92565" w:rsidRPr="00563DA6">
        <w:rPr>
          <w:rFonts w:ascii="Arial" w:hAnsi="Arial" w:cs="Arial"/>
        </w:rPr>
        <w:t>,</w:t>
      </w:r>
      <w:r w:rsidR="008F01C6" w:rsidRPr="00563DA6">
        <w:rPr>
          <w:rFonts w:ascii="Arial" w:hAnsi="Arial" w:cs="Arial"/>
        </w:rPr>
        <w:t xml:space="preserve"> recycling and renewable energy. </w:t>
      </w:r>
    </w:p>
    <w:p w14:paraId="2E6D1C43" w14:textId="16B916B7" w:rsidR="00EE0D57" w:rsidRPr="00563DA6" w:rsidRDefault="00AB1345" w:rsidP="00AE6552">
      <w:pPr>
        <w:rPr>
          <w:rFonts w:ascii="Arial" w:hAnsi="Arial" w:cs="Arial"/>
        </w:rPr>
      </w:pPr>
      <w:r w:rsidRPr="00563DA6">
        <w:rPr>
          <w:rFonts w:ascii="Arial" w:hAnsi="Arial" w:cs="Arial"/>
        </w:rPr>
        <w:t xml:space="preserve">ESDGC is </w:t>
      </w:r>
      <w:r w:rsidR="009602CC" w:rsidRPr="00563DA6">
        <w:rPr>
          <w:rFonts w:ascii="Arial" w:hAnsi="Arial" w:cs="Arial"/>
        </w:rPr>
        <w:t>define</w:t>
      </w:r>
      <w:r w:rsidR="00C444E4" w:rsidRPr="00563DA6">
        <w:rPr>
          <w:rFonts w:ascii="Arial" w:hAnsi="Arial" w:cs="Arial"/>
        </w:rPr>
        <w:t>d as</w:t>
      </w:r>
      <w:r w:rsidR="008E54A8" w:rsidRPr="00563DA6">
        <w:rPr>
          <w:rFonts w:ascii="Arial" w:hAnsi="Arial" w:cs="Arial"/>
        </w:rPr>
        <w:t xml:space="preserve"> </w:t>
      </w:r>
      <w:r w:rsidR="008E54A8" w:rsidRPr="00563DA6">
        <w:rPr>
          <w:rFonts w:ascii="Arial" w:hAnsi="Arial" w:cs="Arial"/>
          <w:i/>
        </w:rPr>
        <w:t>‘</w:t>
      </w:r>
      <w:r w:rsidR="008E54A8" w:rsidRPr="00ED32B3">
        <w:rPr>
          <w:rFonts w:ascii="Arial" w:hAnsi="Arial" w:cs="Arial"/>
        </w:rPr>
        <w:t>links between society, economy and environments and between our own lives and those of people throughout the world’</w:t>
      </w:r>
      <w:r w:rsidR="008E54A8" w:rsidRPr="00563DA6">
        <w:rPr>
          <w:rFonts w:ascii="Arial" w:hAnsi="Arial" w:cs="Arial"/>
        </w:rPr>
        <w:t xml:space="preserve"> </w:t>
      </w:r>
      <w:r w:rsidR="009602CC" w:rsidRPr="00563DA6">
        <w:rPr>
          <w:rFonts w:ascii="Arial" w:hAnsi="Arial" w:cs="Arial"/>
        </w:rPr>
        <w:t>(</w:t>
      </w:r>
      <w:r w:rsidR="009C0853">
        <w:rPr>
          <w:rFonts w:ascii="Arial" w:hAnsi="Arial" w:cs="Arial"/>
        </w:rPr>
        <w:t>DCELLS</w:t>
      </w:r>
      <w:r w:rsidR="009602CC" w:rsidRPr="00563DA6">
        <w:rPr>
          <w:rFonts w:ascii="Arial" w:hAnsi="Arial" w:cs="Arial"/>
        </w:rPr>
        <w:t xml:space="preserve"> 2008</w:t>
      </w:r>
      <w:r w:rsidR="001143F0" w:rsidRPr="00563DA6">
        <w:rPr>
          <w:rFonts w:ascii="Arial" w:hAnsi="Arial" w:cs="Arial"/>
        </w:rPr>
        <w:t>:4</w:t>
      </w:r>
      <w:r w:rsidR="009602CC" w:rsidRPr="00563DA6">
        <w:rPr>
          <w:rFonts w:ascii="Arial" w:hAnsi="Arial" w:cs="Arial"/>
        </w:rPr>
        <w:t>)</w:t>
      </w:r>
      <w:r w:rsidR="008F1CEB" w:rsidRPr="00563DA6">
        <w:rPr>
          <w:rFonts w:ascii="Arial" w:hAnsi="Arial" w:cs="Arial"/>
        </w:rPr>
        <w:t xml:space="preserve"> ESDGC is important because </w:t>
      </w:r>
      <w:r w:rsidR="000479B6" w:rsidRPr="00563DA6">
        <w:rPr>
          <w:rFonts w:ascii="Arial" w:hAnsi="Arial" w:cs="Arial"/>
        </w:rPr>
        <w:t>i</w:t>
      </w:r>
      <w:r w:rsidR="008F1CEB" w:rsidRPr="00563DA6">
        <w:rPr>
          <w:rFonts w:ascii="Arial" w:hAnsi="Arial" w:cs="Arial"/>
        </w:rPr>
        <w:t>t enables</w:t>
      </w:r>
      <w:r w:rsidR="00E6598E" w:rsidRPr="00563DA6">
        <w:rPr>
          <w:rFonts w:ascii="Arial" w:hAnsi="Arial" w:cs="Arial"/>
        </w:rPr>
        <w:t xml:space="preserve"> </w:t>
      </w:r>
      <w:r w:rsidR="00C47852" w:rsidRPr="00563DA6">
        <w:rPr>
          <w:rFonts w:ascii="Arial" w:hAnsi="Arial" w:cs="Arial"/>
        </w:rPr>
        <w:t>children to gain positive experiences of learning</w:t>
      </w:r>
      <w:r w:rsidR="00E6598E" w:rsidRPr="00563DA6">
        <w:rPr>
          <w:rFonts w:ascii="Arial" w:hAnsi="Arial" w:cs="Arial"/>
        </w:rPr>
        <w:t xml:space="preserve"> which </w:t>
      </w:r>
      <w:r w:rsidR="00C47852" w:rsidRPr="00563DA6">
        <w:rPr>
          <w:rFonts w:ascii="Arial" w:hAnsi="Arial" w:cs="Arial"/>
        </w:rPr>
        <w:t xml:space="preserve">allows them to </w:t>
      </w:r>
      <w:r w:rsidR="00E6598E" w:rsidRPr="00563DA6">
        <w:rPr>
          <w:rFonts w:ascii="Arial" w:hAnsi="Arial" w:cs="Arial"/>
        </w:rPr>
        <w:t>understand</w:t>
      </w:r>
      <w:r w:rsidR="00C47852" w:rsidRPr="00563DA6">
        <w:rPr>
          <w:rFonts w:ascii="Arial" w:hAnsi="Arial" w:cs="Arial"/>
        </w:rPr>
        <w:t xml:space="preserve"> that not </w:t>
      </w:r>
      <w:r w:rsidR="00ED32B3" w:rsidRPr="00563DA6">
        <w:rPr>
          <w:rFonts w:ascii="Arial" w:hAnsi="Arial" w:cs="Arial"/>
        </w:rPr>
        <w:t>everything</w:t>
      </w:r>
      <w:r w:rsidR="00C47852" w:rsidRPr="00563DA6">
        <w:rPr>
          <w:rFonts w:ascii="Arial" w:hAnsi="Arial" w:cs="Arial"/>
        </w:rPr>
        <w:t xml:space="preserve"> and everybody is the same </w:t>
      </w:r>
      <w:r w:rsidR="004826ED" w:rsidRPr="00563DA6">
        <w:rPr>
          <w:rFonts w:ascii="Arial" w:hAnsi="Arial" w:cs="Arial"/>
        </w:rPr>
        <w:t>withi</w:t>
      </w:r>
      <w:r w:rsidR="00C47852" w:rsidRPr="00563DA6">
        <w:rPr>
          <w:rFonts w:ascii="Arial" w:hAnsi="Arial" w:cs="Arial"/>
        </w:rPr>
        <w:t>n the</w:t>
      </w:r>
      <w:r w:rsidR="00955262">
        <w:rPr>
          <w:rFonts w:ascii="Arial" w:hAnsi="Arial" w:cs="Arial"/>
        </w:rPr>
        <w:t xml:space="preserve"> w</w:t>
      </w:r>
      <w:r w:rsidR="00C47852" w:rsidRPr="00563DA6">
        <w:rPr>
          <w:rFonts w:ascii="Arial" w:hAnsi="Arial" w:cs="Arial"/>
        </w:rPr>
        <w:t>orld</w:t>
      </w:r>
      <w:r w:rsidR="00ED32B3">
        <w:rPr>
          <w:rFonts w:ascii="Arial" w:hAnsi="Arial" w:cs="Arial"/>
        </w:rPr>
        <w:t xml:space="preserve">. It also teaches the children </w:t>
      </w:r>
      <w:r w:rsidR="00E6598E" w:rsidRPr="00563DA6">
        <w:rPr>
          <w:rFonts w:ascii="Arial" w:hAnsi="Arial" w:cs="Arial"/>
        </w:rPr>
        <w:t>that society, economy and environments are all linked together.</w:t>
      </w:r>
      <w:r w:rsidR="003807F2" w:rsidRPr="00563DA6">
        <w:rPr>
          <w:rFonts w:ascii="Arial" w:hAnsi="Arial" w:cs="Arial"/>
        </w:rPr>
        <w:t xml:space="preserve"> </w:t>
      </w:r>
      <w:r w:rsidR="00420149" w:rsidRPr="00563DA6">
        <w:rPr>
          <w:rFonts w:ascii="Arial" w:hAnsi="Arial" w:cs="Arial"/>
        </w:rPr>
        <w:t xml:space="preserve">ESDGC </w:t>
      </w:r>
      <w:r w:rsidR="00083C72" w:rsidRPr="00563DA6">
        <w:rPr>
          <w:rFonts w:ascii="Arial" w:hAnsi="Arial" w:cs="Arial"/>
        </w:rPr>
        <w:t xml:space="preserve">should </w:t>
      </w:r>
      <w:r w:rsidR="000643C9" w:rsidRPr="00563DA6">
        <w:rPr>
          <w:rFonts w:ascii="Arial" w:hAnsi="Arial" w:cs="Arial"/>
        </w:rPr>
        <w:t>be</w:t>
      </w:r>
      <w:r w:rsidR="00083C72" w:rsidRPr="00563DA6">
        <w:rPr>
          <w:rFonts w:ascii="Arial" w:hAnsi="Arial" w:cs="Arial"/>
        </w:rPr>
        <w:t xml:space="preserve"> </w:t>
      </w:r>
      <w:r w:rsidR="00AE6552" w:rsidRPr="00563DA6">
        <w:rPr>
          <w:rFonts w:ascii="Arial" w:hAnsi="Arial" w:cs="Arial"/>
          <w:i/>
        </w:rPr>
        <w:t>‘</w:t>
      </w:r>
      <w:r w:rsidR="00AE6552" w:rsidRPr="00ED32B3">
        <w:rPr>
          <w:rFonts w:ascii="Arial" w:hAnsi="Arial" w:cs="Arial"/>
        </w:rPr>
        <w:t>an ethos that can be embedded throughout schools, an attitude to be adopted, a value system and a way of life’</w:t>
      </w:r>
      <w:r w:rsidR="00AE6552" w:rsidRPr="00563DA6">
        <w:rPr>
          <w:rFonts w:ascii="Arial" w:hAnsi="Arial" w:cs="Arial"/>
        </w:rPr>
        <w:t xml:space="preserve">. </w:t>
      </w:r>
      <w:r w:rsidR="00083C72" w:rsidRPr="00563DA6">
        <w:rPr>
          <w:rFonts w:ascii="Arial" w:hAnsi="Arial" w:cs="Arial"/>
        </w:rPr>
        <w:t>(Estyn</w:t>
      </w:r>
      <w:r w:rsidR="00615535" w:rsidRPr="00563DA6">
        <w:rPr>
          <w:rFonts w:ascii="Arial" w:hAnsi="Arial" w:cs="Arial"/>
        </w:rPr>
        <w:t>, 2014</w:t>
      </w:r>
      <w:r w:rsidR="00467329" w:rsidRPr="00563DA6">
        <w:rPr>
          <w:rFonts w:ascii="Arial" w:hAnsi="Arial" w:cs="Arial"/>
        </w:rPr>
        <w:t xml:space="preserve">:2) </w:t>
      </w:r>
      <w:r w:rsidR="0086167C" w:rsidRPr="00563DA6">
        <w:rPr>
          <w:rFonts w:ascii="Arial" w:hAnsi="Arial" w:cs="Arial"/>
        </w:rPr>
        <w:t xml:space="preserve">rather than </w:t>
      </w:r>
      <w:r w:rsidR="00A70394" w:rsidRPr="00563DA6">
        <w:rPr>
          <w:rFonts w:ascii="Arial" w:hAnsi="Arial" w:cs="Arial"/>
        </w:rPr>
        <w:t>it being</w:t>
      </w:r>
      <w:r w:rsidR="00A92565" w:rsidRPr="00563DA6">
        <w:rPr>
          <w:rFonts w:ascii="Arial" w:hAnsi="Arial" w:cs="Arial"/>
        </w:rPr>
        <w:t xml:space="preserve"> </w:t>
      </w:r>
      <w:r w:rsidR="00A70394" w:rsidRPr="00563DA6">
        <w:rPr>
          <w:rFonts w:ascii="Arial" w:hAnsi="Arial" w:cs="Arial"/>
        </w:rPr>
        <w:t>subject specific that would be taught in schools</w:t>
      </w:r>
      <w:r w:rsidR="00A92565" w:rsidRPr="00563DA6">
        <w:rPr>
          <w:rFonts w:ascii="Arial" w:hAnsi="Arial" w:cs="Arial"/>
        </w:rPr>
        <w:t xml:space="preserve">, it should be embedded within every lesson in schools. </w:t>
      </w:r>
      <w:r w:rsidR="003B6DA9">
        <w:rPr>
          <w:rFonts w:ascii="Arial" w:hAnsi="Arial" w:cs="Arial"/>
        </w:rPr>
        <w:t>In the Brundtland Report there were three fundamental components of sustainable development which were highlighted</w:t>
      </w:r>
      <w:r w:rsidR="006C2720">
        <w:rPr>
          <w:rFonts w:ascii="Arial" w:hAnsi="Arial" w:cs="Arial"/>
        </w:rPr>
        <w:t>. E</w:t>
      </w:r>
      <w:r w:rsidR="003B6DA9">
        <w:rPr>
          <w:rFonts w:ascii="Arial" w:hAnsi="Arial" w:cs="Arial"/>
        </w:rPr>
        <w:t xml:space="preserve">nvironment </w:t>
      </w:r>
      <w:r w:rsidR="006C2720">
        <w:rPr>
          <w:rFonts w:ascii="Arial" w:hAnsi="Arial" w:cs="Arial"/>
        </w:rPr>
        <w:t xml:space="preserve">was the first component </w:t>
      </w:r>
      <w:r w:rsidR="003B6DA9">
        <w:rPr>
          <w:rFonts w:ascii="Arial" w:hAnsi="Arial" w:cs="Arial"/>
        </w:rPr>
        <w:t xml:space="preserve">where there is a need to conserve and enhance resource base this is possible by changing the ways in which we develop and use technologies gradually. Economic growth is the second component, it should be revived and developing nations should be allowed a growth which is in equal quality to the developed nations. Social equity is the third component where basic needs of employment, food, energy, water and sanitation </w:t>
      </w:r>
      <w:r w:rsidR="006C2720">
        <w:rPr>
          <w:rFonts w:ascii="Arial" w:hAnsi="Arial" w:cs="Arial"/>
        </w:rPr>
        <w:t xml:space="preserve">must </w:t>
      </w:r>
      <w:r w:rsidR="003B6DA9">
        <w:rPr>
          <w:rFonts w:ascii="Arial" w:hAnsi="Arial" w:cs="Arial"/>
        </w:rPr>
        <w:t xml:space="preserve">be met by developing nations. </w:t>
      </w:r>
      <w:r w:rsidR="00BB13B8" w:rsidRPr="00563DA6">
        <w:rPr>
          <w:rFonts w:ascii="Arial" w:hAnsi="Arial" w:cs="Arial"/>
        </w:rPr>
        <w:t>This must be done in a sustainable manner then there is a definite need for a sustainable population.</w:t>
      </w:r>
      <w:r w:rsidR="003B6DA9">
        <w:rPr>
          <w:rFonts w:ascii="Arial" w:hAnsi="Arial" w:cs="Arial"/>
        </w:rPr>
        <w:t xml:space="preserve"> </w:t>
      </w:r>
      <w:r w:rsidR="0043515C" w:rsidRPr="00563DA6">
        <w:rPr>
          <w:rFonts w:ascii="Arial" w:hAnsi="Arial" w:cs="Arial"/>
        </w:rPr>
        <w:t>(Brundtland Report,1987)</w:t>
      </w:r>
      <w:r w:rsidR="00C05C4E" w:rsidRPr="00563DA6">
        <w:rPr>
          <w:rFonts w:ascii="Arial" w:hAnsi="Arial" w:cs="Arial"/>
        </w:rPr>
        <w:t xml:space="preserve"> The report defined sustainable development as ‘</w:t>
      </w:r>
      <w:r w:rsidR="00C05C4E" w:rsidRPr="00ED32B3">
        <w:rPr>
          <w:rFonts w:ascii="Arial" w:hAnsi="Arial" w:cs="Arial"/>
        </w:rPr>
        <w:t>development that meets the needs of the present without compromising the ability of future generations to meet their own needs</w:t>
      </w:r>
      <w:r w:rsidR="00C05C4E" w:rsidRPr="00ED6C78">
        <w:rPr>
          <w:rFonts w:ascii="Arial" w:hAnsi="Arial" w:cs="Arial"/>
          <w:i/>
        </w:rPr>
        <w:t>.</w:t>
      </w:r>
      <w:r w:rsidR="00C05C4E" w:rsidRPr="00563DA6">
        <w:rPr>
          <w:rFonts w:ascii="Arial" w:hAnsi="Arial" w:cs="Arial"/>
        </w:rPr>
        <w:t xml:space="preserve">’(Brundtland Report,1987: 4) This is the basis of why the ESDGC document was introduced </w:t>
      </w:r>
      <w:r w:rsidR="00CD0E99" w:rsidRPr="00563DA6">
        <w:rPr>
          <w:rFonts w:ascii="Arial" w:hAnsi="Arial" w:cs="Arial"/>
        </w:rPr>
        <w:t xml:space="preserve">by </w:t>
      </w:r>
      <w:r w:rsidR="00915A1A" w:rsidRPr="00563DA6">
        <w:rPr>
          <w:rFonts w:ascii="Arial" w:hAnsi="Arial" w:cs="Arial"/>
        </w:rPr>
        <w:t xml:space="preserve">the Welsh Assembly Government </w:t>
      </w:r>
      <w:r w:rsidR="00C05C4E" w:rsidRPr="00563DA6">
        <w:rPr>
          <w:rFonts w:ascii="Arial" w:hAnsi="Arial" w:cs="Arial"/>
        </w:rPr>
        <w:t xml:space="preserve">for all schools </w:t>
      </w:r>
      <w:r w:rsidR="00915A1A" w:rsidRPr="00563DA6">
        <w:rPr>
          <w:rFonts w:ascii="Arial" w:hAnsi="Arial" w:cs="Arial"/>
        </w:rPr>
        <w:t>t</w:t>
      </w:r>
      <w:r w:rsidR="00C05C4E" w:rsidRPr="00563DA6">
        <w:rPr>
          <w:rFonts w:ascii="Arial" w:hAnsi="Arial" w:cs="Arial"/>
        </w:rPr>
        <w:t xml:space="preserve">o follow and implement within every lesson taught. </w:t>
      </w:r>
    </w:p>
    <w:p w14:paraId="083325E7" w14:textId="52F54DDF" w:rsidR="00763404" w:rsidRPr="00563DA6" w:rsidRDefault="009B35F9" w:rsidP="00AE6552">
      <w:pPr>
        <w:rPr>
          <w:rFonts w:ascii="Arial" w:hAnsi="Arial" w:cs="Arial"/>
        </w:rPr>
      </w:pPr>
      <w:r w:rsidRPr="00563DA6">
        <w:rPr>
          <w:rFonts w:ascii="Arial" w:hAnsi="Arial" w:cs="Arial"/>
        </w:rPr>
        <w:t>Within the ESDGC there are seven themes that should be c</w:t>
      </w:r>
      <w:r w:rsidR="00955262">
        <w:rPr>
          <w:rFonts w:ascii="Arial" w:hAnsi="Arial" w:cs="Arial"/>
        </w:rPr>
        <w:t>onsidered; these are</w:t>
      </w:r>
      <w:r w:rsidRPr="00563DA6">
        <w:rPr>
          <w:rFonts w:ascii="Arial" w:hAnsi="Arial" w:cs="Arial"/>
        </w:rPr>
        <w:t xml:space="preserve"> Health, Wealth and Poverty, </w:t>
      </w:r>
      <w:r w:rsidR="00443EAF" w:rsidRPr="00563DA6">
        <w:rPr>
          <w:rFonts w:ascii="Arial" w:hAnsi="Arial" w:cs="Arial"/>
        </w:rPr>
        <w:t>Choices and Decisions, Identity and Culture, Consumption and Waste, Climate Change and The Natural Environment.</w:t>
      </w:r>
      <w:r w:rsidR="00885261" w:rsidRPr="00563DA6">
        <w:rPr>
          <w:rFonts w:ascii="Arial" w:hAnsi="Arial" w:cs="Arial"/>
        </w:rPr>
        <w:t xml:space="preserve"> </w:t>
      </w:r>
      <w:r w:rsidR="00915A1A" w:rsidRPr="00563DA6">
        <w:rPr>
          <w:rFonts w:ascii="Arial" w:hAnsi="Arial" w:cs="Arial"/>
        </w:rPr>
        <w:t>These seven themes aim to provide teachers and learners with opportunities to consider local and global issues throughout the world. They should then be able to make links between social, environmental</w:t>
      </w:r>
      <w:r w:rsidR="003F531C" w:rsidRPr="00563DA6">
        <w:rPr>
          <w:rFonts w:ascii="Arial" w:hAnsi="Arial" w:cs="Arial"/>
        </w:rPr>
        <w:t xml:space="preserve"> and </w:t>
      </w:r>
      <w:r w:rsidR="00915A1A" w:rsidRPr="00563DA6">
        <w:rPr>
          <w:rFonts w:ascii="Arial" w:hAnsi="Arial" w:cs="Arial"/>
        </w:rPr>
        <w:t>economic</w:t>
      </w:r>
      <w:r w:rsidR="003F531C" w:rsidRPr="00563DA6">
        <w:rPr>
          <w:rFonts w:ascii="Arial" w:hAnsi="Arial" w:cs="Arial"/>
        </w:rPr>
        <w:t xml:space="preserve"> </w:t>
      </w:r>
      <w:r w:rsidR="00915A1A" w:rsidRPr="00563DA6">
        <w:rPr>
          <w:rFonts w:ascii="Arial" w:hAnsi="Arial" w:cs="Arial"/>
        </w:rPr>
        <w:t>issues that are spread across local</w:t>
      </w:r>
      <w:r w:rsidR="0043515C" w:rsidRPr="00563DA6">
        <w:rPr>
          <w:rFonts w:ascii="Arial" w:hAnsi="Arial" w:cs="Arial"/>
        </w:rPr>
        <w:t>, national and global areas. This means that learners will not only focus on their own lives but also the impact that these issues have on other people’s lives across the world. ESDGC encourages s</w:t>
      </w:r>
      <w:r w:rsidR="00915A1A" w:rsidRPr="00563DA6">
        <w:rPr>
          <w:rFonts w:ascii="Arial" w:hAnsi="Arial" w:cs="Arial"/>
        </w:rPr>
        <w:t xml:space="preserve">chools </w:t>
      </w:r>
      <w:r w:rsidR="0043515C" w:rsidRPr="00563DA6">
        <w:rPr>
          <w:rFonts w:ascii="Arial" w:hAnsi="Arial" w:cs="Arial"/>
        </w:rPr>
        <w:t xml:space="preserve">to </w:t>
      </w:r>
      <w:r w:rsidR="00915A1A" w:rsidRPr="00563DA6">
        <w:rPr>
          <w:rFonts w:ascii="Arial" w:hAnsi="Arial" w:cs="Arial"/>
        </w:rPr>
        <w:t>challenge learners</w:t>
      </w:r>
      <w:r w:rsidR="00ED32B3">
        <w:rPr>
          <w:rFonts w:ascii="Arial" w:hAnsi="Arial" w:cs="Arial"/>
        </w:rPr>
        <w:t xml:space="preserve">, </w:t>
      </w:r>
      <w:r w:rsidR="0043515C" w:rsidRPr="00563DA6">
        <w:rPr>
          <w:rFonts w:ascii="Arial" w:hAnsi="Arial" w:cs="Arial"/>
        </w:rPr>
        <w:t xml:space="preserve">where </w:t>
      </w:r>
      <w:r w:rsidR="00ED32B3">
        <w:rPr>
          <w:rFonts w:ascii="Arial" w:hAnsi="Arial" w:cs="Arial"/>
        </w:rPr>
        <w:t xml:space="preserve">they </w:t>
      </w:r>
      <w:r w:rsidR="0043515C" w:rsidRPr="00563DA6">
        <w:rPr>
          <w:rFonts w:ascii="Arial" w:hAnsi="Arial" w:cs="Arial"/>
        </w:rPr>
        <w:t xml:space="preserve">are then able </w:t>
      </w:r>
      <w:r w:rsidR="00915A1A" w:rsidRPr="00563DA6">
        <w:rPr>
          <w:rFonts w:ascii="Arial" w:hAnsi="Arial" w:cs="Arial"/>
        </w:rPr>
        <w:t xml:space="preserve">to engage in culturally diverse </w:t>
      </w:r>
      <w:r w:rsidR="003F531C" w:rsidRPr="00563DA6">
        <w:rPr>
          <w:rFonts w:ascii="Arial" w:hAnsi="Arial" w:cs="Arial"/>
        </w:rPr>
        <w:t>experiences,</w:t>
      </w:r>
      <w:r w:rsidR="00915A1A" w:rsidRPr="00563DA6">
        <w:rPr>
          <w:rFonts w:ascii="Arial" w:hAnsi="Arial" w:cs="Arial"/>
        </w:rPr>
        <w:t xml:space="preserve"> </w:t>
      </w:r>
      <w:r w:rsidR="0043515C" w:rsidRPr="00563DA6">
        <w:rPr>
          <w:rFonts w:ascii="Arial" w:hAnsi="Arial" w:cs="Arial"/>
        </w:rPr>
        <w:t xml:space="preserve">which means they can </w:t>
      </w:r>
      <w:r w:rsidR="00915A1A" w:rsidRPr="00563DA6">
        <w:rPr>
          <w:rFonts w:ascii="Arial" w:hAnsi="Arial" w:cs="Arial"/>
        </w:rPr>
        <w:t>critically evaluate their own values and attitudes which will therefore enable them to challenge injustice, prejudice and discrimination</w:t>
      </w:r>
      <w:r w:rsidR="0043515C" w:rsidRPr="00563DA6">
        <w:rPr>
          <w:rFonts w:ascii="Arial" w:hAnsi="Arial" w:cs="Arial"/>
        </w:rPr>
        <w:t xml:space="preserve"> in the future. (Estyn Report, 2014) </w:t>
      </w:r>
    </w:p>
    <w:p w14:paraId="6A192526" w14:textId="131F1521" w:rsidR="00C41282" w:rsidRPr="00563DA6" w:rsidRDefault="00763404" w:rsidP="00AE6552">
      <w:pPr>
        <w:rPr>
          <w:rFonts w:ascii="Arial" w:hAnsi="Arial" w:cs="Arial"/>
        </w:rPr>
      </w:pPr>
      <w:r w:rsidRPr="00563DA6">
        <w:rPr>
          <w:rFonts w:ascii="Arial" w:hAnsi="Arial" w:cs="Arial"/>
        </w:rPr>
        <w:t xml:space="preserve">In 2006 </w:t>
      </w:r>
      <w:r w:rsidR="00CD0E99" w:rsidRPr="00563DA6">
        <w:rPr>
          <w:rFonts w:ascii="Arial" w:hAnsi="Arial" w:cs="Arial"/>
        </w:rPr>
        <w:t xml:space="preserve">however, </w:t>
      </w:r>
      <w:r w:rsidRPr="00563DA6">
        <w:rPr>
          <w:rFonts w:ascii="Arial" w:hAnsi="Arial" w:cs="Arial"/>
        </w:rPr>
        <w:t>Estyn published a report ‘Establishing a position statement for Education for Sustainable Development and Global Citizenship in Wales’ this showed the findings from a baseline survey in schools and further education colleges in Wales.  The report concluded teachers and advisors were unable to confidentially and clearly define the definition, purpose and be</w:t>
      </w:r>
      <w:r w:rsidR="00ED32B3">
        <w:rPr>
          <w:rFonts w:ascii="Arial" w:hAnsi="Arial" w:cs="Arial"/>
        </w:rPr>
        <w:t>ne</w:t>
      </w:r>
      <w:r w:rsidRPr="00563DA6">
        <w:rPr>
          <w:rFonts w:ascii="Arial" w:hAnsi="Arial" w:cs="Arial"/>
        </w:rPr>
        <w:t xml:space="preserve">fits of </w:t>
      </w:r>
      <w:r w:rsidR="00034A82" w:rsidRPr="00563DA6">
        <w:rPr>
          <w:rFonts w:ascii="Arial" w:hAnsi="Arial" w:cs="Arial"/>
        </w:rPr>
        <w:t>ESDGC they</w:t>
      </w:r>
      <w:r w:rsidRPr="00563DA6">
        <w:rPr>
          <w:rFonts w:ascii="Arial" w:hAnsi="Arial" w:cs="Arial"/>
        </w:rPr>
        <w:t xml:space="preserve"> were </w:t>
      </w:r>
      <w:r w:rsidR="00034A82" w:rsidRPr="00563DA6">
        <w:rPr>
          <w:rFonts w:ascii="Arial" w:hAnsi="Arial" w:cs="Arial"/>
        </w:rPr>
        <w:t xml:space="preserve">also </w:t>
      </w:r>
      <w:r w:rsidRPr="00563DA6">
        <w:rPr>
          <w:rFonts w:ascii="Arial" w:hAnsi="Arial" w:cs="Arial"/>
        </w:rPr>
        <w:t xml:space="preserve">more confident on promoting sustainable development rather than global citizenship. The report also showed </w:t>
      </w:r>
      <w:r w:rsidR="00010651" w:rsidRPr="00563DA6">
        <w:rPr>
          <w:rFonts w:ascii="Arial" w:hAnsi="Arial" w:cs="Arial"/>
        </w:rPr>
        <w:t>although schools were enthusiastic about promoting sustainable development</w:t>
      </w:r>
      <w:r w:rsidR="00034A82" w:rsidRPr="00563DA6">
        <w:rPr>
          <w:rFonts w:ascii="Arial" w:hAnsi="Arial" w:cs="Arial"/>
        </w:rPr>
        <w:t xml:space="preserve">, </w:t>
      </w:r>
      <w:r w:rsidR="00010651" w:rsidRPr="00563DA6">
        <w:rPr>
          <w:rFonts w:ascii="Arial" w:hAnsi="Arial" w:cs="Arial"/>
        </w:rPr>
        <w:t xml:space="preserve">however, they were unable to link </w:t>
      </w:r>
      <w:r w:rsidR="00010651" w:rsidRPr="00563DA6">
        <w:rPr>
          <w:rFonts w:ascii="Arial" w:hAnsi="Arial" w:cs="Arial"/>
        </w:rPr>
        <w:lastRenderedPageBreak/>
        <w:t xml:space="preserve">skills that are associated with ESDGC. </w:t>
      </w:r>
      <w:r w:rsidR="00CD0E99" w:rsidRPr="00563DA6">
        <w:rPr>
          <w:rFonts w:ascii="Arial" w:hAnsi="Arial" w:cs="Arial"/>
        </w:rPr>
        <w:t>It was apparent that something needed to change to ensure teachers had a better understanding of ESDGC so that they can promote ESDGC within the classroom</w:t>
      </w:r>
      <w:r w:rsidR="00ED32B3">
        <w:rPr>
          <w:rFonts w:ascii="Arial" w:hAnsi="Arial" w:cs="Arial"/>
        </w:rPr>
        <w:t xml:space="preserve"> and therefore ensure that learners will be learning effectively. </w:t>
      </w:r>
      <w:r w:rsidR="000470FC">
        <w:rPr>
          <w:rFonts w:ascii="Arial" w:hAnsi="Arial" w:cs="Arial"/>
        </w:rPr>
        <w:t xml:space="preserve">(Estyn, 2014) </w:t>
      </w:r>
      <w:r w:rsidR="00010651" w:rsidRPr="00563DA6">
        <w:rPr>
          <w:rFonts w:ascii="Arial" w:hAnsi="Arial" w:cs="Arial"/>
        </w:rPr>
        <w:t xml:space="preserve">Following on from this report the Welsh Assembly Government produced a guidance document ‘Welsh Assembly Government: Education for Sustainable Development and Global Citizenship- A common understanding for schools’ in 2008.  This was created as a guidance for schools to develop their </w:t>
      </w:r>
      <w:r w:rsidR="00ED32B3">
        <w:rPr>
          <w:rFonts w:ascii="Arial" w:hAnsi="Arial" w:cs="Arial"/>
        </w:rPr>
        <w:t xml:space="preserve">own </w:t>
      </w:r>
      <w:r w:rsidR="00010651" w:rsidRPr="00563DA6">
        <w:rPr>
          <w:rFonts w:ascii="Arial" w:hAnsi="Arial" w:cs="Arial"/>
        </w:rPr>
        <w:t>knowledge and understanding of ESDGC and how</w:t>
      </w:r>
      <w:r w:rsidR="00ED32B3">
        <w:rPr>
          <w:rFonts w:ascii="Arial" w:hAnsi="Arial" w:cs="Arial"/>
        </w:rPr>
        <w:t xml:space="preserve"> they can effectively</w:t>
      </w:r>
      <w:r w:rsidR="00010651" w:rsidRPr="00563DA6">
        <w:rPr>
          <w:rFonts w:ascii="Arial" w:hAnsi="Arial" w:cs="Arial"/>
        </w:rPr>
        <w:t xml:space="preserve"> deliver it within the classroom</w:t>
      </w:r>
      <w:r w:rsidR="00CD0E99" w:rsidRPr="00563DA6">
        <w:rPr>
          <w:rFonts w:ascii="Arial" w:hAnsi="Arial" w:cs="Arial"/>
        </w:rPr>
        <w:t xml:space="preserve"> using all the skills that ESDGC promotes</w:t>
      </w:r>
      <w:r w:rsidR="00010651" w:rsidRPr="00563DA6">
        <w:rPr>
          <w:rFonts w:ascii="Arial" w:hAnsi="Arial" w:cs="Arial"/>
        </w:rPr>
        <w:t>.</w:t>
      </w:r>
      <w:r w:rsidR="00034A82" w:rsidRPr="00563DA6">
        <w:rPr>
          <w:rFonts w:ascii="Arial" w:hAnsi="Arial" w:cs="Arial"/>
        </w:rPr>
        <w:t xml:space="preserve"> </w:t>
      </w:r>
    </w:p>
    <w:p w14:paraId="02DFC744" w14:textId="17075A23" w:rsidR="00A128E3" w:rsidRPr="00563DA6" w:rsidRDefault="00CD0E99" w:rsidP="00AE6552">
      <w:pPr>
        <w:rPr>
          <w:rFonts w:ascii="Arial" w:hAnsi="Arial" w:cs="Arial"/>
        </w:rPr>
      </w:pPr>
      <w:r w:rsidRPr="00563DA6">
        <w:rPr>
          <w:rFonts w:ascii="Arial" w:hAnsi="Arial" w:cs="Arial"/>
        </w:rPr>
        <w:t>The National Curriculum for Wales is changing following the ‘Successful Futures’</w:t>
      </w:r>
      <w:r w:rsidR="00673590" w:rsidRPr="00563DA6">
        <w:rPr>
          <w:rFonts w:ascii="Arial" w:hAnsi="Arial" w:cs="Arial"/>
        </w:rPr>
        <w:t xml:space="preserve"> document (Donaldson, </w:t>
      </w:r>
      <w:r w:rsidRPr="00563DA6">
        <w:rPr>
          <w:rFonts w:ascii="Arial" w:hAnsi="Arial" w:cs="Arial"/>
        </w:rPr>
        <w:t>2015) written by Professor Graham Donaldson. There are four purposes of the curriculum</w:t>
      </w:r>
      <w:r w:rsidR="00673590" w:rsidRPr="00563DA6">
        <w:rPr>
          <w:rFonts w:ascii="Arial" w:hAnsi="Arial" w:cs="Arial"/>
        </w:rPr>
        <w:t xml:space="preserve"> where it is stated that </w:t>
      </w:r>
      <w:r w:rsidRPr="00563DA6">
        <w:rPr>
          <w:rFonts w:ascii="Arial" w:hAnsi="Arial" w:cs="Arial"/>
        </w:rPr>
        <w:t>all our children and young people will be ‘</w:t>
      </w:r>
      <w:r w:rsidRPr="00ED32B3">
        <w:rPr>
          <w:rFonts w:ascii="Arial" w:hAnsi="Arial" w:cs="Arial"/>
        </w:rPr>
        <w:t>Ambitious, capable learners who are ready to learn throughout their lives</w:t>
      </w:r>
      <w:r w:rsidR="00C41282" w:rsidRPr="00ED32B3">
        <w:rPr>
          <w:rFonts w:ascii="Arial" w:hAnsi="Arial" w:cs="Arial"/>
        </w:rPr>
        <w:t>. E</w:t>
      </w:r>
      <w:r w:rsidRPr="00ED32B3">
        <w:rPr>
          <w:rFonts w:ascii="Arial" w:hAnsi="Arial" w:cs="Arial"/>
        </w:rPr>
        <w:t xml:space="preserve">nterprising, creative </w:t>
      </w:r>
      <w:r w:rsidR="00673590" w:rsidRPr="00ED32B3">
        <w:rPr>
          <w:rFonts w:ascii="Arial" w:hAnsi="Arial" w:cs="Arial"/>
        </w:rPr>
        <w:t>contributors who are ready to play a full part in life and work</w:t>
      </w:r>
      <w:r w:rsidR="00C41282" w:rsidRPr="00ED32B3">
        <w:rPr>
          <w:rFonts w:ascii="Arial" w:hAnsi="Arial" w:cs="Arial"/>
        </w:rPr>
        <w:t>.</w:t>
      </w:r>
      <w:r w:rsidR="00673590" w:rsidRPr="00ED32B3">
        <w:rPr>
          <w:rFonts w:ascii="Arial" w:hAnsi="Arial" w:cs="Arial"/>
        </w:rPr>
        <w:t xml:space="preserve"> </w:t>
      </w:r>
      <w:r w:rsidR="00C41282" w:rsidRPr="00ED32B3">
        <w:rPr>
          <w:rFonts w:ascii="Arial" w:hAnsi="Arial" w:cs="Arial"/>
        </w:rPr>
        <w:t>E</w:t>
      </w:r>
      <w:r w:rsidR="00673590" w:rsidRPr="00ED32B3">
        <w:rPr>
          <w:rFonts w:ascii="Arial" w:hAnsi="Arial" w:cs="Arial"/>
        </w:rPr>
        <w:t>thical, informed citizens who are ready to be citizens of Wales and the World</w:t>
      </w:r>
      <w:r w:rsidR="00C41282" w:rsidRPr="00ED32B3">
        <w:rPr>
          <w:rFonts w:ascii="Arial" w:hAnsi="Arial" w:cs="Arial"/>
        </w:rPr>
        <w:t xml:space="preserve">. </w:t>
      </w:r>
      <w:r w:rsidR="00673590" w:rsidRPr="00ED32B3">
        <w:rPr>
          <w:rFonts w:ascii="Arial" w:hAnsi="Arial" w:cs="Arial"/>
        </w:rPr>
        <w:t>Healthy, confident individuals who are ready to lead fulfilling lives as valued members of society’</w:t>
      </w:r>
      <w:r w:rsidR="00673590" w:rsidRPr="00ED6C78">
        <w:rPr>
          <w:rFonts w:ascii="Arial" w:hAnsi="Arial" w:cs="Arial"/>
          <w:i/>
        </w:rPr>
        <w:t xml:space="preserve"> </w:t>
      </w:r>
      <w:r w:rsidR="00673590" w:rsidRPr="00563DA6">
        <w:rPr>
          <w:rFonts w:ascii="Arial" w:hAnsi="Arial" w:cs="Arial"/>
        </w:rPr>
        <w:t>(Donaldson, 2015</w:t>
      </w:r>
      <w:r w:rsidR="00D80DF2" w:rsidRPr="00563DA6">
        <w:rPr>
          <w:rFonts w:ascii="Arial" w:hAnsi="Arial" w:cs="Arial"/>
        </w:rPr>
        <w:t>: pp29-30</w:t>
      </w:r>
      <w:r w:rsidR="00673590" w:rsidRPr="00563DA6">
        <w:rPr>
          <w:rFonts w:ascii="Arial" w:hAnsi="Arial" w:cs="Arial"/>
        </w:rPr>
        <w:t xml:space="preserve">) </w:t>
      </w:r>
      <w:r w:rsidR="00D80DF2" w:rsidRPr="00563DA6">
        <w:rPr>
          <w:rFonts w:ascii="Arial" w:hAnsi="Arial" w:cs="Arial"/>
        </w:rPr>
        <w:t>Within the new curriculum there are six are</w:t>
      </w:r>
      <w:r w:rsidR="00955262">
        <w:rPr>
          <w:rFonts w:ascii="Arial" w:hAnsi="Arial" w:cs="Arial"/>
        </w:rPr>
        <w:t>as of learning and experience: Expressive Arts, Health and well-being, Humanities, Languages, Literacy and communication, Mathematics and Numeracy, Science and T</w:t>
      </w:r>
      <w:r w:rsidR="00D80DF2" w:rsidRPr="00563DA6">
        <w:rPr>
          <w:rFonts w:ascii="Arial" w:hAnsi="Arial" w:cs="Arial"/>
        </w:rPr>
        <w:t>echnology. Along with the six areas of learning there are also t</w:t>
      </w:r>
      <w:r w:rsidR="00955262">
        <w:rPr>
          <w:rFonts w:ascii="Arial" w:hAnsi="Arial" w:cs="Arial"/>
        </w:rPr>
        <w:t>hree cross-curricular aspects: Literacy and Numeracy and Digital C</w:t>
      </w:r>
      <w:r w:rsidR="00D80DF2" w:rsidRPr="00563DA6">
        <w:rPr>
          <w:rFonts w:ascii="Arial" w:hAnsi="Arial" w:cs="Arial"/>
        </w:rPr>
        <w:t>ompetence.</w:t>
      </w:r>
      <w:r w:rsidR="00ED32B3">
        <w:rPr>
          <w:rFonts w:ascii="Arial" w:hAnsi="Arial" w:cs="Arial"/>
        </w:rPr>
        <w:t xml:space="preserve"> (Donaldson, 2015)</w:t>
      </w:r>
      <w:r w:rsidR="00D80DF2" w:rsidRPr="00563DA6">
        <w:rPr>
          <w:rFonts w:ascii="Arial" w:hAnsi="Arial" w:cs="Arial"/>
        </w:rPr>
        <w:t xml:space="preserve"> </w:t>
      </w:r>
      <w:r w:rsidR="00E17F9E" w:rsidRPr="00563DA6">
        <w:rPr>
          <w:rFonts w:ascii="Arial" w:hAnsi="Arial" w:cs="Arial"/>
        </w:rPr>
        <w:t xml:space="preserve">ESDGC is important and it should be taught through these six areas of learning in both </w:t>
      </w:r>
      <w:r w:rsidR="00ED32B3">
        <w:rPr>
          <w:rFonts w:ascii="Arial" w:hAnsi="Arial" w:cs="Arial"/>
        </w:rPr>
        <w:t>FP</w:t>
      </w:r>
      <w:r w:rsidR="00E17F9E" w:rsidRPr="00563DA6">
        <w:rPr>
          <w:rFonts w:ascii="Arial" w:hAnsi="Arial" w:cs="Arial"/>
        </w:rPr>
        <w:t xml:space="preserve"> and </w:t>
      </w:r>
      <w:r w:rsidR="00ED32B3">
        <w:rPr>
          <w:rFonts w:ascii="Arial" w:hAnsi="Arial" w:cs="Arial"/>
        </w:rPr>
        <w:t xml:space="preserve">KS2. </w:t>
      </w:r>
      <w:r w:rsidR="00E17F9E" w:rsidRPr="00563DA6">
        <w:rPr>
          <w:rFonts w:ascii="Arial" w:hAnsi="Arial" w:cs="Arial"/>
        </w:rPr>
        <w:t xml:space="preserve">ESDGC is linked very closely with four out of the six areas of learning such as the themes health and choices and decisions of ESDGC can be </w:t>
      </w:r>
      <w:r w:rsidR="00315848" w:rsidRPr="00563DA6">
        <w:rPr>
          <w:rFonts w:ascii="Arial" w:hAnsi="Arial" w:cs="Arial"/>
        </w:rPr>
        <w:t xml:space="preserve">promoted within </w:t>
      </w:r>
      <w:r w:rsidR="00E17F9E" w:rsidRPr="00563DA6">
        <w:rPr>
          <w:rFonts w:ascii="Arial" w:hAnsi="Arial" w:cs="Arial"/>
        </w:rPr>
        <w:t xml:space="preserve">the health and </w:t>
      </w:r>
      <w:r w:rsidR="00315848" w:rsidRPr="00563DA6">
        <w:rPr>
          <w:rFonts w:ascii="Arial" w:hAnsi="Arial" w:cs="Arial"/>
        </w:rPr>
        <w:t>wellbeing</w:t>
      </w:r>
      <w:r w:rsidR="00E17F9E" w:rsidRPr="00563DA6">
        <w:rPr>
          <w:rFonts w:ascii="Arial" w:hAnsi="Arial" w:cs="Arial"/>
        </w:rPr>
        <w:t xml:space="preserve"> area of learning. </w:t>
      </w:r>
    </w:p>
    <w:p w14:paraId="162AF8C3" w14:textId="77290CD2" w:rsidR="006C677B" w:rsidRPr="00563DA6" w:rsidRDefault="00E17F9E" w:rsidP="00D27A30">
      <w:pPr>
        <w:rPr>
          <w:rFonts w:ascii="Arial" w:hAnsi="Arial" w:cs="Arial"/>
        </w:rPr>
      </w:pPr>
      <w:r w:rsidRPr="00563DA6">
        <w:rPr>
          <w:rFonts w:ascii="Arial" w:hAnsi="Arial" w:cs="Arial"/>
        </w:rPr>
        <w:t>A</w:t>
      </w:r>
      <w:r w:rsidR="00315848" w:rsidRPr="00563DA6">
        <w:rPr>
          <w:rFonts w:ascii="Arial" w:hAnsi="Arial" w:cs="Arial"/>
        </w:rPr>
        <w:t>ll seven of ESDGC themes can b</w:t>
      </w:r>
      <w:r w:rsidR="00955262">
        <w:rPr>
          <w:rFonts w:ascii="Arial" w:hAnsi="Arial" w:cs="Arial"/>
        </w:rPr>
        <w:t>e promoted within all areas of h</w:t>
      </w:r>
      <w:r w:rsidR="00315848" w:rsidRPr="00563DA6">
        <w:rPr>
          <w:rFonts w:ascii="Arial" w:hAnsi="Arial" w:cs="Arial"/>
        </w:rPr>
        <w:t xml:space="preserve">umanities area of learning. ESDGC themes of </w:t>
      </w:r>
      <w:r w:rsidR="00ED32B3">
        <w:rPr>
          <w:rFonts w:ascii="Arial" w:hAnsi="Arial" w:cs="Arial"/>
        </w:rPr>
        <w:t xml:space="preserve">the </w:t>
      </w:r>
      <w:r w:rsidR="00315848" w:rsidRPr="00563DA6">
        <w:rPr>
          <w:rFonts w:ascii="Arial" w:hAnsi="Arial" w:cs="Arial"/>
        </w:rPr>
        <w:t xml:space="preserve">natural environment, climate change, consumption and waste and choices and decisions can be promoted within science and technology area of learning. </w:t>
      </w:r>
      <w:r w:rsidR="00150C9C" w:rsidRPr="00563DA6">
        <w:rPr>
          <w:rFonts w:ascii="Arial" w:hAnsi="Arial" w:cs="Arial"/>
        </w:rPr>
        <w:t>Finally,</w:t>
      </w:r>
      <w:r w:rsidR="00315848" w:rsidRPr="00563DA6">
        <w:rPr>
          <w:rFonts w:ascii="Arial" w:hAnsi="Arial" w:cs="Arial"/>
        </w:rPr>
        <w:t xml:space="preserve"> all ESDGC themes can be promoted through debating skills in the languages</w:t>
      </w:r>
      <w:r w:rsidR="00150C9C" w:rsidRPr="00563DA6">
        <w:rPr>
          <w:rFonts w:ascii="Arial" w:hAnsi="Arial" w:cs="Arial"/>
        </w:rPr>
        <w:t xml:space="preserve">, literacy and communication area of learning as well as Curriculum </w:t>
      </w:r>
      <w:proofErr w:type="spellStart"/>
      <w:r w:rsidR="00150C9C" w:rsidRPr="00563DA6">
        <w:rPr>
          <w:rFonts w:ascii="Arial" w:hAnsi="Arial" w:cs="Arial"/>
        </w:rPr>
        <w:t>Cymreig</w:t>
      </w:r>
      <w:proofErr w:type="spellEnd"/>
      <w:r w:rsidR="00315848" w:rsidRPr="00563DA6">
        <w:rPr>
          <w:rFonts w:ascii="Arial" w:hAnsi="Arial" w:cs="Arial"/>
        </w:rPr>
        <w:t xml:space="preserve"> </w:t>
      </w:r>
      <w:r w:rsidR="00150C9C" w:rsidRPr="00563DA6">
        <w:rPr>
          <w:rFonts w:ascii="Arial" w:hAnsi="Arial" w:cs="Arial"/>
        </w:rPr>
        <w:t xml:space="preserve">being promoted within it. ESDGC is extremely important as it prepares learners for the future where they can discover different themes and topics where learners can debate and discuss different ideas and opinions and how they can improve on themselves, their values and beliefs and decisions for the future. </w:t>
      </w:r>
      <w:r w:rsidR="00A128E3" w:rsidRPr="00563DA6">
        <w:rPr>
          <w:rFonts w:ascii="Arial" w:hAnsi="Arial" w:cs="Arial"/>
        </w:rPr>
        <w:t>There are also whole school projects which helps promote ESDGC such as eco schools where there are eco committees who try and help and preserve the natural environment using pupil voice which links with the ESDGC theme of the natural environment</w:t>
      </w:r>
      <w:r w:rsidR="00ED32B3">
        <w:rPr>
          <w:rFonts w:ascii="Arial" w:hAnsi="Arial" w:cs="Arial"/>
        </w:rPr>
        <w:t xml:space="preserve"> </w:t>
      </w:r>
      <w:r w:rsidR="006C2720">
        <w:rPr>
          <w:rFonts w:ascii="Arial" w:hAnsi="Arial" w:cs="Arial"/>
        </w:rPr>
        <w:t>and</w:t>
      </w:r>
      <w:r w:rsidR="00ED32B3">
        <w:rPr>
          <w:rFonts w:ascii="Arial" w:hAnsi="Arial" w:cs="Arial"/>
        </w:rPr>
        <w:t xml:space="preserve"> Donaldson where it is encouraged for activities to be pupil led. </w:t>
      </w:r>
      <w:r w:rsidR="00A128E3" w:rsidRPr="00563DA6">
        <w:rPr>
          <w:rFonts w:ascii="Arial" w:hAnsi="Arial" w:cs="Arial"/>
        </w:rPr>
        <w:t>‘</w:t>
      </w:r>
      <w:r w:rsidR="00150C9C" w:rsidRPr="00ED6C78">
        <w:rPr>
          <w:rFonts w:ascii="Arial" w:hAnsi="Arial" w:cs="Arial"/>
        </w:rPr>
        <w:t xml:space="preserve">The </w:t>
      </w:r>
      <w:r w:rsidR="00A128E3" w:rsidRPr="00ED6C78">
        <w:rPr>
          <w:rFonts w:ascii="Arial" w:hAnsi="Arial" w:cs="Arial"/>
        </w:rPr>
        <w:t>Well-being</w:t>
      </w:r>
      <w:r w:rsidR="00150C9C" w:rsidRPr="00ED6C78">
        <w:rPr>
          <w:rFonts w:ascii="Arial" w:hAnsi="Arial" w:cs="Arial"/>
        </w:rPr>
        <w:t xml:space="preserve"> of Future Generations (Wales) Act 2015</w:t>
      </w:r>
      <w:r w:rsidR="00A128E3" w:rsidRPr="00ED6C78">
        <w:rPr>
          <w:rFonts w:ascii="Arial" w:hAnsi="Arial" w:cs="Arial"/>
        </w:rPr>
        <w:t>’</w:t>
      </w:r>
      <w:r w:rsidR="00150C9C" w:rsidRPr="00563DA6">
        <w:rPr>
          <w:rFonts w:ascii="Arial" w:hAnsi="Arial" w:cs="Arial"/>
        </w:rPr>
        <w:t xml:space="preserve"> also links with ESDGC and how important it is to teach</w:t>
      </w:r>
      <w:r w:rsidR="00955262">
        <w:rPr>
          <w:rFonts w:ascii="Arial" w:hAnsi="Arial" w:cs="Arial"/>
        </w:rPr>
        <w:t xml:space="preserve"> it</w:t>
      </w:r>
      <w:r w:rsidR="00150C9C" w:rsidRPr="00563DA6">
        <w:rPr>
          <w:rFonts w:ascii="Arial" w:hAnsi="Arial" w:cs="Arial"/>
        </w:rPr>
        <w:t xml:space="preserve"> in schools</w:t>
      </w:r>
      <w:r w:rsidR="00A128E3" w:rsidRPr="00563DA6">
        <w:rPr>
          <w:rFonts w:ascii="Arial" w:hAnsi="Arial" w:cs="Arial"/>
        </w:rPr>
        <w:t>. W</w:t>
      </w:r>
      <w:r w:rsidR="00150C9C" w:rsidRPr="00563DA6">
        <w:rPr>
          <w:rFonts w:ascii="Arial" w:hAnsi="Arial" w:cs="Arial"/>
        </w:rPr>
        <w:t xml:space="preserve">ithin the </w:t>
      </w:r>
      <w:r w:rsidR="00A128E3" w:rsidRPr="00563DA6">
        <w:rPr>
          <w:rFonts w:ascii="Arial" w:hAnsi="Arial" w:cs="Arial"/>
        </w:rPr>
        <w:t>‘Well-being</w:t>
      </w:r>
      <w:r w:rsidR="00150C9C" w:rsidRPr="00563DA6">
        <w:rPr>
          <w:rFonts w:ascii="Arial" w:hAnsi="Arial" w:cs="Arial"/>
        </w:rPr>
        <w:t xml:space="preserve"> of Future Generations Act</w:t>
      </w:r>
      <w:r w:rsidR="00A128E3" w:rsidRPr="00563DA6">
        <w:rPr>
          <w:rFonts w:ascii="Arial" w:hAnsi="Arial" w:cs="Arial"/>
        </w:rPr>
        <w:t>’</w:t>
      </w:r>
      <w:r w:rsidR="00150C9C" w:rsidRPr="00563DA6">
        <w:rPr>
          <w:rFonts w:ascii="Arial" w:hAnsi="Arial" w:cs="Arial"/>
        </w:rPr>
        <w:t xml:space="preserve"> </w:t>
      </w:r>
      <w:r w:rsidR="006C2720">
        <w:rPr>
          <w:rFonts w:ascii="Arial" w:hAnsi="Arial" w:cs="Arial"/>
        </w:rPr>
        <w:t xml:space="preserve">(2015) </w:t>
      </w:r>
      <w:r w:rsidR="00150C9C" w:rsidRPr="00563DA6">
        <w:rPr>
          <w:rFonts w:ascii="Arial" w:hAnsi="Arial" w:cs="Arial"/>
        </w:rPr>
        <w:t xml:space="preserve">there are seven </w:t>
      </w:r>
      <w:r w:rsidR="008963F9" w:rsidRPr="00563DA6">
        <w:rPr>
          <w:rFonts w:ascii="Arial" w:hAnsi="Arial" w:cs="Arial"/>
        </w:rPr>
        <w:t>well-being</w:t>
      </w:r>
      <w:r w:rsidR="00150C9C" w:rsidRPr="00563DA6">
        <w:rPr>
          <w:rFonts w:ascii="Arial" w:hAnsi="Arial" w:cs="Arial"/>
        </w:rPr>
        <w:t xml:space="preserve"> goals ‘</w:t>
      </w:r>
      <w:r w:rsidR="00150C9C" w:rsidRPr="00ED32B3">
        <w:rPr>
          <w:rFonts w:ascii="Arial" w:hAnsi="Arial" w:cs="Arial"/>
        </w:rPr>
        <w:t>A globally responsible</w:t>
      </w:r>
      <w:r w:rsidR="00A128E3" w:rsidRPr="00ED32B3">
        <w:rPr>
          <w:rFonts w:ascii="Arial" w:hAnsi="Arial" w:cs="Arial"/>
        </w:rPr>
        <w:t>, prosperous, resilient, healthier, more equal, cohesive communities, vibrant culture and thriving Welsh language and a globally responsible Wales’</w:t>
      </w:r>
      <w:r w:rsidR="00A128E3" w:rsidRPr="00ED6C78">
        <w:rPr>
          <w:rFonts w:ascii="Arial" w:hAnsi="Arial" w:cs="Arial"/>
          <w:i/>
        </w:rPr>
        <w:t xml:space="preserve"> </w:t>
      </w:r>
      <w:r w:rsidR="00A128E3" w:rsidRPr="00563DA6">
        <w:rPr>
          <w:rFonts w:ascii="Arial" w:hAnsi="Arial" w:cs="Arial"/>
        </w:rPr>
        <w:t xml:space="preserve">(Well-being of Future Generations Act, 2015: 3) These goals promote ESDGC themes effectively and with a combination of an emphasis on ESDGC, the curriculum areas of learning and the </w:t>
      </w:r>
      <w:r w:rsidR="00ED32B3">
        <w:rPr>
          <w:rFonts w:ascii="Arial" w:hAnsi="Arial" w:cs="Arial"/>
        </w:rPr>
        <w:t>‘</w:t>
      </w:r>
      <w:r w:rsidR="00A128E3" w:rsidRPr="00563DA6">
        <w:rPr>
          <w:rFonts w:ascii="Arial" w:hAnsi="Arial" w:cs="Arial"/>
        </w:rPr>
        <w:t xml:space="preserve">Well </w:t>
      </w:r>
      <w:r w:rsidR="00ED32B3">
        <w:rPr>
          <w:rFonts w:ascii="Arial" w:hAnsi="Arial" w:cs="Arial"/>
        </w:rPr>
        <w:t>B</w:t>
      </w:r>
      <w:r w:rsidR="00A128E3" w:rsidRPr="00563DA6">
        <w:rPr>
          <w:rFonts w:ascii="Arial" w:hAnsi="Arial" w:cs="Arial"/>
        </w:rPr>
        <w:t xml:space="preserve">eing </w:t>
      </w:r>
      <w:r w:rsidR="00ED32B3">
        <w:rPr>
          <w:rFonts w:ascii="Arial" w:hAnsi="Arial" w:cs="Arial"/>
        </w:rPr>
        <w:t>of Future Generations Ac</w:t>
      </w:r>
      <w:r w:rsidR="00A128E3" w:rsidRPr="00563DA6">
        <w:rPr>
          <w:rFonts w:ascii="Arial" w:hAnsi="Arial" w:cs="Arial"/>
        </w:rPr>
        <w:t>t</w:t>
      </w:r>
      <w:r w:rsidR="00591CC9">
        <w:rPr>
          <w:rFonts w:ascii="Arial" w:hAnsi="Arial" w:cs="Arial"/>
        </w:rPr>
        <w:t xml:space="preserve"> (2015)’ </w:t>
      </w:r>
      <w:r w:rsidR="00A128E3" w:rsidRPr="00563DA6">
        <w:rPr>
          <w:rFonts w:ascii="Arial" w:hAnsi="Arial" w:cs="Arial"/>
        </w:rPr>
        <w:t xml:space="preserve">it is vital that schools and institutions use and promote ESDGC within </w:t>
      </w:r>
      <w:r w:rsidR="00401D38" w:rsidRPr="00563DA6">
        <w:rPr>
          <w:rFonts w:ascii="Arial" w:hAnsi="Arial" w:cs="Arial"/>
        </w:rPr>
        <w:t>lessons</w:t>
      </w:r>
      <w:r w:rsidR="00A128E3" w:rsidRPr="00563DA6">
        <w:rPr>
          <w:rFonts w:ascii="Arial" w:hAnsi="Arial" w:cs="Arial"/>
        </w:rPr>
        <w:t xml:space="preserve"> to ensure that learners are ready for the future</w:t>
      </w:r>
      <w:r w:rsidR="00401D38" w:rsidRPr="00563DA6">
        <w:rPr>
          <w:rFonts w:ascii="Arial" w:hAnsi="Arial" w:cs="Arial"/>
        </w:rPr>
        <w:t xml:space="preserve"> with a sound understanding of how their actions effect social, economic and environmental issues locally, nationally and globally. </w:t>
      </w:r>
    </w:p>
    <w:p w14:paraId="112F63C8" w14:textId="2C93074F" w:rsidR="00014600" w:rsidRDefault="0049718D" w:rsidP="00D27A30">
      <w:pPr>
        <w:rPr>
          <w:rFonts w:ascii="Arial" w:hAnsi="Arial" w:cs="Arial"/>
        </w:rPr>
      </w:pPr>
      <w:r w:rsidRPr="00563DA6">
        <w:rPr>
          <w:rFonts w:ascii="Arial" w:hAnsi="Arial" w:cs="Arial"/>
        </w:rPr>
        <w:t xml:space="preserve">I </w:t>
      </w:r>
      <w:r w:rsidR="00E505B4" w:rsidRPr="00563DA6">
        <w:rPr>
          <w:rFonts w:ascii="Arial" w:hAnsi="Arial" w:cs="Arial"/>
        </w:rPr>
        <w:t>chose</w:t>
      </w:r>
      <w:r w:rsidR="00031098" w:rsidRPr="00563DA6">
        <w:rPr>
          <w:rFonts w:ascii="Arial" w:hAnsi="Arial" w:cs="Arial"/>
        </w:rPr>
        <w:t xml:space="preserve"> </w:t>
      </w:r>
      <w:r w:rsidR="000D38A3">
        <w:rPr>
          <w:rFonts w:ascii="Arial" w:hAnsi="Arial" w:cs="Arial"/>
        </w:rPr>
        <w:t>K</w:t>
      </w:r>
      <w:r w:rsidR="00444271" w:rsidRPr="00563DA6">
        <w:rPr>
          <w:rFonts w:ascii="Arial" w:hAnsi="Arial" w:cs="Arial"/>
        </w:rPr>
        <w:t xml:space="preserve">nowledge and </w:t>
      </w:r>
      <w:r w:rsidR="000D38A3">
        <w:rPr>
          <w:rFonts w:ascii="Arial" w:hAnsi="Arial" w:cs="Arial"/>
        </w:rPr>
        <w:t>U</w:t>
      </w:r>
      <w:r w:rsidR="00444271" w:rsidRPr="00563DA6">
        <w:rPr>
          <w:rFonts w:ascii="Arial" w:hAnsi="Arial" w:cs="Arial"/>
        </w:rPr>
        <w:t xml:space="preserve">nderstanding of </w:t>
      </w:r>
      <w:r w:rsidR="000D38A3">
        <w:rPr>
          <w:rFonts w:ascii="Arial" w:hAnsi="Arial" w:cs="Arial"/>
        </w:rPr>
        <w:t>T</w:t>
      </w:r>
      <w:r w:rsidR="00444271" w:rsidRPr="00563DA6">
        <w:rPr>
          <w:rFonts w:ascii="Arial" w:hAnsi="Arial" w:cs="Arial"/>
        </w:rPr>
        <w:t xml:space="preserve">he </w:t>
      </w:r>
      <w:r w:rsidR="000D38A3">
        <w:rPr>
          <w:rFonts w:ascii="Arial" w:hAnsi="Arial" w:cs="Arial"/>
        </w:rPr>
        <w:t>W</w:t>
      </w:r>
      <w:r w:rsidR="00444271" w:rsidRPr="00563DA6">
        <w:rPr>
          <w:rFonts w:ascii="Arial" w:hAnsi="Arial" w:cs="Arial"/>
        </w:rPr>
        <w:t>orld</w:t>
      </w:r>
      <w:r w:rsidR="00031098" w:rsidRPr="00563DA6">
        <w:rPr>
          <w:rFonts w:ascii="Arial" w:hAnsi="Arial" w:cs="Arial"/>
        </w:rPr>
        <w:t xml:space="preserve"> as the area of learning</w:t>
      </w:r>
      <w:r w:rsidR="005213B1" w:rsidRPr="00563DA6">
        <w:rPr>
          <w:rFonts w:ascii="Arial" w:hAnsi="Arial" w:cs="Arial"/>
        </w:rPr>
        <w:t xml:space="preserve"> </w:t>
      </w:r>
      <w:r w:rsidR="0052584B" w:rsidRPr="00563DA6">
        <w:rPr>
          <w:rFonts w:ascii="Arial" w:hAnsi="Arial" w:cs="Arial"/>
        </w:rPr>
        <w:t xml:space="preserve">for my first </w:t>
      </w:r>
      <w:r w:rsidR="00591CC9">
        <w:rPr>
          <w:rFonts w:ascii="Arial" w:hAnsi="Arial" w:cs="Arial"/>
        </w:rPr>
        <w:t>FP</w:t>
      </w:r>
      <w:r w:rsidR="0052584B" w:rsidRPr="00563DA6">
        <w:rPr>
          <w:rFonts w:ascii="Arial" w:hAnsi="Arial" w:cs="Arial"/>
        </w:rPr>
        <w:t xml:space="preserve"> lesson plan </w:t>
      </w:r>
      <w:r w:rsidR="005213B1" w:rsidRPr="00563DA6">
        <w:rPr>
          <w:rFonts w:ascii="Arial" w:hAnsi="Arial" w:cs="Arial"/>
        </w:rPr>
        <w:t>where children</w:t>
      </w:r>
      <w:r w:rsidR="00444271" w:rsidRPr="00563DA6">
        <w:rPr>
          <w:rFonts w:ascii="Arial" w:hAnsi="Arial" w:cs="Arial"/>
        </w:rPr>
        <w:t xml:space="preserve"> </w:t>
      </w:r>
      <w:r w:rsidR="00E70F27" w:rsidRPr="00563DA6">
        <w:rPr>
          <w:rFonts w:ascii="Arial" w:hAnsi="Arial" w:cs="Arial"/>
        </w:rPr>
        <w:t xml:space="preserve">will be learning about </w:t>
      </w:r>
      <w:r w:rsidR="005213B1" w:rsidRPr="00563DA6">
        <w:rPr>
          <w:rFonts w:ascii="Arial" w:hAnsi="Arial" w:cs="Arial"/>
        </w:rPr>
        <w:t>the different life cycles of garden creatures</w:t>
      </w:r>
      <w:r w:rsidR="00E70F27" w:rsidRPr="00563DA6">
        <w:rPr>
          <w:rFonts w:ascii="Arial" w:hAnsi="Arial" w:cs="Arial"/>
        </w:rPr>
        <w:t xml:space="preserve">, </w:t>
      </w:r>
      <w:r w:rsidR="006458B8" w:rsidRPr="00563DA6">
        <w:rPr>
          <w:rFonts w:ascii="Arial" w:hAnsi="Arial" w:cs="Arial"/>
        </w:rPr>
        <w:t>create a life cycle wheel</w:t>
      </w:r>
      <w:r w:rsidR="00F85E40" w:rsidRPr="00563DA6">
        <w:rPr>
          <w:rFonts w:ascii="Arial" w:hAnsi="Arial" w:cs="Arial"/>
        </w:rPr>
        <w:t xml:space="preserve"> and a clay model of that garden creature. </w:t>
      </w:r>
      <w:r w:rsidR="00A535EE" w:rsidRPr="00563DA6">
        <w:rPr>
          <w:rFonts w:ascii="Arial" w:hAnsi="Arial" w:cs="Arial"/>
        </w:rPr>
        <w:t>This</w:t>
      </w:r>
      <w:r w:rsidR="005213B1" w:rsidRPr="00563DA6">
        <w:rPr>
          <w:rFonts w:ascii="Arial" w:hAnsi="Arial" w:cs="Arial"/>
        </w:rPr>
        <w:t xml:space="preserve"> follows on from their pr</w:t>
      </w:r>
      <w:r w:rsidR="006458B8" w:rsidRPr="00563DA6">
        <w:rPr>
          <w:rFonts w:ascii="Arial" w:hAnsi="Arial" w:cs="Arial"/>
        </w:rPr>
        <w:t>ior</w:t>
      </w:r>
      <w:r w:rsidR="005213B1" w:rsidRPr="00563DA6">
        <w:rPr>
          <w:rFonts w:ascii="Arial" w:hAnsi="Arial" w:cs="Arial"/>
        </w:rPr>
        <w:t xml:space="preserve"> knowledge from</w:t>
      </w:r>
      <w:r w:rsidR="00E505B4" w:rsidRPr="00563DA6">
        <w:rPr>
          <w:rFonts w:ascii="Arial" w:hAnsi="Arial" w:cs="Arial"/>
        </w:rPr>
        <w:t xml:space="preserve"> their trip to the</w:t>
      </w:r>
      <w:r w:rsidR="005213B1" w:rsidRPr="00563DA6">
        <w:rPr>
          <w:rFonts w:ascii="Arial" w:hAnsi="Arial" w:cs="Arial"/>
        </w:rPr>
        <w:t xml:space="preserve"> National Botanic </w:t>
      </w:r>
      <w:r w:rsidR="006458B8" w:rsidRPr="00563DA6">
        <w:rPr>
          <w:rFonts w:ascii="Arial" w:hAnsi="Arial" w:cs="Arial"/>
        </w:rPr>
        <w:t>Gardens</w:t>
      </w:r>
      <w:r w:rsidR="00E505B4" w:rsidRPr="00563DA6">
        <w:rPr>
          <w:rFonts w:ascii="Arial" w:hAnsi="Arial" w:cs="Arial"/>
        </w:rPr>
        <w:t xml:space="preserve">. This lesson promotes </w:t>
      </w:r>
      <w:r w:rsidR="00E505B4" w:rsidRPr="00563DA6">
        <w:rPr>
          <w:rFonts w:ascii="Arial" w:hAnsi="Arial" w:cs="Arial"/>
        </w:rPr>
        <w:lastRenderedPageBreak/>
        <w:t xml:space="preserve">ESGDC because </w:t>
      </w:r>
      <w:r w:rsidR="00A535EE" w:rsidRPr="00563DA6">
        <w:rPr>
          <w:rFonts w:ascii="Arial" w:hAnsi="Arial" w:cs="Arial"/>
        </w:rPr>
        <w:t>it promotes</w:t>
      </w:r>
      <w:r w:rsidR="00E505B4" w:rsidRPr="00563DA6">
        <w:rPr>
          <w:rFonts w:ascii="Arial" w:hAnsi="Arial" w:cs="Arial"/>
        </w:rPr>
        <w:t xml:space="preserve"> the Natural Environment</w:t>
      </w:r>
      <w:r w:rsidR="00A535EE" w:rsidRPr="00563DA6">
        <w:rPr>
          <w:rFonts w:ascii="Arial" w:hAnsi="Arial" w:cs="Arial"/>
        </w:rPr>
        <w:t xml:space="preserve"> where </w:t>
      </w:r>
      <w:r w:rsidR="00D27A30" w:rsidRPr="00563DA6">
        <w:rPr>
          <w:rFonts w:ascii="Arial" w:hAnsi="Arial" w:cs="Arial"/>
        </w:rPr>
        <w:t xml:space="preserve">the children are able to ‘Develop a sense of awe and wonder at the beauty of landscapes, habitats and living things’ study ‘the variety of living things’ and begin to understand that ‘different habitats support different animals and plants’ </w:t>
      </w:r>
      <w:r w:rsidR="007F558E" w:rsidRPr="00563DA6">
        <w:rPr>
          <w:rFonts w:ascii="Arial" w:hAnsi="Arial" w:cs="Arial"/>
        </w:rPr>
        <w:t>(</w:t>
      </w:r>
      <w:r w:rsidR="009C0853">
        <w:rPr>
          <w:rFonts w:ascii="Arial" w:hAnsi="Arial" w:cs="Arial"/>
        </w:rPr>
        <w:t>DCELLS</w:t>
      </w:r>
      <w:r w:rsidR="00EC646F">
        <w:rPr>
          <w:rFonts w:ascii="Arial" w:hAnsi="Arial" w:cs="Arial"/>
        </w:rPr>
        <w:t xml:space="preserve">, </w:t>
      </w:r>
      <w:r w:rsidR="006155F4" w:rsidRPr="00563DA6">
        <w:rPr>
          <w:rFonts w:ascii="Arial" w:hAnsi="Arial" w:cs="Arial"/>
        </w:rPr>
        <w:t>2008:</w:t>
      </w:r>
      <w:r w:rsidR="00D51918" w:rsidRPr="00563DA6">
        <w:rPr>
          <w:rFonts w:ascii="Arial" w:hAnsi="Arial" w:cs="Arial"/>
        </w:rPr>
        <w:t>27)</w:t>
      </w:r>
      <w:r w:rsidR="00955262">
        <w:rPr>
          <w:rFonts w:ascii="Arial" w:hAnsi="Arial" w:cs="Arial"/>
        </w:rPr>
        <w:t xml:space="preserve"> I believe this is</w:t>
      </w:r>
      <w:r w:rsidR="007A1A3F" w:rsidRPr="00563DA6">
        <w:rPr>
          <w:rFonts w:ascii="Arial" w:hAnsi="Arial" w:cs="Arial"/>
        </w:rPr>
        <w:t xml:space="preserve"> </w:t>
      </w:r>
      <w:r w:rsidR="00AD5712" w:rsidRPr="00563DA6">
        <w:rPr>
          <w:rFonts w:ascii="Arial" w:hAnsi="Arial" w:cs="Arial"/>
        </w:rPr>
        <w:t xml:space="preserve">important to teach </w:t>
      </w:r>
      <w:r w:rsidR="00591CC9">
        <w:rPr>
          <w:rFonts w:ascii="Arial" w:hAnsi="Arial" w:cs="Arial"/>
        </w:rPr>
        <w:t>and</w:t>
      </w:r>
      <w:r w:rsidR="00DB388A" w:rsidRPr="00563DA6">
        <w:rPr>
          <w:rFonts w:ascii="Arial" w:hAnsi="Arial" w:cs="Arial"/>
        </w:rPr>
        <w:t xml:space="preserve"> enforce to the children</w:t>
      </w:r>
      <w:r w:rsidR="00E52FB0" w:rsidRPr="00563DA6">
        <w:rPr>
          <w:rFonts w:ascii="Arial" w:hAnsi="Arial" w:cs="Arial"/>
        </w:rPr>
        <w:t xml:space="preserve"> </w:t>
      </w:r>
      <w:r w:rsidR="00591CC9">
        <w:rPr>
          <w:rFonts w:ascii="Arial" w:hAnsi="Arial" w:cs="Arial"/>
        </w:rPr>
        <w:t>as</w:t>
      </w:r>
      <w:r w:rsidR="00E52FB0" w:rsidRPr="00563DA6">
        <w:rPr>
          <w:rFonts w:ascii="Arial" w:hAnsi="Arial" w:cs="Arial"/>
        </w:rPr>
        <w:t xml:space="preserve"> it shows</w:t>
      </w:r>
      <w:r w:rsidR="00DB388A" w:rsidRPr="00563DA6">
        <w:rPr>
          <w:rFonts w:ascii="Arial" w:hAnsi="Arial" w:cs="Arial"/>
        </w:rPr>
        <w:t xml:space="preserve"> that different creatures have different habitats</w:t>
      </w:r>
      <w:r w:rsidR="00E52FB0" w:rsidRPr="00563DA6">
        <w:rPr>
          <w:rFonts w:ascii="Arial" w:hAnsi="Arial" w:cs="Arial"/>
        </w:rPr>
        <w:t xml:space="preserve"> and there are a variety of different creatures in the world where they develop and live differently to others. </w:t>
      </w:r>
      <w:r w:rsidR="00DB388A" w:rsidRPr="00563DA6">
        <w:rPr>
          <w:rFonts w:ascii="Arial" w:hAnsi="Arial" w:cs="Arial"/>
        </w:rPr>
        <w:t xml:space="preserve">This lesson also meant that </w:t>
      </w:r>
      <w:r w:rsidR="00513636" w:rsidRPr="00563DA6">
        <w:rPr>
          <w:rFonts w:ascii="Arial" w:hAnsi="Arial" w:cs="Arial"/>
        </w:rPr>
        <w:t xml:space="preserve">there </w:t>
      </w:r>
      <w:r w:rsidR="001636E8" w:rsidRPr="00563DA6">
        <w:rPr>
          <w:rFonts w:ascii="Arial" w:hAnsi="Arial" w:cs="Arial"/>
        </w:rPr>
        <w:t>is the opportunity to</w:t>
      </w:r>
      <w:r w:rsidR="00513636" w:rsidRPr="00563DA6">
        <w:rPr>
          <w:rFonts w:ascii="Arial" w:hAnsi="Arial" w:cs="Arial"/>
        </w:rPr>
        <w:t xml:space="preserve"> enfor</w:t>
      </w:r>
      <w:r w:rsidR="001636E8" w:rsidRPr="00563DA6">
        <w:rPr>
          <w:rFonts w:ascii="Arial" w:hAnsi="Arial" w:cs="Arial"/>
        </w:rPr>
        <w:t xml:space="preserve">ce to the children why it is </w:t>
      </w:r>
      <w:r w:rsidR="00513636" w:rsidRPr="00563DA6">
        <w:rPr>
          <w:rFonts w:ascii="Arial" w:hAnsi="Arial" w:cs="Arial"/>
        </w:rPr>
        <w:t xml:space="preserve">important to help protect these </w:t>
      </w:r>
      <w:r w:rsidR="001636E8" w:rsidRPr="00563DA6">
        <w:rPr>
          <w:rFonts w:ascii="Arial" w:hAnsi="Arial" w:cs="Arial"/>
        </w:rPr>
        <w:t xml:space="preserve">creatures and their habitats to help protect the environment. </w:t>
      </w:r>
      <w:r w:rsidR="00591CC9">
        <w:rPr>
          <w:rFonts w:ascii="Arial" w:hAnsi="Arial" w:cs="Arial"/>
        </w:rPr>
        <w:t>This lesson also uses creativity skills which is important as children need to be able to express their ideas creatively</w:t>
      </w:r>
      <w:r w:rsidR="001C482F">
        <w:rPr>
          <w:rFonts w:ascii="Arial" w:hAnsi="Arial" w:cs="Arial"/>
        </w:rPr>
        <w:t>, I have also included L</w:t>
      </w:r>
      <w:r w:rsidR="008963F9">
        <w:rPr>
          <w:rFonts w:ascii="Arial" w:hAnsi="Arial" w:cs="Arial"/>
        </w:rPr>
        <w:t>iteracy and ICT skills as children are using the iPads to research their garden creature and therefore n</w:t>
      </w:r>
      <w:r w:rsidR="00955262">
        <w:rPr>
          <w:rFonts w:ascii="Arial" w:hAnsi="Arial" w:cs="Arial"/>
        </w:rPr>
        <w:t xml:space="preserve">eed to read information and </w:t>
      </w:r>
      <w:r w:rsidR="001C482F">
        <w:rPr>
          <w:rFonts w:ascii="Arial" w:hAnsi="Arial" w:cs="Arial"/>
        </w:rPr>
        <w:t>understand the key points</w:t>
      </w:r>
      <w:r w:rsidR="008963F9">
        <w:rPr>
          <w:rFonts w:ascii="Arial" w:hAnsi="Arial" w:cs="Arial"/>
        </w:rPr>
        <w:t xml:space="preserve"> in order to complete this task. </w:t>
      </w:r>
    </w:p>
    <w:p w14:paraId="1F2E759B" w14:textId="4E98F32D" w:rsidR="00D27A30" w:rsidRPr="001C482F" w:rsidRDefault="00591CC9" w:rsidP="00D27A30">
      <w:pPr>
        <w:rPr>
          <w:rFonts w:ascii="Arial" w:hAnsi="Arial" w:cs="Arial"/>
          <w:color w:val="FF0000"/>
        </w:rPr>
      </w:pPr>
      <w:r>
        <w:rPr>
          <w:rFonts w:ascii="Arial" w:hAnsi="Arial" w:cs="Arial"/>
        </w:rPr>
        <w:t xml:space="preserve">For my second FP lesson I chose </w:t>
      </w:r>
      <w:r w:rsidR="00014600">
        <w:rPr>
          <w:rFonts w:ascii="Arial" w:hAnsi="Arial" w:cs="Arial"/>
        </w:rPr>
        <w:t>P</w:t>
      </w:r>
      <w:r>
        <w:rPr>
          <w:rFonts w:ascii="Arial" w:hAnsi="Arial" w:cs="Arial"/>
        </w:rPr>
        <w:t xml:space="preserve">ersonal and </w:t>
      </w:r>
      <w:r w:rsidR="00014600">
        <w:rPr>
          <w:rFonts w:ascii="Arial" w:hAnsi="Arial" w:cs="Arial"/>
        </w:rPr>
        <w:t>S</w:t>
      </w:r>
      <w:r>
        <w:rPr>
          <w:rFonts w:ascii="Arial" w:hAnsi="Arial" w:cs="Arial"/>
        </w:rPr>
        <w:t xml:space="preserve">ocial </w:t>
      </w:r>
      <w:r w:rsidR="00014600">
        <w:rPr>
          <w:rFonts w:ascii="Arial" w:hAnsi="Arial" w:cs="Arial"/>
        </w:rPr>
        <w:t>D</w:t>
      </w:r>
      <w:r>
        <w:rPr>
          <w:rFonts w:ascii="Arial" w:hAnsi="Arial" w:cs="Arial"/>
        </w:rPr>
        <w:t xml:space="preserve">evelopment, </w:t>
      </w:r>
      <w:r w:rsidR="00014600">
        <w:rPr>
          <w:rFonts w:ascii="Arial" w:hAnsi="Arial" w:cs="Arial"/>
        </w:rPr>
        <w:t>W</w:t>
      </w:r>
      <w:r>
        <w:rPr>
          <w:rFonts w:ascii="Arial" w:hAnsi="Arial" w:cs="Arial"/>
        </w:rPr>
        <w:t>ell-</w:t>
      </w:r>
      <w:r w:rsidR="00014600">
        <w:rPr>
          <w:rFonts w:ascii="Arial" w:hAnsi="Arial" w:cs="Arial"/>
        </w:rPr>
        <w:t>B</w:t>
      </w:r>
      <w:r>
        <w:rPr>
          <w:rFonts w:ascii="Arial" w:hAnsi="Arial" w:cs="Arial"/>
        </w:rPr>
        <w:t xml:space="preserve">eing and </w:t>
      </w:r>
      <w:r w:rsidR="00014600">
        <w:rPr>
          <w:rFonts w:ascii="Arial" w:hAnsi="Arial" w:cs="Arial"/>
        </w:rPr>
        <w:t>C</w:t>
      </w:r>
      <w:r>
        <w:rPr>
          <w:rFonts w:ascii="Arial" w:hAnsi="Arial" w:cs="Arial"/>
        </w:rPr>
        <w:t xml:space="preserve">ultural </w:t>
      </w:r>
      <w:r w:rsidR="00014600">
        <w:rPr>
          <w:rFonts w:ascii="Arial" w:hAnsi="Arial" w:cs="Arial"/>
        </w:rPr>
        <w:t>D</w:t>
      </w:r>
      <w:r>
        <w:rPr>
          <w:rFonts w:ascii="Arial" w:hAnsi="Arial" w:cs="Arial"/>
        </w:rPr>
        <w:t xml:space="preserve">iversity as the area of learning. During this lesson children will be </w:t>
      </w:r>
      <w:r w:rsidR="00014600">
        <w:rPr>
          <w:rFonts w:ascii="Arial" w:hAnsi="Arial" w:cs="Arial"/>
        </w:rPr>
        <w:t>learning what</w:t>
      </w:r>
      <w:r>
        <w:rPr>
          <w:rFonts w:ascii="Arial" w:hAnsi="Arial" w:cs="Arial"/>
        </w:rPr>
        <w:t xml:space="preserve"> a healthy and balanced lifestyle </w:t>
      </w:r>
      <w:r w:rsidR="00014600">
        <w:rPr>
          <w:rFonts w:ascii="Arial" w:hAnsi="Arial" w:cs="Arial"/>
        </w:rPr>
        <w:t xml:space="preserve">is </w:t>
      </w:r>
      <w:r>
        <w:rPr>
          <w:rFonts w:ascii="Arial" w:hAnsi="Arial" w:cs="Arial"/>
        </w:rPr>
        <w:t xml:space="preserve">which </w:t>
      </w:r>
      <w:r w:rsidR="00014600">
        <w:rPr>
          <w:rFonts w:ascii="Arial" w:hAnsi="Arial" w:cs="Arial"/>
        </w:rPr>
        <w:t>promotes</w:t>
      </w:r>
      <w:r>
        <w:rPr>
          <w:rFonts w:ascii="Arial" w:hAnsi="Arial" w:cs="Arial"/>
        </w:rPr>
        <w:t xml:space="preserve"> EDGC theme of </w:t>
      </w:r>
      <w:r w:rsidR="00014600">
        <w:rPr>
          <w:rFonts w:ascii="Arial" w:hAnsi="Arial" w:cs="Arial"/>
        </w:rPr>
        <w:t>H</w:t>
      </w:r>
      <w:r>
        <w:rPr>
          <w:rFonts w:ascii="Arial" w:hAnsi="Arial" w:cs="Arial"/>
        </w:rPr>
        <w:t>ealth. In this lesson children w</w:t>
      </w:r>
      <w:r w:rsidR="000D38A3">
        <w:rPr>
          <w:rFonts w:ascii="Arial" w:hAnsi="Arial" w:cs="Arial"/>
        </w:rPr>
        <w:t>ill c</w:t>
      </w:r>
      <w:r>
        <w:rPr>
          <w:rFonts w:ascii="Arial" w:hAnsi="Arial" w:cs="Arial"/>
        </w:rPr>
        <w:t>reate their own Eatwell plate out of arts and crafts materials which incorporates the creative development skills from the FP curriculum ‘</w:t>
      </w:r>
      <w:r w:rsidRPr="00591CC9">
        <w:rPr>
          <w:rFonts w:ascii="Arial" w:hAnsi="Arial" w:cs="Arial"/>
        </w:rPr>
        <w:t>design and make simple products and mechanisms</w:t>
      </w:r>
      <w:r>
        <w:rPr>
          <w:rFonts w:ascii="Arial" w:hAnsi="Arial" w:cs="Arial"/>
        </w:rPr>
        <w:t>’</w:t>
      </w:r>
      <w:r w:rsidR="00EC646F">
        <w:rPr>
          <w:rFonts w:ascii="Arial" w:hAnsi="Arial" w:cs="Arial"/>
        </w:rPr>
        <w:t>(</w:t>
      </w:r>
      <w:r w:rsidR="006D1F92">
        <w:rPr>
          <w:rFonts w:ascii="Arial" w:hAnsi="Arial" w:cs="Arial"/>
        </w:rPr>
        <w:t>DCELLS</w:t>
      </w:r>
      <w:r w:rsidR="00EC646F">
        <w:rPr>
          <w:rFonts w:ascii="Arial" w:hAnsi="Arial" w:cs="Arial"/>
        </w:rPr>
        <w:t xml:space="preserve">, 2008:47) This lesson promotes ESDGC theme of </w:t>
      </w:r>
      <w:r w:rsidR="000D38A3">
        <w:rPr>
          <w:rFonts w:ascii="Arial" w:hAnsi="Arial" w:cs="Arial"/>
        </w:rPr>
        <w:t>H</w:t>
      </w:r>
      <w:r w:rsidR="00EC646F">
        <w:rPr>
          <w:rFonts w:ascii="Arial" w:hAnsi="Arial" w:cs="Arial"/>
        </w:rPr>
        <w:t xml:space="preserve">ealth because it gives children the knowledge and understanding of what a balanced diet is, it also encourages children to eat a balanced diet and ensure that they exercise regularly to make sure they maintain a balanced lifestyle. The lesson also promotes ESDGC theme choices and decisions where the children can begin to understand that their </w:t>
      </w:r>
      <w:r w:rsidR="004313DA">
        <w:rPr>
          <w:rFonts w:ascii="Arial" w:hAnsi="Arial" w:cs="Arial"/>
        </w:rPr>
        <w:t>‘</w:t>
      </w:r>
      <w:r w:rsidR="004313DA" w:rsidRPr="004313DA">
        <w:rPr>
          <w:rFonts w:ascii="Arial" w:hAnsi="Arial" w:cs="Arial"/>
        </w:rPr>
        <w:t>choices and decisions have consequences</w:t>
      </w:r>
      <w:r w:rsidR="004313DA">
        <w:rPr>
          <w:rFonts w:ascii="Arial" w:hAnsi="Arial" w:cs="Arial"/>
        </w:rPr>
        <w:t>’ (</w:t>
      </w:r>
      <w:r w:rsidR="006D1F92">
        <w:rPr>
          <w:rFonts w:ascii="Arial" w:hAnsi="Arial" w:cs="Arial"/>
        </w:rPr>
        <w:t>DCELLS,</w:t>
      </w:r>
      <w:r w:rsidR="004313DA">
        <w:rPr>
          <w:rFonts w:ascii="Arial" w:hAnsi="Arial" w:cs="Arial"/>
        </w:rPr>
        <w:t xml:space="preserve"> 2008: 26) </w:t>
      </w:r>
      <w:r w:rsidR="000D38A3">
        <w:rPr>
          <w:rFonts w:ascii="Arial" w:hAnsi="Arial" w:cs="Arial"/>
        </w:rPr>
        <w:t xml:space="preserve">as their choices and decisions have </w:t>
      </w:r>
      <w:r w:rsidR="004313DA">
        <w:rPr>
          <w:rFonts w:ascii="Arial" w:hAnsi="Arial" w:cs="Arial"/>
        </w:rPr>
        <w:t xml:space="preserve">an influence on </w:t>
      </w:r>
      <w:r w:rsidR="00EC646F">
        <w:rPr>
          <w:rFonts w:ascii="Arial" w:hAnsi="Arial" w:cs="Arial"/>
        </w:rPr>
        <w:t xml:space="preserve">their body and therefore, they should make the right choices such as eating healthy to make sure that they are looking after themselves properly. </w:t>
      </w:r>
      <w:r w:rsidR="006C2720">
        <w:rPr>
          <w:rFonts w:ascii="Arial" w:hAnsi="Arial" w:cs="Arial"/>
        </w:rPr>
        <w:t xml:space="preserve">In this lesson </w:t>
      </w:r>
      <w:r w:rsidR="008963F9">
        <w:rPr>
          <w:rFonts w:ascii="Arial" w:hAnsi="Arial" w:cs="Arial"/>
        </w:rPr>
        <w:t>t</w:t>
      </w:r>
      <w:r w:rsidR="001C482F">
        <w:rPr>
          <w:rFonts w:ascii="Arial" w:hAnsi="Arial" w:cs="Arial"/>
        </w:rPr>
        <w:t>here is opportunity to promote L</w:t>
      </w:r>
      <w:r w:rsidR="008963F9">
        <w:rPr>
          <w:rFonts w:ascii="Arial" w:hAnsi="Arial" w:cs="Arial"/>
        </w:rPr>
        <w:t xml:space="preserve">iteracy skills and ICT skills as children will research </w:t>
      </w:r>
      <w:r w:rsidR="001C482F">
        <w:rPr>
          <w:rFonts w:ascii="Arial" w:hAnsi="Arial" w:cs="Arial"/>
        </w:rPr>
        <w:t xml:space="preserve">the origin of </w:t>
      </w:r>
      <w:r w:rsidR="008963F9">
        <w:rPr>
          <w:rFonts w:ascii="Arial" w:hAnsi="Arial" w:cs="Arial"/>
        </w:rPr>
        <w:t xml:space="preserve">their favourite fruit using the iPads, this means that children need to read and obtain information in order to understand it. </w:t>
      </w:r>
      <w:r w:rsidR="005E5A4E" w:rsidRPr="005E5A4E">
        <w:rPr>
          <w:rFonts w:ascii="Arial" w:hAnsi="Arial" w:cs="Arial"/>
        </w:rPr>
        <w:t xml:space="preserve">This lesson also promotes numeracy skills as the children are using pulse meters in order to record their </w:t>
      </w:r>
      <w:proofErr w:type="gramStart"/>
      <w:r w:rsidR="005E5A4E" w:rsidRPr="005E5A4E">
        <w:rPr>
          <w:rFonts w:ascii="Arial" w:hAnsi="Arial" w:cs="Arial"/>
        </w:rPr>
        <w:t>pulse</w:t>
      </w:r>
      <w:proofErr w:type="gramEnd"/>
      <w:r w:rsidR="005E5A4E" w:rsidRPr="005E5A4E">
        <w:rPr>
          <w:rFonts w:ascii="Arial" w:hAnsi="Arial" w:cs="Arial"/>
        </w:rPr>
        <w:t xml:space="preserve"> </w:t>
      </w:r>
      <w:r w:rsidR="005E5A4E">
        <w:rPr>
          <w:rFonts w:ascii="Arial" w:hAnsi="Arial" w:cs="Arial"/>
        </w:rPr>
        <w:t xml:space="preserve">so they can observe </w:t>
      </w:r>
      <w:r w:rsidR="005E5A4E" w:rsidRPr="005E5A4E">
        <w:rPr>
          <w:rFonts w:ascii="Arial" w:hAnsi="Arial" w:cs="Arial"/>
        </w:rPr>
        <w:t xml:space="preserve">how their bodies change when doing exercise. </w:t>
      </w:r>
    </w:p>
    <w:p w14:paraId="618C57D4" w14:textId="5BC00FCA" w:rsidR="000D38A3" w:rsidRDefault="000D38A3" w:rsidP="000D38A3">
      <w:pPr>
        <w:spacing w:after="0" w:line="240" w:lineRule="auto"/>
        <w:rPr>
          <w:rFonts w:ascii="Arial" w:eastAsia="Times New Roman" w:hAnsi="Arial" w:cs="Arial"/>
        </w:rPr>
      </w:pPr>
      <w:r>
        <w:rPr>
          <w:rFonts w:ascii="Arial" w:hAnsi="Arial" w:cs="Arial"/>
        </w:rPr>
        <w:t>My third FP lesson the area of lear</w:t>
      </w:r>
      <w:r w:rsidR="001C482F">
        <w:rPr>
          <w:rFonts w:ascii="Arial" w:hAnsi="Arial" w:cs="Arial"/>
        </w:rPr>
        <w:t>ning I chose was Knowledge and U</w:t>
      </w:r>
      <w:r>
        <w:rPr>
          <w:rFonts w:ascii="Arial" w:hAnsi="Arial" w:cs="Arial"/>
        </w:rPr>
        <w:t xml:space="preserve">nderstanding of The World as the area of learning where children will learn about the different seasons and the environment during the changing seasons. This lesson promotes ESDGC theme Natural Environment due to </w:t>
      </w:r>
      <w:r w:rsidR="00737A18">
        <w:rPr>
          <w:rFonts w:ascii="Arial" w:hAnsi="Arial" w:cs="Arial"/>
        </w:rPr>
        <w:t xml:space="preserve">one </w:t>
      </w:r>
      <w:r>
        <w:rPr>
          <w:rFonts w:ascii="Arial" w:hAnsi="Arial" w:cs="Arial"/>
        </w:rPr>
        <w:t xml:space="preserve">aspect </w:t>
      </w:r>
      <w:r w:rsidRPr="00737A18">
        <w:rPr>
          <w:rFonts w:ascii="Arial" w:hAnsi="Arial" w:cs="Arial"/>
        </w:rPr>
        <w:t>statin</w:t>
      </w:r>
      <w:r w:rsidR="00737A18">
        <w:rPr>
          <w:rFonts w:ascii="Arial" w:hAnsi="Arial" w:cs="Arial"/>
        </w:rPr>
        <w:t xml:space="preserve">g </w:t>
      </w:r>
      <w:r w:rsidRPr="00737A18">
        <w:rPr>
          <w:rFonts w:ascii="Arial" w:hAnsi="Arial" w:cs="Arial"/>
        </w:rPr>
        <w:t>that children should understand ‘</w:t>
      </w:r>
      <w:r w:rsidR="00737A18">
        <w:rPr>
          <w:rFonts w:ascii="Arial" w:eastAsia="Times New Roman" w:hAnsi="Arial" w:cs="Arial"/>
        </w:rPr>
        <w:t>h</w:t>
      </w:r>
      <w:r w:rsidRPr="00737A18">
        <w:rPr>
          <w:rFonts w:ascii="Arial" w:eastAsia="Times New Roman" w:hAnsi="Arial" w:cs="Arial"/>
        </w:rPr>
        <w:t>ow environment changes with seasons and land use</w:t>
      </w:r>
      <w:r w:rsidR="00737A18" w:rsidRPr="00737A18">
        <w:rPr>
          <w:rFonts w:ascii="Arial" w:eastAsia="Times New Roman" w:hAnsi="Arial" w:cs="Arial"/>
        </w:rPr>
        <w:t>’</w:t>
      </w:r>
      <w:r w:rsidR="00737A18">
        <w:rPr>
          <w:rFonts w:ascii="Arial" w:eastAsia="Times New Roman" w:hAnsi="Arial" w:cs="Arial"/>
        </w:rPr>
        <w:t xml:space="preserve"> (</w:t>
      </w:r>
      <w:r w:rsidR="006D1F92">
        <w:rPr>
          <w:rFonts w:ascii="Arial" w:eastAsia="Times New Roman" w:hAnsi="Arial" w:cs="Arial"/>
        </w:rPr>
        <w:t>DCELLS</w:t>
      </w:r>
      <w:r w:rsidR="00737A18">
        <w:rPr>
          <w:rFonts w:ascii="Arial" w:eastAsia="Times New Roman" w:hAnsi="Arial" w:cs="Arial"/>
        </w:rPr>
        <w:t xml:space="preserve"> 2008:27) in this lesson children will decorate pictures of four tree to resemble each season where they will understand that during the seasons the trees change and the environment changes too. This lesson also promotes ESDGC theme Climate Change where children will understand that ‘weather changes with the seasons’ (</w:t>
      </w:r>
      <w:r w:rsidR="006D1F92">
        <w:rPr>
          <w:rFonts w:ascii="Arial" w:eastAsia="Times New Roman" w:hAnsi="Arial" w:cs="Arial"/>
        </w:rPr>
        <w:t>DCELLS</w:t>
      </w:r>
      <w:r w:rsidR="00737A18">
        <w:rPr>
          <w:rFonts w:ascii="Arial" w:eastAsia="Times New Roman" w:hAnsi="Arial" w:cs="Arial"/>
        </w:rPr>
        <w:t xml:space="preserve"> 2008:27) Within this lesson </w:t>
      </w:r>
      <w:r w:rsidR="001C482F">
        <w:rPr>
          <w:rFonts w:ascii="Arial" w:eastAsia="Times New Roman" w:hAnsi="Arial" w:cs="Arial"/>
        </w:rPr>
        <w:t xml:space="preserve">the </w:t>
      </w:r>
      <w:r w:rsidR="00737A18">
        <w:rPr>
          <w:rFonts w:ascii="Arial" w:eastAsia="Times New Roman" w:hAnsi="Arial" w:cs="Arial"/>
        </w:rPr>
        <w:t>children will also be using scientific skills where they will be able to make links between causes and effects</w:t>
      </w:r>
      <w:r w:rsidR="001C482F">
        <w:rPr>
          <w:rFonts w:ascii="Arial" w:eastAsia="Times New Roman" w:hAnsi="Arial" w:cs="Arial"/>
        </w:rPr>
        <w:t xml:space="preserve"> and they will also be using Literacy skills, discussing their work throughout.</w:t>
      </w:r>
      <w:r w:rsidR="008963F9">
        <w:rPr>
          <w:rFonts w:ascii="Arial" w:eastAsia="Times New Roman" w:hAnsi="Arial" w:cs="Arial"/>
        </w:rPr>
        <w:t xml:space="preserve"> </w:t>
      </w:r>
    </w:p>
    <w:p w14:paraId="402ECEE3" w14:textId="5EC3A3AB" w:rsidR="00737A18" w:rsidRDefault="00737A18" w:rsidP="000D38A3">
      <w:pPr>
        <w:spacing w:after="0" w:line="240" w:lineRule="auto"/>
        <w:rPr>
          <w:rFonts w:ascii="Arial" w:eastAsia="Times New Roman" w:hAnsi="Arial" w:cs="Arial"/>
        </w:rPr>
      </w:pPr>
    </w:p>
    <w:p w14:paraId="62BBACF9" w14:textId="361B637E" w:rsidR="00101C2C" w:rsidRDefault="00737A18" w:rsidP="005E5A4E">
      <w:pPr>
        <w:spacing w:after="0" w:line="240" w:lineRule="auto"/>
        <w:rPr>
          <w:rFonts w:ascii="Arial" w:eastAsia="Times New Roman" w:hAnsi="Arial" w:cs="Arial"/>
        </w:rPr>
      </w:pPr>
      <w:r>
        <w:rPr>
          <w:rFonts w:ascii="Arial" w:eastAsia="Times New Roman" w:hAnsi="Arial" w:cs="Arial"/>
        </w:rPr>
        <w:t>For my first KS</w:t>
      </w:r>
      <w:r w:rsidR="00EE2381">
        <w:rPr>
          <w:rFonts w:ascii="Arial" w:eastAsia="Times New Roman" w:hAnsi="Arial" w:cs="Arial"/>
        </w:rPr>
        <w:t>2 lesson I decided to have the theme of the Tudors where children will be using their historical knowledge and understanding skills within the lesson. This lesson also promotes ESDGC theme Wealth and Poverty as children will be able to understand ‘</w:t>
      </w:r>
      <w:r w:rsidR="00EE2381" w:rsidRPr="00EE2381">
        <w:rPr>
          <w:rFonts w:ascii="Arial" w:eastAsia="Times New Roman" w:hAnsi="Arial" w:cs="Arial"/>
        </w:rPr>
        <w:t>the effects of inequality on the quality of people’s lives</w:t>
      </w:r>
      <w:r w:rsidR="00EE2381">
        <w:rPr>
          <w:rFonts w:ascii="Arial" w:eastAsia="Times New Roman" w:hAnsi="Arial" w:cs="Arial"/>
        </w:rPr>
        <w:t>’ (</w:t>
      </w:r>
      <w:r w:rsidR="006D1F92">
        <w:rPr>
          <w:rFonts w:ascii="Arial" w:eastAsia="Times New Roman" w:hAnsi="Arial" w:cs="Arial"/>
        </w:rPr>
        <w:t>DCELLS, 2008</w:t>
      </w:r>
      <w:r w:rsidR="00EE2381">
        <w:rPr>
          <w:rFonts w:ascii="Arial" w:eastAsia="Times New Roman" w:hAnsi="Arial" w:cs="Arial"/>
        </w:rPr>
        <w:t xml:space="preserve">:30) as children will be looking at the poor and rich people’s daily lives during the Tudor Period where they will then compare it with the present. This lesson will ensure that children are appreciative of their lives compared to the poor people during the Tudor period where they had limited food, drink, toys and education. They will also understand that the poor and rich had totally different lives and this effected their quality of their lives. </w:t>
      </w:r>
      <w:r w:rsidR="001C482F">
        <w:rPr>
          <w:rFonts w:ascii="Arial" w:eastAsia="Times New Roman" w:hAnsi="Arial" w:cs="Arial"/>
        </w:rPr>
        <w:t>This lesson also promotes L</w:t>
      </w:r>
      <w:r w:rsidR="008963F9">
        <w:rPr>
          <w:rFonts w:ascii="Arial" w:eastAsia="Times New Roman" w:hAnsi="Arial" w:cs="Arial"/>
        </w:rPr>
        <w:t xml:space="preserve">iteracy </w:t>
      </w:r>
      <w:r w:rsidR="008963F9">
        <w:rPr>
          <w:rFonts w:ascii="Arial" w:eastAsia="Times New Roman" w:hAnsi="Arial" w:cs="Arial"/>
        </w:rPr>
        <w:lastRenderedPageBreak/>
        <w:t xml:space="preserve">and ICT skills as children are researching to find out the information about the Tudors daily lives. </w:t>
      </w:r>
    </w:p>
    <w:p w14:paraId="53C4B648" w14:textId="77777777" w:rsidR="005E5A4E" w:rsidRPr="005E5A4E" w:rsidRDefault="005E5A4E" w:rsidP="005E5A4E">
      <w:pPr>
        <w:spacing w:after="0" w:line="240" w:lineRule="auto"/>
        <w:rPr>
          <w:rFonts w:ascii="Arial" w:eastAsia="Times New Roman" w:hAnsi="Arial" w:cs="Arial"/>
        </w:rPr>
      </w:pPr>
      <w:bookmarkStart w:id="0" w:name="_GoBack"/>
      <w:bookmarkEnd w:id="0"/>
    </w:p>
    <w:p w14:paraId="7FA4787B" w14:textId="32AE3061" w:rsidR="00101C2C" w:rsidRDefault="00101C2C" w:rsidP="00D27A30">
      <w:pPr>
        <w:rPr>
          <w:rFonts w:ascii="Arial" w:hAnsi="Arial" w:cs="Arial"/>
        </w:rPr>
      </w:pPr>
      <w:r>
        <w:rPr>
          <w:rFonts w:ascii="Arial" w:hAnsi="Arial" w:cs="Arial"/>
        </w:rPr>
        <w:t>My second KS2 lesson has the theme of religion where children will be looking at the differences and similarities between Islam and Christianity. This lesson promotes ESDGC theme Identity and Culture where children will understand ‘</w:t>
      </w:r>
      <w:r w:rsidRPr="00101C2C">
        <w:rPr>
          <w:rFonts w:ascii="Arial" w:hAnsi="Arial" w:cs="Arial"/>
        </w:rPr>
        <w:t>that people have differing beliefs and values</w:t>
      </w:r>
      <w:r>
        <w:rPr>
          <w:rFonts w:ascii="Arial" w:hAnsi="Arial" w:cs="Arial"/>
        </w:rPr>
        <w:t xml:space="preserve"> and </w:t>
      </w:r>
      <w:r w:rsidRPr="00101C2C">
        <w:rPr>
          <w:rFonts w:ascii="Arial" w:hAnsi="Arial" w:cs="Arial"/>
        </w:rPr>
        <w:t>cultural values and religious beliefs shape the way people live</w:t>
      </w:r>
      <w:r>
        <w:rPr>
          <w:rFonts w:ascii="Arial" w:hAnsi="Arial" w:cs="Arial"/>
        </w:rPr>
        <w:t>’ (</w:t>
      </w:r>
      <w:r w:rsidR="006D1F92">
        <w:rPr>
          <w:rFonts w:ascii="Arial" w:hAnsi="Arial" w:cs="Arial"/>
        </w:rPr>
        <w:t xml:space="preserve">DCELLS, </w:t>
      </w:r>
      <w:r>
        <w:rPr>
          <w:rFonts w:ascii="Arial" w:hAnsi="Arial" w:cs="Arial"/>
        </w:rPr>
        <w:t>2008:30) This is an important lesson to teach I believe because it is essential that children understand that not everyone is the same and not everyone believes in the same things. This lesson promotes how to be respectful of others and what they believe which is essential for children to learn for their lives</w:t>
      </w:r>
      <w:r w:rsidR="001C482F">
        <w:rPr>
          <w:rFonts w:ascii="Arial" w:hAnsi="Arial" w:cs="Arial"/>
        </w:rPr>
        <w:t>, it also includes L</w:t>
      </w:r>
      <w:r w:rsidR="008963F9">
        <w:rPr>
          <w:rFonts w:ascii="Arial" w:hAnsi="Arial" w:cs="Arial"/>
        </w:rPr>
        <w:t xml:space="preserve">iteracy skills where children need to write about the information they have found out from their research on the iPads. </w:t>
      </w:r>
    </w:p>
    <w:p w14:paraId="0C6E063F" w14:textId="20B2C4B0" w:rsidR="00886367" w:rsidRDefault="00101C2C" w:rsidP="00886367">
      <w:pPr>
        <w:rPr>
          <w:rFonts w:ascii="Arial" w:hAnsi="Arial" w:cs="Arial"/>
        </w:rPr>
      </w:pPr>
      <w:r w:rsidRPr="00886367">
        <w:rPr>
          <w:rFonts w:ascii="Arial" w:hAnsi="Arial" w:cs="Arial"/>
        </w:rPr>
        <w:t>My final lesson plan for KS2 is themed around recycling and helping the environment. Within this lesson children will use their scientific skills and knowledge</w:t>
      </w:r>
      <w:r w:rsidR="007C31E7" w:rsidRPr="00886367">
        <w:rPr>
          <w:rFonts w:ascii="Arial" w:hAnsi="Arial" w:cs="Arial"/>
        </w:rPr>
        <w:t>. This lesson promotes ESDGC the Natural environment as children will be thinking about ways in which they can help save the environment. The lesson also promotes Climate change where children will understand ‘</w:t>
      </w:r>
      <w:r w:rsidR="00240197" w:rsidRPr="00886367">
        <w:rPr>
          <w:rFonts w:ascii="Arial" w:hAnsi="Arial" w:cs="Arial"/>
        </w:rPr>
        <w:t>ways to reduce energy use and the energy use of others’ (</w:t>
      </w:r>
      <w:r w:rsidR="006D1F92">
        <w:rPr>
          <w:rFonts w:ascii="Arial" w:hAnsi="Arial" w:cs="Arial"/>
        </w:rPr>
        <w:t xml:space="preserve">DCELLS, </w:t>
      </w:r>
      <w:r w:rsidR="00886367" w:rsidRPr="00886367">
        <w:rPr>
          <w:rFonts w:ascii="Arial" w:hAnsi="Arial" w:cs="Arial"/>
        </w:rPr>
        <w:t xml:space="preserve">2008:31) </w:t>
      </w:r>
      <w:r w:rsidR="00240197" w:rsidRPr="00886367">
        <w:rPr>
          <w:rFonts w:ascii="Arial" w:hAnsi="Arial" w:cs="Arial"/>
        </w:rPr>
        <w:t xml:space="preserve">this is important as children will need to understand the ways to reduce energy for their future. This lesson also promotes ESDGC theme choices and decisions as children will learn </w:t>
      </w:r>
      <w:r w:rsidR="00886367">
        <w:rPr>
          <w:rFonts w:ascii="Arial" w:hAnsi="Arial" w:cs="Arial"/>
        </w:rPr>
        <w:t>‘t</w:t>
      </w:r>
      <w:r w:rsidR="00886367" w:rsidRPr="00886367">
        <w:rPr>
          <w:rFonts w:ascii="Arial" w:hAnsi="Arial" w:cs="Arial"/>
        </w:rPr>
        <w:t>hat environment can be affected by the decisions we make individually and collectively.</w:t>
      </w:r>
      <w:r w:rsidR="00886367">
        <w:rPr>
          <w:rFonts w:ascii="Arial" w:hAnsi="Arial" w:cs="Arial"/>
        </w:rPr>
        <w:t>’(</w:t>
      </w:r>
      <w:r w:rsidR="006D1F92">
        <w:rPr>
          <w:rFonts w:ascii="Arial" w:hAnsi="Arial" w:cs="Arial"/>
        </w:rPr>
        <w:t>DCELLS, 2008</w:t>
      </w:r>
      <w:r w:rsidR="00886367">
        <w:rPr>
          <w:rFonts w:ascii="Arial" w:hAnsi="Arial" w:cs="Arial"/>
        </w:rPr>
        <w:t xml:space="preserve">:30) I believe that this was also an important aspect to teach the children as it encourages them to make the right decisions in life with consideration for the environment and living things. </w:t>
      </w:r>
      <w:r w:rsidR="008963F9">
        <w:rPr>
          <w:rFonts w:ascii="Arial" w:hAnsi="Arial" w:cs="Arial"/>
        </w:rPr>
        <w:t xml:space="preserve">Within this lesson </w:t>
      </w:r>
      <w:r w:rsidR="00933D25">
        <w:rPr>
          <w:rFonts w:ascii="Arial" w:hAnsi="Arial" w:cs="Arial"/>
        </w:rPr>
        <w:t xml:space="preserve">the </w:t>
      </w:r>
      <w:r w:rsidR="008963F9">
        <w:rPr>
          <w:rFonts w:ascii="Arial" w:hAnsi="Arial" w:cs="Arial"/>
        </w:rPr>
        <w:t>children will create an information leaflet on how to save the enviro</w:t>
      </w:r>
      <w:r w:rsidR="001C482F">
        <w:rPr>
          <w:rFonts w:ascii="Arial" w:hAnsi="Arial" w:cs="Arial"/>
        </w:rPr>
        <w:t>nment, this will develop their L</w:t>
      </w:r>
      <w:r w:rsidR="008963F9">
        <w:rPr>
          <w:rFonts w:ascii="Arial" w:hAnsi="Arial" w:cs="Arial"/>
        </w:rPr>
        <w:t xml:space="preserve">iteracy skills. </w:t>
      </w:r>
    </w:p>
    <w:p w14:paraId="1DEE3CB6" w14:textId="388B7FDA" w:rsidR="00886367" w:rsidRPr="00886367" w:rsidRDefault="00886367" w:rsidP="00886367">
      <w:pPr>
        <w:rPr>
          <w:rFonts w:ascii="Arial" w:hAnsi="Arial" w:cs="Arial"/>
        </w:rPr>
      </w:pPr>
      <w:r>
        <w:rPr>
          <w:rFonts w:ascii="Arial" w:hAnsi="Arial" w:cs="Arial"/>
        </w:rPr>
        <w:t>To conclude, I believe that ESDGC is a very important aspect to teach in Wales. I believe this because ESDGC incorporates social, economic and environmental issues within not only locally but nationally and global</w:t>
      </w:r>
      <w:r w:rsidR="000B0C43">
        <w:rPr>
          <w:rFonts w:ascii="Arial" w:hAnsi="Arial" w:cs="Arial"/>
        </w:rPr>
        <w:t>ly</w:t>
      </w:r>
      <w:r>
        <w:rPr>
          <w:rFonts w:ascii="Arial" w:hAnsi="Arial" w:cs="Arial"/>
        </w:rPr>
        <w:t xml:space="preserve"> too. I think it is vital that teachers teach learners the skills and understanding</w:t>
      </w:r>
      <w:r w:rsidR="000B0C43">
        <w:rPr>
          <w:rFonts w:ascii="Arial" w:hAnsi="Arial" w:cs="Arial"/>
        </w:rPr>
        <w:t xml:space="preserve"> based on the seven themes of ESDGC to ensure that they have an idea of how to deal with the present and future issues within our world. </w:t>
      </w:r>
      <w:r>
        <w:rPr>
          <w:rFonts w:ascii="Arial" w:hAnsi="Arial" w:cs="Arial"/>
        </w:rPr>
        <w:t xml:space="preserve"> </w:t>
      </w:r>
    </w:p>
    <w:p w14:paraId="338B25A1" w14:textId="58431136" w:rsidR="00240197" w:rsidRPr="00240197" w:rsidRDefault="00240197" w:rsidP="00240197">
      <w:pPr>
        <w:rPr>
          <w:rFonts w:ascii="Arial" w:hAnsi="Arial" w:cs="Arial"/>
        </w:rPr>
      </w:pPr>
    </w:p>
    <w:p w14:paraId="12E61E9B" w14:textId="1FB284D1" w:rsidR="00101C2C" w:rsidRPr="00563DA6" w:rsidRDefault="00101C2C" w:rsidP="00D27A30">
      <w:pPr>
        <w:rPr>
          <w:rFonts w:ascii="Arial" w:hAnsi="Arial" w:cs="Arial"/>
        </w:rPr>
      </w:pPr>
    </w:p>
    <w:p w14:paraId="1EFA3B66" w14:textId="2919B835" w:rsidR="00AE6552" w:rsidRPr="00563DA6" w:rsidRDefault="00AE6552" w:rsidP="00AE6552">
      <w:pPr>
        <w:rPr>
          <w:rFonts w:ascii="Arial" w:hAnsi="Arial" w:cs="Arial"/>
        </w:rPr>
      </w:pPr>
    </w:p>
    <w:p w14:paraId="3C76F5D2" w14:textId="41B24A65" w:rsidR="00025DF4" w:rsidRPr="00563DA6" w:rsidRDefault="00025DF4">
      <w:pPr>
        <w:rPr>
          <w:rFonts w:ascii="Arial" w:hAnsi="Arial" w:cs="Arial"/>
          <w:b/>
        </w:rPr>
      </w:pPr>
    </w:p>
    <w:p w14:paraId="15E11AC3" w14:textId="77777777" w:rsidR="008E4635" w:rsidRPr="00563DA6" w:rsidRDefault="008E4635">
      <w:pPr>
        <w:rPr>
          <w:rFonts w:ascii="Arial" w:hAnsi="Arial" w:cs="Arial"/>
        </w:rPr>
      </w:pPr>
    </w:p>
    <w:p w14:paraId="79FFB06B" w14:textId="77777777" w:rsidR="008E4635" w:rsidRPr="00563DA6" w:rsidRDefault="008E4635">
      <w:pPr>
        <w:rPr>
          <w:rFonts w:ascii="Arial" w:hAnsi="Arial" w:cs="Arial"/>
        </w:rPr>
      </w:pPr>
    </w:p>
    <w:p w14:paraId="1FFCBE2C" w14:textId="77777777" w:rsidR="008E4635" w:rsidRPr="00563DA6" w:rsidRDefault="008E4635">
      <w:pPr>
        <w:rPr>
          <w:rFonts w:ascii="Arial" w:hAnsi="Arial" w:cs="Arial"/>
        </w:rPr>
      </w:pPr>
    </w:p>
    <w:p w14:paraId="48F96B02" w14:textId="77777777" w:rsidR="008E4635" w:rsidRPr="00563DA6" w:rsidRDefault="008E4635">
      <w:pPr>
        <w:rPr>
          <w:rFonts w:ascii="Arial" w:hAnsi="Arial" w:cs="Arial"/>
        </w:rPr>
      </w:pPr>
    </w:p>
    <w:p w14:paraId="70CF5610" w14:textId="5D2592EE" w:rsidR="00C444E4" w:rsidRPr="00563DA6" w:rsidRDefault="00C444E4">
      <w:pPr>
        <w:rPr>
          <w:rFonts w:ascii="Arial" w:hAnsi="Arial" w:cs="Arial"/>
        </w:rPr>
      </w:pPr>
    </w:p>
    <w:p w14:paraId="05829CB1" w14:textId="7EC1D8CF" w:rsidR="00C444E4" w:rsidRPr="00563DA6" w:rsidRDefault="00C444E4">
      <w:pPr>
        <w:rPr>
          <w:rFonts w:ascii="Arial" w:hAnsi="Arial" w:cs="Arial"/>
        </w:rPr>
      </w:pPr>
    </w:p>
    <w:p w14:paraId="6DA78B56" w14:textId="4F99521C" w:rsidR="00C444E4" w:rsidRPr="00563DA6" w:rsidRDefault="00C444E4">
      <w:pPr>
        <w:rPr>
          <w:rFonts w:ascii="Arial" w:hAnsi="Arial" w:cs="Arial"/>
        </w:rPr>
      </w:pPr>
    </w:p>
    <w:p w14:paraId="47EFDD5B" w14:textId="580BB616" w:rsidR="00C444E4" w:rsidRPr="00563DA6" w:rsidRDefault="00C444E4">
      <w:pPr>
        <w:rPr>
          <w:rFonts w:ascii="Arial" w:hAnsi="Arial" w:cs="Arial"/>
        </w:rPr>
      </w:pPr>
    </w:p>
    <w:p w14:paraId="54555583" w14:textId="68BE7587" w:rsidR="00C444E4" w:rsidRPr="00563DA6" w:rsidRDefault="00C444E4">
      <w:pPr>
        <w:rPr>
          <w:rFonts w:ascii="Arial" w:hAnsi="Arial" w:cs="Arial"/>
        </w:rPr>
      </w:pPr>
    </w:p>
    <w:p w14:paraId="6DAFAE4E" w14:textId="07BEE69E" w:rsidR="00C444E4" w:rsidRPr="00563DA6" w:rsidRDefault="00C444E4">
      <w:pPr>
        <w:rPr>
          <w:rFonts w:ascii="Arial" w:hAnsi="Arial" w:cs="Arial"/>
        </w:rPr>
      </w:pPr>
    </w:p>
    <w:p w14:paraId="41A1EDAD" w14:textId="7C27DB1D" w:rsidR="00C444E4" w:rsidRPr="00563DA6" w:rsidRDefault="00C444E4">
      <w:pPr>
        <w:rPr>
          <w:rFonts w:ascii="Arial" w:hAnsi="Arial" w:cs="Arial"/>
        </w:rPr>
      </w:pPr>
    </w:p>
    <w:p w14:paraId="1364C66D" w14:textId="24668BF9" w:rsidR="00D61DA8" w:rsidRPr="00563DA6" w:rsidRDefault="00C444E4">
      <w:pPr>
        <w:rPr>
          <w:rFonts w:ascii="Arial" w:hAnsi="Arial" w:cs="Arial"/>
          <w:b/>
          <w:u w:val="single"/>
        </w:rPr>
      </w:pPr>
      <w:r w:rsidRPr="00563DA6">
        <w:rPr>
          <w:rFonts w:ascii="Arial" w:hAnsi="Arial" w:cs="Arial"/>
          <w:b/>
          <w:u w:val="single"/>
        </w:rPr>
        <w:t xml:space="preserve">Reference list </w:t>
      </w:r>
    </w:p>
    <w:p w14:paraId="358757E5" w14:textId="77777777" w:rsidR="008963F9" w:rsidRDefault="008963F9" w:rsidP="009C0853">
      <w:pPr>
        <w:rPr>
          <w:rFonts w:ascii="Arial" w:hAnsi="Arial" w:cs="Arial"/>
        </w:rPr>
      </w:pPr>
      <w:r w:rsidRPr="00563DA6">
        <w:rPr>
          <w:rFonts w:ascii="Arial" w:hAnsi="Arial" w:cs="Arial"/>
        </w:rPr>
        <w:t>Brundtland Report (1987) ‘</w:t>
      </w:r>
      <w:r w:rsidRPr="00563DA6">
        <w:rPr>
          <w:rFonts w:ascii="Arial" w:hAnsi="Arial" w:cs="Arial"/>
          <w:i/>
        </w:rPr>
        <w:t xml:space="preserve">Report of the World Commission on Environment and Development: Our Common Future’ </w:t>
      </w:r>
      <w:r w:rsidRPr="00563DA6">
        <w:rPr>
          <w:rFonts w:ascii="Arial" w:hAnsi="Arial" w:cs="Arial"/>
        </w:rPr>
        <w:t>London: International Institute for Environment and development</w:t>
      </w:r>
    </w:p>
    <w:p w14:paraId="2443AFA1" w14:textId="77777777" w:rsidR="008963F9" w:rsidRDefault="008963F9">
      <w:pPr>
        <w:rPr>
          <w:rFonts w:ascii="Arial" w:hAnsi="Arial" w:cs="Arial"/>
        </w:rPr>
      </w:pPr>
      <w:r>
        <w:rPr>
          <w:rFonts w:ascii="Arial" w:hAnsi="Arial" w:cs="Arial"/>
        </w:rPr>
        <w:t>DCELLS (2008) ‘</w:t>
      </w:r>
      <w:r w:rsidRPr="006D1F92">
        <w:rPr>
          <w:rFonts w:ascii="Arial" w:hAnsi="Arial" w:cs="Arial"/>
          <w:i/>
        </w:rPr>
        <w:t>Curricular for Wales: Foundation Phase Framework’</w:t>
      </w:r>
      <w:r>
        <w:rPr>
          <w:rFonts w:ascii="Arial" w:hAnsi="Arial" w:cs="Arial"/>
        </w:rPr>
        <w:t xml:space="preserve"> Cardiff: Welsh Assembly Government Available at: </w:t>
      </w:r>
      <w:hyperlink r:id="rId7" w:history="1">
        <w:r w:rsidRPr="00D0286B">
          <w:rPr>
            <w:rStyle w:val="Hyperlink"/>
            <w:rFonts w:ascii="Arial" w:hAnsi="Arial" w:cs="Arial"/>
          </w:rPr>
          <w:t>https://beta.gov.wales/sites/default/files/publications/2018-02/foundation-phase-framework-revised-2015.pdf</w:t>
        </w:r>
      </w:hyperlink>
      <w:r>
        <w:rPr>
          <w:rFonts w:ascii="Arial" w:hAnsi="Arial" w:cs="Arial"/>
        </w:rPr>
        <w:t xml:space="preserve"> (Accessed 14th November 2018) </w:t>
      </w:r>
    </w:p>
    <w:p w14:paraId="53B5793F" w14:textId="77777777" w:rsidR="008963F9" w:rsidRDefault="008963F9">
      <w:pPr>
        <w:rPr>
          <w:rFonts w:ascii="Arial" w:hAnsi="Arial" w:cs="Arial"/>
        </w:rPr>
      </w:pPr>
      <w:r>
        <w:rPr>
          <w:rFonts w:ascii="Arial" w:hAnsi="Arial" w:cs="Arial"/>
        </w:rPr>
        <w:t xml:space="preserve">DCELLS (2008) </w:t>
      </w:r>
      <w:r w:rsidRPr="009C0853">
        <w:rPr>
          <w:rFonts w:ascii="Arial" w:hAnsi="Arial" w:cs="Arial"/>
          <w:i/>
        </w:rPr>
        <w:t>‘Education for Sustainable Development and Global Citizenship: A Common Understanding for Schools.’</w:t>
      </w:r>
      <w:r>
        <w:rPr>
          <w:rFonts w:ascii="Arial" w:hAnsi="Arial" w:cs="Arial"/>
          <w:i/>
        </w:rPr>
        <w:t xml:space="preserve"> </w:t>
      </w:r>
      <w:r>
        <w:rPr>
          <w:rFonts w:ascii="Arial" w:hAnsi="Arial" w:cs="Arial"/>
        </w:rPr>
        <w:t xml:space="preserve">Cardiff: Welsh Assembly Government </w:t>
      </w:r>
    </w:p>
    <w:p w14:paraId="73F943D8" w14:textId="77777777" w:rsidR="008963F9" w:rsidRPr="000470FC" w:rsidRDefault="008963F9" w:rsidP="009C0853">
      <w:pPr>
        <w:rPr>
          <w:rFonts w:ascii="Arial" w:hAnsi="Arial" w:cs="Arial"/>
        </w:rPr>
      </w:pPr>
      <w:r>
        <w:rPr>
          <w:rFonts w:ascii="Arial" w:hAnsi="Arial" w:cs="Arial"/>
        </w:rPr>
        <w:t xml:space="preserve">Donaldson, G. (2015) </w:t>
      </w:r>
      <w:r>
        <w:rPr>
          <w:rFonts w:ascii="Arial" w:hAnsi="Arial" w:cs="Arial"/>
          <w:i/>
        </w:rPr>
        <w:t xml:space="preserve">Successful Futures- Independent Review of Curriculum and Assessment Arrangements in Wales. </w:t>
      </w:r>
      <w:r>
        <w:rPr>
          <w:rFonts w:ascii="Arial" w:hAnsi="Arial" w:cs="Arial"/>
        </w:rPr>
        <w:t xml:space="preserve">Cardiff: Welsh Government </w:t>
      </w:r>
    </w:p>
    <w:p w14:paraId="3CACAD21" w14:textId="77777777" w:rsidR="008963F9" w:rsidRDefault="008963F9" w:rsidP="009C0853">
      <w:pPr>
        <w:rPr>
          <w:rFonts w:ascii="Arial" w:hAnsi="Arial" w:cs="Arial"/>
        </w:rPr>
      </w:pPr>
      <w:r w:rsidRPr="00563DA6">
        <w:rPr>
          <w:rFonts w:ascii="Arial" w:hAnsi="Arial" w:cs="Arial"/>
        </w:rPr>
        <w:t>Estyn Report (2014)</w:t>
      </w:r>
      <w:r w:rsidRPr="00563DA6">
        <w:rPr>
          <w:rFonts w:ascii="Arial" w:hAnsi="Arial" w:cs="Arial"/>
          <w:i/>
        </w:rPr>
        <w:t xml:space="preserve"> ‘ESDGC Progress in education for sustainable development and global citizenship’ </w:t>
      </w:r>
      <w:r w:rsidRPr="007F3F67">
        <w:rPr>
          <w:rFonts w:ascii="Arial" w:hAnsi="Arial" w:cs="Arial"/>
        </w:rPr>
        <w:t>Cardiff: Estyn</w:t>
      </w:r>
    </w:p>
    <w:p w14:paraId="477AA7F9" w14:textId="77777777" w:rsidR="008963F9" w:rsidRPr="00240197" w:rsidRDefault="008963F9" w:rsidP="009C0853">
      <w:pPr>
        <w:rPr>
          <w:rFonts w:ascii="Arial" w:hAnsi="Arial" w:cs="Arial"/>
        </w:rPr>
      </w:pPr>
      <w:r>
        <w:rPr>
          <w:rFonts w:ascii="Arial" w:hAnsi="Arial" w:cs="Arial"/>
        </w:rPr>
        <w:t>Well-being of Future Generations (Wales) Act 2015: ‘</w:t>
      </w:r>
      <w:r w:rsidRPr="00240197">
        <w:rPr>
          <w:rFonts w:ascii="Arial" w:hAnsi="Arial" w:cs="Arial"/>
          <w:i/>
        </w:rPr>
        <w:t>The Essentials</w:t>
      </w:r>
      <w:r>
        <w:rPr>
          <w:rFonts w:ascii="Arial" w:hAnsi="Arial" w:cs="Arial"/>
          <w:i/>
        </w:rPr>
        <w:t xml:space="preserve">’ </w:t>
      </w:r>
      <w:r w:rsidRPr="00240197">
        <w:rPr>
          <w:rFonts w:ascii="Arial" w:hAnsi="Arial" w:cs="Arial"/>
        </w:rPr>
        <w:t>Available at:</w:t>
      </w:r>
      <w:r>
        <w:rPr>
          <w:rFonts w:ascii="Arial" w:hAnsi="Arial" w:cs="Arial"/>
        </w:rPr>
        <w:t xml:space="preserve"> </w:t>
      </w:r>
      <w:hyperlink r:id="rId8" w:history="1">
        <w:r w:rsidRPr="00D0286B">
          <w:rPr>
            <w:rStyle w:val="Hyperlink"/>
            <w:rFonts w:ascii="Arial" w:hAnsi="Arial" w:cs="Arial"/>
          </w:rPr>
          <w:t>https://gov.wales/docs/dsjlg/publications/150623-guide-to-the-fg-act-en.pdf</w:t>
        </w:r>
      </w:hyperlink>
      <w:r>
        <w:rPr>
          <w:rFonts w:ascii="Arial" w:hAnsi="Arial" w:cs="Arial"/>
        </w:rPr>
        <w:t xml:space="preserve"> (Accessed on 21 November 2018) </w:t>
      </w:r>
    </w:p>
    <w:p w14:paraId="2DAB43B5" w14:textId="77777777" w:rsidR="009C0853" w:rsidRPr="00563DA6" w:rsidRDefault="009C0853" w:rsidP="009C0853">
      <w:pPr>
        <w:rPr>
          <w:rFonts w:ascii="Arial" w:hAnsi="Arial" w:cs="Arial"/>
        </w:rPr>
      </w:pPr>
    </w:p>
    <w:p w14:paraId="46CB987E" w14:textId="77777777" w:rsidR="009C0853" w:rsidRPr="009C0853" w:rsidRDefault="009C0853">
      <w:pPr>
        <w:rPr>
          <w:rFonts w:ascii="Arial" w:hAnsi="Arial" w:cs="Arial"/>
        </w:rPr>
      </w:pPr>
    </w:p>
    <w:p w14:paraId="2305A10A" w14:textId="77777777" w:rsidR="009C0853" w:rsidRDefault="009C0853">
      <w:pPr>
        <w:rPr>
          <w:rFonts w:ascii="Arial" w:hAnsi="Arial" w:cs="Arial"/>
        </w:rPr>
      </w:pPr>
    </w:p>
    <w:p w14:paraId="52952283" w14:textId="77777777" w:rsidR="009C0853" w:rsidRDefault="009C0853">
      <w:pPr>
        <w:rPr>
          <w:rFonts w:ascii="Arial" w:hAnsi="Arial" w:cs="Arial"/>
        </w:rPr>
      </w:pPr>
    </w:p>
    <w:p w14:paraId="1AC78752" w14:textId="77777777" w:rsidR="009C0853" w:rsidRDefault="009C0853">
      <w:pPr>
        <w:rPr>
          <w:rFonts w:ascii="Arial" w:hAnsi="Arial" w:cs="Arial"/>
        </w:rPr>
      </w:pPr>
    </w:p>
    <w:p w14:paraId="38F59464" w14:textId="77777777" w:rsidR="009C0853" w:rsidRDefault="009C0853">
      <w:pPr>
        <w:rPr>
          <w:rFonts w:ascii="Arial" w:hAnsi="Arial" w:cs="Arial"/>
        </w:rPr>
      </w:pPr>
    </w:p>
    <w:p w14:paraId="0776C767" w14:textId="77777777" w:rsidR="009C0853" w:rsidRDefault="009C0853">
      <w:pPr>
        <w:rPr>
          <w:rFonts w:ascii="Arial" w:hAnsi="Arial" w:cs="Arial"/>
        </w:rPr>
      </w:pPr>
    </w:p>
    <w:p w14:paraId="105ECE3F" w14:textId="54F04CDA" w:rsidR="00EC646F" w:rsidRDefault="006D1F92" w:rsidP="006D1F92">
      <w:pPr>
        <w:rPr>
          <w:rFonts w:ascii="Arial" w:hAnsi="Arial" w:cs="Arial"/>
          <w:i/>
        </w:rPr>
      </w:pPr>
      <w:r>
        <w:rPr>
          <w:rFonts w:ascii="Arial" w:hAnsi="Arial" w:cs="Arial"/>
          <w:i/>
        </w:rPr>
        <w:t xml:space="preserve"> </w:t>
      </w:r>
    </w:p>
    <w:p w14:paraId="2B7327F9" w14:textId="77777777" w:rsidR="00EC646F" w:rsidRPr="00EC646F" w:rsidRDefault="00EC646F">
      <w:pPr>
        <w:rPr>
          <w:rFonts w:ascii="Arial" w:hAnsi="Arial" w:cs="Arial"/>
        </w:rPr>
      </w:pPr>
    </w:p>
    <w:p w14:paraId="12D29759" w14:textId="77777777" w:rsidR="00ED024A" w:rsidRPr="00563DA6" w:rsidRDefault="00ED024A">
      <w:pPr>
        <w:rPr>
          <w:rFonts w:ascii="Arial" w:hAnsi="Arial" w:cs="Arial"/>
        </w:rPr>
      </w:pPr>
    </w:p>
    <w:sectPr w:rsidR="00ED024A" w:rsidRPr="00563DA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D4FA53" w14:textId="77777777" w:rsidR="00E821B1" w:rsidRDefault="00E821B1" w:rsidP="00F506C1">
      <w:pPr>
        <w:spacing w:after="0" w:line="240" w:lineRule="auto"/>
      </w:pPr>
      <w:r>
        <w:separator/>
      </w:r>
    </w:p>
  </w:endnote>
  <w:endnote w:type="continuationSeparator" w:id="0">
    <w:p w14:paraId="33F6AF15" w14:textId="77777777" w:rsidR="00E821B1" w:rsidRDefault="00E821B1" w:rsidP="00F50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160AB" w14:textId="77777777" w:rsidR="00E821B1" w:rsidRDefault="00E821B1" w:rsidP="00F506C1">
      <w:pPr>
        <w:spacing w:after="0" w:line="240" w:lineRule="auto"/>
      </w:pPr>
      <w:r>
        <w:separator/>
      </w:r>
    </w:p>
  </w:footnote>
  <w:footnote w:type="continuationSeparator" w:id="0">
    <w:p w14:paraId="3054BA6A" w14:textId="77777777" w:rsidR="00E821B1" w:rsidRDefault="00E821B1" w:rsidP="00F50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7A608" w14:textId="478D1B92" w:rsidR="00F506C1" w:rsidRDefault="00F506C1">
    <w:pPr>
      <w:pStyle w:val="Header"/>
    </w:pPr>
    <w:r>
      <w:t xml:space="preserve">Megan Powell </w:t>
    </w:r>
    <w:r w:rsidR="00A92565">
      <w:t xml:space="preserve"> </w:t>
    </w:r>
    <w:r w:rsidR="00EE2381">
      <w:t xml:space="preserve">      Module Co-</w:t>
    </w:r>
    <w:proofErr w:type="spellStart"/>
    <w:r w:rsidR="00EE2381">
      <w:t>Ordiantor</w:t>
    </w:r>
    <w:proofErr w:type="spellEnd"/>
    <w:r w:rsidR="00EE2381">
      <w:t xml:space="preserve">: </w:t>
    </w:r>
    <w:proofErr w:type="spellStart"/>
    <w:r w:rsidR="00EE2381">
      <w:t>Sioned</w:t>
    </w:r>
    <w:proofErr w:type="spellEnd"/>
    <w:r w:rsidR="00EE2381">
      <w:t xml:space="preserve"> Hughes</w:t>
    </w:r>
    <w:r w:rsidR="00A92565">
      <w:t xml:space="preserve">    </w:t>
    </w:r>
    <w:r w:rsidR="00EE2381">
      <w:t>Student number:</w:t>
    </w:r>
    <w:r w:rsidR="00A92565">
      <w:t xml:space="preserve"> </w:t>
    </w:r>
    <w:r>
      <w:t>1800574</w:t>
    </w:r>
    <w:r w:rsidR="00A92565">
      <w:t xml:space="preserve">                                                    ECAD 4006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81899"/>
    <w:multiLevelType w:val="hybridMultilevel"/>
    <w:tmpl w:val="AD02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67123"/>
    <w:multiLevelType w:val="hybridMultilevel"/>
    <w:tmpl w:val="47981C30"/>
    <w:lvl w:ilvl="0" w:tplc="AB4621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F7731"/>
    <w:multiLevelType w:val="hybridMultilevel"/>
    <w:tmpl w:val="D1AC39A6"/>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3" w15:restartNumberingAfterBreak="0">
    <w:nsid w:val="5DDA4C81"/>
    <w:multiLevelType w:val="hybridMultilevel"/>
    <w:tmpl w:val="55DE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CA6776"/>
    <w:multiLevelType w:val="hybridMultilevel"/>
    <w:tmpl w:val="BAFE4B50"/>
    <w:lvl w:ilvl="0" w:tplc="AB4621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6C1"/>
    <w:rsid w:val="00010651"/>
    <w:rsid w:val="00014600"/>
    <w:rsid w:val="00025DF4"/>
    <w:rsid w:val="00026200"/>
    <w:rsid w:val="00031098"/>
    <w:rsid w:val="00034A82"/>
    <w:rsid w:val="000470FC"/>
    <w:rsid w:val="000479B6"/>
    <w:rsid w:val="000643C9"/>
    <w:rsid w:val="0007395D"/>
    <w:rsid w:val="00083C72"/>
    <w:rsid w:val="00087913"/>
    <w:rsid w:val="000B0C43"/>
    <w:rsid w:val="000C7C13"/>
    <w:rsid w:val="000D38A3"/>
    <w:rsid w:val="00101C2C"/>
    <w:rsid w:val="001143F0"/>
    <w:rsid w:val="0014108B"/>
    <w:rsid w:val="00150C9C"/>
    <w:rsid w:val="00156175"/>
    <w:rsid w:val="001636E8"/>
    <w:rsid w:val="001C482F"/>
    <w:rsid w:val="002327C0"/>
    <w:rsid w:val="002332F0"/>
    <w:rsid w:val="00240197"/>
    <w:rsid w:val="00251679"/>
    <w:rsid w:val="00270312"/>
    <w:rsid w:val="00277BDE"/>
    <w:rsid w:val="002B2C7F"/>
    <w:rsid w:val="002E4A93"/>
    <w:rsid w:val="00315848"/>
    <w:rsid w:val="00326532"/>
    <w:rsid w:val="003807F2"/>
    <w:rsid w:val="003859FA"/>
    <w:rsid w:val="003B6DA9"/>
    <w:rsid w:val="003F221C"/>
    <w:rsid w:val="003F531C"/>
    <w:rsid w:val="00401D38"/>
    <w:rsid w:val="00420149"/>
    <w:rsid w:val="00427689"/>
    <w:rsid w:val="004313DA"/>
    <w:rsid w:val="0043515C"/>
    <w:rsid w:val="00443EAF"/>
    <w:rsid w:val="00444271"/>
    <w:rsid w:val="00444F84"/>
    <w:rsid w:val="00467329"/>
    <w:rsid w:val="00472D2E"/>
    <w:rsid w:val="004826ED"/>
    <w:rsid w:val="0049718D"/>
    <w:rsid w:val="004B2331"/>
    <w:rsid w:val="004B248D"/>
    <w:rsid w:val="004C0730"/>
    <w:rsid w:val="00513636"/>
    <w:rsid w:val="005213B1"/>
    <w:rsid w:val="0052584B"/>
    <w:rsid w:val="00526695"/>
    <w:rsid w:val="00563DA6"/>
    <w:rsid w:val="00591CC9"/>
    <w:rsid w:val="005E5A4E"/>
    <w:rsid w:val="00615535"/>
    <w:rsid w:val="006155F4"/>
    <w:rsid w:val="006458B8"/>
    <w:rsid w:val="00673590"/>
    <w:rsid w:val="006969FD"/>
    <w:rsid w:val="006C2720"/>
    <w:rsid w:val="006C677B"/>
    <w:rsid w:val="006D1F92"/>
    <w:rsid w:val="006F13C5"/>
    <w:rsid w:val="00737A18"/>
    <w:rsid w:val="00763404"/>
    <w:rsid w:val="007831C7"/>
    <w:rsid w:val="007A1A3F"/>
    <w:rsid w:val="007C31E7"/>
    <w:rsid w:val="007C337F"/>
    <w:rsid w:val="007E4D85"/>
    <w:rsid w:val="007F3F67"/>
    <w:rsid w:val="007F558E"/>
    <w:rsid w:val="00846C0A"/>
    <w:rsid w:val="0086167C"/>
    <w:rsid w:val="00885261"/>
    <w:rsid w:val="00886367"/>
    <w:rsid w:val="008963F9"/>
    <w:rsid w:val="008E4635"/>
    <w:rsid w:val="008E54A8"/>
    <w:rsid w:val="008F01C6"/>
    <w:rsid w:val="008F1CEB"/>
    <w:rsid w:val="00915A1A"/>
    <w:rsid w:val="00920161"/>
    <w:rsid w:val="00933D25"/>
    <w:rsid w:val="00955262"/>
    <w:rsid w:val="009602CC"/>
    <w:rsid w:val="009B0893"/>
    <w:rsid w:val="009B35F9"/>
    <w:rsid w:val="009C0853"/>
    <w:rsid w:val="009E1159"/>
    <w:rsid w:val="00A128E3"/>
    <w:rsid w:val="00A45C46"/>
    <w:rsid w:val="00A52987"/>
    <w:rsid w:val="00A535EE"/>
    <w:rsid w:val="00A562AF"/>
    <w:rsid w:val="00A70394"/>
    <w:rsid w:val="00A92565"/>
    <w:rsid w:val="00A97E6D"/>
    <w:rsid w:val="00AA2906"/>
    <w:rsid w:val="00AB1345"/>
    <w:rsid w:val="00AB5A5C"/>
    <w:rsid w:val="00AD5712"/>
    <w:rsid w:val="00AE6552"/>
    <w:rsid w:val="00B41B88"/>
    <w:rsid w:val="00BA52DE"/>
    <w:rsid w:val="00BA70A9"/>
    <w:rsid w:val="00BB13B8"/>
    <w:rsid w:val="00C05C4E"/>
    <w:rsid w:val="00C10203"/>
    <w:rsid w:val="00C209A9"/>
    <w:rsid w:val="00C41282"/>
    <w:rsid w:val="00C444E4"/>
    <w:rsid w:val="00C47852"/>
    <w:rsid w:val="00CD0E99"/>
    <w:rsid w:val="00CE65D5"/>
    <w:rsid w:val="00D01044"/>
    <w:rsid w:val="00D27A30"/>
    <w:rsid w:val="00D31195"/>
    <w:rsid w:val="00D51918"/>
    <w:rsid w:val="00D61DA8"/>
    <w:rsid w:val="00D80DF2"/>
    <w:rsid w:val="00DB388A"/>
    <w:rsid w:val="00DE3C13"/>
    <w:rsid w:val="00E17F9E"/>
    <w:rsid w:val="00E33716"/>
    <w:rsid w:val="00E505B4"/>
    <w:rsid w:val="00E52FB0"/>
    <w:rsid w:val="00E6598E"/>
    <w:rsid w:val="00E70F27"/>
    <w:rsid w:val="00E821B1"/>
    <w:rsid w:val="00E95CDD"/>
    <w:rsid w:val="00EC646F"/>
    <w:rsid w:val="00ED024A"/>
    <w:rsid w:val="00ED32B3"/>
    <w:rsid w:val="00ED6C78"/>
    <w:rsid w:val="00EE0D57"/>
    <w:rsid w:val="00EE2381"/>
    <w:rsid w:val="00EF459A"/>
    <w:rsid w:val="00EF6539"/>
    <w:rsid w:val="00F16B04"/>
    <w:rsid w:val="00F4652D"/>
    <w:rsid w:val="00F506C1"/>
    <w:rsid w:val="00F82FCD"/>
    <w:rsid w:val="00F85E40"/>
    <w:rsid w:val="00FA4C88"/>
    <w:rsid w:val="00FB7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12011"/>
  <w15:chartTrackingRefBased/>
  <w15:docId w15:val="{A5310301-6BE9-4D4E-BA1E-D929F394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0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6C1"/>
  </w:style>
  <w:style w:type="paragraph" w:styleId="Footer">
    <w:name w:val="footer"/>
    <w:basedOn w:val="Normal"/>
    <w:link w:val="FooterChar"/>
    <w:uiPriority w:val="99"/>
    <w:unhideWhenUsed/>
    <w:rsid w:val="00F50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6C1"/>
  </w:style>
  <w:style w:type="character" w:styleId="Hyperlink">
    <w:name w:val="Hyperlink"/>
    <w:basedOn w:val="DefaultParagraphFont"/>
    <w:uiPriority w:val="99"/>
    <w:unhideWhenUsed/>
    <w:rsid w:val="007E4D85"/>
    <w:rPr>
      <w:color w:val="0563C1" w:themeColor="hyperlink"/>
      <w:u w:val="single"/>
    </w:rPr>
  </w:style>
  <w:style w:type="character" w:customStyle="1" w:styleId="UnresolvedMention1">
    <w:name w:val="Unresolved Mention1"/>
    <w:basedOn w:val="DefaultParagraphFont"/>
    <w:uiPriority w:val="99"/>
    <w:semiHidden/>
    <w:unhideWhenUsed/>
    <w:rsid w:val="007E4D85"/>
    <w:rPr>
      <w:color w:val="605E5C"/>
      <w:shd w:val="clear" w:color="auto" w:fill="E1DFDD"/>
    </w:rPr>
  </w:style>
  <w:style w:type="paragraph" w:styleId="ListParagraph">
    <w:name w:val="List Paragraph"/>
    <w:basedOn w:val="Normal"/>
    <w:qFormat/>
    <w:rsid w:val="00D27A30"/>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D02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sjlg/publications/150623-guide-to-the-fg-act-en.pdf" TargetMode="External"/><Relationship Id="rId3" Type="http://schemas.openxmlformats.org/officeDocument/2006/relationships/settings" Target="settings.xml"/><Relationship Id="rId7" Type="http://schemas.openxmlformats.org/officeDocument/2006/relationships/hyperlink" Target="https://beta.gov.wales/sites/default/files/publications/2018-02/foundation-phase-framework-revised-201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2445</Words>
  <Characters>13940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Powell</dc:creator>
  <cp:keywords/>
  <dc:description/>
  <cp:lastModifiedBy>Megan Powell</cp:lastModifiedBy>
  <cp:revision>2</cp:revision>
  <dcterms:created xsi:type="dcterms:W3CDTF">2018-11-21T20:50:00Z</dcterms:created>
  <dcterms:modified xsi:type="dcterms:W3CDTF">2018-11-21T20:50:00Z</dcterms:modified>
</cp:coreProperties>
</file>