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D5F7E" w14:textId="273460AB" w:rsidR="006D514B" w:rsidRDefault="006D514B" w:rsidP="006D514B">
      <w:pPr>
        <w:ind w:left="-993" w:right="-1039"/>
        <w:jc w:val="center"/>
        <w:rPr>
          <w:rFonts w:cstheme="minorHAnsi"/>
          <w:color w:val="000000" w:themeColor="text1"/>
          <w:sz w:val="28"/>
          <w:szCs w:val="28"/>
          <w:shd w:val="clear" w:color="auto" w:fill="FFFFFF"/>
        </w:rPr>
      </w:pPr>
      <w:bookmarkStart w:id="0" w:name="_Hlk62996143"/>
      <w:r w:rsidRPr="004B6682">
        <w:rPr>
          <w:rFonts w:cstheme="minorHAnsi"/>
          <w:b/>
          <w:bCs/>
          <w:color w:val="000000" w:themeColor="text1"/>
          <w:sz w:val="28"/>
          <w:szCs w:val="28"/>
          <w:shd w:val="clear" w:color="auto" w:fill="FFFFFF"/>
        </w:rPr>
        <w:t>Learner</w:t>
      </w:r>
      <w:r w:rsidR="00A1446C" w:rsidRPr="004B6682">
        <w:rPr>
          <w:rFonts w:cstheme="minorHAnsi"/>
          <w:b/>
          <w:bCs/>
          <w:color w:val="000000" w:themeColor="text1"/>
          <w:sz w:val="28"/>
          <w:szCs w:val="28"/>
          <w:shd w:val="clear" w:color="auto" w:fill="FFFFFF"/>
        </w:rPr>
        <w:t>:</w:t>
      </w:r>
      <w:r>
        <w:rPr>
          <w:rFonts w:cstheme="minorHAnsi"/>
          <w:color w:val="000000" w:themeColor="text1"/>
          <w:sz w:val="28"/>
          <w:szCs w:val="28"/>
          <w:shd w:val="clear" w:color="auto" w:fill="FFFFFF"/>
        </w:rPr>
        <w:t xml:space="preserve"> </w:t>
      </w:r>
      <w:r w:rsidR="006F5CD1">
        <w:rPr>
          <w:rFonts w:cstheme="minorHAnsi"/>
          <w:color w:val="000000" w:themeColor="text1"/>
          <w:sz w:val="28"/>
          <w:szCs w:val="28"/>
          <w:shd w:val="clear" w:color="auto" w:fill="FFFFFF"/>
        </w:rPr>
        <w:t xml:space="preserve">Anna Khan </w:t>
      </w:r>
    </w:p>
    <w:p w14:paraId="11555A0A" w14:textId="33D41475" w:rsidR="006D514B" w:rsidRDefault="007E03B3" w:rsidP="006D514B">
      <w:pPr>
        <w:ind w:left="-993" w:right="-1039"/>
        <w:jc w:val="center"/>
        <w:rPr>
          <w:rFonts w:cstheme="minorHAnsi"/>
          <w:color w:val="000000" w:themeColor="text1"/>
          <w:sz w:val="28"/>
          <w:szCs w:val="28"/>
          <w:shd w:val="clear" w:color="auto" w:fill="FFFFFF"/>
        </w:rPr>
      </w:pPr>
      <w:r w:rsidRPr="004B6682">
        <w:rPr>
          <w:rFonts w:cstheme="minorHAnsi"/>
          <w:b/>
          <w:bCs/>
          <w:color w:val="000000" w:themeColor="text1"/>
          <w:sz w:val="28"/>
          <w:szCs w:val="28"/>
          <w:shd w:val="clear" w:color="auto" w:fill="FFFFFF"/>
        </w:rPr>
        <w:t xml:space="preserve">Learner </w:t>
      </w:r>
      <w:r w:rsidR="006D514B" w:rsidRPr="004B6682">
        <w:rPr>
          <w:rFonts w:cstheme="minorHAnsi"/>
          <w:b/>
          <w:bCs/>
          <w:color w:val="000000" w:themeColor="text1"/>
          <w:sz w:val="28"/>
          <w:szCs w:val="28"/>
          <w:shd w:val="clear" w:color="auto" w:fill="FFFFFF"/>
        </w:rPr>
        <w:t>Number</w:t>
      </w:r>
      <w:r w:rsidR="00A1446C" w:rsidRPr="004B6682">
        <w:rPr>
          <w:rFonts w:cstheme="minorHAnsi"/>
          <w:b/>
          <w:bCs/>
          <w:color w:val="000000" w:themeColor="text1"/>
          <w:sz w:val="28"/>
          <w:szCs w:val="28"/>
          <w:shd w:val="clear" w:color="auto" w:fill="FFFFFF"/>
        </w:rPr>
        <w:t>:</w:t>
      </w:r>
      <w:r w:rsidR="006D514B">
        <w:rPr>
          <w:rFonts w:cstheme="minorHAnsi"/>
          <w:color w:val="000000" w:themeColor="text1"/>
          <w:sz w:val="28"/>
          <w:szCs w:val="28"/>
          <w:shd w:val="clear" w:color="auto" w:fill="FFFFFF"/>
        </w:rPr>
        <w:t xml:space="preserve"> </w:t>
      </w:r>
      <w:r w:rsidR="000A311E">
        <w:rPr>
          <w:rFonts w:cstheme="minorHAnsi"/>
          <w:color w:val="000000" w:themeColor="text1"/>
          <w:sz w:val="28"/>
          <w:szCs w:val="28"/>
          <w:shd w:val="clear" w:color="auto" w:fill="FFFFFF"/>
        </w:rPr>
        <w:t>1151275</w:t>
      </w:r>
    </w:p>
    <w:p w14:paraId="0763F025" w14:textId="55A1C630" w:rsidR="006424E9" w:rsidRPr="00B10C41" w:rsidRDefault="006424E9" w:rsidP="006D514B">
      <w:pPr>
        <w:ind w:left="-993" w:right="-1039"/>
        <w:jc w:val="center"/>
        <w:rPr>
          <w:rFonts w:cstheme="minorHAnsi"/>
          <w:color w:val="000000" w:themeColor="text1"/>
          <w:sz w:val="28"/>
          <w:szCs w:val="28"/>
          <w:shd w:val="clear" w:color="auto" w:fill="FFFFFF"/>
        </w:rPr>
      </w:pPr>
      <w:r w:rsidRPr="004B6682">
        <w:rPr>
          <w:rFonts w:cstheme="minorHAnsi"/>
          <w:b/>
          <w:bCs/>
          <w:color w:val="000000" w:themeColor="text1"/>
          <w:sz w:val="28"/>
          <w:szCs w:val="28"/>
          <w:shd w:val="clear" w:color="auto" w:fill="FFFFFF"/>
        </w:rPr>
        <w:t>CIPD Number:</w:t>
      </w:r>
      <w:r>
        <w:rPr>
          <w:rFonts w:cstheme="minorHAnsi"/>
          <w:color w:val="000000" w:themeColor="text1"/>
          <w:sz w:val="28"/>
          <w:szCs w:val="28"/>
          <w:shd w:val="clear" w:color="auto" w:fill="FFFFFF"/>
        </w:rPr>
        <w:t xml:space="preserve"> 87662569</w:t>
      </w:r>
    </w:p>
    <w:p w14:paraId="17404C31" w14:textId="43324EE2" w:rsidR="006D514B" w:rsidRPr="006D514B" w:rsidRDefault="006D514B" w:rsidP="006D514B">
      <w:pPr>
        <w:spacing w:after="0" w:line="240" w:lineRule="auto"/>
        <w:ind w:left="-992" w:right="-1038"/>
        <w:jc w:val="center"/>
        <w:rPr>
          <w:rFonts w:cstheme="minorHAnsi"/>
          <w:color w:val="000000" w:themeColor="text1"/>
          <w:sz w:val="28"/>
          <w:szCs w:val="28"/>
          <w:shd w:val="clear" w:color="auto" w:fill="FFFFFF"/>
        </w:rPr>
      </w:pPr>
      <w:r w:rsidRPr="006D514B">
        <w:rPr>
          <w:rFonts w:cstheme="minorHAnsi"/>
          <w:b/>
          <w:bCs/>
          <w:color w:val="000000" w:themeColor="text1"/>
          <w:sz w:val="28"/>
          <w:szCs w:val="28"/>
          <w:shd w:val="clear" w:color="auto" w:fill="FFFFFF"/>
        </w:rPr>
        <w:t>Unit</w:t>
      </w:r>
      <w:r>
        <w:rPr>
          <w:rFonts w:cstheme="minorHAnsi"/>
          <w:color w:val="000000" w:themeColor="text1"/>
          <w:sz w:val="28"/>
          <w:szCs w:val="28"/>
          <w:shd w:val="clear" w:color="auto" w:fill="FFFFFF"/>
        </w:rPr>
        <w:t>:</w:t>
      </w:r>
      <w:r w:rsidRPr="006D514B">
        <w:rPr>
          <w:rFonts w:cstheme="minorHAnsi"/>
          <w:color w:val="000000" w:themeColor="text1"/>
          <w:sz w:val="28"/>
          <w:szCs w:val="28"/>
          <w:shd w:val="clear" w:color="auto" w:fill="FFFFFF"/>
        </w:rPr>
        <w:t xml:space="preserve"> 5HR01</w:t>
      </w:r>
    </w:p>
    <w:p w14:paraId="126BEF74" w14:textId="37C525A1" w:rsidR="006D514B" w:rsidRPr="006D514B" w:rsidRDefault="006D514B" w:rsidP="006D514B">
      <w:pPr>
        <w:spacing w:after="0" w:line="240" w:lineRule="auto"/>
        <w:ind w:left="-992" w:right="-1038"/>
        <w:jc w:val="center"/>
        <w:rPr>
          <w:rFonts w:cstheme="minorHAnsi"/>
          <w:color w:val="000000" w:themeColor="text1"/>
          <w:sz w:val="28"/>
          <w:szCs w:val="28"/>
          <w:shd w:val="clear" w:color="auto" w:fill="FFFFFF"/>
        </w:rPr>
      </w:pPr>
      <w:r w:rsidRPr="006D514B">
        <w:rPr>
          <w:rFonts w:cstheme="minorHAnsi"/>
          <w:b/>
          <w:bCs/>
          <w:color w:val="000000" w:themeColor="text1"/>
          <w:sz w:val="28"/>
          <w:szCs w:val="28"/>
          <w:shd w:val="clear" w:color="auto" w:fill="FFFFFF"/>
        </w:rPr>
        <w:t>Unit Title</w:t>
      </w:r>
      <w:r>
        <w:rPr>
          <w:rFonts w:cstheme="minorHAnsi"/>
          <w:color w:val="000000" w:themeColor="text1"/>
          <w:sz w:val="28"/>
          <w:szCs w:val="28"/>
          <w:shd w:val="clear" w:color="auto" w:fill="FFFFFF"/>
        </w:rPr>
        <w:t xml:space="preserve">: </w:t>
      </w:r>
      <w:r w:rsidRPr="006D514B">
        <w:rPr>
          <w:rFonts w:cstheme="minorHAnsi"/>
          <w:color w:val="000000" w:themeColor="text1"/>
          <w:sz w:val="28"/>
          <w:szCs w:val="28"/>
          <w:shd w:val="clear" w:color="auto" w:fill="FFFFFF"/>
        </w:rPr>
        <w:t xml:space="preserve">Employment Relationship Management </w:t>
      </w:r>
    </w:p>
    <w:p w14:paraId="5AF7A52D" w14:textId="3CE9BDFF" w:rsidR="006D514B" w:rsidRDefault="006D514B" w:rsidP="006D514B">
      <w:pPr>
        <w:spacing w:after="0" w:line="240" w:lineRule="auto"/>
        <w:ind w:left="-992" w:right="-1038"/>
        <w:jc w:val="center"/>
        <w:rPr>
          <w:rFonts w:cstheme="minorHAnsi"/>
          <w:color w:val="000000" w:themeColor="text1"/>
          <w:sz w:val="28"/>
          <w:szCs w:val="28"/>
          <w:shd w:val="clear" w:color="auto" w:fill="FFFFFF"/>
        </w:rPr>
      </w:pPr>
      <w:r w:rsidRPr="006D514B">
        <w:rPr>
          <w:rFonts w:cstheme="minorHAnsi"/>
          <w:b/>
          <w:bCs/>
          <w:color w:val="000000" w:themeColor="text1"/>
          <w:sz w:val="28"/>
          <w:szCs w:val="28"/>
          <w:shd w:val="clear" w:color="auto" w:fill="FFFFFF"/>
        </w:rPr>
        <w:t>Assessment ID</w:t>
      </w:r>
      <w:r w:rsidRPr="006D514B">
        <w:rPr>
          <w:rFonts w:cstheme="minorHAnsi"/>
          <w:color w:val="000000" w:themeColor="text1"/>
          <w:sz w:val="28"/>
          <w:szCs w:val="28"/>
          <w:shd w:val="clear" w:color="auto" w:fill="FFFFFF"/>
        </w:rPr>
        <w:t>: CIPD_5HR01_22_01</w:t>
      </w:r>
    </w:p>
    <w:p w14:paraId="3F5DDDB2" w14:textId="77777777" w:rsidR="00A1446C" w:rsidRPr="006D514B" w:rsidRDefault="00A1446C" w:rsidP="006D514B">
      <w:pPr>
        <w:spacing w:after="0" w:line="240" w:lineRule="auto"/>
        <w:ind w:left="-992" w:right="-1038"/>
        <w:jc w:val="center"/>
        <w:rPr>
          <w:rFonts w:cstheme="minorHAnsi"/>
          <w:color w:val="000000" w:themeColor="text1"/>
          <w:sz w:val="28"/>
          <w:szCs w:val="28"/>
          <w:shd w:val="clear" w:color="auto" w:fill="FFFFFF"/>
        </w:rPr>
      </w:pPr>
    </w:p>
    <w:p w14:paraId="57AF0386" w14:textId="0E3E0FE5" w:rsidR="00956727" w:rsidRDefault="006D514B" w:rsidP="006424E9">
      <w:pPr>
        <w:ind w:left="-993" w:right="-1039"/>
        <w:jc w:val="center"/>
        <w:rPr>
          <w:rFonts w:cstheme="minorHAnsi"/>
          <w:b/>
          <w:bCs/>
          <w:color w:val="000000" w:themeColor="text1"/>
          <w:sz w:val="18"/>
          <w:szCs w:val="18"/>
          <w:shd w:val="clear" w:color="auto" w:fill="FFFFFF"/>
        </w:rPr>
      </w:pPr>
      <w:r w:rsidRPr="00A12684">
        <w:rPr>
          <w:rFonts w:cstheme="minorHAnsi"/>
          <w:b/>
          <w:bCs/>
          <w:color w:val="000000" w:themeColor="text1"/>
          <w:sz w:val="18"/>
          <w:szCs w:val="18"/>
          <w:shd w:val="clear" w:color="auto" w:fill="FFFFFF"/>
        </w:rPr>
        <w:t xml:space="preserve">Total Word Count (excluding reference criteria titles) </w:t>
      </w:r>
      <w:r w:rsidR="00AE25AF" w:rsidRPr="00AE25AF">
        <w:rPr>
          <w:rFonts w:cstheme="minorHAnsi"/>
          <w:color w:val="000000" w:themeColor="text1"/>
          <w:sz w:val="18"/>
          <w:szCs w:val="18"/>
          <w:shd w:val="clear" w:color="auto" w:fill="FFFFFF"/>
        </w:rPr>
        <w:t xml:space="preserve">Section 1 </w:t>
      </w:r>
      <w:r w:rsidR="00E81DD9" w:rsidRPr="005E2A90">
        <w:rPr>
          <w:rFonts w:cstheme="minorHAnsi"/>
          <w:b/>
          <w:bCs/>
          <w:color w:val="000000" w:themeColor="text1"/>
          <w:sz w:val="18"/>
          <w:szCs w:val="18"/>
          <w:shd w:val="clear" w:color="auto" w:fill="FFFFFF"/>
        </w:rPr>
        <w:t>16</w:t>
      </w:r>
      <w:r w:rsidR="005E2A90" w:rsidRPr="005E2A90">
        <w:rPr>
          <w:rFonts w:cstheme="minorHAnsi"/>
          <w:b/>
          <w:bCs/>
          <w:color w:val="000000" w:themeColor="text1"/>
          <w:sz w:val="18"/>
          <w:szCs w:val="18"/>
          <w:shd w:val="clear" w:color="auto" w:fill="FFFFFF"/>
        </w:rPr>
        <w:t xml:space="preserve">02 </w:t>
      </w:r>
      <w:r w:rsidRPr="005E2A90">
        <w:rPr>
          <w:rFonts w:cstheme="minorHAnsi"/>
          <w:b/>
          <w:bCs/>
          <w:color w:val="000000" w:themeColor="text1"/>
          <w:sz w:val="18"/>
          <w:szCs w:val="18"/>
          <w:shd w:val="clear" w:color="auto" w:fill="FFFFFF"/>
        </w:rPr>
        <w:t>Words</w:t>
      </w:r>
      <w:r w:rsidR="00AE25AF" w:rsidRPr="00AE25AF">
        <w:rPr>
          <w:rFonts w:cstheme="minorHAnsi"/>
          <w:color w:val="000000" w:themeColor="text1"/>
          <w:sz w:val="18"/>
          <w:szCs w:val="18"/>
          <w:shd w:val="clear" w:color="auto" w:fill="FFFFFF"/>
        </w:rPr>
        <w:t xml:space="preserve"> / Section 2 </w:t>
      </w:r>
      <w:r w:rsidR="005E2A90" w:rsidRPr="005E2A90">
        <w:rPr>
          <w:rFonts w:cstheme="minorHAnsi"/>
          <w:b/>
          <w:bCs/>
          <w:color w:val="000000" w:themeColor="text1"/>
          <w:sz w:val="18"/>
          <w:szCs w:val="18"/>
          <w:shd w:val="clear" w:color="auto" w:fill="FFFFFF"/>
        </w:rPr>
        <w:t>21</w:t>
      </w:r>
      <w:r w:rsidR="000A311E">
        <w:rPr>
          <w:rFonts w:cstheme="minorHAnsi"/>
          <w:b/>
          <w:bCs/>
          <w:color w:val="000000" w:themeColor="text1"/>
          <w:sz w:val="18"/>
          <w:szCs w:val="18"/>
          <w:shd w:val="clear" w:color="auto" w:fill="FFFFFF"/>
        </w:rPr>
        <w:t>88</w:t>
      </w:r>
      <w:r w:rsidR="00AE25AF" w:rsidRPr="005E2A90">
        <w:rPr>
          <w:rFonts w:cstheme="minorHAnsi"/>
          <w:b/>
          <w:bCs/>
          <w:color w:val="000000" w:themeColor="text1"/>
          <w:sz w:val="18"/>
          <w:szCs w:val="18"/>
          <w:shd w:val="clear" w:color="auto" w:fill="FFFFFF"/>
        </w:rPr>
        <w:t xml:space="preserve"> Words </w:t>
      </w:r>
      <w:r w:rsidR="00AE25AF" w:rsidRPr="00AE25AF">
        <w:rPr>
          <w:rFonts w:cstheme="minorHAnsi"/>
          <w:color w:val="000000" w:themeColor="text1"/>
          <w:sz w:val="18"/>
          <w:szCs w:val="18"/>
          <w:shd w:val="clear" w:color="auto" w:fill="FFFFFF"/>
        </w:rPr>
        <w:t xml:space="preserve">/ Total </w:t>
      </w:r>
      <w:r w:rsidR="000A311E" w:rsidRPr="000A311E">
        <w:rPr>
          <w:rFonts w:cstheme="minorHAnsi"/>
          <w:b/>
          <w:bCs/>
          <w:color w:val="000000" w:themeColor="text1"/>
          <w:sz w:val="18"/>
          <w:szCs w:val="18"/>
          <w:shd w:val="clear" w:color="auto" w:fill="FFFFFF"/>
        </w:rPr>
        <w:t>3790</w:t>
      </w:r>
      <w:r w:rsidR="00AE25AF" w:rsidRPr="000A311E">
        <w:rPr>
          <w:rFonts w:cstheme="minorHAnsi"/>
          <w:b/>
          <w:bCs/>
          <w:color w:val="000000" w:themeColor="text1"/>
          <w:sz w:val="18"/>
          <w:szCs w:val="18"/>
          <w:shd w:val="clear" w:color="auto" w:fill="FFFFFF"/>
        </w:rPr>
        <w:t xml:space="preserve"> Words</w:t>
      </w:r>
      <w:bookmarkEnd w:id="0"/>
    </w:p>
    <w:p w14:paraId="0D14774B" w14:textId="1F144C11" w:rsidR="007E69F5" w:rsidRPr="007E69F5" w:rsidRDefault="007E69F5" w:rsidP="00E81DD9">
      <w:pPr>
        <w:ind w:left="-1134" w:right="-1180"/>
        <w:rPr>
          <w:rFonts w:cstheme="minorHAnsi"/>
          <w:sz w:val="24"/>
          <w:szCs w:val="24"/>
        </w:rPr>
      </w:pPr>
      <w:r>
        <w:rPr>
          <w:rFonts w:cstheme="minorHAnsi"/>
          <w:sz w:val="24"/>
          <w:szCs w:val="24"/>
        </w:rPr>
        <w:t xml:space="preserve">HR </w:t>
      </w:r>
      <w:r w:rsidRPr="007E69F5">
        <w:rPr>
          <w:rFonts w:cstheme="minorHAnsi"/>
          <w:sz w:val="24"/>
          <w:szCs w:val="24"/>
        </w:rPr>
        <w:t>Report for senior leaders at Go Guest:</w:t>
      </w:r>
    </w:p>
    <w:p w14:paraId="533B64BF" w14:textId="34FA9AE1" w:rsidR="00E81DD9" w:rsidRPr="0086345B" w:rsidRDefault="00E81DD9" w:rsidP="00E81DD9">
      <w:pPr>
        <w:ind w:left="-1134" w:right="-1180"/>
        <w:rPr>
          <w:rFonts w:cstheme="minorHAnsi"/>
          <w:b/>
          <w:bCs/>
          <w:sz w:val="24"/>
          <w:szCs w:val="24"/>
          <w:u w:val="single"/>
        </w:rPr>
      </w:pPr>
      <w:r w:rsidRPr="0086345B">
        <w:rPr>
          <w:rFonts w:cstheme="minorHAnsi"/>
          <w:b/>
          <w:bCs/>
          <w:sz w:val="24"/>
          <w:szCs w:val="24"/>
          <w:u w:val="single"/>
        </w:rPr>
        <w:t xml:space="preserve">Section </w:t>
      </w:r>
      <w:r>
        <w:rPr>
          <w:rFonts w:cstheme="minorHAnsi"/>
          <w:b/>
          <w:bCs/>
          <w:sz w:val="24"/>
          <w:szCs w:val="24"/>
          <w:u w:val="single"/>
        </w:rPr>
        <w:t>1</w:t>
      </w:r>
      <w:r w:rsidRPr="0086345B">
        <w:rPr>
          <w:rFonts w:cstheme="minorHAnsi"/>
          <w:b/>
          <w:bCs/>
          <w:sz w:val="24"/>
          <w:szCs w:val="24"/>
          <w:u w:val="single"/>
        </w:rPr>
        <w:t xml:space="preserve">:  </w:t>
      </w:r>
    </w:p>
    <w:p w14:paraId="0251D342" w14:textId="77777777" w:rsidR="00787DCA" w:rsidRPr="0086345B" w:rsidRDefault="00AE25AF" w:rsidP="00AE25AF">
      <w:pPr>
        <w:pStyle w:val="Nornal"/>
        <w:spacing w:after="0" w:line="240" w:lineRule="auto"/>
        <w:ind w:left="-993"/>
        <w:rPr>
          <w:rFonts w:asciiTheme="minorHAnsi" w:hAnsiTheme="minorHAnsi" w:cstheme="minorHAnsi"/>
          <w:b/>
          <w:bCs/>
          <w:sz w:val="24"/>
          <w:szCs w:val="24"/>
        </w:rPr>
      </w:pPr>
      <w:r w:rsidRPr="0086345B">
        <w:rPr>
          <w:rFonts w:asciiTheme="minorHAnsi" w:hAnsiTheme="minorHAnsi" w:cstheme="minorHAnsi"/>
          <w:b/>
          <w:bCs/>
          <w:sz w:val="24"/>
          <w:szCs w:val="24"/>
        </w:rPr>
        <w:t>AC 1.1 Review emerging developments to inform approaches to employee voice and engagement.</w:t>
      </w:r>
    </w:p>
    <w:p w14:paraId="5A775F6F" w14:textId="77777777" w:rsidR="00CB4A77" w:rsidRPr="0086345B" w:rsidRDefault="00CB4A77" w:rsidP="00AE25AF">
      <w:pPr>
        <w:pStyle w:val="Nornal"/>
        <w:spacing w:after="0" w:line="240" w:lineRule="auto"/>
        <w:ind w:left="-993"/>
        <w:rPr>
          <w:rFonts w:asciiTheme="minorHAnsi" w:hAnsiTheme="minorHAnsi" w:cstheme="minorHAnsi"/>
          <w:b/>
          <w:bCs/>
          <w:sz w:val="24"/>
          <w:szCs w:val="24"/>
        </w:rPr>
      </w:pPr>
    </w:p>
    <w:p w14:paraId="1E5051AB" w14:textId="4D0C34C4" w:rsidR="00666007" w:rsidRPr="0086345B" w:rsidRDefault="00666007" w:rsidP="00DC4A8D">
      <w:pPr>
        <w:pStyle w:val="Nornal"/>
        <w:spacing w:after="0" w:line="240" w:lineRule="auto"/>
        <w:ind w:left="-993"/>
        <w:rPr>
          <w:rFonts w:asciiTheme="minorHAnsi" w:hAnsiTheme="minorHAnsi" w:cstheme="minorHAnsi"/>
          <w:sz w:val="24"/>
          <w:szCs w:val="24"/>
        </w:rPr>
      </w:pPr>
      <w:r w:rsidRPr="0086345B">
        <w:rPr>
          <w:rFonts w:asciiTheme="minorHAnsi" w:hAnsiTheme="minorHAnsi" w:cstheme="minorHAnsi"/>
          <w:sz w:val="24"/>
          <w:szCs w:val="24"/>
        </w:rPr>
        <w:t>Employee voice is not just to focus on the negatives</w:t>
      </w:r>
      <w:r w:rsidR="00715AED" w:rsidRPr="0086345B">
        <w:rPr>
          <w:rFonts w:asciiTheme="minorHAnsi" w:hAnsiTheme="minorHAnsi" w:cstheme="minorHAnsi"/>
          <w:sz w:val="24"/>
          <w:szCs w:val="24"/>
        </w:rPr>
        <w:t xml:space="preserve"> feedback</w:t>
      </w:r>
      <w:r w:rsidRPr="0086345B">
        <w:rPr>
          <w:rFonts w:asciiTheme="minorHAnsi" w:hAnsiTheme="minorHAnsi" w:cstheme="minorHAnsi"/>
          <w:sz w:val="24"/>
          <w:szCs w:val="24"/>
        </w:rPr>
        <w:t xml:space="preserve"> an employee ha</w:t>
      </w:r>
      <w:r w:rsidR="00715AED" w:rsidRPr="0086345B">
        <w:rPr>
          <w:rFonts w:asciiTheme="minorHAnsi" w:hAnsiTheme="minorHAnsi" w:cstheme="minorHAnsi"/>
          <w:sz w:val="24"/>
          <w:szCs w:val="24"/>
        </w:rPr>
        <w:t>s</w:t>
      </w:r>
      <w:r w:rsidRPr="0086345B">
        <w:rPr>
          <w:rFonts w:asciiTheme="minorHAnsi" w:hAnsiTheme="minorHAnsi" w:cstheme="minorHAnsi"/>
          <w:sz w:val="24"/>
          <w:szCs w:val="24"/>
        </w:rPr>
        <w:t xml:space="preserve"> about an employer which are found in an exit </w:t>
      </w:r>
      <w:r w:rsidR="00800506" w:rsidRPr="0086345B">
        <w:rPr>
          <w:rFonts w:asciiTheme="minorHAnsi" w:hAnsiTheme="minorHAnsi" w:cstheme="minorHAnsi"/>
          <w:sz w:val="24"/>
          <w:szCs w:val="24"/>
        </w:rPr>
        <w:t>interview,</w:t>
      </w:r>
      <w:r w:rsidR="00715AED" w:rsidRPr="0086345B">
        <w:rPr>
          <w:rFonts w:asciiTheme="minorHAnsi" w:hAnsiTheme="minorHAnsi" w:cstheme="minorHAnsi"/>
          <w:sz w:val="24"/>
          <w:szCs w:val="24"/>
        </w:rPr>
        <w:t xml:space="preserve"> but it goes further than that</w:t>
      </w:r>
      <w:r w:rsidRPr="0086345B">
        <w:rPr>
          <w:rFonts w:asciiTheme="minorHAnsi" w:hAnsiTheme="minorHAnsi" w:cstheme="minorHAnsi"/>
          <w:sz w:val="24"/>
          <w:szCs w:val="24"/>
        </w:rPr>
        <w:t xml:space="preserve"> and is being looked at in a new and different way. </w:t>
      </w:r>
      <w:r w:rsidRPr="0086345B">
        <w:rPr>
          <w:rFonts w:asciiTheme="minorHAnsi" w:hAnsiTheme="minorHAnsi" w:cstheme="minorHAnsi"/>
          <w:b/>
          <w:bCs/>
          <w:sz w:val="24"/>
          <w:szCs w:val="24"/>
        </w:rPr>
        <w:t>(Dundon et al., 2004, Wilkinson et al., 2004).</w:t>
      </w:r>
    </w:p>
    <w:p w14:paraId="4D9D665F" w14:textId="77777777" w:rsidR="00666007" w:rsidRPr="0086345B" w:rsidRDefault="00666007" w:rsidP="00DC4A8D">
      <w:pPr>
        <w:pStyle w:val="Nornal"/>
        <w:spacing w:after="0" w:line="240" w:lineRule="auto"/>
        <w:ind w:left="-993"/>
        <w:rPr>
          <w:rFonts w:asciiTheme="minorHAnsi" w:hAnsiTheme="minorHAnsi" w:cstheme="minorHAnsi"/>
          <w:sz w:val="24"/>
          <w:szCs w:val="24"/>
        </w:rPr>
      </w:pPr>
    </w:p>
    <w:p w14:paraId="26BA575B" w14:textId="7E83F3EC" w:rsidR="009E1027" w:rsidRPr="0086345B" w:rsidRDefault="009E1027" w:rsidP="00DC4A8D">
      <w:pPr>
        <w:pStyle w:val="Nornal"/>
        <w:spacing w:after="0" w:line="240" w:lineRule="auto"/>
        <w:ind w:left="-993"/>
        <w:rPr>
          <w:rFonts w:asciiTheme="minorHAnsi" w:hAnsiTheme="minorHAnsi" w:cstheme="minorHAnsi"/>
          <w:sz w:val="24"/>
          <w:szCs w:val="24"/>
        </w:rPr>
      </w:pPr>
      <w:r w:rsidRPr="0086345B">
        <w:rPr>
          <w:rFonts w:asciiTheme="minorHAnsi" w:hAnsiTheme="minorHAnsi" w:cstheme="minorHAnsi"/>
          <w:sz w:val="24"/>
          <w:szCs w:val="24"/>
        </w:rPr>
        <w:t xml:space="preserve">A rise in technology </w:t>
      </w:r>
      <w:r w:rsidR="002C3A9A" w:rsidRPr="0086345B">
        <w:rPr>
          <w:rFonts w:asciiTheme="minorHAnsi" w:hAnsiTheme="minorHAnsi" w:cstheme="minorHAnsi"/>
          <w:sz w:val="24"/>
          <w:szCs w:val="24"/>
        </w:rPr>
        <w:t xml:space="preserve">with new social media, virtual communication </w:t>
      </w:r>
      <w:r w:rsidRPr="0086345B">
        <w:rPr>
          <w:rFonts w:asciiTheme="minorHAnsi" w:hAnsiTheme="minorHAnsi" w:cstheme="minorHAnsi"/>
          <w:sz w:val="24"/>
          <w:szCs w:val="24"/>
        </w:rPr>
        <w:t>tool</w:t>
      </w:r>
      <w:r w:rsidR="002C3A9A" w:rsidRPr="0086345B">
        <w:rPr>
          <w:rFonts w:asciiTheme="minorHAnsi" w:hAnsiTheme="minorHAnsi" w:cstheme="minorHAnsi"/>
          <w:sz w:val="24"/>
          <w:szCs w:val="24"/>
        </w:rPr>
        <w:t>s and AI</w:t>
      </w:r>
      <w:r w:rsidRPr="0086345B">
        <w:rPr>
          <w:rFonts w:asciiTheme="minorHAnsi" w:hAnsiTheme="minorHAnsi" w:cstheme="minorHAnsi"/>
          <w:sz w:val="24"/>
          <w:szCs w:val="24"/>
        </w:rPr>
        <w:t xml:space="preserve"> has changed the way organisation do things and what has become available for employees to use to relay their options and feedback. When the world was hit with </w:t>
      </w:r>
      <w:r w:rsidR="002C3A9A" w:rsidRPr="0086345B">
        <w:rPr>
          <w:rFonts w:asciiTheme="minorHAnsi" w:hAnsiTheme="minorHAnsi" w:cstheme="minorHAnsi"/>
          <w:sz w:val="24"/>
          <w:szCs w:val="24"/>
        </w:rPr>
        <w:t>the pandemic</w:t>
      </w:r>
      <w:r w:rsidRPr="0086345B">
        <w:rPr>
          <w:rFonts w:asciiTheme="minorHAnsi" w:hAnsiTheme="minorHAnsi" w:cstheme="minorHAnsi"/>
          <w:sz w:val="24"/>
          <w:szCs w:val="24"/>
        </w:rPr>
        <w:t>, remote working changed the way teams could communicate as meetings were not in person and tools such as MS teams and Zoom were used to keep employees engaged</w:t>
      </w:r>
      <w:r w:rsidR="00735D5E" w:rsidRPr="0086345B">
        <w:rPr>
          <w:rFonts w:asciiTheme="minorHAnsi" w:hAnsiTheme="minorHAnsi" w:cstheme="minorHAnsi"/>
          <w:sz w:val="24"/>
          <w:szCs w:val="24"/>
        </w:rPr>
        <w:t xml:space="preserve"> as the worry was that work culture would be lost working from home</w:t>
      </w:r>
      <w:r w:rsidR="002C3A9A" w:rsidRPr="0086345B">
        <w:rPr>
          <w:rFonts w:asciiTheme="minorHAnsi" w:hAnsiTheme="minorHAnsi" w:cstheme="minorHAnsi"/>
          <w:sz w:val="24"/>
          <w:szCs w:val="24"/>
        </w:rPr>
        <w:t>. V</w:t>
      </w:r>
      <w:r w:rsidRPr="0086345B">
        <w:rPr>
          <w:rFonts w:asciiTheme="minorHAnsi" w:hAnsiTheme="minorHAnsi" w:cstheme="minorHAnsi"/>
          <w:sz w:val="24"/>
          <w:szCs w:val="24"/>
        </w:rPr>
        <w:t>irtual surveys and po</w:t>
      </w:r>
      <w:r w:rsidR="002C3A9A" w:rsidRPr="0086345B">
        <w:rPr>
          <w:rFonts w:asciiTheme="minorHAnsi" w:hAnsiTheme="minorHAnsi" w:cstheme="minorHAnsi"/>
          <w:sz w:val="24"/>
          <w:szCs w:val="24"/>
        </w:rPr>
        <w:t>l</w:t>
      </w:r>
      <w:r w:rsidRPr="0086345B">
        <w:rPr>
          <w:rFonts w:asciiTheme="minorHAnsi" w:hAnsiTheme="minorHAnsi" w:cstheme="minorHAnsi"/>
          <w:sz w:val="24"/>
          <w:szCs w:val="24"/>
        </w:rPr>
        <w:t>ls were used to see how everyone was feeling as there was an increase in welfare concerns and organisations looking to make employee wellbeing a priority.</w:t>
      </w:r>
    </w:p>
    <w:p w14:paraId="328A6FD7" w14:textId="77777777" w:rsidR="009E1027" w:rsidRPr="0086345B" w:rsidRDefault="009E1027" w:rsidP="00DC4A8D">
      <w:pPr>
        <w:pStyle w:val="Nornal"/>
        <w:spacing w:after="0" w:line="240" w:lineRule="auto"/>
        <w:ind w:left="-993"/>
        <w:rPr>
          <w:rFonts w:asciiTheme="minorHAnsi" w:hAnsiTheme="minorHAnsi" w:cstheme="minorHAnsi"/>
          <w:sz w:val="24"/>
          <w:szCs w:val="24"/>
        </w:rPr>
      </w:pPr>
    </w:p>
    <w:p w14:paraId="1AFBED91" w14:textId="5CB9BFF4" w:rsidR="00991A63" w:rsidRPr="0086345B" w:rsidRDefault="009E1027" w:rsidP="00AE2A6F">
      <w:pPr>
        <w:pStyle w:val="Nornal"/>
        <w:spacing w:after="0" w:line="240" w:lineRule="auto"/>
        <w:ind w:left="-993"/>
        <w:rPr>
          <w:rFonts w:asciiTheme="minorHAnsi" w:hAnsiTheme="minorHAnsi" w:cstheme="minorHAnsi"/>
          <w:sz w:val="24"/>
          <w:szCs w:val="24"/>
        </w:rPr>
      </w:pPr>
      <w:r w:rsidRPr="0086345B">
        <w:rPr>
          <w:rFonts w:asciiTheme="minorHAnsi" w:hAnsiTheme="minorHAnsi" w:cstheme="minorHAnsi"/>
          <w:sz w:val="24"/>
          <w:szCs w:val="24"/>
        </w:rPr>
        <w:t xml:space="preserve">There is also a trend </w:t>
      </w:r>
      <w:r w:rsidR="00471522" w:rsidRPr="0086345B">
        <w:rPr>
          <w:rFonts w:asciiTheme="minorHAnsi" w:hAnsiTheme="minorHAnsi" w:cstheme="minorHAnsi"/>
          <w:sz w:val="24"/>
          <w:szCs w:val="24"/>
        </w:rPr>
        <w:t xml:space="preserve">of having a less passive workforce by </w:t>
      </w:r>
      <w:r w:rsidRPr="0086345B">
        <w:rPr>
          <w:rFonts w:asciiTheme="minorHAnsi" w:hAnsiTheme="minorHAnsi" w:cstheme="minorHAnsi"/>
          <w:sz w:val="24"/>
          <w:szCs w:val="24"/>
        </w:rPr>
        <w:t xml:space="preserve">empowering employees </w:t>
      </w:r>
      <w:r w:rsidR="00471522" w:rsidRPr="0086345B">
        <w:rPr>
          <w:rFonts w:asciiTheme="minorHAnsi" w:hAnsiTheme="minorHAnsi" w:cstheme="minorHAnsi"/>
          <w:sz w:val="24"/>
          <w:szCs w:val="24"/>
        </w:rPr>
        <w:t>and</w:t>
      </w:r>
      <w:r w:rsidRPr="0086345B">
        <w:rPr>
          <w:rFonts w:asciiTheme="minorHAnsi" w:hAnsiTheme="minorHAnsi" w:cstheme="minorHAnsi"/>
          <w:sz w:val="24"/>
          <w:szCs w:val="24"/>
        </w:rPr>
        <w:t xml:space="preserve"> giving them the tools to make their own decisions and </w:t>
      </w:r>
      <w:r w:rsidR="00471522" w:rsidRPr="0086345B">
        <w:rPr>
          <w:rFonts w:asciiTheme="minorHAnsi" w:hAnsiTheme="minorHAnsi" w:cstheme="minorHAnsi"/>
          <w:sz w:val="24"/>
          <w:szCs w:val="24"/>
        </w:rPr>
        <w:t>act</w:t>
      </w:r>
      <w:r w:rsidRPr="0086345B">
        <w:rPr>
          <w:rFonts w:asciiTheme="minorHAnsi" w:hAnsiTheme="minorHAnsi" w:cstheme="minorHAnsi"/>
          <w:sz w:val="24"/>
          <w:szCs w:val="24"/>
        </w:rPr>
        <w:t xml:space="preserve"> instead of just having a platform to have a voice. As it is believed this gives better </w:t>
      </w:r>
      <w:r w:rsidR="00471522" w:rsidRPr="0086345B">
        <w:rPr>
          <w:rFonts w:asciiTheme="minorHAnsi" w:hAnsiTheme="minorHAnsi" w:cstheme="minorHAnsi"/>
          <w:sz w:val="24"/>
          <w:szCs w:val="24"/>
        </w:rPr>
        <w:t>job satisfaction.</w:t>
      </w:r>
      <w:r w:rsidR="00AE2A6F" w:rsidRPr="0086345B">
        <w:rPr>
          <w:rFonts w:asciiTheme="minorHAnsi" w:hAnsiTheme="minorHAnsi" w:cstheme="minorHAnsi"/>
          <w:sz w:val="24"/>
          <w:szCs w:val="24"/>
        </w:rPr>
        <w:t xml:space="preserve"> </w:t>
      </w:r>
      <w:r w:rsidR="00991A63" w:rsidRPr="0086345B">
        <w:rPr>
          <w:rFonts w:asciiTheme="minorHAnsi" w:hAnsiTheme="minorHAnsi" w:cstheme="minorHAnsi"/>
          <w:sz w:val="24"/>
          <w:szCs w:val="24"/>
        </w:rPr>
        <w:t xml:space="preserve">People </w:t>
      </w:r>
      <w:r w:rsidR="00830C27" w:rsidRPr="0086345B">
        <w:rPr>
          <w:rFonts w:asciiTheme="minorHAnsi" w:hAnsiTheme="minorHAnsi" w:cstheme="minorHAnsi"/>
          <w:sz w:val="24"/>
          <w:szCs w:val="24"/>
        </w:rPr>
        <w:t xml:space="preserve">are </w:t>
      </w:r>
      <w:r w:rsidR="00AE2A6F" w:rsidRPr="0086345B">
        <w:rPr>
          <w:rFonts w:asciiTheme="minorHAnsi" w:hAnsiTheme="minorHAnsi" w:cstheme="minorHAnsi"/>
          <w:sz w:val="24"/>
          <w:szCs w:val="24"/>
        </w:rPr>
        <w:t xml:space="preserve">also </w:t>
      </w:r>
      <w:r w:rsidR="00830C27" w:rsidRPr="0086345B">
        <w:rPr>
          <w:rFonts w:asciiTheme="minorHAnsi" w:hAnsiTheme="minorHAnsi" w:cstheme="minorHAnsi"/>
          <w:sz w:val="24"/>
          <w:szCs w:val="24"/>
        </w:rPr>
        <w:t xml:space="preserve">less afraid to say what they </w:t>
      </w:r>
      <w:r w:rsidR="00991A63" w:rsidRPr="0086345B">
        <w:rPr>
          <w:rFonts w:asciiTheme="minorHAnsi" w:hAnsiTheme="minorHAnsi" w:cstheme="minorHAnsi"/>
          <w:sz w:val="24"/>
          <w:szCs w:val="24"/>
        </w:rPr>
        <w:t xml:space="preserve">stand up for </w:t>
      </w:r>
      <w:r w:rsidR="00830C27" w:rsidRPr="0086345B">
        <w:rPr>
          <w:rFonts w:asciiTheme="minorHAnsi" w:hAnsiTheme="minorHAnsi" w:cstheme="minorHAnsi"/>
          <w:sz w:val="24"/>
          <w:szCs w:val="24"/>
        </w:rPr>
        <w:t xml:space="preserve">and </w:t>
      </w:r>
      <w:r w:rsidR="00991A63" w:rsidRPr="0086345B">
        <w:rPr>
          <w:rFonts w:asciiTheme="minorHAnsi" w:hAnsiTheme="minorHAnsi" w:cstheme="minorHAnsi"/>
          <w:sz w:val="24"/>
          <w:szCs w:val="24"/>
        </w:rPr>
        <w:t>what they believe in and against what is wrong</w:t>
      </w:r>
      <w:r w:rsidR="00830C27" w:rsidRPr="0086345B">
        <w:rPr>
          <w:rFonts w:asciiTheme="minorHAnsi" w:hAnsiTheme="minorHAnsi" w:cstheme="minorHAnsi"/>
          <w:sz w:val="24"/>
          <w:szCs w:val="24"/>
        </w:rPr>
        <w:t xml:space="preserve"> with movements such as </w:t>
      </w:r>
      <w:r w:rsidR="00991A63" w:rsidRPr="0086345B">
        <w:rPr>
          <w:rFonts w:asciiTheme="minorHAnsi" w:hAnsiTheme="minorHAnsi" w:cstheme="minorHAnsi"/>
          <w:sz w:val="24"/>
          <w:szCs w:val="24"/>
        </w:rPr>
        <w:t>MeToo movement and Black Lives Matter</w:t>
      </w:r>
      <w:r w:rsidR="00830C27" w:rsidRPr="0086345B">
        <w:rPr>
          <w:rFonts w:asciiTheme="minorHAnsi" w:hAnsiTheme="minorHAnsi" w:cstheme="minorHAnsi"/>
          <w:sz w:val="24"/>
          <w:szCs w:val="24"/>
        </w:rPr>
        <w:t xml:space="preserve">, therefore we can see the power of social media as a tool and </w:t>
      </w:r>
      <w:r w:rsidR="00735D5E" w:rsidRPr="0086345B">
        <w:rPr>
          <w:rFonts w:asciiTheme="minorHAnsi" w:hAnsiTheme="minorHAnsi" w:cstheme="minorHAnsi"/>
          <w:sz w:val="24"/>
          <w:szCs w:val="24"/>
        </w:rPr>
        <w:t>that</w:t>
      </w:r>
      <w:r w:rsidR="00830C27" w:rsidRPr="0086345B">
        <w:rPr>
          <w:rFonts w:asciiTheme="minorHAnsi" w:hAnsiTheme="minorHAnsi" w:cstheme="minorHAnsi"/>
          <w:sz w:val="24"/>
          <w:szCs w:val="24"/>
        </w:rPr>
        <w:t xml:space="preserve"> we at Go Quest </w:t>
      </w:r>
      <w:r w:rsidR="00735D5E" w:rsidRPr="0086345B">
        <w:rPr>
          <w:rFonts w:asciiTheme="minorHAnsi" w:hAnsiTheme="minorHAnsi" w:cstheme="minorHAnsi"/>
          <w:sz w:val="24"/>
          <w:szCs w:val="24"/>
        </w:rPr>
        <w:t xml:space="preserve">need to use it to hear options of our customers and staff as well as promoting our brand and </w:t>
      </w:r>
      <w:r w:rsidR="00924E43" w:rsidRPr="0086345B">
        <w:rPr>
          <w:rFonts w:asciiTheme="minorHAnsi" w:hAnsiTheme="minorHAnsi" w:cstheme="minorHAnsi"/>
          <w:sz w:val="24"/>
          <w:szCs w:val="24"/>
        </w:rPr>
        <w:t>culture.</w:t>
      </w:r>
    </w:p>
    <w:p w14:paraId="0359337A" w14:textId="77777777" w:rsidR="00AA3EE5" w:rsidRPr="0086345B" w:rsidRDefault="00AA3EE5" w:rsidP="00715AED">
      <w:pPr>
        <w:pStyle w:val="Nornal"/>
        <w:spacing w:after="0" w:line="240" w:lineRule="auto"/>
        <w:rPr>
          <w:rFonts w:asciiTheme="minorHAnsi" w:hAnsiTheme="minorHAnsi" w:cstheme="minorHAnsi"/>
          <w:sz w:val="24"/>
          <w:szCs w:val="24"/>
        </w:rPr>
      </w:pPr>
    </w:p>
    <w:p w14:paraId="0D9D9A3B" w14:textId="37B4ABC7" w:rsidR="003A5AFB" w:rsidRPr="0086345B" w:rsidRDefault="003A5AFB" w:rsidP="00AE25AF">
      <w:pPr>
        <w:pStyle w:val="Nornal"/>
        <w:spacing w:after="0" w:line="240" w:lineRule="auto"/>
        <w:ind w:left="-993"/>
        <w:rPr>
          <w:rFonts w:asciiTheme="minorHAnsi" w:hAnsiTheme="minorHAnsi" w:cstheme="minorHAnsi"/>
          <w:sz w:val="24"/>
          <w:szCs w:val="24"/>
        </w:rPr>
      </w:pPr>
      <w:r w:rsidRPr="0086345B">
        <w:rPr>
          <w:rFonts w:asciiTheme="minorHAnsi" w:hAnsiTheme="minorHAnsi" w:cstheme="minorHAnsi"/>
          <w:sz w:val="24"/>
          <w:szCs w:val="24"/>
        </w:rPr>
        <w:t xml:space="preserve">There are new methods used when information is shared and how employees are consulted as many companies are looking to be more flexible and have better work practices for performance. They look to ask for more feedback and decision are made whilst including the employees. </w:t>
      </w:r>
      <w:r w:rsidRPr="0086345B">
        <w:rPr>
          <w:rFonts w:asciiTheme="minorHAnsi" w:hAnsiTheme="minorHAnsi" w:cstheme="minorHAnsi"/>
          <w:b/>
          <w:bCs/>
          <w:sz w:val="24"/>
          <w:szCs w:val="24"/>
        </w:rPr>
        <w:t>(Boxall and Purcell, 2008).</w:t>
      </w:r>
    </w:p>
    <w:p w14:paraId="7A42ECB4" w14:textId="77777777" w:rsidR="003A5AFB" w:rsidRPr="0086345B" w:rsidRDefault="003A5AFB" w:rsidP="003A5AFB">
      <w:pPr>
        <w:pStyle w:val="Nornal"/>
        <w:spacing w:after="0" w:line="240" w:lineRule="auto"/>
        <w:ind w:left="-993"/>
        <w:rPr>
          <w:rFonts w:asciiTheme="minorHAnsi" w:hAnsiTheme="minorHAnsi" w:cstheme="minorHAnsi"/>
          <w:sz w:val="24"/>
          <w:szCs w:val="24"/>
        </w:rPr>
      </w:pPr>
    </w:p>
    <w:p w14:paraId="4E8C0C5F" w14:textId="7074D2EE" w:rsidR="003A5AFB" w:rsidRPr="0086345B" w:rsidRDefault="003A5AFB" w:rsidP="003A5AFB">
      <w:pPr>
        <w:pStyle w:val="Nornal"/>
        <w:spacing w:after="0" w:line="240" w:lineRule="auto"/>
        <w:ind w:left="-993"/>
        <w:rPr>
          <w:rFonts w:asciiTheme="minorHAnsi" w:hAnsiTheme="minorHAnsi" w:cstheme="minorHAnsi"/>
          <w:sz w:val="24"/>
          <w:szCs w:val="24"/>
        </w:rPr>
      </w:pPr>
      <w:r w:rsidRPr="0086345B">
        <w:rPr>
          <w:rFonts w:asciiTheme="minorHAnsi" w:hAnsiTheme="minorHAnsi" w:cstheme="minorHAnsi"/>
          <w:sz w:val="24"/>
          <w:szCs w:val="24"/>
        </w:rPr>
        <w:t xml:space="preserve">Even though trade union membership has fallen in recent years, there has been an increase in union action, as we accept the </w:t>
      </w:r>
      <w:r w:rsidR="004C1F20" w:rsidRPr="0086345B">
        <w:rPr>
          <w:rFonts w:asciiTheme="minorHAnsi" w:hAnsiTheme="minorHAnsi" w:cstheme="minorHAnsi"/>
          <w:sz w:val="24"/>
          <w:szCs w:val="24"/>
        </w:rPr>
        <w:t>union,</w:t>
      </w:r>
      <w:r w:rsidRPr="0086345B">
        <w:rPr>
          <w:rFonts w:asciiTheme="minorHAnsi" w:hAnsiTheme="minorHAnsi" w:cstheme="minorHAnsi"/>
          <w:sz w:val="24"/>
          <w:szCs w:val="24"/>
        </w:rPr>
        <w:t xml:space="preserve"> we need to make sure our staff </w:t>
      </w:r>
      <w:r w:rsidR="00800506" w:rsidRPr="0086345B">
        <w:rPr>
          <w:rFonts w:asciiTheme="minorHAnsi" w:hAnsiTheme="minorHAnsi" w:cstheme="minorHAnsi"/>
          <w:sz w:val="24"/>
          <w:szCs w:val="24"/>
        </w:rPr>
        <w:t>can</w:t>
      </w:r>
      <w:r w:rsidRPr="0086345B">
        <w:rPr>
          <w:rFonts w:asciiTheme="minorHAnsi" w:hAnsiTheme="minorHAnsi" w:cstheme="minorHAnsi"/>
          <w:sz w:val="24"/>
          <w:szCs w:val="24"/>
        </w:rPr>
        <w:t xml:space="preserve"> come to us first and that their voice is heard to avoid action. </w:t>
      </w:r>
    </w:p>
    <w:p w14:paraId="7E517500" w14:textId="77777777" w:rsidR="003A5AFB" w:rsidRDefault="003A5AFB" w:rsidP="003A5AFB">
      <w:pPr>
        <w:pStyle w:val="Nornal"/>
        <w:spacing w:after="0" w:line="240" w:lineRule="auto"/>
        <w:ind w:left="-993"/>
        <w:rPr>
          <w:rFonts w:asciiTheme="minorHAnsi" w:hAnsiTheme="minorHAnsi" w:cstheme="minorHAnsi"/>
          <w:sz w:val="24"/>
          <w:szCs w:val="24"/>
        </w:rPr>
      </w:pPr>
    </w:p>
    <w:p w14:paraId="1AD5B566" w14:textId="77777777" w:rsidR="00140D3D" w:rsidRPr="0086345B" w:rsidRDefault="00140D3D" w:rsidP="003A5AFB">
      <w:pPr>
        <w:pStyle w:val="Nornal"/>
        <w:spacing w:after="0" w:line="240" w:lineRule="auto"/>
        <w:ind w:left="-993"/>
        <w:rPr>
          <w:rFonts w:asciiTheme="minorHAnsi" w:hAnsiTheme="minorHAnsi" w:cstheme="minorHAnsi"/>
          <w:sz w:val="24"/>
          <w:szCs w:val="24"/>
        </w:rPr>
      </w:pPr>
    </w:p>
    <w:p w14:paraId="369C50DF" w14:textId="77777777" w:rsidR="00666007" w:rsidRPr="0086345B" w:rsidRDefault="00666007" w:rsidP="00AA3EE5">
      <w:pPr>
        <w:pStyle w:val="Listparag"/>
        <w:numPr>
          <w:ilvl w:val="0"/>
          <w:numId w:val="0"/>
        </w:numPr>
        <w:spacing w:after="0" w:line="240" w:lineRule="auto"/>
        <w:ind w:left="-993" w:hanging="360"/>
        <w:rPr>
          <w:b/>
          <w:bCs/>
          <w:color w:val="000000" w:themeColor="text1"/>
          <w:sz w:val="24"/>
          <w:szCs w:val="24"/>
        </w:rPr>
      </w:pPr>
    </w:p>
    <w:p w14:paraId="3FAC4C2D" w14:textId="77777777" w:rsidR="00915375" w:rsidRPr="0086345B" w:rsidRDefault="00AE25AF" w:rsidP="00915375">
      <w:pPr>
        <w:pStyle w:val="Listparag"/>
        <w:numPr>
          <w:ilvl w:val="0"/>
          <w:numId w:val="0"/>
        </w:numPr>
        <w:spacing w:after="0" w:line="240" w:lineRule="auto"/>
        <w:ind w:left="-993" w:hanging="360"/>
        <w:rPr>
          <w:b/>
          <w:bCs/>
          <w:color w:val="000000" w:themeColor="text1"/>
          <w:sz w:val="24"/>
          <w:szCs w:val="24"/>
        </w:rPr>
      </w:pPr>
      <w:r w:rsidRPr="0086345B">
        <w:rPr>
          <w:b/>
          <w:bCs/>
          <w:color w:val="000000" w:themeColor="text1"/>
          <w:sz w:val="24"/>
          <w:szCs w:val="24"/>
        </w:rPr>
        <w:lastRenderedPageBreak/>
        <w:t xml:space="preserve">       AC 1.2 Differentiate between employee involvement and employee participation and how it builds relationships. </w:t>
      </w:r>
    </w:p>
    <w:p w14:paraId="415C5924" w14:textId="77777777" w:rsidR="00915375" w:rsidRPr="0086345B" w:rsidRDefault="00915375" w:rsidP="00915375">
      <w:pPr>
        <w:pStyle w:val="Listparag"/>
        <w:numPr>
          <w:ilvl w:val="0"/>
          <w:numId w:val="0"/>
        </w:numPr>
        <w:spacing w:after="0" w:line="240" w:lineRule="auto"/>
        <w:ind w:left="-993" w:hanging="360"/>
        <w:rPr>
          <w:b/>
          <w:bCs/>
          <w:color w:val="000000" w:themeColor="text1"/>
          <w:sz w:val="24"/>
          <w:szCs w:val="24"/>
        </w:rPr>
      </w:pPr>
    </w:p>
    <w:p w14:paraId="5F969C5A" w14:textId="3C6EBA0B" w:rsidR="00915375" w:rsidRPr="0086345B" w:rsidRDefault="00915375" w:rsidP="00915375">
      <w:pPr>
        <w:pStyle w:val="Listparag"/>
        <w:numPr>
          <w:ilvl w:val="0"/>
          <w:numId w:val="0"/>
        </w:numPr>
        <w:spacing w:after="0" w:line="240" w:lineRule="auto"/>
        <w:ind w:left="-993"/>
        <w:rPr>
          <w:color w:val="auto"/>
          <w:sz w:val="24"/>
          <w:szCs w:val="24"/>
        </w:rPr>
      </w:pPr>
      <w:r w:rsidRPr="0086345B">
        <w:rPr>
          <w:color w:val="auto"/>
          <w:sz w:val="24"/>
          <w:szCs w:val="24"/>
        </w:rPr>
        <w:t>Employee</w:t>
      </w:r>
      <w:r w:rsidR="00AA3EE5" w:rsidRPr="0086345B">
        <w:rPr>
          <w:color w:val="auto"/>
          <w:sz w:val="24"/>
          <w:szCs w:val="24"/>
        </w:rPr>
        <w:t xml:space="preserve"> </w:t>
      </w:r>
      <w:r w:rsidRPr="0086345B">
        <w:rPr>
          <w:color w:val="auto"/>
          <w:sz w:val="24"/>
          <w:szCs w:val="24"/>
        </w:rPr>
        <w:t xml:space="preserve">participation is the taking part in activities with the same goal in mind that the business organises for employees to join in on. </w:t>
      </w:r>
      <w:r w:rsidR="00A52E17" w:rsidRPr="0086345B">
        <w:rPr>
          <w:color w:val="auto"/>
          <w:sz w:val="24"/>
          <w:szCs w:val="24"/>
        </w:rPr>
        <w:t xml:space="preserve">In a group setting everyone is given the same chance to come up with and share ideas. This can be a great way to brainstorm ideas and use each person’s skills to the best advantage and creates diverse pool of ideas for a task to be completed. </w:t>
      </w:r>
    </w:p>
    <w:p w14:paraId="609D896C" w14:textId="77777777" w:rsidR="00A52E17" w:rsidRPr="0086345B" w:rsidRDefault="00A52E17" w:rsidP="00915375">
      <w:pPr>
        <w:pStyle w:val="Listparag"/>
        <w:numPr>
          <w:ilvl w:val="0"/>
          <w:numId w:val="0"/>
        </w:numPr>
        <w:spacing w:after="0" w:line="240" w:lineRule="auto"/>
        <w:ind w:left="-993"/>
        <w:rPr>
          <w:color w:val="auto"/>
          <w:sz w:val="24"/>
          <w:szCs w:val="24"/>
        </w:rPr>
      </w:pPr>
    </w:p>
    <w:p w14:paraId="265FAE36" w14:textId="26662FA2" w:rsidR="00A52E17" w:rsidRPr="0086345B" w:rsidRDefault="00A52E17" w:rsidP="00915375">
      <w:pPr>
        <w:pStyle w:val="Listparag"/>
        <w:numPr>
          <w:ilvl w:val="0"/>
          <w:numId w:val="0"/>
        </w:numPr>
        <w:spacing w:after="0" w:line="240" w:lineRule="auto"/>
        <w:ind w:left="-993"/>
        <w:rPr>
          <w:color w:val="auto"/>
          <w:sz w:val="24"/>
          <w:szCs w:val="24"/>
        </w:rPr>
      </w:pPr>
      <w:r w:rsidRPr="0086345B">
        <w:rPr>
          <w:color w:val="auto"/>
          <w:sz w:val="24"/>
          <w:szCs w:val="24"/>
        </w:rPr>
        <w:t xml:space="preserve">Employee involvement is </w:t>
      </w:r>
      <w:r w:rsidR="00E67602" w:rsidRPr="0086345B">
        <w:rPr>
          <w:color w:val="auto"/>
          <w:sz w:val="24"/>
          <w:szCs w:val="24"/>
        </w:rPr>
        <w:t xml:space="preserve">more strategic and is </w:t>
      </w:r>
      <w:r w:rsidRPr="0086345B">
        <w:rPr>
          <w:color w:val="auto"/>
          <w:sz w:val="24"/>
          <w:szCs w:val="24"/>
        </w:rPr>
        <w:t xml:space="preserve">helping employees </w:t>
      </w:r>
      <w:r w:rsidR="00E67602" w:rsidRPr="0086345B">
        <w:rPr>
          <w:color w:val="auto"/>
          <w:sz w:val="24"/>
          <w:szCs w:val="24"/>
        </w:rPr>
        <w:t xml:space="preserve">have more autonomy and get involved in making decisions. Employees work closely with their managers and take ownership of projects and making the decisions instead of waiting for approval. This mostly works best in organisational structures which are </w:t>
      </w:r>
      <w:r w:rsidR="0041770F" w:rsidRPr="0086345B">
        <w:rPr>
          <w:color w:val="auto"/>
          <w:sz w:val="24"/>
          <w:szCs w:val="24"/>
        </w:rPr>
        <w:t>flatter</w:t>
      </w:r>
      <w:r w:rsidR="00E67602" w:rsidRPr="0086345B">
        <w:rPr>
          <w:color w:val="auto"/>
          <w:sz w:val="24"/>
          <w:szCs w:val="24"/>
        </w:rPr>
        <w:t xml:space="preserve"> than those with a steep hierarchical structure, where only those at the top can make business decisions. </w:t>
      </w:r>
    </w:p>
    <w:p w14:paraId="2D586A23" w14:textId="77777777" w:rsidR="00915375" w:rsidRPr="0086345B" w:rsidRDefault="00915375" w:rsidP="00915375">
      <w:pPr>
        <w:pStyle w:val="Listparag"/>
        <w:numPr>
          <w:ilvl w:val="0"/>
          <w:numId w:val="0"/>
        </w:numPr>
        <w:spacing w:after="0" w:line="240" w:lineRule="auto"/>
        <w:ind w:left="-993"/>
        <w:rPr>
          <w:color w:val="auto"/>
          <w:sz w:val="24"/>
          <w:szCs w:val="24"/>
        </w:rPr>
      </w:pPr>
    </w:p>
    <w:p w14:paraId="41725AF7" w14:textId="1D4D7700" w:rsidR="00E67602" w:rsidRPr="0086345B" w:rsidRDefault="0041770F" w:rsidP="00915375">
      <w:pPr>
        <w:pStyle w:val="Listparag"/>
        <w:numPr>
          <w:ilvl w:val="0"/>
          <w:numId w:val="0"/>
        </w:numPr>
        <w:spacing w:after="0" w:line="240" w:lineRule="auto"/>
        <w:ind w:left="-993"/>
        <w:rPr>
          <w:color w:val="auto"/>
          <w:sz w:val="24"/>
          <w:szCs w:val="24"/>
        </w:rPr>
      </w:pPr>
      <w:r w:rsidRPr="0086345B">
        <w:rPr>
          <w:color w:val="auto"/>
          <w:sz w:val="24"/>
          <w:szCs w:val="24"/>
        </w:rPr>
        <w:t xml:space="preserve">Even though both participation and involvement have some similarities, there are also some differences. Looking at what activities employees do at work is employee participation and looking at it as a team rather than individuals to share skills and knowledge to reach a team goal. Whereas Employee involvement is looking more in dept on how much the employee has contributed in making decisions on the work and projects that they are doing. To judge the level of impact from individuals on making business decisions and making sure they are empowered to make those decisions and have the right training and skills given to them to do that by improvement communication and giving them the tools that they need. </w:t>
      </w:r>
    </w:p>
    <w:p w14:paraId="0CDB4BE7" w14:textId="77777777" w:rsidR="00AB02C9" w:rsidRPr="0086345B" w:rsidRDefault="00AB02C9" w:rsidP="00AA3EE5">
      <w:pPr>
        <w:pStyle w:val="Listparag"/>
        <w:numPr>
          <w:ilvl w:val="0"/>
          <w:numId w:val="0"/>
        </w:numPr>
        <w:spacing w:after="0" w:line="240" w:lineRule="auto"/>
        <w:ind w:left="-993" w:hanging="360"/>
        <w:rPr>
          <w:color w:val="000000" w:themeColor="text1"/>
          <w:sz w:val="24"/>
          <w:szCs w:val="24"/>
        </w:rPr>
      </w:pPr>
    </w:p>
    <w:p w14:paraId="5A0C5960" w14:textId="77777777" w:rsidR="00AE25AF" w:rsidRPr="0086345B" w:rsidRDefault="00AE25AF" w:rsidP="00AE25AF">
      <w:pPr>
        <w:pStyle w:val="Listparag"/>
        <w:numPr>
          <w:ilvl w:val="0"/>
          <w:numId w:val="0"/>
        </w:numPr>
        <w:spacing w:after="0" w:line="240" w:lineRule="auto"/>
        <w:ind w:left="-993"/>
        <w:rPr>
          <w:b/>
          <w:bCs/>
          <w:color w:val="FF0000"/>
          <w:sz w:val="24"/>
          <w:szCs w:val="24"/>
        </w:rPr>
      </w:pPr>
    </w:p>
    <w:p w14:paraId="26CDA74C" w14:textId="4CD63A0E" w:rsidR="00AE25AF" w:rsidRPr="0086345B" w:rsidRDefault="00AE25AF" w:rsidP="00AE25AF">
      <w:pPr>
        <w:pStyle w:val="Nornal"/>
        <w:spacing w:after="0" w:line="240" w:lineRule="auto"/>
        <w:ind w:left="-993"/>
        <w:rPr>
          <w:rFonts w:asciiTheme="minorHAnsi" w:hAnsiTheme="minorHAnsi" w:cstheme="minorHAnsi"/>
          <w:b/>
          <w:bCs/>
          <w:color w:val="000000" w:themeColor="text1"/>
          <w:sz w:val="24"/>
          <w:szCs w:val="24"/>
        </w:rPr>
      </w:pPr>
      <w:r w:rsidRPr="0086345B">
        <w:rPr>
          <w:rFonts w:asciiTheme="minorHAnsi" w:hAnsiTheme="minorHAnsi" w:cstheme="minorHAnsi"/>
          <w:b/>
          <w:bCs/>
          <w:color w:val="000000" w:themeColor="text1"/>
          <w:sz w:val="24"/>
          <w:szCs w:val="24"/>
        </w:rPr>
        <w:t xml:space="preserve">AC 1.3 Assess three employee voice tools and two approaches that might be used to drive employee engagement. </w:t>
      </w:r>
    </w:p>
    <w:p w14:paraId="16095986" w14:textId="77777777" w:rsidR="009E4A08" w:rsidRPr="0086345B" w:rsidRDefault="009E4A08" w:rsidP="00AE25AF">
      <w:pPr>
        <w:pStyle w:val="Nornal"/>
        <w:spacing w:after="0" w:line="240" w:lineRule="auto"/>
        <w:ind w:left="-993"/>
        <w:rPr>
          <w:rFonts w:asciiTheme="minorHAnsi" w:hAnsiTheme="minorHAnsi" w:cstheme="minorHAnsi"/>
          <w:color w:val="FF0000"/>
          <w:sz w:val="24"/>
          <w:szCs w:val="24"/>
        </w:rPr>
      </w:pPr>
    </w:p>
    <w:p w14:paraId="66A09741" w14:textId="683CF7A1" w:rsidR="003364DA" w:rsidRPr="0086345B" w:rsidRDefault="003364DA" w:rsidP="003364DA">
      <w:pPr>
        <w:pStyle w:val="Nornal"/>
        <w:numPr>
          <w:ilvl w:val="0"/>
          <w:numId w:val="10"/>
        </w:numPr>
        <w:spacing w:after="0" w:line="240" w:lineRule="auto"/>
        <w:rPr>
          <w:rFonts w:asciiTheme="minorHAnsi" w:hAnsiTheme="minorHAnsi" w:cstheme="minorHAnsi"/>
          <w:sz w:val="24"/>
          <w:szCs w:val="24"/>
        </w:rPr>
      </w:pPr>
      <w:r w:rsidRPr="0086345B">
        <w:rPr>
          <w:rFonts w:asciiTheme="minorHAnsi" w:hAnsiTheme="minorHAnsi" w:cstheme="minorHAnsi"/>
          <w:sz w:val="24"/>
          <w:szCs w:val="24"/>
        </w:rPr>
        <w:t>121s</w:t>
      </w:r>
      <w:r w:rsidR="00170890" w:rsidRPr="0086345B">
        <w:rPr>
          <w:rFonts w:asciiTheme="minorHAnsi" w:hAnsiTheme="minorHAnsi" w:cstheme="minorHAnsi"/>
          <w:sz w:val="24"/>
          <w:szCs w:val="24"/>
        </w:rPr>
        <w:t xml:space="preserve"> meetings for managers to do with their team</w:t>
      </w:r>
      <w:r w:rsidRPr="0086345B">
        <w:rPr>
          <w:rFonts w:asciiTheme="minorHAnsi" w:hAnsiTheme="minorHAnsi" w:cstheme="minorHAnsi"/>
          <w:sz w:val="24"/>
          <w:szCs w:val="24"/>
        </w:rPr>
        <w:t xml:space="preserve"> on a regular basis either weekly or monthly with to </w:t>
      </w:r>
      <w:r w:rsidR="00170890" w:rsidRPr="0086345B">
        <w:rPr>
          <w:rFonts w:asciiTheme="minorHAnsi" w:hAnsiTheme="minorHAnsi" w:cstheme="minorHAnsi"/>
          <w:sz w:val="24"/>
          <w:szCs w:val="24"/>
        </w:rPr>
        <w:t>assess</w:t>
      </w:r>
      <w:r w:rsidRPr="0086345B">
        <w:rPr>
          <w:rFonts w:asciiTheme="minorHAnsi" w:hAnsiTheme="minorHAnsi" w:cstheme="minorHAnsi"/>
          <w:sz w:val="24"/>
          <w:szCs w:val="24"/>
        </w:rPr>
        <w:t xml:space="preserve"> progress on what is going well and what needs to be worked on and address any worries or training needs to support the employee. </w:t>
      </w:r>
      <w:r w:rsidR="00170890" w:rsidRPr="0086345B">
        <w:rPr>
          <w:rFonts w:asciiTheme="minorHAnsi" w:hAnsiTheme="minorHAnsi" w:cstheme="minorHAnsi"/>
          <w:sz w:val="24"/>
          <w:szCs w:val="24"/>
        </w:rPr>
        <w:t xml:space="preserve">These can be done in person or virtually. This gives the employee a chance to speak directly on how they are feeling, although the issue with this is if they do not have a good working relationship with their manager, they will not be able to voice their concerns. </w:t>
      </w:r>
    </w:p>
    <w:p w14:paraId="39D77A78" w14:textId="50DE9145" w:rsidR="003364DA" w:rsidRPr="0086345B" w:rsidRDefault="003364DA" w:rsidP="003364DA">
      <w:pPr>
        <w:pStyle w:val="Nornal"/>
        <w:numPr>
          <w:ilvl w:val="0"/>
          <w:numId w:val="10"/>
        </w:numPr>
        <w:spacing w:after="0" w:line="240" w:lineRule="auto"/>
        <w:rPr>
          <w:rFonts w:asciiTheme="minorHAnsi" w:hAnsiTheme="minorHAnsi" w:cstheme="minorHAnsi"/>
          <w:sz w:val="24"/>
          <w:szCs w:val="24"/>
        </w:rPr>
      </w:pPr>
      <w:r w:rsidRPr="0086345B">
        <w:rPr>
          <w:rFonts w:asciiTheme="minorHAnsi" w:hAnsiTheme="minorHAnsi" w:cstheme="minorHAnsi"/>
          <w:sz w:val="24"/>
          <w:szCs w:val="24"/>
        </w:rPr>
        <w:t>Surveys – so employees can give feedback on how they are feeling and suggest improvements. This can both be done anonymously</w:t>
      </w:r>
      <w:r w:rsidR="00170890" w:rsidRPr="0086345B">
        <w:rPr>
          <w:rFonts w:asciiTheme="minorHAnsi" w:hAnsiTheme="minorHAnsi" w:cstheme="minorHAnsi"/>
          <w:sz w:val="24"/>
          <w:szCs w:val="24"/>
        </w:rPr>
        <w:t xml:space="preserve">, which will enable more honest answers without fear. </w:t>
      </w:r>
    </w:p>
    <w:p w14:paraId="1A822FFA" w14:textId="09656ADD" w:rsidR="003364DA" w:rsidRPr="0086345B" w:rsidRDefault="003364DA" w:rsidP="003364DA">
      <w:pPr>
        <w:pStyle w:val="Nornal"/>
        <w:numPr>
          <w:ilvl w:val="0"/>
          <w:numId w:val="10"/>
        </w:numPr>
        <w:spacing w:after="0" w:line="240" w:lineRule="auto"/>
        <w:rPr>
          <w:rFonts w:asciiTheme="minorHAnsi" w:hAnsiTheme="minorHAnsi" w:cstheme="minorHAnsi"/>
          <w:sz w:val="24"/>
          <w:szCs w:val="24"/>
        </w:rPr>
      </w:pPr>
      <w:r w:rsidRPr="0086345B">
        <w:rPr>
          <w:rFonts w:asciiTheme="minorHAnsi" w:hAnsiTheme="minorHAnsi" w:cstheme="minorHAnsi"/>
          <w:sz w:val="24"/>
          <w:szCs w:val="24"/>
        </w:rPr>
        <w:t>Tea parties</w:t>
      </w:r>
      <w:r w:rsidR="00170890" w:rsidRPr="0086345B">
        <w:rPr>
          <w:rFonts w:asciiTheme="minorHAnsi" w:hAnsiTheme="minorHAnsi" w:cstheme="minorHAnsi"/>
          <w:sz w:val="24"/>
          <w:szCs w:val="24"/>
        </w:rPr>
        <w:t>/ Town Halls</w:t>
      </w:r>
      <w:r w:rsidRPr="0086345B">
        <w:rPr>
          <w:rFonts w:asciiTheme="minorHAnsi" w:hAnsiTheme="minorHAnsi" w:cstheme="minorHAnsi"/>
          <w:sz w:val="24"/>
          <w:szCs w:val="24"/>
        </w:rPr>
        <w:t xml:space="preserve">, where senior leaders can be asked any questions by employees and give their option on how things are or suggestions that they would like to make. </w:t>
      </w:r>
      <w:r w:rsidR="00170890" w:rsidRPr="0086345B">
        <w:rPr>
          <w:rFonts w:asciiTheme="minorHAnsi" w:hAnsiTheme="minorHAnsi" w:cstheme="minorHAnsi"/>
          <w:sz w:val="24"/>
          <w:szCs w:val="24"/>
        </w:rPr>
        <w:t xml:space="preserve">Employees will feel more valued and that their options matter when someone senior is listening to them. </w:t>
      </w:r>
    </w:p>
    <w:p w14:paraId="62761215" w14:textId="77777777" w:rsidR="003364DA" w:rsidRPr="0086345B" w:rsidRDefault="003364DA" w:rsidP="00AE25AF">
      <w:pPr>
        <w:pStyle w:val="Nornal"/>
        <w:spacing w:after="0" w:line="240" w:lineRule="auto"/>
        <w:ind w:left="-993"/>
        <w:rPr>
          <w:rFonts w:asciiTheme="minorHAnsi" w:hAnsiTheme="minorHAnsi" w:cstheme="minorHAnsi"/>
          <w:sz w:val="24"/>
          <w:szCs w:val="24"/>
        </w:rPr>
      </w:pPr>
    </w:p>
    <w:p w14:paraId="342A5534" w14:textId="77777777" w:rsidR="00804B45" w:rsidRPr="0086345B" w:rsidRDefault="00787DCA" w:rsidP="00804B45">
      <w:pPr>
        <w:pStyle w:val="Nornal"/>
        <w:spacing w:after="0" w:line="240" w:lineRule="auto"/>
        <w:ind w:left="-993"/>
        <w:rPr>
          <w:rFonts w:asciiTheme="minorHAnsi" w:hAnsiTheme="minorHAnsi" w:cstheme="minorHAnsi"/>
          <w:sz w:val="24"/>
          <w:szCs w:val="24"/>
        </w:rPr>
      </w:pPr>
      <w:r w:rsidRPr="0086345B">
        <w:rPr>
          <w:rFonts w:asciiTheme="minorHAnsi" w:hAnsiTheme="minorHAnsi" w:cstheme="minorHAnsi"/>
          <w:sz w:val="24"/>
          <w:szCs w:val="24"/>
        </w:rPr>
        <w:t xml:space="preserve">Engagement happens when staff are motivated to attain hight levels of performance. </w:t>
      </w:r>
      <w:r w:rsidR="00AC36F7" w:rsidRPr="0086345B">
        <w:rPr>
          <w:rFonts w:asciiTheme="minorHAnsi" w:hAnsiTheme="minorHAnsi" w:cstheme="minorHAnsi"/>
          <w:sz w:val="24"/>
          <w:szCs w:val="24"/>
        </w:rPr>
        <w:t xml:space="preserve">Key components of employee engagement are having motivated staff who will help others as they are happy and see themselves as Organizational Citizens, commitment from staff and employee experience. </w:t>
      </w:r>
      <w:r w:rsidR="00804B45" w:rsidRPr="0086345B">
        <w:rPr>
          <w:rFonts w:asciiTheme="minorHAnsi" w:hAnsiTheme="minorHAnsi" w:cstheme="minorHAnsi"/>
          <w:sz w:val="24"/>
          <w:szCs w:val="24"/>
        </w:rPr>
        <w:t xml:space="preserve">Drivers for engagement include: a role which is fit for purpose and is varied and challenging enough to keep staff motivated, there are chances to give feedback as well as receiving it, development opportunities and reward and recognition for the work you do. </w:t>
      </w:r>
    </w:p>
    <w:p w14:paraId="1BC03D99" w14:textId="57136B21" w:rsidR="00AC36F7" w:rsidRPr="0086345B" w:rsidRDefault="00AC36F7" w:rsidP="00AC36F7">
      <w:pPr>
        <w:pStyle w:val="Nornal"/>
        <w:spacing w:after="0" w:line="240" w:lineRule="auto"/>
        <w:ind w:left="-993"/>
        <w:rPr>
          <w:rFonts w:asciiTheme="minorHAnsi" w:hAnsiTheme="minorHAnsi" w:cstheme="minorHAnsi"/>
          <w:sz w:val="24"/>
          <w:szCs w:val="24"/>
        </w:rPr>
      </w:pPr>
    </w:p>
    <w:p w14:paraId="714DD8D3" w14:textId="05C5D01B" w:rsidR="009E4A08" w:rsidRPr="0086345B" w:rsidRDefault="009E4A08" w:rsidP="00AE25AF">
      <w:pPr>
        <w:pStyle w:val="Nornal"/>
        <w:spacing w:after="0" w:line="240" w:lineRule="auto"/>
        <w:ind w:left="-993"/>
        <w:rPr>
          <w:rFonts w:asciiTheme="minorHAnsi" w:hAnsiTheme="minorHAnsi" w:cstheme="minorHAnsi"/>
          <w:b/>
          <w:bCs/>
          <w:sz w:val="24"/>
          <w:szCs w:val="24"/>
        </w:rPr>
      </w:pPr>
      <w:r w:rsidRPr="0086345B">
        <w:rPr>
          <w:rFonts w:asciiTheme="minorHAnsi" w:hAnsiTheme="minorHAnsi" w:cstheme="minorHAnsi"/>
          <w:sz w:val="24"/>
          <w:szCs w:val="24"/>
        </w:rPr>
        <w:lastRenderedPageBreak/>
        <w:t xml:space="preserve">Engagement </w:t>
      </w:r>
      <w:r w:rsidR="00787DCA" w:rsidRPr="0086345B">
        <w:rPr>
          <w:rFonts w:asciiTheme="minorHAnsi" w:hAnsiTheme="minorHAnsi" w:cstheme="minorHAnsi"/>
          <w:sz w:val="24"/>
          <w:szCs w:val="24"/>
        </w:rPr>
        <w:t>needs</w:t>
      </w:r>
      <w:r w:rsidRPr="0086345B">
        <w:rPr>
          <w:rFonts w:asciiTheme="minorHAnsi" w:hAnsiTheme="minorHAnsi" w:cstheme="minorHAnsi"/>
          <w:sz w:val="24"/>
          <w:szCs w:val="24"/>
        </w:rPr>
        <w:t xml:space="preserve"> a work </w:t>
      </w:r>
      <w:r w:rsidR="00787DCA" w:rsidRPr="0086345B">
        <w:rPr>
          <w:rFonts w:asciiTheme="minorHAnsi" w:hAnsiTheme="minorHAnsi" w:cstheme="minorHAnsi"/>
          <w:sz w:val="24"/>
          <w:szCs w:val="24"/>
        </w:rPr>
        <w:t>culture which</w:t>
      </w:r>
      <w:r w:rsidRPr="0086345B">
        <w:rPr>
          <w:rFonts w:asciiTheme="minorHAnsi" w:hAnsiTheme="minorHAnsi" w:cstheme="minorHAnsi"/>
          <w:sz w:val="24"/>
          <w:szCs w:val="24"/>
        </w:rPr>
        <w:t xml:space="preserve"> does </w:t>
      </w:r>
      <w:r w:rsidR="00787DCA" w:rsidRPr="0086345B">
        <w:rPr>
          <w:rFonts w:asciiTheme="minorHAnsi" w:hAnsiTheme="minorHAnsi" w:cstheme="minorHAnsi"/>
          <w:sz w:val="24"/>
          <w:szCs w:val="24"/>
        </w:rPr>
        <w:t>both</w:t>
      </w:r>
      <w:r w:rsidRPr="0086345B">
        <w:rPr>
          <w:rFonts w:asciiTheme="minorHAnsi" w:hAnsiTheme="minorHAnsi" w:cstheme="minorHAnsi"/>
          <w:sz w:val="24"/>
          <w:szCs w:val="24"/>
        </w:rPr>
        <w:t xml:space="preserve"> demand</w:t>
      </w:r>
      <w:r w:rsidR="00787DCA" w:rsidRPr="0086345B">
        <w:rPr>
          <w:rFonts w:asciiTheme="minorHAnsi" w:hAnsiTheme="minorHAnsi" w:cstheme="minorHAnsi"/>
          <w:sz w:val="24"/>
          <w:szCs w:val="24"/>
        </w:rPr>
        <w:t>s and</w:t>
      </w:r>
      <w:r w:rsidRPr="0086345B">
        <w:rPr>
          <w:rFonts w:asciiTheme="minorHAnsi" w:hAnsiTheme="minorHAnsi" w:cstheme="minorHAnsi"/>
          <w:sz w:val="24"/>
          <w:szCs w:val="24"/>
        </w:rPr>
        <w:t xml:space="preserve"> promote</w:t>
      </w:r>
      <w:r w:rsidR="00787DCA" w:rsidRPr="0086345B">
        <w:rPr>
          <w:rFonts w:asciiTheme="minorHAnsi" w:hAnsiTheme="minorHAnsi" w:cstheme="minorHAnsi"/>
          <w:sz w:val="24"/>
          <w:szCs w:val="24"/>
        </w:rPr>
        <w:t>s opportunities for staff to learn and have a work life balance as well as the sharing of</w:t>
      </w:r>
      <w:r w:rsidRPr="0086345B">
        <w:rPr>
          <w:rFonts w:asciiTheme="minorHAnsi" w:hAnsiTheme="minorHAnsi" w:cstheme="minorHAnsi"/>
          <w:sz w:val="24"/>
          <w:szCs w:val="24"/>
        </w:rPr>
        <w:t xml:space="preserve"> information, </w:t>
      </w:r>
      <w:r w:rsidR="00787DCA" w:rsidRPr="0086345B">
        <w:rPr>
          <w:rFonts w:asciiTheme="minorHAnsi" w:hAnsiTheme="minorHAnsi" w:cstheme="minorHAnsi"/>
          <w:sz w:val="24"/>
          <w:szCs w:val="24"/>
        </w:rPr>
        <w:t>which will help</w:t>
      </w:r>
      <w:r w:rsidRPr="0086345B">
        <w:rPr>
          <w:rFonts w:asciiTheme="minorHAnsi" w:hAnsiTheme="minorHAnsi" w:cstheme="minorHAnsi"/>
          <w:sz w:val="24"/>
          <w:szCs w:val="24"/>
        </w:rPr>
        <w:t xml:space="preserve"> creat</w:t>
      </w:r>
      <w:r w:rsidR="00787DCA" w:rsidRPr="0086345B">
        <w:rPr>
          <w:rFonts w:asciiTheme="minorHAnsi" w:hAnsiTheme="minorHAnsi" w:cstheme="minorHAnsi"/>
          <w:sz w:val="24"/>
          <w:szCs w:val="24"/>
        </w:rPr>
        <w:t>e improved continued motivation</w:t>
      </w:r>
      <w:r w:rsidRPr="0086345B">
        <w:rPr>
          <w:rFonts w:asciiTheme="minorHAnsi" w:hAnsiTheme="minorHAnsi" w:cstheme="minorHAnsi"/>
          <w:sz w:val="24"/>
          <w:szCs w:val="24"/>
        </w:rPr>
        <w:t xml:space="preserve">. </w:t>
      </w:r>
      <w:r w:rsidR="00787DCA" w:rsidRPr="0086345B">
        <w:rPr>
          <w:rFonts w:asciiTheme="minorHAnsi" w:hAnsiTheme="minorHAnsi" w:cstheme="minorHAnsi"/>
          <w:b/>
          <w:bCs/>
          <w:sz w:val="24"/>
          <w:szCs w:val="24"/>
        </w:rPr>
        <w:t>(Macy et al 2009)</w:t>
      </w:r>
    </w:p>
    <w:p w14:paraId="23274D0C" w14:textId="77777777" w:rsidR="009E4A08" w:rsidRPr="0086345B" w:rsidRDefault="009E4A08" w:rsidP="00AE25AF">
      <w:pPr>
        <w:pStyle w:val="Nornal"/>
        <w:spacing w:after="0" w:line="240" w:lineRule="auto"/>
        <w:ind w:left="-993"/>
        <w:rPr>
          <w:rFonts w:asciiTheme="minorHAnsi" w:hAnsiTheme="minorHAnsi" w:cstheme="minorHAnsi"/>
          <w:sz w:val="24"/>
          <w:szCs w:val="24"/>
        </w:rPr>
      </w:pPr>
    </w:p>
    <w:p w14:paraId="2C439EC3" w14:textId="6AFB7381" w:rsidR="009E4A08" w:rsidRPr="0086345B" w:rsidRDefault="00AC36F7" w:rsidP="00AE25AF">
      <w:pPr>
        <w:pStyle w:val="Nornal"/>
        <w:spacing w:after="0" w:line="240" w:lineRule="auto"/>
        <w:ind w:left="-993"/>
        <w:rPr>
          <w:rFonts w:asciiTheme="minorHAnsi" w:hAnsiTheme="minorHAnsi" w:cstheme="minorHAnsi"/>
          <w:sz w:val="24"/>
          <w:szCs w:val="24"/>
        </w:rPr>
      </w:pPr>
      <w:r w:rsidRPr="0086345B">
        <w:rPr>
          <w:rFonts w:asciiTheme="minorHAnsi" w:hAnsiTheme="minorHAnsi" w:cstheme="minorHAnsi"/>
          <w:sz w:val="24"/>
          <w:szCs w:val="24"/>
        </w:rPr>
        <w:t xml:space="preserve">Employees need tools to help them feel more engaged such as having the tools to do their job, know where to go for support, having a voice to make suggestions and comments on how they are feeling as well as having wellbeing support and flexibility to do their role. </w:t>
      </w:r>
    </w:p>
    <w:p w14:paraId="3A97C5E8" w14:textId="77777777" w:rsidR="00AE25AF" w:rsidRPr="0086345B" w:rsidRDefault="00AE25AF" w:rsidP="007D08AC">
      <w:pPr>
        <w:pStyle w:val="Nornal"/>
        <w:spacing w:after="0" w:line="240" w:lineRule="auto"/>
        <w:rPr>
          <w:rFonts w:asciiTheme="minorHAnsi" w:hAnsiTheme="minorHAnsi" w:cstheme="minorHAnsi"/>
          <w:sz w:val="24"/>
          <w:szCs w:val="24"/>
        </w:rPr>
      </w:pPr>
    </w:p>
    <w:p w14:paraId="067016B5" w14:textId="77777777" w:rsidR="007D08AC" w:rsidRPr="0086345B" w:rsidRDefault="007D08AC" w:rsidP="007D08AC">
      <w:pPr>
        <w:pStyle w:val="Nornal"/>
        <w:spacing w:after="0" w:line="240" w:lineRule="auto"/>
        <w:rPr>
          <w:rFonts w:asciiTheme="minorHAnsi" w:hAnsiTheme="minorHAnsi" w:cstheme="minorHAnsi"/>
          <w:b/>
          <w:bCs/>
          <w:sz w:val="24"/>
          <w:szCs w:val="24"/>
        </w:rPr>
      </w:pPr>
    </w:p>
    <w:p w14:paraId="17F13C52" w14:textId="5D60BE06" w:rsidR="00AE25AF" w:rsidRPr="0086345B" w:rsidRDefault="00AE25AF" w:rsidP="003A1A67">
      <w:pPr>
        <w:pStyle w:val="Nornal"/>
        <w:spacing w:after="0" w:line="240" w:lineRule="auto"/>
        <w:ind w:left="-993"/>
        <w:rPr>
          <w:rFonts w:asciiTheme="minorHAnsi" w:hAnsiTheme="minorHAnsi" w:cstheme="minorHAnsi"/>
          <w:b/>
          <w:bCs/>
          <w:color w:val="000000" w:themeColor="text1"/>
          <w:sz w:val="24"/>
          <w:szCs w:val="24"/>
        </w:rPr>
      </w:pPr>
      <w:r w:rsidRPr="0086345B">
        <w:rPr>
          <w:rFonts w:asciiTheme="minorHAnsi" w:hAnsiTheme="minorHAnsi" w:cstheme="minorHAnsi"/>
          <w:b/>
          <w:bCs/>
          <w:color w:val="000000" w:themeColor="text1"/>
          <w:sz w:val="24"/>
          <w:szCs w:val="24"/>
        </w:rPr>
        <w:t>AC 1.4 Critically evaluate the interrelationships between employee voice and organisational performance.</w:t>
      </w:r>
    </w:p>
    <w:p w14:paraId="5D587718" w14:textId="77777777" w:rsidR="00AE25AF" w:rsidRPr="0086345B" w:rsidRDefault="00AE25AF" w:rsidP="00AE25AF">
      <w:pPr>
        <w:pStyle w:val="Nornal"/>
        <w:spacing w:after="0" w:line="240" w:lineRule="auto"/>
        <w:ind w:left="-993"/>
        <w:rPr>
          <w:rFonts w:asciiTheme="minorHAnsi" w:hAnsiTheme="minorHAnsi" w:cstheme="minorHAnsi"/>
          <w:b/>
          <w:bCs/>
          <w:color w:val="000000"/>
          <w:sz w:val="24"/>
          <w:szCs w:val="24"/>
        </w:rPr>
      </w:pPr>
    </w:p>
    <w:p w14:paraId="07C7408F" w14:textId="09E36201" w:rsidR="00E20130" w:rsidRPr="0086345B" w:rsidRDefault="00E20130" w:rsidP="005861E5">
      <w:pPr>
        <w:pStyle w:val="Nornal"/>
        <w:spacing w:after="0" w:line="240" w:lineRule="auto"/>
        <w:ind w:left="-993"/>
        <w:rPr>
          <w:rFonts w:asciiTheme="minorHAnsi" w:hAnsiTheme="minorHAnsi" w:cstheme="minorHAnsi"/>
          <w:sz w:val="24"/>
          <w:szCs w:val="24"/>
        </w:rPr>
      </w:pPr>
      <w:r w:rsidRPr="0086345B">
        <w:rPr>
          <w:rFonts w:asciiTheme="minorHAnsi" w:hAnsiTheme="minorHAnsi" w:cstheme="minorHAnsi"/>
          <w:sz w:val="24"/>
          <w:szCs w:val="24"/>
        </w:rPr>
        <w:t>Employee voice</w:t>
      </w:r>
      <w:r w:rsidR="009D41D5" w:rsidRPr="0086345B">
        <w:rPr>
          <w:rFonts w:asciiTheme="minorHAnsi" w:hAnsiTheme="minorHAnsi" w:cstheme="minorHAnsi"/>
          <w:sz w:val="24"/>
          <w:szCs w:val="24"/>
        </w:rPr>
        <w:t xml:space="preserve"> is when concerns are raised at work by individuals </w:t>
      </w:r>
      <w:r w:rsidR="00040E0A" w:rsidRPr="0086345B">
        <w:rPr>
          <w:rFonts w:asciiTheme="minorHAnsi" w:hAnsiTheme="minorHAnsi" w:cstheme="minorHAnsi"/>
          <w:sz w:val="24"/>
          <w:szCs w:val="24"/>
        </w:rPr>
        <w:t>both in a group or separately</w:t>
      </w:r>
      <w:r w:rsidRPr="0086345B">
        <w:rPr>
          <w:rFonts w:asciiTheme="minorHAnsi" w:hAnsiTheme="minorHAnsi" w:cstheme="minorHAnsi"/>
          <w:sz w:val="24"/>
          <w:szCs w:val="24"/>
        </w:rPr>
        <w:t xml:space="preserve"> </w:t>
      </w:r>
      <w:r w:rsidRPr="0086345B">
        <w:rPr>
          <w:rFonts w:asciiTheme="minorHAnsi" w:hAnsiTheme="minorHAnsi" w:cstheme="minorHAnsi"/>
          <w:b/>
          <w:bCs/>
          <w:sz w:val="24"/>
          <w:szCs w:val="24"/>
        </w:rPr>
        <w:t>(Dundon et al 2017)</w:t>
      </w:r>
      <w:r w:rsidR="005861E5" w:rsidRPr="0086345B">
        <w:rPr>
          <w:rFonts w:asciiTheme="minorHAnsi" w:hAnsiTheme="minorHAnsi" w:cstheme="minorHAnsi"/>
          <w:b/>
          <w:bCs/>
          <w:sz w:val="24"/>
          <w:szCs w:val="24"/>
        </w:rPr>
        <w:t>.</w:t>
      </w:r>
      <w:r w:rsidR="005861E5" w:rsidRPr="0086345B">
        <w:rPr>
          <w:rFonts w:asciiTheme="minorHAnsi" w:hAnsiTheme="minorHAnsi" w:cstheme="minorHAnsi"/>
          <w:sz w:val="24"/>
          <w:szCs w:val="24"/>
        </w:rPr>
        <w:t xml:space="preserve"> Giving staff the opportunity to make suggestions, voice their ideas, opinions and views which can help when making business decisions </w:t>
      </w:r>
      <w:r w:rsidRPr="0086345B">
        <w:rPr>
          <w:rFonts w:asciiTheme="minorHAnsi" w:hAnsiTheme="minorHAnsi" w:cstheme="minorHAnsi"/>
          <w:b/>
          <w:bCs/>
          <w:sz w:val="24"/>
          <w:szCs w:val="24"/>
        </w:rPr>
        <w:t>(CIPD 2019)</w:t>
      </w:r>
    </w:p>
    <w:p w14:paraId="379D891B" w14:textId="77777777" w:rsidR="000B58EF" w:rsidRPr="0086345B" w:rsidRDefault="000B58EF" w:rsidP="000B58EF">
      <w:pPr>
        <w:pStyle w:val="Nornal"/>
        <w:spacing w:after="0" w:line="240" w:lineRule="auto"/>
        <w:ind w:left="-993"/>
        <w:rPr>
          <w:rFonts w:asciiTheme="minorHAnsi" w:hAnsiTheme="minorHAnsi" w:cstheme="minorHAnsi"/>
          <w:sz w:val="24"/>
          <w:szCs w:val="24"/>
        </w:rPr>
      </w:pPr>
    </w:p>
    <w:p w14:paraId="3E768339" w14:textId="77777777" w:rsidR="005861E5" w:rsidRPr="0086345B" w:rsidRDefault="003A1A67" w:rsidP="005861E5">
      <w:pPr>
        <w:pStyle w:val="Nornal"/>
        <w:spacing w:after="0" w:line="240" w:lineRule="auto"/>
        <w:ind w:left="-993"/>
        <w:rPr>
          <w:rFonts w:asciiTheme="minorHAnsi" w:hAnsiTheme="minorHAnsi" w:cstheme="minorHAnsi"/>
          <w:sz w:val="24"/>
          <w:szCs w:val="24"/>
        </w:rPr>
      </w:pPr>
      <w:r w:rsidRPr="0086345B">
        <w:rPr>
          <w:rFonts w:asciiTheme="minorHAnsi" w:hAnsiTheme="minorHAnsi" w:cstheme="minorHAnsi"/>
          <w:sz w:val="24"/>
          <w:szCs w:val="24"/>
        </w:rPr>
        <w:t xml:space="preserve">Benefits </w:t>
      </w:r>
      <w:r w:rsidR="00243B82" w:rsidRPr="0086345B">
        <w:rPr>
          <w:rFonts w:asciiTheme="minorHAnsi" w:hAnsiTheme="minorHAnsi" w:cstheme="minorHAnsi"/>
          <w:sz w:val="24"/>
          <w:szCs w:val="24"/>
        </w:rPr>
        <w:t xml:space="preserve">of employee voice </w:t>
      </w:r>
      <w:r w:rsidR="000D30E4" w:rsidRPr="0086345B">
        <w:rPr>
          <w:rFonts w:asciiTheme="minorHAnsi" w:hAnsiTheme="minorHAnsi" w:cstheme="minorHAnsi"/>
          <w:sz w:val="24"/>
          <w:szCs w:val="24"/>
        </w:rPr>
        <w:t>are</w:t>
      </w:r>
      <w:r w:rsidR="00243B82" w:rsidRPr="0086345B">
        <w:rPr>
          <w:rFonts w:asciiTheme="minorHAnsi" w:hAnsiTheme="minorHAnsi" w:cstheme="minorHAnsi"/>
          <w:sz w:val="24"/>
          <w:szCs w:val="24"/>
        </w:rPr>
        <w:t xml:space="preserve"> the sharing of ideas and innovation, </w:t>
      </w:r>
      <w:r w:rsidR="000B58EF" w:rsidRPr="0086345B">
        <w:rPr>
          <w:rFonts w:asciiTheme="minorHAnsi" w:hAnsiTheme="minorHAnsi" w:cstheme="minorHAnsi"/>
          <w:sz w:val="24"/>
          <w:szCs w:val="24"/>
        </w:rPr>
        <w:t>reducing</w:t>
      </w:r>
      <w:r w:rsidRPr="0086345B">
        <w:rPr>
          <w:rFonts w:asciiTheme="minorHAnsi" w:hAnsiTheme="minorHAnsi" w:cstheme="minorHAnsi"/>
          <w:sz w:val="24"/>
          <w:szCs w:val="24"/>
        </w:rPr>
        <w:t xml:space="preserve"> absenteeism</w:t>
      </w:r>
      <w:r w:rsidR="000B58EF" w:rsidRPr="0086345B">
        <w:rPr>
          <w:rFonts w:asciiTheme="minorHAnsi" w:hAnsiTheme="minorHAnsi" w:cstheme="minorHAnsi"/>
          <w:sz w:val="24"/>
          <w:szCs w:val="24"/>
        </w:rPr>
        <w:t xml:space="preserve">, a role that gives </w:t>
      </w:r>
      <w:r w:rsidRPr="0086345B">
        <w:rPr>
          <w:rFonts w:asciiTheme="minorHAnsi" w:hAnsiTheme="minorHAnsi" w:cstheme="minorHAnsi"/>
          <w:sz w:val="24"/>
          <w:szCs w:val="24"/>
        </w:rPr>
        <w:t>meaning – social justice</w:t>
      </w:r>
      <w:r w:rsidR="000B58EF" w:rsidRPr="0086345B">
        <w:rPr>
          <w:rFonts w:asciiTheme="minorHAnsi" w:hAnsiTheme="minorHAnsi" w:cstheme="minorHAnsi"/>
          <w:sz w:val="24"/>
          <w:szCs w:val="24"/>
        </w:rPr>
        <w:t>, e</w:t>
      </w:r>
      <w:r w:rsidRPr="0086345B">
        <w:rPr>
          <w:rFonts w:asciiTheme="minorHAnsi" w:hAnsiTheme="minorHAnsi" w:cstheme="minorHAnsi"/>
          <w:sz w:val="24"/>
          <w:szCs w:val="24"/>
        </w:rPr>
        <w:t>ngaged workforce</w:t>
      </w:r>
      <w:r w:rsidR="000B58EF" w:rsidRPr="0086345B">
        <w:rPr>
          <w:rFonts w:asciiTheme="minorHAnsi" w:hAnsiTheme="minorHAnsi" w:cstheme="minorHAnsi"/>
          <w:sz w:val="24"/>
          <w:szCs w:val="24"/>
        </w:rPr>
        <w:t xml:space="preserve"> and new ideas with diversity.</w:t>
      </w:r>
      <w:r w:rsidR="004F2D9D" w:rsidRPr="0086345B">
        <w:rPr>
          <w:rFonts w:asciiTheme="minorHAnsi" w:hAnsiTheme="minorHAnsi" w:cstheme="minorHAnsi"/>
          <w:sz w:val="24"/>
          <w:szCs w:val="24"/>
        </w:rPr>
        <w:t xml:space="preserve"> </w:t>
      </w:r>
      <w:r w:rsidR="005861E5" w:rsidRPr="0086345B">
        <w:rPr>
          <w:rFonts w:asciiTheme="minorHAnsi" w:hAnsiTheme="minorHAnsi" w:cstheme="minorHAnsi"/>
          <w:sz w:val="24"/>
          <w:szCs w:val="24"/>
        </w:rPr>
        <w:t>Therefore,</w:t>
      </w:r>
      <w:r w:rsidR="004F2D9D" w:rsidRPr="0086345B">
        <w:rPr>
          <w:rFonts w:asciiTheme="minorHAnsi" w:hAnsiTheme="minorHAnsi" w:cstheme="minorHAnsi"/>
          <w:sz w:val="24"/>
          <w:szCs w:val="24"/>
        </w:rPr>
        <w:t xml:space="preserve"> it will affect the performance of</w:t>
      </w:r>
      <w:r w:rsidR="005861E5" w:rsidRPr="0086345B">
        <w:rPr>
          <w:rFonts w:asciiTheme="minorHAnsi" w:hAnsiTheme="minorHAnsi" w:cstheme="minorHAnsi"/>
          <w:sz w:val="24"/>
          <w:szCs w:val="24"/>
        </w:rPr>
        <w:t xml:space="preserve"> </w:t>
      </w:r>
      <w:r w:rsidR="004F2D9D" w:rsidRPr="0086345B">
        <w:rPr>
          <w:rFonts w:asciiTheme="minorHAnsi" w:hAnsiTheme="minorHAnsi" w:cstheme="minorHAnsi"/>
          <w:sz w:val="24"/>
          <w:szCs w:val="24"/>
        </w:rPr>
        <w:t>organisation</w:t>
      </w:r>
      <w:r w:rsidR="005861E5" w:rsidRPr="0086345B">
        <w:rPr>
          <w:rFonts w:asciiTheme="minorHAnsi" w:hAnsiTheme="minorHAnsi" w:cstheme="minorHAnsi"/>
          <w:sz w:val="24"/>
          <w:szCs w:val="24"/>
        </w:rPr>
        <w:t xml:space="preserve"> in a positive way as Having a voice helps employees feel more engaged and motivated and therefore can help with their work performance and in return the overall business performance. </w:t>
      </w:r>
    </w:p>
    <w:p w14:paraId="1642B745" w14:textId="77777777" w:rsidR="003A1A67" w:rsidRPr="0086345B" w:rsidRDefault="003A1A67" w:rsidP="005861E5">
      <w:pPr>
        <w:pStyle w:val="Nornal"/>
        <w:spacing w:after="0" w:line="240" w:lineRule="auto"/>
        <w:rPr>
          <w:rFonts w:asciiTheme="minorHAnsi" w:hAnsiTheme="minorHAnsi" w:cstheme="minorHAnsi"/>
          <w:sz w:val="24"/>
          <w:szCs w:val="24"/>
        </w:rPr>
      </w:pPr>
    </w:p>
    <w:p w14:paraId="68EC1176" w14:textId="6B8BE166" w:rsidR="00787EB1" w:rsidRPr="0086345B" w:rsidRDefault="000B58EF" w:rsidP="00787EB1">
      <w:pPr>
        <w:pStyle w:val="Nornal"/>
        <w:spacing w:after="0" w:line="240" w:lineRule="auto"/>
        <w:ind w:left="-993"/>
        <w:rPr>
          <w:rFonts w:asciiTheme="minorHAnsi" w:hAnsiTheme="minorHAnsi" w:cstheme="minorHAnsi"/>
          <w:sz w:val="24"/>
          <w:szCs w:val="24"/>
        </w:rPr>
      </w:pPr>
      <w:r w:rsidRPr="0086345B">
        <w:rPr>
          <w:rFonts w:asciiTheme="minorHAnsi" w:hAnsiTheme="minorHAnsi" w:cstheme="minorHAnsi"/>
          <w:sz w:val="24"/>
          <w:szCs w:val="24"/>
        </w:rPr>
        <w:t>Where</w:t>
      </w:r>
      <w:r w:rsidR="005861E5" w:rsidRPr="0086345B">
        <w:rPr>
          <w:rFonts w:asciiTheme="minorHAnsi" w:hAnsiTheme="minorHAnsi" w:cstheme="minorHAnsi"/>
          <w:sz w:val="24"/>
          <w:szCs w:val="24"/>
        </w:rPr>
        <w:t>as</w:t>
      </w:r>
      <w:r w:rsidRPr="0086345B">
        <w:rPr>
          <w:rFonts w:asciiTheme="minorHAnsi" w:hAnsiTheme="minorHAnsi" w:cstheme="minorHAnsi"/>
          <w:sz w:val="24"/>
          <w:szCs w:val="24"/>
        </w:rPr>
        <w:t xml:space="preserve"> the negatives are</w:t>
      </w:r>
      <w:r w:rsidR="005861E5" w:rsidRPr="0086345B">
        <w:rPr>
          <w:rFonts w:asciiTheme="minorHAnsi" w:hAnsiTheme="minorHAnsi" w:cstheme="minorHAnsi"/>
          <w:sz w:val="24"/>
          <w:szCs w:val="24"/>
        </w:rPr>
        <w:t xml:space="preserve"> that th</w:t>
      </w:r>
      <w:r w:rsidRPr="0086345B">
        <w:rPr>
          <w:rFonts w:asciiTheme="minorHAnsi" w:hAnsiTheme="minorHAnsi" w:cstheme="minorHAnsi"/>
          <w:sz w:val="24"/>
          <w:szCs w:val="24"/>
        </w:rPr>
        <w:t>ere is a variable in the quality of employee voice</w:t>
      </w:r>
      <w:r w:rsidRPr="0086345B">
        <w:rPr>
          <w:rFonts w:asciiTheme="minorHAnsi" w:hAnsiTheme="minorHAnsi" w:cstheme="minorHAnsi"/>
          <w:b/>
          <w:bCs/>
          <w:sz w:val="24"/>
          <w:szCs w:val="24"/>
        </w:rPr>
        <w:t xml:space="preserve"> (Boxall and Purcell 2010)</w:t>
      </w:r>
      <w:r w:rsidR="005861E5" w:rsidRPr="0086345B">
        <w:rPr>
          <w:rFonts w:asciiTheme="minorHAnsi" w:hAnsiTheme="minorHAnsi" w:cstheme="minorHAnsi"/>
          <w:b/>
          <w:bCs/>
          <w:sz w:val="24"/>
          <w:szCs w:val="24"/>
        </w:rPr>
        <w:t>.</w:t>
      </w:r>
      <w:r w:rsidR="005861E5" w:rsidRPr="0086345B">
        <w:rPr>
          <w:rFonts w:asciiTheme="minorHAnsi" w:hAnsiTheme="minorHAnsi" w:cstheme="minorHAnsi"/>
          <w:sz w:val="24"/>
          <w:szCs w:val="24"/>
        </w:rPr>
        <w:t xml:space="preserve"> </w:t>
      </w:r>
      <w:r w:rsidR="00787EB1" w:rsidRPr="0086345B">
        <w:rPr>
          <w:rFonts w:asciiTheme="minorHAnsi" w:hAnsiTheme="minorHAnsi" w:cstheme="minorHAnsi"/>
          <w:sz w:val="24"/>
          <w:szCs w:val="24"/>
        </w:rPr>
        <w:t>Also, m</w:t>
      </w:r>
      <w:r w:rsidRPr="0086345B">
        <w:rPr>
          <w:rFonts w:asciiTheme="minorHAnsi" w:hAnsiTheme="minorHAnsi" w:cstheme="minorHAnsi"/>
          <w:sz w:val="24"/>
          <w:szCs w:val="24"/>
        </w:rPr>
        <w:t xml:space="preserve">ost business are more interested in producing profits </w:t>
      </w:r>
      <w:r w:rsidR="005861E5" w:rsidRPr="0086345B">
        <w:rPr>
          <w:rFonts w:asciiTheme="minorHAnsi" w:hAnsiTheme="minorHAnsi" w:cstheme="minorHAnsi"/>
          <w:sz w:val="24"/>
          <w:szCs w:val="24"/>
        </w:rPr>
        <w:t>and</w:t>
      </w:r>
      <w:r w:rsidRPr="0086345B">
        <w:rPr>
          <w:rFonts w:asciiTheme="minorHAnsi" w:hAnsiTheme="minorHAnsi" w:cstheme="minorHAnsi"/>
          <w:sz w:val="24"/>
          <w:szCs w:val="24"/>
        </w:rPr>
        <w:t xml:space="preserve"> are designed for that. </w:t>
      </w:r>
      <w:r w:rsidRPr="0086345B">
        <w:rPr>
          <w:rFonts w:asciiTheme="minorHAnsi" w:hAnsiTheme="minorHAnsi" w:cstheme="minorHAnsi"/>
          <w:b/>
          <w:bCs/>
          <w:sz w:val="24"/>
          <w:szCs w:val="24"/>
        </w:rPr>
        <w:t>(Dundon et al 2017)</w:t>
      </w:r>
      <w:r w:rsidR="005861E5" w:rsidRPr="0086345B">
        <w:rPr>
          <w:rFonts w:asciiTheme="minorHAnsi" w:hAnsiTheme="minorHAnsi" w:cstheme="minorHAnsi"/>
          <w:b/>
          <w:bCs/>
          <w:sz w:val="24"/>
          <w:szCs w:val="24"/>
        </w:rPr>
        <w:t>.</w:t>
      </w:r>
      <w:r w:rsidR="005861E5" w:rsidRPr="0086345B">
        <w:rPr>
          <w:rFonts w:asciiTheme="minorHAnsi" w:hAnsiTheme="minorHAnsi" w:cstheme="minorHAnsi"/>
          <w:sz w:val="24"/>
          <w:szCs w:val="24"/>
        </w:rPr>
        <w:t xml:space="preserve"> Therefore, the full value of the voice is not shared by all.</w:t>
      </w:r>
    </w:p>
    <w:p w14:paraId="3B690C34" w14:textId="77777777" w:rsidR="00787EB1" w:rsidRPr="0086345B" w:rsidRDefault="00787EB1" w:rsidP="00787EB1">
      <w:pPr>
        <w:pStyle w:val="Nornal"/>
        <w:spacing w:after="0" w:line="240" w:lineRule="auto"/>
        <w:ind w:left="-993"/>
        <w:rPr>
          <w:rFonts w:asciiTheme="minorHAnsi" w:hAnsiTheme="minorHAnsi" w:cstheme="minorHAnsi"/>
          <w:sz w:val="24"/>
          <w:szCs w:val="24"/>
        </w:rPr>
      </w:pPr>
    </w:p>
    <w:p w14:paraId="2B45415D" w14:textId="6D98BB71" w:rsidR="00787EB1" w:rsidRPr="0086345B" w:rsidRDefault="00787EB1" w:rsidP="00787EB1">
      <w:pPr>
        <w:pStyle w:val="Nornal"/>
        <w:spacing w:after="0" w:line="240" w:lineRule="auto"/>
        <w:ind w:left="-993"/>
        <w:rPr>
          <w:rFonts w:asciiTheme="minorHAnsi" w:hAnsiTheme="minorHAnsi" w:cstheme="minorHAnsi"/>
          <w:sz w:val="24"/>
          <w:szCs w:val="24"/>
        </w:rPr>
      </w:pPr>
      <w:r w:rsidRPr="00140D3D">
        <w:rPr>
          <w:rFonts w:asciiTheme="minorHAnsi" w:hAnsiTheme="minorHAnsi" w:cstheme="minorHAnsi"/>
          <w:b/>
          <w:bCs/>
          <w:sz w:val="24"/>
          <w:szCs w:val="24"/>
        </w:rPr>
        <w:t>(David Broderick 2022)</w:t>
      </w:r>
      <w:r w:rsidRPr="0086345B">
        <w:rPr>
          <w:rFonts w:asciiTheme="minorHAnsi" w:hAnsiTheme="minorHAnsi" w:cstheme="minorHAnsi"/>
          <w:sz w:val="24"/>
          <w:szCs w:val="24"/>
        </w:rPr>
        <w:t xml:space="preserve"> from Hive, which is an employment voice platform believes </w:t>
      </w:r>
      <w:r w:rsidRPr="0086345B">
        <w:rPr>
          <w:rFonts w:asciiTheme="minorHAnsi" w:hAnsiTheme="minorHAnsi" w:cstheme="minorHAnsi"/>
          <w:b/>
          <w:bCs/>
          <w:sz w:val="24"/>
          <w:szCs w:val="24"/>
        </w:rPr>
        <w:t>“</w:t>
      </w:r>
      <w:r w:rsidRPr="0086345B">
        <w:rPr>
          <w:rStyle w:val="Strong"/>
          <w:rFonts w:asciiTheme="minorHAnsi" w:hAnsiTheme="minorHAnsi" w:cstheme="minorHAnsi"/>
          <w:b w:val="0"/>
          <w:bCs w:val="0"/>
          <w:color w:val="191919"/>
          <w:spacing w:val="-2"/>
          <w:sz w:val="24"/>
          <w:szCs w:val="24"/>
          <w:shd w:val="clear" w:color="auto" w:fill="FFFFFF"/>
        </w:rPr>
        <w:t xml:space="preserve">Employee voice and organisational performance go hand-in-hand”. There are many ways in how a companies performance are improved including: improved decision making, conflict in the workplace is reduced as people are able to be more open and honest about how they are feeling and resolve any issues, engaged is improved as staff feel valued and listed to, staff retention is improved which helps attrition, </w:t>
      </w:r>
      <w:r w:rsidR="0086345B" w:rsidRPr="0086345B">
        <w:rPr>
          <w:rStyle w:val="Strong"/>
          <w:rFonts w:asciiTheme="minorHAnsi" w:hAnsiTheme="minorHAnsi" w:cstheme="minorHAnsi"/>
          <w:b w:val="0"/>
          <w:bCs w:val="0"/>
          <w:color w:val="191919"/>
          <w:spacing w:val="-2"/>
          <w:sz w:val="24"/>
          <w:szCs w:val="24"/>
          <w:shd w:val="clear" w:color="auto" w:fill="FFFFFF"/>
        </w:rPr>
        <w:t xml:space="preserve">where companies such as Travelodge used Hive to create surveys to see what they were losing staff and to get feedback from staff to become more engaged. Employee voice does not just help the staff it helps our customers too, because when staff feel heard they are more motivated so can go above and beyond when helping customers, which in return will lead to positive feedback from our customers and mean more sales. Voice can also help employees share new ideas with us so we can launch new product lines with our clothing range and expand beyond that by becoming innovative. </w:t>
      </w:r>
    </w:p>
    <w:p w14:paraId="436F6C44" w14:textId="77777777" w:rsidR="003364DA" w:rsidRPr="0086345B" w:rsidRDefault="003364DA" w:rsidP="003A1A67">
      <w:pPr>
        <w:pStyle w:val="Nornal"/>
        <w:spacing w:after="0" w:line="240" w:lineRule="auto"/>
        <w:ind w:left="-993"/>
        <w:rPr>
          <w:rFonts w:asciiTheme="minorHAnsi" w:hAnsiTheme="minorHAnsi" w:cstheme="minorHAnsi"/>
          <w:color w:val="70AD47" w:themeColor="accent6"/>
          <w:sz w:val="24"/>
          <w:szCs w:val="24"/>
        </w:rPr>
      </w:pPr>
    </w:p>
    <w:p w14:paraId="2995FCAA" w14:textId="77777777" w:rsidR="003A1A67" w:rsidRPr="0086345B" w:rsidRDefault="003A1A67" w:rsidP="003A1A67">
      <w:pPr>
        <w:pStyle w:val="Nornal"/>
        <w:spacing w:after="0" w:line="240" w:lineRule="auto"/>
        <w:ind w:left="-993"/>
        <w:rPr>
          <w:rFonts w:asciiTheme="minorHAnsi" w:hAnsiTheme="minorHAnsi" w:cstheme="minorHAnsi"/>
          <w:b/>
          <w:bCs/>
          <w:color w:val="FF0000"/>
          <w:sz w:val="24"/>
          <w:szCs w:val="24"/>
        </w:rPr>
      </w:pPr>
    </w:p>
    <w:p w14:paraId="331B305F" w14:textId="187D86E5" w:rsidR="00AE25AF" w:rsidRPr="0086345B" w:rsidRDefault="00AE25AF" w:rsidP="00AE25AF">
      <w:pPr>
        <w:pStyle w:val="Nornal"/>
        <w:spacing w:after="0" w:line="240" w:lineRule="auto"/>
        <w:ind w:left="-993"/>
        <w:rPr>
          <w:rFonts w:asciiTheme="minorHAnsi" w:hAnsiTheme="minorHAnsi" w:cstheme="minorHAnsi"/>
          <w:color w:val="000000"/>
          <w:sz w:val="24"/>
          <w:szCs w:val="24"/>
        </w:rPr>
      </w:pPr>
      <w:r w:rsidRPr="0086345B">
        <w:rPr>
          <w:rFonts w:asciiTheme="minorHAnsi" w:hAnsiTheme="minorHAnsi" w:cstheme="minorHAnsi"/>
          <w:b/>
          <w:bCs/>
          <w:color w:val="000000" w:themeColor="text1"/>
          <w:sz w:val="24"/>
          <w:szCs w:val="24"/>
        </w:rPr>
        <w:t>AC 1.5 Explain the concept of better working lives and how this can be designed</w:t>
      </w:r>
      <w:r w:rsidRPr="0086345B">
        <w:rPr>
          <w:rFonts w:asciiTheme="minorHAnsi" w:hAnsiTheme="minorHAnsi" w:cstheme="minorHAnsi"/>
          <w:b/>
          <w:bCs/>
          <w:color w:val="000000"/>
          <w:sz w:val="24"/>
          <w:szCs w:val="24"/>
        </w:rPr>
        <w:t>.</w:t>
      </w:r>
    </w:p>
    <w:p w14:paraId="0ABC87E7" w14:textId="77777777" w:rsidR="00FF2B85" w:rsidRDefault="00FF2B85" w:rsidP="00B83418">
      <w:pPr>
        <w:ind w:left="-1134" w:right="-1180"/>
        <w:rPr>
          <w:rFonts w:cstheme="minorHAnsi"/>
          <w:sz w:val="24"/>
          <w:szCs w:val="24"/>
        </w:rPr>
      </w:pPr>
    </w:p>
    <w:p w14:paraId="2C84D48F" w14:textId="092FD2F4" w:rsidR="00B83418" w:rsidRPr="00FF2B85" w:rsidRDefault="00FF2B85" w:rsidP="00B83418">
      <w:pPr>
        <w:ind w:left="-1134" w:right="-1180"/>
        <w:rPr>
          <w:rFonts w:cstheme="minorHAnsi"/>
          <w:sz w:val="24"/>
          <w:szCs w:val="24"/>
        </w:rPr>
      </w:pPr>
      <w:r w:rsidRPr="00EB2811">
        <w:rPr>
          <w:rFonts w:cstheme="minorHAnsi"/>
          <w:b/>
          <w:bCs/>
          <w:sz w:val="24"/>
          <w:szCs w:val="24"/>
        </w:rPr>
        <w:t>(</w:t>
      </w:r>
      <w:r w:rsidR="00B83418" w:rsidRPr="00EB2811">
        <w:rPr>
          <w:rFonts w:cstheme="minorHAnsi"/>
          <w:b/>
          <w:bCs/>
          <w:sz w:val="24"/>
          <w:szCs w:val="24"/>
        </w:rPr>
        <w:t>CIPD</w:t>
      </w:r>
      <w:r w:rsidR="002E6EE1" w:rsidRPr="00EB2811">
        <w:rPr>
          <w:rFonts w:cstheme="minorHAnsi"/>
          <w:b/>
          <w:bCs/>
          <w:sz w:val="24"/>
          <w:szCs w:val="24"/>
        </w:rPr>
        <w:t xml:space="preserve"> 2022)</w:t>
      </w:r>
      <w:r w:rsidR="00B83418" w:rsidRPr="00FF2B85">
        <w:rPr>
          <w:rFonts w:cstheme="minorHAnsi"/>
          <w:sz w:val="24"/>
          <w:szCs w:val="24"/>
        </w:rPr>
        <w:t xml:space="preserve"> talks about </w:t>
      </w:r>
      <w:r w:rsidR="009E4A08" w:rsidRPr="00FF2B85">
        <w:rPr>
          <w:rFonts w:cstheme="minorHAnsi"/>
          <w:sz w:val="24"/>
          <w:szCs w:val="24"/>
        </w:rPr>
        <w:t xml:space="preserve">Better </w:t>
      </w:r>
      <w:r w:rsidR="00B83418" w:rsidRPr="00FF2B85">
        <w:rPr>
          <w:rFonts w:cstheme="minorHAnsi"/>
          <w:sz w:val="24"/>
          <w:szCs w:val="24"/>
        </w:rPr>
        <w:t>W</w:t>
      </w:r>
      <w:r w:rsidR="009E4A08" w:rsidRPr="00FF2B85">
        <w:rPr>
          <w:rFonts w:cstheme="minorHAnsi"/>
          <w:sz w:val="24"/>
          <w:szCs w:val="24"/>
        </w:rPr>
        <w:t xml:space="preserve">orking </w:t>
      </w:r>
      <w:r w:rsidR="00B83418" w:rsidRPr="00FF2B85">
        <w:rPr>
          <w:rFonts w:cstheme="minorHAnsi"/>
          <w:sz w:val="24"/>
          <w:szCs w:val="24"/>
        </w:rPr>
        <w:t>L</w:t>
      </w:r>
      <w:r w:rsidR="009E4A08" w:rsidRPr="00FF2B85">
        <w:rPr>
          <w:rFonts w:cstheme="minorHAnsi"/>
          <w:sz w:val="24"/>
          <w:szCs w:val="24"/>
        </w:rPr>
        <w:t>ives</w:t>
      </w:r>
      <w:r w:rsidR="00B83418" w:rsidRPr="00FF2B85">
        <w:rPr>
          <w:rFonts w:cstheme="minorHAnsi"/>
          <w:sz w:val="24"/>
          <w:szCs w:val="24"/>
        </w:rPr>
        <w:t xml:space="preserve"> in which staff are rewarded fairly, staff are given an opportunity to make a secure living, learning and development opportunities as well as career advancement. That they have an environment which is supportive, there is a work life balance where mental and physical health are looked after, an environment which lets employees shape</w:t>
      </w:r>
      <w:r w:rsidR="002E6EE1" w:rsidRPr="00FF2B85">
        <w:rPr>
          <w:rFonts w:cstheme="minorHAnsi"/>
          <w:sz w:val="24"/>
          <w:szCs w:val="24"/>
        </w:rPr>
        <w:t xml:space="preserve"> </w:t>
      </w:r>
      <w:r w:rsidR="00B83418" w:rsidRPr="00FF2B85">
        <w:rPr>
          <w:rFonts w:cstheme="minorHAnsi"/>
          <w:sz w:val="24"/>
          <w:szCs w:val="24"/>
        </w:rPr>
        <w:t xml:space="preserve">their life by giving them a voice at work and for accessibility for all. </w:t>
      </w:r>
    </w:p>
    <w:p w14:paraId="77201CE3" w14:textId="3BAB7243" w:rsidR="00AE25AF" w:rsidRDefault="003705C4" w:rsidP="00AE25AF">
      <w:pPr>
        <w:ind w:left="-1134" w:right="-1180"/>
        <w:rPr>
          <w:rFonts w:cstheme="minorHAnsi"/>
          <w:sz w:val="24"/>
          <w:szCs w:val="24"/>
        </w:rPr>
      </w:pPr>
      <w:r>
        <w:rPr>
          <w:rFonts w:cstheme="minorHAnsi"/>
          <w:sz w:val="24"/>
          <w:szCs w:val="24"/>
        </w:rPr>
        <w:t xml:space="preserve">To design this, we need to make sure we are doing the following: </w:t>
      </w:r>
    </w:p>
    <w:p w14:paraId="034B63C8" w14:textId="4DF66C4C" w:rsidR="003705C4" w:rsidRDefault="003705C4" w:rsidP="003705C4">
      <w:pPr>
        <w:ind w:left="-1134" w:right="-1180"/>
        <w:rPr>
          <w:rFonts w:cstheme="minorHAnsi"/>
          <w:sz w:val="24"/>
          <w:szCs w:val="24"/>
        </w:rPr>
      </w:pPr>
      <w:r>
        <w:rPr>
          <w:rFonts w:cstheme="minorHAnsi"/>
          <w:sz w:val="24"/>
          <w:szCs w:val="24"/>
        </w:rPr>
        <w:lastRenderedPageBreak/>
        <w:t xml:space="preserve">Make sure pay is fair: not just minimum wage but the wage for the work that they do and so that we are competitive in the market, also with cost of living we need to make sure that is factored in. </w:t>
      </w:r>
    </w:p>
    <w:p w14:paraId="1BC304CC" w14:textId="03BEFD18" w:rsidR="003705C4" w:rsidRDefault="003705C4" w:rsidP="003705C4">
      <w:pPr>
        <w:ind w:left="-1134" w:right="-1180"/>
        <w:rPr>
          <w:rFonts w:cstheme="minorHAnsi"/>
          <w:sz w:val="24"/>
          <w:szCs w:val="24"/>
        </w:rPr>
      </w:pPr>
      <w:r>
        <w:rPr>
          <w:rFonts w:cstheme="minorHAnsi"/>
          <w:sz w:val="24"/>
          <w:szCs w:val="24"/>
        </w:rPr>
        <w:t xml:space="preserve">Better contract terms: such </w:t>
      </w:r>
      <w:r w:rsidR="00714185">
        <w:rPr>
          <w:rFonts w:cstheme="minorHAnsi"/>
          <w:sz w:val="24"/>
          <w:szCs w:val="24"/>
        </w:rPr>
        <w:t>as offering</w:t>
      </w:r>
      <w:r>
        <w:rPr>
          <w:rFonts w:cstheme="minorHAnsi"/>
          <w:sz w:val="24"/>
          <w:szCs w:val="24"/>
        </w:rPr>
        <w:t xml:space="preserve"> a stable</w:t>
      </w:r>
      <w:r w:rsidR="00714185">
        <w:rPr>
          <w:rFonts w:cstheme="minorHAnsi"/>
          <w:sz w:val="24"/>
          <w:szCs w:val="24"/>
        </w:rPr>
        <w:t xml:space="preserve"> number</w:t>
      </w:r>
      <w:r>
        <w:rPr>
          <w:rFonts w:cstheme="minorHAnsi"/>
          <w:sz w:val="24"/>
          <w:szCs w:val="24"/>
        </w:rPr>
        <w:t xml:space="preserve"> of hours for staff to work, flexible working including part time for those who want and need it or split shifts as well as adding family friendly policies that are above and beyond of what we are legally required to do. Companies like Admiral Group PLC offer paid time off for </w:t>
      </w:r>
      <w:r w:rsidR="00597A80">
        <w:rPr>
          <w:rFonts w:cstheme="minorHAnsi"/>
          <w:sz w:val="24"/>
          <w:szCs w:val="24"/>
        </w:rPr>
        <w:t>b</w:t>
      </w:r>
      <w:r>
        <w:rPr>
          <w:rFonts w:cstheme="minorHAnsi"/>
          <w:sz w:val="24"/>
          <w:szCs w:val="24"/>
        </w:rPr>
        <w:t xml:space="preserve">reast </w:t>
      </w:r>
      <w:r w:rsidR="00597A80">
        <w:rPr>
          <w:rFonts w:cstheme="minorHAnsi"/>
          <w:sz w:val="24"/>
          <w:szCs w:val="24"/>
        </w:rPr>
        <w:t>c</w:t>
      </w:r>
      <w:r>
        <w:rPr>
          <w:rFonts w:cstheme="minorHAnsi"/>
          <w:sz w:val="24"/>
          <w:szCs w:val="24"/>
        </w:rPr>
        <w:t xml:space="preserve">ancer </w:t>
      </w:r>
      <w:r w:rsidR="00597A80">
        <w:rPr>
          <w:rFonts w:cstheme="minorHAnsi"/>
          <w:sz w:val="24"/>
          <w:szCs w:val="24"/>
        </w:rPr>
        <w:t>s</w:t>
      </w:r>
      <w:r>
        <w:rPr>
          <w:rFonts w:cstheme="minorHAnsi"/>
          <w:sz w:val="24"/>
          <w:szCs w:val="24"/>
        </w:rPr>
        <w:t xml:space="preserve">creening, smear test etc so we could look to include those. </w:t>
      </w:r>
    </w:p>
    <w:p w14:paraId="39DF5ADD" w14:textId="285E7F13" w:rsidR="00714185" w:rsidRDefault="00714185" w:rsidP="003705C4">
      <w:pPr>
        <w:ind w:left="-1134" w:right="-1180"/>
        <w:rPr>
          <w:rFonts w:cstheme="minorHAnsi"/>
          <w:sz w:val="24"/>
          <w:szCs w:val="24"/>
        </w:rPr>
      </w:pPr>
      <w:r>
        <w:rPr>
          <w:rFonts w:cstheme="minorHAnsi"/>
          <w:sz w:val="24"/>
          <w:szCs w:val="24"/>
        </w:rPr>
        <w:t xml:space="preserve">Assistance with career development: work with our L&amp;D departments at Go Quest to ensure a skills matrix is used to look at skills gaps within our staff members and how we will upskill them with things such as LinkedIn Learning accounts and external courses and study time off as well as being transparent on internal opportunities to promote our staff and keep them motivated. </w:t>
      </w:r>
    </w:p>
    <w:p w14:paraId="3D4F500D" w14:textId="41453513" w:rsidR="00714185" w:rsidRDefault="00714185" w:rsidP="003705C4">
      <w:pPr>
        <w:ind w:left="-1134" w:right="-1180"/>
        <w:rPr>
          <w:rFonts w:cstheme="minorHAnsi"/>
          <w:sz w:val="24"/>
          <w:szCs w:val="24"/>
        </w:rPr>
      </w:pPr>
      <w:r>
        <w:rPr>
          <w:rFonts w:cstheme="minorHAnsi"/>
          <w:sz w:val="24"/>
          <w:szCs w:val="24"/>
        </w:rPr>
        <w:t xml:space="preserve">Staff wellbeing: offering free counselling sessions and signposting support to those who need it and encouraging a work life balance and making sure staff are happy at work and that it is an inclusive workplace. </w:t>
      </w:r>
    </w:p>
    <w:p w14:paraId="061B118B" w14:textId="77777777" w:rsidR="00714185" w:rsidRDefault="00714185" w:rsidP="00BE4478">
      <w:pPr>
        <w:ind w:left="-1134" w:right="-1180"/>
        <w:rPr>
          <w:rFonts w:cstheme="minorHAnsi"/>
          <w:b/>
          <w:bCs/>
          <w:sz w:val="24"/>
          <w:szCs w:val="24"/>
          <w:u w:val="single"/>
        </w:rPr>
      </w:pPr>
    </w:p>
    <w:p w14:paraId="0B7819FB" w14:textId="17C94C40" w:rsidR="00AE25AF" w:rsidRPr="0086345B" w:rsidRDefault="00BE4478" w:rsidP="00BE4478">
      <w:pPr>
        <w:ind w:left="-1134" w:right="-1180"/>
        <w:rPr>
          <w:rFonts w:cstheme="minorHAnsi"/>
          <w:b/>
          <w:bCs/>
          <w:sz w:val="24"/>
          <w:szCs w:val="24"/>
          <w:u w:val="single"/>
        </w:rPr>
      </w:pPr>
      <w:bookmarkStart w:id="1" w:name="_Hlk141736412"/>
      <w:r w:rsidRPr="0086345B">
        <w:rPr>
          <w:rFonts w:cstheme="minorHAnsi"/>
          <w:b/>
          <w:bCs/>
          <w:sz w:val="24"/>
          <w:szCs w:val="24"/>
          <w:u w:val="single"/>
        </w:rPr>
        <w:t xml:space="preserve">Section 2:  </w:t>
      </w:r>
    </w:p>
    <w:p w14:paraId="14057693" w14:textId="77777777" w:rsidR="00AE25AF" w:rsidRPr="0086345B" w:rsidRDefault="00AE25AF" w:rsidP="00AE25AF">
      <w:pPr>
        <w:spacing w:after="0"/>
        <w:ind w:left="-1134" w:right="-1180"/>
        <w:rPr>
          <w:rFonts w:cstheme="minorHAnsi"/>
          <w:b/>
          <w:bCs/>
          <w:color w:val="000000" w:themeColor="text1"/>
          <w:sz w:val="24"/>
          <w:szCs w:val="24"/>
        </w:rPr>
      </w:pPr>
      <w:r w:rsidRPr="0086345B">
        <w:rPr>
          <w:rFonts w:cstheme="minorHAnsi"/>
          <w:b/>
          <w:bCs/>
          <w:color w:val="000000" w:themeColor="text1"/>
          <w:sz w:val="24"/>
          <w:szCs w:val="24"/>
        </w:rPr>
        <w:t xml:space="preserve">AC 2.1 Distinguish between organisational conflict and misbehaviour, and between informal and formal conflict. </w:t>
      </w:r>
    </w:p>
    <w:p w14:paraId="286F326E" w14:textId="77777777" w:rsidR="003364DA" w:rsidRDefault="003364DA" w:rsidP="00AE25AF">
      <w:pPr>
        <w:spacing w:after="0"/>
        <w:ind w:left="-1134" w:right="-1180"/>
        <w:rPr>
          <w:rFonts w:cstheme="minorHAnsi"/>
          <w:b/>
          <w:bCs/>
          <w:color w:val="000000" w:themeColor="text1"/>
          <w:sz w:val="24"/>
          <w:szCs w:val="24"/>
        </w:rPr>
      </w:pPr>
    </w:p>
    <w:p w14:paraId="0F22323C" w14:textId="02428389" w:rsidR="003364DA" w:rsidRPr="00BA2033" w:rsidRDefault="00EB2811" w:rsidP="003364DA">
      <w:pPr>
        <w:pStyle w:val="ListParagraph"/>
        <w:ind w:left="-1134" w:right="-1180"/>
        <w:rPr>
          <w:rFonts w:cstheme="minorHAnsi"/>
          <w:color w:val="000000" w:themeColor="text1"/>
          <w:sz w:val="24"/>
          <w:szCs w:val="24"/>
        </w:rPr>
      </w:pPr>
      <w:r w:rsidRPr="00BA2033">
        <w:rPr>
          <w:rFonts w:cstheme="minorHAnsi"/>
          <w:color w:val="000000" w:themeColor="text1"/>
          <w:sz w:val="24"/>
          <w:szCs w:val="24"/>
        </w:rPr>
        <w:t>“</w:t>
      </w:r>
      <w:r w:rsidR="003364DA" w:rsidRPr="00BA2033">
        <w:rPr>
          <w:rFonts w:cstheme="minorHAnsi"/>
          <w:color w:val="000000" w:themeColor="text1"/>
          <w:sz w:val="24"/>
          <w:szCs w:val="24"/>
        </w:rPr>
        <w:t xml:space="preserve">Conflict is a process which begins when one party perceives that another party has frustrated, or is about to frustrate, some concerns of </w:t>
      </w:r>
      <w:r w:rsidR="00BA2033" w:rsidRPr="00BA2033">
        <w:rPr>
          <w:rFonts w:cstheme="minorHAnsi"/>
          <w:color w:val="000000" w:themeColor="text1"/>
          <w:sz w:val="24"/>
          <w:szCs w:val="24"/>
        </w:rPr>
        <w:t>this.</w:t>
      </w:r>
      <w:r w:rsidR="00BA2033">
        <w:rPr>
          <w:rFonts w:cstheme="minorHAnsi"/>
          <w:color w:val="000000" w:themeColor="text1"/>
          <w:sz w:val="24"/>
          <w:szCs w:val="24"/>
        </w:rPr>
        <w:t xml:space="preserve">” </w:t>
      </w:r>
      <w:r w:rsidRPr="00BA2033">
        <w:rPr>
          <w:rFonts w:cstheme="minorHAnsi"/>
          <w:color w:val="000000" w:themeColor="text1"/>
          <w:sz w:val="24"/>
          <w:szCs w:val="24"/>
        </w:rPr>
        <w:t>(</w:t>
      </w:r>
      <w:r w:rsidR="003364DA" w:rsidRPr="00BA2033">
        <w:rPr>
          <w:rFonts w:cstheme="minorHAnsi"/>
          <w:color w:val="000000" w:themeColor="text1"/>
          <w:sz w:val="24"/>
          <w:szCs w:val="24"/>
        </w:rPr>
        <w:t>Thom</w:t>
      </w:r>
      <w:r w:rsidRPr="00BA2033">
        <w:rPr>
          <w:rFonts w:cstheme="minorHAnsi"/>
          <w:color w:val="000000" w:themeColor="text1"/>
          <w:sz w:val="24"/>
          <w:szCs w:val="24"/>
        </w:rPr>
        <w:t>a</w:t>
      </w:r>
      <w:r w:rsidR="003364DA" w:rsidRPr="00BA2033">
        <w:rPr>
          <w:rFonts w:cstheme="minorHAnsi"/>
          <w:color w:val="000000" w:themeColor="text1"/>
          <w:sz w:val="24"/>
          <w:szCs w:val="24"/>
        </w:rPr>
        <w:t>s 1976</w:t>
      </w:r>
      <w:r w:rsidR="00BA2033" w:rsidRPr="00BA2033">
        <w:rPr>
          <w:rFonts w:cstheme="minorHAnsi"/>
          <w:color w:val="000000" w:themeColor="text1"/>
          <w:sz w:val="24"/>
          <w:szCs w:val="24"/>
        </w:rPr>
        <w:t xml:space="preserve"> – quote</w:t>
      </w:r>
      <w:r w:rsidR="00BA2033">
        <w:rPr>
          <w:rFonts w:cstheme="minorHAnsi"/>
          <w:color w:val="000000" w:themeColor="text1"/>
          <w:sz w:val="24"/>
          <w:szCs w:val="24"/>
        </w:rPr>
        <w:t>d</w:t>
      </w:r>
      <w:r w:rsidR="00BA2033" w:rsidRPr="00BA2033">
        <w:rPr>
          <w:rFonts w:cstheme="minorHAnsi"/>
          <w:color w:val="000000" w:themeColor="text1"/>
          <w:sz w:val="24"/>
          <w:szCs w:val="24"/>
        </w:rPr>
        <w:t xml:space="preserve"> by David Buchanan and Andrzej Huczynski 2000</w:t>
      </w:r>
      <w:r w:rsidRPr="00BA2033">
        <w:rPr>
          <w:rFonts w:cstheme="minorHAnsi"/>
          <w:color w:val="000000" w:themeColor="text1"/>
          <w:sz w:val="24"/>
          <w:szCs w:val="24"/>
        </w:rPr>
        <w:t>)</w:t>
      </w:r>
    </w:p>
    <w:p w14:paraId="406717BE" w14:textId="77777777" w:rsidR="0086654C" w:rsidRPr="00BA2033" w:rsidRDefault="0086654C" w:rsidP="003364DA">
      <w:pPr>
        <w:pStyle w:val="ListParagraph"/>
        <w:ind w:left="-1134" w:right="-1180"/>
        <w:rPr>
          <w:rFonts w:cstheme="minorHAnsi"/>
          <w:color w:val="000000" w:themeColor="text1"/>
          <w:sz w:val="24"/>
          <w:szCs w:val="24"/>
        </w:rPr>
      </w:pPr>
    </w:p>
    <w:p w14:paraId="3616994A" w14:textId="2C8791AC" w:rsidR="000767C1" w:rsidRDefault="000767C1" w:rsidP="003364DA">
      <w:pPr>
        <w:pStyle w:val="ListParagraph"/>
        <w:ind w:left="-1134" w:right="-1180"/>
        <w:rPr>
          <w:rFonts w:cstheme="minorHAnsi"/>
          <w:color w:val="000000" w:themeColor="text1"/>
          <w:sz w:val="24"/>
          <w:szCs w:val="24"/>
        </w:rPr>
      </w:pPr>
      <w:r>
        <w:rPr>
          <w:rFonts w:cstheme="minorHAnsi"/>
          <w:color w:val="000000" w:themeColor="text1"/>
          <w:sz w:val="24"/>
          <w:szCs w:val="24"/>
        </w:rPr>
        <w:t>Organisational conflict is an issue that arises which can be between staff members or senior managers with their team, this is often when there is a misunderstanding or tension which leads to a disagreement. You can have various types of conflict:</w:t>
      </w:r>
    </w:p>
    <w:p w14:paraId="6E11C9D3" w14:textId="77777777" w:rsidR="000767C1" w:rsidRDefault="000767C1" w:rsidP="003364DA">
      <w:pPr>
        <w:pStyle w:val="ListParagraph"/>
        <w:ind w:left="-1134" w:right="-1180"/>
        <w:rPr>
          <w:rFonts w:cstheme="minorHAnsi"/>
          <w:color w:val="000000" w:themeColor="text1"/>
          <w:sz w:val="24"/>
          <w:szCs w:val="24"/>
        </w:rPr>
      </w:pPr>
    </w:p>
    <w:p w14:paraId="366AF7DE" w14:textId="77777777" w:rsidR="000767C1" w:rsidRDefault="000767C1" w:rsidP="003364DA">
      <w:pPr>
        <w:pStyle w:val="ListParagraph"/>
        <w:ind w:left="-1134" w:right="-1180"/>
        <w:rPr>
          <w:rFonts w:cstheme="minorHAnsi"/>
          <w:color w:val="000000" w:themeColor="text1"/>
          <w:sz w:val="24"/>
          <w:szCs w:val="24"/>
        </w:rPr>
      </w:pPr>
      <w:r w:rsidRPr="0086345B">
        <w:rPr>
          <w:rFonts w:cstheme="minorHAnsi"/>
          <w:noProof/>
          <w:sz w:val="24"/>
          <w:szCs w:val="24"/>
        </w:rPr>
        <w:drawing>
          <wp:inline distT="0" distB="0" distL="0" distR="0" wp14:anchorId="67EB86C9" wp14:editId="519EC953">
            <wp:extent cx="2828830" cy="1355725"/>
            <wp:effectExtent l="0" t="0" r="0" b="0"/>
            <wp:docPr id="1" name="Picture 1" descr="types-of-confl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of-confli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47375" cy="1364613"/>
                    </a:xfrm>
                    <a:prstGeom prst="rect">
                      <a:avLst/>
                    </a:prstGeom>
                    <a:noFill/>
                    <a:ln>
                      <a:noFill/>
                    </a:ln>
                  </pic:spPr>
                </pic:pic>
              </a:graphicData>
            </a:graphic>
          </wp:inline>
        </w:drawing>
      </w:r>
    </w:p>
    <w:p w14:paraId="1B083EC7" w14:textId="3BBF8733" w:rsidR="000767C1" w:rsidRDefault="000C3CB0" w:rsidP="003364DA">
      <w:pPr>
        <w:pStyle w:val="ListParagraph"/>
        <w:ind w:left="-1134" w:right="-1180"/>
      </w:pPr>
      <w:r>
        <w:rPr>
          <w:rFonts w:cstheme="minorHAnsi"/>
          <w:color w:val="000000" w:themeColor="text1"/>
          <w:sz w:val="24"/>
          <w:szCs w:val="24"/>
        </w:rPr>
        <w:t>Image s</w:t>
      </w:r>
      <w:r w:rsidR="000767C1">
        <w:rPr>
          <w:rFonts w:cstheme="minorHAnsi"/>
          <w:color w:val="000000" w:themeColor="text1"/>
          <w:sz w:val="24"/>
          <w:szCs w:val="24"/>
        </w:rPr>
        <w:t xml:space="preserve">ource: </w:t>
      </w:r>
      <w:hyperlink r:id="rId7" w:history="1">
        <w:r w:rsidR="000767C1">
          <w:rPr>
            <w:rStyle w:val="Hyperlink"/>
          </w:rPr>
          <w:t>What is Organizational Conflict? definition, factors and types - Business Jargons</w:t>
        </w:r>
      </w:hyperlink>
    </w:p>
    <w:p w14:paraId="4E2FC7A4" w14:textId="77777777" w:rsidR="000767C1" w:rsidRDefault="000767C1" w:rsidP="003364DA">
      <w:pPr>
        <w:pStyle w:val="ListParagraph"/>
        <w:ind w:left="-1134" w:right="-1180"/>
        <w:rPr>
          <w:rFonts w:cstheme="minorHAnsi"/>
          <w:color w:val="000000" w:themeColor="text1"/>
          <w:sz w:val="24"/>
          <w:szCs w:val="24"/>
        </w:rPr>
      </w:pPr>
    </w:p>
    <w:p w14:paraId="42D1FC59" w14:textId="77777777" w:rsidR="000767C1" w:rsidRPr="000C3CB0" w:rsidRDefault="000767C1" w:rsidP="000767C1">
      <w:pPr>
        <w:ind w:left="-1134" w:right="-1180"/>
        <w:rPr>
          <w:rFonts w:cstheme="minorHAnsi"/>
          <w:b/>
          <w:bCs/>
          <w:color w:val="00B050"/>
          <w:sz w:val="24"/>
          <w:szCs w:val="24"/>
        </w:rPr>
      </w:pPr>
      <w:r>
        <w:rPr>
          <w:rFonts w:cstheme="minorHAnsi"/>
          <w:color w:val="000000" w:themeColor="text1"/>
          <w:sz w:val="24"/>
          <w:szCs w:val="24"/>
        </w:rPr>
        <w:t xml:space="preserve">Whereas organisation misbehaviour is when a staff member is doing something at work which they should not do. </w:t>
      </w:r>
      <w:r w:rsidRPr="000C3CB0">
        <w:rPr>
          <w:rFonts w:cstheme="minorHAnsi"/>
          <w:b/>
          <w:bCs/>
          <w:sz w:val="24"/>
          <w:szCs w:val="24"/>
        </w:rPr>
        <w:t>(Stephen Ackroyd and Paul Thomas 1999)</w:t>
      </w:r>
    </w:p>
    <w:p w14:paraId="2DEDE444" w14:textId="15CB580C" w:rsidR="003364DA" w:rsidRPr="00BA2033" w:rsidRDefault="00BA2033" w:rsidP="003364DA">
      <w:pPr>
        <w:pStyle w:val="ListParagraph"/>
        <w:ind w:left="-1134" w:right="-1180"/>
        <w:rPr>
          <w:rFonts w:cstheme="minorHAnsi"/>
          <w:color w:val="000000" w:themeColor="text1"/>
          <w:sz w:val="24"/>
          <w:szCs w:val="24"/>
        </w:rPr>
      </w:pPr>
      <w:r w:rsidRPr="00BA2033">
        <w:rPr>
          <w:rFonts w:cstheme="minorHAnsi"/>
          <w:color w:val="000000" w:themeColor="text1"/>
          <w:sz w:val="24"/>
          <w:szCs w:val="24"/>
        </w:rPr>
        <w:t xml:space="preserve">Informal conflict can be an argument between two individuals which is seen as a minor disagreement or clash. </w:t>
      </w:r>
      <w:r>
        <w:rPr>
          <w:rFonts w:cstheme="minorHAnsi"/>
          <w:color w:val="000000" w:themeColor="text1"/>
          <w:sz w:val="24"/>
          <w:szCs w:val="24"/>
        </w:rPr>
        <w:t xml:space="preserve">There may more easily be resolved by speaking to each party on what the issue is and resolving it by medicating between </w:t>
      </w:r>
      <w:r w:rsidR="000767C1">
        <w:rPr>
          <w:rFonts w:cstheme="minorHAnsi"/>
          <w:color w:val="000000" w:themeColor="text1"/>
          <w:sz w:val="24"/>
          <w:szCs w:val="24"/>
        </w:rPr>
        <w:t>both</w:t>
      </w:r>
      <w:r>
        <w:rPr>
          <w:rFonts w:cstheme="minorHAnsi"/>
          <w:color w:val="000000" w:themeColor="text1"/>
          <w:sz w:val="24"/>
          <w:szCs w:val="24"/>
        </w:rPr>
        <w:t xml:space="preserve"> during a meeting. </w:t>
      </w:r>
      <w:r w:rsidRPr="00BA2033">
        <w:rPr>
          <w:rFonts w:cstheme="minorHAnsi"/>
          <w:color w:val="000000" w:themeColor="text1"/>
          <w:sz w:val="24"/>
          <w:szCs w:val="24"/>
        </w:rPr>
        <w:t>Whereas formal conflict can be an individual bringing a complaint against a</w:t>
      </w:r>
      <w:r>
        <w:rPr>
          <w:rFonts w:cstheme="minorHAnsi"/>
          <w:color w:val="000000" w:themeColor="text1"/>
          <w:sz w:val="24"/>
          <w:szCs w:val="24"/>
        </w:rPr>
        <w:t>n</w:t>
      </w:r>
      <w:r w:rsidRPr="00BA2033">
        <w:rPr>
          <w:rFonts w:cstheme="minorHAnsi"/>
          <w:color w:val="000000" w:themeColor="text1"/>
          <w:sz w:val="24"/>
          <w:szCs w:val="24"/>
        </w:rPr>
        <w:t xml:space="preserve"> organisation</w:t>
      </w:r>
      <w:r>
        <w:rPr>
          <w:rFonts w:cstheme="minorHAnsi"/>
          <w:color w:val="000000" w:themeColor="text1"/>
          <w:sz w:val="24"/>
          <w:szCs w:val="24"/>
        </w:rPr>
        <w:t xml:space="preserve"> for example an employment tribunal case. This can be more time consuming and expensive to resolve as well as be more damaging for a company’s brand image. </w:t>
      </w:r>
      <w:r w:rsidR="000767C1">
        <w:rPr>
          <w:rFonts w:cstheme="minorHAnsi"/>
          <w:color w:val="000000" w:themeColor="text1"/>
          <w:sz w:val="24"/>
          <w:szCs w:val="24"/>
        </w:rPr>
        <w:t xml:space="preserve">Therefore, we must put steps in place to avoid this type of conflict at Go Quest. </w:t>
      </w:r>
    </w:p>
    <w:p w14:paraId="738BDD21" w14:textId="77777777" w:rsidR="00AE25AF" w:rsidRPr="0086345B" w:rsidRDefault="00AE25AF" w:rsidP="00AE25AF">
      <w:pPr>
        <w:spacing w:after="0"/>
        <w:ind w:left="-1134" w:right="-1180"/>
        <w:rPr>
          <w:rFonts w:cstheme="minorHAnsi"/>
          <w:color w:val="000000" w:themeColor="text1"/>
          <w:sz w:val="24"/>
          <w:szCs w:val="24"/>
        </w:rPr>
      </w:pPr>
      <w:r w:rsidRPr="0086345B">
        <w:rPr>
          <w:rFonts w:cstheme="minorHAnsi"/>
          <w:b/>
          <w:bCs/>
          <w:color w:val="000000" w:themeColor="text1"/>
          <w:sz w:val="24"/>
          <w:szCs w:val="24"/>
        </w:rPr>
        <w:lastRenderedPageBreak/>
        <w:t>AC 2.2 Distinguish between official and unofficial employee action.</w:t>
      </w:r>
      <w:r w:rsidRPr="0086345B">
        <w:rPr>
          <w:rFonts w:cstheme="minorHAnsi"/>
          <w:color w:val="000000" w:themeColor="text1"/>
          <w:sz w:val="24"/>
          <w:szCs w:val="24"/>
        </w:rPr>
        <w:t xml:space="preserve"> </w:t>
      </w:r>
    </w:p>
    <w:p w14:paraId="3903BA7E" w14:textId="77777777" w:rsidR="000B1D03" w:rsidRDefault="000B1D03" w:rsidP="003364DA">
      <w:pPr>
        <w:ind w:left="-1134" w:right="-1180"/>
        <w:rPr>
          <w:rFonts w:cstheme="minorHAnsi"/>
          <w:sz w:val="24"/>
          <w:szCs w:val="24"/>
        </w:rPr>
      </w:pPr>
    </w:p>
    <w:p w14:paraId="47440E86" w14:textId="289A0D7A" w:rsidR="000C3CB0" w:rsidRDefault="000C3CB0" w:rsidP="003364DA">
      <w:pPr>
        <w:ind w:left="-1134" w:right="-1180"/>
        <w:rPr>
          <w:rFonts w:cstheme="minorHAnsi"/>
          <w:sz w:val="24"/>
          <w:szCs w:val="24"/>
        </w:rPr>
      </w:pPr>
      <w:r>
        <w:rPr>
          <w:rFonts w:cstheme="minorHAnsi"/>
          <w:sz w:val="24"/>
          <w:szCs w:val="24"/>
        </w:rPr>
        <w:t>When employees feel they are unable to resolve an issue at work via negotiation they may look at different types of action to take.</w:t>
      </w:r>
    </w:p>
    <w:p w14:paraId="670FD235" w14:textId="674AF2FE" w:rsidR="001F35D3" w:rsidRPr="00A82993" w:rsidRDefault="000C3CB0" w:rsidP="001F35D3">
      <w:pPr>
        <w:ind w:left="-1134" w:right="-1180"/>
        <w:rPr>
          <w:rFonts w:cstheme="minorHAnsi"/>
          <w:sz w:val="24"/>
          <w:szCs w:val="24"/>
        </w:rPr>
      </w:pPr>
      <w:r>
        <w:rPr>
          <w:rFonts w:cstheme="minorHAnsi"/>
          <w:sz w:val="24"/>
          <w:szCs w:val="24"/>
        </w:rPr>
        <w:t>They may choose to take official action in the form of Industrial action with the support of a trade union</w:t>
      </w:r>
      <w:r w:rsidR="001F35D3">
        <w:rPr>
          <w:rFonts w:cstheme="minorHAnsi"/>
          <w:sz w:val="24"/>
          <w:szCs w:val="24"/>
        </w:rPr>
        <w:t xml:space="preserve"> and go on strike, which is when a group of employees decline to do work for an employer. </w:t>
      </w:r>
      <w:r w:rsidR="005D01D7">
        <w:rPr>
          <w:rFonts w:cstheme="minorHAnsi"/>
          <w:sz w:val="24"/>
          <w:szCs w:val="24"/>
        </w:rPr>
        <w:t xml:space="preserve">Although according </w:t>
      </w:r>
      <w:r w:rsidR="005D01D7" w:rsidRPr="005D01D7">
        <w:rPr>
          <w:rFonts w:cstheme="minorHAnsi"/>
          <w:sz w:val="24"/>
          <w:szCs w:val="24"/>
        </w:rPr>
        <w:t xml:space="preserve">to </w:t>
      </w:r>
      <w:r w:rsidR="005D01D7" w:rsidRPr="005D01D7">
        <w:rPr>
          <w:rFonts w:cstheme="minorHAnsi"/>
          <w:b/>
          <w:bCs/>
          <w:sz w:val="24"/>
          <w:szCs w:val="24"/>
        </w:rPr>
        <w:t>(ACAS 2023): “</w:t>
      </w:r>
      <w:r w:rsidR="005D01D7" w:rsidRPr="005D01D7">
        <w:rPr>
          <w:rFonts w:cstheme="minorHAnsi"/>
          <w:color w:val="000000"/>
          <w:sz w:val="24"/>
          <w:szCs w:val="24"/>
        </w:rPr>
        <w:t>A strike is unofficial if a trade union does not follow the rules, or employees take action that's not authorised by a union”</w:t>
      </w:r>
      <w:r w:rsidR="005D01D7">
        <w:rPr>
          <w:rFonts w:cstheme="minorHAnsi"/>
          <w:color w:val="000000"/>
          <w:sz w:val="24"/>
          <w:szCs w:val="24"/>
        </w:rPr>
        <w:t xml:space="preserve">. </w:t>
      </w:r>
      <w:r w:rsidR="001F35D3">
        <w:rPr>
          <w:rFonts w:cstheme="minorHAnsi"/>
          <w:sz w:val="24"/>
          <w:szCs w:val="24"/>
        </w:rPr>
        <w:t xml:space="preserve">This type of action would me the employee is </w:t>
      </w:r>
      <w:r w:rsidR="000B1D03">
        <w:rPr>
          <w:rFonts w:cstheme="minorHAnsi"/>
          <w:sz w:val="24"/>
          <w:szCs w:val="24"/>
        </w:rPr>
        <w:t>unpaid,</w:t>
      </w:r>
      <w:r w:rsidR="001F35D3">
        <w:rPr>
          <w:rFonts w:cstheme="minorHAnsi"/>
          <w:sz w:val="24"/>
          <w:szCs w:val="24"/>
        </w:rPr>
        <w:t xml:space="preserve"> but they are still covered by law and can not be dismissed for taking this action as long as it is via the union and has been organised. We at Go Quest would have to accept this type of action as we accept union membership. </w:t>
      </w:r>
    </w:p>
    <w:p w14:paraId="77AE0E62" w14:textId="4B78ADEB" w:rsidR="000C3CB0" w:rsidRDefault="001F35D3" w:rsidP="001F35D3">
      <w:pPr>
        <w:ind w:left="-1134" w:right="-1180"/>
        <w:rPr>
          <w:rFonts w:cstheme="minorHAnsi"/>
          <w:sz w:val="24"/>
          <w:szCs w:val="24"/>
        </w:rPr>
      </w:pPr>
      <w:r>
        <w:rPr>
          <w:rFonts w:cstheme="minorHAnsi"/>
          <w:sz w:val="24"/>
          <w:szCs w:val="24"/>
        </w:rPr>
        <w:t xml:space="preserve">Whereas others may choose a more unofficial action such as: </w:t>
      </w:r>
      <w:r w:rsidR="000C3CB0">
        <w:rPr>
          <w:rFonts w:cstheme="minorHAnsi"/>
          <w:sz w:val="24"/>
          <w:szCs w:val="24"/>
        </w:rPr>
        <w:t>“Quiet quitting”</w:t>
      </w:r>
      <w:r>
        <w:rPr>
          <w:rFonts w:cstheme="minorHAnsi"/>
          <w:sz w:val="24"/>
          <w:szCs w:val="24"/>
        </w:rPr>
        <w:t xml:space="preserve">, where </w:t>
      </w:r>
      <w:r w:rsidR="000C3CB0">
        <w:rPr>
          <w:rFonts w:cstheme="minorHAnsi"/>
          <w:sz w:val="24"/>
          <w:szCs w:val="24"/>
        </w:rPr>
        <w:t>they take action by doing the bare minimum in the rule but following the rules at the same time, this could also involve slowing done the pace in which they work, they could stop doing any overtime work.</w:t>
      </w:r>
      <w:r>
        <w:rPr>
          <w:rFonts w:cstheme="minorHAnsi"/>
          <w:sz w:val="24"/>
          <w:szCs w:val="24"/>
        </w:rPr>
        <w:t xml:space="preserve"> With the increase in homeworking this is harder to monitor as we are unable to see when employees are at their desks working. </w:t>
      </w:r>
    </w:p>
    <w:p w14:paraId="661E5CDF" w14:textId="08891E4F" w:rsidR="000C3CB0" w:rsidRDefault="001F35D3" w:rsidP="003364DA">
      <w:pPr>
        <w:ind w:left="-1134" w:right="-1180"/>
        <w:rPr>
          <w:rFonts w:cstheme="minorHAnsi"/>
          <w:sz w:val="24"/>
          <w:szCs w:val="24"/>
        </w:rPr>
      </w:pPr>
      <w:r>
        <w:rPr>
          <w:rFonts w:cstheme="minorHAnsi"/>
          <w:sz w:val="24"/>
          <w:szCs w:val="24"/>
        </w:rPr>
        <w:t xml:space="preserve">Another official action that is on the rise at the moment is “loud quitting” where employees show their dissatisfaction with their job/company and leave but in a more dramatic way which is published on social media and alerting all other colleagues before doing so. </w:t>
      </w:r>
    </w:p>
    <w:p w14:paraId="07521F02" w14:textId="59685462" w:rsidR="003364DA" w:rsidRPr="0086345B" w:rsidRDefault="003364DA" w:rsidP="00A82993">
      <w:pPr>
        <w:ind w:right="-1180"/>
        <w:rPr>
          <w:rFonts w:cstheme="minorHAnsi"/>
          <w:sz w:val="24"/>
          <w:szCs w:val="24"/>
        </w:rPr>
      </w:pPr>
    </w:p>
    <w:p w14:paraId="27409483" w14:textId="77777777" w:rsidR="00AE25AF" w:rsidRPr="0086345B" w:rsidRDefault="00AE25AF" w:rsidP="00AE25AF">
      <w:pPr>
        <w:spacing w:after="0"/>
        <w:ind w:left="-1134" w:right="-1180"/>
        <w:rPr>
          <w:rFonts w:cstheme="minorHAnsi"/>
          <w:b/>
          <w:bCs/>
          <w:color w:val="000000" w:themeColor="text1"/>
          <w:sz w:val="24"/>
          <w:szCs w:val="24"/>
        </w:rPr>
      </w:pPr>
      <w:r w:rsidRPr="0086345B">
        <w:rPr>
          <w:rFonts w:cstheme="minorHAnsi"/>
          <w:b/>
          <w:bCs/>
          <w:color w:val="000000" w:themeColor="text1"/>
          <w:sz w:val="24"/>
          <w:szCs w:val="24"/>
        </w:rPr>
        <w:t xml:space="preserve">AC 2.3 Assess emerging trends in the types of conflict and industrial sanctions. </w:t>
      </w:r>
    </w:p>
    <w:p w14:paraId="1375FA5F" w14:textId="77777777" w:rsidR="00FD65A5" w:rsidRDefault="00FD65A5" w:rsidP="00AE25AF">
      <w:pPr>
        <w:ind w:left="-1134" w:right="-1180"/>
        <w:rPr>
          <w:rStyle w:val="Hyperlink"/>
          <w:rFonts w:cstheme="minorHAnsi"/>
          <w:sz w:val="24"/>
          <w:szCs w:val="24"/>
        </w:rPr>
      </w:pPr>
    </w:p>
    <w:p w14:paraId="514FFF39" w14:textId="77777777" w:rsidR="00002F76" w:rsidRDefault="00FD65A5" w:rsidP="00002F76">
      <w:pPr>
        <w:ind w:left="-1134" w:right="-1180"/>
        <w:rPr>
          <w:rFonts w:cstheme="minorHAnsi"/>
          <w:sz w:val="24"/>
          <w:szCs w:val="24"/>
        </w:rPr>
      </w:pPr>
      <w:r w:rsidRPr="0086345B">
        <w:rPr>
          <w:rFonts w:cstheme="minorHAnsi"/>
          <w:noProof/>
          <w:sz w:val="24"/>
          <w:szCs w:val="24"/>
        </w:rPr>
        <w:drawing>
          <wp:inline distT="0" distB="0" distL="0" distR="0" wp14:anchorId="5AB35A8A" wp14:editId="71FFCCA4">
            <wp:extent cx="5143500" cy="3835400"/>
            <wp:effectExtent l="0" t="0" r="0" b="0"/>
            <wp:docPr id="2" name="Picture 2" descr="No alt text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 alt text provided for this image"/>
                    <pic:cNvPicPr>
                      <a:picLocks noChangeAspect="1" noChangeArrowheads="1"/>
                    </pic:cNvPicPr>
                  </pic:nvPicPr>
                  <pic:blipFill rotWithShape="1">
                    <a:blip r:embed="rId8">
                      <a:extLst>
                        <a:ext uri="{28A0092B-C50C-407E-A947-70E740481C1C}">
                          <a14:useLocalDpi xmlns:a14="http://schemas.microsoft.com/office/drawing/2010/main" val="0"/>
                        </a:ext>
                      </a:extLst>
                    </a:blip>
                    <a:srcRect t="34632"/>
                    <a:stretch/>
                  </pic:blipFill>
                  <pic:spPr bwMode="auto">
                    <a:xfrm>
                      <a:off x="0" y="0"/>
                      <a:ext cx="5143500" cy="3835400"/>
                    </a:xfrm>
                    <a:prstGeom prst="rect">
                      <a:avLst/>
                    </a:prstGeom>
                    <a:noFill/>
                    <a:ln>
                      <a:noFill/>
                    </a:ln>
                    <a:extLst>
                      <a:ext uri="{53640926-AAD7-44D8-BBD7-CCE9431645EC}">
                        <a14:shadowObscured xmlns:a14="http://schemas.microsoft.com/office/drawing/2010/main"/>
                      </a:ext>
                    </a:extLst>
                  </pic:spPr>
                </pic:pic>
              </a:graphicData>
            </a:graphic>
          </wp:inline>
        </w:drawing>
      </w:r>
    </w:p>
    <w:p w14:paraId="26EBF049" w14:textId="4A443F5F" w:rsidR="005D0C94" w:rsidRPr="00002F76" w:rsidRDefault="00C343E8" w:rsidP="00002F76">
      <w:pPr>
        <w:ind w:left="-1134" w:right="-1180"/>
        <w:rPr>
          <w:rFonts w:cstheme="minorHAnsi"/>
          <w:color w:val="000000" w:themeColor="text1"/>
          <w:sz w:val="24"/>
          <w:szCs w:val="24"/>
        </w:rPr>
      </w:pPr>
      <w:r w:rsidRPr="00002F76">
        <w:rPr>
          <w:rFonts w:cstheme="minorHAnsi"/>
          <w:color w:val="000000" w:themeColor="text1"/>
          <w:sz w:val="24"/>
          <w:szCs w:val="24"/>
        </w:rPr>
        <w:lastRenderedPageBreak/>
        <w:t xml:space="preserve">The above image is taken from a </w:t>
      </w:r>
      <w:r w:rsidR="00880603" w:rsidRPr="00002F76">
        <w:rPr>
          <w:rFonts w:cstheme="minorHAnsi"/>
          <w:color w:val="000000" w:themeColor="text1"/>
          <w:sz w:val="24"/>
          <w:szCs w:val="24"/>
        </w:rPr>
        <w:t>survey (</w:t>
      </w:r>
      <w:r w:rsidR="00002F76" w:rsidRPr="00880603">
        <w:rPr>
          <w:rFonts w:cstheme="minorHAnsi"/>
          <w:b/>
          <w:bCs/>
          <w:color w:val="000000" w:themeColor="text1"/>
          <w:sz w:val="24"/>
          <w:szCs w:val="24"/>
          <w:u w:val="single"/>
          <w:shd w:val="clear" w:color="auto" w:fill="FFFFFF"/>
        </w:rPr>
        <w:t>Penny Tremblay 2021</w:t>
      </w:r>
      <w:r w:rsidR="00002F76" w:rsidRPr="00002F76">
        <w:rPr>
          <w:rFonts w:cstheme="minorHAnsi"/>
          <w:color w:val="000000" w:themeColor="text1"/>
          <w:sz w:val="24"/>
          <w:szCs w:val="24"/>
          <w:u w:val="single"/>
          <w:shd w:val="clear" w:color="auto" w:fill="FFFFFF"/>
        </w:rPr>
        <w:t>)</w:t>
      </w:r>
      <w:r w:rsidR="00002F76">
        <w:rPr>
          <w:rStyle w:val="Hyperlink"/>
          <w:rFonts w:cstheme="minorHAnsi"/>
          <w:color w:val="000000" w:themeColor="text1"/>
          <w:sz w:val="24"/>
          <w:szCs w:val="24"/>
          <w:u w:val="none"/>
        </w:rPr>
        <w:t xml:space="preserve">, </w:t>
      </w:r>
      <w:r w:rsidR="0010498C" w:rsidRPr="00002F76">
        <w:rPr>
          <w:rFonts w:cstheme="minorHAnsi"/>
          <w:color w:val="000000" w:themeColor="text1"/>
          <w:sz w:val="24"/>
          <w:szCs w:val="24"/>
        </w:rPr>
        <w:t xml:space="preserve">where 550 employees were asked about conflicts since Covid-19 and the majority of people said it was the change followed by workload and morale effected by negativity in the workplace. </w:t>
      </w:r>
      <w:r w:rsidR="00D0378A">
        <w:rPr>
          <w:rFonts w:cstheme="minorHAnsi"/>
          <w:color w:val="000000" w:themeColor="text1"/>
          <w:sz w:val="24"/>
          <w:szCs w:val="24"/>
        </w:rPr>
        <w:t>Therefore,</w:t>
      </w:r>
      <w:r w:rsidR="00C30125">
        <w:rPr>
          <w:rFonts w:cstheme="minorHAnsi"/>
          <w:color w:val="000000" w:themeColor="text1"/>
          <w:sz w:val="24"/>
          <w:szCs w:val="24"/>
        </w:rPr>
        <w:t xml:space="preserve"> it shows what are the key factors Go Quest need to consider when working on our plan to reduce conflict in the workplace as the number industrial actions that are taken over the years has increased. </w:t>
      </w:r>
    </w:p>
    <w:p w14:paraId="6106DC3F" w14:textId="56E2EA41" w:rsidR="00C343E8" w:rsidRDefault="004D26CD" w:rsidP="00AE25AF">
      <w:pPr>
        <w:ind w:left="-1134" w:right="-1180"/>
        <w:rPr>
          <w:rFonts w:cstheme="minorHAnsi"/>
          <w:color w:val="000000" w:themeColor="text1"/>
          <w:sz w:val="24"/>
          <w:szCs w:val="24"/>
        </w:rPr>
      </w:pPr>
      <w:r>
        <w:rPr>
          <w:rFonts w:cstheme="minorHAnsi"/>
          <w:color w:val="000000" w:themeColor="text1"/>
          <w:sz w:val="24"/>
          <w:szCs w:val="24"/>
        </w:rPr>
        <w:t xml:space="preserve">We also know that the strike action outside of our business also impacts us greatly, with the increase in Rail and postal strikes in recent years impacting staff travelling to work and our clothing parcels arriving to our customers, we have also seen added costs of using alternative providers. </w:t>
      </w:r>
    </w:p>
    <w:p w14:paraId="2E3F0CFF" w14:textId="77777777" w:rsidR="00880603" w:rsidRPr="00C343E8" w:rsidRDefault="00880603" w:rsidP="00AE25AF">
      <w:pPr>
        <w:ind w:left="-1134" w:right="-1180"/>
        <w:rPr>
          <w:rFonts w:cstheme="minorHAnsi"/>
          <w:color w:val="000000" w:themeColor="text1"/>
          <w:sz w:val="24"/>
          <w:szCs w:val="24"/>
        </w:rPr>
      </w:pPr>
    </w:p>
    <w:p w14:paraId="0CB5B217" w14:textId="5A3E5253" w:rsidR="00AE25AF" w:rsidRPr="0086345B" w:rsidRDefault="00AE25AF" w:rsidP="00AE25AF">
      <w:pPr>
        <w:spacing w:after="0"/>
        <w:ind w:left="-1134" w:right="-1180"/>
        <w:rPr>
          <w:rFonts w:cstheme="minorHAnsi"/>
          <w:color w:val="000000" w:themeColor="text1"/>
          <w:sz w:val="24"/>
          <w:szCs w:val="24"/>
        </w:rPr>
      </w:pPr>
      <w:r w:rsidRPr="0086345B">
        <w:rPr>
          <w:rFonts w:cstheme="minorHAnsi"/>
          <w:b/>
          <w:bCs/>
          <w:color w:val="000000" w:themeColor="text1"/>
          <w:sz w:val="24"/>
          <w:szCs w:val="24"/>
        </w:rPr>
        <w:t>AC 2.4 Distinguish between third-party conciliation, mediation</w:t>
      </w:r>
      <w:r w:rsidR="00D70A36" w:rsidRPr="0086345B">
        <w:rPr>
          <w:rFonts w:cstheme="minorHAnsi"/>
          <w:b/>
          <w:bCs/>
          <w:color w:val="000000" w:themeColor="text1"/>
          <w:sz w:val="24"/>
          <w:szCs w:val="24"/>
        </w:rPr>
        <w:t xml:space="preserve">, </w:t>
      </w:r>
      <w:r w:rsidRPr="0086345B">
        <w:rPr>
          <w:rFonts w:cstheme="minorHAnsi"/>
          <w:b/>
          <w:bCs/>
          <w:color w:val="000000" w:themeColor="text1"/>
          <w:sz w:val="24"/>
          <w:szCs w:val="24"/>
        </w:rPr>
        <w:t>and arbitration.</w:t>
      </w:r>
      <w:r w:rsidRPr="0086345B">
        <w:rPr>
          <w:rFonts w:cstheme="minorHAnsi"/>
          <w:color w:val="000000" w:themeColor="text1"/>
          <w:sz w:val="24"/>
          <w:szCs w:val="24"/>
        </w:rPr>
        <w:t xml:space="preserve"> </w:t>
      </w:r>
    </w:p>
    <w:p w14:paraId="332DDB10" w14:textId="5AEB9603" w:rsidR="00AE25AF" w:rsidRPr="0086345B" w:rsidRDefault="00AE25AF" w:rsidP="00AE25AF">
      <w:pPr>
        <w:spacing w:after="0"/>
        <w:ind w:left="-1134" w:right="-1180"/>
        <w:rPr>
          <w:rFonts w:cstheme="minorHAnsi"/>
          <w:color w:val="FF0000"/>
          <w:sz w:val="24"/>
          <w:szCs w:val="24"/>
        </w:rPr>
      </w:pPr>
    </w:p>
    <w:p w14:paraId="57FB5016" w14:textId="20BA49BC" w:rsidR="001E06EE" w:rsidRPr="001E06EE" w:rsidRDefault="001E06EE" w:rsidP="003A3F1E">
      <w:pPr>
        <w:spacing w:after="0"/>
        <w:ind w:left="-1134" w:right="-1180"/>
        <w:rPr>
          <w:rFonts w:cstheme="minorHAnsi"/>
          <w:color w:val="000000" w:themeColor="text1"/>
          <w:sz w:val="24"/>
          <w:szCs w:val="24"/>
        </w:rPr>
      </w:pPr>
      <w:r w:rsidRPr="001E06EE">
        <w:rPr>
          <w:rFonts w:cstheme="minorHAnsi"/>
          <w:b/>
          <w:bCs/>
          <w:color w:val="000000" w:themeColor="text1"/>
          <w:sz w:val="24"/>
          <w:szCs w:val="24"/>
        </w:rPr>
        <w:t>(</w:t>
      </w:r>
      <w:r w:rsidR="00393722" w:rsidRPr="001E06EE">
        <w:rPr>
          <w:rFonts w:cstheme="minorHAnsi"/>
          <w:b/>
          <w:bCs/>
          <w:color w:val="000000" w:themeColor="text1"/>
          <w:sz w:val="24"/>
          <w:szCs w:val="24"/>
        </w:rPr>
        <w:t>Kathy Daniels</w:t>
      </w:r>
      <w:r w:rsidR="004D26CD" w:rsidRPr="001E06EE">
        <w:rPr>
          <w:rFonts w:cstheme="minorHAnsi"/>
          <w:b/>
          <w:bCs/>
          <w:color w:val="000000" w:themeColor="text1"/>
          <w:sz w:val="24"/>
          <w:szCs w:val="24"/>
        </w:rPr>
        <w:t xml:space="preserve"> 2022</w:t>
      </w:r>
      <w:r w:rsidRPr="001E06EE">
        <w:rPr>
          <w:rFonts w:cstheme="minorHAnsi"/>
          <w:b/>
          <w:bCs/>
          <w:color w:val="000000" w:themeColor="text1"/>
          <w:sz w:val="24"/>
          <w:szCs w:val="24"/>
        </w:rPr>
        <w:t>)</w:t>
      </w:r>
      <w:r w:rsidRPr="001E06EE">
        <w:rPr>
          <w:rFonts w:cstheme="minorHAnsi"/>
          <w:color w:val="000000" w:themeColor="text1"/>
          <w:sz w:val="24"/>
          <w:szCs w:val="24"/>
        </w:rPr>
        <w:t xml:space="preserve"> says that </w:t>
      </w:r>
      <w:r w:rsidR="008E59A1" w:rsidRPr="001E06EE">
        <w:rPr>
          <w:rFonts w:cstheme="minorHAnsi"/>
          <w:color w:val="000000" w:themeColor="text1"/>
          <w:sz w:val="24"/>
          <w:szCs w:val="24"/>
        </w:rPr>
        <w:t>conciliation is</w:t>
      </w:r>
      <w:r w:rsidRPr="001E06EE">
        <w:rPr>
          <w:rFonts w:cstheme="minorHAnsi"/>
          <w:color w:val="000000" w:themeColor="text1"/>
          <w:sz w:val="24"/>
          <w:szCs w:val="24"/>
        </w:rPr>
        <w:t xml:space="preserve"> when you sit in a room with both parties of the dispute and bring them together to come up with a solution to their issues. </w:t>
      </w:r>
      <w:r>
        <w:rPr>
          <w:rFonts w:cstheme="minorHAnsi"/>
          <w:color w:val="000000" w:themeColor="text1"/>
          <w:sz w:val="24"/>
          <w:szCs w:val="24"/>
        </w:rPr>
        <w:t xml:space="preserve">Acas can support in </w:t>
      </w:r>
      <w:r w:rsidR="003B07DE">
        <w:rPr>
          <w:rFonts w:cstheme="minorHAnsi"/>
          <w:color w:val="000000" w:themeColor="text1"/>
          <w:sz w:val="24"/>
          <w:szCs w:val="24"/>
        </w:rPr>
        <w:t>this,</w:t>
      </w:r>
      <w:r>
        <w:rPr>
          <w:rFonts w:cstheme="minorHAnsi"/>
          <w:color w:val="000000" w:themeColor="text1"/>
          <w:sz w:val="24"/>
          <w:szCs w:val="24"/>
        </w:rPr>
        <w:t xml:space="preserve"> and it hopes to resolve the issue before going to an Employment Tribunal. </w:t>
      </w:r>
      <w:r w:rsidRPr="001E06EE">
        <w:rPr>
          <w:rFonts w:cstheme="minorHAnsi"/>
          <w:color w:val="000000" w:themeColor="text1"/>
          <w:sz w:val="24"/>
          <w:szCs w:val="24"/>
        </w:rPr>
        <w:t xml:space="preserve">Whereas Arbitrations is when an independent body like ACAS is involved in the process to look at the situation and evaluate it and find a solution. The solution they find does not have to legally be followed but is strongly suggested and only works if both sides agree. </w:t>
      </w:r>
      <w:r>
        <w:rPr>
          <w:rFonts w:cstheme="minorHAnsi"/>
          <w:color w:val="000000" w:themeColor="text1"/>
          <w:sz w:val="24"/>
          <w:szCs w:val="24"/>
        </w:rPr>
        <w:t xml:space="preserve">Similarity to </w:t>
      </w:r>
      <w:r w:rsidR="003A3F1E">
        <w:rPr>
          <w:rFonts w:cstheme="minorHAnsi"/>
          <w:color w:val="000000" w:themeColor="text1"/>
          <w:sz w:val="24"/>
          <w:szCs w:val="24"/>
        </w:rPr>
        <w:t xml:space="preserve">Arbitration, </w:t>
      </w:r>
      <w:r w:rsidR="003A3F1E" w:rsidRPr="001E06EE">
        <w:rPr>
          <w:rFonts w:cstheme="minorHAnsi"/>
          <w:color w:val="000000" w:themeColor="text1"/>
          <w:sz w:val="24"/>
          <w:szCs w:val="24"/>
        </w:rPr>
        <w:t>Medication</w:t>
      </w:r>
      <w:r w:rsidR="00B70E77" w:rsidRPr="001E06EE">
        <w:rPr>
          <w:rFonts w:cstheme="minorHAnsi"/>
          <w:color w:val="000000" w:themeColor="text1"/>
          <w:sz w:val="24"/>
          <w:szCs w:val="24"/>
        </w:rPr>
        <w:t xml:space="preserve"> </w:t>
      </w:r>
      <w:r w:rsidRPr="001E06EE">
        <w:rPr>
          <w:rFonts w:cstheme="minorHAnsi"/>
          <w:color w:val="000000" w:themeColor="text1"/>
          <w:sz w:val="24"/>
          <w:szCs w:val="24"/>
        </w:rPr>
        <w:t xml:space="preserve">also has Acas supporting the </w:t>
      </w:r>
      <w:r w:rsidR="003B07DE" w:rsidRPr="001E06EE">
        <w:rPr>
          <w:rFonts w:cstheme="minorHAnsi"/>
          <w:color w:val="000000" w:themeColor="text1"/>
          <w:sz w:val="24"/>
          <w:szCs w:val="24"/>
        </w:rPr>
        <w:t>process,</w:t>
      </w:r>
      <w:r w:rsidRPr="001E06EE">
        <w:rPr>
          <w:rFonts w:cstheme="minorHAnsi"/>
          <w:color w:val="000000" w:themeColor="text1"/>
          <w:sz w:val="24"/>
          <w:szCs w:val="24"/>
        </w:rPr>
        <w:t xml:space="preserve"> but the solutions given do not have to be accepted and are more of a </w:t>
      </w:r>
      <w:r w:rsidR="003B07DE" w:rsidRPr="001E06EE">
        <w:rPr>
          <w:rFonts w:cstheme="minorHAnsi"/>
          <w:color w:val="000000" w:themeColor="text1"/>
          <w:sz w:val="24"/>
          <w:szCs w:val="24"/>
        </w:rPr>
        <w:t>suggestion</w:t>
      </w:r>
      <w:r w:rsidRPr="001E06EE">
        <w:rPr>
          <w:rFonts w:cstheme="minorHAnsi"/>
          <w:color w:val="000000" w:themeColor="text1"/>
          <w:sz w:val="24"/>
          <w:szCs w:val="24"/>
        </w:rPr>
        <w:t xml:space="preserve"> which they can choose to accept. </w:t>
      </w:r>
    </w:p>
    <w:p w14:paraId="21DEA604" w14:textId="6F6D3292" w:rsidR="00B70E77" w:rsidRPr="0086345B" w:rsidRDefault="00B70E77" w:rsidP="00B70E77">
      <w:pPr>
        <w:spacing w:after="0"/>
        <w:ind w:left="-1134" w:right="-1180"/>
        <w:rPr>
          <w:rFonts w:cstheme="minorHAnsi"/>
          <w:color w:val="FF0000"/>
          <w:sz w:val="24"/>
          <w:szCs w:val="24"/>
        </w:rPr>
      </w:pPr>
    </w:p>
    <w:p w14:paraId="7B753184" w14:textId="20971316" w:rsidR="00AE25AF" w:rsidRPr="003A3F1E" w:rsidRDefault="003A3F1E" w:rsidP="003A3F1E">
      <w:pPr>
        <w:ind w:left="-1134" w:right="-1180"/>
        <w:rPr>
          <w:rFonts w:cstheme="minorHAnsi"/>
          <w:color w:val="000000" w:themeColor="text1"/>
          <w:sz w:val="24"/>
          <w:szCs w:val="24"/>
        </w:rPr>
      </w:pPr>
      <w:r w:rsidRPr="003A3F1E">
        <w:rPr>
          <w:rFonts w:cstheme="minorHAnsi"/>
          <w:b/>
          <w:bCs/>
          <w:color w:val="000000" w:themeColor="text1"/>
          <w:sz w:val="24"/>
          <w:szCs w:val="24"/>
        </w:rPr>
        <w:t>(</w:t>
      </w:r>
      <w:r w:rsidR="002D24E1" w:rsidRPr="003A3F1E">
        <w:rPr>
          <w:rFonts w:cstheme="minorHAnsi"/>
          <w:b/>
          <w:bCs/>
          <w:color w:val="000000" w:themeColor="text1"/>
          <w:sz w:val="24"/>
          <w:szCs w:val="24"/>
        </w:rPr>
        <w:t xml:space="preserve">A. Huczynski and David A </w:t>
      </w:r>
      <w:r w:rsidR="003B07DE" w:rsidRPr="003A3F1E">
        <w:rPr>
          <w:rFonts w:cstheme="minorHAnsi"/>
          <w:b/>
          <w:bCs/>
          <w:color w:val="000000" w:themeColor="text1"/>
          <w:sz w:val="24"/>
          <w:szCs w:val="24"/>
        </w:rPr>
        <w:t>Buchanan 2009</w:t>
      </w:r>
      <w:r w:rsidRPr="003A3F1E">
        <w:rPr>
          <w:rFonts w:cstheme="minorHAnsi"/>
          <w:b/>
          <w:bCs/>
          <w:color w:val="000000" w:themeColor="text1"/>
          <w:sz w:val="24"/>
          <w:szCs w:val="24"/>
        </w:rPr>
        <w:t>)</w:t>
      </w:r>
      <w:r w:rsidRPr="003A3F1E">
        <w:rPr>
          <w:rFonts w:cstheme="minorHAnsi"/>
          <w:color w:val="000000" w:themeColor="text1"/>
          <w:sz w:val="24"/>
          <w:szCs w:val="24"/>
        </w:rPr>
        <w:t xml:space="preserve"> have said that mediation needs to have a 3</w:t>
      </w:r>
      <w:r w:rsidRPr="003A3F1E">
        <w:rPr>
          <w:rFonts w:cstheme="minorHAnsi"/>
          <w:color w:val="000000" w:themeColor="text1"/>
          <w:sz w:val="24"/>
          <w:szCs w:val="24"/>
          <w:vertAlign w:val="superscript"/>
        </w:rPr>
        <w:t>rd</w:t>
      </w:r>
      <w:r w:rsidRPr="003A3F1E">
        <w:rPr>
          <w:rFonts w:cstheme="minorHAnsi"/>
          <w:color w:val="000000" w:themeColor="text1"/>
          <w:sz w:val="24"/>
          <w:szCs w:val="24"/>
        </w:rPr>
        <w:t xml:space="preserve"> party present to help with the discussion who is neural and can use “reason, persuasion and the presentation of alternatives” to help achieve a negotiation. </w:t>
      </w:r>
      <w:r w:rsidR="003B07DE">
        <w:rPr>
          <w:rFonts w:cstheme="minorHAnsi"/>
          <w:color w:val="000000" w:themeColor="text1"/>
          <w:sz w:val="24"/>
          <w:szCs w:val="24"/>
        </w:rPr>
        <w:t>Whereas</w:t>
      </w:r>
      <w:r>
        <w:rPr>
          <w:rFonts w:cstheme="minorHAnsi"/>
          <w:color w:val="000000" w:themeColor="text1"/>
          <w:sz w:val="24"/>
          <w:szCs w:val="24"/>
        </w:rPr>
        <w:t xml:space="preserve"> Arbitration has solutions to conflicts with the </w:t>
      </w:r>
      <w:r w:rsidRPr="003A3F1E">
        <w:rPr>
          <w:rFonts w:cstheme="minorHAnsi"/>
          <w:color w:val="000000" w:themeColor="text1"/>
          <w:sz w:val="24"/>
          <w:szCs w:val="24"/>
        </w:rPr>
        <w:t>“authority to impose an agreement that is binding on the parties in conflict”</w:t>
      </w:r>
    </w:p>
    <w:p w14:paraId="167A8A79" w14:textId="77777777" w:rsidR="002D24E1" w:rsidRPr="0086345B" w:rsidRDefault="002D24E1" w:rsidP="00AE25AF">
      <w:pPr>
        <w:ind w:left="-1134" w:right="-1180"/>
        <w:rPr>
          <w:rFonts w:cstheme="minorHAnsi"/>
          <w:b/>
          <w:bCs/>
          <w:color w:val="FF0000"/>
          <w:sz w:val="24"/>
          <w:szCs w:val="24"/>
        </w:rPr>
      </w:pPr>
    </w:p>
    <w:p w14:paraId="4DD0B75B" w14:textId="77777777" w:rsidR="00AE25AF" w:rsidRPr="0086345B" w:rsidRDefault="00AE25AF" w:rsidP="00AE25AF">
      <w:pPr>
        <w:spacing w:after="0"/>
        <w:ind w:left="-1134" w:right="-1180"/>
        <w:rPr>
          <w:rFonts w:cstheme="minorHAnsi"/>
          <w:color w:val="000000" w:themeColor="text1"/>
          <w:sz w:val="24"/>
          <w:szCs w:val="24"/>
        </w:rPr>
      </w:pPr>
      <w:r w:rsidRPr="0086345B">
        <w:rPr>
          <w:rFonts w:cstheme="minorHAnsi"/>
          <w:b/>
          <w:bCs/>
          <w:color w:val="000000" w:themeColor="text1"/>
          <w:sz w:val="24"/>
          <w:szCs w:val="24"/>
        </w:rPr>
        <w:t>AC 3.1 Explain the principles of legislation relating to unfair dismissal in respect of capability and misconduct issues.</w:t>
      </w:r>
      <w:r w:rsidRPr="0086345B">
        <w:rPr>
          <w:rFonts w:cstheme="minorHAnsi"/>
          <w:color w:val="000000" w:themeColor="text1"/>
          <w:sz w:val="24"/>
          <w:szCs w:val="24"/>
        </w:rPr>
        <w:t xml:space="preserve"> </w:t>
      </w:r>
    </w:p>
    <w:p w14:paraId="5E1AB0C3" w14:textId="77777777" w:rsidR="00CE5386" w:rsidRDefault="00CE5386" w:rsidP="00D20116">
      <w:pPr>
        <w:spacing w:after="0"/>
        <w:ind w:left="-1134" w:right="-1180"/>
        <w:rPr>
          <w:rFonts w:cstheme="minorHAnsi"/>
          <w:color w:val="FF0000"/>
          <w:sz w:val="24"/>
          <w:szCs w:val="24"/>
        </w:rPr>
      </w:pPr>
    </w:p>
    <w:p w14:paraId="7AF23790" w14:textId="37D3EB46" w:rsidR="00CE5386" w:rsidRPr="00CE5386" w:rsidRDefault="00CE5386" w:rsidP="00D20116">
      <w:pPr>
        <w:spacing w:after="0"/>
        <w:ind w:left="-1134" w:right="-1180"/>
        <w:rPr>
          <w:rFonts w:ascii="Calibri" w:hAnsi="Calibri" w:cs="Calibri"/>
          <w:color w:val="000000" w:themeColor="text1"/>
          <w:sz w:val="24"/>
          <w:szCs w:val="24"/>
          <w:shd w:val="clear" w:color="auto" w:fill="FFFFFF"/>
        </w:rPr>
      </w:pPr>
      <w:r w:rsidRPr="00CE5386">
        <w:rPr>
          <w:rFonts w:ascii="Calibri" w:hAnsi="Calibri" w:cs="Calibri"/>
          <w:color w:val="000000" w:themeColor="text1"/>
          <w:sz w:val="24"/>
          <w:szCs w:val="24"/>
        </w:rPr>
        <w:t xml:space="preserve">It is important to look at the well know case of: </w:t>
      </w:r>
      <w:r w:rsidRPr="00CE5386">
        <w:rPr>
          <w:rFonts w:ascii="Calibri" w:hAnsi="Calibri" w:cs="Calibri"/>
          <w:color w:val="000000" w:themeColor="text1"/>
          <w:sz w:val="24"/>
          <w:szCs w:val="24"/>
          <w:shd w:val="clear" w:color="auto" w:fill="FFFFFF"/>
        </w:rPr>
        <w:t xml:space="preserve">British Home Stores Ltd v Burchell [1978] as it has a set test for deciding if an employer has acted reasonable in dismissing staff when it comes capability and misconduct at Employment Tribunals. </w:t>
      </w:r>
    </w:p>
    <w:p w14:paraId="7D2E4FB3" w14:textId="77777777" w:rsidR="00CE5386" w:rsidRDefault="00CE5386" w:rsidP="00D20116">
      <w:pPr>
        <w:spacing w:after="0"/>
        <w:ind w:left="-1134" w:right="-1180"/>
        <w:rPr>
          <w:rFonts w:ascii="Arial" w:hAnsi="Arial" w:cs="Arial"/>
          <w:color w:val="4D5156"/>
          <w:shd w:val="clear" w:color="auto" w:fill="FFFFFF"/>
        </w:rPr>
      </w:pPr>
    </w:p>
    <w:p w14:paraId="5063D502" w14:textId="2002AA4C" w:rsidR="007E644C" w:rsidRDefault="007E644C" w:rsidP="00CA64FA">
      <w:pPr>
        <w:spacing w:after="0"/>
        <w:ind w:left="-1134" w:right="-1180"/>
        <w:rPr>
          <w:rFonts w:cstheme="minorHAnsi"/>
          <w:color w:val="000000" w:themeColor="text1"/>
          <w:sz w:val="24"/>
          <w:szCs w:val="24"/>
        </w:rPr>
      </w:pPr>
      <w:r>
        <w:rPr>
          <w:rFonts w:cstheme="minorHAnsi"/>
          <w:color w:val="000000" w:themeColor="text1"/>
          <w:sz w:val="24"/>
          <w:szCs w:val="24"/>
        </w:rPr>
        <w:t>We need to look at the Employment Rights Act 1996 as this is the law relating to unfair dismissal.</w:t>
      </w:r>
      <w:r w:rsidR="00CA64FA">
        <w:rPr>
          <w:rFonts w:cstheme="minorHAnsi"/>
          <w:color w:val="000000" w:themeColor="text1"/>
          <w:sz w:val="24"/>
          <w:szCs w:val="24"/>
        </w:rPr>
        <w:t xml:space="preserve"> </w:t>
      </w:r>
      <w:r>
        <w:rPr>
          <w:rFonts w:cstheme="minorHAnsi"/>
          <w:color w:val="000000" w:themeColor="text1"/>
          <w:sz w:val="24"/>
          <w:szCs w:val="24"/>
        </w:rPr>
        <w:t xml:space="preserve">It states that there are a few things that need to be be shown by an employer to win against a claim of unfair dismissal, which include that there was competent reason for the dismissal, it also must be fair (5 reasons can be used that are stated in the law). </w:t>
      </w:r>
      <w:r w:rsidR="00894122">
        <w:rPr>
          <w:rFonts w:cstheme="minorHAnsi"/>
          <w:color w:val="000000" w:themeColor="text1"/>
          <w:sz w:val="24"/>
          <w:szCs w:val="24"/>
        </w:rPr>
        <w:t>Also,</w:t>
      </w:r>
      <w:r>
        <w:rPr>
          <w:rFonts w:cstheme="minorHAnsi"/>
          <w:color w:val="000000" w:themeColor="text1"/>
          <w:sz w:val="24"/>
          <w:szCs w:val="24"/>
        </w:rPr>
        <w:t xml:space="preserve"> that the employer acted reasonable when dismissing the employee. </w:t>
      </w:r>
    </w:p>
    <w:p w14:paraId="3288A189" w14:textId="77777777" w:rsidR="00FC139A" w:rsidRPr="0086345B" w:rsidRDefault="00FC139A" w:rsidP="00AE25AF">
      <w:pPr>
        <w:pStyle w:val="ListParagraph"/>
        <w:ind w:left="-1134" w:right="-1180"/>
        <w:rPr>
          <w:rFonts w:cstheme="minorHAnsi"/>
          <w:sz w:val="24"/>
          <w:szCs w:val="24"/>
        </w:rPr>
      </w:pPr>
    </w:p>
    <w:p w14:paraId="4495EC52" w14:textId="68F108C9" w:rsidR="00A73DB2" w:rsidRDefault="00A73DB2" w:rsidP="00A73DB2">
      <w:pPr>
        <w:pStyle w:val="ListParagraph"/>
        <w:ind w:left="-1134" w:right="-1180"/>
        <w:rPr>
          <w:rFonts w:eastAsia="Times New Roman" w:cstheme="minorHAnsi"/>
          <w:color w:val="393939"/>
          <w:sz w:val="24"/>
          <w:szCs w:val="24"/>
          <w:lang w:eastAsia="en-GB"/>
        </w:rPr>
      </w:pPr>
      <w:r w:rsidRPr="00A73DB2">
        <w:rPr>
          <w:b/>
          <w:bCs/>
        </w:rPr>
        <w:t>(</w:t>
      </w:r>
      <w:r w:rsidRPr="00CA64FA">
        <w:rPr>
          <w:b/>
          <w:bCs/>
          <w:sz w:val="24"/>
          <w:szCs w:val="24"/>
        </w:rPr>
        <w:t>The houses of commons 2022)</w:t>
      </w:r>
      <w:r>
        <w:t xml:space="preserve"> state that in the </w:t>
      </w:r>
      <w:r w:rsidRPr="0086345B">
        <w:rPr>
          <w:rFonts w:eastAsia="Times New Roman" w:cstheme="minorHAnsi"/>
          <w:color w:val="393939"/>
          <w:sz w:val="24"/>
          <w:szCs w:val="24"/>
          <w:lang w:eastAsia="en-GB"/>
        </w:rPr>
        <w:t>Employment Rights Act 1996</w:t>
      </w:r>
      <w:r>
        <w:rPr>
          <w:rFonts w:eastAsia="Times New Roman" w:cstheme="minorHAnsi"/>
          <w:color w:val="393939"/>
          <w:sz w:val="24"/>
          <w:szCs w:val="24"/>
          <w:lang w:eastAsia="en-GB"/>
        </w:rPr>
        <w:t xml:space="preserve"> – part 10, protects employees from unfairly being dismissed. If an employee has worked for a company for at least 2 </w:t>
      </w:r>
      <w:r w:rsidR="00894122">
        <w:rPr>
          <w:rFonts w:eastAsia="Times New Roman" w:cstheme="minorHAnsi"/>
          <w:color w:val="393939"/>
          <w:sz w:val="24"/>
          <w:szCs w:val="24"/>
          <w:lang w:eastAsia="en-GB"/>
        </w:rPr>
        <w:t>years,</w:t>
      </w:r>
      <w:r>
        <w:rPr>
          <w:rFonts w:eastAsia="Times New Roman" w:cstheme="minorHAnsi"/>
          <w:color w:val="393939"/>
          <w:sz w:val="24"/>
          <w:szCs w:val="24"/>
          <w:lang w:eastAsia="en-GB"/>
        </w:rPr>
        <w:t xml:space="preserve"> they could look to bring a case forward to sue for unfair dismissal.  </w:t>
      </w:r>
    </w:p>
    <w:p w14:paraId="7710B372" w14:textId="2D6C907D" w:rsidR="00A73DB2" w:rsidRDefault="00A73DB2" w:rsidP="00A73DB2">
      <w:pPr>
        <w:pStyle w:val="ListParagraph"/>
        <w:ind w:left="-1134" w:right="-1180"/>
        <w:rPr>
          <w:rFonts w:eastAsia="Times New Roman" w:cstheme="minorHAnsi"/>
          <w:color w:val="393939"/>
          <w:sz w:val="24"/>
          <w:szCs w:val="24"/>
          <w:lang w:eastAsia="en-GB"/>
        </w:rPr>
      </w:pPr>
      <w:r>
        <w:rPr>
          <w:rFonts w:eastAsia="Times New Roman" w:cstheme="minorHAnsi"/>
          <w:color w:val="393939"/>
          <w:sz w:val="24"/>
          <w:szCs w:val="24"/>
          <w:lang w:eastAsia="en-GB"/>
        </w:rPr>
        <w:t>It also listed the reasons that employers can use to fair dismissal, which include: “</w:t>
      </w:r>
      <w:r w:rsidR="00FC139A" w:rsidRPr="0086345B">
        <w:rPr>
          <w:rFonts w:eastAsia="Times New Roman" w:cstheme="minorHAnsi"/>
          <w:color w:val="393939"/>
          <w:sz w:val="24"/>
          <w:szCs w:val="24"/>
          <w:lang w:eastAsia="en-GB"/>
        </w:rPr>
        <w:t xml:space="preserve">capability or qualifications, conduct, redundancy, statutory restriction of employment or some other substantial reason justifying </w:t>
      </w:r>
      <w:r w:rsidR="00894122" w:rsidRPr="0086345B">
        <w:rPr>
          <w:rFonts w:eastAsia="Times New Roman" w:cstheme="minorHAnsi"/>
          <w:color w:val="393939"/>
          <w:sz w:val="24"/>
          <w:szCs w:val="24"/>
          <w:lang w:eastAsia="en-GB"/>
        </w:rPr>
        <w:t>dismissal</w:t>
      </w:r>
      <w:r w:rsidR="00894122">
        <w:rPr>
          <w:rFonts w:eastAsia="Times New Roman" w:cstheme="minorHAnsi"/>
          <w:color w:val="393939"/>
          <w:sz w:val="24"/>
          <w:szCs w:val="24"/>
          <w:lang w:eastAsia="en-GB"/>
        </w:rPr>
        <w:t>”.</w:t>
      </w:r>
    </w:p>
    <w:p w14:paraId="48B5F3AE" w14:textId="77777777" w:rsidR="00A73DB2" w:rsidRDefault="00A73DB2" w:rsidP="00A73DB2">
      <w:pPr>
        <w:pStyle w:val="ListParagraph"/>
        <w:ind w:left="-1134" w:right="-1180"/>
        <w:rPr>
          <w:rFonts w:eastAsia="Times New Roman" w:cstheme="minorHAnsi"/>
          <w:color w:val="393939"/>
          <w:sz w:val="24"/>
          <w:szCs w:val="24"/>
          <w:lang w:eastAsia="en-GB"/>
        </w:rPr>
      </w:pPr>
    </w:p>
    <w:p w14:paraId="0D714426" w14:textId="69CD3929" w:rsidR="00FC139A" w:rsidRPr="00A73DB2" w:rsidRDefault="00A73DB2" w:rsidP="00A73DB2">
      <w:pPr>
        <w:pStyle w:val="ListParagraph"/>
        <w:ind w:left="-1134" w:right="-1180"/>
        <w:rPr>
          <w:rFonts w:eastAsia="Times New Roman" w:cstheme="minorHAnsi"/>
          <w:color w:val="000000" w:themeColor="text1"/>
          <w:sz w:val="24"/>
          <w:szCs w:val="24"/>
          <w:lang w:eastAsia="en-GB"/>
        </w:rPr>
      </w:pPr>
      <w:r>
        <w:rPr>
          <w:rFonts w:eastAsia="Times New Roman" w:cstheme="minorHAnsi"/>
          <w:color w:val="393939"/>
          <w:sz w:val="24"/>
          <w:szCs w:val="24"/>
          <w:lang w:eastAsia="en-GB"/>
        </w:rPr>
        <w:t>If a case is bought to</w:t>
      </w:r>
      <w:r w:rsidRPr="00A73DB2">
        <w:rPr>
          <w:rFonts w:eastAsia="Times New Roman" w:cstheme="minorHAnsi"/>
          <w:color w:val="000000" w:themeColor="text1"/>
          <w:sz w:val="24"/>
          <w:szCs w:val="24"/>
          <w:lang w:eastAsia="en-GB"/>
        </w:rPr>
        <w:t xml:space="preserve"> tribunal,</w:t>
      </w:r>
      <w:r w:rsidR="00FC139A" w:rsidRPr="00A73DB2">
        <w:rPr>
          <w:rFonts w:eastAsia="Times New Roman" w:cstheme="minorHAnsi"/>
          <w:color w:val="000000" w:themeColor="text1"/>
          <w:sz w:val="24"/>
          <w:szCs w:val="24"/>
          <w:lang w:eastAsia="en-GB"/>
        </w:rPr>
        <w:t xml:space="preserve"> </w:t>
      </w:r>
      <w:r w:rsidRPr="00A73DB2">
        <w:rPr>
          <w:rFonts w:eastAsia="Times New Roman" w:cstheme="minorHAnsi"/>
          <w:color w:val="000000" w:themeColor="text1"/>
          <w:sz w:val="24"/>
          <w:szCs w:val="24"/>
          <w:lang w:eastAsia="en-GB"/>
        </w:rPr>
        <w:t>they will also look to see if fair process and procedures where used which are the “</w:t>
      </w:r>
      <w:r w:rsidR="00FC139A" w:rsidRPr="00A73DB2">
        <w:rPr>
          <w:rFonts w:eastAsia="Times New Roman" w:cstheme="minorHAnsi"/>
          <w:color w:val="000000" w:themeColor="text1"/>
          <w:sz w:val="24"/>
          <w:szCs w:val="24"/>
          <w:lang w:eastAsia="en-GB"/>
        </w:rPr>
        <w:t>ACAS </w:t>
      </w:r>
      <w:hyperlink r:id="rId9" w:history="1">
        <w:r w:rsidR="00FC139A" w:rsidRPr="00A73DB2">
          <w:rPr>
            <w:rFonts w:eastAsia="Times New Roman" w:cstheme="minorHAnsi"/>
            <w:color w:val="000000" w:themeColor="text1"/>
            <w:sz w:val="24"/>
            <w:szCs w:val="24"/>
            <w:bdr w:val="none" w:sz="0" w:space="0" w:color="auto" w:frame="1"/>
            <w:lang w:eastAsia="en-GB"/>
          </w:rPr>
          <w:t>Code of Practice on Disciplinary and Grievance Procedures</w:t>
        </w:r>
      </w:hyperlink>
      <w:r w:rsidRPr="00A73DB2">
        <w:rPr>
          <w:rFonts w:eastAsia="Times New Roman" w:cstheme="minorHAnsi"/>
          <w:color w:val="000000" w:themeColor="text1"/>
          <w:sz w:val="24"/>
          <w:szCs w:val="24"/>
          <w:lang w:eastAsia="en-GB"/>
        </w:rPr>
        <w:t>”</w:t>
      </w:r>
      <w:r w:rsidR="00CA64FA">
        <w:rPr>
          <w:rFonts w:eastAsia="Times New Roman" w:cstheme="minorHAnsi"/>
          <w:color w:val="000000" w:themeColor="text1"/>
          <w:sz w:val="24"/>
          <w:szCs w:val="24"/>
          <w:lang w:eastAsia="en-GB"/>
        </w:rPr>
        <w:t xml:space="preserve">. </w:t>
      </w:r>
      <w:r w:rsidR="00CA64FA" w:rsidRPr="00CE5386">
        <w:rPr>
          <w:rFonts w:cstheme="minorHAnsi"/>
          <w:color w:val="000000" w:themeColor="text1"/>
          <w:sz w:val="24"/>
          <w:szCs w:val="24"/>
        </w:rPr>
        <w:t>Companies as a minimum should follow the Acas code</w:t>
      </w:r>
      <w:r w:rsidR="00CA64FA">
        <w:rPr>
          <w:rFonts w:cstheme="minorHAnsi"/>
          <w:color w:val="000000" w:themeColor="text1"/>
          <w:sz w:val="24"/>
          <w:szCs w:val="24"/>
        </w:rPr>
        <w:t>.</w:t>
      </w:r>
    </w:p>
    <w:p w14:paraId="522BEF70" w14:textId="77777777" w:rsidR="00A73DB2" w:rsidRPr="00A73DB2" w:rsidRDefault="00A73DB2" w:rsidP="00A73DB2">
      <w:pPr>
        <w:pStyle w:val="ListParagraph"/>
        <w:ind w:left="-1134" w:right="-1180"/>
        <w:rPr>
          <w:rFonts w:eastAsia="Times New Roman" w:cstheme="minorHAnsi"/>
          <w:color w:val="000000" w:themeColor="text1"/>
          <w:sz w:val="24"/>
          <w:szCs w:val="24"/>
          <w:lang w:eastAsia="en-GB"/>
        </w:rPr>
      </w:pPr>
    </w:p>
    <w:p w14:paraId="1A1FB155" w14:textId="3BD3A203" w:rsidR="00FC139A" w:rsidRPr="00A73DB2" w:rsidRDefault="00A73DB2" w:rsidP="00A73DB2">
      <w:pPr>
        <w:pStyle w:val="ListParagraph"/>
        <w:ind w:left="-1134" w:right="-1180"/>
        <w:rPr>
          <w:rFonts w:eastAsia="Times New Roman" w:cstheme="minorHAnsi"/>
          <w:color w:val="000000" w:themeColor="text1"/>
          <w:sz w:val="24"/>
          <w:szCs w:val="24"/>
          <w:lang w:eastAsia="en-GB"/>
        </w:rPr>
      </w:pPr>
      <w:r w:rsidRPr="00A73DB2">
        <w:rPr>
          <w:rFonts w:eastAsia="Times New Roman" w:cstheme="minorHAnsi"/>
          <w:color w:val="000000" w:themeColor="text1"/>
          <w:sz w:val="24"/>
          <w:szCs w:val="24"/>
          <w:lang w:eastAsia="en-GB"/>
        </w:rPr>
        <w:t xml:space="preserve">There are times when automatically the dismissal can be seen as unfair, this is when employees are dismissed for joining a union, asking for their statutory rights and family leave. </w:t>
      </w:r>
      <w:r w:rsidR="00880603" w:rsidRPr="00A73DB2">
        <w:rPr>
          <w:rFonts w:eastAsia="Times New Roman" w:cstheme="minorHAnsi"/>
          <w:color w:val="000000" w:themeColor="text1"/>
          <w:sz w:val="24"/>
          <w:szCs w:val="24"/>
          <w:lang w:eastAsia="en-GB"/>
        </w:rPr>
        <w:t>Therefore,</w:t>
      </w:r>
      <w:r w:rsidRPr="00A73DB2">
        <w:rPr>
          <w:rFonts w:eastAsia="Times New Roman" w:cstheme="minorHAnsi"/>
          <w:color w:val="000000" w:themeColor="text1"/>
          <w:sz w:val="24"/>
          <w:szCs w:val="24"/>
          <w:lang w:eastAsia="en-GB"/>
        </w:rPr>
        <w:t xml:space="preserve"> we at GO Quest need to ensure any dismissals we do follow the rules and regulations set. </w:t>
      </w:r>
    </w:p>
    <w:p w14:paraId="3092C8B9" w14:textId="77777777" w:rsidR="00FC139A" w:rsidRPr="0086345B" w:rsidRDefault="00FC139A" w:rsidP="00AE25AF">
      <w:pPr>
        <w:pStyle w:val="ListParagraph"/>
        <w:ind w:left="-1134" w:right="-1180"/>
        <w:rPr>
          <w:rFonts w:cstheme="minorHAnsi"/>
          <w:b/>
          <w:bCs/>
          <w:color w:val="000000" w:themeColor="text1"/>
          <w:sz w:val="24"/>
          <w:szCs w:val="24"/>
        </w:rPr>
      </w:pPr>
    </w:p>
    <w:p w14:paraId="4EDDD23A" w14:textId="77777777" w:rsidR="00AE25AF" w:rsidRDefault="00AE25AF" w:rsidP="00AE25AF">
      <w:pPr>
        <w:spacing w:after="0"/>
        <w:ind w:left="-1134" w:right="-1180"/>
        <w:rPr>
          <w:rFonts w:cstheme="minorHAnsi"/>
          <w:color w:val="000000" w:themeColor="text1"/>
          <w:sz w:val="24"/>
          <w:szCs w:val="24"/>
        </w:rPr>
      </w:pPr>
      <w:r w:rsidRPr="0086345B">
        <w:rPr>
          <w:rFonts w:cstheme="minorHAnsi"/>
          <w:b/>
          <w:bCs/>
          <w:color w:val="000000" w:themeColor="text1"/>
          <w:sz w:val="24"/>
          <w:szCs w:val="24"/>
        </w:rPr>
        <w:t>AC 3.2 Analyse key causes of employee grievances.</w:t>
      </w:r>
      <w:r w:rsidRPr="0086345B">
        <w:rPr>
          <w:rFonts w:cstheme="minorHAnsi"/>
          <w:color w:val="000000" w:themeColor="text1"/>
          <w:sz w:val="24"/>
          <w:szCs w:val="24"/>
        </w:rPr>
        <w:t xml:space="preserve"> </w:t>
      </w:r>
    </w:p>
    <w:p w14:paraId="3DD143F0" w14:textId="77777777" w:rsidR="006419D9" w:rsidRDefault="006419D9" w:rsidP="00AE25AF">
      <w:pPr>
        <w:spacing w:after="0"/>
        <w:ind w:left="-1134" w:right="-1180"/>
        <w:rPr>
          <w:rFonts w:cstheme="minorHAnsi"/>
          <w:color w:val="000000" w:themeColor="text1"/>
          <w:sz w:val="24"/>
          <w:szCs w:val="24"/>
        </w:rPr>
      </w:pPr>
    </w:p>
    <w:p w14:paraId="0DF1E902" w14:textId="70BA437C" w:rsidR="006419D9" w:rsidRPr="0054628D" w:rsidRDefault="006419D9" w:rsidP="008D45D5">
      <w:pPr>
        <w:spacing w:after="0"/>
        <w:ind w:left="-1134" w:right="-1180"/>
        <w:rPr>
          <w:rFonts w:cstheme="minorHAnsi"/>
          <w:color w:val="000000" w:themeColor="text1"/>
          <w:sz w:val="24"/>
          <w:szCs w:val="24"/>
        </w:rPr>
      </w:pPr>
      <w:r w:rsidRPr="0054628D">
        <w:rPr>
          <w:rFonts w:cstheme="minorHAnsi"/>
          <w:b/>
          <w:bCs/>
          <w:color w:val="000000" w:themeColor="text1"/>
          <w:sz w:val="24"/>
          <w:szCs w:val="24"/>
        </w:rPr>
        <w:t>(Kat Baker 2010</w:t>
      </w:r>
      <w:r w:rsidRPr="0054628D">
        <w:rPr>
          <w:rFonts w:cstheme="minorHAnsi"/>
          <w:color w:val="000000" w:themeColor="text1"/>
          <w:sz w:val="24"/>
          <w:szCs w:val="24"/>
        </w:rPr>
        <w:t>)</w:t>
      </w:r>
      <w:r w:rsidR="008D45D5" w:rsidRPr="0054628D">
        <w:rPr>
          <w:rFonts w:cstheme="minorHAnsi"/>
          <w:color w:val="000000" w:themeColor="text1"/>
          <w:sz w:val="24"/>
          <w:szCs w:val="24"/>
        </w:rPr>
        <w:t xml:space="preserve"> stats that the there has been a dramatic increase in the number grievances stating poor relations between staff and line managers, with nearly 39% / 4 in 10 </w:t>
      </w:r>
      <w:r w:rsidR="00880603" w:rsidRPr="0054628D">
        <w:rPr>
          <w:rFonts w:cstheme="minorHAnsi"/>
          <w:color w:val="000000" w:themeColor="text1"/>
          <w:sz w:val="24"/>
          <w:szCs w:val="24"/>
        </w:rPr>
        <w:t>cases</w:t>
      </w:r>
      <w:r w:rsidR="008D45D5" w:rsidRPr="0054628D">
        <w:rPr>
          <w:rFonts w:cstheme="minorHAnsi"/>
          <w:color w:val="000000" w:themeColor="text1"/>
          <w:sz w:val="24"/>
          <w:szCs w:val="24"/>
        </w:rPr>
        <w:t xml:space="preserve"> resulting to this compared 2008 where it was only 1%.</w:t>
      </w:r>
    </w:p>
    <w:p w14:paraId="295CA4BF" w14:textId="77777777" w:rsidR="006419D9" w:rsidRPr="0054628D" w:rsidRDefault="006419D9" w:rsidP="00AE25AF">
      <w:pPr>
        <w:pStyle w:val="ListParagraph"/>
        <w:ind w:left="-1134" w:right="-1180"/>
        <w:rPr>
          <w:rFonts w:cstheme="minorHAnsi"/>
          <w:sz w:val="24"/>
          <w:szCs w:val="24"/>
        </w:rPr>
      </w:pPr>
    </w:p>
    <w:p w14:paraId="3ECC24ED" w14:textId="0BCB28F9" w:rsidR="003D0742" w:rsidRPr="0054628D" w:rsidRDefault="003D0742" w:rsidP="00AE25AF">
      <w:pPr>
        <w:pStyle w:val="ListParagraph"/>
        <w:ind w:left="-1134" w:right="-1180"/>
        <w:rPr>
          <w:rStyle w:val="Strong"/>
          <w:rFonts w:cstheme="minorHAnsi"/>
          <w:b w:val="0"/>
          <w:bCs w:val="0"/>
          <w:color w:val="313131"/>
          <w:sz w:val="24"/>
          <w:szCs w:val="24"/>
          <w:shd w:val="clear" w:color="auto" w:fill="FFFFFF"/>
        </w:rPr>
      </w:pPr>
      <w:r w:rsidRPr="0054628D">
        <w:rPr>
          <w:rFonts w:cstheme="minorHAnsi"/>
          <w:b/>
          <w:bCs/>
          <w:sz w:val="24"/>
          <w:szCs w:val="24"/>
        </w:rPr>
        <w:t>(Ashleigh Webber 2023)</w:t>
      </w:r>
      <w:r w:rsidR="0054628D" w:rsidRPr="0054628D">
        <w:rPr>
          <w:rFonts w:cstheme="minorHAnsi"/>
          <w:sz w:val="24"/>
          <w:szCs w:val="24"/>
        </w:rPr>
        <w:t xml:space="preserve"> from Personal today has said “</w:t>
      </w:r>
      <w:r w:rsidR="0054628D" w:rsidRPr="0054628D">
        <w:rPr>
          <w:rStyle w:val="Strong"/>
          <w:rFonts w:cstheme="minorHAnsi"/>
          <w:b w:val="0"/>
          <w:bCs w:val="0"/>
          <w:color w:val="313131"/>
          <w:sz w:val="24"/>
          <w:szCs w:val="24"/>
          <w:shd w:val="clear" w:color="auto" w:fill="FFFFFF"/>
        </w:rPr>
        <w:t>Nearly a third (30%) of employers have seen employee grievances rise over the past two years” It has been found that although the main reason for grievances has been relationships between staff and members. There are also increasing cases around pay due to the cost of living affecting many. The 3 main reasons found were: Bulling, management relationship with their team and relationships with others.</w:t>
      </w:r>
    </w:p>
    <w:p w14:paraId="04399DA0" w14:textId="77777777" w:rsidR="0054628D" w:rsidRPr="0054628D" w:rsidRDefault="0054628D" w:rsidP="00AE25AF">
      <w:pPr>
        <w:pStyle w:val="ListParagraph"/>
        <w:ind w:left="-1134" w:right="-1180"/>
        <w:rPr>
          <w:rFonts w:cstheme="minorHAnsi"/>
          <w:sz w:val="24"/>
          <w:szCs w:val="24"/>
        </w:rPr>
      </w:pPr>
    </w:p>
    <w:p w14:paraId="574C706D" w14:textId="15A9B394" w:rsidR="005615C1" w:rsidRPr="0054628D" w:rsidRDefault="00880603" w:rsidP="00AE25AF">
      <w:pPr>
        <w:pStyle w:val="ListParagraph"/>
        <w:ind w:left="-1134" w:right="-1180"/>
        <w:rPr>
          <w:rFonts w:cstheme="minorHAnsi"/>
          <w:color w:val="000000" w:themeColor="text1"/>
          <w:sz w:val="24"/>
          <w:szCs w:val="24"/>
        </w:rPr>
      </w:pPr>
      <w:r w:rsidRPr="0054628D">
        <w:rPr>
          <w:rFonts w:cstheme="minorHAnsi"/>
          <w:color w:val="000000" w:themeColor="text1"/>
          <w:sz w:val="24"/>
          <w:szCs w:val="24"/>
        </w:rPr>
        <w:t>Also,</w:t>
      </w:r>
      <w:r w:rsidR="0054628D" w:rsidRPr="0054628D">
        <w:rPr>
          <w:rFonts w:cstheme="minorHAnsi"/>
          <w:color w:val="000000" w:themeColor="text1"/>
          <w:sz w:val="24"/>
          <w:szCs w:val="24"/>
        </w:rPr>
        <w:t xml:space="preserve"> in recent times there is m</w:t>
      </w:r>
      <w:r w:rsidR="005615C1" w:rsidRPr="0054628D">
        <w:rPr>
          <w:rFonts w:cstheme="minorHAnsi"/>
          <w:color w:val="000000" w:themeColor="text1"/>
          <w:sz w:val="24"/>
          <w:szCs w:val="24"/>
        </w:rPr>
        <w:t xml:space="preserve">ore serious action taken over cases where banter was previously used as an excuse and the offence ignored. </w:t>
      </w:r>
      <w:r w:rsidR="0054628D" w:rsidRPr="0054628D">
        <w:rPr>
          <w:rFonts w:cstheme="minorHAnsi"/>
          <w:color w:val="000000" w:themeColor="text1"/>
          <w:sz w:val="24"/>
          <w:szCs w:val="24"/>
        </w:rPr>
        <w:t xml:space="preserve">But due to having more diverse and inclusive workforce and the focus on employee voice we have been able to train staff better to know that they can speak out if something is not right. </w:t>
      </w:r>
      <w:r w:rsidR="0054628D">
        <w:rPr>
          <w:rFonts w:cstheme="minorHAnsi"/>
          <w:color w:val="000000" w:themeColor="text1"/>
          <w:sz w:val="24"/>
          <w:szCs w:val="24"/>
        </w:rPr>
        <w:t>V</w:t>
      </w:r>
      <w:r w:rsidR="0054628D" w:rsidRPr="0054628D">
        <w:rPr>
          <w:rFonts w:cstheme="minorHAnsi"/>
          <w:color w:val="000000" w:themeColor="text1"/>
          <w:sz w:val="24"/>
          <w:szCs w:val="24"/>
        </w:rPr>
        <w:t xml:space="preserve">irtual work people have been able to put a grievance in writing without the worry of being in the office and having to see the person they put it in against so that has enabled more people to say how they feel. </w:t>
      </w:r>
      <w:r w:rsidR="0054628D">
        <w:rPr>
          <w:rFonts w:cstheme="minorHAnsi"/>
          <w:color w:val="000000" w:themeColor="text1"/>
          <w:sz w:val="24"/>
          <w:szCs w:val="24"/>
        </w:rPr>
        <w:t xml:space="preserve">Also the negative of </w:t>
      </w:r>
      <w:r w:rsidR="0054628D" w:rsidRPr="0054628D">
        <w:rPr>
          <w:rFonts w:cstheme="minorHAnsi"/>
          <w:color w:val="000000" w:themeColor="text1"/>
          <w:sz w:val="24"/>
          <w:szCs w:val="24"/>
        </w:rPr>
        <w:t xml:space="preserve">virtual </w:t>
      </w:r>
      <w:r w:rsidRPr="0054628D">
        <w:rPr>
          <w:rFonts w:cstheme="minorHAnsi"/>
          <w:color w:val="000000" w:themeColor="text1"/>
          <w:sz w:val="24"/>
          <w:szCs w:val="24"/>
        </w:rPr>
        <w:t>work has</w:t>
      </w:r>
      <w:r w:rsidR="0054628D" w:rsidRPr="0054628D">
        <w:rPr>
          <w:rFonts w:cstheme="minorHAnsi"/>
          <w:color w:val="000000" w:themeColor="text1"/>
          <w:sz w:val="24"/>
          <w:szCs w:val="24"/>
        </w:rPr>
        <w:t xml:space="preserve"> sometimes strained more relationships as there can be miscommunication via email and teams, whereas in person they could be resolved. </w:t>
      </w:r>
    </w:p>
    <w:p w14:paraId="22DF013B" w14:textId="77777777" w:rsidR="0054628D" w:rsidRDefault="0054628D" w:rsidP="00AE25AF">
      <w:pPr>
        <w:pStyle w:val="ListParagraph"/>
        <w:ind w:left="-1134" w:right="-1180"/>
        <w:rPr>
          <w:rFonts w:cstheme="minorHAnsi"/>
          <w:color w:val="00B050"/>
          <w:sz w:val="24"/>
          <w:szCs w:val="24"/>
        </w:rPr>
      </w:pPr>
    </w:p>
    <w:p w14:paraId="687625C3" w14:textId="622C88A5" w:rsidR="0054628D" w:rsidRDefault="00880603" w:rsidP="00AE25AF">
      <w:pPr>
        <w:pStyle w:val="ListParagraph"/>
        <w:ind w:left="-1134" w:right="-1180"/>
        <w:rPr>
          <w:rFonts w:cstheme="minorHAnsi"/>
          <w:color w:val="000000" w:themeColor="text1"/>
          <w:sz w:val="24"/>
          <w:szCs w:val="24"/>
        </w:rPr>
      </w:pPr>
      <w:r w:rsidRPr="00BA27AF">
        <w:rPr>
          <w:rFonts w:cstheme="minorHAnsi"/>
          <w:color w:val="000000" w:themeColor="text1"/>
          <w:sz w:val="24"/>
          <w:szCs w:val="24"/>
        </w:rPr>
        <w:t>Therefore,</w:t>
      </w:r>
      <w:r w:rsidR="0054628D" w:rsidRPr="00BA27AF">
        <w:rPr>
          <w:rFonts w:cstheme="minorHAnsi"/>
          <w:color w:val="000000" w:themeColor="text1"/>
          <w:sz w:val="24"/>
          <w:szCs w:val="24"/>
        </w:rPr>
        <w:t xml:space="preserve"> we need to look at our own stats at Go Quest to see the trends and how we can overcome the issue of an increased number of grievances. </w:t>
      </w:r>
    </w:p>
    <w:p w14:paraId="7C77517E" w14:textId="77777777" w:rsidR="00880603" w:rsidRPr="00BA27AF" w:rsidRDefault="00880603" w:rsidP="00AE25AF">
      <w:pPr>
        <w:pStyle w:val="ListParagraph"/>
        <w:ind w:left="-1134" w:right="-1180"/>
        <w:rPr>
          <w:rFonts w:cstheme="minorHAnsi"/>
          <w:color w:val="000000" w:themeColor="text1"/>
          <w:sz w:val="24"/>
          <w:szCs w:val="24"/>
        </w:rPr>
      </w:pPr>
    </w:p>
    <w:p w14:paraId="0218913C" w14:textId="77777777" w:rsidR="00AE25AF" w:rsidRPr="0086345B" w:rsidRDefault="00AE25AF" w:rsidP="00AE25AF">
      <w:pPr>
        <w:spacing w:after="0"/>
        <w:ind w:left="-1134" w:right="-1180"/>
        <w:rPr>
          <w:rFonts w:cstheme="minorHAnsi"/>
          <w:b/>
          <w:bCs/>
          <w:color w:val="000000" w:themeColor="text1"/>
          <w:sz w:val="24"/>
          <w:szCs w:val="24"/>
        </w:rPr>
      </w:pPr>
      <w:r w:rsidRPr="0086345B">
        <w:rPr>
          <w:rFonts w:cstheme="minorHAnsi"/>
          <w:b/>
          <w:bCs/>
          <w:color w:val="000000" w:themeColor="text1"/>
          <w:sz w:val="24"/>
          <w:szCs w:val="24"/>
        </w:rPr>
        <w:t xml:space="preserve">AC 3.3 Explain the skills required for effective grievance and discipline-handling procedures. </w:t>
      </w:r>
    </w:p>
    <w:p w14:paraId="256340D0" w14:textId="77777777" w:rsidR="00BD2CFC" w:rsidRDefault="00BD2CFC" w:rsidP="00BD2CFC">
      <w:pPr>
        <w:ind w:left="-1134" w:right="-1180"/>
        <w:rPr>
          <w:rFonts w:cstheme="minorHAnsi"/>
          <w:color w:val="000000" w:themeColor="text1"/>
          <w:sz w:val="24"/>
          <w:szCs w:val="24"/>
        </w:rPr>
      </w:pPr>
    </w:p>
    <w:p w14:paraId="42920B72" w14:textId="2A0326FB" w:rsidR="005644C3" w:rsidRPr="00BC7803" w:rsidRDefault="00E0716E" w:rsidP="00BD2CFC">
      <w:pPr>
        <w:ind w:left="-1134" w:right="-1180"/>
        <w:rPr>
          <w:rFonts w:cstheme="minorHAnsi"/>
          <w:color w:val="000000" w:themeColor="text1"/>
          <w:sz w:val="24"/>
          <w:szCs w:val="24"/>
        </w:rPr>
      </w:pPr>
      <w:r w:rsidRPr="00BC7803">
        <w:rPr>
          <w:rFonts w:cstheme="minorHAnsi"/>
          <w:color w:val="000000" w:themeColor="text1"/>
          <w:sz w:val="24"/>
          <w:szCs w:val="24"/>
        </w:rPr>
        <w:t>The key skills needed to handle workplace complaints and disciplinaries is to be sincere, so they know you genuinely care about</w:t>
      </w:r>
      <w:r w:rsidR="00BD2CFC">
        <w:rPr>
          <w:rFonts w:cstheme="minorHAnsi"/>
          <w:color w:val="000000" w:themeColor="text1"/>
          <w:sz w:val="24"/>
          <w:szCs w:val="24"/>
        </w:rPr>
        <w:t xml:space="preserve"> t</w:t>
      </w:r>
      <w:r w:rsidRPr="00BC7803">
        <w:rPr>
          <w:rFonts w:cstheme="minorHAnsi"/>
          <w:color w:val="000000" w:themeColor="text1"/>
          <w:sz w:val="24"/>
          <w:szCs w:val="24"/>
        </w:rPr>
        <w:t xml:space="preserve">heir wellbeing and show empathy. It is also about having good communication skills, both for in person meetings, </w:t>
      </w:r>
      <w:r w:rsidR="001D027E" w:rsidRPr="00BC7803">
        <w:rPr>
          <w:rFonts w:cstheme="minorHAnsi"/>
          <w:color w:val="000000" w:themeColor="text1"/>
          <w:sz w:val="24"/>
          <w:szCs w:val="24"/>
        </w:rPr>
        <w:t>emails,</w:t>
      </w:r>
      <w:r w:rsidRPr="00BC7803">
        <w:rPr>
          <w:rFonts w:cstheme="minorHAnsi"/>
          <w:color w:val="000000" w:themeColor="text1"/>
          <w:sz w:val="24"/>
          <w:szCs w:val="24"/>
        </w:rPr>
        <w:t xml:space="preserve"> and Virtual tools like Zoom and MS teams to do meetings, making sure you are asking open ended questions and not putting words</w:t>
      </w:r>
      <w:r w:rsidR="00BD2CFC">
        <w:rPr>
          <w:rFonts w:cstheme="minorHAnsi"/>
          <w:color w:val="000000" w:themeColor="text1"/>
          <w:sz w:val="24"/>
          <w:szCs w:val="24"/>
        </w:rPr>
        <w:t xml:space="preserve"> </w:t>
      </w:r>
      <w:r w:rsidR="00894122" w:rsidRPr="00BC7803">
        <w:rPr>
          <w:rFonts w:cstheme="minorHAnsi"/>
          <w:color w:val="000000" w:themeColor="text1"/>
          <w:sz w:val="24"/>
          <w:szCs w:val="24"/>
        </w:rPr>
        <w:t>in</w:t>
      </w:r>
      <w:r w:rsidRPr="00BC7803">
        <w:rPr>
          <w:rFonts w:cstheme="minorHAnsi"/>
          <w:color w:val="000000" w:themeColor="text1"/>
          <w:sz w:val="24"/>
          <w:szCs w:val="24"/>
        </w:rPr>
        <w:t xml:space="preserve"> their mouth and letting them speak, so therefore showing the skill of active listening.</w:t>
      </w:r>
      <w:r w:rsidR="005644C3" w:rsidRPr="00BC7803">
        <w:rPr>
          <w:rFonts w:cstheme="minorHAnsi"/>
          <w:color w:val="000000" w:themeColor="text1"/>
          <w:sz w:val="24"/>
          <w:szCs w:val="24"/>
        </w:rPr>
        <w:t xml:space="preserve"> </w:t>
      </w:r>
      <w:r w:rsidR="002F1386">
        <w:rPr>
          <w:rFonts w:cstheme="minorHAnsi"/>
          <w:color w:val="000000" w:themeColor="text1"/>
          <w:sz w:val="24"/>
          <w:szCs w:val="24"/>
        </w:rPr>
        <w:t xml:space="preserve">While also being able to note take accurately so this can be used for audit purposes and also if there is </w:t>
      </w:r>
      <w:r w:rsidR="001D027E">
        <w:rPr>
          <w:rFonts w:cstheme="minorHAnsi"/>
          <w:color w:val="000000" w:themeColor="text1"/>
          <w:sz w:val="24"/>
          <w:szCs w:val="24"/>
        </w:rPr>
        <w:t>an</w:t>
      </w:r>
      <w:r w:rsidR="002F1386">
        <w:rPr>
          <w:rFonts w:cstheme="minorHAnsi"/>
          <w:color w:val="000000" w:themeColor="text1"/>
          <w:sz w:val="24"/>
          <w:szCs w:val="24"/>
        </w:rPr>
        <w:t xml:space="preserve"> appeal after the decision has been made, it is important to put down the facts of the conversation as accurately as possible without adding to it with any feeling you were having during the meeting. </w:t>
      </w:r>
      <w:r w:rsidR="005644C3" w:rsidRPr="00BC7803">
        <w:rPr>
          <w:rFonts w:cstheme="minorHAnsi"/>
          <w:color w:val="000000" w:themeColor="text1"/>
          <w:sz w:val="24"/>
          <w:szCs w:val="24"/>
        </w:rPr>
        <w:t>Also being able to make decisions for</w:t>
      </w:r>
      <w:r w:rsidR="00BD2CFC">
        <w:rPr>
          <w:rFonts w:cstheme="minorHAnsi"/>
          <w:color w:val="000000" w:themeColor="text1"/>
          <w:sz w:val="24"/>
          <w:szCs w:val="24"/>
        </w:rPr>
        <w:t xml:space="preserve"> t</w:t>
      </w:r>
      <w:r w:rsidR="005644C3" w:rsidRPr="00BC7803">
        <w:rPr>
          <w:rFonts w:cstheme="minorHAnsi"/>
          <w:color w:val="000000" w:themeColor="text1"/>
          <w:sz w:val="24"/>
          <w:szCs w:val="24"/>
        </w:rPr>
        <w:t>he outcome of meetings and not being indecisive</w:t>
      </w:r>
      <w:r w:rsidR="002F1386">
        <w:rPr>
          <w:rFonts w:cstheme="minorHAnsi"/>
          <w:color w:val="000000" w:themeColor="text1"/>
          <w:sz w:val="24"/>
          <w:szCs w:val="24"/>
        </w:rPr>
        <w:t xml:space="preserve"> and making sure it is a fair and just outcome in line </w:t>
      </w:r>
      <w:r w:rsidR="002F1386">
        <w:rPr>
          <w:rFonts w:cstheme="minorHAnsi"/>
          <w:color w:val="000000" w:themeColor="text1"/>
          <w:sz w:val="24"/>
          <w:szCs w:val="24"/>
        </w:rPr>
        <w:lastRenderedPageBreak/>
        <w:t xml:space="preserve">with our companies policies at Go Quest and in line with the guidance from Acas which should be used as a minimum. </w:t>
      </w:r>
      <w:r w:rsidR="00880603">
        <w:rPr>
          <w:rFonts w:cstheme="minorHAnsi"/>
          <w:color w:val="000000" w:themeColor="text1"/>
          <w:sz w:val="24"/>
          <w:szCs w:val="24"/>
        </w:rPr>
        <w:t>Therefore,</w:t>
      </w:r>
      <w:r w:rsidR="004F70D9">
        <w:rPr>
          <w:rFonts w:cstheme="minorHAnsi"/>
          <w:color w:val="000000" w:themeColor="text1"/>
          <w:sz w:val="24"/>
          <w:szCs w:val="24"/>
        </w:rPr>
        <w:t xml:space="preserve"> HR policy knowledge is very important as otherwise we could find </w:t>
      </w:r>
      <w:r w:rsidR="00894122">
        <w:rPr>
          <w:rFonts w:cstheme="minorHAnsi"/>
          <w:color w:val="000000" w:themeColor="text1"/>
          <w:sz w:val="24"/>
          <w:szCs w:val="24"/>
        </w:rPr>
        <w:t>ourselves</w:t>
      </w:r>
      <w:r w:rsidR="004F70D9">
        <w:rPr>
          <w:rFonts w:cstheme="minorHAnsi"/>
          <w:color w:val="000000" w:themeColor="text1"/>
          <w:sz w:val="24"/>
          <w:szCs w:val="24"/>
        </w:rPr>
        <w:t xml:space="preserve"> facing a court case. </w:t>
      </w:r>
      <w:r w:rsidR="00894122">
        <w:rPr>
          <w:rFonts w:cstheme="minorHAnsi"/>
          <w:color w:val="000000" w:themeColor="text1"/>
          <w:sz w:val="24"/>
          <w:szCs w:val="24"/>
        </w:rPr>
        <w:t xml:space="preserve">It is very important that we look at any skills that are missing from our current staff and give the coaching and training to become better at conducting disciplinary and grievance meetings and that junior staff are supervised initially to avoid any issues. </w:t>
      </w:r>
    </w:p>
    <w:p w14:paraId="06890298" w14:textId="77777777" w:rsidR="005644C3" w:rsidRPr="0086345B" w:rsidRDefault="005644C3" w:rsidP="00AE25AF">
      <w:pPr>
        <w:spacing w:after="0"/>
        <w:ind w:left="-1134" w:right="-1180"/>
        <w:rPr>
          <w:rFonts w:cstheme="minorHAnsi"/>
          <w:b/>
          <w:bCs/>
          <w:color w:val="000000" w:themeColor="text1"/>
          <w:sz w:val="24"/>
          <w:szCs w:val="24"/>
        </w:rPr>
      </w:pPr>
    </w:p>
    <w:p w14:paraId="28B47EEF" w14:textId="66B345C8" w:rsidR="00AE25AF" w:rsidRDefault="00AE25AF" w:rsidP="00AE25AF">
      <w:pPr>
        <w:spacing w:after="0"/>
        <w:ind w:left="-1134" w:right="-1180"/>
        <w:rPr>
          <w:rFonts w:cstheme="minorHAnsi"/>
          <w:b/>
          <w:bCs/>
          <w:color w:val="000000" w:themeColor="text1"/>
          <w:sz w:val="24"/>
          <w:szCs w:val="24"/>
        </w:rPr>
      </w:pPr>
      <w:r w:rsidRPr="0086345B">
        <w:rPr>
          <w:rFonts w:cstheme="minorHAnsi"/>
          <w:b/>
          <w:bCs/>
          <w:color w:val="000000" w:themeColor="text1"/>
          <w:sz w:val="24"/>
          <w:szCs w:val="24"/>
        </w:rPr>
        <w:t xml:space="preserve">AC 3.4 Advise on the importance of handling grievances effectively. </w:t>
      </w:r>
    </w:p>
    <w:p w14:paraId="5494D2CC" w14:textId="77777777" w:rsidR="009F6485" w:rsidRPr="009F6485" w:rsidRDefault="009F6485" w:rsidP="00AE25AF">
      <w:pPr>
        <w:spacing w:after="0"/>
        <w:ind w:left="-1134" w:right="-1180"/>
        <w:rPr>
          <w:rFonts w:cstheme="minorHAnsi"/>
          <w:b/>
          <w:bCs/>
          <w:color w:val="000000" w:themeColor="text1"/>
          <w:sz w:val="24"/>
          <w:szCs w:val="24"/>
        </w:rPr>
      </w:pPr>
    </w:p>
    <w:p w14:paraId="7C6DD313" w14:textId="647F0331" w:rsidR="009F6485" w:rsidRPr="00C91178" w:rsidRDefault="009F6485" w:rsidP="00AE25AF">
      <w:pPr>
        <w:spacing w:after="0"/>
        <w:ind w:left="-1134" w:right="-1180"/>
        <w:rPr>
          <w:rFonts w:cstheme="minorHAnsi"/>
          <w:color w:val="000000"/>
          <w:sz w:val="24"/>
          <w:szCs w:val="24"/>
          <w:shd w:val="clear" w:color="auto" w:fill="FFFFFF"/>
        </w:rPr>
      </w:pPr>
      <w:r w:rsidRPr="00C91178">
        <w:rPr>
          <w:rStyle w:val="author"/>
          <w:rFonts w:cstheme="minorHAnsi"/>
          <w:b/>
          <w:bCs/>
          <w:color w:val="000000"/>
          <w:sz w:val="24"/>
          <w:szCs w:val="24"/>
          <w:shd w:val="clear" w:color="auto" w:fill="FFFFFF"/>
        </w:rPr>
        <w:t>(</w:t>
      </w:r>
      <w:hyperlink r:id="rId10" w:history="1">
        <w:r w:rsidRPr="00880603">
          <w:rPr>
            <w:rStyle w:val="Hyperlink"/>
            <w:rFonts w:cstheme="minorHAnsi"/>
            <w:b/>
            <w:bCs/>
            <w:color w:val="000000"/>
            <w:sz w:val="24"/>
            <w:szCs w:val="24"/>
            <w:u w:val="none"/>
            <w:shd w:val="clear" w:color="auto" w:fill="FFFFFF"/>
          </w:rPr>
          <w:t>Andrew McConnell</w:t>
        </w:r>
      </w:hyperlink>
      <w:r w:rsidRPr="00C91178">
        <w:rPr>
          <w:rFonts w:cstheme="minorHAnsi"/>
          <w:b/>
          <w:bCs/>
          <w:color w:val="313131"/>
          <w:sz w:val="24"/>
          <w:szCs w:val="24"/>
          <w:shd w:val="clear" w:color="auto" w:fill="FFFFFF"/>
        </w:rPr>
        <w:t xml:space="preserve"> </w:t>
      </w:r>
      <w:r w:rsidRPr="00C91178">
        <w:rPr>
          <w:rFonts w:cstheme="minorHAnsi"/>
          <w:b/>
          <w:bCs/>
          <w:color w:val="000000"/>
          <w:sz w:val="24"/>
          <w:szCs w:val="24"/>
          <w:shd w:val="clear" w:color="auto" w:fill="FFFFFF"/>
        </w:rPr>
        <w:t>2014)</w:t>
      </w:r>
      <w:r w:rsidRPr="00C91178">
        <w:rPr>
          <w:rFonts w:cstheme="minorHAnsi"/>
          <w:color w:val="000000"/>
          <w:sz w:val="24"/>
          <w:szCs w:val="24"/>
          <w:shd w:val="clear" w:color="auto" w:fill="FFFFFF"/>
        </w:rPr>
        <w:t xml:space="preserve"> looks at why it is so important to handle grievances with car</w:t>
      </w:r>
      <w:r w:rsidR="00C91178" w:rsidRPr="00C91178">
        <w:rPr>
          <w:rFonts w:cstheme="minorHAnsi"/>
          <w:color w:val="000000"/>
          <w:sz w:val="24"/>
          <w:szCs w:val="24"/>
          <w:shd w:val="clear" w:color="auto" w:fill="FFFFFF"/>
        </w:rPr>
        <w:t xml:space="preserve">e because if it is not done correctly and the there is a breach by the employer on the contract then when the employee resigned they can put in a claim for constructive unfair dismissal. This is not just for breaching what is written in the contract but also with the way they treat the employee and handle their grievance.  </w:t>
      </w:r>
    </w:p>
    <w:p w14:paraId="1F2EAB57" w14:textId="77777777" w:rsidR="00C91178" w:rsidRPr="00C91178" w:rsidRDefault="00C91178" w:rsidP="00AE25AF">
      <w:pPr>
        <w:spacing w:after="0"/>
        <w:ind w:left="-1134" w:right="-1180"/>
        <w:rPr>
          <w:rFonts w:cstheme="minorHAnsi"/>
          <w:color w:val="000000" w:themeColor="text1"/>
          <w:sz w:val="24"/>
          <w:szCs w:val="24"/>
        </w:rPr>
      </w:pPr>
    </w:p>
    <w:p w14:paraId="4DD606B6" w14:textId="06DE7080" w:rsidR="00C91178" w:rsidRPr="00C91178" w:rsidRDefault="00C91178" w:rsidP="00AE25AF">
      <w:pPr>
        <w:spacing w:after="0"/>
        <w:ind w:left="-1134" w:right="-1180"/>
        <w:rPr>
          <w:rFonts w:cstheme="minorHAnsi"/>
          <w:color w:val="313131"/>
          <w:sz w:val="24"/>
          <w:szCs w:val="24"/>
          <w:shd w:val="clear" w:color="auto" w:fill="FFFFFF"/>
        </w:rPr>
      </w:pPr>
      <w:r w:rsidRPr="00C91178">
        <w:rPr>
          <w:rFonts w:cstheme="minorHAnsi"/>
          <w:color w:val="000000" w:themeColor="text1"/>
          <w:sz w:val="24"/>
          <w:szCs w:val="24"/>
        </w:rPr>
        <w:t xml:space="preserve">It is always better to make sure we look at ways to improve our business before we get a grievance but </w:t>
      </w:r>
      <w:r w:rsidR="00880603" w:rsidRPr="00C91178">
        <w:rPr>
          <w:rFonts w:cstheme="minorHAnsi"/>
          <w:color w:val="000000" w:themeColor="text1"/>
          <w:sz w:val="24"/>
          <w:szCs w:val="24"/>
        </w:rPr>
        <w:t>once a</w:t>
      </w:r>
      <w:r w:rsidRPr="00C91178">
        <w:rPr>
          <w:rFonts w:cstheme="minorHAnsi"/>
          <w:color w:val="000000" w:themeColor="text1"/>
          <w:sz w:val="24"/>
          <w:szCs w:val="24"/>
        </w:rPr>
        <w:t xml:space="preserve"> grievance is put </w:t>
      </w:r>
      <w:r w:rsidR="00880603" w:rsidRPr="00C91178">
        <w:rPr>
          <w:rFonts w:cstheme="minorHAnsi"/>
          <w:color w:val="000000" w:themeColor="text1"/>
          <w:sz w:val="24"/>
          <w:szCs w:val="24"/>
        </w:rPr>
        <w:t>in,</w:t>
      </w:r>
      <w:r w:rsidRPr="00C91178">
        <w:rPr>
          <w:rFonts w:cstheme="minorHAnsi"/>
          <w:color w:val="000000" w:themeColor="text1"/>
          <w:sz w:val="24"/>
          <w:szCs w:val="24"/>
        </w:rPr>
        <w:t xml:space="preserve"> we must deal with it in a timely manger and make sure it is fair and documents and an outcome is given to the employee. We need to ensure we follow the </w:t>
      </w:r>
      <w:r w:rsidRPr="00C91178">
        <w:rPr>
          <w:rFonts w:cstheme="minorHAnsi"/>
          <w:color w:val="313131"/>
          <w:sz w:val="24"/>
          <w:szCs w:val="24"/>
          <w:shd w:val="clear" w:color="auto" w:fill="FFFFFF"/>
        </w:rPr>
        <w:t xml:space="preserve">Acas code of practice on disciplinary and grievance procedures as a minimum. We can look deal with grievances informally or formally depending on the situation and the preference of the employee. It is important we keep communication </w:t>
      </w:r>
      <w:r w:rsidR="00880603" w:rsidRPr="00C91178">
        <w:rPr>
          <w:rFonts w:cstheme="minorHAnsi"/>
          <w:color w:val="313131"/>
          <w:sz w:val="24"/>
          <w:szCs w:val="24"/>
          <w:shd w:val="clear" w:color="auto" w:fill="FFFFFF"/>
        </w:rPr>
        <w:t>open,</w:t>
      </w:r>
      <w:r w:rsidRPr="00C91178">
        <w:rPr>
          <w:rFonts w:cstheme="minorHAnsi"/>
          <w:color w:val="313131"/>
          <w:sz w:val="24"/>
          <w:szCs w:val="24"/>
          <w:shd w:val="clear" w:color="auto" w:fill="FFFFFF"/>
        </w:rPr>
        <w:t xml:space="preserve"> and the employee feels it is a safe to say what their concerns are and that we are listening to them. If we fail to deal with grievances correctly it can lead to attrition problems with staff leaving but also can cost us a lost in legal cost for any cases bought against us </w:t>
      </w:r>
      <w:r w:rsidR="00880603" w:rsidRPr="00C91178">
        <w:rPr>
          <w:rFonts w:cstheme="minorHAnsi"/>
          <w:color w:val="313131"/>
          <w:sz w:val="24"/>
          <w:szCs w:val="24"/>
          <w:shd w:val="clear" w:color="auto" w:fill="FFFFFF"/>
        </w:rPr>
        <w:t>and</w:t>
      </w:r>
      <w:r w:rsidRPr="00C91178">
        <w:rPr>
          <w:rFonts w:cstheme="minorHAnsi"/>
          <w:color w:val="313131"/>
          <w:sz w:val="24"/>
          <w:szCs w:val="24"/>
          <w:shd w:val="clear" w:color="auto" w:fill="FFFFFF"/>
        </w:rPr>
        <w:t xml:space="preserve"> our public brand can be tarnished. </w:t>
      </w:r>
    </w:p>
    <w:p w14:paraId="4C89F95B" w14:textId="28EBFA97" w:rsidR="00C91178" w:rsidRPr="00C91178" w:rsidRDefault="00C91178" w:rsidP="00C91178">
      <w:pPr>
        <w:spacing w:after="0"/>
        <w:ind w:right="-1180"/>
        <w:rPr>
          <w:rFonts w:cstheme="minorHAnsi"/>
          <w:color w:val="000000" w:themeColor="text1"/>
          <w:sz w:val="24"/>
          <w:szCs w:val="24"/>
        </w:rPr>
      </w:pPr>
    </w:p>
    <w:p w14:paraId="639C075A" w14:textId="77777777" w:rsidR="009F6485" w:rsidRPr="0086345B" w:rsidRDefault="009F6485" w:rsidP="00AE25AF">
      <w:pPr>
        <w:spacing w:after="0"/>
        <w:ind w:left="-1134" w:right="-1180"/>
        <w:rPr>
          <w:rFonts w:cstheme="minorHAnsi"/>
          <w:b/>
          <w:bCs/>
          <w:color w:val="000000" w:themeColor="text1"/>
          <w:sz w:val="24"/>
          <w:szCs w:val="24"/>
        </w:rPr>
      </w:pPr>
    </w:p>
    <w:p w14:paraId="01D1F8F7" w14:textId="1C405505" w:rsidR="00AE25AF" w:rsidRDefault="00AE25AF" w:rsidP="00AE25AF">
      <w:pPr>
        <w:spacing w:after="0"/>
        <w:ind w:left="-1134" w:right="-1180"/>
        <w:rPr>
          <w:rFonts w:cstheme="minorHAnsi"/>
          <w:b/>
          <w:bCs/>
          <w:color w:val="000000" w:themeColor="text1"/>
          <w:sz w:val="24"/>
          <w:szCs w:val="24"/>
        </w:rPr>
      </w:pPr>
      <w:r w:rsidRPr="0086345B">
        <w:rPr>
          <w:rFonts w:cstheme="minorHAnsi"/>
          <w:b/>
          <w:bCs/>
          <w:color w:val="000000" w:themeColor="text1"/>
          <w:sz w:val="24"/>
          <w:szCs w:val="24"/>
        </w:rPr>
        <w:t xml:space="preserve">AC 4.1 Explain the main provisions of collective employment law. </w:t>
      </w:r>
    </w:p>
    <w:p w14:paraId="4BC7CA1C" w14:textId="77777777" w:rsidR="00995B56" w:rsidRDefault="00995B56" w:rsidP="00AE25AF">
      <w:pPr>
        <w:spacing w:after="0"/>
        <w:ind w:left="-1134" w:right="-1180"/>
        <w:rPr>
          <w:rFonts w:cstheme="minorHAnsi"/>
          <w:b/>
          <w:bCs/>
          <w:color w:val="000000" w:themeColor="text1"/>
          <w:sz w:val="24"/>
          <w:szCs w:val="24"/>
        </w:rPr>
      </w:pPr>
    </w:p>
    <w:p w14:paraId="66BC5B3C" w14:textId="0C953B23" w:rsidR="00995B56" w:rsidRPr="00995B56" w:rsidRDefault="00995B56" w:rsidP="00AE25AF">
      <w:pPr>
        <w:spacing w:after="0"/>
        <w:ind w:left="-1134" w:right="-1180"/>
        <w:rPr>
          <w:rFonts w:cstheme="minorHAnsi"/>
          <w:color w:val="000000"/>
          <w:sz w:val="24"/>
          <w:szCs w:val="24"/>
          <w:shd w:val="clear" w:color="auto" w:fill="FFFFFF"/>
        </w:rPr>
      </w:pPr>
      <w:r w:rsidRPr="00995B56">
        <w:rPr>
          <w:rFonts w:cstheme="minorHAnsi"/>
          <w:b/>
          <w:bCs/>
          <w:color w:val="000000" w:themeColor="text1"/>
          <w:sz w:val="24"/>
          <w:szCs w:val="24"/>
        </w:rPr>
        <w:t>According to (Oxford References 2023)</w:t>
      </w:r>
      <w:r w:rsidRPr="00995B56">
        <w:rPr>
          <w:rFonts w:cstheme="minorHAnsi"/>
          <w:color w:val="000000" w:themeColor="text1"/>
          <w:sz w:val="24"/>
          <w:szCs w:val="24"/>
        </w:rPr>
        <w:t xml:space="preserve"> it “</w:t>
      </w:r>
      <w:r w:rsidRPr="00995B56">
        <w:rPr>
          <w:rFonts w:cstheme="minorHAnsi"/>
          <w:color w:val="000000"/>
          <w:sz w:val="24"/>
          <w:szCs w:val="24"/>
          <w:shd w:val="clear" w:color="auto" w:fill="FFFFFF"/>
        </w:rPr>
        <w:t xml:space="preserve">regulates the activities and behaviour of trade unions, works councils, and employers' associations and the pattern of interaction between the two sides of industry”. </w:t>
      </w:r>
    </w:p>
    <w:p w14:paraId="2B485D1B" w14:textId="77777777" w:rsidR="00995B56" w:rsidRPr="00995B56" w:rsidRDefault="00995B56" w:rsidP="00AE25AF">
      <w:pPr>
        <w:spacing w:after="0"/>
        <w:ind w:left="-1134" w:right="-1180"/>
        <w:rPr>
          <w:rFonts w:cstheme="minorHAnsi"/>
          <w:color w:val="000000" w:themeColor="text1"/>
          <w:sz w:val="24"/>
          <w:szCs w:val="24"/>
        </w:rPr>
      </w:pPr>
    </w:p>
    <w:p w14:paraId="3C879613" w14:textId="7E9D122C" w:rsidR="00995B56" w:rsidRPr="00995B56" w:rsidRDefault="00995B56" w:rsidP="00AE25AF">
      <w:pPr>
        <w:spacing w:after="0"/>
        <w:ind w:left="-1134" w:right="-1180"/>
        <w:rPr>
          <w:rFonts w:cstheme="minorHAnsi"/>
          <w:color w:val="000000" w:themeColor="text1"/>
          <w:sz w:val="24"/>
          <w:szCs w:val="24"/>
        </w:rPr>
      </w:pPr>
      <w:r w:rsidRPr="00995B56">
        <w:rPr>
          <w:rFonts w:cstheme="minorHAnsi"/>
          <w:color w:val="000000" w:themeColor="text1"/>
          <w:sz w:val="24"/>
          <w:szCs w:val="24"/>
        </w:rPr>
        <w:t xml:space="preserve">It looks at various things that can be of a concern or issue with things such as workers right to have collective consultation, trade unions to be able to operate, be recognised collective bargaining and for the use of industrial action in the UK such as strikes, lockouts and other action. </w:t>
      </w:r>
    </w:p>
    <w:p w14:paraId="546FF50D" w14:textId="77777777" w:rsidR="00995B56" w:rsidRDefault="00995B56" w:rsidP="00AE25AF">
      <w:pPr>
        <w:spacing w:after="0"/>
        <w:ind w:left="-1134" w:right="-1180"/>
        <w:rPr>
          <w:rFonts w:cstheme="minorHAnsi"/>
          <w:b/>
          <w:bCs/>
          <w:color w:val="000000" w:themeColor="text1"/>
          <w:sz w:val="24"/>
          <w:szCs w:val="24"/>
        </w:rPr>
      </w:pPr>
    </w:p>
    <w:p w14:paraId="68087D2B" w14:textId="5704669D" w:rsidR="00AE25AF" w:rsidRPr="0086345B" w:rsidRDefault="00AE25AF" w:rsidP="00AE25AF">
      <w:pPr>
        <w:spacing w:after="0"/>
        <w:ind w:left="-1134" w:right="-1180"/>
        <w:rPr>
          <w:rFonts w:cstheme="minorHAnsi"/>
          <w:b/>
          <w:bCs/>
          <w:color w:val="000000" w:themeColor="text1"/>
          <w:sz w:val="24"/>
          <w:szCs w:val="24"/>
        </w:rPr>
      </w:pPr>
      <w:r w:rsidRPr="0086345B">
        <w:rPr>
          <w:rFonts w:cstheme="minorHAnsi"/>
          <w:b/>
          <w:bCs/>
          <w:color w:val="000000" w:themeColor="text1"/>
          <w:sz w:val="24"/>
          <w:szCs w:val="24"/>
        </w:rPr>
        <w:t>AC 4.2 Compare the types of employee bodies, union</w:t>
      </w:r>
      <w:r w:rsidR="00D70A36" w:rsidRPr="0086345B">
        <w:rPr>
          <w:rFonts w:cstheme="minorHAnsi"/>
          <w:b/>
          <w:bCs/>
          <w:color w:val="000000" w:themeColor="text1"/>
          <w:sz w:val="24"/>
          <w:szCs w:val="24"/>
        </w:rPr>
        <w:t>,</w:t>
      </w:r>
      <w:r w:rsidRPr="0086345B">
        <w:rPr>
          <w:rFonts w:cstheme="minorHAnsi"/>
          <w:b/>
          <w:bCs/>
          <w:color w:val="000000" w:themeColor="text1"/>
          <w:sz w:val="24"/>
          <w:szCs w:val="24"/>
        </w:rPr>
        <w:t xml:space="preserve"> and non-union forms of employee representation. </w:t>
      </w:r>
    </w:p>
    <w:p w14:paraId="700EE41B" w14:textId="77777777" w:rsidR="00425B4D" w:rsidRDefault="00425B4D" w:rsidP="009026D4">
      <w:pPr>
        <w:spacing w:after="0"/>
        <w:ind w:left="-1134" w:right="-1180"/>
        <w:rPr>
          <w:rFonts w:cstheme="minorHAnsi"/>
          <w:b/>
          <w:bCs/>
          <w:color w:val="000000" w:themeColor="text1"/>
          <w:sz w:val="24"/>
          <w:szCs w:val="24"/>
        </w:rPr>
      </w:pPr>
    </w:p>
    <w:p w14:paraId="7572A5B1" w14:textId="6F0B90AA" w:rsidR="001247CA" w:rsidRDefault="007A34A1" w:rsidP="001247CA">
      <w:pPr>
        <w:spacing w:after="0"/>
        <w:ind w:left="-1134" w:right="-1180"/>
        <w:rPr>
          <w:rFonts w:cstheme="minorHAnsi"/>
          <w:color w:val="000000" w:themeColor="text1"/>
          <w:sz w:val="24"/>
          <w:szCs w:val="24"/>
        </w:rPr>
      </w:pPr>
      <w:r>
        <w:rPr>
          <w:rFonts w:cstheme="minorHAnsi"/>
          <w:b/>
          <w:bCs/>
          <w:color w:val="000000" w:themeColor="text1"/>
          <w:sz w:val="24"/>
          <w:szCs w:val="24"/>
        </w:rPr>
        <w:t>(Robert Hill 2022)</w:t>
      </w:r>
      <w:r w:rsidRPr="001247CA">
        <w:rPr>
          <w:rFonts w:cstheme="minorHAnsi"/>
          <w:color w:val="000000" w:themeColor="text1"/>
          <w:sz w:val="24"/>
          <w:szCs w:val="24"/>
        </w:rPr>
        <w:t xml:space="preserve"> states that there are various ways employees can be represented including “trade unions, work councils and employee representatives”. </w:t>
      </w:r>
    </w:p>
    <w:p w14:paraId="57B0D23F" w14:textId="77777777" w:rsidR="001247CA" w:rsidRDefault="001247CA" w:rsidP="001247CA">
      <w:pPr>
        <w:spacing w:after="0"/>
        <w:ind w:left="-1134" w:right="-1180"/>
        <w:rPr>
          <w:rFonts w:cstheme="minorHAnsi"/>
          <w:color w:val="000000" w:themeColor="text1"/>
          <w:sz w:val="24"/>
          <w:szCs w:val="24"/>
        </w:rPr>
      </w:pPr>
    </w:p>
    <w:p w14:paraId="585DE43A" w14:textId="70B1DAD9" w:rsidR="001247CA" w:rsidRDefault="001247CA" w:rsidP="001247CA">
      <w:pPr>
        <w:spacing w:after="0"/>
        <w:ind w:left="-1134" w:right="-1180"/>
        <w:rPr>
          <w:rFonts w:cstheme="minorHAnsi"/>
          <w:color w:val="000000" w:themeColor="text1"/>
          <w:sz w:val="24"/>
          <w:szCs w:val="24"/>
        </w:rPr>
      </w:pPr>
      <w:r>
        <w:rPr>
          <w:rFonts w:cstheme="minorHAnsi"/>
          <w:color w:val="000000" w:themeColor="text1"/>
          <w:sz w:val="24"/>
          <w:szCs w:val="24"/>
        </w:rPr>
        <w:t>Trade unions and work councils can work together to represent but have different roles, such as the trade union will be focusing on things such as collective bargaining, whereas councils can help with information and consulting.</w:t>
      </w:r>
    </w:p>
    <w:p w14:paraId="4BA40ED3" w14:textId="77777777" w:rsidR="00976D96" w:rsidRDefault="00976D96" w:rsidP="001247CA">
      <w:pPr>
        <w:spacing w:after="0"/>
        <w:ind w:left="-1134" w:right="-1180"/>
        <w:rPr>
          <w:rFonts w:cstheme="minorHAnsi"/>
          <w:color w:val="000000" w:themeColor="text1"/>
          <w:sz w:val="24"/>
          <w:szCs w:val="24"/>
        </w:rPr>
      </w:pPr>
    </w:p>
    <w:p w14:paraId="09925A0F" w14:textId="4232D04D" w:rsidR="00976D96" w:rsidRDefault="00976D96" w:rsidP="001247CA">
      <w:pPr>
        <w:spacing w:after="0"/>
        <w:ind w:left="-1134" w:right="-1180"/>
        <w:rPr>
          <w:rFonts w:cstheme="minorHAnsi"/>
          <w:color w:val="000000" w:themeColor="text1"/>
          <w:sz w:val="24"/>
          <w:szCs w:val="24"/>
        </w:rPr>
      </w:pPr>
      <w:r>
        <w:rPr>
          <w:rFonts w:cstheme="minorHAnsi"/>
          <w:color w:val="000000" w:themeColor="text1"/>
          <w:sz w:val="24"/>
          <w:szCs w:val="24"/>
        </w:rPr>
        <w:t xml:space="preserve">There is also the chance to use employee representation which is neither of them and an employee association instead. Although they will not have as much power and not also best to use so can only be used for things such as consultations for large numbers of redundancies. </w:t>
      </w:r>
    </w:p>
    <w:p w14:paraId="16CA353A" w14:textId="77777777" w:rsidR="00880603" w:rsidRDefault="00880603" w:rsidP="001247CA">
      <w:pPr>
        <w:spacing w:after="0"/>
        <w:ind w:left="-1134" w:right="-1180"/>
        <w:rPr>
          <w:rFonts w:cstheme="minorHAnsi"/>
          <w:color w:val="000000" w:themeColor="text1"/>
          <w:sz w:val="24"/>
          <w:szCs w:val="24"/>
        </w:rPr>
      </w:pPr>
    </w:p>
    <w:p w14:paraId="390C51A4" w14:textId="345C4AC6" w:rsidR="00880603" w:rsidRDefault="00880603" w:rsidP="001247CA">
      <w:pPr>
        <w:spacing w:after="0"/>
        <w:ind w:left="-1134" w:right="-1180"/>
        <w:rPr>
          <w:rFonts w:cstheme="minorHAnsi"/>
          <w:color w:val="000000" w:themeColor="text1"/>
          <w:sz w:val="24"/>
          <w:szCs w:val="24"/>
        </w:rPr>
      </w:pPr>
      <w:r>
        <w:rPr>
          <w:rFonts w:cstheme="minorHAnsi"/>
          <w:color w:val="000000" w:themeColor="text1"/>
          <w:sz w:val="24"/>
          <w:szCs w:val="24"/>
        </w:rPr>
        <w:t xml:space="preserve">Therefore, you could use a different representation depending on the situation. </w:t>
      </w:r>
    </w:p>
    <w:p w14:paraId="33B5670D" w14:textId="77777777" w:rsidR="00976D96" w:rsidRDefault="00976D96" w:rsidP="001247CA">
      <w:pPr>
        <w:spacing w:after="0"/>
        <w:ind w:left="-1134" w:right="-1180"/>
        <w:rPr>
          <w:rFonts w:cstheme="minorHAnsi"/>
          <w:color w:val="000000" w:themeColor="text1"/>
          <w:sz w:val="24"/>
          <w:szCs w:val="24"/>
        </w:rPr>
      </w:pPr>
    </w:p>
    <w:p w14:paraId="1EE0FEEF" w14:textId="31132F53" w:rsidR="009026D4" w:rsidRDefault="00AE25AF" w:rsidP="009026D4">
      <w:pPr>
        <w:spacing w:after="0"/>
        <w:ind w:left="-1134" w:right="-1180"/>
        <w:rPr>
          <w:rFonts w:cstheme="minorHAnsi"/>
          <w:color w:val="000000" w:themeColor="text1"/>
          <w:sz w:val="24"/>
          <w:szCs w:val="24"/>
        </w:rPr>
      </w:pPr>
      <w:r w:rsidRPr="0086345B">
        <w:rPr>
          <w:rFonts w:cstheme="minorHAnsi"/>
          <w:b/>
          <w:bCs/>
          <w:color w:val="000000" w:themeColor="text1"/>
          <w:sz w:val="24"/>
          <w:szCs w:val="24"/>
        </w:rPr>
        <w:t>AC 4.3 Evaluate the purpose of collective bargaining and how it works.</w:t>
      </w:r>
      <w:r w:rsidRPr="0086345B">
        <w:rPr>
          <w:rFonts w:cstheme="minorHAnsi"/>
          <w:color w:val="000000" w:themeColor="text1"/>
          <w:sz w:val="24"/>
          <w:szCs w:val="24"/>
        </w:rPr>
        <w:t xml:space="preserve"> </w:t>
      </w:r>
    </w:p>
    <w:p w14:paraId="3C0D1EA7" w14:textId="77777777" w:rsidR="009026D4" w:rsidRDefault="009026D4" w:rsidP="009026D4">
      <w:pPr>
        <w:spacing w:after="0"/>
        <w:ind w:left="-1134" w:right="-1180"/>
        <w:rPr>
          <w:rFonts w:cstheme="minorHAnsi"/>
          <w:color w:val="000000" w:themeColor="text1"/>
          <w:sz w:val="24"/>
          <w:szCs w:val="24"/>
        </w:rPr>
      </w:pPr>
    </w:p>
    <w:p w14:paraId="2ACA6C29" w14:textId="55EB01FF" w:rsidR="009026D4" w:rsidRPr="00B20E38" w:rsidRDefault="009026D4" w:rsidP="009026D4">
      <w:pPr>
        <w:spacing w:after="0"/>
        <w:ind w:left="-1134" w:right="-1180"/>
        <w:rPr>
          <w:rFonts w:cstheme="minorHAnsi"/>
          <w:color w:val="000000"/>
          <w:sz w:val="24"/>
          <w:szCs w:val="24"/>
          <w:shd w:val="clear" w:color="auto" w:fill="FFFFFF"/>
        </w:rPr>
      </w:pPr>
      <w:r w:rsidRPr="00B20E38">
        <w:rPr>
          <w:rFonts w:cstheme="minorHAnsi"/>
          <w:color w:val="000000" w:themeColor="text1"/>
          <w:sz w:val="24"/>
          <w:szCs w:val="24"/>
        </w:rPr>
        <w:t>According to TUC, collective bargaining is “</w:t>
      </w:r>
      <w:r w:rsidRPr="00B20E38">
        <w:rPr>
          <w:rFonts w:cstheme="minorHAnsi"/>
          <w:color w:val="000000"/>
          <w:sz w:val="24"/>
          <w:szCs w:val="24"/>
          <w:shd w:val="clear" w:color="auto" w:fill="FFFFFF"/>
        </w:rPr>
        <w:t>Collective bargaining is the official process by which trade unions negotiate with employers, on behalf of their members”.</w:t>
      </w:r>
    </w:p>
    <w:p w14:paraId="5AD07247" w14:textId="4AEFD376" w:rsidR="001C129F" w:rsidRPr="00B20E38" w:rsidRDefault="001C129F" w:rsidP="001C129F">
      <w:pPr>
        <w:spacing w:after="0"/>
        <w:ind w:left="-1134" w:right="-1180"/>
        <w:rPr>
          <w:rFonts w:cstheme="minorHAnsi"/>
          <w:color w:val="000000"/>
          <w:sz w:val="24"/>
          <w:szCs w:val="24"/>
          <w:shd w:val="clear" w:color="auto" w:fill="FFFFFF"/>
        </w:rPr>
      </w:pPr>
    </w:p>
    <w:p w14:paraId="4EE20BAB" w14:textId="7184E473" w:rsidR="001C129F" w:rsidRPr="00B20E38" w:rsidRDefault="001C129F" w:rsidP="001C129F">
      <w:pPr>
        <w:spacing w:after="0"/>
        <w:ind w:left="-1134" w:right="-1180"/>
        <w:rPr>
          <w:rFonts w:cstheme="minorHAnsi"/>
          <w:color w:val="000000"/>
          <w:sz w:val="24"/>
          <w:szCs w:val="24"/>
          <w:shd w:val="clear" w:color="auto" w:fill="FFFFFF"/>
        </w:rPr>
      </w:pPr>
      <w:r w:rsidRPr="00B20E38">
        <w:rPr>
          <w:rFonts w:cstheme="minorHAnsi"/>
          <w:color w:val="000000"/>
          <w:sz w:val="24"/>
          <w:szCs w:val="24"/>
          <w:shd w:val="clear" w:color="auto" w:fill="FFFFFF"/>
        </w:rPr>
        <w:t xml:space="preserve">It can only be used if a trade union is recognised by an employer, for example we at Go Quest would be able to use Collective Bargaining as we have accepted union representation for our staff members. </w:t>
      </w:r>
    </w:p>
    <w:p w14:paraId="47849101" w14:textId="77777777" w:rsidR="001C129F" w:rsidRPr="00B20E38" w:rsidRDefault="001C129F" w:rsidP="001C129F">
      <w:pPr>
        <w:spacing w:after="0"/>
        <w:ind w:left="-1134" w:right="-1180"/>
        <w:rPr>
          <w:rFonts w:cstheme="minorHAnsi"/>
          <w:color w:val="000000"/>
          <w:sz w:val="24"/>
          <w:szCs w:val="24"/>
          <w:shd w:val="clear" w:color="auto" w:fill="FFFFFF"/>
        </w:rPr>
      </w:pPr>
    </w:p>
    <w:p w14:paraId="13800397" w14:textId="3E6A22A0" w:rsidR="001C129F" w:rsidRDefault="001C129F" w:rsidP="001C129F">
      <w:pPr>
        <w:spacing w:after="0"/>
        <w:ind w:left="-1134" w:right="-1180"/>
        <w:rPr>
          <w:rFonts w:cstheme="minorHAnsi"/>
          <w:color w:val="000000"/>
          <w:sz w:val="24"/>
          <w:szCs w:val="24"/>
          <w:shd w:val="clear" w:color="auto" w:fill="FFFFFF"/>
        </w:rPr>
      </w:pPr>
      <w:r w:rsidRPr="00B20E38">
        <w:rPr>
          <w:rFonts w:cstheme="minorHAnsi"/>
          <w:color w:val="000000"/>
          <w:sz w:val="24"/>
          <w:szCs w:val="24"/>
          <w:shd w:val="clear" w:color="auto" w:fill="FFFFFF"/>
        </w:rPr>
        <w:t xml:space="preserve">Majority of arrangements made from collective bargaining in the UK are voluntary, it is good to use as it has its benefits as you </w:t>
      </w:r>
      <w:r w:rsidR="00880603" w:rsidRPr="00B20E38">
        <w:rPr>
          <w:rFonts w:cstheme="minorHAnsi"/>
          <w:color w:val="000000"/>
          <w:sz w:val="24"/>
          <w:szCs w:val="24"/>
          <w:shd w:val="clear" w:color="auto" w:fill="FFFFFF"/>
        </w:rPr>
        <w:t>can</w:t>
      </w:r>
      <w:r w:rsidRPr="00B20E38">
        <w:rPr>
          <w:rFonts w:cstheme="minorHAnsi"/>
          <w:color w:val="000000"/>
          <w:sz w:val="24"/>
          <w:szCs w:val="24"/>
          <w:shd w:val="clear" w:color="auto" w:fill="FFFFFF"/>
        </w:rPr>
        <w:t xml:space="preserve"> speak to a large group of workers and negotiate on t</w:t>
      </w:r>
      <w:r w:rsidR="00B20E38" w:rsidRPr="00B20E38">
        <w:rPr>
          <w:rFonts w:cstheme="minorHAnsi"/>
          <w:color w:val="000000"/>
          <w:sz w:val="24"/>
          <w:szCs w:val="24"/>
          <w:shd w:val="clear" w:color="auto" w:fill="FFFFFF"/>
        </w:rPr>
        <w:t>erms</w:t>
      </w:r>
      <w:r w:rsidRPr="00B20E38">
        <w:rPr>
          <w:rFonts w:cstheme="minorHAnsi"/>
          <w:color w:val="000000"/>
          <w:sz w:val="24"/>
          <w:szCs w:val="24"/>
          <w:shd w:val="clear" w:color="auto" w:fill="FFFFFF"/>
        </w:rPr>
        <w:t xml:space="preserve"> at the same time.  </w:t>
      </w:r>
    </w:p>
    <w:p w14:paraId="72A1108B" w14:textId="77777777" w:rsidR="000156F6" w:rsidRDefault="000156F6" w:rsidP="001C129F">
      <w:pPr>
        <w:spacing w:after="0"/>
        <w:ind w:left="-1134" w:right="-1180"/>
        <w:rPr>
          <w:rFonts w:cstheme="minorHAnsi"/>
          <w:color w:val="000000"/>
          <w:sz w:val="24"/>
          <w:szCs w:val="24"/>
          <w:shd w:val="clear" w:color="auto" w:fill="FFFFFF"/>
        </w:rPr>
      </w:pPr>
    </w:p>
    <w:p w14:paraId="51FBFDB5" w14:textId="4579E17C" w:rsidR="000156F6" w:rsidRPr="00B20E38" w:rsidRDefault="003400C6" w:rsidP="001C129F">
      <w:pPr>
        <w:spacing w:after="0"/>
        <w:ind w:left="-1134" w:right="-1180"/>
        <w:rPr>
          <w:rFonts w:cstheme="minorHAnsi"/>
          <w:color w:val="000000"/>
          <w:sz w:val="24"/>
          <w:szCs w:val="24"/>
          <w:shd w:val="clear" w:color="auto" w:fill="FFFFFF"/>
        </w:rPr>
      </w:pPr>
      <w:r>
        <w:rPr>
          <w:rFonts w:cstheme="minorHAnsi"/>
          <w:color w:val="000000"/>
          <w:sz w:val="24"/>
          <w:szCs w:val="24"/>
          <w:shd w:val="clear" w:color="auto" w:fill="FFFFFF"/>
        </w:rPr>
        <w:t xml:space="preserve">According to </w:t>
      </w:r>
      <w:r w:rsidRPr="003400C6">
        <w:rPr>
          <w:rFonts w:cstheme="minorHAnsi"/>
          <w:b/>
          <w:bCs/>
          <w:color w:val="000000"/>
          <w:sz w:val="24"/>
          <w:szCs w:val="24"/>
          <w:shd w:val="clear" w:color="auto" w:fill="FFFFFF"/>
        </w:rPr>
        <w:t>(Unison 2023)</w:t>
      </w:r>
      <w:r>
        <w:rPr>
          <w:rFonts w:cstheme="minorHAnsi"/>
          <w:color w:val="000000"/>
          <w:sz w:val="24"/>
          <w:szCs w:val="24"/>
          <w:shd w:val="clear" w:color="auto" w:fill="FFFFFF"/>
        </w:rPr>
        <w:t xml:space="preserve"> </w:t>
      </w:r>
      <w:r w:rsidR="000156F6">
        <w:rPr>
          <w:rFonts w:cstheme="minorHAnsi"/>
          <w:color w:val="000000"/>
          <w:sz w:val="24"/>
          <w:szCs w:val="24"/>
          <w:shd w:val="clear" w:color="auto" w:fill="FFFFFF"/>
        </w:rPr>
        <w:t xml:space="preserve">There are stages that are followed to make collective bargaining work: preparation where information is gathered on how the employees are feeling, then the opening to trading part where both sides state their case and proposal, there is a lot of going back and forth before and agreement is made when both sides agree. </w:t>
      </w:r>
    </w:p>
    <w:p w14:paraId="040CB83C" w14:textId="77777777" w:rsidR="00B20E38" w:rsidRDefault="00B20E38" w:rsidP="001C129F">
      <w:pPr>
        <w:spacing w:after="0"/>
        <w:ind w:left="-1134" w:right="-1180"/>
        <w:rPr>
          <w:rFonts w:ascii="Segoe UI" w:hAnsi="Segoe UI" w:cs="Segoe UI"/>
          <w:color w:val="000000"/>
          <w:shd w:val="clear" w:color="auto" w:fill="FFFFFF"/>
        </w:rPr>
      </w:pPr>
    </w:p>
    <w:p w14:paraId="47383CE1" w14:textId="77777777" w:rsidR="009026D4" w:rsidRPr="0086345B" w:rsidRDefault="009026D4" w:rsidP="009026D4">
      <w:pPr>
        <w:spacing w:after="0"/>
        <w:ind w:left="-1134" w:right="-1180"/>
        <w:rPr>
          <w:rFonts w:cstheme="minorHAnsi"/>
          <w:color w:val="000000" w:themeColor="text1"/>
          <w:sz w:val="24"/>
          <w:szCs w:val="24"/>
        </w:rPr>
      </w:pPr>
    </w:p>
    <w:bookmarkEnd w:id="1"/>
    <w:p w14:paraId="5A41A94A" w14:textId="77777777" w:rsidR="00FF2B85" w:rsidRDefault="00FF2B85" w:rsidP="00D14736">
      <w:pPr>
        <w:ind w:left="-1134" w:right="-1180"/>
        <w:jc w:val="center"/>
        <w:rPr>
          <w:rFonts w:cstheme="minorHAnsi"/>
          <w:b/>
          <w:bCs/>
          <w:sz w:val="24"/>
          <w:szCs w:val="24"/>
          <w:u w:val="single"/>
        </w:rPr>
      </w:pPr>
    </w:p>
    <w:p w14:paraId="7B9AD24F" w14:textId="77777777" w:rsidR="00EC41EE" w:rsidRDefault="00EC41EE" w:rsidP="00D14736">
      <w:pPr>
        <w:ind w:left="-1134" w:right="-1180"/>
        <w:jc w:val="center"/>
        <w:rPr>
          <w:rFonts w:cstheme="minorHAnsi"/>
          <w:b/>
          <w:bCs/>
          <w:sz w:val="24"/>
          <w:szCs w:val="24"/>
          <w:u w:val="single"/>
        </w:rPr>
      </w:pPr>
    </w:p>
    <w:p w14:paraId="2B6C85D6" w14:textId="77777777" w:rsidR="00EC41EE" w:rsidRDefault="00EC41EE" w:rsidP="00D14736">
      <w:pPr>
        <w:ind w:left="-1134" w:right="-1180"/>
        <w:jc w:val="center"/>
        <w:rPr>
          <w:rFonts w:cstheme="minorHAnsi"/>
          <w:b/>
          <w:bCs/>
          <w:sz w:val="24"/>
          <w:szCs w:val="24"/>
          <w:u w:val="single"/>
        </w:rPr>
      </w:pPr>
    </w:p>
    <w:p w14:paraId="16C77149" w14:textId="77777777" w:rsidR="00EC41EE" w:rsidRDefault="00EC41EE" w:rsidP="00D14736">
      <w:pPr>
        <w:ind w:left="-1134" w:right="-1180"/>
        <w:jc w:val="center"/>
        <w:rPr>
          <w:rFonts w:cstheme="minorHAnsi"/>
          <w:b/>
          <w:bCs/>
          <w:sz w:val="24"/>
          <w:szCs w:val="24"/>
          <w:u w:val="single"/>
        </w:rPr>
      </w:pPr>
    </w:p>
    <w:p w14:paraId="683BD310" w14:textId="77777777" w:rsidR="00EC41EE" w:rsidRDefault="00EC41EE" w:rsidP="00D14736">
      <w:pPr>
        <w:ind w:left="-1134" w:right="-1180"/>
        <w:jc w:val="center"/>
        <w:rPr>
          <w:rFonts w:cstheme="minorHAnsi"/>
          <w:b/>
          <w:bCs/>
          <w:sz w:val="24"/>
          <w:szCs w:val="24"/>
          <w:u w:val="single"/>
        </w:rPr>
      </w:pPr>
    </w:p>
    <w:p w14:paraId="2219E2B9" w14:textId="77777777" w:rsidR="00EC41EE" w:rsidRDefault="00EC41EE" w:rsidP="00D14736">
      <w:pPr>
        <w:ind w:left="-1134" w:right="-1180"/>
        <w:jc w:val="center"/>
        <w:rPr>
          <w:rFonts w:cstheme="minorHAnsi"/>
          <w:b/>
          <w:bCs/>
          <w:sz w:val="24"/>
          <w:szCs w:val="24"/>
          <w:u w:val="single"/>
        </w:rPr>
      </w:pPr>
    </w:p>
    <w:p w14:paraId="78EDFA89" w14:textId="77777777" w:rsidR="00EC41EE" w:rsidRDefault="00EC41EE" w:rsidP="00D14736">
      <w:pPr>
        <w:ind w:left="-1134" w:right="-1180"/>
        <w:jc w:val="center"/>
        <w:rPr>
          <w:rFonts w:cstheme="minorHAnsi"/>
          <w:b/>
          <w:bCs/>
          <w:sz w:val="24"/>
          <w:szCs w:val="24"/>
          <w:u w:val="single"/>
        </w:rPr>
      </w:pPr>
    </w:p>
    <w:p w14:paraId="1B317311" w14:textId="77777777" w:rsidR="00EC41EE" w:rsidRDefault="00EC41EE" w:rsidP="00D14736">
      <w:pPr>
        <w:ind w:left="-1134" w:right="-1180"/>
        <w:jc w:val="center"/>
        <w:rPr>
          <w:rFonts w:cstheme="minorHAnsi"/>
          <w:b/>
          <w:bCs/>
          <w:sz w:val="24"/>
          <w:szCs w:val="24"/>
          <w:u w:val="single"/>
        </w:rPr>
      </w:pPr>
    </w:p>
    <w:p w14:paraId="5FF9F5D7" w14:textId="77777777" w:rsidR="00EC41EE" w:rsidRDefault="00EC41EE" w:rsidP="00D14736">
      <w:pPr>
        <w:ind w:left="-1134" w:right="-1180"/>
        <w:jc w:val="center"/>
        <w:rPr>
          <w:rFonts w:cstheme="minorHAnsi"/>
          <w:b/>
          <w:bCs/>
          <w:sz w:val="24"/>
          <w:szCs w:val="24"/>
          <w:u w:val="single"/>
        </w:rPr>
      </w:pPr>
    </w:p>
    <w:p w14:paraId="5F4650E6" w14:textId="77777777" w:rsidR="00EC41EE" w:rsidRDefault="00EC41EE" w:rsidP="00D14736">
      <w:pPr>
        <w:ind w:left="-1134" w:right="-1180"/>
        <w:jc w:val="center"/>
        <w:rPr>
          <w:rFonts w:cstheme="minorHAnsi"/>
          <w:b/>
          <w:bCs/>
          <w:sz w:val="24"/>
          <w:szCs w:val="24"/>
          <w:u w:val="single"/>
        </w:rPr>
      </w:pPr>
    </w:p>
    <w:p w14:paraId="69CAC386" w14:textId="77777777" w:rsidR="00EC41EE" w:rsidRDefault="00EC41EE" w:rsidP="00D14736">
      <w:pPr>
        <w:ind w:left="-1134" w:right="-1180"/>
        <w:jc w:val="center"/>
        <w:rPr>
          <w:rFonts w:cstheme="minorHAnsi"/>
          <w:b/>
          <w:bCs/>
          <w:sz w:val="24"/>
          <w:szCs w:val="24"/>
          <w:u w:val="single"/>
        </w:rPr>
      </w:pPr>
    </w:p>
    <w:p w14:paraId="1B6C9045" w14:textId="77777777" w:rsidR="00EC41EE" w:rsidRDefault="00EC41EE" w:rsidP="00D14736">
      <w:pPr>
        <w:ind w:left="-1134" w:right="-1180"/>
        <w:jc w:val="center"/>
        <w:rPr>
          <w:rFonts w:cstheme="minorHAnsi"/>
          <w:b/>
          <w:bCs/>
          <w:sz w:val="24"/>
          <w:szCs w:val="24"/>
          <w:u w:val="single"/>
        </w:rPr>
      </w:pPr>
    </w:p>
    <w:p w14:paraId="01324280" w14:textId="77777777" w:rsidR="00EC41EE" w:rsidRDefault="00EC41EE" w:rsidP="00D14736">
      <w:pPr>
        <w:ind w:left="-1134" w:right="-1180"/>
        <w:jc w:val="center"/>
        <w:rPr>
          <w:rFonts w:cstheme="minorHAnsi"/>
          <w:b/>
          <w:bCs/>
          <w:sz w:val="24"/>
          <w:szCs w:val="24"/>
          <w:u w:val="single"/>
        </w:rPr>
      </w:pPr>
    </w:p>
    <w:p w14:paraId="7CB59C76" w14:textId="77777777" w:rsidR="00EC41EE" w:rsidRDefault="00EC41EE" w:rsidP="00D14736">
      <w:pPr>
        <w:ind w:left="-1134" w:right="-1180"/>
        <w:jc w:val="center"/>
        <w:rPr>
          <w:rFonts w:cstheme="minorHAnsi"/>
          <w:b/>
          <w:bCs/>
          <w:sz w:val="24"/>
          <w:szCs w:val="24"/>
          <w:u w:val="single"/>
        </w:rPr>
      </w:pPr>
    </w:p>
    <w:p w14:paraId="650279F7" w14:textId="77777777" w:rsidR="00EC41EE" w:rsidRDefault="00EC41EE" w:rsidP="00D14736">
      <w:pPr>
        <w:ind w:left="-1134" w:right="-1180"/>
        <w:jc w:val="center"/>
        <w:rPr>
          <w:rFonts w:cstheme="minorHAnsi"/>
          <w:b/>
          <w:bCs/>
          <w:sz w:val="24"/>
          <w:szCs w:val="24"/>
          <w:u w:val="single"/>
        </w:rPr>
      </w:pPr>
    </w:p>
    <w:p w14:paraId="4E734445" w14:textId="77777777" w:rsidR="00EC41EE" w:rsidRDefault="00EC41EE" w:rsidP="00D14736">
      <w:pPr>
        <w:ind w:left="-1134" w:right="-1180"/>
        <w:jc w:val="center"/>
        <w:rPr>
          <w:rFonts w:cstheme="minorHAnsi"/>
          <w:b/>
          <w:bCs/>
          <w:sz w:val="24"/>
          <w:szCs w:val="24"/>
          <w:u w:val="single"/>
        </w:rPr>
      </w:pPr>
    </w:p>
    <w:p w14:paraId="7D1DF9CD" w14:textId="58C61F48" w:rsidR="00D14736" w:rsidRPr="0086345B" w:rsidRDefault="00D14736" w:rsidP="00D14736">
      <w:pPr>
        <w:ind w:left="-1134" w:right="-1180"/>
        <w:jc w:val="center"/>
        <w:rPr>
          <w:rFonts w:cstheme="minorHAnsi"/>
          <w:b/>
          <w:bCs/>
          <w:sz w:val="24"/>
          <w:szCs w:val="24"/>
          <w:u w:val="single"/>
        </w:rPr>
      </w:pPr>
      <w:r w:rsidRPr="0086345B">
        <w:rPr>
          <w:rFonts w:cstheme="minorHAnsi"/>
          <w:b/>
          <w:bCs/>
          <w:sz w:val="24"/>
          <w:szCs w:val="24"/>
          <w:u w:val="single"/>
        </w:rPr>
        <w:lastRenderedPageBreak/>
        <w:t>Reference</w:t>
      </w:r>
      <w:r w:rsidR="00127469">
        <w:rPr>
          <w:rFonts w:cstheme="minorHAnsi"/>
          <w:b/>
          <w:bCs/>
          <w:sz w:val="24"/>
          <w:szCs w:val="24"/>
          <w:u w:val="single"/>
        </w:rPr>
        <w:t>s</w:t>
      </w:r>
      <w:r w:rsidRPr="0086345B">
        <w:rPr>
          <w:rFonts w:cstheme="minorHAnsi"/>
          <w:b/>
          <w:bCs/>
          <w:sz w:val="24"/>
          <w:szCs w:val="24"/>
          <w:u w:val="single"/>
        </w:rPr>
        <w:t>:</w:t>
      </w:r>
    </w:p>
    <w:p w14:paraId="5FA8ADFA" w14:textId="77777777" w:rsidR="00127469" w:rsidRPr="00127469" w:rsidRDefault="00127469" w:rsidP="0010498C">
      <w:pPr>
        <w:pStyle w:val="Nornal"/>
        <w:numPr>
          <w:ilvl w:val="0"/>
          <w:numId w:val="16"/>
        </w:numPr>
        <w:spacing w:after="0" w:line="240" w:lineRule="auto"/>
        <w:rPr>
          <w:rFonts w:asciiTheme="minorHAnsi" w:hAnsiTheme="minorHAnsi" w:cstheme="minorHAnsi"/>
          <w:sz w:val="24"/>
          <w:szCs w:val="24"/>
        </w:rPr>
      </w:pPr>
      <w:r w:rsidRPr="00127469">
        <w:rPr>
          <w:rFonts w:asciiTheme="minorHAnsi" w:hAnsiTheme="minorHAnsi" w:cstheme="minorHAnsi"/>
          <w:sz w:val="24"/>
          <w:szCs w:val="24"/>
        </w:rPr>
        <w:t xml:space="preserve">Acas - </w:t>
      </w:r>
      <w:hyperlink r:id="rId11" w:anchor=":~:text=An%20official%20strike%20is%20when,employees%20are%20protected%20by%20law." w:history="1">
        <w:r w:rsidRPr="00127469">
          <w:rPr>
            <w:rStyle w:val="Hyperlink"/>
            <w:rFonts w:asciiTheme="minorHAnsi" w:hAnsiTheme="minorHAnsi" w:cstheme="minorHAnsi"/>
            <w:color w:val="auto"/>
            <w:sz w:val="24"/>
            <w:szCs w:val="24"/>
          </w:rPr>
          <w:t>Strikes and industrial action - Acas</w:t>
        </w:r>
      </w:hyperlink>
    </w:p>
    <w:p w14:paraId="65272935" w14:textId="77777777" w:rsidR="00127469" w:rsidRPr="00127469" w:rsidRDefault="00127469" w:rsidP="000767C1">
      <w:pPr>
        <w:pStyle w:val="ListParagraph"/>
        <w:numPr>
          <w:ilvl w:val="0"/>
          <w:numId w:val="16"/>
        </w:numPr>
        <w:ind w:right="-1180"/>
        <w:rPr>
          <w:rFonts w:cstheme="minorHAnsi"/>
          <w:sz w:val="24"/>
          <w:szCs w:val="24"/>
        </w:rPr>
      </w:pPr>
      <w:r w:rsidRPr="00127469">
        <w:rPr>
          <w:rFonts w:cstheme="minorHAnsi"/>
          <w:sz w:val="24"/>
          <w:szCs w:val="24"/>
        </w:rPr>
        <w:t>Ackroyd, s. &amp; Thomas, p. 1999 Organizational Misbehaviour. London: Sage</w:t>
      </w:r>
    </w:p>
    <w:p w14:paraId="2A64CAD8" w14:textId="77777777" w:rsidR="00127469" w:rsidRPr="00127469" w:rsidRDefault="000A311E" w:rsidP="00002F76">
      <w:pPr>
        <w:pStyle w:val="ListParagraph"/>
        <w:numPr>
          <w:ilvl w:val="0"/>
          <w:numId w:val="16"/>
        </w:numPr>
        <w:rPr>
          <w:rStyle w:val="Hyperlink"/>
          <w:rFonts w:cstheme="minorHAnsi"/>
          <w:color w:val="auto"/>
          <w:sz w:val="24"/>
          <w:szCs w:val="24"/>
          <w:shd w:val="clear" w:color="auto" w:fill="FFFFFF"/>
        </w:rPr>
      </w:pPr>
      <w:hyperlink r:id="rId12" w:history="1">
        <w:r w:rsidR="00127469" w:rsidRPr="00127469">
          <w:rPr>
            <w:rStyle w:val="Hyperlink"/>
            <w:rFonts w:cstheme="minorHAnsi"/>
            <w:color w:val="auto"/>
            <w:sz w:val="24"/>
            <w:szCs w:val="24"/>
            <w:u w:val="none"/>
            <w:shd w:val="clear" w:color="auto" w:fill="FFFFFF"/>
          </w:rPr>
          <w:t>Andrew McConnell</w:t>
        </w:r>
      </w:hyperlink>
      <w:r w:rsidR="00127469" w:rsidRPr="00127469">
        <w:rPr>
          <w:rFonts w:cstheme="minorHAnsi"/>
          <w:sz w:val="24"/>
          <w:szCs w:val="24"/>
          <w:shd w:val="clear" w:color="auto" w:fill="FFFFFF"/>
        </w:rPr>
        <w:t xml:space="preserve"> 2014 - </w:t>
      </w:r>
      <w:hyperlink r:id="rId13" w:history="1">
        <w:r w:rsidR="00127469" w:rsidRPr="00127469">
          <w:rPr>
            <w:rStyle w:val="Hyperlink"/>
            <w:rFonts w:cstheme="minorHAnsi"/>
            <w:color w:val="auto"/>
            <w:sz w:val="24"/>
            <w:szCs w:val="24"/>
          </w:rPr>
          <w:t>The importance of handling grievances properly - Personnel Today</w:t>
        </w:r>
      </w:hyperlink>
    </w:p>
    <w:p w14:paraId="77C68C38" w14:textId="77777777" w:rsidR="00127469" w:rsidRPr="00127469" w:rsidRDefault="00127469" w:rsidP="003D0742">
      <w:pPr>
        <w:pStyle w:val="ListParagraph"/>
        <w:numPr>
          <w:ilvl w:val="0"/>
          <w:numId w:val="16"/>
        </w:numPr>
        <w:ind w:right="-1180"/>
        <w:rPr>
          <w:rFonts w:cstheme="minorHAnsi"/>
          <w:sz w:val="24"/>
          <w:szCs w:val="24"/>
        </w:rPr>
      </w:pPr>
      <w:r w:rsidRPr="00127469">
        <w:rPr>
          <w:rFonts w:cstheme="minorHAnsi"/>
          <w:sz w:val="24"/>
          <w:szCs w:val="24"/>
        </w:rPr>
        <w:t xml:space="preserve">Ashleigh Webber 2023 - </w:t>
      </w:r>
      <w:hyperlink r:id="rId14" w:history="1">
        <w:r w:rsidRPr="00127469">
          <w:rPr>
            <w:rStyle w:val="Hyperlink"/>
            <w:rFonts w:cstheme="minorHAnsi"/>
            <w:color w:val="auto"/>
            <w:sz w:val="24"/>
            <w:szCs w:val="24"/>
          </w:rPr>
          <w:t xml:space="preserve">Employee grievances rise, according to </w:t>
        </w:r>
        <w:proofErr w:type="spellStart"/>
        <w:r w:rsidRPr="00127469">
          <w:rPr>
            <w:rStyle w:val="Hyperlink"/>
            <w:rFonts w:cstheme="minorHAnsi"/>
            <w:color w:val="auto"/>
            <w:sz w:val="24"/>
            <w:szCs w:val="24"/>
          </w:rPr>
          <w:t>XpertHR</w:t>
        </w:r>
        <w:proofErr w:type="spellEnd"/>
        <w:r w:rsidRPr="00127469">
          <w:rPr>
            <w:rStyle w:val="Hyperlink"/>
            <w:rFonts w:cstheme="minorHAnsi"/>
            <w:color w:val="auto"/>
            <w:sz w:val="24"/>
            <w:szCs w:val="24"/>
          </w:rPr>
          <w:t xml:space="preserve"> (personneltoday.com)</w:t>
        </w:r>
      </w:hyperlink>
    </w:p>
    <w:p w14:paraId="16FE32B0" w14:textId="77777777" w:rsidR="00127469" w:rsidRPr="00127469" w:rsidRDefault="00127469" w:rsidP="006419D9">
      <w:pPr>
        <w:pStyle w:val="ListParagraph"/>
        <w:numPr>
          <w:ilvl w:val="0"/>
          <w:numId w:val="16"/>
        </w:numPr>
        <w:spacing w:after="0" w:line="336" w:lineRule="atLeast"/>
        <w:rPr>
          <w:rFonts w:eastAsia="Times New Roman" w:cstheme="minorHAnsi"/>
          <w:sz w:val="24"/>
          <w:szCs w:val="24"/>
          <w:lang w:eastAsia="en-GB"/>
        </w:rPr>
      </w:pPr>
      <w:r w:rsidRPr="00127469">
        <w:rPr>
          <w:rFonts w:eastAsia="Times New Roman" w:cstheme="minorHAnsi"/>
          <w:sz w:val="24"/>
          <w:szCs w:val="24"/>
          <w:lang w:eastAsia="en-GB"/>
        </w:rPr>
        <w:t xml:space="preserve">Baker, Kat - </w:t>
      </w:r>
      <w:hyperlink r:id="rId15" w:history="1">
        <w:r w:rsidRPr="00127469">
          <w:rPr>
            <w:rFonts w:eastAsia="Times New Roman" w:cstheme="minorHAnsi"/>
            <w:sz w:val="24"/>
            <w:szCs w:val="24"/>
            <w:u w:val="single"/>
            <w:lang w:eastAsia="en-GB"/>
          </w:rPr>
          <w:t>Bad employee relations cited as main cause of grievances</w:t>
        </w:r>
      </w:hyperlink>
      <w:r w:rsidRPr="00127469">
        <w:rPr>
          <w:rFonts w:eastAsia="Times New Roman" w:cstheme="minorHAnsi"/>
          <w:sz w:val="24"/>
          <w:szCs w:val="24"/>
          <w:u w:val="single"/>
          <w:lang w:eastAsia="en-GB"/>
        </w:rPr>
        <w:t xml:space="preserve"> - </w:t>
      </w:r>
      <w:r w:rsidRPr="00127469">
        <w:rPr>
          <w:rFonts w:eastAsia="Times New Roman" w:cstheme="minorHAnsi"/>
          <w:sz w:val="24"/>
          <w:szCs w:val="24"/>
          <w:lang w:eastAsia="en-GB"/>
        </w:rPr>
        <w:t xml:space="preserve">Sutton: Reed Business Information UK; Personnel Today, 2010, </w:t>
      </w:r>
    </w:p>
    <w:p w14:paraId="30EB449C" w14:textId="77777777" w:rsidR="00127469" w:rsidRPr="00127469" w:rsidRDefault="00127469" w:rsidP="00127469">
      <w:pPr>
        <w:pStyle w:val="Heading1"/>
        <w:numPr>
          <w:ilvl w:val="0"/>
          <w:numId w:val="16"/>
        </w:numPr>
        <w:shd w:val="clear" w:color="auto" w:fill="FFFFFF"/>
        <w:spacing w:before="0" w:line="540" w:lineRule="atLeast"/>
        <w:rPr>
          <w:rFonts w:asciiTheme="minorHAnsi" w:hAnsiTheme="minorHAnsi" w:cstheme="minorHAnsi"/>
          <w:color w:val="auto"/>
          <w:sz w:val="24"/>
          <w:szCs w:val="24"/>
        </w:rPr>
      </w:pPr>
      <w:r w:rsidRPr="00127469">
        <w:rPr>
          <w:rFonts w:asciiTheme="minorHAnsi" w:hAnsiTheme="minorHAnsi" w:cstheme="minorHAnsi"/>
          <w:color w:val="auto"/>
          <w:sz w:val="24"/>
          <w:szCs w:val="24"/>
        </w:rPr>
        <w:t xml:space="preserve">Boxall and Purcell 2010 - </w:t>
      </w:r>
      <w:r w:rsidRPr="00127469">
        <w:rPr>
          <w:rStyle w:val="a-size-extra-large"/>
          <w:rFonts w:asciiTheme="minorHAnsi" w:hAnsiTheme="minorHAnsi" w:cstheme="minorHAnsi"/>
          <w:color w:val="auto"/>
          <w:sz w:val="24"/>
          <w:szCs w:val="24"/>
        </w:rPr>
        <w:t>Strategy and Human Resource Management: Third Edition (Management, Work and Organisations)</w:t>
      </w:r>
    </w:p>
    <w:p w14:paraId="4CB3D0C4" w14:textId="77777777" w:rsidR="00127469" w:rsidRPr="00127469" w:rsidRDefault="00127469" w:rsidP="00920029">
      <w:pPr>
        <w:pStyle w:val="Nornal"/>
        <w:numPr>
          <w:ilvl w:val="0"/>
          <w:numId w:val="16"/>
        </w:numPr>
        <w:spacing w:after="0" w:line="240" w:lineRule="auto"/>
        <w:rPr>
          <w:rFonts w:asciiTheme="minorHAnsi" w:hAnsiTheme="minorHAnsi" w:cstheme="minorHAnsi"/>
          <w:sz w:val="24"/>
          <w:szCs w:val="24"/>
        </w:rPr>
      </w:pPr>
      <w:r w:rsidRPr="00127469">
        <w:rPr>
          <w:rFonts w:asciiTheme="minorHAnsi" w:hAnsiTheme="minorHAnsi" w:cstheme="minorHAnsi"/>
          <w:sz w:val="24"/>
          <w:szCs w:val="24"/>
        </w:rPr>
        <w:t xml:space="preserve">Business Jargons - </w:t>
      </w:r>
      <w:hyperlink r:id="rId16" w:history="1">
        <w:r w:rsidRPr="00127469">
          <w:rPr>
            <w:rStyle w:val="Hyperlink"/>
            <w:rFonts w:asciiTheme="minorHAnsi" w:hAnsiTheme="minorHAnsi" w:cstheme="minorHAnsi"/>
            <w:color w:val="auto"/>
            <w:sz w:val="24"/>
            <w:szCs w:val="24"/>
          </w:rPr>
          <w:t>What is Organizational Conflict? definition, factors and types - Business Jargons</w:t>
        </w:r>
      </w:hyperlink>
    </w:p>
    <w:p w14:paraId="295CBC9B" w14:textId="77777777" w:rsidR="00127469" w:rsidRPr="00127469" w:rsidRDefault="00127469" w:rsidP="00D232C4">
      <w:pPr>
        <w:pStyle w:val="Nornal"/>
        <w:numPr>
          <w:ilvl w:val="0"/>
          <w:numId w:val="16"/>
        </w:numPr>
        <w:spacing w:after="0" w:line="240" w:lineRule="auto"/>
        <w:rPr>
          <w:rFonts w:asciiTheme="minorHAnsi" w:hAnsiTheme="minorHAnsi" w:cstheme="minorHAnsi"/>
          <w:sz w:val="24"/>
          <w:szCs w:val="24"/>
        </w:rPr>
      </w:pPr>
      <w:r w:rsidRPr="00127469">
        <w:rPr>
          <w:rFonts w:asciiTheme="minorHAnsi" w:hAnsiTheme="minorHAnsi" w:cstheme="minorHAnsi"/>
          <w:sz w:val="24"/>
          <w:szCs w:val="24"/>
        </w:rPr>
        <w:t xml:space="preserve">CIPD 2019 - </w:t>
      </w:r>
      <w:hyperlink r:id="rId17" w:history="1">
        <w:r w:rsidRPr="00127469">
          <w:rPr>
            <w:rStyle w:val="Hyperlink"/>
            <w:rFonts w:asciiTheme="minorHAnsi" w:hAnsiTheme="minorHAnsi" w:cstheme="minorHAnsi"/>
            <w:color w:val="auto"/>
            <w:sz w:val="24"/>
            <w:szCs w:val="24"/>
          </w:rPr>
          <w:t>CIPD | CIPD The Professional Body for Human Resources and People Development</w:t>
        </w:r>
      </w:hyperlink>
    </w:p>
    <w:p w14:paraId="65BC5222" w14:textId="77777777" w:rsidR="00127469" w:rsidRPr="00127469" w:rsidRDefault="00127469" w:rsidP="00920029">
      <w:pPr>
        <w:pStyle w:val="Nornal"/>
        <w:numPr>
          <w:ilvl w:val="0"/>
          <w:numId w:val="16"/>
        </w:numPr>
        <w:spacing w:after="0" w:line="240" w:lineRule="auto"/>
        <w:rPr>
          <w:rFonts w:asciiTheme="minorHAnsi" w:hAnsiTheme="minorHAnsi" w:cstheme="minorHAnsi"/>
          <w:sz w:val="24"/>
          <w:szCs w:val="24"/>
        </w:rPr>
      </w:pPr>
      <w:r w:rsidRPr="00127469">
        <w:rPr>
          <w:rFonts w:asciiTheme="minorHAnsi" w:hAnsiTheme="minorHAnsi" w:cstheme="minorHAnsi"/>
          <w:sz w:val="24"/>
          <w:szCs w:val="24"/>
        </w:rPr>
        <w:t xml:space="preserve">CIPD 2022  - </w:t>
      </w:r>
      <w:hyperlink r:id="rId18" w:history="1">
        <w:r w:rsidRPr="00127469">
          <w:rPr>
            <w:rStyle w:val="Hyperlink"/>
            <w:rFonts w:asciiTheme="minorHAnsi" w:hAnsiTheme="minorHAnsi" w:cstheme="minorHAnsi"/>
            <w:color w:val="auto"/>
            <w:sz w:val="24"/>
            <w:szCs w:val="24"/>
          </w:rPr>
          <w:t>Good Work Index 2022 (cipd.org)</w:t>
        </w:r>
      </w:hyperlink>
    </w:p>
    <w:p w14:paraId="04A7DBAA" w14:textId="77777777" w:rsidR="00127469" w:rsidRPr="00127469" w:rsidRDefault="00127469" w:rsidP="00127469">
      <w:pPr>
        <w:pStyle w:val="nova-legacy-e-listitem"/>
        <w:numPr>
          <w:ilvl w:val="0"/>
          <w:numId w:val="20"/>
        </w:numPr>
        <w:shd w:val="clear" w:color="auto" w:fill="FFFFFF"/>
        <w:spacing w:after="120" w:afterAutospacing="0"/>
        <w:rPr>
          <w:rFonts w:asciiTheme="minorHAnsi" w:hAnsiTheme="minorHAnsi" w:cstheme="minorHAnsi"/>
        </w:rPr>
      </w:pPr>
      <w:r w:rsidRPr="00127469">
        <w:rPr>
          <w:rFonts w:asciiTheme="minorHAnsi" w:hAnsiTheme="minorHAnsi" w:cstheme="minorHAnsi"/>
        </w:rPr>
        <w:t>Dundon et al., 2004 and 2017, Wilkinson et al., 2004 - The Routledge Companion to Employment Relations - Publisher: routledge</w:t>
      </w:r>
    </w:p>
    <w:p w14:paraId="36A2BF28" w14:textId="77777777" w:rsidR="00127469" w:rsidRPr="00127469" w:rsidRDefault="00127469" w:rsidP="004D26CD">
      <w:pPr>
        <w:pStyle w:val="ListParagraph"/>
        <w:numPr>
          <w:ilvl w:val="0"/>
          <w:numId w:val="16"/>
        </w:numPr>
        <w:spacing w:after="0"/>
        <w:ind w:right="-1180"/>
        <w:rPr>
          <w:rFonts w:cstheme="minorHAnsi"/>
          <w:sz w:val="24"/>
          <w:szCs w:val="24"/>
        </w:rPr>
      </w:pPr>
      <w:r w:rsidRPr="00127469">
        <w:rPr>
          <w:rFonts w:cstheme="minorHAnsi"/>
          <w:sz w:val="24"/>
          <w:szCs w:val="24"/>
        </w:rPr>
        <w:t>Introduction to Employment Law Fundamentals for HR and Business Students  - Kathy Daniels – 6</w:t>
      </w:r>
      <w:r w:rsidRPr="00127469">
        <w:rPr>
          <w:rFonts w:cstheme="minorHAnsi"/>
          <w:sz w:val="24"/>
          <w:szCs w:val="24"/>
          <w:vertAlign w:val="superscript"/>
        </w:rPr>
        <w:t>th</w:t>
      </w:r>
      <w:r w:rsidRPr="00127469">
        <w:rPr>
          <w:rFonts w:cstheme="minorHAnsi"/>
          <w:sz w:val="24"/>
          <w:szCs w:val="24"/>
        </w:rPr>
        <w:t xml:space="preserve"> addition – 2022</w:t>
      </w:r>
    </w:p>
    <w:p w14:paraId="1C8C366D" w14:textId="77777777" w:rsidR="00127469" w:rsidRPr="00127469" w:rsidRDefault="000A311E" w:rsidP="00002F76">
      <w:pPr>
        <w:pStyle w:val="ListParagraph"/>
        <w:numPr>
          <w:ilvl w:val="0"/>
          <w:numId w:val="16"/>
        </w:numPr>
        <w:rPr>
          <w:rFonts w:cstheme="minorHAnsi"/>
          <w:sz w:val="24"/>
          <w:szCs w:val="24"/>
          <w:u w:val="single"/>
          <w:shd w:val="clear" w:color="auto" w:fill="FFFFFF"/>
        </w:rPr>
      </w:pPr>
      <w:hyperlink r:id="rId19" w:anchor=":~:text=Part%2010%20of%20the%20Employment,qualify%20to%20bring%20a%20claim." w:history="1">
        <w:r w:rsidR="00127469" w:rsidRPr="00127469">
          <w:rPr>
            <w:rStyle w:val="Hyperlink"/>
            <w:rFonts w:cstheme="minorHAnsi"/>
            <w:color w:val="auto"/>
            <w:sz w:val="24"/>
            <w:szCs w:val="24"/>
          </w:rPr>
          <w:t>Key Employment Rights - House of Commons Library (parliament.uk)</w:t>
        </w:r>
      </w:hyperlink>
    </w:p>
    <w:p w14:paraId="4A10C5B8" w14:textId="77777777" w:rsidR="00127469" w:rsidRPr="00127469" w:rsidRDefault="00127469" w:rsidP="00D232C4">
      <w:pPr>
        <w:pStyle w:val="Nornal"/>
        <w:numPr>
          <w:ilvl w:val="0"/>
          <w:numId w:val="16"/>
        </w:numPr>
        <w:spacing w:after="0" w:line="240" w:lineRule="auto"/>
        <w:rPr>
          <w:rFonts w:asciiTheme="minorHAnsi" w:hAnsiTheme="minorHAnsi" w:cstheme="minorHAnsi"/>
          <w:sz w:val="24"/>
          <w:szCs w:val="24"/>
        </w:rPr>
      </w:pPr>
      <w:r w:rsidRPr="00127469">
        <w:rPr>
          <w:rFonts w:asciiTheme="minorHAnsi" w:hAnsiTheme="minorHAnsi" w:cstheme="minorHAnsi"/>
          <w:sz w:val="24"/>
          <w:szCs w:val="24"/>
          <w:shd w:val="clear" w:color="auto" w:fill="FFFFFF"/>
        </w:rPr>
        <w:t xml:space="preserve">Macey, W. H., Schneider, B., Barbera, K. M., &amp; Young, S. A. (2009). Employee Engagement: Tools for Analysis, Practice, and Competitive Advantage. </w:t>
      </w:r>
    </w:p>
    <w:p w14:paraId="007E00AF" w14:textId="77777777" w:rsidR="00127469" w:rsidRPr="00127469" w:rsidRDefault="000A311E" w:rsidP="00FF2B85">
      <w:pPr>
        <w:pStyle w:val="Nornal"/>
        <w:numPr>
          <w:ilvl w:val="0"/>
          <w:numId w:val="16"/>
        </w:numPr>
        <w:spacing w:after="0" w:line="240" w:lineRule="auto"/>
        <w:rPr>
          <w:rFonts w:asciiTheme="minorHAnsi" w:hAnsiTheme="minorHAnsi" w:cstheme="minorHAnsi"/>
          <w:sz w:val="24"/>
          <w:szCs w:val="24"/>
        </w:rPr>
      </w:pPr>
      <w:hyperlink r:id="rId20" w:history="1">
        <w:r w:rsidR="00127469" w:rsidRPr="00127469">
          <w:rPr>
            <w:rStyle w:val="Hyperlink"/>
            <w:rFonts w:asciiTheme="minorHAnsi" w:hAnsiTheme="minorHAnsi" w:cstheme="minorHAnsi"/>
            <w:color w:val="auto"/>
            <w:sz w:val="24"/>
            <w:szCs w:val="24"/>
          </w:rPr>
          <w:t>New approaches to employee voice and participation in organizations (sagepub.com)</w:t>
        </w:r>
      </w:hyperlink>
      <w:r w:rsidR="00127469" w:rsidRPr="00127469">
        <w:rPr>
          <w:rFonts w:asciiTheme="minorHAnsi" w:hAnsiTheme="minorHAnsi" w:cstheme="minorHAnsi"/>
          <w:sz w:val="24"/>
          <w:szCs w:val="24"/>
        </w:rPr>
        <w:t xml:space="preserve">: </w:t>
      </w:r>
    </w:p>
    <w:p w14:paraId="7CECEF12" w14:textId="7DAF0F78" w:rsidR="00127469" w:rsidRPr="00127469" w:rsidRDefault="00127469" w:rsidP="001E06EE">
      <w:pPr>
        <w:pStyle w:val="ListParagraph"/>
        <w:numPr>
          <w:ilvl w:val="0"/>
          <w:numId w:val="16"/>
        </w:numPr>
        <w:ind w:right="-1180"/>
        <w:rPr>
          <w:rFonts w:cstheme="minorHAnsi"/>
          <w:sz w:val="24"/>
          <w:szCs w:val="24"/>
        </w:rPr>
      </w:pPr>
      <w:r w:rsidRPr="00127469">
        <w:rPr>
          <w:rFonts w:cstheme="minorHAnsi"/>
          <w:sz w:val="24"/>
          <w:szCs w:val="24"/>
        </w:rPr>
        <w:t xml:space="preserve">Organizational behaviour – 6th edition. Andrez A. Huczynski and David A </w:t>
      </w:r>
      <w:r w:rsidR="001D027E" w:rsidRPr="00127469">
        <w:rPr>
          <w:rFonts w:cstheme="minorHAnsi"/>
          <w:sz w:val="24"/>
          <w:szCs w:val="24"/>
        </w:rPr>
        <w:t>Buchanan 2009</w:t>
      </w:r>
    </w:p>
    <w:p w14:paraId="289C79E8" w14:textId="77777777" w:rsidR="00127469" w:rsidRPr="00127469" w:rsidRDefault="00127469" w:rsidP="00920029">
      <w:pPr>
        <w:pStyle w:val="Nornal"/>
        <w:numPr>
          <w:ilvl w:val="0"/>
          <w:numId w:val="16"/>
        </w:numPr>
        <w:spacing w:after="0" w:line="240" w:lineRule="auto"/>
        <w:rPr>
          <w:rFonts w:asciiTheme="minorHAnsi" w:hAnsiTheme="minorHAnsi" w:cstheme="minorHAnsi"/>
          <w:sz w:val="24"/>
          <w:szCs w:val="24"/>
        </w:rPr>
      </w:pPr>
      <w:r w:rsidRPr="00127469">
        <w:rPr>
          <w:rFonts w:asciiTheme="minorHAnsi" w:hAnsiTheme="minorHAnsi" w:cstheme="minorHAnsi"/>
          <w:sz w:val="24"/>
          <w:szCs w:val="24"/>
        </w:rPr>
        <w:t>Organizational Behaviour and introductory text 3</w:t>
      </w:r>
      <w:r w:rsidRPr="00127469">
        <w:rPr>
          <w:rFonts w:asciiTheme="minorHAnsi" w:hAnsiTheme="minorHAnsi" w:cstheme="minorHAnsi"/>
          <w:sz w:val="24"/>
          <w:szCs w:val="24"/>
          <w:vertAlign w:val="superscript"/>
        </w:rPr>
        <w:t>rd</w:t>
      </w:r>
      <w:r w:rsidRPr="00127469">
        <w:rPr>
          <w:rFonts w:asciiTheme="minorHAnsi" w:hAnsiTheme="minorHAnsi" w:cstheme="minorHAnsi"/>
          <w:sz w:val="24"/>
          <w:szCs w:val="24"/>
        </w:rPr>
        <w:t xml:space="preserve">edition- David Buchanan and Andrzej Huczynski 2000.  </w:t>
      </w:r>
    </w:p>
    <w:p w14:paraId="15FD7BBF" w14:textId="77777777" w:rsidR="00127469" w:rsidRPr="00127469" w:rsidRDefault="00127469" w:rsidP="00002F76">
      <w:pPr>
        <w:pStyle w:val="ListParagraph"/>
        <w:numPr>
          <w:ilvl w:val="0"/>
          <w:numId w:val="16"/>
        </w:numPr>
        <w:rPr>
          <w:rFonts w:cstheme="minorHAnsi"/>
          <w:sz w:val="24"/>
          <w:szCs w:val="24"/>
          <w:u w:val="single"/>
          <w:shd w:val="clear" w:color="auto" w:fill="FFFFFF"/>
        </w:rPr>
      </w:pPr>
      <w:r w:rsidRPr="00127469">
        <w:rPr>
          <w:rFonts w:cstheme="minorHAnsi"/>
          <w:sz w:val="24"/>
          <w:szCs w:val="24"/>
        </w:rPr>
        <w:t xml:space="preserve">Oxford References </w:t>
      </w:r>
      <w:hyperlink r:id="rId21" w:anchor=":~:text=Is%20that%20branch%20of%20employment,the%20two%20sides%20of%20industry." w:history="1">
        <w:r w:rsidRPr="00127469">
          <w:rPr>
            <w:rStyle w:val="Hyperlink"/>
            <w:rFonts w:cstheme="minorHAnsi"/>
            <w:color w:val="auto"/>
            <w:sz w:val="24"/>
            <w:szCs w:val="24"/>
          </w:rPr>
          <w:t>Collective employment law - Oxford Reference</w:t>
        </w:r>
      </w:hyperlink>
    </w:p>
    <w:p w14:paraId="38810649" w14:textId="77777777" w:rsidR="00127469" w:rsidRPr="00127469" w:rsidRDefault="00127469" w:rsidP="00002F76">
      <w:pPr>
        <w:pStyle w:val="ListParagraph"/>
        <w:numPr>
          <w:ilvl w:val="0"/>
          <w:numId w:val="16"/>
        </w:numPr>
        <w:rPr>
          <w:rFonts w:cstheme="minorHAnsi"/>
          <w:sz w:val="24"/>
          <w:szCs w:val="24"/>
          <w:u w:val="single"/>
          <w:shd w:val="clear" w:color="auto" w:fill="FFFFFF"/>
        </w:rPr>
      </w:pPr>
      <w:r w:rsidRPr="00127469">
        <w:rPr>
          <w:rFonts w:cstheme="minorHAnsi"/>
          <w:sz w:val="24"/>
          <w:szCs w:val="24"/>
          <w:u w:val="single"/>
          <w:shd w:val="clear" w:color="auto" w:fill="FFFFFF"/>
        </w:rPr>
        <w:t xml:space="preserve">Penny Tremblay 2021 - </w:t>
      </w:r>
      <w:hyperlink r:id="rId22" w:history="1">
        <w:r w:rsidRPr="00127469">
          <w:rPr>
            <w:rStyle w:val="Hyperlink"/>
            <w:rFonts w:cstheme="minorHAnsi"/>
            <w:color w:val="auto"/>
            <w:sz w:val="24"/>
            <w:szCs w:val="24"/>
          </w:rPr>
          <w:t>Current Workplace Conflict Trends | LinkedIn</w:t>
        </w:r>
      </w:hyperlink>
    </w:p>
    <w:p w14:paraId="48DAE554" w14:textId="77777777" w:rsidR="00127469" w:rsidRPr="00127469" w:rsidRDefault="00127469" w:rsidP="009A2841">
      <w:pPr>
        <w:pStyle w:val="ListParagraph"/>
        <w:numPr>
          <w:ilvl w:val="0"/>
          <w:numId w:val="16"/>
        </w:numPr>
        <w:rPr>
          <w:rFonts w:cstheme="minorHAnsi"/>
          <w:sz w:val="24"/>
          <w:szCs w:val="24"/>
          <w:u w:val="single"/>
          <w:shd w:val="clear" w:color="auto" w:fill="FFFFFF"/>
        </w:rPr>
      </w:pPr>
      <w:r w:rsidRPr="00127469">
        <w:rPr>
          <w:rFonts w:cstheme="minorHAnsi"/>
          <w:sz w:val="24"/>
          <w:szCs w:val="24"/>
        </w:rPr>
        <w:t xml:space="preserve">Robert Hill 2022 - </w:t>
      </w:r>
      <w:hyperlink r:id="rId23" w:anchor=":~:text=Employees%20in%20the%20UK%20can,both%20performing%20a%20representative%20role." w:history="1">
        <w:r w:rsidRPr="00127469">
          <w:rPr>
            <w:rStyle w:val="Hyperlink"/>
            <w:rFonts w:cstheme="minorHAnsi"/>
            <w:color w:val="auto"/>
            <w:sz w:val="24"/>
            <w:szCs w:val="24"/>
          </w:rPr>
          <w:t>10. Trade Unions and Employers Associations - L&amp;E Global (leglobal.law)</w:t>
        </w:r>
      </w:hyperlink>
    </w:p>
    <w:p w14:paraId="109C93F2" w14:textId="77777777" w:rsidR="00127469" w:rsidRPr="00127469" w:rsidRDefault="000A311E" w:rsidP="00FF2B85">
      <w:pPr>
        <w:pStyle w:val="Nornal"/>
        <w:numPr>
          <w:ilvl w:val="0"/>
          <w:numId w:val="16"/>
        </w:numPr>
        <w:spacing w:after="0" w:line="240" w:lineRule="auto"/>
        <w:rPr>
          <w:rFonts w:asciiTheme="minorHAnsi" w:hAnsiTheme="minorHAnsi" w:cstheme="minorHAnsi"/>
          <w:sz w:val="24"/>
          <w:szCs w:val="24"/>
        </w:rPr>
      </w:pPr>
      <w:hyperlink r:id="rId24" w:anchor=":~:text=The%20link%20between%20employee%20voice%20and%20organisational%20performance%20is%20clear,more%20resilient%2C%20and%20more%20effective." w:history="1">
        <w:r w:rsidR="00127469" w:rsidRPr="00127469">
          <w:rPr>
            <w:rStyle w:val="Hyperlink"/>
            <w:rFonts w:asciiTheme="minorHAnsi" w:hAnsiTheme="minorHAnsi" w:cstheme="minorHAnsi"/>
            <w:color w:val="auto"/>
            <w:sz w:val="24"/>
            <w:szCs w:val="24"/>
          </w:rPr>
          <w:t>The Link Between Employee Voice and Organisational Performance - Hive</w:t>
        </w:r>
      </w:hyperlink>
    </w:p>
    <w:p w14:paraId="61E468E1" w14:textId="77777777" w:rsidR="00127469" w:rsidRPr="00127469" w:rsidRDefault="00127469" w:rsidP="00002F76">
      <w:pPr>
        <w:pStyle w:val="ListParagraph"/>
        <w:numPr>
          <w:ilvl w:val="0"/>
          <w:numId w:val="16"/>
        </w:numPr>
        <w:rPr>
          <w:rFonts w:cstheme="minorHAnsi"/>
          <w:sz w:val="24"/>
          <w:szCs w:val="24"/>
          <w:u w:val="single"/>
          <w:shd w:val="clear" w:color="auto" w:fill="FFFFFF"/>
        </w:rPr>
      </w:pPr>
      <w:r w:rsidRPr="00127469">
        <w:rPr>
          <w:rFonts w:cstheme="minorHAnsi"/>
          <w:sz w:val="24"/>
          <w:szCs w:val="24"/>
        </w:rPr>
        <w:t xml:space="preserve">TUC - </w:t>
      </w:r>
      <w:hyperlink r:id="rId25" w:anchor=":~:text=Collective%20bargaining%20is%20the%20official,on%20the%20scope%20of%20negotiations." w:history="1">
        <w:r w:rsidRPr="00127469">
          <w:rPr>
            <w:rStyle w:val="Hyperlink"/>
            <w:rFonts w:cstheme="minorHAnsi"/>
            <w:color w:val="auto"/>
            <w:sz w:val="24"/>
            <w:szCs w:val="24"/>
          </w:rPr>
          <w:t>Collective bargaining | TUC</w:t>
        </w:r>
      </w:hyperlink>
    </w:p>
    <w:p w14:paraId="129861E6" w14:textId="77777777" w:rsidR="00127469" w:rsidRPr="00127469" w:rsidRDefault="00127469" w:rsidP="00002F76">
      <w:pPr>
        <w:pStyle w:val="ListParagraph"/>
        <w:numPr>
          <w:ilvl w:val="0"/>
          <w:numId w:val="16"/>
        </w:numPr>
        <w:rPr>
          <w:rFonts w:cstheme="minorHAnsi"/>
          <w:sz w:val="24"/>
          <w:szCs w:val="24"/>
          <w:u w:val="single"/>
          <w:shd w:val="clear" w:color="auto" w:fill="FFFFFF"/>
        </w:rPr>
      </w:pPr>
      <w:r w:rsidRPr="00127469">
        <w:rPr>
          <w:rFonts w:cstheme="minorHAnsi"/>
          <w:sz w:val="24"/>
          <w:szCs w:val="24"/>
        </w:rPr>
        <w:t xml:space="preserve">UNISON - </w:t>
      </w:r>
      <w:hyperlink r:id="rId26" w:anchor=":~:text=Collective%20bargaining%20is%20the%20process,agreement%20between%20employers%20and%20workers." w:history="1">
        <w:r w:rsidRPr="00127469">
          <w:rPr>
            <w:rStyle w:val="Hyperlink"/>
            <w:rFonts w:cstheme="minorHAnsi"/>
            <w:color w:val="auto"/>
            <w:sz w:val="24"/>
            <w:szCs w:val="24"/>
          </w:rPr>
          <w:t>Negotiating and bargaining | What we do | UNISON National</w:t>
        </w:r>
      </w:hyperlink>
    </w:p>
    <w:p w14:paraId="419555DC" w14:textId="456A5563" w:rsidR="00D232C4" w:rsidRPr="00127469" w:rsidRDefault="00D232C4" w:rsidP="00127469">
      <w:pPr>
        <w:pStyle w:val="Nornal"/>
        <w:spacing w:after="0" w:line="240" w:lineRule="auto"/>
        <w:ind w:left="720"/>
        <w:rPr>
          <w:rFonts w:asciiTheme="minorHAnsi" w:hAnsiTheme="minorHAnsi" w:cstheme="minorHAnsi"/>
          <w:sz w:val="24"/>
          <w:szCs w:val="24"/>
        </w:rPr>
      </w:pPr>
    </w:p>
    <w:p w14:paraId="16A86028" w14:textId="77777777" w:rsidR="00D232C4" w:rsidRPr="00D232C4" w:rsidRDefault="00D232C4" w:rsidP="00D232C4">
      <w:pPr>
        <w:ind w:left="360"/>
        <w:rPr>
          <w:rFonts w:cstheme="minorHAnsi"/>
          <w:sz w:val="24"/>
          <w:szCs w:val="24"/>
          <w:u w:val="single"/>
          <w:shd w:val="clear" w:color="auto" w:fill="FFFFFF"/>
        </w:rPr>
      </w:pPr>
    </w:p>
    <w:p w14:paraId="2E1F4CC9" w14:textId="7249D507" w:rsidR="009A2841" w:rsidRPr="00127469" w:rsidRDefault="00127469" w:rsidP="009A2841">
      <w:pPr>
        <w:ind w:left="360"/>
        <w:rPr>
          <w:rFonts w:cstheme="minorHAnsi"/>
          <w:sz w:val="24"/>
          <w:szCs w:val="24"/>
          <w:shd w:val="clear" w:color="auto" w:fill="FFFFFF"/>
        </w:rPr>
      </w:pPr>
      <w:r w:rsidRPr="00127469">
        <w:rPr>
          <w:rFonts w:cstheme="minorHAnsi"/>
          <w:sz w:val="24"/>
          <w:szCs w:val="24"/>
          <w:shd w:val="clear" w:color="auto" w:fill="FFFFFF"/>
        </w:rPr>
        <w:t>All</w:t>
      </w:r>
      <w:r w:rsidR="009A2841" w:rsidRPr="00127469">
        <w:rPr>
          <w:rFonts w:cstheme="minorHAnsi"/>
          <w:sz w:val="24"/>
          <w:szCs w:val="24"/>
          <w:shd w:val="clear" w:color="auto" w:fill="FFFFFF"/>
        </w:rPr>
        <w:t xml:space="preserve"> </w:t>
      </w:r>
      <w:r w:rsidRPr="00127469">
        <w:rPr>
          <w:rFonts w:cstheme="minorHAnsi"/>
          <w:sz w:val="24"/>
          <w:szCs w:val="24"/>
          <w:shd w:val="clear" w:color="auto" w:fill="FFFFFF"/>
        </w:rPr>
        <w:t>websites</w:t>
      </w:r>
      <w:r w:rsidR="009A2841" w:rsidRPr="00127469">
        <w:rPr>
          <w:rFonts w:cstheme="minorHAnsi"/>
          <w:sz w:val="24"/>
          <w:szCs w:val="24"/>
          <w:shd w:val="clear" w:color="auto" w:fill="FFFFFF"/>
        </w:rPr>
        <w:t xml:space="preserve"> have be</w:t>
      </w:r>
      <w:r w:rsidR="00EC41EE">
        <w:rPr>
          <w:rFonts w:cstheme="minorHAnsi"/>
          <w:sz w:val="24"/>
          <w:szCs w:val="24"/>
          <w:shd w:val="clear" w:color="auto" w:fill="FFFFFF"/>
        </w:rPr>
        <w:t>en</w:t>
      </w:r>
      <w:r w:rsidR="009A2841" w:rsidRPr="00127469">
        <w:rPr>
          <w:rFonts w:cstheme="minorHAnsi"/>
          <w:sz w:val="24"/>
          <w:szCs w:val="24"/>
          <w:shd w:val="clear" w:color="auto" w:fill="FFFFFF"/>
        </w:rPr>
        <w:t xml:space="preserve"> accessed </w:t>
      </w:r>
      <w:r>
        <w:rPr>
          <w:rFonts w:cstheme="minorHAnsi"/>
          <w:sz w:val="24"/>
          <w:szCs w:val="24"/>
          <w:shd w:val="clear" w:color="auto" w:fill="FFFFFF"/>
        </w:rPr>
        <w:t xml:space="preserve">between June 2023 and July 2023 and </w:t>
      </w:r>
      <w:r w:rsidR="009A2841" w:rsidRPr="00127469">
        <w:rPr>
          <w:rFonts w:cstheme="minorHAnsi"/>
          <w:sz w:val="24"/>
          <w:szCs w:val="24"/>
          <w:shd w:val="clear" w:color="auto" w:fill="FFFFFF"/>
        </w:rPr>
        <w:t>again today 31/07/23</w:t>
      </w:r>
      <w:r>
        <w:rPr>
          <w:rFonts w:cstheme="minorHAnsi"/>
          <w:sz w:val="24"/>
          <w:szCs w:val="24"/>
          <w:shd w:val="clear" w:color="auto" w:fill="FFFFFF"/>
        </w:rPr>
        <w:t xml:space="preserve">. </w:t>
      </w:r>
    </w:p>
    <w:sectPr w:rsidR="009A2841" w:rsidRPr="00127469" w:rsidSect="00A144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Segoe UI"/>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F7358"/>
    <w:multiLevelType w:val="hybridMultilevel"/>
    <w:tmpl w:val="58622BF0"/>
    <w:lvl w:ilvl="0" w:tplc="F070B196">
      <w:start w:val="1"/>
      <w:numFmt w:val="decimal"/>
      <w:lvlText w:val="%1."/>
      <w:lvlJc w:val="left"/>
      <w:pPr>
        <w:ind w:left="-633" w:hanging="360"/>
      </w:pPr>
      <w:rPr>
        <w:rFonts w:hint="default"/>
      </w:rPr>
    </w:lvl>
    <w:lvl w:ilvl="1" w:tplc="08090019" w:tentative="1">
      <w:start w:val="1"/>
      <w:numFmt w:val="lowerLetter"/>
      <w:lvlText w:val="%2."/>
      <w:lvlJc w:val="left"/>
      <w:pPr>
        <w:ind w:left="87" w:hanging="360"/>
      </w:pPr>
    </w:lvl>
    <w:lvl w:ilvl="2" w:tplc="0809001B" w:tentative="1">
      <w:start w:val="1"/>
      <w:numFmt w:val="lowerRoman"/>
      <w:lvlText w:val="%3."/>
      <w:lvlJc w:val="right"/>
      <w:pPr>
        <w:ind w:left="807" w:hanging="180"/>
      </w:pPr>
    </w:lvl>
    <w:lvl w:ilvl="3" w:tplc="0809000F" w:tentative="1">
      <w:start w:val="1"/>
      <w:numFmt w:val="decimal"/>
      <w:lvlText w:val="%4."/>
      <w:lvlJc w:val="left"/>
      <w:pPr>
        <w:ind w:left="1527" w:hanging="360"/>
      </w:pPr>
    </w:lvl>
    <w:lvl w:ilvl="4" w:tplc="08090019" w:tentative="1">
      <w:start w:val="1"/>
      <w:numFmt w:val="lowerLetter"/>
      <w:lvlText w:val="%5."/>
      <w:lvlJc w:val="left"/>
      <w:pPr>
        <w:ind w:left="2247" w:hanging="360"/>
      </w:pPr>
    </w:lvl>
    <w:lvl w:ilvl="5" w:tplc="0809001B" w:tentative="1">
      <w:start w:val="1"/>
      <w:numFmt w:val="lowerRoman"/>
      <w:lvlText w:val="%6."/>
      <w:lvlJc w:val="right"/>
      <w:pPr>
        <w:ind w:left="2967" w:hanging="180"/>
      </w:pPr>
    </w:lvl>
    <w:lvl w:ilvl="6" w:tplc="0809000F" w:tentative="1">
      <w:start w:val="1"/>
      <w:numFmt w:val="decimal"/>
      <w:lvlText w:val="%7."/>
      <w:lvlJc w:val="left"/>
      <w:pPr>
        <w:ind w:left="3687" w:hanging="360"/>
      </w:pPr>
    </w:lvl>
    <w:lvl w:ilvl="7" w:tplc="08090019" w:tentative="1">
      <w:start w:val="1"/>
      <w:numFmt w:val="lowerLetter"/>
      <w:lvlText w:val="%8."/>
      <w:lvlJc w:val="left"/>
      <w:pPr>
        <w:ind w:left="4407" w:hanging="360"/>
      </w:pPr>
    </w:lvl>
    <w:lvl w:ilvl="8" w:tplc="0809001B" w:tentative="1">
      <w:start w:val="1"/>
      <w:numFmt w:val="lowerRoman"/>
      <w:lvlText w:val="%9."/>
      <w:lvlJc w:val="right"/>
      <w:pPr>
        <w:ind w:left="5127" w:hanging="180"/>
      </w:pPr>
    </w:lvl>
  </w:abstractNum>
  <w:abstractNum w:abstractNumId="1" w15:restartNumberingAfterBreak="0">
    <w:nsid w:val="0ADF498C"/>
    <w:multiLevelType w:val="multilevel"/>
    <w:tmpl w:val="649AE732"/>
    <w:lvl w:ilvl="0">
      <w:start w:val="1"/>
      <w:numFmt w:val="decimal"/>
      <w:lvlText w:val="%1"/>
      <w:lvlJc w:val="left"/>
      <w:pPr>
        <w:ind w:left="360" w:hanging="360"/>
      </w:pPr>
      <w:rPr>
        <w:rFonts w:hint="default"/>
      </w:rPr>
    </w:lvl>
    <w:lvl w:ilvl="1">
      <w:start w:val="1"/>
      <w:numFmt w:val="decimal"/>
      <w:lvlText w:val="%1.%2"/>
      <w:lvlJc w:val="left"/>
      <w:pPr>
        <w:ind w:left="-633" w:hanging="36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225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518" w:hanging="1440"/>
      </w:pPr>
      <w:rPr>
        <w:rFonts w:hint="default"/>
      </w:rPr>
    </w:lvl>
    <w:lvl w:ilvl="7">
      <w:start w:val="1"/>
      <w:numFmt w:val="decimal"/>
      <w:lvlText w:val="%1.%2.%3.%4.%5.%6.%7.%8"/>
      <w:lvlJc w:val="left"/>
      <w:pPr>
        <w:ind w:left="-5511" w:hanging="1440"/>
      </w:pPr>
      <w:rPr>
        <w:rFonts w:hint="default"/>
      </w:rPr>
    </w:lvl>
    <w:lvl w:ilvl="8">
      <w:start w:val="1"/>
      <w:numFmt w:val="decimal"/>
      <w:lvlText w:val="%1.%2.%3.%4.%5.%6.%7.%8.%9"/>
      <w:lvlJc w:val="left"/>
      <w:pPr>
        <w:ind w:left="-6144" w:hanging="1800"/>
      </w:pPr>
      <w:rPr>
        <w:rFonts w:hint="default"/>
      </w:rPr>
    </w:lvl>
  </w:abstractNum>
  <w:abstractNum w:abstractNumId="2" w15:restartNumberingAfterBreak="0">
    <w:nsid w:val="17844D83"/>
    <w:multiLevelType w:val="multilevel"/>
    <w:tmpl w:val="A732A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DB0321"/>
    <w:multiLevelType w:val="multilevel"/>
    <w:tmpl w:val="92DEF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C62CE2"/>
    <w:multiLevelType w:val="hybridMultilevel"/>
    <w:tmpl w:val="92B8140E"/>
    <w:lvl w:ilvl="0" w:tplc="328A5580">
      <w:start w:val="1"/>
      <w:numFmt w:val="decimal"/>
      <w:lvlText w:val="%1."/>
      <w:lvlJc w:val="left"/>
      <w:pPr>
        <w:ind w:left="-633" w:hanging="360"/>
      </w:pPr>
      <w:rPr>
        <w:rFonts w:hint="default"/>
      </w:rPr>
    </w:lvl>
    <w:lvl w:ilvl="1" w:tplc="08090019" w:tentative="1">
      <w:start w:val="1"/>
      <w:numFmt w:val="lowerLetter"/>
      <w:lvlText w:val="%2."/>
      <w:lvlJc w:val="left"/>
      <w:pPr>
        <w:ind w:left="87" w:hanging="360"/>
      </w:pPr>
    </w:lvl>
    <w:lvl w:ilvl="2" w:tplc="0809001B" w:tentative="1">
      <w:start w:val="1"/>
      <w:numFmt w:val="lowerRoman"/>
      <w:lvlText w:val="%3."/>
      <w:lvlJc w:val="right"/>
      <w:pPr>
        <w:ind w:left="807" w:hanging="180"/>
      </w:pPr>
    </w:lvl>
    <w:lvl w:ilvl="3" w:tplc="0809000F" w:tentative="1">
      <w:start w:val="1"/>
      <w:numFmt w:val="decimal"/>
      <w:lvlText w:val="%4."/>
      <w:lvlJc w:val="left"/>
      <w:pPr>
        <w:ind w:left="1527" w:hanging="360"/>
      </w:pPr>
    </w:lvl>
    <w:lvl w:ilvl="4" w:tplc="08090019" w:tentative="1">
      <w:start w:val="1"/>
      <w:numFmt w:val="lowerLetter"/>
      <w:lvlText w:val="%5."/>
      <w:lvlJc w:val="left"/>
      <w:pPr>
        <w:ind w:left="2247" w:hanging="360"/>
      </w:pPr>
    </w:lvl>
    <w:lvl w:ilvl="5" w:tplc="0809001B" w:tentative="1">
      <w:start w:val="1"/>
      <w:numFmt w:val="lowerRoman"/>
      <w:lvlText w:val="%6."/>
      <w:lvlJc w:val="right"/>
      <w:pPr>
        <w:ind w:left="2967" w:hanging="180"/>
      </w:pPr>
    </w:lvl>
    <w:lvl w:ilvl="6" w:tplc="0809000F" w:tentative="1">
      <w:start w:val="1"/>
      <w:numFmt w:val="decimal"/>
      <w:lvlText w:val="%7."/>
      <w:lvlJc w:val="left"/>
      <w:pPr>
        <w:ind w:left="3687" w:hanging="360"/>
      </w:pPr>
    </w:lvl>
    <w:lvl w:ilvl="7" w:tplc="08090019" w:tentative="1">
      <w:start w:val="1"/>
      <w:numFmt w:val="lowerLetter"/>
      <w:lvlText w:val="%8."/>
      <w:lvlJc w:val="left"/>
      <w:pPr>
        <w:ind w:left="4407" w:hanging="360"/>
      </w:pPr>
    </w:lvl>
    <w:lvl w:ilvl="8" w:tplc="0809001B" w:tentative="1">
      <w:start w:val="1"/>
      <w:numFmt w:val="lowerRoman"/>
      <w:lvlText w:val="%9."/>
      <w:lvlJc w:val="right"/>
      <w:pPr>
        <w:ind w:left="5127" w:hanging="180"/>
      </w:pPr>
    </w:lvl>
  </w:abstractNum>
  <w:abstractNum w:abstractNumId="5" w15:restartNumberingAfterBreak="0">
    <w:nsid w:val="2AF9472D"/>
    <w:multiLevelType w:val="hybridMultilevel"/>
    <w:tmpl w:val="8CB2FDAE"/>
    <w:lvl w:ilvl="0" w:tplc="51385D38">
      <w:numFmt w:val="bullet"/>
      <w:lvlText w:val="-"/>
      <w:lvlJc w:val="left"/>
      <w:pPr>
        <w:ind w:left="-2619" w:hanging="360"/>
      </w:pPr>
      <w:rPr>
        <w:rFonts w:ascii="Open Sans" w:eastAsiaTheme="minorHAnsi" w:hAnsi="Open Sans" w:cs="Open Sans" w:hint="default"/>
        <w:b w:val="0"/>
        <w:sz w:val="22"/>
      </w:rPr>
    </w:lvl>
    <w:lvl w:ilvl="1" w:tplc="08090003" w:tentative="1">
      <w:start w:val="1"/>
      <w:numFmt w:val="bullet"/>
      <w:lvlText w:val="o"/>
      <w:lvlJc w:val="left"/>
      <w:pPr>
        <w:ind w:left="-546" w:hanging="360"/>
      </w:pPr>
      <w:rPr>
        <w:rFonts w:ascii="Courier New" w:hAnsi="Courier New" w:cs="Courier New" w:hint="default"/>
      </w:rPr>
    </w:lvl>
    <w:lvl w:ilvl="2" w:tplc="08090005" w:tentative="1">
      <w:start w:val="1"/>
      <w:numFmt w:val="bullet"/>
      <w:lvlText w:val=""/>
      <w:lvlJc w:val="left"/>
      <w:pPr>
        <w:ind w:left="174" w:hanging="360"/>
      </w:pPr>
      <w:rPr>
        <w:rFonts w:ascii="Wingdings" w:hAnsi="Wingdings" w:hint="default"/>
      </w:rPr>
    </w:lvl>
    <w:lvl w:ilvl="3" w:tplc="08090001" w:tentative="1">
      <w:start w:val="1"/>
      <w:numFmt w:val="bullet"/>
      <w:lvlText w:val=""/>
      <w:lvlJc w:val="left"/>
      <w:pPr>
        <w:ind w:left="894" w:hanging="360"/>
      </w:pPr>
      <w:rPr>
        <w:rFonts w:ascii="Symbol" w:hAnsi="Symbol" w:hint="default"/>
      </w:rPr>
    </w:lvl>
    <w:lvl w:ilvl="4" w:tplc="08090003" w:tentative="1">
      <w:start w:val="1"/>
      <w:numFmt w:val="bullet"/>
      <w:lvlText w:val="o"/>
      <w:lvlJc w:val="left"/>
      <w:pPr>
        <w:ind w:left="1614" w:hanging="360"/>
      </w:pPr>
      <w:rPr>
        <w:rFonts w:ascii="Courier New" w:hAnsi="Courier New" w:cs="Courier New" w:hint="default"/>
      </w:rPr>
    </w:lvl>
    <w:lvl w:ilvl="5" w:tplc="08090005" w:tentative="1">
      <w:start w:val="1"/>
      <w:numFmt w:val="bullet"/>
      <w:lvlText w:val=""/>
      <w:lvlJc w:val="left"/>
      <w:pPr>
        <w:ind w:left="2334" w:hanging="360"/>
      </w:pPr>
      <w:rPr>
        <w:rFonts w:ascii="Wingdings" w:hAnsi="Wingdings" w:hint="default"/>
      </w:rPr>
    </w:lvl>
    <w:lvl w:ilvl="6" w:tplc="08090001" w:tentative="1">
      <w:start w:val="1"/>
      <w:numFmt w:val="bullet"/>
      <w:lvlText w:val=""/>
      <w:lvlJc w:val="left"/>
      <w:pPr>
        <w:ind w:left="3054" w:hanging="360"/>
      </w:pPr>
      <w:rPr>
        <w:rFonts w:ascii="Symbol" w:hAnsi="Symbol" w:hint="default"/>
      </w:rPr>
    </w:lvl>
    <w:lvl w:ilvl="7" w:tplc="08090003" w:tentative="1">
      <w:start w:val="1"/>
      <w:numFmt w:val="bullet"/>
      <w:lvlText w:val="o"/>
      <w:lvlJc w:val="left"/>
      <w:pPr>
        <w:ind w:left="3774" w:hanging="360"/>
      </w:pPr>
      <w:rPr>
        <w:rFonts w:ascii="Courier New" w:hAnsi="Courier New" w:cs="Courier New" w:hint="default"/>
      </w:rPr>
    </w:lvl>
    <w:lvl w:ilvl="8" w:tplc="08090005" w:tentative="1">
      <w:start w:val="1"/>
      <w:numFmt w:val="bullet"/>
      <w:lvlText w:val=""/>
      <w:lvlJc w:val="left"/>
      <w:pPr>
        <w:ind w:left="4494"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493413"/>
    <w:multiLevelType w:val="hybridMultilevel"/>
    <w:tmpl w:val="AEAEE5BE"/>
    <w:lvl w:ilvl="0" w:tplc="0809000F">
      <w:start w:val="1"/>
      <w:numFmt w:val="decimal"/>
      <w:lvlText w:val="%1."/>
      <w:lvlJc w:val="left"/>
      <w:pPr>
        <w:ind w:left="-2619" w:hanging="360"/>
      </w:pPr>
      <w:rPr>
        <w:rFonts w:hint="default"/>
        <w:b w:val="0"/>
        <w:sz w:val="22"/>
      </w:rPr>
    </w:lvl>
    <w:lvl w:ilvl="1" w:tplc="FFFFFFFF" w:tentative="1">
      <w:start w:val="1"/>
      <w:numFmt w:val="bullet"/>
      <w:lvlText w:val="o"/>
      <w:lvlJc w:val="left"/>
      <w:pPr>
        <w:ind w:left="-546" w:hanging="360"/>
      </w:pPr>
      <w:rPr>
        <w:rFonts w:ascii="Courier New" w:hAnsi="Courier New" w:cs="Courier New" w:hint="default"/>
      </w:rPr>
    </w:lvl>
    <w:lvl w:ilvl="2" w:tplc="FFFFFFFF" w:tentative="1">
      <w:start w:val="1"/>
      <w:numFmt w:val="bullet"/>
      <w:lvlText w:val=""/>
      <w:lvlJc w:val="left"/>
      <w:pPr>
        <w:ind w:left="174" w:hanging="360"/>
      </w:pPr>
      <w:rPr>
        <w:rFonts w:ascii="Wingdings" w:hAnsi="Wingdings" w:hint="default"/>
      </w:rPr>
    </w:lvl>
    <w:lvl w:ilvl="3" w:tplc="FFFFFFFF" w:tentative="1">
      <w:start w:val="1"/>
      <w:numFmt w:val="bullet"/>
      <w:lvlText w:val=""/>
      <w:lvlJc w:val="left"/>
      <w:pPr>
        <w:ind w:left="894" w:hanging="360"/>
      </w:pPr>
      <w:rPr>
        <w:rFonts w:ascii="Symbol" w:hAnsi="Symbol" w:hint="default"/>
      </w:rPr>
    </w:lvl>
    <w:lvl w:ilvl="4" w:tplc="FFFFFFFF" w:tentative="1">
      <w:start w:val="1"/>
      <w:numFmt w:val="bullet"/>
      <w:lvlText w:val="o"/>
      <w:lvlJc w:val="left"/>
      <w:pPr>
        <w:ind w:left="1614" w:hanging="360"/>
      </w:pPr>
      <w:rPr>
        <w:rFonts w:ascii="Courier New" w:hAnsi="Courier New" w:cs="Courier New" w:hint="default"/>
      </w:rPr>
    </w:lvl>
    <w:lvl w:ilvl="5" w:tplc="FFFFFFFF" w:tentative="1">
      <w:start w:val="1"/>
      <w:numFmt w:val="bullet"/>
      <w:lvlText w:val=""/>
      <w:lvlJc w:val="left"/>
      <w:pPr>
        <w:ind w:left="2334" w:hanging="360"/>
      </w:pPr>
      <w:rPr>
        <w:rFonts w:ascii="Wingdings" w:hAnsi="Wingdings" w:hint="default"/>
      </w:rPr>
    </w:lvl>
    <w:lvl w:ilvl="6" w:tplc="FFFFFFFF" w:tentative="1">
      <w:start w:val="1"/>
      <w:numFmt w:val="bullet"/>
      <w:lvlText w:val=""/>
      <w:lvlJc w:val="left"/>
      <w:pPr>
        <w:ind w:left="3054" w:hanging="360"/>
      </w:pPr>
      <w:rPr>
        <w:rFonts w:ascii="Symbol" w:hAnsi="Symbol" w:hint="default"/>
      </w:rPr>
    </w:lvl>
    <w:lvl w:ilvl="7" w:tplc="FFFFFFFF" w:tentative="1">
      <w:start w:val="1"/>
      <w:numFmt w:val="bullet"/>
      <w:lvlText w:val="o"/>
      <w:lvlJc w:val="left"/>
      <w:pPr>
        <w:ind w:left="3774" w:hanging="360"/>
      </w:pPr>
      <w:rPr>
        <w:rFonts w:ascii="Courier New" w:hAnsi="Courier New" w:cs="Courier New" w:hint="default"/>
      </w:rPr>
    </w:lvl>
    <w:lvl w:ilvl="8" w:tplc="FFFFFFFF" w:tentative="1">
      <w:start w:val="1"/>
      <w:numFmt w:val="bullet"/>
      <w:lvlText w:val=""/>
      <w:lvlJc w:val="left"/>
      <w:pPr>
        <w:ind w:left="4494" w:hanging="360"/>
      </w:pPr>
      <w:rPr>
        <w:rFonts w:ascii="Wingdings" w:hAnsi="Wingdings" w:hint="default"/>
      </w:rPr>
    </w:lvl>
  </w:abstractNum>
  <w:abstractNum w:abstractNumId="8" w15:restartNumberingAfterBreak="0">
    <w:nsid w:val="523E4C53"/>
    <w:multiLevelType w:val="hybridMultilevel"/>
    <w:tmpl w:val="A5CE72AC"/>
    <w:lvl w:ilvl="0" w:tplc="51385D38">
      <w:numFmt w:val="bullet"/>
      <w:lvlText w:val="-"/>
      <w:lvlJc w:val="left"/>
      <w:pPr>
        <w:ind w:left="-633" w:hanging="360"/>
      </w:pPr>
      <w:rPr>
        <w:rFonts w:ascii="Open Sans" w:eastAsiaTheme="minorHAnsi" w:hAnsi="Open Sans" w:cs="Open Sans" w:hint="default"/>
        <w:b w:val="0"/>
        <w:sz w:val="22"/>
      </w:rPr>
    </w:lvl>
    <w:lvl w:ilvl="1" w:tplc="08090003" w:tentative="1">
      <w:start w:val="1"/>
      <w:numFmt w:val="bullet"/>
      <w:lvlText w:val="o"/>
      <w:lvlJc w:val="left"/>
      <w:pPr>
        <w:ind w:left="87" w:hanging="360"/>
      </w:pPr>
      <w:rPr>
        <w:rFonts w:ascii="Courier New" w:hAnsi="Courier New" w:cs="Courier New" w:hint="default"/>
      </w:rPr>
    </w:lvl>
    <w:lvl w:ilvl="2" w:tplc="08090005" w:tentative="1">
      <w:start w:val="1"/>
      <w:numFmt w:val="bullet"/>
      <w:lvlText w:val=""/>
      <w:lvlJc w:val="left"/>
      <w:pPr>
        <w:ind w:left="807" w:hanging="360"/>
      </w:pPr>
      <w:rPr>
        <w:rFonts w:ascii="Wingdings" w:hAnsi="Wingdings" w:hint="default"/>
      </w:rPr>
    </w:lvl>
    <w:lvl w:ilvl="3" w:tplc="08090001" w:tentative="1">
      <w:start w:val="1"/>
      <w:numFmt w:val="bullet"/>
      <w:lvlText w:val=""/>
      <w:lvlJc w:val="left"/>
      <w:pPr>
        <w:ind w:left="1527" w:hanging="360"/>
      </w:pPr>
      <w:rPr>
        <w:rFonts w:ascii="Symbol" w:hAnsi="Symbol" w:hint="default"/>
      </w:rPr>
    </w:lvl>
    <w:lvl w:ilvl="4" w:tplc="08090003" w:tentative="1">
      <w:start w:val="1"/>
      <w:numFmt w:val="bullet"/>
      <w:lvlText w:val="o"/>
      <w:lvlJc w:val="left"/>
      <w:pPr>
        <w:ind w:left="2247" w:hanging="360"/>
      </w:pPr>
      <w:rPr>
        <w:rFonts w:ascii="Courier New" w:hAnsi="Courier New" w:cs="Courier New" w:hint="default"/>
      </w:rPr>
    </w:lvl>
    <w:lvl w:ilvl="5" w:tplc="08090005" w:tentative="1">
      <w:start w:val="1"/>
      <w:numFmt w:val="bullet"/>
      <w:lvlText w:val=""/>
      <w:lvlJc w:val="left"/>
      <w:pPr>
        <w:ind w:left="2967" w:hanging="360"/>
      </w:pPr>
      <w:rPr>
        <w:rFonts w:ascii="Wingdings" w:hAnsi="Wingdings" w:hint="default"/>
      </w:rPr>
    </w:lvl>
    <w:lvl w:ilvl="6" w:tplc="08090001" w:tentative="1">
      <w:start w:val="1"/>
      <w:numFmt w:val="bullet"/>
      <w:lvlText w:val=""/>
      <w:lvlJc w:val="left"/>
      <w:pPr>
        <w:ind w:left="3687" w:hanging="360"/>
      </w:pPr>
      <w:rPr>
        <w:rFonts w:ascii="Symbol" w:hAnsi="Symbol" w:hint="default"/>
      </w:rPr>
    </w:lvl>
    <w:lvl w:ilvl="7" w:tplc="08090003" w:tentative="1">
      <w:start w:val="1"/>
      <w:numFmt w:val="bullet"/>
      <w:lvlText w:val="o"/>
      <w:lvlJc w:val="left"/>
      <w:pPr>
        <w:ind w:left="4407" w:hanging="360"/>
      </w:pPr>
      <w:rPr>
        <w:rFonts w:ascii="Courier New" w:hAnsi="Courier New" w:cs="Courier New" w:hint="default"/>
      </w:rPr>
    </w:lvl>
    <w:lvl w:ilvl="8" w:tplc="08090005" w:tentative="1">
      <w:start w:val="1"/>
      <w:numFmt w:val="bullet"/>
      <w:lvlText w:val=""/>
      <w:lvlJc w:val="left"/>
      <w:pPr>
        <w:ind w:left="5127" w:hanging="360"/>
      </w:pPr>
      <w:rPr>
        <w:rFonts w:ascii="Wingdings" w:hAnsi="Wingdings" w:hint="default"/>
      </w:rPr>
    </w:lvl>
  </w:abstractNum>
  <w:abstractNum w:abstractNumId="9" w15:restartNumberingAfterBreak="0">
    <w:nsid w:val="543F2D67"/>
    <w:multiLevelType w:val="hybridMultilevel"/>
    <w:tmpl w:val="1D2C8FE0"/>
    <w:lvl w:ilvl="0" w:tplc="08090001">
      <w:start w:val="1"/>
      <w:numFmt w:val="bullet"/>
      <w:lvlText w:val=""/>
      <w:lvlJc w:val="left"/>
      <w:pPr>
        <w:ind w:left="-273"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10" w15:restartNumberingAfterBreak="0">
    <w:nsid w:val="55346780"/>
    <w:multiLevelType w:val="multilevel"/>
    <w:tmpl w:val="D4461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FB0F9F"/>
    <w:multiLevelType w:val="hybridMultilevel"/>
    <w:tmpl w:val="28CEE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C12DAB"/>
    <w:multiLevelType w:val="hybridMultilevel"/>
    <w:tmpl w:val="4F3297BE"/>
    <w:lvl w:ilvl="0" w:tplc="51385D38">
      <w:numFmt w:val="bullet"/>
      <w:lvlText w:val="-"/>
      <w:lvlJc w:val="left"/>
      <w:pPr>
        <w:ind w:left="-1626" w:hanging="360"/>
      </w:pPr>
      <w:rPr>
        <w:rFonts w:ascii="Open Sans" w:eastAsiaTheme="minorHAnsi" w:hAnsi="Open Sans" w:cs="Open Sans" w:hint="default"/>
        <w:b w:val="0"/>
        <w:sz w:val="22"/>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13" w15:restartNumberingAfterBreak="0">
    <w:nsid w:val="5EA06E90"/>
    <w:multiLevelType w:val="hybridMultilevel"/>
    <w:tmpl w:val="9E42EA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910757"/>
    <w:multiLevelType w:val="multilevel"/>
    <w:tmpl w:val="A8648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C45911"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1002C4"/>
    <w:multiLevelType w:val="multilevel"/>
    <w:tmpl w:val="6F241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7E1DF1"/>
    <w:multiLevelType w:val="hybridMultilevel"/>
    <w:tmpl w:val="77905DEC"/>
    <w:lvl w:ilvl="0" w:tplc="51385D38">
      <w:numFmt w:val="bullet"/>
      <w:lvlText w:val="-"/>
      <w:lvlJc w:val="left"/>
      <w:pPr>
        <w:ind w:left="-2619" w:hanging="360"/>
      </w:pPr>
      <w:rPr>
        <w:rFonts w:ascii="Open Sans" w:eastAsiaTheme="minorHAnsi" w:hAnsi="Open Sans" w:cs="Open Sans" w:hint="default"/>
        <w:b w:val="0"/>
        <w:sz w:val="22"/>
      </w:rPr>
    </w:lvl>
    <w:lvl w:ilvl="1" w:tplc="FFFFFFFF" w:tentative="1">
      <w:start w:val="1"/>
      <w:numFmt w:val="bullet"/>
      <w:lvlText w:val="o"/>
      <w:lvlJc w:val="left"/>
      <w:pPr>
        <w:ind w:left="-546" w:hanging="360"/>
      </w:pPr>
      <w:rPr>
        <w:rFonts w:ascii="Courier New" w:hAnsi="Courier New" w:cs="Courier New" w:hint="default"/>
      </w:rPr>
    </w:lvl>
    <w:lvl w:ilvl="2" w:tplc="FFFFFFFF" w:tentative="1">
      <w:start w:val="1"/>
      <w:numFmt w:val="bullet"/>
      <w:lvlText w:val=""/>
      <w:lvlJc w:val="left"/>
      <w:pPr>
        <w:ind w:left="174" w:hanging="360"/>
      </w:pPr>
      <w:rPr>
        <w:rFonts w:ascii="Wingdings" w:hAnsi="Wingdings" w:hint="default"/>
      </w:rPr>
    </w:lvl>
    <w:lvl w:ilvl="3" w:tplc="FFFFFFFF" w:tentative="1">
      <w:start w:val="1"/>
      <w:numFmt w:val="bullet"/>
      <w:lvlText w:val=""/>
      <w:lvlJc w:val="left"/>
      <w:pPr>
        <w:ind w:left="894" w:hanging="360"/>
      </w:pPr>
      <w:rPr>
        <w:rFonts w:ascii="Symbol" w:hAnsi="Symbol" w:hint="default"/>
      </w:rPr>
    </w:lvl>
    <w:lvl w:ilvl="4" w:tplc="FFFFFFFF" w:tentative="1">
      <w:start w:val="1"/>
      <w:numFmt w:val="bullet"/>
      <w:lvlText w:val="o"/>
      <w:lvlJc w:val="left"/>
      <w:pPr>
        <w:ind w:left="1614" w:hanging="360"/>
      </w:pPr>
      <w:rPr>
        <w:rFonts w:ascii="Courier New" w:hAnsi="Courier New" w:cs="Courier New" w:hint="default"/>
      </w:rPr>
    </w:lvl>
    <w:lvl w:ilvl="5" w:tplc="FFFFFFFF" w:tentative="1">
      <w:start w:val="1"/>
      <w:numFmt w:val="bullet"/>
      <w:lvlText w:val=""/>
      <w:lvlJc w:val="left"/>
      <w:pPr>
        <w:ind w:left="2334" w:hanging="360"/>
      </w:pPr>
      <w:rPr>
        <w:rFonts w:ascii="Wingdings" w:hAnsi="Wingdings" w:hint="default"/>
      </w:rPr>
    </w:lvl>
    <w:lvl w:ilvl="6" w:tplc="FFFFFFFF" w:tentative="1">
      <w:start w:val="1"/>
      <w:numFmt w:val="bullet"/>
      <w:lvlText w:val=""/>
      <w:lvlJc w:val="left"/>
      <w:pPr>
        <w:ind w:left="3054" w:hanging="360"/>
      </w:pPr>
      <w:rPr>
        <w:rFonts w:ascii="Symbol" w:hAnsi="Symbol" w:hint="default"/>
      </w:rPr>
    </w:lvl>
    <w:lvl w:ilvl="7" w:tplc="FFFFFFFF" w:tentative="1">
      <w:start w:val="1"/>
      <w:numFmt w:val="bullet"/>
      <w:lvlText w:val="o"/>
      <w:lvlJc w:val="left"/>
      <w:pPr>
        <w:ind w:left="3774" w:hanging="360"/>
      </w:pPr>
      <w:rPr>
        <w:rFonts w:ascii="Courier New" w:hAnsi="Courier New" w:cs="Courier New" w:hint="default"/>
      </w:rPr>
    </w:lvl>
    <w:lvl w:ilvl="8" w:tplc="FFFFFFFF" w:tentative="1">
      <w:start w:val="1"/>
      <w:numFmt w:val="bullet"/>
      <w:lvlText w:val=""/>
      <w:lvlJc w:val="left"/>
      <w:pPr>
        <w:ind w:left="4494" w:hanging="360"/>
      </w:pPr>
      <w:rPr>
        <w:rFonts w:ascii="Wingdings" w:hAnsi="Wingdings" w:hint="default"/>
      </w:rPr>
    </w:lvl>
  </w:abstractNum>
  <w:abstractNum w:abstractNumId="18" w15:restartNumberingAfterBreak="0">
    <w:nsid w:val="79C83B37"/>
    <w:multiLevelType w:val="hybridMultilevel"/>
    <w:tmpl w:val="D3A641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B762A7"/>
    <w:multiLevelType w:val="hybridMultilevel"/>
    <w:tmpl w:val="E8546968"/>
    <w:lvl w:ilvl="0" w:tplc="8A5C6852">
      <w:start w:val="1"/>
      <w:numFmt w:val="decimal"/>
      <w:lvlText w:val="%1)"/>
      <w:lvlJc w:val="left"/>
      <w:pPr>
        <w:ind w:left="643" w:hanging="360"/>
      </w:pPr>
      <w:rPr>
        <w:rFonts w:hint="default"/>
        <w:b/>
        <w:bCs/>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0993589">
    <w:abstractNumId w:val="15"/>
  </w:num>
  <w:num w:numId="2" w16cid:durableId="350618215">
    <w:abstractNumId w:val="6"/>
  </w:num>
  <w:num w:numId="3" w16cid:durableId="494565739">
    <w:abstractNumId w:val="19"/>
  </w:num>
  <w:num w:numId="4" w16cid:durableId="974868996">
    <w:abstractNumId w:val="14"/>
  </w:num>
  <w:num w:numId="5" w16cid:durableId="115761292">
    <w:abstractNumId w:val="8"/>
  </w:num>
  <w:num w:numId="6" w16cid:durableId="734085082">
    <w:abstractNumId w:val="12"/>
  </w:num>
  <w:num w:numId="7" w16cid:durableId="1307315561">
    <w:abstractNumId w:val="5"/>
  </w:num>
  <w:num w:numId="8" w16cid:durableId="203910807">
    <w:abstractNumId w:val="7"/>
  </w:num>
  <w:num w:numId="9" w16cid:durableId="1459255972">
    <w:abstractNumId w:val="17"/>
  </w:num>
  <w:num w:numId="10" w16cid:durableId="1955357607">
    <w:abstractNumId w:val="0"/>
  </w:num>
  <w:num w:numId="11" w16cid:durableId="465045761">
    <w:abstractNumId w:val="4"/>
  </w:num>
  <w:num w:numId="12" w16cid:durableId="1770353540">
    <w:abstractNumId w:val="9"/>
  </w:num>
  <w:num w:numId="13" w16cid:durableId="2097482190">
    <w:abstractNumId w:val="13"/>
  </w:num>
  <w:num w:numId="14" w16cid:durableId="126364928">
    <w:abstractNumId w:val="1"/>
  </w:num>
  <w:num w:numId="15" w16cid:durableId="1732121577">
    <w:abstractNumId w:val="18"/>
  </w:num>
  <w:num w:numId="16" w16cid:durableId="1768965143">
    <w:abstractNumId w:val="11"/>
  </w:num>
  <w:num w:numId="17" w16cid:durableId="1332099644">
    <w:abstractNumId w:val="10"/>
  </w:num>
  <w:num w:numId="18" w16cid:durableId="468985995">
    <w:abstractNumId w:val="3"/>
  </w:num>
  <w:num w:numId="19" w16cid:durableId="661548089">
    <w:abstractNumId w:val="2"/>
  </w:num>
  <w:num w:numId="20" w16cid:durableId="81903550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14B"/>
    <w:rsid w:val="000005BA"/>
    <w:rsid w:val="000026A4"/>
    <w:rsid w:val="00002F76"/>
    <w:rsid w:val="000156F6"/>
    <w:rsid w:val="00040E0A"/>
    <w:rsid w:val="00062AB9"/>
    <w:rsid w:val="000767C1"/>
    <w:rsid w:val="000905E8"/>
    <w:rsid w:val="000A311E"/>
    <w:rsid w:val="000A4400"/>
    <w:rsid w:val="000B1D03"/>
    <w:rsid w:val="000B58EF"/>
    <w:rsid w:val="000C3CB0"/>
    <w:rsid w:val="000D30E4"/>
    <w:rsid w:val="000D7308"/>
    <w:rsid w:val="000F4536"/>
    <w:rsid w:val="0010498C"/>
    <w:rsid w:val="001247CA"/>
    <w:rsid w:val="00127469"/>
    <w:rsid w:val="00137BA9"/>
    <w:rsid w:val="00140D3D"/>
    <w:rsid w:val="00170890"/>
    <w:rsid w:val="00194A5A"/>
    <w:rsid w:val="00195FAF"/>
    <w:rsid w:val="00197E03"/>
    <w:rsid w:val="001C129F"/>
    <w:rsid w:val="001D027E"/>
    <w:rsid w:val="001E06EE"/>
    <w:rsid w:val="001E599B"/>
    <w:rsid w:val="001F35D3"/>
    <w:rsid w:val="00243B82"/>
    <w:rsid w:val="002457C0"/>
    <w:rsid w:val="00260CA1"/>
    <w:rsid w:val="00284E87"/>
    <w:rsid w:val="002A247C"/>
    <w:rsid w:val="002C3A9A"/>
    <w:rsid w:val="002D2278"/>
    <w:rsid w:val="002D24E1"/>
    <w:rsid w:val="002E6EE1"/>
    <w:rsid w:val="002F1386"/>
    <w:rsid w:val="00321BDD"/>
    <w:rsid w:val="00323AFF"/>
    <w:rsid w:val="003364DA"/>
    <w:rsid w:val="003400C6"/>
    <w:rsid w:val="00365794"/>
    <w:rsid w:val="003705C4"/>
    <w:rsid w:val="003760E5"/>
    <w:rsid w:val="0037685C"/>
    <w:rsid w:val="00381561"/>
    <w:rsid w:val="003906B0"/>
    <w:rsid w:val="00393722"/>
    <w:rsid w:val="0039732D"/>
    <w:rsid w:val="003A1A67"/>
    <w:rsid w:val="003A3F1E"/>
    <w:rsid w:val="003A5AFB"/>
    <w:rsid w:val="003A69F4"/>
    <w:rsid w:val="003B07DE"/>
    <w:rsid w:val="003D0742"/>
    <w:rsid w:val="0041770F"/>
    <w:rsid w:val="00425B4D"/>
    <w:rsid w:val="00457D1B"/>
    <w:rsid w:val="00471522"/>
    <w:rsid w:val="004973FB"/>
    <w:rsid w:val="004B6682"/>
    <w:rsid w:val="004C1F20"/>
    <w:rsid w:val="004D26CD"/>
    <w:rsid w:val="004F2D9D"/>
    <w:rsid w:val="004F70D9"/>
    <w:rsid w:val="005239C9"/>
    <w:rsid w:val="005357A6"/>
    <w:rsid w:val="00545E71"/>
    <w:rsid w:val="0054628D"/>
    <w:rsid w:val="00554580"/>
    <w:rsid w:val="005615C1"/>
    <w:rsid w:val="005644C3"/>
    <w:rsid w:val="00581560"/>
    <w:rsid w:val="005861E5"/>
    <w:rsid w:val="00597A80"/>
    <w:rsid w:val="005A1EE4"/>
    <w:rsid w:val="005D01D7"/>
    <w:rsid w:val="005D0C94"/>
    <w:rsid w:val="005D60E0"/>
    <w:rsid w:val="005E2A90"/>
    <w:rsid w:val="005E6A2E"/>
    <w:rsid w:val="00614F42"/>
    <w:rsid w:val="006419D9"/>
    <w:rsid w:val="006424E9"/>
    <w:rsid w:val="00643F7C"/>
    <w:rsid w:val="00644788"/>
    <w:rsid w:val="00666007"/>
    <w:rsid w:val="00694AC2"/>
    <w:rsid w:val="006A5E77"/>
    <w:rsid w:val="006B274B"/>
    <w:rsid w:val="006D514B"/>
    <w:rsid w:val="006F53D2"/>
    <w:rsid w:val="006F5CD1"/>
    <w:rsid w:val="006F79DB"/>
    <w:rsid w:val="00714185"/>
    <w:rsid w:val="00715AED"/>
    <w:rsid w:val="00725870"/>
    <w:rsid w:val="00735D5E"/>
    <w:rsid w:val="00756642"/>
    <w:rsid w:val="007635A3"/>
    <w:rsid w:val="00787DCA"/>
    <w:rsid w:val="00787EB1"/>
    <w:rsid w:val="007A1E67"/>
    <w:rsid w:val="007A34A1"/>
    <w:rsid w:val="007B1E32"/>
    <w:rsid w:val="007C6166"/>
    <w:rsid w:val="007D08AC"/>
    <w:rsid w:val="007E03B3"/>
    <w:rsid w:val="007E644C"/>
    <w:rsid w:val="007E69F5"/>
    <w:rsid w:val="007F2C64"/>
    <w:rsid w:val="00800506"/>
    <w:rsid w:val="00804B45"/>
    <w:rsid w:val="00830C27"/>
    <w:rsid w:val="0086275D"/>
    <w:rsid w:val="0086345B"/>
    <w:rsid w:val="0086654C"/>
    <w:rsid w:val="00880603"/>
    <w:rsid w:val="00894122"/>
    <w:rsid w:val="00896707"/>
    <w:rsid w:val="008D45D5"/>
    <w:rsid w:val="008E0729"/>
    <w:rsid w:val="008E59A1"/>
    <w:rsid w:val="008F1DA5"/>
    <w:rsid w:val="008F4E01"/>
    <w:rsid w:val="00901624"/>
    <w:rsid w:val="009026D4"/>
    <w:rsid w:val="00915375"/>
    <w:rsid w:val="00920029"/>
    <w:rsid w:val="00924E43"/>
    <w:rsid w:val="00934562"/>
    <w:rsid w:val="00956727"/>
    <w:rsid w:val="009568B2"/>
    <w:rsid w:val="00976700"/>
    <w:rsid w:val="00976D96"/>
    <w:rsid w:val="00991A63"/>
    <w:rsid w:val="0099315D"/>
    <w:rsid w:val="00995B56"/>
    <w:rsid w:val="009A2841"/>
    <w:rsid w:val="009A3F56"/>
    <w:rsid w:val="009D41D5"/>
    <w:rsid w:val="009E1027"/>
    <w:rsid w:val="009E4A08"/>
    <w:rsid w:val="009F6485"/>
    <w:rsid w:val="00A1072A"/>
    <w:rsid w:val="00A1446C"/>
    <w:rsid w:val="00A32672"/>
    <w:rsid w:val="00A47266"/>
    <w:rsid w:val="00A52E17"/>
    <w:rsid w:val="00A73DB2"/>
    <w:rsid w:val="00A82993"/>
    <w:rsid w:val="00A85B99"/>
    <w:rsid w:val="00A971A3"/>
    <w:rsid w:val="00AA3EE5"/>
    <w:rsid w:val="00AB02C9"/>
    <w:rsid w:val="00AC36F7"/>
    <w:rsid w:val="00AD1FDD"/>
    <w:rsid w:val="00AD4F9D"/>
    <w:rsid w:val="00AE25AF"/>
    <w:rsid w:val="00AE2A6F"/>
    <w:rsid w:val="00B0063D"/>
    <w:rsid w:val="00B0590E"/>
    <w:rsid w:val="00B20E38"/>
    <w:rsid w:val="00B621AE"/>
    <w:rsid w:val="00B70E77"/>
    <w:rsid w:val="00B728C6"/>
    <w:rsid w:val="00B83418"/>
    <w:rsid w:val="00BA2033"/>
    <w:rsid w:val="00BA27AF"/>
    <w:rsid w:val="00BA58A8"/>
    <w:rsid w:val="00BC000D"/>
    <w:rsid w:val="00BC7803"/>
    <w:rsid w:val="00BD2CFC"/>
    <w:rsid w:val="00BE4478"/>
    <w:rsid w:val="00C10021"/>
    <w:rsid w:val="00C30125"/>
    <w:rsid w:val="00C30885"/>
    <w:rsid w:val="00C343E8"/>
    <w:rsid w:val="00C53E5C"/>
    <w:rsid w:val="00C91178"/>
    <w:rsid w:val="00CA64FA"/>
    <w:rsid w:val="00CB4A77"/>
    <w:rsid w:val="00CC2325"/>
    <w:rsid w:val="00CD0BE0"/>
    <w:rsid w:val="00CE5386"/>
    <w:rsid w:val="00CF5EC5"/>
    <w:rsid w:val="00D0378A"/>
    <w:rsid w:val="00D14736"/>
    <w:rsid w:val="00D20116"/>
    <w:rsid w:val="00D232C4"/>
    <w:rsid w:val="00D62F9D"/>
    <w:rsid w:val="00D70A36"/>
    <w:rsid w:val="00DA26A0"/>
    <w:rsid w:val="00DB215D"/>
    <w:rsid w:val="00DC0DB8"/>
    <w:rsid w:val="00DC330F"/>
    <w:rsid w:val="00DC4A8D"/>
    <w:rsid w:val="00E0716E"/>
    <w:rsid w:val="00E16E5C"/>
    <w:rsid w:val="00E20130"/>
    <w:rsid w:val="00E275D2"/>
    <w:rsid w:val="00E36307"/>
    <w:rsid w:val="00E40BAF"/>
    <w:rsid w:val="00E41299"/>
    <w:rsid w:val="00E67602"/>
    <w:rsid w:val="00E81DD9"/>
    <w:rsid w:val="00EB2811"/>
    <w:rsid w:val="00EC41EE"/>
    <w:rsid w:val="00ED63AD"/>
    <w:rsid w:val="00F11E27"/>
    <w:rsid w:val="00FA7472"/>
    <w:rsid w:val="00FC139A"/>
    <w:rsid w:val="00FD65A5"/>
    <w:rsid w:val="00FF2B85"/>
    <w:rsid w:val="00FF7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CD037"/>
  <w15:chartTrackingRefBased/>
  <w15:docId w15:val="{B125426E-5771-46C7-AA24-B8D65C177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14B"/>
  </w:style>
  <w:style w:type="paragraph" w:styleId="Heading1">
    <w:name w:val="heading 1"/>
    <w:basedOn w:val="Normal"/>
    <w:next w:val="Normal"/>
    <w:link w:val="Heading1Char"/>
    <w:uiPriority w:val="9"/>
    <w:qFormat/>
    <w:rsid w:val="001274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C139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7F2C6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3D074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5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nal">
    <w:name w:val="Nornal"/>
    <w:basedOn w:val="Normal"/>
    <w:link w:val="NornalChar"/>
    <w:qFormat/>
    <w:rsid w:val="00AE25AF"/>
    <w:pPr>
      <w:spacing w:line="264" w:lineRule="auto"/>
    </w:pPr>
    <w:rPr>
      <w:rFonts w:ascii="Arial" w:hAnsi="Arial" w:cs="Arial"/>
    </w:rPr>
  </w:style>
  <w:style w:type="character" w:customStyle="1" w:styleId="NornalChar">
    <w:name w:val="Nornal Char"/>
    <w:basedOn w:val="DefaultParagraphFont"/>
    <w:link w:val="Nornal"/>
    <w:rsid w:val="00AE25AF"/>
    <w:rPr>
      <w:rFonts w:ascii="Arial" w:hAnsi="Arial" w:cs="Arial"/>
    </w:rPr>
  </w:style>
  <w:style w:type="paragraph" w:customStyle="1" w:styleId="Listparag">
    <w:name w:val="List parag"/>
    <w:basedOn w:val="ListParagraph"/>
    <w:link w:val="ListparagChar"/>
    <w:qFormat/>
    <w:rsid w:val="00AE25AF"/>
    <w:pPr>
      <w:numPr>
        <w:numId w:val="1"/>
      </w:numPr>
      <w:spacing w:after="120" w:line="264" w:lineRule="auto"/>
      <w:contextualSpacing w:val="0"/>
    </w:pPr>
    <w:rPr>
      <w:rFonts w:eastAsia="Times New Roman" w:cstheme="minorHAnsi"/>
      <w:color w:val="000000"/>
      <w:lang w:eastAsia="en-GB"/>
    </w:rPr>
  </w:style>
  <w:style w:type="character" w:customStyle="1" w:styleId="ListparagChar">
    <w:name w:val="List parag Char"/>
    <w:basedOn w:val="DefaultParagraphFont"/>
    <w:link w:val="Listparag"/>
    <w:rsid w:val="00AE25AF"/>
    <w:rPr>
      <w:rFonts w:eastAsia="Times New Roman" w:cstheme="minorHAnsi"/>
      <w:color w:val="000000"/>
      <w:lang w:eastAsia="en-GB"/>
    </w:rPr>
  </w:style>
  <w:style w:type="paragraph" w:styleId="ListParagraph">
    <w:name w:val="List Paragraph"/>
    <w:basedOn w:val="Normal"/>
    <w:link w:val="ListParagraphChar"/>
    <w:uiPriority w:val="1"/>
    <w:qFormat/>
    <w:rsid w:val="00AE25AF"/>
    <w:pPr>
      <w:ind w:left="720"/>
      <w:contextualSpacing/>
    </w:pPr>
  </w:style>
  <w:style w:type="character" w:customStyle="1" w:styleId="ListParagraphChar">
    <w:name w:val="List Paragraph Char"/>
    <w:basedOn w:val="DefaultParagraphFont"/>
    <w:link w:val="ListParagraph"/>
    <w:uiPriority w:val="1"/>
    <w:rsid w:val="00AE25AF"/>
  </w:style>
  <w:style w:type="paragraph" w:customStyle="1" w:styleId="Description">
    <w:name w:val="Description"/>
    <w:basedOn w:val="Normal"/>
    <w:qFormat/>
    <w:rsid w:val="00DC330F"/>
    <w:pPr>
      <w:spacing w:after="0" w:line="264" w:lineRule="auto"/>
    </w:pPr>
    <w:rPr>
      <w:rFonts w:ascii="Arial" w:hAnsi="Arial" w:cs="Arial"/>
      <w:color w:val="000000" w:themeColor="text1"/>
    </w:rPr>
  </w:style>
  <w:style w:type="character" w:styleId="Hyperlink">
    <w:name w:val="Hyperlink"/>
    <w:basedOn w:val="DefaultParagraphFont"/>
    <w:uiPriority w:val="99"/>
    <w:semiHidden/>
    <w:unhideWhenUsed/>
    <w:rsid w:val="00DB215D"/>
    <w:rPr>
      <w:color w:val="0000FF"/>
      <w:u w:val="single"/>
    </w:rPr>
  </w:style>
  <w:style w:type="paragraph" w:styleId="NormalWeb">
    <w:name w:val="Normal (Web)"/>
    <w:basedOn w:val="Normal"/>
    <w:uiPriority w:val="99"/>
    <w:semiHidden/>
    <w:unhideWhenUsed/>
    <w:rsid w:val="00FC13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C139A"/>
    <w:rPr>
      <w:b/>
      <w:bCs/>
    </w:rPr>
  </w:style>
  <w:style w:type="character" w:customStyle="1" w:styleId="Heading2Char">
    <w:name w:val="Heading 2 Char"/>
    <w:basedOn w:val="DefaultParagraphFont"/>
    <w:link w:val="Heading2"/>
    <w:uiPriority w:val="9"/>
    <w:rsid w:val="00FC139A"/>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7F2C64"/>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0767C1"/>
    <w:rPr>
      <w:i/>
      <w:iCs/>
    </w:rPr>
  </w:style>
  <w:style w:type="character" w:styleId="FollowedHyperlink">
    <w:name w:val="FollowedHyperlink"/>
    <w:basedOn w:val="DefaultParagraphFont"/>
    <w:uiPriority w:val="99"/>
    <w:semiHidden/>
    <w:unhideWhenUsed/>
    <w:rsid w:val="00C53E5C"/>
    <w:rPr>
      <w:color w:val="954F72" w:themeColor="followedHyperlink"/>
      <w:u w:val="single"/>
    </w:rPr>
  </w:style>
  <w:style w:type="character" w:customStyle="1" w:styleId="Heading5Char">
    <w:name w:val="Heading 5 Char"/>
    <w:basedOn w:val="DefaultParagraphFont"/>
    <w:link w:val="Heading5"/>
    <w:uiPriority w:val="9"/>
    <w:semiHidden/>
    <w:rsid w:val="003D0742"/>
    <w:rPr>
      <w:rFonts w:asciiTheme="majorHAnsi" w:eastAsiaTheme="majorEastAsia" w:hAnsiTheme="majorHAnsi" w:cstheme="majorBidi"/>
      <w:color w:val="2F5496" w:themeColor="accent1" w:themeShade="BF"/>
    </w:rPr>
  </w:style>
  <w:style w:type="character" w:customStyle="1" w:styleId="author">
    <w:name w:val="author"/>
    <w:basedOn w:val="DefaultParagraphFont"/>
    <w:rsid w:val="009F6485"/>
  </w:style>
  <w:style w:type="paragraph" w:customStyle="1" w:styleId="im-paragraph">
    <w:name w:val="im-paragraph"/>
    <w:basedOn w:val="Normal"/>
    <w:rsid w:val="009026D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m-ul-item">
    <w:name w:val="im-ul-item"/>
    <w:basedOn w:val="Normal"/>
    <w:rsid w:val="009026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27469"/>
    <w:rPr>
      <w:rFonts w:asciiTheme="majorHAnsi" w:eastAsiaTheme="majorEastAsia" w:hAnsiTheme="majorHAnsi" w:cstheme="majorBidi"/>
      <w:color w:val="2F5496" w:themeColor="accent1" w:themeShade="BF"/>
      <w:sz w:val="32"/>
      <w:szCs w:val="32"/>
    </w:rPr>
  </w:style>
  <w:style w:type="character" w:customStyle="1" w:styleId="a-size-extra-large">
    <w:name w:val="a-size-extra-large"/>
    <w:basedOn w:val="DefaultParagraphFont"/>
    <w:rsid w:val="00127469"/>
  </w:style>
  <w:style w:type="paragraph" w:customStyle="1" w:styleId="nova-legacy-e-listitem">
    <w:name w:val="nova-legacy-e-list__item"/>
    <w:basedOn w:val="Normal"/>
    <w:rsid w:val="0012746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01248">
      <w:bodyDiv w:val="1"/>
      <w:marLeft w:val="0"/>
      <w:marRight w:val="0"/>
      <w:marTop w:val="0"/>
      <w:marBottom w:val="0"/>
      <w:divBdr>
        <w:top w:val="none" w:sz="0" w:space="0" w:color="auto"/>
        <w:left w:val="none" w:sz="0" w:space="0" w:color="auto"/>
        <w:bottom w:val="none" w:sz="0" w:space="0" w:color="auto"/>
        <w:right w:val="none" w:sz="0" w:space="0" w:color="auto"/>
      </w:divBdr>
    </w:div>
    <w:div w:id="371615317">
      <w:bodyDiv w:val="1"/>
      <w:marLeft w:val="0"/>
      <w:marRight w:val="0"/>
      <w:marTop w:val="0"/>
      <w:marBottom w:val="0"/>
      <w:divBdr>
        <w:top w:val="none" w:sz="0" w:space="0" w:color="auto"/>
        <w:left w:val="none" w:sz="0" w:space="0" w:color="auto"/>
        <w:bottom w:val="none" w:sz="0" w:space="0" w:color="auto"/>
        <w:right w:val="none" w:sz="0" w:space="0" w:color="auto"/>
      </w:divBdr>
    </w:div>
    <w:div w:id="407306626">
      <w:bodyDiv w:val="1"/>
      <w:marLeft w:val="0"/>
      <w:marRight w:val="0"/>
      <w:marTop w:val="0"/>
      <w:marBottom w:val="0"/>
      <w:divBdr>
        <w:top w:val="none" w:sz="0" w:space="0" w:color="auto"/>
        <w:left w:val="none" w:sz="0" w:space="0" w:color="auto"/>
        <w:bottom w:val="none" w:sz="0" w:space="0" w:color="auto"/>
        <w:right w:val="none" w:sz="0" w:space="0" w:color="auto"/>
      </w:divBdr>
    </w:div>
    <w:div w:id="495609892">
      <w:bodyDiv w:val="1"/>
      <w:marLeft w:val="0"/>
      <w:marRight w:val="0"/>
      <w:marTop w:val="0"/>
      <w:marBottom w:val="0"/>
      <w:divBdr>
        <w:top w:val="none" w:sz="0" w:space="0" w:color="auto"/>
        <w:left w:val="none" w:sz="0" w:space="0" w:color="auto"/>
        <w:bottom w:val="none" w:sz="0" w:space="0" w:color="auto"/>
        <w:right w:val="none" w:sz="0" w:space="0" w:color="auto"/>
      </w:divBdr>
    </w:div>
    <w:div w:id="569773092">
      <w:bodyDiv w:val="1"/>
      <w:marLeft w:val="0"/>
      <w:marRight w:val="0"/>
      <w:marTop w:val="0"/>
      <w:marBottom w:val="0"/>
      <w:divBdr>
        <w:top w:val="none" w:sz="0" w:space="0" w:color="auto"/>
        <w:left w:val="none" w:sz="0" w:space="0" w:color="auto"/>
        <w:bottom w:val="none" w:sz="0" w:space="0" w:color="auto"/>
        <w:right w:val="none" w:sz="0" w:space="0" w:color="auto"/>
      </w:divBdr>
    </w:div>
    <w:div w:id="580869645">
      <w:bodyDiv w:val="1"/>
      <w:marLeft w:val="0"/>
      <w:marRight w:val="0"/>
      <w:marTop w:val="0"/>
      <w:marBottom w:val="0"/>
      <w:divBdr>
        <w:top w:val="none" w:sz="0" w:space="0" w:color="auto"/>
        <w:left w:val="none" w:sz="0" w:space="0" w:color="auto"/>
        <w:bottom w:val="none" w:sz="0" w:space="0" w:color="auto"/>
        <w:right w:val="none" w:sz="0" w:space="0" w:color="auto"/>
      </w:divBdr>
    </w:div>
    <w:div w:id="1280189011">
      <w:bodyDiv w:val="1"/>
      <w:marLeft w:val="0"/>
      <w:marRight w:val="0"/>
      <w:marTop w:val="0"/>
      <w:marBottom w:val="0"/>
      <w:divBdr>
        <w:top w:val="none" w:sz="0" w:space="0" w:color="auto"/>
        <w:left w:val="none" w:sz="0" w:space="0" w:color="auto"/>
        <w:bottom w:val="none" w:sz="0" w:space="0" w:color="auto"/>
        <w:right w:val="none" w:sz="0" w:space="0" w:color="auto"/>
      </w:divBdr>
    </w:div>
    <w:div w:id="1293439802">
      <w:bodyDiv w:val="1"/>
      <w:marLeft w:val="0"/>
      <w:marRight w:val="0"/>
      <w:marTop w:val="0"/>
      <w:marBottom w:val="0"/>
      <w:divBdr>
        <w:top w:val="none" w:sz="0" w:space="0" w:color="auto"/>
        <w:left w:val="none" w:sz="0" w:space="0" w:color="auto"/>
        <w:bottom w:val="none" w:sz="0" w:space="0" w:color="auto"/>
        <w:right w:val="none" w:sz="0" w:space="0" w:color="auto"/>
      </w:divBdr>
    </w:div>
    <w:div w:id="1468014477">
      <w:bodyDiv w:val="1"/>
      <w:marLeft w:val="0"/>
      <w:marRight w:val="0"/>
      <w:marTop w:val="0"/>
      <w:marBottom w:val="0"/>
      <w:divBdr>
        <w:top w:val="none" w:sz="0" w:space="0" w:color="auto"/>
        <w:left w:val="none" w:sz="0" w:space="0" w:color="auto"/>
        <w:bottom w:val="none" w:sz="0" w:space="0" w:color="auto"/>
        <w:right w:val="none" w:sz="0" w:space="0" w:color="auto"/>
      </w:divBdr>
    </w:div>
    <w:div w:id="1547642245">
      <w:bodyDiv w:val="1"/>
      <w:marLeft w:val="0"/>
      <w:marRight w:val="0"/>
      <w:marTop w:val="0"/>
      <w:marBottom w:val="0"/>
      <w:divBdr>
        <w:top w:val="none" w:sz="0" w:space="0" w:color="auto"/>
        <w:left w:val="none" w:sz="0" w:space="0" w:color="auto"/>
        <w:bottom w:val="none" w:sz="0" w:space="0" w:color="auto"/>
        <w:right w:val="none" w:sz="0" w:space="0" w:color="auto"/>
      </w:divBdr>
    </w:div>
    <w:div w:id="1572037262">
      <w:bodyDiv w:val="1"/>
      <w:marLeft w:val="0"/>
      <w:marRight w:val="0"/>
      <w:marTop w:val="0"/>
      <w:marBottom w:val="0"/>
      <w:divBdr>
        <w:top w:val="none" w:sz="0" w:space="0" w:color="auto"/>
        <w:left w:val="none" w:sz="0" w:space="0" w:color="auto"/>
        <w:bottom w:val="none" w:sz="0" w:space="0" w:color="auto"/>
        <w:right w:val="none" w:sz="0" w:space="0" w:color="auto"/>
      </w:divBdr>
    </w:div>
    <w:div w:id="1733851963">
      <w:bodyDiv w:val="1"/>
      <w:marLeft w:val="0"/>
      <w:marRight w:val="0"/>
      <w:marTop w:val="0"/>
      <w:marBottom w:val="0"/>
      <w:divBdr>
        <w:top w:val="none" w:sz="0" w:space="0" w:color="auto"/>
        <w:left w:val="none" w:sz="0" w:space="0" w:color="auto"/>
        <w:bottom w:val="none" w:sz="0" w:space="0" w:color="auto"/>
        <w:right w:val="none" w:sz="0" w:space="0" w:color="auto"/>
      </w:divBdr>
    </w:div>
    <w:div w:id="1795563840">
      <w:bodyDiv w:val="1"/>
      <w:marLeft w:val="0"/>
      <w:marRight w:val="0"/>
      <w:marTop w:val="0"/>
      <w:marBottom w:val="0"/>
      <w:divBdr>
        <w:top w:val="none" w:sz="0" w:space="0" w:color="auto"/>
        <w:left w:val="none" w:sz="0" w:space="0" w:color="auto"/>
        <w:bottom w:val="none" w:sz="0" w:space="0" w:color="auto"/>
        <w:right w:val="none" w:sz="0" w:space="0" w:color="auto"/>
      </w:divBdr>
    </w:div>
    <w:div w:id="1835994122">
      <w:bodyDiv w:val="1"/>
      <w:marLeft w:val="0"/>
      <w:marRight w:val="0"/>
      <w:marTop w:val="0"/>
      <w:marBottom w:val="0"/>
      <w:divBdr>
        <w:top w:val="none" w:sz="0" w:space="0" w:color="auto"/>
        <w:left w:val="none" w:sz="0" w:space="0" w:color="auto"/>
        <w:bottom w:val="none" w:sz="0" w:space="0" w:color="auto"/>
        <w:right w:val="none" w:sz="0" w:space="0" w:color="auto"/>
      </w:divBdr>
      <w:divsChild>
        <w:div w:id="1601644254">
          <w:marLeft w:val="0"/>
          <w:marRight w:val="0"/>
          <w:marTop w:val="0"/>
          <w:marBottom w:val="0"/>
          <w:divBdr>
            <w:top w:val="none" w:sz="0" w:space="0" w:color="auto"/>
            <w:left w:val="none" w:sz="0" w:space="0" w:color="auto"/>
            <w:bottom w:val="none" w:sz="0" w:space="0" w:color="auto"/>
            <w:right w:val="none" w:sz="0" w:space="0" w:color="auto"/>
          </w:divBdr>
        </w:div>
        <w:div w:id="624509418">
          <w:marLeft w:val="0"/>
          <w:marRight w:val="0"/>
          <w:marTop w:val="0"/>
          <w:marBottom w:val="0"/>
          <w:divBdr>
            <w:top w:val="none" w:sz="0" w:space="0" w:color="auto"/>
            <w:left w:val="none" w:sz="0" w:space="0" w:color="auto"/>
            <w:bottom w:val="none" w:sz="0" w:space="0" w:color="auto"/>
            <w:right w:val="none" w:sz="0" w:space="0" w:color="auto"/>
          </w:divBdr>
        </w:div>
        <w:div w:id="1116951898">
          <w:marLeft w:val="0"/>
          <w:marRight w:val="0"/>
          <w:marTop w:val="0"/>
          <w:marBottom w:val="0"/>
          <w:divBdr>
            <w:top w:val="none" w:sz="0" w:space="0" w:color="auto"/>
            <w:left w:val="none" w:sz="0" w:space="0" w:color="auto"/>
            <w:bottom w:val="none" w:sz="0" w:space="0" w:color="auto"/>
            <w:right w:val="none" w:sz="0" w:space="0" w:color="auto"/>
          </w:divBdr>
        </w:div>
      </w:divsChild>
    </w:div>
    <w:div w:id="1849563023">
      <w:bodyDiv w:val="1"/>
      <w:marLeft w:val="0"/>
      <w:marRight w:val="0"/>
      <w:marTop w:val="0"/>
      <w:marBottom w:val="0"/>
      <w:divBdr>
        <w:top w:val="none" w:sz="0" w:space="0" w:color="auto"/>
        <w:left w:val="none" w:sz="0" w:space="0" w:color="auto"/>
        <w:bottom w:val="none" w:sz="0" w:space="0" w:color="auto"/>
        <w:right w:val="none" w:sz="0" w:space="0" w:color="auto"/>
      </w:divBdr>
    </w:div>
    <w:div w:id="1876892183">
      <w:bodyDiv w:val="1"/>
      <w:marLeft w:val="0"/>
      <w:marRight w:val="0"/>
      <w:marTop w:val="0"/>
      <w:marBottom w:val="0"/>
      <w:divBdr>
        <w:top w:val="none" w:sz="0" w:space="0" w:color="auto"/>
        <w:left w:val="none" w:sz="0" w:space="0" w:color="auto"/>
        <w:bottom w:val="none" w:sz="0" w:space="0" w:color="auto"/>
        <w:right w:val="none" w:sz="0" w:space="0" w:color="auto"/>
      </w:divBdr>
    </w:div>
    <w:div w:id="1955476594">
      <w:bodyDiv w:val="1"/>
      <w:marLeft w:val="0"/>
      <w:marRight w:val="0"/>
      <w:marTop w:val="0"/>
      <w:marBottom w:val="0"/>
      <w:divBdr>
        <w:top w:val="none" w:sz="0" w:space="0" w:color="auto"/>
        <w:left w:val="none" w:sz="0" w:space="0" w:color="auto"/>
        <w:bottom w:val="none" w:sz="0" w:space="0" w:color="auto"/>
        <w:right w:val="none" w:sz="0" w:space="0" w:color="auto"/>
      </w:divBdr>
    </w:div>
    <w:div w:id="203943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ersonneltoday.com/hr/importance-handling-grievances-properly/" TargetMode="External"/><Relationship Id="rId18" Type="http://schemas.openxmlformats.org/officeDocument/2006/relationships/hyperlink" Target="https://www.cipd.org/globalassets/media/comms/news/2023-images/good-work-iindex-executive-report-2022_tcm18-109897.pdf" TargetMode="External"/><Relationship Id="rId26" Type="http://schemas.openxmlformats.org/officeDocument/2006/relationships/hyperlink" Target="https://www.unison.org.uk/about/what-we-do/negotiating-and-bargaining/" TargetMode="External"/><Relationship Id="rId3" Type="http://schemas.openxmlformats.org/officeDocument/2006/relationships/styles" Target="styles.xml"/><Relationship Id="rId21" Type="http://schemas.openxmlformats.org/officeDocument/2006/relationships/hyperlink" Target="https://www.oxfordreference.com/display/10.1093/oi/authority.20110803095624104;jsessionid=04C160CDCA68E26BED1215658BE8ED8D" TargetMode="External"/><Relationship Id="rId7" Type="http://schemas.openxmlformats.org/officeDocument/2006/relationships/hyperlink" Target="https://businessjargons.com/organizational-conflict.html" TargetMode="External"/><Relationship Id="rId12" Type="http://schemas.openxmlformats.org/officeDocument/2006/relationships/hyperlink" Target="https://www.personneltoday.com/hr/author/andrewmcconnell/" TargetMode="External"/><Relationship Id="rId17" Type="http://schemas.openxmlformats.org/officeDocument/2006/relationships/hyperlink" Target="https://www.cipd.org/uk/" TargetMode="External"/><Relationship Id="rId25" Type="http://schemas.openxmlformats.org/officeDocument/2006/relationships/hyperlink" Target="https://www.tuc.org.uk/workplace-guidance/organising-and-bargaining/collective-bargaining" TargetMode="External"/><Relationship Id="rId2" Type="http://schemas.openxmlformats.org/officeDocument/2006/relationships/numbering" Target="numbering.xml"/><Relationship Id="rId16" Type="http://schemas.openxmlformats.org/officeDocument/2006/relationships/hyperlink" Target="https://businessjargons.com/organizational-conflict.html" TargetMode="External"/><Relationship Id="rId20" Type="http://schemas.openxmlformats.org/officeDocument/2006/relationships/hyperlink" Target="https://journals.sagepub.com/doi/pdf/10.1177/0018726709348938"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acas.org.uk/strikes" TargetMode="External"/><Relationship Id="rId24" Type="http://schemas.openxmlformats.org/officeDocument/2006/relationships/hyperlink" Target="https://www.hive.hr/blog/employee-voice-and-organisational-performance/" TargetMode="External"/><Relationship Id="rId5" Type="http://schemas.openxmlformats.org/officeDocument/2006/relationships/webSettings" Target="webSettings.xml"/><Relationship Id="rId15" Type="http://schemas.openxmlformats.org/officeDocument/2006/relationships/hyperlink" Target="https://librarysearch.uwtsd.ac.uk/discovery/fulldisplay?docid=cdi_proquest_reports_229918758&amp;context=PC&amp;vid=44WHELF_UWTSD:44WHELF_UWTSD_VU1&amp;lang=en&amp;search_scope=MyInst_and_CI&amp;adaptor=Primo%20Central&amp;tab=Everything&amp;query=any%2Ccontains%2Ccauses%20of%20employee%20grievances&amp;offset=0" TargetMode="External"/><Relationship Id="rId23" Type="http://schemas.openxmlformats.org/officeDocument/2006/relationships/hyperlink" Target="https://leglobal.law/countries/united-kingdom/employment-law/employment-law-overview-united-kingdom/10-trade-unions-and-employers-associations/" TargetMode="External"/><Relationship Id="rId28" Type="http://schemas.openxmlformats.org/officeDocument/2006/relationships/theme" Target="theme/theme1.xml"/><Relationship Id="rId10" Type="http://schemas.openxmlformats.org/officeDocument/2006/relationships/hyperlink" Target="https://www.personneltoday.com/hr/author/andrewmcconnell/" TargetMode="External"/><Relationship Id="rId19" Type="http://schemas.openxmlformats.org/officeDocument/2006/relationships/hyperlink" Target="https://commonslibrary.parliament.uk/research-briefings/cbp-7245/" TargetMode="External"/><Relationship Id="rId4" Type="http://schemas.openxmlformats.org/officeDocument/2006/relationships/settings" Target="settings.xml"/><Relationship Id="rId9" Type="http://schemas.openxmlformats.org/officeDocument/2006/relationships/hyperlink" Target="http://www.acas.org.uk/media/pdf/f/m/Acas-Code-of-Practice-1-on-disciplinary-and-grievance-procedures.pdf" TargetMode="External"/><Relationship Id="rId14" Type="http://schemas.openxmlformats.org/officeDocument/2006/relationships/hyperlink" Target="https://www.personneltoday.com/hr/employee-grievances-rise-xperthr/" TargetMode="External"/><Relationship Id="rId22" Type="http://schemas.openxmlformats.org/officeDocument/2006/relationships/hyperlink" Target="https://www.linkedin.com/pulse/current-workplace-conflict-trends-penny-trembla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5E8E7-DC43-4306-9C4A-CD1800C76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1665</TotalTime>
  <Pages>10</Pages>
  <Words>4251</Words>
  <Characters>24234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 Capel</dc:creator>
  <cp:keywords/>
  <dc:description/>
  <cp:lastModifiedBy>KHAN, Anna 17</cp:lastModifiedBy>
  <cp:revision>441</cp:revision>
  <dcterms:created xsi:type="dcterms:W3CDTF">2023-05-11T18:15:00Z</dcterms:created>
  <dcterms:modified xsi:type="dcterms:W3CDTF">2023-07-31T22:04:00Z</dcterms:modified>
</cp:coreProperties>
</file>