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565821" w14:textId="05A5435B" w:rsidR="002673D8" w:rsidRPr="005B63BE" w:rsidRDefault="002673D8" w:rsidP="00D850CA">
      <w:pPr>
        <w:pStyle w:val="Normal1"/>
        <w:spacing w:line="360" w:lineRule="auto"/>
        <w:rPr>
          <w:rFonts w:ascii="Times New Roman" w:eastAsia="Times New Roman" w:hAnsi="Times New Roman" w:cs="Times New Roman"/>
          <w:b/>
          <w:sz w:val="32"/>
          <w:szCs w:val="32"/>
        </w:rPr>
      </w:pPr>
    </w:p>
    <w:p w14:paraId="4FDF8A59" w14:textId="77777777" w:rsidR="00D850CA" w:rsidRPr="008C5AA9" w:rsidRDefault="00D850CA" w:rsidP="00D850CA">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University of Wales</w:t>
      </w:r>
    </w:p>
    <w:p w14:paraId="4DCB5970" w14:textId="77777777" w:rsidR="00D850CA" w:rsidRPr="008C5AA9" w:rsidRDefault="00D850CA" w:rsidP="00D850CA">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 xml:space="preserve"> Trinity Saint David </w:t>
      </w:r>
    </w:p>
    <w:p w14:paraId="0D33071D" w14:textId="77777777" w:rsidR="00D850CA" w:rsidRPr="008C5AA9" w:rsidRDefault="00D850CA" w:rsidP="00D850CA">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Name: Maria Daniela Enache                                                                                      Student number:1916676</w:t>
      </w:r>
    </w:p>
    <w:p w14:paraId="79A4ACD0" w14:textId="77777777" w:rsidR="00D850CA" w:rsidRPr="008C5AA9" w:rsidRDefault="00D850CA" w:rsidP="00D850CA">
      <w:pPr>
        <w:spacing w:line="360" w:lineRule="auto"/>
        <w:jc w:val="center"/>
        <w:rPr>
          <w:rFonts w:ascii="Times New Roman" w:eastAsia="Times New Roman" w:hAnsi="Times New Roman" w:cs="Times New Roman"/>
          <w:b/>
          <w:sz w:val="32"/>
          <w:szCs w:val="32"/>
        </w:rPr>
      </w:pPr>
      <w:proofErr w:type="spellStart"/>
      <w:proofErr w:type="gramStart"/>
      <w:r w:rsidRPr="008C5AA9">
        <w:rPr>
          <w:rFonts w:ascii="Times New Roman" w:eastAsia="Times New Roman" w:hAnsi="Times New Roman" w:cs="Times New Roman"/>
          <w:b/>
          <w:sz w:val="32"/>
          <w:szCs w:val="32"/>
        </w:rPr>
        <w:t>Prrograme</w:t>
      </w:r>
      <w:proofErr w:type="spellEnd"/>
      <w:r w:rsidRPr="008C5AA9">
        <w:rPr>
          <w:rFonts w:ascii="Times New Roman" w:eastAsia="Times New Roman" w:hAnsi="Times New Roman" w:cs="Times New Roman"/>
          <w:b/>
          <w:sz w:val="32"/>
          <w:szCs w:val="32"/>
        </w:rPr>
        <w:t xml:space="preserve"> :BA</w:t>
      </w:r>
      <w:proofErr w:type="gramEnd"/>
      <w:r w:rsidRPr="008C5AA9">
        <w:rPr>
          <w:rFonts w:ascii="Times New Roman" w:eastAsia="Times New Roman" w:hAnsi="Times New Roman" w:cs="Times New Roman"/>
          <w:b/>
          <w:sz w:val="32"/>
          <w:szCs w:val="32"/>
        </w:rPr>
        <w:t xml:space="preserve"> Business Management</w:t>
      </w:r>
    </w:p>
    <w:p w14:paraId="3D869A21" w14:textId="77777777" w:rsidR="00D850CA" w:rsidRPr="008C5AA9" w:rsidRDefault="00D850CA" w:rsidP="00D850CA">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 xml:space="preserve">Level 4/Term </w:t>
      </w:r>
      <w:r>
        <w:rPr>
          <w:rFonts w:ascii="Times New Roman" w:eastAsia="Times New Roman" w:hAnsi="Times New Roman" w:cs="Times New Roman"/>
          <w:b/>
          <w:sz w:val="32"/>
          <w:szCs w:val="32"/>
        </w:rPr>
        <w:t>2</w:t>
      </w:r>
      <w:r w:rsidRPr="008C5AA9">
        <w:rPr>
          <w:rFonts w:ascii="Times New Roman" w:eastAsia="Times New Roman" w:hAnsi="Times New Roman" w:cs="Times New Roman"/>
          <w:b/>
          <w:sz w:val="32"/>
          <w:szCs w:val="32"/>
        </w:rPr>
        <w:t xml:space="preserve">/Group </w:t>
      </w:r>
      <w:r>
        <w:rPr>
          <w:rFonts w:ascii="Times New Roman" w:eastAsia="Times New Roman" w:hAnsi="Times New Roman" w:cs="Times New Roman"/>
          <w:b/>
          <w:sz w:val="32"/>
          <w:szCs w:val="32"/>
        </w:rPr>
        <w:t>2</w:t>
      </w:r>
    </w:p>
    <w:p w14:paraId="6FD3B37C" w14:textId="77777777" w:rsidR="00D850CA" w:rsidRPr="008C5AA9" w:rsidRDefault="00D850CA" w:rsidP="00D850CA">
      <w:pPr>
        <w:spacing w:line="360" w:lineRule="auto"/>
        <w:jc w:val="center"/>
        <w:rPr>
          <w:rFonts w:ascii="Times New Roman" w:eastAsia="Times New Roman" w:hAnsi="Times New Roman" w:cs="Times New Roman"/>
          <w:b/>
          <w:bCs/>
          <w:sz w:val="32"/>
          <w:szCs w:val="32"/>
        </w:rPr>
      </w:pPr>
      <w:r w:rsidRPr="008C5AA9">
        <w:rPr>
          <w:rFonts w:ascii="Times New Roman" w:eastAsia="Times New Roman" w:hAnsi="Times New Roman" w:cs="Times New Roman"/>
          <w:b/>
          <w:bCs/>
          <w:sz w:val="32"/>
          <w:szCs w:val="32"/>
        </w:rPr>
        <w:t xml:space="preserve">Module name: </w:t>
      </w:r>
      <w:r w:rsidRPr="00E3105E">
        <w:rPr>
          <w:rFonts w:ascii="Times New Roman" w:eastAsia="Times New Roman" w:hAnsi="Times New Roman" w:cs="Times New Roman"/>
          <w:b/>
          <w:bCs/>
          <w:sz w:val="32"/>
          <w:szCs w:val="32"/>
        </w:rPr>
        <w:t>M</w:t>
      </w:r>
      <w:r>
        <w:rPr>
          <w:rFonts w:ascii="Times New Roman" w:eastAsia="Times New Roman" w:hAnsi="Times New Roman" w:cs="Times New Roman"/>
          <w:b/>
          <w:bCs/>
          <w:sz w:val="32"/>
          <w:szCs w:val="32"/>
        </w:rPr>
        <w:t>arketing</w:t>
      </w:r>
      <w:r w:rsidRPr="00E3105E">
        <w:rPr>
          <w:rFonts w:ascii="Times New Roman" w:eastAsia="Times New Roman" w:hAnsi="Times New Roman" w:cs="Times New Roman"/>
          <w:b/>
          <w:bCs/>
          <w:sz w:val="32"/>
          <w:szCs w:val="32"/>
        </w:rPr>
        <w:t xml:space="preserve"> F</w:t>
      </w:r>
      <w:r>
        <w:rPr>
          <w:rFonts w:ascii="Times New Roman" w:eastAsia="Times New Roman" w:hAnsi="Times New Roman" w:cs="Times New Roman"/>
          <w:b/>
          <w:bCs/>
          <w:sz w:val="32"/>
          <w:szCs w:val="32"/>
        </w:rPr>
        <w:t>undamentals</w:t>
      </w:r>
    </w:p>
    <w:p w14:paraId="27999189" w14:textId="42BD48EE" w:rsidR="00D850CA" w:rsidRPr="008C5AA9" w:rsidRDefault="00D850CA" w:rsidP="00D850CA">
      <w:pPr>
        <w:spacing w:line="360" w:lineRule="auto"/>
        <w:jc w:val="center"/>
        <w:rPr>
          <w:rFonts w:ascii="Times New Roman" w:eastAsia="Times New Roman" w:hAnsi="Times New Roman" w:cs="Times New Roman"/>
          <w:b/>
          <w:bCs/>
          <w:sz w:val="32"/>
          <w:szCs w:val="32"/>
        </w:rPr>
      </w:pPr>
      <w:r w:rsidRPr="008C5AA9">
        <w:rPr>
          <w:rFonts w:ascii="Times New Roman" w:eastAsia="Times New Roman" w:hAnsi="Times New Roman" w:cs="Times New Roman"/>
          <w:b/>
          <w:bCs/>
          <w:sz w:val="32"/>
          <w:szCs w:val="32"/>
        </w:rPr>
        <w:t xml:space="preserve">Assignment </w:t>
      </w:r>
      <w:r>
        <w:rPr>
          <w:rFonts w:ascii="Times New Roman" w:eastAsia="Times New Roman" w:hAnsi="Times New Roman" w:cs="Times New Roman"/>
          <w:b/>
          <w:bCs/>
          <w:sz w:val="32"/>
          <w:szCs w:val="32"/>
        </w:rPr>
        <w:t>2:</w:t>
      </w:r>
      <w:r w:rsidRPr="00D850CA">
        <w:t xml:space="preserve"> </w:t>
      </w:r>
      <w:r w:rsidRPr="00D850CA">
        <w:rPr>
          <w:rFonts w:ascii="Times New Roman" w:eastAsia="Times New Roman" w:hAnsi="Times New Roman" w:cs="Times New Roman"/>
          <w:b/>
          <w:bCs/>
          <w:sz w:val="32"/>
          <w:szCs w:val="32"/>
        </w:rPr>
        <w:t xml:space="preserve">Marketing Fundamentals Analysis and Evaluation </w:t>
      </w:r>
    </w:p>
    <w:p w14:paraId="4971076A" w14:textId="3F499BB7" w:rsidR="00D850CA" w:rsidRPr="008C5AA9" w:rsidRDefault="00D850CA" w:rsidP="00D850CA">
      <w:pPr>
        <w:spacing w:line="360" w:lineRule="auto"/>
        <w:jc w:val="center"/>
        <w:rPr>
          <w:rFonts w:ascii="Times New Roman" w:eastAsia="Times New Roman" w:hAnsi="Times New Roman" w:cs="Times New Roman"/>
          <w:b/>
          <w:bCs/>
          <w:sz w:val="32"/>
          <w:szCs w:val="32"/>
        </w:rPr>
      </w:pPr>
      <w:r w:rsidRPr="008C5AA9">
        <w:rPr>
          <w:rFonts w:ascii="Times New Roman" w:eastAsia="Times New Roman" w:hAnsi="Times New Roman" w:cs="Times New Roman"/>
          <w:b/>
          <w:bCs/>
          <w:sz w:val="32"/>
          <w:szCs w:val="32"/>
        </w:rPr>
        <w:t xml:space="preserve">Title </w:t>
      </w:r>
      <w:proofErr w:type="spellStart"/>
      <w:proofErr w:type="gramStart"/>
      <w:r w:rsidRPr="008C5AA9">
        <w:rPr>
          <w:rFonts w:ascii="Times New Roman" w:eastAsia="Times New Roman" w:hAnsi="Times New Roman" w:cs="Times New Roman"/>
          <w:b/>
          <w:bCs/>
          <w:sz w:val="32"/>
          <w:szCs w:val="32"/>
        </w:rPr>
        <w:t>assignment:</w:t>
      </w:r>
      <w:r w:rsidR="00D46A90">
        <w:rPr>
          <w:rFonts w:ascii="Times New Roman" w:eastAsia="Times New Roman" w:hAnsi="Times New Roman" w:cs="Times New Roman"/>
          <w:b/>
          <w:bCs/>
          <w:sz w:val="32"/>
          <w:szCs w:val="32"/>
        </w:rPr>
        <w:t>The</w:t>
      </w:r>
      <w:proofErr w:type="spellEnd"/>
      <w:proofErr w:type="gramEnd"/>
      <w:r w:rsidRPr="008C5AA9">
        <w:rPr>
          <w:rFonts w:ascii="Times New Roman" w:eastAsia="Times New Roman" w:hAnsi="Times New Roman" w:cs="Times New Roman"/>
          <w:b/>
          <w:bCs/>
          <w:sz w:val="32"/>
          <w:szCs w:val="32"/>
        </w:rPr>
        <w:t xml:space="preserve"> </w:t>
      </w:r>
      <w:bookmarkStart w:id="0" w:name="_Hlk49067069"/>
      <w:r w:rsidR="00D46A90">
        <w:rPr>
          <w:rFonts w:ascii="Times New Roman" w:eastAsia="Times New Roman" w:hAnsi="Times New Roman" w:cs="Times New Roman"/>
          <w:b/>
          <w:bCs/>
          <w:sz w:val="32"/>
          <w:szCs w:val="32"/>
        </w:rPr>
        <w:t>f</w:t>
      </w:r>
      <w:r w:rsidR="003419DE" w:rsidRPr="003419DE">
        <w:rPr>
          <w:rFonts w:ascii="Times New Roman" w:eastAsia="Times New Roman" w:hAnsi="Times New Roman" w:cs="Times New Roman"/>
          <w:b/>
          <w:bCs/>
          <w:sz w:val="32"/>
          <w:szCs w:val="32"/>
        </w:rPr>
        <w:t xml:space="preserve">unctionality of  marketing strategies as well the </w:t>
      </w:r>
      <w:proofErr w:type="spellStart"/>
      <w:r w:rsidR="003419DE" w:rsidRPr="003419DE">
        <w:rPr>
          <w:rFonts w:ascii="Times New Roman" w:eastAsia="Times New Roman" w:hAnsi="Times New Roman" w:cs="Times New Roman"/>
          <w:b/>
          <w:bCs/>
          <w:sz w:val="32"/>
          <w:szCs w:val="32"/>
        </w:rPr>
        <w:t>organisational</w:t>
      </w:r>
      <w:proofErr w:type="spellEnd"/>
      <w:r w:rsidR="003419DE" w:rsidRPr="003419DE">
        <w:rPr>
          <w:rFonts w:ascii="Times New Roman" w:eastAsia="Times New Roman" w:hAnsi="Times New Roman" w:cs="Times New Roman"/>
          <w:b/>
          <w:bCs/>
          <w:sz w:val="32"/>
          <w:szCs w:val="32"/>
        </w:rPr>
        <w:t xml:space="preserve"> policy towards stakeholders of </w:t>
      </w:r>
      <w:r w:rsidR="003419DE">
        <w:rPr>
          <w:rFonts w:ascii="Times New Roman" w:eastAsia="Times New Roman" w:hAnsi="Times New Roman" w:cs="Times New Roman"/>
          <w:b/>
          <w:bCs/>
          <w:sz w:val="32"/>
          <w:szCs w:val="32"/>
        </w:rPr>
        <w:t>A</w:t>
      </w:r>
      <w:r w:rsidR="003419DE" w:rsidRPr="003419DE">
        <w:rPr>
          <w:rFonts w:ascii="Times New Roman" w:eastAsia="Times New Roman" w:hAnsi="Times New Roman" w:cs="Times New Roman"/>
          <w:b/>
          <w:bCs/>
          <w:sz w:val="32"/>
          <w:szCs w:val="32"/>
        </w:rPr>
        <w:t xml:space="preserve">ston </w:t>
      </w:r>
      <w:r w:rsidR="003419DE">
        <w:rPr>
          <w:rFonts w:ascii="Times New Roman" w:eastAsia="Times New Roman" w:hAnsi="Times New Roman" w:cs="Times New Roman"/>
          <w:b/>
          <w:bCs/>
          <w:sz w:val="32"/>
          <w:szCs w:val="32"/>
        </w:rPr>
        <w:t>M</w:t>
      </w:r>
      <w:r w:rsidR="003419DE" w:rsidRPr="003419DE">
        <w:rPr>
          <w:rFonts w:ascii="Times New Roman" w:eastAsia="Times New Roman" w:hAnsi="Times New Roman" w:cs="Times New Roman"/>
          <w:b/>
          <w:bCs/>
          <w:sz w:val="32"/>
          <w:szCs w:val="32"/>
        </w:rPr>
        <w:t>artin</w:t>
      </w:r>
    </w:p>
    <w:bookmarkEnd w:id="0"/>
    <w:p w14:paraId="103654C3" w14:textId="21265329" w:rsidR="00D850CA" w:rsidRDefault="00D850CA" w:rsidP="00D850CA">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r w:rsidRPr="008C5AA9">
        <w:rPr>
          <w:rFonts w:ascii="Times New Roman" w:eastAsia="Times New Roman" w:hAnsi="Times New Roman" w:cs="Times New Roman"/>
          <w:b/>
          <w:bCs/>
          <w:sz w:val="32"/>
          <w:szCs w:val="32"/>
        </w:rPr>
        <w:t>Lecturer:</w:t>
      </w:r>
      <w:r w:rsidRPr="00E3105E">
        <w:rPr>
          <w:rFonts w:ascii="Segoe UI" w:hAnsi="Segoe UI" w:cs="Segoe UI"/>
          <w:color w:val="373A3C"/>
          <w:shd w:val="clear" w:color="auto" w:fill="FFF6AE"/>
        </w:rPr>
        <w:t xml:space="preserve"> </w:t>
      </w:r>
      <w:proofErr w:type="spellStart"/>
      <w:r w:rsidRPr="00E3105E">
        <w:rPr>
          <w:rFonts w:ascii="Times New Roman" w:eastAsia="Times New Roman" w:hAnsi="Times New Roman" w:cs="Times New Roman"/>
          <w:b/>
          <w:bCs/>
          <w:sz w:val="32"/>
          <w:szCs w:val="32"/>
        </w:rPr>
        <w:t>Tushara</w:t>
      </w:r>
      <w:proofErr w:type="spellEnd"/>
      <w:r w:rsidRPr="00E3105E">
        <w:rPr>
          <w:rFonts w:ascii="Times New Roman" w:eastAsia="Times New Roman" w:hAnsi="Times New Roman" w:cs="Times New Roman"/>
          <w:b/>
          <w:bCs/>
          <w:sz w:val="32"/>
          <w:szCs w:val="32"/>
        </w:rPr>
        <w:t xml:space="preserve"> </w:t>
      </w:r>
      <w:proofErr w:type="spellStart"/>
      <w:r w:rsidRPr="00E3105E">
        <w:rPr>
          <w:rFonts w:ascii="Times New Roman" w:eastAsia="Times New Roman" w:hAnsi="Times New Roman" w:cs="Times New Roman"/>
          <w:b/>
          <w:bCs/>
          <w:sz w:val="32"/>
          <w:szCs w:val="32"/>
        </w:rPr>
        <w:t>Balendran</w:t>
      </w:r>
      <w:proofErr w:type="spellEnd"/>
    </w:p>
    <w:p w14:paraId="56510A4F" w14:textId="7E055E4C" w:rsidR="00190EE7" w:rsidRDefault="00190EE7" w:rsidP="00D850CA">
      <w:pPr>
        <w:rPr>
          <w:rFonts w:ascii="Times New Roman" w:eastAsia="Times New Roman" w:hAnsi="Times New Roman" w:cs="Times New Roman"/>
          <w:b/>
          <w:bCs/>
          <w:sz w:val="32"/>
          <w:szCs w:val="32"/>
        </w:rPr>
      </w:pPr>
    </w:p>
    <w:p w14:paraId="2EFF9580" w14:textId="1E172E23" w:rsidR="00190EE7" w:rsidRDefault="00190EE7" w:rsidP="00D850CA">
      <w:pPr>
        <w:rPr>
          <w:rFonts w:ascii="Times New Roman" w:eastAsia="Times New Roman" w:hAnsi="Times New Roman" w:cs="Times New Roman"/>
          <w:b/>
          <w:bCs/>
          <w:sz w:val="32"/>
          <w:szCs w:val="32"/>
        </w:rPr>
      </w:pPr>
    </w:p>
    <w:p w14:paraId="7A51B7FF" w14:textId="2C0CB630" w:rsidR="00190EE7" w:rsidRDefault="00190EE7" w:rsidP="00D850CA">
      <w:pPr>
        <w:rPr>
          <w:rFonts w:ascii="Times New Roman" w:eastAsia="Times New Roman" w:hAnsi="Times New Roman" w:cs="Times New Roman"/>
          <w:b/>
          <w:bCs/>
          <w:sz w:val="32"/>
          <w:szCs w:val="32"/>
        </w:rPr>
      </w:pPr>
    </w:p>
    <w:p w14:paraId="7EB60F59" w14:textId="2977C737" w:rsidR="00190EE7" w:rsidRDefault="00190EE7" w:rsidP="00D850CA">
      <w:pPr>
        <w:rPr>
          <w:rFonts w:ascii="Times New Roman" w:eastAsia="Times New Roman" w:hAnsi="Times New Roman" w:cs="Times New Roman"/>
          <w:b/>
          <w:bCs/>
          <w:sz w:val="32"/>
          <w:szCs w:val="32"/>
        </w:rPr>
      </w:pPr>
    </w:p>
    <w:p w14:paraId="0BA7D2E1" w14:textId="77777777" w:rsidR="00190EE7" w:rsidRDefault="00190EE7" w:rsidP="00D850CA">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p>
    <w:p w14:paraId="1BD5374F" w14:textId="77777777" w:rsidR="00190EE7" w:rsidRDefault="00190EE7" w:rsidP="00D850CA">
      <w:pPr>
        <w:rPr>
          <w:rFonts w:ascii="Times New Roman" w:eastAsia="Times New Roman" w:hAnsi="Times New Roman" w:cs="Times New Roman"/>
          <w:b/>
          <w:bCs/>
          <w:sz w:val="32"/>
          <w:szCs w:val="32"/>
        </w:rPr>
      </w:pPr>
    </w:p>
    <w:p w14:paraId="641B256A" w14:textId="77777777" w:rsidR="00190EE7" w:rsidRDefault="00190EE7" w:rsidP="00D850CA">
      <w:pPr>
        <w:rPr>
          <w:rFonts w:ascii="Times New Roman" w:eastAsia="Times New Roman" w:hAnsi="Times New Roman" w:cs="Times New Roman"/>
          <w:b/>
          <w:bCs/>
          <w:sz w:val="32"/>
          <w:szCs w:val="32"/>
        </w:rPr>
      </w:pPr>
    </w:p>
    <w:p w14:paraId="7AC25695" w14:textId="77777777" w:rsidR="00190EE7" w:rsidRDefault="00190EE7" w:rsidP="00D850CA">
      <w:pPr>
        <w:rPr>
          <w:rFonts w:ascii="Times New Roman" w:eastAsia="Times New Roman" w:hAnsi="Times New Roman" w:cs="Times New Roman"/>
          <w:b/>
          <w:bCs/>
          <w:sz w:val="32"/>
          <w:szCs w:val="32"/>
        </w:rPr>
      </w:pPr>
    </w:p>
    <w:p w14:paraId="3A107476" w14:textId="77777777" w:rsidR="00190EE7" w:rsidRDefault="00190EE7" w:rsidP="00D850CA">
      <w:pPr>
        <w:rPr>
          <w:rFonts w:ascii="Times New Roman" w:eastAsia="Times New Roman" w:hAnsi="Times New Roman" w:cs="Times New Roman"/>
          <w:b/>
          <w:bCs/>
          <w:sz w:val="32"/>
          <w:szCs w:val="32"/>
        </w:rPr>
      </w:pPr>
    </w:p>
    <w:p w14:paraId="442422C4" w14:textId="77777777" w:rsidR="00190EE7" w:rsidRDefault="00190EE7" w:rsidP="00D850CA">
      <w:pPr>
        <w:rPr>
          <w:rFonts w:ascii="Times New Roman" w:eastAsia="Times New Roman" w:hAnsi="Times New Roman" w:cs="Times New Roman"/>
          <w:b/>
          <w:bCs/>
          <w:sz w:val="32"/>
          <w:szCs w:val="32"/>
        </w:rPr>
      </w:pPr>
    </w:p>
    <w:p w14:paraId="47AD51AE" w14:textId="77777777" w:rsidR="00190EE7" w:rsidRDefault="00190EE7" w:rsidP="00D850CA">
      <w:pPr>
        <w:rPr>
          <w:rFonts w:ascii="Times New Roman" w:eastAsia="Times New Roman" w:hAnsi="Times New Roman" w:cs="Times New Roman"/>
          <w:b/>
          <w:bCs/>
          <w:sz w:val="32"/>
          <w:szCs w:val="32"/>
        </w:rPr>
      </w:pPr>
    </w:p>
    <w:p w14:paraId="68FDA502" w14:textId="77777777" w:rsidR="00190EE7" w:rsidRDefault="00190EE7" w:rsidP="00D850CA">
      <w:pPr>
        <w:rPr>
          <w:rFonts w:ascii="Times New Roman" w:eastAsia="Times New Roman" w:hAnsi="Times New Roman" w:cs="Times New Roman"/>
          <w:b/>
          <w:bCs/>
          <w:sz w:val="32"/>
          <w:szCs w:val="32"/>
        </w:rPr>
      </w:pPr>
    </w:p>
    <w:p w14:paraId="303FBEF1" w14:textId="77777777" w:rsidR="00190EE7" w:rsidRDefault="00190EE7" w:rsidP="00D850CA">
      <w:pPr>
        <w:rPr>
          <w:rFonts w:ascii="Times New Roman" w:eastAsia="Times New Roman" w:hAnsi="Times New Roman" w:cs="Times New Roman"/>
          <w:b/>
          <w:bCs/>
          <w:sz w:val="32"/>
          <w:szCs w:val="32"/>
        </w:rPr>
      </w:pPr>
    </w:p>
    <w:p w14:paraId="73EA569C" w14:textId="77777777" w:rsidR="00190EE7" w:rsidRDefault="00190EE7" w:rsidP="00D850CA">
      <w:pPr>
        <w:rPr>
          <w:rFonts w:ascii="Times New Roman" w:eastAsia="Times New Roman" w:hAnsi="Times New Roman" w:cs="Times New Roman"/>
          <w:b/>
          <w:bCs/>
          <w:sz w:val="32"/>
          <w:szCs w:val="32"/>
        </w:rPr>
      </w:pPr>
    </w:p>
    <w:p w14:paraId="0A353F2A" w14:textId="77777777" w:rsidR="00190EE7" w:rsidRDefault="00190EE7" w:rsidP="00D850CA">
      <w:pPr>
        <w:rPr>
          <w:rFonts w:ascii="Times New Roman" w:eastAsia="Times New Roman" w:hAnsi="Times New Roman" w:cs="Times New Roman"/>
          <w:b/>
          <w:bCs/>
          <w:sz w:val="32"/>
          <w:szCs w:val="32"/>
        </w:rPr>
      </w:pPr>
    </w:p>
    <w:p w14:paraId="73224273" w14:textId="0626173F" w:rsidR="00190EE7" w:rsidRDefault="00190EE7" w:rsidP="00D850CA">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 xml:space="preserve">                                          Table of Content</w:t>
      </w:r>
    </w:p>
    <w:p w14:paraId="76EFF880" w14:textId="77777777" w:rsidR="00190EE7" w:rsidRDefault="00190EE7" w:rsidP="00D850CA">
      <w:pPr>
        <w:rPr>
          <w:rFonts w:ascii="Times New Roman" w:eastAsia="Times New Roman" w:hAnsi="Times New Roman" w:cs="Times New Roman"/>
          <w:b/>
          <w:bCs/>
          <w:sz w:val="32"/>
          <w:szCs w:val="32"/>
        </w:rPr>
      </w:pPr>
    </w:p>
    <w:p w14:paraId="0507F0F9" w14:textId="77777777" w:rsidR="00190EE7" w:rsidRDefault="00190EE7" w:rsidP="00D850CA"/>
    <w:p w14:paraId="5936EF08" w14:textId="77777777" w:rsidR="00C47FE0" w:rsidRDefault="00190EE7" w:rsidP="00190EE7">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1.Introduction………………………………………………………</w:t>
      </w:r>
      <w:r w:rsidR="00C2277B">
        <w:rPr>
          <w:rFonts w:ascii="Times New Roman" w:eastAsia="Times New Roman" w:hAnsi="Times New Roman" w:cs="Times New Roman"/>
          <w:b/>
          <w:sz w:val="28"/>
          <w:szCs w:val="28"/>
        </w:rPr>
        <w:t>.</w:t>
      </w:r>
      <w:r>
        <w:rPr>
          <w:rFonts w:ascii="Times New Roman" w:eastAsia="Times New Roman" w:hAnsi="Times New Roman" w:cs="Times New Roman"/>
          <w:b/>
          <w:sz w:val="28"/>
          <w:szCs w:val="28"/>
        </w:rPr>
        <w:t>……….3</w:t>
      </w:r>
    </w:p>
    <w:p w14:paraId="21825442" w14:textId="2DC427C8" w:rsidR="00C47FE0" w:rsidRDefault="00190EE7" w:rsidP="00190EE7">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2.</w:t>
      </w:r>
      <w:r w:rsidRPr="005B63BE">
        <w:rPr>
          <w:rFonts w:ascii="Times New Roman" w:eastAsia="Times New Roman" w:hAnsi="Times New Roman" w:cs="Times New Roman"/>
          <w:b/>
          <w:sz w:val="28"/>
          <w:szCs w:val="28"/>
        </w:rPr>
        <w:t>Discussion</w:t>
      </w:r>
      <w:r>
        <w:rPr>
          <w:rFonts w:ascii="Times New Roman" w:eastAsia="Times New Roman" w:hAnsi="Times New Roman" w:cs="Times New Roman"/>
          <w:b/>
          <w:sz w:val="28"/>
          <w:szCs w:val="28"/>
        </w:rPr>
        <w:t>………………………………………………………………</w:t>
      </w:r>
      <w:r w:rsidR="00C2277B">
        <w:rPr>
          <w:rFonts w:ascii="Times New Roman" w:eastAsia="Times New Roman" w:hAnsi="Times New Roman" w:cs="Times New Roman"/>
          <w:b/>
          <w:sz w:val="28"/>
          <w:szCs w:val="28"/>
        </w:rPr>
        <w:t>.</w:t>
      </w:r>
      <w:r>
        <w:rPr>
          <w:rFonts w:ascii="Times New Roman" w:eastAsia="Times New Roman" w:hAnsi="Times New Roman" w:cs="Times New Roman"/>
          <w:b/>
          <w:sz w:val="28"/>
          <w:szCs w:val="28"/>
        </w:rPr>
        <w:t>….3</w:t>
      </w:r>
    </w:p>
    <w:p w14:paraId="5D76F444" w14:textId="1F430F94" w:rsidR="00C47FE0" w:rsidRDefault="00C47FE0" w:rsidP="00190EE7">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2.1</w:t>
      </w:r>
      <w:r w:rsidRPr="005B63BE">
        <w:rPr>
          <w:rFonts w:ascii="Times New Roman" w:eastAsia="Times New Roman" w:hAnsi="Times New Roman" w:cs="Times New Roman"/>
          <w:b/>
          <w:sz w:val="28"/>
          <w:szCs w:val="28"/>
        </w:rPr>
        <w:t>The function of marketing towards v</w:t>
      </w:r>
      <w:r>
        <w:rPr>
          <w:rFonts w:ascii="Times New Roman" w:eastAsia="Times New Roman" w:hAnsi="Times New Roman" w:cs="Times New Roman"/>
          <w:b/>
          <w:sz w:val="28"/>
          <w:szCs w:val="28"/>
        </w:rPr>
        <w:t>alue creation for customers......3</w:t>
      </w:r>
    </w:p>
    <w:p w14:paraId="059FEAD1" w14:textId="111A674C" w:rsidR="00C2277B" w:rsidRDefault="00190EE7" w:rsidP="00C2277B">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DB3E5B">
        <w:rPr>
          <w:rFonts w:ascii="Times New Roman" w:eastAsia="Times New Roman" w:hAnsi="Times New Roman" w:cs="Times New Roman"/>
          <w:b/>
          <w:sz w:val="28"/>
          <w:szCs w:val="28"/>
        </w:rPr>
        <w:t>a</w:t>
      </w:r>
      <w:r w:rsidR="00C2277B" w:rsidRPr="00C2277B">
        <w:rPr>
          <w:rFonts w:ascii="Times New Roman" w:eastAsia="Times New Roman" w:hAnsi="Times New Roman" w:cs="Times New Roman"/>
          <w:b/>
          <w:sz w:val="28"/>
          <w:szCs w:val="28"/>
        </w:rPr>
        <w:t>. Defining the marketing concepts at Aston Martin</w:t>
      </w:r>
      <w:r w:rsidR="00C2277B">
        <w:rPr>
          <w:rFonts w:ascii="Times New Roman" w:eastAsia="Times New Roman" w:hAnsi="Times New Roman" w:cs="Times New Roman"/>
          <w:b/>
          <w:sz w:val="28"/>
          <w:szCs w:val="28"/>
        </w:rPr>
        <w:t>…………….…….3</w:t>
      </w:r>
    </w:p>
    <w:p w14:paraId="224D9302" w14:textId="4F8FB2E8" w:rsidR="00C2277B" w:rsidRPr="00C2277B" w:rsidRDefault="00C2277B" w:rsidP="00C2277B">
      <w:pPr>
        <w:pStyle w:val="Normal1"/>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roofErr w:type="spellStart"/>
      <w:proofErr w:type="gramStart"/>
      <w:r w:rsidR="00DB3E5B">
        <w:rPr>
          <w:rFonts w:ascii="Times New Roman" w:eastAsia="Times New Roman" w:hAnsi="Times New Roman" w:cs="Times New Roman"/>
          <w:b/>
          <w:sz w:val="28"/>
          <w:szCs w:val="28"/>
        </w:rPr>
        <w:t>b</w:t>
      </w:r>
      <w:r w:rsidRPr="00C2277B">
        <w:rPr>
          <w:rFonts w:ascii="Times New Roman" w:eastAsia="Times New Roman" w:hAnsi="Times New Roman" w:cs="Times New Roman"/>
          <w:b/>
          <w:sz w:val="28"/>
          <w:szCs w:val="28"/>
        </w:rPr>
        <w:t>.Advantages</w:t>
      </w:r>
      <w:proofErr w:type="spellEnd"/>
      <w:proofErr w:type="gramEnd"/>
      <w:r w:rsidRPr="00C2277B">
        <w:rPr>
          <w:rFonts w:ascii="Times New Roman" w:eastAsia="Times New Roman" w:hAnsi="Times New Roman" w:cs="Times New Roman"/>
          <w:b/>
          <w:sz w:val="28"/>
          <w:szCs w:val="28"/>
        </w:rPr>
        <w:t xml:space="preserve"> of marketing to customers</w:t>
      </w:r>
      <w:r>
        <w:rPr>
          <w:rFonts w:ascii="Times New Roman" w:eastAsia="Times New Roman" w:hAnsi="Times New Roman" w:cs="Times New Roman"/>
          <w:b/>
          <w:sz w:val="28"/>
          <w:szCs w:val="28"/>
        </w:rPr>
        <w:t>………...….…………….……4</w:t>
      </w:r>
    </w:p>
    <w:p w14:paraId="4DAE6CE7" w14:textId="6A2E1200" w:rsidR="00C2277B" w:rsidRDefault="00C2277B" w:rsidP="00C2277B">
      <w:pPr>
        <w:pStyle w:val="Normal1"/>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roofErr w:type="spellStart"/>
      <w:r w:rsidR="00DB3E5B">
        <w:rPr>
          <w:rFonts w:ascii="Times New Roman" w:eastAsia="Times New Roman" w:hAnsi="Times New Roman" w:cs="Times New Roman"/>
          <w:b/>
          <w:sz w:val="28"/>
          <w:szCs w:val="28"/>
        </w:rPr>
        <w:t>c</w:t>
      </w:r>
      <w:r w:rsidRPr="00C2277B">
        <w:rPr>
          <w:rFonts w:ascii="Times New Roman" w:eastAsia="Times New Roman" w:hAnsi="Times New Roman" w:cs="Times New Roman"/>
          <w:b/>
          <w:sz w:val="28"/>
          <w:szCs w:val="28"/>
        </w:rPr>
        <w:t>.Branding</w:t>
      </w:r>
      <w:proofErr w:type="spellEnd"/>
      <w:r w:rsidRPr="00C2277B">
        <w:rPr>
          <w:rFonts w:ascii="Times New Roman" w:eastAsia="Times New Roman" w:hAnsi="Times New Roman" w:cs="Times New Roman"/>
          <w:b/>
          <w:sz w:val="28"/>
          <w:szCs w:val="28"/>
        </w:rPr>
        <w:t xml:space="preserve"> and its impact on customer value generation</w:t>
      </w:r>
      <w:r>
        <w:rPr>
          <w:rFonts w:ascii="Times New Roman" w:eastAsia="Times New Roman" w:hAnsi="Times New Roman" w:cs="Times New Roman"/>
          <w:b/>
          <w:sz w:val="28"/>
          <w:szCs w:val="28"/>
        </w:rPr>
        <w:t>…….……….4</w:t>
      </w:r>
    </w:p>
    <w:p w14:paraId="087B322F" w14:textId="3578F0C2" w:rsidR="00C2277B" w:rsidRDefault="00C2277B" w:rsidP="00C2277B">
      <w:pPr>
        <w:pStyle w:val="Normal1"/>
        <w:spacing w:line="360" w:lineRule="auto"/>
        <w:jc w:val="both"/>
        <w:rPr>
          <w:rFonts w:ascii="Times New Roman" w:eastAsia="Times New Roman" w:hAnsi="Times New Roman" w:cs="Times New Roman"/>
          <w:b/>
          <w:sz w:val="28"/>
          <w:szCs w:val="28"/>
        </w:rPr>
      </w:pPr>
      <w:r w:rsidRPr="00C2277B">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t xml:space="preserve">    </w:t>
      </w:r>
      <w:proofErr w:type="spellStart"/>
      <w:r w:rsidR="00DB3E5B">
        <w:rPr>
          <w:rFonts w:ascii="Times New Roman" w:eastAsia="Times New Roman" w:hAnsi="Times New Roman" w:cs="Times New Roman"/>
          <w:b/>
          <w:sz w:val="28"/>
          <w:szCs w:val="28"/>
        </w:rPr>
        <w:t>d</w:t>
      </w:r>
      <w:r w:rsidRPr="00C2277B">
        <w:rPr>
          <w:rFonts w:ascii="Times New Roman" w:eastAsia="Times New Roman" w:hAnsi="Times New Roman" w:cs="Times New Roman"/>
          <w:b/>
          <w:sz w:val="28"/>
          <w:szCs w:val="28"/>
        </w:rPr>
        <w:t>.The</w:t>
      </w:r>
      <w:proofErr w:type="spellEnd"/>
      <w:r w:rsidRPr="00C2277B">
        <w:rPr>
          <w:rFonts w:ascii="Times New Roman" w:eastAsia="Times New Roman" w:hAnsi="Times New Roman" w:cs="Times New Roman"/>
          <w:b/>
          <w:sz w:val="28"/>
          <w:szCs w:val="28"/>
        </w:rPr>
        <w:t xml:space="preserve"> importance of the Ansoff Matrix </w:t>
      </w:r>
      <w:r>
        <w:rPr>
          <w:rFonts w:ascii="Times New Roman" w:eastAsia="Times New Roman" w:hAnsi="Times New Roman" w:cs="Times New Roman"/>
          <w:b/>
          <w:sz w:val="28"/>
          <w:szCs w:val="28"/>
        </w:rPr>
        <w:t>generated values……</w:t>
      </w:r>
      <w:r w:rsidR="00FE2482">
        <w:rPr>
          <w:rFonts w:ascii="Times New Roman" w:eastAsia="Times New Roman" w:hAnsi="Times New Roman" w:cs="Times New Roman"/>
          <w:b/>
          <w:sz w:val="28"/>
          <w:szCs w:val="28"/>
        </w:rPr>
        <w:t>…</w:t>
      </w:r>
      <w:r>
        <w:rPr>
          <w:rFonts w:ascii="Times New Roman" w:eastAsia="Times New Roman" w:hAnsi="Times New Roman" w:cs="Times New Roman"/>
          <w:b/>
          <w:sz w:val="28"/>
          <w:szCs w:val="28"/>
        </w:rPr>
        <w:t>…</w:t>
      </w:r>
      <w:proofErr w:type="gramStart"/>
      <w:r>
        <w:rPr>
          <w:rFonts w:ascii="Times New Roman" w:eastAsia="Times New Roman" w:hAnsi="Times New Roman" w:cs="Times New Roman"/>
          <w:b/>
          <w:sz w:val="28"/>
          <w:szCs w:val="28"/>
        </w:rPr>
        <w:t>…..</w:t>
      </w:r>
      <w:proofErr w:type="gramEnd"/>
      <w:r>
        <w:rPr>
          <w:rFonts w:ascii="Times New Roman" w:eastAsia="Times New Roman" w:hAnsi="Times New Roman" w:cs="Times New Roman"/>
          <w:b/>
          <w:sz w:val="28"/>
          <w:szCs w:val="28"/>
        </w:rPr>
        <w:t xml:space="preserve">5 </w:t>
      </w:r>
    </w:p>
    <w:p w14:paraId="13B76CA6" w14:textId="2C7FA4DF" w:rsidR="00DB3E5B" w:rsidRDefault="00C2277B" w:rsidP="00DB3E5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8"/>
          <w:szCs w:val="28"/>
        </w:rPr>
        <w:t>3.</w:t>
      </w:r>
      <w:r w:rsidRPr="005B63BE">
        <w:rPr>
          <w:rFonts w:ascii="Times New Roman" w:eastAsia="Times New Roman" w:hAnsi="Times New Roman" w:cs="Times New Roman"/>
          <w:b/>
          <w:sz w:val="28"/>
          <w:szCs w:val="28"/>
        </w:rPr>
        <w:t xml:space="preserve">Stakeholder engagement and its impact on marketing </w:t>
      </w:r>
      <w:r>
        <w:rPr>
          <w:rFonts w:ascii="Times New Roman" w:eastAsia="Times New Roman" w:hAnsi="Times New Roman" w:cs="Times New Roman"/>
          <w:b/>
          <w:sz w:val="28"/>
          <w:szCs w:val="28"/>
        </w:rPr>
        <w:t>activities for Aston Martin……………………………..…………………………………………6</w:t>
      </w:r>
      <w:r w:rsidR="00C47FE0">
        <w:rPr>
          <w:rFonts w:ascii="Times New Roman" w:eastAsia="Times New Roman" w:hAnsi="Times New Roman" w:cs="Times New Roman"/>
          <w:b/>
          <w:sz w:val="28"/>
          <w:szCs w:val="28"/>
        </w:rPr>
        <w:t xml:space="preserve">           </w:t>
      </w:r>
      <w:r w:rsidR="00DB3E5B">
        <w:rPr>
          <w:rFonts w:ascii="Times New Roman" w:eastAsia="Times New Roman" w:hAnsi="Times New Roman" w:cs="Times New Roman"/>
          <w:b/>
          <w:sz w:val="28"/>
          <w:szCs w:val="28"/>
        </w:rPr>
        <w:t xml:space="preserve">             </w:t>
      </w:r>
      <w:r w:rsidR="00C47FE0">
        <w:rPr>
          <w:rFonts w:ascii="Times New Roman" w:eastAsia="Times New Roman" w:hAnsi="Times New Roman" w:cs="Times New Roman"/>
          <w:b/>
          <w:sz w:val="28"/>
          <w:szCs w:val="28"/>
        </w:rPr>
        <w:t xml:space="preserve">                             3.1  </w:t>
      </w:r>
      <w:r w:rsidR="00DB3E5B" w:rsidRPr="00DB3E5B">
        <w:rPr>
          <w:rFonts w:ascii="Times New Roman" w:eastAsia="Times New Roman" w:hAnsi="Times New Roman" w:cs="Times New Roman"/>
          <w:b/>
          <w:sz w:val="28"/>
          <w:szCs w:val="28"/>
        </w:rPr>
        <w:t>Defining stakeholders</w:t>
      </w:r>
      <w:r w:rsidR="00DB3E5B">
        <w:rPr>
          <w:rFonts w:ascii="Times New Roman" w:eastAsia="Times New Roman" w:hAnsi="Times New Roman" w:cs="Times New Roman"/>
          <w:b/>
          <w:sz w:val="28"/>
          <w:szCs w:val="28"/>
        </w:rPr>
        <w:t>……………</w:t>
      </w:r>
      <w:r w:rsidR="00C47FE0">
        <w:rPr>
          <w:rFonts w:ascii="Times New Roman" w:eastAsia="Times New Roman" w:hAnsi="Times New Roman" w:cs="Times New Roman"/>
          <w:b/>
          <w:sz w:val="28"/>
          <w:szCs w:val="28"/>
        </w:rPr>
        <w:t>…</w:t>
      </w:r>
      <w:r w:rsidR="00DB3E5B">
        <w:rPr>
          <w:rFonts w:ascii="Times New Roman" w:eastAsia="Times New Roman" w:hAnsi="Times New Roman" w:cs="Times New Roman"/>
          <w:b/>
          <w:sz w:val="28"/>
          <w:szCs w:val="28"/>
        </w:rPr>
        <w:t>………………………………</w:t>
      </w:r>
      <w:r w:rsidR="00C47FE0">
        <w:rPr>
          <w:rFonts w:ascii="Times New Roman" w:eastAsia="Times New Roman" w:hAnsi="Times New Roman" w:cs="Times New Roman"/>
          <w:b/>
          <w:sz w:val="28"/>
          <w:szCs w:val="28"/>
        </w:rPr>
        <w:t>..…</w:t>
      </w:r>
      <w:r w:rsidR="00DB3E5B">
        <w:rPr>
          <w:rFonts w:ascii="Times New Roman" w:eastAsia="Times New Roman" w:hAnsi="Times New Roman" w:cs="Times New Roman"/>
          <w:b/>
          <w:sz w:val="28"/>
          <w:szCs w:val="28"/>
        </w:rPr>
        <w:t>6</w:t>
      </w:r>
    </w:p>
    <w:p w14:paraId="3B49B5B8" w14:textId="64011343" w:rsidR="00DB3E5B" w:rsidRDefault="00C47FE0" w:rsidP="00DB3E5B">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DB3E5B" w:rsidRPr="00DB3E5B">
        <w:rPr>
          <w:rFonts w:ascii="Times New Roman" w:eastAsia="Times New Roman" w:hAnsi="Times New Roman" w:cs="Times New Roman"/>
          <w:b/>
          <w:sz w:val="28"/>
          <w:szCs w:val="28"/>
        </w:rPr>
        <w:t>3.2 Specifications of Aston Martin’s stakeholders</w:t>
      </w:r>
      <w:r w:rsidR="00DB3E5B">
        <w:rPr>
          <w:rFonts w:ascii="Times New Roman" w:eastAsia="Times New Roman" w:hAnsi="Times New Roman" w:cs="Times New Roman"/>
          <w:b/>
          <w:sz w:val="28"/>
          <w:szCs w:val="28"/>
        </w:rPr>
        <w:t>……………………</w:t>
      </w:r>
      <w:r>
        <w:rPr>
          <w:rFonts w:ascii="Times New Roman" w:eastAsia="Times New Roman" w:hAnsi="Times New Roman" w:cs="Times New Roman"/>
          <w:b/>
          <w:sz w:val="28"/>
          <w:szCs w:val="28"/>
        </w:rPr>
        <w:t>.</w:t>
      </w:r>
      <w:r w:rsidR="00DB3E5B">
        <w:rPr>
          <w:rFonts w:ascii="Times New Roman" w:eastAsia="Times New Roman" w:hAnsi="Times New Roman" w:cs="Times New Roman"/>
          <w:b/>
          <w:sz w:val="28"/>
          <w:szCs w:val="28"/>
        </w:rPr>
        <w:t>...6</w:t>
      </w:r>
      <w:r w:rsidR="00DB3E5B" w:rsidRPr="00DB3E5B">
        <w:rPr>
          <w:rFonts w:ascii="Times New Roman" w:eastAsia="Times New Roman" w:hAnsi="Times New Roman" w:cs="Times New Roman"/>
          <w:b/>
          <w:sz w:val="28"/>
          <w:szCs w:val="28"/>
        </w:rPr>
        <w:t xml:space="preserve">  </w:t>
      </w:r>
    </w:p>
    <w:p w14:paraId="5817CA87" w14:textId="2645AADE" w:rsidR="00DB3E5B" w:rsidRDefault="00C47FE0" w:rsidP="00DB3E5B">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DB3E5B" w:rsidRPr="00DB3E5B">
        <w:rPr>
          <w:rFonts w:ascii="Times New Roman" w:eastAsia="Times New Roman" w:hAnsi="Times New Roman" w:cs="Times New Roman"/>
          <w:b/>
          <w:sz w:val="28"/>
          <w:szCs w:val="28"/>
        </w:rPr>
        <w:t>3.3</w:t>
      </w:r>
      <w:r>
        <w:rPr>
          <w:rFonts w:ascii="Times New Roman" w:eastAsia="Times New Roman" w:hAnsi="Times New Roman" w:cs="Times New Roman"/>
          <w:b/>
          <w:sz w:val="28"/>
          <w:szCs w:val="28"/>
        </w:rPr>
        <w:t xml:space="preserve"> </w:t>
      </w:r>
      <w:proofErr w:type="spellStart"/>
      <w:r w:rsidR="00DB3E5B" w:rsidRPr="00DB3E5B">
        <w:rPr>
          <w:rFonts w:ascii="Times New Roman" w:eastAsia="Times New Roman" w:hAnsi="Times New Roman" w:cs="Times New Roman"/>
          <w:b/>
          <w:sz w:val="28"/>
          <w:szCs w:val="28"/>
        </w:rPr>
        <w:t>Organisational</w:t>
      </w:r>
      <w:proofErr w:type="spellEnd"/>
      <w:r w:rsidR="00DB3E5B" w:rsidRPr="00DB3E5B">
        <w:rPr>
          <w:rFonts w:ascii="Times New Roman" w:eastAsia="Times New Roman" w:hAnsi="Times New Roman" w:cs="Times New Roman"/>
          <w:b/>
          <w:sz w:val="28"/>
          <w:szCs w:val="28"/>
        </w:rPr>
        <w:t xml:space="preserve"> communication and </w:t>
      </w:r>
      <w:proofErr w:type="gramStart"/>
      <w:r w:rsidR="00DB3E5B" w:rsidRPr="00DB3E5B">
        <w:rPr>
          <w:rFonts w:ascii="Times New Roman" w:eastAsia="Times New Roman" w:hAnsi="Times New Roman" w:cs="Times New Roman"/>
          <w:b/>
          <w:sz w:val="28"/>
          <w:szCs w:val="28"/>
        </w:rPr>
        <w:t>its</w:t>
      </w:r>
      <w:r w:rsidR="00DB3E5B">
        <w:rPr>
          <w:rFonts w:ascii="Times New Roman" w:eastAsia="Times New Roman" w:hAnsi="Times New Roman" w:cs="Times New Roman"/>
          <w:b/>
          <w:sz w:val="28"/>
          <w:szCs w:val="28"/>
        </w:rPr>
        <w:t xml:space="preserve"> </w:t>
      </w:r>
      <w:r w:rsidR="00DB3E5B" w:rsidRPr="00DB3E5B">
        <w:rPr>
          <w:rFonts w:ascii="Times New Roman" w:eastAsia="Times New Roman" w:hAnsi="Times New Roman" w:cs="Times New Roman"/>
          <w:b/>
          <w:sz w:val="28"/>
          <w:szCs w:val="28"/>
        </w:rPr>
        <w:t xml:space="preserve"> impact</w:t>
      </w:r>
      <w:proofErr w:type="gramEnd"/>
      <w:r w:rsidR="00DB3E5B" w:rsidRPr="00DB3E5B">
        <w:rPr>
          <w:rFonts w:ascii="Times New Roman" w:eastAsia="Times New Roman" w:hAnsi="Times New Roman" w:cs="Times New Roman"/>
          <w:b/>
          <w:sz w:val="28"/>
          <w:szCs w:val="28"/>
        </w:rPr>
        <w:t xml:space="preserve"> on </w:t>
      </w:r>
      <w:r w:rsidR="00DB3E5B">
        <w:rPr>
          <w:rFonts w:ascii="Times New Roman" w:eastAsia="Times New Roman" w:hAnsi="Times New Roman" w:cs="Times New Roman"/>
          <w:b/>
          <w:sz w:val="28"/>
          <w:szCs w:val="28"/>
        </w:rPr>
        <w:t xml:space="preserve"> </w:t>
      </w:r>
      <w:r w:rsidR="00DB3E5B" w:rsidRPr="00DB3E5B">
        <w:rPr>
          <w:rFonts w:ascii="Times New Roman" w:eastAsia="Times New Roman" w:hAnsi="Times New Roman" w:cs="Times New Roman"/>
          <w:b/>
          <w:sz w:val="28"/>
          <w:szCs w:val="28"/>
        </w:rPr>
        <w:t xml:space="preserve">marketing </w:t>
      </w:r>
      <w:r w:rsidR="00DB3E5B">
        <w:rPr>
          <w:rFonts w:ascii="Times New Roman" w:eastAsia="Times New Roman" w:hAnsi="Times New Roman" w:cs="Times New Roman"/>
          <w:b/>
          <w:sz w:val="28"/>
          <w:szCs w:val="28"/>
        </w:rPr>
        <w:t xml:space="preserve"> </w:t>
      </w:r>
      <w:r w:rsidR="00DB3E5B" w:rsidRPr="00DB3E5B">
        <w:rPr>
          <w:rFonts w:ascii="Times New Roman" w:eastAsia="Times New Roman" w:hAnsi="Times New Roman" w:cs="Times New Roman"/>
          <w:b/>
          <w:sz w:val="28"/>
          <w:szCs w:val="28"/>
        </w:rPr>
        <w:t>activities</w:t>
      </w:r>
      <w:r w:rsidR="00DB3E5B">
        <w:rPr>
          <w:rFonts w:ascii="Times New Roman" w:eastAsia="Times New Roman" w:hAnsi="Times New Roman" w:cs="Times New Roman"/>
          <w:b/>
          <w:sz w:val="28"/>
          <w:szCs w:val="28"/>
        </w:rPr>
        <w:t>………………………………………………………………………8</w:t>
      </w:r>
    </w:p>
    <w:p w14:paraId="5DEC9AD6" w14:textId="345DCECA" w:rsidR="00DB3E5B" w:rsidRDefault="00DB3E5B" w:rsidP="00DB3E5B">
      <w:pPr>
        <w:pStyle w:val="Normal1"/>
        <w:rPr>
          <w:rFonts w:ascii="Times New Roman" w:eastAsia="Times New Roman" w:hAnsi="Times New Roman" w:cs="Times New Roman"/>
          <w:b/>
          <w:sz w:val="28"/>
          <w:szCs w:val="28"/>
        </w:rPr>
      </w:pPr>
      <w:r w:rsidRPr="00DB3E5B">
        <w:rPr>
          <w:rFonts w:ascii="Times New Roman" w:eastAsia="Times New Roman" w:hAnsi="Times New Roman" w:cs="Times New Roman"/>
          <w:b/>
          <w:sz w:val="28"/>
          <w:szCs w:val="28"/>
        </w:rPr>
        <w:t>4.Recommendations</w:t>
      </w:r>
      <w:r>
        <w:rPr>
          <w:rFonts w:ascii="Times New Roman" w:eastAsia="Times New Roman" w:hAnsi="Times New Roman" w:cs="Times New Roman"/>
          <w:b/>
          <w:sz w:val="28"/>
          <w:szCs w:val="28"/>
        </w:rPr>
        <w:t>…………………………………………………………8</w:t>
      </w:r>
    </w:p>
    <w:p w14:paraId="73E8AE7A" w14:textId="04BDC6ED" w:rsidR="00DB3E5B" w:rsidRDefault="00DB3E5B" w:rsidP="00DB3E5B">
      <w:pPr>
        <w:pStyle w:val="Normal1"/>
        <w:rPr>
          <w:rFonts w:ascii="Times New Roman" w:eastAsia="Times New Roman" w:hAnsi="Times New Roman" w:cs="Times New Roman"/>
          <w:b/>
          <w:sz w:val="28"/>
          <w:szCs w:val="28"/>
        </w:rPr>
      </w:pPr>
      <w:r w:rsidRPr="00DB3E5B">
        <w:rPr>
          <w:rFonts w:ascii="Times New Roman" w:eastAsia="Times New Roman" w:hAnsi="Times New Roman" w:cs="Times New Roman"/>
          <w:b/>
          <w:sz w:val="28"/>
          <w:szCs w:val="28"/>
        </w:rPr>
        <w:t>5.Conclusion</w:t>
      </w:r>
      <w:r>
        <w:rPr>
          <w:rFonts w:ascii="Times New Roman" w:eastAsia="Times New Roman" w:hAnsi="Times New Roman" w:cs="Times New Roman"/>
          <w:b/>
          <w:sz w:val="28"/>
          <w:szCs w:val="28"/>
        </w:rPr>
        <w:t>………………………….………………………………………9</w:t>
      </w:r>
    </w:p>
    <w:p w14:paraId="1FA6356D" w14:textId="79775CD9" w:rsidR="00DB3E5B" w:rsidRPr="00DB3E5B" w:rsidRDefault="00DB3E5B" w:rsidP="00DB3E5B">
      <w:pPr>
        <w:pStyle w:val="Normal1"/>
        <w:rPr>
          <w:rFonts w:ascii="Times New Roman" w:eastAsia="Times New Roman" w:hAnsi="Times New Roman" w:cs="Times New Roman"/>
          <w:b/>
          <w:sz w:val="28"/>
          <w:szCs w:val="28"/>
        </w:rPr>
      </w:pPr>
      <w:proofErr w:type="spellStart"/>
      <w:r>
        <w:rPr>
          <w:rFonts w:ascii="Times New Roman" w:eastAsia="Times New Roman" w:hAnsi="Times New Roman" w:cs="Times New Roman"/>
          <w:b/>
          <w:sz w:val="28"/>
          <w:szCs w:val="28"/>
        </w:rPr>
        <w:t>Referente</w:t>
      </w:r>
      <w:proofErr w:type="spellEnd"/>
      <w:r>
        <w:rPr>
          <w:rFonts w:ascii="Times New Roman" w:eastAsia="Times New Roman" w:hAnsi="Times New Roman" w:cs="Times New Roman"/>
          <w:b/>
          <w:sz w:val="28"/>
          <w:szCs w:val="28"/>
        </w:rPr>
        <w:t xml:space="preserve"> list………………...…………………………………………</w:t>
      </w:r>
      <w:r w:rsidR="00FE2482">
        <w:rPr>
          <w:rFonts w:ascii="Times New Roman" w:eastAsia="Times New Roman" w:hAnsi="Times New Roman" w:cs="Times New Roman"/>
          <w:b/>
          <w:sz w:val="28"/>
          <w:szCs w:val="28"/>
        </w:rPr>
        <w:t>……</w:t>
      </w:r>
      <w:r>
        <w:rPr>
          <w:rFonts w:ascii="Times New Roman" w:eastAsia="Times New Roman" w:hAnsi="Times New Roman" w:cs="Times New Roman"/>
          <w:b/>
          <w:sz w:val="28"/>
          <w:szCs w:val="28"/>
        </w:rPr>
        <w:t>10</w:t>
      </w:r>
    </w:p>
    <w:p w14:paraId="6B7B4EBD" w14:textId="77777777" w:rsidR="00DB3E5B" w:rsidRDefault="00DB3E5B" w:rsidP="00DB3E5B">
      <w:pPr>
        <w:pStyle w:val="Normal1"/>
        <w:spacing w:line="360" w:lineRule="auto"/>
        <w:jc w:val="both"/>
        <w:rPr>
          <w:rFonts w:ascii="Times New Roman" w:eastAsia="Times New Roman" w:hAnsi="Times New Roman" w:cs="Times New Roman"/>
          <w:b/>
          <w:sz w:val="28"/>
          <w:szCs w:val="28"/>
        </w:rPr>
      </w:pPr>
    </w:p>
    <w:p w14:paraId="12997679" w14:textId="77777777" w:rsidR="00DB3E5B" w:rsidRDefault="00DB3E5B" w:rsidP="00DB3E5B">
      <w:pPr>
        <w:pStyle w:val="Normal1"/>
        <w:spacing w:line="360" w:lineRule="auto"/>
        <w:jc w:val="both"/>
        <w:rPr>
          <w:rFonts w:ascii="Times New Roman" w:eastAsia="Times New Roman" w:hAnsi="Times New Roman" w:cs="Times New Roman"/>
          <w:b/>
          <w:sz w:val="28"/>
          <w:szCs w:val="28"/>
        </w:rPr>
      </w:pPr>
    </w:p>
    <w:p w14:paraId="6BD79D93" w14:textId="77777777" w:rsidR="00DB3E5B" w:rsidRPr="00DB3E5B" w:rsidRDefault="00DB3E5B" w:rsidP="00DB3E5B">
      <w:pPr>
        <w:pStyle w:val="Normal1"/>
        <w:spacing w:line="360" w:lineRule="auto"/>
        <w:jc w:val="both"/>
        <w:rPr>
          <w:rFonts w:ascii="Times New Roman" w:eastAsia="Times New Roman" w:hAnsi="Times New Roman" w:cs="Times New Roman"/>
          <w:b/>
          <w:sz w:val="28"/>
          <w:szCs w:val="28"/>
        </w:rPr>
      </w:pPr>
    </w:p>
    <w:p w14:paraId="2B2E6561" w14:textId="7ECFE55B" w:rsidR="00C2277B" w:rsidRDefault="00C2277B" w:rsidP="00C2277B">
      <w:pPr>
        <w:pStyle w:val="Normal1"/>
        <w:spacing w:line="360" w:lineRule="auto"/>
        <w:jc w:val="both"/>
        <w:rPr>
          <w:rFonts w:ascii="Times New Roman" w:eastAsia="Times New Roman" w:hAnsi="Times New Roman" w:cs="Times New Roman"/>
          <w:b/>
          <w:sz w:val="28"/>
          <w:szCs w:val="28"/>
        </w:rPr>
      </w:pPr>
    </w:p>
    <w:p w14:paraId="6B334878" w14:textId="77777777" w:rsidR="00DB3E5B" w:rsidRPr="005B63BE" w:rsidRDefault="00DB3E5B" w:rsidP="00C2277B">
      <w:pPr>
        <w:pStyle w:val="Normal1"/>
        <w:spacing w:line="360" w:lineRule="auto"/>
        <w:jc w:val="both"/>
        <w:rPr>
          <w:rFonts w:ascii="Times New Roman" w:eastAsia="Times New Roman" w:hAnsi="Times New Roman" w:cs="Times New Roman"/>
          <w:b/>
          <w:sz w:val="28"/>
          <w:szCs w:val="28"/>
        </w:rPr>
      </w:pPr>
    </w:p>
    <w:p w14:paraId="541F6E1E" w14:textId="2DF41727" w:rsidR="00C2277B" w:rsidRDefault="00C2277B" w:rsidP="00C2277B">
      <w:pPr>
        <w:pStyle w:val="Normal1"/>
        <w:rPr>
          <w:rFonts w:ascii="Times New Roman" w:eastAsia="Times New Roman" w:hAnsi="Times New Roman" w:cs="Times New Roman"/>
          <w:b/>
          <w:sz w:val="28"/>
          <w:szCs w:val="28"/>
        </w:rPr>
      </w:pPr>
    </w:p>
    <w:p w14:paraId="3B753AE1" w14:textId="77777777" w:rsidR="00C2277B" w:rsidRPr="00C2277B" w:rsidRDefault="00C2277B" w:rsidP="00C2277B">
      <w:pPr>
        <w:pStyle w:val="Normal1"/>
        <w:rPr>
          <w:rFonts w:ascii="Times New Roman" w:eastAsia="Times New Roman" w:hAnsi="Times New Roman" w:cs="Times New Roman"/>
          <w:b/>
          <w:sz w:val="28"/>
          <w:szCs w:val="28"/>
        </w:rPr>
      </w:pPr>
    </w:p>
    <w:p w14:paraId="1EF378E2" w14:textId="62FFF890" w:rsidR="00190EE7" w:rsidRPr="005B63BE" w:rsidRDefault="00190EE7" w:rsidP="00190EE7">
      <w:pPr>
        <w:pStyle w:val="Normal1"/>
        <w:spacing w:line="360" w:lineRule="auto"/>
        <w:jc w:val="both"/>
        <w:rPr>
          <w:rFonts w:ascii="Times New Roman" w:eastAsia="Times New Roman" w:hAnsi="Times New Roman" w:cs="Times New Roman"/>
          <w:b/>
          <w:sz w:val="28"/>
          <w:szCs w:val="28"/>
        </w:rPr>
      </w:pPr>
    </w:p>
    <w:p w14:paraId="4FE5421F" w14:textId="77777777" w:rsidR="00190EE7" w:rsidRPr="005B63BE" w:rsidRDefault="00190EE7" w:rsidP="00190EE7">
      <w:pPr>
        <w:pStyle w:val="Normal1"/>
        <w:spacing w:line="360" w:lineRule="auto"/>
        <w:jc w:val="both"/>
        <w:rPr>
          <w:rFonts w:ascii="Times New Roman" w:eastAsia="Times New Roman" w:hAnsi="Times New Roman" w:cs="Times New Roman"/>
          <w:b/>
          <w:sz w:val="28"/>
          <w:szCs w:val="28"/>
        </w:rPr>
      </w:pPr>
    </w:p>
    <w:p w14:paraId="467FEF5C" w14:textId="2C968188" w:rsidR="00CC0AEC" w:rsidRDefault="00CC0AEC" w:rsidP="00190EE7">
      <w:pPr>
        <w:pStyle w:val="Normal1"/>
        <w:spacing w:line="360" w:lineRule="auto"/>
      </w:pPr>
    </w:p>
    <w:p w14:paraId="558EA63E" w14:textId="6E7C3ADF" w:rsidR="00CC0AEC" w:rsidRPr="00190EE7" w:rsidRDefault="00CC0AEC">
      <w:pPr>
        <w:rPr>
          <w:rFonts w:ascii="Times New Roman" w:hAnsi="Times New Roman" w:cs="Times New Roman"/>
          <w:sz w:val="28"/>
          <w:szCs w:val="28"/>
        </w:rPr>
      </w:pPr>
      <w:r>
        <w:br w:type="page"/>
      </w:r>
      <w:r w:rsidR="00D070B6">
        <w:lastRenderedPageBreak/>
        <w:t xml:space="preserve">    </w:t>
      </w:r>
    </w:p>
    <w:p w14:paraId="46D59B71" w14:textId="77777777" w:rsidR="002673D8" w:rsidRPr="005B63BE" w:rsidRDefault="002673D8" w:rsidP="005B63BE">
      <w:pPr>
        <w:pStyle w:val="Normal1"/>
        <w:spacing w:line="360" w:lineRule="auto"/>
        <w:jc w:val="center"/>
        <w:rPr>
          <w:rFonts w:ascii="Times New Roman" w:eastAsia="Times New Roman" w:hAnsi="Times New Roman" w:cs="Times New Roman"/>
          <w:b/>
          <w:sz w:val="32"/>
          <w:szCs w:val="32"/>
        </w:rPr>
      </w:pPr>
    </w:p>
    <w:p w14:paraId="350E828D" w14:textId="22AE16DC" w:rsidR="002673D8" w:rsidRPr="005B63BE" w:rsidRDefault="003419DE" w:rsidP="005B63BE">
      <w:pPr>
        <w:pStyle w:val="Normal1"/>
        <w:spacing w:line="360" w:lineRule="auto"/>
        <w:jc w:val="both"/>
        <w:rPr>
          <w:rFonts w:ascii="Times New Roman" w:eastAsia="Times New Roman" w:hAnsi="Times New Roman" w:cs="Times New Roman"/>
          <w:b/>
          <w:sz w:val="28"/>
          <w:szCs w:val="28"/>
        </w:rPr>
      </w:pPr>
      <w:bookmarkStart w:id="1" w:name="_Hlk49077137"/>
      <w:r>
        <w:rPr>
          <w:rFonts w:ascii="Times New Roman" w:eastAsia="Times New Roman" w:hAnsi="Times New Roman" w:cs="Times New Roman"/>
          <w:b/>
          <w:sz w:val="28"/>
          <w:szCs w:val="28"/>
        </w:rPr>
        <w:t>1.</w:t>
      </w:r>
      <w:r w:rsidR="000E255A">
        <w:rPr>
          <w:rFonts w:ascii="Times New Roman" w:eastAsia="Times New Roman" w:hAnsi="Times New Roman" w:cs="Times New Roman"/>
          <w:b/>
          <w:sz w:val="28"/>
          <w:szCs w:val="28"/>
        </w:rPr>
        <w:t>Introduction</w:t>
      </w:r>
    </w:p>
    <w:bookmarkEnd w:id="1"/>
    <w:p w14:paraId="08B324CE"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Marketing refers to a set of activities performed by </w:t>
      </w:r>
      <w:proofErr w:type="spellStart"/>
      <w:r w:rsidRPr="005B63BE">
        <w:rPr>
          <w:rFonts w:ascii="Times New Roman" w:eastAsia="Times New Roman" w:hAnsi="Times New Roman" w:cs="Times New Roman"/>
          <w:sz w:val="24"/>
          <w:szCs w:val="24"/>
        </w:rPr>
        <w:t>organisations</w:t>
      </w:r>
      <w:proofErr w:type="spellEnd"/>
      <w:r w:rsidRPr="005B63BE">
        <w:rPr>
          <w:rFonts w:ascii="Times New Roman" w:eastAsia="Times New Roman" w:hAnsi="Times New Roman" w:cs="Times New Roman"/>
          <w:sz w:val="24"/>
          <w:szCs w:val="24"/>
        </w:rPr>
        <w:t xml:space="preserve"> or institutions to create, communicate, deliver, and inevitable exchange products of services which delivers value to clients, buyers, </w:t>
      </w:r>
      <w:proofErr w:type="gramStart"/>
      <w:r w:rsidRPr="005B63BE">
        <w:rPr>
          <w:rFonts w:ascii="Times New Roman" w:eastAsia="Times New Roman" w:hAnsi="Times New Roman" w:cs="Times New Roman"/>
          <w:sz w:val="24"/>
          <w:szCs w:val="24"/>
        </w:rPr>
        <w:t>partners</w:t>
      </w:r>
      <w:proofErr w:type="gramEnd"/>
      <w:r w:rsidRPr="005B63BE">
        <w:rPr>
          <w:rFonts w:ascii="Times New Roman" w:eastAsia="Times New Roman" w:hAnsi="Times New Roman" w:cs="Times New Roman"/>
          <w:sz w:val="24"/>
          <w:szCs w:val="24"/>
        </w:rPr>
        <w:t xml:space="preserve"> or the society as a whole. The essence of marketing encapsulates the whole industrial and commercial </w:t>
      </w:r>
      <w:proofErr w:type="gramStart"/>
      <w:r w:rsidRPr="005B63BE">
        <w:rPr>
          <w:rFonts w:ascii="Times New Roman" w:eastAsia="Times New Roman" w:hAnsi="Times New Roman" w:cs="Times New Roman"/>
          <w:sz w:val="24"/>
          <w:szCs w:val="24"/>
        </w:rPr>
        <w:t>domain</w:t>
      </w:r>
      <w:proofErr w:type="gramEnd"/>
      <w:r w:rsidRPr="005B63BE">
        <w:rPr>
          <w:rFonts w:ascii="Times New Roman" w:eastAsia="Times New Roman" w:hAnsi="Times New Roman" w:cs="Times New Roman"/>
          <w:sz w:val="24"/>
          <w:szCs w:val="24"/>
        </w:rPr>
        <w:t xml:space="preserve"> and this is an effective tool at the disposal of </w:t>
      </w:r>
      <w:proofErr w:type="spellStart"/>
      <w:r w:rsidRPr="005B63BE">
        <w:rPr>
          <w:rFonts w:ascii="Times New Roman" w:eastAsia="Times New Roman" w:hAnsi="Times New Roman" w:cs="Times New Roman"/>
          <w:sz w:val="24"/>
          <w:szCs w:val="24"/>
        </w:rPr>
        <w:t>organisations</w:t>
      </w:r>
      <w:proofErr w:type="spellEnd"/>
      <w:r w:rsidRPr="005B63BE">
        <w:rPr>
          <w:rFonts w:ascii="Times New Roman" w:eastAsia="Times New Roman" w:hAnsi="Times New Roman" w:cs="Times New Roman"/>
          <w:sz w:val="24"/>
          <w:szCs w:val="24"/>
        </w:rPr>
        <w:t xml:space="preserve"> to use it for their competitive advantage. The current essay will delve into the functional approach towards marketing and </w:t>
      </w:r>
      <w:proofErr w:type="gramStart"/>
      <w:r w:rsidRPr="005B63BE">
        <w:rPr>
          <w:rFonts w:ascii="Times New Roman" w:eastAsia="Times New Roman" w:hAnsi="Times New Roman" w:cs="Times New Roman"/>
          <w:sz w:val="24"/>
          <w:szCs w:val="24"/>
        </w:rPr>
        <w:t>all of</w:t>
      </w:r>
      <w:proofErr w:type="gramEnd"/>
      <w:r w:rsidRPr="005B63BE">
        <w:rPr>
          <w:rFonts w:ascii="Times New Roman" w:eastAsia="Times New Roman" w:hAnsi="Times New Roman" w:cs="Times New Roman"/>
          <w:sz w:val="24"/>
          <w:szCs w:val="24"/>
        </w:rPr>
        <w:t xml:space="preserve"> its essential elements from the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context of Aston Martin. Moreover, the essay will follow academic and theoretical </w:t>
      </w:r>
      <w:proofErr w:type="spellStart"/>
      <w:r w:rsidRPr="005B63BE">
        <w:rPr>
          <w:rFonts w:ascii="Times New Roman" w:eastAsia="Times New Roman" w:hAnsi="Times New Roman" w:cs="Times New Roman"/>
          <w:sz w:val="24"/>
          <w:szCs w:val="24"/>
        </w:rPr>
        <w:t>contextualisation</w:t>
      </w:r>
      <w:proofErr w:type="spellEnd"/>
      <w:r w:rsidRPr="005B63BE">
        <w:rPr>
          <w:rFonts w:ascii="Times New Roman" w:eastAsia="Times New Roman" w:hAnsi="Times New Roman" w:cs="Times New Roman"/>
          <w:sz w:val="24"/>
          <w:szCs w:val="24"/>
        </w:rPr>
        <w:t xml:space="preserve"> to </w:t>
      </w:r>
      <w:proofErr w:type="spellStart"/>
      <w:r w:rsidRPr="005B63BE">
        <w:rPr>
          <w:rFonts w:ascii="Times New Roman" w:eastAsia="Times New Roman" w:hAnsi="Times New Roman" w:cs="Times New Roman"/>
          <w:sz w:val="24"/>
          <w:szCs w:val="24"/>
        </w:rPr>
        <w:t>analyse</w:t>
      </w:r>
      <w:proofErr w:type="spellEnd"/>
      <w:r w:rsidRPr="005B63BE">
        <w:rPr>
          <w:rFonts w:ascii="Times New Roman" w:eastAsia="Times New Roman" w:hAnsi="Times New Roman" w:cs="Times New Roman"/>
          <w:sz w:val="24"/>
          <w:szCs w:val="24"/>
        </w:rPr>
        <w:t xml:space="preserve"> and comment upon the popular practices within the industry. It will implement models to assess the functionality of its marketing strategies as well the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policy towards stakeholders. The recommendations section will comment upon and suggest possible solutions to guide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for better results.   </w:t>
      </w:r>
    </w:p>
    <w:p w14:paraId="5B97B48C" w14:textId="77777777" w:rsidR="002673D8" w:rsidRPr="005B63BE" w:rsidRDefault="002673D8" w:rsidP="005B63BE">
      <w:pPr>
        <w:pStyle w:val="Normal1"/>
        <w:spacing w:line="360" w:lineRule="auto"/>
        <w:jc w:val="both"/>
        <w:rPr>
          <w:rFonts w:ascii="Times New Roman" w:eastAsia="Times New Roman" w:hAnsi="Times New Roman" w:cs="Times New Roman"/>
          <w:b/>
          <w:sz w:val="28"/>
          <w:szCs w:val="28"/>
        </w:rPr>
      </w:pPr>
    </w:p>
    <w:p w14:paraId="65F64429" w14:textId="439F47B8" w:rsidR="002673D8" w:rsidRPr="005B63BE" w:rsidRDefault="003419DE" w:rsidP="005B63BE">
      <w:pPr>
        <w:pStyle w:val="Normal1"/>
        <w:spacing w:line="360" w:lineRule="auto"/>
        <w:jc w:val="both"/>
        <w:rPr>
          <w:rFonts w:ascii="Times New Roman" w:eastAsia="Times New Roman" w:hAnsi="Times New Roman" w:cs="Times New Roman"/>
          <w:b/>
          <w:sz w:val="28"/>
          <w:szCs w:val="28"/>
        </w:rPr>
      </w:pPr>
      <w:bookmarkStart w:id="2" w:name="_Hlk49077257"/>
      <w:r>
        <w:rPr>
          <w:rFonts w:ascii="Times New Roman" w:eastAsia="Times New Roman" w:hAnsi="Times New Roman" w:cs="Times New Roman"/>
          <w:b/>
          <w:sz w:val="28"/>
          <w:szCs w:val="28"/>
        </w:rPr>
        <w:t>2.</w:t>
      </w:r>
      <w:r w:rsidR="000E255A" w:rsidRPr="005B63BE">
        <w:rPr>
          <w:rFonts w:ascii="Times New Roman" w:eastAsia="Times New Roman" w:hAnsi="Times New Roman" w:cs="Times New Roman"/>
          <w:b/>
          <w:sz w:val="28"/>
          <w:szCs w:val="28"/>
        </w:rPr>
        <w:t>Discussion</w:t>
      </w:r>
    </w:p>
    <w:bookmarkEnd w:id="2"/>
    <w:p w14:paraId="33A1C8EA" w14:textId="458ED8A5" w:rsidR="002673D8" w:rsidRPr="005B63BE" w:rsidRDefault="003419DE" w:rsidP="005B63BE">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bookmarkStart w:id="3" w:name="_Hlk49077301"/>
      <w:r>
        <w:rPr>
          <w:rFonts w:ascii="Times New Roman" w:eastAsia="Times New Roman" w:hAnsi="Times New Roman" w:cs="Times New Roman"/>
          <w:b/>
          <w:sz w:val="28"/>
          <w:szCs w:val="28"/>
        </w:rPr>
        <w:t>2.1</w:t>
      </w:r>
      <w:r w:rsidR="000E255A" w:rsidRPr="005B63BE">
        <w:rPr>
          <w:rFonts w:ascii="Times New Roman" w:eastAsia="Times New Roman" w:hAnsi="Times New Roman" w:cs="Times New Roman"/>
          <w:b/>
          <w:sz w:val="28"/>
          <w:szCs w:val="28"/>
        </w:rPr>
        <w:t>The function of marketing towards v</w:t>
      </w:r>
      <w:r w:rsidR="005B63BE">
        <w:rPr>
          <w:rFonts w:ascii="Times New Roman" w:eastAsia="Times New Roman" w:hAnsi="Times New Roman" w:cs="Times New Roman"/>
          <w:b/>
          <w:sz w:val="28"/>
          <w:szCs w:val="28"/>
        </w:rPr>
        <w:t>alue creation for customers</w:t>
      </w:r>
      <w:bookmarkEnd w:id="3"/>
    </w:p>
    <w:p w14:paraId="60A581B0" w14:textId="591AED7E" w:rsidR="002673D8" w:rsidRPr="005B63BE" w:rsidRDefault="00BD7434" w:rsidP="005B63BE">
      <w:pPr>
        <w:pStyle w:val="Normal1"/>
        <w:spacing w:line="360" w:lineRule="auto"/>
        <w:jc w:val="both"/>
        <w:rPr>
          <w:rFonts w:ascii="Times New Roman" w:eastAsia="Times New Roman" w:hAnsi="Times New Roman" w:cs="Times New Roman"/>
          <w:b/>
          <w:sz w:val="24"/>
          <w:szCs w:val="24"/>
        </w:rPr>
      </w:pPr>
      <w:bookmarkStart w:id="4" w:name="_Hlk49077451"/>
      <w:r>
        <w:rPr>
          <w:rFonts w:ascii="Times New Roman" w:eastAsia="Times New Roman" w:hAnsi="Times New Roman" w:cs="Times New Roman"/>
          <w:b/>
          <w:sz w:val="24"/>
          <w:szCs w:val="24"/>
        </w:rPr>
        <w:t xml:space="preserve"> </w:t>
      </w:r>
      <w:r w:rsidR="00FE2482">
        <w:rPr>
          <w:rFonts w:ascii="Times New Roman" w:eastAsia="Times New Roman" w:hAnsi="Times New Roman" w:cs="Times New Roman"/>
          <w:b/>
          <w:sz w:val="24"/>
          <w:szCs w:val="24"/>
        </w:rPr>
        <w:t xml:space="preserve">      </w:t>
      </w:r>
      <w:r w:rsidR="00DB3E5B">
        <w:rPr>
          <w:rFonts w:ascii="Times New Roman" w:eastAsia="Times New Roman" w:hAnsi="Times New Roman" w:cs="Times New Roman"/>
          <w:b/>
          <w:sz w:val="24"/>
          <w:szCs w:val="24"/>
        </w:rPr>
        <w:t>a</w:t>
      </w:r>
      <w:r>
        <w:rPr>
          <w:rFonts w:ascii="Times New Roman" w:eastAsia="Times New Roman" w:hAnsi="Times New Roman" w:cs="Times New Roman"/>
          <w:b/>
          <w:sz w:val="24"/>
          <w:szCs w:val="24"/>
        </w:rPr>
        <w:t>.</w:t>
      </w:r>
      <w:r w:rsidR="003419DE">
        <w:rPr>
          <w:rFonts w:ascii="Times New Roman" w:eastAsia="Times New Roman" w:hAnsi="Times New Roman" w:cs="Times New Roman"/>
          <w:b/>
          <w:sz w:val="24"/>
          <w:szCs w:val="24"/>
        </w:rPr>
        <w:t xml:space="preserve"> </w:t>
      </w:r>
      <w:r w:rsidR="000E255A" w:rsidRPr="005B63BE">
        <w:rPr>
          <w:rFonts w:ascii="Times New Roman" w:eastAsia="Times New Roman" w:hAnsi="Times New Roman" w:cs="Times New Roman"/>
          <w:b/>
          <w:sz w:val="24"/>
          <w:szCs w:val="24"/>
        </w:rPr>
        <w:t>Defining the marketing concepts at Aston Martin</w:t>
      </w:r>
    </w:p>
    <w:bookmarkEnd w:id="4"/>
    <w:p w14:paraId="486D1E1F"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The marketing </w:t>
      </w:r>
      <w:r w:rsidR="005B63BE" w:rsidRPr="005B63BE">
        <w:rPr>
          <w:rFonts w:ascii="Times New Roman" w:eastAsia="Times New Roman" w:hAnsi="Times New Roman" w:cs="Times New Roman"/>
          <w:sz w:val="24"/>
          <w:szCs w:val="24"/>
        </w:rPr>
        <w:t>concepts for Aston Martin have</w:t>
      </w:r>
      <w:r w:rsidRPr="005B63BE">
        <w:rPr>
          <w:rFonts w:ascii="Times New Roman" w:eastAsia="Times New Roman" w:hAnsi="Times New Roman" w:cs="Times New Roman"/>
          <w:sz w:val="24"/>
          <w:szCs w:val="24"/>
        </w:rPr>
        <w:t xml:space="preserve"> been in tune with the terms of societal marketing concepts. </w:t>
      </w:r>
      <w:proofErr w:type="spellStart"/>
      <w:r w:rsidRPr="005B63BE">
        <w:rPr>
          <w:rFonts w:ascii="Times New Roman" w:eastAsia="Times New Roman" w:hAnsi="Times New Roman" w:cs="Times New Roman"/>
          <w:b/>
          <w:sz w:val="24"/>
          <w:szCs w:val="24"/>
        </w:rPr>
        <w:t>Fuciu</w:t>
      </w:r>
      <w:proofErr w:type="spellEnd"/>
      <w:r w:rsidRPr="005B63BE">
        <w:rPr>
          <w:rFonts w:ascii="Times New Roman" w:eastAsia="Times New Roman" w:hAnsi="Times New Roman" w:cs="Times New Roman"/>
          <w:b/>
          <w:sz w:val="24"/>
          <w:szCs w:val="24"/>
        </w:rPr>
        <w:t xml:space="preserve"> and </w:t>
      </w:r>
      <w:proofErr w:type="spellStart"/>
      <w:r w:rsidRPr="005B63BE">
        <w:rPr>
          <w:rFonts w:ascii="Times New Roman" w:eastAsia="Times New Roman" w:hAnsi="Times New Roman" w:cs="Times New Roman"/>
          <w:b/>
          <w:sz w:val="24"/>
          <w:szCs w:val="24"/>
        </w:rPr>
        <w:t>Dumitrescu</w:t>
      </w:r>
      <w:proofErr w:type="spellEnd"/>
      <w:r w:rsidRPr="005B63BE">
        <w:rPr>
          <w:rFonts w:ascii="Times New Roman" w:eastAsia="Times New Roman" w:hAnsi="Times New Roman" w:cs="Times New Roman"/>
          <w:b/>
          <w:sz w:val="24"/>
          <w:szCs w:val="24"/>
        </w:rPr>
        <w:t xml:space="preserve"> </w:t>
      </w:r>
      <w:r w:rsidRPr="005B63BE">
        <w:rPr>
          <w:rFonts w:ascii="Times New Roman" w:eastAsia="Times New Roman" w:hAnsi="Times New Roman" w:cs="Times New Roman"/>
          <w:sz w:val="24"/>
          <w:szCs w:val="24"/>
        </w:rPr>
        <w:t>(2018)</w:t>
      </w:r>
      <w:r w:rsidRPr="005B63BE">
        <w:rPr>
          <w:rFonts w:ascii="Times New Roman" w:eastAsia="Times New Roman" w:hAnsi="Times New Roman" w:cs="Times New Roman"/>
          <w:b/>
          <w:sz w:val="24"/>
          <w:szCs w:val="24"/>
        </w:rPr>
        <w:t xml:space="preserve"> </w:t>
      </w:r>
      <w:r w:rsidRPr="005B63BE">
        <w:rPr>
          <w:rFonts w:ascii="Times New Roman" w:eastAsia="Times New Roman" w:hAnsi="Times New Roman" w:cs="Times New Roman"/>
          <w:sz w:val="24"/>
          <w:szCs w:val="24"/>
        </w:rPr>
        <w:t xml:space="preserve">in their research paper had discussed the potential impact on the terms and conditions of societal marketing. To describe the terms of modern societal marketing they had cited </w:t>
      </w:r>
      <w:r w:rsidRPr="005B63BE">
        <w:rPr>
          <w:rFonts w:ascii="Times New Roman" w:eastAsia="Times New Roman" w:hAnsi="Times New Roman" w:cs="Times New Roman"/>
          <w:b/>
          <w:sz w:val="24"/>
          <w:szCs w:val="24"/>
        </w:rPr>
        <w:t>Kotler and Keller</w:t>
      </w:r>
      <w:r w:rsidRPr="005B63BE">
        <w:rPr>
          <w:rFonts w:ascii="Times New Roman" w:eastAsia="Times New Roman" w:hAnsi="Times New Roman" w:cs="Times New Roman"/>
          <w:sz w:val="24"/>
          <w:szCs w:val="24"/>
        </w:rPr>
        <w:t xml:space="preserve"> (2008) to point towards their understanding of marketing activities as a-</w:t>
      </w:r>
    </w:p>
    <w:p w14:paraId="1D29554B" w14:textId="77777777" w:rsidR="002673D8" w:rsidRPr="005B63BE" w:rsidRDefault="000E255A" w:rsidP="005B63BE">
      <w:pPr>
        <w:pStyle w:val="Normal1"/>
        <w:spacing w:line="360" w:lineRule="auto"/>
        <w:jc w:val="center"/>
        <w:rPr>
          <w:rFonts w:ascii="Times New Roman" w:eastAsia="Times New Roman" w:hAnsi="Times New Roman" w:cs="Times New Roman"/>
          <w:b/>
          <w:i/>
          <w:sz w:val="24"/>
          <w:szCs w:val="24"/>
        </w:rPr>
      </w:pPr>
      <w:r w:rsidRPr="005B63BE">
        <w:rPr>
          <w:rFonts w:ascii="Times New Roman" w:eastAsia="Times New Roman" w:hAnsi="Times New Roman" w:cs="Times New Roman"/>
          <w:b/>
          <w:i/>
          <w:sz w:val="24"/>
          <w:szCs w:val="24"/>
        </w:rPr>
        <w:t>"societal process by which individuals or groups get what they need or what they want, by creating, offering and the free exchange of products and of services that carry value"</w:t>
      </w:r>
    </w:p>
    <w:p w14:paraId="55B9E367" w14:textId="77777777" w:rsidR="002673D8" w:rsidRPr="005B63BE" w:rsidRDefault="000E255A" w:rsidP="005B63BE">
      <w:pPr>
        <w:pStyle w:val="Normal1"/>
        <w:spacing w:line="360" w:lineRule="auto"/>
        <w:jc w:val="both"/>
        <w:rPr>
          <w:rFonts w:ascii="Times New Roman" w:eastAsia="Times New Roman" w:hAnsi="Times New Roman" w:cs="Times New Roman"/>
          <w:b/>
          <w:i/>
          <w:sz w:val="24"/>
          <w:szCs w:val="24"/>
        </w:rPr>
      </w:pPr>
      <w:r w:rsidRPr="005B63BE">
        <w:rPr>
          <w:rFonts w:ascii="Times New Roman" w:eastAsia="Times New Roman" w:hAnsi="Times New Roman" w:cs="Times New Roman"/>
          <w:sz w:val="24"/>
          <w:szCs w:val="24"/>
        </w:rPr>
        <w:t xml:space="preserve">It somewhat differs from the marketing concepts of </w:t>
      </w:r>
      <w:r w:rsidRPr="005B63BE">
        <w:rPr>
          <w:rFonts w:ascii="Times New Roman" w:eastAsia="Times New Roman" w:hAnsi="Times New Roman" w:cs="Times New Roman"/>
          <w:b/>
          <w:sz w:val="24"/>
          <w:szCs w:val="24"/>
        </w:rPr>
        <w:t>Armstrong and Kotler</w:t>
      </w:r>
      <w:r w:rsidRPr="005B63BE">
        <w:rPr>
          <w:rFonts w:ascii="Times New Roman" w:eastAsia="Times New Roman" w:hAnsi="Times New Roman" w:cs="Times New Roman"/>
          <w:sz w:val="24"/>
          <w:szCs w:val="24"/>
        </w:rPr>
        <w:t xml:space="preserve"> (2007) in the sense that the mention of social aspects was not present in their interpretations of the active market dynamics. The 21st century, for </w:t>
      </w:r>
      <w:proofErr w:type="spellStart"/>
      <w:r w:rsidRPr="005B63BE">
        <w:rPr>
          <w:rFonts w:ascii="Times New Roman" w:eastAsia="Times New Roman" w:hAnsi="Times New Roman" w:cs="Times New Roman"/>
          <w:b/>
          <w:sz w:val="24"/>
          <w:szCs w:val="24"/>
        </w:rPr>
        <w:t>Fuciu</w:t>
      </w:r>
      <w:proofErr w:type="spellEnd"/>
      <w:r w:rsidRPr="005B63BE">
        <w:rPr>
          <w:rFonts w:ascii="Times New Roman" w:eastAsia="Times New Roman" w:hAnsi="Times New Roman" w:cs="Times New Roman"/>
          <w:b/>
          <w:sz w:val="24"/>
          <w:szCs w:val="24"/>
        </w:rPr>
        <w:t xml:space="preserve"> and </w:t>
      </w:r>
      <w:proofErr w:type="spellStart"/>
      <w:r w:rsidRPr="005B63BE">
        <w:rPr>
          <w:rFonts w:ascii="Times New Roman" w:eastAsia="Times New Roman" w:hAnsi="Times New Roman" w:cs="Times New Roman"/>
          <w:b/>
          <w:sz w:val="24"/>
          <w:szCs w:val="24"/>
        </w:rPr>
        <w:t>Dumitrescu</w:t>
      </w:r>
      <w:proofErr w:type="spellEnd"/>
      <w:r w:rsidRPr="005B63BE">
        <w:rPr>
          <w:rFonts w:ascii="Times New Roman" w:eastAsia="Times New Roman" w:hAnsi="Times New Roman" w:cs="Times New Roman"/>
          <w:b/>
          <w:sz w:val="24"/>
          <w:szCs w:val="24"/>
        </w:rPr>
        <w:t xml:space="preserve"> </w:t>
      </w:r>
      <w:r w:rsidRPr="005B63BE">
        <w:rPr>
          <w:rFonts w:ascii="Times New Roman" w:eastAsia="Times New Roman" w:hAnsi="Times New Roman" w:cs="Times New Roman"/>
          <w:sz w:val="24"/>
          <w:szCs w:val="24"/>
        </w:rPr>
        <w:t xml:space="preserve">(2018), has changed the way </w:t>
      </w:r>
      <w:proofErr w:type="spellStart"/>
      <w:r w:rsidRPr="005B63BE">
        <w:rPr>
          <w:rFonts w:ascii="Times New Roman" w:eastAsia="Times New Roman" w:hAnsi="Times New Roman" w:cs="Times New Roman"/>
          <w:sz w:val="24"/>
          <w:szCs w:val="24"/>
        </w:rPr>
        <w:t>organisations</w:t>
      </w:r>
      <w:proofErr w:type="spellEnd"/>
      <w:r w:rsidRPr="005B63BE">
        <w:rPr>
          <w:rFonts w:ascii="Times New Roman" w:eastAsia="Times New Roman" w:hAnsi="Times New Roman" w:cs="Times New Roman"/>
          <w:sz w:val="24"/>
          <w:szCs w:val="24"/>
        </w:rPr>
        <w:t xml:space="preserve"> used to perceive their boundaries and responsibilities. Companies harnessing the natural resources for industrial and commercial practices have since adopted various business </w:t>
      </w:r>
      <w:r w:rsidRPr="005B63BE">
        <w:rPr>
          <w:rFonts w:ascii="Times New Roman" w:eastAsia="Times New Roman" w:hAnsi="Times New Roman" w:cs="Times New Roman"/>
          <w:sz w:val="24"/>
          <w:szCs w:val="24"/>
        </w:rPr>
        <w:lastRenderedPageBreak/>
        <w:t xml:space="preserve">strategies which treat resources as finite. Triple bottom line or circular economy has sprung out as a coping mechanism to create sustainability. Marketing operations within an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will follow the same rationale as is not only natural but also expected. Aston Martin and their CSR activities attest to the fact that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follows societal marketing concepts to attain sustainable future and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growth.      </w:t>
      </w:r>
      <w:r w:rsidRPr="005B63BE">
        <w:rPr>
          <w:rFonts w:ascii="Times New Roman" w:eastAsia="Times New Roman" w:hAnsi="Times New Roman" w:cs="Times New Roman"/>
          <w:b/>
          <w:i/>
          <w:sz w:val="24"/>
          <w:szCs w:val="24"/>
        </w:rPr>
        <w:t xml:space="preserve">  </w:t>
      </w:r>
    </w:p>
    <w:p w14:paraId="5755D95B" w14:textId="3EEE5815" w:rsidR="002673D8" w:rsidRPr="005B63BE" w:rsidRDefault="00FE2482" w:rsidP="005B63BE">
      <w:pPr>
        <w:pStyle w:val="Normal1"/>
        <w:spacing w:line="360" w:lineRule="auto"/>
        <w:jc w:val="both"/>
        <w:rPr>
          <w:rFonts w:ascii="Times New Roman" w:eastAsia="Times New Roman" w:hAnsi="Times New Roman" w:cs="Times New Roman"/>
          <w:b/>
          <w:sz w:val="24"/>
          <w:szCs w:val="24"/>
        </w:rPr>
      </w:pPr>
      <w:bookmarkStart w:id="5" w:name="_Hlk49077507"/>
      <w:r>
        <w:rPr>
          <w:rFonts w:ascii="Times New Roman" w:eastAsia="Times New Roman" w:hAnsi="Times New Roman" w:cs="Times New Roman"/>
          <w:b/>
          <w:sz w:val="24"/>
          <w:szCs w:val="24"/>
        </w:rPr>
        <w:t xml:space="preserve">      </w:t>
      </w:r>
      <w:proofErr w:type="spellStart"/>
      <w:proofErr w:type="gramStart"/>
      <w:r w:rsidR="00DB3E5B">
        <w:rPr>
          <w:rFonts w:ascii="Times New Roman" w:eastAsia="Times New Roman" w:hAnsi="Times New Roman" w:cs="Times New Roman"/>
          <w:b/>
          <w:sz w:val="24"/>
          <w:szCs w:val="24"/>
        </w:rPr>
        <w:t>b</w:t>
      </w:r>
      <w:r w:rsidR="00BD7434">
        <w:rPr>
          <w:rFonts w:ascii="Times New Roman" w:eastAsia="Times New Roman" w:hAnsi="Times New Roman" w:cs="Times New Roman"/>
          <w:b/>
          <w:sz w:val="24"/>
          <w:szCs w:val="24"/>
        </w:rPr>
        <w:t>.</w:t>
      </w:r>
      <w:r w:rsidR="000E255A" w:rsidRPr="005B63BE">
        <w:rPr>
          <w:rFonts w:ascii="Times New Roman" w:eastAsia="Times New Roman" w:hAnsi="Times New Roman" w:cs="Times New Roman"/>
          <w:b/>
          <w:sz w:val="24"/>
          <w:szCs w:val="24"/>
        </w:rPr>
        <w:t>Advantages</w:t>
      </w:r>
      <w:proofErr w:type="spellEnd"/>
      <w:proofErr w:type="gramEnd"/>
      <w:r w:rsidR="000E255A" w:rsidRPr="005B63BE">
        <w:rPr>
          <w:rFonts w:ascii="Times New Roman" w:eastAsia="Times New Roman" w:hAnsi="Times New Roman" w:cs="Times New Roman"/>
          <w:b/>
          <w:sz w:val="24"/>
          <w:szCs w:val="24"/>
        </w:rPr>
        <w:t xml:space="preserve"> of marketing to customers</w:t>
      </w:r>
    </w:p>
    <w:bookmarkEnd w:id="5"/>
    <w:p w14:paraId="13806A54"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b/>
          <w:sz w:val="24"/>
          <w:szCs w:val="24"/>
        </w:rPr>
        <w:t>Ferraris et al.</w:t>
      </w:r>
      <w:r w:rsidRPr="005B63BE">
        <w:rPr>
          <w:rFonts w:ascii="Times New Roman" w:eastAsia="Times New Roman" w:hAnsi="Times New Roman" w:cs="Times New Roman"/>
          <w:sz w:val="24"/>
          <w:szCs w:val="24"/>
        </w:rPr>
        <w:t xml:space="preserve"> (2019) had discussed how the ratio of the customers are guided and how their purchase intentions are influenced. The function of cause-related marketing was mentioned thoroughly and it was part of the whole argument that the customers are guided by the </w:t>
      </w:r>
      <w:proofErr w:type="spellStart"/>
      <w:r w:rsidRPr="005B63BE">
        <w:rPr>
          <w:rFonts w:ascii="Times New Roman" w:eastAsia="Times New Roman" w:hAnsi="Times New Roman" w:cs="Times New Roman"/>
          <w:sz w:val="24"/>
          <w:szCs w:val="24"/>
        </w:rPr>
        <w:t>organisations</w:t>
      </w:r>
      <w:proofErr w:type="spellEnd"/>
      <w:r w:rsidRPr="005B63BE">
        <w:rPr>
          <w:rFonts w:ascii="Times New Roman" w:eastAsia="Times New Roman" w:hAnsi="Times New Roman" w:cs="Times New Roman"/>
          <w:sz w:val="24"/>
          <w:szCs w:val="24"/>
        </w:rPr>
        <w:t xml:space="preserve"> by using a set of ques and notices most of the time referring to a certain value at the end. For Aston Martin, this specification holds various functions like keeping the customers updated and privy to the current changes made to the brand and the product. Exposure is part of the marketing tactics which generates an image of the brand to the customers. Aston Martin holds the place in the greater public consciousness as a famous brand which indulges in luxury sports cars and grand tourers. Apart from that marketing from customers end serves as a gateway towards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communication where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can address </w:t>
      </w:r>
      <w:proofErr w:type="gramStart"/>
      <w:r w:rsidRPr="005B63BE">
        <w:rPr>
          <w:rFonts w:ascii="Times New Roman" w:eastAsia="Times New Roman" w:hAnsi="Times New Roman" w:cs="Times New Roman"/>
          <w:sz w:val="24"/>
          <w:szCs w:val="24"/>
        </w:rPr>
        <w:t>all of</w:t>
      </w:r>
      <w:proofErr w:type="gramEnd"/>
      <w:r w:rsidRPr="005B63BE">
        <w:rPr>
          <w:rFonts w:ascii="Times New Roman" w:eastAsia="Times New Roman" w:hAnsi="Times New Roman" w:cs="Times New Roman"/>
          <w:sz w:val="24"/>
          <w:szCs w:val="24"/>
        </w:rPr>
        <w:t xml:space="preserve"> its customer base at once (Armstrong and Kotler, 2007). Moreover, it communicates the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motto of service and conviction towards the customer. They can invariably choose in between various options along the line of </w:t>
      </w:r>
      <w:proofErr w:type="spellStart"/>
      <w:r w:rsidRPr="005B63BE">
        <w:rPr>
          <w:rFonts w:ascii="Times New Roman" w:eastAsia="Times New Roman" w:hAnsi="Times New Roman" w:cs="Times New Roman"/>
          <w:sz w:val="24"/>
          <w:szCs w:val="24"/>
        </w:rPr>
        <w:t>customisation</w:t>
      </w:r>
      <w:proofErr w:type="spellEnd"/>
      <w:r w:rsidRPr="005B63BE">
        <w:rPr>
          <w:rFonts w:ascii="Times New Roman" w:eastAsia="Times New Roman" w:hAnsi="Times New Roman" w:cs="Times New Roman"/>
          <w:sz w:val="24"/>
          <w:szCs w:val="24"/>
        </w:rPr>
        <w:t xml:space="preserve"> and </w:t>
      </w:r>
      <w:proofErr w:type="spellStart"/>
      <w:r w:rsidRPr="005B63BE">
        <w:rPr>
          <w:rFonts w:ascii="Times New Roman" w:eastAsia="Times New Roman" w:hAnsi="Times New Roman" w:cs="Times New Roman"/>
          <w:sz w:val="24"/>
          <w:szCs w:val="24"/>
        </w:rPr>
        <w:t>personalisation</w:t>
      </w:r>
      <w:proofErr w:type="spellEnd"/>
      <w:r w:rsidRPr="005B63BE">
        <w:rPr>
          <w:rFonts w:ascii="Times New Roman" w:eastAsia="Times New Roman" w:hAnsi="Times New Roman" w:cs="Times New Roman"/>
          <w:sz w:val="24"/>
          <w:szCs w:val="24"/>
        </w:rPr>
        <w:t xml:space="preserve"> of their preferred cars and accessories.        </w:t>
      </w:r>
    </w:p>
    <w:p w14:paraId="407BCC11" w14:textId="4F6A1A3A" w:rsidR="002673D8" w:rsidRPr="005B63BE" w:rsidRDefault="00FE2482" w:rsidP="005B63BE">
      <w:pPr>
        <w:pStyle w:val="Normal1"/>
        <w:spacing w:line="360" w:lineRule="auto"/>
        <w:jc w:val="both"/>
        <w:rPr>
          <w:rFonts w:ascii="Times New Roman" w:eastAsia="Times New Roman" w:hAnsi="Times New Roman" w:cs="Times New Roman"/>
          <w:b/>
          <w:sz w:val="24"/>
          <w:szCs w:val="24"/>
        </w:rPr>
      </w:pPr>
      <w:bookmarkStart w:id="6" w:name="_Hlk49077561"/>
      <w:r>
        <w:rPr>
          <w:rFonts w:ascii="Times New Roman" w:eastAsia="Times New Roman" w:hAnsi="Times New Roman" w:cs="Times New Roman"/>
          <w:b/>
          <w:sz w:val="24"/>
          <w:szCs w:val="24"/>
        </w:rPr>
        <w:t xml:space="preserve">      </w:t>
      </w:r>
      <w:proofErr w:type="spellStart"/>
      <w:r w:rsidR="00DB3E5B">
        <w:rPr>
          <w:rFonts w:ascii="Times New Roman" w:eastAsia="Times New Roman" w:hAnsi="Times New Roman" w:cs="Times New Roman"/>
          <w:b/>
          <w:sz w:val="24"/>
          <w:szCs w:val="24"/>
        </w:rPr>
        <w:t>c</w:t>
      </w:r>
      <w:r w:rsidR="00BD7434">
        <w:rPr>
          <w:rFonts w:ascii="Times New Roman" w:eastAsia="Times New Roman" w:hAnsi="Times New Roman" w:cs="Times New Roman"/>
          <w:b/>
          <w:sz w:val="24"/>
          <w:szCs w:val="24"/>
        </w:rPr>
        <w:t>.</w:t>
      </w:r>
      <w:r w:rsidR="000E255A" w:rsidRPr="005B63BE">
        <w:rPr>
          <w:rFonts w:ascii="Times New Roman" w:eastAsia="Times New Roman" w:hAnsi="Times New Roman" w:cs="Times New Roman"/>
          <w:b/>
          <w:sz w:val="24"/>
          <w:szCs w:val="24"/>
        </w:rPr>
        <w:t>Branding</w:t>
      </w:r>
      <w:proofErr w:type="spellEnd"/>
      <w:r w:rsidR="000E255A" w:rsidRPr="005B63BE">
        <w:rPr>
          <w:rFonts w:ascii="Times New Roman" w:eastAsia="Times New Roman" w:hAnsi="Times New Roman" w:cs="Times New Roman"/>
          <w:b/>
          <w:sz w:val="24"/>
          <w:szCs w:val="24"/>
        </w:rPr>
        <w:t xml:space="preserve"> and its impact on customer value generation </w:t>
      </w:r>
    </w:p>
    <w:bookmarkEnd w:id="6"/>
    <w:p w14:paraId="685080D0"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The concept of branding has evolved over the years with a change in customer ideals and proclivities for recognition. However, in general terms branding essentially revolves around a product offer from a source known by the customers. According to Keller (2000) branding adds different dimensions to a product to differentiate it from the other products and services, produced by the competitors (</w:t>
      </w:r>
      <w:proofErr w:type="spellStart"/>
      <w:r w:rsidRPr="005B63BE">
        <w:rPr>
          <w:rFonts w:ascii="Times New Roman" w:eastAsia="Times New Roman" w:hAnsi="Times New Roman" w:cs="Times New Roman"/>
          <w:sz w:val="24"/>
          <w:szCs w:val="24"/>
        </w:rPr>
        <w:t>Aravamudhan</w:t>
      </w:r>
      <w:proofErr w:type="spellEnd"/>
      <w:r w:rsidRPr="005B63BE">
        <w:rPr>
          <w:rFonts w:ascii="Times New Roman" w:eastAsia="Times New Roman" w:hAnsi="Times New Roman" w:cs="Times New Roman"/>
          <w:sz w:val="24"/>
          <w:szCs w:val="24"/>
        </w:rPr>
        <w:t xml:space="preserve"> and </w:t>
      </w:r>
      <w:proofErr w:type="spellStart"/>
      <w:r w:rsidRPr="005B63BE">
        <w:rPr>
          <w:rFonts w:ascii="Times New Roman" w:eastAsia="Times New Roman" w:hAnsi="Times New Roman" w:cs="Times New Roman"/>
          <w:sz w:val="24"/>
          <w:szCs w:val="24"/>
        </w:rPr>
        <w:t>Charumathi</w:t>
      </w:r>
      <w:proofErr w:type="spellEnd"/>
      <w:r w:rsidRPr="005B63BE">
        <w:rPr>
          <w:rFonts w:ascii="Times New Roman" w:eastAsia="Times New Roman" w:hAnsi="Times New Roman" w:cs="Times New Roman"/>
          <w:sz w:val="24"/>
          <w:szCs w:val="24"/>
        </w:rPr>
        <w:t xml:space="preserve">, 2018). </w:t>
      </w:r>
    </w:p>
    <w:p w14:paraId="736AA731"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In the context of the automobile, industry branding can have many </w:t>
      </w:r>
      <w:r w:rsidR="00AC39D6" w:rsidRPr="005B63BE">
        <w:rPr>
          <w:rFonts w:ascii="Times New Roman" w:eastAsia="Times New Roman" w:hAnsi="Times New Roman" w:cs="Times New Roman"/>
          <w:sz w:val="24"/>
          <w:szCs w:val="24"/>
        </w:rPr>
        <w:t>advantages;</w:t>
      </w:r>
      <w:r w:rsidRPr="005B63BE">
        <w:rPr>
          <w:rFonts w:ascii="Times New Roman" w:eastAsia="Times New Roman" w:hAnsi="Times New Roman" w:cs="Times New Roman"/>
          <w:sz w:val="24"/>
          <w:szCs w:val="24"/>
        </w:rPr>
        <w:t xml:space="preserve"> these can be shaped through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of “Aston Martin” in the UK (</w:t>
      </w:r>
      <w:r w:rsidRPr="005B63BE">
        <w:rPr>
          <w:rFonts w:ascii="Times New Roman" w:eastAsia="Times New Roman" w:hAnsi="Times New Roman" w:cs="Times New Roman"/>
          <w:sz w:val="24"/>
          <w:szCs w:val="24"/>
          <w:highlight w:val="white"/>
        </w:rPr>
        <w:t>Davis, 2020)</w:t>
      </w:r>
      <w:r w:rsidRPr="005B63BE">
        <w:rPr>
          <w:rFonts w:ascii="Times New Roman" w:eastAsia="Times New Roman" w:hAnsi="Times New Roman" w:cs="Times New Roman"/>
          <w:sz w:val="24"/>
          <w:szCs w:val="24"/>
        </w:rPr>
        <w:t xml:space="preserve">. </w:t>
      </w:r>
    </w:p>
    <w:p w14:paraId="5D9CF7C3"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Firstly, an online content-driven approach as undertaken by the company often narrates the heritage of its products. These also classify between individual models like its DB11 model from the Vantage model that further adds to its prestige (</w:t>
      </w:r>
      <w:r w:rsidRPr="005B63BE">
        <w:rPr>
          <w:rFonts w:ascii="Times New Roman" w:eastAsia="Times New Roman" w:hAnsi="Times New Roman" w:cs="Times New Roman"/>
          <w:sz w:val="24"/>
          <w:szCs w:val="24"/>
          <w:highlight w:val="white"/>
        </w:rPr>
        <w:t>Prinz-Barley, 2020)</w:t>
      </w:r>
      <w:r w:rsidRPr="005B63BE">
        <w:rPr>
          <w:rFonts w:ascii="Times New Roman" w:eastAsia="Times New Roman" w:hAnsi="Times New Roman" w:cs="Times New Roman"/>
          <w:sz w:val="24"/>
          <w:szCs w:val="24"/>
        </w:rPr>
        <w:t>.</w:t>
      </w:r>
    </w:p>
    <w:p w14:paraId="69D9E282"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lastRenderedPageBreak/>
        <w:t xml:space="preserve">Secondly, </w:t>
      </w:r>
      <w:proofErr w:type="gramStart"/>
      <w:r w:rsidRPr="005B63BE">
        <w:rPr>
          <w:rFonts w:ascii="Times New Roman" w:eastAsia="Times New Roman" w:hAnsi="Times New Roman" w:cs="Times New Roman"/>
          <w:sz w:val="24"/>
          <w:szCs w:val="24"/>
        </w:rPr>
        <w:t>Its</w:t>
      </w:r>
      <w:proofErr w:type="gramEnd"/>
      <w:r w:rsidRPr="005B63BE">
        <w:rPr>
          <w:rFonts w:ascii="Times New Roman" w:eastAsia="Times New Roman" w:hAnsi="Times New Roman" w:cs="Times New Roman"/>
          <w:sz w:val="24"/>
          <w:szCs w:val="24"/>
        </w:rPr>
        <w:t xml:space="preserve"> long-term sponsorship with British super-spy character of “James Bond” improves around 48% in customer retention. </w:t>
      </w:r>
    </w:p>
    <w:p w14:paraId="66D379EE"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Thirdly, </w:t>
      </w:r>
      <w:proofErr w:type="gramStart"/>
      <w:r w:rsidRPr="005B63BE">
        <w:rPr>
          <w:rFonts w:ascii="Times New Roman" w:eastAsia="Times New Roman" w:hAnsi="Times New Roman" w:cs="Times New Roman"/>
          <w:sz w:val="24"/>
          <w:szCs w:val="24"/>
        </w:rPr>
        <w:t>The</w:t>
      </w:r>
      <w:proofErr w:type="gramEnd"/>
      <w:r w:rsidRPr="005B63BE">
        <w:rPr>
          <w:rFonts w:ascii="Times New Roman" w:eastAsia="Times New Roman" w:hAnsi="Times New Roman" w:cs="Times New Roman"/>
          <w:sz w:val="24"/>
          <w:szCs w:val="24"/>
        </w:rPr>
        <w:t xml:space="preserve"> car models of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get featured in leading magazines like EVO and Autocar. These are photographed by leading figures from “Anton </w:t>
      </w:r>
      <w:proofErr w:type="spellStart"/>
      <w:r w:rsidRPr="005B63BE">
        <w:rPr>
          <w:rFonts w:ascii="Times New Roman" w:eastAsia="Times New Roman" w:hAnsi="Times New Roman" w:cs="Times New Roman"/>
          <w:sz w:val="24"/>
          <w:szCs w:val="24"/>
        </w:rPr>
        <w:t>Cobijn</w:t>
      </w:r>
      <w:proofErr w:type="spellEnd"/>
      <w:r w:rsidRPr="005B63BE">
        <w:rPr>
          <w:rFonts w:ascii="Times New Roman" w:eastAsia="Times New Roman" w:hAnsi="Times New Roman" w:cs="Times New Roman"/>
          <w:sz w:val="24"/>
          <w:szCs w:val="24"/>
        </w:rPr>
        <w:t>” and “Rankin” who shoot car ranges of up to $40 million (</w:t>
      </w:r>
      <w:r w:rsidRPr="005B63BE">
        <w:rPr>
          <w:rFonts w:ascii="Times New Roman" w:eastAsia="Times New Roman" w:hAnsi="Times New Roman" w:cs="Times New Roman"/>
          <w:sz w:val="24"/>
          <w:szCs w:val="24"/>
          <w:highlight w:val="white"/>
        </w:rPr>
        <w:t>B&amp;T, 2020)</w:t>
      </w:r>
      <w:r w:rsidRPr="005B63BE">
        <w:rPr>
          <w:rFonts w:ascii="Times New Roman" w:eastAsia="Times New Roman" w:hAnsi="Times New Roman" w:cs="Times New Roman"/>
          <w:sz w:val="24"/>
          <w:szCs w:val="24"/>
        </w:rPr>
        <w:t xml:space="preserve">. </w:t>
      </w:r>
    </w:p>
    <w:p w14:paraId="59F97E18"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Fourthly, The company </w:t>
      </w:r>
      <w:proofErr w:type="spellStart"/>
      <w:r w:rsidRPr="005B63BE">
        <w:rPr>
          <w:rFonts w:ascii="Times New Roman" w:eastAsia="Times New Roman" w:hAnsi="Times New Roman" w:cs="Times New Roman"/>
          <w:sz w:val="24"/>
          <w:szCs w:val="24"/>
        </w:rPr>
        <w:t>emphasises</w:t>
      </w:r>
      <w:proofErr w:type="spellEnd"/>
      <w:r w:rsidRPr="005B63BE">
        <w:rPr>
          <w:rFonts w:ascii="Times New Roman" w:eastAsia="Times New Roman" w:hAnsi="Times New Roman" w:cs="Times New Roman"/>
          <w:sz w:val="24"/>
          <w:szCs w:val="24"/>
        </w:rPr>
        <w:t xml:space="preserve"> on its communication towards the consumers by financing commercials in television, social media, and online advertisement campaigns (</w:t>
      </w:r>
      <w:r w:rsidRPr="005B63BE">
        <w:rPr>
          <w:rFonts w:ascii="Times New Roman" w:eastAsia="Times New Roman" w:hAnsi="Times New Roman" w:cs="Times New Roman"/>
          <w:sz w:val="24"/>
          <w:szCs w:val="24"/>
          <w:highlight w:val="white"/>
        </w:rPr>
        <w:t>B&amp;T, 2020)</w:t>
      </w:r>
      <w:r w:rsidRPr="005B63BE">
        <w:rPr>
          <w:rFonts w:ascii="Times New Roman" w:eastAsia="Times New Roman" w:hAnsi="Times New Roman" w:cs="Times New Roman"/>
          <w:sz w:val="24"/>
          <w:szCs w:val="24"/>
        </w:rPr>
        <w:t xml:space="preserve">. </w:t>
      </w:r>
    </w:p>
    <w:p w14:paraId="5367485E" w14:textId="1E704B2A" w:rsidR="002673D8" w:rsidRPr="005B63BE" w:rsidRDefault="00FE2482" w:rsidP="005B63BE">
      <w:pPr>
        <w:pStyle w:val="Normal1"/>
        <w:spacing w:line="360" w:lineRule="auto"/>
        <w:jc w:val="both"/>
        <w:rPr>
          <w:rFonts w:ascii="Times New Roman" w:eastAsia="Times New Roman" w:hAnsi="Times New Roman" w:cs="Times New Roman"/>
          <w:b/>
          <w:sz w:val="24"/>
          <w:szCs w:val="24"/>
        </w:rPr>
      </w:pPr>
      <w:bookmarkStart w:id="7" w:name="_Hlk49077760"/>
      <w:r>
        <w:rPr>
          <w:rFonts w:ascii="Times New Roman" w:eastAsia="Times New Roman" w:hAnsi="Times New Roman" w:cs="Times New Roman"/>
          <w:b/>
          <w:sz w:val="24"/>
          <w:szCs w:val="24"/>
        </w:rPr>
        <w:t xml:space="preserve">      </w:t>
      </w:r>
      <w:proofErr w:type="spellStart"/>
      <w:r w:rsidR="00DB3E5B">
        <w:rPr>
          <w:rFonts w:ascii="Times New Roman" w:eastAsia="Times New Roman" w:hAnsi="Times New Roman" w:cs="Times New Roman"/>
          <w:b/>
          <w:sz w:val="24"/>
          <w:szCs w:val="24"/>
        </w:rPr>
        <w:t>d</w:t>
      </w:r>
      <w:r w:rsidR="00BD7434">
        <w:rPr>
          <w:rFonts w:ascii="Times New Roman" w:eastAsia="Times New Roman" w:hAnsi="Times New Roman" w:cs="Times New Roman"/>
          <w:b/>
          <w:sz w:val="24"/>
          <w:szCs w:val="24"/>
        </w:rPr>
        <w:t>.</w:t>
      </w:r>
      <w:r w:rsidR="000E255A" w:rsidRPr="005B63BE">
        <w:rPr>
          <w:rFonts w:ascii="Times New Roman" w:eastAsia="Times New Roman" w:hAnsi="Times New Roman" w:cs="Times New Roman"/>
          <w:b/>
          <w:sz w:val="24"/>
          <w:szCs w:val="24"/>
        </w:rPr>
        <w:t>The</w:t>
      </w:r>
      <w:proofErr w:type="spellEnd"/>
      <w:r w:rsidR="000E255A" w:rsidRPr="005B63BE">
        <w:rPr>
          <w:rFonts w:ascii="Times New Roman" w:eastAsia="Times New Roman" w:hAnsi="Times New Roman" w:cs="Times New Roman"/>
          <w:b/>
          <w:sz w:val="24"/>
          <w:szCs w:val="24"/>
        </w:rPr>
        <w:t xml:space="preserve"> importance of the Ansoff Matrix generated values</w:t>
      </w:r>
    </w:p>
    <w:bookmarkEnd w:id="7"/>
    <w:p w14:paraId="3C501C55"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The product expansion strategy of “Aston Martin UK” can be discussed by implementing the Ansoff matrix model. This matrix essentially outlines the market growth approach of potential firms as they also identify potential risks with product growth at the same time. The following derives the distinguishes the layers of the matrix in respect to the company.</w:t>
      </w:r>
    </w:p>
    <w:p w14:paraId="685BCF14"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b/>
          <w:sz w:val="24"/>
          <w:szCs w:val="24"/>
        </w:rPr>
        <w:t xml:space="preserve">Market Penetration: </w:t>
      </w:r>
      <w:r w:rsidRPr="005B63BE">
        <w:rPr>
          <w:rFonts w:ascii="Times New Roman" w:eastAsia="Times New Roman" w:hAnsi="Times New Roman" w:cs="Times New Roman"/>
          <w:sz w:val="24"/>
          <w:szCs w:val="24"/>
        </w:rPr>
        <w:t xml:space="preserve">This luxury car brand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or regarded as the Gaydon-based car maker has focused more on increasing selling units from 6441 since 2018.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wishes to </w:t>
      </w:r>
      <w:proofErr w:type="spellStart"/>
      <w:r w:rsidRPr="005B63BE">
        <w:rPr>
          <w:rFonts w:ascii="Times New Roman" w:eastAsia="Times New Roman" w:hAnsi="Times New Roman" w:cs="Times New Roman"/>
          <w:sz w:val="24"/>
          <w:szCs w:val="24"/>
        </w:rPr>
        <w:t>maximise</w:t>
      </w:r>
      <w:proofErr w:type="spellEnd"/>
      <w:r w:rsidRPr="005B63BE">
        <w:rPr>
          <w:rFonts w:ascii="Times New Roman" w:eastAsia="Times New Roman" w:hAnsi="Times New Roman" w:cs="Times New Roman"/>
          <w:sz w:val="24"/>
          <w:szCs w:val="24"/>
        </w:rPr>
        <w:t xml:space="preserve"> its revenue through the existing models of Vantage and Vanquish </w:t>
      </w:r>
      <w:proofErr w:type="spellStart"/>
      <w:r w:rsidRPr="005B63BE">
        <w:rPr>
          <w:rFonts w:ascii="Times New Roman" w:eastAsia="Times New Roman" w:hAnsi="Times New Roman" w:cs="Times New Roman"/>
          <w:sz w:val="24"/>
          <w:szCs w:val="24"/>
        </w:rPr>
        <w:t>Zagato</w:t>
      </w:r>
      <w:proofErr w:type="spellEnd"/>
      <w:r w:rsidRPr="005B63BE">
        <w:rPr>
          <w:rFonts w:ascii="Times New Roman" w:eastAsia="Times New Roman" w:hAnsi="Times New Roman" w:cs="Times New Roman"/>
          <w:sz w:val="24"/>
          <w:szCs w:val="24"/>
        </w:rPr>
        <w:t xml:space="preserve"> shooting brake. This has the potential of improving the revenue by more than 25% that has been rigorously targeted by the company over the years (</w:t>
      </w:r>
      <w:r w:rsidRPr="005B63BE">
        <w:rPr>
          <w:rFonts w:ascii="Times New Roman" w:eastAsia="Times New Roman" w:hAnsi="Times New Roman" w:cs="Times New Roman"/>
          <w:sz w:val="24"/>
          <w:szCs w:val="24"/>
          <w:highlight w:val="white"/>
        </w:rPr>
        <w:t>Burgess, 2020)</w:t>
      </w:r>
      <w:r w:rsidRPr="005B63BE">
        <w:rPr>
          <w:rFonts w:ascii="Times New Roman" w:eastAsia="Times New Roman" w:hAnsi="Times New Roman" w:cs="Times New Roman"/>
          <w:sz w:val="24"/>
          <w:szCs w:val="24"/>
        </w:rPr>
        <w:t xml:space="preserve">. </w:t>
      </w:r>
    </w:p>
    <w:p w14:paraId="2524292E"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b/>
          <w:sz w:val="24"/>
          <w:szCs w:val="24"/>
        </w:rPr>
        <w:t>Market Development:</w:t>
      </w:r>
      <w:r w:rsidRPr="005B63BE">
        <w:rPr>
          <w:rFonts w:ascii="Times New Roman" w:eastAsia="Times New Roman" w:hAnsi="Times New Roman" w:cs="Times New Roman"/>
          <w:sz w:val="24"/>
          <w:szCs w:val="24"/>
        </w:rPr>
        <w:t xml:space="preserve"> This automobile company can be persistent with its DB11 model unveiled way back in 2016. That mainly accounts for the timeless luxury and excellent performance that sets the tone sports car market. However, the DB11 model can suffer due to accommodation issues that are made up through exceptional design, with a lesser chance of manufacturing problems. The car is made available by 150 dealers of the company who collaborate daily throughout the year (</w:t>
      </w:r>
      <w:r w:rsidRPr="005B63BE">
        <w:rPr>
          <w:rFonts w:ascii="Times New Roman" w:eastAsia="Times New Roman" w:hAnsi="Times New Roman" w:cs="Times New Roman"/>
          <w:sz w:val="24"/>
          <w:szCs w:val="24"/>
          <w:highlight w:val="white"/>
        </w:rPr>
        <w:t>Palmer, 2020)</w:t>
      </w:r>
      <w:r w:rsidRPr="005B63BE">
        <w:rPr>
          <w:rFonts w:ascii="Times New Roman" w:eastAsia="Times New Roman" w:hAnsi="Times New Roman" w:cs="Times New Roman"/>
          <w:sz w:val="24"/>
          <w:szCs w:val="24"/>
        </w:rPr>
        <w:t xml:space="preserve">. </w:t>
      </w:r>
    </w:p>
    <w:p w14:paraId="774C874D" w14:textId="77777777" w:rsidR="002673D8" w:rsidRPr="005B63BE" w:rsidRDefault="000E255A" w:rsidP="005B63BE">
      <w:pPr>
        <w:pStyle w:val="Normal1"/>
        <w:spacing w:line="360" w:lineRule="auto"/>
        <w:jc w:val="both"/>
        <w:rPr>
          <w:rFonts w:ascii="Times New Roman" w:eastAsia="Times New Roman" w:hAnsi="Times New Roman" w:cs="Times New Roman"/>
          <w:b/>
          <w:sz w:val="24"/>
          <w:szCs w:val="24"/>
        </w:rPr>
      </w:pPr>
      <w:r w:rsidRPr="005B63BE">
        <w:rPr>
          <w:rFonts w:ascii="Times New Roman" w:eastAsia="Times New Roman" w:hAnsi="Times New Roman" w:cs="Times New Roman"/>
          <w:b/>
          <w:sz w:val="24"/>
          <w:szCs w:val="24"/>
        </w:rPr>
        <w:t xml:space="preserve">Product Development:  </w:t>
      </w:r>
      <w:r w:rsidRPr="005B63BE">
        <w:rPr>
          <w:rFonts w:ascii="Times New Roman" w:eastAsia="Times New Roman" w:hAnsi="Times New Roman" w:cs="Times New Roman"/>
          <w:sz w:val="24"/>
          <w:szCs w:val="24"/>
        </w:rPr>
        <w:t xml:space="preserve">The focus of the company has also shifted to its newly developed models DBX SUV that is priced around £158,000. This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has demonstrated its manufacturing </w:t>
      </w:r>
      <w:r w:rsidR="00AC39D6" w:rsidRPr="005B63BE">
        <w:rPr>
          <w:rFonts w:ascii="Times New Roman" w:eastAsia="Times New Roman" w:hAnsi="Times New Roman" w:cs="Times New Roman"/>
          <w:sz w:val="24"/>
          <w:szCs w:val="24"/>
        </w:rPr>
        <w:t>process</w:t>
      </w:r>
      <w:r w:rsidRPr="005B63BE">
        <w:rPr>
          <w:rFonts w:ascii="Times New Roman" w:eastAsia="Times New Roman" w:hAnsi="Times New Roman" w:cs="Times New Roman"/>
          <w:sz w:val="24"/>
          <w:szCs w:val="24"/>
        </w:rPr>
        <w:t xml:space="preserve"> by developing a new and improved continuation of its DB4 GT model. While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is trying to </w:t>
      </w:r>
      <w:proofErr w:type="spellStart"/>
      <w:r w:rsidRPr="005B63BE">
        <w:rPr>
          <w:rFonts w:ascii="Times New Roman" w:eastAsia="Times New Roman" w:hAnsi="Times New Roman" w:cs="Times New Roman"/>
          <w:sz w:val="24"/>
          <w:szCs w:val="24"/>
        </w:rPr>
        <w:t>emphasise</w:t>
      </w:r>
      <w:proofErr w:type="spellEnd"/>
      <w:r w:rsidRPr="005B63BE">
        <w:rPr>
          <w:rFonts w:ascii="Times New Roman" w:eastAsia="Times New Roman" w:hAnsi="Times New Roman" w:cs="Times New Roman"/>
          <w:sz w:val="24"/>
          <w:szCs w:val="24"/>
        </w:rPr>
        <w:t xml:space="preserve"> on its flexibility in operations, it is also concerned with more interior space inside the automobiles. This is usually produced by extending the width around the rear seats and the forefront (</w:t>
      </w:r>
      <w:r w:rsidRPr="005B63BE">
        <w:rPr>
          <w:rFonts w:ascii="Times New Roman" w:eastAsia="Times New Roman" w:hAnsi="Times New Roman" w:cs="Times New Roman"/>
          <w:sz w:val="24"/>
          <w:szCs w:val="24"/>
          <w:highlight w:val="white"/>
        </w:rPr>
        <w:t>Expressandstar.com, 2020)</w:t>
      </w:r>
      <w:r w:rsidRPr="005B63BE">
        <w:rPr>
          <w:rFonts w:ascii="Times New Roman" w:eastAsia="Times New Roman" w:hAnsi="Times New Roman" w:cs="Times New Roman"/>
          <w:sz w:val="24"/>
          <w:szCs w:val="24"/>
        </w:rPr>
        <w:t xml:space="preserve">. </w:t>
      </w:r>
    </w:p>
    <w:p w14:paraId="4DEF7AA6"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b/>
          <w:sz w:val="24"/>
          <w:szCs w:val="24"/>
        </w:rPr>
        <w:t xml:space="preserve">Product Diversification: </w:t>
      </w:r>
      <w:r w:rsidRPr="005B63BE">
        <w:rPr>
          <w:rFonts w:ascii="Times New Roman" w:eastAsia="Times New Roman" w:hAnsi="Times New Roman" w:cs="Times New Roman"/>
          <w:sz w:val="24"/>
          <w:szCs w:val="24"/>
        </w:rPr>
        <w:t xml:space="preserve">The </w:t>
      </w:r>
      <w:proofErr w:type="spellStart"/>
      <w:r w:rsidR="005B63BE" w:rsidRPr="005B63BE">
        <w:rPr>
          <w:rFonts w:ascii="Times New Roman" w:eastAsia="Times New Roman" w:hAnsi="Times New Roman" w:cs="Times New Roman"/>
          <w:sz w:val="24"/>
          <w:szCs w:val="24"/>
        </w:rPr>
        <w:t>organisation</w:t>
      </w:r>
      <w:proofErr w:type="spellEnd"/>
      <w:r w:rsidR="005B63BE" w:rsidRPr="005B63BE">
        <w:rPr>
          <w:rFonts w:ascii="Times New Roman" w:eastAsia="Times New Roman" w:hAnsi="Times New Roman" w:cs="Times New Roman"/>
          <w:sz w:val="24"/>
          <w:szCs w:val="24"/>
        </w:rPr>
        <w:t xml:space="preserve"> of “Aston Martin” is</w:t>
      </w:r>
      <w:r w:rsidRPr="005B63BE">
        <w:rPr>
          <w:rFonts w:ascii="Times New Roman" w:eastAsia="Times New Roman" w:hAnsi="Times New Roman" w:cs="Times New Roman"/>
          <w:sz w:val="24"/>
          <w:szCs w:val="24"/>
        </w:rPr>
        <w:t xml:space="preserve"> extensively busy to move from business and luxury car market towards a more sports utility </w:t>
      </w:r>
      <w:proofErr w:type="spellStart"/>
      <w:r w:rsidRPr="005B63BE">
        <w:rPr>
          <w:rFonts w:ascii="Times New Roman" w:eastAsia="Times New Roman" w:hAnsi="Times New Roman" w:cs="Times New Roman"/>
          <w:sz w:val="24"/>
          <w:szCs w:val="24"/>
        </w:rPr>
        <w:t>favoured</w:t>
      </w:r>
      <w:proofErr w:type="spellEnd"/>
      <w:r w:rsidRPr="005B63BE">
        <w:rPr>
          <w:rFonts w:ascii="Times New Roman" w:eastAsia="Times New Roman" w:hAnsi="Times New Roman" w:cs="Times New Roman"/>
          <w:sz w:val="24"/>
          <w:szCs w:val="24"/>
        </w:rPr>
        <w:t xml:space="preserve"> market. This is a departure </w:t>
      </w:r>
      <w:r w:rsidRPr="005B63BE">
        <w:rPr>
          <w:rFonts w:ascii="Times New Roman" w:eastAsia="Times New Roman" w:hAnsi="Times New Roman" w:cs="Times New Roman"/>
          <w:sz w:val="24"/>
          <w:szCs w:val="24"/>
        </w:rPr>
        <w:lastRenderedPageBreak/>
        <w:t xml:space="preserve">from its DB5 jaguar models and consolidation of the same technology to enter the SUV market with DBX models. Its strategic value tries to assist the enterprise in recovering from its global slowdown due to the pandemic and dented sales or costs. The essential factor around the market is more </w:t>
      </w:r>
      <w:proofErr w:type="gramStart"/>
      <w:r w:rsidRPr="005B63BE">
        <w:rPr>
          <w:rFonts w:ascii="Times New Roman" w:eastAsia="Times New Roman" w:hAnsi="Times New Roman" w:cs="Times New Roman"/>
          <w:sz w:val="24"/>
          <w:szCs w:val="24"/>
        </w:rPr>
        <w:t>short heightened</w:t>
      </w:r>
      <w:proofErr w:type="gramEnd"/>
      <w:r w:rsidRPr="005B63BE">
        <w:rPr>
          <w:rFonts w:ascii="Times New Roman" w:eastAsia="Times New Roman" w:hAnsi="Times New Roman" w:cs="Times New Roman"/>
          <w:sz w:val="24"/>
          <w:szCs w:val="24"/>
        </w:rPr>
        <w:t xml:space="preserve"> women in the UK want to accommodate themselves with suitable dashboard options in the car.  That outlines the technology-centric mindsets of the customers in the car market (</w:t>
      </w:r>
      <w:r w:rsidRPr="005B63BE">
        <w:rPr>
          <w:rFonts w:ascii="Times New Roman" w:eastAsia="Times New Roman" w:hAnsi="Times New Roman" w:cs="Times New Roman"/>
          <w:sz w:val="24"/>
          <w:szCs w:val="24"/>
          <w:highlight w:val="white"/>
        </w:rPr>
        <w:t>Campbell, 2020)</w:t>
      </w:r>
      <w:r w:rsidRPr="005B63BE">
        <w:rPr>
          <w:rFonts w:ascii="Times New Roman" w:eastAsia="Times New Roman" w:hAnsi="Times New Roman" w:cs="Times New Roman"/>
          <w:sz w:val="24"/>
          <w:szCs w:val="24"/>
        </w:rPr>
        <w:t xml:space="preserve">. </w:t>
      </w:r>
    </w:p>
    <w:p w14:paraId="77411EDF" w14:textId="77777777" w:rsidR="002673D8" w:rsidRPr="005B63BE" w:rsidRDefault="002673D8" w:rsidP="005B63BE">
      <w:pPr>
        <w:pStyle w:val="Normal1"/>
        <w:spacing w:line="360" w:lineRule="auto"/>
        <w:jc w:val="both"/>
        <w:rPr>
          <w:rFonts w:ascii="Times New Roman" w:eastAsia="Times New Roman" w:hAnsi="Times New Roman" w:cs="Times New Roman"/>
          <w:b/>
          <w:sz w:val="24"/>
          <w:szCs w:val="24"/>
        </w:rPr>
      </w:pPr>
    </w:p>
    <w:p w14:paraId="184A58C9" w14:textId="250CCDB5" w:rsidR="002673D8" w:rsidRPr="005B63BE" w:rsidRDefault="00EC6E6F" w:rsidP="005B63BE">
      <w:pPr>
        <w:pStyle w:val="Normal1"/>
        <w:spacing w:line="360" w:lineRule="auto"/>
        <w:jc w:val="both"/>
        <w:rPr>
          <w:rFonts w:ascii="Times New Roman" w:eastAsia="Times New Roman" w:hAnsi="Times New Roman" w:cs="Times New Roman"/>
          <w:b/>
          <w:sz w:val="28"/>
          <w:szCs w:val="28"/>
        </w:rPr>
      </w:pPr>
      <w:bookmarkStart w:id="8" w:name="_Hlk49077851"/>
      <w:r>
        <w:rPr>
          <w:rFonts w:ascii="Times New Roman" w:eastAsia="Times New Roman" w:hAnsi="Times New Roman" w:cs="Times New Roman"/>
          <w:b/>
          <w:sz w:val="28"/>
          <w:szCs w:val="28"/>
        </w:rPr>
        <w:t xml:space="preserve"> 3.</w:t>
      </w:r>
      <w:r w:rsidR="000E255A" w:rsidRPr="005B63BE">
        <w:rPr>
          <w:rFonts w:ascii="Times New Roman" w:eastAsia="Times New Roman" w:hAnsi="Times New Roman" w:cs="Times New Roman"/>
          <w:b/>
          <w:sz w:val="28"/>
          <w:szCs w:val="28"/>
        </w:rPr>
        <w:t xml:space="preserve">Stakeholder engagement and its impact on marketing </w:t>
      </w:r>
      <w:r w:rsidR="005B63BE">
        <w:rPr>
          <w:rFonts w:ascii="Times New Roman" w:eastAsia="Times New Roman" w:hAnsi="Times New Roman" w:cs="Times New Roman"/>
          <w:b/>
          <w:sz w:val="28"/>
          <w:szCs w:val="28"/>
        </w:rPr>
        <w:t>activities for Aston Martin</w:t>
      </w:r>
    </w:p>
    <w:p w14:paraId="773CCF96" w14:textId="5E8D7043" w:rsidR="002673D8" w:rsidRPr="005B63BE" w:rsidRDefault="00EC6E6F" w:rsidP="005B63BE">
      <w:pPr>
        <w:pStyle w:val="Normal1"/>
        <w:spacing w:line="360" w:lineRule="auto"/>
        <w:jc w:val="both"/>
        <w:rPr>
          <w:rFonts w:ascii="Times New Roman" w:eastAsia="Times New Roman" w:hAnsi="Times New Roman" w:cs="Times New Roman"/>
          <w:b/>
          <w:sz w:val="24"/>
          <w:szCs w:val="24"/>
        </w:rPr>
      </w:pPr>
      <w:bookmarkStart w:id="9" w:name="_Hlk49078056"/>
      <w:bookmarkEnd w:id="8"/>
      <w:r>
        <w:rPr>
          <w:rFonts w:ascii="Times New Roman" w:eastAsia="Times New Roman" w:hAnsi="Times New Roman" w:cs="Times New Roman"/>
          <w:b/>
          <w:sz w:val="24"/>
          <w:szCs w:val="24"/>
        </w:rPr>
        <w:t xml:space="preserve">  3.1 </w:t>
      </w:r>
      <w:r w:rsidR="000E255A">
        <w:rPr>
          <w:rFonts w:ascii="Times New Roman" w:eastAsia="Times New Roman" w:hAnsi="Times New Roman" w:cs="Times New Roman"/>
          <w:b/>
          <w:sz w:val="24"/>
          <w:szCs w:val="24"/>
        </w:rPr>
        <w:t>Defining stakeholders</w:t>
      </w:r>
    </w:p>
    <w:bookmarkEnd w:id="9"/>
    <w:p w14:paraId="72F4B303"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The term stakeholder was first used in the context of an internal memorandum in “Stanford Research Institute” to describe the members or groups whose or absence of support will result in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demise or loss. Later popularized by Freeman in the 1980s the term has garnered </w:t>
      </w:r>
      <w:proofErr w:type="gramStart"/>
      <w:r w:rsidRPr="005B63BE">
        <w:rPr>
          <w:rFonts w:ascii="Times New Roman" w:eastAsia="Times New Roman" w:hAnsi="Times New Roman" w:cs="Times New Roman"/>
          <w:sz w:val="24"/>
          <w:szCs w:val="24"/>
        </w:rPr>
        <w:t>much</w:t>
      </w:r>
      <w:proofErr w:type="gramEnd"/>
      <w:r w:rsidRPr="005B63BE">
        <w:rPr>
          <w:rFonts w:ascii="Times New Roman" w:eastAsia="Times New Roman" w:hAnsi="Times New Roman" w:cs="Times New Roman"/>
          <w:sz w:val="24"/>
          <w:szCs w:val="24"/>
        </w:rPr>
        <w:t xml:space="preserve"> preferences and acceptance among business space, corporate governance and also strategic management principles. In terms of functionality, these stakeholders have divided into two categories primary stakeholders </w:t>
      </w:r>
      <w:proofErr w:type="gramStart"/>
      <w:r w:rsidRPr="005B63BE">
        <w:rPr>
          <w:rFonts w:ascii="Times New Roman" w:eastAsia="Times New Roman" w:hAnsi="Times New Roman" w:cs="Times New Roman"/>
          <w:sz w:val="24"/>
          <w:szCs w:val="24"/>
        </w:rPr>
        <w:t>and also</w:t>
      </w:r>
      <w:proofErr w:type="gramEnd"/>
      <w:r w:rsidRPr="005B63BE">
        <w:rPr>
          <w:rFonts w:ascii="Times New Roman" w:eastAsia="Times New Roman" w:hAnsi="Times New Roman" w:cs="Times New Roman"/>
          <w:sz w:val="24"/>
          <w:szCs w:val="24"/>
        </w:rPr>
        <w:t xml:space="preserve"> secondary stakeholders. The primary </w:t>
      </w:r>
      <w:r w:rsidR="00AC39D6" w:rsidRPr="005B63BE">
        <w:rPr>
          <w:rFonts w:ascii="Times New Roman" w:eastAsia="Times New Roman" w:hAnsi="Times New Roman" w:cs="Times New Roman"/>
          <w:sz w:val="24"/>
          <w:szCs w:val="24"/>
        </w:rPr>
        <w:t>stakeholders, on the other hand, refer</w:t>
      </w:r>
      <w:r w:rsidRPr="005B63BE">
        <w:rPr>
          <w:rFonts w:ascii="Times New Roman" w:eastAsia="Times New Roman" w:hAnsi="Times New Roman" w:cs="Times New Roman"/>
          <w:sz w:val="24"/>
          <w:szCs w:val="24"/>
        </w:rPr>
        <w:t xml:space="preserve"> to the internal stakeholders while the secondary stakeholders are secondary stakeholders (Freeman and Reed, 1983). There is also a narrow and broader view of stakeholders in terms of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effect and accountability. The internal stakeholders are the ones who are closely linked with the various organizational operations and functionalities. They include components like internal employees, managers, leadership, and owners. The external stakeholders can be identified as the members of the supply chain, government, creditors, </w:t>
      </w:r>
      <w:proofErr w:type="gramStart"/>
      <w:r w:rsidRPr="005B63BE">
        <w:rPr>
          <w:rFonts w:ascii="Times New Roman" w:eastAsia="Times New Roman" w:hAnsi="Times New Roman" w:cs="Times New Roman"/>
          <w:sz w:val="24"/>
          <w:szCs w:val="24"/>
        </w:rPr>
        <w:t>customers</w:t>
      </w:r>
      <w:proofErr w:type="gramEnd"/>
      <w:r w:rsidRPr="005B63BE">
        <w:rPr>
          <w:rFonts w:ascii="Times New Roman" w:eastAsia="Times New Roman" w:hAnsi="Times New Roman" w:cs="Times New Roman"/>
          <w:sz w:val="24"/>
          <w:szCs w:val="24"/>
        </w:rPr>
        <w:t xml:space="preserve"> and shareholders. An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for instance, Aston Martin has a long line of stakeholders who functions on a predetermined course to deliver value to the buyers who are often counted as external stakeholders albeit an important one for their decisive powers and contributions towards the business. The identification of key stakeholders and their classification is an important aspect which guides an </w:t>
      </w:r>
      <w:proofErr w:type="spellStart"/>
      <w:r w:rsidRPr="005B63BE">
        <w:rPr>
          <w:rFonts w:ascii="Times New Roman" w:eastAsia="Times New Roman" w:hAnsi="Times New Roman" w:cs="Times New Roman"/>
          <w:sz w:val="24"/>
          <w:szCs w:val="24"/>
        </w:rPr>
        <w:t>organisation’s</w:t>
      </w:r>
      <w:proofErr w:type="spellEnd"/>
      <w:r w:rsidRPr="005B63BE">
        <w:rPr>
          <w:rFonts w:ascii="Times New Roman" w:eastAsia="Times New Roman" w:hAnsi="Times New Roman" w:cs="Times New Roman"/>
          <w:sz w:val="24"/>
          <w:szCs w:val="24"/>
        </w:rPr>
        <w:t xml:space="preserve"> strategy towards its internal and external policies (Antonelli et al. 2017).        </w:t>
      </w:r>
    </w:p>
    <w:p w14:paraId="30846E4E" w14:textId="7675415A" w:rsidR="002673D8" w:rsidRPr="005B63BE" w:rsidRDefault="00EC6E6F" w:rsidP="005B63B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bookmarkStart w:id="10" w:name="_Hlk49078176"/>
      <w:r>
        <w:rPr>
          <w:rFonts w:ascii="Times New Roman" w:eastAsia="Times New Roman" w:hAnsi="Times New Roman" w:cs="Times New Roman"/>
          <w:b/>
          <w:sz w:val="24"/>
          <w:szCs w:val="24"/>
        </w:rPr>
        <w:t xml:space="preserve">3.2 </w:t>
      </w:r>
      <w:r w:rsidR="000E255A" w:rsidRPr="005B63BE">
        <w:rPr>
          <w:rFonts w:ascii="Times New Roman" w:eastAsia="Times New Roman" w:hAnsi="Times New Roman" w:cs="Times New Roman"/>
          <w:b/>
          <w:sz w:val="24"/>
          <w:szCs w:val="24"/>
        </w:rPr>
        <w:t>Specifications of</w:t>
      </w:r>
      <w:r w:rsidR="005B63BE">
        <w:rPr>
          <w:rFonts w:ascii="Times New Roman" w:eastAsia="Times New Roman" w:hAnsi="Times New Roman" w:cs="Times New Roman"/>
          <w:b/>
          <w:sz w:val="24"/>
          <w:szCs w:val="24"/>
        </w:rPr>
        <w:t xml:space="preserve"> Aston Martin’s stakeholders</w:t>
      </w:r>
      <w:bookmarkEnd w:id="10"/>
    </w:p>
    <w:p w14:paraId="638875AF"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The specifications of the internal and external stakeholders apply to Aston Martin as well. The internal factors of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are divided between the leadership in the form of the CEO </w:t>
      </w:r>
      <w:r w:rsidRPr="005B63BE">
        <w:rPr>
          <w:rFonts w:ascii="Times New Roman" w:eastAsia="Times New Roman" w:hAnsi="Times New Roman" w:cs="Times New Roman"/>
          <w:sz w:val="24"/>
          <w:szCs w:val="24"/>
        </w:rPr>
        <w:lastRenderedPageBreak/>
        <w:t xml:space="preserve">and the directors, senior managers, regional managers, engineers, workers. In the external chain, there are suppliers, shareholders, investors, the British government, financiers and the taxation department, media, customers, </w:t>
      </w:r>
      <w:proofErr w:type="spellStart"/>
      <w:r w:rsidRPr="005B63BE">
        <w:rPr>
          <w:rFonts w:ascii="Times New Roman" w:eastAsia="Times New Roman" w:hAnsi="Times New Roman" w:cs="Times New Roman"/>
          <w:sz w:val="24"/>
          <w:szCs w:val="24"/>
        </w:rPr>
        <w:t>labour</w:t>
      </w:r>
      <w:proofErr w:type="spellEnd"/>
      <w:r w:rsidRPr="005B63BE">
        <w:rPr>
          <w:rFonts w:ascii="Times New Roman" w:eastAsia="Times New Roman" w:hAnsi="Times New Roman" w:cs="Times New Roman"/>
          <w:sz w:val="24"/>
          <w:szCs w:val="24"/>
        </w:rPr>
        <w:t xml:space="preserve"> unions, industry trade groups, local communities, NGOs, competitors, distributors, and professional associations. The formation of the power-interest grid will help us assess the relation of Aston Martin with its internal and external stakeholders (Antonelli et al. 2017). Each group of the matrix allows </w:t>
      </w:r>
      <w:r w:rsidR="00787EA4" w:rsidRPr="005B63BE">
        <w:rPr>
          <w:rFonts w:ascii="Times New Roman" w:eastAsia="Times New Roman" w:hAnsi="Times New Roman" w:cs="Times New Roman"/>
          <w:sz w:val="24"/>
          <w:szCs w:val="24"/>
        </w:rPr>
        <w:t>for different classifications</w:t>
      </w:r>
      <w:r w:rsidRPr="005B63BE">
        <w:rPr>
          <w:rFonts w:ascii="Times New Roman" w:eastAsia="Times New Roman" w:hAnsi="Times New Roman" w:cs="Times New Roman"/>
          <w:sz w:val="24"/>
          <w:szCs w:val="24"/>
        </w:rPr>
        <w:t xml:space="preserve"> which justifies the applied strategies of Aston Martin to handle or tackle a particular group. </w:t>
      </w:r>
    </w:p>
    <w:p w14:paraId="0517A221"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b/>
          <w:sz w:val="24"/>
          <w:szCs w:val="24"/>
        </w:rPr>
        <w:t xml:space="preserve">Keep Satisfied: </w:t>
      </w:r>
      <w:r w:rsidRPr="005B63BE">
        <w:rPr>
          <w:rFonts w:ascii="Times New Roman" w:eastAsia="Times New Roman" w:hAnsi="Times New Roman" w:cs="Times New Roman"/>
          <w:sz w:val="24"/>
          <w:szCs w:val="24"/>
        </w:rPr>
        <w:t xml:space="preserve">Auston Martin needs to keep some of the internal and external stakeholders satisfied under all circumstances. The level of interest and the level of power is higher in this part of the stakeholder group. For Aston Martin, these stakeholders are the British Government and the tax department, distributors, customers from the external groups and CEO, </w:t>
      </w:r>
      <w:proofErr w:type="gramStart"/>
      <w:r w:rsidRPr="005B63BE">
        <w:rPr>
          <w:rFonts w:ascii="Times New Roman" w:eastAsia="Times New Roman" w:hAnsi="Times New Roman" w:cs="Times New Roman"/>
          <w:sz w:val="24"/>
          <w:szCs w:val="24"/>
        </w:rPr>
        <w:t>directors</w:t>
      </w:r>
      <w:proofErr w:type="gramEnd"/>
      <w:r w:rsidRPr="005B63BE">
        <w:rPr>
          <w:rFonts w:ascii="Times New Roman" w:eastAsia="Times New Roman" w:hAnsi="Times New Roman" w:cs="Times New Roman"/>
          <w:sz w:val="24"/>
          <w:szCs w:val="24"/>
        </w:rPr>
        <w:t xml:space="preserve"> and managers from the internal stakeholder group. All of these stakeholders hold somewhat equal power from all </w:t>
      </w:r>
      <w:proofErr w:type="gramStart"/>
      <w:r w:rsidRPr="005B63BE">
        <w:rPr>
          <w:rFonts w:ascii="Times New Roman" w:eastAsia="Times New Roman" w:hAnsi="Times New Roman" w:cs="Times New Roman"/>
          <w:sz w:val="24"/>
          <w:szCs w:val="24"/>
        </w:rPr>
        <w:t>sides</w:t>
      </w:r>
      <w:proofErr w:type="gramEnd"/>
      <w:r w:rsidRPr="005B63BE">
        <w:rPr>
          <w:rFonts w:ascii="Times New Roman" w:eastAsia="Times New Roman" w:hAnsi="Times New Roman" w:cs="Times New Roman"/>
          <w:sz w:val="24"/>
          <w:szCs w:val="24"/>
        </w:rPr>
        <w:t xml:space="preserve"> and they can invariably control the flow of the business for Aston Martin.  </w:t>
      </w:r>
    </w:p>
    <w:p w14:paraId="76B38083"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b/>
          <w:sz w:val="24"/>
          <w:szCs w:val="24"/>
        </w:rPr>
        <w:t xml:space="preserve">Manage Closely: </w:t>
      </w:r>
      <w:r w:rsidRPr="005B63BE">
        <w:rPr>
          <w:rFonts w:ascii="Times New Roman" w:eastAsia="Times New Roman" w:hAnsi="Times New Roman" w:cs="Times New Roman"/>
          <w:sz w:val="24"/>
          <w:szCs w:val="24"/>
        </w:rPr>
        <w:t xml:space="preserve">In this group, Aston Martin focuses closely on internal stakeholders as the engineers, workers and the regional managers while in the external front the </w:t>
      </w:r>
      <w:proofErr w:type="spellStart"/>
      <w:r w:rsidRPr="005B63BE">
        <w:rPr>
          <w:rFonts w:ascii="Times New Roman" w:eastAsia="Times New Roman" w:hAnsi="Times New Roman" w:cs="Times New Roman"/>
          <w:sz w:val="24"/>
          <w:szCs w:val="24"/>
        </w:rPr>
        <w:t>labour</w:t>
      </w:r>
      <w:proofErr w:type="spellEnd"/>
      <w:r w:rsidRPr="005B63BE">
        <w:rPr>
          <w:rFonts w:ascii="Times New Roman" w:eastAsia="Times New Roman" w:hAnsi="Times New Roman" w:cs="Times New Roman"/>
          <w:sz w:val="24"/>
          <w:szCs w:val="24"/>
        </w:rPr>
        <w:t xml:space="preserve"> unions, local </w:t>
      </w:r>
      <w:proofErr w:type="gramStart"/>
      <w:r w:rsidRPr="005B63BE">
        <w:rPr>
          <w:rFonts w:ascii="Times New Roman" w:eastAsia="Times New Roman" w:hAnsi="Times New Roman" w:cs="Times New Roman"/>
          <w:sz w:val="24"/>
          <w:szCs w:val="24"/>
        </w:rPr>
        <w:t>communities</w:t>
      </w:r>
      <w:proofErr w:type="gramEnd"/>
      <w:r w:rsidRPr="005B63BE">
        <w:rPr>
          <w:rFonts w:ascii="Times New Roman" w:eastAsia="Times New Roman" w:hAnsi="Times New Roman" w:cs="Times New Roman"/>
          <w:sz w:val="24"/>
          <w:szCs w:val="24"/>
        </w:rPr>
        <w:t xml:space="preserve"> suppliers, competitors, industry trade groups and shareholders. The rationale for this close management is because each one of these stakeholders can have a distinct positive or negative impact on the ways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functions. </w:t>
      </w:r>
      <w:proofErr w:type="gramStart"/>
      <w:r w:rsidRPr="005B63BE">
        <w:rPr>
          <w:rFonts w:ascii="Times New Roman" w:eastAsia="Times New Roman" w:hAnsi="Times New Roman" w:cs="Times New Roman"/>
          <w:sz w:val="24"/>
          <w:szCs w:val="24"/>
        </w:rPr>
        <w:t>Thus</w:t>
      </w:r>
      <w:proofErr w:type="gramEnd"/>
      <w:r w:rsidRPr="005B63BE">
        <w:rPr>
          <w:rFonts w:ascii="Times New Roman" w:eastAsia="Times New Roman" w:hAnsi="Times New Roman" w:cs="Times New Roman"/>
          <w:sz w:val="24"/>
          <w:szCs w:val="24"/>
        </w:rPr>
        <w:t xml:space="preserve"> the management decides how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is supposed to be controlled if situations are not stable. (</w:t>
      </w:r>
      <w:r w:rsidRPr="005B63BE">
        <w:rPr>
          <w:rFonts w:ascii="Times New Roman" w:eastAsia="Times New Roman" w:hAnsi="Times New Roman" w:cs="Times New Roman"/>
          <w:sz w:val="24"/>
          <w:szCs w:val="24"/>
          <w:highlight w:val="white"/>
        </w:rPr>
        <w:t>Expressandstar.com, 2020</w:t>
      </w:r>
      <w:r w:rsidRPr="005B63BE">
        <w:rPr>
          <w:rFonts w:ascii="Times New Roman" w:eastAsia="Times New Roman" w:hAnsi="Times New Roman" w:cs="Times New Roman"/>
          <w:sz w:val="24"/>
          <w:szCs w:val="24"/>
        </w:rPr>
        <w:t xml:space="preserve">) </w:t>
      </w:r>
    </w:p>
    <w:p w14:paraId="5F560817"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b/>
          <w:sz w:val="24"/>
          <w:szCs w:val="24"/>
        </w:rPr>
        <w:t xml:space="preserve">Monitor: </w:t>
      </w:r>
      <w:r w:rsidRPr="005B63BE">
        <w:rPr>
          <w:rFonts w:ascii="Times New Roman" w:eastAsia="Times New Roman" w:hAnsi="Times New Roman" w:cs="Times New Roman"/>
          <w:sz w:val="24"/>
          <w:szCs w:val="24"/>
        </w:rPr>
        <w:t xml:space="preserve">The monitoring process is an important function performed from the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end to form strategies and formations of stable and solid business relations. These stakeholders provide vital information which alludes to the functionality of the whole industry and this is what calls for the monitoring initiative. The NGOs, the media houses, </w:t>
      </w:r>
      <w:proofErr w:type="gramStart"/>
      <w:r w:rsidRPr="005B63BE">
        <w:rPr>
          <w:rFonts w:ascii="Times New Roman" w:eastAsia="Times New Roman" w:hAnsi="Times New Roman" w:cs="Times New Roman"/>
          <w:sz w:val="24"/>
          <w:szCs w:val="24"/>
        </w:rPr>
        <w:t>competitors</w:t>
      </w:r>
      <w:proofErr w:type="gramEnd"/>
      <w:r w:rsidRPr="005B63BE">
        <w:rPr>
          <w:rFonts w:ascii="Times New Roman" w:eastAsia="Times New Roman" w:hAnsi="Times New Roman" w:cs="Times New Roman"/>
          <w:sz w:val="24"/>
          <w:szCs w:val="24"/>
        </w:rPr>
        <w:t xml:space="preserve"> and junior workers fall in this category and there are various ways in which Aston Martin follows the development of these stakeholders. The NGOs and media houses hold significant power in their hands. Companies like Aston Martin are always at the mercy of these stakeholders if the aspect of natural resources and pollution comes in mainstream discussion. This scene is the same across the board for all the car manufactures in the developed countries.  </w:t>
      </w:r>
    </w:p>
    <w:p w14:paraId="028146C8"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b/>
          <w:sz w:val="24"/>
          <w:szCs w:val="24"/>
        </w:rPr>
        <w:t xml:space="preserve">Keep Informed: </w:t>
      </w:r>
      <w:r w:rsidRPr="005B63BE">
        <w:rPr>
          <w:rFonts w:ascii="Times New Roman" w:eastAsia="Times New Roman" w:hAnsi="Times New Roman" w:cs="Times New Roman"/>
          <w:sz w:val="24"/>
          <w:szCs w:val="24"/>
        </w:rPr>
        <w:t xml:space="preserve">The employees, various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groups, various local institutes and the R&amp;D departments are considered part of this group as these stakeholders have been very ineffective when it comes to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development and influence. The range of </w:t>
      </w:r>
      <w:r w:rsidRPr="005B63BE">
        <w:rPr>
          <w:rFonts w:ascii="Times New Roman" w:eastAsia="Times New Roman" w:hAnsi="Times New Roman" w:cs="Times New Roman"/>
          <w:sz w:val="24"/>
          <w:szCs w:val="24"/>
        </w:rPr>
        <w:lastRenderedPageBreak/>
        <w:t xml:space="preserve">communication on an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level, its effect and implementational value depends on these classifications. Aston Martin is operating in the market for many decades and this is evidenced by the fact that most of the time these communicative assumptions create differences in the way these </w:t>
      </w:r>
      <w:proofErr w:type="gramStart"/>
      <w:r w:rsidRPr="005B63BE">
        <w:rPr>
          <w:rFonts w:ascii="Times New Roman" w:eastAsia="Times New Roman" w:hAnsi="Times New Roman" w:cs="Times New Roman"/>
          <w:sz w:val="24"/>
          <w:szCs w:val="24"/>
        </w:rPr>
        <w:t>stakeholders</w:t>
      </w:r>
      <w:proofErr w:type="gramEnd"/>
      <w:r w:rsidRPr="005B63BE">
        <w:rPr>
          <w:rFonts w:ascii="Times New Roman" w:eastAsia="Times New Roman" w:hAnsi="Times New Roman" w:cs="Times New Roman"/>
          <w:sz w:val="24"/>
          <w:szCs w:val="24"/>
        </w:rPr>
        <w:t xml:space="preserve"> function.    </w:t>
      </w:r>
    </w:p>
    <w:p w14:paraId="348513C4" w14:textId="68914354" w:rsidR="002673D8" w:rsidRPr="005B63BE" w:rsidRDefault="00EC6E6F" w:rsidP="005B63BE">
      <w:pPr>
        <w:pStyle w:val="Normal1"/>
        <w:spacing w:line="360" w:lineRule="auto"/>
        <w:jc w:val="both"/>
        <w:rPr>
          <w:rFonts w:ascii="Times New Roman" w:eastAsia="Times New Roman" w:hAnsi="Times New Roman" w:cs="Times New Roman"/>
          <w:b/>
          <w:sz w:val="24"/>
          <w:szCs w:val="24"/>
        </w:rPr>
      </w:pPr>
      <w:bookmarkStart w:id="11" w:name="_Hlk49078239"/>
      <w:r>
        <w:rPr>
          <w:rFonts w:ascii="Times New Roman" w:eastAsia="Times New Roman" w:hAnsi="Times New Roman" w:cs="Times New Roman"/>
          <w:b/>
          <w:sz w:val="24"/>
          <w:szCs w:val="24"/>
        </w:rPr>
        <w:t xml:space="preserve">  3.3 </w:t>
      </w:r>
      <w:proofErr w:type="spellStart"/>
      <w:r w:rsidR="000E255A" w:rsidRPr="005B63BE">
        <w:rPr>
          <w:rFonts w:ascii="Times New Roman" w:eastAsia="Times New Roman" w:hAnsi="Times New Roman" w:cs="Times New Roman"/>
          <w:b/>
          <w:sz w:val="24"/>
          <w:szCs w:val="24"/>
        </w:rPr>
        <w:t>Organisational</w:t>
      </w:r>
      <w:proofErr w:type="spellEnd"/>
      <w:r w:rsidR="000E255A" w:rsidRPr="005B63BE">
        <w:rPr>
          <w:rFonts w:ascii="Times New Roman" w:eastAsia="Times New Roman" w:hAnsi="Times New Roman" w:cs="Times New Roman"/>
          <w:b/>
          <w:sz w:val="24"/>
          <w:szCs w:val="24"/>
        </w:rPr>
        <w:t xml:space="preserve"> communication and its</w:t>
      </w:r>
      <w:r w:rsidR="00787EA4">
        <w:rPr>
          <w:rFonts w:ascii="Times New Roman" w:eastAsia="Times New Roman" w:hAnsi="Times New Roman" w:cs="Times New Roman"/>
          <w:b/>
          <w:sz w:val="24"/>
          <w:szCs w:val="24"/>
        </w:rPr>
        <w:t xml:space="preserve"> impact on marketing activities</w:t>
      </w:r>
      <w:bookmarkEnd w:id="11"/>
    </w:p>
    <w:p w14:paraId="70540704" w14:textId="77777777" w:rsidR="00787EA4"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The fact is universal that communication on any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level is very effective in making up for a successful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Additionally,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can maintain better internal and external relationships at the same time simultaneously commenting upon its core competencies. Aston Martin is a brand on its own which has its supply chain in more than 15 different countries. The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communication in its </w:t>
      </w:r>
      <w:proofErr w:type="spellStart"/>
      <w:r w:rsidRPr="005B63BE">
        <w:rPr>
          <w:rFonts w:ascii="Times New Roman" w:eastAsia="Times New Roman" w:hAnsi="Times New Roman" w:cs="Times New Roman"/>
          <w:sz w:val="24"/>
          <w:szCs w:val="24"/>
        </w:rPr>
        <w:t>centre</w:t>
      </w:r>
      <w:proofErr w:type="spellEnd"/>
      <w:r w:rsidRPr="005B63BE">
        <w:rPr>
          <w:rFonts w:ascii="Times New Roman" w:eastAsia="Times New Roman" w:hAnsi="Times New Roman" w:cs="Times New Roman"/>
          <w:sz w:val="24"/>
          <w:szCs w:val="24"/>
        </w:rPr>
        <w:t xml:space="preserve"> also affects the way these operations are managed and handled in these various international or overseas operations (</w:t>
      </w:r>
      <w:proofErr w:type="spellStart"/>
      <w:r w:rsidRPr="005B63BE">
        <w:rPr>
          <w:rFonts w:ascii="Times New Roman" w:eastAsia="Times New Roman" w:hAnsi="Times New Roman" w:cs="Times New Roman"/>
          <w:sz w:val="24"/>
          <w:szCs w:val="24"/>
        </w:rPr>
        <w:t>Fuciu</w:t>
      </w:r>
      <w:proofErr w:type="spellEnd"/>
      <w:r w:rsidRPr="005B63BE">
        <w:rPr>
          <w:rFonts w:ascii="Times New Roman" w:eastAsia="Times New Roman" w:hAnsi="Times New Roman" w:cs="Times New Roman"/>
          <w:sz w:val="24"/>
          <w:szCs w:val="24"/>
        </w:rPr>
        <w:t xml:space="preserve"> and </w:t>
      </w:r>
      <w:proofErr w:type="spellStart"/>
      <w:r w:rsidRPr="005B63BE">
        <w:rPr>
          <w:rFonts w:ascii="Times New Roman" w:eastAsia="Times New Roman" w:hAnsi="Times New Roman" w:cs="Times New Roman"/>
          <w:sz w:val="24"/>
          <w:szCs w:val="24"/>
        </w:rPr>
        <w:t>Dumitrescu</w:t>
      </w:r>
      <w:proofErr w:type="spellEnd"/>
      <w:r w:rsidRPr="005B63BE">
        <w:rPr>
          <w:rFonts w:ascii="Times New Roman" w:eastAsia="Times New Roman" w:hAnsi="Times New Roman" w:cs="Times New Roman"/>
          <w:sz w:val="24"/>
          <w:szCs w:val="24"/>
        </w:rPr>
        <w:t xml:space="preserve">, 2018). The stakeholders are informed, motivated, persuaded and improved to bring </w:t>
      </w:r>
      <w:r w:rsidR="00B24220" w:rsidRPr="005B63BE">
        <w:rPr>
          <w:rFonts w:ascii="Times New Roman" w:eastAsia="Times New Roman" w:hAnsi="Times New Roman" w:cs="Times New Roman"/>
          <w:sz w:val="24"/>
          <w:szCs w:val="24"/>
        </w:rPr>
        <w:t>better results which in turn make</w:t>
      </w:r>
      <w:r w:rsidRPr="005B63BE">
        <w:rPr>
          <w:rFonts w:ascii="Times New Roman" w:eastAsia="Times New Roman" w:hAnsi="Times New Roman" w:cs="Times New Roman"/>
          <w:sz w:val="24"/>
          <w:szCs w:val="24"/>
        </w:rPr>
        <w:t xml:space="preserve"> for even greater marketing opportunities and benchmarks. Th</w:t>
      </w:r>
      <w:r w:rsidR="000F2766">
        <w:rPr>
          <w:rFonts w:ascii="Times New Roman" w:eastAsia="Times New Roman" w:hAnsi="Times New Roman" w:cs="Times New Roman"/>
          <w:sz w:val="24"/>
          <w:szCs w:val="24"/>
        </w:rPr>
        <w:t>e</w:t>
      </w:r>
      <w:r w:rsidRPr="005B63BE">
        <w:rPr>
          <w:rFonts w:ascii="Times New Roman" w:eastAsia="Times New Roman" w:hAnsi="Times New Roman" w:cs="Times New Roman"/>
          <w:sz w:val="24"/>
          <w:szCs w:val="24"/>
        </w:rPr>
        <w:t xml:space="preserve"> communication helps to create </w:t>
      </w:r>
      <w:r w:rsidR="005B63BE" w:rsidRPr="005B63BE">
        <w:rPr>
          <w:rFonts w:ascii="Times New Roman" w:eastAsia="Times New Roman" w:hAnsi="Times New Roman" w:cs="Times New Roman"/>
          <w:sz w:val="24"/>
          <w:szCs w:val="24"/>
        </w:rPr>
        <w:t>successful strategies which help</w:t>
      </w:r>
      <w:r w:rsidRPr="005B63BE">
        <w:rPr>
          <w:rFonts w:ascii="Times New Roman" w:eastAsia="Times New Roman" w:hAnsi="Times New Roman" w:cs="Times New Roman"/>
          <w:sz w:val="24"/>
          <w:szCs w:val="24"/>
        </w:rPr>
        <w:t xml:space="preserve"> the operations and the brand image in many ways. The need specifications of the customers are way more important nowadays than ever before as the customers have more than one option to complement their needs. An effective marketing practice adopted by the </w:t>
      </w:r>
      <w:proofErr w:type="spellStart"/>
      <w:r w:rsidRPr="005B63BE">
        <w:rPr>
          <w:rFonts w:ascii="Times New Roman" w:eastAsia="Times New Roman" w:hAnsi="Times New Roman" w:cs="Times New Roman"/>
          <w:sz w:val="24"/>
          <w:szCs w:val="24"/>
        </w:rPr>
        <w:t>organisation</w:t>
      </w:r>
      <w:proofErr w:type="spellEnd"/>
      <w:r w:rsidRPr="005B63BE">
        <w:rPr>
          <w:rFonts w:ascii="Times New Roman" w:eastAsia="Times New Roman" w:hAnsi="Times New Roman" w:cs="Times New Roman"/>
          <w:sz w:val="24"/>
          <w:szCs w:val="24"/>
        </w:rPr>
        <w:t xml:space="preserve"> will communicate to the customer the worth of their investment and the creed of the organization to fulfil it. The messages communicated by </w:t>
      </w:r>
      <w:proofErr w:type="gramStart"/>
      <w:r w:rsidRPr="005B63BE">
        <w:rPr>
          <w:rFonts w:ascii="Times New Roman" w:eastAsia="Times New Roman" w:hAnsi="Times New Roman" w:cs="Times New Roman"/>
          <w:sz w:val="24"/>
          <w:szCs w:val="24"/>
        </w:rPr>
        <w:t>these strategic planning process</w:t>
      </w:r>
      <w:proofErr w:type="gramEnd"/>
      <w:r w:rsidRPr="005B63BE">
        <w:rPr>
          <w:rFonts w:ascii="Times New Roman" w:eastAsia="Times New Roman" w:hAnsi="Times New Roman" w:cs="Times New Roman"/>
          <w:sz w:val="24"/>
          <w:szCs w:val="24"/>
        </w:rPr>
        <w:t xml:space="preserve"> is engaging and contributory towards the </w:t>
      </w:r>
      <w:proofErr w:type="spellStart"/>
      <w:r w:rsidRPr="005B63BE">
        <w:rPr>
          <w:rFonts w:ascii="Times New Roman" w:eastAsia="Times New Roman" w:hAnsi="Times New Roman" w:cs="Times New Roman"/>
          <w:sz w:val="24"/>
          <w:szCs w:val="24"/>
        </w:rPr>
        <w:t>organisational</w:t>
      </w:r>
      <w:proofErr w:type="spellEnd"/>
      <w:r w:rsidRPr="005B63BE">
        <w:rPr>
          <w:rFonts w:ascii="Times New Roman" w:eastAsia="Times New Roman" w:hAnsi="Times New Roman" w:cs="Times New Roman"/>
          <w:sz w:val="24"/>
          <w:szCs w:val="24"/>
        </w:rPr>
        <w:t xml:space="preserve"> direction (Kotler and Keller, 2008). The communication between the stakeholders creates a unique work culture which then gets translated to the brand voice which in the case of Aston Martin is the amalgamation of luxury and performance. (</w:t>
      </w:r>
      <w:r w:rsidRPr="005B63BE">
        <w:rPr>
          <w:rFonts w:ascii="Times New Roman" w:eastAsia="Times New Roman" w:hAnsi="Times New Roman" w:cs="Times New Roman"/>
          <w:sz w:val="24"/>
          <w:szCs w:val="24"/>
          <w:highlight w:val="white"/>
        </w:rPr>
        <w:t>Expressandstar.com, 2020</w:t>
      </w:r>
      <w:r>
        <w:rPr>
          <w:rFonts w:ascii="Times New Roman" w:eastAsia="Times New Roman" w:hAnsi="Times New Roman" w:cs="Times New Roman"/>
          <w:sz w:val="24"/>
          <w:szCs w:val="24"/>
        </w:rPr>
        <w:t>)</w:t>
      </w:r>
    </w:p>
    <w:p w14:paraId="629E19DD"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      </w:t>
      </w:r>
    </w:p>
    <w:p w14:paraId="66532566" w14:textId="1434096B" w:rsidR="002673D8" w:rsidRPr="005B63BE" w:rsidRDefault="00EC6E6F" w:rsidP="005B63BE">
      <w:pPr>
        <w:pStyle w:val="Normal1"/>
        <w:spacing w:line="360" w:lineRule="auto"/>
        <w:jc w:val="both"/>
        <w:rPr>
          <w:rFonts w:ascii="Times New Roman" w:eastAsia="Times New Roman" w:hAnsi="Times New Roman" w:cs="Times New Roman"/>
          <w:b/>
          <w:sz w:val="28"/>
          <w:szCs w:val="28"/>
        </w:rPr>
      </w:pPr>
      <w:bookmarkStart w:id="12" w:name="_Hlk49078346"/>
      <w:r>
        <w:rPr>
          <w:rFonts w:ascii="Times New Roman" w:eastAsia="Times New Roman" w:hAnsi="Times New Roman" w:cs="Times New Roman"/>
          <w:b/>
          <w:sz w:val="28"/>
          <w:szCs w:val="28"/>
        </w:rPr>
        <w:t>4.</w:t>
      </w:r>
      <w:r w:rsidR="000E255A" w:rsidRPr="005B63BE">
        <w:rPr>
          <w:rFonts w:ascii="Times New Roman" w:eastAsia="Times New Roman" w:hAnsi="Times New Roman" w:cs="Times New Roman"/>
          <w:b/>
          <w:sz w:val="28"/>
          <w:szCs w:val="28"/>
        </w:rPr>
        <w:t>Recommendations</w:t>
      </w:r>
    </w:p>
    <w:bookmarkEnd w:id="12"/>
    <w:p w14:paraId="1ECEAC66" w14:textId="65375AD8" w:rsidR="002673D8" w:rsidRPr="005B63BE" w:rsidRDefault="00EC6E6F" w:rsidP="005B63B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sidR="000E255A" w:rsidRPr="005B63BE">
        <w:rPr>
          <w:rFonts w:ascii="Times New Roman" w:eastAsia="Times New Roman" w:hAnsi="Times New Roman" w:cs="Times New Roman"/>
          <w:b/>
          <w:sz w:val="24"/>
          <w:szCs w:val="24"/>
        </w:rPr>
        <w:t xml:space="preserve">Focusing marketing on the services departments: </w:t>
      </w:r>
      <w:r w:rsidR="000E255A" w:rsidRPr="005B63BE">
        <w:rPr>
          <w:rFonts w:ascii="Times New Roman" w:eastAsia="Times New Roman" w:hAnsi="Times New Roman" w:cs="Times New Roman"/>
          <w:sz w:val="24"/>
          <w:szCs w:val="24"/>
        </w:rPr>
        <w:t xml:space="preserve">The marketing </w:t>
      </w:r>
      <w:r w:rsidR="007318E8" w:rsidRPr="005B63BE">
        <w:rPr>
          <w:rFonts w:ascii="Times New Roman" w:eastAsia="Times New Roman" w:hAnsi="Times New Roman" w:cs="Times New Roman"/>
          <w:sz w:val="24"/>
          <w:szCs w:val="24"/>
        </w:rPr>
        <w:t>campaigns of Aston Martin are</w:t>
      </w:r>
      <w:r w:rsidR="000E255A" w:rsidRPr="005B63BE">
        <w:rPr>
          <w:rFonts w:ascii="Times New Roman" w:eastAsia="Times New Roman" w:hAnsi="Times New Roman" w:cs="Times New Roman"/>
          <w:sz w:val="24"/>
          <w:szCs w:val="24"/>
        </w:rPr>
        <w:t xml:space="preserve"> very limited in the ways service departments function. The process by which this focus is turned is by departmental service concentration. Aston Martin needs to make communication between the independent departments smoother. To address the issues and grievances the </w:t>
      </w:r>
      <w:proofErr w:type="spellStart"/>
      <w:r w:rsidR="000E255A" w:rsidRPr="005B63BE">
        <w:rPr>
          <w:rFonts w:ascii="Times New Roman" w:eastAsia="Times New Roman" w:hAnsi="Times New Roman" w:cs="Times New Roman"/>
          <w:sz w:val="24"/>
          <w:szCs w:val="24"/>
        </w:rPr>
        <w:t>organisationa</w:t>
      </w:r>
      <w:r w:rsidR="00A63CAE">
        <w:rPr>
          <w:rFonts w:ascii="Times New Roman" w:eastAsia="Times New Roman" w:hAnsi="Times New Roman" w:cs="Times New Roman"/>
          <w:sz w:val="24"/>
          <w:szCs w:val="24"/>
        </w:rPr>
        <w:t>l</w:t>
      </w:r>
      <w:proofErr w:type="spellEnd"/>
      <w:r w:rsidR="000E255A" w:rsidRPr="005B63BE">
        <w:rPr>
          <w:rFonts w:ascii="Times New Roman" w:eastAsia="Times New Roman" w:hAnsi="Times New Roman" w:cs="Times New Roman"/>
          <w:sz w:val="24"/>
          <w:szCs w:val="24"/>
        </w:rPr>
        <w:t xml:space="preserve"> needs to develop a proper framework which will guide them towards a sustainable </w:t>
      </w:r>
      <w:r w:rsidR="000E255A" w:rsidRPr="005B63BE">
        <w:rPr>
          <w:rFonts w:ascii="Times New Roman" w:eastAsia="Times New Roman" w:hAnsi="Times New Roman" w:cs="Times New Roman"/>
          <w:sz w:val="24"/>
          <w:szCs w:val="24"/>
        </w:rPr>
        <w:lastRenderedPageBreak/>
        <w:t xml:space="preserve">future. This focus orientation will inevitably become an aspect of their </w:t>
      </w:r>
      <w:proofErr w:type="spellStart"/>
      <w:r w:rsidR="000E255A" w:rsidRPr="005B63BE">
        <w:rPr>
          <w:rFonts w:ascii="Times New Roman" w:eastAsia="Times New Roman" w:hAnsi="Times New Roman" w:cs="Times New Roman"/>
          <w:sz w:val="24"/>
          <w:szCs w:val="24"/>
        </w:rPr>
        <w:t>organisational</w:t>
      </w:r>
      <w:proofErr w:type="spellEnd"/>
      <w:r w:rsidR="000E255A" w:rsidRPr="005B63BE">
        <w:rPr>
          <w:rFonts w:ascii="Times New Roman" w:eastAsia="Times New Roman" w:hAnsi="Times New Roman" w:cs="Times New Roman"/>
          <w:sz w:val="24"/>
          <w:szCs w:val="24"/>
        </w:rPr>
        <w:t xml:space="preserve"> identity which will be reflected through their own brand identity. </w:t>
      </w:r>
    </w:p>
    <w:p w14:paraId="79B87F92" w14:textId="1FFD404F" w:rsidR="002673D8" w:rsidRPr="00253302" w:rsidRDefault="00EC6E6F" w:rsidP="005B63B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0E255A" w:rsidRPr="005B63BE">
        <w:rPr>
          <w:rFonts w:ascii="Times New Roman" w:eastAsia="Times New Roman" w:hAnsi="Times New Roman" w:cs="Times New Roman"/>
          <w:b/>
          <w:sz w:val="24"/>
          <w:szCs w:val="24"/>
        </w:rPr>
        <w:t>Communicating their CSR act</w:t>
      </w:r>
      <w:r w:rsidR="00253302">
        <w:rPr>
          <w:rFonts w:ascii="Times New Roman" w:eastAsia="Times New Roman" w:hAnsi="Times New Roman" w:cs="Times New Roman"/>
          <w:b/>
          <w:sz w:val="24"/>
          <w:szCs w:val="24"/>
        </w:rPr>
        <w:t xml:space="preserve">ivities to the stakeholders: </w:t>
      </w:r>
      <w:r w:rsidR="000E255A" w:rsidRPr="005B63BE">
        <w:rPr>
          <w:rFonts w:ascii="Times New Roman" w:eastAsia="Times New Roman" w:hAnsi="Times New Roman" w:cs="Times New Roman"/>
          <w:sz w:val="24"/>
          <w:szCs w:val="24"/>
        </w:rPr>
        <w:t xml:space="preserve">Communication objectives of CSR involving shareholders are connected to the organization’s overall financial </w:t>
      </w:r>
      <w:proofErr w:type="gramStart"/>
      <w:r w:rsidR="000E255A" w:rsidRPr="005B63BE">
        <w:rPr>
          <w:rFonts w:ascii="Times New Roman" w:eastAsia="Times New Roman" w:hAnsi="Times New Roman" w:cs="Times New Roman"/>
          <w:sz w:val="24"/>
          <w:szCs w:val="24"/>
        </w:rPr>
        <w:t>objectives</w:t>
      </w:r>
      <w:r w:rsidR="00253302">
        <w:rPr>
          <w:rFonts w:ascii="Times New Roman" w:eastAsia="Times New Roman" w:hAnsi="Times New Roman" w:cs="Times New Roman"/>
          <w:sz w:val="24"/>
          <w:szCs w:val="24"/>
        </w:rPr>
        <w:t>.</w:t>
      </w:r>
      <w:r w:rsidR="000E255A" w:rsidRPr="00253302">
        <w:rPr>
          <w:rFonts w:ascii="Times New Roman" w:eastAsia="Times New Roman" w:hAnsi="Times New Roman" w:cs="Times New Roman"/>
          <w:color w:val="FFFFFF" w:themeColor="background1"/>
          <w:sz w:val="24"/>
          <w:szCs w:val="24"/>
        </w:rPr>
        <w:t>.</w:t>
      </w:r>
      <w:proofErr w:type="gramEnd"/>
      <w:r w:rsidR="000E255A" w:rsidRPr="005B63BE">
        <w:rPr>
          <w:rFonts w:ascii="Times New Roman" w:eastAsia="Times New Roman" w:hAnsi="Times New Roman" w:cs="Times New Roman"/>
          <w:sz w:val="24"/>
          <w:szCs w:val="24"/>
        </w:rPr>
        <w:t xml:space="preserve"> It is recommended to enhance the awareness of SRI (“</w:t>
      </w:r>
      <w:r w:rsidR="000E255A" w:rsidRPr="005B63BE">
        <w:rPr>
          <w:rFonts w:ascii="Times New Roman" w:eastAsia="Times New Roman" w:hAnsi="Times New Roman" w:cs="Times New Roman"/>
          <w:b/>
          <w:i/>
          <w:sz w:val="24"/>
          <w:szCs w:val="24"/>
        </w:rPr>
        <w:t>socially responsible investing</w:t>
      </w:r>
      <w:r w:rsidR="000E255A" w:rsidRPr="005B63BE">
        <w:rPr>
          <w:rFonts w:ascii="Times New Roman" w:eastAsia="Times New Roman" w:hAnsi="Times New Roman" w:cs="Times New Roman"/>
          <w:sz w:val="24"/>
          <w:szCs w:val="24"/>
        </w:rPr>
        <w:t>”) in the organization. SRI happens when an organization's prime stakeholders focus to consider corporate attitude for its response to several shareholders. It will help the organizati</w:t>
      </w:r>
      <w:r w:rsidR="00253302">
        <w:rPr>
          <w:rFonts w:ascii="Times New Roman" w:eastAsia="Times New Roman" w:hAnsi="Times New Roman" w:cs="Times New Roman"/>
          <w:sz w:val="24"/>
          <w:szCs w:val="24"/>
        </w:rPr>
        <w:t>on to gain positive screening (</w:t>
      </w:r>
      <w:r w:rsidR="000E255A" w:rsidRPr="005B63BE">
        <w:rPr>
          <w:rFonts w:ascii="Times New Roman" w:eastAsia="Times New Roman" w:hAnsi="Times New Roman" w:cs="Times New Roman"/>
          <w:sz w:val="24"/>
          <w:szCs w:val="24"/>
        </w:rPr>
        <w:t xml:space="preserve">a special type of investment). Therefore, the objective of CSR communication is to enhance a sensitive stakeholder’s awareness of the organization's </w:t>
      </w:r>
      <w:proofErr w:type="spellStart"/>
      <w:r w:rsidR="000E255A" w:rsidRPr="005B63BE">
        <w:rPr>
          <w:rFonts w:ascii="Times New Roman" w:eastAsia="Times New Roman" w:hAnsi="Times New Roman" w:cs="Times New Roman"/>
          <w:sz w:val="24"/>
          <w:szCs w:val="24"/>
        </w:rPr>
        <w:t>behaviour</w:t>
      </w:r>
      <w:proofErr w:type="spellEnd"/>
      <w:r w:rsidR="000E255A" w:rsidRPr="005B63BE">
        <w:rPr>
          <w:rFonts w:ascii="Times New Roman" w:eastAsia="Times New Roman" w:hAnsi="Times New Roman" w:cs="Times New Roman"/>
          <w:sz w:val="24"/>
          <w:szCs w:val="24"/>
        </w:rPr>
        <w:t xml:space="preserve"> towards social responsibility to attract financing. This kind of interaction is very vital since losing positive screening will mean being suspended from a huge area of the financial market.</w:t>
      </w:r>
    </w:p>
    <w:p w14:paraId="3602FEEC" w14:textId="77777777" w:rsidR="00253302" w:rsidRDefault="00253302" w:rsidP="005B63BE">
      <w:pPr>
        <w:pStyle w:val="Normal1"/>
        <w:spacing w:line="360" w:lineRule="auto"/>
        <w:jc w:val="both"/>
        <w:rPr>
          <w:rFonts w:ascii="Times New Roman" w:eastAsia="Times New Roman" w:hAnsi="Times New Roman" w:cs="Times New Roman"/>
          <w:b/>
          <w:sz w:val="28"/>
          <w:szCs w:val="28"/>
        </w:rPr>
      </w:pPr>
    </w:p>
    <w:p w14:paraId="2BFA7961" w14:textId="73BE299F" w:rsidR="002673D8" w:rsidRPr="005B63BE" w:rsidRDefault="00EC6E6F" w:rsidP="005B63BE">
      <w:pPr>
        <w:pStyle w:val="Normal1"/>
        <w:spacing w:line="360" w:lineRule="auto"/>
        <w:jc w:val="both"/>
        <w:rPr>
          <w:rFonts w:ascii="Times New Roman" w:eastAsia="Times New Roman" w:hAnsi="Times New Roman" w:cs="Times New Roman"/>
          <w:b/>
          <w:sz w:val="28"/>
          <w:szCs w:val="28"/>
        </w:rPr>
      </w:pPr>
      <w:bookmarkStart w:id="13" w:name="_Hlk49078412"/>
      <w:r>
        <w:rPr>
          <w:rFonts w:ascii="Times New Roman" w:eastAsia="Times New Roman" w:hAnsi="Times New Roman" w:cs="Times New Roman"/>
          <w:b/>
          <w:sz w:val="28"/>
          <w:szCs w:val="28"/>
        </w:rPr>
        <w:t>5.</w:t>
      </w:r>
      <w:r w:rsidR="000E255A">
        <w:rPr>
          <w:rFonts w:ascii="Times New Roman" w:eastAsia="Times New Roman" w:hAnsi="Times New Roman" w:cs="Times New Roman"/>
          <w:b/>
          <w:sz w:val="28"/>
          <w:szCs w:val="28"/>
        </w:rPr>
        <w:t>Conclusion</w:t>
      </w:r>
    </w:p>
    <w:bookmarkEnd w:id="13"/>
    <w:p w14:paraId="430F4951"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Marketing is a very sensitive matter, and growth in market complexity has forced organizations to develop operations and marketing strategies very carefully. Globalization and technological advancement have opened the doors of the international market for organizations. A lot of alternatives as well as changing consumer demands have not only influenced business's product development strategies but also have changed the overall scenario of marketing. From this study, it can be concluded that Austin Martin continuously is trying to create value for consumers in multiple manners. This organization includes all its shareholders in a strategy-making process to avoid any kind of consequences.</w:t>
      </w:r>
    </w:p>
    <w:p w14:paraId="3C7C826A" w14:textId="77777777" w:rsidR="002673D8"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br w:type="page"/>
      </w:r>
    </w:p>
    <w:p w14:paraId="0FA3FC1F" w14:textId="77777777" w:rsidR="002673D8" w:rsidRPr="005B63BE" w:rsidRDefault="000E255A" w:rsidP="005B63BE">
      <w:pPr>
        <w:pStyle w:val="Normal1"/>
        <w:spacing w:line="360" w:lineRule="auto"/>
        <w:jc w:val="both"/>
        <w:rPr>
          <w:rFonts w:ascii="Times New Roman" w:eastAsia="Times New Roman" w:hAnsi="Times New Roman" w:cs="Times New Roman"/>
          <w:b/>
          <w:sz w:val="28"/>
          <w:szCs w:val="28"/>
        </w:rPr>
      </w:pPr>
      <w:r w:rsidRPr="005B63BE">
        <w:rPr>
          <w:rFonts w:ascii="Times New Roman" w:eastAsia="Times New Roman" w:hAnsi="Times New Roman" w:cs="Times New Roman"/>
          <w:b/>
          <w:sz w:val="28"/>
          <w:szCs w:val="28"/>
        </w:rPr>
        <w:lastRenderedPageBreak/>
        <w:t>Reference List</w:t>
      </w:r>
    </w:p>
    <w:p w14:paraId="210BDC0C" w14:textId="77777777" w:rsidR="002673D8" w:rsidRPr="005B63BE" w:rsidRDefault="000E255A" w:rsidP="005B63BE">
      <w:pPr>
        <w:pStyle w:val="Normal1"/>
        <w:spacing w:line="360" w:lineRule="auto"/>
        <w:jc w:val="both"/>
        <w:rPr>
          <w:rFonts w:ascii="Times New Roman" w:eastAsia="Times New Roman" w:hAnsi="Times New Roman" w:cs="Times New Roman"/>
          <w:b/>
          <w:sz w:val="24"/>
          <w:szCs w:val="24"/>
        </w:rPr>
      </w:pPr>
      <w:r w:rsidRPr="005B63BE">
        <w:rPr>
          <w:rFonts w:ascii="Times New Roman" w:eastAsia="Times New Roman" w:hAnsi="Times New Roman" w:cs="Times New Roman"/>
          <w:b/>
          <w:sz w:val="24"/>
          <w:szCs w:val="24"/>
        </w:rPr>
        <w:t>Books</w:t>
      </w:r>
    </w:p>
    <w:p w14:paraId="5F058755"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Armstrong, G. and Kotler, P., 2007. Marketing: An Introduction. 18th ed. Upper Saddle River, N.J: Pearson Prentice Hall, pp.85-120.</w:t>
      </w:r>
    </w:p>
    <w:p w14:paraId="7225B2F3"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Kotler, P. and Keller, K., 2008. A Framework </w:t>
      </w:r>
      <w:proofErr w:type="gramStart"/>
      <w:r w:rsidRPr="005B63BE">
        <w:rPr>
          <w:rFonts w:ascii="Times New Roman" w:eastAsia="Times New Roman" w:hAnsi="Times New Roman" w:cs="Times New Roman"/>
          <w:sz w:val="24"/>
          <w:szCs w:val="24"/>
        </w:rPr>
        <w:t>For</w:t>
      </w:r>
      <w:proofErr w:type="gramEnd"/>
      <w:r w:rsidRPr="005B63BE">
        <w:rPr>
          <w:rFonts w:ascii="Times New Roman" w:eastAsia="Times New Roman" w:hAnsi="Times New Roman" w:cs="Times New Roman"/>
          <w:sz w:val="24"/>
          <w:szCs w:val="24"/>
        </w:rPr>
        <w:t xml:space="preserve"> Marketing Management. 6th ed. Upper Saddle River, N.J.: Pearson Prentice Hall, pp.165-170.</w:t>
      </w:r>
    </w:p>
    <w:p w14:paraId="2B4F03C6" w14:textId="77777777" w:rsidR="002673D8" w:rsidRPr="005B63BE" w:rsidRDefault="000E255A" w:rsidP="005B63BE">
      <w:pPr>
        <w:pStyle w:val="Normal1"/>
        <w:spacing w:line="360" w:lineRule="auto"/>
        <w:jc w:val="both"/>
        <w:rPr>
          <w:rFonts w:ascii="Times New Roman" w:eastAsia="Times New Roman" w:hAnsi="Times New Roman" w:cs="Times New Roman"/>
          <w:b/>
          <w:sz w:val="24"/>
          <w:szCs w:val="24"/>
        </w:rPr>
      </w:pPr>
      <w:r w:rsidRPr="005B63BE">
        <w:rPr>
          <w:rFonts w:ascii="Times New Roman" w:eastAsia="Times New Roman" w:hAnsi="Times New Roman" w:cs="Times New Roman"/>
          <w:b/>
          <w:sz w:val="24"/>
          <w:szCs w:val="24"/>
        </w:rPr>
        <w:t>Journals</w:t>
      </w:r>
    </w:p>
    <w:p w14:paraId="11508133"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Antonelli, V., </w:t>
      </w:r>
      <w:proofErr w:type="spellStart"/>
      <w:r w:rsidRPr="005B63BE">
        <w:rPr>
          <w:rFonts w:ascii="Times New Roman" w:eastAsia="Times New Roman" w:hAnsi="Times New Roman" w:cs="Times New Roman"/>
          <w:sz w:val="24"/>
          <w:szCs w:val="24"/>
        </w:rPr>
        <w:t>D'Alessio</w:t>
      </w:r>
      <w:proofErr w:type="spellEnd"/>
      <w:r w:rsidRPr="005B63BE">
        <w:rPr>
          <w:rFonts w:ascii="Times New Roman" w:eastAsia="Times New Roman" w:hAnsi="Times New Roman" w:cs="Times New Roman"/>
          <w:sz w:val="24"/>
          <w:szCs w:val="24"/>
        </w:rPr>
        <w:t xml:space="preserve">, R. and Cuomo, F., 2017. Beyond Stakeholders Theory: Financial reporting and voluntary disclosure in Italian SME according to a System dynamics point of view. Economia </w:t>
      </w:r>
      <w:proofErr w:type="spellStart"/>
      <w:r w:rsidRPr="005B63BE">
        <w:rPr>
          <w:rFonts w:ascii="Times New Roman" w:eastAsia="Times New Roman" w:hAnsi="Times New Roman" w:cs="Times New Roman"/>
          <w:sz w:val="24"/>
          <w:szCs w:val="24"/>
        </w:rPr>
        <w:t>Aziendale</w:t>
      </w:r>
      <w:proofErr w:type="spellEnd"/>
      <w:r w:rsidRPr="005B63BE">
        <w:rPr>
          <w:rFonts w:ascii="Times New Roman" w:eastAsia="Times New Roman" w:hAnsi="Times New Roman" w:cs="Times New Roman"/>
          <w:sz w:val="24"/>
          <w:szCs w:val="24"/>
        </w:rPr>
        <w:t xml:space="preserve"> Online-, 7(4), pp.285-304. DOI: 10.13132/2038-5498/7.4.285-304</w:t>
      </w:r>
    </w:p>
    <w:p w14:paraId="587932D4"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rPr>
      </w:pPr>
      <w:proofErr w:type="spellStart"/>
      <w:r w:rsidRPr="005B63BE">
        <w:rPr>
          <w:rFonts w:ascii="Times New Roman" w:eastAsia="Times New Roman" w:hAnsi="Times New Roman" w:cs="Times New Roman"/>
          <w:sz w:val="24"/>
          <w:szCs w:val="24"/>
        </w:rPr>
        <w:t>Aravamudhan</w:t>
      </w:r>
      <w:proofErr w:type="spellEnd"/>
      <w:r w:rsidRPr="005B63BE">
        <w:rPr>
          <w:rFonts w:ascii="Times New Roman" w:eastAsia="Times New Roman" w:hAnsi="Times New Roman" w:cs="Times New Roman"/>
          <w:sz w:val="24"/>
          <w:szCs w:val="24"/>
        </w:rPr>
        <w:t xml:space="preserve">, V. and </w:t>
      </w:r>
      <w:proofErr w:type="spellStart"/>
      <w:r w:rsidRPr="005B63BE">
        <w:rPr>
          <w:rFonts w:ascii="Times New Roman" w:eastAsia="Times New Roman" w:hAnsi="Times New Roman" w:cs="Times New Roman"/>
          <w:sz w:val="24"/>
          <w:szCs w:val="24"/>
        </w:rPr>
        <w:t>Charumathi</w:t>
      </w:r>
      <w:proofErr w:type="spellEnd"/>
      <w:r w:rsidRPr="005B63BE">
        <w:rPr>
          <w:rFonts w:ascii="Times New Roman" w:eastAsia="Times New Roman" w:hAnsi="Times New Roman" w:cs="Times New Roman"/>
          <w:sz w:val="24"/>
          <w:szCs w:val="24"/>
        </w:rPr>
        <w:t>, D., 2018. Study on Dimensions of Consumer Based Brand Equity concerning Automobile Industry. TSM Business Review, [online] 6(1), pp.1-91. Available at: &lt;https://www.researchgate.net/profile/Rohit_Kanda/publication/328737584_Impact_of_GST_on_the_Working_of_Rural_India-A_Study_Assessing_the_Impacts_of_the_New_Taxation_System_on_Business_Sector_in_Lower_Himachal_Pradesh/links/5bdfe8baa6fdcc3a8dbed856/Impact-of-GST-on-the-Working-of-Rural-India-A-Study-Assessing-the-Impacts-of-the-New-Taxation-System-on-Business-Sector-in-Lower-Himachal-Pradesh.pdf#page=10&gt; [Accessed 3 August 2020].</w:t>
      </w:r>
    </w:p>
    <w:p w14:paraId="3C9FDCC9"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 xml:space="preserve">Ferraris, A., Giudice, M., </w:t>
      </w:r>
      <w:proofErr w:type="spellStart"/>
      <w:r w:rsidRPr="005B63BE">
        <w:rPr>
          <w:rFonts w:ascii="Times New Roman" w:eastAsia="Times New Roman" w:hAnsi="Times New Roman" w:cs="Times New Roman"/>
          <w:sz w:val="24"/>
          <w:szCs w:val="24"/>
        </w:rPr>
        <w:t>Grandhi</w:t>
      </w:r>
      <w:proofErr w:type="spellEnd"/>
      <w:r w:rsidRPr="005B63BE">
        <w:rPr>
          <w:rFonts w:ascii="Times New Roman" w:eastAsia="Times New Roman" w:hAnsi="Times New Roman" w:cs="Times New Roman"/>
          <w:sz w:val="24"/>
          <w:szCs w:val="24"/>
        </w:rPr>
        <w:t xml:space="preserve">, B. and </w:t>
      </w:r>
      <w:proofErr w:type="spellStart"/>
      <w:r w:rsidRPr="005B63BE">
        <w:rPr>
          <w:rFonts w:ascii="Times New Roman" w:eastAsia="Times New Roman" w:hAnsi="Times New Roman" w:cs="Times New Roman"/>
          <w:sz w:val="24"/>
          <w:szCs w:val="24"/>
        </w:rPr>
        <w:t>Cillo</w:t>
      </w:r>
      <w:proofErr w:type="spellEnd"/>
      <w:r w:rsidRPr="005B63BE">
        <w:rPr>
          <w:rFonts w:ascii="Times New Roman" w:eastAsia="Times New Roman" w:hAnsi="Times New Roman" w:cs="Times New Roman"/>
          <w:sz w:val="24"/>
          <w:szCs w:val="24"/>
        </w:rPr>
        <w:t>, V., 2019. Refining the relation between cause-related marketing and consumers purchase intentions. International Marketing Review, 2(1), pp.42-47. DOI: 10.1108/imr-11-2018-0322</w:t>
      </w:r>
    </w:p>
    <w:p w14:paraId="5BE5E8D4"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rPr>
      </w:pPr>
      <w:r w:rsidRPr="005B63BE">
        <w:rPr>
          <w:rFonts w:ascii="Times New Roman" w:eastAsia="Times New Roman" w:hAnsi="Times New Roman" w:cs="Times New Roman"/>
          <w:sz w:val="24"/>
          <w:szCs w:val="24"/>
        </w:rPr>
        <w:t>Freeman, R., and Reed, D. 1983. Stockholders and Stakeholders: A New Perspective on Corporate Governance. California Management Review, 25(3), pp.88-106. DOI:10.2307/41165018</w:t>
      </w:r>
    </w:p>
    <w:p w14:paraId="1E21F6BE"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rPr>
      </w:pPr>
      <w:proofErr w:type="spellStart"/>
      <w:r w:rsidRPr="005B63BE">
        <w:rPr>
          <w:rFonts w:ascii="Times New Roman" w:eastAsia="Times New Roman" w:hAnsi="Times New Roman" w:cs="Times New Roman"/>
          <w:sz w:val="24"/>
          <w:szCs w:val="24"/>
        </w:rPr>
        <w:t>Fuciu</w:t>
      </w:r>
      <w:proofErr w:type="spellEnd"/>
      <w:r w:rsidRPr="005B63BE">
        <w:rPr>
          <w:rFonts w:ascii="Times New Roman" w:eastAsia="Times New Roman" w:hAnsi="Times New Roman" w:cs="Times New Roman"/>
          <w:sz w:val="24"/>
          <w:szCs w:val="24"/>
        </w:rPr>
        <w:t xml:space="preserve">, M. and </w:t>
      </w:r>
      <w:proofErr w:type="spellStart"/>
      <w:r w:rsidRPr="005B63BE">
        <w:rPr>
          <w:rFonts w:ascii="Times New Roman" w:eastAsia="Times New Roman" w:hAnsi="Times New Roman" w:cs="Times New Roman"/>
          <w:sz w:val="24"/>
          <w:szCs w:val="24"/>
        </w:rPr>
        <w:t>Dumitrescu</w:t>
      </w:r>
      <w:proofErr w:type="spellEnd"/>
      <w:r w:rsidRPr="005B63BE">
        <w:rPr>
          <w:rFonts w:ascii="Times New Roman" w:eastAsia="Times New Roman" w:hAnsi="Times New Roman" w:cs="Times New Roman"/>
          <w:sz w:val="24"/>
          <w:szCs w:val="24"/>
        </w:rPr>
        <w:t>, L., 2018. From Marketing 1.0 To Marketing 4.0–The Evolution of the Marketing Concept in the Context of the 21ST Century. In International conference knowledge-based organization 24(</w:t>
      </w:r>
      <w:r w:rsidRPr="005B63BE">
        <w:rPr>
          <w:rFonts w:ascii="Times New Roman" w:eastAsia="Times New Roman" w:hAnsi="Times New Roman" w:cs="Times New Roman"/>
          <w:i/>
          <w:sz w:val="24"/>
          <w:szCs w:val="24"/>
        </w:rPr>
        <w:t>2</w:t>
      </w:r>
      <w:r w:rsidRPr="005B63BE">
        <w:rPr>
          <w:rFonts w:ascii="Times New Roman" w:eastAsia="Times New Roman" w:hAnsi="Times New Roman" w:cs="Times New Roman"/>
          <w:sz w:val="24"/>
          <w:szCs w:val="24"/>
        </w:rPr>
        <w:t>) pp. 43-48.  DOI: 10.1515/kbo-2018-0064</w:t>
      </w:r>
    </w:p>
    <w:p w14:paraId="180395D1" w14:textId="77777777" w:rsidR="00253302" w:rsidRDefault="00253302" w:rsidP="005B63BE">
      <w:pPr>
        <w:pStyle w:val="Normal1"/>
        <w:spacing w:line="360" w:lineRule="auto"/>
        <w:jc w:val="both"/>
        <w:rPr>
          <w:rFonts w:ascii="Times New Roman" w:eastAsia="Times New Roman" w:hAnsi="Times New Roman" w:cs="Times New Roman"/>
          <w:b/>
          <w:sz w:val="24"/>
          <w:szCs w:val="24"/>
        </w:rPr>
      </w:pPr>
    </w:p>
    <w:p w14:paraId="5C972EA4" w14:textId="77777777" w:rsidR="00253302" w:rsidRDefault="00253302" w:rsidP="005B63BE">
      <w:pPr>
        <w:pStyle w:val="Normal1"/>
        <w:spacing w:line="360" w:lineRule="auto"/>
        <w:jc w:val="both"/>
        <w:rPr>
          <w:rFonts w:ascii="Times New Roman" w:eastAsia="Times New Roman" w:hAnsi="Times New Roman" w:cs="Times New Roman"/>
          <w:b/>
          <w:sz w:val="24"/>
          <w:szCs w:val="24"/>
        </w:rPr>
      </w:pPr>
    </w:p>
    <w:p w14:paraId="2EE540DE" w14:textId="77777777" w:rsidR="00253302" w:rsidRDefault="00253302" w:rsidP="005B63BE">
      <w:pPr>
        <w:pStyle w:val="Normal1"/>
        <w:spacing w:line="360" w:lineRule="auto"/>
        <w:jc w:val="both"/>
        <w:rPr>
          <w:rFonts w:ascii="Times New Roman" w:eastAsia="Times New Roman" w:hAnsi="Times New Roman" w:cs="Times New Roman"/>
          <w:b/>
          <w:sz w:val="24"/>
          <w:szCs w:val="24"/>
        </w:rPr>
      </w:pPr>
    </w:p>
    <w:p w14:paraId="2BF63EB8" w14:textId="77777777" w:rsidR="002673D8" w:rsidRPr="005B63BE" w:rsidRDefault="000E255A" w:rsidP="005B63BE">
      <w:pPr>
        <w:pStyle w:val="Normal1"/>
        <w:spacing w:line="360" w:lineRule="auto"/>
        <w:jc w:val="both"/>
        <w:rPr>
          <w:rFonts w:ascii="Times New Roman" w:eastAsia="Times New Roman" w:hAnsi="Times New Roman" w:cs="Times New Roman"/>
          <w:b/>
          <w:sz w:val="24"/>
          <w:szCs w:val="24"/>
        </w:rPr>
      </w:pPr>
      <w:r w:rsidRPr="005B63BE">
        <w:rPr>
          <w:rFonts w:ascii="Times New Roman" w:eastAsia="Times New Roman" w:hAnsi="Times New Roman" w:cs="Times New Roman"/>
          <w:b/>
          <w:sz w:val="24"/>
          <w:szCs w:val="24"/>
        </w:rPr>
        <w:lastRenderedPageBreak/>
        <w:t>Websites</w:t>
      </w:r>
    </w:p>
    <w:p w14:paraId="20D0E9EB"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highlight w:val="white"/>
        </w:rPr>
      </w:pPr>
      <w:r w:rsidRPr="005B63BE">
        <w:rPr>
          <w:rFonts w:ascii="Times New Roman" w:eastAsia="Times New Roman" w:hAnsi="Times New Roman" w:cs="Times New Roman"/>
          <w:sz w:val="24"/>
          <w:szCs w:val="24"/>
          <w:highlight w:val="white"/>
        </w:rPr>
        <w:t xml:space="preserve">B&amp;T, 2020. </w:t>
      </w:r>
      <w:r w:rsidRPr="005B63BE">
        <w:rPr>
          <w:rFonts w:ascii="Times New Roman" w:eastAsia="Times New Roman" w:hAnsi="Times New Roman" w:cs="Times New Roman"/>
          <w:i/>
          <w:sz w:val="24"/>
          <w:szCs w:val="24"/>
          <w:highlight w:val="white"/>
        </w:rPr>
        <w:t xml:space="preserve">How Aston Martin Uses Print </w:t>
      </w:r>
      <w:proofErr w:type="gramStart"/>
      <w:r w:rsidRPr="005B63BE">
        <w:rPr>
          <w:rFonts w:ascii="Times New Roman" w:eastAsia="Times New Roman" w:hAnsi="Times New Roman" w:cs="Times New Roman"/>
          <w:i/>
          <w:sz w:val="24"/>
          <w:szCs w:val="24"/>
          <w:highlight w:val="white"/>
        </w:rPr>
        <w:t>To</w:t>
      </w:r>
      <w:proofErr w:type="gramEnd"/>
      <w:r w:rsidRPr="005B63BE">
        <w:rPr>
          <w:rFonts w:ascii="Times New Roman" w:eastAsia="Times New Roman" w:hAnsi="Times New Roman" w:cs="Times New Roman"/>
          <w:i/>
          <w:sz w:val="24"/>
          <w:szCs w:val="24"/>
          <w:highlight w:val="white"/>
        </w:rPr>
        <w:t xml:space="preserve"> Stand Out In A Competitive Automotive Industry - B&amp;T</w:t>
      </w:r>
      <w:r w:rsidRPr="005B63BE">
        <w:rPr>
          <w:rFonts w:ascii="Times New Roman" w:eastAsia="Times New Roman" w:hAnsi="Times New Roman" w:cs="Times New Roman"/>
          <w:sz w:val="24"/>
          <w:szCs w:val="24"/>
          <w:highlight w:val="white"/>
        </w:rPr>
        <w:t>. [online] B&amp;T. Available at: &lt;https://www.bandt.com.au/aston-martin-uses-print-stand-competitive-automotive-industry/&gt; [Accessed 4 August 2020].</w:t>
      </w:r>
    </w:p>
    <w:p w14:paraId="09AAA461"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highlight w:val="white"/>
        </w:rPr>
      </w:pPr>
      <w:r w:rsidRPr="005B63BE">
        <w:rPr>
          <w:rFonts w:ascii="Times New Roman" w:eastAsia="Times New Roman" w:hAnsi="Times New Roman" w:cs="Times New Roman"/>
          <w:sz w:val="24"/>
          <w:szCs w:val="24"/>
          <w:highlight w:val="white"/>
        </w:rPr>
        <w:t xml:space="preserve">Burgess, R., 2020. </w:t>
      </w:r>
      <w:r w:rsidRPr="005B63BE">
        <w:rPr>
          <w:rFonts w:ascii="Times New Roman" w:eastAsia="Times New Roman" w:hAnsi="Times New Roman" w:cs="Times New Roman"/>
          <w:i/>
          <w:sz w:val="24"/>
          <w:szCs w:val="24"/>
          <w:highlight w:val="white"/>
        </w:rPr>
        <w:t>Aston Martin Sales Rose By 25% In 2018 | Autocar</w:t>
      </w:r>
      <w:r w:rsidRPr="005B63BE">
        <w:rPr>
          <w:rFonts w:ascii="Times New Roman" w:eastAsia="Times New Roman" w:hAnsi="Times New Roman" w:cs="Times New Roman"/>
          <w:sz w:val="24"/>
          <w:szCs w:val="24"/>
          <w:highlight w:val="white"/>
        </w:rPr>
        <w:t>. [online] Autocar. Available at: &lt;https://www.autocar.co.uk/car-news/industry/aston-martin-sales-rose-25-2018&gt; [Accessed 4 August 2020].</w:t>
      </w:r>
    </w:p>
    <w:p w14:paraId="7270E611"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highlight w:val="white"/>
        </w:rPr>
      </w:pPr>
      <w:r w:rsidRPr="005B63BE">
        <w:rPr>
          <w:rFonts w:ascii="Times New Roman" w:eastAsia="Times New Roman" w:hAnsi="Times New Roman" w:cs="Times New Roman"/>
          <w:sz w:val="24"/>
          <w:szCs w:val="24"/>
          <w:highlight w:val="white"/>
        </w:rPr>
        <w:t xml:space="preserve">Campbell, P., 2020. </w:t>
      </w:r>
      <w:r w:rsidRPr="005B63BE">
        <w:rPr>
          <w:rFonts w:ascii="Times New Roman" w:eastAsia="Times New Roman" w:hAnsi="Times New Roman" w:cs="Times New Roman"/>
          <w:i/>
          <w:sz w:val="24"/>
          <w:szCs w:val="24"/>
          <w:highlight w:val="white"/>
        </w:rPr>
        <w:t>Aston Martin Enters SUV Market With DBX</w:t>
      </w:r>
      <w:r w:rsidRPr="005B63BE">
        <w:rPr>
          <w:rFonts w:ascii="Times New Roman" w:eastAsia="Times New Roman" w:hAnsi="Times New Roman" w:cs="Times New Roman"/>
          <w:sz w:val="24"/>
          <w:szCs w:val="24"/>
          <w:highlight w:val="white"/>
        </w:rPr>
        <w:t>. [online] Ft.com. Available at: &lt;https://www.ft.com/content/8a6028fc-0ac2-11ea-b2d6-9bf4d1957a67&gt; [Accessed 4 August 2020].</w:t>
      </w:r>
    </w:p>
    <w:p w14:paraId="7037094B"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highlight w:val="white"/>
        </w:rPr>
      </w:pPr>
      <w:r w:rsidRPr="005B63BE">
        <w:rPr>
          <w:rFonts w:ascii="Times New Roman" w:eastAsia="Times New Roman" w:hAnsi="Times New Roman" w:cs="Times New Roman"/>
          <w:sz w:val="24"/>
          <w:szCs w:val="24"/>
          <w:highlight w:val="white"/>
        </w:rPr>
        <w:t xml:space="preserve">Davis, B., 2020. </w:t>
      </w:r>
      <w:r w:rsidRPr="005B63BE">
        <w:rPr>
          <w:rFonts w:ascii="Times New Roman" w:eastAsia="Times New Roman" w:hAnsi="Times New Roman" w:cs="Times New Roman"/>
          <w:i/>
          <w:sz w:val="24"/>
          <w:szCs w:val="24"/>
          <w:highlight w:val="white"/>
        </w:rPr>
        <w:t xml:space="preserve">How Aston Martin Uses Product </w:t>
      </w:r>
      <w:proofErr w:type="spellStart"/>
      <w:r w:rsidRPr="005B63BE">
        <w:rPr>
          <w:rFonts w:ascii="Times New Roman" w:eastAsia="Times New Roman" w:hAnsi="Times New Roman" w:cs="Times New Roman"/>
          <w:i/>
          <w:sz w:val="24"/>
          <w:szCs w:val="24"/>
          <w:highlight w:val="white"/>
        </w:rPr>
        <w:t>Personalisation</w:t>
      </w:r>
      <w:proofErr w:type="spellEnd"/>
      <w:r w:rsidRPr="005B63BE">
        <w:rPr>
          <w:rFonts w:ascii="Times New Roman" w:eastAsia="Times New Roman" w:hAnsi="Times New Roman" w:cs="Times New Roman"/>
          <w:i/>
          <w:sz w:val="24"/>
          <w:szCs w:val="24"/>
          <w:highlight w:val="white"/>
        </w:rPr>
        <w:t xml:space="preserve"> In A Luxury Market – Marketing Week</w:t>
      </w:r>
      <w:r w:rsidRPr="005B63BE">
        <w:rPr>
          <w:rFonts w:ascii="Times New Roman" w:eastAsia="Times New Roman" w:hAnsi="Times New Roman" w:cs="Times New Roman"/>
          <w:sz w:val="24"/>
          <w:szCs w:val="24"/>
          <w:highlight w:val="white"/>
        </w:rPr>
        <w:t>. [online] Marketing Week. Available at: &lt;https://www.marketingweek.com/how-aston-martin-uses-product-personalisation-in-a-luxury-market/&gt; [Accessed 3 August 2020].</w:t>
      </w:r>
    </w:p>
    <w:p w14:paraId="0A6C6A7A"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highlight w:val="white"/>
        </w:rPr>
      </w:pPr>
      <w:r w:rsidRPr="005B63BE">
        <w:rPr>
          <w:rFonts w:ascii="Times New Roman" w:eastAsia="Times New Roman" w:hAnsi="Times New Roman" w:cs="Times New Roman"/>
          <w:sz w:val="24"/>
          <w:szCs w:val="24"/>
          <w:highlight w:val="white"/>
        </w:rPr>
        <w:t xml:space="preserve">Expressandstar.com, 2020. </w:t>
      </w:r>
      <w:r w:rsidRPr="005B63BE">
        <w:rPr>
          <w:rFonts w:ascii="Times New Roman" w:eastAsia="Times New Roman" w:hAnsi="Times New Roman" w:cs="Times New Roman"/>
          <w:i/>
          <w:sz w:val="24"/>
          <w:szCs w:val="24"/>
          <w:highlight w:val="white"/>
        </w:rPr>
        <w:t>Aston Martin Confirms DBX SUV Will Cost From £158,000</w:t>
      </w:r>
      <w:r w:rsidRPr="005B63BE">
        <w:rPr>
          <w:rFonts w:ascii="Times New Roman" w:eastAsia="Times New Roman" w:hAnsi="Times New Roman" w:cs="Times New Roman"/>
          <w:sz w:val="24"/>
          <w:szCs w:val="24"/>
          <w:highlight w:val="white"/>
        </w:rPr>
        <w:t>. [online] Expressandstar.com. Available at: &lt;https://www.expressandstar.com/news/motors/2019/11/06/aston-martin-confirms-dbx-suv-will-cost-from-158000/&gt; [Accessed 4 August 2020].</w:t>
      </w:r>
    </w:p>
    <w:p w14:paraId="7C3D70E8"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highlight w:val="white"/>
        </w:rPr>
      </w:pPr>
      <w:r w:rsidRPr="005B63BE">
        <w:rPr>
          <w:rFonts w:ascii="Times New Roman" w:eastAsia="Times New Roman" w:hAnsi="Times New Roman" w:cs="Times New Roman"/>
          <w:sz w:val="24"/>
          <w:szCs w:val="24"/>
          <w:highlight w:val="white"/>
        </w:rPr>
        <w:t xml:space="preserve">Palmer, A., 2020. </w:t>
      </w:r>
      <w:r w:rsidRPr="005B63BE">
        <w:rPr>
          <w:rFonts w:ascii="Times New Roman" w:eastAsia="Times New Roman" w:hAnsi="Times New Roman" w:cs="Times New Roman"/>
          <w:i/>
          <w:sz w:val="24"/>
          <w:szCs w:val="24"/>
          <w:highlight w:val="white"/>
        </w:rPr>
        <w:t xml:space="preserve">Aston Martin Puts Its Business </w:t>
      </w:r>
      <w:proofErr w:type="gramStart"/>
      <w:r w:rsidRPr="005B63BE">
        <w:rPr>
          <w:rFonts w:ascii="Times New Roman" w:eastAsia="Times New Roman" w:hAnsi="Times New Roman" w:cs="Times New Roman"/>
          <w:i/>
          <w:sz w:val="24"/>
          <w:szCs w:val="24"/>
          <w:highlight w:val="white"/>
        </w:rPr>
        <w:t>In</w:t>
      </w:r>
      <w:proofErr w:type="gramEnd"/>
      <w:r w:rsidRPr="005B63BE">
        <w:rPr>
          <w:rFonts w:ascii="Times New Roman" w:eastAsia="Times New Roman" w:hAnsi="Times New Roman" w:cs="Times New Roman"/>
          <w:i/>
          <w:sz w:val="24"/>
          <w:szCs w:val="24"/>
          <w:highlight w:val="white"/>
        </w:rPr>
        <w:t xml:space="preserve"> The Fast Lane</w:t>
      </w:r>
      <w:r w:rsidRPr="005B63BE">
        <w:rPr>
          <w:rFonts w:ascii="Times New Roman" w:eastAsia="Times New Roman" w:hAnsi="Times New Roman" w:cs="Times New Roman"/>
          <w:sz w:val="24"/>
          <w:szCs w:val="24"/>
          <w:highlight w:val="white"/>
        </w:rPr>
        <w:t>. [online] Salesforce.com. Available at: &lt;https://www.salesforce.com/ap/customer-success-stories/aston-martin/&gt; [Accessed 3 August 2020].</w:t>
      </w:r>
    </w:p>
    <w:p w14:paraId="5C216306" w14:textId="77777777" w:rsidR="00253302" w:rsidRPr="005B63BE" w:rsidRDefault="000E255A" w:rsidP="005B63BE">
      <w:pPr>
        <w:pStyle w:val="Normal1"/>
        <w:spacing w:line="360" w:lineRule="auto"/>
        <w:jc w:val="both"/>
        <w:rPr>
          <w:rFonts w:ascii="Times New Roman" w:eastAsia="Times New Roman" w:hAnsi="Times New Roman" w:cs="Times New Roman"/>
          <w:sz w:val="24"/>
          <w:szCs w:val="24"/>
          <w:highlight w:val="white"/>
        </w:rPr>
      </w:pPr>
      <w:r w:rsidRPr="005B63BE">
        <w:rPr>
          <w:rFonts w:ascii="Times New Roman" w:eastAsia="Times New Roman" w:hAnsi="Times New Roman" w:cs="Times New Roman"/>
          <w:sz w:val="24"/>
          <w:szCs w:val="24"/>
          <w:highlight w:val="white"/>
        </w:rPr>
        <w:t xml:space="preserve">Prinz-Barley, D., 2020. </w:t>
      </w:r>
      <w:r w:rsidRPr="005B63BE">
        <w:rPr>
          <w:rFonts w:ascii="Times New Roman" w:eastAsia="Times New Roman" w:hAnsi="Times New Roman" w:cs="Times New Roman"/>
          <w:i/>
          <w:sz w:val="24"/>
          <w:szCs w:val="24"/>
          <w:highlight w:val="white"/>
        </w:rPr>
        <w:t xml:space="preserve">Interview: Aston Martin's Director </w:t>
      </w:r>
      <w:proofErr w:type="gramStart"/>
      <w:r w:rsidRPr="005B63BE">
        <w:rPr>
          <w:rFonts w:ascii="Times New Roman" w:eastAsia="Times New Roman" w:hAnsi="Times New Roman" w:cs="Times New Roman"/>
          <w:i/>
          <w:sz w:val="24"/>
          <w:szCs w:val="24"/>
          <w:highlight w:val="white"/>
        </w:rPr>
        <w:t>Of</w:t>
      </w:r>
      <w:proofErr w:type="gramEnd"/>
      <w:r w:rsidRPr="005B63BE">
        <w:rPr>
          <w:rFonts w:ascii="Times New Roman" w:eastAsia="Times New Roman" w:hAnsi="Times New Roman" w:cs="Times New Roman"/>
          <w:i/>
          <w:sz w:val="24"/>
          <w:szCs w:val="24"/>
          <w:highlight w:val="white"/>
        </w:rPr>
        <w:t xml:space="preserve"> Marketing &amp; Brand</w:t>
      </w:r>
      <w:r w:rsidRPr="005B63BE">
        <w:rPr>
          <w:rFonts w:ascii="Times New Roman" w:eastAsia="Times New Roman" w:hAnsi="Times New Roman" w:cs="Times New Roman"/>
          <w:sz w:val="24"/>
          <w:szCs w:val="24"/>
          <w:highlight w:val="white"/>
        </w:rPr>
        <w:t xml:space="preserve">. [online] </w:t>
      </w:r>
      <w:proofErr w:type="spellStart"/>
      <w:r w:rsidRPr="005B63BE">
        <w:rPr>
          <w:rFonts w:ascii="Times New Roman" w:eastAsia="Times New Roman" w:hAnsi="Times New Roman" w:cs="Times New Roman"/>
          <w:sz w:val="24"/>
          <w:szCs w:val="24"/>
          <w:highlight w:val="white"/>
        </w:rPr>
        <w:t>Brandingmag</w:t>
      </w:r>
      <w:proofErr w:type="spellEnd"/>
      <w:r w:rsidRPr="005B63BE">
        <w:rPr>
          <w:rFonts w:ascii="Times New Roman" w:eastAsia="Times New Roman" w:hAnsi="Times New Roman" w:cs="Times New Roman"/>
          <w:sz w:val="24"/>
          <w:szCs w:val="24"/>
          <w:highlight w:val="white"/>
        </w:rPr>
        <w:t>. Available at: &lt;https://www.brandingmag.com/2018/07/23/dont-panic-interview-director-of-marketing-brand-strategy-of-aston-martin-gerhard-fourie/&gt; [Accessed 4 August 2020].</w:t>
      </w:r>
    </w:p>
    <w:sectPr w:rsidR="00253302" w:rsidRPr="005B63BE" w:rsidSect="005B63BE">
      <w:footerReference w:type="default" r:id="rId7"/>
      <w:headerReference w:type="first" r:id="rId8"/>
      <w:footerReference w:type="first" r:id="rId9"/>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BE205E" w14:textId="77777777" w:rsidR="006A2D9C" w:rsidRDefault="006A2D9C">
      <w:pPr>
        <w:spacing w:line="240" w:lineRule="auto"/>
      </w:pPr>
      <w:r>
        <w:separator/>
      </w:r>
    </w:p>
  </w:endnote>
  <w:endnote w:type="continuationSeparator" w:id="0">
    <w:p w14:paraId="3EB00AD5" w14:textId="77777777" w:rsidR="006A2D9C" w:rsidRDefault="006A2D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9E860D" w14:textId="77777777" w:rsidR="002673D8" w:rsidRDefault="000E255A">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0B54F5">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787EA4">
      <w:rPr>
        <w:rFonts w:ascii="Times New Roman" w:eastAsia="Times New Roman" w:hAnsi="Times New Roman" w:cs="Times New Roman"/>
        <w:noProof/>
        <w:sz w:val="24"/>
        <w:szCs w:val="24"/>
      </w:rPr>
      <w:t>6</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923E4B" w14:textId="77777777" w:rsidR="002673D8" w:rsidRDefault="002673D8">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059FA9" w14:textId="77777777" w:rsidR="006A2D9C" w:rsidRDefault="006A2D9C">
      <w:pPr>
        <w:spacing w:line="240" w:lineRule="auto"/>
      </w:pPr>
      <w:r>
        <w:separator/>
      </w:r>
    </w:p>
  </w:footnote>
  <w:footnote w:type="continuationSeparator" w:id="0">
    <w:p w14:paraId="08B88B8A" w14:textId="77777777" w:rsidR="006A2D9C" w:rsidRDefault="006A2D9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A38C5C" w14:textId="77777777" w:rsidR="002673D8" w:rsidRDefault="002673D8">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73D8"/>
    <w:rsid w:val="000B54F5"/>
    <w:rsid w:val="000E255A"/>
    <w:rsid w:val="000F2766"/>
    <w:rsid w:val="00190EE7"/>
    <w:rsid w:val="00253302"/>
    <w:rsid w:val="002673D8"/>
    <w:rsid w:val="003419DE"/>
    <w:rsid w:val="0043696F"/>
    <w:rsid w:val="005B63BE"/>
    <w:rsid w:val="00630C12"/>
    <w:rsid w:val="006A2D9C"/>
    <w:rsid w:val="006D7167"/>
    <w:rsid w:val="007318E8"/>
    <w:rsid w:val="00787EA4"/>
    <w:rsid w:val="007B234E"/>
    <w:rsid w:val="00A63CAE"/>
    <w:rsid w:val="00AC39D6"/>
    <w:rsid w:val="00B24220"/>
    <w:rsid w:val="00BD7434"/>
    <w:rsid w:val="00C2277B"/>
    <w:rsid w:val="00C47FE0"/>
    <w:rsid w:val="00C858B8"/>
    <w:rsid w:val="00CA6E9A"/>
    <w:rsid w:val="00CC0AEC"/>
    <w:rsid w:val="00CF19C0"/>
    <w:rsid w:val="00D070B6"/>
    <w:rsid w:val="00D46A90"/>
    <w:rsid w:val="00D850CA"/>
    <w:rsid w:val="00DB3E5B"/>
    <w:rsid w:val="00EC6E6F"/>
    <w:rsid w:val="00FE24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FF93B"/>
  <w15:docId w15:val="{2FF8E38A-6CE7-42AF-9BA8-631F68BD2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673D8"/>
    <w:pPr>
      <w:keepNext/>
      <w:keepLines/>
      <w:spacing w:before="400" w:after="120"/>
      <w:outlineLvl w:val="0"/>
    </w:pPr>
    <w:rPr>
      <w:sz w:val="40"/>
      <w:szCs w:val="40"/>
    </w:rPr>
  </w:style>
  <w:style w:type="paragraph" w:styleId="Heading2">
    <w:name w:val="heading 2"/>
    <w:basedOn w:val="Normal1"/>
    <w:next w:val="Normal1"/>
    <w:rsid w:val="002673D8"/>
    <w:pPr>
      <w:keepNext/>
      <w:keepLines/>
      <w:spacing w:before="360" w:after="120"/>
      <w:outlineLvl w:val="1"/>
    </w:pPr>
    <w:rPr>
      <w:sz w:val="32"/>
      <w:szCs w:val="32"/>
    </w:rPr>
  </w:style>
  <w:style w:type="paragraph" w:styleId="Heading3">
    <w:name w:val="heading 3"/>
    <w:basedOn w:val="Normal1"/>
    <w:next w:val="Normal1"/>
    <w:rsid w:val="002673D8"/>
    <w:pPr>
      <w:keepNext/>
      <w:keepLines/>
      <w:spacing w:before="320" w:after="80"/>
      <w:outlineLvl w:val="2"/>
    </w:pPr>
    <w:rPr>
      <w:color w:val="434343"/>
      <w:sz w:val="28"/>
      <w:szCs w:val="28"/>
    </w:rPr>
  </w:style>
  <w:style w:type="paragraph" w:styleId="Heading4">
    <w:name w:val="heading 4"/>
    <w:basedOn w:val="Normal1"/>
    <w:next w:val="Normal1"/>
    <w:rsid w:val="002673D8"/>
    <w:pPr>
      <w:keepNext/>
      <w:keepLines/>
      <w:spacing w:before="280" w:after="80"/>
      <w:outlineLvl w:val="3"/>
    </w:pPr>
    <w:rPr>
      <w:color w:val="666666"/>
      <w:sz w:val="24"/>
      <w:szCs w:val="24"/>
    </w:rPr>
  </w:style>
  <w:style w:type="paragraph" w:styleId="Heading5">
    <w:name w:val="heading 5"/>
    <w:basedOn w:val="Normal1"/>
    <w:next w:val="Normal1"/>
    <w:rsid w:val="002673D8"/>
    <w:pPr>
      <w:keepNext/>
      <w:keepLines/>
      <w:spacing w:before="240" w:after="80"/>
      <w:outlineLvl w:val="4"/>
    </w:pPr>
    <w:rPr>
      <w:color w:val="666666"/>
    </w:rPr>
  </w:style>
  <w:style w:type="paragraph" w:styleId="Heading6">
    <w:name w:val="heading 6"/>
    <w:basedOn w:val="Normal1"/>
    <w:next w:val="Normal1"/>
    <w:rsid w:val="002673D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673D8"/>
  </w:style>
  <w:style w:type="paragraph" w:styleId="Title">
    <w:name w:val="Title"/>
    <w:basedOn w:val="Normal1"/>
    <w:next w:val="Normal1"/>
    <w:rsid w:val="002673D8"/>
    <w:pPr>
      <w:keepNext/>
      <w:keepLines/>
      <w:spacing w:after="60"/>
    </w:pPr>
    <w:rPr>
      <w:sz w:val="52"/>
      <w:szCs w:val="52"/>
    </w:rPr>
  </w:style>
  <w:style w:type="paragraph" w:styleId="Subtitle">
    <w:name w:val="Subtitle"/>
    <w:basedOn w:val="Normal1"/>
    <w:next w:val="Normal1"/>
    <w:rsid w:val="002673D8"/>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CF5A4-C487-4A94-87DB-7E0AE81BB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11</Pages>
  <Words>3286</Words>
  <Characters>18733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Enache</cp:lastModifiedBy>
  <cp:revision>16</cp:revision>
  <dcterms:created xsi:type="dcterms:W3CDTF">2020-08-13T13:28:00Z</dcterms:created>
  <dcterms:modified xsi:type="dcterms:W3CDTF">2020-08-29T17:41:00Z</dcterms:modified>
</cp:coreProperties>
</file>