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2E41DD" w14:textId="77777777" w:rsidR="00ED0114" w:rsidRPr="003743AB" w:rsidRDefault="00ED0114" w:rsidP="00ED0114">
      <w:pPr>
        <w:spacing w:line="240" w:lineRule="auto"/>
        <w:jc w:val="center"/>
        <w:rPr>
          <w:b/>
          <w:sz w:val="32"/>
          <w:szCs w:val="32"/>
        </w:rPr>
      </w:pPr>
      <w:r w:rsidRPr="003743AB">
        <w:rPr>
          <w:b/>
          <w:sz w:val="32"/>
          <w:szCs w:val="32"/>
        </w:rPr>
        <w:t>University of Wales Trinity Saint David</w:t>
      </w:r>
    </w:p>
    <w:p w14:paraId="39A1A2FD" w14:textId="77777777" w:rsidR="00ED0114" w:rsidRDefault="00ED0114" w:rsidP="00ED0114">
      <w:pPr>
        <w:spacing w:line="240" w:lineRule="auto"/>
        <w:jc w:val="center"/>
      </w:pPr>
    </w:p>
    <w:p w14:paraId="08F68660" w14:textId="0E495685" w:rsidR="00ED0114" w:rsidRPr="004C34BB" w:rsidRDefault="00146E2C" w:rsidP="00ED0114">
      <w:pPr>
        <w:spacing w:line="240" w:lineRule="auto"/>
        <w:jc w:val="center"/>
        <w:rPr>
          <w:i/>
          <w:iCs/>
        </w:rPr>
      </w:pPr>
      <w:r>
        <w:rPr>
          <w:i/>
          <w:iCs/>
        </w:rPr>
        <w:t xml:space="preserve">OME level </w:t>
      </w:r>
      <w:r w:rsidR="00387EEC">
        <w:rPr>
          <w:i/>
          <w:iCs/>
        </w:rPr>
        <w:t>6-degree</w:t>
      </w:r>
      <w:r>
        <w:rPr>
          <w:i/>
          <w:iCs/>
        </w:rPr>
        <w:t xml:space="preserve"> apprenticeship</w:t>
      </w:r>
    </w:p>
    <w:p w14:paraId="748DC8C5" w14:textId="77777777" w:rsidR="00ED0114" w:rsidRDefault="00ED0114" w:rsidP="00ED0114">
      <w:pPr>
        <w:spacing w:line="240" w:lineRule="auto"/>
        <w:jc w:val="center"/>
      </w:pPr>
    </w:p>
    <w:p w14:paraId="7E5C1ABC" w14:textId="77777777" w:rsidR="00ED0114" w:rsidRDefault="00ED0114" w:rsidP="00ED0114">
      <w:pPr>
        <w:spacing w:line="240" w:lineRule="auto"/>
        <w:jc w:val="center"/>
      </w:pPr>
      <w:r>
        <w:rPr>
          <w:noProof/>
        </w:rPr>
        <w:drawing>
          <wp:inline distT="0" distB="0" distL="0" distR="0" wp14:anchorId="30521AD5" wp14:editId="58DC1BA5">
            <wp:extent cx="2097405" cy="694690"/>
            <wp:effectExtent l="0" t="0" r="0" b="0"/>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097405" cy="694690"/>
                    </a:xfrm>
                    <a:prstGeom prst="rect">
                      <a:avLst/>
                    </a:prstGeom>
                    <a:noFill/>
                  </pic:spPr>
                </pic:pic>
              </a:graphicData>
            </a:graphic>
          </wp:inline>
        </w:drawing>
      </w:r>
    </w:p>
    <w:p w14:paraId="2E7A912A" w14:textId="77777777" w:rsidR="00ED0114" w:rsidRDefault="00ED0114" w:rsidP="00ED0114">
      <w:pPr>
        <w:spacing w:line="240" w:lineRule="auto"/>
        <w:jc w:val="center"/>
      </w:pPr>
    </w:p>
    <w:p w14:paraId="2F1FBD45" w14:textId="77777777" w:rsidR="00ED0114" w:rsidRDefault="00ED0114" w:rsidP="00ED0114">
      <w:pPr>
        <w:spacing w:line="240" w:lineRule="auto"/>
        <w:jc w:val="center"/>
      </w:pPr>
    </w:p>
    <w:p w14:paraId="6FACBEB4" w14:textId="77777777" w:rsidR="00ED0114" w:rsidRDefault="00ED0114" w:rsidP="00ED0114">
      <w:pPr>
        <w:spacing w:line="240" w:lineRule="auto"/>
        <w:jc w:val="center"/>
      </w:pPr>
    </w:p>
    <w:p w14:paraId="511CF9E6" w14:textId="77777777" w:rsidR="00ED0114" w:rsidRDefault="00ED0114" w:rsidP="00ED0114">
      <w:pPr>
        <w:spacing w:line="240" w:lineRule="auto"/>
        <w:jc w:val="center"/>
      </w:pPr>
    </w:p>
    <w:p w14:paraId="5FABC5CB" w14:textId="77777777" w:rsidR="00ED0114" w:rsidRDefault="00ED0114" w:rsidP="00ED0114">
      <w:pPr>
        <w:spacing w:line="240" w:lineRule="auto"/>
        <w:jc w:val="center"/>
      </w:pPr>
    </w:p>
    <w:p w14:paraId="5BCFE365" w14:textId="77777777" w:rsidR="00ED0114" w:rsidRDefault="00ED0114" w:rsidP="00ED0114">
      <w:pPr>
        <w:spacing w:line="240" w:lineRule="auto"/>
      </w:pPr>
    </w:p>
    <w:p w14:paraId="5153940C" w14:textId="77777777" w:rsidR="00ED0114" w:rsidRDefault="00ED0114" w:rsidP="00ED0114">
      <w:pPr>
        <w:spacing w:line="240" w:lineRule="auto"/>
      </w:pPr>
    </w:p>
    <w:p w14:paraId="0E6381F4" w14:textId="77777777" w:rsidR="00ED0114" w:rsidRDefault="00ED0114" w:rsidP="00ED0114">
      <w:pPr>
        <w:spacing w:line="240" w:lineRule="auto"/>
      </w:pPr>
    </w:p>
    <w:p w14:paraId="1A7D2F35" w14:textId="77777777" w:rsidR="00ED0114" w:rsidRDefault="00ED0114" w:rsidP="00ED0114">
      <w:pPr>
        <w:spacing w:line="240" w:lineRule="auto"/>
        <w:jc w:val="center"/>
      </w:pPr>
    </w:p>
    <w:p w14:paraId="4F88B542" w14:textId="77777777" w:rsidR="00ED0114" w:rsidRDefault="00ED0114" w:rsidP="00ED0114">
      <w:pPr>
        <w:spacing w:line="240" w:lineRule="auto"/>
        <w:jc w:val="center"/>
      </w:pPr>
    </w:p>
    <w:p w14:paraId="4A9E76DF" w14:textId="77777777" w:rsidR="00ED0114" w:rsidRDefault="00ED0114" w:rsidP="00ED0114">
      <w:pPr>
        <w:spacing w:line="240" w:lineRule="auto"/>
        <w:jc w:val="center"/>
      </w:pPr>
    </w:p>
    <w:p w14:paraId="3C43374F" w14:textId="77777777" w:rsidR="00ED0114" w:rsidRDefault="00ED0114" w:rsidP="00ED0114">
      <w:pPr>
        <w:spacing w:line="240" w:lineRule="auto"/>
        <w:jc w:val="center"/>
      </w:pPr>
    </w:p>
    <w:p w14:paraId="79AD938F" w14:textId="77777777" w:rsidR="00ED0114" w:rsidRDefault="00ED0114" w:rsidP="00ED0114">
      <w:pPr>
        <w:spacing w:line="240" w:lineRule="auto"/>
        <w:jc w:val="center"/>
      </w:pPr>
    </w:p>
    <w:p w14:paraId="4AB1F8A7" w14:textId="3430E687" w:rsidR="00146E2C" w:rsidRPr="004C34BB" w:rsidRDefault="00B424E0" w:rsidP="00146E2C">
      <w:pPr>
        <w:spacing w:line="240" w:lineRule="auto"/>
        <w:jc w:val="center"/>
        <w:rPr>
          <w:b/>
          <w:i/>
          <w:iCs/>
          <w:sz w:val="36"/>
          <w:szCs w:val="36"/>
        </w:rPr>
      </w:pPr>
      <w:r>
        <w:rPr>
          <w:b/>
          <w:i/>
          <w:iCs/>
          <w:sz w:val="36"/>
          <w:szCs w:val="36"/>
        </w:rPr>
        <w:t>A Design of a PEC Waveguides and Dipole Antenna</w:t>
      </w:r>
    </w:p>
    <w:p w14:paraId="289CF31D" w14:textId="4FD876C5" w:rsidR="00146E2C" w:rsidRDefault="00B424E0" w:rsidP="00146E2C">
      <w:pPr>
        <w:spacing w:line="240" w:lineRule="auto"/>
        <w:jc w:val="center"/>
        <w:rPr>
          <w:bCs/>
          <w:i/>
          <w:iCs/>
          <w:sz w:val="28"/>
          <w:szCs w:val="28"/>
        </w:rPr>
      </w:pPr>
      <w:r>
        <w:rPr>
          <w:bCs/>
          <w:i/>
          <w:iCs/>
          <w:sz w:val="28"/>
          <w:szCs w:val="28"/>
        </w:rPr>
        <w:t>Electromagnetic Radiation ACDC5009</w:t>
      </w:r>
    </w:p>
    <w:p w14:paraId="4BD625AA" w14:textId="77777777" w:rsidR="00B424E0" w:rsidRPr="004C34BB" w:rsidRDefault="00B424E0" w:rsidP="00146E2C">
      <w:pPr>
        <w:spacing w:line="240" w:lineRule="auto"/>
        <w:jc w:val="center"/>
        <w:rPr>
          <w:bCs/>
          <w:i/>
          <w:iCs/>
          <w:sz w:val="28"/>
          <w:szCs w:val="28"/>
        </w:rPr>
      </w:pPr>
    </w:p>
    <w:p w14:paraId="1FF4E427" w14:textId="77777777" w:rsidR="00ED0114" w:rsidRDefault="00ED0114" w:rsidP="00ED0114">
      <w:pPr>
        <w:spacing w:line="240" w:lineRule="auto"/>
        <w:jc w:val="center"/>
        <w:rPr>
          <w:sz w:val="36"/>
          <w:szCs w:val="36"/>
        </w:rPr>
      </w:pPr>
    </w:p>
    <w:p w14:paraId="10E17E38" w14:textId="77777777" w:rsidR="00ED0114" w:rsidRDefault="00ED0114" w:rsidP="00ED0114">
      <w:pPr>
        <w:spacing w:line="240" w:lineRule="auto"/>
        <w:jc w:val="center"/>
        <w:rPr>
          <w:sz w:val="36"/>
          <w:szCs w:val="36"/>
        </w:rPr>
      </w:pPr>
    </w:p>
    <w:p w14:paraId="35B3D9D9" w14:textId="77777777" w:rsidR="00ED0114" w:rsidRDefault="00ED0114" w:rsidP="00ED0114">
      <w:pPr>
        <w:spacing w:line="240" w:lineRule="auto"/>
        <w:jc w:val="center"/>
        <w:rPr>
          <w:sz w:val="36"/>
          <w:szCs w:val="36"/>
        </w:rPr>
      </w:pPr>
    </w:p>
    <w:p w14:paraId="4FB939D1" w14:textId="77777777" w:rsidR="00ED0114" w:rsidRDefault="00ED0114" w:rsidP="00ED0114">
      <w:pPr>
        <w:spacing w:line="240" w:lineRule="auto"/>
        <w:jc w:val="center"/>
        <w:rPr>
          <w:sz w:val="36"/>
          <w:szCs w:val="36"/>
        </w:rPr>
      </w:pPr>
    </w:p>
    <w:p w14:paraId="0FEBD48E" w14:textId="77777777" w:rsidR="00ED0114" w:rsidRDefault="00ED0114" w:rsidP="00ED0114">
      <w:pPr>
        <w:spacing w:line="240" w:lineRule="auto"/>
        <w:jc w:val="center"/>
        <w:rPr>
          <w:sz w:val="36"/>
          <w:szCs w:val="36"/>
        </w:rPr>
      </w:pPr>
    </w:p>
    <w:p w14:paraId="654605F4" w14:textId="77777777" w:rsidR="00ED0114" w:rsidRDefault="00ED0114" w:rsidP="00ED0114">
      <w:pPr>
        <w:spacing w:line="240" w:lineRule="auto"/>
        <w:jc w:val="center"/>
        <w:rPr>
          <w:sz w:val="36"/>
          <w:szCs w:val="36"/>
        </w:rPr>
      </w:pPr>
    </w:p>
    <w:p w14:paraId="4A5F4E96" w14:textId="77777777" w:rsidR="00ED0114" w:rsidRDefault="00ED0114" w:rsidP="00ED0114">
      <w:pPr>
        <w:spacing w:line="240" w:lineRule="auto"/>
        <w:jc w:val="center"/>
        <w:rPr>
          <w:sz w:val="36"/>
          <w:szCs w:val="36"/>
        </w:rPr>
      </w:pPr>
    </w:p>
    <w:p w14:paraId="4556AE61" w14:textId="77777777" w:rsidR="00ED0114" w:rsidRDefault="00ED0114" w:rsidP="00ED0114">
      <w:pPr>
        <w:spacing w:line="240" w:lineRule="auto"/>
        <w:jc w:val="center"/>
        <w:rPr>
          <w:sz w:val="36"/>
          <w:szCs w:val="36"/>
        </w:rPr>
      </w:pPr>
    </w:p>
    <w:p w14:paraId="296C8992" w14:textId="77777777" w:rsidR="00ED0114" w:rsidRDefault="00ED0114" w:rsidP="00ED0114">
      <w:pPr>
        <w:spacing w:line="240" w:lineRule="auto"/>
        <w:jc w:val="center"/>
        <w:rPr>
          <w:sz w:val="36"/>
          <w:szCs w:val="36"/>
        </w:rPr>
      </w:pPr>
    </w:p>
    <w:p w14:paraId="43E660B5" w14:textId="3365CFCE" w:rsidR="00ED0114" w:rsidRDefault="00214543" w:rsidP="00ED0114">
      <w:pPr>
        <w:spacing w:line="240" w:lineRule="auto"/>
        <w:jc w:val="center"/>
        <w:rPr>
          <w:sz w:val="36"/>
          <w:szCs w:val="36"/>
        </w:rPr>
      </w:pPr>
      <w:r>
        <w:rPr>
          <w:i/>
          <w:iCs/>
        </w:rPr>
        <w:t>Max Fisher</w:t>
      </w:r>
    </w:p>
    <w:p w14:paraId="7818E235" w14:textId="77777777" w:rsidR="00ED0114" w:rsidRDefault="00ED0114" w:rsidP="00ED0114">
      <w:pPr>
        <w:spacing w:line="240" w:lineRule="auto"/>
        <w:jc w:val="center"/>
        <w:rPr>
          <w:sz w:val="36"/>
          <w:szCs w:val="36"/>
        </w:rPr>
      </w:pPr>
    </w:p>
    <w:p w14:paraId="6DAAFF04" w14:textId="4440D24A" w:rsidR="00ED0114" w:rsidRPr="00ED0114" w:rsidRDefault="00214543" w:rsidP="00ED0114">
      <w:pPr>
        <w:spacing w:line="240" w:lineRule="auto"/>
        <w:jc w:val="center"/>
        <w:rPr>
          <w:i/>
          <w:iCs/>
        </w:rPr>
      </w:pPr>
      <w:r>
        <w:rPr>
          <w:i/>
          <w:iCs/>
        </w:rPr>
        <w:t>2113637</w:t>
      </w:r>
    </w:p>
    <w:p w14:paraId="54062EB8" w14:textId="77777777" w:rsidR="00ED0114" w:rsidRDefault="00ED0114" w:rsidP="00ED0114">
      <w:pPr>
        <w:spacing w:line="240" w:lineRule="auto"/>
        <w:jc w:val="center"/>
      </w:pPr>
    </w:p>
    <w:p w14:paraId="0C3B22D6" w14:textId="708B6C71" w:rsidR="00ED0114" w:rsidRPr="00ED0114" w:rsidRDefault="00B424E0" w:rsidP="00ED0114">
      <w:pPr>
        <w:spacing w:line="240" w:lineRule="auto"/>
        <w:jc w:val="center"/>
        <w:rPr>
          <w:i/>
          <w:iCs/>
        </w:rPr>
      </w:pPr>
      <w:r>
        <w:rPr>
          <w:i/>
          <w:iCs/>
        </w:rPr>
        <w:t>April 2025</w:t>
      </w:r>
    </w:p>
    <w:p w14:paraId="53B424FD" w14:textId="77777777" w:rsidR="00ED0114" w:rsidRDefault="00ED0114" w:rsidP="00ED0114">
      <w:pPr>
        <w:spacing w:line="240" w:lineRule="auto"/>
      </w:pPr>
    </w:p>
    <w:p w14:paraId="40FBCF0F" w14:textId="77777777" w:rsidR="00ED0114" w:rsidRDefault="00ED0114" w:rsidP="00ED0114">
      <w:pPr>
        <w:spacing w:line="240" w:lineRule="auto"/>
        <w:jc w:val="center"/>
      </w:pPr>
    </w:p>
    <w:p w14:paraId="1743416D" w14:textId="1EBDF83A" w:rsidR="00ED0114" w:rsidRDefault="00ED0114" w:rsidP="00ED0114">
      <w:pPr>
        <w:spacing w:line="240" w:lineRule="auto"/>
        <w:jc w:val="center"/>
      </w:pPr>
      <w:r>
        <w:t xml:space="preserve">Lecturer: </w:t>
      </w:r>
      <w:r w:rsidR="00B424E0">
        <w:t>Mr Stalin Jacob Packia Dhas</w:t>
      </w:r>
    </w:p>
    <w:p w14:paraId="727E63EB" w14:textId="77777777" w:rsidR="00924B44" w:rsidRDefault="00924B44" w:rsidP="00924B44">
      <w:pPr>
        <w:pStyle w:val="Heading1"/>
      </w:pPr>
      <w:bookmarkStart w:id="0" w:name="_Toc196463898"/>
      <w:r>
        <w:lastRenderedPageBreak/>
        <w:t>Abstract</w:t>
      </w:r>
      <w:bookmarkEnd w:id="0"/>
    </w:p>
    <w:p w14:paraId="0A31B74F" w14:textId="77777777" w:rsidR="00ED0114" w:rsidRDefault="00ED0114" w:rsidP="00ED0114">
      <w:pPr>
        <w:spacing w:line="240" w:lineRule="auto"/>
        <w:jc w:val="center"/>
      </w:pPr>
    </w:p>
    <w:sdt>
      <w:sdtPr>
        <w:rPr>
          <w:rFonts w:asciiTheme="minorHAnsi" w:eastAsiaTheme="minorHAnsi" w:hAnsiTheme="minorHAnsi" w:cstheme="minorBidi"/>
          <w:color w:val="auto"/>
          <w:sz w:val="24"/>
          <w:szCs w:val="24"/>
          <w:lang w:val="en-GB"/>
        </w:rPr>
        <w:id w:val="84353113"/>
        <w:docPartObj>
          <w:docPartGallery w:val="Table of Contents"/>
          <w:docPartUnique/>
        </w:docPartObj>
      </w:sdtPr>
      <w:sdtEndPr>
        <w:rPr>
          <w:b/>
          <w:bCs/>
          <w:noProof/>
        </w:rPr>
      </w:sdtEndPr>
      <w:sdtContent>
        <w:p w14:paraId="4B01F4A6" w14:textId="5F0383C8" w:rsidR="004C34BB" w:rsidRDefault="004C34BB">
          <w:pPr>
            <w:pStyle w:val="TOCHeading"/>
          </w:pPr>
          <w:r>
            <w:t>Contents</w:t>
          </w:r>
        </w:p>
        <w:p w14:paraId="346CE5C4" w14:textId="56CD58A6" w:rsidR="00BD76F4" w:rsidRDefault="004C34BB">
          <w:pPr>
            <w:pStyle w:val="TOC1"/>
            <w:tabs>
              <w:tab w:val="right" w:leader="dot" w:pos="9016"/>
            </w:tabs>
            <w:rPr>
              <w:rFonts w:eastAsiaTheme="minorEastAsia"/>
              <w:noProof/>
              <w:kern w:val="2"/>
              <w:lang w:eastAsia="en-GB"/>
              <w14:ligatures w14:val="standardContextual"/>
            </w:rPr>
          </w:pPr>
          <w:r>
            <w:fldChar w:fldCharType="begin"/>
          </w:r>
          <w:r>
            <w:instrText xml:space="preserve"> TOC \o "1-3" \h \z \u </w:instrText>
          </w:r>
          <w:r>
            <w:fldChar w:fldCharType="separate"/>
          </w:r>
          <w:hyperlink w:anchor="_Toc196463898" w:history="1">
            <w:r w:rsidR="00BD76F4" w:rsidRPr="00F9611E">
              <w:rPr>
                <w:rStyle w:val="Hyperlink"/>
                <w:noProof/>
              </w:rPr>
              <w:t>Abstract</w:t>
            </w:r>
            <w:r w:rsidR="00BD76F4">
              <w:rPr>
                <w:noProof/>
                <w:webHidden/>
              </w:rPr>
              <w:tab/>
            </w:r>
            <w:r w:rsidR="00BD76F4">
              <w:rPr>
                <w:noProof/>
                <w:webHidden/>
              </w:rPr>
              <w:fldChar w:fldCharType="begin"/>
            </w:r>
            <w:r w:rsidR="00BD76F4">
              <w:rPr>
                <w:noProof/>
                <w:webHidden/>
              </w:rPr>
              <w:instrText xml:space="preserve"> PAGEREF _Toc196463898 \h </w:instrText>
            </w:r>
            <w:r w:rsidR="00BD76F4">
              <w:rPr>
                <w:noProof/>
                <w:webHidden/>
              </w:rPr>
            </w:r>
            <w:r w:rsidR="00BD76F4">
              <w:rPr>
                <w:noProof/>
                <w:webHidden/>
              </w:rPr>
              <w:fldChar w:fldCharType="separate"/>
            </w:r>
            <w:r w:rsidR="00BD76F4">
              <w:rPr>
                <w:noProof/>
                <w:webHidden/>
              </w:rPr>
              <w:t>2</w:t>
            </w:r>
            <w:r w:rsidR="00BD76F4">
              <w:rPr>
                <w:noProof/>
                <w:webHidden/>
              </w:rPr>
              <w:fldChar w:fldCharType="end"/>
            </w:r>
          </w:hyperlink>
        </w:p>
        <w:p w14:paraId="50B75F54" w14:textId="264803DB" w:rsidR="00BD76F4" w:rsidRDefault="00BD76F4">
          <w:pPr>
            <w:pStyle w:val="TOC1"/>
            <w:tabs>
              <w:tab w:val="right" w:leader="dot" w:pos="9016"/>
            </w:tabs>
            <w:rPr>
              <w:rFonts w:eastAsiaTheme="minorEastAsia"/>
              <w:noProof/>
              <w:kern w:val="2"/>
              <w:lang w:eastAsia="en-GB"/>
              <w14:ligatures w14:val="standardContextual"/>
            </w:rPr>
          </w:pPr>
          <w:hyperlink w:anchor="_Toc196463899" w:history="1">
            <w:r w:rsidRPr="00F9611E">
              <w:rPr>
                <w:rStyle w:val="Hyperlink"/>
                <w:noProof/>
              </w:rPr>
              <w:t>Table of Figures</w:t>
            </w:r>
            <w:r>
              <w:rPr>
                <w:noProof/>
                <w:webHidden/>
              </w:rPr>
              <w:tab/>
            </w:r>
            <w:r>
              <w:rPr>
                <w:noProof/>
                <w:webHidden/>
              </w:rPr>
              <w:fldChar w:fldCharType="begin"/>
            </w:r>
            <w:r>
              <w:rPr>
                <w:noProof/>
                <w:webHidden/>
              </w:rPr>
              <w:instrText xml:space="preserve"> PAGEREF _Toc196463899 \h </w:instrText>
            </w:r>
            <w:r>
              <w:rPr>
                <w:noProof/>
                <w:webHidden/>
              </w:rPr>
            </w:r>
            <w:r>
              <w:rPr>
                <w:noProof/>
                <w:webHidden/>
              </w:rPr>
              <w:fldChar w:fldCharType="separate"/>
            </w:r>
            <w:r>
              <w:rPr>
                <w:noProof/>
                <w:webHidden/>
              </w:rPr>
              <w:t>2</w:t>
            </w:r>
            <w:r>
              <w:rPr>
                <w:noProof/>
                <w:webHidden/>
              </w:rPr>
              <w:fldChar w:fldCharType="end"/>
            </w:r>
          </w:hyperlink>
        </w:p>
        <w:p w14:paraId="25D0EC2A" w14:textId="53F93284" w:rsidR="00BD76F4" w:rsidRDefault="00BD76F4">
          <w:pPr>
            <w:pStyle w:val="TOC1"/>
            <w:tabs>
              <w:tab w:val="right" w:leader="dot" w:pos="9016"/>
            </w:tabs>
            <w:rPr>
              <w:rFonts w:eastAsiaTheme="minorEastAsia"/>
              <w:noProof/>
              <w:kern w:val="2"/>
              <w:lang w:eastAsia="en-GB"/>
              <w14:ligatures w14:val="standardContextual"/>
            </w:rPr>
          </w:pPr>
          <w:hyperlink w:anchor="_Toc196463900" w:history="1">
            <w:r w:rsidRPr="00F9611E">
              <w:rPr>
                <w:rStyle w:val="Hyperlink"/>
                <w:noProof/>
              </w:rPr>
              <w:t>Introduction</w:t>
            </w:r>
            <w:r>
              <w:rPr>
                <w:noProof/>
                <w:webHidden/>
              </w:rPr>
              <w:tab/>
            </w:r>
            <w:r>
              <w:rPr>
                <w:noProof/>
                <w:webHidden/>
              </w:rPr>
              <w:fldChar w:fldCharType="begin"/>
            </w:r>
            <w:r>
              <w:rPr>
                <w:noProof/>
                <w:webHidden/>
              </w:rPr>
              <w:instrText xml:space="preserve"> PAGEREF _Toc196463900 \h </w:instrText>
            </w:r>
            <w:r>
              <w:rPr>
                <w:noProof/>
                <w:webHidden/>
              </w:rPr>
            </w:r>
            <w:r>
              <w:rPr>
                <w:noProof/>
                <w:webHidden/>
              </w:rPr>
              <w:fldChar w:fldCharType="separate"/>
            </w:r>
            <w:r>
              <w:rPr>
                <w:noProof/>
                <w:webHidden/>
              </w:rPr>
              <w:t>4</w:t>
            </w:r>
            <w:r>
              <w:rPr>
                <w:noProof/>
                <w:webHidden/>
              </w:rPr>
              <w:fldChar w:fldCharType="end"/>
            </w:r>
          </w:hyperlink>
        </w:p>
        <w:p w14:paraId="5B00C825" w14:textId="32C66D09" w:rsidR="00BD76F4" w:rsidRDefault="00BD76F4">
          <w:pPr>
            <w:pStyle w:val="TOC1"/>
            <w:tabs>
              <w:tab w:val="right" w:leader="dot" w:pos="9016"/>
            </w:tabs>
            <w:rPr>
              <w:rFonts w:eastAsiaTheme="minorEastAsia"/>
              <w:noProof/>
              <w:kern w:val="2"/>
              <w:lang w:eastAsia="en-GB"/>
              <w14:ligatures w14:val="standardContextual"/>
            </w:rPr>
          </w:pPr>
          <w:hyperlink w:anchor="_Toc196463901" w:history="1">
            <w:r w:rsidRPr="00F9611E">
              <w:rPr>
                <w:rStyle w:val="Hyperlink"/>
                <w:noProof/>
              </w:rPr>
              <w:t>Method (Task 1)</w:t>
            </w:r>
            <w:r>
              <w:rPr>
                <w:noProof/>
                <w:webHidden/>
              </w:rPr>
              <w:tab/>
            </w:r>
            <w:r>
              <w:rPr>
                <w:noProof/>
                <w:webHidden/>
              </w:rPr>
              <w:fldChar w:fldCharType="begin"/>
            </w:r>
            <w:r>
              <w:rPr>
                <w:noProof/>
                <w:webHidden/>
              </w:rPr>
              <w:instrText xml:space="preserve"> PAGEREF _Toc196463901 \h </w:instrText>
            </w:r>
            <w:r>
              <w:rPr>
                <w:noProof/>
                <w:webHidden/>
              </w:rPr>
            </w:r>
            <w:r>
              <w:rPr>
                <w:noProof/>
                <w:webHidden/>
              </w:rPr>
              <w:fldChar w:fldCharType="separate"/>
            </w:r>
            <w:r>
              <w:rPr>
                <w:noProof/>
                <w:webHidden/>
              </w:rPr>
              <w:t>4</w:t>
            </w:r>
            <w:r>
              <w:rPr>
                <w:noProof/>
                <w:webHidden/>
              </w:rPr>
              <w:fldChar w:fldCharType="end"/>
            </w:r>
          </w:hyperlink>
        </w:p>
        <w:p w14:paraId="480B18D2" w14:textId="05C9C7A6" w:rsidR="00BD76F4" w:rsidRDefault="00BD76F4">
          <w:pPr>
            <w:pStyle w:val="TOC1"/>
            <w:tabs>
              <w:tab w:val="right" w:leader="dot" w:pos="9016"/>
            </w:tabs>
            <w:rPr>
              <w:rFonts w:eastAsiaTheme="minorEastAsia"/>
              <w:noProof/>
              <w:kern w:val="2"/>
              <w:lang w:eastAsia="en-GB"/>
              <w14:ligatures w14:val="standardContextual"/>
            </w:rPr>
          </w:pPr>
          <w:hyperlink w:anchor="_Toc196463902" w:history="1">
            <w:r w:rsidRPr="00F9611E">
              <w:rPr>
                <w:rStyle w:val="Hyperlink"/>
                <w:noProof/>
              </w:rPr>
              <w:t>Results (Task 1)</w:t>
            </w:r>
            <w:r>
              <w:rPr>
                <w:noProof/>
                <w:webHidden/>
              </w:rPr>
              <w:tab/>
            </w:r>
            <w:r>
              <w:rPr>
                <w:noProof/>
                <w:webHidden/>
              </w:rPr>
              <w:fldChar w:fldCharType="begin"/>
            </w:r>
            <w:r>
              <w:rPr>
                <w:noProof/>
                <w:webHidden/>
              </w:rPr>
              <w:instrText xml:space="preserve"> PAGEREF _Toc196463902 \h </w:instrText>
            </w:r>
            <w:r>
              <w:rPr>
                <w:noProof/>
                <w:webHidden/>
              </w:rPr>
            </w:r>
            <w:r>
              <w:rPr>
                <w:noProof/>
                <w:webHidden/>
              </w:rPr>
              <w:fldChar w:fldCharType="separate"/>
            </w:r>
            <w:r>
              <w:rPr>
                <w:noProof/>
                <w:webHidden/>
              </w:rPr>
              <w:t>5</w:t>
            </w:r>
            <w:r>
              <w:rPr>
                <w:noProof/>
                <w:webHidden/>
              </w:rPr>
              <w:fldChar w:fldCharType="end"/>
            </w:r>
          </w:hyperlink>
        </w:p>
        <w:p w14:paraId="6CC400E9" w14:textId="11750407" w:rsidR="00BD76F4" w:rsidRDefault="00BD76F4">
          <w:pPr>
            <w:pStyle w:val="TOC1"/>
            <w:tabs>
              <w:tab w:val="right" w:leader="dot" w:pos="9016"/>
            </w:tabs>
            <w:rPr>
              <w:rFonts w:eastAsiaTheme="minorEastAsia"/>
              <w:noProof/>
              <w:kern w:val="2"/>
              <w:lang w:eastAsia="en-GB"/>
              <w14:ligatures w14:val="standardContextual"/>
            </w:rPr>
          </w:pPr>
          <w:hyperlink w:anchor="_Toc196463903" w:history="1">
            <w:r w:rsidRPr="00F9611E">
              <w:rPr>
                <w:rStyle w:val="Hyperlink"/>
                <w:noProof/>
              </w:rPr>
              <w:t>Discussion (Task 1)</w:t>
            </w:r>
            <w:r>
              <w:rPr>
                <w:noProof/>
                <w:webHidden/>
              </w:rPr>
              <w:tab/>
            </w:r>
            <w:r>
              <w:rPr>
                <w:noProof/>
                <w:webHidden/>
              </w:rPr>
              <w:fldChar w:fldCharType="begin"/>
            </w:r>
            <w:r>
              <w:rPr>
                <w:noProof/>
                <w:webHidden/>
              </w:rPr>
              <w:instrText xml:space="preserve"> PAGEREF _Toc196463903 \h </w:instrText>
            </w:r>
            <w:r>
              <w:rPr>
                <w:noProof/>
                <w:webHidden/>
              </w:rPr>
            </w:r>
            <w:r>
              <w:rPr>
                <w:noProof/>
                <w:webHidden/>
              </w:rPr>
              <w:fldChar w:fldCharType="separate"/>
            </w:r>
            <w:r>
              <w:rPr>
                <w:noProof/>
                <w:webHidden/>
              </w:rPr>
              <w:t>25</w:t>
            </w:r>
            <w:r>
              <w:rPr>
                <w:noProof/>
                <w:webHidden/>
              </w:rPr>
              <w:fldChar w:fldCharType="end"/>
            </w:r>
          </w:hyperlink>
        </w:p>
        <w:p w14:paraId="3663D591" w14:textId="2D80FD61" w:rsidR="00BD76F4" w:rsidRDefault="00BD76F4">
          <w:pPr>
            <w:pStyle w:val="TOC1"/>
            <w:tabs>
              <w:tab w:val="right" w:leader="dot" w:pos="9016"/>
            </w:tabs>
            <w:rPr>
              <w:rFonts w:eastAsiaTheme="minorEastAsia"/>
              <w:noProof/>
              <w:kern w:val="2"/>
              <w:lang w:eastAsia="en-GB"/>
              <w14:ligatures w14:val="standardContextual"/>
            </w:rPr>
          </w:pPr>
          <w:hyperlink w:anchor="_Toc196463904" w:history="1">
            <w:r w:rsidRPr="00F9611E">
              <w:rPr>
                <w:rStyle w:val="Hyperlink"/>
                <w:rFonts w:asciiTheme="majorHAnsi" w:eastAsiaTheme="majorEastAsia" w:hAnsiTheme="majorHAnsi" w:cstheme="majorBidi"/>
                <w:noProof/>
              </w:rPr>
              <w:t>Method and Results (Task 2)</w:t>
            </w:r>
            <w:r>
              <w:rPr>
                <w:noProof/>
                <w:webHidden/>
              </w:rPr>
              <w:tab/>
            </w:r>
            <w:r>
              <w:rPr>
                <w:noProof/>
                <w:webHidden/>
              </w:rPr>
              <w:fldChar w:fldCharType="begin"/>
            </w:r>
            <w:r>
              <w:rPr>
                <w:noProof/>
                <w:webHidden/>
              </w:rPr>
              <w:instrText xml:space="preserve"> PAGEREF _Toc196463904 \h </w:instrText>
            </w:r>
            <w:r>
              <w:rPr>
                <w:noProof/>
                <w:webHidden/>
              </w:rPr>
            </w:r>
            <w:r>
              <w:rPr>
                <w:noProof/>
                <w:webHidden/>
              </w:rPr>
              <w:fldChar w:fldCharType="separate"/>
            </w:r>
            <w:r>
              <w:rPr>
                <w:noProof/>
                <w:webHidden/>
              </w:rPr>
              <w:t>27</w:t>
            </w:r>
            <w:r>
              <w:rPr>
                <w:noProof/>
                <w:webHidden/>
              </w:rPr>
              <w:fldChar w:fldCharType="end"/>
            </w:r>
          </w:hyperlink>
        </w:p>
        <w:p w14:paraId="2F04FD4F" w14:textId="39CE7568" w:rsidR="00BD76F4" w:rsidRDefault="00BD76F4">
          <w:pPr>
            <w:pStyle w:val="TOC1"/>
            <w:tabs>
              <w:tab w:val="right" w:leader="dot" w:pos="9016"/>
            </w:tabs>
            <w:rPr>
              <w:rFonts w:eastAsiaTheme="minorEastAsia"/>
              <w:noProof/>
              <w:kern w:val="2"/>
              <w:lang w:eastAsia="en-GB"/>
              <w14:ligatures w14:val="standardContextual"/>
            </w:rPr>
          </w:pPr>
          <w:hyperlink w:anchor="_Toc196463905" w:history="1">
            <w:r w:rsidRPr="00F9611E">
              <w:rPr>
                <w:rStyle w:val="Hyperlink"/>
                <w:noProof/>
              </w:rPr>
              <w:t>Discussion (Task 2)</w:t>
            </w:r>
            <w:r>
              <w:rPr>
                <w:noProof/>
                <w:webHidden/>
              </w:rPr>
              <w:tab/>
            </w:r>
            <w:r>
              <w:rPr>
                <w:noProof/>
                <w:webHidden/>
              </w:rPr>
              <w:fldChar w:fldCharType="begin"/>
            </w:r>
            <w:r>
              <w:rPr>
                <w:noProof/>
                <w:webHidden/>
              </w:rPr>
              <w:instrText xml:space="preserve"> PAGEREF _Toc196463905 \h </w:instrText>
            </w:r>
            <w:r>
              <w:rPr>
                <w:noProof/>
                <w:webHidden/>
              </w:rPr>
            </w:r>
            <w:r>
              <w:rPr>
                <w:noProof/>
                <w:webHidden/>
              </w:rPr>
              <w:fldChar w:fldCharType="separate"/>
            </w:r>
            <w:r>
              <w:rPr>
                <w:noProof/>
                <w:webHidden/>
              </w:rPr>
              <w:t>29</w:t>
            </w:r>
            <w:r>
              <w:rPr>
                <w:noProof/>
                <w:webHidden/>
              </w:rPr>
              <w:fldChar w:fldCharType="end"/>
            </w:r>
          </w:hyperlink>
        </w:p>
        <w:p w14:paraId="6D768D2C" w14:textId="3A72EBE1" w:rsidR="00BD76F4" w:rsidRDefault="00BD76F4">
          <w:pPr>
            <w:pStyle w:val="TOC1"/>
            <w:tabs>
              <w:tab w:val="right" w:leader="dot" w:pos="9016"/>
            </w:tabs>
            <w:rPr>
              <w:rFonts w:eastAsiaTheme="minorEastAsia"/>
              <w:noProof/>
              <w:kern w:val="2"/>
              <w:lang w:eastAsia="en-GB"/>
              <w14:ligatures w14:val="standardContextual"/>
            </w:rPr>
          </w:pPr>
          <w:hyperlink w:anchor="_Toc196463906" w:history="1">
            <w:r w:rsidRPr="00F9611E">
              <w:rPr>
                <w:rStyle w:val="Hyperlink"/>
                <w:noProof/>
              </w:rPr>
              <w:t>Conclusion</w:t>
            </w:r>
            <w:r>
              <w:rPr>
                <w:noProof/>
                <w:webHidden/>
              </w:rPr>
              <w:tab/>
            </w:r>
            <w:r>
              <w:rPr>
                <w:noProof/>
                <w:webHidden/>
              </w:rPr>
              <w:fldChar w:fldCharType="begin"/>
            </w:r>
            <w:r>
              <w:rPr>
                <w:noProof/>
                <w:webHidden/>
              </w:rPr>
              <w:instrText xml:space="preserve"> PAGEREF _Toc196463906 \h </w:instrText>
            </w:r>
            <w:r>
              <w:rPr>
                <w:noProof/>
                <w:webHidden/>
              </w:rPr>
            </w:r>
            <w:r>
              <w:rPr>
                <w:noProof/>
                <w:webHidden/>
              </w:rPr>
              <w:fldChar w:fldCharType="separate"/>
            </w:r>
            <w:r>
              <w:rPr>
                <w:noProof/>
                <w:webHidden/>
              </w:rPr>
              <w:t>29</w:t>
            </w:r>
            <w:r>
              <w:rPr>
                <w:noProof/>
                <w:webHidden/>
              </w:rPr>
              <w:fldChar w:fldCharType="end"/>
            </w:r>
          </w:hyperlink>
        </w:p>
        <w:p w14:paraId="7812CA24" w14:textId="5C3C73E4" w:rsidR="00BD76F4" w:rsidRDefault="00BD76F4">
          <w:pPr>
            <w:pStyle w:val="TOC1"/>
            <w:tabs>
              <w:tab w:val="right" w:leader="dot" w:pos="9016"/>
            </w:tabs>
            <w:rPr>
              <w:rFonts w:eastAsiaTheme="minorEastAsia"/>
              <w:noProof/>
              <w:kern w:val="2"/>
              <w:lang w:eastAsia="en-GB"/>
              <w14:ligatures w14:val="standardContextual"/>
            </w:rPr>
          </w:pPr>
          <w:hyperlink w:anchor="_Toc196463907" w:history="1">
            <w:r w:rsidRPr="00F9611E">
              <w:rPr>
                <w:rStyle w:val="Hyperlink"/>
                <w:noProof/>
              </w:rPr>
              <w:t>References</w:t>
            </w:r>
            <w:r>
              <w:rPr>
                <w:noProof/>
                <w:webHidden/>
              </w:rPr>
              <w:tab/>
            </w:r>
            <w:r>
              <w:rPr>
                <w:noProof/>
                <w:webHidden/>
              </w:rPr>
              <w:fldChar w:fldCharType="begin"/>
            </w:r>
            <w:r>
              <w:rPr>
                <w:noProof/>
                <w:webHidden/>
              </w:rPr>
              <w:instrText xml:space="preserve"> PAGEREF _Toc196463907 \h </w:instrText>
            </w:r>
            <w:r>
              <w:rPr>
                <w:noProof/>
                <w:webHidden/>
              </w:rPr>
            </w:r>
            <w:r>
              <w:rPr>
                <w:noProof/>
                <w:webHidden/>
              </w:rPr>
              <w:fldChar w:fldCharType="separate"/>
            </w:r>
            <w:r>
              <w:rPr>
                <w:noProof/>
                <w:webHidden/>
              </w:rPr>
              <w:t>29</w:t>
            </w:r>
            <w:r>
              <w:rPr>
                <w:noProof/>
                <w:webHidden/>
              </w:rPr>
              <w:fldChar w:fldCharType="end"/>
            </w:r>
          </w:hyperlink>
        </w:p>
        <w:p w14:paraId="03E1BC58" w14:textId="1BF6BC0E" w:rsidR="00BD76F4" w:rsidRDefault="00BD76F4">
          <w:pPr>
            <w:pStyle w:val="TOC1"/>
            <w:tabs>
              <w:tab w:val="right" w:leader="dot" w:pos="9016"/>
            </w:tabs>
            <w:rPr>
              <w:rFonts w:eastAsiaTheme="minorEastAsia"/>
              <w:noProof/>
              <w:kern w:val="2"/>
              <w:lang w:eastAsia="en-GB"/>
              <w14:ligatures w14:val="standardContextual"/>
            </w:rPr>
          </w:pPr>
          <w:hyperlink w:anchor="_Toc196463908" w:history="1">
            <w:r w:rsidRPr="00F9611E">
              <w:rPr>
                <w:rStyle w:val="Hyperlink"/>
                <w:noProof/>
              </w:rPr>
              <w:t>References</w:t>
            </w:r>
            <w:r>
              <w:rPr>
                <w:noProof/>
                <w:webHidden/>
              </w:rPr>
              <w:tab/>
            </w:r>
            <w:r>
              <w:rPr>
                <w:noProof/>
                <w:webHidden/>
              </w:rPr>
              <w:fldChar w:fldCharType="begin"/>
            </w:r>
            <w:r>
              <w:rPr>
                <w:noProof/>
                <w:webHidden/>
              </w:rPr>
              <w:instrText xml:space="preserve"> PAGEREF _Toc196463908 \h </w:instrText>
            </w:r>
            <w:r>
              <w:rPr>
                <w:noProof/>
                <w:webHidden/>
              </w:rPr>
            </w:r>
            <w:r>
              <w:rPr>
                <w:noProof/>
                <w:webHidden/>
              </w:rPr>
              <w:fldChar w:fldCharType="separate"/>
            </w:r>
            <w:r>
              <w:rPr>
                <w:noProof/>
                <w:webHidden/>
              </w:rPr>
              <w:t>29</w:t>
            </w:r>
            <w:r>
              <w:rPr>
                <w:noProof/>
                <w:webHidden/>
              </w:rPr>
              <w:fldChar w:fldCharType="end"/>
            </w:r>
          </w:hyperlink>
        </w:p>
        <w:p w14:paraId="2513663D" w14:textId="060339CA" w:rsidR="004C34BB" w:rsidRDefault="004C34BB">
          <w:r>
            <w:rPr>
              <w:b/>
              <w:bCs/>
              <w:noProof/>
            </w:rPr>
            <w:fldChar w:fldCharType="end"/>
          </w:r>
        </w:p>
      </w:sdtContent>
    </w:sdt>
    <w:p w14:paraId="75603CE0" w14:textId="77777777" w:rsidR="00BD76F4" w:rsidRDefault="00924B44" w:rsidP="00924B44">
      <w:pPr>
        <w:pStyle w:val="Heading1"/>
        <w:rPr>
          <w:noProof/>
        </w:rPr>
      </w:pPr>
      <w:bookmarkStart w:id="1" w:name="_Toc196463899"/>
      <w:r w:rsidRPr="00BB4B3E">
        <w:t>Table of Figures</w:t>
      </w:r>
      <w:bookmarkEnd w:id="1"/>
      <w:r>
        <w:fldChar w:fldCharType="begin"/>
      </w:r>
      <w:r w:rsidRPr="00BB4B3E">
        <w:instrText xml:space="preserve"> TOC \h \z \c "Figure" </w:instrText>
      </w:r>
      <w:r>
        <w:fldChar w:fldCharType="separate"/>
      </w:r>
    </w:p>
    <w:p w14:paraId="080C5B2F" w14:textId="5710AD1A" w:rsidR="00BD76F4" w:rsidRDefault="00BD76F4">
      <w:pPr>
        <w:pStyle w:val="TableofFigures"/>
        <w:tabs>
          <w:tab w:val="right" w:leader="dot" w:pos="9016"/>
        </w:tabs>
        <w:rPr>
          <w:rFonts w:eastAsiaTheme="minorEastAsia"/>
          <w:noProof/>
          <w:kern w:val="2"/>
          <w:lang w:eastAsia="en-GB"/>
          <w14:ligatures w14:val="standardContextual"/>
        </w:rPr>
      </w:pPr>
      <w:hyperlink w:anchor="_Toc196463909" w:history="1">
        <w:r w:rsidRPr="00A234BF">
          <w:rPr>
            <w:rStyle w:val="Hyperlink"/>
            <w:noProof/>
          </w:rPr>
          <w:t>Figure 1 task 1A Port 1 Mode 1</w:t>
        </w:r>
        <w:r>
          <w:rPr>
            <w:noProof/>
            <w:webHidden/>
          </w:rPr>
          <w:tab/>
        </w:r>
        <w:r>
          <w:rPr>
            <w:noProof/>
            <w:webHidden/>
          </w:rPr>
          <w:fldChar w:fldCharType="begin"/>
        </w:r>
        <w:r>
          <w:rPr>
            <w:noProof/>
            <w:webHidden/>
          </w:rPr>
          <w:instrText xml:space="preserve"> PAGEREF _Toc196463909 \h </w:instrText>
        </w:r>
        <w:r>
          <w:rPr>
            <w:noProof/>
            <w:webHidden/>
          </w:rPr>
        </w:r>
        <w:r>
          <w:rPr>
            <w:noProof/>
            <w:webHidden/>
          </w:rPr>
          <w:fldChar w:fldCharType="separate"/>
        </w:r>
        <w:r>
          <w:rPr>
            <w:noProof/>
            <w:webHidden/>
          </w:rPr>
          <w:t>5</w:t>
        </w:r>
        <w:r>
          <w:rPr>
            <w:noProof/>
            <w:webHidden/>
          </w:rPr>
          <w:fldChar w:fldCharType="end"/>
        </w:r>
      </w:hyperlink>
    </w:p>
    <w:p w14:paraId="5D12CCA6" w14:textId="4AEB0EBC" w:rsidR="00BD76F4" w:rsidRDefault="00BD76F4">
      <w:pPr>
        <w:pStyle w:val="TableofFigures"/>
        <w:tabs>
          <w:tab w:val="right" w:leader="dot" w:pos="9016"/>
        </w:tabs>
        <w:rPr>
          <w:rFonts w:eastAsiaTheme="minorEastAsia"/>
          <w:noProof/>
          <w:kern w:val="2"/>
          <w:lang w:eastAsia="en-GB"/>
          <w14:ligatures w14:val="standardContextual"/>
        </w:rPr>
      </w:pPr>
      <w:hyperlink w:anchor="_Toc196463910" w:history="1">
        <w:r w:rsidRPr="00A234BF">
          <w:rPr>
            <w:rStyle w:val="Hyperlink"/>
            <w:noProof/>
          </w:rPr>
          <w:t>Figure 2 task 1A Port 1 Mode 2</w:t>
        </w:r>
        <w:r>
          <w:rPr>
            <w:noProof/>
            <w:webHidden/>
          </w:rPr>
          <w:tab/>
        </w:r>
        <w:r>
          <w:rPr>
            <w:noProof/>
            <w:webHidden/>
          </w:rPr>
          <w:fldChar w:fldCharType="begin"/>
        </w:r>
        <w:r>
          <w:rPr>
            <w:noProof/>
            <w:webHidden/>
          </w:rPr>
          <w:instrText xml:space="preserve"> PAGEREF _Toc196463910 \h </w:instrText>
        </w:r>
        <w:r>
          <w:rPr>
            <w:noProof/>
            <w:webHidden/>
          </w:rPr>
        </w:r>
        <w:r>
          <w:rPr>
            <w:noProof/>
            <w:webHidden/>
          </w:rPr>
          <w:fldChar w:fldCharType="separate"/>
        </w:r>
        <w:r>
          <w:rPr>
            <w:noProof/>
            <w:webHidden/>
          </w:rPr>
          <w:t>6</w:t>
        </w:r>
        <w:r>
          <w:rPr>
            <w:noProof/>
            <w:webHidden/>
          </w:rPr>
          <w:fldChar w:fldCharType="end"/>
        </w:r>
      </w:hyperlink>
    </w:p>
    <w:p w14:paraId="3541ED73" w14:textId="56F23FF8" w:rsidR="00BD76F4" w:rsidRDefault="00BD76F4">
      <w:pPr>
        <w:pStyle w:val="TableofFigures"/>
        <w:tabs>
          <w:tab w:val="right" w:leader="dot" w:pos="9016"/>
        </w:tabs>
        <w:rPr>
          <w:rFonts w:eastAsiaTheme="minorEastAsia"/>
          <w:noProof/>
          <w:kern w:val="2"/>
          <w:lang w:eastAsia="en-GB"/>
          <w14:ligatures w14:val="standardContextual"/>
        </w:rPr>
      </w:pPr>
      <w:hyperlink w:anchor="_Toc196463911" w:history="1">
        <w:r w:rsidRPr="00A234BF">
          <w:rPr>
            <w:rStyle w:val="Hyperlink"/>
            <w:noProof/>
          </w:rPr>
          <w:t>Figure 3 Task 1A mode 1 Electric field</w:t>
        </w:r>
        <w:r>
          <w:rPr>
            <w:noProof/>
            <w:webHidden/>
          </w:rPr>
          <w:tab/>
        </w:r>
        <w:r>
          <w:rPr>
            <w:noProof/>
            <w:webHidden/>
          </w:rPr>
          <w:fldChar w:fldCharType="begin"/>
        </w:r>
        <w:r>
          <w:rPr>
            <w:noProof/>
            <w:webHidden/>
          </w:rPr>
          <w:instrText xml:space="preserve"> PAGEREF _Toc196463911 \h </w:instrText>
        </w:r>
        <w:r>
          <w:rPr>
            <w:noProof/>
            <w:webHidden/>
          </w:rPr>
        </w:r>
        <w:r>
          <w:rPr>
            <w:noProof/>
            <w:webHidden/>
          </w:rPr>
          <w:fldChar w:fldCharType="separate"/>
        </w:r>
        <w:r>
          <w:rPr>
            <w:noProof/>
            <w:webHidden/>
          </w:rPr>
          <w:t>6</w:t>
        </w:r>
        <w:r>
          <w:rPr>
            <w:noProof/>
            <w:webHidden/>
          </w:rPr>
          <w:fldChar w:fldCharType="end"/>
        </w:r>
      </w:hyperlink>
    </w:p>
    <w:p w14:paraId="3D3F12E5" w14:textId="3B7A4388" w:rsidR="00BD76F4" w:rsidRDefault="00BD76F4">
      <w:pPr>
        <w:pStyle w:val="TableofFigures"/>
        <w:tabs>
          <w:tab w:val="right" w:leader="dot" w:pos="9016"/>
        </w:tabs>
        <w:rPr>
          <w:rFonts w:eastAsiaTheme="minorEastAsia"/>
          <w:noProof/>
          <w:kern w:val="2"/>
          <w:lang w:eastAsia="en-GB"/>
          <w14:ligatures w14:val="standardContextual"/>
        </w:rPr>
      </w:pPr>
      <w:hyperlink w:anchor="_Toc196463912" w:history="1">
        <w:r w:rsidRPr="00A234BF">
          <w:rPr>
            <w:rStyle w:val="Hyperlink"/>
            <w:noProof/>
          </w:rPr>
          <w:t>Figure 4 task 1A Magnetic field</w:t>
        </w:r>
        <w:r>
          <w:rPr>
            <w:noProof/>
            <w:webHidden/>
          </w:rPr>
          <w:tab/>
        </w:r>
        <w:r>
          <w:rPr>
            <w:noProof/>
            <w:webHidden/>
          </w:rPr>
          <w:fldChar w:fldCharType="begin"/>
        </w:r>
        <w:r>
          <w:rPr>
            <w:noProof/>
            <w:webHidden/>
          </w:rPr>
          <w:instrText xml:space="preserve"> PAGEREF _Toc196463912 \h </w:instrText>
        </w:r>
        <w:r>
          <w:rPr>
            <w:noProof/>
            <w:webHidden/>
          </w:rPr>
        </w:r>
        <w:r>
          <w:rPr>
            <w:noProof/>
            <w:webHidden/>
          </w:rPr>
          <w:fldChar w:fldCharType="separate"/>
        </w:r>
        <w:r>
          <w:rPr>
            <w:noProof/>
            <w:webHidden/>
          </w:rPr>
          <w:t>7</w:t>
        </w:r>
        <w:r>
          <w:rPr>
            <w:noProof/>
            <w:webHidden/>
          </w:rPr>
          <w:fldChar w:fldCharType="end"/>
        </w:r>
      </w:hyperlink>
    </w:p>
    <w:p w14:paraId="37C4A4EC" w14:textId="5FF8B84A" w:rsidR="00BD76F4" w:rsidRDefault="00BD76F4">
      <w:pPr>
        <w:pStyle w:val="TableofFigures"/>
        <w:tabs>
          <w:tab w:val="right" w:leader="dot" w:pos="9016"/>
        </w:tabs>
        <w:rPr>
          <w:rFonts w:eastAsiaTheme="minorEastAsia"/>
          <w:noProof/>
          <w:kern w:val="2"/>
          <w:lang w:eastAsia="en-GB"/>
          <w14:ligatures w14:val="standardContextual"/>
        </w:rPr>
      </w:pPr>
      <w:hyperlink w:anchor="_Toc196463913" w:history="1">
        <w:r w:rsidRPr="00A234BF">
          <w:rPr>
            <w:rStyle w:val="Hyperlink"/>
            <w:noProof/>
          </w:rPr>
          <w:t>Figure 5 Task 1A Mode 1 E field vectors</w:t>
        </w:r>
        <w:r>
          <w:rPr>
            <w:noProof/>
            <w:webHidden/>
          </w:rPr>
          <w:tab/>
        </w:r>
        <w:r>
          <w:rPr>
            <w:noProof/>
            <w:webHidden/>
          </w:rPr>
          <w:fldChar w:fldCharType="begin"/>
        </w:r>
        <w:r>
          <w:rPr>
            <w:noProof/>
            <w:webHidden/>
          </w:rPr>
          <w:instrText xml:space="preserve"> PAGEREF _Toc196463913 \h </w:instrText>
        </w:r>
        <w:r>
          <w:rPr>
            <w:noProof/>
            <w:webHidden/>
          </w:rPr>
        </w:r>
        <w:r>
          <w:rPr>
            <w:noProof/>
            <w:webHidden/>
          </w:rPr>
          <w:fldChar w:fldCharType="separate"/>
        </w:r>
        <w:r>
          <w:rPr>
            <w:noProof/>
            <w:webHidden/>
          </w:rPr>
          <w:t>8</w:t>
        </w:r>
        <w:r>
          <w:rPr>
            <w:noProof/>
            <w:webHidden/>
          </w:rPr>
          <w:fldChar w:fldCharType="end"/>
        </w:r>
      </w:hyperlink>
    </w:p>
    <w:p w14:paraId="0DF7C163" w14:textId="780B8EDA" w:rsidR="00BD76F4" w:rsidRDefault="00BD76F4">
      <w:pPr>
        <w:pStyle w:val="TableofFigures"/>
        <w:tabs>
          <w:tab w:val="right" w:leader="dot" w:pos="9016"/>
        </w:tabs>
        <w:rPr>
          <w:rFonts w:eastAsiaTheme="minorEastAsia"/>
          <w:noProof/>
          <w:kern w:val="2"/>
          <w:lang w:eastAsia="en-GB"/>
          <w14:ligatures w14:val="standardContextual"/>
        </w:rPr>
      </w:pPr>
      <w:hyperlink w:anchor="_Toc196463914" w:history="1">
        <w:r w:rsidRPr="00A234BF">
          <w:rPr>
            <w:rStyle w:val="Hyperlink"/>
            <w:noProof/>
          </w:rPr>
          <w:t>Figure 6 Task 1A Mode 1 H field vectors</w:t>
        </w:r>
        <w:r>
          <w:rPr>
            <w:noProof/>
            <w:webHidden/>
          </w:rPr>
          <w:tab/>
        </w:r>
        <w:r>
          <w:rPr>
            <w:noProof/>
            <w:webHidden/>
          </w:rPr>
          <w:fldChar w:fldCharType="begin"/>
        </w:r>
        <w:r>
          <w:rPr>
            <w:noProof/>
            <w:webHidden/>
          </w:rPr>
          <w:instrText xml:space="preserve"> PAGEREF _Toc196463914 \h </w:instrText>
        </w:r>
        <w:r>
          <w:rPr>
            <w:noProof/>
            <w:webHidden/>
          </w:rPr>
        </w:r>
        <w:r>
          <w:rPr>
            <w:noProof/>
            <w:webHidden/>
          </w:rPr>
          <w:fldChar w:fldCharType="separate"/>
        </w:r>
        <w:r>
          <w:rPr>
            <w:noProof/>
            <w:webHidden/>
          </w:rPr>
          <w:t>8</w:t>
        </w:r>
        <w:r>
          <w:rPr>
            <w:noProof/>
            <w:webHidden/>
          </w:rPr>
          <w:fldChar w:fldCharType="end"/>
        </w:r>
      </w:hyperlink>
    </w:p>
    <w:p w14:paraId="74C2A9A9" w14:textId="73896951" w:rsidR="00BD76F4" w:rsidRDefault="00BD76F4">
      <w:pPr>
        <w:pStyle w:val="TableofFigures"/>
        <w:tabs>
          <w:tab w:val="right" w:leader="dot" w:pos="9016"/>
        </w:tabs>
        <w:rPr>
          <w:rFonts w:eastAsiaTheme="minorEastAsia"/>
          <w:noProof/>
          <w:kern w:val="2"/>
          <w:lang w:eastAsia="en-GB"/>
          <w14:ligatures w14:val="standardContextual"/>
        </w:rPr>
      </w:pPr>
      <w:hyperlink w:anchor="_Toc196463915" w:history="1">
        <w:r w:rsidRPr="00A234BF">
          <w:rPr>
            <w:rStyle w:val="Hyperlink"/>
            <w:noProof/>
          </w:rPr>
          <w:t>Figure 7 task 1A mode 2 port 1</w:t>
        </w:r>
        <w:r>
          <w:rPr>
            <w:noProof/>
            <w:webHidden/>
          </w:rPr>
          <w:tab/>
        </w:r>
        <w:r>
          <w:rPr>
            <w:noProof/>
            <w:webHidden/>
          </w:rPr>
          <w:fldChar w:fldCharType="begin"/>
        </w:r>
        <w:r>
          <w:rPr>
            <w:noProof/>
            <w:webHidden/>
          </w:rPr>
          <w:instrText xml:space="preserve"> PAGEREF _Toc196463915 \h </w:instrText>
        </w:r>
        <w:r>
          <w:rPr>
            <w:noProof/>
            <w:webHidden/>
          </w:rPr>
        </w:r>
        <w:r>
          <w:rPr>
            <w:noProof/>
            <w:webHidden/>
          </w:rPr>
          <w:fldChar w:fldCharType="separate"/>
        </w:r>
        <w:r>
          <w:rPr>
            <w:noProof/>
            <w:webHidden/>
          </w:rPr>
          <w:t>9</w:t>
        </w:r>
        <w:r>
          <w:rPr>
            <w:noProof/>
            <w:webHidden/>
          </w:rPr>
          <w:fldChar w:fldCharType="end"/>
        </w:r>
      </w:hyperlink>
    </w:p>
    <w:p w14:paraId="6AF3A929" w14:textId="539EA8AB" w:rsidR="00BD76F4" w:rsidRDefault="00BD76F4">
      <w:pPr>
        <w:pStyle w:val="TableofFigures"/>
        <w:tabs>
          <w:tab w:val="right" w:leader="dot" w:pos="9016"/>
        </w:tabs>
        <w:rPr>
          <w:rFonts w:eastAsiaTheme="minorEastAsia"/>
          <w:noProof/>
          <w:kern w:val="2"/>
          <w:lang w:eastAsia="en-GB"/>
          <w14:ligatures w14:val="standardContextual"/>
        </w:rPr>
      </w:pPr>
      <w:hyperlink w:anchor="_Toc196463916" w:history="1">
        <w:r w:rsidRPr="00A234BF">
          <w:rPr>
            <w:rStyle w:val="Hyperlink"/>
            <w:noProof/>
          </w:rPr>
          <w:t>Figure 8 task 1A mode 2 port 2</w:t>
        </w:r>
        <w:r>
          <w:rPr>
            <w:noProof/>
            <w:webHidden/>
          </w:rPr>
          <w:tab/>
        </w:r>
        <w:r>
          <w:rPr>
            <w:noProof/>
            <w:webHidden/>
          </w:rPr>
          <w:fldChar w:fldCharType="begin"/>
        </w:r>
        <w:r>
          <w:rPr>
            <w:noProof/>
            <w:webHidden/>
          </w:rPr>
          <w:instrText xml:space="preserve"> PAGEREF _Toc196463916 \h </w:instrText>
        </w:r>
        <w:r>
          <w:rPr>
            <w:noProof/>
            <w:webHidden/>
          </w:rPr>
        </w:r>
        <w:r>
          <w:rPr>
            <w:noProof/>
            <w:webHidden/>
          </w:rPr>
          <w:fldChar w:fldCharType="separate"/>
        </w:r>
        <w:r>
          <w:rPr>
            <w:noProof/>
            <w:webHidden/>
          </w:rPr>
          <w:t>9</w:t>
        </w:r>
        <w:r>
          <w:rPr>
            <w:noProof/>
            <w:webHidden/>
          </w:rPr>
          <w:fldChar w:fldCharType="end"/>
        </w:r>
      </w:hyperlink>
    </w:p>
    <w:p w14:paraId="20AD71F9" w14:textId="65498A00" w:rsidR="00BD76F4" w:rsidRDefault="00BD76F4">
      <w:pPr>
        <w:pStyle w:val="TableofFigures"/>
        <w:tabs>
          <w:tab w:val="right" w:leader="dot" w:pos="9016"/>
        </w:tabs>
        <w:rPr>
          <w:rFonts w:eastAsiaTheme="minorEastAsia"/>
          <w:noProof/>
          <w:kern w:val="2"/>
          <w:lang w:eastAsia="en-GB"/>
          <w14:ligatures w14:val="standardContextual"/>
        </w:rPr>
      </w:pPr>
      <w:hyperlink w:anchor="_Toc196463917" w:history="1">
        <w:r w:rsidRPr="00A234BF">
          <w:rPr>
            <w:rStyle w:val="Hyperlink"/>
            <w:noProof/>
          </w:rPr>
          <w:t>Figure 9 task 1A mode 2 e field</w:t>
        </w:r>
        <w:r>
          <w:rPr>
            <w:noProof/>
            <w:webHidden/>
          </w:rPr>
          <w:tab/>
        </w:r>
        <w:r>
          <w:rPr>
            <w:noProof/>
            <w:webHidden/>
          </w:rPr>
          <w:fldChar w:fldCharType="begin"/>
        </w:r>
        <w:r>
          <w:rPr>
            <w:noProof/>
            <w:webHidden/>
          </w:rPr>
          <w:instrText xml:space="preserve"> PAGEREF _Toc196463917 \h </w:instrText>
        </w:r>
        <w:r>
          <w:rPr>
            <w:noProof/>
            <w:webHidden/>
          </w:rPr>
        </w:r>
        <w:r>
          <w:rPr>
            <w:noProof/>
            <w:webHidden/>
          </w:rPr>
          <w:fldChar w:fldCharType="separate"/>
        </w:r>
        <w:r>
          <w:rPr>
            <w:noProof/>
            <w:webHidden/>
          </w:rPr>
          <w:t>10</w:t>
        </w:r>
        <w:r>
          <w:rPr>
            <w:noProof/>
            <w:webHidden/>
          </w:rPr>
          <w:fldChar w:fldCharType="end"/>
        </w:r>
      </w:hyperlink>
    </w:p>
    <w:p w14:paraId="38FA1C79" w14:textId="39041F91" w:rsidR="00BD76F4" w:rsidRDefault="00BD76F4">
      <w:pPr>
        <w:pStyle w:val="TableofFigures"/>
        <w:tabs>
          <w:tab w:val="right" w:leader="dot" w:pos="9016"/>
        </w:tabs>
        <w:rPr>
          <w:rFonts w:eastAsiaTheme="minorEastAsia"/>
          <w:noProof/>
          <w:kern w:val="2"/>
          <w:lang w:eastAsia="en-GB"/>
          <w14:ligatures w14:val="standardContextual"/>
        </w:rPr>
      </w:pPr>
      <w:hyperlink w:anchor="_Toc196463918" w:history="1">
        <w:r w:rsidRPr="00A234BF">
          <w:rPr>
            <w:rStyle w:val="Hyperlink"/>
            <w:noProof/>
          </w:rPr>
          <w:t>Figure 10 task 1A mode 2 h field</w:t>
        </w:r>
        <w:r>
          <w:rPr>
            <w:noProof/>
            <w:webHidden/>
          </w:rPr>
          <w:tab/>
        </w:r>
        <w:r>
          <w:rPr>
            <w:noProof/>
            <w:webHidden/>
          </w:rPr>
          <w:fldChar w:fldCharType="begin"/>
        </w:r>
        <w:r>
          <w:rPr>
            <w:noProof/>
            <w:webHidden/>
          </w:rPr>
          <w:instrText xml:space="preserve"> PAGEREF _Toc196463918 \h </w:instrText>
        </w:r>
        <w:r>
          <w:rPr>
            <w:noProof/>
            <w:webHidden/>
          </w:rPr>
        </w:r>
        <w:r>
          <w:rPr>
            <w:noProof/>
            <w:webHidden/>
          </w:rPr>
          <w:fldChar w:fldCharType="separate"/>
        </w:r>
        <w:r>
          <w:rPr>
            <w:noProof/>
            <w:webHidden/>
          </w:rPr>
          <w:t>10</w:t>
        </w:r>
        <w:r>
          <w:rPr>
            <w:noProof/>
            <w:webHidden/>
          </w:rPr>
          <w:fldChar w:fldCharType="end"/>
        </w:r>
      </w:hyperlink>
    </w:p>
    <w:p w14:paraId="6E231E94" w14:textId="5F2C15E8" w:rsidR="00BD76F4" w:rsidRDefault="00BD76F4">
      <w:pPr>
        <w:pStyle w:val="TableofFigures"/>
        <w:tabs>
          <w:tab w:val="right" w:leader="dot" w:pos="9016"/>
        </w:tabs>
        <w:rPr>
          <w:rFonts w:eastAsiaTheme="minorEastAsia"/>
          <w:noProof/>
          <w:kern w:val="2"/>
          <w:lang w:eastAsia="en-GB"/>
          <w14:ligatures w14:val="standardContextual"/>
        </w:rPr>
      </w:pPr>
      <w:hyperlink w:anchor="_Toc196463919" w:history="1">
        <w:r w:rsidRPr="00A234BF">
          <w:rPr>
            <w:rStyle w:val="Hyperlink"/>
            <w:noProof/>
          </w:rPr>
          <w:t>Figure 11 Task 1A mode 3 port 1</w:t>
        </w:r>
        <w:r>
          <w:rPr>
            <w:noProof/>
            <w:webHidden/>
          </w:rPr>
          <w:tab/>
        </w:r>
        <w:r>
          <w:rPr>
            <w:noProof/>
            <w:webHidden/>
          </w:rPr>
          <w:fldChar w:fldCharType="begin"/>
        </w:r>
        <w:r>
          <w:rPr>
            <w:noProof/>
            <w:webHidden/>
          </w:rPr>
          <w:instrText xml:space="preserve"> PAGEREF _Toc196463919 \h </w:instrText>
        </w:r>
        <w:r>
          <w:rPr>
            <w:noProof/>
            <w:webHidden/>
          </w:rPr>
        </w:r>
        <w:r>
          <w:rPr>
            <w:noProof/>
            <w:webHidden/>
          </w:rPr>
          <w:fldChar w:fldCharType="separate"/>
        </w:r>
        <w:r>
          <w:rPr>
            <w:noProof/>
            <w:webHidden/>
          </w:rPr>
          <w:t>11</w:t>
        </w:r>
        <w:r>
          <w:rPr>
            <w:noProof/>
            <w:webHidden/>
          </w:rPr>
          <w:fldChar w:fldCharType="end"/>
        </w:r>
      </w:hyperlink>
    </w:p>
    <w:p w14:paraId="5458FEB0" w14:textId="209609A5" w:rsidR="00BD76F4" w:rsidRDefault="00BD76F4">
      <w:pPr>
        <w:pStyle w:val="TableofFigures"/>
        <w:tabs>
          <w:tab w:val="right" w:leader="dot" w:pos="9016"/>
        </w:tabs>
        <w:rPr>
          <w:rFonts w:eastAsiaTheme="minorEastAsia"/>
          <w:noProof/>
          <w:kern w:val="2"/>
          <w:lang w:eastAsia="en-GB"/>
          <w14:ligatures w14:val="standardContextual"/>
        </w:rPr>
      </w:pPr>
      <w:hyperlink w:anchor="_Toc196463920" w:history="1">
        <w:r w:rsidRPr="00A234BF">
          <w:rPr>
            <w:rStyle w:val="Hyperlink"/>
            <w:noProof/>
          </w:rPr>
          <w:t>Figure 12 Task 1A mode 3 port 2</w:t>
        </w:r>
        <w:r>
          <w:rPr>
            <w:noProof/>
            <w:webHidden/>
          </w:rPr>
          <w:tab/>
        </w:r>
        <w:r>
          <w:rPr>
            <w:noProof/>
            <w:webHidden/>
          </w:rPr>
          <w:fldChar w:fldCharType="begin"/>
        </w:r>
        <w:r>
          <w:rPr>
            <w:noProof/>
            <w:webHidden/>
          </w:rPr>
          <w:instrText xml:space="preserve"> PAGEREF _Toc196463920 \h </w:instrText>
        </w:r>
        <w:r>
          <w:rPr>
            <w:noProof/>
            <w:webHidden/>
          </w:rPr>
        </w:r>
        <w:r>
          <w:rPr>
            <w:noProof/>
            <w:webHidden/>
          </w:rPr>
          <w:fldChar w:fldCharType="separate"/>
        </w:r>
        <w:r>
          <w:rPr>
            <w:noProof/>
            <w:webHidden/>
          </w:rPr>
          <w:t>11</w:t>
        </w:r>
        <w:r>
          <w:rPr>
            <w:noProof/>
            <w:webHidden/>
          </w:rPr>
          <w:fldChar w:fldCharType="end"/>
        </w:r>
      </w:hyperlink>
    </w:p>
    <w:p w14:paraId="752F8791" w14:textId="7D80F0F4" w:rsidR="00BD76F4" w:rsidRDefault="00BD76F4">
      <w:pPr>
        <w:pStyle w:val="TableofFigures"/>
        <w:tabs>
          <w:tab w:val="right" w:leader="dot" w:pos="9016"/>
        </w:tabs>
        <w:rPr>
          <w:rFonts w:eastAsiaTheme="minorEastAsia"/>
          <w:noProof/>
          <w:kern w:val="2"/>
          <w:lang w:eastAsia="en-GB"/>
          <w14:ligatures w14:val="standardContextual"/>
        </w:rPr>
      </w:pPr>
      <w:hyperlink w:anchor="_Toc196463921" w:history="1">
        <w:r w:rsidRPr="00A234BF">
          <w:rPr>
            <w:rStyle w:val="Hyperlink"/>
            <w:noProof/>
          </w:rPr>
          <w:t>Figure 13 Task 1A mode 3 E field</w:t>
        </w:r>
        <w:r>
          <w:rPr>
            <w:noProof/>
            <w:webHidden/>
          </w:rPr>
          <w:tab/>
        </w:r>
        <w:r>
          <w:rPr>
            <w:noProof/>
            <w:webHidden/>
          </w:rPr>
          <w:fldChar w:fldCharType="begin"/>
        </w:r>
        <w:r>
          <w:rPr>
            <w:noProof/>
            <w:webHidden/>
          </w:rPr>
          <w:instrText xml:space="preserve"> PAGEREF _Toc196463921 \h </w:instrText>
        </w:r>
        <w:r>
          <w:rPr>
            <w:noProof/>
            <w:webHidden/>
          </w:rPr>
        </w:r>
        <w:r>
          <w:rPr>
            <w:noProof/>
            <w:webHidden/>
          </w:rPr>
          <w:fldChar w:fldCharType="separate"/>
        </w:r>
        <w:r>
          <w:rPr>
            <w:noProof/>
            <w:webHidden/>
          </w:rPr>
          <w:t>12</w:t>
        </w:r>
        <w:r>
          <w:rPr>
            <w:noProof/>
            <w:webHidden/>
          </w:rPr>
          <w:fldChar w:fldCharType="end"/>
        </w:r>
      </w:hyperlink>
    </w:p>
    <w:p w14:paraId="3B70B984" w14:textId="43214CBB" w:rsidR="00BD76F4" w:rsidRDefault="00BD76F4">
      <w:pPr>
        <w:pStyle w:val="TableofFigures"/>
        <w:tabs>
          <w:tab w:val="right" w:leader="dot" w:pos="9016"/>
        </w:tabs>
        <w:rPr>
          <w:rFonts w:eastAsiaTheme="minorEastAsia"/>
          <w:noProof/>
          <w:kern w:val="2"/>
          <w:lang w:eastAsia="en-GB"/>
          <w14:ligatures w14:val="standardContextual"/>
        </w:rPr>
      </w:pPr>
      <w:hyperlink w:anchor="_Toc196463922" w:history="1">
        <w:r w:rsidRPr="00A234BF">
          <w:rPr>
            <w:rStyle w:val="Hyperlink"/>
            <w:noProof/>
          </w:rPr>
          <w:t>Figure 14 Task 1A mode 3 E field vectors</w:t>
        </w:r>
        <w:r>
          <w:rPr>
            <w:noProof/>
            <w:webHidden/>
          </w:rPr>
          <w:tab/>
        </w:r>
        <w:r>
          <w:rPr>
            <w:noProof/>
            <w:webHidden/>
          </w:rPr>
          <w:fldChar w:fldCharType="begin"/>
        </w:r>
        <w:r>
          <w:rPr>
            <w:noProof/>
            <w:webHidden/>
          </w:rPr>
          <w:instrText xml:space="preserve"> PAGEREF _Toc196463922 \h </w:instrText>
        </w:r>
        <w:r>
          <w:rPr>
            <w:noProof/>
            <w:webHidden/>
          </w:rPr>
        </w:r>
        <w:r>
          <w:rPr>
            <w:noProof/>
            <w:webHidden/>
          </w:rPr>
          <w:fldChar w:fldCharType="separate"/>
        </w:r>
        <w:r>
          <w:rPr>
            <w:noProof/>
            <w:webHidden/>
          </w:rPr>
          <w:t>12</w:t>
        </w:r>
        <w:r>
          <w:rPr>
            <w:noProof/>
            <w:webHidden/>
          </w:rPr>
          <w:fldChar w:fldCharType="end"/>
        </w:r>
      </w:hyperlink>
    </w:p>
    <w:p w14:paraId="6E89CFE5" w14:textId="6870EB9F" w:rsidR="00BD76F4" w:rsidRDefault="00BD76F4">
      <w:pPr>
        <w:pStyle w:val="TableofFigures"/>
        <w:tabs>
          <w:tab w:val="right" w:leader="dot" w:pos="9016"/>
        </w:tabs>
        <w:rPr>
          <w:rFonts w:eastAsiaTheme="minorEastAsia"/>
          <w:noProof/>
          <w:kern w:val="2"/>
          <w:lang w:eastAsia="en-GB"/>
          <w14:ligatures w14:val="standardContextual"/>
        </w:rPr>
      </w:pPr>
      <w:hyperlink w:anchor="_Toc196463923" w:history="1">
        <w:r w:rsidRPr="00A234BF">
          <w:rPr>
            <w:rStyle w:val="Hyperlink"/>
            <w:noProof/>
          </w:rPr>
          <w:t>Figure 15 Task 1A mode 3 H field</w:t>
        </w:r>
        <w:r>
          <w:rPr>
            <w:noProof/>
            <w:webHidden/>
          </w:rPr>
          <w:tab/>
        </w:r>
        <w:r>
          <w:rPr>
            <w:noProof/>
            <w:webHidden/>
          </w:rPr>
          <w:fldChar w:fldCharType="begin"/>
        </w:r>
        <w:r>
          <w:rPr>
            <w:noProof/>
            <w:webHidden/>
          </w:rPr>
          <w:instrText xml:space="preserve"> PAGEREF _Toc196463923 \h </w:instrText>
        </w:r>
        <w:r>
          <w:rPr>
            <w:noProof/>
            <w:webHidden/>
          </w:rPr>
        </w:r>
        <w:r>
          <w:rPr>
            <w:noProof/>
            <w:webHidden/>
          </w:rPr>
          <w:fldChar w:fldCharType="separate"/>
        </w:r>
        <w:r>
          <w:rPr>
            <w:noProof/>
            <w:webHidden/>
          </w:rPr>
          <w:t>13</w:t>
        </w:r>
        <w:r>
          <w:rPr>
            <w:noProof/>
            <w:webHidden/>
          </w:rPr>
          <w:fldChar w:fldCharType="end"/>
        </w:r>
      </w:hyperlink>
    </w:p>
    <w:p w14:paraId="37F98751" w14:textId="4DD34A27" w:rsidR="00BD76F4" w:rsidRDefault="00BD76F4">
      <w:pPr>
        <w:pStyle w:val="TableofFigures"/>
        <w:tabs>
          <w:tab w:val="right" w:leader="dot" w:pos="9016"/>
        </w:tabs>
        <w:rPr>
          <w:rFonts w:eastAsiaTheme="minorEastAsia"/>
          <w:noProof/>
          <w:kern w:val="2"/>
          <w:lang w:eastAsia="en-GB"/>
          <w14:ligatures w14:val="standardContextual"/>
        </w:rPr>
      </w:pPr>
      <w:hyperlink w:anchor="_Toc196463924" w:history="1">
        <w:r w:rsidRPr="00A234BF">
          <w:rPr>
            <w:rStyle w:val="Hyperlink"/>
            <w:noProof/>
          </w:rPr>
          <w:t>Figure 16 Task 1A mode 3 H field vectors</w:t>
        </w:r>
        <w:r>
          <w:rPr>
            <w:noProof/>
            <w:webHidden/>
          </w:rPr>
          <w:tab/>
        </w:r>
        <w:r>
          <w:rPr>
            <w:noProof/>
            <w:webHidden/>
          </w:rPr>
          <w:fldChar w:fldCharType="begin"/>
        </w:r>
        <w:r>
          <w:rPr>
            <w:noProof/>
            <w:webHidden/>
          </w:rPr>
          <w:instrText xml:space="preserve"> PAGEREF _Toc196463924 \h </w:instrText>
        </w:r>
        <w:r>
          <w:rPr>
            <w:noProof/>
            <w:webHidden/>
          </w:rPr>
        </w:r>
        <w:r>
          <w:rPr>
            <w:noProof/>
            <w:webHidden/>
          </w:rPr>
          <w:fldChar w:fldCharType="separate"/>
        </w:r>
        <w:r>
          <w:rPr>
            <w:noProof/>
            <w:webHidden/>
          </w:rPr>
          <w:t>13</w:t>
        </w:r>
        <w:r>
          <w:rPr>
            <w:noProof/>
            <w:webHidden/>
          </w:rPr>
          <w:fldChar w:fldCharType="end"/>
        </w:r>
      </w:hyperlink>
    </w:p>
    <w:p w14:paraId="7AC90377" w14:textId="00901733" w:rsidR="00BD76F4" w:rsidRDefault="00BD76F4">
      <w:pPr>
        <w:pStyle w:val="TableofFigures"/>
        <w:tabs>
          <w:tab w:val="right" w:leader="dot" w:pos="9016"/>
        </w:tabs>
        <w:rPr>
          <w:rFonts w:eastAsiaTheme="minorEastAsia"/>
          <w:noProof/>
          <w:kern w:val="2"/>
          <w:lang w:eastAsia="en-GB"/>
          <w14:ligatures w14:val="standardContextual"/>
        </w:rPr>
      </w:pPr>
      <w:hyperlink w:anchor="_Toc196463925" w:history="1">
        <w:r w:rsidRPr="00A234BF">
          <w:rPr>
            <w:rStyle w:val="Hyperlink"/>
            <w:noProof/>
          </w:rPr>
          <w:t>Figure 17 Task 1A Cutoff Frequency for all modes</w:t>
        </w:r>
        <w:r>
          <w:rPr>
            <w:noProof/>
            <w:webHidden/>
          </w:rPr>
          <w:tab/>
        </w:r>
        <w:r>
          <w:rPr>
            <w:noProof/>
            <w:webHidden/>
          </w:rPr>
          <w:fldChar w:fldCharType="begin"/>
        </w:r>
        <w:r>
          <w:rPr>
            <w:noProof/>
            <w:webHidden/>
          </w:rPr>
          <w:instrText xml:space="preserve"> PAGEREF _Toc196463925 \h </w:instrText>
        </w:r>
        <w:r>
          <w:rPr>
            <w:noProof/>
            <w:webHidden/>
          </w:rPr>
        </w:r>
        <w:r>
          <w:rPr>
            <w:noProof/>
            <w:webHidden/>
          </w:rPr>
          <w:fldChar w:fldCharType="separate"/>
        </w:r>
        <w:r>
          <w:rPr>
            <w:noProof/>
            <w:webHidden/>
          </w:rPr>
          <w:t>14</w:t>
        </w:r>
        <w:r>
          <w:rPr>
            <w:noProof/>
            <w:webHidden/>
          </w:rPr>
          <w:fldChar w:fldCharType="end"/>
        </w:r>
      </w:hyperlink>
    </w:p>
    <w:p w14:paraId="0C96F2A8" w14:textId="72AF09DD" w:rsidR="00BD76F4" w:rsidRDefault="00BD76F4">
      <w:pPr>
        <w:pStyle w:val="TableofFigures"/>
        <w:tabs>
          <w:tab w:val="right" w:leader="dot" w:pos="9016"/>
        </w:tabs>
        <w:rPr>
          <w:rFonts w:eastAsiaTheme="minorEastAsia"/>
          <w:noProof/>
          <w:kern w:val="2"/>
          <w:lang w:eastAsia="en-GB"/>
          <w14:ligatures w14:val="standardContextual"/>
        </w:rPr>
      </w:pPr>
      <w:hyperlink w:anchor="_Toc196463926" w:history="1">
        <w:r w:rsidRPr="00A234BF">
          <w:rPr>
            <w:rStyle w:val="Hyperlink"/>
            <w:noProof/>
          </w:rPr>
          <w:t>Figure 18 equation for rectangular waveguide cutoff frequency [8]</w:t>
        </w:r>
        <w:r>
          <w:rPr>
            <w:noProof/>
            <w:webHidden/>
          </w:rPr>
          <w:tab/>
        </w:r>
        <w:r>
          <w:rPr>
            <w:noProof/>
            <w:webHidden/>
          </w:rPr>
          <w:fldChar w:fldCharType="begin"/>
        </w:r>
        <w:r>
          <w:rPr>
            <w:noProof/>
            <w:webHidden/>
          </w:rPr>
          <w:instrText xml:space="preserve"> PAGEREF _Toc196463926 \h </w:instrText>
        </w:r>
        <w:r>
          <w:rPr>
            <w:noProof/>
            <w:webHidden/>
          </w:rPr>
        </w:r>
        <w:r>
          <w:rPr>
            <w:noProof/>
            <w:webHidden/>
          </w:rPr>
          <w:fldChar w:fldCharType="separate"/>
        </w:r>
        <w:r>
          <w:rPr>
            <w:noProof/>
            <w:webHidden/>
          </w:rPr>
          <w:t>14</w:t>
        </w:r>
        <w:r>
          <w:rPr>
            <w:noProof/>
            <w:webHidden/>
          </w:rPr>
          <w:fldChar w:fldCharType="end"/>
        </w:r>
      </w:hyperlink>
    </w:p>
    <w:p w14:paraId="15E7C56A" w14:textId="009ECBEC" w:rsidR="00BD76F4" w:rsidRDefault="00BD76F4">
      <w:pPr>
        <w:pStyle w:val="TableofFigures"/>
        <w:tabs>
          <w:tab w:val="right" w:leader="dot" w:pos="9016"/>
        </w:tabs>
        <w:rPr>
          <w:rFonts w:eastAsiaTheme="minorEastAsia"/>
          <w:noProof/>
          <w:kern w:val="2"/>
          <w:lang w:eastAsia="en-GB"/>
          <w14:ligatures w14:val="standardContextual"/>
        </w:rPr>
      </w:pPr>
      <w:hyperlink w:anchor="_Toc196463927" w:history="1">
        <w:r w:rsidRPr="00A234BF">
          <w:rPr>
            <w:rStyle w:val="Hyperlink"/>
            <w:noProof/>
          </w:rPr>
          <w:t>Figure 19 task 1B mode 1 port 1</w:t>
        </w:r>
        <w:r>
          <w:rPr>
            <w:noProof/>
            <w:webHidden/>
          </w:rPr>
          <w:tab/>
        </w:r>
        <w:r>
          <w:rPr>
            <w:noProof/>
            <w:webHidden/>
          </w:rPr>
          <w:fldChar w:fldCharType="begin"/>
        </w:r>
        <w:r>
          <w:rPr>
            <w:noProof/>
            <w:webHidden/>
          </w:rPr>
          <w:instrText xml:space="preserve"> PAGEREF _Toc196463927 \h </w:instrText>
        </w:r>
        <w:r>
          <w:rPr>
            <w:noProof/>
            <w:webHidden/>
          </w:rPr>
        </w:r>
        <w:r>
          <w:rPr>
            <w:noProof/>
            <w:webHidden/>
          </w:rPr>
          <w:fldChar w:fldCharType="separate"/>
        </w:r>
        <w:r>
          <w:rPr>
            <w:noProof/>
            <w:webHidden/>
          </w:rPr>
          <w:t>15</w:t>
        </w:r>
        <w:r>
          <w:rPr>
            <w:noProof/>
            <w:webHidden/>
          </w:rPr>
          <w:fldChar w:fldCharType="end"/>
        </w:r>
      </w:hyperlink>
    </w:p>
    <w:p w14:paraId="778D37B1" w14:textId="7710B8DC" w:rsidR="00BD76F4" w:rsidRDefault="00BD76F4">
      <w:pPr>
        <w:pStyle w:val="TableofFigures"/>
        <w:tabs>
          <w:tab w:val="right" w:leader="dot" w:pos="9016"/>
        </w:tabs>
        <w:rPr>
          <w:rFonts w:eastAsiaTheme="minorEastAsia"/>
          <w:noProof/>
          <w:kern w:val="2"/>
          <w:lang w:eastAsia="en-GB"/>
          <w14:ligatures w14:val="standardContextual"/>
        </w:rPr>
      </w:pPr>
      <w:hyperlink w:anchor="_Toc196463928" w:history="1">
        <w:r w:rsidRPr="00A234BF">
          <w:rPr>
            <w:rStyle w:val="Hyperlink"/>
            <w:noProof/>
          </w:rPr>
          <w:t>Figure 20 task 1B mode 1 port 2</w:t>
        </w:r>
        <w:r>
          <w:rPr>
            <w:noProof/>
            <w:webHidden/>
          </w:rPr>
          <w:tab/>
        </w:r>
        <w:r>
          <w:rPr>
            <w:noProof/>
            <w:webHidden/>
          </w:rPr>
          <w:fldChar w:fldCharType="begin"/>
        </w:r>
        <w:r>
          <w:rPr>
            <w:noProof/>
            <w:webHidden/>
          </w:rPr>
          <w:instrText xml:space="preserve"> PAGEREF _Toc196463928 \h </w:instrText>
        </w:r>
        <w:r>
          <w:rPr>
            <w:noProof/>
            <w:webHidden/>
          </w:rPr>
        </w:r>
        <w:r>
          <w:rPr>
            <w:noProof/>
            <w:webHidden/>
          </w:rPr>
          <w:fldChar w:fldCharType="separate"/>
        </w:r>
        <w:r>
          <w:rPr>
            <w:noProof/>
            <w:webHidden/>
          </w:rPr>
          <w:t>16</w:t>
        </w:r>
        <w:r>
          <w:rPr>
            <w:noProof/>
            <w:webHidden/>
          </w:rPr>
          <w:fldChar w:fldCharType="end"/>
        </w:r>
      </w:hyperlink>
    </w:p>
    <w:p w14:paraId="7F9E6660" w14:textId="1F06FF28" w:rsidR="00BD76F4" w:rsidRDefault="00BD76F4">
      <w:pPr>
        <w:pStyle w:val="TableofFigures"/>
        <w:tabs>
          <w:tab w:val="right" w:leader="dot" w:pos="9016"/>
        </w:tabs>
        <w:rPr>
          <w:rFonts w:eastAsiaTheme="minorEastAsia"/>
          <w:noProof/>
          <w:kern w:val="2"/>
          <w:lang w:eastAsia="en-GB"/>
          <w14:ligatures w14:val="standardContextual"/>
        </w:rPr>
      </w:pPr>
      <w:hyperlink w:anchor="_Toc196463929" w:history="1">
        <w:r w:rsidRPr="00A234BF">
          <w:rPr>
            <w:rStyle w:val="Hyperlink"/>
            <w:noProof/>
          </w:rPr>
          <w:t>Figure 21 task 1B mode 1 e field</w:t>
        </w:r>
        <w:r>
          <w:rPr>
            <w:noProof/>
            <w:webHidden/>
          </w:rPr>
          <w:tab/>
        </w:r>
        <w:r>
          <w:rPr>
            <w:noProof/>
            <w:webHidden/>
          </w:rPr>
          <w:fldChar w:fldCharType="begin"/>
        </w:r>
        <w:r>
          <w:rPr>
            <w:noProof/>
            <w:webHidden/>
          </w:rPr>
          <w:instrText xml:space="preserve"> PAGEREF _Toc196463929 \h </w:instrText>
        </w:r>
        <w:r>
          <w:rPr>
            <w:noProof/>
            <w:webHidden/>
          </w:rPr>
        </w:r>
        <w:r>
          <w:rPr>
            <w:noProof/>
            <w:webHidden/>
          </w:rPr>
          <w:fldChar w:fldCharType="separate"/>
        </w:r>
        <w:r>
          <w:rPr>
            <w:noProof/>
            <w:webHidden/>
          </w:rPr>
          <w:t>16</w:t>
        </w:r>
        <w:r>
          <w:rPr>
            <w:noProof/>
            <w:webHidden/>
          </w:rPr>
          <w:fldChar w:fldCharType="end"/>
        </w:r>
      </w:hyperlink>
    </w:p>
    <w:p w14:paraId="7ACA726C" w14:textId="1ACA96D5" w:rsidR="00BD76F4" w:rsidRDefault="00BD76F4">
      <w:pPr>
        <w:pStyle w:val="TableofFigures"/>
        <w:tabs>
          <w:tab w:val="right" w:leader="dot" w:pos="9016"/>
        </w:tabs>
        <w:rPr>
          <w:rFonts w:eastAsiaTheme="minorEastAsia"/>
          <w:noProof/>
          <w:kern w:val="2"/>
          <w:lang w:eastAsia="en-GB"/>
          <w14:ligatures w14:val="standardContextual"/>
        </w:rPr>
      </w:pPr>
      <w:hyperlink w:anchor="_Toc196463930" w:history="1">
        <w:r w:rsidRPr="00A234BF">
          <w:rPr>
            <w:rStyle w:val="Hyperlink"/>
            <w:noProof/>
          </w:rPr>
          <w:t>Figure 22 task 1B e field vectors</w:t>
        </w:r>
        <w:r>
          <w:rPr>
            <w:noProof/>
            <w:webHidden/>
          </w:rPr>
          <w:tab/>
        </w:r>
        <w:r>
          <w:rPr>
            <w:noProof/>
            <w:webHidden/>
          </w:rPr>
          <w:fldChar w:fldCharType="begin"/>
        </w:r>
        <w:r>
          <w:rPr>
            <w:noProof/>
            <w:webHidden/>
          </w:rPr>
          <w:instrText xml:space="preserve"> PAGEREF _Toc196463930 \h </w:instrText>
        </w:r>
        <w:r>
          <w:rPr>
            <w:noProof/>
            <w:webHidden/>
          </w:rPr>
        </w:r>
        <w:r>
          <w:rPr>
            <w:noProof/>
            <w:webHidden/>
          </w:rPr>
          <w:fldChar w:fldCharType="separate"/>
        </w:r>
        <w:r>
          <w:rPr>
            <w:noProof/>
            <w:webHidden/>
          </w:rPr>
          <w:t>17</w:t>
        </w:r>
        <w:r>
          <w:rPr>
            <w:noProof/>
            <w:webHidden/>
          </w:rPr>
          <w:fldChar w:fldCharType="end"/>
        </w:r>
      </w:hyperlink>
    </w:p>
    <w:p w14:paraId="43949BAF" w14:textId="0CEAC5F6" w:rsidR="00BD76F4" w:rsidRDefault="00BD76F4">
      <w:pPr>
        <w:pStyle w:val="TableofFigures"/>
        <w:tabs>
          <w:tab w:val="right" w:leader="dot" w:pos="9016"/>
        </w:tabs>
        <w:rPr>
          <w:rFonts w:eastAsiaTheme="minorEastAsia"/>
          <w:noProof/>
          <w:kern w:val="2"/>
          <w:lang w:eastAsia="en-GB"/>
          <w14:ligatures w14:val="standardContextual"/>
        </w:rPr>
      </w:pPr>
      <w:hyperlink w:anchor="_Toc196463931" w:history="1">
        <w:r w:rsidRPr="00A234BF">
          <w:rPr>
            <w:rStyle w:val="Hyperlink"/>
            <w:noProof/>
          </w:rPr>
          <w:t>Figure 23 task 1B h field</w:t>
        </w:r>
        <w:r>
          <w:rPr>
            <w:noProof/>
            <w:webHidden/>
          </w:rPr>
          <w:tab/>
        </w:r>
        <w:r>
          <w:rPr>
            <w:noProof/>
            <w:webHidden/>
          </w:rPr>
          <w:fldChar w:fldCharType="begin"/>
        </w:r>
        <w:r>
          <w:rPr>
            <w:noProof/>
            <w:webHidden/>
          </w:rPr>
          <w:instrText xml:space="preserve"> PAGEREF _Toc196463931 \h </w:instrText>
        </w:r>
        <w:r>
          <w:rPr>
            <w:noProof/>
            <w:webHidden/>
          </w:rPr>
        </w:r>
        <w:r>
          <w:rPr>
            <w:noProof/>
            <w:webHidden/>
          </w:rPr>
          <w:fldChar w:fldCharType="separate"/>
        </w:r>
        <w:r>
          <w:rPr>
            <w:noProof/>
            <w:webHidden/>
          </w:rPr>
          <w:t>17</w:t>
        </w:r>
        <w:r>
          <w:rPr>
            <w:noProof/>
            <w:webHidden/>
          </w:rPr>
          <w:fldChar w:fldCharType="end"/>
        </w:r>
      </w:hyperlink>
    </w:p>
    <w:p w14:paraId="37256B8E" w14:textId="7700885A" w:rsidR="00BD76F4" w:rsidRDefault="00BD76F4">
      <w:pPr>
        <w:pStyle w:val="TableofFigures"/>
        <w:tabs>
          <w:tab w:val="right" w:leader="dot" w:pos="9016"/>
        </w:tabs>
        <w:rPr>
          <w:rFonts w:eastAsiaTheme="minorEastAsia"/>
          <w:noProof/>
          <w:kern w:val="2"/>
          <w:lang w:eastAsia="en-GB"/>
          <w14:ligatures w14:val="standardContextual"/>
        </w:rPr>
      </w:pPr>
      <w:hyperlink w:anchor="_Toc196463932" w:history="1">
        <w:r w:rsidRPr="00A234BF">
          <w:rPr>
            <w:rStyle w:val="Hyperlink"/>
            <w:noProof/>
          </w:rPr>
          <w:t>Figure 24 task 1B mode 2 port 1</w:t>
        </w:r>
        <w:r>
          <w:rPr>
            <w:noProof/>
            <w:webHidden/>
          </w:rPr>
          <w:tab/>
        </w:r>
        <w:r>
          <w:rPr>
            <w:noProof/>
            <w:webHidden/>
          </w:rPr>
          <w:fldChar w:fldCharType="begin"/>
        </w:r>
        <w:r>
          <w:rPr>
            <w:noProof/>
            <w:webHidden/>
          </w:rPr>
          <w:instrText xml:space="preserve"> PAGEREF _Toc196463932 \h </w:instrText>
        </w:r>
        <w:r>
          <w:rPr>
            <w:noProof/>
            <w:webHidden/>
          </w:rPr>
        </w:r>
        <w:r>
          <w:rPr>
            <w:noProof/>
            <w:webHidden/>
          </w:rPr>
          <w:fldChar w:fldCharType="separate"/>
        </w:r>
        <w:r>
          <w:rPr>
            <w:noProof/>
            <w:webHidden/>
          </w:rPr>
          <w:t>18</w:t>
        </w:r>
        <w:r>
          <w:rPr>
            <w:noProof/>
            <w:webHidden/>
          </w:rPr>
          <w:fldChar w:fldCharType="end"/>
        </w:r>
      </w:hyperlink>
    </w:p>
    <w:p w14:paraId="319BFE67" w14:textId="464352BD" w:rsidR="00BD76F4" w:rsidRDefault="00BD76F4">
      <w:pPr>
        <w:pStyle w:val="TableofFigures"/>
        <w:tabs>
          <w:tab w:val="right" w:leader="dot" w:pos="9016"/>
        </w:tabs>
        <w:rPr>
          <w:rFonts w:eastAsiaTheme="minorEastAsia"/>
          <w:noProof/>
          <w:kern w:val="2"/>
          <w:lang w:eastAsia="en-GB"/>
          <w14:ligatures w14:val="standardContextual"/>
        </w:rPr>
      </w:pPr>
      <w:hyperlink w:anchor="_Toc196463933" w:history="1">
        <w:r w:rsidRPr="00A234BF">
          <w:rPr>
            <w:rStyle w:val="Hyperlink"/>
            <w:noProof/>
          </w:rPr>
          <w:t>Figure 25 task 1B mode 2 port 2</w:t>
        </w:r>
        <w:r>
          <w:rPr>
            <w:noProof/>
            <w:webHidden/>
          </w:rPr>
          <w:tab/>
        </w:r>
        <w:r>
          <w:rPr>
            <w:noProof/>
            <w:webHidden/>
          </w:rPr>
          <w:fldChar w:fldCharType="begin"/>
        </w:r>
        <w:r>
          <w:rPr>
            <w:noProof/>
            <w:webHidden/>
          </w:rPr>
          <w:instrText xml:space="preserve"> PAGEREF _Toc196463933 \h </w:instrText>
        </w:r>
        <w:r>
          <w:rPr>
            <w:noProof/>
            <w:webHidden/>
          </w:rPr>
        </w:r>
        <w:r>
          <w:rPr>
            <w:noProof/>
            <w:webHidden/>
          </w:rPr>
          <w:fldChar w:fldCharType="separate"/>
        </w:r>
        <w:r>
          <w:rPr>
            <w:noProof/>
            <w:webHidden/>
          </w:rPr>
          <w:t>18</w:t>
        </w:r>
        <w:r>
          <w:rPr>
            <w:noProof/>
            <w:webHidden/>
          </w:rPr>
          <w:fldChar w:fldCharType="end"/>
        </w:r>
      </w:hyperlink>
    </w:p>
    <w:p w14:paraId="487B8AC3" w14:textId="4FE39760" w:rsidR="00BD76F4" w:rsidRDefault="00BD76F4">
      <w:pPr>
        <w:pStyle w:val="TableofFigures"/>
        <w:tabs>
          <w:tab w:val="right" w:leader="dot" w:pos="9016"/>
        </w:tabs>
        <w:rPr>
          <w:rFonts w:eastAsiaTheme="minorEastAsia"/>
          <w:noProof/>
          <w:kern w:val="2"/>
          <w:lang w:eastAsia="en-GB"/>
          <w14:ligatures w14:val="standardContextual"/>
        </w:rPr>
      </w:pPr>
      <w:hyperlink w:anchor="_Toc196463934" w:history="1">
        <w:r w:rsidRPr="00A234BF">
          <w:rPr>
            <w:rStyle w:val="Hyperlink"/>
            <w:noProof/>
          </w:rPr>
          <w:t>Figure 26 task 1B mode 2 e field</w:t>
        </w:r>
        <w:r>
          <w:rPr>
            <w:noProof/>
            <w:webHidden/>
          </w:rPr>
          <w:tab/>
        </w:r>
        <w:r>
          <w:rPr>
            <w:noProof/>
            <w:webHidden/>
          </w:rPr>
          <w:fldChar w:fldCharType="begin"/>
        </w:r>
        <w:r>
          <w:rPr>
            <w:noProof/>
            <w:webHidden/>
          </w:rPr>
          <w:instrText xml:space="preserve"> PAGEREF _Toc196463934 \h </w:instrText>
        </w:r>
        <w:r>
          <w:rPr>
            <w:noProof/>
            <w:webHidden/>
          </w:rPr>
        </w:r>
        <w:r>
          <w:rPr>
            <w:noProof/>
            <w:webHidden/>
          </w:rPr>
          <w:fldChar w:fldCharType="separate"/>
        </w:r>
        <w:r>
          <w:rPr>
            <w:noProof/>
            <w:webHidden/>
          </w:rPr>
          <w:t>19</w:t>
        </w:r>
        <w:r>
          <w:rPr>
            <w:noProof/>
            <w:webHidden/>
          </w:rPr>
          <w:fldChar w:fldCharType="end"/>
        </w:r>
      </w:hyperlink>
    </w:p>
    <w:p w14:paraId="46873068" w14:textId="275B2982" w:rsidR="00BD76F4" w:rsidRDefault="00BD76F4">
      <w:pPr>
        <w:pStyle w:val="TableofFigures"/>
        <w:tabs>
          <w:tab w:val="right" w:leader="dot" w:pos="9016"/>
        </w:tabs>
        <w:rPr>
          <w:rFonts w:eastAsiaTheme="minorEastAsia"/>
          <w:noProof/>
          <w:kern w:val="2"/>
          <w:lang w:eastAsia="en-GB"/>
          <w14:ligatures w14:val="standardContextual"/>
        </w:rPr>
      </w:pPr>
      <w:hyperlink w:anchor="_Toc196463935" w:history="1">
        <w:r w:rsidRPr="00A234BF">
          <w:rPr>
            <w:rStyle w:val="Hyperlink"/>
            <w:noProof/>
          </w:rPr>
          <w:t>Figure 27 task 1B mode 2 e field vectors</w:t>
        </w:r>
        <w:r>
          <w:rPr>
            <w:noProof/>
            <w:webHidden/>
          </w:rPr>
          <w:tab/>
        </w:r>
        <w:r>
          <w:rPr>
            <w:noProof/>
            <w:webHidden/>
          </w:rPr>
          <w:fldChar w:fldCharType="begin"/>
        </w:r>
        <w:r>
          <w:rPr>
            <w:noProof/>
            <w:webHidden/>
          </w:rPr>
          <w:instrText xml:space="preserve"> PAGEREF _Toc196463935 \h </w:instrText>
        </w:r>
        <w:r>
          <w:rPr>
            <w:noProof/>
            <w:webHidden/>
          </w:rPr>
        </w:r>
        <w:r>
          <w:rPr>
            <w:noProof/>
            <w:webHidden/>
          </w:rPr>
          <w:fldChar w:fldCharType="separate"/>
        </w:r>
        <w:r>
          <w:rPr>
            <w:noProof/>
            <w:webHidden/>
          </w:rPr>
          <w:t>19</w:t>
        </w:r>
        <w:r>
          <w:rPr>
            <w:noProof/>
            <w:webHidden/>
          </w:rPr>
          <w:fldChar w:fldCharType="end"/>
        </w:r>
      </w:hyperlink>
    </w:p>
    <w:p w14:paraId="4B58F041" w14:textId="068ACAEE" w:rsidR="00BD76F4" w:rsidRDefault="00BD76F4">
      <w:pPr>
        <w:pStyle w:val="TableofFigures"/>
        <w:tabs>
          <w:tab w:val="right" w:leader="dot" w:pos="9016"/>
        </w:tabs>
        <w:rPr>
          <w:rFonts w:eastAsiaTheme="minorEastAsia"/>
          <w:noProof/>
          <w:kern w:val="2"/>
          <w:lang w:eastAsia="en-GB"/>
          <w14:ligatures w14:val="standardContextual"/>
        </w:rPr>
      </w:pPr>
      <w:hyperlink w:anchor="_Toc196463936" w:history="1">
        <w:r w:rsidRPr="00A234BF">
          <w:rPr>
            <w:rStyle w:val="Hyperlink"/>
            <w:noProof/>
          </w:rPr>
          <w:t>Figure 28 task 1B h field</w:t>
        </w:r>
        <w:r>
          <w:rPr>
            <w:noProof/>
            <w:webHidden/>
          </w:rPr>
          <w:tab/>
        </w:r>
        <w:r>
          <w:rPr>
            <w:noProof/>
            <w:webHidden/>
          </w:rPr>
          <w:fldChar w:fldCharType="begin"/>
        </w:r>
        <w:r>
          <w:rPr>
            <w:noProof/>
            <w:webHidden/>
          </w:rPr>
          <w:instrText xml:space="preserve"> PAGEREF _Toc196463936 \h </w:instrText>
        </w:r>
        <w:r>
          <w:rPr>
            <w:noProof/>
            <w:webHidden/>
          </w:rPr>
        </w:r>
        <w:r>
          <w:rPr>
            <w:noProof/>
            <w:webHidden/>
          </w:rPr>
          <w:fldChar w:fldCharType="separate"/>
        </w:r>
        <w:r>
          <w:rPr>
            <w:noProof/>
            <w:webHidden/>
          </w:rPr>
          <w:t>20</w:t>
        </w:r>
        <w:r>
          <w:rPr>
            <w:noProof/>
            <w:webHidden/>
          </w:rPr>
          <w:fldChar w:fldCharType="end"/>
        </w:r>
      </w:hyperlink>
    </w:p>
    <w:p w14:paraId="2E05CBBA" w14:textId="5A8EF3D9" w:rsidR="00BD76F4" w:rsidRDefault="00BD76F4">
      <w:pPr>
        <w:pStyle w:val="TableofFigures"/>
        <w:tabs>
          <w:tab w:val="right" w:leader="dot" w:pos="9016"/>
        </w:tabs>
        <w:rPr>
          <w:rFonts w:eastAsiaTheme="minorEastAsia"/>
          <w:noProof/>
          <w:kern w:val="2"/>
          <w:lang w:eastAsia="en-GB"/>
          <w14:ligatures w14:val="standardContextual"/>
        </w:rPr>
      </w:pPr>
      <w:hyperlink w:anchor="_Toc196463937" w:history="1">
        <w:r w:rsidRPr="00A234BF">
          <w:rPr>
            <w:rStyle w:val="Hyperlink"/>
            <w:noProof/>
          </w:rPr>
          <w:t>Figure 29 task 1B h field vectors</w:t>
        </w:r>
        <w:r>
          <w:rPr>
            <w:noProof/>
            <w:webHidden/>
          </w:rPr>
          <w:tab/>
        </w:r>
        <w:r>
          <w:rPr>
            <w:noProof/>
            <w:webHidden/>
          </w:rPr>
          <w:fldChar w:fldCharType="begin"/>
        </w:r>
        <w:r>
          <w:rPr>
            <w:noProof/>
            <w:webHidden/>
          </w:rPr>
          <w:instrText xml:space="preserve"> PAGEREF _Toc196463937 \h </w:instrText>
        </w:r>
        <w:r>
          <w:rPr>
            <w:noProof/>
            <w:webHidden/>
          </w:rPr>
        </w:r>
        <w:r>
          <w:rPr>
            <w:noProof/>
            <w:webHidden/>
          </w:rPr>
          <w:fldChar w:fldCharType="separate"/>
        </w:r>
        <w:r>
          <w:rPr>
            <w:noProof/>
            <w:webHidden/>
          </w:rPr>
          <w:t>20</w:t>
        </w:r>
        <w:r>
          <w:rPr>
            <w:noProof/>
            <w:webHidden/>
          </w:rPr>
          <w:fldChar w:fldCharType="end"/>
        </w:r>
      </w:hyperlink>
    </w:p>
    <w:p w14:paraId="2F655771" w14:textId="7A3B699F" w:rsidR="00BD76F4" w:rsidRDefault="00BD76F4">
      <w:pPr>
        <w:pStyle w:val="TableofFigures"/>
        <w:tabs>
          <w:tab w:val="right" w:leader="dot" w:pos="9016"/>
        </w:tabs>
        <w:rPr>
          <w:rFonts w:eastAsiaTheme="minorEastAsia"/>
          <w:noProof/>
          <w:kern w:val="2"/>
          <w:lang w:eastAsia="en-GB"/>
          <w14:ligatures w14:val="standardContextual"/>
        </w:rPr>
      </w:pPr>
      <w:hyperlink w:anchor="_Toc196463938" w:history="1">
        <w:r w:rsidRPr="00A234BF">
          <w:rPr>
            <w:rStyle w:val="Hyperlink"/>
            <w:noProof/>
          </w:rPr>
          <w:t>Figure 30 task 1B mode 3 port 1</w:t>
        </w:r>
        <w:r>
          <w:rPr>
            <w:noProof/>
            <w:webHidden/>
          </w:rPr>
          <w:tab/>
        </w:r>
        <w:r>
          <w:rPr>
            <w:noProof/>
            <w:webHidden/>
          </w:rPr>
          <w:fldChar w:fldCharType="begin"/>
        </w:r>
        <w:r>
          <w:rPr>
            <w:noProof/>
            <w:webHidden/>
          </w:rPr>
          <w:instrText xml:space="preserve"> PAGEREF _Toc196463938 \h </w:instrText>
        </w:r>
        <w:r>
          <w:rPr>
            <w:noProof/>
            <w:webHidden/>
          </w:rPr>
        </w:r>
        <w:r>
          <w:rPr>
            <w:noProof/>
            <w:webHidden/>
          </w:rPr>
          <w:fldChar w:fldCharType="separate"/>
        </w:r>
        <w:r>
          <w:rPr>
            <w:noProof/>
            <w:webHidden/>
          </w:rPr>
          <w:t>21</w:t>
        </w:r>
        <w:r>
          <w:rPr>
            <w:noProof/>
            <w:webHidden/>
          </w:rPr>
          <w:fldChar w:fldCharType="end"/>
        </w:r>
      </w:hyperlink>
    </w:p>
    <w:p w14:paraId="5DD85EB8" w14:textId="17602431" w:rsidR="00BD76F4" w:rsidRDefault="00BD76F4">
      <w:pPr>
        <w:pStyle w:val="TableofFigures"/>
        <w:tabs>
          <w:tab w:val="right" w:leader="dot" w:pos="9016"/>
        </w:tabs>
        <w:rPr>
          <w:rFonts w:eastAsiaTheme="minorEastAsia"/>
          <w:noProof/>
          <w:kern w:val="2"/>
          <w:lang w:eastAsia="en-GB"/>
          <w14:ligatures w14:val="standardContextual"/>
        </w:rPr>
      </w:pPr>
      <w:hyperlink w:anchor="_Toc196463939" w:history="1">
        <w:r w:rsidRPr="00A234BF">
          <w:rPr>
            <w:rStyle w:val="Hyperlink"/>
            <w:noProof/>
          </w:rPr>
          <w:t>Figure 31 task 1B mode 3 port 2</w:t>
        </w:r>
        <w:r>
          <w:rPr>
            <w:noProof/>
            <w:webHidden/>
          </w:rPr>
          <w:tab/>
        </w:r>
        <w:r>
          <w:rPr>
            <w:noProof/>
            <w:webHidden/>
          </w:rPr>
          <w:fldChar w:fldCharType="begin"/>
        </w:r>
        <w:r>
          <w:rPr>
            <w:noProof/>
            <w:webHidden/>
          </w:rPr>
          <w:instrText xml:space="preserve"> PAGEREF _Toc196463939 \h </w:instrText>
        </w:r>
        <w:r>
          <w:rPr>
            <w:noProof/>
            <w:webHidden/>
          </w:rPr>
        </w:r>
        <w:r>
          <w:rPr>
            <w:noProof/>
            <w:webHidden/>
          </w:rPr>
          <w:fldChar w:fldCharType="separate"/>
        </w:r>
        <w:r>
          <w:rPr>
            <w:noProof/>
            <w:webHidden/>
          </w:rPr>
          <w:t>21</w:t>
        </w:r>
        <w:r>
          <w:rPr>
            <w:noProof/>
            <w:webHidden/>
          </w:rPr>
          <w:fldChar w:fldCharType="end"/>
        </w:r>
      </w:hyperlink>
    </w:p>
    <w:p w14:paraId="50B69C6C" w14:textId="04088D8A" w:rsidR="00BD76F4" w:rsidRDefault="00BD76F4">
      <w:pPr>
        <w:pStyle w:val="TableofFigures"/>
        <w:tabs>
          <w:tab w:val="right" w:leader="dot" w:pos="9016"/>
        </w:tabs>
        <w:rPr>
          <w:rFonts w:eastAsiaTheme="minorEastAsia"/>
          <w:noProof/>
          <w:kern w:val="2"/>
          <w:lang w:eastAsia="en-GB"/>
          <w14:ligatures w14:val="standardContextual"/>
        </w:rPr>
      </w:pPr>
      <w:hyperlink w:anchor="_Toc196463940" w:history="1">
        <w:r w:rsidRPr="00A234BF">
          <w:rPr>
            <w:rStyle w:val="Hyperlink"/>
            <w:noProof/>
          </w:rPr>
          <w:t>Figure 32 task 1B mode 3 e field</w:t>
        </w:r>
        <w:r>
          <w:rPr>
            <w:noProof/>
            <w:webHidden/>
          </w:rPr>
          <w:tab/>
        </w:r>
        <w:r>
          <w:rPr>
            <w:noProof/>
            <w:webHidden/>
          </w:rPr>
          <w:fldChar w:fldCharType="begin"/>
        </w:r>
        <w:r>
          <w:rPr>
            <w:noProof/>
            <w:webHidden/>
          </w:rPr>
          <w:instrText xml:space="preserve"> PAGEREF _Toc196463940 \h </w:instrText>
        </w:r>
        <w:r>
          <w:rPr>
            <w:noProof/>
            <w:webHidden/>
          </w:rPr>
        </w:r>
        <w:r>
          <w:rPr>
            <w:noProof/>
            <w:webHidden/>
          </w:rPr>
          <w:fldChar w:fldCharType="separate"/>
        </w:r>
        <w:r>
          <w:rPr>
            <w:noProof/>
            <w:webHidden/>
          </w:rPr>
          <w:t>22</w:t>
        </w:r>
        <w:r>
          <w:rPr>
            <w:noProof/>
            <w:webHidden/>
          </w:rPr>
          <w:fldChar w:fldCharType="end"/>
        </w:r>
      </w:hyperlink>
    </w:p>
    <w:p w14:paraId="089BC470" w14:textId="2C5992DA" w:rsidR="00BD76F4" w:rsidRDefault="00BD76F4">
      <w:pPr>
        <w:pStyle w:val="TableofFigures"/>
        <w:tabs>
          <w:tab w:val="right" w:leader="dot" w:pos="9016"/>
        </w:tabs>
        <w:rPr>
          <w:rFonts w:eastAsiaTheme="minorEastAsia"/>
          <w:noProof/>
          <w:kern w:val="2"/>
          <w:lang w:eastAsia="en-GB"/>
          <w14:ligatures w14:val="standardContextual"/>
        </w:rPr>
      </w:pPr>
      <w:hyperlink w:anchor="_Toc196463941" w:history="1">
        <w:r w:rsidRPr="00A234BF">
          <w:rPr>
            <w:rStyle w:val="Hyperlink"/>
            <w:noProof/>
          </w:rPr>
          <w:t>Figure 33 task 1B mode 3 e field vectors</w:t>
        </w:r>
        <w:r>
          <w:rPr>
            <w:noProof/>
            <w:webHidden/>
          </w:rPr>
          <w:tab/>
        </w:r>
        <w:r>
          <w:rPr>
            <w:noProof/>
            <w:webHidden/>
          </w:rPr>
          <w:fldChar w:fldCharType="begin"/>
        </w:r>
        <w:r>
          <w:rPr>
            <w:noProof/>
            <w:webHidden/>
          </w:rPr>
          <w:instrText xml:space="preserve"> PAGEREF _Toc196463941 \h </w:instrText>
        </w:r>
        <w:r>
          <w:rPr>
            <w:noProof/>
            <w:webHidden/>
          </w:rPr>
        </w:r>
        <w:r>
          <w:rPr>
            <w:noProof/>
            <w:webHidden/>
          </w:rPr>
          <w:fldChar w:fldCharType="separate"/>
        </w:r>
        <w:r>
          <w:rPr>
            <w:noProof/>
            <w:webHidden/>
          </w:rPr>
          <w:t>22</w:t>
        </w:r>
        <w:r>
          <w:rPr>
            <w:noProof/>
            <w:webHidden/>
          </w:rPr>
          <w:fldChar w:fldCharType="end"/>
        </w:r>
      </w:hyperlink>
    </w:p>
    <w:p w14:paraId="5ACBB110" w14:textId="3FB11E4D" w:rsidR="00BD76F4" w:rsidRDefault="00BD76F4">
      <w:pPr>
        <w:pStyle w:val="TableofFigures"/>
        <w:tabs>
          <w:tab w:val="right" w:leader="dot" w:pos="9016"/>
        </w:tabs>
        <w:rPr>
          <w:rFonts w:eastAsiaTheme="minorEastAsia"/>
          <w:noProof/>
          <w:kern w:val="2"/>
          <w:lang w:eastAsia="en-GB"/>
          <w14:ligatures w14:val="standardContextual"/>
        </w:rPr>
      </w:pPr>
      <w:hyperlink w:anchor="_Toc196463942" w:history="1">
        <w:r w:rsidRPr="00A234BF">
          <w:rPr>
            <w:rStyle w:val="Hyperlink"/>
            <w:noProof/>
          </w:rPr>
          <w:t>Figure 34 task 1B mode 3 h field</w:t>
        </w:r>
        <w:r>
          <w:rPr>
            <w:noProof/>
            <w:webHidden/>
          </w:rPr>
          <w:tab/>
        </w:r>
        <w:r>
          <w:rPr>
            <w:noProof/>
            <w:webHidden/>
          </w:rPr>
          <w:fldChar w:fldCharType="begin"/>
        </w:r>
        <w:r>
          <w:rPr>
            <w:noProof/>
            <w:webHidden/>
          </w:rPr>
          <w:instrText xml:space="preserve"> PAGEREF _Toc196463942 \h </w:instrText>
        </w:r>
        <w:r>
          <w:rPr>
            <w:noProof/>
            <w:webHidden/>
          </w:rPr>
        </w:r>
        <w:r>
          <w:rPr>
            <w:noProof/>
            <w:webHidden/>
          </w:rPr>
          <w:fldChar w:fldCharType="separate"/>
        </w:r>
        <w:r>
          <w:rPr>
            <w:noProof/>
            <w:webHidden/>
          </w:rPr>
          <w:t>23</w:t>
        </w:r>
        <w:r>
          <w:rPr>
            <w:noProof/>
            <w:webHidden/>
          </w:rPr>
          <w:fldChar w:fldCharType="end"/>
        </w:r>
      </w:hyperlink>
    </w:p>
    <w:p w14:paraId="53548B60" w14:textId="35512C02" w:rsidR="00BD76F4" w:rsidRDefault="00BD76F4">
      <w:pPr>
        <w:pStyle w:val="TableofFigures"/>
        <w:tabs>
          <w:tab w:val="right" w:leader="dot" w:pos="9016"/>
        </w:tabs>
        <w:rPr>
          <w:rFonts w:eastAsiaTheme="minorEastAsia"/>
          <w:noProof/>
          <w:kern w:val="2"/>
          <w:lang w:eastAsia="en-GB"/>
          <w14:ligatures w14:val="standardContextual"/>
        </w:rPr>
      </w:pPr>
      <w:hyperlink w:anchor="_Toc196463943" w:history="1">
        <w:r w:rsidRPr="00A234BF">
          <w:rPr>
            <w:rStyle w:val="Hyperlink"/>
            <w:noProof/>
          </w:rPr>
          <w:t>Figure 35 task 1B mode 3 h field vectors</w:t>
        </w:r>
        <w:r>
          <w:rPr>
            <w:noProof/>
            <w:webHidden/>
          </w:rPr>
          <w:tab/>
        </w:r>
        <w:r>
          <w:rPr>
            <w:noProof/>
            <w:webHidden/>
          </w:rPr>
          <w:fldChar w:fldCharType="begin"/>
        </w:r>
        <w:r>
          <w:rPr>
            <w:noProof/>
            <w:webHidden/>
          </w:rPr>
          <w:instrText xml:space="preserve"> PAGEREF _Toc196463943 \h </w:instrText>
        </w:r>
        <w:r>
          <w:rPr>
            <w:noProof/>
            <w:webHidden/>
          </w:rPr>
        </w:r>
        <w:r>
          <w:rPr>
            <w:noProof/>
            <w:webHidden/>
          </w:rPr>
          <w:fldChar w:fldCharType="separate"/>
        </w:r>
        <w:r>
          <w:rPr>
            <w:noProof/>
            <w:webHidden/>
          </w:rPr>
          <w:t>23</w:t>
        </w:r>
        <w:r>
          <w:rPr>
            <w:noProof/>
            <w:webHidden/>
          </w:rPr>
          <w:fldChar w:fldCharType="end"/>
        </w:r>
      </w:hyperlink>
    </w:p>
    <w:p w14:paraId="6D73D689" w14:textId="079BB6CF" w:rsidR="00BD76F4" w:rsidRDefault="00BD76F4">
      <w:pPr>
        <w:pStyle w:val="TableofFigures"/>
        <w:tabs>
          <w:tab w:val="right" w:leader="dot" w:pos="9016"/>
        </w:tabs>
        <w:rPr>
          <w:rFonts w:eastAsiaTheme="minorEastAsia"/>
          <w:noProof/>
          <w:kern w:val="2"/>
          <w:lang w:eastAsia="en-GB"/>
          <w14:ligatures w14:val="standardContextual"/>
        </w:rPr>
      </w:pPr>
      <w:hyperlink w:anchor="_Toc196463944" w:history="1">
        <w:r w:rsidRPr="00A234BF">
          <w:rPr>
            <w:rStyle w:val="Hyperlink"/>
            <w:noProof/>
          </w:rPr>
          <w:t>Figure 36 task 1B cutoff frequencies</w:t>
        </w:r>
        <w:r>
          <w:rPr>
            <w:noProof/>
            <w:webHidden/>
          </w:rPr>
          <w:tab/>
        </w:r>
        <w:r>
          <w:rPr>
            <w:noProof/>
            <w:webHidden/>
          </w:rPr>
          <w:fldChar w:fldCharType="begin"/>
        </w:r>
        <w:r>
          <w:rPr>
            <w:noProof/>
            <w:webHidden/>
          </w:rPr>
          <w:instrText xml:space="preserve"> PAGEREF _Toc196463944 \h </w:instrText>
        </w:r>
        <w:r>
          <w:rPr>
            <w:noProof/>
            <w:webHidden/>
          </w:rPr>
        </w:r>
        <w:r>
          <w:rPr>
            <w:noProof/>
            <w:webHidden/>
          </w:rPr>
          <w:fldChar w:fldCharType="separate"/>
        </w:r>
        <w:r>
          <w:rPr>
            <w:noProof/>
            <w:webHidden/>
          </w:rPr>
          <w:t>24</w:t>
        </w:r>
        <w:r>
          <w:rPr>
            <w:noProof/>
            <w:webHidden/>
          </w:rPr>
          <w:fldChar w:fldCharType="end"/>
        </w:r>
      </w:hyperlink>
    </w:p>
    <w:p w14:paraId="0FFA3EDB" w14:textId="511B562B" w:rsidR="00BD76F4" w:rsidRDefault="00BD76F4">
      <w:pPr>
        <w:pStyle w:val="TableofFigures"/>
        <w:tabs>
          <w:tab w:val="right" w:leader="dot" w:pos="9016"/>
        </w:tabs>
        <w:rPr>
          <w:rFonts w:eastAsiaTheme="minorEastAsia"/>
          <w:noProof/>
          <w:kern w:val="2"/>
          <w:lang w:eastAsia="en-GB"/>
          <w14:ligatures w14:val="standardContextual"/>
        </w:rPr>
      </w:pPr>
      <w:hyperlink w:anchor="_Toc196463945" w:history="1">
        <w:r w:rsidRPr="00A234BF">
          <w:rPr>
            <w:rStyle w:val="Hyperlink"/>
            <w:noProof/>
          </w:rPr>
          <w:t>Figure 37 equation for rectangular waveguide cutoff frequency [8]</w:t>
        </w:r>
        <w:r>
          <w:rPr>
            <w:noProof/>
            <w:webHidden/>
          </w:rPr>
          <w:tab/>
        </w:r>
        <w:r>
          <w:rPr>
            <w:noProof/>
            <w:webHidden/>
          </w:rPr>
          <w:fldChar w:fldCharType="begin"/>
        </w:r>
        <w:r>
          <w:rPr>
            <w:noProof/>
            <w:webHidden/>
          </w:rPr>
          <w:instrText xml:space="preserve"> PAGEREF _Toc196463945 \h </w:instrText>
        </w:r>
        <w:r>
          <w:rPr>
            <w:noProof/>
            <w:webHidden/>
          </w:rPr>
        </w:r>
        <w:r>
          <w:rPr>
            <w:noProof/>
            <w:webHidden/>
          </w:rPr>
          <w:fldChar w:fldCharType="separate"/>
        </w:r>
        <w:r>
          <w:rPr>
            <w:noProof/>
            <w:webHidden/>
          </w:rPr>
          <w:t>24</w:t>
        </w:r>
        <w:r>
          <w:rPr>
            <w:noProof/>
            <w:webHidden/>
          </w:rPr>
          <w:fldChar w:fldCharType="end"/>
        </w:r>
      </w:hyperlink>
    </w:p>
    <w:p w14:paraId="0E4A1F6B" w14:textId="1E7DF6B5" w:rsidR="00BD76F4" w:rsidRDefault="00BD76F4">
      <w:pPr>
        <w:pStyle w:val="TableofFigures"/>
        <w:tabs>
          <w:tab w:val="right" w:leader="dot" w:pos="9016"/>
        </w:tabs>
        <w:rPr>
          <w:rFonts w:eastAsiaTheme="minorEastAsia"/>
          <w:noProof/>
          <w:kern w:val="2"/>
          <w:lang w:eastAsia="en-GB"/>
          <w14:ligatures w14:val="standardContextual"/>
        </w:rPr>
      </w:pPr>
      <w:hyperlink w:anchor="_Toc196463946" w:history="1">
        <w:r w:rsidRPr="00A234BF">
          <w:rPr>
            <w:rStyle w:val="Hyperlink"/>
            <w:noProof/>
          </w:rPr>
          <w:t>Figure 38 S parameter plot</w:t>
        </w:r>
        <w:r>
          <w:rPr>
            <w:noProof/>
            <w:webHidden/>
          </w:rPr>
          <w:tab/>
        </w:r>
        <w:r>
          <w:rPr>
            <w:noProof/>
            <w:webHidden/>
          </w:rPr>
          <w:fldChar w:fldCharType="begin"/>
        </w:r>
        <w:r>
          <w:rPr>
            <w:noProof/>
            <w:webHidden/>
          </w:rPr>
          <w:instrText xml:space="preserve"> PAGEREF _Toc196463946 \h </w:instrText>
        </w:r>
        <w:r>
          <w:rPr>
            <w:noProof/>
            <w:webHidden/>
          </w:rPr>
        </w:r>
        <w:r>
          <w:rPr>
            <w:noProof/>
            <w:webHidden/>
          </w:rPr>
          <w:fldChar w:fldCharType="separate"/>
        </w:r>
        <w:r>
          <w:rPr>
            <w:noProof/>
            <w:webHidden/>
          </w:rPr>
          <w:t>27</w:t>
        </w:r>
        <w:r>
          <w:rPr>
            <w:noProof/>
            <w:webHidden/>
          </w:rPr>
          <w:fldChar w:fldCharType="end"/>
        </w:r>
      </w:hyperlink>
    </w:p>
    <w:p w14:paraId="4CA406C4" w14:textId="75A0ED05" w:rsidR="00BD76F4" w:rsidRDefault="00BD76F4">
      <w:pPr>
        <w:pStyle w:val="TableofFigures"/>
        <w:tabs>
          <w:tab w:val="right" w:leader="dot" w:pos="9016"/>
        </w:tabs>
        <w:rPr>
          <w:rFonts w:eastAsiaTheme="minorEastAsia"/>
          <w:noProof/>
          <w:kern w:val="2"/>
          <w:lang w:eastAsia="en-GB"/>
          <w14:ligatures w14:val="standardContextual"/>
        </w:rPr>
      </w:pPr>
      <w:hyperlink w:anchor="_Toc196463947" w:history="1">
        <w:r w:rsidRPr="00A234BF">
          <w:rPr>
            <w:rStyle w:val="Hyperlink"/>
            <w:noProof/>
          </w:rPr>
          <w:t>Figure 39 initial radiation pattern</w:t>
        </w:r>
        <w:r>
          <w:rPr>
            <w:noProof/>
            <w:webHidden/>
          </w:rPr>
          <w:tab/>
        </w:r>
        <w:r>
          <w:rPr>
            <w:noProof/>
            <w:webHidden/>
          </w:rPr>
          <w:fldChar w:fldCharType="begin"/>
        </w:r>
        <w:r>
          <w:rPr>
            <w:noProof/>
            <w:webHidden/>
          </w:rPr>
          <w:instrText xml:space="preserve"> PAGEREF _Toc196463947 \h </w:instrText>
        </w:r>
        <w:r>
          <w:rPr>
            <w:noProof/>
            <w:webHidden/>
          </w:rPr>
        </w:r>
        <w:r>
          <w:rPr>
            <w:noProof/>
            <w:webHidden/>
          </w:rPr>
          <w:fldChar w:fldCharType="separate"/>
        </w:r>
        <w:r>
          <w:rPr>
            <w:noProof/>
            <w:webHidden/>
          </w:rPr>
          <w:t>28</w:t>
        </w:r>
        <w:r>
          <w:rPr>
            <w:noProof/>
            <w:webHidden/>
          </w:rPr>
          <w:fldChar w:fldCharType="end"/>
        </w:r>
      </w:hyperlink>
    </w:p>
    <w:p w14:paraId="4BA45E33" w14:textId="7BE0FECD" w:rsidR="00BD76F4" w:rsidRDefault="00BD76F4">
      <w:pPr>
        <w:pStyle w:val="TableofFigures"/>
        <w:tabs>
          <w:tab w:val="right" w:leader="dot" w:pos="9016"/>
        </w:tabs>
        <w:rPr>
          <w:rFonts w:eastAsiaTheme="minorEastAsia"/>
          <w:noProof/>
          <w:kern w:val="2"/>
          <w:lang w:eastAsia="en-GB"/>
          <w14:ligatures w14:val="standardContextual"/>
        </w:rPr>
      </w:pPr>
      <w:hyperlink w:anchor="_Toc196463948" w:history="1">
        <w:r w:rsidRPr="00A234BF">
          <w:rPr>
            <w:rStyle w:val="Hyperlink"/>
            <w:noProof/>
          </w:rPr>
          <w:t>Figure 40 Corrected Radiation Pattern</w:t>
        </w:r>
        <w:r>
          <w:rPr>
            <w:noProof/>
            <w:webHidden/>
          </w:rPr>
          <w:tab/>
        </w:r>
        <w:r>
          <w:rPr>
            <w:noProof/>
            <w:webHidden/>
          </w:rPr>
          <w:fldChar w:fldCharType="begin"/>
        </w:r>
        <w:r>
          <w:rPr>
            <w:noProof/>
            <w:webHidden/>
          </w:rPr>
          <w:instrText xml:space="preserve"> PAGEREF _Toc196463948 \h </w:instrText>
        </w:r>
        <w:r>
          <w:rPr>
            <w:noProof/>
            <w:webHidden/>
          </w:rPr>
        </w:r>
        <w:r>
          <w:rPr>
            <w:noProof/>
            <w:webHidden/>
          </w:rPr>
          <w:fldChar w:fldCharType="separate"/>
        </w:r>
        <w:r>
          <w:rPr>
            <w:noProof/>
            <w:webHidden/>
          </w:rPr>
          <w:t>28</w:t>
        </w:r>
        <w:r>
          <w:rPr>
            <w:noProof/>
            <w:webHidden/>
          </w:rPr>
          <w:fldChar w:fldCharType="end"/>
        </w:r>
      </w:hyperlink>
    </w:p>
    <w:p w14:paraId="16497D42" w14:textId="5EA41BEB" w:rsidR="00924B44" w:rsidRDefault="00924B44" w:rsidP="00924B44">
      <w:pPr>
        <w:pStyle w:val="Heading1"/>
      </w:pPr>
      <w:r>
        <w:fldChar w:fldCharType="end"/>
      </w:r>
    </w:p>
    <w:p w14:paraId="4F660313" w14:textId="661EB76E" w:rsidR="00924B44" w:rsidRDefault="00924B44" w:rsidP="00924B44">
      <w:pPr>
        <w:spacing w:after="160" w:line="259" w:lineRule="auto"/>
      </w:pPr>
    </w:p>
    <w:p w14:paraId="1790BCDB" w14:textId="75CC298D" w:rsidR="00924B44" w:rsidRDefault="00924B44" w:rsidP="00924B44">
      <w:pPr>
        <w:spacing w:after="160" w:line="259" w:lineRule="auto"/>
      </w:pPr>
      <w:r>
        <w:br w:type="page"/>
      </w:r>
    </w:p>
    <w:p w14:paraId="6F6DE85B" w14:textId="75CC298D" w:rsidR="00924B44" w:rsidRDefault="00924B44" w:rsidP="00924B44">
      <w:pPr>
        <w:pStyle w:val="Heading1"/>
      </w:pPr>
      <w:bookmarkStart w:id="2" w:name="_Toc196463900"/>
      <w:r>
        <w:lastRenderedPageBreak/>
        <w:t>Introduction</w:t>
      </w:r>
      <w:bookmarkEnd w:id="2"/>
    </w:p>
    <w:p w14:paraId="7478E3BA" w14:textId="27690859" w:rsidR="00524F46" w:rsidRDefault="00924B44" w:rsidP="00924B44">
      <w:r>
        <w:t>All throughout daily life electromagnetic radiation</w:t>
      </w:r>
      <w:r w:rsidR="002F7EC0">
        <w:t xml:space="preserve"> (EMR)</w:t>
      </w:r>
      <w:r>
        <w:t xml:space="preserve"> is present. Everything from </w:t>
      </w:r>
      <w:r w:rsidR="002F7EC0">
        <w:t>visible light seen with human</w:t>
      </w:r>
      <w:r>
        <w:t xml:space="preserve"> eyes</w:t>
      </w:r>
      <w:sdt>
        <w:sdtPr>
          <w:id w:val="-1068724404"/>
          <w:citation/>
        </w:sdtPr>
        <w:sdtContent>
          <w:r w:rsidR="002F7EC0">
            <w:fldChar w:fldCharType="begin"/>
          </w:r>
          <w:r w:rsidR="002F7EC0">
            <w:instrText xml:space="preserve"> CITATION NAS23 \l 2057 </w:instrText>
          </w:r>
          <w:r w:rsidR="002F7EC0">
            <w:fldChar w:fldCharType="separate"/>
          </w:r>
          <w:r w:rsidR="00833CC4">
            <w:rPr>
              <w:noProof/>
            </w:rPr>
            <w:t xml:space="preserve"> </w:t>
          </w:r>
          <w:r w:rsidR="00833CC4" w:rsidRPr="00833CC4">
            <w:rPr>
              <w:noProof/>
            </w:rPr>
            <w:t>[1]</w:t>
          </w:r>
          <w:r w:rsidR="002F7EC0">
            <w:fldChar w:fldCharType="end"/>
          </w:r>
        </w:sdtContent>
      </w:sdt>
      <w:r>
        <w:t xml:space="preserve"> </w:t>
      </w:r>
      <w:r w:rsidR="002F7EC0">
        <w:t xml:space="preserve">to advanced guided weapons such as </w:t>
      </w:r>
      <w:r>
        <w:t xml:space="preserve"> </w:t>
      </w:r>
      <w:r w:rsidR="002F7EC0">
        <w:t>Storm shadow (SCALP)</w:t>
      </w:r>
      <w:sdt>
        <w:sdtPr>
          <w:id w:val="-1290585700"/>
          <w:citation/>
        </w:sdtPr>
        <w:sdtContent>
          <w:r w:rsidR="002F7EC0">
            <w:fldChar w:fldCharType="begin"/>
          </w:r>
          <w:r w:rsidR="002F7EC0">
            <w:instrText xml:space="preserve"> CITATION MBD19 \l 2057 </w:instrText>
          </w:r>
          <w:r w:rsidR="002F7EC0">
            <w:fldChar w:fldCharType="separate"/>
          </w:r>
          <w:r w:rsidR="00833CC4">
            <w:rPr>
              <w:noProof/>
            </w:rPr>
            <w:t xml:space="preserve"> </w:t>
          </w:r>
          <w:r w:rsidR="00833CC4" w:rsidRPr="00833CC4">
            <w:rPr>
              <w:noProof/>
            </w:rPr>
            <w:t>[2]</w:t>
          </w:r>
          <w:r w:rsidR="002F7EC0">
            <w:fldChar w:fldCharType="end"/>
          </w:r>
        </w:sdtContent>
      </w:sdt>
      <w:r w:rsidR="002F7EC0">
        <w:t xml:space="preserve"> missile,  falls under the wide spectrum that is EMR. This report will discuss the methods used to transmit and direct electromagnetic waves, such that they can provide utility for an operator</w:t>
      </w:r>
      <w:r w:rsidR="00BD76F4">
        <w:t xml:space="preserve"> or technician</w:t>
      </w:r>
      <w:r w:rsidR="002F7EC0">
        <w:t>.</w:t>
      </w:r>
    </w:p>
    <w:p w14:paraId="22E475B6" w14:textId="7CC7347F" w:rsidR="00924B44" w:rsidRDefault="002F7EC0" w:rsidP="00924B44">
      <w:r>
        <w:t xml:space="preserve"> Task 1 will be focused on the creation of a waveguide</w:t>
      </w:r>
      <w:r w:rsidR="00BD76F4">
        <w:t>. W</w:t>
      </w:r>
      <w:r>
        <w:t xml:space="preserve">aveguides are hollow metallic channels which </w:t>
      </w:r>
      <w:r w:rsidR="00BD76F4">
        <w:t>nominally</w:t>
      </w:r>
      <w:r>
        <w:t xml:space="preserve"> have a rectangular or cylindric cross section</w:t>
      </w:r>
      <w:sdt>
        <w:sdtPr>
          <w:id w:val="-566890038"/>
          <w:citation/>
        </w:sdtPr>
        <w:sdtContent>
          <w:r w:rsidR="00524F46">
            <w:fldChar w:fldCharType="begin"/>
          </w:r>
          <w:r w:rsidR="00524F46">
            <w:instrText xml:space="preserve"> CITATION JTa09 \l 2057 </w:instrText>
          </w:r>
          <w:r w:rsidR="00524F46">
            <w:fldChar w:fldCharType="separate"/>
          </w:r>
          <w:r w:rsidR="00833CC4">
            <w:rPr>
              <w:noProof/>
            </w:rPr>
            <w:t xml:space="preserve"> </w:t>
          </w:r>
          <w:r w:rsidR="00833CC4" w:rsidRPr="00833CC4">
            <w:rPr>
              <w:noProof/>
            </w:rPr>
            <w:t>[3]</w:t>
          </w:r>
          <w:r w:rsidR="00524F46">
            <w:fldChar w:fldCharType="end"/>
          </w:r>
        </w:sdtContent>
      </w:sdt>
      <w:r>
        <w:t>, they direct EMR waves from a source to receiver, allowing the waves to be directed</w:t>
      </w:r>
      <w:r w:rsidR="00524F46">
        <w:t xml:space="preserve">. There are </w:t>
      </w:r>
      <w:r w:rsidR="00387EEC">
        <w:t>several</w:t>
      </w:r>
      <w:r w:rsidR="00524F46">
        <w:t xml:space="preserve"> key parameters for waveguides which will be examined in throughout task 1. </w:t>
      </w:r>
    </w:p>
    <w:p w14:paraId="11A3450F" w14:textId="4950D290" w:rsidR="007C29C9" w:rsidRPr="00924B44" w:rsidRDefault="00524F46" w:rsidP="00924B44">
      <w:r>
        <w:t xml:space="preserve">Task 2 will be focussed on the creation of a dipole antenna. </w:t>
      </w:r>
      <w:r w:rsidR="00B579DF">
        <w:t xml:space="preserve">Dipole antennas are devices used to transmit or receive electromagnetic </w:t>
      </w:r>
      <w:r w:rsidR="00387EEC">
        <w:t>waves (</w:t>
      </w:r>
      <w:r w:rsidR="00B579DF">
        <w:t xml:space="preserve">most commonly Radio waves). The antenna consists of a wire with a break in the middle to allow it to be fed from a transmission line. </w:t>
      </w:r>
      <w:sdt>
        <w:sdtPr>
          <w:id w:val="1922678743"/>
          <w:citation/>
        </w:sdtPr>
        <w:sdtContent>
          <w:r w:rsidR="00B579DF">
            <w:fldChar w:fldCharType="begin"/>
          </w:r>
          <w:r w:rsidR="00B579DF">
            <w:instrText xml:space="preserve"> CITATION Wal04 \l 2057 </w:instrText>
          </w:r>
          <w:r w:rsidR="00B579DF">
            <w:fldChar w:fldCharType="separate"/>
          </w:r>
          <w:r w:rsidR="00833CC4" w:rsidRPr="00833CC4">
            <w:rPr>
              <w:noProof/>
            </w:rPr>
            <w:t>[4]</w:t>
          </w:r>
          <w:r w:rsidR="00B579DF">
            <w:fldChar w:fldCharType="end"/>
          </w:r>
        </w:sdtContent>
      </w:sdt>
      <w:r w:rsidR="007C29C9">
        <w:t xml:space="preserve"> The Details of this will be examined throughout task 2. </w:t>
      </w:r>
    </w:p>
    <w:p w14:paraId="5070D12E" w14:textId="4D2EF9D3" w:rsidR="00924B44" w:rsidRDefault="00924B44" w:rsidP="00924B44">
      <w:pPr>
        <w:pStyle w:val="Heading1"/>
      </w:pPr>
      <w:bookmarkStart w:id="3" w:name="_Toc196463901"/>
      <w:r>
        <w:t xml:space="preserve">Method </w:t>
      </w:r>
      <w:r w:rsidR="00387EEC">
        <w:t>(Task</w:t>
      </w:r>
      <w:r>
        <w:t xml:space="preserve"> 1)</w:t>
      </w:r>
      <w:bookmarkEnd w:id="3"/>
    </w:p>
    <w:p w14:paraId="11663B9F" w14:textId="43D66A72" w:rsidR="00A310F9" w:rsidRDefault="00387EEC" w:rsidP="00A310F9">
      <w:r>
        <w:t>To</w:t>
      </w:r>
      <w:r w:rsidR="00A310F9">
        <w:t xml:space="preserve"> generate a </w:t>
      </w:r>
      <w:r>
        <w:t>waveguide,</w:t>
      </w:r>
      <w:r w:rsidR="00A310F9">
        <w:t xml:space="preserve"> it was first crucial to understand what key parameters were needed. The key physical parameters are as follows</w:t>
      </w:r>
      <w:sdt>
        <w:sdtPr>
          <w:id w:val="-252503418"/>
          <w:citation/>
        </w:sdtPr>
        <w:sdtContent>
          <w:r w:rsidR="00A310F9">
            <w:fldChar w:fldCharType="begin"/>
          </w:r>
          <w:r w:rsidR="00A310F9">
            <w:instrText xml:space="preserve"> CITATION eve25 \l 2057 </w:instrText>
          </w:r>
          <w:r w:rsidR="00A310F9">
            <w:fldChar w:fldCharType="separate"/>
          </w:r>
          <w:r w:rsidR="00833CC4">
            <w:rPr>
              <w:noProof/>
            </w:rPr>
            <w:t xml:space="preserve"> </w:t>
          </w:r>
          <w:r w:rsidR="00833CC4" w:rsidRPr="00833CC4">
            <w:rPr>
              <w:noProof/>
            </w:rPr>
            <w:t>[5]</w:t>
          </w:r>
          <w:r w:rsidR="00A310F9">
            <w:fldChar w:fldCharType="end"/>
          </w:r>
        </w:sdtContent>
      </w:sdt>
      <w:r w:rsidR="00A310F9">
        <w:t xml:space="preserve">: </w:t>
      </w:r>
    </w:p>
    <w:p w14:paraId="0E7CCE34" w14:textId="0E5F246B" w:rsidR="00A310F9" w:rsidRDefault="00BD76F4" w:rsidP="00A310F9">
      <w:r>
        <w:t>W</w:t>
      </w:r>
      <w:r w:rsidR="00A310F9">
        <w:t xml:space="preserve">aveguide flange (connection interface), </w:t>
      </w:r>
    </w:p>
    <w:p w14:paraId="30C4DDCC" w14:textId="701DC540" w:rsidR="00A310F9" w:rsidRDefault="00A310F9" w:rsidP="00A310F9">
      <w:r>
        <w:t>Waveguide shape (rectangular or circular),</w:t>
      </w:r>
    </w:p>
    <w:p w14:paraId="4E98C688" w14:textId="1FA41472" w:rsidR="00A310F9" w:rsidRDefault="00A310F9" w:rsidP="00A310F9">
      <w:r>
        <w:t>Waveguide size (length width height).</w:t>
      </w:r>
    </w:p>
    <w:p w14:paraId="18FEA2A3" w14:textId="20D2C0D2" w:rsidR="00524EE1" w:rsidRDefault="00524EE1" w:rsidP="00A310F9">
      <w:r>
        <w:t>Waveguide material (in this instance Perfect electrical conductor with a vacuum/Teflon core)</w:t>
      </w:r>
    </w:p>
    <w:p w14:paraId="4550C704" w14:textId="13BA416C" w:rsidR="00A310F9" w:rsidRDefault="00A310F9" w:rsidP="00A310F9"/>
    <w:p w14:paraId="347CA0A4" w14:textId="15283343" w:rsidR="00524EE1" w:rsidRDefault="00387EEC" w:rsidP="00A310F9">
      <w:r>
        <w:t>To</w:t>
      </w:r>
      <w:r w:rsidR="00A310F9">
        <w:t xml:space="preserve"> complete task 1, the waveguide flange was not considered, this is because the modelling software which was chosen does not require this to function (this is handled </w:t>
      </w:r>
      <w:r>
        <w:t>by the</w:t>
      </w:r>
      <w:r w:rsidR="00A310F9">
        <w:t xml:space="preserve"> boundary conditions). </w:t>
      </w:r>
      <w:r w:rsidR="00524EE1">
        <w:t xml:space="preserve"> As specified in task 1</w:t>
      </w:r>
      <w:sdt>
        <w:sdtPr>
          <w:id w:val="-1921714930"/>
          <w:citation/>
        </w:sdtPr>
        <w:sdtContent>
          <w:r w:rsidR="00524EE1">
            <w:fldChar w:fldCharType="begin"/>
          </w:r>
          <w:r w:rsidR="00524EE1">
            <w:instrText xml:space="preserve"> CITATION MrS25 \l 2057 </w:instrText>
          </w:r>
          <w:r w:rsidR="00524EE1">
            <w:fldChar w:fldCharType="separate"/>
          </w:r>
          <w:r w:rsidR="00833CC4">
            <w:rPr>
              <w:noProof/>
            </w:rPr>
            <w:t xml:space="preserve"> </w:t>
          </w:r>
          <w:r w:rsidR="00833CC4" w:rsidRPr="00833CC4">
            <w:rPr>
              <w:noProof/>
            </w:rPr>
            <w:t>[6]</w:t>
          </w:r>
          <w:r w:rsidR="00524EE1">
            <w:fldChar w:fldCharType="end"/>
          </w:r>
        </w:sdtContent>
      </w:sdt>
      <w:r w:rsidR="00524EE1">
        <w:t xml:space="preserve"> the waveguide examined is a rectangular one, and has the following dimensions, Width (a), Height (b) and length 50mm; a and b are calculated using the following two formulae.</w:t>
      </w:r>
    </w:p>
    <w:p w14:paraId="0288673F" w14:textId="7BEBEDF8" w:rsidR="00524EE1" w:rsidRPr="00524EE1" w:rsidRDefault="00524EE1" w:rsidP="00524EE1">
      <w:pPr>
        <w:rPr>
          <w:i/>
        </w:rPr>
      </w:pPr>
      <m:oMath>
        <m:r>
          <w:rPr>
            <w:rFonts w:ascii="Cambria Math" w:hAnsi="Cambria Math"/>
          </w:rPr>
          <m:t>a= first two numbers of the student ID</m:t>
        </m:r>
      </m:oMath>
      <w:r w:rsidRPr="00524EE1">
        <w:rPr>
          <w:i/>
        </w:rPr>
        <w:t xml:space="preserve"> </w:t>
      </w:r>
    </w:p>
    <w:p w14:paraId="45ED9CD9" w14:textId="2B18E808" w:rsidR="00524EE1" w:rsidRDefault="00524EE1" w:rsidP="00524EE1">
      <m:oMath>
        <m:r>
          <w:rPr>
            <w:rFonts w:ascii="Cambria Math" w:hAnsi="Cambria Math"/>
          </w:rPr>
          <m:t>b=</m:t>
        </m:r>
      </m:oMath>
      <w:r w:rsidRPr="00524EE1">
        <w:rPr>
          <w:i/>
        </w:rPr>
        <w:t xml:space="preserve"> </w:t>
      </w:r>
      <m:oMath>
        <m:f>
          <m:fPr>
            <m:ctrlPr>
              <w:rPr>
                <w:rFonts w:ascii="Cambria Math" w:hAnsi="Cambria Math"/>
                <w:i/>
              </w:rPr>
            </m:ctrlPr>
          </m:fPr>
          <m:num>
            <m:r>
              <w:rPr>
                <w:rFonts w:ascii="Cambria Math" w:hAnsi="Cambria Math"/>
              </w:rPr>
              <m:t>3rd and 4th number of the student ID</m:t>
            </m:r>
          </m:num>
          <m:den>
            <m:r>
              <w:rPr>
                <w:rFonts w:ascii="Cambria Math" w:hAnsi="Cambria Math"/>
              </w:rPr>
              <m:t>2</m:t>
            </m:r>
          </m:den>
        </m:f>
      </m:oMath>
      <w:r w:rsidRPr="00524EE1">
        <w:t xml:space="preserve">  (rounded to the nearest integer)</w:t>
      </w:r>
    </w:p>
    <w:p w14:paraId="545C0A2F" w14:textId="0EB55281" w:rsidR="00524EE1" w:rsidRDefault="00524EE1" w:rsidP="00524EE1">
      <w:r>
        <w:lastRenderedPageBreak/>
        <w:t xml:space="preserve">In the case of the </w:t>
      </w:r>
      <w:r w:rsidR="00387EEC">
        <w:t>author a</w:t>
      </w:r>
      <w:r>
        <w:t>=</w:t>
      </w:r>
      <w:r w:rsidR="00387EEC">
        <w:t>21 and</w:t>
      </w:r>
      <w:r>
        <w:t xml:space="preserve"> b=13/2=6.5 therefore b=7.</w:t>
      </w:r>
    </w:p>
    <w:p w14:paraId="02A4FF99" w14:textId="71CBACE0" w:rsidR="00524EE1" w:rsidRDefault="00387EEC" w:rsidP="00524EE1">
      <w:r>
        <w:t>T</w:t>
      </w:r>
      <w:r w:rsidR="00524EE1">
        <w:t xml:space="preserve">he dimensions of the waveguide examined </w:t>
      </w:r>
      <w:r>
        <w:t>are</w:t>
      </w:r>
      <w:r w:rsidR="00524EE1">
        <w:t xml:space="preserve"> Width 21mm, Height 7mm and length 50mm. </w:t>
      </w:r>
    </w:p>
    <w:p w14:paraId="5C62861D" w14:textId="706757F6" w:rsidR="00524EE1" w:rsidRDefault="00524EE1" w:rsidP="00524EE1">
      <w:r>
        <w:t>In accordance with task 1 two waveguide cores were to be studied, task 1</w:t>
      </w:r>
      <w:r w:rsidR="00387EEC">
        <w:t>A</w:t>
      </w:r>
      <w:r>
        <w:t xml:space="preserve"> was for a Vacuum and task </w:t>
      </w:r>
      <w:r w:rsidR="00387EEC">
        <w:t>1B</w:t>
      </w:r>
      <w:r>
        <w:t xml:space="preserve"> for a Teflon core. </w:t>
      </w:r>
    </w:p>
    <w:p w14:paraId="7B06657F" w14:textId="77777777" w:rsidR="00524EE1" w:rsidRDefault="00524EE1" w:rsidP="00524EE1"/>
    <w:p w14:paraId="5FFC4D86" w14:textId="43B28FBC" w:rsidR="00524EE1" w:rsidRPr="00524EE1" w:rsidRDefault="00524EE1" w:rsidP="00524EE1">
      <w:r>
        <w:t xml:space="preserve">The model was generated in Anys Electronics Desktop (student) software, in accordance with the method described in </w:t>
      </w:r>
      <w:r w:rsidR="001477D2">
        <w:t>‘Design of Rectangular Waveguide, High Frequency Structure Simulation Software which was provided to all students in the module. The document can be found within the UWTSD Moodle</w:t>
      </w:r>
      <w:r w:rsidR="001477D2">
        <w:rPr>
          <w:rStyle w:val="FootnoteReference"/>
        </w:rPr>
        <w:footnoteReference w:id="1"/>
      </w:r>
    </w:p>
    <w:p w14:paraId="45EDEAF9" w14:textId="77777777" w:rsidR="00524EE1" w:rsidRPr="00A310F9" w:rsidRDefault="00524EE1" w:rsidP="00A310F9"/>
    <w:p w14:paraId="2CBFDF17" w14:textId="77777777" w:rsidR="00924B44" w:rsidRDefault="00924B44" w:rsidP="00924B44">
      <w:pPr>
        <w:pStyle w:val="Heading1"/>
      </w:pPr>
      <w:bookmarkStart w:id="4" w:name="_Toc196463902"/>
      <w:r>
        <w:t>Results (Task 1)</w:t>
      </w:r>
      <w:bookmarkEnd w:id="4"/>
    </w:p>
    <w:p w14:paraId="59DED654" w14:textId="43643779" w:rsidR="001477D2" w:rsidRPr="001477D2" w:rsidRDefault="001477D2" w:rsidP="001477D2">
      <w:pPr>
        <w:pStyle w:val="Heading4"/>
      </w:pPr>
      <w:r w:rsidRPr="001477D2">
        <w:t>Task1 A (Vacuum core)</w:t>
      </w:r>
    </w:p>
    <w:p w14:paraId="662281F4" w14:textId="2A62B9EC" w:rsidR="001477D2" w:rsidRDefault="001477D2" w:rsidP="001477D2">
      <w:r>
        <w:t>3 Modes were examined within the software</w:t>
      </w:r>
      <w:r w:rsidR="00F4195E">
        <w:t>, with</w:t>
      </w:r>
      <w:r w:rsidR="00387EEC">
        <w:t xml:space="preserve"> the following</w:t>
      </w:r>
      <w:r>
        <w:t xml:space="preserve"> results</w:t>
      </w:r>
      <w:r w:rsidR="00F4195E">
        <w:t>.</w:t>
      </w:r>
    </w:p>
    <w:p w14:paraId="1ACBCF49" w14:textId="470A2C96" w:rsidR="001477D2" w:rsidRDefault="001477D2" w:rsidP="001477D2">
      <w:pPr>
        <w:rPr>
          <w:rStyle w:val="SubtleEmphasis"/>
          <w:i w:val="0"/>
          <w:iCs w:val="0"/>
        </w:rPr>
      </w:pPr>
      <w:r>
        <w:t>Mode 1</w:t>
      </w:r>
      <w:r>
        <w:rPr>
          <w:rStyle w:val="SubtleEmphasis"/>
        </w:rPr>
        <w:t>:</w:t>
      </w:r>
    </w:p>
    <w:p w14:paraId="39CF5444" w14:textId="77777777" w:rsidR="001477D2" w:rsidRDefault="001477D2" w:rsidP="001477D2">
      <w:pPr>
        <w:keepNext/>
      </w:pPr>
      <w:r>
        <w:rPr>
          <w:noProof/>
        </w:rPr>
        <w:drawing>
          <wp:inline distT="0" distB="0" distL="0" distR="0" wp14:anchorId="78CD72B1" wp14:editId="511D4801">
            <wp:extent cx="5065815" cy="2425148"/>
            <wp:effectExtent l="0" t="0" r="1905" b="0"/>
            <wp:docPr id="1532913586" name="Picture 1" descr="A grid with lines i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2913586" name="Picture 1" descr="A grid with lines in it&#10;&#10;AI-generated content may be incorrec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077536" cy="2430759"/>
                    </a:xfrm>
                    <a:prstGeom prst="rect">
                      <a:avLst/>
                    </a:prstGeom>
                    <a:noFill/>
                    <a:ln>
                      <a:noFill/>
                    </a:ln>
                  </pic:spPr>
                </pic:pic>
              </a:graphicData>
            </a:graphic>
          </wp:inline>
        </w:drawing>
      </w:r>
    </w:p>
    <w:p w14:paraId="23A53286" w14:textId="0A7D18F9" w:rsidR="001477D2" w:rsidRDefault="001477D2" w:rsidP="001477D2">
      <w:pPr>
        <w:pStyle w:val="Caption"/>
      </w:pPr>
      <w:bookmarkStart w:id="5" w:name="_Ref195261094"/>
      <w:bookmarkStart w:id="6" w:name="_Toc195263952"/>
      <w:bookmarkStart w:id="7" w:name="_Toc196463909"/>
      <w:r>
        <w:t xml:space="preserve">Figure </w:t>
      </w:r>
      <w:fldSimple w:instr=" SEQ Figure \* ARABIC ">
        <w:r w:rsidR="00476725">
          <w:rPr>
            <w:noProof/>
          </w:rPr>
          <w:t>1</w:t>
        </w:r>
      </w:fldSimple>
      <w:bookmarkEnd w:id="5"/>
      <w:r>
        <w:t xml:space="preserve"> task 1A Port 1 Mode 1</w:t>
      </w:r>
      <w:bookmarkEnd w:id="6"/>
      <w:bookmarkEnd w:id="7"/>
    </w:p>
    <w:p w14:paraId="11D06BE9" w14:textId="59E62FB4" w:rsidR="001477D2" w:rsidRDefault="001477D2" w:rsidP="004E3E0C">
      <w:r>
        <w:fldChar w:fldCharType="begin"/>
      </w:r>
      <w:r>
        <w:instrText xml:space="preserve"> REF _Ref195261094 \h </w:instrText>
      </w:r>
      <w:r>
        <w:fldChar w:fldCharType="separate"/>
      </w:r>
      <w:r>
        <w:t xml:space="preserve">Figure </w:t>
      </w:r>
      <w:r>
        <w:rPr>
          <w:noProof/>
        </w:rPr>
        <w:t>1</w:t>
      </w:r>
      <w:r>
        <w:fldChar w:fldCharType="end"/>
      </w:r>
      <w:r>
        <w:t xml:space="preserve"> shows the first mode generated, this has </w:t>
      </w:r>
      <w:r w:rsidR="004E3E0C">
        <w:t>a transverse electric mode of mn= 10</w:t>
      </w:r>
    </w:p>
    <w:p w14:paraId="7C04D7CE" w14:textId="6400C95A" w:rsidR="004E3E0C" w:rsidRDefault="004E3E0C" w:rsidP="004E3E0C">
      <w:r>
        <w:t xml:space="preserve">this is again repeated at port 2 where the mode is again </w:t>
      </w:r>
      <w:proofErr w:type="spellStart"/>
      <w:r>
        <w:t>mn</w:t>
      </w:r>
      <w:proofErr w:type="spellEnd"/>
      <w:r>
        <w:t xml:space="preserve">=10, (see </w:t>
      </w:r>
      <w:r>
        <w:fldChar w:fldCharType="begin"/>
      </w:r>
      <w:r>
        <w:instrText xml:space="preserve"> REF _Ref195261290 \h </w:instrText>
      </w:r>
      <w:r>
        <w:fldChar w:fldCharType="separate"/>
      </w:r>
      <w:r>
        <w:t xml:space="preserve">Figure </w:t>
      </w:r>
      <w:r>
        <w:rPr>
          <w:noProof/>
        </w:rPr>
        <w:t>2</w:t>
      </w:r>
      <w:r>
        <w:fldChar w:fldCharType="end"/>
      </w:r>
      <w:r>
        <w:t>)</w:t>
      </w:r>
    </w:p>
    <w:p w14:paraId="100DBE60" w14:textId="77777777" w:rsidR="004E3E0C" w:rsidRDefault="004E3E0C" w:rsidP="004E3E0C">
      <w:pPr>
        <w:keepNext/>
      </w:pPr>
      <w:r>
        <w:rPr>
          <w:noProof/>
        </w:rPr>
        <w:lastRenderedPageBreak/>
        <w:drawing>
          <wp:inline distT="0" distB="0" distL="0" distR="0" wp14:anchorId="0222C11A" wp14:editId="3F1A6528">
            <wp:extent cx="5731510" cy="2574925"/>
            <wp:effectExtent l="0" t="0" r="2540" b="0"/>
            <wp:docPr id="1027325385" name="Picture 2" descr="A graph with red and yellow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7325385" name="Picture 2" descr="A graph with red and yellow lines&#10;&#10;AI-generated content may be incorrec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2574925"/>
                    </a:xfrm>
                    <a:prstGeom prst="rect">
                      <a:avLst/>
                    </a:prstGeom>
                    <a:noFill/>
                    <a:ln>
                      <a:noFill/>
                    </a:ln>
                  </pic:spPr>
                </pic:pic>
              </a:graphicData>
            </a:graphic>
          </wp:inline>
        </w:drawing>
      </w:r>
    </w:p>
    <w:p w14:paraId="275124F6" w14:textId="2C5CADD5" w:rsidR="004E3E0C" w:rsidRDefault="004E3E0C" w:rsidP="004E3E0C">
      <w:pPr>
        <w:pStyle w:val="Caption"/>
      </w:pPr>
      <w:bookmarkStart w:id="8" w:name="_Ref195261290"/>
      <w:bookmarkStart w:id="9" w:name="_Toc195263953"/>
      <w:bookmarkStart w:id="10" w:name="_Toc196463910"/>
      <w:r>
        <w:t xml:space="preserve">Figure </w:t>
      </w:r>
      <w:fldSimple w:instr=" SEQ Figure \* ARABIC ">
        <w:r w:rsidR="00476725">
          <w:rPr>
            <w:noProof/>
          </w:rPr>
          <w:t>2</w:t>
        </w:r>
      </w:fldSimple>
      <w:bookmarkEnd w:id="8"/>
      <w:r>
        <w:t xml:space="preserve"> </w:t>
      </w:r>
      <w:r w:rsidRPr="00882983">
        <w:t xml:space="preserve">task 1A Port 1 Mode </w:t>
      </w:r>
      <w:r>
        <w:t>2</w:t>
      </w:r>
      <w:bookmarkEnd w:id="9"/>
      <w:bookmarkEnd w:id="10"/>
    </w:p>
    <w:p w14:paraId="6C6B0916" w14:textId="668C6C41" w:rsidR="004E3E0C" w:rsidRDefault="004E3E0C" w:rsidP="004E3E0C">
      <w:r>
        <w:t xml:space="preserve">To further analyse what this means, using the data viewer the Electric field and magnetic field can be seen. </w:t>
      </w:r>
    </w:p>
    <w:p w14:paraId="34CDE358" w14:textId="77777777" w:rsidR="004E3E0C" w:rsidRDefault="004E3E0C" w:rsidP="004E3E0C">
      <w:pPr>
        <w:keepNext/>
      </w:pPr>
      <w:r>
        <w:rPr>
          <w:noProof/>
        </w:rPr>
        <w:drawing>
          <wp:inline distT="0" distB="0" distL="0" distR="0" wp14:anchorId="495E0340" wp14:editId="187AA0A3">
            <wp:extent cx="5731510" cy="4273550"/>
            <wp:effectExtent l="0" t="0" r="2540" b="0"/>
            <wp:docPr id="1590412605" name="Picture 3" descr="A multicolored rectangular object with spik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0412605" name="Picture 3" descr="A multicolored rectangular object with spikes&#10;&#10;AI-generated content may be incorrect."/>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4273550"/>
                    </a:xfrm>
                    <a:prstGeom prst="rect">
                      <a:avLst/>
                    </a:prstGeom>
                    <a:noFill/>
                    <a:ln>
                      <a:noFill/>
                    </a:ln>
                  </pic:spPr>
                </pic:pic>
              </a:graphicData>
            </a:graphic>
          </wp:inline>
        </w:drawing>
      </w:r>
    </w:p>
    <w:p w14:paraId="6802EEBE" w14:textId="01A37F2B" w:rsidR="004E3E0C" w:rsidRDefault="004E3E0C" w:rsidP="004E3E0C">
      <w:pPr>
        <w:pStyle w:val="Caption"/>
      </w:pPr>
      <w:bookmarkStart w:id="11" w:name="_Ref195261718"/>
      <w:bookmarkStart w:id="12" w:name="_Toc195263954"/>
      <w:bookmarkStart w:id="13" w:name="_Toc196463911"/>
      <w:r>
        <w:t xml:space="preserve">Figure </w:t>
      </w:r>
      <w:fldSimple w:instr=" SEQ Figure \* ARABIC ">
        <w:r w:rsidR="00476725">
          <w:rPr>
            <w:noProof/>
          </w:rPr>
          <w:t>3</w:t>
        </w:r>
      </w:fldSimple>
      <w:bookmarkEnd w:id="11"/>
      <w:r>
        <w:t xml:space="preserve"> Task</w:t>
      </w:r>
      <w:r w:rsidR="00387EEC">
        <w:t xml:space="preserve"> </w:t>
      </w:r>
      <w:r>
        <w:t>1</w:t>
      </w:r>
      <w:r w:rsidR="00387EEC">
        <w:t>A</w:t>
      </w:r>
      <w:r>
        <w:t xml:space="preserve"> mode 1 Electric field</w:t>
      </w:r>
      <w:bookmarkEnd w:id="12"/>
      <w:bookmarkEnd w:id="13"/>
    </w:p>
    <w:p w14:paraId="0D51ADF8" w14:textId="77777777" w:rsidR="004E3E0C" w:rsidRDefault="004E3E0C" w:rsidP="004E3E0C">
      <w:pPr>
        <w:keepNext/>
      </w:pPr>
      <w:r>
        <w:rPr>
          <w:noProof/>
        </w:rPr>
        <w:lastRenderedPageBreak/>
        <w:drawing>
          <wp:inline distT="0" distB="0" distL="0" distR="0" wp14:anchorId="4B041D0A" wp14:editId="7EA5EB09">
            <wp:extent cx="5731510" cy="4894580"/>
            <wp:effectExtent l="0" t="0" r="2540" b="1270"/>
            <wp:docPr id="1372232165" name="Picture 4" descr="A computer screen shot of a rectangular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2232165" name="Picture 4" descr="A computer screen shot of a rectangular object&#10;&#10;AI-generated content may be incorrect."/>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4894580"/>
                    </a:xfrm>
                    <a:prstGeom prst="rect">
                      <a:avLst/>
                    </a:prstGeom>
                    <a:noFill/>
                    <a:ln>
                      <a:noFill/>
                    </a:ln>
                  </pic:spPr>
                </pic:pic>
              </a:graphicData>
            </a:graphic>
          </wp:inline>
        </w:drawing>
      </w:r>
    </w:p>
    <w:p w14:paraId="524ACEF3" w14:textId="74A2EE62" w:rsidR="004E3E0C" w:rsidRPr="004E3E0C" w:rsidRDefault="004E3E0C" w:rsidP="004E3E0C">
      <w:pPr>
        <w:pStyle w:val="Caption"/>
      </w:pPr>
      <w:bookmarkStart w:id="14" w:name="_Ref195261948"/>
      <w:bookmarkStart w:id="15" w:name="_Toc195263955"/>
      <w:bookmarkStart w:id="16" w:name="_Toc196463912"/>
      <w:r>
        <w:t xml:space="preserve">Figure </w:t>
      </w:r>
      <w:fldSimple w:instr=" SEQ Figure \* ARABIC ">
        <w:r w:rsidR="00476725">
          <w:rPr>
            <w:noProof/>
          </w:rPr>
          <w:t>4</w:t>
        </w:r>
      </w:fldSimple>
      <w:bookmarkEnd w:id="14"/>
      <w:r>
        <w:t xml:space="preserve"> task 1</w:t>
      </w:r>
      <w:r w:rsidR="00387EEC">
        <w:t>A</w:t>
      </w:r>
      <w:r>
        <w:t xml:space="preserve"> Magnetic field</w:t>
      </w:r>
      <w:bookmarkEnd w:id="15"/>
      <w:bookmarkEnd w:id="16"/>
    </w:p>
    <w:p w14:paraId="6A2F7174" w14:textId="1F63A7D2" w:rsidR="000A5136" w:rsidRDefault="004E3E0C" w:rsidP="001477D2">
      <w:pPr>
        <w:rPr>
          <w:rStyle w:val="SubtleEmphasis"/>
          <w:i w:val="0"/>
          <w:iCs w:val="0"/>
        </w:rPr>
      </w:pPr>
      <w:r>
        <w:rPr>
          <w:rStyle w:val="SubtleEmphasis"/>
          <w:i w:val="0"/>
          <w:iCs w:val="0"/>
        </w:rPr>
        <w:fldChar w:fldCharType="begin"/>
      </w:r>
      <w:r>
        <w:rPr>
          <w:rStyle w:val="SubtleEmphasis"/>
          <w:i w:val="0"/>
          <w:iCs w:val="0"/>
        </w:rPr>
        <w:instrText xml:space="preserve"> REF _Ref195261718 \h </w:instrText>
      </w:r>
      <w:r>
        <w:rPr>
          <w:rStyle w:val="SubtleEmphasis"/>
          <w:i w:val="0"/>
          <w:iCs w:val="0"/>
        </w:rPr>
      </w:r>
      <w:r>
        <w:rPr>
          <w:rStyle w:val="SubtleEmphasis"/>
          <w:i w:val="0"/>
          <w:iCs w:val="0"/>
        </w:rPr>
        <w:fldChar w:fldCharType="separate"/>
      </w:r>
      <w:r>
        <w:t xml:space="preserve">Figure </w:t>
      </w:r>
      <w:r>
        <w:rPr>
          <w:noProof/>
        </w:rPr>
        <w:t>3</w:t>
      </w:r>
      <w:r>
        <w:rPr>
          <w:rStyle w:val="SubtleEmphasis"/>
          <w:i w:val="0"/>
          <w:iCs w:val="0"/>
        </w:rPr>
        <w:fldChar w:fldCharType="end"/>
      </w:r>
      <w:r>
        <w:rPr>
          <w:rStyle w:val="SubtleEmphasis"/>
          <w:i w:val="0"/>
          <w:iCs w:val="0"/>
        </w:rPr>
        <w:t xml:space="preserve"> shows the electrical </w:t>
      </w:r>
      <w:r w:rsidR="000A5136">
        <w:rPr>
          <w:rStyle w:val="SubtleEmphasis"/>
          <w:i w:val="0"/>
          <w:iCs w:val="0"/>
        </w:rPr>
        <w:t>field alternating</w:t>
      </w:r>
      <w:r w:rsidR="000D57D4">
        <w:rPr>
          <w:rStyle w:val="SubtleEmphasis"/>
          <w:i w:val="0"/>
          <w:iCs w:val="0"/>
        </w:rPr>
        <w:t xml:space="preserve"> as it propagates through the waveguide. As shown in </w:t>
      </w:r>
      <w:r w:rsidR="000D57D4">
        <w:rPr>
          <w:rStyle w:val="SubtleEmphasis"/>
          <w:i w:val="0"/>
          <w:iCs w:val="0"/>
        </w:rPr>
        <w:fldChar w:fldCharType="begin"/>
      </w:r>
      <w:r w:rsidR="000D57D4">
        <w:rPr>
          <w:rStyle w:val="SubtleEmphasis"/>
          <w:i w:val="0"/>
          <w:iCs w:val="0"/>
        </w:rPr>
        <w:instrText xml:space="preserve"> REF _Ref195261948 \h </w:instrText>
      </w:r>
      <w:r w:rsidR="000D57D4">
        <w:rPr>
          <w:rStyle w:val="SubtleEmphasis"/>
          <w:i w:val="0"/>
          <w:iCs w:val="0"/>
        </w:rPr>
      </w:r>
      <w:r w:rsidR="000D57D4">
        <w:rPr>
          <w:rStyle w:val="SubtleEmphasis"/>
          <w:i w:val="0"/>
          <w:iCs w:val="0"/>
        </w:rPr>
        <w:fldChar w:fldCharType="separate"/>
      </w:r>
      <w:r w:rsidR="000D57D4">
        <w:t xml:space="preserve">Figure </w:t>
      </w:r>
      <w:r w:rsidR="000D57D4">
        <w:rPr>
          <w:noProof/>
        </w:rPr>
        <w:t>4</w:t>
      </w:r>
      <w:r w:rsidR="000D57D4">
        <w:rPr>
          <w:rStyle w:val="SubtleEmphasis"/>
          <w:i w:val="0"/>
          <w:iCs w:val="0"/>
        </w:rPr>
        <w:fldChar w:fldCharType="end"/>
      </w:r>
      <w:r w:rsidR="000D57D4">
        <w:rPr>
          <w:rStyle w:val="SubtleEmphasis"/>
          <w:i w:val="0"/>
          <w:iCs w:val="0"/>
        </w:rPr>
        <w:t xml:space="preserve"> a similar but opposite effect is generated, this is in accordance with the understanding that electromagnetic waves  propagate through each field inducing the other.</w:t>
      </w:r>
      <w:sdt>
        <w:sdtPr>
          <w:rPr>
            <w:rStyle w:val="SubtleEmphasis"/>
            <w:i w:val="0"/>
            <w:iCs w:val="0"/>
          </w:rPr>
          <w:id w:val="-1438828811"/>
          <w:citation/>
        </w:sdtPr>
        <w:sdtContent>
          <w:r w:rsidR="000D57D4">
            <w:rPr>
              <w:rStyle w:val="SubtleEmphasis"/>
              <w:i w:val="0"/>
              <w:iCs w:val="0"/>
            </w:rPr>
            <w:fldChar w:fldCharType="begin"/>
          </w:r>
          <w:r w:rsidR="000D57D4">
            <w:rPr>
              <w:rStyle w:val="SubtleEmphasis"/>
              <w:i w:val="0"/>
              <w:iCs w:val="0"/>
            </w:rPr>
            <w:instrText xml:space="preserve"> CITATION Uni25 \l 2057 </w:instrText>
          </w:r>
          <w:r w:rsidR="000D57D4">
            <w:rPr>
              <w:rStyle w:val="SubtleEmphasis"/>
              <w:i w:val="0"/>
              <w:iCs w:val="0"/>
            </w:rPr>
            <w:fldChar w:fldCharType="separate"/>
          </w:r>
          <w:r w:rsidR="00833CC4">
            <w:rPr>
              <w:rStyle w:val="SubtleEmphasis"/>
              <w:i w:val="0"/>
              <w:iCs w:val="0"/>
              <w:noProof/>
            </w:rPr>
            <w:t xml:space="preserve"> </w:t>
          </w:r>
          <w:r w:rsidR="00833CC4" w:rsidRPr="00833CC4">
            <w:rPr>
              <w:noProof/>
              <w:color w:val="404040" w:themeColor="text1" w:themeTint="BF"/>
            </w:rPr>
            <w:t>[7]</w:t>
          </w:r>
          <w:r w:rsidR="000D57D4">
            <w:rPr>
              <w:rStyle w:val="SubtleEmphasis"/>
              <w:i w:val="0"/>
              <w:iCs w:val="0"/>
            </w:rPr>
            <w:fldChar w:fldCharType="end"/>
          </w:r>
        </w:sdtContent>
      </w:sdt>
      <w:r w:rsidR="000A5136">
        <w:rPr>
          <w:rStyle w:val="SubtleEmphasis"/>
          <w:i w:val="0"/>
          <w:iCs w:val="0"/>
        </w:rPr>
        <w:t xml:space="preserve"> This is further highlighted in </w:t>
      </w:r>
      <w:r w:rsidR="000A5136">
        <w:rPr>
          <w:rStyle w:val="SubtleEmphasis"/>
          <w:i w:val="0"/>
          <w:iCs w:val="0"/>
        </w:rPr>
        <w:fldChar w:fldCharType="begin"/>
      </w:r>
      <w:r w:rsidR="000A5136">
        <w:rPr>
          <w:rStyle w:val="SubtleEmphasis"/>
          <w:i w:val="0"/>
          <w:iCs w:val="0"/>
        </w:rPr>
        <w:instrText xml:space="preserve"> REF _Ref195262536 \h </w:instrText>
      </w:r>
      <w:r w:rsidR="000A5136">
        <w:rPr>
          <w:rStyle w:val="SubtleEmphasis"/>
          <w:i w:val="0"/>
          <w:iCs w:val="0"/>
        </w:rPr>
      </w:r>
      <w:r w:rsidR="000A5136">
        <w:rPr>
          <w:rStyle w:val="SubtleEmphasis"/>
          <w:i w:val="0"/>
          <w:iCs w:val="0"/>
        </w:rPr>
        <w:fldChar w:fldCharType="separate"/>
      </w:r>
      <w:r w:rsidR="000A5136">
        <w:t xml:space="preserve">Figure </w:t>
      </w:r>
      <w:r w:rsidR="000A5136">
        <w:rPr>
          <w:noProof/>
        </w:rPr>
        <w:t>5</w:t>
      </w:r>
      <w:r w:rsidR="000A5136">
        <w:rPr>
          <w:rStyle w:val="SubtleEmphasis"/>
          <w:i w:val="0"/>
          <w:iCs w:val="0"/>
        </w:rPr>
        <w:fldChar w:fldCharType="end"/>
      </w:r>
      <w:r w:rsidR="000A5136">
        <w:rPr>
          <w:rStyle w:val="SubtleEmphasis"/>
          <w:i w:val="0"/>
          <w:iCs w:val="0"/>
        </w:rPr>
        <w:t xml:space="preserve"> and </w:t>
      </w:r>
      <w:r w:rsidR="000A5136">
        <w:rPr>
          <w:rStyle w:val="SubtleEmphasis"/>
          <w:i w:val="0"/>
          <w:iCs w:val="0"/>
        </w:rPr>
        <w:fldChar w:fldCharType="begin"/>
      </w:r>
      <w:r w:rsidR="000A5136">
        <w:rPr>
          <w:rStyle w:val="SubtleEmphasis"/>
          <w:i w:val="0"/>
          <w:iCs w:val="0"/>
        </w:rPr>
        <w:instrText xml:space="preserve"> REF _Ref195262538 \h </w:instrText>
      </w:r>
      <w:r w:rsidR="000A5136">
        <w:rPr>
          <w:rStyle w:val="SubtleEmphasis"/>
          <w:i w:val="0"/>
          <w:iCs w:val="0"/>
        </w:rPr>
      </w:r>
      <w:r w:rsidR="000A5136">
        <w:rPr>
          <w:rStyle w:val="SubtleEmphasis"/>
          <w:i w:val="0"/>
          <w:iCs w:val="0"/>
        </w:rPr>
        <w:fldChar w:fldCharType="separate"/>
      </w:r>
      <w:r w:rsidR="000A5136">
        <w:t xml:space="preserve">Figure </w:t>
      </w:r>
      <w:r w:rsidR="000A5136">
        <w:rPr>
          <w:noProof/>
        </w:rPr>
        <w:t>6</w:t>
      </w:r>
      <w:r w:rsidR="000A5136">
        <w:rPr>
          <w:rStyle w:val="SubtleEmphasis"/>
          <w:i w:val="0"/>
          <w:iCs w:val="0"/>
        </w:rPr>
        <w:fldChar w:fldCharType="end"/>
      </w:r>
      <w:r w:rsidR="000A5136">
        <w:rPr>
          <w:rStyle w:val="SubtleEmphasis"/>
          <w:i w:val="0"/>
          <w:iCs w:val="0"/>
        </w:rPr>
        <w:t xml:space="preserve"> where the vectors are shown. This further </w:t>
      </w:r>
      <w:proofErr w:type="gramStart"/>
      <w:r w:rsidR="00387EEC">
        <w:rPr>
          <w:rStyle w:val="SubtleEmphasis"/>
          <w:i w:val="0"/>
          <w:iCs w:val="0"/>
        </w:rPr>
        <w:t>evidence</w:t>
      </w:r>
      <w:r w:rsidR="00E106E1">
        <w:rPr>
          <w:rStyle w:val="SubtleEmphasis"/>
          <w:i w:val="0"/>
          <w:iCs w:val="0"/>
        </w:rPr>
        <w:t>s</w:t>
      </w:r>
      <w:proofErr w:type="gramEnd"/>
      <w:r w:rsidR="000A5136">
        <w:rPr>
          <w:rStyle w:val="SubtleEmphasis"/>
          <w:i w:val="0"/>
          <w:iCs w:val="0"/>
        </w:rPr>
        <w:t xml:space="preserve"> the idea that it is a transverse electric mode, The alternat</w:t>
      </w:r>
      <w:r w:rsidR="00E106E1">
        <w:rPr>
          <w:rStyle w:val="SubtleEmphasis"/>
          <w:i w:val="0"/>
          <w:iCs w:val="0"/>
        </w:rPr>
        <w:t>ing</w:t>
      </w:r>
      <w:r w:rsidR="000A5136">
        <w:rPr>
          <w:rStyle w:val="SubtleEmphasis"/>
          <w:i w:val="0"/>
          <w:iCs w:val="0"/>
        </w:rPr>
        <w:t xml:space="preserve"> ‘up and down’ can be seen in electric field vector diagram, whereas the ‘circular’ movement of the magnetic field can also be seen.</w:t>
      </w:r>
    </w:p>
    <w:p w14:paraId="537B92D2" w14:textId="77777777" w:rsidR="000A5136" w:rsidRDefault="000A5136" w:rsidP="000A5136">
      <w:pPr>
        <w:keepNext/>
      </w:pPr>
      <w:r>
        <w:rPr>
          <w:noProof/>
        </w:rPr>
        <w:lastRenderedPageBreak/>
        <w:drawing>
          <wp:inline distT="0" distB="0" distL="0" distR="0" wp14:anchorId="6A199E63" wp14:editId="2CDC354B">
            <wp:extent cx="4961614" cy="3737976"/>
            <wp:effectExtent l="0" t="0" r="0" b="0"/>
            <wp:docPr id="1103946150" name="Picture 5" descr="A colorful arrows in a gri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3946150" name="Picture 5" descr="A colorful arrows in a grid&#10;&#10;AI-generated content may be incorrect."/>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962915" cy="3738956"/>
                    </a:xfrm>
                    <a:prstGeom prst="rect">
                      <a:avLst/>
                    </a:prstGeom>
                    <a:noFill/>
                    <a:ln>
                      <a:noFill/>
                    </a:ln>
                  </pic:spPr>
                </pic:pic>
              </a:graphicData>
            </a:graphic>
          </wp:inline>
        </w:drawing>
      </w:r>
    </w:p>
    <w:p w14:paraId="465577AD" w14:textId="677EE076" w:rsidR="000A5136" w:rsidRDefault="000A5136" w:rsidP="000A5136">
      <w:pPr>
        <w:pStyle w:val="Caption"/>
        <w:rPr>
          <w:rStyle w:val="SubtleEmphasis"/>
          <w:i/>
          <w:iCs/>
        </w:rPr>
      </w:pPr>
      <w:bookmarkStart w:id="17" w:name="_Ref195262536"/>
      <w:bookmarkStart w:id="18" w:name="_Toc195263956"/>
      <w:bookmarkStart w:id="19" w:name="_Toc196463913"/>
      <w:r>
        <w:t xml:space="preserve">Figure </w:t>
      </w:r>
      <w:fldSimple w:instr=" SEQ Figure \* ARABIC ">
        <w:r w:rsidR="00476725">
          <w:rPr>
            <w:noProof/>
          </w:rPr>
          <w:t>5</w:t>
        </w:r>
      </w:fldSimple>
      <w:bookmarkEnd w:id="17"/>
      <w:r>
        <w:t xml:space="preserve"> Task 1A Mode 1 E field vectors</w:t>
      </w:r>
      <w:bookmarkEnd w:id="18"/>
      <w:bookmarkEnd w:id="19"/>
    </w:p>
    <w:p w14:paraId="21DEE336" w14:textId="77777777" w:rsidR="000A5136" w:rsidRDefault="000A5136" w:rsidP="000A5136">
      <w:pPr>
        <w:keepNext/>
      </w:pPr>
      <w:r>
        <w:rPr>
          <w:noProof/>
        </w:rPr>
        <w:drawing>
          <wp:inline distT="0" distB="0" distL="0" distR="0" wp14:anchorId="3DE4E855" wp14:editId="14C24504">
            <wp:extent cx="5731510" cy="4305300"/>
            <wp:effectExtent l="0" t="0" r="2540" b="0"/>
            <wp:docPr id="1115580266" name="Picture 6" descr="A screen shot of a gri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5580266" name="Picture 6" descr="A screen shot of a grid&#10;&#10;AI-generated content may be incorrect."/>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4305300"/>
                    </a:xfrm>
                    <a:prstGeom prst="rect">
                      <a:avLst/>
                    </a:prstGeom>
                    <a:noFill/>
                    <a:ln>
                      <a:noFill/>
                    </a:ln>
                  </pic:spPr>
                </pic:pic>
              </a:graphicData>
            </a:graphic>
          </wp:inline>
        </w:drawing>
      </w:r>
    </w:p>
    <w:p w14:paraId="541104D1" w14:textId="6E2C9E31" w:rsidR="000A5136" w:rsidRDefault="000A5136" w:rsidP="000A5136">
      <w:pPr>
        <w:pStyle w:val="Caption"/>
      </w:pPr>
      <w:bookmarkStart w:id="20" w:name="_Ref195262538"/>
      <w:bookmarkStart w:id="21" w:name="_Toc195263957"/>
      <w:bookmarkStart w:id="22" w:name="_Toc196463914"/>
      <w:r>
        <w:t xml:space="preserve">Figure </w:t>
      </w:r>
      <w:fldSimple w:instr=" SEQ Figure \* ARABIC ">
        <w:r w:rsidR="00476725">
          <w:rPr>
            <w:noProof/>
          </w:rPr>
          <w:t>6</w:t>
        </w:r>
      </w:fldSimple>
      <w:bookmarkEnd w:id="20"/>
      <w:r>
        <w:t xml:space="preserve"> Task 1A Mode 1 H field vectors</w:t>
      </w:r>
      <w:bookmarkEnd w:id="21"/>
      <w:bookmarkEnd w:id="22"/>
    </w:p>
    <w:p w14:paraId="5A016ED4" w14:textId="607DAA68" w:rsidR="00631AC4" w:rsidRPr="00631AC4" w:rsidRDefault="00631AC4" w:rsidP="000A5136">
      <w:r w:rsidRPr="00631AC4">
        <w:lastRenderedPageBreak/>
        <w:t>Mode 2:</w:t>
      </w:r>
    </w:p>
    <w:p w14:paraId="11B45D3C" w14:textId="04486127" w:rsidR="000A5136" w:rsidRDefault="000A5136" w:rsidP="000A5136">
      <w:r>
        <w:t xml:space="preserve">Mode 2 is similar to mode 1, in </w:t>
      </w:r>
      <w:r w:rsidR="00387EEC">
        <w:t>its function</w:t>
      </w:r>
      <w:r w:rsidR="00631AC4">
        <w:t xml:space="preserve"> as a TE mode. </w:t>
      </w:r>
      <w:r w:rsidR="00387EEC">
        <w:t>However,</w:t>
      </w:r>
      <w:r w:rsidR="00631AC4">
        <w:t xml:space="preserve"> there is an additional half-wavelength present in the boundary. This means that the mode is now mn=20.  This is shared across both ports can be seen clearly in all figures (7-10). </w:t>
      </w:r>
    </w:p>
    <w:p w14:paraId="67F9F1A8" w14:textId="77777777" w:rsidR="000A5136" w:rsidRDefault="000A5136" w:rsidP="000A5136">
      <w:pPr>
        <w:keepNext/>
      </w:pPr>
      <w:r>
        <w:rPr>
          <w:noProof/>
        </w:rPr>
        <w:drawing>
          <wp:inline distT="0" distB="0" distL="0" distR="0" wp14:anchorId="324827B2" wp14:editId="785F82FB">
            <wp:extent cx="5731510" cy="3081655"/>
            <wp:effectExtent l="0" t="0" r="2540" b="4445"/>
            <wp:docPr id="938960594" name="Picture 7" descr="A grid with colored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8960594" name="Picture 7" descr="A grid with colored lines&#10;&#10;AI-generated content may be incorrect."/>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3081655"/>
                    </a:xfrm>
                    <a:prstGeom prst="rect">
                      <a:avLst/>
                    </a:prstGeom>
                    <a:noFill/>
                    <a:ln>
                      <a:noFill/>
                    </a:ln>
                  </pic:spPr>
                </pic:pic>
              </a:graphicData>
            </a:graphic>
          </wp:inline>
        </w:drawing>
      </w:r>
    </w:p>
    <w:p w14:paraId="6A8207DE" w14:textId="7C89EC6E" w:rsidR="000A5136" w:rsidRDefault="000A5136" w:rsidP="000A5136">
      <w:pPr>
        <w:pStyle w:val="Caption"/>
      </w:pPr>
      <w:bookmarkStart w:id="23" w:name="_Toc195263958"/>
      <w:bookmarkStart w:id="24" w:name="_Toc196463915"/>
      <w:r>
        <w:t xml:space="preserve">Figure </w:t>
      </w:r>
      <w:fldSimple w:instr=" SEQ Figure \* ARABIC ">
        <w:r w:rsidR="00476725">
          <w:rPr>
            <w:noProof/>
          </w:rPr>
          <w:t>7</w:t>
        </w:r>
      </w:fldSimple>
      <w:r>
        <w:t xml:space="preserve"> task 1A mode 2 port 1</w:t>
      </w:r>
      <w:bookmarkEnd w:id="23"/>
      <w:bookmarkEnd w:id="24"/>
    </w:p>
    <w:p w14:paraId="15B0ACED" w14:textId="77777777" w:rsidR="00631AC4" w:rsidRDefault="00631AC4" w:rsidP="00631AC4">
      <w:pPr>
        <w:keepNext/>
      </w:pPr>
      <w:r>
        <w:rPr>
          <w:noProof/>
        </w:rPr>
        <w:drawing>
          <wp:inline distT="0" distB="0" distL="0" distR="0" wp14:anchorId="04372332" wp14:editId="2CF3C63B">
            <wp:extent cx="5731510" cy="3081655"/>
            <wp:effectExtent l="0" t="0" r="2540" b="4445"/>
            <wp:docPr id="1923074717" name="Picture 8" descr="A grid with colored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3074717" name="Picture 8" descr="A grid with colored lines&#10;&#10;AI-generated content may be incorrect."/>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3081655"/>
                    </a:xfrm>
                    <a:prstGeom prst="rect">
                      <a:avLst/>
                    </a:prstGeom>
                    <a:noFill/>
                    <a:ln>
                      <a:noFill/>
                    </a:ln>
                  </pic:spPr>
                </pic:pic>
              </a:graphicData>
            </a:graphic>
          </wp:inline>
        </w:drawing>
      </w:r>
    </w:p>
    <w:p w14:paraId="28C91C44" w14:textId="33FC455B" w:rsidR="00631AC4" w:rsidRDefault="00631AC4" w:rsidP="00631AC4">
      <w:pPr>
        <w:pStyle w:val="Caption"/>
      </w:pPr>
      <w:bookmarkStart w:id="25" w:name="_Toc195263959"/>
      <w:bookmarkStart w:id="26" w:name="_Toc196463916"/>
      <w:r>
        <w:t xml:space="preserve">Figure </w:t>
      </w:r>
      <w:fldSimple w:instr=" SEQ Figure \* ARABIC ">
        <w:r w:rsidR="00476725">
          <w:rPr>
            <w:noProof/>
          </w:rPr>
          <w:t>8</w:t>
        </w:r>
      </w:fldSimple>
      <w:r>
        <w:t xml:space="preserve"> ta</w:t>
      </w:r>
      <w:r w:rsidRPr="00F82DD8">
        <w:t xml:space="preserve">sk 1A mode 2 port </w:t>
      </w:r>
      <w:r>
        <w:t>2</w:t>
      </w:r>
      <w:bookmarkEnd w:id="25"/>
      <w:bookmarkEnd w:id="26"/>
    </w:p>
    <w:p w14:paraId="7CCC3A6C" w14:textId="77777777" w:rsidR="00631AC4" w:rsidRDefault="00631AC4" w:rsidP="00631AC4">
      <w:pPr>
        <w:keepNext/>
      </w:pPr>
      <w:r>
        <w:rPr>
          <w:rFonts w:ascii="Aptos" w:hAnsi="Aptos"/>
          <w:b/>
          <w:bCs/>
          <w:noProof/>
          <w:color w:val="000000"/>
          <w:shd w:val="clear" w:color="auto" w:fill="FFFFFF"/>
        </w:rPr>
        <w:lastRenderedPageBreak/>
        <w:drawing>
          <wp:inline distT="0" distB="0" distL="0" distR="0" wp14:anchorId="6BC38CA2" wp14:editId="2E7E06FD">
            <wp:extent cx="5731510" cy="3572510"/>
            <wp:effectExtent l="0" t="0" r="2540" b="8890"/>
            <wp:docPr id="123341152" name="Picture 9" descr="A blue rectangular object with colorful circ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341152" name="Picture 9" descr="A blue rectangular object with colorful circles&#10;&#10;AI-generated content may be incorrect."/>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3572510"/>
                    </a:xfrm>
                    <a:prstGeom prst="rect">
                      <a:avLst/>
                    </a:prstGeom>
                    <a:noFill/>
                    <a:ln>
                      <a:noFill/>
                    </a:ln>
                  </pic:spPr>
                </pic:pic>
              </a:graphicData>
            </a:graphic>
          </wp:inline>
        </w:drawing>
      </w:r>
    </w:p>
    <w:p w14:paraId="1740EB0B" w14:textId="2C27CDE2" w:rsidR="00631AC4" w:rsidRDefault="00631AC4" w:rsidP="00631AC4">
      <w:pPr>
        <w:pStyle w:val="Caption"/>
      </w:pPr>
      <w:bookmarkStart w:id="27" w:name="_Toc195263960"/>
      <w:bookmarkStart w:id="28" w:name="_Toc196463917"/>
      <w:r>
        <w:t xml:space="preserve">Figure </w:t>
      </w:r>
      <w:fldSimple w:instr=" SEQ Figure \* ARABIC ">
        <w:r w:rsidR="00476725">
          <w:rPr>
            <w:noProof/>
          </w:rPr>
          <w:t>9</w:t>
        </w:r>
      </w:fldSimple>
      <w:r>
        <w:t xml:space="preserve"> task 1A mode 2 e field</w:t>
      </w:r>
      <w:bookmarkEnd w:id="27"/>
      <w:bookmarkEnd w:id="28"/>
    </w:p>
    <w:p w14:paraId="7616A328" w14:textId="77777777" w:rsidR="00631AC4" w:rsidRDefault="00631AC4" w:rsidP="00631AC4">
      <w:pPr>
        <w:keepNext/>
      </w:pPr>
      <w:r>
        <w:rPr>
          <w:noProof/>
        </w:rPr>
        <w:drawing>
          <wp:inline distT="0" distB="0" distL="0" distR="0" wp14:anchorId="38BE6CE8" wp14:editId="0A0D92F4">
            <wp:extent cx="5731510" cy="3716020"/>
            <wp:effectExtent l="0" t="0" r="2540" b="0"/>
            <wp:docPr id="1835895134" name="Picture 10" descr="A colorful rectangular object with a gri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5895134" name="Picture 10" descr="A colorful rectangular object with a grid&#10;&#10;AI-generated content may be incorrect."/>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3716020"/>
                    </a:xfrm>
                    <a:prstGeom prst="rect">
                      <a:avLst/>
                    </a:prstGeom>
                    <a:noFill/>
                    <a:ln>
                      <a:noFill/>
                    </a:ln>
                  </pic:spPr>
                </pic:pic>
              </a:graphicData>
            </a:graphic>
          </wp:inline>
        </w:drawing>
      </w:r>
    </w:p>
    <w:p w14:paraId="3F5C8FCC" w14:textId="1A055BDE" w:rsidR="00631AC4" w:rsidRDefault="00631AC4" w:rsidP="00631AC4">
      <w:pPr>
        <w:pStyle w:val="Caption"/>
      </w:pPr>
      <w:bookmarkStart w:id="29" w:name="_Toc195263961"/>
      <w:bookmarkStart w:id="30" w:name="_Toc196463918"/>
      <w:r>
        <w:t xml:space="preserve">Figure </w:t>
      </w:r>
      <w:fldSimple w:instr=" SEQ Figure \* ARABIC ">
        <w:r w:rsidR="00476725">
          <w:rPr>
            <w:noProof/>
          </w:rPr>
          <w:t>10</w:t>
        </w:r>
      </w:fldSimple>
      <w:r>
        <w:t xml:space="preserve"> task 1A mode 2 h field</w:t>
      </w:r>
      <w:bookmarkEnd w:id="29"/>
      <w:bookmarkEnd w:id="30"/>
    </w:p>
    <w:p w14:paraId="6A3FC5F9" w14:textId="77777777" w:rsidR="00631AC4" w:rsidRDefault="00631AC4" w:rsidP="00631AC4"/>
    <w:p w14:paraId="40CF2423" w14:textId="77777777" w:rsidR="00631AC4" w:rsidRDefault="00631AC4" w:rsidP="00631AC4"/>
    <w:p w14:paraId="4E1CE281" w14:textId="77777777" w:rsidR="00631AC4" w:rsidRDefault="00631AC4" w:rsidP="00631AC4"/>
    <w:p w14:paraId="5ADF1F45" w14:textId="7731184A" w:rsidR="00631AC4" w:rsidRPr="00631AC4" w:rsidRDefault="00631AC4" w:rsidP="00631AC4">
      <w:r>
        <w:lastRenderedPageBreak/>
        <w:t>Mode 3:</w:t>
      </w:r>
    </w:p>
    <w:p w14:paraId="502F5FA6" w14:textId="77777777" w:rsidR="00631AC4" w:rsidRDefault="00631AC4" w:rsidP="00631AC4">
      <w:pPr>
        <w:keepNext/>
      </w:pPr>
      <w:r>
        <w:rPr>
          <w:noProof/>
        </w:rPr>
        <w:drawing>
          <wp:inline distT="0" distB="0" distL="0" distR="0" wp14:anchorId="5D343361" wp14:editId="0C35490F">
            <wp:extent cx="5731510" cy="2976880"/>
            <wp:effectExtent l="0" t="0" r="2540" b="0"/>
            <wp:docPr id="477834471" name="Picture 11" descr="A graph with red and green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7834471" name="Picture 11" descr="A graph with red and green lines&#10;&#10;AI-generated content may be incorrect."/>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1510" cy="2976880"/>
                    </a:xfrm>
                    <a:prstGeom prst="rect">
                      <a:avLst/>
                    </a:prstGeom>
                    <a:noFill/>
                    <a:ln>
                      <a:noFill/>
                    </a:ln>
                  </pic:spPr>
                </pic:pic>
              </a:graphicData>
            </a:graphic>
          </wp:inline>
        </w:drawing>
      </w:r>
    </w:p>
    <w:p w14:paraId="1615F1CF" w14:textId="25F2E82B" w:rsidR="000A5136" w:rsidRDefault="00631AC4" w:rsidP="00631AC4">
      <w:pPr>
        <w:pStyle w:val="Caption"/>
        <w:rPr>
          <w:rStyle w:val="SubtleEmphasis"/>
          <w:i/>
          <w:iCs/>
        </w:rPr>
      </w:pPr>
      <w:bookmarkStart w:id="31" w:name="_Toc195263962"/>
      <w:bookmarkStart w:id="32" w:name="_Toc196463919"/>
      <w:r>
        <w:t xml:space="preserve">Figure </w:t>
      </w:r>
      <w:fldSimple w:instr=" SEQ Figure \* ARABIC ">
        <w:r w:rsidR="00476725">
          <w:rPr>
            <w:noProof/>
          </w:rPr>
          <w:t>11</w:t>
        </w:r>
      </w:fldSimple>
      <w:r>
        <w:t xml:space="preserve"> Task 1A mode 3 port 1</w:t>
      </w:r>
      <w:bookmarkEnd w:id="31"/>
      <w:bookmarkEnd w:id="32"/>
    </w:p>
    <w:p w14:paraId="4C1BC210" w14:textId="77777777" w:rsidR="00631AC4" w:rsidRDefault="00631AC4" w:rsidP="00631AC4">
      <w:pPr>
        <w:keepNext/>
      </w:pPr>
      <w:r>
        <w:rPr>
          <w:noProof/>
        </w:rPr>
        <w:drawing>
          <wp:inline distT="0" distB="0" distL="0" distR="0" wp14:anchorId="0E63EF1F" wp14:editId="1D76151E">
            <wp:extent cx="5731510" cy="3196590"/>
            <wp:effectExtent l="0" t="0" r="2540" b="3810"/>
            <wp:docPr id="14637768" name="Picture 12" descr="A graph with a red x and blue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37768" name="Picture 12" descr="A graph with a red x and blue lines&#10;&#10;AI-generated content may be incorrect."/>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1510" cy="3196590"/>
                    </a:xfrm>
                    <a:prstGeom prst="rect">
                      <a:avLst/>
                    </a:prstGeom>
                    <a:noFill/>
                    <a:ln>
                      <a:noFill/>
                    </a:ln>
                  </pic:spPr>
                </pic:pic>
              </a:graphicData>
            </a:graphic>
          </wp:inline>
        </w:drawing>
      </w:r>
    </w:p>
    <w:p w14:paraId="726ACD6A" w14:textId="09F89872" w:rsidR="00631AC4" w:rsidRDefault="00631AC4" w:rsidP="00631AC4">
      <w:pPr>
        <w:pStyle w:val="Caption"/>
      </w:pPr>
      <w:bookmarkStart w:id="33" w:name="_Toc195263963"/>
      <w:bookmarkStart w:id="34" w:name="_Toc196463920"/>
      <w:r>
        <w:t xml:space="preserve">Figure </w:t>
      </w:r>
      <w:fldSimple w:instr=" SEQ Figure \* ARABIC ">
        <w:r w:rsidR="00476725">
          <w:rPr>
            <w:noProof/>
          </w:rPr>
          <w:t>12</w:t>
        </w:r>
      </w:fldSimple>
      <w:r>
        <w:t xml:space="preserve"> </w:t>
      </w:r>
      <w:r w:rsidRPr="00A13F52">
        <w:t xml:space="preserve">Task 1A mode 3 port </w:t>
      </w:r>
      <w:r>
        <w:t>2</w:t>
      </w:r>
      <w:bookmarkEnd w:id="33"/>
      <w:bookmarkEnd w:id="34"/>
    </w:p>
    <w:p w14:paraId="63B035F0" w14:textId="64D92AA0" w:rsidR="00C21BDF" w:rsidRPr="00C21BDF" w:rsidRDefault="00C21BDF" w:rsidP="00C21BDF">
      <w:r>
        <w:t>Mode 3 presents somewhat of an anomaly. Port 1 presents as mode mn=01 whilst port 2 presents as mn=30. After further investigation through analysing the cutoff frequencies, port 2</w:t>
      </w:r>
      <w:r w:rsidR="00E106E1">
        <w:t xml:space="preserve"> still</w:t>
      </w:r>
      <w:r>
        <w:t xml:space="preserve"> </w:t>
      </w:r>
      <w:r w:rsidR="00F4195E">
        <w:t>appears</w:t>
      </w:r>
      <w:r w:rsidR="00E106E1">
        <w:t xml:space="preserve"> to be valid. When</w:t>
      </w:r>
      <w:r w:rsidR="00F4195E">
        <w:t xml:space="preserve"> calculating the cutoff frequencies both modes result in the</w:t>
      </w:r>
      <w:r w:rsidR="00E106E1">
        <w:t xml:space="preserve"> same Fc</w:t>
      </w:r>
      <w:r w:rsidR="00F4195E">
        <w:t xml:space="preserve">.  It is not clear why both appear simultaneously in the </w:t>
      </w:r>
      <w:r w:rsidR="00387EEC">
        <w:t>model and</w:t>
      </w:r>
      <w:r w:rsidR="00F4195E">
        <w:t xml:space="preserve"> would need further investigation before the author has confidence in the reasoning for this.</w:t>
      </w:r>
      <w:r>
        <w:t xml:space="preserve"> </w:t>
      </w:r>
      <w:r w:rsidR="00F4195E">
        <w:t xml:space="preserve">It is however clear </w:t>
      </w:r>
      <w:r>
        <w:t xml:space="preserve">from figures 11-16, that this mode presents differently to modes 1 and 2. </w:t>
      </w:r>
    </w:p>
    <w:p w14:paraId="1204138A" w14:textId="77777777" w:rsidR="00C21BDF" w:rsidRDefault="00631AC4" w:rsidP="00C21BDF">
      <w:pPr>
        <w:keepNext/>
      </w:pPr>
      <w:r>
        <w:rPr>
          <w:noProof/>
        </w:rPr>
        <w:lastRenderedPageBreak/>
        <w:drawing>
          <wp:inline distT="0" distB="0" distL="0" distR="0" wp14:anchorId="5B23814C" wp14:editId="28CBE53E">
            <wp:extent cx="5422790" cy="3462992"/>
            <wp:effectExtent l="0" t="0" r="6985" b="4445"/>
            <wp:docPr id="57199722" name="Picture 13" descr="A blue rectangular object with a rainbow spectru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199722" name="Picture 13" descr="A blue rectangular object with a rainbow spectrum&#10;&#10;AI-generated content may be incorrect."/>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425283" cy="3464584"/>
                    </a:xfrm>
                    <a:prstGeom prst="rect">
                      <a:avLst/>
                    </a:prstGeom>
                    <a:noFill/>
                    <a:ln>
                      <a:noFill/>
                    </a:ln>
                  </pic:spPr>
                </pic:pic>
              </a:graphicData>
            </a:graphic>
          </wp:inline>
        </w:drawing>
      </w:r>
    </w:p>
    <w:p w14:paraId="573EF270" w14:textId="4ABEDB16" w:rsidR="00C21BDF" w:rsidRDefault="00C21BDF" w:rsidP="00C21BDF">
      <w:pPr>
        <w:pStyle w:val="Caption"/>
        <w:keepNext/>
      </w:pPr>
      <w:bookmarkStart w:id="35" w:name="_Toc195263964"/>
      <w:bookmarkStart w:id="36" w:name="_Toc196463921"/>
      <w:r>
        <w:t xml:space="preserve">Figure </w:t>
      </w:r>
      <w:fldSimple w:instr=" SEQ Figure \* ARABIC ">
        <w:r w:rsidR="00476725">
          <w:rPr>
            <w:noProof/>
          </w:rPr>
          <w:t>13</w:t>
        </w:r>
      </w:fldSimple>
      <w:r>
        <w:t xml:space="preserve"> </w:t>
      </w:r>
      <w:r w:rsidRPr="000C2BCB">
        <w:t>Task 1A mode 3</w:t>
      </w:r>
      <w:r>
        <w:t xml:space="preserve"> E field</w:t>
      </w:r>
      <w:bookmarkEnd w:id="35"/>
      <w:bookmarkEnd w:id="36"/>
    </w:p>
    <w:p w14:paraId="5C7CD867" w14:textId="19CC8CB6" w:rsidR="00C21BDF" w:rsidRDefault="00C21BDF" w:rsidP="00C21BDF">
      <w:pPr>
        <w:pStyle w:val="Caption"/>
        <w:keepNext/>
      </w:pPr>
      <w:r>
        <w:rPr>
          <w:noProof/>
        </w:rPr>
        <w:drawing>
          <wp:inline distT="0" distB="0" distL="0" distR="0" wp14:anchorId="570C6BDE" wp14:editId="12930103">
            <wp:extent cx="5390984" cy="3502408"/>
            <wp:effectExtent l="0" t="0" r="635" b="3175"/>
            <wp:docPr id="424736377" name="Picture 14" descr="A blue and red rectangle with many small arrow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4736377" name="Picture 14" descr="A blue and red rectangle with many small arrows&#10;&#10;AI-generated content may be incorrect."/>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392342" cy="3503290"/>
                    </a:xfrm>
                    <a:prstGeom prst="rect">
                      <a:avLst/>
                    </a:prstGeom>
                    <a:noFill/>
                    <a:ln>
                      <a:noFill/>
                    </a:ln>
                  </pic:spPr>
                </pic:pic>
              </a:graphicData>
            </a:graphic>
          </wp:inline>
        </w:drawing>
      </w:r>
    </w:p>
    <w:p w14:paraId="54578630" w14:textId="7C517D9E" w:rsidR="00631AC4" w:rsidRDefault="00C21BDF" w:rsidP="00C21BDF">
      <w:pPr>
        <w:pStyle w:val="Caption"/>
      </w:pPr>
      <w:bookmarkStart w:id="37" w:name="_Toc195263965"/>
      <w:bookmarkStart w:id="38" w:name="_Toc196463922"/>
      <w:r>
        <w:t xml:space="preserve">Figure </w:t>
      </w:r>
      <w:fldSimple w:instr=" SEQ Figure \* ARABIC ">
        <w:r w:rsidR="00476725">
          <w:rPr>
            <w:noProof/>
          </w:rPr>
          <w:t>14</w:t>
        </w:r>
      </w:fldSimple>
      <w:r>
        <w:t xml:space="preserve"> </w:t>
      </w:r>
      <w:r w:rsidRPr="008E3CE6">
        <w:t xml:space="preserve">Task 1A mode 3 E field </w:t>
      </w:r>
      <w:r>
        <w:rPr>
          <w:noProof/>
        </w:rPr>
        <w:t>vectors</w:t>
      </w:r>
      <w:bookmarkEnd w:id="37"/>
      <w:bookmarkEnd w:id="38"/>
    </w:p>
    <w:p w14:paraId="5EF9A853" w14:textId="77777777" w:rsidR="00C21BDF" w:rsidRDefault="00C21BDF" w:rsidP="00C21BDF">
      <w:pPr>
        <w:keepNext/>
      </w:pPr>
      <w:r>
        <w:rPr>
          <w:noProof/>
        </w:rPr>
        <w:lastRenderedPageBreak/>
        <w:drawing>
          <wp:inline distT="0" distB="0" distL="0" distR="0" wp14:anchorId="11DCB4F0" wp14:editId="67B42D11">
            <wp:extent cx="5731510" cy="3910330"/>
            <wp:effectExtent l="0" t="0" r="2540" b="0"/>
            <wp:docPr id="784187759" name="Picture 15" descr="A blue rectangular object with a rainbow spectru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4187759" name="Picture 15" descr="A blue rectangular object with a rainbow spectrum&#10;&#10;AI-generated content may be incorrect."/>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31510" cy="3910330"/>
                    </a:xfrm>
                    <a:prstGeom prst="rect">
                      <a:avLst/>
                    </a:prstGeom>
                    <a:noFill/>
                    <a:ln>
                      <a:noFill/>
                    </a:ln>
                  </pic:spPr>
                </pic:pic>
              </a:graphicData>
            </a:graphic>
          </wp:inline>
        </w:drawing>
      </w:r>
    </w:p>
    <w:p w14:paraId="2ABB7090" w14:textId="5FBDE644" w:rsidR="00C21BDF" w:rsidRDefault="00C21BDF" w:rsidP="00C21BDF">
      <w:pPr>
        <w:pStyle w:val="Caption"/>
      </w:pPr>
      <w:bookmarkStart w:id="39" w:name="_Toc195263966"/>
      <w:bookmarkStart w:id="40" w:name="_Toc196463923"/>
      <w:r>
        <w:t xml:space="preserve">Figure </w:t>
      </w:r>
      <w:fldSimple w:instr=" SEQ Figure \* ARABIC ">
        <w:r w:rsidR="00476725">
          <w:rPr>
            <w:noProof/>
          </w:rPr>
          <w:t>15</w:t>
        </w:r>
      </w:fldSimple>
      <w:r>
        <w:t xml:space="preserve"> </w:t>
      </w:r>
      <w:r w:rsidRPr="00E71F7C">
        <w:t xml:space="preserve">Task 1A mode </w:t>
      </w:r>
      <w:r w:rsidR="00387EEC" w:rsidRPr="00E71F7C">
        <w:t xml:space="preserve">3 </w:t>
      </w:r>
      <w:bookmarkEnd w:id="39"/>
      <w:r w:rsidR="00387EEC" w:rsidRPr="00E71F7C">
        <w:t>H</w:t>
      </w:r>
      <w:r w:rsidR="00387EEC">
        <w:t xml:space="preserve"> </w:t>
      </w:r>
      <w:r w:rsidR="00387EEC" w:rsidRPr="00E71F7C">
        <w:t>field</w:t>
      </w:r>
      <w:bookmarkEnd w:id="40"/>
    </w:p>
    <w:p w14:paraId="273EDB8A" w14:textId="77777777" w:rsidR="00C21BDF" w:rsidRDefault="00C21BDF" w:rsidP="00C21BDF">
      <w:pPr>
        <w:keepNext/>
      </w:pPr>
      <w:r w:rsidRPr="00C21BDF">
        <w:t xml:space="preserve"> </w:t>
      </w:r>
      <w:r>
        <w:rPr>
          <w:noProof/>
        </w:rPr>
        <w:drawing>
          <wp:inline distT="0" distB="0" distL="0" distR="0" wp14:anchorId="32DEBFDD" wp14:editId="20BC06EA">
            <wp:extent cx="5731510" cy="3658870"/>
            <wp:effectExtent l="0" t="0" r="2540" b="0"/>
            <wp:docPr id="2064900992" name="Picture 17" descr="A blue and red rectangle with arrow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4900992" name="Picture 17" descr="A blue and red rectangle with arrows&#10;&#10;AI-generated content may be incorrect."/>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31510" cy="3658870"/>
                    </a:xfrm>
                    <a:prstGeom prst="rect">
                      <a:avLst/>
                    </a:prstGeom>
                    <a:noFill/>
                    <a:ln>
                      <a:noFill/>
                    </a:ln>
                  </pic:spPr>
                </pic:pic>
              </a:graphicData>
            </a:graphic>
          </wp:inline>
        </w:drawing>
      </w:r>
    </w:p>
    <w:p w14:paraId="56901F5A" w14:textId="3825702B" w:rsidR="00631AC4" w:rsidRDefault="00C21BDF" w:rsidP="00C21BDF">
      <w:pPr>
        <w:pStyle w:val="Caption"/>
        <w:rPr>
          <w:noProof/>
        </w:rPr>
      </w:pPr>
      <w:bookmarkStart w:id="41" w:name="_Toc195263967"/>
      <w:bookmarkStart w:id="42" w:name="_Toc196463924"/>
      <w:r>
        <w:t xml:space="preserve">Figure </w:t>
      </w:r>
      <w:fldSimple w:instr=" SEQ Figure \* ARABIC ">
        <w:r w:rsidR="00476725">
          <w:rPr>
            <w:noProof/>
          </w:rPr>
          <w:t>16</w:t>
        </w:r>
      </w:fldSimple>
      <w:r>
        <w:t xml:space="preserve"> </w:t>
      </w:r>
      <w:r w:rsidRPr="006809DD">
        <w:t xml:space="preserve">Task 1A mode 3 </w:t>
      </w:r>
      <w:r>
        <w:t>H</w:t>
      </w:r>
      <w:r w:rsidRPr="006809DD">
        <w:t xml:space="preserve"> field </w:t>
      </w:r>
      <w:r>
        <w:rPr>
          <w:noProof/>
        </w:rPr>
        <w:t>vectors</w:t>
      </w:r>
      <w:bookmarkEnd w:id="41"/>
      <w:bookmarkEnd w:id="42"/>
    </w:p>
    <w:p w14:paraId="489730B3" w14:textId="77777777" w:rsidR="00C21BDF" w:rsidRDefault="00C21BDF" w:rsidP="00C21BDF"/>
    <w:p w14:paraId="298FBE6E" w14:textId="0A894985" w:rsidR="002E156E" w:rsidRDefault="00C21BDF" w:rsidP="00C21BDF">
      <w:r>
        <w:lastRenderedPageBreak/>
        <w:t>The cutoff frequency of each mode was also</w:t>
      </w:r>
      <w:r w:rsidR="00030718">
        <w:t xml:space="preserve"> measured and compared with calculated values. </w:t>
      </w:r>
      <w:r w:rsidR="00030718">
        <w:fldChar w:fldCharType="begin"/>
      </w:r>
      <w:r w:rsidR="00030718">
        <w:instrText xml:space="preserve"> REF _Ref195264679 \h </w:instrText>
      </w:r>
      <w:r w:rsidR="00030718">
        <w:fldChar w:fldCharType="separate"/>
      </w:r>
      <w:r w:rsidR="00030718">
        <w:t xml:space="preserve">Figure </w:t>
      </w:r>
      <w:r w:rsidR="00030718">
        <w:rPr>
          <w:noProof/>
        </w:rPr>
        <w:t>17</w:t>
      </w:r>
      <w:r w:rsidR="00030718">
        <w:fldChar w:fldCharType="end"/>
      </w:r>
      <w:r w:rsidR="00030718">
        <w:t xml:space="preserve"> show the simulated results for cutoff frequency </w:t>
      </w:r>
      <w:r w:rsidR="002E156E">
        <w:t>being</w:t>
      </w:r>
      <w:r w:rsidR="00030718">
        <w:t xml:space="preserve"> as follows:</w:t>
      </w:r>
    </w:p>
    <w:p w14:paraId="79CA6CD7" w14:textId="3CDC6F43" w:rsidR="00030718" w:rsidRDefault="00030718" w:rsidP="00C21BDF"/>
    <w:tbl>
      <w:tblPr>
        <w:tblStyle w:val="TableGrid"/>
        <w:tblW w:w="10201" w:type="dxa"/>
        <w:tblLook w:val="04A0" w:firstRow="1" w:lastRow="0" w:firstColumn="1" w:lastColumn="0" w:noHBand="0" w:noVBand="1"/>
      </w:tblPr>
      <w:tblGrid>
        <w:gridCol w:w="2122"/>
        <w:gridCol w:w="4394"/>
        <w:gridCol w:w="3685"/>
      </w:tblGrid>
      <w:tr w:rsidR="00030718" w14:paraId="631228CF" w14:textId="77777777" w:rsidTr="002E156E">
        <w:tc>
          <w:tcPr>
            <w:tcW w:w="2122" w:type="dxa"/>
          </w:tcPr>
          <w:p w14:paraId="75EDBCA5" w14:textId="3EB518BF" w:rsidR="00030718" w:rsidRDefault="00030718" w:rsidP="00C21BDF">
            <w:r>
              <w:t>Mode</w:t>
            </w:r>
          </w:p>
        </w:tc>
        <w:tc>
          <w:tcPr>
            <w:tcW w:w="4394" w:type="dxa"/>
          </w:tcPr>
          <w:p w14:paraId="3C6AFCA1" w14:textId="4CAE5D3F" w:rsidR="00030718" w:rsidRDefault="00030718" w:rsidP="00C21BDF">
            <w:r>
              <w:t>Simulated cutoff Frequency (GHZ)</w:t>
            </w:r>
          </w:p>
        </w:tc>
        <w:tc>
          <w:tcPr>
            <w:tcW w:w="3685" w:type="dxa"/>
          </w:tcPr>
          <w:p w14:paraId="6F6A7B89" w14:textId="3DDB3A9E" w:rsidR="00030718" w:rsidRDefault="00030718" w:rsidP="00C21BDF">
            <w:r>
              <w:t>Calculated cutoff Frequency (GHZ)</w:t>
            </w:r>
          </w:p>
        </w:tc>
      </w:tr>
      <w:tr w:rsidR="00030718" w14:paraId="2BCAFEA6" w14:textId="77777777" w:rsidTr="002E156E">
        <w:tc>
          <w:tcPr>
            <w:tcW w:w="2122" w:type="dxa"/>
          </w:tcPr>
          <w:p w14:paraId="4AB478B9" w14:textId="7CFFBDAC" w:rsidR="00030718" w:rsidRDefault="002E156E" w:rsidP="00C21BDF">
            <w:r>
              <w:t>1</w:t>
            </w:r>
          </w:p>
        </w:tc>
        <w:tc>
          <w:tcPr>
            <w:tcW w:w="4394" w:type="dxa"/>
          </w:tcPr>
          <w:p w14:paraId="08881DCA" w14:textId="0F6308F9" w:rsidR="00030718" w:rsidRDefault="002E156E" w:rsidP="00C21BDF">
            <w:r>
              <w:t>7.11</w:t>
            </w:r>
          </w:p>
        </w:tc>
        <w:tc>
          <w:tcPr>
            <w:tcW w:w="3685" w:type="dxa"/>
          </w:tcPr>
          <w:p w14:paraId="68EB73EB" w14:textId="637D95FD" w:rsidR="00030718" w:rsidRDefault="00F4195E" w:rsidP="00C21BDF">
            <w:r>
              <w:t>7.14</w:t>
            </w:r>
          </w:p>
        </w:tc>
      </w:tr>
      <w:tr w:rsidR="00030718" w14:paraId="77FC2113" w14:textId="77777777" w:rsidTr="002E156E">
        <w:tc>
          <w:tcPr>
            <w:tcW w:w="2122" w:type="dxa"/>
          </w:tcPr>
          <w:p w14:paraId="2597FEF2" w14:textId="7A1C5DB3" w:rsidR="00030718" w:rsidRDefault="002E156E" w:rsidP="00C21BDF">
            <w:r>
              <w:t>2</w:t>
            </w:r>
          </w:p>
        </w:tc>
        <w:tc>
          <w:tcPr>
            <w:tcW w:w="4394" w:type="dxa"/>
          </w:tcPr>
          <w:p w14:paraId="531C5F2E" w14:textId="0CE66AD4" w:rsidR="00030718" w:rsidRDefault="002E156E" w:rsidP="00C21BDF">
            <w:r>
              <w:t>14.25</w:t>
            </w:r>
          </w:p>
        </w:tc>
        <w:tc>
          <w:tcPr>
            <w:tcW w:w="3685" w:type="dxa"/>
          </w:tcPr>
          <w:p w14:paraId="027C5CAE" w14:textId="0082F6B5" w:rsidR="00030718" w:rsidRDefault="00F4195E" w:rsidP="00C21BDF">
            <w:r>
              <w:t>14.29</w:t>
            </w:r>
          </w:p>
        </w:tc>
      </w:tr>
      <w:tr w:rsidR="00030718" w14:paraId="6469C91A" w14:textId="77777777" w:rsidTr="002E156E">
        <w:tc>
          <w:tcPr>
            <w:tcW w:w="2122" w:type="dxa"/>
          </w:tcPr>
          <w:p w14:paraId="1E8DDA01" w14:textId="2D43A3B9" w:rsidR="00030718" w:rsidRDefault="002E156E" w:rsidP="00C21BDF">
            <w:r>
              <w:t>3</w:t>
            </w:r>
          </w:p>
        </w:tc>
        <w:tc>
          <w:tcPr>
            <w:tcW w:w="4394" w:type="dxa"/>
          </w:tcPr>
          <w:p w14:paraId="42F12BC2" w14:textId="0DA2E29E" w:rsidR="00030718" w:rsidRDefault="002E156E" w:rsidP="00C21BDF">
            <w:r>
              <w:t>21.39</w:t>
            </w:r>
          </w:p>
        </w:tc>
        <w:tc>
          <w:tcPr>
            <w:tcW w:w="3685" w:type="dxa"/>
          </w:tcPr>
          <w:p w14:paraId="392891AF" w14:textId="36F1C67D" w:rsidR="00030718" w:rsidRDefault="00F4195E" w:rsidP="00C21BDF">
            <w:r>
              <w:t>21.43</w:t>
            </w:r>
          </w:p>
        </w:tc>
      </w:tr>
    </w:tbl>
    <w:p w14:paraId="32C6728C" w14:textId="4822CAC9" w:rsidR="00030718" w:rsidRDefault="00030718" w:rsidP="00C21BDF"/>
    <w:p w14:paraId="57272CCD" w14:textId="77777777" w:rsidR="00030718" w:rsidRDefault="00030718" w:rsidP="00030718">
      <w:pPr>
        <w:keepNext/>
      </w:pPr>
      <w:r>
        <w:rPr>
          <w:noProof/>
        </w:rPr>
        <w:drawing>
          <wp:inline distT="0" distB="0" distL="0" distR="0" wp14:anchorId="08B49163" wp14:editId="48A0E050">
            <wp:extent cx="5731510" cy="3224530"/>
            <wp:effectExtent l="0" t="0" r="2540" b="0"/>
            <wp:docPr id="1262340661" name="Picture 18" descr="A screen 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2340661" name="Picture 18" descr="A screen shot of a graph&#10;&#10;AI-generated content may be incorrect."/>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731510" cy="3224530"/>
                    </a:xfrm>
                    <a:prstGeom prst="rect">
                      <a:avLst/>
                    </a:prstGeom>
                    <a:noFill/>
                    <a:ln>
                      <a:noFill/>
                    </a:ln>
                  </pic:spPr>
                </pic:pic>
              </a:graphicData>
            </a:graphic>
          </wp:inline>
        </w:drawing>
      </w:r>
    </w:p>
    <w:p w14:paraId="2CB1270B" w14:textId="328AAF99" w:rsidR="00030718" w:rsidRDefault="00030718" w:rsidP="00030718">
      <w:pPr>
        <w:pStyle w:val="Caption"/>
      </w:pPr>
      <w:bookmarkStart w:id="43" w:name="_Ref195264679"/>
      <w:bookmarkStart w:id="44" w:name="_Toc196463925"/>
      <w:r>
        <w:t xml:space="preserve">Figure </w:t>
      </w:r>
      <w:fldSimple w:instr=" SEQ Figure \* ARABIC ">
        <w:r w:rsidR="00476725">
          <w:rPr>
            <w:noProof/>
          </w:rPr>
          <w:t>17</w:t>
        </w:r>
      </w:fldSimple>
      <w:bookmarkEnd w:id="43"/>
      <w:r>
        <w:t xml:space="preserve"> Task 1</w:t>
      </w:r>
      <w:r w:rsidR="002E156E">
        <w:t>A Cutoff</w:t>
      </w:r>
      <w:r>
        <w:t xml:space="preserve"> Frequency for all modes</w:t>
      </w:r>
      <w:bookmarkEnd w:id="44"/>
    </w:p>
    <w:p w14:paraId="1FA7EF4C" w14:textId="77777777" w:rsidR="002E156E" w:rsidRDefault="002E156E" w:rsidP="002E156E">
      <w:pPr>
        <w:keepNext/>
      </w:pPr>
      <w:r>
        <w:rPr>
          <w:noProof/>
        </w:rPr>
        <w:drawing>
          <wp:inline distT="0" distB="0" distL="0" distR="0" wp14:anchorId="58FE384D" wp14:editId="235E8E10">
            <wp:extent cx="3045460" cy="1017905"/>
            <wp:effectExtent l="0" t="0" r="2540" b="0"/>
            <wp:docPr id="726185312" name="Picture 19" descr="Equation for Rectangular Waveguide Cut-Off Frequenc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descr="Equation for Rectangular Waveguide Cut-Off Frequency"/>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3045460" cy="1017905"/>
                    </a:xfrm>
                    <a:prstGeom prst="rect">
                      <a:avLst/>
                    </a:prstGeom>
                    <a:noFill/>
                    <a:ln>
                      <a:noFill/>
                    </a:ln>
                  </pic:spPr>
                </pic:pic>
              </a:graphicData>
            </a:graphic>
          </wp:inline>
        </w:drawing>
      </w:r>
    </w:p>
    <w:p w14:paraId="0A9887AB" w14:textId="418F4039" w:rsidR="002E156E" w:rsidRDefault="002E156E" w:rsidP="002E156E">
      <w:pPr>
        <w:pStyle w:val="Caption"/>
      </w:pPr>
      <w:bookmarkStart w:id="45" w:name="_Toc196463926"/>
      <w:r>
        <w:t xml:space="preserve">Figure </w:t>
      </w:r>
      <w:fldSimple w:instr=" SEQ Figure \* ARABIC ">
        <w:r w:rsidR="00476725">
          <w:rPr>
            <w:noProof/>
          </w:rPr>
          <w:t>18</w:t>
        </w:r>
      </w:fldSimple>
      <w:r>
        <w:t xml:space="preserve"> equation for rectangular waveguide cutoff frequency</w:t>
      </w:r>
      <w:sdt>
        <w:sdtPr>
          <w:id w:val="428238535"/>
          <w:citation/>
        </w:sdtPr>
        <w:sdtContent>
          <w:r>
            <w:fldChar w:fldCharType="begin"/>
          </w:r>
          <w:r>
            <w:instrText xml:space="preserve"> CITATION Cad25 \l 2057 </w:instrText>
          </w:r>
          <w:r>
            <w:fldChar w:fldCharType="separate"/>
          </w:r>
          <w:r w:rsidR="00833CC4">
            <w:rPr>
              <w:noProof/>
            </w:rPr>
            <w:t xml:space="preserve"> </w:t>
          </w:r>
          <w:r w:rsidR="00833CC4" w:rsidRPr="00833CC4">
            <w:rPr>
              <w:noProof/>
            </w:rPr>
            <w:t>[8]</w:t>
          </w:r>
          <w:r>
            <w:fldChar w:fldCharType="end"/>
          </w:r>
        </w:sdtContent>
      </w:sdt>
      <w:bookmarkEnd w:id="45"/>
    </w:p>
    <w:p w14:paraId="0BBF09D9" w14:textId="232289F2" w:rsidR="002E156E" w:rsidRPr="002E156E" w:rsidRDefault="002E156E" w:rsidP="002E156E"/>
    <w:p w14:paraId="14F306D9" w14:textId="77777777" w:rsidR="002E156E" w:rsidRPr="002E156E" w:rsidRDefault="002E156E" w:rsidP="002E156E">
      <w:r w:rsidRPr="002E156E">
        <w:t>Mode 1</w:t>
      </w:r>
    </w:p>
    <w:p w14:paraId="676C39A5" w14:textId="7F3609FA" w:rsidR="002E156E" w:rsidRPr="002E156E" w:rsidRDefault="00000000" w:rsidP="002E156E">
      <m:oMathPara>
        <m:oMath>
          <m:sSub>
            <m:sSubPr>
              <m:ctrlPr>
                <w:rPr>
                  <w:rFonts w:ascii="Cambria Math" w:hAnsi="Cambria Math"/>
                  <w:i/>
                </w:rPr>
              </m:ctrlPr>
            </m:sSubPr>
            <m:e>
              <m:r>
                <w:rPr>
                  <w:rFonts w:ascii="Cambria Math" w:hAnsi="Cambria Math"/>
                </w:rPr>
                <m:t>F</m:t>
              </m:r>
            </m:e>
            <m:sub>
              <m:r>
                <w:rPr>
                  <w:rFonts w:ascii="Cambria Math" w:hAnsi="Cambria Math"/>
                </w:rPr>
                <m:t>c</m:t>
              </m:r>
            </m:sub>
          </m:sSub>
          <m:r>
            <w:rPr>
              <w:rFonts w:ascii="Cambria Math" w:hAnsi="Cambria Math"/>
            </w:rPr>
            <m:t>=</m:t>
          </m:r>
          <m:f>
            <m:fPr>
              <m:ctrlPr>
                <w:rPr>
                  <w:rFonts w:ascii="Cambria Math" w:hAnsi="Cambria Math"/>
                  <w:i/>
                </w:rPr>
              </m:ctrlPr>
            </m:fPr>
            <m:num>
              <m:r>
                <w:rPr>
                  <w:rFonts w:ascii="Cambria Math" w:hAnsi="Cambria Math"/>
                </w:rPr>
                <m:t>3×</m:t>
              </m:r>
              <m:sSup>
                <m:sSupPr>
                  <m:ctrlPr>
                    <w:rPr>
                      <w:rFonts w:ascii="Cambria Math" w:hAnsi="Cambria Math"/>
                      <w:i/>
                    </w:rPr>
                  </m:ctrlPr>
                </m:sSupPr>
                <m:e>
                  <m:r>
                    <w:rPr>
                      <w:rFonts w:ascii="Cambria Math" w:hAnsi="Cambria Math"/>
                    </w:rPr>
                    <m:t>10</m:t>
                  </m:r>
                </m:e>
                <m:sup>
                  <m:r>
                    <w:rPr>
                      <w:rFonts w:ascii="Cambria Math" w:hAnsi="Cambria Math"/>
                    </w:rPr>
                    <m:t>8</m:t>
                  </m:r>
                </m:sup>
              </m:sSup>
            </m:num>
            <m:den>
              <m:r>
                <w:rPr>
                  <w:rFonts w:ascii="Cambria Math" w:hAnsi="Cambria Math"/>
                </w:rPr>
                <m:t>2</m:t>
              </m:r>
            </m:den>
          </m:f>
          <m:rad>
            <m:radPr>
              <m:degHide m:val="1"/>
              <m:ctrlPr>
                <w:rPr>
                  <w:rFonts w:ascii="Cambria Math" w:hAnsi="Cambria Math"/>
                  <w:i/>
                </w:rPr>
              </m:ctrlPr>
            </m:radPr>
            <m:deg/>
            <m:e>
              <m:sSup>
                <m:sSupPr>
                  <m:ctrlPr>
                    <w:rPr>
                      <w:rFonts w:ascii="Cambria Math" w:hAnsi="Cambria Math"/>
                      <w:i/>
                    </w:rPr>
                  </m:ctrlPr>
                </m:sSupPr>
                <m:e>
                  <m:d>
                    <m:dPr>
                      <m:ctrlPr>
                        <w:rPr>
                          <w:rFonts w:ascii="Cambria Math" w:hAnsi="Cambria Math"/>
                          <w:i/>
                        </w:rPr>
                      </m:ctrlPr>
                    </m:dPr>
                    <m:e>
                      <m:f>
                        <m:fPr>
                          <m:ctrlPr>
                            <w:rPr>
                              <w:rFonts w:ascii="Cambria Math" w:hAnsi="Cambria Math"/>
                              <w:i/>
                            </w:rPr>
                          </m:ctrlPr>
                        </m:fPr>
                        <m:num>
                          <m:r>
                            <w:rPr>
                              <w:rFonts w:ascii="Cambria Math" w:hAnsi="Cambria Math"/>
                            </w:rPr>
                            <m:t>1</m:t>
                          </m:r>
                        </m:num>
                        <m:den>
                          <m:r>
                            <w:rPr>
                              <w:rFonts w:ascii="Cambria Math" w:hAnsi="Cambria Math"/>
                            </w:rPr>
                            <m:t>21</m:t>
                          </m:r>
                        </m:den>
                      </m:f>
                    </m:e>
                  </m:d>
                </m:e>
                <m:sup>
                  <m:r>
                    <w:rPr>
                      <w:rFonts w:ascii="Cambria Math" w:hAnsi="Cambria Math"/>
                    </w:rPr>
                    <m:t>2</m:t>
                  </m:r>
                </m:sup>
              </m:sSup>
              <m:r>
                <w:rPr>
                  <w:rFonts w:ascii="Cambria Math" w:hAnsi="Cambria Math"/>
                </w:rPr>
                <m:t>+</m:t>
              </m:r>
              <m:sSup>
                <m:sSupPr>
                  <m:ctrlPr>
                    <w:rPr>
                      <w:rFonts w:ascii="Cambria Math" w:hAnsi="Cambria Math"/>
                      <w:i/>
                    </w:rPr>
                  </m:ctrlPr>
                </m:sSupPr>
                <m:e>
                  <m:d>
                    <m:dPr>
                      <m:ctrlPr>
                        <w:rPr>
                          <w:rFonts w:ascii="Cambria Math" w:hAnsi="Cambria Math"/>
                          <w:i/>
                        </w:rPr>
                      </m:ctrlPr>
                    </m:dPr>
                    <m:e>
                      <m:f>
                        <m:fPr>
                          <m:ctrlPr>
                            <w:rPr>
                              <w:rFonts w:ascii="Cambria Math" w:hAnsi="Cambria Math"/>
                              <w:i/>
                            </w:rPr>
                          </m:ctrlPr>
                        </m:fPr>
                        <m:num>
                          <m:r>
                            <w:rPr>
                              <w:rFonts w:ascii="Cambria Math" w:hAnsi="Cambria Math"/>
                            </w:rPr>
                            <m:t>0</m:t>
                          </m:r>
                        </m:num>
                        <m:den>
                          <m:r>
                            <w:rPr>
                              <w:rFonts w:ascii="Cambria Math" w:hAnsi="Cambria Math"/>
                            </w:rPr>
                            <m:t>7</m:t>
                          </m:r>
                        </m:den>
                      </m:f>
                    </m:e>
                  </m:d>
                </m:e>
                <m:sup>
                  <m:r>
                    <w:rPr>
                      <w:rFonts w:ascii="Cambria Math" w:hAnsi="Cambria Math"/>
                    </w:rPr>
                    <m:t>2</m:t>
                  </m:r>
                </m:sup>
              </m:sSup>
              <m:r>
                <w:rPr>
                  <w:rFonts w:ascii="Cambria Math" w:hAnsi="Cambria Math"/>
                </w:rPr>
                <m:t xml:space="preserve"> </m:t>
              </m:r>
            </m:e>
          </m:rad>
          <m:r>
            <w:rPr>
              <w:rFonts w:ascii="Cambria Math" w:hAnsi="Cambria Math"/>
            </w:rPr>
            <m:t>=7.14GHz</m:t>
          </m:r>
        </m:oMath>
      </m:oMathPara>
    </w:p>
    <w:p w14:paraId="3DEC5EF6" w14:textId="77777777" w:rsidR="002E156E" w:rsidRDefault="002E156E" w:rsidP="002E156E">
      <w:r w:rsidRPr="002E156E">
        <w:t>Mode 2</w:t>
      </w:r>
    </w:p>
    <w:p w14:paraId="11FD6457" w14:textId="6BEA766F" w:rsidR="002E156E" w:rsidRPr="002E156E" w:rsidRDefault="00000000" w:rsidP="002E156E">
      <m:oMathPara>
        <m:oMath>
          <m:sSub>
            <m:sSubPr>
              <m:ctrlPr>
                <w:rPr>
                  <w:rFonts w:ascii="Cambria Math" w:hAnsi="Cambria Math"/>
                  <w:i/>
                </w:rPr>
              </m:ctrlPr>
            </m:sSubPr>
            <m:e>
              <m:r>
                <w:rPr>
                  <w:rFonts w:ascii="Cambria Math" w:hAnsi="Cambria Math"/>
                </w:rPr>
                <m:t>F</m:t>
              </m:r>
            </m:e>
            <m:sub>
              <m:r>
                <w:rPr>
                  <w:rFonts w:ascii="Cambria Math" w:hAnsi="Cambria Math"/>
                </w:rPr>
                <m:t>c</m:t>
              </m:r>
            </m:sub>
          </m:sSub>
          <m:r>
            <w:rPr>
              <w:rFonts w:ascii="Cambria Math" w:hAnsi="Cambria Math"/>
            </w:rPr>
            <m:t>=</m:t>
          </m:r>
          <m:f>
            <m:fPr>
              <m:ctrlPr>
                <w:rPr>
                  <w:rFonts w:ascii="Cambria Math" w:hAnsi="Cambria Math"/>
                  <w:i/>
                </w:rPr>
              </m:ctrlPr>
            </m:fPr>
            <m:num>
              <m:r>
                <w:rPr>
                  <w:rFonts w:ascii="Cambria Math" w:hAnsi="Cambria Math"/>
                </w:rPr>
                <m:t>3×</m:t>
              </m:r>
              <m:sSup>
                <m:sSupPr>
                  <m:ctrlPr>
                    <w:rPr>
                      <w:rFonts w:ascii="Cambria Math" w:hAnsi="Cambria Math"/>
                      <w:i/>
                    </w:rPr>
                  </m:ctrlPr>
                </m:sSupPr>
                <m:e>
                  <m:r>
                    <w:rPr>
                      <w:rFonts w:ascii="Cambria Math" w:hAnsi="Cambria Math"/>
                    </w:rPr>
                    <m:t>10</m:t>
                  </m:r>
                </m:e>
                <m:sup>
                  <m:r>
                    <w:rPr>
                      <w:rFonts w:ascii="Cambria Math" w:hAnsi="Cambria Math"/>
                    </w:rPr>
                    <m:t>8</m:t>
                  </m:r>
                </m:sup>
              </m:sSup>
            </m:num>
            <m:den>
              <m:r>
                <w:rPr>
                  <w:rFonts w:ascii="Cambria Math" w:hAnsi="Cambria Math"/>
                </w:rPr>
                <m:t>2</m:t>
              </m:r>
            </m:den>
          </m:f>
          <m:rad>
            <m:radPr>
              <m:degHide m:val="1"/>
              <m:ctrlPr>
                <w:rPr>
                  <w:rFonts w:ascii="Cambria Math" w:hAnsi="Cambria Math"/>
                  <w:i/>
                </w:rPr>
              </m:ctrlPr>
            </m:radPr>
            <m:deg/>
            <m:e>
              <m:sSup>
                <m:sSupPr>
                  <m:ctrlPr>
                    <w:rPr>
                      <w:rFonts w:ascii="Cambria Math" w:hAnsi="Cambria Math"/>
                      <w:i/>
                    </w:rPr>
                  </m:ctrlPr>
                </m:sSupPr>
                <m:e>
                  <m:d>
                    <m:dPr>
                      <m:ctrlPr>
                        <w:rPr>
                          <w:rFonts w:ascii="Cambria Math" w:hAnsi="Cambria Math"/>
                          <w:i/>
                        </w:rPr>
                      </m:ctrlPr>
                    </m:dPr>
                    <m:e>
                      <m:f>
                        <m:fPr>
                          <m:ctrlPr>
                            <w:rPr>
                              <w:rFonts w:ascii="Cambria Math" w:hAnsi="Cambria Math"/>
                              <w:i/>
                            </w:rPr>
                          </m:ctrlPr>
                        </m:fPr>
                        <m:num>
                          <m:r>
                            <w:rPr>
                              <w:rFonts w:ascii="Cambria Math" w:hAnsi="Cambria Math"/>
                            </w:rPr>
                            <m:t>2</m:t>
                          </m:r>
                        </m:num>
                        <m:den>
                          <m:r>
                            <w:rPr>
                              <w:rFonts w:ascii="Cambria Math" w:hAnsi="Cambria Math"/>
                            </w:rPr>
                            <m:t>21</m:t>
                          </m:r>
                        </m:den>
                      </m:f>
                    </m:e>
                  </m:d>
                </m:e>
                <m:sup>
                  <m:r>
                    <w:rPr>
                      <w:rFonts w:ascii="Cambria Math" w:hAnsi="Cambria Math"/>
                    </w:rPr>
                    <m:t>2</m:t>
                  </m:r>
                </m:sup>
              </m:sSup>
              <m:r>
                <w:rPr>
                  <w:rFonts w:ascii="Cambria Math" w:hAnsi="Cambria Math"/>
                </w:rPr>
                <m:t>+</m:t>
              </m:r>
              <m:sSup>
                <m:sSupPr>
                  <m:ctrlPr>
                    <w:rPr>
                      <w:rFonts w:ascii="Cambria Math" w:hAnsi="Cambria Math"/>
                      <w:i/>
                    </w:rPr>
                  </m:ctrlPr>
                </m:sSupPr>
                <m:e>
                  <m:d>
                    <m:dPr>
                      <m:ctrlPr>
                        <w:rPr>
                          <w:rFonts w:ascii="Cambria Math" w:hAnsi="Cambria Math"/>
                          <w:i/>
                        </w:rPr>
                      </m:ctrlPr>
                    </m:dPr>
                    <m:e>
                      <m:f>
                        <m:fPr>
                          <m:ctrlPr>
                            <w:rPr>
                              <w:rFonts w:ascii="Cambria Math" w:hAnsi="Cambria Math"/>
                              <w:i/>
                            </w:rPr>
                          </m:ctrlPr>
                        </m:fPr>
                        <m:num>
                          <m:r>
                            <w:rPr>
                              <w:rFonts w:ascii="Cambria Math" w:hAnsi="Cambria Math"/>
                            </w:rPr>
                            <m:t>0</m:t>
                          </m:r>
                        </m:num>
                        <m:den>
                          <m:r>
                            <w:rPr>
                              <w:rFonts w:ascii="Cambria Math" w:hAnsi="Cambria Math"/>
                            </w:rPr>
                            <m:t>7</m:t>
                          </m:r>
                        </m:den>
                      </m:f>
                    </m:e>
                  </m:d>
                </m:e>
                <m:sup>
                  <m:r>
                    <w:rPr>
                      <w:rFonts w:ascii="Cambria Math" w:hAnsi="Cambria Math"/>
                    </w:rPr>
                    <m:t>2</m:t>
                  </m:r>
                </m:sup>
              </m:sSup>
              <m:r>
                <w:rPr>
                  <w:rFonts w:ascii="Cambria Math" w:hAnsi="Cambria Math"/>
                </w:rPr>
                <m:t xml:space="preserve"> </m:t>
              </m:r>
            </m:e>
          </m:rad>
          <m:r>
            <w:rPr>
              <w:rFonts w:ascii="Cambria Math" w:hAnsi="Cambria Math"/>
            </w:rPr>
            <m:t>=14.29GHz</m:t>
          </m:r>
        </m:oMath>
      </m:oMathPara>
    </w:p>
    <w:p w14:paraId="1CB7C98B" w14:textId="77777777" w:rsidR="002E156E" w:rsidRPr="002E156E" w:rsidRDefault="002E156E" w:rsidP="002E156E">
      <w:r w:rsidRPr="002E156E">
        <w:t> </w:t>
      </w:r>
    </w:p>
    <w:p w14:paraId="51BBA386" w14:textId="77777777" w:rsidR="002E156E" w:rsidRDefault="002E156E" w:rsidP="002E156E">
      <w:r w:rsidRPr="002E156E">
        <w:t>Mode 3</w:t>
      </w:r>
    </w:p>
    <w:p w14:paraId="28554EFD" w14:textId="428D37F2" w:rsidR="002E156E" w:rsidRDefault="002E156E" w:rsidP="002E156E">
      <w:r>
        <w:t xml:space="preserve">If Port 1 </w:t>
      </w:r>
    </w:p>
    <w:p w14:paraId="19EB5BDB" w14:textId="1755000E" w:rsidR="002E156E" w:rsidRPr="002E156E" w:rsidRDefault="00000000" w:rsidP="002E156E">
      <m:oMathPara>
        <m:oMath>
          <m:sSub>
            <m:sSubPr>
              <m:ctrlPr>
                <w:rPr>
                  <w:rFonts w:ascii="Cambria Math" w:hAnsi="Cambria Math"/>
                  <w:i/>
                </w:rPr>
              </m:ctrlPr>
            </m:sSubPr>
            <m:e>
              <m:r>
                <w:rPr>
                  <w:rFonts w:ascii="Cambria Math" w:hAnsi="Cambria Math"/>
                </w:rPr>
                <m:t>F</m:t>
              </m:r>
            </m:e>
            <m:sub>
              <m:r>
                <w:rPr>
                  <w:rFonts w:ascii="Cambria Math" w:hAnsi="Cambria Math"/>
                </w:rPr>
                <m:t>c</m:t>
              </m:r>
            </m:sub>
          </m:sSub>
          <m:r>
            <w:rPr>
              <w:rFonts w:ascii="Cambria Math" w:hAnsi="Cambria Math"/>
            </w:rPr>
            <m:t>=</m:t>
          </m:r>
          <m:f>
            <m:fPr>
              <m:ctrlPr>
                <w:rPr>
                  <w:rFonts w:ascii="Cambria Math" w:hAnsi="Cambria Math"/>
                  <w:i/>
                </w:rPr>
              </m:ctrlPr>
            </m:fPr>
            <m:num>
              <m:r>
                <w:rPr>
                  <w:rFonts w:ascii="Cambria Math" w:hAnsi="Cambria Math"/>
                </w:rPr>
                <m:t>3×</m:t>
              </m:r>
              <m:sSup>
                <m:sSupPr>
                  <m:ctrlPr>
                    <w:rPr>
                      <w:rFonts w:ascii="Cambria Math" w:hAnsi="Cambria Math"/>
                      <w:i/>
                    </w:rPr>
                  </m:ctrlPr>
                </m:sSupPr>
                <m:e>
                  <m:r>
                    <w:rPr>
                      <w:rFonts w:ascii="Cambria Math" w:hAnsi="Cambria Math"/>
                    </w:rPr>
                    <m:t>10</m:t>
                  </m:r>
                </m:e>
                <m:sup>
                  <m:r>
                    <w:rPr>
                      <w:rFonts w:ascii="Cambria Math" w:hAnsi="Cambria Math"/>
                    </w:rPr>
                    <m:t>8</m:t>
                  </m:r>
                </m:sup>
              </m:sSup>
            </m:num>
            <m:den>
              <m:r>
                <w:rPr>
                  <w:rFonts w:ascii="Cambria Math" w:hAnsi="Cambria Math"/>
                </w:rPr>
                <m:t>2</m:t>
              </m:r>
            </m:den>
          </m:f>
          <m:rad>
            <m:radPr>
              <m:degHide m:val="1"/>
              <m:ctrlPr>
                <w:rPr>
                  <w:rFonts w:ascii="Cambria Math" w:hAnsi="Cambria Math"/>
                  <w:i/>
                </w:rPr>
              </m:ctrlPr>
            </m:radPr>
            <m:deg/>
            <m:e>
              <m:sSup>
                <m:sSupPr>
                  <m:ctrlPr>
                    <w:rPr>
                      <w:rFonts w:ascii="Cambria Math" w:hAnsi="Cambria Math"/>
                      <w:i/>
                    </w:rPr>
                  </m:ctrlPr>
                </m:sSupPr>
                <m:e>
                  <m:d>
                    <m:dPr>
                      <m:ctrlPr>
                        <w:rPr>
                          <w:rFonts w:ascii="Cambria Math" w:hAnsi="Cambria Math"/>
                          <w:i/>
                        </w:rPr>
                      </m:ctrlPr>
                    </m:dPr>
                    <m:e>
                      <m:f>
                        <m:fPr>
                          <m:ctrlPr>
                            <w:rPr>
                              <w:rFonts w:ascii="Cambria Math" w:hAnsi="Cambria Math"/>
                              <w:i/>
                            </w:rPr>
                          </m:ctrlPr>
                        </m:fPr>
                        <m:num>
                          <m:r>
                            <w:rPr>
                              <w:rFonts w:ascii="Cambria Math" w:hAnsi="Cambria Math"/>
                            </w:rPr>
                            <m:t>0</m:t>
                          </m:r>
                        </m:num>
                        <m:den>
                          <m:r>
                            <w:rPr>
                              <w:rFonts w:ascii="Cambria Math" w:hAnsi="Cambria Math"/>
                            </w:rPr>
                            <m:t>21</m:t>
                          </m:r>
                        </m:den>
                      </m:f>
                    </m:e>
                  </m:d>
                </m:e>
                <m:sup>
                  <m:r>
                    <w:rPr>
                      <w:rFonts w:ascii="Cambria Math" w:hAnsi="Cambria Math"/>
                    </w:rPr>
                    <m:t>2</m:t>
                  </m:r>
                </m:sup>
              </m:sSup>
              <m:r>
                <w:rPr>
                  <w:rFonts w:ascii="Cambria Math" w:hAnsi="Cambria Math"/>
                </w:rPr>
                <m:t>+</m:t>
              </m:r>
              <m:sSup>
                <m:sSupPr>
                  <m:ctrlPr>
                    <w:rPr>
                      <w:rFonts w:ascii="Cambria Math" w:hAnsi="Cambria Math"/>
                      <w:i/>
                    </w:rPr>
                  </m:ctrlPr>
                </m:sSupPr>
                <m:e>
                  <m:d>
                    <m:dPr>
                      <m:ctrlPr>
                        <w:rPr>
                          <w:rFonts w:ascii="Cambria Math" w:hAnsi="Cambria Math"/>
                          <w:i/>
                        </w:rPr>
                      </m:ctrlPr>
                    </m:dPr>
                    <m:e>
                      <m:f>
                        <m:fPr>
                          <m:ctrlPr>
                            <w:rPr>
                              <w:rFonts w:ascii="Cambria Math" w:hAnsi="Cambria Math"/>
                              <w:i/>
                            </w:rPr>
                          </m:ctrlPr>
                        </m:fPr>
                        <m:num>
                          <m:r>
                            <w:rPr>
                              <w:rFonts w:ascii="Cambria Math" w:hAnsi="Cambria Math"/>
                            </w:rPr>
                            <m:t>1</m:t>
                          </m:r>
                        </m:num>
                        <m:den>
                          <m:r>
                            <w:rPr>
                              <w:rFonts w:ascii="Cambria Math" w:hAnsi="Cambria Math"/>
                            </w:rPr>
                            <m:t>7</m:t>
                          </m:r>
                        </m:den>
                      </m:f>
                    </m:e>
                  </m:d>
                </m:e>
                <m:sup>
                  <m:r>
                    <w:rPr>
                      <w:rFonts w:ascii="Cambria Math" w:hAnsi="Cambria Math"/>
                    </w:rPr>
                    <m:t>2</m:t>
                  </m:r>
                </m:sup>
              </m:sSup>
              <m:r>
                <w:rPr>
                  <w:rFonts w:ascii="Cambria Math" w:hAnsi="Cambria Math"/>
                </w:rPr>
                <m:t xml:space="preserve"> </m:t>
              </m:r>
            </m:e>
          </m:rad>
          <m:r>
            <w:rPr>
              <w:rFonts w:ascii="Cambria Math" w:hAnsi="Cambria Math"/>
            </w:rPr>
            <m:t>=21.43GHz</m:t>
          </m:r>
        </m:oMath>
      </m:oMathPara>
    </w:p>
    <w:p w14:paraId="684A0C82" w14:textId="2FDCA202" w:rsidR="002E156E" w:rsidRDefault="002E156E" w:rsidP="002E156E">
      <w:r>
        <w:t>If Port 2</w:t>
      </w:r>
    </w:p>
    <w:p w14:paraId="21547BDF" w14:textId="0E25340D" w:rsidR="002E156E" w:rsidRPr="002E156E" w:rsidRDefault="00000000" w:rsidP="002E156E">
      <m:oMathPara>
        <m:oMath>
          <m:sSub>
            <m:sSubPr>
              <m:ctrlPr>
                <w:rPr>
                  <w:rFonts w:ascii="Cambria Math" w:hAnsi="Cambria Math"/>
                  <w:i/>
                </w:rPr>
              </m:ctrlPr>
            </m:sSubPr>
            <m:e>
              <m:r>
                <w:rPr>
                  <w:rFonts w:ascii="Cambria Math" w:hAnsi="Cambria Math"/>
                </w:rPr>
                <m:t>F</m:t>
              </m:r>
            </m:e>
            <m:sub>
              <m:r>
                <w:rPr>
                  <w:rFonts w:ascii="Cambria Math" w:hAnsi="Cambria Math"/>
                </w:rPr>
                <m:t>c</m:t>
              </m:r>
            </m:sub>
          </m:sSub>
          <m:r>
            <w:rPr>
              <w:rFonts w:ascii="Cambria Math" w:hAnsi="Cambria Math"/>
            </w:rPr>
            <m:t>=</m:t>
          </m:r>
          <m:f>
            <m:fPr>
              <m:ctrlPr>
                <w:rPr>
                  <w:rFonts w:ascii="Cambria Math" w:hAnsi="Cambria Math"/>
                  <w:i/>
                </w:rPr>
              </m:ctrlPr>
            </m:fPr>
            <m:num>
              <m:r>
                <w:rPr>
                  <w:rFonts w:ascii="Cambria Math" w:hAnsi="Cambria Math"/>
                </w:rPr>
                <m:t>3×</m:t>
              </m:r>
              <m:sSup>
                <m:sSupPr>
                  <m:ctrlPr>
                    <w:rPr>
                      <w:rFonts w:ascii="Cambria Math" w:hAnsi="Cambria Math"/>
                      <w:i/>
                    </w:rPr>
                  </m:ctrlPr>
                </m:sSupPr>
                <m:e>
                  <m:r>
                    <w:rPr>
                      <w:rFonts w:ascii="Cambria Math" w:hAnsi="Cambria Math"/>
                    </w:rPr>
                    <m:t>10</m:t>
                  </m:r>
                </m:e>
                <m:sup>
                  <m:r>
                    <w:rPr>
                      <w:rFonts w:ascii="Cambria Math" w:hAnsi="Cambria Math"/>
                    </w:rPr>
                    <m:t>8</m:t>
                  </m:r>
                </m:sup>
              </m:sSup>
            </m:num>
            <m:den>
              <m:r>
                <w:rPr>
                  <w:rFonts w:ascii="Cambria Math" w:hAnsi="Cambria Math"/>
                </w:rPr>
                <m:t>2</m:t>
              </m:r>
            </m:den>
          </m:f>
          <m:rad>
            <m:radPr>
              <m:degHide m:val="1"/>
              <m:ctrlPr>
                <w:rPr>
                  <w:rFonts w:ascii="Cambria Math" w:hAnsi="Cambria Math"/>
                  <w:i/>
                </w:rPr>
              </m:ctrlPr>
            </m:radPr>
            <m:deg/>
            <m:e>
              <m:sSup>
                <m:sSupPr>
                  <m:ctrlPr>
                    <w:rPr>
                      <w:rFonts w:ascii="Cambria Math" w:hAnsi="Cambria Math"/>
                      <w:i/>
                    </w:rPr>
                  </m:ctrlPr>
                </m:sSupPr>
                <m:e>
                  <m:d>
                    <m:dPr>
                      <m:ctrlPr>
                        <w:rPr>
                          <w:rFonts w:ascii="Cambria Math" w:hAnsi="Cambria Math"/>
                          <w:i/>
                        </w:rPr>
                      </m:ctrlPr>
                    </m:dPr>
                    <m:e>
                      <m:f>
                        <m:fPr>
                          <m:ctrlPr>
                            <w:rPr>
                              <w:rFonts w:ascii="Cambria Math" w:hAnsi="Cambria Math"/>
                              <w:i/>
                            </w:rPr>
                          </m:ctrlPr>
                        </m:fPr>
                        <m:num>
                          <m:r>
                            <w:rPr>
                              <w:rFonts w:ascii="Cambria Math" w:hAnsi="Cambria Math"/>
                            </w:rPr>
                            <m:t>3</m:t>
                          </m:r>
                        </m:num>
                        <m:den>
                          <m:r>
                            <w:rPr>
                              <w:rFonts w:ascii="Cambria Math" w:hAnsi="Cambria Math"/>
                            </w:rPr>
                            <m:t>21</m:t>
                          </m:r>
                        </m:den>
                      </m:f>
                    </m:e>
                  </m:d>
                </m:e>
                <m:sup>
                  <m:r>
                    <w:rPr>
                      <w:rFonts w:ascii="Cambria Math" w:hAnsi="Cambria Math"/>
                    </w:rPr>
                    <m:t>2</m:t>
                  </m:r>
                </m:sup>
              </m:sSup>
              <m:r>
                <w:rPr>
                  <w:rFonts w:ascii="Cambria Math" w:hAnsi="Cambria Math"/>
                </w:rPr>
                <m:t>+</m:t>
              </m:r>
              <m:sSup>
                <m:sSupPr>
                  <m:ctrlPr>
                    <w:rPr>
                      <w:rFonts w:ascii="Cambria Math" w:hAnsi="Cambria Math"/>
                      <w:i/>
                    </w:rPr>
                  </m:ctrlPr>
                </m:sSupPr>
                <m:e>
                  <m:d>
                    <m:dPr>
                      <m:ctrlPr>
                        <w:rPr>
                          <w:rFonts w:ascii="Cambria Math" w:hAnsi="Cambria Math"/>
                          <w:i/>
                        </w:rPr>
                      </m:ctrlPr>
                    </m:dPr>
                    <m:e>
                      <m:f>
                        <m:fPr>
                          <m:ctrlPr>
                            <w:rPr>
                              <w:rFonts w:ascii="Cambria Math" w:hAnsi="Cambria Math"/>
                              <w:i/>
                            </w:rPr>
                          </m:ctrlPr>
                        </m:fPr>
                        <m:num>
                          <m:r>
                            <w:rPr>
                              <w:rFonts w:ascii="Cambria Math" w:hAnsi="Cambria Math"/>
                            </w:rPr>
                            <m:t>0</m:t>
                          </m:r>
                        </m:num>
                        <m:den>
                          <m:r>
                            <w:rPr>
                              <w:rFonts w:ascii="Cambria Math" w:hAnsi="Cambria Math"/>
                            </w:rPr>
                            <m:t>7</m:t>
                          </m:r>
                        </m:den>
                      </m:f>
                    </m:e>
                  </m:d>
                </m:e>
                <m:sup>
                  <m:r>
                    <w:rPr>
                      <w:rFonts w:ascii="Cambria Math" w:hAnsi="Cambria Math"/>
                    </w:rPr>
                    <m:t>2</m:t>
                  </m:r>
                </m:sup>
              </m:sSup>
              <m:r>
                <w:rPr>
                  <w:rFonts w:ascii="Cambria Math" w:hAnsi="Cambria Math"/>
                </w:rPr>
                <m:t xml:space="preserve"> </m:t>
              </m:r>
            </m:e>
          </m:rad>
          <m:r>
            <w:rPr>
              <w:rFonts w:ascii="Cambria Math" w:hAnsi="Cambria Math"/>
            </w:rPr>
            <m:t>=21.43GHz</m:t>
          </m:r>
        </m:oMath>
      </m:oMathPara>
    </w:p>
    <w:p w14:paraId="06F0B475" w14:textId="27010CFA" w:rsidR="00F4195E" w:rsidRDefault="001477D2" w:rsidP="00FC7630">
      <w:pPr>
        <w:pStyle w:val="Heading4"/>
      </w:pPr>
      <w:r>
        <w:t>Task1 B (Teflon core)</w:t>
      </w:r>
    </w:p>
    <w:p w14:paraId="640266AD" w14:textId="5A98737D" w:rsidR="00F4195E" w:rsidRDefault="00F4195E" w:rsidP="00F4195E">
      <w:r>
        <w:t xml:space="preserve">Again, within task 1B 3 modes were examined. The only change between the modes is replacing the core material (vacuum) with Teflon. Teflon has a lower permittivity than free space, and as such this </w:t>
      </w:r>
      <w:r w:rsidR="00387EEC">
        <w:t>influences</w:t>
      </w:r>
      <w:r>
        <w:t xml:space="preserve"> the cutoff frequencies and propagation.</w:t>
      </w:r>
    </w:p>
    <w:p w14:paraId="3AB27336" w14:textId="5AD34AA3" w:rsidR="00F4195E" w:rsidRDefault="00F4195E" w:rsidP="00F4195E">
      <w:r>
        <w:t>Mode 1:</w:t>
      </w:r>
    </w:p>
    <w:p w14:paraId="5BBD5A61" w14:textId="1B8CBEAD" w:rsidR="003D2BC4" w:rsidRDefault="003D2BC4" w:rsidP="00F4195E">
      <w:r>
        <w:t xml:space="preserve">Mode 1 shows a </w:t>
      </w:r>
      <w:r w:rsidR="00273CB6">
        <w:t>similar result</w:t>
      </w:r>
      <w:r>
        <w:t xml:space="preserve"> to mode 1 task</w:t>
      </w:r>
      <w:r w:rsidR="00387EEC">
        <w:t xml:space="preserve"> </w:t>
      </w:r>
      <w:r>
        <w:t>1</w:t>
      </w:r>
      <w:r w:rsidR="00387EEC">
        <w:t>A</w:t>
      </w:r>
      <w:r>
        <w:t xml:space="preserve">.  with a TE mode (mn) of 10.  The propagation appears </w:t>
      </w:r>
      <w:r w:rsidR="00273CB6">
        <w:t>much more</w:t>
      </w:r>
      <w:r>
        <w:t xml:space="preserve"> ‘tightly packed’ than in task 1. This is especially evident in </w:t>
      </w:r>
      <w:r>
        <w:fldChar w:fldCharType="begin"/>
      </w:r>
      <w:r>
        <w:instrText xml:space="preserve"> REF _Ref195266623 \h </w:instrText>
      </w:r>
      <w:r>
        <w:fldChar w:fldCharType="separate"/>
      </w:r>
      <w:r>
        <w:t xml:space="preserve">Figure </w:t>
      </w:r>
      <w:r>
        <w:rPr>
          <w:noProof/>
        </w:rPr>
        <w:t>21</w:t>
      </w:r>
      <w:r>
        <w:fldChar w:fldCharType="end"/>
      </w:r>
      <w:r>
        <w:t xml:space="preserve"> where there</w:t>
      </w:r>
      <w:r w:rsidR="00FC7630">
        <w:t xml:space="preserve"> appears to be 3 full </w:t>
      </w:r>
      <w:r w:rsidR="00273CB6">
        <w:t>wavelengths</w:t>
      </w:r>
      <w:r w:rsidR="00FC7630">
        <w:t xml:space="preserve"> compared to task 1a’s 2 full wavelengths.</w:t>
      </w:r>
    </w:p>
    <w:p w14:paraId="538E8DAA" w14:textId="77777777" w:rsidR="00F4195E" w:rsidRDefault="00F4195E" w:rsidP="00F4195E">
      <w:pPr>
        <w:keepNext/>
      </w:pPr>
      <w:r>
        <w:rPr>
          <w:noProof/>
        </w:rPr>
        <w:drawing>
          <wp:inline distT="0" distB="0" distL="0" distR="0" wp14:anchorId="43580DDD" wp14:editId="08FC281B">
            <wp:extent cx="5731510" cy="2877820"/>
            <wp:effectExtent l="0" t="0" r="2540" b="0"/>
            <wp:docPr id="562577096" name="Picture 20" descr="A grid with a line drawn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2577096" name="Picture 20" descr="A grid with a line drawn on it&#10;&#10;AI-generated content may be incorrect."/>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31510" cy="2877820"/>
                    </a:xfrm>
                    <a:prstGeom prst="rect">
                      <a:avLst/>
                    </a:prstGeom>
                    <a:noFill/>
                    <a:ln>
                      <a:noFill/>
                    </a:ln>
                  </pic:spPr>
                </pic:pic>
              </a:graphicData>
            </a:graphic>
          </wp:inline>
        </w:drawing>
      </w:r>
    </w:p>
    <w:p w14:paraId="0490C56A" w14:textId="741E1A78" w:rsidR="00F4195E" w:rsidRDefault="00F4195E" w:rsidP="00F4195E">
      <w:pPr>
        <w:pStyle w:val="Caption"/>
      </w:pPr>
      <w:bookmarkStart w:id="46" w:name="_Toc196463927"/>
      <w:r>
        <w:t xml:space="preserve">Figure </w:t>
      </w:r>
      <w:fldSimple w:instr=" SEQ Figure \* ARABIC ">
        <w:r w:rsidR="00476725">
          <w:rPr>
            <w:noProof/>
          </w:rPr>
          <w:t>19</w:t>
        </w:r>
      </w:fldSimple>
      <w:r>
        <w:t xml:space="preserve"> task 1</w:t>
      </w:r>
      <w:r w:rsidR="00387EEC">
        <w:t>B</w:t>
      </w:r>
      <w:r>
        <w:t xml:space="preserve"> mode 1 port 1</w:t>
      </w:r>
      <w:bookmarkEnd w:id="46"/>
    </w:p>
    <w:p w14:paraId="00158432" w14:textId="77777777" w:rsidR="00F4195E" w:rsidRDefault="00F4195E" w:rsidP="00F4195E">
      <w:pPr>
        <w:keepNext/>
      </w:pPr>
      <w:r>
        <w:rPr>
          <w:noProof/>
        </w:rPr>
        <w:lastRenderedPageBreak/>
        <w:drawing>
          <wp:inline distT="0" distB="0" distL="0" distR="0" wp14:anchorId="5A4DCF04" wp14:editId="43F1CBEC">
            <wp:extent cx="5731510" cy="2844165"/>
            <wp:effectExtent l="0" t="0" r="2540" b="0"/>
            <wp:docPr id="228708359" name="Picture 21" descr="A grid with red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8708359" name="Picture 21" descr="A grid with red lines&#10;&#10;AI-generated content may be incorrect."/>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31510" cy="2844165"/>
                    </a:xfrm>
                    <a:prstGeom prst="rect">
                      <a:avLst/>
                    </a:prstGeom>
                    <a:noFill/>
                    <a:ln>
                      <a:noFill/>
                    </a:ln>
                  </pic:spPr>
                </pic:pic>
              </a:graphicData>
            </a:graphic>
          </wp:inline>
        </w:drawing>
      </w:r>
    </w:p>
    <w:p w14:paraId="509E1115" w14:textId="5663E0CF" w:rsidR="00F4195E" w:rsidRDefault="00F4195E" w:rsidP="00F4195E">
      <w:pPr>
        <w:pStyle w:val="Caption"/>
      </w:pPr>
      <w:bookmarkStart w:id="47" w:name="_Toc196463928"/>
      <w:r>
        <w:t xml:space="preserve">Figure </w:t>
      </w:r>
      <w:fldSimple w:instr=" SEQ Figure \* ARABIC ">
        <w:r w:rsidR="00476725">
          <w:rPr>
            <w:noProof/>
          </w:rPr>
          <w:t>20</w:t>
        </w:r>
      </w:fldSimple>
      <w:r>
        <w:t xml:space="preserve"> task 1</w:t>
      </w:r>
      <w:r w:rsidR="00387EEC">
        <w:t>B</w:t>
      </w:r>
      <w:r>
        <w:t xml:space="preserve"> mode 1 port 2</w:t>
      </w:r>
      <w:bookmarkEnd w:id="47"/>
    </w:p>
    <w:p w14:paraId="5E0EF0C8" w14:textId="77777777" w:rsidR="003D2BC4" w:rsidRDefault="003D2BC4" w:rsidP="003D2BC4">
      <w:pPr>
        <w:keepNext/>
      </w:pPr>
      <w:r>
        <w:rPr>
          <w:rFonts w:ascii="Aptos" w:hAnsi="Aptos"/>
          <w:b/>
          <w:bCs/>
          <w:noProof/>
          <w:color w:val="000000"/>
          <w:shd w:val="clear" w:color="auto" w:fill="FFFFFF"/>
        </w:rPr>
        <w:drawing>
          <wp:inline distT="0" distB="0" distL="0" distR="0" wp14:anchorId="5D11C573" wp14:editId="03D9A3C2">
            <wp:extent cx="5731510" cy="4526915"/>
            <wp:effectExtent l="0" t="0" r="2540" b="6985"/>
            <wp:docPr id="248344129" name="Picture 26" descr="A computer generated image of a rectangular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8344129" name="Picture 26" descr="A computer generated image of a rectangular object&#10;&#10;AI-generated content may be incorrect."/>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731510" cy="4526915"/>
                    </a:xfrm>
                    <a:prstGeom prst="rect">
                      <a:avLst/>
                    </a:prstGeom>
                    <a:noFill/>
                    <a:ln>
                      <a:noFill/>
                    </a:ln>
                  </pic:spPr>
                </pic:pic>
              </a:graphicData>
            </a:graphic>
          </wp:inline>
        </w:drawing>
      </w:r>
    </w:p>
    <w:p w14:paraId="499151A6" w14:textId="2E14121C" w:rsidR="003D2BC4" w:rsidRDefault="003D2BC4" w:rsidP="003D2BC4">
      <w:pPr>
        <w:pStyle w:val="Caption"/>
      </w:pPr>
      <w:bookmarkStart w:id="48" w:name="_Ref195266623"/>
      <w:bookmarkStart w:id="49" w:name="_Toc196463929"/>
      <w:r>
        <w:t xml:space="preserve">Figure </w:t>
      </w:r>
      <w:fldSimple w:instr=" SEQ Figure \* ARABIC ">
        <w:r w:rsidR="00476725">
          <w:rPr>
            <w:noProof/>
          </w:rPr>
          <w:t>21</w:t>
        </w:r>
      </w:fldSimple>
      <w:bookmarkEnd w:id="48"/>
      <w:r>
        <w:t xml:space="preserve"> task 1</w:t>
      </w:r>
      <w:r w:rsidR="00387EEC">
        <w:t>B</w:t>
      </w:r>
      <w:r>
        <w:t xml:space="preserve"> mode 1 e field</w:t>
      </w:r>
      <w:bookmarkEnd w:id="49"/>
    </w:p>
    <w:p w14:paraId="3051E885" w14:textId="77777777" w:rsidR="003D2BC4" w:rsidRDefault="003D2BC4" w:rsidP="003D2BC4">
      <w:pPr>
        <w:keepNext/>
      </w:pPr>
      <w:r>
        <w:rPr>
          <w:noProof/>
        </w:rPr>
        <w:lastRenderedPageBreak/>
        <w:drawing>
          <wp:inline distT="0" distB="0" distL="0" distR="0" wp14:anchorId="00CFB0F7" wp14:editId="1125512F">
            <wp:extent cx="5731510" cy="4015105"/>
            <wp:effectExtent l="0" t="0" r="2540" b="4445"/>
            <wp:docPr id="1267315283" name="Picture 27" descr="A drawing of a rectangular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7315283" name="Picture 27" descr="A drawing of a rectangular object&#10;&#10;AI-generated content may be incorrect."/>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731510" cy="4015105"/>
                    </a:xfrm>
                    <a:prstGeom prst="rect">
                      <a:avLst/>
                    </a:prstGeom>
                    <a:noFill/>
                    <a:ln>
                      <a:noFill/>
                    </a:ln>
                  </pic:spPr>
                </pic:pic>
              </a:graphicData>
            </a:graphic>
          </wp:inline>
        </w:drawing>
      </w:r>
    </w:p>
    <w:p w14:paraId="2969164B" w14:textId="60419A3E" w:rsidR="003D2BC4" w:rsidRDefault="003D2BC4" w:rsidP="003D2BC4">
      <w:pPr>
        <w:pStyle w:val="Caption"/>
      </w:pPr>
      <w:bookmarkStart w:id="50" w:name="_Toc196463930"/>
      <w:r>
        <w:t xml:space="preserve">Figure </w:t>
      </w:r>
      <w:fldSimple w:instr=" SEQ Figure \* ARABIC ">
        <w:r w:rsidR="00476725">
          <w:rPr>
            <w:noProof/>
          </w:rPr>
          <w:t>22</w:t>
        </w:r>
      </w:fldSimple>
      <w:r>
        <w:t xml:space="preserve"> task 1</w:t>
      </w:r>
      <w:r w:rsidR="00387EEC">
        <w:t>B</w:t>
      </w:r>
      <w:r>
        <w:t xml:space="preserve"> e field vectors</w:t>
      </w:r>
      <w:bookmarkEnd w:id="50"/>
    </w:p>
    <w:p w14:paraId="7B4DC4C0" w14:textId="77777777" w:rsidR="003D2BC4" w:rsidRDefault="003D2BC4" w:rsidP="003D2BC4">
      <w:pPr>
        <w:keepNext/>
      </w:pPr>
      <w:r>
        <w:rPr>
          <w:noProof/>
        </w:rPr>
        <w:drawing>
          <wp:inline distT="0" distB="0" distL="0" distR="0" wp14:anchorId="7EEE721D" wp14:editId="164862D3">
            <wp:extent cx="5731510" cy="4065270"/>
            <wp:effectExtent l="0" t="0" r="2540" b="0"/>
            <wp:docPr id="2016152681" name="Picture 28" descr="A multicolored rectangular object with a gri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6152681" name="Picture 28" descr="A multicolored rectangular object with a grid&#10;&#10;AI-generated content may be incorrect."/>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731510" cy="4065270"/>
                    </a:xfrm>
                    <a:prstGeom prst="rect">
                      <a:avLst/>
                    </a:prstGeom>
                    <a:noFill/>
                    <a:ln>
                      <a:noFill/>
                    </a:ln>
                  </pic:spPr>
                </pic:pic>
              </a:graphicData>
            </a:graphic>
          </wp:inline>
        </w:drawing>
      </w:r>
    </w:p>
    <w:p w14:paraId="52E06348" w14:textId="241C1AAD" w:rsidR="003D2BC4" w:rsidRPr="003D2BC4" w:rsidRDefault="003D2BC4" w:rsidP="003D2BC4">
      <w:pPr>
        <w:pStyle w:val="Caption"/>
      </w:pPr>
      <w:bookmarkStart w:id="51" w:name="_Toc196463931"/>
      <w:r>
        <w:t xml:space="preserve">Figure </w:t>
      </w:r>
      <w:fldSimple w:instr=" SEQ Figure \* ARABIC ">
        <w:r w:rsidR="00476725">
          <w:rPr>
            <w:noProof/>
          </w:rPr>
          <w:t>23</w:t>
        </w:r>
      </w:fldSimple>
      <w:r>
        <w:t xml:space="preserve"> task 1</w:t>
      </w:r>
      <w:r w:rsidR="00387EEC">
        <w:t>B</w:t>
      </w:r>
      <w:r>
        <w:t xml:space="preserve"> h field</w:t>
      </w:r>
      <w:bookmarkEnd w:id="51"/>
    </w:p>
    <w:p w14:paraId="726AD9C5" w14:textId="77777777" w:rsidR="003D2BC4" w:rsidRDefault="003D2BC4" w:rsidP="003D2BC4"/>
    <w:p w14:paraId="65B3E000" w14:textId="77777777" w:rsidR="003D2BC4" w:rsidRDefault="003D2BC4" w:rsidP="003D2BC4"/>
    <w:p w14:paraId="1F1B8E19" w14:textId="77777777" w:rsidR="003D2BC4" w:rsidRDefault="003D2BC4" w:rsidP="003D2BC4"/>
    <w:p w14:paraId="1840BEF5" w14:textId="77777777" w:rsidR="003D2BC4" w:rsidRDefault="003D2BC4" w:rsidP="003D2BC4"/>
    <w:p w14:paraId="7520B435" w14:textId="7F270D93" w:rsidR="003D2BC4" w:rsidRDefault="003D2BC4" w:rsidP="003D2BC4">
      <w:r>
        <w:t>Mode 2:</w:t>
      </w:r>
    </w:p>
    <w:p w14:paraId="28F31655" w14:textId="08409F8E" w:rsidR="003D2BC4" w:rsidRPr="003D2BC4" w:rsidRDefault="00FC7630" w:rsidP="003D2BC4">
      <w:r>
        <w:t>Mode 2 is again showing a TE pattern, with the mode mn 20. Similar to mode 1, in task 1b, there is more</w:t>
      </w:r>
      <w:r w:rsidR="00387EEC">
        <w:t>,</w:t>
      </w:r>
      <w:r>
        <w:t xml:space="preserve"> full wavelength being shown in the E field visualisation in this case 3 full wavelengths when compared to the 1 full wavelength in task 1A. </w:t>
      </w:r>
    </w:p>
    <w:p w14:paraId="78B78857" w14:textId="77777777" w:rsidR="00F4195E" w:rsidRDefault="00F4195E" w:rsidP="00F4195E">
      <w:pPr>
        <w:keepNext/>
      </w:pPr>
      <w:r>
        <w:rPr>
          <w:noProof/>
        </w:rPr>
        <w:drawing>
          <wp:inline distT="0" distB="0" distL="0" distR="0" wp14:anchorId="146CC4E4" wp14:editId="04A31E62">
            <wp:extent cx="5731510" cy="2996565"/>
            <wp:effectExtent l="0" t="0" r="2540" b="0"/>
            <wp:docPr id="825293589" name="Picture 22" descr="A colorful lines on a gri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5293589" name="Picture 22" descr="A colorful lines on a grid&#10;&#10;AI-generated content may be incorrect."/>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731510" cy="2996565"/>
                    </a:xfrm>
                    <a:prstGeom prst="rect">
                      <a:avLst/>
                    </a:prstGeom>
                    <a:noFill/>
                    <a:ln>
                      <a:noFill/>
                    </a:ln>
                  </pic:spPr>
                </pic:pic>
              </a:graphicData>
            </a:graphic>
          </wp:inline>
        </w:drawing>
      </w:r>
    </w:p>
    <w:p w14:paraId="74AD9564" w14:textId="3337EAEC" w:rsidR="00F4195E" w:rsidRDefault="00F4195E" w:rsidP="00F4195E">
      <w:pPr>
        <w:pStyle w:val="Caption"/>
      </w:pPr>
      <w:bookmarkStart w:id="52" w:name="_Toc196463932"/>
      <w:r>
        <w:t xml:space="preserve">Figure </w:t>
      </w:r>
      <w:fldSimple w:instr=" SEQ Figure \* ARABIC ">
        <w:r w:rsidR="00476725">
          <w:rPr>
            <w:noProof/>
          </w:rPr>
          <w:t>24</w:t>
        </w:r>
      </w:fldSimple>
      <w:r>
        <w:t xml:space="preserve"> task 1</w:t>
      </w:r>
      <w:r w:rsidR="00387EEC">
        <w:t>B</w:t>
      </w:r>
      <w:r>
        <w:t xml:space="preserve"> mode 2 port 1</w:t>
      </w:r>
      <w:bookmarkEnd w:id="52"/>
    </w:p>
    <w:p w14:paraId="0B327543" w14:textId="77777777" w:rsidR="00F4195E" w:rsidRDefault="00F4195E" w:rsidP="00F4195E">
      <w:pPr>
        <w:keepNext/>
      </w:pPr>
      <w:r>
        <w:rPr>
          <w:noProof/>
        </w:rPr>
        <w:drawing>
          <wp:inline distT="0" distB="0" distL="0" distR="0" wp14:anchorId="43991B78" wp14:editId="0F9D2DA0">
            <wp:extent cx="5731510" cy="2611755"/>
            <wp:effectExtent l="0" t="0" r="2540" b="0"/>
            <wp:docPr id="1521494237" name="Picture 23" descr="A graph with colorful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1494237" name="Picture 23" descr="A graph with colorful lines&#10;&#10;AI-generated content may be incorrect."/>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731510" cy="2611755"/>
                    </a:xfrm>
                    <a:prstGeom prst="rect">
                      <a:avLst/>
                    </a:prstGeom>
                    <a:noFill/>
                    <a:ln>
                      <a:noFill/>
                    </a:ln>
                  </pic:spPr>
                </pic:pic>
              </a:graphicData>
            </a:graphic>
          </wp:inline>
        </w:drawing>
      </w:r>
    </w:p>
    <w:p w14:paraId="4E318155" w14:textId="3415A0A4" w:rsidR="00F4195E" w:rsidRDefault="00F4195E" w:rsidP="00F4195E">
      <w:pPr>
        <w:pStyle w:val="Caption"/>
      </w:pPr>
      <w:bookmarkStart w:id="53" w:name="_Toc196463933"/>
      <w:r>
        <w:t xml:space="preserve">Figure </w:t>
      </w:r>
      <w:fldSimple w:instr=" SEQ Figure \* ARABIC ">
        <w:r w:rsidR="00476725">
          <w:rPr>
            <w:noProof/>
          </w:rPr>
          <w:t>25</w:t>
        </w:r>
      </w:fldSimple>
      <w:r>
        <w:t xml:space="preserve"> task 1</w:t>
      </w:r>
      <w:r w:rsidR="00387EEC">
        <w:t>B</w:t>
      </w:r>
      <w:r>
        <w:t xml:space="preserve"> mode 2 port 2</w:t>
      </w:r>
      <w:bookmarkEnd w:id="53"/>
    </w:p>
    <w:p w14:paraId="75DDD12C" w14:textId="77777777" w:rsidR="003D2BC4" w:rsidRDefault="003D2BC4" w:rsidP="003D2BC4">
      <w:pPr>
        <w:keepNext/>
      </w:pPr>
      <w:r>
        <w:rPr>
          <w:noProof/>
        </w:rPr>
        <w:lastRenderedPageBreak/>
        <w:drawing>
          <wp:inline distT="0" distB="0" distL="0" distR="0" wp14:anchorId="54771D20" wp14:editId="1D0ADB91">
            <wp:extent cx="5731510" cy="3882390"/>
            <wp:effectExtent l="0" t="0" r="2540" b="3810"/>
            <wp:docPr id="376376908" name="Picture 29" descr="A multicolored rectangular object with a gri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6376908" name="Picture 29" descr="A multicolored rectangular object with a grid&#10;&#10;AI-generated content may be incorrect."/>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731510" cy="3882390"/>
                    </a:xfrm>
                    <a:prstGeom prst="rect">
                      <a:avLst/>
                    </a:prstGeom>
                    <a:noFill/>
                    <a:ln>
                      <a:noFill/>
                    </a:ln>
                  </pic:spPr>
                </pic:pic>
              </a:graphicData>
            </a:graphic>
          </wp:inline>
        </w:drawing>
      </w:r>
    </w:p>
    <w:p w14:paraId="1D91A820" w14:textId="41EFCB31" w:rsidR="003D2BC4" w:rsidRDefault="003D2BC4" w:rsidP="003D2BC4">
      <w:pPr>
        <w:pStyle w:val="Caption"/>
      </w:pPr>
      <w:bookmarkStart w:id="54" w:name="_Toc196463934"/>
      <w:r>
        <w:t xml:space="preserve">Figure </w:t>
      </w:r>
      <w:fldSimple w:instr=" SEQ Figure \* ARABIC ">
        <w:r w:rsidR="00476725">
          <w:rPr>
            <w:noProof/>
          </w:rPr>
          <w:t>26</w:t>
        </w:r>
      </w:fldSimple>
      <w:r>
        <w:t xml:space="preserve"> task 1</w:t>
      </w:r>
      <w:r w:rsidR="00387EEC">
        <w:t>B</w:t>
      </w:r>
      <w:r>
        <w:t xml:space="preserve"> mode 2 e field</w:t>
      </w:r>
      <w:bookmarkEnd w:id="54"/>
    </w:p>
    <w:p w14:paraId="7210D41D" w14:textId="77777777" w:rsidR="003D2BC4" w:rsidRDefault="003D2BC4" w:rsidP="003D2BC4">
      <w:pPr>
        <w:keepNext/>
      </w:pPr>
      <w:r>
        <w:rPr>
          <w:noProof/>
        </w:rPr>
        <w:drawing>
          <wp:inline distT="0" distB="0" distL="0" distR="0" wp14:anchorId="3B7AAB2E" wp14:editId="565FB7DD">
            <wp:extent cx="5731510" cy="3771900"/>
            <wp:effectExtent l="0" t="0" r="2540" b="0"/>
            <wp:docPr id="1458031067" name="Picture 30" descr="A drawing of a rectangular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8031067" name="Picture 30" descr="A drawing of a rectangular object&#10;&#10;AI-generated content may be incorrect."/>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731510" cy="3771900"/>
                    </a:xfrm>
                    <a:prstGeom prst="rect">
                      <a:avLst/>
                    </a:prstGeom>
                    <a:noFill/>
                    <a:ln>
                      <a:noFill/>
                    </a:ln>
                  </pic:spPr>
                </pic:pic>
              </a:graphicData>
            </a:graphic>
          </wp:inline>
        </w:drawing>
      </w:r>
    </w:p>
    <w:p w14:paraId="495CCFFF" w14:textId="3590021C" w:rsidR="003D2BC4" w:rsidRDefault="003D2BC4" w:rsidP="003D2BC4">
      <w:pPr>
        <w:pStyle w:val="Caption"/>
      </w:pPr>
      <w:bookmarkStart w:id="55" w:name="_Toc196463935"/>
      <w:r>
        <w:t xml:space="preserve">Figure </w:t>
      </w:r>
      <w:fldSimple w:instr=" SEQ Figure \* ARABIC ">
        <w:r w:rsidR="00476725">
          <w:rPr>
            <w:noProof/>
          </w:rPr>
          <w:t>27</w:t>
        </w:r>
      </w:fldSimple>
      <w:r>
        <w:t xml:space="preserve"> task 1</w:t>
      </w:r>
      <w:r w:rsidR="00387EEC">
        <w:t>B</w:t>
      </w:r>
      <w:r>
        <w:t xml:space="preserve"> mode 2 e field vectors</w:t>
      </w:r>
      <w:bookmarkEnd w:id="55"/>
    </w:p>
    <w:p w14:paraId="6EE0BDE2" w14:textId="77777777" w:rsidR="003D2BC4" w:rsidRDefault="003D2BC4" w:rsidP="003D2BC4">
      <w:pPr>
        <w:keepNext/>
      </w:pPr>
      <w:r>
        <w:rPr>
          <w:noProof/>
        </w:rPr>
        <w:lastRenderedPageBreak/>
        <w:drawing>
          <wp:inline distT="0" distB="0" distL="0" distR="0" wp14:anchorId="210B6EDD" wp14:editId="5BACF09C">
            <wp:extent cx="5731510" cy="3791585"/>
            <wp:effectExtent l="0" t="0" r="2540" b="0"/>
            <wp:docPr id="2038672860" name="Picture 31" descr="A multicolored rectangular object with a gri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8672860" name="Picture 31" descr="A multicolored rectangular object with a grid&#10;&#10;AI-generated content may be incorrect."/>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731510" cy="3791585"/>
                    </a:xfrm>
                    <a:prstGeom prst="rect">
                      <a:avLst/>
                    </a:prstGeom>
                    <a:noFill/>
                    <a:ln>
                      <a:noFill/>
                    </a:ln>
                  </pic:spPr>
                </pic:pic>
              </a:graphicData>
            </a:graphic>
          </wp:inline>
        </w:drawing>
      </w:r>
    </w:p>
    <w:p w14:paraId="51608999" w14:textId="56166CD0" w:rsidR="003D2BC4" w:rsidRDefault="003D2BC4" w:rsidP="003D2BC4">
      <w:pPr>
        <w:pStyle w:val="Caption"/>
      </w:pPr>
      <w:bookmarkStart w:id="56" w:name="_Toc196463936"/>
      <w:r>
        <w:t xml:space="preserve">Figure </w:t>
      </w:r>
      <w:fldSimple w:instr=" SEQ Figure \* ARABIC ">
        <w:r w:rsidR="00476725">
          <w:rPr>
            <w:noProof/>
          </w:rPr>
          <w:t>28</w:t>
        </w:r>
      </w:fldSimple>
      <w:r>
        <w:t xml:space="preserve"> task 1</w:t>
      </w:r>
      <w:r w:rsidR="00387EEC">
        <w:t>B</w:t>
      </w:r>
      <w:r>
        <w:t xml:space="preserve"> h field</w:t>
      </w:r>
      <w:bookmarkEnd w:id="56"/>
    </w:p>
    <w:p w14:paraId="43677A4C" w14:textId="77777777" w:rsidR="003D2BC4" w:rsidRDefault="003D2BC4" w:rsidP="003D2BC4">
      <w:pPr>
        <w:keepNext/>
      </w:pPr>
      <w:r>
        <w:rPr>
          <w:noProof/>
        </w:rPr>
        <w:drawing>
          <wp:inline distT="0" distB="0" distL="0" distR="0" wp14:anchorId="2B391961" wp14:editId="0CDA7C70">
            <wp:extent cx="5731510" cy="3838575"/>
            <wp:effectExtent l="0" t="0" r="2540" b="9525"/>
            <wp:docPr id="1884689336" name="Picture 32" descr="A colorful lines on a gri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4689336" name="Picture 32" descr="A colorful lines on a grid&#10;&#10;AI-generated content may be incorrect."/>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731510" cy="3838575"/>
                    </a:xfrm>
                    <a:prstGeom prst="rect">
                      <a:avLst/>
                    </a:prstGeom>
                    <a:noFill/>
                    <a:ln>
                      <a:noFill/>
                    </a:ln>
                  </pic:spPr>
                </pic:pic>
              </a:graphicData>
            </a:graphic>
          </wp:inline>
        </w:drawing>
      </w:r>
    </w:p>
    <w:p w14:paraId="578267A7" w14:textId="3C73DAFD" w:rsidR="003D2BC4" w:rsidRPr="003D2BC4" w:rsidRDefault="003D2BC4" w:rsidP="003D2BC4">
      <w:pPr>
        <w:pStyle w:val="Caption"/>
      </w:pPr>
      <w:bookmarkStart w:id="57" w:name="_Toc196463937"/>
      <w:r>
        <w:t xml:space="preserve">Figure </w:t>
      </w:r>
      <w:fldSimple w:instr=" SEQ Figure \* ARABIC ">
        <w:r w:rsidR="00476725">
          <w:rPr>
            <w:noProof/>
          </w:rPr>
          <w:t>29</w:t>
        </w:r>
      </w:fldSimple>
      <w:r>
        <w:t xml:space="preserve"> task 1</w:t>
      </w:r>
      <w:r w:rsidR="00387EEC">
        <w:t>B</w:t>
      </w:r>
      <w:r>
        <w:t xml:space="preserve"> h field vectors</w:t>
      </w:r>
      <w:bookmarkEnd w:id="57"/>
    </w:p>
    <w:p w14:paraId="0B26D79A" w14:textId="77777777" w:rsidR="00FC7630" w:rsidRDefault="00FC7630" w:rsidP="003D2BC4"/>
    <w:p w14:paraId="20DCB882" w14:textId="77777777" w:rsidR="00FC7630" w:rsidRDefault="00FC7630" w:rsidP="003D2BC4"/>
    <w:p w14:paraId="1B080FB8" w14:textId="6C29F659" w:rsidR="003D2BC4" w:rsidRPr="00F4195E" w:rsidRDefault="003D2BC4" w:rsidP="003D2BC4">
      <w:r>
        <w:lastRenderedPageBreak/>
        <w:t>Mode 3:</w:t>
      </w:r>
    </w:p>
    <w:p w14:paraId="2D045A47" w14:textId="6E8D670C" w:rsidR="003D2BC4" w:rsidRPr="003D2BC4" w:rsidRDefault="00FC7630" w:rsidP="003D2BC4">
      <w:r>
        <w:t xml:space="preserve">Mode 3 again presents a variation in the modes at the two ports. Port 1 shows a mode mn of 01, while port 2 shows an mn of 30. In common with the other two modes of task 1b, the propagation appears to cover more wavelengths in the e field. </w:t>
      </w:r>
    </w:p>
    <w:p w14:paraId="1E14C29E" w14:textId="77777777" w:rsidR="003D2BC4" w:rsidRDefault="003D2BC4" w:rsidP="003D2BC4">
      <w:pPr>
        <w:keepNext/>
      </w:pPr>
      <w:r>
        <w:rPr>
          <w:rFonts w:ascii="Aptos" w:hAnsi="Aptos"/>
          <w:b/>
          <w:bCs/>
          <w:noProof/>
          <w:color w:val="000000"/>
          <w:shd w:val="clear" w:color="auto" w:fill="FFFFFF"/>
        </w:rPr>
        <w:drawing>
          <wp:inline distT="0" distB="0" distL="0" distR="0" wp14:anchorId="66214168" wp14:editId="57F7B0AA">
            <wp:extent cx="5731510" cy="2807970"/>
            <wp:effectExtent l="0" t="0" r="2540" b="0"/>
            <wp:docPr id="377517030" name="Picture 24" descr="A grid with colorful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7517030" name="Picture 24" descr="A grid with colorful lines&#10;&#10;AI-generated content may be incorrect."/>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731510" cy="2807970"/>
                    </a:xfrm>
                    <a:prstGeom prst="rect">
                      <a:avLst/>
                    </a:prstGeom>
                    <a:noFill/>
                    <a:ln>
                      <a:noFill/>
                    </a:ln>
                  </pic:spPr>
                </pic:pic>
              </a:graphicData>
            </a:graphic>
          </wp:inline>
        </w:drawing>
      </w:r>
    </w:p>
    <w:p w14:paraId="008BAFCC" w14:textId="65AA4BC4" w:rsidR="003D2BC4" w:rsidRDefault="003D2BC4" w:rsidP="003D2BC4">
      <w:pPr>
        <w:pStyle w:val="Caption"/>
      </w:pPr>
      <w:bookmarkStart w:id="58" w:name="_Toc196463938"/>
      <w:r>
        <w:t xml:space="preserve">Figure </w:t>
      </w:r>
      <w:fldSimple w:instr=" SEQ Figure \* ARABIC ">
        <w:r w:rsidR="00476725">
          <w:rPr>
            <w:noProof/>
          </w:rPr>
          <w:t>30</w:t>
        </w:r>
      </w:fldSimple>
      <w:r>
        <w:t xml:space="preserve"> task </w:t>
      </w:r>
      <w:r w:rsidR="00387EEC">
        <w:t>1B</w:t>
      </w:r>
      <w:r>
        <w:t xml:space="preserve"> mode </w:t>
      </w:r>
      <w:r w:rsidR="00387EEC">
        <w:t>3 port</w:t>
      </w:r>
      <w:r>
        <w:t xml:space="preserve"> 1</w:t>
      </w:r>
      <w:bookmarkEnd w:id="58"/>
    </w:p>
    <w:p w14:paraId="4D70D747" w14:textId="7723074C" w:rsidR="003D2BC4" w:rsidRDefault="00FC7630" w:rsidP="003D2BC4">
      <w:pPr>
        <w:keepNext/>
      </w:pPr>
      <w:r>
        <w:rPr>
          <w:rFonts w:ascii="Aptos" w:hAnsi="Aptos"/>
          <w:b/>
          <w:bCs/>
          <w:noProof/>
          <w:color w:val="000000"/>
          <w:shd w:val="clear" w:color="auto" w:fill="FFFFFF"/>
        </w:rPr>
        <w:drawing>
          <wp:inline distT="0" distB="0" distL="0" distR="0" wp14:anchorId="694888F2" wp14:editId="140F2197">
            <wp:extent cx="5731510" cy="2376170"/>
            <wp:effectExtent l="0" t="0" r="2540" b="5080"/>
            <wp:docPr id="678282242" name="Picture 37" descr="A colorful lines on a gri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8282242" name="Picture 37" descr="A colorful lines on a grid&#10;&#10;AI-generated content may be incorrect."/>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5731510" cy="2376170"/>
                    </a:xfrm>
                    <a:prstGeom prst="rect">
                      <a:avLst/>
                    </a:prstGeom>
                    <a:noFill/>
                    <a:ln>
                      <a:noFill/>
                    </a:ln>
                  </pic:spPr>
                </pic:pic>
              </a:graphicData>
            </a:graphic>
          </wp:inline>
        </w:drawing>
      </w:r>
    </w:p>
    <w:p w14:paraId="073D758B" w14:textId="7F231F02" w:rsidR="003D2BC4" w:rsidRDefault="003D2BC4" w:rsidP="003D2BC4">
      <w:pPr>
        <w:pStyle w:val="Caption"/>
      </w:pPr>
      <w:bookmarkStart w:id="59" w:name="_Toc196463939"/>
      <w:r>
        <w:t xml:space="preserve">Figure </w:t>
      </w:r>
      <w:fldSimple w:instr=" SEQ Figure \* ARABIC ">
        <w:r w:rsidR="00476725">
          <w:rPr>
            <w:noProof/>
          </w:rPr>
          <w:t>31</w:t>
        </w:r>
      </w:fldSimple>
      <w:r>
        <w:t xml:space="preserve"> task 1</w:t>
      </w:r>
      <w:r w:rsidR="00387EEC">
        <w:t>B</w:t>
      </w:r>
      <w:r>
        <w:t xml:space="preserve"> mode 3 port 2</w:t>
      </w:r>
      <w:bookmarkEnd w:id="59"/>
    </w:p>
    <w:p w14:paraId="1E8006F7" w14:textId="77777777" w:rsidR="003D2BC4" w:rsidRDefault="003D2BC4" w:rsidP="003D2BC4">
      <w:pPr>
        <w:keepNext/>
      </w:pPr>
      <w:r>
        <w:rPr>
          <w:noProof/>
        </w:rPr>
        <w:lastRenderedPageBreak/>
        <w:drawing>
          <wp:inline distT="0" distB="0" distL="0" distR="0" wp14:anchorId="6888B721" wp14:editId="076BFE3D">
            <wp:extent cx="5731510" cy="3738880"/>
            <wp:effectExtent l="0" t="0" r="2540" b="0"/>
            <wp:docPr id="391977901" name="Picture 33" descr="A blue rectangular object with a rainbow colored spectru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1977901" name="Picture 33" descr="A blue rectangular object with a rainbow colored spectrum&#10;&#10;AI-generated content may be incorrect."/>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5731510" cy="3738880"/>
                    </a:xfrm>
                    <a:prstGeom prst="rect">
                      <a:avLst/>
                    </a:prstGeom>
                    <a:noFill/>
                    <a:ln>
                      <a:noFill/>
                    </a:ln>
                  </pic:spPr>
                </pic:pic>
              </a:graphicData>
            </a:graphic>
          </wp:inline>
        </w:drawing>
      </w:r>
    </w:p>
    <w:p w14:paraId="3CDB755B" w14:textId="48E05959" w:rsidR="003D2BC4" w:rsidRDefault="003D2BC4" w:rsidP="003D2BC4">
      <w:pPr>
        <w:pStyle w:val="Caption"/>
      </w:pPr>
      <w:bookmarkStart w:id="60" w:name="_Toc196463940"/>
      <w:r>
        <w:t xml:space="preserve">Figure </w:t>
      </w:r>
      <w:fldSimple w:instr=" SEQ Figure \* ARABIC ">
        <w:r w:rsidR="00476725">
          <w:rPr>
            <w:noProof/>
          </w:rPr>
          <w:t>32</w:t>
        </w:r>
      </w:fldSimple>
      <w:r>
        <w:t xml:space="preserve"> task 1</w:t>
      </w:r>
      <w:r w:rsidR="00387EEC">
        <w:t>B</w:t>
      </w:r>
      <w:r>
        <w:t xml:space="preserve"> mode 3 e field</w:t>
      </w:r>
      <w:bookmarkEnd w:id="60"/>
    </w:p>
    <w:p w14:paraId="713FABCC" w14:textId="77777777" w:rsidR="003D2BC4" w:rsidRDefault="003D2BC4" w:rsidP="003D2BC4">
      <w:pPr>
        <w:keepNext/>
      </w:pPr>
      <w:r>
        <w:rPr>
          <w:noProof/>
        </w:rPr>
        <w:drawing>
          <wp:inline distT="0" distB="0" distL="0" distR="0" wp14:anchorId="2555F912" wp14:editId="53EEA1BA">
            <wp:extent cx="5731510" cy="4008120"/>
            <wp:effectExtent l="0" t="0" r="2540" b="0"/>
            <wp:docPr id="126098983" name="Picture 34" descr="A drawing of a box&#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098983" name="Picture 34" descr="A drawing of a box&#10;&#10;AI-generated content may be incorrect."/>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5731510" cy="4008120"/>
                    </a:xfrm>
                    <a:prstGeom prst="rect">
                      <a:avLst/>
                    </a:prstGeom>
                    <a:noFill/>
                    <a:ln>
                      <a:noFill/>
                    </a:ln>
                  </pic:spPr>
                </pic:pic>
              </a:graphicData>
            </a:graphic>
          </wp:inline>
        </w:drawing>
      </w:r>
    </w:p>
    <w:p w14:paraId="4065C6DA" w14:textId="0413A002" w:rsidR="003D2BC4" w:rsidRDefault="003D2BC4" w:rsidP="003D2BC4">
      <w:pPr>
        <w:pStyle w:val="Caption"/>
      </w:pPr>
      <w:bookmarkStart w:id="61" w:name="_Toc196463941"/>
      <w:r>
        <w:t xml:space="preserve">Figure </w:t>
      </w:r>
      <w:fldSimple w:instr=" SEQ Figure \* ARABIC ">
        <w:r w:rsidR="00476725">
          <w:rPr>
            <w:noProof/>
          </w:rPr>
          <w:t>33</w:t>
        </w:r>
      </w:fldSimple>
      <w:r>
        <w:t xml:space="preserve"> task </w:t>
      </w:r>
      <w:r w:rsidR="00387EEC">
        <w:t xml:space="preserve">1B </w:t>
      </w:r>
      <w:r>
        <w:t>mode 3 e field vectors</w:t>
      </w:r>
      <w:bookmarkEnd w:id="61"/>
    </w:p>
    <w:p w14:paraId="33DA2713" w14:textId="77777777" w:rsidR="003F12E7" w:rsidRPr="003F12E7" w:rsidRDefault="003F12E7" w:rsidP="003F12E7"/>
    <w:p w14:paraId="57AA26B0" w14:textId="77777777" w:rsidR="003D2BC4" w:rsidRDefault="003D2BC4" w:rsidP="003D2BC4">
      <w:pPr>
        <w:keepNext/>
      </w:pPr>
      <w:r>
        <w:rPr>
          <w:noProof/>
        </w:rPr>
        <w:lastRenderedPageBreak/>
        <w:drawing>
          <wp:inline distT="0" distB="0" distL="0" distR="0" wp14:anchorId="78ADDE56" wp14:editId="69F7027D">
            <wp:extent cx="5731510" cy="4032250"/>
            <wp:effectExtent l="0" t="0" r="2540" b="6350"/>
            <wp:docPr id="415360981" name="Picture 35" descr="A multicolored rectangular object with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5360981" name="Picture 35" descr="A multicolored rectangular object with lines&#10;&#10;AI-generated content may be incorrect."/>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5731510" cy="4032250"/>
                    </a:xfrm>
                    <a:prstGeom prst="rect">
                      <a:avLst/>
                    </a:prstGeom>
                    <a:noFill/>
                    <a:ln>
                      <a:noFill/>
                    </a:ln>
                  </pic:spPr>
                </pic:pic>
              </a:graphicData>
            </a:graphic>
          </wp:inline>
        </w:drawing>
      </w:r>
    </w:p>
    <w:p w14:paraId="381B3A5C" w14:textId="6C4DC875" w:rsidR="003D2BC4" w:rsidRDefault="003D2BC4" w:rsidP="003D2BC4">
      <w:pPr>
        <w:pStyle w:val="Caption"/>
      </w:pPr>
      <w:bookmarkStart w:id="62" w:name="_Toc196463942"/>
      <w:r>
        <w:t xml:space="preserve">Figure </w:t>
      </w:r>
      <w:fldSimple w:instr=" SEQ Figure \* ARABIC ">
        <w:r w:rsidR="00476725">
          <w:rPr>
            <w:noProof/>
          </w:rPr>
          <w:t>34</w:t>
        </w:r>
      </w:fldSimple>
      <w:r>
        <w:t xml:space="preserve"> task 1</w:t>
      </w:r>
      <w:r w:rsidR="00387EEC">
        <w:t>B</w:t>
      </w:r>
      <w:r>
        <w:t xml:space="preserve"> mode 3 h field</w:t>
      </w:r>
      <w:bookmarkEnd w:id="62"/>
    </w:p>
    <w:p w14:paraId="364D716E" w14:textId="77777777" w:rsidR="003D2BC4" w:rsidRDefault="003D2BC4" w:rsidP="003D2BC4">
      <w:pPr>
        <w:keepNext/>
      </w:pPr>
      <w:r>
        <w:rPr>
          <w:noProof/>
        </w:rPr>
        <w:drawing>
          <wp:inline distT="0" distB="0" distL="0" distR="0" wp14:anchorId="512D50A4" wp14:editId="235E08FD">
            <wp:extent cx="5731510" cy="3909695"/>
            <wp:effectExtent l="0" t="0" r="2540" b="0"/>
            <wp:docPr id="776487653" name="Picture 36" descr="A colorful grid with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6487653" name="Picture 36" descr="A colorful grid with lines&#10;&#10;AI-generated content may be incorrect."/>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5731510" cy="3909695"/>
                    </a:xfrm>
                    <a:prstGeom prst="rect">
                      <a:avLst/>
                    </a:prstGeom>
                    <a:noFill/>
                    <a:ln>
                      <a:noFill/>
                    </a:ln>
                  </pic:spPr>
                </pic:pic>
              </a:graphicData>
            </a:graphic>
          </wp:inline>
        </w:drawing>
      </w:r>
    </w:p>
    <w:p w14:paraId="350F254A" w14:textId="12A1C7F3" w:rsidR="003D2BC4" w:rsidRDefault="003D2BC4" w:rsidP="003D2BC4">
      <w:pPr>
        <w:pStyle w:val="Caption"/>
      </w:pPr>
      <w:bookmarkStart w:id="63" w:name="_Toc196463943"/>
      <w:r>
        <w:t xml:space="preserve">Figure </w:t>
      </w:r>
      <w:fldSimple w:instr=" SEQ Figure \* ARABIC ">
        <w:r w:rsidR="00476725">
          <w:rPr>
            <w:noProof/>
          </w:rPr>
          <w:t>35</w:t>
        </w:r>
      </w:fldSimple>
      <w:r>
        <w:t xml:space="preserve"> task </w:t>
      </w:r>
      <w:r w:rsidR="00387EEC">
        <w:t>1B</w:t>
      </w:r>
      <w:r>
        <w:t xml:space="preserve"> mode 3 h field vectors</w:t>
      </w:r>
      <w:bookmarkEnd w:id="63"/>
    </w:p>
    <w:p w14:paraId="5C0FAEAD" w14:textId="77777777" w:rsidR="003F12E7" w:rsidRDefault="003F12E7" w:rsidP="003F12E7"/>
    <w:p w14:paraId="6B29B248" w14:textId="26BBC3B6" w:rsidR="003F12E7" w:rsidRDefault="003F12E7" w:rsidP="003F12E7">
      <w:r>
        <w:lastRenderedPageBreak/>
        <w:t>The cut-off frequencies for all modes were again both calculated and simulated with the following results</w:t>
      </w:r>
    </w:p>
    <w:tbl>
      <w:tblPr>
        <w:tblStyle w:val="TableGrid"/>
        <w:tblW w:w="10201" w:type="dxa"/>
        <w:tblLook w:val="04A0" w:firstRow="1" w:lastRow="0" w:firstColumn="1" w:lastColumn="0" w:noHBand="0" w:noVBand="1"/>
      </w:tblPr>
      <w:tblGrid>
        <w:gridCol w:w="2122"/>
        <w:gridCol w:w="4394"/>
        <w:gridCol w:w="3685"/>
      </w:tblGrid>
      <w:tr w:rsidR="003F12E7" w14:paraId="644377EB" w14:textId="77777777" w:rsidTr="002B3DD1">
        <w:tc>
          <w:tcPr>
            <w:tcW w:w="2122" w:type="dxa"/>
          </w:tcPr>
          <w:p w14:paraId="0851FBDC" w14:textId="77777777" w:rsidR="003F12E7" w:rsidRDefault="003F12E7" w:rsidP="002B3DD1">
            <w:r>
              <w:t>Mode</w:t>
            </w:r>
          </w:p>
        </w:tc>
        <w:tc>
          <w:tcPr>
            <w:tcW w:w="4394" w:type="dxa"/>
          </w:tcPr>
          <w:p w14:paraId="4C37CAAA" w14:textId="77777777" w:rsidR="003F12E7" w:rsidRDefault="003F12E7" w:rsidP="002B3DD1">
            <w:r>
              <w:t>Simulated cutoff Frequency (GHZ)</w:t>
            </w:r>
          </w:p>
        </w:tc>
        <w:tc>
          <w:tcPr>
            <w:tcW w:w="3685" w:type="dxa"/>
          </w:tcPr>
          <w:p w14:paraId="1366A7E3" w14:textId="77777777" w:rsidR="003F12E7" w:rsidRDefault="003F12E7" w:rsidP="002B3DD1">
            <w:r>
              <w:t>Calculated cutoff Frequency (GHZ)</w:t>
            </w:r>
          </w:p>
        </w:tc>
      </w:tr>
      <w:tr w:rsidR="003F12E7" w14:paraId="46B29BC5" w14:textId="77777777" w:rsidTr="002B3DD1">
        <w:tc>
          <w:tcPr>
            <w:tcW w:w="2122" w:type="dxa"/>
          </w:tcPr>
          <w:p w14:paraId="0B5C6504" w14:textId="77777777" w:rsidR="003F12E7" w:rsidRDefault="003F12E7" w:rsidP="002B3DD1">
            <w:r>
              <w:t>1</w:t>
            </w:r>
          </w:p>
        </w:tc>
        <w:tc>
          <w:tcPr>
            <w:tcW w:w="4394" w:type="dxa"/>
          </w:tcPr>
          <w:p w14:paraId="729BFA7B" w14:textId="31268BDA" w:rsidR="003F12E7" w:rsidRDefault="003F12E7" w:rsidP="002B3DD1">
            <w:r>
              <w:t>4.87</w:t>
            </w:r>
          </w:p>
        </w:tc>
        <w:tc>
          <w:tcPr>
            <w:tcW w:w="3685" w:type="dxa"/>
          </w:tcPr>
          <w:p w14:paraId="64E52B14" w14:textId="7FBBED52" w:rsidR="003F12E7" w:rsidRDefault="00CF2008" w:rsidP="002B3DD1">
            <w:r>
              <w:t>4.93</w:t>
            </w:r>
          </w:p>
        </w:tc>
      </w:tr>
      <w:tr w:rsidR="003F12E7" w14:paraId="124BAD63" w14:textId="77777777" w:rsidTr="002B3DD1">
        <w:tc>
          <w:tcPr>
            <w:tcW w:w="2122" w:type="dxa"/>
          </w:tcPr>
          <w:p w14:paraId="4D0EB7EC" w14:textId="77777777" w:rsidR="003F12E7" w:rsidRDefault="003F12E7" w:rsidP="002B3DD1">
            <w:r>
              <w:t>2</w:t>
            </w:r>
          </w:p>
        </w:tc>
        <w:tc>
          <w:tcPr>
            <w:tcW w:w="4394" w:type="dxa"/>
          </w:tcPr>
          <w:p w14:paraId="48B2AD07" w14:textId="0FDE1121" w:rsidR="003F12E7" w:rsidRDefault="003F12E7" w:rsidP="002B3DD1">
            <w:r>
              <w:t>9.84</w:t>
            </w:r>
          </w:p>
        </w:tc>
        <w:tc>
          <w:tcPr>
            <w:tcW w:w="3685" w:type="dxa"/>
          </w:tcPr>
          <w:p w14:paraId="09A4CCA6" w14:textId="6DE50C51" w:rsidR="003F12E7" w:rsidRDefault="00CF2008" w:rsidP="002B3DD1">
            <w:r>
              <w:t>9.85</w:t>
            </w:r>
          </w:p>
        </w:tc>
      </w:tr>
      <w:tr w:rsidR="003F12E7" w14:paraId="4CC03D0B" w14:textId="77777777" w:rsidTr="002B3DD1">
        <w:tc>
          <w:tcPr>
            <w:tcW w:w="2122" w:type="dxa"/>
          </w:tcPr>
          <w:p w14:paraId="7C476177" w14:textId="77777777" w:rsidR="003F12E7" w:rsidRDefault="003F12E7" w:rsidP="002B3DD1">
            <w:r>
              <w:t>3</w:t>
            </w:r>
          </w:p>
        </w:tc>
        <w:tc>
          <w:tcPr>
            <w:tcW w:w="4394" w:type="dxa"/>
          </w:tcPr>
          <w:p w14:paraId="5972FC67" w14:textId="113DD234" w:rsidR="003F12E7" w:rsidRDefault="003F12E7" w:rsidP="002B3DD1">
            <w:r>
              <w:t>14.74</w:t>
            </w:r>
          </w:p>
        </w:tc>
        <w:tc>
          <w:tcPr>
            <w:tcW w:w="3685" w:type="dxa"/>
          </w:tcPr>
          <w:p w14:paraId="2B49E418" w14:textId="449A18A1" w:rsidR="003F12E7" w:rsidRDefault="00CF2008" w:rsidP="002B3DD1">
            <w:r>
              <w:t>14.78</w:t>
            </w:r>
          </w:p>
        </w:tc>
      </w:tr>
    </w:tbl>
    <w:p w14:paraId="7055029C" w14:textId="77777777" w:rsidR="003F12E7" w:rsidRPr="003F12E7" w:rsidRDefault="003F12E7" w:rsidP="003F12E7"/>
    <w:p w14:paraId="4E6E253D" w14:textId="77777777" w:rsidR="003F12E7" w:rsidRDefault="003F12E7" w:rsidP="003F12E7">
      <w:pPr>
        <w:keepNext/>
      </w:pPr>
      <w:r>
        <w:rPr>
          <w:noProof/>
        </w:rPr>
        <w:drawing>
          <wp:inline distT="0" distB="0" distL="0" distR="0" wp14:anchorId="3E4641CB" wp14:editId="79593524">
            <wp:extent cx="5731510" cy="3020695"/>
            <wp:effectExtent l="0" t="0" r="2540" b="8255"/>
            <wp:docPr id="992972255" name="Picture 39" descr="A graph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2972255" name="Picture 39" descr="A graph of a graph&#10;&#10;AI-generated content may be incorrect."/>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5731510" cy="3020695"/>
                    </a:xfrm>
                    <a:prstGeom prst="rect">
                      <a:avLst/>
                    </a:prstGeom>
                    <a:noFill/>
                    <a:ln>
                      <a:noFill/>
                    </a:ln>
                  </pic:spPr>
                </pic:pic>
              </a:graphicData>
            </a:graphic>
          </wp:inline>
        </w:drawing>
      </w:r>
    </w:p>
    <w:p w14:paraId="52E26FCB" w14:textId="4FDAEA50" w:rsidR="003F12E7" w:rsidRDefault="003F12E7" w:rsidP="003F12E7">
      <w:pPr>
        <w:pStyle w:val="Caption"/>
      </w:pPr>
      <w:bookmarkStart w:id="64" w:name="_Toc196463944"/>
      <w:r>
        <w:t xml:space="preserve">Figure </w:t>
      </w:r>
      <w:fldSimple w:instr=" SEQ Figure \* ARABIC ">
        <w:r w:rsidR="00476725">
          <w:rPr>
            <w:noProof/>
          </w:rPr>
          <w:t>36</w:t>
        </w:r>
      </w:fldSimple>
      <w:r>
        <w:t xml:space="preserve"> task</w:t>
      </w:r>
      <w:r w:rsidR="00387EEC">
        <w:t xml:space="preserve"> </w:t>
      </w:r>
      <w:r>
        <w:t>1</w:t>
      </w:r>
      <w:r w:rsidR="00387EEC">
        <w:t>B</w:t>
      </w:r>
      <w:r>
        <w:t xml:space="preserve"> cutoff frequencies</w:t>
      </w:r>
      <w:bookmarkEnd w:id="64"/>
    </w:p>
    <w:p w14:paraId="5D150974" w14:textId="77777777" w:rsidR="003F12E7" w:rsidRDefault="003F12E7" w:rsidP="003F12E7">
      <w:pPr>
        <w:keepNext/>
      </w:pPr>
      <w:r>
        <w:rPr>
          <w:noProof/>
        </w:rPr>
        <w:drawing>
          <wp:inline distT="0" distB="0" distL="0" distR="0" wp14:anchorId="67C0E0BE" wp14:editId="6D7ABA34">
            <wp:extent cx="3045460" cy="1017905"/>
            <wp:effectExtent l="0" t="0" r="2540" b="0"/>
            <wp:docPr id="1718949667" name="Picture 19" descr="Equation for Rectangular Waveguide Cut-Off Frequenc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descr="Equation for Rectangular Waveguide Cut-Off Frequency"/>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3045460" cy="1017905"/>
                    </a:xfrm>
                    <a:prstGeom prst="rect">
                      <a:avLst/>
                    </a:prstGeom>
                    <a:noFill/>
                    <a:ln>
                      <a:noFill/>
                    </a:ln>
                  </pic:spPr>
                </pic:pic>
              </a:graphicData>
            </a:graphic>
          </wp:inline>
        </w:drawing>
      </w:r>
    </w:p>
    <w:p w14:paraId="0B1880E9" w14:textId="470D7C8C" w:rsidR="003F12E7" w:rsidRDefault="003F12E7" w:rsidP="003F12E7">
      <w:pPr>
        <w:pStyle w:val="Caption"/>
      </w:pPr>
      <w:bookmarkStart w:id="65" w:name="_Toc196463945"/>
      <w:r>
        <w:t xml:space="preserve">Figure </w:t>
      </w:r>
      <w:fldSimple w:instr=" SEQ Figure \* ARABIC ">
        <w:r w:rsidR="00476725">
          <w:rPr>
            <w:noProof/>
          </w:rPr>
          <w:t>37</w:t>
        </w:r>
      </w:fldSimple>
      <w:r>
        <w:t xml:space="preserve"> equation for rectangular waveguide cutoff frequency</w:t>
      </w:r>
      <w:sdt>
        <w:sdtPr>
          <w:id w:val="-237719236"/>
          <w:citation/>
        </w:sdtPr>
        <w:sdtContent>
          <w:r>
            <w:fldChar w:fldCharType="begin"/>
          </w:r>
          <w:r>
            <w:instrText xml:space="preserve"> CITATION Cad25 \l 2057 </w:instrText>
          </w:r>
          <w:r>
            <w:fldChar w:fldCharType="separate"/>
          </w:r>
          <w:r w:rsidR="00833CC4">
            <w:rPr>
              <w:noProof/>
            </w:rPr>
            <w:t xml:space="preserve"> </w:t>
          </w:r>
          <w:r w:rsidR="00833CC4" w:rsidRPr="00833CC4">
            <w:rPr>
              <w:noProof/>
            </w:rPr>
            <w:t>[8]</w:t>
          </w:r>
          <w:r>
            <w:fldChar w:fldCharType="end"/>
          </w:r>
        </w:sdtContent>
      </w:sdt>
      <w:bookmarkEnd w:id="65"/>
    </w:p>
    <w:p w14:paraId="5ACB6DAD" w14:textId="4CE9ECDA" w:rsidR="003F12E7" w:rsidRDefault="003F12E7" w:rsidP="003F12E7">
      <w:r>
        <w:t>In task 1b. ‘c’ is no longer the speed of light as it is transiting another medium. As such the speed of light within Teflon must be calculated.</w:t>
      </w:r>
    </w:p>
    <w:p w14:paraId="65AC39EA" w14:textId="2A0E8237" w:rsidR="003F12E7" w:rsidRDefault="003F12E7" w:rsidP="003F12E7">
      <w:r>
        <w:t>Using the following equation</w:t>
      </w:r>
    </w:p>
    <w:p w14:paraId="5A8D32E5" w14:textId="51299B42" w:rsidR="003F12E7" w:rsidRDefault="003F12E7" w:rsidP="003F12E7">
      <w:pPr>
        <w:rPr>
          <w:rFonts w:eastAsiaTheme="minorEastAsia"/>
        </w:rPr>
      </w:pPr>
      <m:oMath>
        <m:r>
          <w:rPr>
            <w:rFonts w:ascii="Cambria Math" w:hAnsi="Cambria Math"/>
          </w:rPr>
          <m:t>V=</m:t>
        </m:r>
        <m:f>
          <m:fPr>
            <m:ctrlPr>
              <w:rPr>
                <w:rFonts w:ascii="Cambria Math" w:hAnsi="Cambria Math"/>
                <w:i/>
              </w:rPr>
            </m:ctrlPr>
          </m:fPr>
          <m:num>
            <m:r>
              <w:rPr>
                <w:rFonts w:ascii="Cambria Math" w:hAnsi="Cambria Math"/>
              </w:rPr>
              <m:t>1</m:t>
            </m:r>
          </m:num>
          <m:den>
            <m:rad>
              <m:radPr>
                <m:degHide m:val="1"/>
                <m:ctrlPr>
                  <w:rPr>
                    <w:rFonts w:ascii="Cambria Math" w:hAnsi="Cambria Math"/>
                    <w:i/>
                  </w:rPr>
                </m:ctrlPr>
              </m:radPr>
              <m:deg/>
              <m:e>
                <m:r>
                  <w:rPr>
                    <w:rFonts w:ascii="Cambria Math" w:hAnsi="Cambria Math"/>
                  </w:rPr>
                  <m:t>ε</m:t>
                </m:r>
                <w:bookmarkStart w:id="66" w:name="_Hlk195269610"/>
                <m:r>
                  <w:rPr>
                    <w:rFonts w:ascii="Cambria Math" w:hAnsi="Cambria Math"/>
                  </w:rPr>
                  <m:t>μ</m:t>
                </m:r>
                <w:bookmarkEnd w:id="66"/>
              </m:e>
            </m:rad>
          </m:den>
        </m:f>
      </m:oMath>
      <w:r>
        <w:rPr>
          <w:rFonts w:eastAsiaTheme="minorEastAsia"/>
        </w:rPr>
        <w:t xml:space="preserve">   where</w:t>
      </w:r>
      <w:r w:rsidR="00387EEC">
        <w:rPr>
          <w:rFonts w:eastAsiaTheme="minorEastAsia"/>
        </w:rPr>
        <w:t>:</w:t>
      </w:r>
    </w:p>
    <w:p w14:paraId="760E7FAB" w14:textId="2544C6D9" w:rsidR="003F12E7" w:rsidRDefault="003F12E7" w:rsidP="003F12E7">
      <w:pPr>
        <w:rPr>
          <w:rFonts w:eastAsiaTheme="minorEastAsia"/>
        </w:rPr>
      </w:pPr>
      <w:r>
        <w:rPr>
          <w:rFonts w:eastAsiaTheme="minorEastAsia"/>
        </w:rPr>
        <w:t xml:space="preserve"> V= the speed of light in the material </w:t>
      </w:r>
    </w:p>
    <w:p w14:paraId="49845AA8" w14:textId="64068CDE" w:rsidR="003F12E7" w:rsidRDefault="003F12E7" w:rsidP="003F12E7">
      <w:pPr>
        <w:rPr>
          <w:rFonts w:eastAsiaTheme="minorEastAsia"/>
        </w:rPr>
      </w:pPr>
      <w:r w:rsidRPr="003F12E7">
        <w:rPr>
          <w:rFonts w:eastAsiaTheme="minorEastAsia"/>
        </w:rPr>
        <w:t>ε</w:t>
      </w:r>
      <w:r>
        <w:rPr>
          <w:rFonts w:eastAsiaTheme="minorEastAsia"/>
        </w:rPr>
        <w:t xml:space="preserve"> =</w:t>
      </w:r>
      <w:r w:rsidRPr="003F12E7">
        <w:rPr>
          <w:rFonts w:eastAsiaTheme="minorEastAsia"/>
        </w:rPr>
        <w:t>ε</w:t>
      </w:r>
      <w:r>
        <w:rPr>
          <w:rFonts w:eastAsiaTheme="minorEastAsia"/>
          <w:vertAlign w:val="subscript"/>
        </w:rPr>
        <w:t>0</w:t>
      </w:r>
      <w:r w:rsidRPr="003F12E7">
        <w:rPr>
          <w:rFonts w:eastAsiaTheme="minorEastAsia"/>
        </w:rPr>
        <w:t>ε</w:t>
      </w:r>
      <w:r>
        <w:rPr>
          <w:rFonts w:eastAsiaTheme="minorEastAsia"/>
          <w:vertAlign w:val="subscript"/>
        </w:rPr>
        <w:t>y</w:t>
      </w:r>
      <w:r>
        <w:rPr>
          <w:rFonts w:eastAsiaTheme="minorEastAsia"/>
        </w:rPr>
        <w:t>=</w:t>
      </w:r>
      <w:r w:rsidRPr="003F12E7">
        <w:rPr>
          <w:rFonts w:eastAsiaTheme="minorEastAsia"/>
        </w:rPr>
        <w:t>permittivity of free space * relative permittivity of free space.</w:t>
      </w:r>
    </w:p>
    <w:p w14:paraId="15C977AC" w14:textId="5F00034F" w:rsidR="003F12E7" w:rsidRDefault="003F12E7" w:rsidP="00CF2008">
      <w:r w:rsidRPr="003F12E7">
        <w:t>μ</w:t>
      </w:r>
      <w:r>
        <w:t>=</w:t>
      </w:r>
      <w:r w:rsidRPr="003F12E7">
        <w:t xml:space="preserve"> μ</w:t>
      </w:r>
      <w:r>
        <w:rPr>
          <w:vertAlign w:val="subscript"/>
        </w:rPr>
        <w:t>0</w:t>
      </w:r>
      <w:r w:rsidRPr="003F12E7">
        <w:t xml:space="preserve"> μ</w:t>
      </w:r>
      <w:r>
        <w:rPr>
          <w:vertAlign w:val="subscript"/>
        </w:rPr>
        <w:t>y</w:t>
      </w:r>
      <w:r>
        <w:t xml:space="preserve"> = permeability of free space *relative permeability</w:t>
      </w:r>
    </w:p>
    <w:p w14:paraId="6D9A94A2" w14:textId="64E7A898" w:rsidR="003F12E7" w:rsidRPr="003F12E7" w:rsidRDefault="00A53AA4" w:rsidP="003F12E7">
      <m:oMathPara>
        <m:oMath>
          <m:r>
            <w:rPr>
              <w:rFonts w:ascii="Cambria Math" w:hAnsi="Cambria Math"/>
            </w:rPr>
            <w:lastRenderedPageBreak/>
            <m:t>V=</m:t>
          </m:r>
          <m:f>
            <m:fPr>
              <m:ctrlPr>
                <w:rPr>
                  <w:rFonts w:ascii="Cambria Math" w:hAnsi="Cambria Math"/>
                  <w:i/>
                </w:rPr>
              </m:ctrlPr>
            </m:fPr>
            <m:num>
              <m:r>
                <w:rPr>
                  <w:rFonts w:ascii="Cambria Math" w:hAnsi="Cambria Math"/>
                </w:rPr>
                <m:t>1</m:t>
              </m:r>
            </m:num>
            <m:den>
              <m:rad>
                <m:radPr>
                  <m:degHide m:val="1"/>
                  <m:ctrlPr>
                    <w:rPr>
                      <w:rFonts w:ascii="Cambria Math" w:hAnsi="Cambria Math"/>
                      <w:i/>
                    </w:rPr>
                  </m:ctrlPr>
                </m:radPr>
                <m:deg/>
                <m:e>
                  <m:d>
                    <m:dPr>
                      <m:ctrlPr>
                        <w:rPr>
                          <w:rFonts w:ascii="Cambria Math" w:hAnsi="Cambria Math"/>
                          <w:i/>
                        </w:rPr>
                      </m:ctrlPr>
                    </m:dPr>
                    <m:e>
                      <m:r>
                        <w:rPr>
                          <w:rFonts w:ascii="Cambria Math" w:hAnsi="Cambria Math"/>
                        </w:rPr>
                        <m:t>4π×</m:t>
                      </m:r>
                      <m:sSup>
                        <m:sSupPr>
                          <m:ctrlPr>
                            <w:rPr>
                              <w:rFonts w:ascii="Cambria Math" w:hAnsi="Cambria Math"/>
                              <w:i/>
                            </w:rPr>
                          </m:ctrlPr>
                        </m:sSupPr>
                        <m:e>
                          <m:r>
                            <w:rPr>
                              <w:rFonts w:ascii="Cambria Math" w:hAnsi="Cambria Math"/>
                            </w:rPr>
                            <m:t>10</m:t>
                          </m:r>
                        </m:e>
                        <m:sup>
                          <m:r>
                            <w:rPr>
                              <w:rFonts w:ascii="Cambria Math" w:hAnsi="Cambria Math"/>
                            </w:rPr>
                            <m:t>-7</m:t>
                          </m:r>
                        </m:sup>
                      </m:sSup>
                      <m:r>
                        <w:rPr>
                          <w:rFonts w:ascii="Cambria Math" w:hAnsi="Cambria Math"/>
                        </w:rPr>
                        <m:t>×1</m:t>
                      </m:r>
                    </m:e>
                  </m:d>
                  <m:r>
                    <w:rPr>
                      <w:rFonts w:ascii="Cambria Math" w:hAnsi="Cambria Math"/>
                    </w:rPr>
                    <m:t>×</m:t>
                  </m:r>
                  <m:d>
                    <m:dPr>
                      <m:ctrlPr>
                        <w:rPr>
                          <w:rFonts w:ascii="Cambria Math" w:hAnsi="Cambria Math"/>
                          <w:i/>
                        </w:rPr>
                      </m:ctrlPr>
                    </m:dPr>
                    <m:e>
                      <m:r>
                        <w:rPr>
                          <w:rFonts w:ascii="Cambria Math" w:hAnsi="Cambria Math"/>
                        </w:rPr>
                        <m:t>8.854×</m:t>
                      </m:r>
                      <m:sSup>
                        <m:sSupPr>
                          <m:ctrlPr>
                            <w:rPr>
                              <w:rFonts w:ascii="Cambria Math" w:hAnsi="Cambria Math"/>
                              <w:i/>
                            </w:rPr>
                          </m:ctrlPr>
                        </m:sSupPr>
                        <m:e>
                          <m:r>
                            <w:rPr>
                              <w:rFonts w:ascii="Cambria Math" w:hAnsi="Cambria Math"/>
                            </w:rPr>
                            <m:t>10</m:t>
                          </m:r>
                        </m:e>
                        <m:sup>
                          <m:r>
                            <w:rPr>
                              <w:rFonts w:ascii="Cambria Math" w:hAnsi="Cambria Math"/>
                            </w:rPr>
                            <m:t>-12</m:t>
                          </m:r>
                        </m:sup>
                      </m:sSup>
                      <m:r>
                        <w:rPr>
                          <w:rFonts w:ascii="Cambria Math" w:hAnsi="Cambria Math"/>
                        </w:rPr>
                        <m:t>×2,1</m:t>
                      </m:r>
                    </m:e>
                  </m:d>
                </m:e>
              </m:rad>
            </m:den>
          </m:f>
          <m:r>
            <w:rPr>
              <w:rFonts w:ascii="Cambria Math" w:hAnsi="Cambria Math"/>
            </w:rPr>
            <m:t>=2.069×</m:t>
          </m:r>
          <m:sSup>
            <m:sSupPr>
              <m:ctrlPr>
                <w:rPr>
                  <w:rFonts w:ascii="Cambria Math" w:hAnsi="Cambria Math"/>
                  <w:i/>
                </w:rPr>
              </m:ctrlPr>
            </m:sSupPr>
            <m:e>
              <m:r>
                <w:rPr>
                  <w:rFonts w:ascii="Cambria Math" w:hAnsi="Cambria Math"/>
                </w:rPr>
                <m:t>10</m:t>
              </m:r>
            </m:e>
            <m:sup>
              <m:r>
                <w:rPr>
                  <w:rFonts w:ascii="Cambria Math" w:hAnsi="Cambria Math"/>
                </w:rPr>
                <m:t>8</m:t>
              </m:r>
            </m:sup>
          </m:sSup>
          <m:r>
            <w:rPr>
              <w:rFonts w:ascii="Cambria Math" w:hAnsi="Cambria Math"/>
            </w:rPr>
            <m:t>m/s</m:t>
          </m:r>
        </m:oMath>
      </m:oMathPara>
    </w:p>
    <w:p w14:paraId="46160EFC" w14:textId="77777777" w:rsidR="003F12E7" w:rsidRPr="002E156E" w:rsidRDefault="003F12E7" w:rsidP="003F12E7"/>
    <w:p w14:paraId="5749B70E" w14:textId="77777777" w:rsidR="003F12E7" w:rsidRPr="002E156E" w:rsidRDefault="003F12E7" w:rsidP="003F12E7">
      <w:r w:rsidRPr="002E156E">
        <w:t>Mode 1</w:t>
      </w:r>
    </w:p>
    <w:p w14:paraId="4200884D" w14:textId="493FDF6B" w:rsidR="003F12E7" w:rsidRPr="002E156E" w:rsidRDefault="00000000" w:rsidP="003F12E7">
      <m:oMathPara>
        <m:oMath>
          <m:sSub>
            <m:sSubPr>
              <m:ctrlPr>
                <w:rPr>
                  <w:rFonts w:ascii="Cambria Math" w:hAnsi="Cambria Math"/>
                  <w:i/>
                </w:rPr>
              </m:ctrlPr>
            </m:sSubPr>
            <m:e>
              <m:r>
                <w:rPr>
                  <w:rFonts w:ascii="Cambria Math" w:hAnsi="Cambria Math"/>
                </w:rPr>
                <m:t>F</m:t>
              </m:r>
            </m:e>
            <m:sub>
              <m:r>
                <w:rPr>
                  <w:rFonts w:ascii="Cambria Math" w:hAnsi="Cambria Math"/>
                </w:rPr>
                <m:t>c</m:t>
              </m:r>
            </m:sub>
          </m:sSub>
          <m:r>
            <w:rPr>
              <w:rFonts w:ascii="Cambria Math" w:hAnsi="Cambria Math"/>
            </w:rPr>
            <m:t>=</m:t>
          </m:r>
          <m:f>
            <m:fPr>
              <m:ctrlPr>
                <w:rPr>
                  <w:rFonts w:ascii="Cambria Math" w:hAnsi="Cambria Math"/>
                  <w:i/>
                </w:rPr>
              </m:ctrlPr>
            </m:fPr>
            <m:num>
              <m:r>
                <w:rPr>
                  <w:rFonts w:ascii="Cambria Math" w:hAnsi="Cambria Math"/>
                </w:rPr>
                <m:t>2.069×</m:t>
              </m:r>
              <m:sSup>
                <m:sSupPr>
                  <m:ctrlPr>
                    <w:rPr>
                      <w:rFonts w:ascii="Cambria Math" w:hAnsi="Cambria Math"/>
                      <w:i/>
                    </w:rPr>
                  </m:ctrlPr>
                </m:sSupPr>
                <m:e>
                  <m:r>
                    <w:rPr>
                      <w:rFonts w:ascii="Cambria Math" w:hAnsi="Cambria Math"/>
                    </w:rPr>
                    <m:t>10</m:t>
                  </m:r>
                </m:e>
                <m:sup>
                  <m:r>
                    <w:rPr>
                      <w:rFonts w:ascii="Cambria Math" w:hAnsi="Cambria Math"/>
                    </w:rPr>
                    <m:t>8</m:t>
                  </m:r>
                </m:sup>
              </m:sSup>
            </m:num>
            <m:den>
              <m:r>
                <w:rPr>
                  <w:rFonts w:ascii="Cambria Math" w:hAnsi="Cambria Math"/>
                </w:rPr>
                <m:t>2</m:t>
              </m:r>
            </m:den>
          </m:f>
          <m:rad>
            <m:radPr>
              <m:degHide m:val="1"/>
              <m:ctrlPr>
                <w:rPr>
                  <w:rFonts w:ascii="Cambria Math" w:hAnsi="Cambria Math"/>
                  <w:i/>
                </w:rPr>
              </m:ctrlPr>
            </m:radPr>
            <m:deg/>
            <m:e>
              <m:sSup>
                <m:sSupPr>
                  <m:ctrlPr>
                    <w:rPr>
                      <w:rFonts w:ascii="Cambria Math" w:hAnsi="Cambria Math"/>
                      <w:i/>
                    </w:rPr>
                  </m:ctrlPr>
                </m:sSupPr>
                <m:e>
                  <m:d>
                    <m:dPr>
                      <m:ctrlPr>
                        <w:rPr>
                          <w:rFonts w:ascii="Cambria Math" w:hAnsi="Cambria Math"/>
                          <w:i/>
                        </w:rPr>
                      </m:ctrlPr>
                    </m:dPr>
                    <m:e>
                      <m:f>
                        <m:fPr>
                          <m:ctrlPr>
                            <w:rPr>
                              <w:rFonts w:ascii="Cambria Math" w:hAnsi="Cambria Math"/>
                              <w:i/>
                            </w:rPr>
                          </m:ctrlPr>
                        </m:fPr>
                        <m:num>
                          <m:r>
                            <w:rPr>
                              <w:rFonts w:ascii="Cambria Math" w:hAnsi="Cambria Math"/>
                            </w:rPr>
                            <m:t>1</m:t>
                          </m:r>
                        </m:num>
                        <m:den>
                          <m:r>
                            <w:rPr>
                              <w:rFonts w:ascii="Cambria Math" w:hAnsi="Cambria Math"/>
                            </w:rPr>
                            <m:t>21</m:t>
                          </m:r>
                        </m:den>
                      </m:f>
                    </m:e>
                  </m:d>
                </m:e>
                <m:sup>
                  <m:r>
                    <w:rPr>
                      <w:rFonts w:ascii="Cambria Math" w:hAnsi="Cambria Math"/>
                    </w:rPr>
                    <m:t>2</m:t>
                  </m:r>
                </m:sup>
              </m:sSup>
              <m:r>
                <w:rPr>
                  <w:rFonts w:ascii="Cambria Math" w:hAnsi="Cambria Math"/>
                </w:rPr>
                <m:t>+</m:t>
              </m:r>
              <m:sSup>
                <m:sSupPr>
                  <m:ctrlPr>
                    <w:rPr>
                      <w:rFonts w:ascii="Cambria Math" w:hAnsi="Cambria Math"/>
                      <w:i/>
                    </w:rPr>
                  </m:ctrlPr>
                </m:sSupPr>
                <m:e>
                  <m:d>
                    <m:dPr>
                      <m:ctrlPr>
                        <w:rPr>
                          <w:rFonts w:ascii="Cambria Math" w:hAnsi="Cambria Math"/>
                          <w:i/>
                        </w:rPr>
                      </m:ctrlPr>
                    </m:dPr>
                    <m:e>
                      <m:f>
                        <m:fPr>
                          <m:ctrlPr>
                            <w:rPr>
                              <w:rFonts w:ascii="Cambria Math" w:hAnsi="Cambria Math"/>
                              <w:i/>
                            </w:rPr>
                          </m:ctrlPr>
                        </m:fPr>
                        <m:num>
                          <m:r>
                            <w:rPr>
                              <w:rFonts w:ascii="Cambria Math" w:hAnsi="Cambria Math"/>
                            </w:rPr>
                            <m:t>0</m:t>
                          </m:r>
                        </m:num>
                        <m:den>
                          <m:r>
                            <w:rPr>
                              <w:rFonts w:ascii="Cambria Math" w:hAnsi="Cambria Math"/>
                            </w:rPr>
                            <m:t>7</m:t>
                          </m:r>
                        </m:den>
                      </m:f>
                    </m:e>
                  </m:d>
                </m:e>
                <m:sup>
                  <m:r>
                    <w:rPr>
                      <w:rFonts w:ascii="Cambria Math" w:hAnsi="Cambria Math"/>
                    </w:rPr>
                    <m:t>2</m:t>
                  </m:r>
                </m:sup>
              </m:sSup>
              <m:r>
                <w:rPr>
                  <w:rFonts w:ascii="Cambria Math" w:hAnsi="Cambria Math"/>
                </w:rPr>
                <m:t xml:space="preserve"> </m:t>
              </m:r>
            </m:e>
          </m:rad>
          <m:r>
            <w:rPr>
              <w:rFonts w:ascii="Cambria Math" w:hAnsi="Cambria Math"/>
            </w:rPr>
            <m:t>=4.93GHz</m:t>
          </m:r>
        </m:oMath>
      </m:oMathPara>
    </w:p>
    <w:p w14:paraId="2979C140" w14:textId="77777777" w:rsidR="003F12E7" w:rsidRDefault="003F12E7" w:rsidP="003F12E7">
      <w:r w:rsidRPr="002E156E">
        <w:t>Mode 2</w:t>
      </w:r>
    </w:p>
    <w:p w14:paraId="3EF76E78" w14:textId="42D861C5" w:rsidR="003F12E7" w:rsidRPr="002E156E" w:rsidRDefault="00000000" w:rsidP="003F12E7">
      <m:oMathPara>
        <m:oMath>
          <m:sSub>
            <m:sSubPr>
              <m:ctrlPr>
                <w:rPr>
                  <w:rFonts w:ascii="Cambria Math" w:hAnsi="Cambria Math"/>
                  <w:i/>
                </w:rPr>
              </m:ctrlPr>
            </m:sSubPr>
            <m:e>
              <m:r>
                <w:rPr>
                  <w:rFonts w:ascii="Cambria Math" w:hAnsi="Cambria Math"/>
                </w:rPr>
                <m:t>F</m:t>
              </m:r>
            </m:e>
            <m:sub>
              <m:r>
                <w:rPr>
                  <w:rFonts w:ascii="Cambria Math" w:hAnsi="Cambria Math"/>
                </w:rPr>
                <m:t>c</m:t>
              </m:r>
            </m:sub>
          </m:sSub>
          <m:r>
            <w:rPr>
              <w:rFonts w:ascii="Cambria Math" w:hAnsi="Cambria Math"/>
            </w:rPr>
            <m:t>=</m:t>
          </m:r>
          <m:f>
            <m:fPr>
              <m:ctrlPr>
                <w:rPr>
                  <w:rFonts w:ascii="Cambria Math" w:hAnsi="Cambria Math"/>
                  <w:i/>
                </w:rPr>
              </m:ctrlPr>
            </m:fPr>
            <m:num>
              <m:r>
                <w:rPr>
                  <w:rFonts w:ascii="Cambria Math" w:hAnsi="Cambria Math"/>
                </w:rPr>
                <m:t>2.069×</m:t>
              </m:r>
              <m:sSup>
                <m:sSupPr>
                  <m:ctrlPr>
                    <w:rPr>
                      <w:rFonts w:ascii="Cambria Math" w:hAnsi="Cambria Math"/>
                      <w:i/>
                    </w:rPr>
                  </m:ctrlPr>
                </m:sSupPr>
                <m:e>
                  <m:r>
                    <w:rPr>
                      <w:rFonts w:ascii="Cambria Math" w:hAnsi="Cambria Math"/>
                    </w:rPr>
                    <m:t>10</m:t>
                  </m:r>
                </m:e>
                <m:sup>
                  <m:r>
                    <w:rPr>
                      <w:rFonts w:ascii="Cambria Math" w:hAnsi="Cambria Math"/>
                    </w:rPr>
                    <m:t>8</m:t>
                  </m:r>
                </m:sup>
              </m:sSup>
            </m:num>
            <m:den>
              <m:r>
                <w:rPr>
                  <w:rFonts w:ascii="Cambria Math" w:hAnsi="Cambria Math"/>
                </w:rPr>
                <m:t>2</m:t>
              </m:r>
            </m:den>
          </m:f>
          <m:rad>
            <m:radPr>
              <m:degHide m:val="1"/>
              <m:ctrlPr>
                <w:rPr>
                  <w:rFonts w:ascii="Cambria Math" w:hAnsi="Cambria Math"/>
                  <w:i/>
                </w:rPr>
              </m:ctrlPr>
            </m:radPr>
            <m:deg/>
            <m:e>
              <m:sSup>
                <m:sSupPr>
                  <m:ctrlPr>
                    <w:rPr>
                      <w:rFonts w:ascii="Cambria Math" w:hAnsi="Cambria Math"/>
                      <w:i/>
                    </w:rPr>
                  </m:ctrlPr>
                </m:sSupPr>
                <m:e>
                  <m:d>
                    <m:dPr>
                      <m:ctrlPr>
                        <w:rPr>
                          <w:rFonts w:ascii="Cambria Math" w:hAnsi="Cambria Math"/>
                          <w:i/>
                        </w:rPr>
                      </m:ctrlPr>
                    </m:dPr>
                    <m:e>
                      <m:f>
                        <m:fPr>
                          <m:ctrlPr>
                            <w:rPr>
                              <w:rFonts w:ascii="Cambria Math" w:hAnsi="Cambria Math"/>
                              <w:i/>
                            </w:rPr>
                          </m:ctrlPr>
                        </m:fPr>
                        <m:num>
                          <m:r>
                            <w:rPr>
                              <w:rFonts w:ascii="Cambria Math" w:hAnsi="Cambria Math"/>
                            </w:rPr>
                            <m:t>2</m:t>
                          </m:r>
                        </m:num>
                        <m:den>
                          <m:r>
                            <w:rPr>
                              <w:rFonts w:ascii="Cambria Math" w:hAnsi="Cambria Math"/>
                            </w:rPr>
                            <m:t>21</m:t>
                          </m:r>
                        </m:den>
                      </m:f>
                    </m:e>
                  </m:d>
                </m:e>
                <m:sup>
                  <m:r>
                    <w:rPr>
                      <w:rFonts w:ascii="Cambria Math" w:hAnsi="Cambria Math"/>
                    </w:rPr>
                    <m:t>2</m:t>
                  </m:r>
                </m:sup>
              </m:sSup>
              <m:r>
                <w:rPr>
                  <w:rFonts w:ascii="Cambria Math" w:hAnsi="Cambria Math"/>
                </w:rPr>
                <m:t>+</m:t>
              </m:r>
              <m:sSup>
                <m:sSupPr>
                  <m:ctrlPr>
                    <w:rPr>
                      <w:rFonts w:ascii="Cambria Math" w:hAnsi="Cambria Math"/>
                      <w:i/>
                    </w:rPr>
                  </m:ctrlPr>
                </m:sSupPr>
                <m:e>
                  <m:d>
                    <m:dPr>
                      <m:ctrlPr>
                        <w:rPr>
                          <w:rFonts w:ascii="Cambria Math" w:hAnsi="Cambria Math"/>
                          <w:i/>
                        </w:rPr>
                      </m:ctrlPr>
                    </m:dPr>
                    <m:e>
                      <m:f>
                        <m:fPr>
                          <m:ctrlPr>
                            <w:rPr>
                              <w:rFonts w:ascii="Cambria Math" w:hAnsi="Cambria Math"/>
                              <w:i/>
                            </w:rPr>
                          </m:ctrlPr>
                        </m:fPr>
                        <m:num>
                          <m:r>
                            <w:rPr>
                              <w:rFonts w:ascii="Cambria Math" w:hAnsi="Cambria Math"/>
                            </w:rPr>
                            <m:t>0</m:t>
                          </m:r>
                        </m:num>
                        <m:den>
                          <m:r>
                            <w:rPr>
                              <w:rFonts w:ascii="Cambria Math" w:hAnsi="Cambria Math"/>
                            </w:rPr>
                            <m:t>7</m:t>
                          </m:r>
                        </m:den>
                      </m:f>
                    </m:e>
                  </m:d>
                </m:e>
                <m:sup>
                  <m:r>
                    <w:rPr>
                      <w:rFonts w:ascii="Cambria Math" w:hAnsi="Cambria Math"/>
                    </w:rPr>
                    <m:t>2</m:t>
                  </m:r>
                </m:sup>
              </m:sSup>
              <m:r>
                <w:rPr>
                  <w:rFonts w:ascii="Cambria Math" w:hAnsi="Cambria Math"/>
                </w:rPr>
                <m:t xml:space="preserve"> </m:t>
              </m:r>
            </m:e>
          </m:rad>
          <m:r>
            <w:rPr>
              <w:rFonts w:ascii="Cambria Math" w:hAnsi="Cambria Math"/>
            </w:rPr>
            <m:t>9.85GHz</m:t>
          </m:r>
        </m:oMath>
      </m:oMathPara>
    </w:p>
    <w:p w14:paraId="3555D09B" w14:textId="77777777" w:rsidR="003F12E7" w:rsidRPr="002E156E" w:rsidRDefault="003F12E7" w:rsidP="003F12E7">
      <w:r w:rsidRPr="002E156E">
        <w:t> </w:t>
      </w:r>
    </w:p>
    <w:p w14:paraId="38308A13" w14:textId="77777777" w:rsidR="003F12E7" w:rsidRDefault="003F12E7" w:rsidP="003F12E7">
      <w:r w:rsidRPr="002E156E">
        <w:t>Mode 3</w:t>
      </w:r>
    </w:p>
    <w:p w14:paraId="392DC47C" w14:textId="77777777" w:rsidR="003F12E7" w:rsidRDefault="003F12E7" w:rsidP="003F12E7">
      <w:r>
        <w:t xml:space="preserve">If Port 1 </w:t>
      </w:r>
    </w:p>
    <w:p w14:paraId="2BD78AC3" w14:textId="54D67A69" w:rsidR="003F12E7" w:rsidRPr="002E156E" w:rsidRDefault="00000000" w:rsidP="003F12E7">
      <m:oMathPara>
        <m:oMath>
          <m:sSub>
            <m:sSubPr>
              <m:ctrlPr>
                <w:rPr>
                  <w:rFonts w:ascii="Cambria Math" w:hAnsi="Cambria Math"/>
                  <w:i/>
                </w:rPr>
              </m:ctrlPr>
            </m:sSubPr>
            <m:e>
              <m:r>
                <w:rPr>
                  <w:rFonts w:ascii="Cambria Math" w:hAnsi="Cambria Math"/>
                </w:rPr>
                <m:t>F</m:t>
              </m:r>
            </m:e>
            <m:sub>
              <m:r>
                <w:rPr>
                  <w:rFonts w:ascii="Cambria Math" w:hAnsi="Cambria Math"/>
                </w:rPr>
                <m:t>c</m:t>
              </m:r>
            </m:sub>
          </m:sSub>
          <m:r>
            <w:rPr>
              <w:rFonts w:ascii="Cambria Math" w:hAnsi="Cambria Math"/>
            </w:rPr>
            <m:t>=</m:t>
          </m:r>
          <m:f>
            <m:fPr>
              <m:ctrlPr>
                <w:rPr>
                  <w:rFonts w:ascii="Cambria Math" w:hAnsi="Cambria Math"/>
                  <w:i/>
                </w:rPr>
              </m:ctrlPr>
            </m:fPr>
            <m:num>
              <m:r>
                <w:rPr>
                  <w:rFonts w:ascii="Cambria Math" w:hAnsi="Cambria Math"/>
                </w:rPr>
                <m:t>2.069×</m:t>
              </m:r>
              <m:sSup>
                <m:sSupPr>
                  <m:ctrlPr>
                    <w:rPr>
                      <w:rFonts w:ascii="Cambria Math" w:hAnsi="Cambria Math"/>
                      <w:i/>
                    </w:rPr>
                  </m:ctrlPr>
                </m:sSupPr>
                <m:e>
                  <m:r>
                    <w:rPr>
                      <w:rFonts w:ascii="Cambria Math" w:hAnsi="Cambria Math"/>
                    </w:rPr>
                    <m:t>10</m:t>
                  </m:r>
                </m:e>
                <m:sup>
                  <m:r>
                    <w:rPr>
                      <w:rFonts w:ascii="Cambria Math" w:hAnsi="Cambria Math"/>
                    </w:rPr>
                    <m:t>8</m:t>
                  </m:r>
                </m:sup>
              </m:sSup>
            </m:num>
            <m:den>
              <m:r>
                <w:rPr>
                  <w:rFonts w:ascii="Cambria Math" w:hAnsi="Cambria Math"/>
                </w:rPr>
                <m:t>2</m:t>
              </m:r>
            </m:den>
          </m:f>
          <m:rad>
            <m:radPr>
              <m:degHide m:val="1"/>
              <m:ctrlPr>
                <w:rPr>
                  <w:rFonts w:ascii="Cambria Math" w:hAnsi="Cambria Math"/>
                  <w:i/>
                </w:rPr>
              </m:ctrlPr>
            </m:radPr>
            <m:deg/>
            <m:e>
              <m:sSup>
                <m:sSupPr>
                  <m:ctrlPr>
                    <w:rPr>
                      <w:rFonts w:ascii="Cambria Math" w:hAnsi="Cambria Math"/>
                      <w:i/>
                    </w:rPr>
                  </m:ctrlPr>
                </m:sSupPr>
                <m:e>
                  <m:d>
                    <m:dPr>
                      <m:ctrlPr>
                        <w:rPr>
                          <w:rFonts w:ascii="Cambria Math" w:hAnsi="Cambria Math"/>
                          <w:i/>
                        </w:rPr>
                      </m:ctrlPr>
                    </m:dPr>
                    <m:e>
                      <m:f>
                        <m:fPr>
                          <m:ctrlPr>
                            <w:rPr>
                              <w:rFonts w:ascii="Cambria Math" w:hAnsi="Cambria Math"/>
                              <w:i/>
                            </w:rPr>
                          </m:ctrlPr>
                        </m:fPr>
                        <m:num>
                          <m:r>
                            <w:rPr>
                              <w:rFonts w:ascii="Cambria Math" w:hAnsi="Cambria Math"/>
                            </w:rPr>
                            <m:t>0</m:t>
                          </m:r>
                        </m:num>
                        <m:den>
                          <m:r>
                            <w:rPr>
                              <w:rFonts w:ascii="Cambria Math" w:hAnsi="Cambria Math"/>
                            </w:rPr>
                            <m:t>21</m:t>
                          </m:r>
                        </m:den>
                      </m:f>
                    </m:e>
                  </m:d>
                </m:e>
                <m:sup>
                  <m:r>
                    <w:rPr>
                      <w:rFonts w:ascii="Cambria Math" w:hAnsi="Cambria Math"/>
                    </w:rPr>
                    <m:t>2</m:t>
                  </m:r>
                </m:sup>
              </m:sSup>
              <m:r>
                <w:rPr>
                  <w:rFonts w:ascii="Cambria Math" w:hAnsi="Cambria Math"/>
                </w:rPr>
                <m:t>+</m:t>
              </m:r>
              <m:sSup>
                <m:sSupPr>
                  <m:ctrlPr>
                    <w:rPr>
                      <w:rFonts w:ascii="Cambria Math" w:hAnsi="Cambria Math"/>
                      <w:i/>
                    </w:rPr>
                  </m:ctrlPr>
                </m:sSupPr>
                <m:e>
                  <m:d>
                    <m:dPr>
                      <m:ctrlPr>
                        <w:rPr>
                          <w:rFonts w:ascii="Cambria Math" w:hAnsi="Cambria Math"/>
                          <w:i/>
                        </w:rPr>
                      </m:ctrlPr>
                    </m:dPr>
                    <m:e>
                      <m:f>
                        <m:fPr>
                          <m:ctrlPr>
                            <w:rPr>
                              <w:rFonts w:ascii="Cambria Math" w:hAnsi="Cambria Math"/>
                              <w:i/>
                            </w:rPr>
                          </m:ctrlPr>
                        </m:fPr>
                        <m:num>
                          <m:r>
                            <w:rPr>
                              <w:rFonts w:ascii="Cambria Math" w:hAnsi="Cambria Math"/>
                            </w:rPr>
                            <m:t>1</m:t>
                          </m:r>
                        </m:num>
                        <m:den>
                          <m:r>
                            <w:rPr>
                              <w:rFonts w:ascii="Cambria Math" w:hAnsi="Cambria Math"/>
                            </w:rPr>
                            <m:t>7</m:t>
                          </m:r>
                        </m:den>
                      </m:f>
                    </m:e>
                  </m:d>
                </m:e>
                <m:sup>
                  <m:r>
                    <w:rPr>
                      <w:rFonts w:ascii="Cambria Math" w:hAnsi="Cambria Math"/>
                    </w:rPr>
                    <m:t>2</m:t>
                  </m:r>
                </m:sup>
              </m:sSup>
              <m:r>
                <w:rPr>
                  <w:rFonts w:ascii="Cambria Math" w:hAnsi="Cambria Math"/>
                </w:rPr>
                <m:t xml:space="preserve"> </m:t>
              </m:r>
            </m:e>
          </m:rad>
          <m:r>
            <w:rPr>
              <w:rFonts w:ascii="Cambria Math" w:hAnsi="Cambria Math"/>
            </w:rPr>
            <m:t>=14.78GHz</m:t>
          </m:r>
        </m:oMath>
      </m:oMathPara>
    </w:p>
    <w:p w14:paraId="06F319C9" w14:textId="77777777" w:rsidR="003F12E7" w:rsidRDefault="003F12E7" w:rsidP="003F12E7">
      <w:r>
        <w:t>If Port 2</w:t>
      </w:r>
    </w:p>
    <w:p w14:paraId="3730D750" w14:textId="0E5FF2D3" w:rsidR="003F12E7" w:rsidRPr="002E156E" w:rsidRDefault="00000000" w:rsidP="003F12E7">
      <m:oMathPara>
        <m:oMath>
          <m:sSub>
            <m:sSubPr>
              <m:ctrlPr>
                <w:rPr>
                  <w:rFonts w:ascii="Cambria Math" w:hAnsi="Cambria Math"/>
                  <w:i/>
                </w:rPr>
              </m:ctrlPr>
            </m:sSubPr>
            <m:e>
              <m:r>
                <w:rPr>
                  <w:rFonts w:ascii="Cambria Math" w:hAnsi="Cambria Math"/>
                </w:rPr>
                <m:t>F</m:t>
              </m:r>
            </m:e>
            <m:sub>
              <m:r>
                <w:rPr>
                  <w:rFonts w:ascii="Cambria Math" w:hAnsi="Cambria Math"/>
                </w:rPr>
                <m:t>c</m:t>
              </m:r>
            </m:sub>
          </m:sSub>
          <m:r>
            <w:rPr>
              <w:rFonts w:ascii="Cambria Math" w:hAnsi="Cambria Math"/>
            </w:rPr>
            <m:t>=</m:t>
          </m:r>
          <m:f>
            <m:fPr>
              <m:ctrlPr>
                <w:rPr>
                  <w:rFonts w:ascii="Cambria Math" w:hAnsi="Cambria Math"/>
                  <w:i/>
                </w:rPr>
              </m:ctrlPr>
            </m:fPr>
            <m:num>
              <m:r>
                <w:rPr>
                  <w:rFonts w:ascii="Cambria Math" w:hAnsi="Cambria Math"/>
                </w:rPr>
                <m:t>2.069×</m:t>
              </m:r>
              <m:sSup>
                <m:sSupPr>
                  <m:ctrlPr>
                    <w:rPr>
                      <w:rFonts w:ascii="Cambria Math" w:hAnsi="Cambria Math"/>
                      <w:i/>
                    </w:rPr>
                  </m:ctrlPr>
                </m:sSupPr>
                <m:e>
                  <m:r>
                    <w:rPr>
                      <w:rFonts w:ascii="Cambria Math" w:hAnsi="Cambria Math"/>
                    </w:rPr>
                    <m:t>10</m:t>
                  </m:r>
                </m:e>
                <m:sup>
                  <m:r>
                    <w:rPr>
                      <w:rFonts w:ascii="Cambria Math" w:hAnsi="Cambria Math"/>
                    </w:rPr>
                    <m:t>8</m:t>
                  </m:r>
                </m:sup>
              </m:sSup>
            </m:num>
            <m:den>
              <m:r>
                <w:rPr>
                  <w:rFonts w:ascii="Cambria Math" w:hAnsi="Cambria Math"/>
                </w:rPr>
                <m:t>2</m:t>
              </m:r>
            </m:den>
          </m:f>
          <m:rad>
            <m:radPr>
              <m:degHide m:val="1"/>
              <m:ctrlPr>
                <w:rPr>
                  <w:rFonts w:ascii="Cambria Math" w:hAnsi="Cambria Math"/>
                  <w:i/>
                </w:rPr>
              </m:ctrlPr>
            </m:radPr>
            <m:deg/>
            <m:e>
              <m:sSup>
                <m:sSupPr>
                  <m:ctrlPr>
                    <w:rPr>
                      <w:rFonts w:ascii="Cambria Math" w:hAnsi="Cambria Math"/>
                      <w:i/>
                    </w:rPr>
                  </m:ctrlPr>
                </m:sSupPr>
                <m:e>
                  <m:d>
                    <m:dPr>
                      <m:ctrlPr>
                        <w:rPr>
                          <w:rFonts w:ascii="Cambria Math" w:hAnsi="Cambria Math"/>
                          <w:i/>
                        </w:rPr>
                      </m:ctrlPr>
                    </m:dPr>
                    <m:e>
                      <m:f>
                        <m:fPr>
                          <m:ctrlPr>
                            <w:rPr>
                              <w:rFonts w:ascii="Cambria Math" w:hAnsi="Cambria Math"/>
                              <w:i/>
                            </w:rPr>
                          </m:ctrlPr>
                        </m:fPr>
                        <m:num>
                          <m:r>
                            <w:rPr>
                              <w:rFonts w:ascii="Cambria Math" w:hAnsi="Cambria Math"/>
                            </w:rPr>
                            <m:t>3</m:t>
                          </m:r>
                        </m:num>
                        <m:den>
                          <m:r>
                            <w:rPr>
                              <w:rFonts w:ascii="Cambria Math" w:hAnsi="Cambria Math"/>
                            </w:rPr>
                            <m:t>21</m:t>
                          </m:r>
                        </m:den>
                      </m:f>
                    </m:e>
                  </m:d>
                </m:e>
                <m:sup>
                  <m:r>
                    <w:rPr>
                      <w:rFonts w:ascii="Cambria Math" w:hAnsi="Cambria Math"/>
                    </w:rPr>
                    <m:t>2</m:t>
                  </m:r>
                </m:sup>
              </m:sSup>
              <m:r>
                <w:rPr>
                  <w:rFonts w:ascii="Cambria Math" w:hAnsi="Cambria Math"/>
                </w:rPr>
                <m:t>+</m:t>
              </m:r>
              <m:sSup>
                <m:sSupPr>
                  <m:ctrlPr>
                    <w:rPr>
                      <w:rFonts w:ascii="Cambria Math" w:hAnsi="Cambria Math"/>
                      <w:i/>
                    </w:rPr>
                  </m:ctrlPr>
                </m:sSupPr>
                <m:e>
                  <m:d>
                    <m:dPr>
                      <m:ctrlPr>
                        <w:rPr>
                          <w:rFonts w:ascii="Cambria Math" w:hAnsi="Cambria Math"/>
                          <w:i/>
                        </w:rPr>
                      </m:ctrlPr>
                    </m:dPr>
                    <m:e>
                      <m:f>
                        <m:fPr>
                          <m:ctrlPr>
                            <w:rPr>
                              <w:rFonts w:ascii="Cambria Math" w:hAnsi="Cambria Math"/>
                              <w:i/>
                            </w:rPr>
                          </m:ctrlPr>
                        </m:fPr>
                        <m:num>
                          <m:r>
                            <w:rPr>
                              <w:rFonts w:ascii="Cambria Math" w:hAnsi="Cambria Math"/>
                            </w:rPr>
                            <m:t>0</m:t>
                          </m:r>
                        </m:num>
                        <m:den>
                          <m:r>
                            <w:rPr>
                              <w:rFonts w:ascii="Cambria Math" w:hAnsi="Cambria Math"/>
                            </w:rPr>
                            <m:t>7</m:t>
                          </m:r>
                        </m:den>
                      </m:f>
                    </m:e>
                  </m:d>
                </m:e>
                <m:sup>
                  <m:r>
                    <w:rPr>
                      <w:rFonts w:ascii="Cambria Math" w:hAnsi="Cambria Math"/>
                    </w:rPr>
                    <m:t>2</m:t>
                  </m:r>
                </m:sup>
              </m:sSup>
              <m:r>
                <w:rPr>
                  <w:rFonts w:ascii="Cambria Math" w:hAnsi="Cambria Math"/>
                </w:rPr>
                <m:t xml:space="preserve"> </m:t>
              </m:r>
            </m:e>
          </m:rad>
          <m:r>
            <w:rPr>
              <w:rFonts w:ascii="Cambria Math" w:hAnsi="Cambria Math"/>
            </w:rPr>
            <m:t>=14.78GHz</m:t>
          </m:r>
        </m:oMath>
      </m:oMathPara>
    </w:p>
    <w:p w14:paraId="69BFAA06" w14:textId="77777777" w:rsidR="003F12E7" w:rsidRPr="003F12E7" w:rsidRDefault="003F12E7" w:rsidP="003F12E7"/>
    <w:p w14:paraId="2DDEC2A5" w14:textId="4F97C98B" w:rsidR="00924B44" w:rsidRDefault="00924B44" w:rsidP="00924B44">
      <w:pPr>
        <w:pStyle w:val="Heading1"/>
      </w:pPr>
      <w:bookmarkStart w:id="67" w:name="_Toc196463903"/>
      <w:r>
        <w:t>Discussion (Task 1)</w:t>
      </w:r>
      <w:bookmarkEnd w:id="67"/>
    </w:p>
    <w:p w14:paraId="6A801AD8" w14:textId="0A972D6D" w:rsidR="00273CB6" w:rsidRDefault="00CF2008" w:rsidP="003F12E7">
      <w:r>
        <w:t>The two wave</w:t>
      </w:r>
      <w:r w:rsidR="00273CB6">
        <w:t xml:space="preserve">guides </w:t>
      </w:r>
      <w:r w:rsidR="00591068">
        <w:t>both function</w:t>
      </w:r>
      <w:r w:rsidR="00273CB6">
        <w:t xml:space="preserve"> as interned, providing direction to </w:t>
      </w:r>
      <w:r w:rsidR="00387EEC">
        <w:t>an</w:t>
      </w:r>
      <w:r w:rsidR="00273CB6">
        <w:t xml:space="preserve"> electromagnetic wave.  Within the two waveguides the cutoff frequencies vary between a minimum of 4.93GHz and a maximum of 21.43GHz.  These fall into the G band and K band of microwave sub bands respectively.  The frequencies between them means that waveguide operates in the following sub bands</w:t>
      </w:r>
      <w:sdt>
        <w:sdtPr>
          <w:id w:val="1059065151"/>
          <w:citation/>
        </w:sdtPr>
        <w:sdtContent>
          <w:r w:rsidR="00591068">
            <w:fldChar w:fldCharType="begin"/>
          </w:r>
          <w:r w:rsidR="00591068">
            <w:instrText xml:space="preserve"> CITATION Hua16 \l 2057 </w:instrText>
          </w:r>
          <w:r w:rsidR="00591068">
            <w:fldChar w:fldCharType="separate"/>
          </w:r>
          <w:r w:rsidR="00833CC4">
            <w:rPr>
              <w:noProof/>
            </w:rPr>
            <w:t xml:space="preserve"> </w:t>
          </w:r>
          <w:r w:rsidR="00833CC4" w:rsidRPr="00833CC4">
            <w:rPr>
              <w:noProof/>
            </w:rPr>
            <w:t>[9]</w:t>
          </w:r>
          <w:r w:rsidR="00591068">
            <w:fldChar w:fldCharType="end"/>
          </w:r>
        </w:sdtContent>
      </w:sdt>
      <w:r w:rsidR="00591068">
        <w:t xml:space="preserve"> (IEEE)</w:t>
      </w:r>
    </w:p>
    <w:p w14:paraId="1234540D" w14:textId="0FE6E608" w:rsidR="003F12E7" w:rsidRDefault="00591068" w:rsidP="00273CB6">
      <w:pPr>
        <w:pStyle w:val="ListParagraph"/>
        <w:numPr>
          <w:ilvl w:val="0"/>
          <w:numId w:val="2"/>
        </w:numPr>
      </w:pPr>
      <w:r>
        <w:t xml:space="preserve">C-band (e.g. commercial satellite comes, tv broadcasting, </w:t>
      </w:r>
      <w:r w:rsidR="00902DB2">
        <w:t>Wi-Fi</w:t>
      </w:r>
      <w:r>
        <w:t xml:space="preserve"> and remote radar</w:t>
      </w:r>
    </w:p>
    <w:p w14:paraId="6872539A" w14:textId="6AF63EEC" w:rsidR="00591068" w:rsidRDefault="00591068" w:rsidP="00273CB6">
      <w:pPr>
        <w:pStyle w:val="ListParagraph"/>
        <w:numPr>
          <w:ilvl w:val="0"/>
          <w:numId w:val="2"/>
        </w:numPr>
      </w:pPr>
      <w:r>
        <w:t xml:space="preserve">X-Band (e.g. </w:t>
      </w:r>
      <w:r w:rsidRPr="00591068">
        <w:t>Police Radar, Meteorological Radar, Satellite Communications, Military and Civil Radar, Radio Communications</w:t>
      </w:r>
      <w:r>
        <w:t>)</w:t>
      </w:r>
    </w:p>
    <w:p w14:paraId="2F2C6849" w14:textId="42037094" w:rsidR="00591068" w:rsidRDefault="00591068" w:rsidP="00273CB6">
      <w:pPr>
        <w:pStyle w:val="ListParagraph"/>
        <w:numPr>
          <w:ilvl w:val="0"/>
          <w:numId w:val="2"/>
        </w:numPr>
      </w:pPr>
      <w:r>
        <w:t>Ku-Band (</w:t>
      </w:r>
      <w:r w:rsidR="00902DB2">
        <w:t>e.g.</w:t>
      </w:r>
      <w:r>
        <w:t xml:space="preserve"> </w:t>
      </w:r>
      <w:r w:rsidRPr="00591068">
        <w:t>Satellite Television Broadcasting, Terrestrial Wireless Communications, Aircraft Communications, Meteorological Radar</w:t>
      </w:r>
      <w:r>
        <w:t>)</w:t>
      </w:r>
    </w:p>
    <w:p w14:paraId="375C8C0D" w14:textId="54D7C69E" w:rsidR="00591068" w:rsidRDefault="00591068" w:rsidP="00273CB6">
      <w:pPr>
        <w:pStyle w:val="ListParagraph"/>
        <w:numPr>
          <w:ilvl w:val="0"/>
          <w:numId w:val="2"/>
        </w:numPr>
      </w:pPr>
      <w:r>
        <w:lastRenderedPageBreak/>
        <w:t>K-band (e.g.</w:t>
      </w:r>
      <w:r w:rsidRPr="00591068">
        <w:rPr>
          <w:rFonts w:ascii="Helvetica" w:hAnsi="Helvetica" w:cs="Helvetica"/>
          <w:color w:val="999999"/>
          <w:sz w:val="27"/>
          <w:szCs w:val="27"/>
          <w:shd w:val="clear" w:color="auto" w:fill="F9F9F9"/>
        </w:rPr>
        <w:t xml:space="preserve"> </w:t>
      </w:r>
      <w:r w:rsidRPr="00591068">
        <w:t>Automotive Radar, Traffic Control Radar, High Frequency Radar, Near Field Wireless Communication</w:t>
      </w:r>
      <w:r>
        <w:t xml:space="preserve">). </w:t>
      </w:r>
    </w:p>
    <w:p w14:paraId="098FE4BB" w14:textId="77777777" w:rsidR="00591068" w:rsidRDefault="00591068" w:rsidP="00591068"/>
    <w:p w14:paraId="214EE762" w14:textId="446AEA32" w:rsidR="00591068" w:rsidRDefault="00591068" w:rsidP="00591068">
      <w:r>
        <w:t>It is important to match the waveguide to the use case</w:t>
      </w:r>
      <w:r w:rsidR="00214DF1">
        <w:t>.</w:t>
      </w:r>
      <w:r>
        <w:t xml:space="preserve"> </w:t>
      </w:r>
      <w:r w:rsidR="00214DF1">
        <w:t xml:space="preserve"> If the waveguide is not matched there may </w:t>
      </w:r>
      <w:r>
        <w:t>be issues in transmission</w:t>
      </w:r>
      <w:r w:rsidR="00214DF1">
        <w:t xml:space="preserve"> </w:t>
      </w:r>
      <w:proofErr w:type="gramStart"/>
      <w:r w:rsidR="00214DF1">
        <w:t>as a result of</w:t>
      </w:r>
      <w:proofErr w:type="gramEnd"/>
      <w:r w:rsidR="00214DF1">
        <w:t xml:space="preserve"> unacceptably high losses</w:t>
      </w:r>
      <w:r>
        <w:t>.</w:t>
      </w:r>
    </w:p>
    <w:p w14:paraId="5C94159C" w14:textId="0F6CE8A6" w:rsidR="00591068" w:rsidRDefault="00591068" w:rsidP="00591068">
      <w:r>
        <w:t>It was also note that in the case of mode 3 there is a variation in both task 1 simulations</w:t>
      </w:r>
      <w:r w:rsidR="003D3CDC">
        <w:t xml:space="preserve">, it is possible that is because the same cutoff frequence can be achieved from either mode, as such the model displays both. However, the author is not confident in that conclusion, and it would require further investigation before definite conclusion is reached. </w:t>
      </w:r>
    </w:p>
    <w:p w14:paraId="31BA7948" w14:textId="77777777" w:rsidR="003D3CDC" w:rsidRDefault="003D3CDC" w:rsidP="00591068"/>
    <w:p w14:paraId="62FA3623" w14:textId="0348AEB9" w:rsidR="003D3CDC" w:rsidRDefault="003D3CDC" w:rsidP="00591068">
      <w:r>
        <w:t>In both tasks the simulated cutoff frequency is similar to the calculated frequency. This suggests that the model is functioning as intended.  It is noted that the cutoff frequency for the Teflon cored waveguide is significantly lower than its vacuum-based counterpart. This is likely due to the relative increase in permeability. The critical angle for the Teflon waveguide is smaller than that of the vacuum</w:t>
      </w:r>
      <w:r w:rsidR="00902DB2">
        <w:t xml:space="preserve"> as it has the higher refractive index. This </w:t>
      </w:r>
      <w:r>
        <w:t xml:space="preserve">meaning that a greater </w:t>
      </w:r>
      <w:r w:rsidR="00902DB2">
        <w:t xml:space="preserve">percentage </w:t>
      </w:r>
      <w:r>
        <w:t xml:space="preserve">of the EM waves would be captured in total internal reflection, resulting in </w:t>
      </w:r>
      <w:r w:rsidR="00902DB2">
        <w:t xml:space="preserve">improved </w:t>
      </w:r>
      <w:r>
        <w:t>directional propagation</w:t>
      </w:r>
      <w:r w:rsidR="00902DB2">
        <w:t xml:space="preserve"> in a Teflon cored system.</w:t>
      </w:r>
      <w:r>
        <w:t xml:space="preserve"> </w:t>
      </w:r>
    </w:p>
    <w:tbl>
      <w:tblPr>
        <w:tblStyle w:val="TableGrid"/>
        <w:tblW w:w="10201" w:type="dxa"/>
        <w:tblLook w:val="04A0" w:firstRow="1" w:lastRow="0" w:firstColumn="1" w:lastColumn="0" w:noHBand="0" w:noVBand="1"/>
      </w:tblPr>
      <w:tblGrid>
        <w:gridCol w:w="2122"/>
        <w:gridCol w:w="2197"/>
        <w:gridCol w:w="2197"/>
        <w:gridCol w:w="1842"/>
        <w:gridCol w:w="1843"/>
      </w:tblGrid>
      <w:tr w:rsidR="003D3CDC" w14:paraId="1FE2DFB1" w14:textId="77777777" w:rsidTr="003D3CDC">
        <w:tc>
          <w:tcPr>
            <w:tcW w:w="2122" w:type="dxa"/>
            <w:vMerge w:val="restart"/>
          </w:tcPr>
          <w:p w14:paraId="553C3326" w14:textId="77777777" w:rsidR="003D3CDC" w:rsidRDefault="003D3CDC" w:rsidP="002B3DD1">
            <w:r>
              <w:t>Mode</w:t>
            </w:r>
          </w:p>
        </w:tc>
        <w:tc>
          <w:tcPr>
            <w:tcW w:w="4394" w:type="dxa"/>
            <w:gridSpan w:val="2"/>
          </w:tcPr>
          <w:p w14:paraId="01830FBA" w14:textId="77777777" w:rsidR="003D3CDC" w:rsidRDefault="003D3CDC" w:rsidP="002B3DD1">
            <w:r>
              <w:t>Simulated cutoff Frequency (GHZ)</w:t>
            </w:r>
          </w:p>
        </w:tc>
        <w:tc>
          <w:tcPr>
            <w:tcW w:w="3685" w:type="dxa"/>
            <w:gridSpan w:val="2"/>
          </w:tcPr>
          <w:p w14:paraId="1BFEFAA9" w14:textId="77777777" w:rsidR="003D3CDC" w:rsidRDefault="003D3CDC" w:rsidP="002B3DD1">
            <w:r>
              <w:t>Calculated cutoff Frequency (GHZ)</w:t>
            </w:r>
          </w:p>
        </w:tc>
      </w:tr>
      <w:tr w:rsidR="003D3CDC" w14:paraId="461E6F91" w14:textId="77777777" w:rsidTr="003D3CDC">
        <w:tc>
          <w:tcPr>
            <w:tcW w:w="2122" w:type="dxa"/>
            <w:vMerge/>
          </w:tcPr>
          <w:p w14:paraId="36818CA5" w14:textId="77777777" w:rsidR="003D3CDC" w:rsidRDefault="003D3CDC" w:rsidP="002B3DD1"/>
        </w:tc>
        <w:tc>
          <w:tcPr>
            <w:tcW w:w="2197" w:type="dxa"/>
          </w:tcPr>
          <w:p w14:paraId="37AB880B" w14:textId="6CA4998C" w:rsidR="003D3CDC" w:rsidRDefault="003D3CDC" w:rsidP="002B3DD1">
            <w:r>
              <w:t>Task</w:t>
            </w:r>
            <w:r w:rsidR="00387EEC">
              <w:t xml:space="preserve"> </w:t>
            </w:r>
            <w:r>
              <w:t>1A</w:t>
            </w:r>
          </w:p>
        </w:tc>
        <w:tc>
          <w:tcPr>
            <w:tcW w:w="2197" w:type="dxa"/>
          </w:tcPr>
          <w:p w14:paraId="22FD78EC" w14:textId="0F99E058" w:rsidR="003D3CDC" w:rsidRDefault="003D3CDC" w:rsidP="002B3DD1">
            <w:r>
              <w:t>Task 1B</w:t>
            </w:r>
          </w:p>
        </w:tc>
        <w:tc>
          <w:tcPr>
            <w:tcW w:w="1842" w:type="dxa"/>
          </w:tcPr>
          <w:p w14:paraId="7BDBCDC1" w14:textId="29DB3A35" w:rsidR="003D3CDC" w:rsidRDefault="003D3CDC" w:rsidP="002B3DD1">
            <w:r>
              <w:t>Task 1A</w:t>
            </w:r>
          </w:p>
        </w:tc>
        <w:tc>
          <w:tcPr>
            <w:tcW w:w="1843" w:type="dxa"/>
          </w:tcPr>
          <w:p w14:paraId="7114CD8C" w14:textId="4AD155A6" w:rsidR="003D3CDC" w:rsidRDefault="003D3CDC" w:rsidP="002B3DD1">
            <w:r>
              <w:t>Task</w:t>
            </w:r>
          </w:p>
        </w:tc>
      </w:tr>
      <w:tr w:rsidR="003D3CDC" w14:paraId="76964B85" w14:textId="77777777" w:rsidTr="003D3CDC">
        <w:tc>
          <w:tcPr>
            <w:tcW w:w="2122" w:type="dxa"/>
          </w:tcPr>
          <w:p w14:paraId="5DAC546A" w14:textId="77777777" w:rsidR="003D3CDC" w:rsidRDefault="003D3CDC" w:rsidP="003D3CDC">
            <w:r>
              <w:t>1</w:t>
            </w:r>
          </w:p>
        </w:tc>
        <w:tc>
          <w:tcPr>
            <w:tcW w:w="2197" w:type="dxa"/>
          </w:tcPr>
          <w:p w14:paraId="4C879B58" w14:textId="77777777" w:rsidR="003D3CDC" w:rsidRDefault="003D3CDC" w:rsidP="003D3CDC">
            <w:r>
              <w:t>7.11</w:t>
            </w:r>
          </w:p>
        </w:tc>
        <w:tc>
          <w:tcPr>
            <w:tcW w:w="2197" w:type="dxa"/>
          </w:tcPr>
          <w:p w14:paraId="372F572A" w14:textId="0271C6A1" w:rsidR="003D3CDC" w:rsidRDefault="003D3CDC" w:rsidP="003D3CDC">
            <w:r>
              <w:t>4.87</w:t>
            </w:r>
          </w:p>
        </w:tc>
        <w:tc>
          <w:tcPr>
            <w:tcW w:w="1842" w:type="dxa"/>
          </w:tcPr>
          <w:p w14:paraId="77F7DEC4" w14:textId="77777777" w:rsidR="003D3CDC" w:rsidRDefault="003D3CDC" w:rsidP="003D3CDC">
            <w:r>
              <w:t>7.14</w:t>
            </w:r>
          </w:p>
        </w:tc>
        <w:tc>
          <w:tcPr>
            <w:tcW w:w="1843" w:type="dxa"/>
          </w:tcPr>
          <w:p w14:paraId="2E2FB097" w14:textId="74029D4F" w:rsidR="003D3CDC" w:rsidRDefault="003D3CDC" w:rsidP="003D3CDC">
            <w:r>
              <w:t>4.93</w:t>
            </w:r>
          </w:p>
        </w:tc>
      </w:tr>
      <w:tr w:rsidR="003D3CDC" w14:paraId="6C80C22A" w14:textId="77777777" w:rsidTr="003D3CDC">
        <w:tc>
          <w:tcPr>
            <w:tcW w:w="2122" w:type="dxa"/>
          </w:tcPr>
          <w:p w14:paraId="7EDC3622" w14:textId="77777777" w:rsidR="003D3CDC" w:rsidRDefault="003D3CDC" w:rsidP="003D3CDC">
            <w:r>
              <w:t>2</w:t>
            </w:r>
          </w:p>
        </w:tc>
        <w:tc>
          <w:tcPr>
            <w:tcW w:w="2197" w:type="dxa"/>
          </w:tcPr>
          <w:p w14:paraId="569D2568" w14:textId="77777777" w:rsidR="003D3CDC" w:rsidRDefault="003D3CDC" w:rsidP="003D3CDC">
            <w:r>
              <w:t>14.25</w:t>
            </w:r>
          </w:p>
        </w:tc>
        <w:tc>
          <w:tcPr>
            <w:tcW w:w="2197" w:type="dxa"/>
          </w:tcPr>
          <w:p w14:paraId="727DDEDA" w14:textId="77777777" w:rsidR="003D3CDC" w:rsidRDefault="003D3CDC" w:rsidP="003D3CDC">
            <w:r>
              <w:t>9.84</w:t>
            </w:r>
          </w:p>
          <w:p w14:paraId="6115AA44" w14:textId="61DDBDC4" w:rsidR="0020527B" w:rsidRDefault="0020527B" w:rsidP="003D3CDC"/>
        </w:tc>
        <w:tc>
          <w:tcPr>
            <w:tcW w:w="1842" w:type="dxa"/>
          </w:tcPr>
          <w:p w14:paraId="3C124235" w14:textId="77777777" w:rsidR="003D3CDC" w:rsidRDefault="003D3CDC" w:rsidP="003D3CDC">
            <w:r>
              <w:t>14.29</w:t>
            </w:r>
          </w:p>
        </w:tc>
        <w:tc>
          <w:tcPr>
            <w:tcW w:w="1843" w:type="dxa"/>
          </w:tcPr>
          <w:p w14:paraId="1731CC8C" w14:textId="2359D869" w:rsidR="003D3CDC" w:rsidRDefault="003D3CDC" w:rsidP="003D3CDC">
            <w:r>
              <w:t>9.85</w:t>
            </w:r>
          </w:p>
        </w:tc>
      </w:tr>
      <w:tr w:rsidR="003D3CDC" w14:paraId="286CCF95" w14:textId="77777777" w:rsidTr="003D3CDC">
        <w:trPr>
          <w:trHeight w:val="56"/>
        </w:trPr>
        <w:tc>
          <w:tcPr>
            <w:tcW w:w="2122" w:type="dxa"/>
          </w:tcPr>
          <w:p w14:paraId="22A5C503" w14:textId="77777777" w:rsidR="003D3CDC" w:rsidRDefault="003D3CDC" w:rsidP="003D3CDC">
            <w:r>
              <w:t>3</w:t>
            </w:r>
          </w:p>
        </w:tc>
        <w:tc>
          <w:tcPr>
            <w:tcW w:w="2197" w:type="dxa"/>
          </w:tcPr>
          <w:p w14:paraId="6C24ADA6" w14:textId="77777777" w:rsidR="003D3CDC" w:rsidRDefault="003D3CDC" w:rsidP="003D3CDC">
            <w:r>
              <w:t>21.39</w:t>
            </w:r>
          </w:p>
        </w:tc>
        <w:tc>
          <w:tcPr>
            <w:tcW w:w="2197" w:type="dxa"/>
          </w:tcPr>
          <w:p w14:paraId="4C83D264" w14:textId="12C5F9A6" w:rsidR="003D3CDC" w:rsidRDefault="003D3CDC" w:rsidP="003D3CDC">
            <w:r>
              <w:t>14.74</w:t>
            </w:r>
          </w:p>
        </w:tc>
        <w:tc>
          <w:tcPr>
            <w:tcW w:w="1842" w:type="dxa"/>
          </w:tcPr>
          <w:p w14:paraId="174BEE4B" w14:textId="77777777" w:rsidR="003D3CDC" w:rsidRDefault="003D3CDC" w:rsidP="003D3CDC">
            <w:r>
              <w:t>21.43</w:t>
            </w:r>
          </w:p>
        </w:tc>
        <w:tc>
          <w:tcPr>
            <w:tcW w:w="1843" w:type="dxa"/>
          </w:tcPr>
          <w:p w14:paraId="782B190C" w14:textId="48CFFF99" w:rsidR="003D3CDC" w:rsidRDefault="003D3CDC" w:rsidP="003D3CDC">
            <w:r>
              <w:t>14.78</w:t>
            </w:r>
          </w:p>
        </w:tc>
      </w:tr>
    </w:tbl>
    <w:p w14:paraId="588D24EE" w14:textId="77777777" w:rsidR="00902DB2" w:rsidRDefault="00902DB2" w:rsidP="00902DB2">
      <w:pPr>
        <w:pStyle w:val="NoSpacing"/>
      </w:pPr>
    </w:p>
    <w:p w14:paraId="46F78529" w14:textId="77777777" w:rsidR="00902DB2" w:rsidRDefault="00902DB2" w:rsidP="00902DB2">
      <w:pPr>
        <w:pStyle w:val="NoSpacing"/>
      </w:pPr>
    </w:p>
    <w:p w14:paraId="341F0D9A" w14:textId="77777777" w:rsidR="00902DB2" w:rsidRDefault="00902DB2" w:rsidP="00902DB2">
      <w:pPr>
        <w:pStyle w:val="NoSpacing"/>
      </w:pPr>
    </w:p>
    <w:p w14:paraId="588E3C9F" w14:textId="77777777" w:rsidR="00902DB2" w:rsidRDefault="00902DB2" w:rsidP="00902DB2">
      <w:pPr>
        <w:pStyle w:val="NoSpacing"/>
      </w:pPr>
    </w:p>
    <w:p w14:paraId="17DF3691" w14:textId="77777777" w:rsidR="003433E4" w:rsidRDefault="003433E4" w:rsidP="00902DB2">
      <w:pPr>
        <w:pStyle w:val="NoSpacing"/>
      </w:pPr>
    </w:p>
    <w:p w14:paraId="674FB718" w14:textId="77777777" w:rsidR="003433E4" w:rsidRDefault="003433E4" w:rsidP="00902DB2">
      <w:pPr>
        <w:pStyle w:val="NoSpacing"/>
      </w:pPr>
    </w:p>
    <w:p w14:paraId="65FDA77A" w14:textId="77777777" w:rsidR="003433E4" w:rsidRDefault="003433E4" w:rsidP="00902DB2">
      <w:pPr>
        <w:pStyle w:val="NoSpacing"/>
      </w:pPr>
    </w:p>
    <w:p w14:paraId="06DE6431" w14:textId="77777777" w:rsidR="003433E4" w:rsidRDefault="003433E4" w:rsidP="00902DB2">
      <w:pPr>
        <w:pStyle w:val="NoSpacing"/>
      </w:pPr>
    </w:p>
    <w:p w14:paraId="18C5D73F" w14:textId="77777777" w:rsidR="003433E4" w:rsidRDefault="003433E4" w:rsidP="00902DB2">
      <w:pPr>
        <w:pStyle w:val="NoSpacing"/>
      </w:pPr>
    </w:p>
    <w:p w14:paraId="2ABEFFBB" w14:textId="77777777" w:rsidR="003433E4" w:rsidRDefault="003433E4" w:rsidP="00902DB2">
      <w:pPr>
        <w:pStyle w:val="NoSpacing"/>
      </w:pPr>
    </w:p>
    <w:p w14:paraId="34EE6C93" w14:textId="65A9E52A" w:rsidR="00924B44" w:rsidRDefault="00387EEC" w:rsidP="00924B44">
      <w:pPr>
        <w:keepNext/>
        <w:keepLines/>
        <w:spacing w:before="240"/>
        <w:outlineLvl w:val="0"/>
        <w:rPr>
          <w:rFonts w:asciiTheme="majorHAnsi" w:eastAsiaTheme="majorEastAsia" w:hAnsiTheme="majorHAnsi" w:cstheme="majorBidi"/>
          <w:color w:val="2F5496" w:themeColor="accent1" w:themeShade="BF"/>
          <w:sz w:val="32"/>
          <w:szCs w:val="32"/>
        </w:rPr>
      </w:pPr>
      <w:bookmarkStart w:id="68" w:name="_Toc196463904"/>
      <w:r w:rsidRPr="00924B44">
        <w:rPr>
          <w:rFonts w:asciiTheme="majorHAnsi" w:eastAsiaTheme="majorEastAsia" w:hAnsiTheme="majorHAnsi" w:cstheme="majorBidi"/>
          <w:color w:val="2F5496" w:themeColor="accent1" w:themeShade="BF"/>
          <w:sz w:val="32"/>
          <w:szCs w:val="32"/>
        </w:rPr>
        <w:lastRenderedPageBreak/>
        <w:t xml:space="preserve">Method </w:t>
      </w:r>
      <w:r>
        <w:rPr>
          <w:rFonts w:asciiTheme="majorHAnsi" w:eastAsiaTheme="majorEastAsia" w:hAnsiTheme="majorHAnsi" w:cstheme="majorBidi"/>
          <w:color w:val="2F5496" w:themeColor="accent1" w:themeShade="BF"/>
          <w:sz w:val="32"/>
          <w:szCs w:val="32"/>
        </w:rPr>
        <w:t>and</w:t>
      </w:r>
      <w:r w:rsidR="00476725">
        <w:rPr>
          <w:rFonts w:asciiTheme="majorHAnsi" w:eastAsiaTheme="majorEastAsia" w:hAnsiTheme="majorHAnsi" w:cstheme="majorBidi"/>
          <w:color w:val="2F5496" w:themeColor="accent1" w:themeShade="BF"/>
          <w:sz w:val="32"/>
          <w:szCs w:val="32"/>
        </w:rPr>
        <w:t xml:space="preserve"> Results </w:t>
      </w:r>
      <w:r w:rsidR="00924B44" w:rsidRPr="00924B44">
        <w:rPr>
          <w:rFonts w:asciiTheme="majorHAnsi" w:eastAsiaTheme="majorEastAsia" w:hAnsiTheme="majorHAnsi" w:cstheme="majorBidi"/>
          <w:color w:val="2F5496" w:themeColor="accent1" w:themeShade="BF"/>
          <w:sz w:val="32"/>
          <w:szCs w:val="32"/>
        </w:rPr>
        <w:t xml:space="preserve">(Task </w:t>
      </w:r>
      <w:r w:rsidR="00924B44">
        <w:rPr>
          <w:rFonts w:asciiTheme="majorHAnsi" w:eastAsiaTheme="majorEastAsia" w:hAnsiTheme="majorHAnsi" w:cstheme="majorBidi"/>
          <w:color w:val="2F5496" w:themeColor="accent1" w:themeShade="BF"/>
          <w:sz w:val="32"/>
          <w:szCs w:val="32"/>
        </w:rPr>
        <w:t>2</w:t>
      </w:r>
      <w:r w:rsidR="00924B44" w:rsidRPr="00924B44">
        <w:rPr>
          <w:rFonts w:asciiTheme="majorHAnsi" w:eastAsiaTheme="majorEastAsia" w:hAnsiTheme="majorHAnsi" w:cstheme="majorBidi"/>
          <w:color w:val="2F5496" w:themeColor="accent1" w:themeShade="BF"/>
          <w:sz w:val="32"/>
          <w:szCs w:val="32"/>
        </w:rPr>
        <w:t>)</w:t>
      </w:r>
      <w:bookmarkEnd w:id="68"/>
    </w:p>
    <w:p w14:paraId="38AA88C5" w14:textId="1F65613D" w:rsidR="00902DB2" w:rsidRDefault="00902DB2" w:rsidP="00902DB2">
      <w:pPr>
        <w:rPr>
          <w:rFonts w:cstheme="minorHAnsi"/>
        </w:rPr>
      </w:pPr>
      <w:r>
        <w:t>Task 2 was to create a</w:t>
      </w:r>
      <w:r w:rsidR="00594187">
        <w:t xml:space="preserve"> halfwave</w:t>
      </w:r>
      <w:r>
        <w:t xml:space="preserve"> dipole antenna with a radius of 1mm, to radiate an EM wave with a wavelength of </w:t>
      </w:r>
      <w:r>
        <w:rPr>
          <w:rFonts w:cstheme="minorHAnsi"/>
        </w:rPr>
        <w:t>λ</w:t>
      </w:r>
      <w:r>
        <w:t xml:space="preserve">, where </w:t>
      </w:r>
      <w:r>
        <w:rPr>
          <w:rFonts w:cstheme="minorHAnsi"/>
        </w:rPr>
        <w:t>λ is the first 3 digits of the Authors Student ID. In this case λ=211</w:t>
      </w:r>
      <w:r w:rsidR="00594187">
        <w:rPr>
          <w:rFonts w:cstheme="minorHAnsi"/>
        </w:rPr>
        <w:t xml:space="preserve">. The antenna has a </w:t>
      </w:r>
      <w:r w:rsidR="00387EEC">
        <w:rPr>
          <w:rFonts w:cstheme="minorHAnsi"/>
        </w:rPr>
        <w:t>PEC,</w:t>
      </w:r>
      <w:r w:rsidR="00594187">
        <w:rPr>
          <w:rFonts w:cstheme="minorHAnsi"/>
        </w:rPr>
        <w:t xml:space="preserve"> and the excitation applied through the lumped port which has an impedance of 50ohms. </w:t>
      </w:r>
      <w:r w:rsidR="003433E4">
        <w:rPr>
          <w:rFonts w:cstheme="minorHAnsi"/>
        </w:rPr>
        <w:t xml:space="preserve"> The antenna was created within Ansys Electronics Desktop (student) software, using instructions within the ‘Designing Dipole Antenna and its Radiation Pattern’ document</w:t>
      </w:r>
      <w:r w:rsidR="003433E4">
        <w:rPr>
          <w:rStyle w:val="FootnoteReference"/>
          <w:rFonts w:cstheme="minorHAnsi"/>
        </w:rPr>
        <w:footnoteReference w:id="2"/>
      </w:r>
    </w:p>
    <w:p w14:paraId="7852B3F7" w14:textId="77777777" w:rsidR="00594187" w:rsidRDefault="00594187" w:rsidP="00902DB2">
      <w:pPr>
        <w:rPr>
          <w:rFonts w:cstheme="minorHAnsi"/>
        </w:rPr>
      </w:pPr>
    </w:p>
    <w:p w14:paraId="7B427765" w14:textId="510A9CD0" w:rsidR="00594187" w:rsidRDefault="00594187" w:rsidP="00594187">
      <w:pPr>
        <w:pStyle w:val="ListParagraph"/>
        <w:numPr>
          <w:ilvl w:val="0"/>
          <w:numId w:val="3"/>
        </w:numPr>
      </w:pPr>
      <w:r>
        <w:t>Length of the dipole antenna</w:t>
      </w:r>
    </w:p>
    <w:p w14:paraId="61214281" w14:textId="72CEFB7F" w:rsidR="00594187" w:rsidRDefault="003433E4" w:rsidP="00594187">
      <w:pPr>
        <w:pStyle w:val="ListParagraph"/>
        <w:ind w:left="1080"/>
      </w:pPr>
      <w:r>
        <w:t>To calculate the length of the dipole the following formula is used:</w:t>
      </w:r>
    </w:p>
    <w:p w14:paraId="336A081F" w14:textId="0F461F19" w:rsidR="003433E4" w:rsidRPr="003433E4" w:rsidRDefault="003433E4" w:rsidP="003433E4">
      <w:pPr>
        <w:pStyle w:val="ListParagraph"/>
        <w:ind w:left="1080"/>
        <w:rPr>
          <w:rFonts w:eastAsiaTheme="minorEastAsia"/>
        </w:rPr>
      </w:pPr>
      <m:oMathPara>
        <m:oMath>
          <m:r>
            <w:rPr>
              <w:rFonts w:ascii="Cambria Math" w:hAnsi="Cambria Math"/>
            </w:rPr>
            <m:t>L=</m:t>
          </m:r>
          <m:f>
            <m:fPr>
              <m:ctrlPr>
                <w:rPr>
                  <w:rFonts w:ascii="Cambria Math" w:hAnsi="Cambria Math"/>
                  <w:i/>
                </w:rPr>
              </m:ctrlPr>
            </m:fPr>
            <m:num>
              <m:r>
                <w:rPr>
                  <w:rFonts w:ascii="Cambria Math" w:hAnsi="Cambria Math"/>
                </w:rPr>
                <m:t>λ</m:t>
              </m:r>
            </m:num>
            <m:den>
              <m:r>
                <w:rPr>
                  <w:rFonts w:ascii="Cambria Math" w:hAnsi="Cambria Math"/>
                </w:rPr>
                <m:t>2</m:t>
              </m:r>
            </m:den>
          </m:f>
        </m:oMath>
      </m:oMathPara>
    </w:p>
    <w:p w14:paraId="425AD0AD" w14:textId="4C1EFBE6" w:rsidR="003433E4" w:rsidRDefault="003433E4" w:rsidP="003433E4">
      <w:pPr>
        <w:pStyle w:val="ListParagraph"/>
        <w:ind w:left="1080"/>
        <w:rPr>
          <w:rFonts w:eastAsiaTheme="minorEastAsia"/>
        </w:rPr>
      </w:pPr>
      <w:r>
        <w:rPr>
          <w:rFonts w:eastAsiaTheme="minorEastAsia"/>
        </w:rPr>
        <w:t xml:space="preserve">Therefore, the total length of the dipole is </w:t>
      </w:r>
      <m:oMath>
        <m:f>
          <m:fPr>
            <m:ctrlPr>
              <w:rPr>
                <w:rFonts w:ascii="Cambria Math" w:eastAsiaTheme="minorEastAsia" w:hAnsi="Cambria Math"/>
                <w:i/>
              </w:rPr>
            </m:ctrlPr>
          </m:fPr>
          <m:num>
            <m:r>
              <w:rPr>
                <w:rFonts w:ascii="Cambria Math" w:eastAsiaTheme="minorEastAsia" w:hAnsi="Cambria Math"/>
              </w:rPr>
              <m:t>211</m:t>
            </m:r>
          </m:num>
          <m:den>
            <m:r>
              <w:rPr>
                <w:rFonts w:ascii="Cambria Math" w:eastAsiaTheme="minorEastAsia" w:hAnsi="Cambria Math"/>
              </w:rPr>
              <m:t>2</m:t>
            </m:r>
          </m:den>
        </m:f>
        <m:r>
          <w:rPr>
            <w:rFonts w:ascii="Cambria Math" w:eastAsiaTheme="minorEastAsia" w:hAnsi="Cambria Math"/>
          </w:rPr>
          <m:t>=105.5 =  106mm</m:t>
        </m:r>
      </m:oMath>
    </w:p>
    <w:p w14:paraId="69A3F7FB" w14:textId="45DE7027" w:rsidR="003433E4" w:rsidRDefault="003433E4" w:rsidP="003433E4">
      <w:pPr>
        <w:pStyle w:val="ListParagraph"/>
        <w:numPr>
          <w:ilvl w:val="0"/>
          <w:numId w:val="3"/>
        </w:numPr>
        <w:rPr>
          <w:rFonts w:eastAsiaTheme="minorEastAsia"/>
        </w:rPr>
      </w:pPr>
      <w:r>
        <w:rPr>
          <w:rFonts w:eastAsiaTheme="minorEastAsia"/>
        </w:rPr>
        <w:t>The Operating Frequency is then calculated using:</w:t>
      </w:r>
    </w:p>
    <w:p w14:paraId="077B562C" w14:textId="77777777" w:rsidR="00476725" w:rsidRPr="00476725" w:rsidRDefault="00000000" w:rsidP="00476725">
      <w:pPr>
        <w:pStyle w:val="ListParagraph"/>
        <w:ind w:left="1080"/>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f</m:t>
              </m:r>
            </m:e>
            <m:sub>
              <m:r>
                <w:rPr>
                  <w:rFonts w:ascii="Cambria Math" w:eastAsiaTheme="minorEastAsia" w:hAnsi="Cambria Math"/>
                </w:rPr>
                <m:t>op</m:t>
              </m:r>
            </m:sub>
          </m:sSub>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c</m:t>
              </m:r>
            </m:num>
            <m:den>
              <m:r>
                <w:rPr>
                  <w:rFonts w:ascii="Cambria Math" w:eastAsiaTheme="minorEastAsia" w:hAnsi="Cambria Math"/>
                </w:rPr>
                <m:t>λ</m:t>
              </m:r>
            </m:den>
          </m:f>
          <m:r>
            <w:rPr>
              <w:rFonts w:ascii="Cambria Math" w:eastAsiaTheme="minorEastAsia" w:hAnsi="Cambria Math"/>
            </w:rPr>
            <m:t xml:space="preserve">= </m:t>
          </m:r>
          <m:f>
            <m:fPr>
              <m:ctrlPr>
                <w:rPr>
                  <w:rFonts w:ascii="Cambria Math" w:eastAsiaTheme="minorEastAsia" w:hAnsi="Cambria Math"/>
                  <w:i/>
                </w:rPr>
              </m:ctrlPr>
            </m:fPr>
            <m:num>
              <m:r>
                <w:rPr>
                  <w:rFonts w:ascii="Cambria Math" w:eastAsiaTheme="minorEastAsia" w:hAnsi="Cambria Math"/>
                </w:rPr>
                <m:t>3×</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8</m:t>
                  </m:r>
                </m:sup>
              </m:sSup>
            </m:num>
            <m:den>
              <m:r>
                <w:rPr>
                  <w:rFonts w:ascii="Cambria Math" w:eastAsiaTheme="minorEastAsia" w:hAnsi="Cambria Math"/>
                </w:rPr>
                <m:t>211×</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-3</m:t>
                  </m:r>
                </m:sup>
              </m:sSup>
            </m:den>
          </m:f>
          <m:r>
            <w:rPr>
              <w:rFonts w:ascii="Cambria Math" w:eastAsiaTheme="minorEastAsia" w:hAnsi="Cambria Math"/>
            </w:rPr>
            <m:t>=1.42GH</m:t>
          </m:r>
        </m:oMath>
      </m:oMathPara>
    </w:p>
    <w:p w14:paraId="36D9FA3A" w14:textId="4AF7E17D" w:rsidR="00476725" w:rsidRPr="00476725" w:rsidRDefault="00476725" w:rsidP="00476725">
      <w:pPr>
        <w:pStyle w:val="ListParagraph"/>
        <w:numPr>
          <w:ilvl w:val="0"/>
          <w:numId w:val="3"/>
        </w:numPr>
        <w:rPr>
          <w:rFonts w:eastAsiaTheme="minorEastAsia"/>
        </w:rPr>
      </w:pPr>
      <w:r>
        <w:rPr>
          <w:noProof/>
        </w:rPr>
        <mc:AlternateContent>
          <mc:Choice Requires="wps">
            <w:drawing>
              <wp:anchor distT="0" distB="0" distL="114300" distR="114300" simplePos="0" relativeHeight="251660288" behindDoc="0" locked="0" layoutInCell="1" allowOverlap="1" wp14:anchorId="22924E5B" wp14:editId="483575C3">
                <wp:simplePos x="0" y="0"/>
                <wp:positionH relativeFrom="column">
                  <wp:posOffset>168910</wp:posOffset>
                </wp:positionH>
                <wp:positionV relativeFrom="paragraph">
                  <wp:posOffset>3752215</wp:posOffset>
                </wp:positionV>
                <wp:extent cx="5561330" cy="635"/>
                <wp:effectExtent l="0" t="0" r="0" b="0"/>
                <wp:wrapThrough wrapText="bothSides">
                  <wp:wrapPolygon edited="0">
                    <wp:start x="0" y="0"/>
                    <wp:lineTo x="0" y="21600"/>
                    <wp:lineTo x="21600" y="21600"/>
                    <wp:lineTo x="21600" y="0"/>
                  </wp:wrapPolygon>
                </wp:wrapThrough>
                <wp:docPr id="531552333" name="Text Box 1"/>
                <wp:cNvGraphicFramePr/>
                <a:graphic xmlns:a="http://schemas.openxmlformats.org/drawingml/2006/main">
                  <a:graphicData uri="http://schemas.microsoft.com/office/word/2010/wordprocessingShape">
                    <wps:wsp>
                      <wps:cNvSpPr txBox="1"/>
                      <wps:spPr>
                        <a:xfrm>
                          <a:off x="0" y="0"/>
                          <a:ext cx="5561330" cy="635"/>
                        </a:xfrm>
                        <a:prstGeom prst="rect">
                          <a:avLst/>
                        </a:prstGeom>
                        <a:solidFill>
                          <a:prstClr val="white"/>
                        </a:solidFill>
                        <a:ln>
                          <a:noFill/>
                        </a:ln>
                      </wps:spPr>
                      <wps:txbx>
                        <w:txbxContent>
                          <w:p w14:paraId="4A501751" w14:textId="520B7775" w:rsidR="00476725" w:rsidRPr="000571AE" w:rsidRDefault="00476725" w:rsidP="00476725">
                            <w:pPr>
                              <w:pStyle w:val="Caption"/>
                              <w:rPr>
                                <w:noProof/>
                              </w:rPr>
                            </w:pPr>
                            <w:bookmarkStart w:id="69" w:name="_Toc196463946"/>
                            <w:r>
                              <w:t xml:space="preserve">Figure </w:t>
                            </w:r>
                            <w:fldSimple w:instr=" SEQ Figure \* ARABIC ">
                              <w:r>
                                <w:rPr>
                                  <w:noProof/>
                                </w:rPr>
                                <w:t>38</w:t>
                              </w:r>
                            </w:fldSimple>
                            <w:r w:rsidRPr="004F481A">
                              <w:t xml:space="preserve"> S parameter plot</w:t>
                            </w:r>
                            <w:bookmarkEnd w:id="6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22924E5B" id="_x0000_t202" coordsize="21600,21600" o:spt="202" path="m,l,21600r21600,l21600,xe">
                <v:stroke joinstyle="miter"/>
                <v:path gradientshapeok="t" o:connecttype="rect"/>
              </v:shapetype>
              <v:shape id="Text Box 1" o:spid="_x0000_s1026" type="#_x0000_t202" style="position:absolute;left:0;text-align:left;margin-left:13.3pt;margin-top:295.45pt;width:437.9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" stroked="f">
                <v:textbox style="mso-fit-shape-to-text:t" inset="0,0,0,0">
                  <w:txbxContent>
                    <w:p w14:paraId="4A501751" w14:textId="520B7775" w:rsidR="00476725" w:rsidRPr="000571AE" w:rsidRDefault="00476725" w:rsidP="00476725">
                      <w:pPr>
                        <w:pStyle w:val="Caption"/>
                        <w:rPr>
                          <w:noProof/>
                        </w:rPr>
                      </w:pPr>
                      <w:bookmarkStart w:id="70" w:name="_Toc196463946"/>
                      <w:r>
                        <w:t xml:space="preserve">Figure </w:t>
                      </w:r>
                      <w:fldSimple w:instr=" SEQ Figure \* ARABIC ">
                        <w:r>
                          <w:rPr>
                            <w:noProof/>
                          </w:rPr>
                          <w:t>38</w:t>
                        </w:r>
                      </w:fldSimple>
                      <w:r w:rsidRPr="004F481A">
                        <w:t xml:space="preserve"> S parameter plot</w:t>
                      </w:r>
                      <w:bookmarkEnd w:id="70"/>
                    </w:p>
                  </w:txbxContent>
                </v:textbox>
                <w10:wrap type="through"/>
              </v:shape>
            </w:pict>
          </mc:Fallback>
        </mc:AlternateContent>
      </w:r>
      <w:r>
        <w:rPr>
          <w:noProof/>
        </w:rPr>
        <w:drawing>
          <wp:anchor distT="0" distB="0" distL="114300" distR="114300" simplePos="0" relativeHeight="251658240" behindDoc="0" locked="0" layoutInCell="1" allowOverlap="1" wp14:anchorId="4FFE798E" wp14:editId="32E5050C">
            <wp:simplePos x="0" y="0"/>
            <wp:positionH relativeFrom="margin">
              <wp:align>right</wp:align>
            </wp:positionH>
            <wp:positionV relativeFrom="paragraph">
              <wp:posOffset>805483</wp:posOffset>
            </wp:positionV>
            <wp:extent cx="5561463" cy="2890408"/>
            <wp:effectExtent l="0" t="0" r="1270" b="5715"/>
            <wp:wrapThrough wrapText="bothSides">
              <wp:wrapPolygon edited="0">
                <wp:start x="0" y="0"/>
                <wp:lineTo x="0" y="21500"/>
                <wp:lineTo x="21531" y="21500"/>
                <wp:lineTo x="21531" y="0"/>
                <wp:lineTo x="0" y="0"/>
              </wp:wrapPolygon>
            </wp:wrapThrough>
            <wp:docPr id="1372631902" name="Picture 40" descr="A graph showing a red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2631902" name="Picture 40" descr="A graph showing a red line&#10;&#10;AI-generated content may be incorrect."/>
                    <pic:cNvPicPr>
                      <a:picLocks noChangeAspect="1" noChangeArrowheads="1"/>
                    </pic:cNvPicPr>
                  </pic:nvPicPr>
                  <pic:blipFill>
                    <a:blip r:embed="rId46" cstate="print">
                      <a:extLst>
                        <a:ext uri="{28A0092B-C50C-407E-A947-70E740481C1C}">
                          <a14:useLocalDpi xmlns:a14="http://schemas.microsoft.com/office/drawing/2010/main" val="0"/>
                        </a:ext>
                      </a:extLst>
                    </a:blip>
                    <a:srcRect/>
                    <a:stretch>
                      <a:fillRect/>
                    </a:stretch>
                  </pic:blipFill>
                  <pic:spPr bwMode="auto">
                    <a:xfrm>
                      <a:off x="0" y="0"/>
                      <a:ext cx="5561463" cy="2890408"/>
                    </a:xfrm>
                    <a:prstGeom prst="rect">
                      <a:avLst/>
                    </a:prstGeom>
                    <a:noFill/>
                    <a:ln>
                      <a:noFill/>
                    </a:ln>
                  </pic:spPr>
                </pic:pic>
              </a:graphicData>
            </a:graphic>
          </wp:anchor>
        </w:drawing>
      </w:r>
      <w:r>
        <w:fldChar w:fldCharType="begin"/>
      </w:r>
      <w:r>
        <w:instrText xml:space="preserve"> REF _Ref195275650 \h </w:instrText>
      </w:r>
      <w:r>
        <w:fldChar w:fldCharType="separate"/>
      </w:r>
      <w:r>
        <w:t xml:space="preserve">Figure </w:t>
      </w:r>
      <w:r>
        <w:rPr>
          <w:noProof/>
        </w:rPr>
        <w:t>38</w:t>
      </w:r>
      <w:r>
        <w:fldChar w:fldCharType="end"/>
      </w:r>
      <w:r>
        <w:t xml:space="preserve"> shows the s parameter plot generated from the Ansys model. It shows the operating frequency as 1.2876GHz, a deviation from the calculated value. This will be examined in the discussion section.</w:t>
      </w:r>
    </w:p>
    <w:p w14:paraId="01B80FB6" w14:textId="7000D6EE" w:rsidR="00476725" w:rsidRDefault="00476725" w:rsidP="00476725">
      <w:pPr>
        <w:pStyle w:val="ListParagraph"/>
        <w:keepNext/>
        <w:numPr>
          <w:ilvl w:val="0"/>
          <w:numId w:val="3"/>
        </w:numPr>
      </w:pPr>
      <w:r>
        <w:rPr>
          <w:noProof/>
        </w:rPr>
        <w:lastRenderedPageBreak/>
        <w:drawing>
          <wp:anchor distT="0" distB="0" distL="114300" distR="114300" simplePos="0" relativeHeight="251661312" behindDoc="0" locked="0" layoutInCell="1" allowOverlap="1" wp14:anchorId="18FA8381" wp14:editId="45682D5B">
            <wp:simplePos x="0" y="0"/>
            <wp:positionH relativeFrom="margin">
              <wp:align>right</wp:align>
            </wp:positionH>
            <wp:positionV relativeFrom="paragraph">
              <wp:posOffset>2224064</wp:posOffset>
            </wp:positionV>
            <wp:extent cx="5029200" cy="2649440"/>
            <wp:effectExtent l="0" t="0" r="0" b="0"/>
            <wp:wrapThrough wrapText="bothSides">
              <wp:wrapPolygon edited="0">
                <wp:start x="0" y="0"/>
                <wp:lineTo x="0" y="21434"/>
                <wp:lineTo x="21518" y="21434"/>
                <wp:lineTo x="21518" y="0"/>
                <wp:lineTo x="0" y="0"/>
              </wp:wrapPolygon>
            </wp:wrapThrough>
            <wp:docPr id="913248167" name="Picture 42" descr="A red and yellow ovals with lines and do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3248167" name="Picture 42" descr="A red and yellow ovals with lines and dots&#10;&#10;AI-generated content may be incorrect."/>
                    <pic:cNvPicPr>
                      <a:picLocks noChangeAspect="1" noChangeArrowheads="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a:off x="0" y="0"/>
                      <a:ext cx="5029200" cy="2649440"/>
                    </a:xfrm>
                    <a:prstGeom prst="rect">
                      <a:avLst/>
                    </a:prstGeom>
                    <a:noFill/>
                    <a:ln>
                      <a:noFill/>
                    </a:ln>
                  </pic:spPr>
                </pic:pic>
              </a:graphicData>
            </a:graphic>
          </wp:anchor>
        </w:drawing>
      </w:r>
      <w:r>
        <w:t xml:space="preserve">The initial radiation pattern seen in </w:t>
      </w:r>
      <w:r>
        <w:fldChar w:fldCharType="begin"/>
      </w:r>
      <w:r>
        <w:instrText xml:space="preserve"> REF _Ref195275992 \h </w:instrText>
      </w:r>
      <w:r>
        <w:fldChar w:fldCharType="separate"/>
      </w:r>
      <w:r>
        <w:t xml:space="preserve">Figure </w:t>
      </w:r>
      <w:r>
        <w:rPr>
          <w:noProof/>
        </w:rPr>
        <w:t>39</w:t>
      </w:r>
      <w:r>
        <w:fldChar w:fldCharType="end"/>
      </w:r>
      <w:r>
        <w:t xml:space="preserve"> suggested that there was an issue with the model due to the large ‘necking’ around the centre of the model. This suggested that the model was not working as intended. It was then realised that the sample rate at which the model was operating was too high, although there </w:t>
      </w:r>
      <w:r w:rsidR="00387EEC">
        <w:t xml:space="preserve">were many </w:t>
      </w:r>
      <w:r w:rsidR="00417F9A">
        <w:t>passes</w:t>
      </w:r>
      <w:r>
        <w:t xml:space="preserve">, the 5GHz rate ‘skipped’ over the target zone. By reducing this figure to 1GHz, with 10 passes the radiation pattern seen in </w:t>
      </w:r>
      <w:r>
        <w:fldChar w:fldCharType="begin"/>
      </w:r>
      <w:r>
        <w:instrText xml:space="preserve"> REF _Ref195276156 \h </w:instrText>
      </w:r>
      <w:r>
        <w:fldChar w:fldCharType="separate"/>
      </w:r>
      <w:r>
        <w:t xml:space="preserve">Figure </w:t>
      </w:r>
      <w:r>
        <w:rPr>
          <w:noProof/>
        </w:rPr>
        <w:t>40</w:t>
      </w:r>
      <w:r>
        <w:fldChar w:fldCharType="end"/>
      </w:r>
      <w:r>
        <w:t xml:space="preserve"> was produced. This shows that the antenna is generating EM wave in an omni-directional manner. </w:t>
      </w:r>
    </w:p>
    <w:p w14:paraId="1D85DBAC" w14:textId="372EC03E" w:rsidR="00476725" w:rsidRDefault="00476725" w:rsidP="00476725">
      <w:pPr>
        <w:keepNext/>
      </w:pPr>
    </w:p>
    <w:p w14:paraId="02AA1BDB" w14:textId="77777777" w:rsidR="00476725" w:rsidRDefault="00476725" w:rsidP="00476725">
      <w:pPr>
        <w:keepNext/>
      </w:pPr>
    </w:p>
    <w:p w14:paraId="0C21CDFC" w14:textId="77777777" w:rsidR="00476725" w:rsidRDefault="00476725" w:rsidP="00476725">
      <w:pPr>
        <w:keepNext/>
      </w:pPr>
    </w:p>
    <w:p w14:paraId="3DEE3606" w14:textId="77777777" w:rsidR="00476725" w:rsidRDefault="00476725" w:rsidP="00476725">
      <w:pPr>
        <w:keepNext/>
      </w:pPr>
    </w:p>
    <w:p w14:paraId="57CED435" w14:textId="77777777" w:rsidR="00476725" w:rsidRDefault="00476725" w:rsidP="00476725">
      <w:pPr>
        <w:keepNext/>
      </w:pPr>
    </w:p>
    <w:p w14:paraId="3058A1C1" w14:textId="77777777" w:rsidR="00476725" w:rsidRDefault="00476725" w:rsidP="00476725">
      <w:pPr>
        <w:keepNext/>
      </w:pPr>
    </w:p>
    <w:p w14:paraId="7FA2D8C1" w14:textId="77777777" w:rsidR="00476725" w:rsidRDefault="00476725" w:rsidP="00476725">
      <w:pPr>
        <w:keepNext/>
      </w:pPr>
    </w:p>
    <w:p w14:paraId="3CBF759B" w14:textId="77777777" w:rsidR="00476725" w:rsidRDefault="00476725" w:rsidP="00476725">
      <w:pPr>
        <w:keepNext/>
      </w:pPr>
    </w:p>
    <w:p w14:paraId="71AFF1E2" w14:textId="77777777" w:rsidR="00476725" w:rsidRDefault="00476725" w:rsidP="00476725">
      <w:pPr>
        <w:keepNext/>
      </w:pPr>
    </w:p>
    <w:p w14:paraId="36E23E6A" w14:textId="77777777" w:rsidR="00476725" w:rsidRDefault="00476725" w:rsidP="00476725">
      <w:pPr>
        <w:keepNext/>
      </w:pPr>
    </w:p>
    <w:p w14:paraId="197B7087" w14:textId="45205DC4" w:rsidR="00476725" w:rsidRDefault="00476725" w:rsidP="00476725">
      <w:pPr>
        <w:pStyle w:val="Caption"/>
      </w:pPr>
      <w:bookmarkStart w:id="71" w:name="_Ref195275992"/>
      <w:bookmarkStart w:id="72" w:name="_Toc196463947"/>
      <w:r>
        <w:t xml:space="preserve">Figure </w:t>
      </w:r>
      <w:fldSimple w:instr=" SEQ Figure \* ARABIC ">
        <w:r>
          <w:rPr>
            <w:noProof/>
          </w:rPr>
          <w:t>39</w:t>
        </w:r>
      </w:fldSimple>
      <w:bookmarkEnd w:id="71"/>
      <w:r>
        <w:t xml:space="preserve"> initial radiation pattern</w:t>
      </w:r>
      <w:bookmarkEnd w:id="72"/>
    </w:p>
    <w:p w14:paraId="0DBB0056" w14:textId="77777777" w:rsidR="00476725" w:rsidRDefault="00476725" w:rsidP="00476725">
      <w:pPr>
        <w:keepNext/>
      </w:pPr>
      <w:r w:rsidRPr="00476725">
        <w:rPr>
          <w:noProof/>
        </w:rPr>
        <w:drawing>
          <wp:inline distT="0" distB="0" distL="0" distR="0" wp14:anchorId="1BA2FF67" wp14:editId="13DC3525">
            <wp:extent cx="5731510" cy="3117215"/>
            <wp:effectExtent l="0" t="0" r="2540" b="6985"/>
            <wp:docPr id="1750407175" name="Picture 43" descr="A red and yellow app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0407175" name="Picture 43" descr="A red and yellow apple&#10;&#10;AI-generated content may be incorrect."/>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5731510" cy="3117215"/>
                    </a:xfrm>
                    <a:prstGeom prst="rect">
                      <a:avLst/>
                    </a:prstGeom>
                    <a:noFill/>
                    <a:ln>
                      <a:noFill/>
                    </a:ln>
                  </pic:spPr>
                </pic:pic>
              </a:graphicData>
            </a:graphic>
          </wp:inline>
        </w:drawing>
      </w:r>
    </w:p>
    <w:p w14:paraId="1256B9D1" w14:textId="51228A71" w:rsidR="003433E4" w:rsidRPr="00476725" w:rsidRDefault="00476725" w:rsidP="003433E4">
      <w:pPr>
        <w:pStyle w:val="Caption"/>
      </w:pPr>
      <w:bookmarkStart w:id="73" w:name="_Ref195276156"/>
      <w:bookmarkStart w:id="74" w:name="_Toc196463948"/>
      <w:r>
        <w:t xml:space="preserve">Figure </w:t>
      </w:r>
      <w:fldSimple w:instr=" SEQ Figure \* ARABIC ">
        <w:r>
          <w:rPr>
            <w:noProof/>
          </w:rPr>
          <w:t>40</w:t>
        </w:r>
      </w:fldSimple>
      <w:bookmarkEnd w:id="73"/>
      <w:r>
        <w:t xml:space="preserve"> Corrected Radiation Pattern</w:t>
      </w:r>
      <w:bookmarkEnd w:id="74"/>
    </w:p>
    <w:p w14:paraId="3E3FF751" w14:textId="5C8390E2" w:rsidR="00924B44" w:rsidRDefault="00924B44" w:rsidP="00924B44">
      <w:pPr>
        <w:pStyle w:val="Heading1"/>
      </w:pPr>
      <w:bookmarkStart w:id="75" w:name="_Toc196463905"/>
      <w:r w:rsidRPr="00924B44">
        <w:lastRenderedPageBreak/>
        <w:t>Discussion (Task 2)</w:t>
      </w:r>
      <w:bookmarkEnd w:id="75"/>
    </w:p>
    <w:p w14:paraId="0B4C3785" w14:textId="086F9066" w:rsidR="00476725" w:rsidRPr="00476725" w:rsidRDefault="00476725" w:rsidP="00476725">
      <w:r>
        <w:t xml:space="preserve">The Simulated results within the Ansys environment </w:t>
      </w:r>
      <w:r w:rsidR="00417F9A">
        <w:t xml:space="preserve">differs from the calculated value. </w:t>
      </w:r>
      <w:r w:rsidR="00387EEC">
        <w:t>Specifically,</w:t>
      </w:r>
      <w:r w:rsidR="00417F9A">
        <w:t xml:space="preserve"> the Operating frequency is lower in the simulation. This could be a result of </w:t>
      </w:r>
      <w:r w:rsidR="00387EEC">
        <w:t>a few</w:t>
      </w:r>
      <w:r w:rsidR="00417F9A">
        <w:t xml:space="preserve"> factors, such as the wire thickness of the antenna, the presence of the 1mm gap at the centre. The issue around directionality is also very important; a key feature of a dipole antenna is that is omnidirectional making it ideal for receiving signals on moving vehicles such as cars or boats</w:t>
      </w:r>
      <w:sdt>
        <w:sdtPr>
          <w:id w:val="-1379930488"/>
          <w:citation/>
        </w:sdtPr>
        <w:sdtContent>
          <w:r w:rsidR="00417F9A">
            <w:fldChar w:fldCharType="begin"/>
          </w:r>
          <w:r w:rsidR="00417F9A">
            <w:instrText xml:space="preserve"> CITATION Ana24 \l 2057 </w:instrText>
          </w:r>
          <w:r w:rsidR="00417F9A">
            <w:fldChar w:fldCharType="separate"/>
          </w:r>
          <w:r w:rsidR="00833CC4">
            <w:rPr>
              <w:noProof/>
            </w:rPr>
            <w:t xml:space="preserve"> </w:t>
          </w:r>
          <w:r w:rsidR="00833CC4" w:rsidRPr="00833CC4">
            <w:rPr>
              <w:noProof/>
            </w:rPr>
            <w:t>[10]</w:t>
          </w:r>
          <w:r w:rsidR="00417F9A">
            <w:fldChar w:fldCharType="end"/>
          </w:r>
        </w:sdtContent>
      </w:sdt>
      <w:r w:rsidR="00417F9A">
        <w:t xml:space="preserve">. It was therefore apparent that there was an issue after the initial simulation. After updating the sample rate, this problem was fixed, however it is critical that this is not missed in any future attempts. </w:t>
      </w:r>
    </w:p>
    <w:p w14:paraId="31B68209" w14:textId="7890DF93" w:rsidR="00924B44" w:rsidRPr="00924B44" w:rsidRDefault="00924B44" w:rsidP="00924B44">
      <w:pPr>
        <w:pStyle w:val="Heading1"/>
      </w:pPr>
      <w:bookmarkStart w:id="76" w:name="_Toc196463906"/>
      <w:r>
        <w:t>Conclusion</w:t>
      </w:r>
      <w:bookmarkEnd w:id="76"/>
    </w:p>
    <w:p w14:paraId="34F91E78" w14:textId="1159CB29" w:rsidR="00652B90" w:rsidRPr="00265742" w:rsidRDefault="00417F9A" w:rsidP="00265742">
      <w:r>
        <w:t xml:space="preserve">In conclusion the author was able to complete both taskings presented. There </w:t>
      </w:r>
      <w:r w:rsidR="00387EEC">
        <w:t>are</w:t>
      </w:r>
      <w:r>
        <w:t xml:space="preserve"> </w:t>
      </w:r>
      <w:r w:rsidR="00387EEC">
        <w:t>several</w:t>
      </w:r>
      <w:r>
        <w:t xml:space="preserve"> key points, such as the importance of the physical properties of both wave guides and </w:t>
      </w:r>
      <w:r w:rsidR="00387EEC">
        <w:t>antennas, both</w:t>
      </w:r>
      <w:r>
        <w:t xml:space="preserve"> can be greatly affected by minor variations in their dimensions and material choice. </w:t>
      </w:r>
      <w:r w:rsidR="00387EEC">
        <w:t>Within</w:t>
      </w:r>
      <w:r>
        <w:t xml:space="preserve"> waveguides there is a trade-off between the velocity of which a signal can be transmitted and </w:t>
      </w:r>
      <w:r w:rsidR="00387EEC">
        <w:t>losses over distance. In the case of a Teflon core, a signal will travel much slower than that over a vacuum core, but will suffer much less from attenuation and losses, as the critical angle is much smaller.  When modelling antennas, it is key to ensure that the sample rates chosen are appropriate or unexpected results may occur. It may be beneficial when designing an antenna for a real application, to iterate around the specified physical parameters, ensuring that even after natural engineering tolerances, the device will function as intended.</w:t>
      </w:r>
    </w:p>
    <w:p w14:paraId="690CA0AD" w14:textId="77AEA505" w:rsidR="00D7440A" w:rsidRDefault="00D7440A" w:rsidP="00D7440A">
      <w:pPr>
        <w:pStyle w:val="Heading1"/>
      </w:pPr>
      <w:bookmarkStart w:id="77" w:name="_Toc196463907"/>
      <w:r>
        <w:t>References</w:t>
      </w:r>
      <w:bookmarkEnd w:id="77"/>
    </w:p>
    <w:bookmarkStart w:id="78" w:name="_Toc196463908" w:displacedByCustomXml="next"/>
    <w:sdt>
      <w:sdtPr>
        <w:rPr>
          <w:rFonts w:asciiTheme="minorHAnsi" w:eastAsiaTheme="minorHAnsi" w:hAnsiTheme="minorHAnsi" w:cstheme="minorBidi"/>
          <w:color w:val="auto"/>
          <w:sz w:val="24"/>
          <w:szCs w:val="24"/>
        </w:rPr>
        <w:id w:val="981357711"/>
        <w:docPartObj>
          <w:docPartGallery w:val="Bibliographies"/>
          <w:docPartUnique/>
        </w:docPartObj>
      </w:sdtPr>
      <w:sdtContent>
        <w:p w14:paraId="01528B27" w14:textId="72C2262D" w:rsidR="00BA4FDA" w:rsidRDefault="00BA4FDA">
          <w:pPr>
            <w:pStyle w:val="Heading1"/>
          </w:pPr>
          <w:r>
            <w:t>References</w:t>
          </w:r>
          <w:bookmarkEnd w:id="78"/>
        </w:p>
        <w:sdt>
          <w:sdtPr>
            <w:id w:val="-573587230"/>
            <w:bibliography/>
          </w:sdtPr>
          <w:sdtContent>
            <w:p w14:paraId="21C454BC" w14:textId="77777777" w:rsidR="00214DF1" w:rsidRDefault="00BA4FDA">
              <w:pPr>
                <w:rPr>
                  <w:rFonts w:eastAsiaTheme="minorEastAsia"/>
                  <w:noProof/>
                  <w:sz w:val="22"/>
                  <w:szCs w:val="22"/>
                  <w:lang w:eastAsia="zh-CN"/>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22"/>
                <w:gridCol w:w="8804"/>
              </w:tblGrid>
              <w:tr w:rsidR="00214DF1" w14:paraId="10E4C31A" w14:textId="77777777">
                <w:trPr>
                  <w:divId w:val="273483573"/>
                  <w:tblCellSpacing w:w="15" w:type="dxa"/>
                </w:trPr>
                <w:tc>
                  <w:tcPr>
                    <w:tcW w:w="50" w:type="pct"/>
                    <w:hideMark/>
                  </w:tcPr>
                  <w:p w14:paraId="030C841C" w14:textId="519D7CAA" w:rsidR="00214DF1" w:rsidRDefault="00214DF1">
                    <w:pPr>
                      <w:pStyle w:val="Bibliography"/>
                      <w:rPr>
                        <w:noProof/>
                      </w:rPr>
                    </w:pPr>
                    <w:r>
                      <w:rPr>
                        <w:noProof/>
                      </w:rPr>
                      <w:t xml:space="preserve">[1] </w:t>
                    </w:r>
                  </w:p>
                </w:tc>
                <w:tc>
                  <w:tcPr>
                    <w:tcW w:w="0" w:type="auto"/>
                    <w:hideMark/>
                  </w:tcPr>
                  <w:p w14:paraId="1234DBE6" w14:textId="77777777" w:rsidR="00214DF1" w:rsidRDefault="00214DF1">
                    <w:pPr>
                      <w:pStyle w:val="Bibliography"/>
                      <w:rPr>
                        <w:noProof/>
                      </w:rPr>
                    </w:pPr>
                    <w:r>
                      <w:rPr>
                        <w:noProof/>
                      </w:rPr>
                      <w:t>NASA, “Visible Light,” NASA, 4 aug 23. [Online]. Available: https://science.nasa.gov/ems/09_visiblelight/. [Accessed 11 4 25].</w:t>
                    </w:r>
                  </w:p>
                </w:tc>
              </w:tr>
              <w:tr w:rsidR="00214DF1" w14:paraId="5E1602B9" w14:textId="77777777">
                <w:trPr>
                  <w:divId w:val="273483573"/>
                  <w:tblCellSpacing w:w="15" w:type="dxa"/>
                </w:trPr>
                <w:tc>
                  <w:tcPr>
                    <w:tcW w:w="50" w:type="pct"/>
                    <w:hideMark/>
                  </w:tcPr>
                  <w:p w14:paraId="331D7DEF" w14:textId="77777777" w:rsidR="00214DF1" w:rsidRDefault="00214DF1">
                    <w:pPr>
                      <w:pStyle w:val="Bibliography"/>
                      <w:rPr>
                        <w:noProof/>
                      </w:rPr>
                    </w:pPr>
                    <w:r>
                      <w:rPr>
                        <w:noProof/>
                      </w:rPr>
                      <w:lastRenderedPageBreak/>
                      <w:t xml:space="preserve">[2] </w:t>
                    </w:r>
                  </w:p>
                </w:tc>
                <w:tc>
                  <w:tcPr>
                    <w:tcW w:w="0" w:type="auto"/>
                    <w:hideMark/>
                  </w:tcPr>
                  <w:p w14:paraId="0D750A3A" w14:textId="77777777" w:rsidR="00214DF1" w:rsidRDefault="00214DF1">
                    <w:pPr>
                      <w:pStyle w:val="Bibliography"/>
                      <w:rPr>
                        <w:noProof/>
                      </w:rPr>
                    </w:pPr>
                    <w:r>
                      <w:rPr>
                        <w:noProof/>
                      </w:rPr>
                      <w:t>MBDA, “Storm shadow / SCALP,” MBDA, 03 2019. [Online]. Available: https://www.mbda-systems.com/sites/mbda/files/2024-06/2019%20STORM%20SHADOW%20datasheet.pdf. [Accessed 11 4 25].</w:t>
                    </w:r>
                  </w:p>
                </w:tc>
              </w:tr>
              <w:tr w:rsidR="00214DF1" w14:paraId="2EE8C1FF" w14:textId="77777777">
                <w:trPr>
                  <w:divId w:val="273483573"/>
                  <w:tblCellSpacing w:w="15" w:type="dxa"/>
                </w:trPr>
                <w:tc>
                  <w:tcPr>
                    <w:tcW w:w="50" w:type="pct"/>
                    <w:hideMark/>
                  </w:tcPr>
                  <w:p w14:paraId="0D736121" w14:textId="77777777" w:rsidR="00214DF1" w:rsidRDefault="00214DF1">
                    <w:pPr>
                      <w:pStyle w:val="Bibliography"/>
                      <w:rPr>
                        <w:noProof/>
                      </w:rPr>
                    </w:pPr>
                    <w:r>
                      <w:rPr>
                        <w:noProof/>
                      </w:rPr>
                      <w:t xml:space="preserve">[3] </w:t>
                    </w:r>
                  </w:p>
                </w:tc>
                <w:tc>
                  <w:tcPr>
                    <w:tcW w:w="0" w:type="auto"/>
                    <w:hideMark/>
                  </w:tcPr>
                  <w:p w14:paraId="1E61F460" w14:textId="77777777" w:rsidR="00214DF1" w:rsidRDefault="00214DF1">
                    <w:pPr>
                      <w:pStyle w:val="Bibliography"/>
                      <w:rPr>
                        <w:noProof/>
                      </w:rPr>
                    </w:pPr>
                    <w:r>
                      <w:rPr>
                        <w:noProof/>
                      </w:rPr>
                      <w:t>F. R. J. Tang, “Development of Packaging and Products for Use in Microwave Ovens,,” Woodhead publishing, Washington State, 2009.</w:t>
                    </w:r>
                  </w:p>
                </w:tc>
              </w:tr>
              <w:tr w:rsidR="00214DF1" w14:paraId="32E5240B" w14:textId="77777777">
                <w:trPr>
                  <w:divId w:val="273483573"/>
                  <w:tblCellSpacing w:w="15" w:type="dxa"/>
                </w:trPr>
                <w:tc>
                  <w:tcPr>
                    <w:tcW w:w="50" w:type="pct"/>
                    <w:hideMark/>
                  </w:tcPr>
                  <w:p w14:paraId="3267132D" w14:textId="77777777" w:rsidR="00214DF1" w:rsidRDefault="00214DF1">
                    <w:pPr>
                      <w:pStyle w:val="Bibliography"/>
                      <w:rPr>
                        <w:noProof/>
                      </w:rPr>
                    </w:pPr>
                    <w:r>
                      <w:rPr>
                        <w:noProof/>
                      </w:rPr>
                      <w:t xml:space="preserve">[4] </w:t>
                    </w:r>
                  </w:p>
                </w:tc>
                <w:tc>
                  <w:tcPr>
                    <w:tcW w:w="0" w:type="auto"/>
                    <w:hideMark/>
                  </w:tcPr>
                  <w:p w14:paraId="37578063" w14:textId="77777777" w:rsidR="00214DF1" w:rsidRDefault="00214DF1">
                    <w:pPr>
                      <w:pStyle w:val="Bibliography"/>
                      <w:rPr>
                        <w:noProof/>
                      </w:rPr>
                    </w:pPr>
                    <w:r>
                      <w:rPr>
                        <w:noProof/>
                      </w:rPr>
                      <w:t xml:space="preserve">J. F. D. L. M. A. Walter Ciciora, “Chapter 7 - Signal Reception,” in </w:t>
                    </w:r>
                    <w:r>
                      <w:rPr>
                        <w:i/>
                        <w:iCs/>
                        <w:noProof/>
                      </w:rPr>
                      <w:t>Modern Cable Television Technology (Second Edition)</w:t>
                    </w:r>
                    <w:r>
                      <w:rPr>
                        <w:noProof/>
                      </w:rPr>
                      <w:t>, Morgan Kaufmann,, 2004, pp. 287-332.</w:t>
                    </w:r>
                  </w:p>
                </w:tc>
              </w:tr>
              <w:tr w:rsidR="00214DF1" w14:paraId="6AFCEAC9" w14:textId="77777777">
                <w:trPr>
                  <w:divId w:val="273483573"/>
                  <w:tblCellSpacing w:w="15" w:type="dxa"/>
                </w:trPr>
                <w:tc>
                  <w:tcPr>
                    <w:tcW w:w="50" w:type="pct"/>
                    <w:hideMark/>
                  </w:tcPr>
                  <w:p w14:paraId="1BA477D1" w14:textId="77777777" w:rsidR="00214DF1" w:rsidRDefault="00214DF1">
                    <w:pPr>
                      <w:pStyle w:val="Bibliography"/>
                      <w:rPr>
                        <w:noProof/>
                      </w:rPr>
                    </w:pPr>
                    <w:r>
                      <w:rPr>
                        <w:noProof/>
                      </w:rPr>
                      <w:t xml:space="preserve">[5] </w:t>
                    </w:r>
                  </w:p>
                </w:tc>
                <w:tc>
                  <w:tcPr>
                    <w:tcW w:w="0" w:type="auto"/>
                    <w:hideMark/>
                  </w:tcPr>
                  <w:p w14:paraId="0F953AC9" w14:textId="77777777" w:rsidR="00214DF1" w:rsidRDefault="00214DF1">
                    <w:pPr>
                      <w:pStyle w:val="Bibliography"/>
                      <w:rPr>
                        <w:noProof/>
                      </w:rPr>
                    </w:pPr>
                    <w:r>
                      <w:rPr>
                        <w:noProof/>
                      </w:rPr>
                      <w:t>everythingRF, “What is a waveguide,” everythingRF, 20 Jan 25. [Online]. Available: https://www.everythingrf.com/community/what-are-waveguides#:~:text=Waveguides%20can%20be%20classified%20based,%2C%20frequency%20of%20operation%2C%20etc.&amp;text=Waveguide%20Flange%3A%20The%20connection%20interface,is%20called%20a%20Waveguide%20Flange.. [Accessed 11 4 25].</w:t>
                    </w:r>
                  </w:p>
                </w:tc>
              </w:tr>
              <w:tr w:rsidR="00214DF1" w14:paraId="5D5DFADA" w14:textId="77777777">
                <w:trPr>
                  <w:divId w:val="273483573"/>
                  <w:tblCellSpacing w:w="15" w:type="dxa"/>
                </w:trPr>
                <w:tc>
                  <w:tcPr>
                    <w:tcW w:w="50" w:type="pct"/>
                    <w:hideMark/>
                  </w:tcPr>
                  <w:p w14:paraId="03C822F3" w14:textId="77777777" w:rsidR="00214DF1" w:rsidRDefault="00214DF1">
                    <w:pPr>
                      <w:pStyle w:val="Bibliography"/>
                      <w:rPr>
                        <w:noProof/>
                      </w:rPr>
                    </w:pPr>
                    <w:r>
                      <w:rPr>
                        <w:noProof/>
                      </w:rPr>
                      <w:t xml:space="preserve">[6] </w:t>
                    </w:r>
                  </w:p>
                </w:tc>
                <w:tc>
                  <w:tcPr>
                    <w:tcW w:w="0" w:type="auto"/>
                    <w:hideMark/>
                  </w:tcPr>
                  <w:p w14:paraId="2FF1768E" w14:textId="77777777" w:rsidR="00214DF1" w:rsidRDefault="00214DF1">
                    <w:pPr>
                      <w:pStyle w:val="Bibliography"/>
                      <w:rPr>
                        <w:noProof/>
                      </w:rPr>
                    </w:pPr>
                    <w:r>
                      <w:rPr>
                        <w:noProof/>
                      </w:rPr>
                      <w:t>M. S. J. P. Dhas, “L5 - Electromagnetic Radiation (OME) (ACDC5009),” 25. [Online]. Available: https://moodle.uwtsd.ac.uk/mod/resource/view.php?id=591847. [Accessed 11 4 25].</w:t>
                    </w:r>
                  </w:p>
                </w:tc>
              </w:tr>
              <w:tr w:rsidR="00214DF1" w14:paraId="7238445C" w14:textId="77777777">
                <w:trPr>
                  <w:divId w:val="273483573"/>
                  <w:tblCellSpacing w:w="15" w:type="dxa"/>
                </w:trPr>
                <w:tc>
                  <w:tcPr>
                    <w:tcW w:w="50" w:type="pct"/>
                    <w:hideMark/>
                  </w:tcPr>
                  <w:p w14:paraId="796D7228" w14:textId="77777777" w:rsidR="00214DF1" w:rsidRDefault="00214DF1">
                    <w:pPr>
                      <w:pStyle w:val="Bibliography"/>
                      <w:rPr>
                        <w:noProof/>
                      </w:rPr>
                    </w:pPr>
                    <w:r>
                      <w:rPr>
                        <w:noProof/>
                      </w:rPr>
                      <w:t xml:space="preserve">[7] </w:t>
                    </w:r>
                  </w:p>
                </w:tc>
                <w:tc>
                  <w:tcPr>
                    <w:tcW w:w="0" w:type="auto"/>
                    <w:hideMark/>
                  </w:tcPr>
                  <w:p w14:paraId="76C1571F" w14:textId="77777777" w:rsidR="00214DF1" w:rsidRDefault="00214DF1">
                    <w:pPr>
                      <w:pStyle w:val="Bibliography"/>
                      <w:rPr>
                        <w:noProof/>
                      </w:rPr>
                    </w:pPr>
                    <w:r>
                      <w:rPr>
                        <w:noProof/>
                      </w:rPr>
                      <w:t>University of Tennesse, “The Production of EM Waves,” [Online]. Available: http://labman.phys.utk.edu/phys222core/modules/m6/production_of_em_waves.html#:~:text=Changing%20electric%20fields%20produce%20magnetic,can%20propagate%20through%20free%20space.. [Accessed 11 4 25].</w:t>
                    </w:r>
                  </w:p>
                </w:tc>
              </w:tr>
              <w:tr w:rsidR="00214DF1" w14:paraId="53820A4E" w14:textId="77777777">
                <w:trPr>
                  <w:divId w:val="273483573"/>
                  <w:tblCellSpacing w:w="15" w:type="dxa"/>
                </w:trPr>
                <w:tc>
                  <w:tcPr>
                    <w:tcW w:w="50" w:type="pct"/>
                    <w:hideMark/>
                  </w:tcPr>
                  <w:p w14:paraId="73A36040" w14:textId="77777777" w:rsidR="00214DF1" w:rsidRDefault="00214DF1">
                    <w:pPr>
                      <w:pStyle w:val="Bibliography"/>
                      <w:rPr>
                        <w:noProof/>
                      </w:rPr>
                    </w:pPr>
                    <w:r>
                      <w:rPr>
                        <w:noProof/>
                      </w:rPr>
                      <w:t xml:space="preserve">[8] </w:t>
                    </w:r>
                  </w:p>
                </w:tc>
                <w:tc>
                  <w:tcPr>
                    <w:tcW w:w="0" w:type="auto"/>
                    <w:hideMark/>
                  </w:tcPr>
                  <w:p w14:paraId="5DB06791" w14:textId="77777777" w:rsidR="00214DF1" w:rsidRDefault="00214DF1">
                    <w:pPr>
                      <w:pStyle w:val="Bibliography"/>
                      <w:rPr>
                        <w:noProof/>
                      </w:rPr>
                    </w:pPr>
                    <w:r>
                      <w:rPr>
                        <w:noProof/>
                      </w:rPr>
                      <w:t>Cadence system analysis, “The Rectangular Waveguide Cut-Off Frequency,” Cadence, [Online]. Available: https://resources.system-analysis.cadence.com/blog/msa2021-the-rectangular-waveguide-cut-off-frequency. [Accessed 11 4 25].</w:t>
                    </w:r>
                  </w:p>
                </w:tc>
              </w:tr>
              <w:tr w:rsidR="00214DF1" w14:paraId="2C0F7661" w14:textId="77777777">
                <w:trPr>
                  <w:divId w:val="273483573"/>
                  <w:tblCellSpacing w:w="15" w:type="dxa"/>
                </w:trPr>
                <w:tc>
                  <w:tcPr>
                    <w:tcW w:w="50" w:type="pct"/>
                    <w:hideMark/>
                  </w:tcPr>
                  <w:p w14:paraId="3ED22A01" w14:textId="77777777" w:rsidR="00214DF1" w:rsidRDefault="00214DF1">
                    <w:pPr>
                      <w:pStyle w:val="Bibliography"/>
                      <w:rPr>
                        <w:noProof/>
                      </w:rPr>
                    </w:pPr>
                    <w:r>
                      <w:rPr>
                        <w:noProof/>
                      </w:rPr>
                      <w:t xml:space="preserve">[9] </w:t>
                    </w:r>
                  </w:p>
                </w:tc>
                <w:tc>
                  <w:tcPr>
                    <w:tcW w:w="0" w:type="auto"/>
                    <w:hideMark/>
                  </w:tcPr>
                  <w:p w14:paraId="1FA22FC6" w14:textId="77777777" w:rsidR="00214DF1" w:rsidRDefault="00214DF1">
                    <w:pPr>
                      <w:pStyle w:val="Bibliography"/>
                      <w:rPr>
                        <w:noProof/>
                      </w:rPr>
                    </w:pPr>
                    <w:r>
                      <w:rPr>
                        <w:noProof/>
                      </w:rPr>
                      <w:t>Huang Liang, “Explore Microwave Frequency and Their Applications in RF Microwave Connectors,” Huang Liang Technologies, 24 10 16. [Online]. Available: https://www.hltechmw.com/blog_detail/microwave-frequency#:~:text=Microwave%20Frequency%20(X%2Dband),civil%20radar%2C%20and%20radio%20communications.. [Accessed 11 4 25].</w:t>
                    </w:r>
                  </w:p>
                </w:tc>
              </w:tr>
              <w:tr w:rsidR="00214DF1" w14:paraId="1E605261" w14:textId="77777777">
                <w:trPr>
                  <w:divId w:val="273483573"/>
                  <w:tblCellSpacing w:w="15" w:type="dxa"/>
                </w:trPr>
                <w:tc>
                  <w:tcPr>
                    <w:tcW w:w="50" w:type="pct"/>
                    <w:hideMark/>
                  </w:tcPr>
                  <w:p w14:paraId="683D2A99" w14:textId="77777777" w:rsidR="00214DF1" w:rsidRDefault="00214DF1">
                    <w:pPr>
                      <w:pStyle w:val="Bibliography"/>
                      <w:rPr>
                        <w:noProof/>
                      </w:rPr>
                    </w:pPr>
                    <w:r>
                      <w:rPr>
                        <w:noProof/>
                      </w:rPr>
                      <w:lastRenderedPageBreak/>
                      <w:t xml:space="preserve">[10] </w:t>
                    </w:r>
                  </w:p>
                </w:tc>
                <w:tc>
                  <w:tcPr>
                    <w:tcW w:w="0" w:type="auto"/>
                    <w:hideMark/>
                  </w:tcPr>
                  <w:p w14:paraId="0D9814BD" w14:textId="77777777" w:rsidR="00214DF1" w:rsidRDefault="00214DF1">
                    <w:pPr>
                      <w:pStyle w:val="Bibliography"/>
                      <w:rPr>
                        <w:noProof/>
                      </w:rPr>
                    </w:pPr>
                    <w:r>
                      <w:rPr>
                        <w:noProof/>
                      </w:rPr>
                      <w:t>A. Touros, “Dipole vs. Directional (Yagi) antenna,” Marine Traffic, 24. [Online]. Available: https://support.marinetraffic.com/en/articles/9552947-dipole-vs-directional-yagi-antenna. [Accessed 11 4 25].</w:t>
                    </w:r>
                  </w:p>
                </w:tc>
              </w:tr>
            </w:tbl>
            <w:p w14:paraId="70452429" w14:textId="77777777" w:rsidR="00214DF1" w:rsidRDefault="00214DF1">
              <w:pPr>
                <w:divId w:val="273483573"/>
                <w:rPr>
                  <w:rFonts w:eastAsia="Times New Roman"/>
                  <w:noProof/>
                </w:rPr>
              </w:pPr>
            </w:p>
            <w:p w14:paraId="56B0F5BD" w14:textId="28D4475B" w:rsidR="00BA4FDA" w:rsidRDefault="00BA4FDA">
              <w:r>
                <w:rPr>
                  <w:b/>
                  <w:bCs/>
                  <w:noProof/>
                </w:rPr>
                <w:fldChar w:fldCharType="end"/>
              </w:r>
            </w:p>
          </w:sdtContent>
        </w:sdt>
      </w:sdtContent>
    </w:sdt>
    <w:p w14:paraId="2458E4E9" w14:textId="77777777" w:rsidR="00BA4FDA" w:rsidRPr="00BA4FDA" w:rsidRDefault="00BA4FDA" w:rsidP="00BA4FDA"/>
    <w:sectPr w:rsidR="00BA4FDA" w:rsidRPr="00BA4FD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92A1432" w14:textId="77777777" w:rsidR="00ED18DF" w:rsidRDefault="00ED18DF" w:rsidP="00BB4B3E">
      <w:pPr>
        <w:spacing w:line="240" w:lineRule="auto"/>
      </w:pPr>
      <w:r>
        <w:separator/>
      </w:r>
    </w:p>
  </w:endnote>
  <w:endnote w:type="continuationSeparator" w:id="0">
    <w:p w14:paraId="5593A0EE" w14:textId="77777777" w:rsidR="00ED18DF" w:rsidRDefault="00ED18DF" w:rsidP="00BB4B3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 w:name="Aptos">
    <w:charset w:val="00"/>
    <w:family w:val="swiss"/>
    <w:pitch w:val="variable"/>
    <w:sig w:usb0="20000287" w:usb1="00000003" w:usb2="00000000" w:usb3="00000000" w:csb0="0000019F" w:csb1="00000000"/>
  </w:font>
  <w:font w:name="Helvetica">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8CED6F3" w14:textId="77777777" w:rsidR="00ED18DF" w:rsidRDefault="00ED18DF" w:rsidP="00BB4B3E">
      <w:pPr>
        <w:spacing w:line="240" w:lineRule="auto"/>
      </w:pPr>
      <w:r>
        <w:separator/>
      </w:r>
    </w:p>
  </w:footnote>
  <w:footnote w:type="continuationSeparator" w:id="0">
    <w:p w14:paraId="561C776E" w14:textId="77777777" w:rsidR="00ED18DF" w:rsidRDefault="00ED18DF" w:rsidP="00BB4B3E">
      <w:pPr>
        <w:spacing w:line="240" w:lineRule="auto"/>
      </w:pPr>
      <w:r>
        <w:continuationSeparator/>
      </w:r>
    </w:p>
  </w:footnote>
  <w:footnote w:id="1">
    <w:p w14:paraId="3440E85A" w14:textId="1EC0569F" w:rsidR="001477D2" w:rsidRDefault="001477D2">
      <w:pPr>
        <w:pStyle w:val="FootnoteText"/>
      </w:pPr>
      <w:r>
        <w:rPr>
          <w:rStyle w:val="FootnoteReference"/>
        </w:rPr>
        <w:footnoteRef/>
      </w:r>
      <w:r>
        <w:t xml:space="preserve"> </w:t>
      </w:r>
      <w:r w:rsidRPr="001477D2">
        <w:t>https://moodle.uwtsd.ac.uk/mod/resource/view.php?id=591939</w:t>
      </w:r>
    </w:p>
  </w:footnote>
  <w:footnote w:id="2">
    <w:p w14:paraId="7F94C928" w14:textId="029B6FA7" w:rsidR="003433E4" w:rsidRDefault="003433E4">
      <w:pPr>
        <w:pStyle w:val="FootnoteText"/>
      </w:pPr>
      <w:r>
        <w:rPr>
          <w:rStyle w:val="FootnoteReference"/>
        </w:rPr>
        <w:footnoteRef/>
      </w:r>
      <w:r>
        <w:t xml:space="preserve"> </w:t>
      </w:r>
      <w:r w:rsidRPr="003433E4">
        <w:t>https://moodle.uwtsd.ac.uk/mod/resource/view.php?id=591938</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E1C1710"/>
    <w:multiLevelType w:val="hybridMultilevel"/>
    <w:tmpl w:val="F01E45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CB9261A"/>
    <w:multiLevelType w:val="multilevel"/>
    <w:tmpl w:val="BB56468A"/>
    <w:lvl w:ilvl="0">
      <w:start w:val="1"/>
      <w:numFmt w:val="decimal"/>
      <w:lvlText w:val="%1.0"/>
      <w:lvlJc w:val="left"/>
      <w:pPr>
        <w:ind w:left="473" w:hanging="473"/>
      </w:pPr>
      <w:rPr>
        <w:rFonts w:hint="default"/>
      </w:rPr>
    </w:lvl>
    <w:lvl w:ilvl="1">
      <w:start w:val="1"/>
      <w:numFmt w:val="decimal"/>
      <w:lvlText w:val="%1.%2"/>
      <w:lvlJc w:val="left"/>
      <w:pPr>
        <w:ind w:left="1193" w:hanging="473"/>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4DD51E71"/>
    <w:multiLevelType w:val="hybridMultilevel"/>
    <w:tmpl w:val="5D364194"/>
    <w:lvl w:ilvl="0" w:tplc="B61AAC60">
      <w:start w:val="1"/>
      <w:numFmt w:val="lowerRoman"/>
      <w:lvlText w:val="%1."/>
      <w:lvlJc w:val="left"/>
      <w:pPr>
        <w:ind w:left="1080" w:hanging="720"/>
      </w:pPr>
      <w:rPr>
        <w:rFonts w:cstheme="minorHAns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80277556">
    <w:abstractNumId w:val="1"/>
  </w:num>
  <w:num w:numId="2" w16cid:durableId="1307706672">
    <w:abstractNumId w:val="0"/>
  </w:num>
  <w:num w:numId="3" w16cid:durableId="36347922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0114"/>
    <w:rsid w:val="00030718"/>
    <w:rsid w:val="000A5136"/>
    <w:rsid w:val="000D57D4"/>
    <w:rsid w:val="000E582B"/>
    <w:rsid w:val="000F3769"/>
    <w:rsid w:val="00126DA2"/>
    <w:rsid w:val="00146E2C"/>
    <w:rsid w:val="001477D2"/>
    <w:rsid w:val="00152A58"/>
    <w:rsid w:val="001914A6"/>
    <w:rsid w:val="0020527B"/>
    <w:rsid w:val="00207C0E"/>
    <w:rsid w:val="00214543"/>
    <w:rsid w:val="00214DF1"/>
    <w:rsid w:val="002600A7"/>
    <w:rsid w:val="0026237F"/>
    <w:rsid w:val="00265742"/>
    <w:rsid w:val="00273CB6"/>
    <w:rsid w:val="00295B2B"/>
    <w:rsid w:val="002E156E"/>
    <w:rsid w:val="002F2BA3"/>
    <w:rsid w:val="002F505A"/>
    <w:rsid w:val="002F7EC0"/>
    <w:rsid w:val="00330108"/>
    <w:rsid w:val="003433E4"/>
    <w:rsid w:val="00343419"/>
    <w:rsid w:val="00387EEC"/>
    <w:rsid w:val="003B7728"/>
    <w:rsid w:val="003D2BC4"/>
    <w:rsid w:val="003D3CDC"/>
    <w:rsid w:val="003F12E7"/>
    <w:rsid w:val="00406F1E"/>
    <w:rsid w:val="00410886"/>
    <w:rsid w:val="00417F9A"/>
    <w:rsid w:val="0042610D"/>
    <w:rsid w:val="004279CA"/>
    <w:rsid w:val="00436EC0"/>
    <w:rsid w:val="004650CD"/>
    <w:rsid w:val="00476725"/>
    <w:rsid w:val="004A50BF"/>
    <w:rsid w:val="004A63B9"/>
    <w:rsid w:val="004C34BB"/>
    <w:rsid w:val="004D5201"/>
    <w:rsid w:val="004E3E0C"/>
    <w:rsid w:val="004F6845"/>
    <w:rsid w:val="00524EE1"/>
    <w:rsid w:val="00524F46"/>
    <w:rsid w:val="00545C76"/>
    <w:rsid w:val="00591068"/>
    <w:rsid w:val="00594187"/>
    <w:rsid w:val="005A3B9D"/>
    <w:rsid w:val="005D5A28"/>
    <w:rsid w:val="00607EC0"/>
    <w:rsid w:val="0062520A"/>
    <w:rsid w:val="00631AC4"/>
    <w:rsid w:val="00652B90"/>
    <w:rsid w:val="0077570A"/>
    <w:rsid w:val="00781621"/>
    <w:rsid w:val="007C04CF"/>
    <w:rsid w:val="007C29C9"/>
    <w:rsid w:val="00833CC4"/>
    <w:rsid w:val="00845242"/>
    <w:rsid w:val="00846A4A"/>
    <w:rsid w:val="00847EC8"/>
    <w:rsid w:val="00876AF8"/>
    <w:rsid w:val="008C2FB9"/>
    <w:rsid w:val="008F6FB1"/>
    <w:rsid w:val="00902DB2"/>
    <w:rsid w:val="00912401"/>
    <w:rsid w:val="00917E1D"/>
    <w:rsid w:val="00924B44"/>
    <w:rsid w:val="00936161"/>
    <w:rsid w:val="0095181A"/>
    <w:rsid w:val="00952319"/>
    <w:rsid w:val="0096447A"/>
    <w:rsid w:val="009C67A7"/>
    <w:rsid w:val="009E576E"/>
    <w:rsid w:val="009F4F30"/>
    <w:rsid w:val="00A14260"/>
    <w:rsid w:val="00A27BF6"/>
    <w:rsid w:val="00A310F9"/>
    <w:rsid w:val="00A53AA4"/>
    <w:rsid w:val="00A76E6D"/>
    <w:rsid w:val="00B424E0"/>
    <w:rsid w:val="00B579DF"/>
    <w:rsid w:val="00B83108"/>
    <w:rsid w:val="00B93A59"/>
    <w:rsid w:val="00BA4FDA"/>
    <w:rsid w:val="00BB07D2"/>
    <w:rsid w:val="00BB4B3E"/>
    <w:rsid w:val="00BB74ED"/>
    <w:rsid w:val="00BD76F4"/>
    <w:rsid w:val="00C162C2"/>
    <w:rsid w:val="00C207DA"/>
    <w:rsid w:val="00C21BDF"/>
    <w:rsid w:val="00C255D3"/>
    <w:rsid w:val="00C30DB8"/>
    <w:rsid w:val="00C46C8E"/>
    <w:rsid w:val="00C552D6"/>
    <w:rsid w:val="00C80CF1"/>
    <w:rsid w:val="00C91C1B"/>
    <w:rsid w:val="00CD082B"/>
    <w:rsid w:val="00CD50AE"/>
    <w:rsid w:val="00CD7FE8"/>
    <w:rsid w:val="00CF2008"/>
    <w:rsid w:val="00D0047E"/>
    <w:rsid w:val="00D33AAB"/>
    <w:rsid w:val="00D34846"/>
    <w:rsid w:val="00D7440A"/>
    <w:rsid w:val="00D75B53"/>
    <w:rsid w:val="00D8265D"/>
    <w:rsid w:val="00DB0A84"/>
    <w:rsid w:val="00DB12AA"/>
    <w:rsid w:val="00DB5D6B"/>
    <w:rsid w:val="00E106E1"/>
    <w:rsid w:val="00E3607F"/>
    <w:rsid w:val="00E36B15"/>
    <w:rsid w:val="00E56049"/>
    <w:rsid w:val="00E674C8"/>
    <w:rsid w:val="00E95730"/>
    <w:rsid w:val="00ED0114"/>
    <w:rsid w:val="00ED18DF"/>
    <w:rsid w:val="00F2542C"/>
    <w:rsid w:val="00F413D9"/>
    <w:rsid w:val="00F4195E"/>
    <w:rsid w:val="00F56375"/>
    <w:rsid w:val="00F90590"/>
    <w:rsid w:val="00FA0317"/>
    <w:rsid w:val="00FA21D2"/>
    <w:rsid w:val="00FC763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A32AC10"/>
  <w15:chartTrackingRefBased/>
  <w15:docId w15:val="{9E2B1F58-D335-4870-8E9D-665256E90C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D0114"/>
    <w:pPr>
      <w:spacing w:after="0" w:line="360" w:lineRule="auto"/>
    </w:pPr>
    <w:rPr>
      <w:rFonts w:eastAsiaTheme="minorHAnsi"/>
      <w:sz w:val="24"/>
      <w:szCs w:val="24"/>
      <w:lang w:eastAsia="en-US"/>
    </w:rPr>
  </w:style>
  <w:style w:type="paragraph" w:styleId="Heading1">
    <w:name w:val="heading 1"/>
    <w:basedOn w:val="Normal"/>
    <w:next w:val="Normal"/>
    <w:link w:val="Heading1Char"/>
    <w:uiPriority w:val="9"/>
    <w:qFormat/>
    <w:rsid w:val="00ED0114"/>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D0114"/>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477D2"/>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unhideWhenUsed/>
    <w:qFormat/>
    <w:rsid w:val="001477D2"/>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1477D2"/>
    <w:pPr>
      <w:keepNext/>
      <w:keepLines/>
      <w:spacing w:before="4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D0114"/>
    <w:rPr>
      <w:rFonts w:asciiTheme="majorHAnsi" w:eastAsiaTheme="majorEastAsia" w:hAnsiTheme="majorHAnsi" w:cstheme="majorBidi"/>
      <w:color w:val="2F5496" w:themeColor="accent1" w:themeShade="BF"/>
      <w:sz w:val="32"/>
      <w:szCs w:val="32"/>
      <w:lang w:eastAsia="en-US"/>
    </w:rPr>
  </w:style>
  <w:style w:type="character" w:customStyle="1" w:styleId="Heading2Char">
    <w:name w:val="Heading 2 Char"/>
    <w:basedOn w:val="DefaultParagraphFont"/>
    <w:link w:val="Heading2"/>
    <w:uiPriority w:val="9"/>
    <w:rsid w:val="00ED0114"/>
    <w:rPr>
      <w:rFonts w:asciiTheme="majorHAnsi" w:eastAsiaTheme="majorEastAsia" w:hAnsiTheme="majorHAnsi" w:cstheme="majorBidi"/>
      <w:color w:val="2F5496" w:themeColor="accent1" w:themeShade="BF"/>
      <w:sz w:val="26"/>
      <w:szCs w:val="26"/>
      <w:lang w:eastAsia="en-US"/>
    </w:rPr>
  </w:style>
  <w:style w:type="paragraph" w:styleId="ListParagraph">
    <w:name w:val="List Paragraph"/>
    <w:basedOn w:val="Normal"/>
    <w:uiPriority w:val="34"/>
    <w:qFormat/>
    <w:rsid w:val="00ED0114"/>
    <w:pPr>
      <w:ind w:left="720"/>
      <w:contextualSpacing/>
    </w:pPr>
  </w:style>
  <w:style w:type="paragraph" w:styleId="TOCHeading">
    <w:name w:val="TOC Heading"/>
    <w:basedOn w:val="Heading1"/>
    <w:next w:val="Normal"/>
    <w:uiPriority w:val="39"/>
    <w:unhideWhenUsed/>
    <w:qFormat/>
    <w:rsid w:val="004C34BB"/>
    <w:pPr>
      <w:spacing w:line="259" w:lineRule="auto"/>
      <w:outlineLvl w:val="9"/>
    </w:pPr>
    <w:rPr>
      <w:lang w:val="en-US"/>
    </w:rPr>
  </w:style>
  <w:style w:type="paragraph" w:styleId="TOC1">
    <w:name w:val="toc 1"/>
    <w:basedOn w:val="Normal"/>
    <w:next w:val="Normal"/>
    <w:autoRedefine/>
    <w:uiPriority w:val="39"/>
    <w:unhideWhenUsed/>
    <w:rsid w:val="004C34BB"/>
    <w:pPr>
      <w:spacing w:after="100"/>
    </w:pPr>
  </w:style>
  <w:style w:type="paragraph" w:styleId="TOC2">
    <w:name w:val="toc 2"/>
    <w:basedOn w:val="Normal"/>
    <w:next w:val="Normal"/>
    <w:autoRedefine/>
    <w:uiPriority w:val="39"/>
    <w:unhideWhenUsed/>
    <w:rsid w:val="004C34BB"/>
    <w:pPr>
      <w:spacing w:after="100"/>
      <w:ind w:left="240"/>
    </w:pPr>
  </w:style>
  <w:style w:type="character" w:styleId="Hyperlink">
    <w:name w:val="Hyperlink"/>
    <w:basedOn w:val="DefaultParagraphFont"/>
    <w:uiPriority w:val="99"/>
    <w:unhideWhenUsed/>
    <w:rsid w:val="004C34BB"/>
    <w:rPr>
      <w:color w:val="0563C1" w:themeColor="hyperlink"/>
      <w:u w:val="single"/>
    </w:rPr>
  </w:style>
  <w:style w:type="paragraph" w:styleId="Caption">
    <w:name w:val="caption"/>
    <w:basedOn w:val="Normal"/>
    <w:next w:val="Normal"/>
    <w:uiPriority w:val="35"/>
    <w:unhideWhenUsed/>
    <w:qFormat/>
    <w:rsid w:val="00BB74ED"/>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146E2C"/>
  </w:style>
  <w:style w:type="character" w:customStyle="1" w:styleId="wacimagecontainer">
    <w:name w:val="wacimagecontainer"/>
    <w:basedOn w:val="DefaultParagraphFont"/>
    <w:rsid w:val="00DB0A84"/>
  </w:style>
  <w:style w:type="paragraph" w:styleId="NoSpacing">
    <w:name w:val="No Spacing"/>
    <w:uiPriority w:val="1"/>
    <w:qFormat/>
    <w:rsid w:val="00D8265D"/>
    <w:pPr>
      <w:spacing w:after="0" w:line="240" w:lineRule="auto"/>
    </w:pPr>
    <w:rPr>
      <w:rFonts w:eastAsiaTheme="minorHAnsi"/>
      <w:sz w:val="24"/>
      <w:szCs w:val="24"/>
      <w:lang w:eastAsia="en-US"/>
    </w:rPr>
  </w:style>
  <w:style w:type="paragraph" w:styleId="TableofFigures">
    <w:name w:val="table of figures"/>
    <w:basedOn w:val="Normal"/>
    <w:next w:val="Normal"/>
    <w:uiPriority w:val="99"/>
    <w:unhideWhenUsed/>
    <w:rsid w:val="00E3607F"/>
  </w:style>
  <w:style w:type="character" w:customStyle="1" w:styleId="normaltextrun">
    <w:name w:val="normaltextrun"/>
    <w:basedOn w:val="DefaultParagraphFont"/>
    <w:rsid w:val="00A14260"/>
  </w:style>
  <w:style w:type="paragraph" w:styleId="Header">
    <w:name w:val="header"/>
    <w:basedOn w:val="Normal"/>
    <w:link w:val="HeaderChar"/>
    <w:uiPriority w:val="99"/>
    <w:unhideWhenUsed/>
    <w:rsid w:val="00BB4B3E"/>
    <w:pPr>
      <w:tabs>
        <w:tab w:val="center" w:pos="4513"/>
        <w:tab w:val="right" w:pos="9026"/>
      </w:tabs>
      <w:spacing w:line="240" w:lineRule="auto"/>
    </w:pPr>
  </w:style>
  <w:style w:type="character" w:customStyle="1" w:styleId="HeaderChar">
    <w:name w:val="Header Char"/>
    <w:basedOn w:val="DefaultParagraphFont"/>
    <w:link w:val="Header"/>
    <w:uiPriority w:val="99"/>
    <w:rsid w:val="00BB4B3E"/>
    <w:rPr>
      <w:rFonts w:eastAsiaTheme="minorHAnsi"/>
      <w:sz w:val="24"/>
      <w:szCs w:val="24"/>
      <w:lang w:eastAsia="en-US"/>
    </w:rPr>
  </w:style>
  <w:style w:type="paragraph" w:styleId="Footer">
    <w:name w:val="footer"/>
    <w:basedOn w:val="Normal"/>
    <w:link w:val="FooterChar"/>
    <w:uiPriority w:val="99"/>
    <w:unhideWhenUsed/>
    <w:rsid w:val="00BB4B3E"/>
    <w:pPr>
      <w:tabs>
        <w:tab w:val="center" w:pos="4513"/>
        <w:tab w:val="right" w:pos="9026"/>
      </w:tabs>
      <w:spacing w:line="240" w:lineRule="auto"/>
    </w:pPr>
  </w:style>
  <w:style w:type="character" w:customStyle="1" w:styleId="FooterChar">
    <w:name w:val="Footer Char"/>
    <w:basedOn w:val="DefaultParagraphFont"/>
    <w:link w:val="Footer"/>
    <w:uiPriority w:val="99"/>
    <w:rsid w:val="00BB4B3E"/>
    <w:rPr>
      <w:rFonts w:eastAsiaTheme="minorHAnsi"/>
      <w:sz w:val="24"/>
      <w:szCs w:val="24"/>
      <w:lang w:eastAsia="en-US"/>
    </w:rPr>
  </w:style>
  <w:style w:type="paragraph" w:styleId="FootnoteText">
    <w:name w:val="footnote text"/>
    <w:basedOn w:val="Normal"/>
    <w:link w:val="FootnoteTextChar"/>
    <w:uiPriority w:val="99"/>
    <w:semiHidden/>
    <w:unhideWhenUsed/>
    <w:rsid w:val="001477D2"/>
    <w:pPr>
      <w:spacing w:line="240" w:lineRule="auto"/>
    </w:pPr>
    <w:rPr>
      <w:sz w:val="20"/>
      <w:szCs w:val="20"/>
    </w:rPr>
  </w:style>
  <w:style w:type="character" w:customStyle="1" w:styleId="FootnoteTextChar">
    <w:name w:val="Footnote Text Char"/>
    <w:basedOn w:val="DefaultParagraphFont"/>
    <w:link w:val="FootnoteText"/>
    <w:uiPriority w:val="99"/>
    <w:semiHidden/>
    <w:rsid w:val="001477D2"/>
    <w:rPr>
      <w:rFonts w:eastAsiaTheme="minorHAnsi"/>
      <w:sz w:val="20"/>
      <w:szCs w:val="20"/>
      <w:lang w:eastAsia="en-US"/>
    </w:rPr>
  </w:style>
  <w:style w:type="character" w:styleId="FootnoteReference">
    <w:name w:val="footnote reference"/>
    <w:basedOn w:val="DefaultParagraphFont"/>
    <w:uiPriority w:val="99"/>
    <w:semiHidden/>
    <w:unhideWhenUsed/>
    <w:rsid w:val="001477D2"/>
    <w:rPr>
      <w:vertAlign w:val="superscript"/>
    </w:rPr>
  </w:style>
  <w:style w:type="paragraph" w:styleId="Subtitle">
    <w:name w:val="Subtitle"/>
    <w:basedOn w:val="Normal"/>
    <w:next w:val="Normal"/>
    <w:link w:val="SubtitleChar"/>
    <w:uiPriority w:val="11"/>
    <w:qFormat/>
    <w:rsid w:val="001477D2"/>
    <w:pPr>
      <w:numPr>
        <w:ilvl w:val="1"/>
      </w:numPr>
      <w:spacing w:after="160"/>
    </w:pPr>
    <w:rPr>
      <w:rFonts w:eastAsiaTheme="minorEastAsia"/>
      <w:color w:val="5A5A5A" w:themeColor="text1" w:themeTint="A5"/>
      <w:spacing w:val="15"/>
      <w:sz w:val="22"/>
      <w:szCs w:val="22"/>
    </w:rPr>
  </w:style>
  <w:style w:type="character" w:customStyle="1" w:styleId="SubtitleChar">
    <w:name w:val="Subtitle Char"/>
    <w:basedOn w:val="DefaultParagraphFont"/>
    <w:link w:val="Subtitle"/>
    <w:uiPriority w:val="11"/>
    <w:rsid w:val="001477D2"/>
    <w:rPr>
      <w:color w:val="5A5A5A" w:themeColor="text1" w:themeTint="A5"/>
      <w:spacing w:val="15"/>
      <w:lang w:eastAsia="en-US"/>
    </w:rPr>
  </w:style>
  <w:style w:type="character" w:styleId="SubtleEmphasis">
    <w:name w:val="Subtle Emphasis"/>
    <w:basedOn w:val="DefaultParagraphFont"/>
    <w:uiPriority w:val="19"/>
    <w:qFormat/>
    <w:rsid w:val="001477D2"/>
    <w:rPr>
      <w:i/>
      <w:iCs/>
      <w:color w:val="404040" w:themeColor="text1" w:themeTint="BF"/>
    </w:rPr>
  </w:style>
  <w:style w:type="character" w:customStyle="1" w:styleId="Heading3Char">
    <w:name w:val="Heading 3 Char"/>
    <w:basedOn w:val="DefaultParagraphFont"/>
    <w:link w:val="Heading3"/>
    <w:uiPriority w:val="9"/>
    <w:rsid w:val="001477D2"/>
    <w:rPr>
      <w:rFonts w:asciiTheme="majorHAnsi" w:eastAsiaTheme="majorEastAsia" w:hAnsiTheme="majorHAnsi" w:cstheme="majorBidi"/>
      <w:color w:val="1F3763" w:themeColor="accent1" w:themeShade="7F"/>
      <w:sz w:val="24"/>
      <w:szCs w:val="24"/>
      <w:lang w:eastAsia="en-US"/>
    </w:rPr>
  </w:style>
  <w:style w:type="character" w:customStyle="1" w:styleId="Heading4Char">
    <w:name w:val="Heading 4 Char"/>
    <w:basedOn w:val="DefaultParagraphFont"/>
    <w:link w:val="Heading4"/>
    <w:uiPriority w:val="9"/>
    <w:rsid w:val="001477D2"/>
    <w:rPr>
      <w:rFonts w:asciiTheme="majorHAnsi" w:eastAsiaTheme="majorEastAsia" w:hAnsiTheme="majorHAnsi" w:cstheme="majorBidi"/>
      <w:i/>
      <w:iCs/>
      <w:color w:val="2F5496" w:themeColor="accent1" w:themeShade="BF"/>
      <w:sz w:val="24"/>
      <w:szCs w:val="24"/>
      <w:lang w:eastAsia="en-US"/>
    </w:rPr>
  </w:style>
  <w:style w:type="character" w:customStyle="1" w:styleId="Heading5Char">
    <w:name w:val="Heading 5 Char"/>
    <w:basedOn w:val="DefaultParagraphFont"/>
    <w:link w:val="Heading5"/>
    <w:uiPriority w:val="9"/>
    <w:rsid w:val="001477D2"/>
    <w:rPr>
      <w:rFonts w:asciiTheme="majorHAnsi" w:eastAsiaTheme="majorEastAsia" w:hAnsiTheme="majorHAnsi" w:cstheme="majorBidi"/>
      <w:color w:val="2F5496" w:themeColor="accent1" w:themeShade="BF"/>
      <w:sz w:val="24"/>
      <w:szCs w:val="24"/>
      <w:lang w:eastAsia="en-US"/>
    </w:rPr>
  </w:style>
  <w:style w:type="table" w:styleId="TableGrid">
    <w:name w:val="Table Grid"/>
    <w:basedOn w:val="TableNormal"/>
    <w:uiPriority w:val="39"/>
    <w:rsid w:val="0003071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2E156E"/>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733818">
      <w:bodyDiv w:val="1"/>
      <w:marLeft w:val="0"/>
      <w:marRight w:val="0"/>
      <w:marTop w:val="0"/>
      <w:marBottom w:val="0"/>
      <w:divBdr>
        <w:top w:val="none" w:sz="0" w:space="0" w:color="auto"/>
        <w:left w:val="none" w:sz="0" w:space="0" w:color="auto"/>
        <w:bottom w:val="none" w:sz="0" w:space="0" w:color="auto"/>
        <w:right w:val="none" w:sz="0" w:space="0" w:color="auto"/>
      </w:divBdr>
    </w:div>
    <w:div w:id="26026360">
      <w:bodyDiv w:val="1"/>
      <w:marLeft w:val="0"/>
      <w:marRight w:val="0"/>
      <w:marTop w:val="0"/>
      <w:marBottom w:val="0"/>
      <w:divBdr>
        <w:top w:val="none" w:sz="0" w:space="0" w:color="auto"/>
        <w:left w:val="none" w:sz="0" w:space="0" w:color="auto"/>
        <w:bottom w:val="none" w:sz="0" w:space="0" w:color="auto"/>
        <w:right w:val="none" w:sz="0" w:space="0" w:color="auto"/>
      </w:divBdr>
    </w:div>
    <w:div w:id="29689386">
      <w:bodyDiv w:val="1"/>
      <w:marLeft w:val="0"/>
      <w:marRight w:val="0"/>
      <w:marTop w:val="0"/>
      <w:marBottom w:val="0"/>
      <w:divBdr>
        <w:top w:val="none" w:sz="0" w:space="0" w:color="auto"/>
        <w:left w:val="none" w:sz="0" w:space="0" w:color="auto"/>
        <w:bottom w:val="none" w:sz="0" w:space="0" w:color="auto"/>
        <w:right w:val="none" w:sz="0" w:space="0" w:color="auto"/>
      </w:divBdr>
    </w:div>
    <w:div w:id="65033401">
      <w:bodyDiv w:val="1"/>
      <w:marLeft w:val="0"/>
      <w:marRight w:val="0"/>
      <w:marTop w:val="0"/>
      <w:marBottom w:val="0"/>
      <w:divBdr>
        <w:top w:val="none" w:sz="0" w:space="0" w:color="auto"/>
        <w:left w:val="none" w:sz="0" w:space="0" w:color="auto"/>
        <w:bottom w:val="none" w:sz="0" w:space="0" w:color="auto"/>
        <w:right w:val="none" w:sz="0" w:space="0" w:color="auto"/>
      </w:divBdr>
    </w:div>
    <w:div w:id="74133480">
      <w:bodyDiv w:val="1"/>
      <w:marLeft w:val="0"/>
      <w:marRight w:val="0"/>
      <w:marTop w:val="0"/>
      <w:marBottom w:val="0"/>
      <w:divBdr>
        <w:top w:val="none" w:sz="0" w:space="0" w:color="auto"/>
        <w:left w:val="none" w:sz="0" w:space="0" w:color="auto"/>
        <w:bottom w:val="none" w:sz="0" w:space="0" w:color="auto"/>
        <w:right w:val="none" w:sz="0" w:space="0" w:color="auto"/>
      </w:divBdr>
    </w:div>
    <w:div w:id="81336331">
      <w:bodyDiv w:val="1"/>
      <w:marLeft w:val="0"/>
      <w:marRight w:val="0"/>
      <w:marTop w:val="0"/>
      <w:marBottom w:val="0"/>
      <w:divBdr>
        <w:top w:val="none" w:sz="0" w:space="0" w:color="auto"/>
        <w:left w:val="none" w:sz="0" w:space="0" w:color="auto"/>
        <w:bottom w:val="none" w:sz="0" w:space="0" w:color="auto"/>
        <w:right w:val="none" w:sz="0" w:space="0" w:color="auto"/>
      </w:divBdr>
    </w:div>
    <w:div w:id="82655259">
      <w:bodyDiv w:val="1"/>
      <w:marLeft w:val="0"/>
      <w:marRight w:val="0"/>
      <w:marTop w:val="0"/>
      <w:marBottom w:val="0"/>
      <w:divBdr>
        <w:top w:val="none" w:sz="0" w:space="0" w:color="auto"/>
        <w:left w:val="none" w:sz="0" w:space="0" w:color="auto"/>
        <w:bottom w:val="none" w:sz="0" w:space="0" w:color="auto"/>
        <w:right w:val="none" w:sz="0" w:space="0" w:color="auto"/>
      </w:divBdr>
    </w:div>
    <w:div w:id="90586912">
      <w:bodyDiv w:val="1"/>
      <w:marLeft w:val="0"/>
      <w:marRight w:val="0"/>
      <w:marTop w:val="0"/>
      <w:marBottom w:val="0"/>
      <w:divBdr>
        <w:top w:val="none" w:sz="0" w:space="0" w:color="auto"/>
        <w:left w:val="none" w:sz="0" w:space="0" w:color="auto"/>
        <w:bottom w:val="none" w:sz="0" w:space="0" w:color="auto"/>
        <w:right w:val="none" w:sz="0" w:space="0" w:color="auto"/>
      </w:divBdr>
    </w:div>
    <w:div w:id="96414794">
      <w:bodyDiv w:val="1"/>
      <w:marLeft w:val="0"/>
      <w:marRight w:val="0"/>
      <w:marTop w:val="0"/>
      <w:marBottom w:val="0"/>
      <w:divBdr>
        <w:top w:val="none" w:sz="0" w:space="0" w:color="auto"/>
        <w:left w:val="none" w:sz="0" w:space="0" w:color="auto"/>
        <w:bottom w:val="none" w:sz="0" w:space="0" w:color="auto"/>
        <w:right w:val="none" w:sz="0" w:space="0" w:color="auto"/>
      </w:divBdr>
    </w:div>
    <w:div w:id="112600957">
      <w:bodyDiv w:val="1"/>
      <w:marLeft w:val="0"/>
      <w:marRight w:val="0"/>
      <w:marTop w:val="0"/>
      <w:marBottom w:val="0"/>
      <w:divBdr>
        <w:top w:val="none" w:sz="0" w:space="0" w:color="auto"/>
        <w:left w:val="none" w:sz="0" w:space="0" w:color="auto"/>
        <w:bottom w:val="none" w:sz="0" w:space="0" w:color="auto"/>
        <w:right w:val="none" w:sz="0" w:space="0" w:color="auto"/>
      </w:divBdr>
    </w:div>
    <w:div w:id="141774190">
      <w:bodyDiv w:val="1"/>
      <w:marLeft w:val="0"/>
      <w:marRight w:val="0"/>
      <w:marTop w:val="0"/>
      <w:marBottom w:val="0"/>
      <w:divBdr>
        <w:top w:val="none" w:sz="0" w:space="0" w:color="auto"/>
        <w:left w:val="none" w:sz="0" w:space="0" w:color="auto"/>
        <w:bottom w:val="none" w:sz="0" w:space="0" w:color="auto"/>
        <w:right w:val="none" w:sz="0" w:space="0" w:color="auto"/>
      </w:divBdr>
    </w:div>
    <w:div w:id="152842671">
      <w:bodyDiv w:val="1"/>
      <w:marLeft w:val="0"/>
      <w:marRight w:val="0"/>
      <w:marTop w:val="0"/>
      <w:marBottom w:val="0"/>
      <w:divBdr>
        <w:top w:val="none" w:sz="0" w:space="0" w:color="auto"/>
        <w:left w:val="none" w:sz="0" w:space="0" w:color="auto"/>
        <w:bottom w:val="none" w:sz="0" w:space="0" w:color="auto"/>
        <w:right w:val="none" w:sz="0" w:space="0" w:color="auto"/>
      </w:divBdr>
    </w:div>
    <w:div w:id="153569506">
      <w:bodyDiv w:val="1"/>
      <w:marLeft w:val="0"/>
      <w:marRight w:val="0"/>
      <w:marTop w:val="0"/>
      <w:marBottom w:val="0"/>
      <w:divBdr>
        <w:top w:val="none" w:sz="0" w:space="0" w:color="auto"/>
        <w:left w:val="none" w:sz="0" w:space="0" w:color="auto"/>
        <w:bottom w:val="none" w:sz="0" w:space="0" w:color="auto"/>
        <w:right w:val="none" w:sz="0" w:space="0" w:color="auto"/>
      </w:divBdr>
    </w:div>
    <w:div w:id="173107549">
      <w:bodyDiv w:val="1"/>
      <w:marLeft w:val="0"/>
      <w:marRight w:val="0"/>
      <w:marTop w:val="0"/>
      <w:marBottom w:val="0"/>
      <w:divBdr>
        <w:top w:val="none" w:sz="0" w:space="0" w:color="auto"/>
        <w:left w:val="none" w:sz="0" w:space="0" w:color="auto"/>
        <w:bottom w:val="none" w:sz="0" w:space="0" w:color="auto"/>
        <w:right w:val="none" w:sz="0" w:space="0" w:color="auto"/>
      </w:divBdr>
    </w:div>
    <w:div w:id="190462922">
      <w:bodyDiv w:val="1"/>
      <w:marLeft w:val="0"/>
      <w:marRight w:val="0"/>
      <w:marTop w:val="0"/>
      <w:marBottom w:val="0"/>
      <w:divBdr>
        <w:top w:val="none" w:sz="0" w:space="0" w:color="auto"/>
        <w:left w:val="none" w:sz="0" w:space="0" w:color="auto"/>
        <w:bottom w:val="none" w:sz="0" w:space="0" w:color="auto"/>
        <w:right w:val="none" w:sz="0" w:space="0" w:color="auto"/>
      </w:divBdr>
    </w:div>
    <w:div w:id="215238808">
      <w:bodyDiv w:val="1"/>
      <w:marLeft w:val="0"/>
      <w:marRight w:val="0"/>
      <w:marTop w:val="0"/>
      <w:marBottom w:val="0"/>
      <w:divBdr>
        <w:top w:val="none" w:sz="0" w:space="0" w:color="auto"/>
        <w:left w:val="none" w:sz="0" w:space="0" w:color="auto"/>
        <w:bottom w:val="none" w:sz="0" w:space="0" w:color="auto"/>
        <w:right w:val="none" w:sz="0" w:space="0" w:color="auto"/>
      </w:divBdr>
    </w:div>
    <w:div w:id="249706168">
      <w:bodyDiv w:val="1"/>
      <w:marLeft w:val="0"/>
      <w:marRight w:val="0"/>
      <w:marTop w:val="0"/>
      <w:marBottom w:val="0"/>
      <w:divBdr>
        <w:top w:val="none" w:sz="0" w:space="0" w:color="auto"/>
        <w:left w:val="none" w:sz="0" w:space="0" w:color="auto"/>
        <w:bottom w:val="none" w:sz="0" w:space="0" w:color="auto"/>
        <w:right w:val="none" w:sz="0" w:space="0" w:color="auto"/>
      </w:divBdr>
    </w:div>
    <w:div w:id="260995275">
      <w:bodyDiv w:val="1"/>
      <w:marLeft w:val="0"/>
      <w:marRight w:val="0"/>
      <w:marTop w:val="0"/>
      <w:marBottom w:val="0"/>
      <w:divBdr>
        <w:top w:val="none" w:sz="0" w:space="0" w:color="auto"/>
        <w:left w:val="none" w:sz="0" w:space="0" w:color="auto"/>
        <w:bottom w:val="none" w:sz="0" w:space="0" w:color="auto"/>
        <w:right w:val="none" w:sz="0" w:space="0" w:color="auto"/>
      </w:divBdr>
    </w:div>
    <w:div w:id="273483573">
      <w:bodyDiv w:val="1"/>
      <w:marLeft w:val="0"/>
      <w:marRight w:val="0"/>
      <w:marTop w:val="0"/>
      <w:marBottom w:val="0"/>
      <w:divBdr>
        <w:top w:val="none" w:sz="0" w:space="0" w:color="auto"/>
        <w:left w:val="none" w:sz="0" w:space="0" w:color="auto"/>
        <w:bottom w:val="none" w:sz="0" w:space="0" w:color="auto"/>
        <w:right w:val="none" w:sz="0" w:space="0" w:color="auto"/>
      </w:divBdr>
    </w:div>
    <w:div w:id="277109196">
      <w:bodyDiv w:val="1"/>
      <w:marLeft w:val="0"/>
      <w:marRight w:val="0"/>
      <w:marTop w:val="0"/>
      <w:marBottom w:val="0"/>
      <w:divBdr>
        <w:top w:val="none" w:sz="0" w:space="0" w:color="auto"/>
        <w:left w:val="none" w:sz="0" w:space="0" w:color="auto"/>
        <w:bottom w:val="none" w:sz="0" w:space="0" w:color="auto"/>
        <w:right w:val="none" w:sz="0" w:space="0" w:color="auto"/>
      </w:divBdr>
    </w:div>
    <w:div w:id="286621628">
      <w:bodyDiv w:val="1"/>
      <w:marLeft w:val="0"/>
      <w:marRight w:val="0"/>
      <w:marTop w:val="0"/>
      <w:marBottom w:val="0"/>
      <w:divBdr>
        <w:top w:val="none" w:sz="0" w:space="0" w:color="auto"/>
        <w:left w:val="none" w:sz="0" w:space="0" w:color="auto"/>
        <w:bottom w:val="none" w:sz="0" w:space="0" w:color="auto"/>
        <w:right w:val="none" w:sz="0" w:space="0" w:color="auto"/>
      </w:divBdr>
    </w:div>
    <w:div w:id="421145150">
      <w:bodyDiv w:val="1"/>
      <w:marLeft w:val="0"/>
      <w:marRight w:val="0"/>
      <w:marTop w:val="0"/>
      <w:marBottom w:val="0"/>
      <w:divBdr>
        <w:top w:val="none" w:sz="0" w:space="0" w:color="auto"/>
        <w:left w:val="none" w:sz="0" w:space="0" w:color="auto"/>
        <w:bottom w:val="none" w:sz="0" w:space="0" w:color="auto"/>
        <w:right w:val="none" w:sz="0" w:space="0" w:color="auto"/>
      </w:divBdr>
    </w:div>
    <w:div w:id="441461359">
      <w:bodyDiv w:val="1"/>
      <w:marLeft w:val="0"/>
      <w:marRight w:val="0"/>
      <w:marTop w:val="0"/>
      <w:marBottom w:val="0"/>
      <w:divBdr>
        <w:top w:val="none" w:sz="0" w:space="0" w:color="auto"/>
        <w:left w:val="none" w:sz="0" w:space="0" w:color="auto"/>
        <w:bottom w:val="none" w:sz="0" w:space="0" w:color="auto"/>
        <w:right w:val="none" w:sz="0" w:space="0" w:color="auto"/>
      </w:divBdr>
    </w:div>
    <w:div w:id="443429742">
      <w:bodyDiv w:val="1"/>
      <w:marLeft w:val="0"/>
      <w:marRight w:val="0"/>
      <w:marTop w:val="0"/>
      <w:marBottom w:val="0"/>
      <w:divBdr>
        <w:top w:val="none" w:sz="0" w:space="0" w:color="auto"/>
        <w:left w:val="none" w:sz="0" w:space="0" w:color="auto"/>
        <w:bottom w:val="none" w:sz="0" w:space="0" w:color="auto"/>
        <w:right w:val="none" w:sz="0" w:space="0" w:color="auto"/>
      </w:divBdr>
    </w:div>
    <w:div w:id="455415489">
      <w:bodyDiv w:val="1"/>
      <w:marLeft w:val="0"/>
      <w:marRight w:val="0"/>
      <w:marTop w:val="0"/>
      <w:marBottom w:val="0"/>
      <w:divBdr>
        <w:top w:val="none" w:sz="0" w:space="0" w:color="auto"/>
        <w:left w:val="none" w:sz="0" w:space="0" w:color="auto"/>
        <w:bottom w:val="none" w:sz="0" w:space="0" w:color="auto"/>
        <w:right w:val="none" w:sz="0" w:space="0" w:color="auto"/>
      </w:divBdr>
    </w:div>
    <w:div w:id="476578360">
      <w:bodyDiv w:val="1"/>
      <w:marLeft w:val="0"/>
      <w:marRight w:val="0"/>
      <w:marTop w:val="0"/>
      <w:marBottom w:val="0"/>
      <w:divBdr>
        <w:top w:val="none" w:sz="0" w:space="0" w:color="auto"/>
        <w:left w:val="none" w:sz="0" w:space="0" w:color="auto"/>
        <w:bottom w:val="none" w:sz="0" w:space="0" w:color="auto"/>
        <w:right w:val="none" w:sz="0" w:space="0" w:color="auto"/>
      </w:divBdr>
    </w:div>
    <w:div w:id="510798309">
      <w:bodyDiv w:val="1"/>
      <w:marLeft w:val="0"/>
      <w:marRight w:val="0"/>
      <w:marTop w:val="0"/>
      <w:marBottom w:val="0"/>
      <w:divBdr>
        <w:top w:val="none" w:sz="0" w:space="0" w:color="auto"/>
        <w:left w:val="none" w:sz="0" w:space="0" w:color="auto"/>
        <w:bottom w:val="none" w:sz="0" w:space="0" w:color="auto"/>
        <w:right w:val="none" w:sz="0" w:space="0" w:color="auto"/>
      </w:divBdr>
    </w:div>
    <w:div w:id="518659916">
      <w:bodyDiv w:val="1"/>
      <w:marLeft w:val="0"/>
      <w:marRight w:val="0"/>
      <w:marTop w:val="0"/>
      <w:marBottom w:val="0"/>
      <w:divBdr>
        <w:top w:val="none" w:sz="0" w:space="0" w:color="auto"/>
        <w:left w:val="none" w:sz="0" w:space="0" w:color="auto"/>
        <w:bottom w:val="none" w:sz="0" w:space="0" w:color="auto"/>
        <w:right w:val="none" w:sz="0" w:space="0" w:color="auto"/>
      </w:divBdr>
    </w:div>
    <w:div w:id="580330039">
      <w:bodyDiv w:val="1"/>
      <w:marLeft w:val="0"/>
      <w:marRight w:val="0"/>
      <w:marTop w:val="0"/>
      <w:marBottom w:val="0"/>
      <w:divBdr>
        <w:top w:val="none" w:sz="0" w:space="0" w:color="auto"/>
        <w:left w:val="none" w:sz="0" w:space="0" w:color="auto"/>
        <w:bottom w:val="none" w:sz="0" w:space="0" w:color="auto"/>
        <w:right w:val="none" w:sz="0" w:space="0" w:color="auto"/>
      </w:divBdr>
    </w:div>
    <w:div w:id="586427128">
      <w:bodyDiv w:val="1"/>
      <w:marLeft w:val="0"/>
      <w:marRight w:val="0"/>
      <w:marTop w:val="0"/>
      <w:marBottom w:val="0"/>
      <w:divBdr>
        <w:top w:val="none" w:sz="0" w:space="0" w:color="auto"/>
        <w:left w:val="none" w:sz="0" w:space="0" w:color="auto"/>
        <w:bottom w:val="none" w:sz="0" w:space="0" w:color="auto"/>
        <w:right w:val="none" w:sz="0" w:space="0" w:color="auto"/>
      </w:divBdr>
    </w:div>
    <w:div w:id="601767114">
      <w:bodyDiv w:val="1"/>
      <w:marLeft w:val="0"/>
      <w:marRight w:val="0"/>
      <w:marTop w:val="0"/>
      <w:marBottom w:val="0"/>
      <w:divBdr>
        <w:top w:val="none" w:sz="0" w:space="0" w:color="auto"/>
        <w:left w:val="none" w:sz="0" w:space="0" w:color="auto"/>
        <w:bottom w:val="none" w:sz="0" w:space="0" w:color="auto"/>
        <w:right w:val="none" w:sz="0" w:space="0" w:color="auto"/>
      </w:divBdr>
    </w:div>
    <w:div w:id="621227901">
      <w:bodyDiv w:val="1"/>
      <w:marLeft w:val="0"/>
      <w:marRight w:val="0"/>
      <w:marTop w:val="0"/>
      <w:marBottom w:val="0"/>
      <w:divBdr>
        <w:top w:val="none" w:sz="0" w:space="0" w:color="auto"/>
        <w:left w:val="none" w:sz="0" w:space="0" w:color="auto"/>
        <w:bottom w:val="none" w:sz="0" w:space="0" w:color="auto"/>
        <w:right w:val="none" w:sz="0" w:space="0" w:color="auto"/>
      </w:divBdr>
    </w:div>
    <w:div w:id="668025068">
      <w:bodyDiv w:val="1"/>
      <w:marLeft w:val="0"/>
      <w:marRight w:val="0"/>
      <w:marTop w:val="0"/>
      <w:marBottom w:val="0"/>
      <w:divBdr>
        <w:top w:val="none" w:sz="0" w:space="0" w:color="auto"/>
        <w:left w:val="none" w:sz="0" w:space="0" w:color="auto"/>
        <w:bottom w:val="none" w:sz="0" w:space="0" w:color="auto"/>
        <w:right w:val="none" w:sz="0" w:space="0" w:color="auto"/>
      </w:divBdr>
    </w:div>
    <w:div w:id="671877012">
      <w:bodyDiv w:val="1"/>
      <w:marLeft w:val="0"/>
      <w:marRight w:val="0"/>
      <w:marTop w:val="0"/>
      <w:marBottom w:val="0"/>
      <w:divBdr>
        <w:top w:val="none" w:sz="0" w:space="0" w:color="auto"/>
        <w:left w:val="none" w:sz="0" w:space="0" w:color="auto"/>
        <w:bottom w:val="none" w:sz="0" w:space="0" w:color="auto"/>
        <w:right w:val="none" w:sz="0" w:space="0" w:color="auto"/>
      </w:divBdr>
    </w:div>
    <w:div w:id="675574961">
      <w:bodyDiv w:val="1"/>
      <w:marLeft w:val="0"/>
      <w:marRight w:val="0"/>
      <w:marTop w:val="0"/>
      <w:marBottom w:val="0"/>
      <w:divBdr>
        <w:top w:val="none" w:sz="0" w:space="0" w:color="auto"/>
        <w:left w:val="none" w:sz="0" w:space="0" w:color="auto"/>
        <w:bottom w:val="none" w:sz="0" w:space="0" w:color="auto"/>
        <w:right w:val="none" w:sz="0" w:space="0" w:color="auto"/>
      </w:divBdr>
    </w:div>
    <w:div w:id="693382705">
      <w:bodyDiv w:val="1"/>
      <w:marLeft w:val="0"/>
      <w:marRight w:val="0"/>
      <w:marTop w:val="0"/>
      <w:marBottom w:val="0"/>
      <w:divBdr>
        <w:top w:val="none" w:sz="0" w:space="0" w:color="auto"/>
        <w:left w:val="none" w:sz="0" w:space="0" w:color="auto"/>
        <w:bottom w:val="none" w:sz="0" w:space="0" w:color="auto"/>
        <w:right w:val="none" w:sz="0" w:space="0" w:color="auto"/>
      </w:divBdr>
    </w:div>
    <w:div w:id="719013945">
      <w:bodyDiv w:val="1"/>
      <w:marLeft w:val="0"/>
      <w:marRight w:val="0"/>
      <w:marTop w:val="0"/>
      <w:marBottom w:val="0"/>
      <w:divBdr>
        <w:top w:val="none" w:sz="0" w:space="0" w:color="auto"/>
        <w:left w:val="none" w:sz="0" w:space="0" w:color="auto"/>
        <w:bottom w:val="none" w:sz="0" w:space="0" w:color="auto"/>
        <w:right w:val="none" w:sz="0" w:space="0" w:color="auto"/>
      </w:divBdr>
    </w:div>
    <w:div w:id="799614515">
      <w:bodyDiv w:val="1"/>
      <w:marLeft w:val="0"/>
      <w:marRight w:val="0"/>
      <w:marTop w:val="0"/>
      <w:marBottom w:val="0"/>
      <w:divBdr>
        <w:top w:val="none" w:sz="0" w:space="0" w:color="auto"/>
        <w:left w:val="none" w:sz="0" w:space="0" w:color="auto"/>
        <w:bottom w:val="none" w:sz="0" w:space="0" w:color="auto"/>
        <w:right w:val="none" w:sz="0" w:space="0" w:color="auto"/>
      </w:divBdr>
    </w:div>
    <w:div w:id="808474064">
      <w:bodyDiv w:val="1"/>
      <w:marLeft w:val="0"/>
      <w:marRight w:val="0"/>
      <w:marTop w:val="0"/>
      <w:marBottom w:val="0"/>
      <w:divBdr>
        <w:top w:val="none" w:sz="0" w:space="0" w:color="auto"/>
        <w:left w:val="none" w:sz="0" w:space="0" w:color="auto"/>
        <w:bottom w:val="none" w:sz="0" w:space="0" w:color="auto"/>
        <w:right w:val="none" w:sz="0" w:space="0" w:color="auto"/>
      </w:divBdr>
    </w:div>
    <w:div w:id="866214806">
      <w:bodyDiv w:val="1"/>
      <w:marLeft w:val="0"/>
      <w:marRight w:val="0"/>
      <w:marTop w:val="0"/>
      <w:marBottom w:val="0"/>
      <w:divBdr>
        <w:top w:val="none" w:sz="0" w:space="0" w:color="auto"/>
        <w:left w:val="none" w:sz="0" w:space="0" w:color="auto"/>
        <w:bottom w:val="none" w:sz="0" w:space="0" w:color="auto"/>
        <w:right w:val="none" w:sz="0" w:space="0" w:color="auto"/>
      </w:divBdr>
    </w:div>
    <w:div w:id="892499434">
      <w:bodyDiv w:val="1"/>
      <w:marLeft w:val="0"/>
      <w:marRight w:val="0"/>
      <w:marTop w:val="0"/>
      <w:marBottom w:val="0"/>
      <w:divBdr>
        <w:top w:val="none" w:sz="0" w:space="0" w:color="auto"/>
        <w:left w:val="none" w:sz="0" w:space="0" w:color="auto"/>
        <w:bottom w:val="none" w:sz="0" w:space="0" w:color="auto"/>
        <w:right w:val="none" w:sz="0" w:space="0" w:color="auto"/>
      </w:divBdr>
    </w:div>
    <w:div w:id="901020914">
      <w:bodyDiv w:val="1"/>
      <w:marLeft w:val="0"/>
      <w:marRight w:val="0"/>
      <w:marTop w:val="0"/>
      <w:marBottom w:val="0"/>
      <w:divBdr>
        <w:top w:val="none" w:sz="0" w:space="0" w:color="auto"/>
        <w:left w:val="none" w:sz="0" w:space="0" w:color="auto"/>
        <w:bottom w:val="none" w:sz="0" w:space="0" w:color="auto"/>
        <w:right w:val="none" w:sz="0" w:space="0" w:color="auto"/>
      </w:divBdr>
    </w:div>
    <w:div w:id="911813860">
      <w:bodyDiv w:val="1"/>
      <w:marLeft w:val="0"/>
      <w:marRight w:val="0"/>
      <w:marTop w:val="0"/>
      <w:marBottom w:val="0"/>
      <w:divBdr>
        <w:top w:val="none" w:sz="0" w:space="0" w:color="auto"/>
        <w:left w:val="none" w:sz="0" w:space="0" w:color="auto"/>
        <w:bottom w:val="none" w:sz="0" w:space="0" w:color="auto"/>
        <w:right w:val="none" w:sz="0" w:space="0" w:color="auto"/>
      </w:divBdr>
    </w:div>
    <w:div w:id="917712992">
      <w:bodyDiv w:val="1"/>
      <w:marLeft w:val="0"/>
      <w:marRight w:val="0"/>
      <w:marTop w:val="0"/>
      <w:marBottom w:val="0"/>
      <w:divBdr>
        <w:top w:val="none" w:sz="0" w:space="0" w:color="auto"/>
        <w:left w:val="none" w:sz="0" w:space="0" w:color="auto"/>
        <w:bottom w:val="none" w:sz="0" w:space="0" w:color="auto"/>
        <w:right w:val="none" w:sz="0" w:space="0" w:color="auto"/>
      </w:divBdr>
    </w:div>
    <w:div w:id="925309522">
      <w:bodyDiv w:val="1"/>
      <w:marLeft w:val="0"/>
      <w:marRight w:val="0"/>
      <w:marTop w:val="0"/>
      <w:marBottom w:val="0"/>
      <w:divBdr>
        <w:top w:val="none" w:sz="0" w:space="0" w:color="auto"/>
        <w:left w:val="none" w:sz="0" w:space="0" w:color="auto"/>
        <w:bottom w:val="none" w:sz="0" w:space="0" w:color="auto"/>
        <w:right w:val="none" w:sz="0" w:space="0" w:color="auto"/>
      </w:divBdr>
    </w:div>
    <w:div w:id="943998700">
      <w:bodyDiv w:val="1"/>
      <w:marLeft w:val="0"/>
      <w:marRight w:val="0"/>
      <w:marTop w:val="0"/>
      <w:marBottom w:val="0"/>
      <w:divBdr>
        <w:top w:val="none" w:sz="0" w:space="0" w:color="auto"/>
        <w:left w:val="none" w:sz="0" w:space="0" w:color="auto"/>
        <w:bottom w:val="none" w:sz="0" w:space="0" w:color="auto"/>
        <w:right w:val="none" w:sz="0" w:space="0" w:color="auto"/>
      </w:divBdr>
    </w:div>
    <w:div w:id="945229515">
      <w:bodyDiv w:val="1"/>
      <w:marLeft w:val="0"/>
      <w:marRight w:val="0"/>
      <w:marTop w:val="0"/>
      <w:marBottom w:val="0"/>
      <w:divBdr>
        <w:top w:val="none" w:sz="0" w:space="0" w:color="auto"/>
        <w:left w:val="none" w:sz="0" w:space="0" w:color="auto"/>
        <w:bottom w:val="none" w:sz="0" w:space="0" w:color="auto"/>
        <w:right w:val="none" w:sz="0" w:space="0" w:color="auto"/>
      </w:divBdr>
    </w:div>
    <w:div w:id="953829886">
      <w:bodyDiv w:val="1"/>
      <w:marLeft w:val="0"/>
      <w:marRight w:val="0"/>
      <w:marTop w:val="0"/>
      <w:marBottom w:val="0"/>
      <w:divBdr>
        <w:top w:val="none" w:sz="0" w:space="0" w:color="auto"/>
        <w:left w:val="none" w:sz="0" w:space="0" w:color="auto"/>
        <w:bottom w:val="none" w:sz="0" w:space="0" w:color="auto"/>
        <w:right w:val="none" w:sz="0" w:space="0" w:color="auto"/>
      </w:divBdr>
      <w:divsChild>
        <w:div w:id="16854798">
          <w:marLeft w:val="0"/>
          <w:marRight w:val="0"/>
          <w:marTop w:val="0"/>
          <w:marBottom w:val="0"/>
          <w:divBdr>
            <w:top w:val="none" w:sz="0" w:space="0" w:color="auto"/>
            <w:left w:val="none" w:sz="0" w:space="0" w:color="auto"/>
            <w:bottom w:val="none" w:sz="0" w:space="0" w:color="auto"/>
            <w:right w:val="none" w:sz="0" w:space="0" w:color="auto"/>
          </w:divBdr>
        </w:div>
      </w:divsChild>
    </w:div>
    <w:div w:id="956184082">
      <w:bodyDiv w:val="1"/>
      <w:marLeft w:val="0"/>
      <w:marRight w:val="0"/>
      <w:marTop w:val="0"/>
      <w:marBottom w:val="0"/>
      <w:divBdr>
        <w:top w:val="none" w:sz="0" w:space="0" w:color="auto"/>
        <w:left w:val="none" w:sz="0" w:space="0" w:color="auto"/>
        <w:bottom w:val="none" w:sz="0" w:space="0" w:color="auto"/>
        <w:right w:val="none" w:sz="0" w:space="0" w:color="auto"/>
      </w:divBdr>
    </w:div>
    <w:div w:id="984626722">
      <w:bodyDiv w:val="1"/>
      <w:marLeft w:val="0"/>
      <w:marRight w:val="0"/>
      <w:marTop w:val="0"/>
      <w:marBottom w:val="0"/>
      <w:divBdr>
        <w:top w:val="none" w:sz="0" w:space="0" w:color="auto"/>
        <w:left w:val="none" w:sz="0" w:space="0" w:color="auto"/>
        <w:bottom w:val="none" w:sz="0" w:space="0" w:color="auto"/>
        <w:right w:val="none" w:sz="0" w:space="0" w:color="auto"/>
      </w:divBdr>
    </w:div>
    <w:div w:id="1050223108">
      <w:bodyDiv w:val="1"/>
      <w:marLeft w:val="0"/>
      <w:marRight w:val="0"/>
      <w:marTop w:val="0"/>
      <w:marBottom w:val="0"/>
      <w:divBdr>
        <w:top w:val="none" w:sz="0" w:space="0" w:color="auto"/>
        <w:left w:val="none" w:sz="0" w:space="0" w:color="auto"/>
        <w:bottom w:val="none" w:sz="0" w:space="0" w:color="auto"/>
        <w:right w:val="none" w:sz="0" w:space="0" w:color="auto"/>
      </w:divBdr>
    </w:div>
    <w:div w:id="1091974357">
      <w:bodyDiv w:val="1"/>
      <w:marLeft w:val="0"/>
      <w:marRight w:val="0"/>
      <w:marTop w:val="0"/>
      <w:marBottom w:val="0"/>
      <w:divBdr>
        <w:top w:val="none" w:sz="0" w:space="0" w:color="auto"/>
        <w:left w:val="none" w:sz="0" w:space="0" w:color="auto"/>
        <w:bottom w:val="none" w:sz="0" w:space="0" w:color="auto"/>
        <w:right w:val="none" w:sz="0" w:space="0" w:color="auto"/>
      </w:divBdr>
    </w:div>
    <w:div w:id="1092510950">
      <w:bodyDiv w:val="1"/>
      <w:marLeft w:val="0"/>
      <w:marRight w:val="0"/>
      <w:marTop w:val="0"/>
      <w:marBottom w:val="0"/>
      <w:divBdr>
        <w:top w:val="none" w:sz="0" w:space="0" w:color="auto"/>
        <w:left w:val="none" w:sz="0" w:space="0" w:color="auto"/>
        <w:bottom w:val="none" w:sz="0" w:space="0" w:color="auto"/>
        <w:right w:val="none" w:sz="0" w:space="0" w:color="auto"/>
      </w:divBdr>
    </w:div>
    <w:div w:id="1105928936">
      <w:bodyDiv w:val="1"/>
      <w:marLeft w:val="0"/>
      <w:marRight w:val="0"/>
      <w:marTop w:val="0"/>
      <w:marBottom w:val="0"/>
      <w:divBdr>
        <w:top w:val="none" w:sz="0" w:space="0" w:color="auto"/>
        <w:left w:val="none" w:sz="0" w:space="0" w:color="auto"/>
        <w:bottom w:val="none" w:sz="0" w:space="0" w:color="auto"/>
        <w:right w:val="none" w:sz="0" w:space="0" w:color="auto"/>
      </w:divBdr>
    </w:div>
    <w:div w:id="1106001566">
      <w:bodyDiv w:val="1"/>
      <w:marLeft w:val="0"/>
      <w:marRight w:val="0"/>
      <w:marTop w:val="0"/>
      <w:marBottom w:val="0"/>
      <w:divBdr>
        <w:top w:val="none" w:sz="0" w:space="0" w:color="auto"/>
        <w:left w:val="none" w:sz="0" w:space="0" w:color="auto"/>
        <w:bottom w:val="none" w:sz="0" w:space="0" w:color="auto"/>
        <w:right w:val="none" w:sz="0" w:space="0" w:color="auto"/>
      </w:divBdr>
    </w:div>
    <w:div w:id="1145198255">
      <w:bodyDiv w:val="1"/>
      <w:marLeft w:val="0"/>
      <w:marRight w:val="0"/>
      <w:marTop w:val="0"/>
      <w:marBottom w:val="0"/>
      <w:divBdr>
        <w:top w:val="none" w:sz="0" w:space="0" w:color="auto"/>
        <w:left w:val="none" w:sz="0" w:space="0" w:color="auto"/>
        <w:bottom w:val="none" w:sz="0" w:space="0" w:color="auto"/>
        <w:right w:val="none" w:sz="0" w:space="0" w:color="auto"/>
      </w:divBdr>
    </w:div>
    <w:div w:id="1164663921">
      <w:bodyDiv w:val="1"/>
      <w:marLeft w:val="0"/>
      <w:marRight w:val="0"/>
      <w:marTop w:val="0"/>
      <w:marBottom w:val="0"/>
      <w:divBdr>
        <w:top w:val="none" w:sz="0" w:space="0" w:color="auto"/>
        <w:left w:val="none" w:sz="0" w:space="0" w:color="auto"/>
        <w:bottom w:val="none" w:sz="0" w:space="0" w:color="auto"/>
        <w:right w:val="none" w:sz="0" w:space="0" w:color="auto"/>
      </w:divBdr>
    </w:div>
    <w:div w:id="1167132360">
      <w:bodyDiv w:val="1"/>
      <w:marLeft w:val="0"/>
      <w:marRight w:val="0"/>
      <w:marTop w:val="0"/>
      <w:marBottom w:val="0"/>
      <w:divBdr>
        <w:top w:val="none" w:sz="0" w:space="0" w:color="auto"/>
        <w:left w:val="none" w:sz="0" w:space="0" w:color="auto"/>
        <w:bottom w:val="none" w:sz="0" w:space="0" w:color="auto"/>
        <w:right w:val="none" w:sz="0" w:space="0" w:color="auto"/>
      </w:divBdr>
    </w:div>
    <w:div w:id="1273441879">
      <w:bodyDiv w:val="1"/>
      <w:marLeft w:val="0"/>
      <w:marRight w:val="0"/>
      <w:marTop w:val="0"/>
      <w:marBottom w:val="0"/>
      <w:divBdr>
        <w:top w:val="none" w:sz="0" w:space="0" w:color="auto"/>
        <w:left w:val="none" w:sz="0" w:space="0" w:color="auto"/>
        <w:bottom w:val="none" w:sz="0" w:space="0" w:color="auto"/>
        <w:right w:val="none" w:sz="0" w:space="0" w:color="auto"/>
      </w:divBdr>
    </w:div>
    <w:div w:id="1286110645">
      <w:bodyDiv w:val="1"/>
      <w:marLeft w:val="0"/>
      <w:marRight w:val="0"/>
      <w:marTop w:val="0"/>
      <w:marBottom w:val="0"/>
      <w:divBdr>
        <w:top w:val="none" w:sz="0" w:space="0" w:color="auto"/>
        <w:left w:val="none" w:sz="0" w:space="0" w:color="auto"/>
        <w:bottom w:val="none" w:sz="0" w:space="0" w:color="auto"/>
        <w:right w:val="none" w:sz="0" w:space="0" w:color="auto"/>
      </w:divBdr>
    </w:div>
    <w:div w:id="1335188831">
      <w:bodyDiv w:val="1"/>
      <w:marLeft w:val="0"/>
      <w:marRight w:val="0"/>
      <w:marTop w:val="0"/>
      <w:marBottom w:val="0"/>
      <w:divBdr>
        <w:top w:val="none" w:sz="0" w:space="0" w:color="auto"/>
        <w:left w:val="none" w:sz="0" w:space="0" w:color="auto"/>
        <w:bottom w:val="none" w:sz="0" w:space="0" w:color="auto"/>
        <w:right w:val="none" w:sz="0" w:space="0" w:color="auto"/>
      </w:divBdr>
    </w:div>
    <w:div w:id="1337659126">
      <w:bodyDiv w:val="1"/>
      <w:marLeft w:val="0"/>
      <w:marRight w:val="0"/>
      <w:marTop w:val="0"/>
      <w:marBottom w:val="0"/>
      <w:divBdr>
        <w:top w:val="none" w:sz="0" w:space="0" w:color="auto"/>
        <w:left w:val="none" w:sz="0" w:space="0" w:color="auto"/>
        <w:bottom w:val="none" w:sz="0" w:space="0" w:color="auto"/>
        <w:right w:val="none" w:sz="0" w:space="0" w:color="auto"/>
      </w:divBdr>
    </w:div>
    <w:div w:id="1346590633">
      <w:bodyDiv w:val="1"/>
      <w:marLeft w:val="0"/>
      <w:marRight w:val="0"/>
      <w:marTop w:val="0"/>
      <w:marBottom w:val="0"/>
      <w:divBdr>
        <w:top w:val="none" w:sz="0" w:space="0" w:color="auto"/>
        <w:left w:val="none" w:sz="0" w:space="0" w:color="auto"/>
        <w:bottom w:val="none" w:sz="0" w:space="0" w:color="auto"/>
        <w:right w:val="none" w:sz="0" w:space="0" w:color="auto"/>
      </w:divBdr>
    </w:div>
    <w:div w:id="1351100169">
      <w:bodyDiv w:val="1"/>
      <w:marLeft w:val="0"/>
      <w:marRight w:val="0"/>
      <w:marTop w:val="0"/>
      <w:marBottom w:val="0"/>
      <w:divBdr>
        <w:top w:val="none" w:sz="0" w:space="0" w:color="auto"/>
        <w:left w:val="none" w:sz="0" w:space="0" w:color="auto"/>
        <w:bottom w:val="none" w:sz="0" w:space="0" w:color="auto"/>
        <w:right w:val="none" w:sz="0" w:space="0" w:color="auto"/>
      </w:divBdr>
    </w:div>
    <w:div w:id="1361316267">
      <w:bodyDiv w:val="1"/>
      <w:marLeft w:val="0"/>
      <w:marRight w:val="0"/>
      <w:marTop w:val="0"/>
      <w:marBottom w:val="0"/>
      <w:divBdr>
        <w:top w:val="none" w:sz="0" w:space="0" w:color="auto"/>
        <w:left w:val="none" w:sz="0" w:space="0" w:color="auto"/>
        <w:bottom w:val="none" w:sz="0" w:space="0" w:color="auto"/>
        <w:right w:val="none" w:sz="0" w:space="0" w:color="auto"/>
      </w:divBdr>
    </w:div>
    <w:div w:id="1413115240">
      <w:bodyDiv w:val="1"/>
      <w:marLeft w:val="0"/>
      <w:marRight w:val="0"/>
      <w:marTop w:val="0"/>
      <w:marBottom w:val="0"/>
      <w:divBdr>
        <w:top w:val="none" w:sz="0" w:space="0" w:color="auto"/>
        <w:left w:val="none" w:sz="0" w:space="0" w:color="auto"/>
        <w:bottom w:val="none" w:sz="0" w:space="0" w:color="auto"/>
        <w:right w:val="none" w:sz="0" w:space="0" w:color="auto"/>
      </w:divBdr>
    </w:div>
    <w:div w:id="1413821158">
      <w:bodyDiv w:val="1"/>
      <w:marLeft w:val="0"/>
      <w:marRight w:val="0"/>
      <w:marTop w:val="0"/>
      <w:marBottom w:val="0"/>
      <w:divBdr>
        <w:top w:val="none" w:sz="0" w:space="0" w:color="auto"/>
        <w:left w:val="none" w:sz="0" w:space="0" w:color="auto"/>
        <w:bottom w:val="none" w:sz="0" w:space="0" w:color="auto"/>
        <w:right w:val="none" w:sz="0" w:space="0" w:color="auto"/>
      </w:divBdr>
    </w:div>
    <w:div w:id="1433629200">
      <w:bodyDiv w:val="1"/>
      <w:marLeft w:val="0"/>
      <w:marRight w:val="0"/>
      <w:marTop w:val="0"/>
      <w:marBottom w:val="0"/>
      <w:divBdr>
        <w:top w:val="none" w:sz="0" w:space="0" w:color="auto"/>
        <w:left w:val="none" w:sz="0" w:space="0" w:color="auto"/>
        <w:bottom w:val="none" w:sz="0" w:space="0" w:color="auto"/>
        <w:right w:val="none" w:sz="0" w:space="0" w:color="auto"/>
      </w:divBdr>
    </w:div>
    <w:div w:id="1454712628">
      <w:bodyDiv w:val="1"/>
      <w:marLeft w:val="0"/>
      <w:marRight w:val="0"/>
      <w:marTop w:val="0"/>
      <w:marBottom w:val="0"/>
      <w:divBdr>
        <w:top w:val="none" w:sz="0" w:space="0" w:color="auto"/>
        <w:left w:val="none" w:sz="0" w:space="0" w:color="auto"/>
        <w:bottom w:val="none" w:sz="0" w:space="0" w:color="auto"/>
        <w:right w:val="none" w:sz="0" w:space="0" w:color="auto"/>
      </w:divBdr>
    </w:div>
    <w:div w:id="1455908879">
      <w:bodyDiv w:val="1"/>
      <w:marLeft w:val="0"/>
      <w:marRight w:val="0"/>
      <w:marTop w:val="0"/>
      <w:marBottom w:val="0"/>
      <w:divBdr>
        <w:top w:val="none" w:sz="0" w:space="0" w:color="auto"/>
        <w:left w:val="none" w:sz="0" w:space="0" w:color="auto"/>
        <w:bottom w:val="none" w:sz="0" w:space="0" w:color="auto"/>
        <w:right w:val="none" w:sz="0" w:space="0" w:color="auto"/>
      </w:divBdr>
    </w:div>
    <w:div w:id="1478451947">
      <w:bodyDiv w:val="1"/>
      <w:marLeft w:val="0"/>
      <w:marRight w:val="0"/>
      <w:marTop w:val="0"/>
      <w:marBottom w:val="0"/>
      <w:divBdr>
        <w:top w:val="none" w:sz="0" w:space="0" w:color="auto"/>
        <w:left w:val="none" w:sz="0" w:space="0" w:color="auto"/>
        <w:bottom w:val="none" w:sz="0" w:space="0" w:color="auto"/>
        <w:right w:val="none" w:sz="0" w:space="0" w:color="auto"/>
      </w:divBdr>
    </w:div>
    <w:div w:id="1495679981">
      <w:bodyDiv w:val="1"/>
      <w:marLeft w:val="0"/>
      <w:marRight w:val="0"/>
      <w:marTop w:val="0"/>
      <w:marBottom w:val="0"/>
      <w:divBdr>
        <w:top w:val="none" w:sz="0" w:space="0" w:color="auto"/>
        <w:left w:val="none" w:sz="0" w:space="0" w:color="auto"/>
        <w:bottom w:val="none" w:sz="0" w:space="0" w:color="auto"/>
        <w:right w:val="none" w:sz="0" w:space="0" w:color="auto"/>
      </w:divBdr>
    </w:div>
    <w:div w:id="1496798034">
      <w:bodyDiv w:val="1"/>
      <w:marLeft w:val="0"/>
      <w:marRight w:val="0"/>
      <w:marTop w:val="0"/>
      <w:marBottom w:val="0"/>
      <w:divBdr>
        <w:top w:val="none" w:sz="0" w:space="0" w:color="auto"/>
        <w:left w:val="none" w:sz="0" w:space="0" w:color="auto"/>
        <w:bottom w:val="none" w:sz="0" w:space="0" w:color="auto"/>
        <w:right w:val="none" w:sz="0" w:space="0" w:color="auto"/>
      </w:divBdr>
    </w:div>
    <w:div w:id="1542550962">
      <w:bodyDiv w:val="1"/>
      <w:marLeft w:val="0"/>
      <w:marRight w:val="0"/>
      <w:marTop w:val="0"/>
      <w:marBottom w:val="0"/>
      <w:divBdr>
        <w:top w:val="none" w:sz="0" w:space="0" w:color="auto"/>
        <w:left w:val="none" w:sz="0" w:space="0" w:color="auto"/>
        <w:bottom w:val="none" w:sz="0" w:space="0" w:color="auto"/>
        <w:right w:val="none" w:sz="0" w:space="0" w:color="auto"/>
      </w:divBdr>
    </w:div>
    <w:div w:id="1549536152">
      <w:bodyDiv w:val="1"/>
      <w:marLeft w:val="0"/>
      <w:marRight w:val="0"/>
      <w:marTop w:val="0"/>
      <w:marBottom w:val="0"/>
      <w:divBdr>
        <w:top w:val="none" w:sz="0" w:space="0" w:color="auto"/>
        <w:left w:val="none" w:sz="0" w:space="0" w:color="auto"/>
        <w:bottom w:val="none" w:sz="0" w:space="0" w:color="auto"/>
        <w:right w:val="none" w:sz="0" w:space="0" w:color="auto"/>
      </w:divBdr>
    </w:div>
    <w:div w:id="1579055768">
      <w:bodyDiv w:val="1"/>
      <w:marLeft w:val="0"/>
      <w:marRight w:val="0"/>
      <w:marTop w:val="0"/>
      <w:marBottom w:val="0"/>
      <w:divBdr>
        <w:top w:val="none" w:sz="0" w:space="0" w:color="auto"/>
        <w:left w:val="none" w:sz="0" w:space="0" w:color="auto"/>
        <w:bottom w:val="none" w:sz="0" w:space="0" w:color="auto"/>
        <w:right w:val="none" w:sz="0" w:space="0" w:color="auto"/>
      </w:divBdr>
    </w:div>
    <w:div w:id="1601596949">
      <w:bodyDiv w:val="1"/>
      <w:marLeft w:val="0"/>
      <w:marRight w:val="0"/>
      <w:marTop w:val="0"/>
      <w:marBottom w:val="0"/>
      <w:divBdr>
        <w:top w:val="none" w:sz="0" w:space="0" w:color="auto"/>
        <w:left w:val="none" w:sz="0" w:space="0" w:color="auto"/>
        <w:bottom w:val="none" w:sz="0" w:space="0" w:color="auto"/>
        <w:right w:val="none" w:sz="0" w:space="0" w:color="auto"/>
      </w:divBdr>
    </w:div>
    <w:div w:id="1622611310">
      <w:bodyDiv w:val="1"/>
      <w:marLeft w:val="0"/>
      <w:marRight w:val="0"/>
      <w:marTop w:val="0"/>
      <w:marBottom w:val="0"/>
      <w:divBdr>
        <w:top w:val="none" w:sz="0" w:space="0" w:color="auto"/>
        <w:left w:val="none" w:sz="0" w:space="0" w:color="auto"/>
        <w:bottom w:val="none" w:sz="0" w:space="0" w:color="auto"/>
        <w:right w:val="none" w:sz="0" w:space="0" w:color="auto"/>
      </w:divBdr>
    </w:div>
    <w:div w:id="1652979062">
      <w:bodyDiv w:val="1"/>
      <w:marLeft w:val="0"/>
      <w:marRight w:val="0"/>
      <w:marTop w:val="0"/>
      <w:marBottom w:val="0"/>
      <w:divBdr>
        <w:top w:val="none" w:sz="0" w:space="0" w:color="auto"/>
        <w:left w:val="none" w:sz="0" w:space="0" w:color="auto"/>
        <w:bottom w:val="none" w:sz="0" w:space="0" w:color="auto"/>
        <w:right w:val="none" w:sz="0" w:space="0" w:color="auto"/>
      </w:divBdr>
    </w:div>
    <w:div w:id="1667395781">
      <w:bodyDiv w:val="1"/>
      <w:marLeft w:val="0"/>
      <w:marRight w:val="0"/>
      <w:marTop w:val="0"/>
      <w:marBottom w:val="0"/>
      <w:divBdr>
        <w:top w:val="none" w:sz="0" w:space="0" w:color="auto"/>
        <w:left w:val="none" w:sz="0" w:space="0" w:color="auto"/>
        <w:bottom w:val="none" w:sz="0" w:space="0" w:color="auto"/>
        <w:right w:val="none" w:sz="0" w:space="0" w:color="auto"/>
      </w:divBdr>
    </w:div>
    <w:div w:id="1696226601">
      <w:bodyDiv w:val="1"/>
      <w:marLeft w:val="0"/>
      <w:marRight w:val="0"/>
      <w:marTop w:val="0"/>
      <w:marBottom w:val="0"/>
      <w:divBdr>
        <w:top w:val="none" w:sz="0" w:space="0" w:color="auto"/>
        <w:left w:val="none" w:sz="0" w:space="0" w:color="auto"/>
        <w:bottom w:val="none" w:sz="0" w:space="0" w:color="auto"/>
        <w:right w:val="none" w:sz="0" w:space="0" w:color="auto"/>
      </w:divBdr>
    </w:div>
    <w:div w:id="1700354432">
      <w:bodyDiv w:val="1"/>
      <w:marLeft w:val="0"/>
      <w:marRight w:val="0"/>
      <w:marTop w:val="0"/>
      <w:marBottom w:val="0"/>
      <w:divBdr>
        <w:top w:val="none" w:sz="0" w:space="0" w:color="auto"/>
        <w:left w:val="none" w:sz="0" w:space="0" w:color="auto"/>
        <w:bottom w:val="none" w:sz="0" w:space="0" w:color="auto"/>
        <w:right w:val="none" w:sz="0" w:space="0" w:color="auto"/>
      </w:divBdr>
    </w:div>
    <w:div w:id="1729110163">
      <w:bodyDiv w:val="1"/>
      <w:marLeft w:val="0"/>
      <w:marRight w:val="0"/>
      <w:marTop w:val="0"/>
      <w:marBottom w:val="0"/>
      <w:divBdr>
        <w:top w:val="none" w:sz="0" w:space="0" w:color="auto"/>
        <w:left w:val="none" w:sz="0" w:space="0" w:color="auto"/>
        <w:bottom w:val="none" w:sz="0" w:space="0" w:color="auto"/>
        <w:right w:val="none" w:sz="0" w:space="0" w:color="auto"/>
      </w:divBdr>
    </w:div>
    <w:div w:id="1736052369">
      <w:bodyDiv w:val="1"/>
      <w:marLeft w:val="0"/>
      <w:marRight w:val="0"/>
      <w:marTop w:val="0"/>
      <w:marBottom w:val="0"/>
      <w:divBdr>
        <w:top w:val="none" w:sz="0" w:space="0" w:color="auto"/>
        <w:left w:val="none" w:sz="0" w:space="0" w:color="auto"/>
        <w:bottom w:val="none" w:sz="0" w:space="0" w:color="auto"/>
        <w:right w:val="none" w:sz="0" w:space="0" w:color="auto"/>
      </w:divBdr>
    </w:div>
    <w:div w:id="1776629038">
      <w:bodyDiv w:val="1"/>
      <w:marLeft w:val="0"/>
      <w:marRight w:val="0"/>
      <w:marTop w:val="0"/>
      <w:marBottom w:val="0"/>
      <w:divBdr>
        <w:top w:val="none" w:sz="0" w:space="0" w:color="auto"/>
        <w:left w:val="none" w:sz="0" w:space="0" w:color="auto"/>
        <w:bottom w:val="none" w:sz="0" w:space="0" w:color="auto"/>
        <w:right w:val="none" w:sz="0" w:space="0" w:color="auto"/>
      </w:divBdr>
    </w:div>
    <w:div w:id="1787313059">
      <w:bodyDiv w:val="1"/>
      <w:marLeft w:val="0"/>
      <w:marRight w:val="0"/>
      <w:marTop w:val="0"/>
      <w:marBottom w:val="0"/>
      <w:divBdr>
        <w:top w:val="none" w:sz="0" w:space="0" w:color="auto"/>
        <w:left w:val="none" w:sz="0" w:space="0" w:color="auto"/>
        <w:bottom w:val="none" w:sz="0" w:space="0" w:color="auto"/>
        <w:right w:val="none" w:sz="0" w:space="0" w:color="auto"/>
      </w:divBdr>
    </w:div>
    <w:div w:id="1787649716">
      <w:bodyDiv w:val="1"/>
      <w:marLeft w:val="0"/>
      <w:marRight w:val="0"/>
      <w:marTop w:val="0"/>
      <w:marBottom w:val="0"/>
      <w:divBdr>
        <w:top w:val="none" w:sz="0" w:space="0" w:color="auto"/>
        <w:left w:val="none" w:sz="0" w:space="0" w:color="auto"/>
        <w:bottom w:val="none" w:sz="0" w:space="0" w:color="auto"/>
        <w:right w:val="none" w:sz="0" w:space="0" w:color="auto"/>
      </w:divBdr>
    </w:div>
    <w:div w:id="1796867212">
      <w:bodyDiv w:val="1"/>
      <w:marLeft w:val="0"/>
      <w:marRight w:val="0"/>
      <w:marTop w:val="0"/>
      <w:marBottom w:val="0"/>
      <w:divBdr>
        <w:top w:val="none" w:sz="0" w:space="0" w:color="auto"/>
        <w:left w:val="none" w:sz="0" w:space="0" w:color="auto"/>
        <w:bottom w:val="none" w:sz="0" w:space="0" w:color="auto"/>
        <w:right w:val="none" w:sz="0" w:space="0" w:color="auto"/>
      </w:divBdr>
    </w:div>
    <w:div w:id="1807312518">
      <w:bodyDiv w:val="1"/>
      <w:marLeft w:val="0"/>
      <w:marRight w:val="0"/>
      <w:marTop w:val="0"/>
      <w:marBottom w:val="0"/>
      <w:divBdr>
        <w:top w:val="none" w:sz="0" w:space="0" w:color="auto"/>
        <w:left w:val="none" w:sz="0" w:space="0" w:color="auto"/>
        <w:bottom w:val="none" w:sz="0" w:space="0" w:color="auto"/>
        <w:right w:val="none" w:sz="0" w:space="0" w:color="auto"/>
      </w:divBdr>
    </w:div>
    <w:div w:id="1837844239">
      <w:bodyDiv w:val="1"/>
      <w:marLeft w:val="0"/>
      <w:marRight w:val="0"/>
      <w:marTop w:val="0"/>
      <w:marBottom w:val="0"/>
      <w:divBdr>
        <w:top w:val="none" w:sz="0" w:space="0" w:color="auto"/>
        <w:left w:val="none" w:sz="0" w:space="0" w:color="auto"/>
        <w:bottom w:val="none" w:sz="0" w:space="0" w:color="auto"/>
        <w:right w:val="none" w:sz="0" w:space="0" w:color="auto"/>
      </w:divBdr>
    </w:div>
    <w:div w:id="1845127795">
      <w:bodyDiv w:val="1"/>
      <w:marLeft w:val="0"/>
      <w:marRight w:val="0"/>
      <w:marTop w:val="0"/>
      <w:marBottom w:val="0"/>
      <w:divBdr>
        <w:top w:val="none" w:sz="0" w:space="0" w:color="auto"/>
        <w:left w:val="none" w:sz="0" w:space="0" w:color="auto"/>
        <w:bottom w:val="none" w:sz="0" w:space="0" w:color="auto"/>
        <w:right w:val="none" w:sz="0" w:space="0" w:color="auto"/>
      </w:divBdr>
    </w:div>
    <w:div w:id="1854299611">
      <w:bodyDiv w:val="1"/>
      <w:marLeft w:val="0"/>
      <w:marRight w:val="0"/>
      <w:marTop w:val="0"/>
      <w:marBottom w:val="0"/>
      <w:divBdr>
        <w:top w:val="none" w:sz="0" w:space="0" w:color="auto"/>
        <w:left w:val="none" w:sz="0" w:space="0" w:color="auto"/>
        <w:bottom w:val="none" w:sz="0" w:space="0" w:color="auto"/>
        <w:right w:val="none" w:sz="0" w:space="0" w:color="auto"/>
      </w:divBdr>
    </w:div>
    <w:div w:id="1858931601">
      <w:bodyDiv w:val="1"/>
      <w:marLeft w:val="0"/>
      <w:marRight w:val="0"/>
      <w:marTop w:val="0"/>
      <w:marBottom w:val="0"/>
      <w:divBdr>
        <w:top w:val="none" w:sz="0" w:space="0" w:color="auto"/>
        <w:left w:val="none" w:sz="0" w:space="0" w:color="auto"/>
        <w:bottom w:val="none" w:sz="0" w:space="0" w:color="auto"/>
        <w:right w:val="none" w:sz="0" w:space="0" w:color="auto"/>
      </w:divBdr>
    </w:div>
    <w:div w:id="1859083256">
      <w:bodyDiv w:val="1"/>
      <w:marLeft w:val="0"/>
      <w:marRight w:val="0"/>
      <w:marTop w:val="0"/>
      <w:marBottom w:val="0"/>
      <w:divBdr>
        <w:top w:val="none" w:sz="0" w:space="0" w:color="auto"/>
        <w:left w:val="none" w:sz="0" w:space="0" w:color="auto"/>
        <w:bottom w:val="none" w:sz="0" w:space="0" w:color="auto"/>
        <w:right w:val="none" w:sz="0" w:space="0" w:color="auto"/>
      </w:divBdr>
    </w:div>
    <w:div w:id="1868177833">
      <w:bodyDiv w:val="1"/>
      <w:marLeft w:val="0"/>
      <w:marRight w:val="0"/>
      <w:marTop w:val="0"/>
      <w:marBottom w:val="0"/>
      <w:divBdr>
        <w:top w:val="none" w:sz="0" w:space="0" w:color="auto"/>
        <w:left w:val="none" w:sz="0" w:space="0" w:color="auto"/>
        <w:bottom w:val="none" w:sz="0" w:space="0" w:color="auto"/>
        <w:right w:val="none" w:sz="0" w:space="0" w:color="auto"/>
      </w:divBdr>
    </w:div>
    <w:div w:id="1869636000">
      <w:bodyDiv w:val="1"/>
      <w:marLeft w:val="0"/>
      <w:marRight w:val="0"/>
      <w:marTop w:val="0"/>
      <w:marBottom w:val="0"/>
      <w:divBdr>
        <w:top w:val="none" w:sz="0" w:space="0" w:color="auto"/>
        <w:left w:val="none" w:sz="0" w:space="0" w:color="auto"/>
        <w:bottom w:val="none" w:sz="0" w:space="0" w:color="auto"/>
        <w:right w:val="none" w:sz="0" w:space="0" w:color="auto"/>
      </w:divBdr>
    </w:div>
    <w:div w:id="1872836813">
      <w:bodyDiv w:val="1"/>
      <w:marLeft w:val="0"/>
      <w:marRight w:val="0"/>
      <w:marTop w:val="0"/>
      <w:marBottom w:val="0"/>
      <w:divBdr>
        <w:top w:val="none" w:sz="0" w:space="0" w:color="auto"/>
        <w:left w:val="none" w:sz="0" w:space="0" w:color="auto"/>
        <w:bottom w:val="none" w:sz="0" w:space="0" w:color="auto"/>
        <w:right w:val="none" w:sz="0" w:space="0" w:color="auto"/>
      </w:divBdr>
    </w:div>
    <w:div w:id="1876574161">
      <w:bodyDiv w:val="1"/>
      <w:marLeft w:val="0"/>
      <w:marRight w:val="0"/>
      <w:marTop w:val="0"/>
      <w:marBottom w:val="0"/>
      <w:divBdr>
        <w:top w:val="none" w:sz="0" w:space="0" w:color="auto"/>
        <w:left w:val="none" w:sz="0" w:space="0" w:color="auto"/>
        <w:bottom w:val="none" w:sz="0" w:space="0" w:color="auto"/>
        <w:right w:val="none" w:sz="0" w:space="0" w:color="auto"/>
      </w:divBdr>
    </w:div>
    <w:div w:id="1921910120">
      <w:bodyDiv w:val="1"/>
      <w:marLeft w:val="0"/>
      <w:marRight w:val="0"/>
      <w:marTop w:val="0"/>
      <w:marBottom w:val="0"/>
      <w:divBdr>
        <w:top w:val="none" w:sz="0" w:space="0" w:color="auto"/>
        <w:left w:val="none" w:sz="0" w:space="0" w:color="auto"/>
        <w:bottom w:val="none" w:sz="0" w:space="0" w:color="auto"/>
        <w:right w:val="none" w:sz="0" w:space="0" w:color="auto"/>
      </w:divBdr>
    </w:div>
    <w:div w:id="1935627067">
      <w:bodyDiv w:val="1"/>
      <w:marLeft w:val="0"/>
      <w:marRight w:val="0"/>
      <w:marTop w:val="0"/>
      <w:marBottom w:val="0"/>
      <w:divBdr>
        <w:top w:val="none" w:sz="0" w:space="0" w:color="auto"/>
        <w:left w:val="none" w:sz="0" w:space="0" w:color="auto"/>
        <w:bottom w:val="none" w:sz="0" w:space="0" w:color="auto"/>
        <w:right w:val="none" w:sz="0" w:space="0" w:color="auto"/>
      </w:divBdr>
    </w:div>
    <w:div w:id="1946886294">
      <w:bodyDiv w:val="1"/>
      <w:marLeft w:val="0"/>
      <w:marRight w:val="0"/>
      <w:marTop w:val="0"/>
      <w:marBottom w:val="0"/>
      <w:divBdr>
        <w:top w:val="none" w:sz="0" w:space="0" w:color="auto"/>
        <w:left w:val="none" w:sz="0" w:space="0" w:color="auto"/>
        <w:bottom w:val="none" w:sz="0" w:space="0" w:color="auto"/>
        <w:right w:val="none" w:sz="0" w:space="0" w:color="auto"/>
      </w:divBdr>
      <w:divsChild>
        <w:div w:id="1508595844">
          <w:marLeft w:val="0"/>
          <w:marRight w:val="0"/>
          <w:marTop w:val="0"/>
          <w:marBottom w:val="0"/>
          <w:divBdr>
            <w:top w:val="none" w:sz="0" w:space="0" w:color="auto"/>
            <w:left w:val="none" w:sz="0" w:space="0" w:color="auto"/>
            <w:bottom w:val="none" w:sz="0" w:space="0" w:color="auto"/>
            <w:right w:val="none" w:sz="0" w:space="0" w:color="auto"/>
          </w:divBdr>
        </w:div>
      </w:divsChild>
    </w:div>
    <w:div w:id="1961691835">
      <w:bodyDiv w:val="1"/>
      <w:marLeft w:val="0"/>
      <w:marRight w:val="0"/>
      <w:marTop w:val="0"/>
      <w:marBottom w:val="0"/>
      <w:divBdr>
        <w:top w:val="none" w:sz="0" w:space="0" w:color="auto"/>
        <w:left w:val="none" w:sz="0" w:space="0" w:color="auto"/>
        <w:bottom w:val="none" w:sz="0" w:space="0" w:color="auto"/>
        <w:right w:val="none" w:sz="0" w:space="0" w:color="auto"/>
      </w:divBdr>
    </w:div>
    <w:div w:id="2016301972">
      <w:bodyDiv w:val="1"/>
      <w:marLeft w:val="0"/>
      <w:marRight w:val="0"/>
      <w:marTop w:val="0"/>
      <w:marBottom w:val="0"/>
      <w:divBdr>
        <w:top w:val="none" w:sz="0" w:space="0" w:color="auto"/>
        <w:left w:val="none" w:sz="0" w:space="0" w:color="auto"/>
        <w:bottom w:val="none" w:sz="0" w:space="0" w:color="auto"/>
        <w:right w:val="none" w:sz="0" w:space="0" w:color="auto"/>
      </w:divBdr>
    </w:div>
    <w:div w:id="2032418171">
      <w:bodyDiv w:val="1"/>
      <w:marLeft w:val="0"/>
      <w:marRight w:val="0"/>
      <w:marTop w:val="0"/>
      <w:marBottom w:val="0"/>
      <w:divBdr>
        <w:top w:val="none" w:sz="0" w:space="0" w:color="auto"/>
        <w:left w:val="none" w:sz="0" w:space="0" w:color="auto"/>
        <w:bottom w:val="none" w:sz="0" w:space="0" w:color="auto"/>
        <w:right w:val="none" w:sz="0" w:space="0" w:color="auto"/>
      </w:divBdr>
    </w:div>
    <w:div w:id="2062316101">
      <w:bodyDiv w:val="1"/>
      <w:marLeft w:val="0"/>
      <w:marRight w:val="0"/>
      <w:marTop w:val="0"/>
      <w:marBottom w:val="0"/>
      <w:divBdr>
        <w:top w:val="none" w:sz="0" w:space="0" w:color="auto"/>
        <w:left w:val="none" w:sz="0" w:space="0" w:color="auto"/>
        <w:bottom w:val="none" w:sz="0" w:space="0" w:color="auto"/>
        <w:right w:val="none" w:sz="0" w:space="0" w:color="auto"/>
      </w:divBdr>
    </w:div>
    <w:div w:id="2097945172">
      <w:bodyDiv w:val="1"/>
      <w:marLeft w:val="0"/>
      <w:marRight w:val="0"/>
      <w:marTop w:val="0"/>
      <w:marBottom w:val="0"/>
      <w:divBdr>
        <w:top w:val="none" w:sz="0" w:space="0" w:color="auto"/>
        <w:left w:val="none" w:sz="0" w:space="0" w:color="auto"/>
        <w:bottom w:val="none" w:sz="0" w:space="0" w:color="auto"/>
        <w:right w:val="none" w:sz="0" w:space="0" w:color="auto"/>
      </w:divBdr>
    </w:div>
    <w:div w:id="2112774765">
      <w:bodyDiv w:val="1"/>
      <w:marLeft w:val="0"/>
      <w:marRight w:val="0"/>
      <w:marTop w:val="0"/>
      <w:marBottom w:val="0"/>
      <w:divBdr>
        <w:top w:val="none" w:sz="0" w:space="0" w:color="auto"/>
        <w:left w:val="none" w:sz="0" w:space="0" w:color="auto"/>
        <w:bottom w:val="none" w:sz="0" w:space="0" w:color="auto"/>
        <w:right w:val="none" w:sz="0" w:space="0" w:color="auto"/>
      </w:divBdr>
    </w:div>
    <w:div w:id="2120221835">
      <w:bodyDiv w:val="1"/>
      <w:marLeft w:val="0"/>
      <w:marRight w:val="0"/>
      <w:marTop w:val="0"/>
      <w:marBottom w:val="0"/>
      <w:divBdr>
        <w:top w:val="none" w:sz="0" w:space="0" w:color="auto"/>
        <w:left w:val="none" w:sz="0" w:space="0" w:color="auto"/>
        <w:bottom w:val="none" w:sz="0" w:space="0" w:color="auto"/>
        <w:right w:val="none" w:sz="0" w:space="0" w:color="auto"/>
      </w:divBdr>
    </w:div>
    <w:div w:id="21381369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39" Type="http://schemas.openxmlformats.org/officeDocument/2006/relationships/image" Target="media/image30.png"/><Relationship Id="rId3" Type="http://schemas.openxmlformats.org/officeDocument/2006/relationships/customXml" Target="../customXml/item3.xml"/><Relationship Id="rId21" Type="http://schemas.openxmlformats.org/officeDocument/2006/relationships/image" Target="media/image12.png"/><Relationship Id="rId34" Type="http://schemas.openxmlformats.org/officeDocument/2006/relationships/image" Target="media/image25.png"/><Relationship Id="rId42" Type="http://schemas.openxmlformats.org/officeDocument/2006/relationships/image" Target="media/image33.png"/><Relationship Id="rId47" Type="http://schemas.openxmlformats.org/officeDocument/2006/relationships/image" Target="media/image38.png"/><Relationship Id="rId50" Type="http://schemas.openxmlformats.org/officeDocument/2006/relationships/theme" Target="theme/theme1.xm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image" Target="media/image24.png"/><Relationship Id="rId38" Type="http://schemas.openxmlformats.org/officeDocument/2006/relationships/image" Target="media/image29.png"/><Relationship Id="rId46" Type="http://schemas.openxmlformats.org/officeDocument/2006/relationships/image" Target="media/image37.png"/><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image" Target="media/image20.png"/><Relationship Id="rId41" Type="http://schemas.openxmlformats.org/officeDocument/2006/relationships/image" Target="media/image32.pn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image" Target="media/image15.png"/><Relationship Id="rId32" Type="http://schemas.openxmlformats.org/officeDocument/2006/relationships/image" Target="media/image23.png"/><Relationship Id="rId37" Type="http://schemas.openxmlformats.org/officeDocument/2006/relationships/image" Target="media/image28.png"/><Relationship Id="rId40" Type="http://schemas.openxmlformats.org/officeDocument/2006/relationships/image" Target="media/image31.png"/><Relationship Id="rId45" Type="http://schemas.openxmlformats.org/officeDocument/2006/relationships/image" Target="media/image36.png"/><Relationship Id="rId5" Type="http://schemas.openxmlformats.org/officeDocument/2006/relationships/styles" Target="style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image" Target="media/image27.png"/><Relationship Id="rId49" Type="http://schemas.openxmlformats.org/officeDocument/2006/relationships/fontTable" Target="fontTable.xml"/><Relationship Id="rId10" Type="http://schemas.openxmlformats.org/officeDocument/2006/relationships/image" Target="media/image1.png"/><Relationship Id="rId19" Type="http://schemas.openxmlformats.org/officeDocument/2006/relationships/image" Target="media/image10.png"/><Relationship Id="rId31" Type="http://schemas.openxmlformats.org/officeDocument/2006/relationships/image" Target="media/image22.png"/><Relationship Id="rId44" Type="http://schemas.openxmlformats.org/officeDocument/2006/relationships/image" Target="media/image35.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image" Target="media/image26.png"/><Relationship Id="rId43" Type="http://schemas.openxmlformats.org/officeDocument/2006/relationships/image" Target="media/image34.png"/><Relationship Id="rId48" Type="http://schemas.openxmlformats.org/officeDocument/2006/relationships/image" Target="media/image39.png"/><Relationship Id="rId8"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10" ma:contentTypeDescription="Create a new document." ma:contentTypeScope="" ma:versionID="6bce96547e049b1e843c0dffb10d32fb">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c56fc1af31eb38c2aa670cf2f4f43c47"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lcf76f155ced4ddcb4097134ff3c332f" minOccurs="0"/>
                <xsd:element ref="ns3:TaxCatchAll" minOccurs="0"/>
                <xsd:element ref="ns2:MediaServiceGenerationTime" minOccurs="0"/>
                <xsd:element ref="ns2:MediaServiceEventHashCode" minOccurs="0"/>
                <xsd:element ref="ns2:MediaServiceOCR"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DateTaken" ma:index="17"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TaxCatchAll" ma:index="13" nillable="true" ma:displayName="Taxonomy Catch All Column" ma:hidden="true" ma:list="{dc512358-fc11-4277-8a67-05775d93f132}" ma:internalName="TaxCatchAll" ma:showField="CatchAllData" ma:web="c608ca5d-542f-47b8-b6cb-a5985d253332">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IEEE2006OfficeOnline.xsl" StyleName="IEEE" Version="2006">
  <b:Source>
    <b:Tag>NAS23</b:Tag>
    <b:SourceType>InternetSite</b:SourceType>
    <b:Guid>{B33F1AA5-0B84-46E7-984B-5EF4714660A1}</b:Guid>
    <b:Title>Visible Light</b:Title>
    <b:Year>23</b:Year>
    <b:Author>
      <b:Author>
        <b:Corporate>NASA</b:Corporate>
      </b:Author>
    </b:Author>
    <b:ProductionCompany>NASA</b:ProductionCompany>
    <b:Month>aug</b:Month>
    <b:Day>4</b:Day>
    <b:YearAccessed>25</b:YearAccessed>
    <b:MonthAccessed>4</b:MonthAccessed>
    <b:DayAccessed>11</b:DayAccessed>
    <b:URL>https://science.nasa.gov/ems/09_visiblelight/</b:URL>
    <b:RefOrder>1</b:RefOrder>
  </b:Source>
  <b:Source>
    <b:Tag>MBD19</b:Tag>
    <b:SourceType>DocumentFromInternetSite</b:SourceType>
    <b:Guid>{61499D6F-F3F3-4915-A243-860F14357090}</b:Guid>
    <b:Author>
      <b:Author>
        <b:Corporate>MBDA</b:Corporate>
      </b:Author>
    </b:Author>
    <b:Title>Storm shadow / SCALP</b:Title>
    <b:ProductionCompany>MBDA</b:ProductionCompany>
    <b:Year>2019</b:Year>
    <b:Month>03</b:Month>
    <b:YearAccessed>25</b:YearAccessed>
    <b:MonthAccessed>4</b:MonthAccessed>
    <b:DayAccessed>11</b:DayAccessed>
    <b:URL>https://www.mbda-systems.com/sites/mbda/files/2024-06/2019%20STORM%20SHADOW%20datasheet.pdf</b:URL>
    <b:RefOrder>2</b:RefOrder>
  </b:Source>
  <b:Source>
    <b:Tag>JTa09</b:Tag>
    <b:SourceType>Report</b:SourceType>
    <b:Guid>{4FC1CA95-0254-43CD-AD07-AAFC8C345377}</b:Guid>
    <b:Title>Development of Packaging and Products for Use in Microwave Ovens,</b:Title>
    <b:Year>2009</b:Year>
    <b:Author>
      <b:Author>
        <b:NameList>
          <b:Person>
            <b:Last>J. Tang</b:Last>
            <b:First>F.P.</b:First>
            <b:Middle>Resurreccion,</b:Middle>
          </b:Person>
        </b:NameList>
      </b:Author>
    </b:Author>
    <b:Publisher>Woodhead publishing</b:Publisher>
    <b:City>Washington State</b:City>
    <b:RefOrder>3</b:RefOrder>
  </b:Source>
  <b:Source>
    <b:Tag>Wal04</b:Tag>
    <b:SourceType>BookSection</b:SourceType>
    <b:Guid>{DEF0902E-5410-4AA3-881A-7D41542AF810}</b:Guid>
    <b:Author>
      <b:Author>
        <b:NameList>
          <b:Person>
            <b:Last>Walter Ciciora</b:Last>
            <b:First>James</b:First>
            <b:Middle>Farmer, David Large, Michael Adams,</b:Middle>
          </b:Person>
        </b:NameList>
      </b:Author>
    </b:Author>
    <b:Title>Chapter 7 - Signal Reception</b:Title>
    <b:Year>2004</b:Year>
    <b:Publisher>Morgan Kaufmann,</b:Publisher>
    <b:Pages>287-332</b:Pages>
    <b:BookTitle>Modern Cable Television Technology (Second Edition)</b:BookTitle>
    <b:RefOrder>4</b:RefOrder>
  </b:Source>
  <b:Source>
    <b:Tag>eve25</b:Tag>
    <b:SourceType>InternetSite</b:SourceType>
    <b:Guid>{0D0E4F70-7AE2-4EAE-BF28-039F5EF31162}</b:Guid>
    <b:Title>What is a waveguide</b:Title>
    <b:Year>25</b:Year>
    <b:Month>Jan</b:Month>
    <b:Day>20</b:Day>
    <b:YearAccessed>25</b:YearAccessed>
    <b:MonthAccessed>4</b:MonthAccessed>
    <b:DayAccessed>11</b:DayAccessed>
    <b:URL>https://www.everythingrf.com/community/what-are-waveguides#:~:text=Waveguides%20can%20be%20classified%20based,%2C%20frequency%20of%20operation%2C%20etc.&amp;text=Waveguide%20Flange%3A%20The%20connection%20interface,is%20called%20a%20Waveguide%20Flange.</b:URL>
    <b:Author>
      <b:Author>
        <b:Corporate>everythingRF</b:Corporate>
      </b:Author>
    </b:Author>
    <b:ProductionCompany>everythingRF</b:ProductionCompany>
    <b:RefOrder>5</b:RefOrder>
  </b:Source>
  <b:Source>
    <b:Tag>MrS25</b:Tag>
    <b:SourceType>DocumentFromInternetSite</b:SourceType>
    <b:Guid>{5BA8CD8B-CADA-4513-B665-2C7086E12936}</b:Guid>
    <b:Author>
      <b:Author>
        <b:NameList>
          <b:Person>
            <b:Last>Dhas</b:Last>
            <b:First>Mr</b:First>
            <b:Middle>Stalin Jacob Packia</b:Middle>
          </b:Person>
        </b:NameList>
      </b:Author>
    </b:Author>
    <b:Title>L5 - Electromagnetic Radiation (OME) (ACDC5009)</b:Title>
    <b:Year>25</b:Year>
    <b:YearAccessed>25</b:YearAccessed>
    <b:MonthAccessed>4</b:MonthAccessed>
    <b:DayAccessed>11</b:DayAccessed>
    <b:URL>https://moodle.uwtsd.ac.uk/mod/resource/view.php?id=591847</b:URL>
    <b:RefOrder>6</b:RefOrder>
  </b:Source>
  <b:Source>
    <b:Tag>Uni25</b:Tag>
    <b:SourceType>DocumentFromInternetSite</b:SourceType>
    <b:Guid>{609C0E8B-C0DE-46AC-B62B-1EEC788CDF3E}</b:Guid>
    <b:Author>
      <b:Author>
        <b:Corporate>University of Tennesse</b:Corporate>
      </b:Author>
    </b:Author>
    <b:Title>The Production of EM Waves</b:Title>
    <b:YearAccessed>25</b:YearAccessed>
    <b:MonthAccessed>4</b:MonthAccessed>
    <b:DayAccessed>11</b:DayAccessed>
    <b:URL>http://labman.phys.utk.edu/phys222core/modules/m6/production_of_em_waves.html#:~:text=Changing%20electric%20fields%20produce%20magnetic,can%20propagate%20through%20free%20space.</b:URL>
    <b:RefOrder>7</b:RefOrder>
  </b:Source>
  <b:Source>
    <b:Tag>Cad25</b:Tag>
    <b:SourceType>InternetSite</b:SourceType>
    <b:Guid>{AEFA286D-0245-40C8-8F38-1716134BCB8D}</b:Guid>
    <b:Author>
      <b:Author>
        <b:Corporate>Cadence system analysis</b:Corporate>
      </b:Author>
    </b:Author>
    <b:Title>The Rectangular Waveguide Cut-Off Frequency</b:Title>
    <b:YearAccessed>25</b:YearAccessed>
    <b:MonthAccessed>4</b:MonthAccessed>
    <b:DayAccessed>11</b:DayAccessed>
    <b:URL>https://resources.system-analysis.cadence.com/blog/msa2021-the-rectangular-waveguide-cut-off-frequency</b:URL>
    <b:ProductionCompany>Cadence</b:ProductionCompany>
    <b:RefOrder>8</b:RefOrder>
  </b:Source>
  <b:Source>
    <b:Tag>Hua16</b:Tag>
    <b:SourceType>InternetSite</b:SourceType>
    <b:Guid>{2DABE4AF-1E69-4B47-A946-B0A609D0DF4F}</b:Guid>
    <b:Title>Explore Microwave Frequency and Their Applications in RF Microwave Connectors</b:Title>
    <b:ProductionCompany>Huang Liang Technologies</b:ProductionCompany>
    <b:Year>16</b:Year>
    <b:Month>10</b:Month>
    <b:Day>24</b:Day>
    <b:YearAccessed>25</b:YearAccessed>
    <b:MonthAccessed>4</b:MonthAccessed>
    <b:DayAccessed>11</b:DayAccessed>
    <b:URL>https://www.hltechmw.com/blog_detail/microwave-frequency#:~:text=Microwave%20Frequency%20(X%2Dband),civil%20radar%2C%20and%20radio%20communications.</b:URL>
    <b:Author>
      <b:Author>
        <b:Corporate>Huang Liang</b:Corporate>
      </b:Author>
    </b:Author>
    <b:RefOrder>9</b:RefOrder>
  </b:Source>
  <b:Source>
    <b:Tag>Ana24</b:Tag>
    <b:SourceType>InternetSite</b:SourceType>
    <b:Guid>{47297192-8368-4810-A375-7306DC768389}</b:Guid>
    <b:Author>
      <b:Author>
        <b:NameList>
          <b:Person>
            <b:Last>Touros</b:Last>
            <b:First>Anastassis</b:First>
          </b:Person>
        </b:NameList>
      </b:Author>
    </b:Author>
    <b:Title>Dipole vs. Directional (Yagi) antenna</b:Title>
    <b:ProductionCompany>Marine Traffic</b:ProductionCompany>
    <b:Year>24</b:Year>
    <b:YearAccessed>25</b:YearAccessed>
    <b:MonthAccessed>4</b:MonthAccessed>
    <b:DayAccessed>11</b:DayAccessed>
    <b:URL>https://support.marinetraffic.com/en/articles/9552947-dipole-vs-directional-yagi-antenna</b:URL>
    <b:RefOrder>10</b:RefOrder>
  </b:Source>
</b:Sources>
</file>

<file path=customXml/itemProps1.xml><?xml version="1.0" encoding="utf-8"?>
<ds:datastoreItem xmlns:ds="http://schemas.openxmlformats.org/officeDocument/2006/customXml" ds:itemID="{7D692C6A-4362-4CFC-91DF-F3B0551F9A1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371449-43eb-435e-a0a2-287b0bfa5005"/>
    <ds:schemaRef ds:uri="c608ca5d-542f-47b8-b6cb-a5985d25333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F17B2A2-7098-4FF5-ACA7-54A2FBB40E6C}">
  <ds:schemaRefs>
    <ds:schemaRef ds:uri="http://schemas.microsoft.com/sharepoint/v3/contenttype/forms"/>
  </ds:schemaRefs>
</ds:datastoreItem>
</file>

<file path=customXml/itemProps3.xml><?xml version="1.0" encoding="utf-8"?>
<ds:datastoreItem xmlns:ds="http://schemas.openxmlformats.org/officeDocument/2006/customXml" ds:itemID="{D39EAC63-2451-4D95-B3AF-DEDAE38875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432</TotalTime>
  <Pages>31</Pages>
  <Words>3804</Words>
  <Characters>19252</Characters>
  <Application>Microsoft Office Word</Application>
  <DocSecurity>0</DocSecurity>
  <Lines>687</Lines>
  <Paragraphs>404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22652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Noble</dc:creator>
  <cp:keywords/>
  <dc:description/>
  <cp:lastModifiedBy>Max Fisher (2113637)</cp:lastModifiedBy>
  <cp:revision>8</cp:revision>
  <dcterms:created xsi:type="dcterms:W3CDTF">2024-04-26T08:53:00Z</dcterms:created>
  <dcterms:modified xsi:type="dcterms:W3CDTF">2025-04-25T08:20:00Z</dcterms:modified>
</cp:coreProperties>
</file>