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73D74" w14:textId="77777777" w:rsidR="00D52249" w:rsidRDefault="00000000">
      <w:pPr>
        <w:spacing w:after="115" w:line="259" w:lineRule="auto"/>
        <w:ind w:left="52" w:firstLine="0"/>
        <w:jc w:val="center"/>
      </w:pPr>
      <w:r>
        <w:rPr>
          <w:b/>
        </w:rPr>
        <w:t xml:space="preserve"> </w:t>
      </w:r>
    </w:p>
    <w:p w14:paraId="287D8C65" w14:textId="77777777" w:rsidR="00D52249" w:rsidRDefault="00000000">
      <w:pPr>
        <w:spacing w:after="115" w:line="259" w:lineRule="auto"/>
        <w:ind w:left="52" w:firstLine="0"/>
        <w:jc w:val="center"/>
      </w:pPr>
      <w:r>
        <w:rPr>
          <w:b/>
        </w:rPr>
        <w:t xml:space="preserve"> </w:t>
      </w:r>
    </w:p>
    <w:p w14:paraId="737FBEE7" w14:textId="77777777" w:rsidR="00D52249" w:rsidRDefault="00000000">
      <w:pPr>
        <w:spacing w:after="110" w:line="259" w:lineRule="auto"/>
        <w:ind w:left="52" w:firstLine="0"/>
        <w:jc w:val="center"/>
      </w:pPr>
      <w:r>
        <w:rPr>
          <w:b/>
        </w:rPr>
        <w:t xml:space="preserve"> </w:t>
      </w:r>
    </w:p>
    <w:p w14:paraId="06CB9750" w14:textId="77777777" w:rsidR="00D52249" w:rsidRDefault="00000000">
      <w:pPr>
        <w:spacing w:after="115" w:line="259" w:lineRule="auto"/>
        <w:ind w:left="52" w:firstLine="0"/>
        <w:jc w:val="center"/>
      </w:pPr>
      <w:r>
        <w:rPr>
          <w:b/>
        </w:rPr>
        <w:t xml:space="preserve"> </w:t>
      </w:r>
    </w:p>
    <w:p w14:paraId="4B78810C" w14:textId="77777777" w:rsidR="00D52249" w:rsidRDefault="00000000">
      <w:pPr>
        <w:spacing w:after="115" w:line="259" w:lineRule="auto"/>
        <w:ind w:left="52" w:firstLine="0"/>
        <w:jc w:val="center"/>
      </w:pPr>
      <w:r>
        <w:rPr>
          <w:b/>
        </w:rPr>
        <w:t xml:space="preserve"> </w:t>
      </w:r>
    </w:p>
    <w:p w14:paraId="68FB90E8" w14:textId="77777777" w:rsidR="00D52249" w:rsidRDefault="00000000">
      <w:pPr>
        <w:spacing w:after="115" w:line="259" w:lineRule="auto"/>
        <w:ind w:left="52" w:firstLine="0"/>
        <w:jc w:val="center"/>
      </w:pPr>
      <w:r>
        <w:rPr>
          <w:b/>
        </w:rPr>
        <w:t xml:space="preserve"> </w:t>
      </w:r>
    </w:p>
    <w:p w14:paraId="15F31589" w14:textId="77777777" w:rsidR="00D52249" w:rsidRDefault="00000000">
      <w:pPr>
        <w:spacing w:after="115" w:line="259" w:lineRule="auto"/>
        <w:ind w:left="52" w:firstLine="0"/>
        <w:jc w:val="center"/>
      </w:pPr>
      <w:r>
        <w:rPr>
          <w:b/>
        </w:rPr>
        <w:t xml:space="preserve"> </w:t>
      </w:r>
    </w:p>
    <w:p w14:paraId="298DE8E9" w14:textId="77777777" w:rsidR="00D52249" w:rsidRDefault="00000000">
      <w:pPr>
        <w:spacing w:after="110" w:line="259" w:lineRule="auto"/>
        <w:ind w:left="52" w:firstLine="0"/>
        <w:jc w:val="center"/>
      </w:pPr>
      <w:r>
        <w:rPr>
          <w:b/>
        </w:rPr>
        <w:t xml:space="preserve"> </w:t>
      </w:r>
    </w:p>
    <w:p w14:paraId="442CF8B4" w14:textId="77777777" w:rsidR="00D52249" w:rsidRDefault="00000000">
      <w:pPr>
        <w:spacing w:after="300" w:line="259" w:lineRule="auto"/>
        <w:ind w:left="52" w:firstLine="0"/>
        <w:jc w:val="center"/>
      </w:pPr>
      <w:r>
        <w:rPr>
          <w:b/>
        </w:rPr>
        <w:t xml:space="preserve"> </w:t>
      </w:r>
    </w:p>
    <w:p w14:paraId="0C4DE4DD" w14:textId="77777777" w:rsidR="00D52249" w:rsidRDefault="00000000">
      <w:pPr>
        <w:spacing w:after="0" w:line="259" w:lineRule="auto"/>
        <w:ind w:left="0" w:right="2002" w:firstLine="0"/>
        <w:jc w:val="right"/>
      </w:pPr>
      <w:r>
        <w:rPr>
          <w:b/>
          <w:sz w:val="36"/>
        </w:rPr>
        <w:t xml:space="preserve">PROFESSIONAL REFLECTION </w:t>
      </w:r>
    </w:p>
    <w:p w14:paraId="2351B31A" w14:textId="77777777" w:rsidR="00D52249" w:rsidRDefault="00000000">
      <w:pPr>
        <w:spacing w:after="12" w:line="259" w:lineRule="auto"/>
        <w:ind w:left="-30" w:right="-27" w:firstLine="0"/>
        <w:jc w:val="left"/>
      </w:pPr>
      <w:r>
        <w:rPr>
          <w:rFonts w:ascii="Calibri" w:eastAsia="Calibri" w:hAnsi="Calibri" w:cs="Calibri"/>
          <w:noProof/>
          <w:sz w:val="22"/>
        </w:rPr>
        <mc:AlternateContent>
          <mc:Choice Requires="wpg">
            <w:drawing>
              <wp:inline distT="0" distB="0" distL="0" distR="0" wp14:anchorId="7326C14A" wp14:editId="30D23908">
                <wp:extent cx="5771516" cy="6350"/>
                <wp:effectExtent l="0" t="0" r="0" b="0"/>
                <wp:docPr id="2054" name="Group 2054"/>
                <wp:cNvGraphicFramePr/>
                <a:graphic xmlns:a="http://schemas.openxmlformats.org/drawingml/2006/main">
                  <a:graphicData uri="http://schemas.microsoft.com/office/word/2010/wordprocessingGroup">
                    <wpg:wgp>
                      <wpg:cNvGrpSpPr/>
                      <wpg:grpSpPr>
                        <a:xfrm>
                          <a:off x="0" y="0"/>
                          <a:ext cx="5771516" cy="6350"/>
                          <a:chOff x="0" y="0"/>
                          <a:chExt cx="5771516" cy="6350"/>
                        </a:xfrm>
                      </wpg:grpSpPr>
                      <wps:wsp>
                        <wps:cNvPr id="2547" name="Shape 2547"/>
                        <wps:cNvSpPr/>
                        <wps:spPr>
                          <a:xfrm>
                            <a:off x="0" y="0"/>
                            <a:ext cx="5771516" cy="9144"/>
                          </a:xfrm>
                          <a:custGeom>
                            <a:avLst/>
                            <a:gdLst/>
                            <a:ahLst/>
                            <a:cxnLst/>
                            <a:rect l="0" t="0" r="0" b="0"/>
                            <a:pathLst>
                              <a:path w="5771516" h="9144">
                                <a:moveTo>
                                  <a:pt x="0" y="0"/>
                                </a:moveTo>
                                <a:lnTo>
                                  <a:pt x="5771516" y="0"/>
                                </a:lnTo>
                                <a:lnTo>
                                  <a:pt x="577151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2054" style="width:454.45pt;height:0.5pt;mso-position-horizontal-relative:char;mso-position-vertical-relative:line" coordsize="57715,63">
                <v:shape id="Shape 2548" style="position:absolute;width:57715;height:91;left:0;top:0;" coordsize="5771516,9144" path="m0,0l5771516,0l5771516,9144l0,9144l0,0">
                  <v:stroke weight="0pt" endcap="flat" joinstyle="miter" miterlimit="10" on="false" color="#000000" opacity="0"/>
                  <v:fill on="true" color="#000000"/>
                </v:shape>
              </v:group>
            </w:pict>
          </mc:Fallback>
        </mc:AlternateContent>
      </w:r>
    </w:p>
    <w:p w14:paraId="1050A47F" w14:textId="77777777" w:rsidR="00D52249" w:rsidRDefault="00000000">
      <w:pPr>
        <w:spacing w:after="275" w:line="259" w:lineRule="auto"/>
        <w:ind w:left="0" w:firstLine="0"/>
        <w:jc w:val="left"/>
      </w:pPr>
      <w:r>
        <w:t xml:space="preserve"> </w:t>
      </w:r>
    </w:p>
    <w:p w14:paraId="00C34A86" w14:textId="77777777" w:rsidR="00D52249" w:rsidRDefault="00000000">
      <w:pPr>
        <w:spacing w:after="275" w:line="259" w:lineRule="auto"/>
        <w:ind w:left="0" w:firstLine="0"/>
        <w:jc w:val="left"/>
      </w:pPr>
      <w:r>
        <w:t xml:space="preserve"> </w:t>
      </w:r>
    </w:p>
    <w:p w14:paraId="5F0E9480" w14:textId="77777777" w:rsidR="00D52249" w:rsidRDefault="00000000">
      <w:pPr>
        <w:spacing w:after="275" w:line="259" w:lineRule="auto"/>
        <w:ind w:left="0" w:firstLine="0"/>
        <w:jc w:val="left"/>
      </w:pPr>
      <w:r>
        <w:t xml:space="preserve"> </w:t>
      </w:r>
    </w:p>
    <w:p w14:paraId="4D63D794" w14:textId="77777777" w:rsidR="00D52249" w:rsidRDefault="00000000">
      <w:pPr>
        <w:spacing w:after="270" w:line="259" w:lineRule="auto"/>
        <w:ind w:left="0" w:firstLine="0"/>
        <w:jc w:val="left"/>
      </w:pPr>
      <w:r>
        <w:t xml:space="preserve"> </w:t>
      </w:r>
    </w:p>
    <w:p w14:paraId="0A522F59" w14:textId="77777777" w:rsidR="00D52249" w:rsidRDefault="00000000">
      <w:pPr>
        <w:spacing w:after="275" w:line="259" w:lineRule="auto"/>
        <w:ind w:left="0" w:firstLine="0"/>
        <w:jc w:val="left"/>
      </w:pPr>
      <w:r>
        <w:t xml:space="preserve"> </w:t>
      </w:r>
    </w:p>
    <w:p w14:paraId="0DEF1000" w14:textId="77777777" w:rsidR="00D52249" w:rsidRDefault="00000000">
      <w:pPr>
        <w:spacing w:after="275" w:line="259" w:lineRule="auto"/>
        <w:ind w:left="0" w:firstLine="0"/>
        <w:jc w:val="left"/>
      </w:pPr>
      <w:r>
        <w:t xml:space="preserve"> </w:t>
      </w:r>
    </w:p>
    <w:p w14:paraId="274578FD" w14:textId="77777777" w:rsidR="00D52249" w:rsidRDefault="00000000">
      <w:pPr>
        <w:spacing w:after="275" w:line="259" w:lineRule="auto"/>
        <w:ind w:left="0" w:firstLine="0"/>
        <w:jc w:val="left"/>
      </w:pPr>
      <w:r>
        <w:t xml:space="preserve"> </w:t>
      </w:r>
    </w:p>
    <w:p w14:paraId="2F3F4319" w14:textId="77777777" w:rsidR="00D52249" w:rsidRDefault="00000000">
      <w:pPr>
        <w:spacing w:after="275" w:line="259" w:lineRule="auto"/>
        <w:ind w:left="0" w:firstLine="0"/>
        <w:jc w:val="left"/>
      </w:pPr>
      <w:r>
        <w:t xml:space="preserve"> </w:t>
      </w:r>
    </w:p>
    <w:p w14:paraId="28FDF0F9" w14:textId="77777777" w:rsidR="00D52249" w:rsidRDefault="00000000">
      <w:pPr>
        <w:spacing w:after="270" w:line="259" w:lineRule="auto"/>
        <w:ind w:left="0" w:firstLine="0"/>
        <w:jc w:val="left"/>
      </w:pPr>
      <w:r>
        <w:t xml:space="preserve"> </w:t>
      </w:r>
    </w:p>
    <w:p w14:paraId="3AD27678" w14:textId="1E5FC8CC" w:rsidR="00504403" w:rsidRDefault="00000000" w:rsidP="00504403">
      <w:pPr>
        <w:spacing w:after="275" w:line="259" w:lineRule="auto"/>
        <w:ind w:left="-5" w:right="1"/>
      </w:pPr>
      <w:r>
        <w:t xml:space="preserve">Module Name: </w:t>
      </w:r>
      <w:r w:rsidR="00504403">
        <w:t xml:space="preserve">Foreign Languages &amp; Cultural Awareness </w:t>
      </w:r>
    </w:p>
    <w:p w14:paraId="2444F3A4" w14:textId="7F0E8BF7" w:rsidR="00D52249" w:rsidRDefault="00000000">
      <w:pPr>
        <w:spacing w:after="275" w:line="259" w:lineRule="auto"/>
        <w:ind w:left="-5" w:right="1"/>
      </w:pPr>
      <w:r>
        <w:t xml:space="preserve">Module ID:  </w:t>
      </w:r>
      <w:r w:rsidR="00504403">
        <w:t>BMIH5003</w:t>
      </w:r>
    </w:p>
    <w:p w14:paraId="0443AE0D" w14:textId="0F285BC6" w:rsidR="00D52249" w:rsidRDefault="00000000">
      <w:pPr>
        <w:spacing w:after="275" w:line="259" w:lineRule="auto"/>
        <w:ind w:left="-5" w:right="1"/>
      </w:pPr>
      <w:r>
        <w:t xml:space="preserve">Student Name:  </w:t>
      </w:r>
      <w:r w:rsidR="00504403">
        <w:t>Simona Militaru</w:t>
      </w:r>
    </w:p>
    <w:p w14:paraId="3378E989" w14:textId="35C921F2" w:rsidR="00D52249" w:rsidRDefault="00000000">
      <w:pPr>
        <w:spacing w:after="280" w:line="259" w:lineRule="auto"/>
        <w:ind w:left="-5" w:right="1"/>
      </w:pPr>
      <w:r>
        <w:t xml:space="preserve">Student ID: </w:t>
      </w:r>
      <w:r w:rsidR="00504403">
        <w:t>2214268</w:t>
      </w:r>
    </w:p>
    <w:p w14:paraId="40A40B2E" w14:textId="78B6A3EA" w:rsidR="00D52249" w:rsidRDefault="00000000">
      <w:pPr>
        <w:spacing w:after="0" w:line="259" w:lineRule="auto"/>
        <w:ind w:left="0" w:firstLine="0"/>
        <w:jc w:val="left"/>
      </w:pPr>
      <w:r>
        <w:t xml:space="preserve"> </w:t>
      </w:r>
      <w:r w:rsidR="00504403">
        <w:t>Lecturer Name: Lisa-Marie Bassler</w:t>
      </w:r>
      <w:r>
        <w:tab/>
        <w:t xml:space="preserve"> </w:t>
      </w:r>
    </w:p>
    <w:p w14:paraId="704DB874" w14:textId="77777777" w:rsidR="00D52249" w:rsidRDefault="00000000">
      <w:pPr>
        <w:spacing w:after="355" w:line="259" w:lineRule="auto"/>
        <w:ind w:left="0" w:firstLine="0"/>
        <w:jc w:val="left"/>
      </w:pPr>
      <w:r>
        <w:t xml:space="preserve"> </w:t>
      </w:r>
    </w:p>
    <w:p w14:paraId="59C12488" w14:textId="77777777" w:rsidR="00504403" w:rsidRDefault="00504403" w:rsidP="00504403">
      <w:pPr>
        <w:spacing w:after="115" w:line="259" w:lineRule="auto"/>
        <w:ind w:left="0" w:right="2" w:firstLine="0"/>
        <w:rPr>
          <w:b/>
        </w:rPr>
      </w:pPr>
    </w:p>
    <w:p w14:paraId="7D29D438" w14:textId="074B2D32" w:rsidR="00504403" w:rsidRPr="00504403" w:rsidRDefault="00504403" w:rsidP="00504403">
      <w:pPr>
        <w:spacing w:after="115" w:line="259" w:lineRule="auto"/>
        <w:ind w:left="0" w:right="2" w:firstLine="0"/>
        <w:rPr>
          <w:b/>
        </w:rPr>
      </w:pPr>
      <w:r>
        <w:rPr>
          <w:b/>
        </w:rPr>
        <w:lastRenderedPageBreak/>
        <w:t xml:space="preserve">                                                     </w:t>
      </w:r>
      <w:r w:rsidR="00000000">
        <w:rPr>
          <w:b/>
        </w:rPr>
        <w:t xml:space="preserve">Table of Contents </w:t>
      </w:r>
    </w:p>
    <w:p w14:paraId="4A4E592A" w14:textId="77777777" w:rsidR="00D52249" w:rsidRDefault="00000000">
      <w:pPr>
        <w:spacing w:after="270" w:line="259" w:lineRule="auto"/>
        <w:ind w:left="0" w:firstLine="0"/>
        <w:jc w:val="left"/>
      </w:pPr>
      <w:r>
        <w:t xml:space="preserve"> </w:t>
      </w:r>
    </w:p>
    <w:p w14:paraId="3ABF8962" w14:textId="77777777" w:rsidR="00D52249" w:rsidRDefault="00000000">
      <w:pPr>
        <w:spacing w:after="222" w:line="259" w:lineRule="auto"/>
        <w:ind w:left="-5" w:right="1"/>
      </w:pPr>
      <w:r>
        <w:t>Reflection on Cultural Misunderstanding .................................................................................. 3</w:t>
      </w:r>
      <w:r>
        <w:rPr>
          <w:rFonts w:ascii="Calibri" w:eastAsia="Calibri" w:hAnsi="Calibri" w:cs="Calibri"/>
          <w:sz w:val="22"/>
        </w:rPr>
        <w:t xml:space="preserve"> </w:t>
      </w:r>
    </w:p>
    <w:p w14:paraId="6106485F" w14:textId="77777777" w:rsidR="00D52249" w:rsidRDefault="00000000">
      <w:pPr>
        <w:spacing w:after="222" w:line="259" w:lineRule="auto"/>
        <w:ind w:left="-5" w:right="1"/>
      </w:pPr>
      <w:r>
        <w:t>Reference List ............................................................................................................................ 5</w:t>
      </w:r>
      <w:r>
        <w:rPr>
          <w:rFonts w:ascii="Calibri" w:eastAsia="Calibri" w:hAnsi="Calibri" w:cs="Calibri"/>
          <w:sz w:val="22"/>
        </w:rPr>
        <w:t xml:space="preserve"> </w:t>
      </w:r>
    </w:p>
    <w:p w14:paraId="49134133" w14:textId="77777777" w:rsidR="00D52249" w:rsidRDefault="00000000">
      <w:pPr>
        <w:spacing w:after="275" w:line="259" w:lineRule="auto"/>
        <w:ind w:left="0" w:firstLine="0"/>
        <w:jc w:val="left"/>
      </w:pPr>
      <w:r>
        <w:t xml:space="preserve"> </w:t>
      </w:r>
    </w:p>
    <w:p w14:paraId="02B90F75" w14:textId="77777777" w:rsidR="00D52249" w:rsidRDefault="00000000">
      <w:pPr>
        <w:spacing w:after="275" w:line="259" w:lineRule="auto"/>
        <w:ind w:left="0" w:firstLine="0"/>
        <w:jc w:val="left"/>
      </w:pPr>
      <w:r>
        <w:rPr>
          <w:b/>
        </w:rPr>
        <w:t xml:space="preserve"> </w:t>
      </w:r>
    </w:p>
    <w:p w14:paraId="1092AB63" w14:textId="77777777" w:rsidR="00D52249" w:rsidRDefault="00000000">
      <w:pPr>
        <w:spacing w:after="0" w:line="259" w:lineRule="auto"/>
        <w:ind w:left="0" w:firstLine="0"/>
        <w:jc w:val="left"/>
      </w:pPr>
      <w:r>
        <w:t xml:space="preserve"> </w:t>
      </w:r>
      <w:r>
        <w:tab/>
      </w:r>
      <w:r>
        <w:rPr>
          <w:b/>
        </w:rPr>
        <w:t xml:space="preserve"> </w:t>
      </w:r>
      <w:r>
        <w:br w:type="page"/>
      </w:r>
    </w:p>
    <w:p w14:paraId="65C5AB10" w14:textId="77777777" w:rsidR="00D52249" w:rsidRDefault="00000000">
      <w:pPr>
        <w:spacing w:after="115" w:line="259" w:lineRule="auto"/>
        <w:ind w:left="-5"/>
        <w:jc w:val="left"/>
      </w:pPr>
      <w:r>
        <w:rPr>
          <w:b/>
        </w:rPr>
        <w:lastRenderedPageBreak/>
        <w:t xml:space="preserve">Reflection on Cultural Misunderstanding </w:t>
      </w:r>
    </w:p>
    <w:p w14:paraId="6B407B32" w14:textId="77777777" w:rsidR="00D52249" w:rsidRDefault="00000000">
      <w:pPr>
        <w:spacing w:after="41"/>
        <w:ind w:left="-5" w:right="1"/>
      </w:pPr>
      <w:r>
        <w:rPr>
          <w:b/>
          <w:i/>
        </w:rPr>
        <w:t>Cultural misunderstanding</w:t>
      </w:r>
      <w:r>
        <w:t xml:space="preserve"> can be fatal and offensive in the hospitality and tourism business as people visit other countries or places to relax and spend quality time (Jain and Pareek, 2019). </w:t>
      </w:r>
    </w:p>
    <w:p w14:paraId="23C32D12" w14:textId="77777777" w:rsidR="00D52249" w:rsidRDefault="00000000">
      <w:pPr>
        <w:ind w:left="-5" w:right="1"/>
      </w:pPr>
      <w:r>
        <w:t xml:space="preserve">Along with that, the hospitality business’s main source of generating revenue is from its customers.  </w:t>
      </w:r>
    </w:p>
    <w:p w14:paraId="11A4C16A" w14:textId="665B43A5" w:rsidR="00D52249" w:rsidRDefault="00000000">
      <w:pPr>
        <w:ind w:left="-5" w:right="1"/>
      </w:pPr>
      <w:r>
        <w:t xml:space="preserve">It is the </w:t>
      </w:r>
      <w:r>
        <w:rPr>
          <w:b/>
          <w:i/>
        </w:rPr>
        <w:t>responsibility of the staff</w:t>
      </w:r>
      <w:r>
        <w:t xml:space="preserve"> of the hotels to understand and implement appropriate behaviour for guests coming from a diverse range of cultures. For instance, a receptionist is a front-house employee who has a clear repercussion on customer experience thereby requiring interpersonal skills, an optimistic attitude an empathetic approach (</w:t>
      </w:r>
      <w:proofErr w:type="spellStart"/>
      <w:proofErr w:type="gramStart"/>
      <w:r>
        <w:t>uk.indeed</w:t>
      </w:r>
      <w:proofErr w:type="spellEnd"/>
      <w:proofErr w:type="gramEnd"/>
      <w:r>
        <w:t xml:space="preserve">, 2023). The impact that is created by the front house employees at the receptive stage contributes immensely to the </w:t>
      </w:r>
      <w:r w:rsidR="00E30A17">
        <w:t xml:space="preserve">control </w:t>
      </w:r>
      <w:r>
        <w:t xml:space="preserve">of customer experience. A scenario of cultural misunderstanding would be if a hotel receptionist could not understand the language and preferences of a guest from a different culture. </w:t>
      </w:r>
    </w:p>
    <w:p w14:paraId="789CC9FC" w14:textId="500510FB" w:rsidR="00D52249" w:rsidRDefault="00000000">
      <w:pPr>
        <w:ind w:left="-5" w:right="1"/>
      </w:pPr>
      <w:r>
        <w:t xml:space="preserve">I believe Cultural misunderstanding often happens in hotels and in the tourism business, as the employees might not know every cultural aspect of different guests. It is my understanding that various cultures have diverse views and tend to maintain a distance and prefer space while interacting with others. Another issue that can cause cultural misunderstanding is if a hotel employee communicates in a way that seems judgemental towards the guest's choices and preferences. In my opinion, to avoid cultural misunderstanding in the future I need to acquire some skills. Additionally, gaining knowledge about different cultures and their ethical choices will be efficient for my personal and professional development. It is my understanding that acquiring and enhancing </w:t>
      </w:r>
      <w:r>
        <w:rPr>
          <w:b/>
          <w:i/>
        </w:rPr>
        <w:t>cultural awareness</w:t>
      </w:r>
      <w:r>
        <w:t xml:space="preserve"> is beneficial and can be used to avoid cultural misunderstanding. Understanding and respecting other cultures and their beliefs and ethics is sufficient for encouraging others to talk more about their culture. </w:t>
      </w:r>
      <w:r>
        <w:rPr>
          <w:b/>
          <w:i/>
        </w:rPr>
        <w:t>Cultural curiosity</w:t>
      </w:r>
      <w:r>
        <w:t xml:space="preserve"> is one of the behaviours that I would like to gain, it can be described as the desire to learn about other people’s cultural habits, behaviours, and food preferences with an open mind. </w:t>
      </w:r>
    </w:p>
    <w:p w14:paraId="31FDB784" w14:textId="77777777" w:rsidR="00D52249" w:rsidRDefault="00000000">
      <w:pPr>
        <w:ind w:left="-5" w:right="1"/>
      </w:pPr>
      <w:r>
        <w:t xml:space="preserve"> I aim to gain </w:t>
      </w:r>
      <w:r>
        <w:rPr>
          <w:b/>
          <w:i/>
        </w:rPr>
        <w:t>cultural knowledge</w:t>
      </w:r>
      <w:r>
        <w:t>; this skill refers to the shared understanding of elements of different cultures, customs, beliefs, and practices to interact with people from diverse backgrounds. Besides, the acquiring of cultural knowledge can simplify the process of understanding the food-related preferences of consumers (</w:t>
      </w:r>
      <w:proofErr w:type="spellStart"/>
      <w:r>
        <w:t>Kapelari</w:t>
      </w:r>
      <w:proofErr w:type="spellEnd"/>
      <w:r>
        <w:t xml:space="preserve"> </w:t>
      </w:r>
      <w:r>
        <w:rPr>
          <w:i/>
        </w:rPr>
        <w:t>et al</w:t>
      </w:r>
      <w:r>
        <w:t xml:space="preserve">., 2020). </w:t>
      </w:r>
      <w:r>
        <w:rPr>
          <w:b/>
          <w:i/>
        </w:rPr>
        <w:t>Empathy</w:t>
      </w:r>
      <w:r>
        <w:t xml:space="preserve"> is another skill that I must acquire to avoid conflicts and offending someone, empathy is a </w:t>
      </w:r>
      <w:r>
        <w:lastRenderedPageBreak/>
        <w:t xml:space="preserve">capability that provides an understanding of other people’s thoughts, and beliefs and relates to them while interacting with sympathy and compassion. It increases the ability to communicate with others and to be part of a group. I believe that interacting properly with others requires learning different </w:t>
      </w:r>
      <w:r>
        <w:rPr>
          <w:b/>
          <w:i/>
        </w:rPr>
        <w:t>communication styles</w:t>
      </w:r>
      <w:r>
        <w:t xml:space="preserve">, such as learning non-verbal cues. In societal and cultural situations </w:t>
      </w:r>
      <w:r>
        <w:rPr>
          <w:b/>
          <w:i/>
        </w:rPr>
        <w:t>active listening</w:t>
      </w:r>
      <w:r>
        <w:t xml:space="preserve"> can help form healthy relationships with others, it helps in development in both personal and professional areas.  </w:t>
      </w:r>
    </w:p>
    <w:p w14:paraId="6D761D3D" w14:textId="77777777" w:rsidR="00D52249" w:rsidRDefault="00000000">
      <w:pPr>
        <w:ind w:left="-5" w:right="1"/>
      </w:pPr>
      <w:r>
        <w:t xml:space="preserve">Thus, I believe that the above-mentioned skills will aid in the gradual development of mutual respect between both parties who belong to different cultural backgrounds, thereby raising cultural appreciation. </w:t>
      </w:r>
      <w:r>
        <w:tab/>
        <w:t xml:space="preserve"> </w:t>
      </w:r>
      <w:r>
        <w:br w:type="page"/>
      </w:r>
    </w:p>
    <w:p w14:paraId="674CA8A4" w14:textId="77777777" w:rsidR="00D52249" w:rsidRDefault="00000000">
      <w:pPr>
        <w:spacing w:after="115" w:line="259" w:lineRule="auto"/>
        <w:ind w:left="-5"/>
        <w:jc w:val="left"/>
      </w:pPr>
      <w:r>
        <w:rPr>
          <w:b/>
        </w:rPr>
        <w:lastRenderedPageBreak/>
        <w:t xml:space="preserve">Reference List  </w:t>
      </w:r>
    </w:p>
    <w:p w14:paraId="02EE829C" w14:textId="77777777" w:rsidR="00D52249" w:rsidRDefault="00000000">
      <w:pPr>
        <w:ind w:left="-5" w:right="1"/>
      </w:pPr>
      <w:r>
        <w:t xml:space="preserve">Jain, T. and Pareek, C., (2019). Managing cross-cultural diversity: Issues and challenges. </w:t>
      </w:r>
      <w:r>
        <w:rPr>
          <w:i/>
        </w:rPr>
        <w:t>Global Management Review</w:t>
      </w:r>
      <w:r>
        <w:t xml:space="preserve">, </w:t>
      </w:r>
      <w:r>
        <w:rPr>
          <w:i/>
        </w:rPr>
        <w:t>13</w:t>
      </w:r>
      <w:r>
        <w:t xml:space="preserve">(2), pp.23-32.  </w:t>
      </w:r>
    </w:p>
    <w:p w14:paraId="131544C9" w14:textId="77777777" w:rsidR="00D52249" w:rsidRDefault="00000000">
      <w:pPr>
        <w:ind w:left="-5" w:right="1"/>
      </w:pPr>
      <w:proofErr w:type="spellStart"/>
      <w:r>
        <w:t>Kapelari</w:t>
      </w:r>
      <w:proofErr w:type="spellEnd"/>
      <w:r>
        <w:t xml:space="preserve">, S., Alexopoulos, G., </w:t>
      </w:r>
      <w:proofErr w:type="spellStart"/>
      <w:r>
        <w:t>Moussouri</w:t>
      </w:r>
      <w:proofErr w:type="spellEnd"/>
      <w:r>
        <w:t xml:space="preserve">, T., Sagmeister, K.J. and Stampfer, F., (2020). Food heritage makes a difference: The importance of cultural knowledge for improving education for sustainable food choices. </w:t>
      </w:r>
      <w:r>
        <w:rPr>
          <w:i/>
        </w:rPr>
        <w:t>Sustainability</w:t>
      </w:r>
      <w:r>
        <w:t xml:space="preserve">, </w:t>
      </w:r>
      <w:r>
        <w:rPr>
          <w:i/>
        </w:rPr>
        <w:t>12</w:t>
      </w:r>
      <w:r>
        <w:t xml:space="preserve">(4), p.1509. </w:t>
      </w:r>
    </w:p>
    <w:p w14:paraId="31FC89A5" w14:textId="77777777" w:rsidR="00D52249" w:rsidRDefault="00000000">
      <w:pPr>
        <w:ind w:left="-5" w:right="1"/>
      </w:pPr>
      <w:proofErr w:type="spellStart"/>
      <w:proofErr w:type="gramStart"/>
      <w:r>
        <w:t>uk.indeed</w:t>
      </w:r>
      <w:proofErr w:type="spellEnd"/>
      <w:proofErr w:type="gramEnd"/>
      <w:r>
        <w:t xml:space="preserve">, (2023). </w:t>
      </w:r>
      <w:r>
        <w:rPr>
          <w:i/>
        </w:rPr>
        <w:t xml:space="preserve">What are hotel receptionist duties? (Including skills) </w:t>
      </w:r>
      <w:r>
        <w:t xml:space="preserve">Available at: https://uk.indeed.com/career-advice/career-development/hotel-receptionist-duties (Accessed: 7 October 2023) </w:t>
      </w:r>
    </w:p>
    <w:p w14:paraId="40395961" w14:textId="77777777" w:rsidR="00D52249" w:rsidRDefault="00000000">
      <w:pPr>
        <w:spacing w:after="0" w:line="259" w:lineRule="auto"/>
        <w:ind w:left="0" w:firstLine="0"/>
        <w:jc w:val="left"/>
      </w:pPr>
      <w:r>
        <w:t xml:space="preserve"> </w:t>
      </w:r>
    </w:p>
    <w:sectPr w:rsidR="00D52249">
      <w:footerReference w:type="even" r:id="rId6"/>
      <w:footerReference w:type="default" r:id="rId7"/>
      <w:footerReference w:type="first" r:id="rId8"/>
      <w:pgSz w:w="11905" w:h="16840"/>
      <w:pgMar w:top="1452" w:right="1432" w:bottom="1804"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E3959" w14:textId="77777777" w:rsidR="00161B51" w:rsidRDefault="00161B51">
      <w:pPr>
        <w:spacing w:after="0" w:line="240" w:lineRule="auto"/>
      </w:pPr>
      <w:r>
        <w:separator/>
      </w:r>
    </w:p>
  </w:endnote>
  <w:endnote w:type="continuationSeparator" w:id="0">
    <w:p w14:paraId="50CDEEE4" w14:textId="77777777" w:rsidR="00161B51" w:rsidRDefault="00161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87097" w14:textId="77777777" w:rsidR="00D52249" w:rsidRDefault="00000000">
    <w:pPr>
      <w:spacing w:after="0" w:line="259" w:lineRule="auto"/>
      <w:ind w:left="0" w:right="3" w:firstLine="0"/>
      <w:jc w:val="right"/>
    </w:pPr>
    <w:r>
      <w:fldChar w:fldCharType="begin"/>
    </w:r>
    <w:r>
      <w:instrText xml:space="preserve"> PAGE   \* MERGEFORMAT </w:instrText>
    </w:r>
    <w:r>
      <w:fldChar w:fldCharType="separate"/>
    </w:r>
    <w:r>
      <w:t>1</w:t>
    </w:r>
    <w:r>
      <w:fldChar w:fldCharType="end"/>
    </w:r>
    <w:r>
      <w:t xml:space="preserve"> </w:t>
    </w:r>
  </w:p>
  <w:p w14:paraId="507448BD" w14:textId="77777777" w:rsidR="00D52249"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95AC9" w14:textId="77777777" w:rsidR="00D52249" w:rsidRDefault="00000000">
    <w:pPr>
      <w:spacing w:after="0" w:line="259" w:lineRule="auto"/>
      <w:ind w:left="0" w:right="3" w:firstLine="0"/>
      <w:jc w:val="right"/>
    </w:pPr>
    <w:r>
      <w:fldChar w:fldCharType="begin"/>
    </w:r>
    <w:r>
      <w:instrText xml:space="preserve"> PAGE   \* MERGEFORMAT </w:instrText>
    </w:r>
    <w:r>
      <w:fldChar w:fldCharType="separate"/>
    </w:r>
    <w:r>
      <w:t>1</w:t>
    </w:r>
    <w:r>
      <w:fldChar w:fldCharType="end"/>
    </w:r>
    <w:r>
      <w:t xml:space="preserve"> </w:t>
    </w:r>
  </w:p>
  <w:p w14:paraId="5D0CC262" w14:textId="77777777" w:rsidR="00D52249"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D0147" w14:textId="77777777" w:rsidR="00D52249" w:rsidRDefault="00000000">
    <w:pPr>
      <w:spacing w:after="0" w:line="259" w:lineRule="auto"/>
      <w:ind w:left="0" w:right="3" w:firstLine="0"/>
      <w:jc w:val="right"/>
    </w:pPr>
    <w:r>
      <w:fldChar w:fldCharType="begin"/>
    </w:r>
    <w:r>
      <w:instrText xml:space="preserve"> PAGE   \* MERGEFORMAT </w:instrText>
    </w:r>
    <w:r>
      <w:fldChar w:fldCharType="separate"/>
    </w:r>
    <w:r>
      <w:t>1</w:t>
    </w:r>
    <w:r>
      <w:fldChar w:fldCharType="end"/>
    </w:r>
    <w:r>
      <w:t xml:space="preserve"> </w:t>
    </w:r>
  </w:p>
  <w:p w14:paraId="3BD6D191" w14:textId="77777777" w:rsidR="00D52249"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1F303" w14:textId="77777777" w:rsidR="00161B51" w:rsidRDefault="00161B51">
      <w:pPr>
        <w:spacing w:after="0" w:line="240" w:lineRule="auto"/>
      </w:pPr>
      <w:r>
        <w:separator/>
      </w:r>
    </w:p>
  </w:footnote>
  <w:footnote w:type="continuationSeparator" w:id="0">
    <w:p w14:paraId="01F5711B" w14:textId="77777777" w:rsidR="00161B51" w:rsidRDefault="00161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249"/>
    <w:rsid w:val="00161B51"/>
    <w:rsid w:val="00504403"/>
    <w:rsid w:val="008E3ECC"/>
    <w:rsid w:val="00D52249"/>
    <w:rsid w:val="00E30A17"/>
    <w:rsid w:val="00F72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E2F4F"/>
  <w15:docId w15:val="{9FF360C7-AF46-4BA1-A40A-995650DDA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359" w:lineRule="auto"/>
      <w:ind w:left="10" w:hanging="10"/>
      <w:jc w:val="both"/>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683</Words>
  <Characters>3897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Bancu</dc:creator>
  <cp:keywords/>
  <cp:lastModifiedBy>Cristina Bancu</cp:lastModifiedBy>
  <cp:revision>2</cp:revision>
  <dcterms:created xsi:type="dcterms:W3CDTF">2023-10-19T08:57:00Z</dcterms:created>
  <dcterms:modified xsi:type="dcterms:W3CDTF">2023-10-19T08:57:00Z</dcterms:modified>
</cp:coreProperties>
</file>