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C70F8A" w14:textId="77777777" w:rsidR="00457C2D" w:rsidRDefault="00457C2D" w:rsidP="00457C2D">
      <w:pPr>
        <w:jc w:val="center"/>
        <w:rPr>
          <w:rFonts w:ascii="Arial" w:hAnsi="Arial" w:cs="Arial"/>
          <w:b/>
          <w:bCs/>
          <w:i/>
          <w:iCs/>
          <w:color w:val="000000"/>
          <w:sz w:val="28"/>
          <w:szCs w:val="28"/>
          <w:shd w:val="clear" w:color="auto" w:fill="FFFFFF"/>
        </w:rPr>
      </w:pPr>
    </w:p>
    <w:p w14:paraId="7BE412FA" w14:textId="6C17AAE7" w:rsidR="00111319" w:rsidRDefault="00457C2D" w:rsidP="00457C2D">
      <w:pPr>
        <w:jc w:val="center"/>
        <w:rPr>
          <w:rFonts w:ascii="Arial" w:hAnsi="Arial" w:cs="Arial"/>
          <w:b/>
          <w:bCs/>
          <w:i/>
          <w:iCs/>
          <w:color w:val="000000"/>
          <w:sz w:val="28"/>
          <w:szCs w:val="28"/>
          <w:shd w:val="clear" w:color="auto" w:fill="FFFFFF"/>
        </w:rPr>
      </w:pPr>
      <w:r w:rsidRPr="00457C2D">
        <w:rPr>
          <w:rFonts w:ascii="Arial" w:hAnsi="Arial" w:cs="Arial"/>
          <w:b/>
          <w:bCs/>
          <w:i/>
          <w:iCs/>
          <w:color w:val="000000"/>
          <w:sz w:val="28"/>
          <w:szCs w:val="28"/>
          <w:shd w:val="clear" w:color="auto" w:fill="FFFFFF"/>
        </w:rPr>
        <w:t>A COMPARISON OF THE MARKETING METHODS OF TWO MULTINATIONAL HOTEL BRANDS</w:t>
      </w:r>
    </w:p>
    <w:p w14:paraId="630449F1" w14:textId="36957D4A" w:rsidR="00457C2D" w:rsidRDefault="00457C2D" w:rsidP="00457C2D">
      <w:pPr>
        <w:jc w:val="center"/>
        <w:rPr>
          <w:rFonts w:ascii="Arial" w:hAnsi="Arial" w:cs="Arial"/>
          <w:b/>
          <w:bCs/>
          <w:i/>
          <w:iCs/>
          <w:color w:val="000000"/>
          <w:sz w:val="28"/>
          <w:szCs w:val="28"/>
          <w:shd w:val="clear" w:color="auto" w:fill="FFFFFF"/>
        </w:rPr>
      </w:pPr>
    </w:p>
    <w:p w14:paraId="1FF45873" w14:textId="7BF20213" w:rsidR="00457C2D" w:rsidRDefault="00457C2D" w:rsidP="00457C2D">
      <w:pPr>
        <w:jc w:val="center"/>
        <w:rPr>
          <w:rFonts w:ascii="Arial" w:hAnsi="Arial" w:cs="Arial"/>
          <w:b/>
          <w:bCs/>
          <w:i/>
          <w:iCs/>
          <w:color w:val="000000"/>
          <w:sz w:val="28"/>
          <w:szCs w:val="28"/>
          <w:shd w:val="clear" w:color="auto" w:fill="FFFFFF"/>
        </w:rPr>
      </w:pPr>
    </w:p>
    <w:p w14:paraId="0E468BFD" w14:textId="437530C4" w:rsidR="00457C2D" w:rsidRDefault="00457C2D" w:rsidP="00457C2D">
      <w:pPr>
        <w:jc w:val="center"/>
        <w:rPr>
          <w:rFonts w:ascii="Arial" w:hAnsi="Arial" w:cs="Arial"/>
          <w:b/>
          <w:bCs/>
          <w:i/>
          <w:iCs/>
          <w:color w:val="000000"/>
          <w:sz w:val="28"/>
          <w:szCs w:val="28"/>
          <w:shd w:val="clear" w:color="auto" w:fill="FFFFFF"/>
        </w:rPr>
      </w:pPr>
    </w:p>
    <w:p w14:paraId="01DCB077" w14:textId="0A6A6FDE" w:rsidR="00457C2D" w:rsidRDefault="00457C2D" w:rsidP="00457C2D">
      <w:pPr>
        <w:jc w:val="center"/>
        <w:rPr>
          <w:rFonts w:ascii="Arial" w:hAnsi="Arial" w:cs="Arial"/>
          <w:b/>
          <w:bCs/>
          <w:i/>
          <w:iCs/>
          <w:color w:val="000000"/>
          <w:sz w:val="28"/>
          <w:szCs w:val="28"/>
          <w:shd w:val="clear" w:color="auto" w:fill="FFFFFF"/>
        </w:rPr>
      </w:pPr>
    </w:p>
    <w:p w14:paraId="305258B1" w14:textId="62213BE1" w:rsidR="00457C2D" w:rsidRDefault="00457C2D" w:rsidP="00457C2D">
      <w:pPr>
        <w:jc w:val="center"/>
        <w:rPr>
          <w:rFonts w:ascii="Arial" w:hAnsi="Arial" w:cs="Arial"/>
          <w:b/>
          <w:bCs/>
          <w:i/>
          <w:iCs/>
          <w:color w:val="000000"/>
          <w:sz w:val="28"/>
          <w:szCs w:val="28"/>
          <w:shd w:val="clear" w:color="auto" w:fill="FFFFFF"/>
        </w:rPr>
      </w:pPr>
    </w:p>
    <w:p w14:paraId="30032388" w14:textId="0376F313" w:rsidR="00457C2D" w:rsidRDefault="00457C2D" w:rsidP="00457C2D">
      <w:pPr>
        <w:jc w:val="center"/>
        <w:rPr>
          <w:rFonts w:ascii="Arial" w:hAnsi="Arial" w:cs="Arial"/>
          <w:b/>
          <w:bCs/>
          <w:i/>
          <w:iCs/>
          <w:color w:val="000000"/>
          <w:sz w:val="28"/>
          <w:szCs w:val="28"/>
          <w:shd w:val="clear" w:color="auto" w:fill="FFFFFF"/>
        </w:rPr>
      </w:pPr>
    </w:p>
    <w:p w14:paraId="0557CB24" w14:textId="1418D024" w:rsidR="00457C2D" w:rsidRDefault="00457C2D" w:rsidP="00457C2D">
      <w:pPr>
        <w:jc w:val="center"/>
        <w:rPr>
          <w:rFonts w:ascii="Arial" w:hAnsi="Arial" w:cs="Arial"/>
          <w:b/>
          <w:bCs/>
          <w:i/>
          <w:iCs/>
          <w:color w:val="000000"/>
          <w:sz w:val="28"/>
          <w:szCs w:val="28"/>
          <w:shd w:val="clear" w:color="auto" w:fill="FFFFFF"/>
        </w:rPr>
      </w:pPr>
    </w:p>
    <w:p w14:paraId="16F5A110" w14:textId="6830AE30" w:rsidR="00457C2D" w:rsidRDefault="00457C2D" w:rsidP="00457C2D">
      <w:pPr>
        <w:jc w:val="center"/>
        <w:rPr>
          <w:rFonts w:ascii="Arial" w:hAnsi="Arial" w:cs="Arial"/>
          <w:b/>
          <w:bCs/>
          <w:i/>
          <w:iCs/>
          <w:color w:val="000000"/>
          <w:sz w:val="28"/>
          <w:szCs w:val="28"/>
          <w:shd w:val="clear" w:color="auto" w:fill="FFFFFF"/>
        </w:rPr>
      </w:pPr>
    </w:p>
    <w:p w14:paraId="2E975D4D" w14:textId="7FE32218" w:rsidR="00457C2D" w:rsidRDefault="00457C2D" w:rsidP="00457C2D">
      <w:pPr>
        <w:jc w:val="center"/>
        <w:rPr>
          <w:rFonts w:ascii="Arial" w:hAnsi="Arial" w:cs="Arial"/>
          <w:b/>
          <w:bCs/>
          <w:i/>
          <w:iCs/>
          <w:color w:val="000000"/>
          <w:sz w:val="28"/>
          <w:szCs w:val="28"/>
          <w:shd w:val="clear" w:color="auto" w:fill="FFFFFF"/>
        </w:rPr>
      </w:pPr>
    </w:p>
    <w:p w14:paraId="479FEBBA" w14:textId="5D2325E5" w:rsidR="00457C2D" w:rsidRDefault="00457C2D" w:rsidP="00457C2D">
      <w:pPr>
        <w:jc w:val="center"/>
        <w:rPr>
          <w:rFonts w:ascii="Arial" w:hAnsi="Arial" w:cs="Arial"/>
          <w:b/>
          <w:bCs/>
          <w:i/>
          <w:iCs/>
          <w:color w:val="000000"/>
          <w:sz w:val="28"/>
          <w:szCs w:val="28"/>
          <w:shd w:val="clear" w:color="auto" w:fill="FFFFFF"/>
        </w:rPr>
      </w:pPr>
    </w:p>
    <w:p w14:paraId="2871AE8A" w14:textId="756902F9" w:rsidR="00457C2D" w:rsidRDefault="00457C2D" w:rsidP="00457C2D">
      <w:pPr>
        <w:jc w:val="center"/>
        <w:rPr>
          <w:rFonts w:ascii="Arial" w:hAnsi="Arial" w:cs="Arial"/>
          <w:b/>
          <w:bCs/>
          <w:i/>
          <w:iCs/>
          <w:color w:val="000000"/>
          <w:sz w:val="28"/>
          <w:szCs w:val="28"/>
          <w:shd w:val="clear" w:color="auto" w:fill="FFFFFF"/>
        </w:rPr>
      </w:pPr>
    </w:p>
    <w:p w14:paraId="58A40D81" w14:textId="28A7023B" w:rsidR="00457C2D" w:rsidRDefault="00457C2D" w:rsidP="00457C2D">
      <w:pPr>
        <w:jc w:val="center"/>
        <w:rPr>
          <w:rFonts w:ascii="Arial" w:hAnsi="Arial" w:cs="Arial"/>
          <w:b/>
          <w:bCs/>
          <w:i/>
          <w:iCs/>
          <w:color w:val="000000"/>
          <w:sz w:val="28"/>
          <w:szCs w:val="28"/>
          <w:shd w:val="clear" w:color="auto" w:fill="FFFFFF"/>
        </w:rPr>
      </w:pPr>
    </w:p>
    <w:p w14:paraId="2A0D4848" w14:textId="5A9ACA7F" w:rsidR="00457C2D" w:rsidRDefault="00457C2D" w:rsidP="00457C2D">
      <w:pPr>
        <w:jc w:val="center"/>
        <w:rPr>
          <w:rFonts w:ascii="Arial" w:hAnsi="Arial" w:cs="Arial"/>
          <w:b/>
          <w:bCs/>
          <w:i/>
          <w:iCs/>
          <w:color w:val="000000"/>
          <w:sz w:val="28"/>
          <w:szCs w:val="28"/>
          <w:shd w:val="clear" w:color="auto" w:fill="FFFFFF"/>
        </w:rPr>
      </w:pPr>
    </w:p>
    <w:p w14:paraId="7F5749E4" w14:textId="52BAB546" w:rsidR="00457C2D" w:rsidRDefault="00457C2D" w:rsidP="00457C2D">
      <w:pPr>
        <w:jc w:val="center"/>
        <w:rPr>
          <w:rFonts w:ascii="Arial" w:hAnsi="Arial" w:cs="Arial"/>
          <w:b/>
          <w:bCs/>
          <w:i/>
          <w:iCs/>
          <w:color w:val="000000"/>
          <w:sz w:val="28"/>
          <w:szCs w:val="28"/>
          <w:shd w:val="clear" w:color="auto" w:fill="FFFFFF"/>
        </w:rPr>
      </w:pPr>
    </w:p>
    <w:p w14:paraId="5FC92B99" w14:textId="439A7F5F" w:rsidR="00457C2D" w:rsidRDefault="00457C2D" w:rsidP="00457C2D">
      <w:pPr>
        <w:jc w:val="center"/>
        <w:rPr>
          <w:rFonts w:ascii="Arial" w:hAnsi="Arial" w:cs="Arial"/>
          <w:b/>
          <w:bCs/>
          <w:i/>
          <w:iCs/>
          <w:color w:val="000000"/>
          <w:sz w:val="28"/>
          <w:szCs w:val="28"/>
          <w:shd w:val="clear" w:color="auto" w:fill="FFFFFF"/>
        </w:rPr>
      </w:pPr>
    </w:p>
    <w:p w14:paraId="0D7DEF3C" w14:textId="77777777" w:rsidR="00457C2D" w:rsidRDefault="00457C2D" w:rsidP="00457C2D">
      <w:pPr>
        <w:jc w:val="center"/>
        <w:rPr>
          <w:rFonts w:ascii="Arial" w:hAnsi="Arial" w:cs="Arial"/>
          <w:b/>
          <w:bCs/>
          <w:i/>
          <w:iCs/>
          <w:color w:val="000000"/>
          <w:sz w:val="28"/>
          <w:szCs w:val="28"/>
          <w:shd w:val="clear" w:color="auto" w:fill="FFFFFF"/>
        </w:rPr>
      </w:pPr>
    </w:p>
    <w:p w14:paraId="6F222225" w14:textId="0B84E9D8" w:rsidR="00457C2D" w:rsidRDefault="00457C2D" w:rsidP="00457C2D">
      <w:pPr>
        <w:jc w:val="center"/>
        <w:rPr>
          <w:rFonts w:ascii="Arial" w:hAnsi="Arial" w:cs="Arial"/>
          <w:b/>
          <w:bCs/>
          <w:i/>
          <w:iCs/>
          <w:color w:val="000000"/>
          <w:sz w:val="28"/>
          <w:szCs w:val="28"/>
          <w:shd w:val="clear" w:color="auto" w:fill="FFFFFF"/>
        </w:rPr>
      </w:pPr>
    </w:p>
    <w:p w14:paraId="050BB573" w14:textId="2D3CB62D" w:rsidR="00457C2D" w:rsidRDefault="00457C2D" w:rsidP="00457C2D">
      <w:pPr>
        <w:jc w:val="right"/>
        <w:rPr>
          <w:rFonts w:ascii="Arial" w:hAnsi="Arial" w:cs="Arial"/>
          <w:b/>
          <w:bCs/>
          <w:i/>
          <w:iCs/>
          <w:color w:val="000000"/>
          <w:sz w:val="28"/>
          <w:szCs w:val="28"/>
          <w:shd w:val="clear" w:color="auto" w:fill="FFFFFF"/>
        </w:rPr>
      </w:pPr>
    </w:p>
    <w:p w14:paraId="743F6965" w14:textId="01437DF3" w:rsidR="00457C2D" w:rsidRPr="00457C2D" w:rsidRDefault="00457C2D" w:rsidP="00457C2D">
      <w:pPr>
        <w:pStyle w:val="ListParagraph"/>
        <w:spacing w:line="360" w:lineRule="auto"/>
        <w:jc w:val="right"/>
        <w:rPr>
          <w:rFonts w:ascii="Arial" w:hAnsi="Arial" w:cs="Arial"/>
          <w:bCs/>
          <w:sz w:val="28"/>
          <w:szCs w:val="28"/>
        </w:rPr>
      </w:pPr>
      <w:r w:rsidRPr="00457C2D">
        <w:rPr>
          <w:rFonts w:ascii="Arial" w:hAnsi="Arial" w:cs="Arial"/>
          <w:bCs/>
          <w:sz w:val="28"/>
          <w:szCs w:val="28"/>
        </w:rPr>
        <w:t xml:space="preserve">Student name: </w:t>
      </w:r>
      <w:r w:rsidR="007630E2">
        <w:rPr>
          <w:rFonts w:ascii="Arial" w:hAnsi="Arial" w:cs="Arial"/>
          <w:bCs/>
          <w:sz w:val="28"/>
          <w:szCs w:val="28"/>
        </w:rPr>
        <w:t>Andrei Pop</w:t>
      </w:r>
    </w:p>
    <w:p w14:paraId="3FBB4A5E" w14:textId="739F9B20" w:rsidR="00457C2D" w:rsidRPr="00457C2D" w:rsidRDefault="00457C2D" w:rsidP="00457C2D">
      <w:pPr>
        <w:pStyle w:val="ListParagraph"/>
        <w:spacing w:line="360" w:lineRule="auto"/>
        <w:jc w:val="right"/>
        <w:rPr>
          <w:rFonts w:ascii="Arial" w:hAnsi="Arial" w:cs="Arial"/>
          <w:bCs/>
          <w:sz w:val="28"/>
          <w:szCs w:val="28"/>
        </w:rPr>
      </w:pPr>
      <w:r w:rsidRPr="00457C2D">
        <w:rPr>
          <w:rFonts w:ascii="Arial" w:hAnsi="Arial" w:cs="Arial"/>
          <w:bCs/>
          <w:sz w:val="28"/>
          <w:szCs w:val="28"/>
        </w:rPr>
        <w:t>Student ID number:</w:t>
      </w:r>
      <w:r w:rsidR="007630E2">
        <w:rPr>
          <w:rFonts w:ascii="Arial" w:hAnsi="Arial" w:cs="Arial"/>
          <w:bCs/>
          <w:sz w:val="28"/>
          <w:szCs w:val="28"/>
        </w:rPr>
        <w:t xml:space="preserve"> </w:t>
      </w:r>
      <w:r w:rsidR="007630E2" w:rsidRPr="007630E2">
        <w:rPr>
          <w:rFonts w:ascii="Arial" w:hAnsi="Arial" w:cs="Arial"/>
          <w:bCs/>
          <w:sz w:val="28"/>
          <w:szCs w:val="28"/>
        </w:rPr>
        <w:t>2233116</w:t>
      </w:r>
    </w:p>
    <w:p w14:paraId="0F20C999" w14:textId="77777777" w:rsidR="00457C2D" w:rsidRPr="00457C2D" w:rsidRDefault="00457C2D" w:rsidP="00457C2D">
      <w:pPr>
        <w:pStyle w:val="ListParagraph"/>
        <w:spacing w:line="360" w:lineRule="auto"/>
        <w:jc w:val="right"/>
        <w:rPr>
          <w:rFonts w:ascii="Arial" w:hAnsi="Arial" w:cs="Arial"/>
          <w:bCs/>
          <w:sz w:val="28"/>
          <w:szCs w:val="28"/>
        </w:rPr>
      </w:pPr>
      <w:r w:rsidRPr="00457C2D">
        <w:rPr>
          <w:rFonts w:ascii="Arial" w:hAnsi="Arial" w:cs="Arial"/>
          <w:bCs/>
          <w:sz w:val="28"/>
          <w:szCs w:val="28"/>
        </w:rPr>
        <w:t>The module title: Marketing Essentials BMIH4005</w:t>
      </w:r>
    </w:p>
    <w:p w14:paraId="77E2B710" w14:textId="3A5FE25A" w:rsidR="00457C2D" w:rsidRPr="00457C2D" w:rsidRDefault="00457C2D" w:rsidP="00457C2D">
      <w:pPr>
        <w:pStyle w:val="ListParagraph"/>
        <w:spacing w:line="360" w:lineRule="auto"/>
        <w:jc w:val="right"/>
        <w:rPr>
          <w:rFonts w:ascii="Arial" w:hAnsi="Arial" w:cs="Arial"/>
          <w:bCs/>
          <w:sz w:val="28"/>
          <w:szCs w:val="28"/>
        </w:rPr>
      </w:pPr>
      <w:r w:rsidRPr="00457C2D">
        <w:rPr>
          <w:rFonts w:ascii="Arial" w:hAnsi="Arial" w:cs="Arial"/>
          <w:bCs/>
          <w:sz w:val="28"/>
          <w:szCs w:val="28"/>
        </w:rPr>
        <w:t>Lecturer’s name:</w:t>
      </w:r>
      <w:r w:rsidR="00545303">
        <w:rPr>
          <w:rFonts w:ascii="Arial" w:hAnsi="Arial" w:cs="Arial"/>
          <w:bCs/>
          <w:sz w:val="28"/>
          <w:szCs w:val="28"/>
        </w:rPr>
        <w:t xml:space="preserve"> Luciana </w:t>
      </w:r>
      <w:proofErr w:type="spellStart"/>
      <w:r w:rsidR="00545303">
        <w:rPr>
          <w:rFonts w:ascii="Arial" w:hAnsi="Arial" w:cs="Arial"/>
          <w:bCs/>
          <w:sz w:val="28"/>
          <w:szCs w:val="28"/>
        </w:rPr>
        <w:t>Suardi</w:t>
      </w:r>
      <w:proofErr w:type="spellEnd"/>
    </w:p>
    <w:p w14:paraId="4F95E1C3" w14:textId="4D2E3E19" w:rsidR="00457C2D" w:rsidRPr="00457C2D" w:rsidRDefault="00457C2D" w:rsidP="00457C2D">
      <w:pPr>
        <w:pStyle w:val="ListParagraph"/>
        <w:spacing w:line="360" w:lineRule="auto"/>
        <w:jc w:val="right"/>
        <w:rPr>
          <w:rFonts w:ascii="Arial" w:hAnsi="Arial" w:cs="Arial"/>
          <w:bCs/>
          <w:sz w:val="28"/>
          <w:szCs w:val="28"/>
          <w:lang w:val="en-US"/>
        </w:rPr>
      </w:pPr>
      <w:r w:rsidRPr="00457C2D">
        <w:rPr>
          <w:rFonts w:ascii="Arial" w:hAnsi="Arial" w:cs="Arial"/>
          <w:bCs/>
          <w:sz w:val="28"/>
          <w:szCs w:val="28"/>
        </w:rPr>
        <w:t>Word Count</w:t>
      </w:r>
      <w:r w:rsidRPr="00457C2D">
        <w:rPr>
          <w:rFonts w:ascii="Arial" w:hAnsi="Arial" w:cs="Arial"/>
          <w:bCs/>
          <w:sz w:val="28"/>
          <w:szCs w:val="28"/>
          <w:lang w:val="en-US"/>
        </w:rPr>
        <w:t>:</w:t>
      </w:r>
      <w:r w:rsidR="00545303">
        <w:rPr>
          <w:rFonts w:ascii="Arial" w:hAnsi="Arial" w:cs="Arial"/>
          <w:bCs/>
          <w:sz w:val="28"/>
          <w:szCs w:val="28"/>
          <w:lang w:val="en-US"/>
        </w:rPr>
        <w:t xml:space="preserve"> 1548</w:t>
      </w:r>
    </w:p>
    <w:p w14:paraId="17F7CF0D" w14:textId="6A493A55" w:rsidR="00457C2D" w:rsidRDefault="00457C2D" w:rsidP="00457C2D">
      <w:pPr>
        <w:jc w:val="center"/>
        <w:rPr>
          <w:rFonts w:ascii="Arial" w:hAnsi="Arial" w:cs="Arial"/>
          <w:b/>
          <w:bCs/>
          <w:i/>
          <w:iCs/>
          <w:color w:val="000000"/>
          <w:sz w:val="28"/>
          <w:szCs w:val="28"/>
          <w:shd w:val="clear" w:color="auto" w:fill="FFFFFF"/>
        </w:rPr>
      </w:pPr>
      <w:r w:rsidRPr="00457C2D">
        <w:rPr>
          <w:rFonts w:ascii="Arial" w:hAnsi="Arial" w:cs="Arial"/>
          <w:b/>
          <w:bCs/>
          <w:i/>
          <w:iCs/>
          <w:color w:val="000000"/>
          <w:sz w:val="28"/>
          <w:szCs w:val="28"/>
          <w:shd w:val="clear" w:color="auto" w:fill="FFFFFF"/>
        </w:rPr>
        <w:lastRenderedPageBreak/>
        <w:t xml:space="preserve">A COMPARISON OF THE MARKETING METHODS OF </w:t>
      </w:r>
      <w:r w:rsidR="00B80A20" w:rsidRPr="00457C2D">
        <w:rPr>
          <w:rFonts w:ascii="Arial" w:hAnsi="Arial" w:cs="Arial"/>
          <w:b/>
          <w:bCs/>
          <w:i/>
          <w:iCs/>
          <w:color w:val="000000"/>
          <w:sz w:val="28"/>
          <w:szCs w:val="28"/>
          <w:shd w:val="clear" w:color="auto" w:fill="FFFFFF"/>
        </w:rPr>
        <w:t xml:space="preserve">TWO </w:t>
      </w:r>
      <w:r w:rsidR="00B80A20">
        <w:rPr>
          <w:rFonts w:ascii="Arial" w:hAnsi="Arial" w:cs="Arial"/>
          <w:b/>
          <w:bCs/>
          <w:i/>
          <w:iCs/>
          <w:color w:val="000000"/>
          <w:sz w:val="28"/>
          <w:szCs w:val="28"/>
          <w:shd w:val="clear" w:color="auto" w:fill="FFFFFF"/>
        </w:rPr>
        <w:t>MULTINATIONAL</w:t>
      </w:r>
      <w:r w:rsidRPr="00457C2D">
        <w:rPr>
          <w:rFonts w:ascii="Arial" w:hAnsi="Arial" w:cs="Arial"/>
          <w:b/>
          <w:bCs/>
          <w:i/>
          <w:iCs/>
          <w:color w:val="000000"/>
          <w:sz w:val="28"/>
          <w:szCs w:val="28"/>
          <w:shd w:val="clear" w:color="auto" w:fill="FFFFFF"/>
        </w:rPr>
        <w:t xml:space="preserve"> HOTEL BRANDS</w:t>
      </w:r>
    </w:p>
    <w:p w14:paraId="782F34E3" w14:textId="18CEF3A7" w:rsidR="00457C2D" w:rsidRPr="006B108B" w:rsidRDefault="00457C2D" w:rsidP="006B108B">
      <w:pPr>
        <w:spacing w:line="360" w:lineRule="auto"/>
        <w:jc w:val="both"/>
        <w:rPr>
          <w:rFonts w:ascii="Arial" w:hAnsi="Arial" w:cs="Arial"/>
          <w:color w:val="000000"/>
          <w:sz w:val="24"/>
          <w:szCs w:val="24"/>
          <w:shd w:val="clear" w:color="auto" w:fill="FFFFFF"/>
        </w:rPr>
      </w:pPr>
    </w:p>
    <w:p w14:paraId="74BA62BB" w14:textId="3D329DCD" w:rsidR="00457C2D" w:rsidRPr="006B108B" w:rsidRDefault="00776FB6" w:rsidP="006B108B">
      <w:pPr>
        <w:spacing w:line="360" w:lineRule="auto"/>
        <w:jc w:val="both"/>
        <w:rPr>
          <w:rFonts w:ascii="Arial" w:hAnsi="Arial" w:cs="Arial"/>
          <w:color w:val="000000"/>
          <w:sz w:val="24"/>
          <w:szCs w:val="24"/>
          <w:shd w:val="clear" w:color="auto" w:fill="FFFFFF"/>
        </w:rPr>
      </w:pPr>
      <w:r w:rsidRPr="006B108B">
        <w:rPr>
          <w:rFonts w:ascii="Arial" w:hAnsi="Arial" w:cs="Arial"/>
          <w:color w:val="000000"/>
          <w:sz w:val="24"/>
          <w:szCs w:val="24"/>
          <w:shd w:val="clear" w:color="auto" w:fill="FFFFFF"/>
        </w:rPr>
        <w:t>A company</w:t>
      </w:r>
      <w:r w:rsidR="00A8183B" w:rsidRPr="006B108B">
        <w:rPr>
          <w:rFonts w:ascii="Arial" w:hAnsi="Arial" w:cs="Arial"/>
          <w:color w:val="000000"/>
          <w:sz w:val="24"/>
          <w:szCs w:val="24"/>
          <w:shd w:val="clear" w:color="auto" w:fill="FFFFFF"/>
        </w:rPr>
        <w:t>’s</w:t>
      </w:r>
      <w:r w:rsidRPr="006B108B">
        <w:rPr>
          <w:rFonts w:ascii="Arial" w:hAnsi="Arial" w:cs="Arial"/>
          <w:color w:val="000000"/>
          <w:sz w:val="24"/>
          <w:szCs w:val="24"/>
          <w:shd w:val="clear" w:color="auto" w:fill="FFFFFF"/>
        </w:rPr>
        <w:t xml:space="preserve"> </w:t>
      </w:r>
      <w:r w:rsidR="00A8183B" w:rsidRPr="006B108B">
        <w:rPr>
          <w:rFonts w:ascii="Arial" w:hAnsi="Arial" w:cs="Arial"/>
          <w:color w:val="000000"/>
          <w:sz w:val="24"/>
          <w:szCs w:val="24"/>
          <w:shd w:val="clear" w:color="auto" w:fill="FFFFFF"/>
        </w:rPr>
        <w:t>m</w:t>
      </w:r>
      <w:r w:rsidRPr="006B108B">
        <w:rPr>
          <w:rFonts w:ascii="Arial" w:hAnsi="Arial" w:cs="Arial"/>
          <w:color w:val="000000"/>
          <w:sz w:val="24"/>
          <w:szCs w:val="24"/>
          <w:shd w:val="clear" w:color="auto" w:fill="FFFFFF"/>
        </w:rPr>
        <w:t xml:space="preserve">arketing approaches and tactics are intriguing, complex, and crucial because they make people buy the </w:t>
      </w:r>
      <w:r w:rsidR="00A8183B" w:rsidRPr="006B108B">
        <w:rPr>
          <w:rFonts w:ascii="Arial" w:hAnsi="Arial" w:cs="Arial"/>
          <w:color w:val="000000"/>
          <w:sz w:val="24"/>
          <w:szCs w:val="24"/>
          <w:shd w:val="clear" w:color="auto" w:fill="FFFFFF"/>
        </w:rPr>
        <w:t>business</w:t>
      </w:r>
      <w:r w:rsidRPr="006B108B">
        <w:rPr>
          <w:rFonts w:ascii="Arial" w:hAnsi="Arial" w:cs="Arial"/>
          <w:color w:val="000000"/>
          <w:sz w:val="24"/>
          <w:szCs w:val="24"/>
          <w:shd w:val="clear" w:color="auto" w:fill="FFFFFF"/>
        </w:rPr>
        <w:t>' products and services and are never static. </w:t>
      </w:r>
      <w:r w:rsidR="00AB7929" w:rsidRPr="006B108B">
        <w:rPr>
          <w:rFonts w:ascii="Arial" w:hAnsi="Arial" w:cs="Arial"/>
          <w:color w:val="000000"/>
          <w:sz w:val="24"/>
          <w:szCs w:val="24"/>
          <w:shd w:val="clear" w:color="auto" w:fill="FFFFFF"/>
        </w:rPr>
        <w:t xml:space="preserve">Marketing techniques use psychology, sociology, and economics to fully comprehend the fundamental motivations and demands of consumers, workers, and stakeholders. In a nutshell, marketing strategy is all about people and servicing people. </w:t>
      </w:r>
      <w:r w:rsidR="00B73CD8" w:rsidRPr="00B73CD8">
        <w:rPr>
          <w:rFonts w:ascii="Arial" w:hAnsi="Arial" w:cs="Arial"/>
          <w:sz w:val="24"/>
          <w:szCs w:val="24"/>
        </w:rPr>
        <w:t>(Ferrell et al., 2022)</w:t>
      </w:r>
    </w:p>
    <w:p w14:paraId="0EB44972" w14:textId="77777777" w:rsidR="007215B3" w:rsidRPr="006B108B" w:rsidRDefault="007215B3" w:rsidP="006B108B">
      <w:pPr>
        <w:spacing w:line="360" w:lineRule="auto"/>
        <w:jc w:val="both"/>
        <w:rPr>
          <w:rFonts w:ascii="Arial" w:hAnsi="Arial" w:cs="Arial"/>
          <w:color w:val="000000"/>
          <w:sz w:val="24"/>
          <w:szCs w:val="24"/>
          <w:shd w:val="clear" w:color="auto" w:fill="FFFFFF"/>
        </w:rPr>
      </w:pPr>
      <w:r w:rsidRPr="006B108B">
        <w:rPr>
          <w:rFonts w:ascii="Arial" w:hAnsi="Arial" w:cs="Arial"/>
          <w:color w:val="000000"/>
          <w:sz w:val="24"/>
          <w:szCs w:val="24"/>
          <w:shd w:val="clear" w:color="auto" w:fill="FFFFFF"/>
        </w:rPr>
        <w:t>Hospitality firms, like any other sector, require a sound marketing plan and brand identity to grow and thrive.</w:t>
      </w:r>
    </w:p>
    <w:p w14:paraId="3DAE46D6" w14:textId="5A35178E" w:rsidR="00C2667A" w:rsidRPr="00831173" w:rsidRDefault="007215B3" w:rsidP="006B108B">
      <w:pPr>
        <w:spacing w:line="360" w:lineRule="auto"/>
        <w:jc w:val="both"/>
        <w:rPr>
          <w:rFonts w:ascii="Arial" w:hAnsi="Arial" w:cs="Arial"/>
          <w:color w:val="000000"/>
          <w:sz w:val="24"/>
          <w:szCs w:val="24"/>
          <w:shd w:val="clear" w:color="auto" w:fill="FFFFFF"/>
        </w:rPr>
      </w:pPr>
      <w:r w:rsidRPr="006B108B">
        <w:rPr>
          <w:rFonts w:ascii="Arial" w:hAnsi="Arial" w:cs="Arial"/>
          <w:color w:val="000000"/>
          <w:sz w:val="24"/>
          <w:szCs w:val="24"/>
          <w:shd w:val="clear" w:color="auto" w:fill="FFFFFF"/>
        </w:rPr>
        <w:t xml:space="preserve">Six Senses Hotels &amp; Resorts are spread around the globe in the most beautiful and unique surroundings. </w:t>
      </w:r>
      <w:proofErr w:type="spellStart"/>
      <w:r w:rsidRPr="006B108B">
        <w:rPr>
          <w:rFonts w:ascii="Arial" w:hAnsi="Arial" w:cs="Arial"/>
          <w:color w:val="000000"/>
          <w:sz w:val="24"/>
          <w:szCs w:val="24"/>
          <w:shd w:val="clear" w:color="auto" w:fill="FFFFFF"/>
        </w:rPr>
        <w:t>Sonu</w:t>
      </w:r>
      <w:proofErr w:type="spellEnd"/>
      <w:r w:rsidRPr="006B108B">
        <w:rPr>
          <w:rFonts w:ascii="Arial" w:hAnsi="Arial" w:cs="Arial"/>
          <w:color w:val="000000"/>
          <w:sz w:val="24"/>
          <w:szCs w:val="24"/>
          <w:shd w:val="clear" w:color="auto" w:fill="FFFFFF"/>
        </w:rPr>
        <w:t xml:space="preserve"> </w:t>
      </w:r>
      <w:proofErr w:type="spellStart"/>
      <w:r w:rsidRPr="006B108B">
        <w:rPr>
          <w:rFonts w:ascii="Arial" w:hAnsi="Arial" w:cs="Arial"/>
          <w:color w:val="000000"/>
          <w:sz w:val="24"/>
          <w:szCs w:val="24"/>
          <w:shd w:val="clear" w:color="auto" w:fill="FFFFFF"/>
        </w:rPr>
        <w:t>Shivdasani</w:t>
      </w:r>
      <w:proofErr w:type="spellEnd"/>
      <w:r w:rsidRPr="006B108B">
        <w:rPr>
          <w:rFonts w:ascii="Arial" w:hAnsi="Arial" w:cs="Arial"/>
          <w:color w:val="000000"/>
          <w:sz w:val="24"/>
          <w:szCs w:val="24"/>
          <w:shd w:val="clear" w:color="auto" w:fill="FFFFFF"/>
        </w:rPr>
        <w:t xml:space="preserve"> created the first resort in 1995. Six Senses swiftly established itself as an innovator and pioneer in the environmentally friendly and sustainable arena, proving that it is feasible to deliver cutting-edge facilities and services while being deeply committed to the ecology and local people. The firm attempts to preserve the local environment and culture in its hotels and resorts while remaining in touch with the bigger world by delivering the most advanced and up-to-date services delivered by professionals from various backgrounds</w:t>
      </w:r>
      <w:r w:rsidR="00C2667A" w:rsidRPr="006B108B">
        <w:rPr>
          <w:rFonts w:ascii="Arial" w:hAnsi="Arial" w:cs="Arial"/>
          <w:color w:val="000000"/>
          <w:sz w:val="24"/>
          <w:szCs w:val="24"/>
          <w:shd w:val="clear" w:color="auto" w:fill="FFFFFF"/>
        </w:rPr>
        <w:t>.</w:t>
      </w:r>
      <w:r w:rsidR="00831173" w:rsidRPr="00831173">
        <w:t xml:space="preserve"> </w:t>
      </w:r>
      <w:r w:rsidR="00831173" w:rsidRPr="00831173">
        <w:rPr>
          <w:rFonts w:ascii="Arial" w:hAnsi="Arial" w:cs="Arial"/>
          <w:color w:val="000000"/>
          <w:sz w:val="24"/>
          <w:szCs w:val="24"/>
          <w:shd w:val="clear" w:color="auto" w:fill="FFFFFF"/>
        </w:rPr>
        <w:t>(E Silva, 2018)</w:t>
      </w:r>
    </w:p>
    <w:p w14:paraId="44397DFA" w14:textId="050F3BBE" w:rsidR="004F1F34" w:rsidRPr="006B108B" w:rsidRDefault="004F1F34" w:rsidP="006B108B">
      <w:pPr>
        <w:spacing w:line="360" w:lineRule="auto"/>
        <w:jc w:val="both"/>
        <w:rPr>
          <w:rFonts w:ascii="Arial" w:hAnsi="Arial" w:cs="Arial"/>
          <w:color w:val="000000"/>
          <w:sz w:val="24"/>
          <w:szCs w:val="24"/>
          <w:shd w:val="clear" w:color="auto" w:fill="FFFFFF"/>
        </w:rPr>
      </w:pPr>
      <w:r w:rsidRPr="006B108B">
        <w:rPr>
          <w:rFonts w:ascii="Arial" w:hAnsi="Arial" w:cs="Arial"/>
          <w:color w:val="000000"/>
          <w:sz w:val="24"/>
          <w:szCs w:val="24"/>
          <w:shd w:val="clear" w:color="auto" w:fill="FFFFFF"/>
        </w:rPr>
        <w:t xml:space="preserve">Moxy Hotels is the newcomer from Marriott International. The first Moxy Hotel debuted in Milan in 2014 in collaboration with the well-known Swedish furnishing manufacturer IKEA. Moxy Hotels has grown to be a huge success since then. Today, there are more than 70 outlets open on three continents. Moxy is a hotel brand that defies all expectations. Above all, this fashionable, fun, and cheap company values creativity, nonconformity, and open-mindedness. Despite the fact that it is not officially a hostel, Moxy Hotels defies all expectations. </w:t>
      </w:r>
      <w:r w:rsidR="00886F21" w:rsidRPr="00886F21">
        <w:rPr>
          <w:rFonts w:ascii="Arial" w:hAnsi="Arial" w:cs="Arial"/>
          <w:sz w:val="24"/>
          <w:szCs w:val="24"/>
        </w:rPr>
        <w:t>(Miceli ,2022)</w:t>
      </w:r>
    </w:p>
    <w:p w14:paraId="4A9A9CD6" w14:textId="287FA48C" w:rsidR="00214F10" w:rsidRDefault="00CE51DB" w:rsidP="006B108B">
      <w:pPr>
        <w:spacing w:line="360" w:lineRule="auto"/>
        <w:jc w:val="both"/>
        <w:rPr>
          <w:rFonts w:ascii="Arial" w:hAnsi="Arial" w:cs="Arial"/>
          <w:color w:val="000000"/>
          <w:sz w:val="24"/>
          <w:szCs w:val="24"/>
          <w:shd w:val="clear" w:color="auto" w:fill="FFFFFF"/>
        </w:rPr>
      </w:pPr>
      <w:r w:rsidRPr="006B108B">
        <w:rPr>
          <w:rFonts w:ascii="Arial" w:hAnsi="Arial" w:cs="Arial"/>
          <w:color w:val="000000"/>
          <w:sz w:val="24"/>
          <w:szCs w:val="24"/>
          <w:shd w:val="clear" w:color="auto" w:fill="FFFFFF"/>
        </w:rPr>
        <w:t xml:space="preserve">Regarding their marketing strategies, both brands, Six Senses and Moxy, are promoting different values to attract their targeted clients. </w:t>
      </w:r>
    </w:p>
    <w:p w14:paraId="43D84A6D" w14:textId="5BAC20F2" w:rsidR="00214F10" w:rsidRDefault="00214F10" w:rsidP="006B108B">
      <w:pPr>
        <w:spacing w:line="360" w:lineRule="auto"/>
        <w:jc w:val="both"/>
        <w:rPr>
          <w:rFonts w:ascii="Arial" w:hAnsi="Arial" w:cs="Arial"/>
          <w:color w:val="000000"/>
          <w:sz w:val="24"/>
          <w:szCs w:val="24"/>
          <w:shd w:val="clear" w:color="auto" w:fill="FFFFFF"/>
        </w:rPr>
      </w:pPr>
    </w:p>
    <w:p w14:paraId="7578CC96" w14:textId="77777777" w:rsidR="00214F10" w:rsidRDefault="00214F10" w:rsidP="006B108B">
      <w:pPr>
        <w:spacing w:line="360" w:lineRule="auto"/>
        <w:jc w:val="both"/>
        <w:rPr>
          <w:rFonts w:ascii="Arial" w:hAnsi="Arial" w:cs="Arial"/>
          <w:color w:val="000000"/>
          <w:sz w:val="24"/>
          <w:szCs w:val="24"/>
          <w:shd w:val="clear" w:color="auto" w:fill="FFFFFF"/>
        </w:rPr>
      </w:pPr>
    </w:p>
    <w:p w14:paraId="4A79F982" w14:textId="2F54284B" w:rsidR="00CE51DB" w:rsidRPr="006B108B" w:rsidRDefault="00CE51DB" w:rsidP="006B108B">
      <w:pPr>
        <w:spacing w:line="360" w:lineRule="auto"/>
        <w:jc w:val="both"/>
        <w:rPr>
          <w:rFonts w:ascii="Arial" w:hAnsi="Arial" w:cs="Arial"/>
          <w:color w:val="000000"/>
          <w:sz w:val="24"/>
          <w:szCs w:val="24"/>
          <w:shd w:val="clear" w:color="auto" w:fill="FFFFFF"/>
        </w:rPr>
      </w:pPr>
      <w:r w:rsidRPr="006B108B">
        <w:rPr>
          <w:rFonts w:ascii="Arial" w:hAnsi="Arial" w:cs="Arial"/>
          <w:color w:val="000000"/>
          <w:sz w:val="24"/>
          <w:szCs w:val="24"/>
          <w:shd w:val="clear" w:color="auto" w:fill="FFFFFF"/>
        </w:rPr>
        <w:t>Six Senses has 2</w:t>
      </w:r>
      <w:r w:rsidR="00886F21">
        <w:rPr>
          <w:rFonts w:ascii="Arial" w:hAnsi="Arial" w:cs="Arial"/>
          <w:color w:val="000000"/>
          <w:sz w:val="24"/>
          <w:szCs w:val="24"/>
          <w:shd w:val="clear" w:color="auto" w:fill="FFFFFF"/>
        </w:rPr>
        <w:t>1</w:t>
      </w:r>
      <w:r w:rsidRPr="006B108B">
        <w:rPr>
          <w:rFonts w:ascii="Arial" w:hAnsi="Arial" w:cs="Arial"/>
          <w:color w:val="000000"/>
          <w:sz w:val="24"/>
          <w:szCs w:val="24"/>
          <w:shd w:val="clear" w:color="auto" w:fill="FFFFFF"/>
        </w:rPr>
        <w:t xml:space="preserve"> </w:t>
      </w:r>
      <w:r w:rsidR="00886F21">
        <w:rPr>
          <w:rFonts w:ascii="Arial" w:hAnsi="Arial" w:cs="Arial"/>
          <w:color w:val="000000"/>
          <w:sz w:val="24"/>
          <w:szCs w:val="24"/>
          <w:shd w:val="clear" w:color="auto" w:fill="FFFFFF"/>
        </w:rPr>
        <w:t>locations</w:t>
      </w:r>
      <w:r w:rsidRPr="006B108B">
        <w:rPr>
          <w:rFonts w:ascii="Arial" w:hAnsi="Arial" w:cs="Arial"/>
          <w:color w:val="000000"/>
          <w:sz w:val="24"/>
          <w:szCs w:val="24"/>
          <w:shd w:val="clear" w:color="auto" w:fill="FFFFFF"/>
        </w:rPr>
        <w:t xml:space="preserve"> and spas throughout the world, and it seems like it is growing fast.</w:t>
      </w:r>
      <w:r w:rsidR="00886F21" w:rsidRPr="00886F21">
        <w:t xml:space="preserve"> </w:t>
      </w:r>
      <w:r w:rsidR="00886F21" w:rsidRPr="00886F21">
        <w:rPr>
          <w:rFonts w:ascii="Arial" w:hAnsi="Arial" w:cs="Arial"/>
          <w:color w:val="000000"/>
          <w:sz w:val="24"/>
          <w:szCs w:val="24"/>
          <w:shd w:val="clear" w:color="auto" w:fill="FFFFFF"/>
        </w:rPr>
        <w:t>(Au, 2023)</w:t>
      </w:r>
      <w:r w:rsidRPr="006B108B">
        <w:rPr>
          <w:rFonts w:ascii="Arial" w:hAnsi="Arial" w:cs="Arial"/>
          <w:color w:val="000000"/>
          <w:sz w:val="24"/>
          <w:szCs w:val="24"/>
          <w:shd w:val="clear" w:color="auto" w:fill="FFFFFF"/>
        </w:rPr>
        <w:t xml:space="preserve"> </w:t>
      </w:r>
      <w:r w:rsidR="007215B3" w:rsidRPr="006B108B">
        <w:rPr>
          <w:rFonts w:ascii="Arial" w:hAnsi="Arial" w:cs="Arial"/>
          <w:color w:val="000000"/>
          <w:sz w:val="24"/>
          <w:szCs w:val="24"/>
          <w:shd w:val="clear" w:color="auto" w:fill="FFFFFF"/>
        </w:rPr>
        <w:t>Six Senses offers a complete variety of holistic wellness therapies guided by trained therapists and combined with local healing practices. This all-encompassing approach and marketing strategy is inextricably linked to their brand core. Six Senses is well-known across the globe for its magnificent surroundings and architecture, as well as its ability to give one-of-a-kind service and an amazing caring attitude, which extends not just to personnel but also to local communities</w:t>
      </w:r>
      <w:r w:rsidRPr="006B108B">
        <w:rPr>
          <w:rFonts w:ascii="Arial" w:hAnsi="Arial" w:cs="Arial"/>
          <w:color w:val="000000"/>
          <w:sz w:val="24"/>
          <w:szCs w:val="24"/>
          <w:shd w:val="clear" w:color="auto" w:fill="FFFFFF"/>
        </w:rPr>
        <w:t xml:space="preserve">. </w:t>
      </w:r>
      <w:r w:rsidR="00B108AF" w:rsidRPr="00B108AF">
        <w:rPr>
          <w:rFonts w:ascii="Arial" w:hAnsi="Arial" w:cs="Arial"/>
          <w:sz w:val="24"/>
          <w:szCs w:val="24"/>
        </w:rPr>
        <w:t>(</w:t>
      </w:r>
      <w:r w:rsidR="00B108AF">
        <w:rPr>
          <w:rFonts w:ascii="Arial" w:hAnsi="Arial" w:cs="Arial"/>
          <w:sz w:val="24"/>
          <w:szCs w:val="24"/>
        </w:rPr>
        <w:t>Six Senses, Official Website,</w:t>
      </w:r>
      <w:r w:rsidR="00B108AF" w:rsidRPr="00B108AF">
        <w:rPr>
          <w:rFonts w:ascii="Arial" w:hAnsi="Arial" w:cs="Arial"/>
          <w:sz w:val="24"/>
          <w:szCs w:val="24"/>
        </w:rPr>
        <w:t xml:space="preserve"> 2023)</w:t>
      </w:r>
    </w:p>
    <w:p w14:paraId="501E0BBB" w14:textId="2BB4E884" w:rsidR="008D2ECD" w:rsidRDefault="00A8183B" w:rsidP="006B108B">
      <w:pPr>
        <w:spacing w:line="360" w:lineRule="auto"/>
        <w:jc w:val="both"/>
        <w:rPr>
          <w:rFonts w:ascii="Arial" w:hAnsi="Arial" w:cs="Arial"/>
          <w:color w:val="000000"/>
          <w:sz w:val="24"/>
          <w:szCs w:val="24"/>
          <w:shd w:val="clear" w:color="auto" w:fill="FFFFFF"/>
        </w:rPr>
      </w:pPr>
      <w:r w:rsidRPr="006B108B">
        <w:rPr>
          <w:rFonts w:ascii="Arial" w:hAnsi="Arial" w:cs="Arial"/>
          <w:color w:val="000000"/>
          <w:sz w:val="24"/>
          <w:szCs w:val="24"/>
          <w:shd w:val="clear" w:color="auto" w:fill="FFFFFF"/>
        </w:rPr>
        <w:t xml:space="preserve">Six senses </w:t>
      </w:r>
      <w:proofErr w:type="gramStart"/>
      <w:r w:rsidRPr="006B108B">
        <w:rPr>
          <w:rFonts w:ascii="Arial" w:hAnsi="Arial" w:cs="Arial"/>
          <w:color w:val="000000"/>
          <w:sz w:val="24"/>
          <w:szCs w:val="24"/>
          <w:shd w:val="clear" w:color="auto" w:fill="FFFFFF"/>
        </w:rPr>
        <w:t>is</w:t>
      </w:r>
      <w:proofErr w:type="gramEnd"/>
      <w:r w:rsidRPr="006B108B">
        <w:rPr>
          <w:rFonts w:ascii="Arial" w:hAnsi="Arial" w:cs="Arial"/>
          <w:color w:val="000000"/>
          <w:sz w:val="24"/>
          <w:szCs w:val="24"/>
          <w:shd w:val="clear" w:color="auto" w:fill="FFFFFF"/>
        </w:rPr>
        <w:t xml:space="preserve"> promoting what is called wellness tourism. </w:t>
      </w:r>
      <w:r w:rsidR="00AF4D82" w:rsidRPr="006B108B">
        <w:rPr>
          <w:rFonts w:ascii="Arial" w:hAnsi="Arial" w:cs="Arial"/>
          <w:color w:val="000000"/>
          <w:sz w:val="24"/>
          <w:szCs w:val="24"/>
          <w:shd w:val="clear" w:color="auto" w:fill="FFFFFF"/>
        </w:rPr>
        <w:t>Many reasons have contributed to the fast growth of the "wellness industry," of which wellness tourism is one. These aspects include a busy and frantic pace of life, elevated levels of stress in the workforce, the loss of traditional community structures and religious organizations, and the resulting desire to slow down, simplify, and find meaning in life</w:t>
      </w:r>
      <w:r w:rsidR="00AF4D82" w:rsidRPr="00B108AF">
        <w:rPr>
          <w:rFonts w:ascii="Arial" w:hAnsi="Arial" w:cs="Arial"/>
          <w:sz w:val="24"/>
          <w:szCs w:val="24"/>
          <w:shd w:val="clear" w:color="auto" w:fill="FFFFFF"/>
        </w:rPr>
        <w:t xml:space="preserve">. </w:t>
      </w:r>
      <w:hyperlink r:id="rId5" w:history="1"/>
      <w:r w:rsidR="00B108AF" w:rsidRPr="00B108AF">
        <w:rPr>
          <w:rStyle w:val="Hyperlink"/>
          <w:rFonts w:ascii="Arial" w:hAnsi="Arial" w:cs="Arial"/>
          <w:color w:val="auto"/>
          <w:sz w:val="24"/>
          <w:szCs w:val="24"/>
          <w:u w:val="none"/>
          <w:shd w:val="clear" w:color="auto" w:fill="FFFFFF"/>
        </w:rPr>
        <w:t>(Voigt et al., 2011)</w:t>
      </w:r>
      <w:r w:rsidR="008D2ECD">
        <w:rPr>
          <w:rStyle w:val="Hyperlink"/>
          <w:rFonts w:ascii="Arial" w:hAnsi="Arial" w:cs="Arial"/>
          <w:color w:val="auto"/>
          <w:sz w:val="24"/>
          <w:szCs w:val="24"/>
          <w:u w:val="none"/>
          <w:shd w:val="clear" w:color="auto" w:fill="FFFFFF"/>
        </w:rPr>
        <w:t xml:space="preserve"> </w:t>
      </w:r>
      <w:r w:rsidR="007215B3" w:rsidRPr="006B108B">
        <w:rPr>
          <w:rFonts w:ascii="Arial" w:hAnsi="Arial" w:cs="Arial"/>
          <w:color w:val="000000"/>
          <w:sz w:val="24"/>
          <w:szCs w:val="24"/>
          <w:shd w:val="clear" w:color="auto" w:fill="FFFFFF"/>
        </w:rPr>
        <w:t>Six senses is a remedy for all of the issues that disrupt our lives and well-being.</w:t>
      </w:r>
    </w:p>
    <w:p w14:paraId="13423F53" w14:textId="3B128250" w:rsidR="00511304" w:rsidRPr="008D2ECD" w:rsidRDefault="008D2ECD" w:rsidP="006B108B">
      <w:pPr>
        <w:spacing w:line="360" w:lineRule="auto"/>
        <w:jc w:val="both"/>
        <w:rPr>
          <w:rFonts w:ascii="Arial" w:hAnsi="Arial" w:cs="Arial"/>
          <w:b/>
          <w:bCs/>
          <w:i/>
          <w:iCs/>
          <w:color w:val="000000"/>
          <w:sz w:val="24"/>
          <w:szCs w:val="24"/>
          <w:shd w:val="clear" w:color="auto" w:fill="FFFFFF"/>
        </w:rPr>
      </w:pPr>
      <w:r>
        <w:rPr>
          <w:rFonts w:ascii="Arial" w:hAnsi="Arial" w:cs="Arial"/>
          <w:color w:val="000000"/>
          <w:sz w:val="24"/>
          <w:szCs w:val="24"/>
          <w:shd w:val="clear" w:color="auto" w:fill="FFFFFF"/>
        </w:rPr>
        <w:t xml:space="preserve"> </w:t>
      </w:r>
      <w:r w:rsidR="007215B3" w:rsidRPr="006B108B">
        <w:rPr>
          <w:rFonts w:ascii="Arial" w:hAnsi="Arial" w:cs="Arial"/>
          <w:color w:val="000000"/>
          <w:sz w:val="24"/>
          <w:szCs w:val="24"/>
          <w:shd w:val="clear" w:color="auto" w:fill="FFFFFF"/>
        </w:rPr>
        <w:t xml:space="preserve">Furthermore, Six Senses is completely committed to the eco system, and all of its activities reflect this value, suggesting that the distinctive surroundings and traditions experienced by guests should not be witnessed only once, as preservation will ensure that future generations can enjoy the Six Senses for years to come. </w:t>
      </w:r>
      <w:r w:rsidR="00A01516" w:rsidRPr="00A01516">
        <w:rPr>
          <w:rFonts w:ascii="Arial" w:hAnsi="Arial" w:cs="Arial"/>
          <w:sz w:val="24"/>
          <w:szCs w:val="24"/>
        </w:rPr>
        <w:t>(Sustainability</w:t>
      </w:r>
      <w:r w:rsidR="00A01516">
        <w:rPr>
          <w:rFonts w:ascii="Arial" w:hAnsi="Arial" w:cs="Arial"/>
          <w:sz w:val="24"/>
          <w:szCs w:val="24"/>
        </w:rPr>
        <w:t>, Six Senses Official Website, 2019)</w:t>
      </w:r>
    </w:p>
    <w:p w14:paraId="781DE472" w14:textId="66B8FA2F" w:rsidR="00A8183B" w:rsidRPr="006B108B" w:rsidRDefault="00C479CE" w:rsidP="006B108B">
      <w:pPr>
        <w:spacing w:line="360" w:lineRule="auto"/>
        <w:jc w:val="both"/>
        <w:rPr>
          <w:rFonts w:ascii="Arial" w:hAnsi="Arial" w:cs="Arial"/>
          <w:color w:val="000000"/>
          <w:sz w:val="24"/>
          <w:szCs w:val="24"/>
          <w:shd w:val="clear" w:color="auto" w:fill="FFFFFF"/>
        </w:rPr>
      </w:pPr>
      <w:r w:rsidRPr="006B108B">
        <w:rPr>
          <w:rFonts w:ascii="Arial" w:hAnsi="Arial" w:cs="Arial"/>
          <w:color w:val="000000"/>
          <w:sz w:val="24"/>
          <w:szCs w:val="24"/>
          <w:shd w:val="clear" w:color="auto" w:fill="FFFFFF"/>
        </w:rPr>
        <w:t xml:space="preserve">According to </w:t>
      </w:r>
      <w:r w:rsidR="00B1118A" w:rsidRPr="006B108B">
        <w:rPr>
          <w:rFonts w:ascii="Arial" w:hAnsi="Arial" w:cs="Arial"/>
          <w:color w:val="000000"/>
          <w:sz w:val="24"/>
          <w:szCs w:val="24"/>
          <w:shd w:val="clear" w:color="auto" w:fill="FFFFFF"/>
        </w:rPr>
        <w:t>their 2021</w:t>
      </w:r>
      <w:r w:rsidRPr="006B108B">
        <w:rPr>
          <w:rFonts w:ascii="Arial" w:hAnsi="Arial" w:cs="Arial"/>
          <w:color w:val="000000"/>
          <w:sz w:val="24"/>
          <w:szCs w:val="24"/>
          <w:shd w:val="clear" w:color="auto" w:fill="FFFFFF"/>
        </w:rPr>
        <w:t xml:space="preserve"> GTPI </w:t>
      </w:r>
      <w:r w:rsidR="00B1118A" w:rsidRPr="006B108B">
        <w:rPr>
          <w:rFonts w:ascii="Arial" w:hAnsi="Arial" w:cs="Arial"/>
          <w:color w:val="000000"/>
          <w:sz w:val="24"/>
          <w:szCs w:val="24"/>
          <w:shd w:val="clear" w:color="auto" w:fill="FFFFFF"/>
        </w:rPr>
        <w:t>report</w:t>
      </w:r>
      <w:r w:rsidR="00B1118A">
        <w:rPr>
          <w:rFonts w:ascii="Arial" w:hAnsi="Arial" w:cs="Arial"/>
          <w:color w:val="000000"/>
          <w:sz w:val="24"/>
          <w:szCs w:val="24"/>
          <w:shd w:val="clear" w:color="auto" w:fill="FFFFFF"/>
        </w:rPr>
        <w:t>,</w:t>
      </w:r>
      <w:r w:rsidR="00B1118A" w:rsidRPr="006B108B">
        <w:rPr>
          <w:rFonts w:ascii="Arial" w:hAnsi="Arial" w:cs="Arial"/>
          <w:color w:val="000000"/>
          <w:sz w:val="24"/>
          <w:szCs w:val="24"/>
          <w:shd w:val="clear" w:color="auto" w:fill="FFFFFF"/>
        </w:rPr>
        <w:t xml:space="preserve"> (</w:t>
      </w:r>
      <w:r w:rsidR="00B1118A" w:rsidRPr="00B1118A">
        <w:rPr>
          <w:rFonts w:ascii="Arial" w:hAnsi="Arial" w:cs="Arial"/>
          <w:sz w:val="24"/>
          <w:szCs w:val="24"/>
        </w:rPr>
        <w:t>2021)</w:t>
      </w:r>
      <w:r w:rsidR="00B1118A">
        <w:t xml:space="preserve"> </w:t>
      </w:r>
      <w:r w:rsidR="00511304" w:rsidRPr="006B108B">
        <w:rPr>
          <w:rFonts w:ascii="Arial" w:hAnsi="Arial" w:cs="Arial"/>
          <w:color w:val="000000"/>
          <w:sz w:val="24"/>
          <w:szCs w:val="24"/>
          <w:shd w:val="clear" w:color="auto" w:fill="FFFFFF"/>
        </w:rPr>
        <w:t>Six Senses removed 23,000 plastic objects and packaging from its restrooms between January and December 2019, totaling 0.58 metric tons of plastic.</w:t>
      </w:r>
      <w:r w:rsidR="005C7E07" w:rsidRPr="006B108B">
        <w:rPr>
          <w:rFonts w:ascii="Arial" w:hAnsi="Arial" w:cs="Arial"/>
          <w:color w:val="000000"/>
          <w:sz w:val="24"/>
          <w:szCs w:val="24"/>
          <w:shd w:val="clear" w:color="auto" w:fill="FFFFFF"/>
        </w:rPr>
        <w:t xml:space="preserve"> Also, Six Senses Hotels Resorts Spas committed to</w:t>
      </w:r>
      <w:r w:rsidR="00A8183B" w:rsidRPr="006B108B">
        <w:rPr>
          <w:rFonts w:ascii="Arial" w:hAnsi="Arial" w:cs="Arial"/>
          <w:color w:val="000000"/>
          <w:sz w:val="24"/>
          <w:szCs w:val="24"/>
          <w:shd w:val="clear" w:color="auto" w:fill="FFFFFF"/>
        </w:rPr>
        <w:t xml:space="preserve"> i</w:t>
      </w:r>
      <w:r w:rsidR="005C7E07" w:rsidRPr="006B108B">
        <w:rPr>
          <w:rFonts w:ascii="Arial" w:hAnsi="Arial" w:cs="Arial"/>
          <w:color w:val="000000"/>
          <w:sz w:val="24"/>
          <w:szCs w:val="24"/>
          <w:shd w:val="clear" w:color="auto" w:fill="FFFFFF"/>
        </w:rPr>
        <w:t>mplementing recyclable solutions in their service centers (host shops) to eliminate single use packaging by 2025, upon signing the GTPI.</w:t>
      </w:r>
      <w:r w:rsidR="00AF152B" w:rsidRPr="006B108B">
        <w:rPr>
          <w:rFonts w:ascii="Arial" w:hAnsi="Arial" w:cs="Arial"/>
          <w:color w:val="000000"/>
          <w:sz w:val="24"/>
          <w:szCs w:val="24"/>
          <w:shd w:val="clear" w:color="auto" w:fill="FFFFFF"/>
        </w:rPr>
        <w:t xml:space="preserve"> </w:t>
      </w:r>
    </w:p>
    <w:p w14:paraId="5F516F55" w14:textId="29610241" w:rsidR="008206BF" w:rsidRPr="006B108B" w:rsidRDefault="008206BF" w:rsidP="006B108B">
      <w:pPr>
        <w:spacing w:line="360" w:lineRule="auto"/>
        <w:jc w:val="both"/>
        <w:rPr>
          <w:rFonts w:ascii="Arial" w:hAnsi="Arial" w:cs="Arial"/>
          <w:color w:val="000000"/>
          <w:sz w:val="24"/>
          <w:szCs w:val="24"/>
          <w:shd w:val="clear" w:color="auto" w:fill="FFFFFF"/>
        </w:rPr>
      </w:pPr>
      <w:r w:rsidRPr="006B108B">
        <w:rPr>
          <w:rFonts w:ascii="Arial" w:hAnsi="Arial" w:cs="Arial"/>
          <w:color w:val="000000"/>
          <w:sz w:val="24"/>
          <w:szCs w:val="24"/>
          <w:shd w:val="clear" w:color="auto" w:fill="FFFFFF"/>
        </w:rPr>
        <w:t xml:space="preserve">The wellness route provided highlights the customer-centric approach, as it invites people to participate in as much (or as little) as they wish, depending on their unique needs and goals. The degree of service is more than simply doing the right thing. It is all about building deep emotional relationships with tourists so that they may genuinely experience the difference. When a guest books a room, they are always assigned to a GEM (Guest </w:t>
      </w:r>
      <w:r w:rsidRPr="006B108B">
        <w:rPr>
          <w:rFonts w:ascii="Arial" w:hAnsi="Arial" w:cs="Arial"/>
          <w:color w:val="000000"/>
          <w:sz w:val="24"/>
          <w:szCs w:val="24"/>
          <w:shd w:val="clear" w:color="auto" w:fill="FFFFFF"/>
        </w:rPr>
        <w:lastRenderedPageBreak/>
        <w:t xml:space="preserve">Experience Maker), who is entirely and personally responsible for this particular host's stay and experience. </w:t>
      </w:r>
      <w:r w:rsidR="0090412C" w:rsidRPr="00831173">
        <w:rPr>
          <w:rFonts w:ascii="Arial" w:hAnsi="Arial" w:cs="Arial"/>
          <w:color w:val="000000"/>
          <w:sz w:val="24"/>
          <w:szCs w:val="24"/>
          <w:shd w:val="clear" w:color="auto" w:fill="FFFFFF"/>
        </w:rPr>
        <w:t>(E Silva, 2018)</w:t>
      </w:r>
    </w:p>
    <w:p w14:paraId="492DCFE7" w14:textId="09A02DB7" w:rsidR="004907E1" w:rsidRPr="006B108B" w:rsidRDefault="004907E1" w:rsidP="006B108B">
      <w:pPr>
        <w:spacing w:line="360" w:lineRule="auto"/>
        <w:jc w:val="both"/>
        <w:rPr>
          <w:rFonts w:ascii="Arial" w:hAnsi="Arial" w:cs="Arial"/>
          <w:color w:val="000000"/>
          <w:sz w:val="24"/>
          <w:szCs w:val="24"/>
          <w:shd w:val="clear" w:color="auto" w:fill="FFFFFF"/>
        </w:rPr>
      </w:pPr>
      <w:r w:rsidRPr="006B108B">
        <w:rPr>
          <w:rFonts w:ascii="Arial" w:hAnsi="Arial" w:cs="Arial"/>
          <w:color w:val="000000"/>
          <w:sz w:val="24"/>
          <w:szCs w:val="24"/>
          <w:shd w:val="clear" w:color="auto" w:fill="FFFFFF"/>
        </w:rPr>
        <w:t>Six Senses business headquarters noted three major kinds of clients that visit Southeast Asia residences: couples between 27 and 38 years old, middle to upper class, high income earners that come mostly for their honeymoon or even their weeding and they usually book more than six night, families with children, age</w:t>
      </w:r>
      <w:r w:rsidR="007D50AB" w:rsidRPr="006B108B">
        <w:rPr>
          <w:rFonts w:ascii="Arial" w:hAnsi="Arial" w:cs="Arial"/>
          <w:color w:val="000000"/>
          <w:sz w:val="24"/>
          <w:szCs w:val="24"/>
          <w:shd w:val="clear" w:color="auto" w:fill="FFFFFF"/>
        </w:rPr>
        <w:t>d</w:t>
      </w:r>
      <w:r w:rsidRPr="006B108B">
        <w:rPr>
          <w:rFonts w:ascii="Arial" w:hAnsi="Arial" w:cs="Arial"/>
          <w:color w:val="000000"/>
          <w:sz w:val="24"/>
          <w:szCs w:val="24"/>
          <w:shd w:val="clear" w:color="auto" w:fill="FFFFFF"/>
        </w:rPr>
        <w:t xml:space="preserve"> 31 to 41</w:t>
      </w:r>
      <w:r w:rsidR="00A8183B" w:rsidRPr="006B108B">
        <w:rPr>
          <w:rFonts w:ascii="Arial" w:hAnsi="Arial" w:cs="Arial"/>
          <w:color w:val="000000"/>
          <w:sz w:val="24"/>
          <w:szCs w:val="24"/>
          <w:shd w:val="clear" w:color="auto" w:fill="FFFFFF"/>
        </w:rPr>
        <w:t>,</w:t>
      </w:r>
      <w:r w:rsidRPr="006B108B">
        <w:rPr>
          <w:rFonts w:ascii="Arial" w:hAnsi="Arial" w:cs="Arial"/>
          <w:color w:val="000000"/>
          <w:sz w:val="24"/>
          <w:szCs w:val="24"/>
          <w:shd w:val="clear" w:color="auto" w:fill="FFFFFF"/>
        </w:rPr>
        <w:t xml:space="preserve"> with 2 children on average, well educated, high income earners that stay on average four nights</w:t>
      </w:r>
      <w:r w:rsidR="00A8183B" w:rsidRPr="006B108B">
        <w:rPr>
          <w:rFonts w:ascii="Arial" w:hAnsi="Arial" w:cs="Arial"/>
          <w:color w:val="000000"/>
          <w:sz w:val="24"/>
          <w:szCs w:val="24"/>
          <w:shd w:val="clear" w:color="auto" w:fill="FFFFFF"/>
        </w:rPr>
        <w:t>,</w:t>
      </w:r>
      <w:r w:rsidRPr="006B108B">
        <w:rPr>
          <w:rFonts w:ascii="Arial" w:hAnsi="Arial" w:cs="Arial"/>
          <w:color w:val="000000"/>
          <w:sz w:val="24"/>
          <w:szCs w:val="24"/>
          <w:shd w:val="clear" w:color="auto" w:fill="FFFFFF"/>
        </w:rPr>
        <w:t xml:space="preserve"> </w:t>
      </w:r>
      <w:r w:rsidR="007D50AB" w:rsidRPr="006B108B">
        <w:rPr>
          <w:rFonts w:ascii="Arial" w:hAnsi="Arial" w:cs="Arial"/>
          <w:color w:val="000000"/>
          <w:sz w:val="24"/>
          <w:szCs w:val="24"/>
          <w:shd w:val="clear" w:color="auto" w:fill="FFFFFF"/>
        </w:rPr>
        <w:t xml:space="preserve">and the last category experienced tourists aged 41 to 55, middle-upper class, wealthy, who stay on average 4 nights. In terms of nationality, the majority of them are either locals or they </w:t>
      </w:r>
      <w:r w:rsidR="002F2109" w:rsidRPr="006B108B">
        <w:rPr>
          <w:rFonts w:ascii="Arial" w:hAnsi="Arial" w:cs="Arial"/>
          <w:color w:val="000000"/>
          <w:sz w:val="24"/>
          <w:szCs w:val="24"/>
          <w:shd w:val="clear" w:color="auto" w:fill="FFFFFF"/>
        </w:rPr>
        <w:t>travel from</w:t>
      </w:r>
      <w:r w:rsidR="007D50AB" w:rsidRPr="006B108B">
        <w:rPr>
          <w:rFonts w:ascii="Arial" w:hAnsi="Arial" w:cs="Arial"/>
          <w:color w:val="000000"/>
          <w:sz w:val="24"/>
          <w:szCs w:val="24"/>
          <w:shd w:val="clear" w:color="auto" w:fill="FFFFFF"/>
        </w:rPr>
        <w:t xml:space="preserve"> the United Kingdom, the United States, Germany, China or Russia. </w:t>
      </w:r>
      <w:r w:rsidR="0090412C" w:rsidRPr="00831173">
        <w:rPr>
          <w:rFonts w:ascii="Arial" w:hAnsi="Arial" w:cs="Arial"/>
          <w:color w:val="000000"/>
          <w:sz w:val="24"/>
          <w:szCs w:val="24"/>
          <w:shd w:val="clear" w:color="auto" w:fill="FFFFFF"/>
        </w:rPr>
        <w:t>(E Silva, 2018)</w:t>
      </w:r>
    </w:p>
    <w:p w14:paraId="5F110DD1" w14:textId="3072516B" w:rsidR="006B108B" w:rsidRPr="006B108B" w:rsidRDefault="009C58CA" w:rsidP="006B108B">
      <w:pPr>
        <w:spacing w:line="360" w:lineRule="auto"/>
        <w:jc w:val="both"/>
        <w:rPr>
          <w:rFonts w:ascii="Arial" w:hAnsi="Arial" w:cs="Arial"/>
          <w:color w:val="000000"/>
          <w:sz w:val="24"/>
          <w:szCs w:val="24"/>
          <w:shd w:val="clear" w:color="auto" w:fill="FFFFFF"/>
        </w:rPr>
      </w:pPr>
      <w:r w:rsidRPr="006B108B">
        <w:rPr>
          <w:rFonts w:ascii="Arial" w:hAnsi="Arial" w:cs="Arial"/>
          <w:color w:val="000000"/>
          <w:sz w:val="24"/>
          <w:szCs w:val="24"/>
          <w:shd w:val="clear" w:color="auto" w:fill="FFFFFF"/>
        </w:rPr>
        <w:t>In terms of hotel design and services, major hotel companies are adjusting to the expectations of the Millennial and Gen Z age. These youthful customers will not spend much time in hotel rooms since they prefer to work and socialize in the lobby. As a result, hotel food service, public gathering areas, and room design are evolving</w:t>
      </w:r>
      <w:r w:rsidR="006B108B" w:rsidRPr="006B108B">
        <w:rPr>
          <w:rFonts w:ascii="Arial" w:hAnsi="Arial" w:cs="Arial"/>
          <w:color w:val="000000"/>
          <w:sz w:val="24"/>
          <w:szCs w:val="24"/>
          <w:shd w:val="clear" w:color="auto" w:fill="FFFFFF"/>
        </w:rPr>
        <w:t xml:space="preserve">. </w:t>
      </w:r>
      <w:r w:rsidR="00BF016B" w:rsidRPr="00BF016B">
        <w:rPr>
          <w:rFonts w:ascii="Arial" w:hAnsi="Arial" w:cs="Arial"/>
          <w:sz w:val="24"/>
          <w:szCs w:val="24"/>
        </w:rPr>
        <w:t>(Guo, 2020)</w:t>
      </w:r>
    </w:p>
    <w:p w14:paraId="24592B56" w14:textId="45263DA9" w:rsidR="00967C40" w:rsidRDefault="00D50C3F" w:rsidP="006B108B">
      <w:pPr>
        <w:spacing w:line="360" w:lineRule="auto"/>
        <w:jc w:val="both"/>
      </w:pPr>
      <w:r w:rsidRPr="006B108B">
        <w:rPr>
          <w:rFonts w:ascii="Arial" w:hAnsi="Arial" w:cs="Arial"/>
          <w:color w:val="000000"/>
          <w:sz w:val="24"/>
          <w:szCs w:val="24"/>
          <w:shd w:val="clear" w:color="auto" w:fill="FFFFFF"/>
        </w:rPr>
        <w:t xml:space="preserve">Moxy is </w:t>
      </w:r>
      <w:r w:rsidR="006B108B" w:rsidRPr="006B108B">
        <w:rPr>
          <w:rFonts w:ascii="Arial" w:hAnsi="Arial" w:cs="Arial"/>
          <w:color w:val="000000"/>
          <w:sz w:val="24"/>
          <w:szCs w:val="24"/>
          <w:shd w:val="clear" w:color="auto" w:fill="FFFFFF"/>
        </w:rPr>
        <w:t>on</w:t>
      </w:r>
      <w:r w:rsidR="003531E2">
        <w:rPr>
          <w:rFonts w:ascii="Arial" w:hAnsi="Arial" w:cs="Arial"/>
          <w:color w:val="000000"/>
          <w:sz w:val="24"/>
          <w:szCs w:val="24"/>
          <w:shd w:val="clear" w:color="auto" w:fill="FFFFFF"/>
        </w:rPr>
        <w:t>e</w:t>
      </w:r>
      <w:r w:rsidR="006B108B" w:rsidRPr="006B108B">
        <w:rPr>
          <w:rFonts w:ascii="Arial" w:hAnsi="Arial" w:cs="Arial"/>
          <w:color w:val="000000"/>
          <w:sz w:val="24"/>
          <w:szCs w:val="24"/>
          <w:shd w:val="clear" w:color="auto" w:fill="FFFFFF"/>
        </w:rPr>
        <w:t xml:space="preserve"> of these hotel brands which concentrate on making the younger generations more comfortable when it comes to travelling. </w:t>
      </w:r>
      <w:r w:rsidRPr="006B108B">
        <w:rPr>
          <w:rFonts w:ascii="Arial" w:hAnsi="Arial" w:cs="Arial"/>
          <w:color w:val="000000"/>
          <w:sz w:val="24"/>
          <w:szCs w:val="24"/>
          <w:shd w:val="clear" w:color="auto" w:fill="FFFFFF"/>
        </w:rPr>
        <w:t xml:space="preserve">offering. </w:t>
      </w:r>
      <w:r w:rsidR="00C16C0B" w:rsidRPr="006B108B">
        <w:rPr>
          <w:rFonts w:ascii="Arial" w:hAnsi="Arial" w:cs="Arial"/>
          <w:color w:val="000000"/>
          <w:sz w:val="24"/>
          <w:szCs w:val="24"/>
          <w:shd w:val="clear" w:color="auto" w:fill="FFFFFF"/>
        </w:rPr>
        <w:t>Moxy Hotels intends to test its customers' boundaries with controversial and exciting brand-wide programs</w:t>
      </w:r>
      <w:r w:rsidRPr="006B108B">
        <w:rPr>
          <w:rFonts w:ascii="Arial" w:hAnsi="Arial" w:cs="Arial"/>
          <w:color w:val="000000"/>
          <w:sz w:val="24"/>
          <w:szCs w:val="24"/>
          <w:shd w:val="clear" w:color="auto" w:fill="FFFFFF"/>
        </w:rPr>
        <w:t>.</w:t>
      </w:r>
      <w:r w:rsidR="007630E2" w:rsidRPr="006B108B">
        <w:rPr>
          <w:rFonts w:ascii="Arial" w:hAnsi="Arial" w:cs="Arial"/>
          <w:color w:val="000000"/>
          <w:sz w:val="24"/>
          <w:szCs w:val="24"/>
          <w:shd w:val="clear" w:color="auto" w:fill="FFFFFF"/>
        </w:rPr>
        <w:t xml:space="preserve"> </w:t>
      </w:r>
      <w:r w:rsidR="00C16C0B" w:rsidRPr="006B108B">
        <w:rPr>
          <w:rFonts w:ascii="Arial" w:hAnsi="Arial" w:cs="Arial"/>
          <w:color w:val="000000"/>
          <w:sz w:val="24"/>
          <w:szCs w:val="24"/>
          <w:shd w:val="clear" w:color="auto" w:fill="FFFFFF"/>
        </w:rPr>
        <w:t>The hotel's reception desk is a bar, and guests receive a complimentary beverage upon arrival. Smart phones are used to access rooms, TVs offer Netflix, YouTube, and Hulu, and the living area includes games, art, food, and beverages available all day and all night. It is a hotel designed for millennials and Gen Z</w:t>
      </w:r>
      <w:r w:rsidR="005F41AC">
        <w:rPr>
          <w:rFonts w:ascii="Arial" w:hAnsi="Arial" w:cs="Arial"/>
          <w:color w:val="000000"/>
          <w:sz w:val="24"/>
          <w:szCs w:val="24"/>
          <w:shd w:val="clear" w:color="auto" w:fill="FFFFFF"/>
        </w:rPr>
        <w:t xml:space="preserve">. </w:t>
      </w:r>
      <w:r w:rsidR="00967C40" w:rsidRPr="00967C40">
        <w:rPr>
          <w:rFonts w:ascii="Arial" w:hAnsi="Arial" w:cs="Arial"/>
          <w:sz w:val="24"/>
          <w:szCs w:val="24"/>
        </w:rPr>
        <w:t>(Shannon, 2015)</w:t>
      </w:r>
    </w:p>
    <w:p w14:paraId="208A193B" w14:textId="564A2D82" w:rsidR="00C16C0B" w:rsidRPr="006B108B" w:rsidRDefault="006776F1" w:rsidP="006B108B">
      <w:pPr>
        <w:spacing w:line="360" w:lineRule="auto"/>
        <w:jc w:val="both"/>
        <w:rPr>
          <w:rFonts w:ascii="Arial" w:hAnsi="Arial" w:cs="Arial"/>
          <w:color w:val="000000"/>
          <w:sz w:val="24"/>
          <w:szCs w:val="24"/>
          <w:shd w:val="clear" w:color="auto" w:fill="FFFFFF"/>
        </w:rPr>
      </w:pPr>
      <w:r w:rsidRPr="006B108B">
        <w:rPr>
          <w:rFonts w:ascii="Arial" w:hAnsi="Arial" w:cs="Arial"/>
          <w:color w:val="000000"/>
          <w:sz w:val="24"/>
          <w:szCs w:val="24"/>
          <w:shd w:val="clear" w:color="auto" w:fill="FFFFFF"/>
        </w:rPr>
        <w:t xml:space="preserve">Moxy hotel brand is trying to give customers a very unique virtual experience also. </w:t>
      </w:r>
      <w:r w:rsidR="005E00A5" w:rsidRPr="006B108B">
        <w:rPr>
          <w:rFonts w:ascii="Arial" w:hAnsi="Arial" w:cs="Arial"/>
          <w:color w:val="000000"/>
          <w:sz w:val="24"/>
          <w:szCs w:val="24"/>
          <w:shd w:val="clear" w:color="auto" w:fill="FFFFFF"/>
        </w:rPr>
        <w:t>Moxy Hotels has created a campaign in Asia Pacific called "Moxy universe, play beyond," which combines the capabilities of virtual environment with the reality experience. Moxy Hotel states that the new tourists want experiences that will influence their cultural identity in the future. They are all about limitless soul expression and digitally interacting with others.  Before arriving at the hotel, guests can generate and personalize their avatars by selecting from 122 characteristics and 344 styles</w:t>
      </w:r>
      <w:r w:rsidR="00590D7B">
        <w:rPr>
          <w:rFonts w:ascii="Arial" w:hAnsi="Arial" w:cs="Arial"/>
          <w:color w:val="000000"/>
          <w:sz w:val="24"/>
          <w:szCs w:val="24"/>
          <w:shd w:val="clear" w:color="auto" w:fill="FFFFFF"/>
        </w:rPr>
        <w:t xml:space="preserve"> </w:t>
      </w:r>
      <w:r w:rsidR="005E00A5" w:rsidRPr="006B108B">
        <w:rPr>
          <w:rFonts w:ascii="Arial" w:hAnsi="Arial" w:cs="Arial"/>
          <w:color w:val="000000"/>
          <w:sz w:val="24"/>
          <w:szCs w:val="24"/>
          <w:shd w:val="clear" w:color="auto" w:fill="FFFFFF"/>
        </w:rPr>
        <w:t xml:space="preserve">- various skin colors, hairstyles, body types, and other functionalities. There are over a billion unique avatar configurations, </w:t>
      </w:r>
      <w:r w:rsidR="005E00A5" w:rsidRPr="006B108B">
        <w:rPr>
          <w:rFonts w:ascii="Arial" w:hAnsi="Arial" w:cs="Arial"/>
          <w:color w:val="000000"/>
          <w:sz w:val="24"/>
          <w:szCs w:val="24"/>
          <w:shd w:val="clear" w:color="auto" w:fill="FFFFFF"/>
        </w:rPr>
        <w:lastRenderedPageBreak/>
        <w:t xml:space="preserve">while tailor-made posters can be produced and distributed on social media. When guests arrive at the Moxy Bar, Customers are greeted to an animated welcome greeting after scanning an AR marker placed at the bar counter—a hint at the intriguing mixed reality activities they will enjoy throughout their stay at Moxy. </w:t>
      </w:r>
      <w:r w:rsidR="00967C40" w:rsidRPr="00967C40">
        <w:rPr>
          <w:rFonts w:ascii="Arial" w:hAnsi="Arial" w:cs="Arial"/>
          <w:sz w:val="24"/>
          <w:szCs w:val="24"/>
        </w:rPr>
        <w:t>(Wong, 2022)</w:t>
      </w:r>
    </w:p>
    <w:p w14:paraId="115A81D3" w14:textId="77777777" w:rsidR="005E00A5" w:rsidRPr="006B108B" w:rsidRDefault="005E00A5" w:rsidP="006B108B">
      <w:pPr>
        <w:spacing w:line="360" w:lineRule="auto"/>
        <w:jc w:val="both"/>
        <w:rPr>
          <w:rFonts w:ascii="Arial" w:hAnsi="Arial" w:cs="Arial"/>
          <w:color w:val="000000"/>
          <w:sz w:val="24"/>
          <w:szCs w:val="24"/>
          <w:shd w:val="clear" w:color="auto" w:fill="FFFFFF"/>
        </w:rPr>
      </w:pPr>
    </w:p>
    <w:p w14:paraId="71BFDA25" w14:textId="5132EB33" w:rsidR="00D77CCC" w:rsidRDefault="00552A66" w:rsidP="006B108B">
      <w:pPr>
        <w:spacing w:line="360" w:lineRule="auto"/>
        <w:jc w:val="both"/>
        <w:rPr>
          <w:rFonts w:ascii="Arial" w:hAnsi="Arial" w:cs="Arial"/>
          <w:sz w:val="24"/>
          <w:szCs w:val="24"/>
        </w:rPr>
      </w:pPr>
      <w:r w:rsidRPr="006B108B">
        <w:rPr>
          <w:rFonts w:ascii="Arial" w:hAnsi="Arial" w:cs="Arial"/>
          <w:sz w:val="24"/>
          <w:szCs w:val="24"/>
        </w:rPr>
        <w:t xml:space="preserve">Online reviews play an important part in supporting modern consumers' evaluation process by giving good and negative reviews as well as indirect customer-to-customer contact via blogs and review sites. It is a valuable part of marketing strategy, because it </w:t>
      </w:r>
      <w:r w:rsidR="00D77CCC" w:rsidRPr="006B108B">
        <w:rPr>
          <w:rFonts w:ascii="Arial" w:hAnsi="Arial" w:cs="Arial"/>
          <w:sz w:val="24"/>
          <w:szCs w:val="24"/>
        </w:rPr>
        <w:t>is well</w:t>
      </w:r>
      <w:r w:rsidRPr="006B108B">
        <w:rPr>
          <w:rFonts w:ascii="Arial" w:hAnsi="Arial" w:cs="Arial"/>
          <w:sz w:val="24"/>
          <w:szCs w:val="24"/>
        </w:rPr>
        <w:t xml:space="preserve"> acknowledged that social media has the capacity to impact travelers' ultimate purchasing </w:t>
      </w:r>
      <w:r w:rsidR="00D77CCC" w:rsidRPr="006B108B">
        <w:rPr>
          <w:rFonts w:ascii="Arial" w:hAnsi="Arial" w:cs="Arial"/>
          <w:sz w:val="24"/>
          <w:szCs w:val="24"/>
        </w:rPr>
        <w:t>decisions. That</w:t>
      </w:r>
      <w:r w:rsidRPr="006B108B">
        <w:rPr>
          <w:rFonts w:ascii="Arial" w:hAnsi="Arial" w:cs="Arial"/>
          <w:sz w:val="24"/>
          <w:szCs w:val="24"/>
        </w:rPr>
        <w:t xml:space="preserve"> is why Moxy Hotel </w:t>
      </w:r>
      <w:r w:rsidR="000B014F" w:rsidRPr="006B108B">
        <w:rPr>
          <w:rFonts w:ascii="Arial" w:hAnsi="Arial" w:cs="Arial"/>
          <w:sz w:val="24"/>
          <w:szCs w:val="24"/>
        </w:rPr>
        <w:t xml:space="preserve">In 2015, Moxy Properties partnered with YouTube and social media celebrity Taryn Southern to advertise their hotel brand. They worked together to develop the eight-part </w:t>
      </w:r>
      <w:r w:rsidR="000B014F" w:rsidRPr="00250C0B">
        <w:rPr>
          <w:rFonts w:ascii="Arial" w:hAnsi="Arial" w:cs="Arial"/>
          <w:i/>
          <w:iCs/>
          <w:sz w:val="24"/>
          <w:szCs w:val="24"/>
        </w:rPr>
        <w:t>DO NOT DISTURB</w:t>
      </w:r>
      <w:r w:rsidR="000B014F" w:rsidRPr="006B108B">
        <w:rPr>
          <w:rFonts w:ascii="Arial" w:hAnsi="Arial" w:cs="Arial"/>
          <w:sz w:val="24"/>
          <w:szCs w:val="24"/>
        </w:rPr>
        <w:t xml:space="preserve"> miniseries, which was uploaded on Moxy's official YouTube website. Taryn interviews other well-known online personalities and celebrities in the hotel rooms in the series. Moxy adopted this tactic to attract young Millennials to their trendy, budget-friendly hotels. According to The Moxy Hotel, the online series got over 135,000 Instagram interactions by the end of 2015. Due to the popularity of the project, Moxy Hotels and Southern worked together to develop a second season of the YouTube series the next year.</w:t>
      </w:r>
      <w:r w:rsidR="00FE7AFB" w:rsidRPr="006B108B">
        <w:rPr>
          <w:rFonts w:ascii="Arial" w:hAnsi="Arial" w:cs="Arial"/>
          <w:sz w:val="24"/>
          <w:szCs w:val="24"/>
        </w:rPr>
        <w:t xml:space="preserve"> </w:t>
      </w:r>
      <w:r w:rsidR="00967C40" w:rsidRPr="00967C40">
        <w:rPr>
          <w:rFonts w:ascii="Arial" w:hAnsi="Arial" w:cs="Arial"/>
          <w:sz w:val="24"/>
          <w:szCs w:val="24"/>
        </w:rPr>
        <w:t>(Shrivastava et al., 2022)</w:t>
      </w:r>
    </w:p>
    <w:p w14:paraId="2975E6BC" w14:textId="195851A9" w:rsidR="00B4699C" w:rsidRDefault="00B4699C" w:rsidP="005A3033">
      <w:pPr>
        <w:spacing w:line="360" w:lineRule="auto"/>
        <w:jc w:val="both"/>
        <w:rPr>
          <w:rFonts w:ascii="Arial" w:hAnsi="Arial" w:cs="Arial"/>
          <w:sz w:val="24"/>
          <w:szCs w:val="24"/>
        </w:rPr>
      </w:pPr>
      <w:r>
        <w:rPr>
          <w:rFonts w:ascii="Arial" w:hAnsi="Arial" w:cs="Arial"/>
          <w:sz w:val="24"/>
          <w:szCs w:val="24"/>
        </w:rPr>
        <w:t>When it comes to brand identity, both Moxy and Six Senses, create very simple yet powerful identities. Brand identity refers to t</w:t>
      </w:r>
      <w:r w:rsidRPr="00B4699C">
        <w:rPr>
          <w:rFonts w:ascii="Arial" w:hAnsi="Arial" w:cs="Arial"/>
          <w:sz w:val="24"/>
          <w:szCs w:val="24"/>
        </w:rPr>
        <w:t>he visual characteristics of a company, such as color, style, and logo, that identify and distinguish the brand in the eyes of customers</w:t>
      </w:r>
      <w:r>
        <w:rPr>
          <w:rFonts w:ascii="Arial" w:hAnsi="Arial" w:cs="Arial"/>
          <w:sz w:val="24"/>
          <w:szCs w:val="24"/>
        </w:rPr>
        <w:t xml:space="preserve">. </w:t>
      </w:r>
      <w:r w:rsidRPr="00B4699C">
        <w:rPr>
          <w:rFonts w:ascii="Arial" w:hAnsi="Arial" w:cs="Arial"/>
          <w:sz w:val="24"/>
          <w:szCs w:val="24"/>
        </w:rPr>
        <w:t>(Tarver, 2022)</w:t>
      </w:r>
      <w:r w:rsidR="00B52203">
        <w:rPr>
          <w:rFonts w:ascii="Arial" w:hAnsi="Arial" w:cs="Arial"/>
          <w:sz w:val="24"/>
          <w:szCs w:val="24"/>
        </w:rPr>
        <w:t xml:space="preserve">. </w:t>
      </w:r>
      <w:r w:rsidR="005A3033">
        <w:rPr>
          <w:rFonts w:ascii="Arial" w:hAnsi="Arial" w:cs="Arial"/>
          <w:sz w:val="24"/>
          <w:szCs w:val="24"/>
        </w:rPr>
        <w:t>It is an important part of the marketing process. Six Sense’s logo is a pyramid made out of six blessing.</w:t>
      </w:r>
      <w:r w:rsidR="00A44A70">
        <w:rPr>
          <w:rFonts w:ascii="Arial" w:hAnsi="Arial" w:cs="Arial"/>
          <w:sz w:val="24"/>
          <w:szCs w:val="24"/>
        </w:rPr>
        <w:t xml:space="preserve"> (See Appendix 1). </w:t>
      </w:r>
      <w:r w:rsidR="005A3033" w:rsidRPr="005A3033">
        <w:rPr>
          <w:rFonts w:ascii="Arial" w:hAnsi="Arial" w:cs="Arial"/>
          <w:sz w:val="24"/>
          <w:szCs w:val="24"/>
        </w:rPr>
        <w:t xml:space="preserve">The Pyramid's base is defined by three main senses: sight, sound, and </w:t>
      </w:r>
      <w:r w:rsidR="00A44A70" w:rsidRPr="005A3033">
        <w:rPr>
          <w:rFonts w:ascii="Arial" w:hAnsi="Arial" w:cs="Arial"/>
          <w:sz w:val="24"/>
          <w:szCs w:val="24"/>
        </w:rPr>
        <w:t>touch. The</w:t>
      </w:r>
      <w:r w:rsidR="005A3033" w:rsidRPr="005A3033">
        <w:rPr>
          <w:rFonts w:ascii="Arial" w:hAnsi="Arial" w:cs="Arial"/>
          <w:sz w:val="24"/>
          <w:szCs w:val="24"/>
        </w:rPr>
        <w:t xml:space="preserve"> second level signifies enhanced </w:t>
      </w:r>
      <w:r w:rsidR="00A44A70">
        <w:rPr>
          <w:rFonts w:ascii="Arial" w:hAnsi="Arial" w:cs="Arial"/>
          <w:sz w:val="24"/>
          <w:szCs w:val="24"/>
        </w:rPr>
        <w:t>t</w:t>
      </w:r>
      <w:r w:rsidR="005A3033" w:rsidRPr="005A3033">
        <w:rPr>
          <w:rFonts w:ascii="Arial" w:hAnsi="Arial" w:cs="Arial"/>
          <w:sz w:val="24"/>
          <w:szCs w:val="24"/>
        </w:rPr>
        <w:t xml:space="preserve">aste and </w:t>
      </w:r>
      <w:r w:rsidR="00A44A70">
        <w:rPr>
          <w:rFonts w:ascii="Arial" w:hAnsi="Arial" w:cs="Arial"/>
          <w:sz w:val="24"/>
          <w:szCs w:val="24"/>
        </w:rPr>
        <w:t>s</w:t>
      </w:r>
      <w:r w:rsidR="005A3033" w:rsidRPr="005A3033">
        <w:rPr>
          <w:rFonts w:ascii="Arial" w:hAnsi="Arial" w:cs="Arial"/>
          <w:sz w:val="24"/>
          <w:szCs w:val="24"/>
        </w:rPr>
        <w:t>mell senses</w:t>
      </w:r>
      <w:r w:rsidR="00A44A70">
        <w:rPr>
          <w:rFonts w:ascii="Arial" w:hAnsi="Arial" w:cs="Arial"/>
          <w:sz w:val="24"/>
          <w:szCs w:val="24"/>
        </w:rPr>
        <w:t>, and t</w:t>
      </w:r>
      <w:r w:rsidR="005A3033" w:rsidRPr="005A3033">
        <w:rPr>
          <w:rFonts w:ascii="Arial" w:hAnsi="Arial" w:cs="Arial"/>
          <w:sz w:val="24"/>
          <w:szCs w:val="24"/>
        </w:rPr>
        <w:t xml:space="preserve">he </w:t>
      </w:r>
      <w:r w:rsidR="00A44A70">
        <w:rPr>
          <w:rFonts w:ascii="Arial" w:hAnsi="Arial" w:cs="Arial"/>
          <w:sz w:val="24"/>
          <w:szCs w:val="24"/>
        </w:rPr>
        <w:t>p</w:t>
      </w:r>
      <w:r w:rsidR="005A3033" w:rsidRPr="005A3033">
        <w:rPr>
          <w:rFonts w:ascii="Arial" w:hAnsi="Arial" w:cs="Arial"/>
          <w:sz w:val="24"/>
          <w:szCs w:val="24"/>
        </w:rPr>
        <w:t>innacle denotes intuition, the sixth sense.</w:t>
      </w:r>
      <w:r w:rsidR="00344B74" w:rsidRPr="00344B74">
        <w:t xml:space="preserve"> </w:t>
      </w:r>
      <w:r w:rsidR="00344B74" w:rsidRPr="00344B74">
        <w:rPr>
          <w:rFonts w:ascii="Arial" w:hAnsi="Arial" w:cs="Arial"/>
          <w:sz w:val="24"/>
          <w:szCs w:val="24"/>
        </w:rPr>
        <w:t>(Six Senses, 2016)</w:t>
      </w:r>
      <w:r w:rsidR="00344B74">
        <w:rPr>
          <w:rFonts w:ascii="Arial" w:hAnsi="Arial" w:cs="Arial"/>
          <w:sz w:val="24"/>
          <w:szCs w:val="24"/>
        </w:rPr>
        <w:t xml:space="preserve"> </w:t>
      </w:r>
      <w:r w:rsidR="00344B74" w:rsidRPr="00344B74">
        <w:rPr>
          <w:rFonts w:ascii="Arial" w:hAnsi="Arial" w:cs="Arial"/>
          <w:sz w:val="24"/>
          <w:szCs w:val="24"/>
        </w:rPr>
        <w:t xml:space="preserve">Moxy's logo embodies the brand's spirit of fun. The selected pink shade, as well as the curving and flowing writing style, add a little spice to </w:t>
      </w:r>
      <w:r w:rsidR="004F4683" w:rsidRPr="00344B74">
        <w:rPr>
          <w:rFonts w:ascii="Arial" w:hAnsi="Arial" w:cs="Arial"/>
          <w:sz w:val="24"/>
          <w:szCs w:val="24"/>
        </w:rPr>
        <w:t>Moxy.</w:t>
      </w:r>
      <w:r w:rsidR="004F4683">
        <w:rPr>
          <w:rFonts w:ascii="Arial" w:hAnsi="Arial" w:cs="Arial"/>
          <w:sz w:val="24"/>
          <w:szCs w:val="24"/>
        </w:rPr>
        <w:t xml:space="preserve"> (</w:t>
      </w:r>
      <w:r w:rsidR="00344B74">
        <w:rPr>
          <w:rFonts w:ascii="Arial" w:hAnsi="Arial" w:cs="Arial"/>
          <w:sz w:val="24"/>
          <w:szCs w:val="24"/>
        </w:rPr>
        <w:t xml:space="preserve">See Appendix 2) </w:t>
      </w:r>
      <w:r w:rsidR="004A03C1" w:rsidRPr="004A03C1">
        <w:rPr>
          <w:rFonts w:ascii="Arial" w:hAnsi="Arial" w:cs="Arial"/>
          <w:sz w:val="24"/>
          <w:szCs w:val="24"/>
        </w:rPr>
        <w:t>(</w:t>
      </w:r>
      <w:proofErr w:type="spellStart"/>
      <w:r w:rsidR="004A03C1" w:rsidRPr="004A03C1">
        <w:rPr>
          <w:rFonts w:ascii="Arial" w:hAnsi="Arial" w:cs="Arial"/>
          <w:sz w:val="24"/>
          <w:szCs w:val="24"/>
        </w:rPr>
        <w:t>Procida</w:t>
      </w:r>
      <w:proofErr w:type="spellEnd"/>
      <w:r w:rsidR="004A03C1" w:rsidRPr="004A03C1">
        <w:rPr>
          <w:rFonts w:ascii="Arial" w:hAnsi="Arial" w:cs="Arial"/>
          <w:sz w:val="24"/>
          <w:szCs w:val="24"/>
        </w:rPr>
        <w:t>, 2021)</w:t>
      </w:r>
    </w:p>
    <w:p w14:paraId="75D429DA" w14:textId="59DC8548" w:rsidR="006B108B" w:rsidRDefault="006B108B" w:rsidP="006B108B">
      <w:pPr>
        <w:spacing w:line="360" w:lineRule="auto"/>
        <w:jc w:val="both"/>
        <w:rPr>
          <w:rFonts w:ascii="Arial" w:hAnsi="Arial" w:cs="Arial"/>
          <w:sz w:val="24"/>
          <w:szCs w:val="24"/>
        </w:rPr>
      </w:pPr>
      <w:r>
        <w:rPr>
          <w:rFonts w:ascii="Arial" w:hAnsi="Arial" w:cs="Arial"/>
          <w:sz w:val="24"/>
          <w:szCs w:val="24"/>
        </w:rPr>
        <w:t xml:space="preserve">In conclusion, marketing methods are a very important component of </w:t>
      </w:r>
      <w:proofErr w:type="spellStart"/>
      <w:r>
        <w:rPr>
          <w:rFonts w:ascii="Arial" w:hAnsi="Arial" w:cs="Arial"/>
          <w:sz w:val="24"/>
          <w:szCs w:val="24"/>
        </w:rPr>
        <w:t>every day</w:t>
      </w:r>
      <w:proofErr w:type="spellEnd"/>
      <w:r>
        <w:rPr>
          <w:rFonts w:ascii="Arial" w:hAnsi="Arial" w:cs="Arial"/>
          <w:sz w:val="24"/>
          <w:szCs w:val="24"/>
        </w:rPr>
        <w:t xml:space="preserve"> business practice. Without it, no industry will survive on the long term. Both, Six Senses and Moxy </w:t>
      </w:r>
      <w:r>
        <w:rPr>
          <w:rFonts w:ascii="Arial" w:hAnsi="Arial" w:cs="Arial"/>
          <w:sz w:val="24"/>
          <w:szCs w:val="24"/>
        </w:rPr>
        <w:lastRenderedPageBreak/>
        <w:t>Hotels</w:t>
      </w:r>
      <w:r w:rsidR="00E545F7">
        <w:rPr>
          <w:rFonts w:ascii="Arial" w:hAnsi="Arial" w:cs="Arial"/>
          <w:sz w:val="24"/>
          <w:szCs w:val="24"/>
        </w:rPr>
        <w:t>,</w:t>
      </w:r>
      <w:r>
        <w:rPr>
          <w:rFonts w:ascii="Arial" w:hAnsi="Arial" w:cs="Arial"/>
          <w:sz w:val="24"/>
          <w:szCs w:val="24"/>
        </w:rPr>
        <w:t xml:space="preserve"> promote a solid brand identity. They created an online persona who communicates very well through social media with their guests. Even if their values are extremely different, they know how to target they potential customers, and how to motivate them into buying their services. </w:t>
      </w:r>
      <w:r w:rsidR="00097B28">
        <w:rPr>
          <w:rFonts w:ascii="Arial" w:hAnsi="Arial" w:cs="Arial"/>
          <w:sz w:val="24"/>
          <w:szCs w:val="24"/>
        </w:rPr>
        <w:t xml:space="preserve">Six senses </w:t>
      </w:r>
      <w:proofErr w:type="gramStart"/>
      <w:r w:rsidR="00097B28">
        <w:rPr>
          <w:rFonts w:ascii="Arial" w:hAnsi="Arial" w:cs="Arial"/>
          <w:sz w:val="24"/>
          <w:szCs w:val="24"/>
        </w:rPr>
        <w:t>is</w:t>
      </w:r>
      <w:proofErr w:type="gramEnd"/>
      <w:r w:rsidR="00097B28">
        <w:rPr>
          <w:rFonts w:ascii="Arial" w:hAnsi="Arial" w:cs="Arial"/>
          <w:sz w:val="24"/>
          <w:szCs w:val="24"/>
        </w:rPr>
        <w:t xml:space="preserve"> a brand that creates for its customers a holistic experience involving self-discovery, getting in touch with nature, eating healthy, disconnecting from the stressful city, and cutting off social media. On the other hand, Moxy is all about the virtual world</w:t>
      </w:r>
      <w:r w:rsidR="00E545F7">
        <w:rPr>
          <w:rFonts w:ascii="Arial" w:hAnsi="Arial" w:cs="Arial"/>
          <w:sz w:val="24"/>
          <w:szCs w:val="24"/>
        </w:rPr>
        <w:t>, social media</w:t>
      </w:r>
      <w:r w:rsidR="00097B28">
        <w:rPr>
          <w:rFonts w:ascii="Arial" w:hAnsi="Arial" w:cs="Arial"/>
          <w:sz w:val="24"/>
          <w:szCs w:val="24"/>
        </w:rPr>
        <w:t xml:space="preserve"> and the busy city life. It is a brand </w:t>
      </w:r>
      <w:r w:rsidR="00E545F7" w:rsidRPr="00E545F7">
        <w:rPr>
          <w:rFonts w:ascii="Arial" w:hAnsi="Arial" w:cs="Arial"/>
          <w:sz w:val="24"/>
          <w:szCs w:val="24"/>
        </w:rPr>
        <w:t>which adapted to the chaotic and fast</w:t>
      </w:r>
      <w:r w:rsidR="00E545F7">
        <w:rPr>
          <w:rFonts w:ascii="Arial" w:hAnsi="Arial" w:cs="Arial"/>
          <w:sz w:val="24"/>
          <w:szCs w:val="24"/>
        </w:rPr>
        <w:t xml:space="preserve"> paced </w:t>
      </w:r>
      <w:r w:rsidR="00E545F7" w:rsidRPr="00E545F7">
        <w:rPr>
          <w:rFonts w:ascii="Arial" w:hAnsi="Arial" w:cs="Arial"/>
          <w:sz w:val="24"/>
          <w:szCs w:val="24"/>
        </w:rPr>
        <w:t xml:space="preserve">life of young </w:t>
      </w:r>
      <w:r w:rsidR="00E545F7">
        <w:rPr>
          <w:rFonts w:ascii="Arial" w:hAnsi="Arial" w:cs="Arial"/>
          <w:sz w:val="24"/>
          <w:szCs w:val="24"/>
        </w:rPr>
        <w:t xml:space="preserve">generations. </w:t>
      </w:r>
    </w:p>
    <w:p w14:paraId="35230CBA" w14:textId="11691E4E" w:rsidR="00CD001B" w:rsidRDefault="00CD001B" w:rsidP="003E5F0A">
      <w:pPr>
        <w:spacing w:line="360" w:lineRule="auto"/>
        <w:jc w:val="both"/>
        <w:rPr>
          <w:rFonts w:ascii="Arial" w:hAnsi="Arial" w:cs="Arial"/>
          <w:sz w:val="24"/>
          <w:szCs w:val="24"/>
        </w:rPr>
      </w:pPr>
    </w:p>
    <w:p w14:paraId="08BC4EB0" w14:textId="3B2359D4" w:rsidR="004A03C1" w:rsidRDefault="004A03C1" w:rsidP="003E5F0A">
      <w:pPr>
        <w:spacing w:line="360" w:lineRule="auto"/>
        <w:jc w:val="both"/>
        <w:rPr>
          <w:rFonts w:ascii="Arial" w:hAnsi="Arial" w:cs="Arial"/>
          <w:sz w:val="24"/>
          <w:szCs w:val="24"/>
        </w:rPr>
      </w:pPr>
    </w:p>
    <w:p w14:paraId="5639F414" w14:textId="085589D9" w:rsidR="004A03C1" w:rsidRDefault="004A03C1" w:rsidP="003E5F0A">
      <w:pPr>
        <w:spacing w:line="360" w:lineRule="auto"/>
        <w:jc w:val="both"/>
        <w:rPr>
          <w:rFonts w:ascii="Arial" w:hAnsi="Arial" w:cs="Arial"/>
          <w:sz w:val="24"/>
          <w:szCs w:val="24"/>
        </w:rPr>
      </w:pPr>
    </w:p>
    <w:p w14:paraId="5495F07E" w14:textId="1738077D" w:rsidR="004A03C1" w:rsidRDefault="004A03C1" w:rsidP="003E5F0A">
      <w:pPr>
        <w:spacing w:line="360" w:lineRule="auto"/>
        <w:jc w:val="both"/>
        <w:rPr>
          <w:rFonts w:ascii="Arial" w:hAnsi="Arial" w:cs="Arial"/>
          <w:sz w:val="24"/>
          <w:szCs w:val="24"/>
        </w:rPr>
      </w:pPr>
    </w:p>
    <w:p w14:paraId="5B840799" w14:textId="73245378" w:rsidR="004A03C1" w:rsidRDefault="004A03C1" w:rsidP="003E5F0A">
      <w:pPr>
        <w:spacing w:line="360" w:lineRule="auto"/>
        <w:jc w:val="both"/>
        <w:rPr>
          <w:rFonts w:ascii="Arial" w:hAnsi="Arial" w:cs="Arial"/>
          <w:sz w:val="24"/>
          <w:szCs w:val="24"/>
        </w:rPr>
      </w:pPr>
    </w:p>
    <w:p w14:paraId="53A30918" w14:textId="30A0CA24" w:rsidR="004A03C1" w:rsidRDefault="004A03C1" w:rsidP="003E5F0A">
      <w:pPr>
        <w:spacing w:line="360" w:lineRule="auto"/>
        <w:jc w:val="both"/>
        <w:rPr>
          <w:rFonts w:ascii="Arial" w:hAnsi="Arial" w:cs="Arial"/>
          <w:sz w:val="24"/>
          <w:szCs w:val="24"/>
        </w:rPr>
      </w:pPr>
    </w:p>
    <w:p w14:paraId="23779A8D" w14:textId="3E70D409" w:rsidR="004A03C1" w:rsidRDefault="004A03C1" w:rsidP="003E5F0A">
      <w:pPr>
        <w:spacing w:line="360" w:lineRule="auto"/>
        <w:jc w:val="both"/>
        <w:rPr>
          <w:rFonts w:ascii="Arial" w:hAnsi="Arial" w:cs="Arial"/>
          <w:sz w:val="24"/>
          <w:szCs w:val="24"/>
        </w:rPr>
      </w:pPr>
    </w:p>
    <w:p w14:paraId="09833BAF" w14:textId="0A9556F5" w:rsidR="004A03C1" w:rsidRDefault="004A03C1" w:rsidP="003E5F0A">
      <w:pPr>
        <w:spacing w:line="360" w:lineRule="auto"/>
        <w:jc w:val="both"/>
        <w:rPr>
          <w:rFonts w:ascii="Arial" w:hAnsi="Arial" w:cs="Arial"/>
          <w:sz w:val="24"/>
          <w:szCs w:val="24"/>
        </w:rPr>
      </w:pPr>
    </w:p>
    <w:p w14:paraId="1E35B931" w14:textId="0E0E4B85" w:rsidR="004A03C1" w:rsidRDefault="004A03C1" w:rsidP="003E5F0A">
      <w:pPr>
        <w:spacing w:line="360" w:lineRule="auto"/>
        <w:jc w:val="both"/>
        <w:rPr>
          <w:rFonts w:ascii="Arial" w:hAnsi="Arial" w:cs="Arial"/>
          <w:sz w:val="24"/>
          <w:szCs w:val="24"/>
        </w:rPr>
      </w:pPr>
    </w:p>
    <w:p w14:paraId="5573E211" w14:textId="59B47B38" w:rsidR="004A03C1" w:rsidRDefault="004A03C1" w:rsidP="003E5F0A">
      <w:pPr>
        <w:spacing w:line="360" w:lineRule="auto"/>
        <w:jc w:val="both"/>
        <w:rPr>
          <w:rFonts w:ascii="Arial" w:hAnsi="Arial" w:cs="Arial"/>
          <w:sz w:val="24"/>
          <w:szCs w:val="24"/>
        </w:rPr>
      </w:pPr>
    </w:p>
    <w:p w14:paraId="7BE7F366" w14:textId="0C718B04" w:rsidR="004A03C1" w:rsidRDefault="004A03C1" w:rsidP="003E5F0A">
      <w:pPr>
        <w:spacing w:line="360" w:lineRule="auto"/>
        <w:jc w:val="both"/>
        <w:rPr>
          <w:rFonts w:ascii="Arial" w:hAnsi="Arial" w:cs="Arial"/>
          <w:sz w:val="24"/>
          <w:szCs w:val="24"/>
        </w:rPr>
      </w:pPr>
    </w:p>
    <w:p w14:paraId="7AEECEC6" w14:textId="367F7638" w:rsidR="004A03C1" w:rsidRDefault="004A03C1" w:rsidP="003E5F0A">
      <w:pPr>
        <w:spacing w:line="360" w:lineRule="auto"/>
        <w:jc w:val="both"/>
        <w:rPr>
          <w:rFonts w:ascii="Arial" w:hAnsi="Arial" w:cs="Arial"/>
          <w:sz w:val="24"/>
          <w:szCs w:val="24"/>
        </w:rPr>
      </w:pPr>
    </w:p>
    <w:p w14:paraId="52E71896" w14:textId="06A70EF5" w:rsidR="004A03C1" w:rsidRDefault="004A03C1" w:rsidP="003E5F0A">
      <w:pPr>
        <w:spacing w:line="360" w:lineRule="auto"/>
        <w:jc w:val="both"/>
        <w:rPr>
          <w:rFonts w:ascii="Arial" w:hAnsi="Arial" w:cs="Arial"/>
          <w:sz w:val="24"/>
          <w:szCs w:val="24"/>
        </w:rPr>
      </w:pPr>
    </w:p>
    <w:p w14:paraId="51F58606" w14:textId="532376C9" w:rsidR="004A03C1" w:rsidRDefault="004A03C1" w:rsidP="003E5F0A">
      <w:pPr>
        <w:spacing w:line="360" w:lineRule="auto"/>
        <w:jc w:val="both"/>
        <w:rPr>
          <w:rFonts w:ascii="Arial" w:hAnsi="Arial" w:cs="Arial"/>
          <w:sz w:val="24"/>
          <w:szCs w:val="24"/>
        </w:rPr>
      </w:pPr>
    </w:p>
    <w:p w14:paraId="1290D85C" w14:textId="59C90502" w:rsidR="004A03C1" w:rsidRDefault="004A03C1" w:rsidP="003E5F0A">
      <w:pPr>
        <w:spacing w:line="360" w:lineRule="auto"/>
        <w:jc w:val="both"/>
        <w:rPr>
          <w:rFonts w:ascii="Arial" w:hAnsi="Arial" w:cs="Arial"/>
          <w:sz w:val="24"/>
          <w:szCs w:val="24"/>
        </w:rPr>
      </w:pPr>
    </w:p>
    <w:p w14:paraId="0FD1F16D" w14:textId="042791F5" w:rsidR="004A03C1" w:rsidRDefault="004A03C1" w:rsidP="003E5F0A">
      <w:pPr>
        <w:spacing w:line="360" w:lineRule="auto"/>
        <w:jc w:val="both"/>
        <w:rPr>
          <w:rFonts w:ascii="Arial" w:hAnsi="Arial" w:cs="Arial"/>
          <w:sz w:val="24"/>
          <w:szCs w:val="24"/>
        </w:rPr>
      </w:pPr>
    </w:p>
    <w:p w14:paraId="7D170FAF" w14:textId="77777777" w:rsidR="004A03C1" w:rsidRDefault="004A03C1" w:rsidP="003E5F0A">
      <w:pPr>
        <w:spacing w:line="360" w:lineRule="auto"/>
        <w:jc w:val="both"/>
        <w:rPr>
          <w:rFonts w:ascii="Arial" w:hAnsi="Arial" w:cs="Arial"/>
          <w:sz w:val="24"/>
          <w:szCs w:val="24"/>
        </w:rPr>
      </w:pPr>
    </w:p>
    <w:p w14:paraId="39DC1177" w14:textId="3E5A9C18" w:rsidR="00B73CD8" w:rsidRPr="00C971A0" w:rsidRDefault="00B73CD8" w:rsidP="00C971A0">
      <w:pPr>
        <w:spacing w:line="360" w:lineRule="auto"/>
        <w:jc w:val="both"/>
        <w:rPr>
          <w:rFonts w:ascii="Arial" w:hAnsi="Arial" w:cs="Arial"/>
          <w:sz w:val="24"/>
          <w:szCs w:val="24"/>
        </w:rPr>
      </w:pPr>
      <w:r w:rsidRPr="00C971A0">
        <w:rPr>
          <w:rFonts w:ascii="Arial" w:hAnsi="Arial" w:cs="Arial"/>
          <w:sz w:val="24"/>
          <w:szCs w:val="24"/>
        </w:rPr>
        <w:lastRenderedPageBreak/>
        <w:t>Reference list:</w:t>
      </w:r>
    </w:p>
    <w:p w14:paraId="27BC13D3" w14:textId="77777777" w:rsidR="00EA1C34" w:rsidRPr="00C971A0" w:rsidRDefault="00EA1C34" w:rsidP="00EA1C34">
      <w:pPr>
        <w:pStyle w:val="NormalWeb"/>
        <w:numPr>
          <w:ilvl w:val="0"/>
          <w:numId w:val="4"/>
        </w:numPr>
        <w:spacing w:line="360" w:lineRule="auto"/>
        <w:rPr>
          <w:rFonts w:ascii="Arial" w:hAnsi="Arial" w:cs="Arial"/>
        </w:rPr>
      </w:pPr>
      <w:r w:rsidRPr="00C971A0">
        <w:rPr>
          <w:rFonts w:ascii="Arial" w:hAnsi="Arial" w:cs="Arial"/>
        </w:rPr>
        <w:t xml:space="preserve">(2021) </w:t>
      </w:r>
      <w:r w:rsidRPr="00C971A0">
        <w:rPr>
          <w:rFonts w:ascii="Arial" w:hAnsi="Arial" w:cs="Arial"/>
          <w:i/>
          <w:iCs/>
        </w:rPr>
        <w:t>PROGRESS REPORT 2021 BUSINESS SIGNATORY ACCOMMODATION PROVIDE</w:t>
      </w:r>
      <w:r w:rsidRPr="00C971A0">
        <w:rPr>
          <w:rFonts w:ascii="Arial" w:hAnsi="Arial" w:cs="Arial"/>
        </w:rPr>
        <w:t xml:space="preserve">. rep. Available at: https://www.oneplanetnetwork.org/sites/default/files/from-crm/GTPI_Report2021_SixSenses.pdf (Accessed: February 6, 2023). </w:t>
      </w:r>
    </w:p>
    <w:p w14:paraId="75514869" w14:textId="77777777" w:rsidR="00EA1C34" w:rsidRPr="00C971A0" w:rsidRDefault="00EA1C34" w:rsidP="00EA1C34">
      <w:pPr>
        <w:pStyle w:val="NormalWeb"/>
        <w:numPr>
          <w:ilvl w:val="0"/>
          <w:numId w:val="4"/>
        </w:numPr>
        <w:spacing w:line="360" w:lineRule="auto"/>
        <w:rPr>
          <w:rFonts w:ascii="Arial" w:hAnsi="Arial" w:cs="Arial"/>
        </w:rPr>
      </w:pPr>
      <w:r w:rsidRPr="00C971A0">
        <w:rPr>
          <w:rFonts w:ascii="Arial" w:hAnsi="Arial" w:cs="Arial"/>
        </w:rPr>
        <w:t xml:space="preserve">Au, S. (2023) </w:t>
      </w:r>
      <w:r w:rsidRPr="00C971A0">
        <w:rPr>
          <w:rFonts w:ascii="Arial" w:hAnsi="Arial" w:cs="Arial"/>
          <w:i/>
          <w:iCs/>
        </w:rPr>
        <w:t>The 11 best six senses hotels &amp; resorts in the world</w:t>
      </w:r>
      <w:r w:rsidRPr="00C971A0">
        <w:rPr>
          <w:rFonts w:ascii="Arial" w:hAnsi="Arial" w:cs="Arial"/>
        </w:rPr>
        <w:t xml:space="preserve">, </w:t>
      </w:r>
      <w:r w:rsidRPr="00C971A0">
        <w:rPr>
          <w:rFonts w:ascii="Arial" w:hAnsi="Arial" w:cs="Arial"/>
          <w:i/>
          <w:iCs/>
        </w:rPr>
        <w:t>UpgradedPoints.com</w:t>
      </w:r>
      <w:r w:rsidRPr="00C971A0">
        <w:rPr>
          <w:rFonts w:ascii="Arial" w:hAnsi="Arial" w:cs="Arial"/>
        </w:rPr>
        <w:t xml:space="preserve">. Available at: https://upgradedpoints.com/travel/hotels/best-six-senses-hotels-resorts/ (Accessed: February 6, 2023). </w:t>
      </w:r>
    </w:p>
    <w:p w14:paraId="4A53DE47" w14:textId="77777777" w:rsidR="00EA1C34" w:rsidRPr="00C971A0" w:rsidRDefault="00EA1C34" w:rsidP="00EA1C34">
      <w:pPr>
        <w:pStyle w:val="NormalWeb"/>
        <w:numPr>
          <w:ilvl w:val="0"/>
          <w:numId w:val="4"/>
        </w:numPr>
        <w:spacing w:line="360" w:lineRule="auto"/>
        <w:rPr>
          <w:rFonts w:ascii="Arial" w:hAnsi="Arial" w:cs="Arial"/>
        </w:rPr>
      </w:pPr>
      <w:r w:rsidRPr="00C971A0">
        <w:rPr>
          <w:rFonts w:ascii="Arial" w:hAnsi="Arial" w:cs="Arial"/>
        </w:rPr>
        <w:t xml:space="preserve">E Silva, Sofia De Sá Barbosa. (2018) </w:t>
      </w:r>
      <w:r w:rsidRPr="00C971A0">
        <w:rPr>
          <w:rFonts w:ascii="Arial" w:hAnsi="Arial" w:cs="Arial"/>
          <w:i/>
          <w:iCs/>
        </w:rPr>
        <w:t>Wellness Tourism in Southeast Asia -The Case Study of Six Senses Hotels Resorts &amp; Spas</w:t>
      </w:r>
      <w:r w:rsidRPr="00C971A0">
        <w:rPr>
          <w:rFonts w:ascii="Arial" w:hAnsi="Arial" w:cs="Arial"/>
        </w:rPr>
        <w:t xml:space="preserve">. Thesis. </w:t>
      </w:r>
    </w:p>
    <w:p w14:paraId="0E8326A2" w14:textId="77777777" w:rsidR="00EA1C34" w:rsidRPr="00C971A0" w:rsidRDefault="00EA1C34" w:rsidP="00EA1C34">
      <w:pPr>
        <w:pStyle w:val="NormalWeb"/>
        <w:numPr>
          <w:ilvl w:val="0"/>
          <w:numId w:val="4"/>
        </w:numPr>
        <w:spacing w:line="360" w:lineRule="auto"/>
        <w:rPr>
          <w:rFonts w:ascii="Arial" w:hAnsi="Arial" w:cs="Arial"/>
        </w:rPr>
      </w:pPr>
      <w:r w:rsidRPr="00C971A0">
        <w:rPr>
          <w:rFonts w:ascii="Arial" w:hAnsi="Arial" w:cs="Arial"/>
        </w:rPr>
        <w:t xml:space="preserve">Ferrell, O.C., Hartline, M. and Hochstein, B.W. (2022) “Preface,” in </w:t>
      </w:r>
      <w:r w:rsidRPr="00C971A0">
        <w:rPr>
          <w:rFonts w:ascii="Arial" w:hAnsi="Arial" w:cs="Arial"/>
          <w:i/>
          <w:iCs/>
        </w:rPr>
        <w:t>Marketing strategy</w:t>
      </w:r>
      <w:r w:rsidRPr="00C971A0">
        <w:rPr>
          <w:rFonts w:ascii="Arial" w:hAnsi="Arial" w:cs="Arial"/>
        </w:rPr>
        <w:t xml:space="preserve">. Florence: South-Western College Publishing, pp. XV-XV. </w:t>
      </w:r>
    </w:p>
    <w:p w14:paraId="586DCA59" w14:textId="77777777" w:rsidR="00EA1C34" w:rsidRPr="00C971A0" w:rsidRDefault="00EA1C34" w:rsidP="00EA1C34">
      <w:pPr>
        <w:pStyle w:val="NormalWeb"/>
        <w:numPr>
          <w:ilvl w:val="0"/>
          <w:numId w:val="4"/>
        </w:numPr>
        <w:spacing w:line="360" w:lineRule="auto"/>
        <w:rPr>
          <w:rFonts w:ascii="Arial" w:hAnsi="Arial" w:cs="Arial"/>
        </w:rPr>
      </w:pPr>
      <w:r w:rsidRPr="00C971A0">
        <w:rPr>
          <w:rFonts w:ascii="Arial" w:hAnsi="Arial" w:cs="Arial"/>
        </w:rPr>
        <w:t xml:space="preserve">Guo, Y. (2020) </w:t>
      </w:r>
      <w:r w:rsidRPr="00C971A0">
        <w:rPr>
          <w:rFonts w:ascii="Arial" w:hAnsi="Arial" w:cs="Arial"/>
          <w:i/>
          <w:iCs/>
        </w:rPr>
        <w:t>The exploration of innovative experiences in the hotel industry: How are hotel organizations marketing innovative experiences to target the Millennial generation?</w:t>
      </w:r>
      <w:r w:rsidRPr="00C971A0">
        <w:rPr>
          <w:rFonts w:ascii="Arial" w:hAnsi="Arial" w:cs="Arial"/>
        </w:rPr>
        <w:t xml:space="preserve"> dissertation. </w:t>
      </w:r>
    </w:p>
    <w:p w14:paraId="06F8ACB3" w14:textId="77777777" w:rsidR="00EA1C34" w:rsidRPr="00C971A0" w:rsidRDefault="00EA1C34" w:rsidP="00EA1C34">
      <w:pPr>
        <w:pStyle w:val="NormalWeb"/>
        <w:numPr>
          <w:ilvl w:val="0"/>
          <w:numId w:val="4"/>
        </w:numPr>
        <w:spacing w:line="360" w:lineRule="auto"/>
        <w:rPr>
          <w:rFonts w:ascii="Arial" w:hAnsi="Arial" w:cs="Arial"/>
        </w:rPr>
      </w:pPr>
      <w:r w:rsidRPr="00C971A0">
        <w:rPr>
          <w:rFonts w:ascii="Arial" w:hAnsi="Arial" w:cs="Arial"/>
          <w:i/>
          <w:iCs/>
        </w:rPr>
        <w:t>Luxury resorts, spa escapes - six senses about Us</w:t>
      </w:r>
      <w:r w:rsidRPr="00C971A0">
        <w:rPr>
          <w:rFonts w:ascii="Arial" w:hAnsi="Arial" w:cs="Arial"/>
        </w:rPr>
        <w:t xml:space="preserve"> (2023) </w:t>
      </w:r>
      <w:r w:rsidRPr="00C971A0">
        <w:rPr>
          <w:rFonts w:ascii="Arial" w:hAnsi="Arial" w:cs="Arial"/>
          <w:i/>
          <w:iCs/>
        </w:rPr>
        <w:t>Luxury Resorts, Spa Escapes - Six Senses About Us</w:t>
      </w:r>
      <w:r w:rsidRPr="00C971A0">
        <w:rPr>
          <w:rFonts w:ascii="Arial" w:hAnsi="Arial" w:cs="Arial"/>
        </w:rPr>
        <w:t xml:space="preserve">. Available at: https://www.sixsenses.com/en/about-us (Accessed: February 6, 2023). </w:t>
      </w:r>
    </w:p>
    <w:p w14:paraId="0D0605E1" w14:textId="77777777" w:rsidR="00EA1C34" w:rsidRPr="00C971A0" w:rsidRDefault="00EA1C34" w:rsidP="00EA1C34">
      <w:pPr>
        <w:pStyle w:val="NormalWeb"/>
        <w:numPr>
          <w:ilvl w:val="0"/>
          <w:numId w:val="4"/>
        </w:numPr>
        <w:spacing w:line="360" w:lineRule="auto"/>
        <w:rPr>
          <w:rFonts w:ascii="Arial" w:hAnsi="Arial" w:cs="Arial"/>
        </w:rPr>
      </w:pPr>
      <w:r w:rsidRPr="00C971A0">
        <w:rPr>
          <w:rFonts w:ascii="Arial" w:hAnsi="Arial" w:cs="Arial"/>
        </w:rPr>
        <w:t xml:space="preserve">Miceli, C. (2022) </w:t>
      </w:r>
      <w:r w:rsidRPr="00C971A0">
        <w:rPr>
          <w:rFonts w:ascii="Arial" w:hAnsi="Arial" w:cs="Arial"/>
          <w:i/>
          <w:iCs/>
        </w:rPr>
        <w:t xml:space="preserve">Everything you need to know about Moxy hotels: Are they worth </w:t>
      </w:r>
      <w:proofErr w:type="gramStart"/>
      <w:r w:rsidRPr="00C971A0">
        <w:rPr>
          <w:rFonts w:ascii="Arial" w:hAnsi="Arial" w:cs="Arial"/>
          <w:i/>
          <w:iCs/>
        </w:rPr>
        <w:t>it?</w:t>
      </w:r>
      <w:r w:rsidRPr="00C971A0">
        <w:rPr>
          <w:rFonts w:ascii="Arial" w:hAnsi="Arial" w:cs="Arial"/>
        </w:rPr>
        <w:t>,</w:t>
      </w:r>
      <w:proofErr w:type="gramEnd"/>
      <w:r w:rsidRPr="00C971A0">
        <w:rPr>
          <w:rFonts w:ascii="Arial" w:hAnsi="Arial" w:cs="Arial"/>
        </w:rPr>
        <w:t xml:space="preserve"> </w:t>
      </w:r>
      <w:r w:rsidRPr="00C971A0">
        <w:rPr>
          <w:rFonts w:ascii="Arial" w:hAnsi="Arial" w:cs="Arial"/>
          <w:i/>
          <w:iCs/>
        </w:rPr>
        <w:t>RSS</w:t>
      </w:r>
      <w:r w:rsidRPr="00C971A0">
        <w:rPr>
          <w:rFonts w:ascii="Arial" w:hAnsi="Arial" w:cs="Arial"/>
        </w:rPr>
        <w:t xml:space="preserve">. Available at: https://www.pilotplans.com/blog/moxy-hotels-review#:~:text=The%20first%20Moxy%20Hotel%20was,worldwide%20on%20three%20different%20continents (Accessed: February 6, 2023). </w:t>
      </w:r>
    </w:p>
    <w:p w14:paraId="3B1C3AB7" w14:textId="77777777" w:rsidR="00EA1C34" w:rsidRPr="00C971A0" w:rsidRDefault="00EA1C34" w:rsidP="00EA1C34">
      <w:pPr>
        <w:pStyle w:val="NormalWeb"/>
        <w:numPr>
          <w:ilvl w:val="0"/>
          <w:numId w:val="4"/>
        </w:numPr>
        <w:spacing w:line="360" w:lineRule="auto"/>
        <w:rPr>
          <w:rFonts w:ascii="Arial" w:hAnsi="Arial" w:cs="Arial"/>
        </w:rPr>
      </w:pPr>
      <w:proofErr w:type="spellStart"/>
      <w:proofErr w:type="gramStart"/>
      <w:r w:rsidRPr="00C971A0">
        <w:rPr>
          <w:rFonts w:ascii="Arial" w:hAnsi="Arial" w:cs="Arial"/>
        </w:rPr>
        <w:t>Procida</w:t>
      </w:r>
      <w:proofErr w:type="spellEnd"/>
      <w:r w:rsidRPr="00C971A0">
        <w:rPr>
          <w:rFonts w:ascii="Arial" w:hAnsi="Arial" w:cs="Arial"/>
        </w:rPr>
        <w:t xml:space="preserve"> ,</w:t>
      </w:r>
      <w:proofErr w:type="gramEnd"/>
      <w:r w:rsidRPr="00C971A0">
        <w:rPr>
          <w:rFonts w:ascii="Arial" w:hAnsi="Arial" w:cs="Arial"/>
        </w:rPr>
        <w:t xml:space="preserve"> M. (2021) </w:t>
      </w:r>
      <w:r w:rsidRPr="00C971A0">
        <w:rPr>
          <w:rFonts w:ascii="Arial" w:hAnsi="Arial" w:cs="Arial"/>
          <w:i/>
          <w:iCs/>
        </w:rPr>
        <w:t>Moxy Hotel Brand Guidelines</w:t>
      </w:r>
      <w:r w:rsidRPr="00C971A0">
        <w:rPr>
          <w:rFonts w:ascii="Arial" w:hAnsi="Arial" w:cs="Arial"/>
        </w:rPr>
        <w:t xml:space="preserve">, </w:t>
      </w:r>
      <w:proofErr w:type="spellStart"/>
      <w:r w:rsidRPr="00C971A0">
        <w:rPr>
          <w:rFonts w:ascii="Arial" w:hAnsi="Arial" w:cs="Arial"/>
          <w:i/>
          <w:iCs/>
        </w:rPr>
        <w:t>Issuu</w:t>
      </w:r>
      <w:proofErr w:type="spellEnd"/>
      <w:r w:rsidRPr="00C971A0">
        <w:rPr>
          <w:rFonts w:ascii="Arial" w:hAnsi="Arial" w:cs="Arial"/>
        </w:rPr>
        <w:t xml:space="preserve">. Available at: https://issuu.com/miaprocida/docs/w15_final_manual (Accessed: February 8, 2023). </w:t>
      </w:r>
    </w:p>
    <w:p w14:paraId="45055E3D" w14:textId="77777777" w:rsidR="00EA1C34" w:rsidRPr="00C971A0" w:rsidRDefault="00EA1C34" w:rsidP="00EA1C34">
      <w:pPr>
        <w:pStyle w:val="NormalWeb"/>
        <w:numPr>
          <w:ilvl w:val="0"/>
          <w:numId w:val="4"/>
        </w:numPr>
        <w:spacing w:line="360" w:lineRule="auto"/>
        <w:rPr>
          <w:rFonts w:ascii="Arial" w:hAnsi="Arial" w:cs="Arial"/>
        </w:rPr>
      </w:pPr>
      <w:r w:rsidRPr="00C971A0">
        <w:rPr>
          <w:rFonts w:ascii="Arial" w:hAnsi="Arial" w:cs="Arial"/>
        </w:rPr>
        <w:t xml:space="preserve">Shannon, R. (2015) “Moxy Hotel conversion in CBD moves forward,” </w:t>
      </w:r>
      <w:r w:rsidRPr="00C971A0">
        <w:rPr>
          <w:rFonts w:ascii="Arial" w:hAnsi="Arial" w:cs="Arial"/>
          <w:i/>
          <w:iCs/>
        </w:rPr>
        <w:t xml:space="preserve">New Orleans </w:t>
      </w:r>
      <w:proofErr w:type="spellStart"/>
      <w:r w:rsidRPr="00C971A0">
        <w:rPr>
          <w:rFonts w:ascii="Arial" w:hAnsi="Arial" w:cs="Arial"/>
          <w:i/>
          <w:iCs/>
        </w:rPr>
        <w:t>CityBusiness</w:t>
      </w:r>
      <w:proofErr w:type="spellEnd"/>
      <w:r w:rsidRPr="00C971A0">
        <w:rPr>
          <w:rFonts w:ascii="Arial" w:hAnsi="Arial" w:cs="Arial"/>
        </w:rPr>
        <w:t xml:space="preserve">, pp. 1–1. Available at: https://www.proquest.com/docview/1700872918?accountid=130472&amp;forcedol=true (Accessed: February 8, 2023). </w:t>
      </w:r>
    </w:p>
    <w:p w14:paraId="79FD293E" w14:textId="77777777" w:rsidR="00EA1C34" w:rsidRPr="00C971A0" w:rsidRDefault="00EA1C34" w:rsidP="00EA1C34">
      <w:pPr>
        <w:pStyle w:val="NormalWeb"/>
        <w:numPr>
          <w:ilvl w:val="0"/>
          <w:numId w:val="4"/>
        </w:numPr>
        <w:spacing w:line="360" w:lineRule="auto"/>
        <w:rPr>
          <w:rFonts w:ascii="Arial" w:hAnsi="Arial" w:cs="Arial"/>
        </w:rPr>
      </w:pPr>
      <w:r w:rsidRPr="00C971A0">
        <w:rPr>
          <w:rFonts w:ascii="Arial" w:hAnsi="Arial" w:cs="Arial"/>
        </w:rPr>
        <w:lastRenderedPageBreak/>
        <w:t xml:space="preserve">Shrivastava, A. </w:t>
      </w:r>
      <w:r w:rsidRPr="00C971A0">
        <w:rPr>
          <w:rFonts w:ascii="Arial" w:hAnsi="Arial" w:cs="Arial"/>
          <w:i/>
          <w:iCs/>
        </w:rPr>
        <w:t>et al.</w:t>
      </w:r>
      <w:r w:rsidRPr="00C971A0">
        <w:rPr>
          <w:rFonts w:ascii="Arial" w:hAnsi="Arial" w:cs="Arial"/>
        </w:rPr>
        <w:t xml:space="preserve"> (2022) “Analyzing the Effect of Social Media Influencers on the Purchase Decision of Consumers,” </w:t>
      </w:r>
      <w:r w:rsidRPr="00C971A0">
        <w:rPr>
          <w:rFonts w:ascii="Arial" w:hAnsi="Arial" w:cs="Arial"/>
          <w:i/>
          <w:iCs/>
        </w:rPr>
        <w:t>Gurugram University Business Review (GUBR)</w:t>
      </w:r>
      <w:r w:rsidRPr="00C971A0">
        <w:rPr>
          <w:rFonts w:ascii="Arial" w:hAnsi="Arial" w:cs="Arial"/>
        </w:rPr>
        <w:t xml:space="preserve">, 2 (2). Available at: https://www.researchgate.net/publication/367254415_Analyzing_the_Effect_of_Social_Media_Influencers_on_the_Purchase_Decision_of_Consumers (Accessed: February 8, 2023). </w:t>
      </w:r>
    </w:p>
    <w:p w14:paraId="00241CA0" w14:textId="77777777" w:rsidR="00EA1C34" w:rsidRPr="00C971A0" w:rsidRDefault="00EA1C34" w:rsidP="00EA1C34">
      <w:pPr>
        <w:pStyle w:val="NormalWeb"/>
        <w:numPr>
          <w:ilvl w:val="0"/>
          <w:numId w:val="4"/>
        </w:numPr>
        <w:spacing w:line="360" w:lineRule="auto"/>
        <w:rPr>
          <w:rFonts w:ascii="Arial" w:hAnsi="Arial" w:cs="Arial"/>
        </w:rPr>
      </w:pPr>
      <w:r w:rsidRPr="00C971A0">
        <w:rPr>
          <w:rFonts w:ascii="Arial" w:hAnsi="Arial" w:cs="Arial"/>
          <w:i/>
          <w:iCs/>
        </w:rPr>
        <w:t>SIX SENSES BRAND GUIDELINES</w:t>
      </w:r>
      <w:r w:rsidRPr="00C971A0">
        <w:rPr>
          <w:rFonts w:ascii="Arial" w:hAnsi="Arial" w:cs="Arial"/>
        </w:rPr>
        <w:t xml:space="preserve"> (2016) </w:t>
      </w:r>
      <w:proofErr w:type="spellStart"/>
      <w:r w:rsidRPr="00C971A0">
        <w:rPr>
          <w:rFonts w:ascii="Arial" w:hAnsi="Arial" w:cs="Arial"/>
          <w:i/>
          <w:iCs/>
        </w:rPr>
        <w:t>werecommend</w:t>
      </w:r>
      <w:proofErr w:type="spellEnd"/>
      <w:r w:rsidRPr="00C971A0">
        <w:rPr>
          <w:rFonts w:ascii="Arial" w:hAnsi="Arial" w:cs="Arial"/>
        </w:rPr>
        <w:t xml:space="preserve">. Available at: https://www.werecommend.info/trade/upload/file/SIX_SENSES_Corporate_Brand_Guidelines_22Nov16.pdf (Accessed: February 8, 2023). </w:t>
      </w:r>
    </w:p>
    <w:p w14:paraId="046AC539" w14:textId="77777777" w:rsidR="00EA1C34" w:rsidRPr="00C971A0" w:rsidRDefault="00EA1C34" w:rsidP="00EA1C34">
      <w:pPr>
        <w:pStyle w:val="NormalWeb"/>
        <w:numPr>
          <w:ilvl w:val="0"/>
          <w:numId w:val="4"/>
        </w:numPr>
        <w:spacing w:line="360" w:lineRule="auto"/>
        <w:rPr>
          <w:rFonts w:ascii="Arial" w:hAnsi="Arial" w:cs="Arial"/>
        </w:rPr>
      </w:pPr>
      <w:r w:rsidRPr="00C971A0">
        <w:rPr>
          <w:rFonts w:ascii="Arial" w:hAnsi="Arial" w:cs="Arial"/>
          <w:i/>
          <w:iCs/>
        </w:rPr>
        <w:t>Sustainability 2019 - six senses</w:t>
      </w:r>
      <w:r w:rsidRPr="00C971A0">
        <w:rPr>
          <w:rFonts w:ascii="Arial" w:hAnsi="Arial" w:cs="Arial"/>
        </w:rPr>
        <w:t xml:space="preserve"> (2019). Available at: https://www.sixsenses.com/media/10155/six-senses-sustainability-2019-impacts.pdf (Accessed: February 6, 2023). </w:t>
      </w:r>
    </w:p>
    <w:p w14:paraId="0F1CDDCC" w14:textId="77777777" w:rsidR="00EA1C34" w:rsidRPr="00C971A0" w:rsidRDefault="00EA1C34" w:rsidP="00EA1C34">
      <w:pPr>
        <w:pStyle w:val="NormalWeb"/>
        <w:numPr>
          <w:ilvl w:val="0"/>
          <w:numId w:val="4"/>
        </w:numPr>
        <w:spacing w:line="360" w:lineRule="auto"/>
        <w:rPr>
          <w:rFonts w:ascii="Arial" w:hAnsi="Arial" w:cs="Arial"/>
        </w:rPr>
      </w:pPr>
      <w:r w:rsidRPr="00C971A0">
        <w:rPr>
          <w:rFonts w:ascii="Arial" w:hAnsi="Arial" w:cs="Arial"/>
        </w:rPr>
        <w:t xml:space="preserve">Tarver, E. (2022) </w:t>
      </w:r>
      <w:r w:rsidRPr="00C971A0">
        <w:rPr>
          <w:rFonts w:ascii="Arial" w:hAnsi="Arial" w:cs="Arial"/>
          <w:i/>
          <w:iCs/>
        </w:rPr>
        <w:t>Brand identity: What it is and how to build one</w:t>
      </w:r>
      <w:r w:rsidRPr="00C971A0">
        <w:rPr>
          <w:rFonts w:ascii="Arial" w:hAnsi="Arial" w:cs="Arial"/>
        </w:rPr>
        <w:t xml:space="preserve">, </w:t>
      </w:r>
      <w:r w:rsidRPr="00C971A0">
        <w:rPr>
          <w:rFonts w:ascii="Arial" w:hAnsi="Arial" w:cs="Arial"/>
          <w:i/>
          <w:iCs/>
        </w:rPr>
        <w:t>Investopedia</w:t>
      </w:r>
      <w:r w:rsidRPr="00C971A0">
        <w:rPr>
          <w:rFonts w:ascii="Arial" w:hAnsi="Arial" w:cs="Arial"/>
        </w:rPr>
        <w:t xml:space="preserve">. Investopedia. Available at: https://www.investopedia.com/terms/b/brand-identity.asp (Accessed: February 8, 2023). </w:t>
      </w:r>
    </w:p>
    <w:p w14:paraId="6175A4E6" w14:textId="77777777" w:rsidR="00EA1C34" w:rsidRPr="00C971A0" w:rsidRDefault="00EA1C34" w:rsidP="00EA1C34">
      <w:pPr>
        <w:pStyle w:val="NormalWeb"/>
        <w:numPr>
          <w:ilvl w:val="0"/>
          <w:numId w:val="4"/>
        </w:numPr>
        <w:spacing w:line="360" w:lineRule="auto"/>
        <w:rPr>
          <w:rFonts w:ascii="Arial" w:hAnsi="Arial" w:cs="Arial"/>
        </w:rPr>
      </w:pPr>
      <w:r w:rsidRPr="00C971A0">
        <w:rPr>
          <w:rFonts w:ascii="Arial" w:hAnsi="Arial" w:cs="Arial"/>
        </w:rPr>
        <w:t xml:space="preserve">Voigt, C., Brown, G. and Howat, G. (2011) “Wellness tourists: In search of transformation,” </w:t>
      </w:r>
      <w:r w:rsidRPr="00C971A0">
        <w:rPr>
          <w:rFonts w:ascii="Arial" w:hAnsi="Arial" w:cs="Arial"/>
          <w:i/>
          <w:iCs/>
        </w:rPr>
        <w:t>Tourism Review</w:t>
      </w:r>
      <w:r w:rsidRPr="00C971A0">
        <w:rPr>
          <w:rFonts w:ascii="Arial" w:hAnsi="Arial" w:cs="Arial"/>
        </w:rPr>
        <w:t xml:space="preserve">, 66(1/2), pp. 16–30. Available at: https://doi.org/10.1108/16605371111127206. </w:t>
      </w:r>
    </w:p>
    <w:p w14:paraId="7943F1A4" w14:textId="77777777" w:rsidR="00EA1C34" w:rsidRPr="00C971A0" w:rsidRDefault="00EA1C34" w:rsidP="00EA1C34">
      <w:pPr>
        <w:pStyle w:val="NormalWeb"/>
        <w:numPr>
          <w:ilvl w:val="0"/>
          <w:numId w:val="4"/>
        </w:numPr>
        <w:spacing w:line="360" w:lineRule="auto"/>
        <w:rPr>
          <w:rFonts w:ascii="Arial" w:hAnsi="Arial" w:cs="Arial"/>
        </w:rPr>
      </w:pPr>
      <w:r w:rsidRPr="00C971A0">
        <w:rPr>
          <w:rFonts w:ascii="Arial" w:hAnsi="Arial" w:cs="Arial"/>
        </w:rPr>
        <w:t xml:space="preserve">Wong, K. (2022) </w:t>
      </w:r>
      <w:r w:rsidRPr="00C971A0">
        <w:rPr>
          <w:rFonts w:ascii="Arial" w:hAnsi="Arial" w:cs="Arial"/>
          <w:i/>
          <w:iCs/>
        </w:rPr>
        <w:t>Moxy Hotels celebrates inclusivity with virtual space</w:t>
      </w:r>
      <w:r w:rsidRPr="00C971A0">
        <w:rPr>
          <w:rFonts w:ascii="Arial" w:hAnsi="Arial" w:cs="Arial"/>
        </w:rPr>
        <w:t xml:space="preserve">, </w:t>
      </w:r>
      <w:r w:rsidRPr="00C971A0">
        <w:rPr>
          <w:rFonts w:ascii="Arial" w:hAnsi="Arial" w:cs="Arial"/>
          <w:i/>
          <w:iCs/>
        </w:rPr>
        <w:t>Marketing</w:t>
      </w:r>
      <w:r w:rsidRPr="00C971A0">
        <w:rPr>
          <w:rFonts w:ascii="Arial" w:hAnsi="Arial" w:cs="Arial"/>
        </w:rPr>
        <w:t xml:space="preserve">. Available at: https://www.marketing-interactive.com/moxy-hotels-celebrates-inclusivity-with-virtual-space (Accessed: February 8, 2023). </w:t>
      </w:r>
    </w:p>
    <w:p w14:paraId="42133029" w14:textId="77777777" w:rsidR="00BF016B" w:rsidRDefault="00BF016B" w:rsidP="004A03C1">
      <w:pPr>
        <w:pStyle w:val="NormalWeb"/>
        <w:ind w:left="720"/>
      </w:pPr>
    </w:p>
    <w:p w14:paraId="5837D8C0" w14:textId="2349DC6C" w:rsidR="00B73CD8" w:rsidRDefault="00B73CD8" w:rsidP="00886F21">
      <w:pPr>
        <w:pStyle w:val="NormalWeb"/>
      </w:pPr>
    </w:p>
    <w:p w14:paraId="6399ED0E" w14:textId="2328196A" w:rsidR="00504B24" w:rsidRDefault="00504B24" w:rsidP="00886F21">
      <w:pPr>
        <w:pStyle w:val="NormalWeb"/>
      </w:pPr>
    </w:p>
    <w:p w14:paraId="5463BD7D" w14:textId="11695747" w:rsidR="00504B24" w:rsidRDefault="00504B24" w:rsidP="00886F21">
      <w:pPr>
        <w:pStyle w:val="NormalWeb"/>
      </w:pPr>
    </w:p>
    <w:p w14:paraId="114603BB" w14:textId="4609D49B" w:rsidR="00504B24" w:rsidRDefault="00504B24" w:rsidP="00886F21">
      <w:pPr>
        <w:pStyle w:val="NormalWeb"/>
      </w:pPr>
    </w:p>
    <w:p w14:paraId="022E1694" w14:textId="3D24DE31" w:rsidR="00504B24" w:rsidRDefault="00504B24" w:rsidP="00886F21">
      <w:pPr>
        <w:pStyle w:val="NormalWeb"/>
      </w:pPr>
    </w:p>
    <w:p w14:paraId="13AE1D46" w14:textId="77777777" w:rsidR="00504B24" w:rsidRDefault="00504B24" w:rsidP="00886F21">
      <w:pPr>
        <w:pStyle w:val="NormalWeb"/>
      </w:pPr>
    </w:p>
    <w:p w14:paraId="3E6E085A" w14:textId="4F9D56B0" w:rsidR="00B73CD8" w:rsidRPr="00504B24" w:rsidRDefault="00504B24" w:rsidP="00504B24">
      <w:pPr>
        <w:spacing w:line="360" w:lineRule="auto"/>
        <w:rPr>
          <w:rFonts w:ascii="Arial" w:hAnsi="Arial" w:cs="Arial"/>
          <w:b/>
          <w:bCs/>
          <w:sz w:val="24"/>
          <w:szCs w:val="24"/>
        </w:rPr>
      </w:pPr>
      <w:r w:rsidRPr="00504B24">
        <w:rPr>
          <w:rFonts w:ascii="Arial" w:hAnsi="Arial" w:cs="Arial"/>
          <w:b/>
          <w:bCs/>
          <w:sz w:val="24"/>
          <w:szCs w:val="24"/>
        </w:rPr>
        <w:lastRenderedPageBreak/>
        <w:t>APPENDIX 1</w:t>
      </w:r>
    </w:p>
    <w:p w14:paraId="76CB0E43" w14:textId="62136B1D" w:rsidR="00504B24" w:rsidRDefault="00504B24" w:rsidP="00504B24">
      <w:pPr>
        <w:spacing w:line="360" w:lineRule="auto"/>
        <w:rPr>
          <w:rFonts w:ascii="Arial" w:hAnsi="Arial" w:cs="Arial"/>
          <w:sz w:val="24"/>
          <w:szCs w:val="24"/>
        </w:rPr>
      </w:pPr>
      <w:r>
        <w:rPr>
          <w:rFonts w:ascii="Arial" w:hAnsi="Arial" w:cs="Arial"/>
          <w:noProof/>
          <w:sz w:val="24"/>
          <w:szCs w:val="24"/>
        </w:rPr>
        <w:drawing>
          <wp:inline distT="0" distB="0" distL="0" distR="0" wp14:anchorId="76914777" wp14:editId="67E6FB76">
            <wp:extent cx="5819775" cy="459675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828008" cy="4603255"/>
                    </a:xfrm>
                    <a:prstGeom prst="rect">
                      <a:avLst/>
                    </a:prstGeom>
                  </pic:spPr>
                </pic:pic>
              </a:graphicData>
            </a:graphic>
          </wp:inline>
        </w:drawing>
      </w:r>
    </w:p>
    <w:p w14:paraId="1E0114D3" w14:textId="2A889B99" w:rsidR="00504B24" w:rsidRDefault="00504B24" w:rsidP="00504B24">
      <w:pPr>
        <w:spacing w:line="360" w:lineRule="auto"/>
        <w:rPr>
          <w:rFonts w:ascii="Arial" w:hAnsi="Arial" w:cs="Arial"/>
          <w:sz w:val="24"/>
          <w:szCs w:val="24"/>
        </w:rPr>
      </w:pPr>
    </w:p>
    <w:p w14:paraId="35324C09" w14:textId="77777777" w:rsidR="00504B24" w:rsidRDefault="00504B24" w:rsidP="00504B24">
      <w:pPr>
        <w:spacing w:line="360" w:lineRule="auto"/>
        <w:rPr>
          <w:rFonts w:ascii="Arial" w:hAnsi="Arial" w:cs="Arial"/>
          <w:b/>
          <w:bCs/>
          <w:sz w:val="24"/>
          <w:szCs w:val="24"/>
        </w:rPr>
      </w:pPr>
    </w:p>
    <w:p w14:paraId="21D2C3FF" w14:textId="77777777" w:rsidR="00504B24" w:rsidRDefault="00504B24" w:rsidP="00504B24">
      <w:pPr>
        <w:spacing w:line="360" w:lineRule="auto"/>
        <w:rPr>
          <w:rFonts w:ascii="Arial" w:hAnsi="Arial" w:cs="Arial"/>
          <w:b/>
          <w:bCs/>
          <w:sz w:val="24"/>
          <w:szCs w:val="24"/>
        </w:rPr>
      </w:pPr>
    </w:p>
    <w:p w14:paraId="34AF39D1" w14:textId="77777777" w:rsidR="00504B24" w:rsidRDefault="00504B24" w:rsidP="00504B24">
      <w:pPr>
        <w:spacing w:line="360" w:lineRule="auto"/>
        <w:rPr>
          <w:rFonts w:ascii="Arial" w:hAnsi="Arial" w:cs="Arial"/>
          <w:b/>
          <w:bCs/>
          <w:sz w:val="24"/>
          <w:szCs w:val="24"/>
        </w:rPr>
      </w:pPr>
    </w:p>
    <w:p w14:paraId="4621A056" w14:textId="77777777" w:rsidR="00504B24" w:rsidRDefault="00504B24" w:rsidP="00504B24">
      <w:pPr>
        <w:spacing w:line="360" w:lineRule="auto"/>
        <w:rPr>
          <w:rFonts w:ascii="Arial" w:hAnsi="Arial" w:cs="Arial"/>
          <w:b/>
          <w:bCs/>
          <w:sz w:val="24"/>
          <w:szCs w:val="24"/>
        </w:rPr>
      </w:pPr>
    </w:p>
    <w:p w14:paraId="0B5CC504" w14:textId="77777777" w:rsidR="00504B24" w:rsidRDefault="00504B24" w:rsidP="00504B24">
      <w:pPr>
        <w:spacing w:line="360" w:lineRule="auto"/>
        <w:rPr>
          <w:rFonts w:ascii="Arial" w:hAnsi="Arial" w:cs="Arial"/>
          <w:b/>
          <w:bCs/>
          <w:sz w:val="24"/>
          <w:szCs w:val="24"/>
        </w:rPr>
      </w:pPr>
    </w:p>
    <w:p w14:paraId="4E6F0FCB" w14:textId="77777777" w:rsidR="00504B24" w:rsidRDefault="00504B24" w:rsidP="00504B24">
      <w:pPr>
        <w:spacing w:line="360" w:lineRule="auto"/>
        <w:rPr>
          <w:rFonts w:ascii="Arial" w:hAnsi="Arial" w:cs="Arial"/>
          <w:b/>
          <w:bCs/>
          <w:sz w:val="24"/>
          <w:szCs w:val="24"/>
        </w:rPr>
      </w:pPr>
    </w:p>
    <w:p w14:paraId="2BE33E2C" w14:textId="77777777" w:rsidR="00504B24" w:rsidRDefault="00504B24" w:rsidP="00504B24">
      <w:pPr>
        <w:spacing w:line="360" w:lineRule="auto"/>
        <w:rPr>
          <w:rFonts w:ascii="Arial" w:hAnsi="Arial" w:cs="Arial"/>
          <w:b/>
          <w:bCs/>
          <w:sz w:val="24"/>
          <w:szCs w:val="24"/>
        </w:rPr>
      </w:pPr>
    </w:p>
    <w:p w14:paraId="4C0C9B2D" w14:textId="77777777" w:rsidR="00504B24" w:rsidRDefault="00504B24" w:rsidP="00504B24">
      <w:pPr>
        <w:spacing w:line="360" w:lineRule="auto"/>
        <w:rPr>
          <w:rFonts w:ascii="Arial" w:hAnsi="Arial" w:cs="Arial"/>
          <w:b/>
          <w:bCs/>
          <w:sz w:val="24"/>
          <w:szCs w:val="24"/>
        </w:rPr>
      </w:pPr>
    </w:p>
    <w:p w14:paraId="2C567B67" w14:textId="1AA9DD00" w:rsidR="00504B24" w:rsidRDefault="00504B24" w:rsidP="00504B24">
      <w:pPr>
        <w:spacing w:line="360" w:lineRule="auto"/>
        <w:rPr>
          <w:rFonts w:ascii="Arial" w:hAnsi="Arial" w:cs="Arial"/>
          <w:b/>
          <w:bCs/>
          <w:sz w:val="24"/>
          <w:szCs w:val="24"/>
        </w:rPr>
      </w:pPr>
      <w:r w:rsidRPr="00504B24">
        <w:rPr>
          <w:rFonts w:ascii="Arial" w:hAnsi="Arial" w:cs="Arial"/>
          <w:b/>
          <w:bCs/>
          <w:sz w:val="24"/>
          <w:szCs w:val="24"/>
        </w:rPr>
        <w:t xml:space="preserve">APPENDIX </w:t>
      </w:r>
      <w:r>
        <w:rPr>
          <w:rFonts w:ascii="Arial" w:hAnsi="Arial" w:cs="Arial"/>
          <w:b/>
          <w:bCs/>
          <w:sz w:val="24"/>
          <w:szCs w:val="24"/>
        </w:rPr>
        <w:t>2</w:t>
      </w:r>
    </w:p>
    <w:p w14:paraId="018FFFB4" w14:textId="0C51406F" w:rsidR="00504B24" w:rsidRDefault="00504B24" w:rsidP="00504B24">
      <w:pPr>
        <w:spacing w:line="360" w:lineRule="auto"/>
        <w:rPr>
          <w:rFonts w:ascii="Arial" w:hAnsi="Arial" w:cs="Arial"/>
          <w:b/>
          <w:bCs/>
          <w:sz w:val="24"/>
          <w:szCs w:val="24"/>
        </w:rPr>
      </w:pPr>
    </w:p>
    <w:p w14:paraId="2421A3F7" w14:textId="77777777" w:rsidR="00504B24" w:rsidRDefault="00504B24" w:rsidP="00504B24">
      <w:pPr>
        <w:spacing w:line="360" w:lineRule="auto"/>
        <w:rPr>
          <w:rFonts w:ascii="Arial" w:hAnsi="Arial" w:cs="Arial"/>
          <w:b/>
          <w:bCs/>
          <w:sz w:val="24"/>
          <w:szCs w:val="24"/>
        </w:rPr>
      </w:pPr>
    </w:p>
    <w:p w14:paraId="3E70FC80" w14:textId="323D3B4A" w:rsidR="00504B24" w:rsidRPr="00504B24" w:rsidRDefault="00504B24" w:rsidP="00504B24">
      <w:pPr>
        <w:spacing w:line="360" w:lineRule="auto"/>
        <w:rPr>
          <w:rFonts w:ascii="Arial" w:hAnsi="Arial" w:cs="Arial"/>
          <w:b/>
          <w:bCs/>
          <w:sz w:val="24"/>
          <w:szCs w:val="24"/>
        </w:rPr>
      </w:pPr>
      <w:r>
        <w:rPr>
          <w:rFonts w:ascii="Arial" w:hAnsi="Arial" w:cs="Arial"/>
          <w:b/>
          <w:bCs/>
          <w:noProof/>
          <w:sz w:val="24"/>
          <w:szCs w:val="24"/>
        </w:rPr>
        <w:drawing>
          <wp:inline distT="0" distB="0" distL="0" distR="0" wp14:anchorId="72184A97" wp14:editId="0ADA4909">
            <wp:extent cx="5943600" cy="20656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7">
                      <a:extLst>
                        <a:ext uri="{28A0092B-C50C-407E-A947-70E740481C1C}">
                          <a14:useLocalDpi xmlns:a14="http://schemas.microsoft.com/office/drawing/2010/main" val="0"/>
                        </a:ext>
                      </a:extLst>
                    </a:blip>
                    <a:stretch>
                      <a:fillRect/>
                    </a:stretch>
                  </pic:blipFill>
                  <pic:spPr>
                    <a:xfrm>
                      <a:off x="0" y="0"/>
                      <a:ext cx="5943600" cy="2065655"/>
                    </a:xfrm>
                    <a:prstGeom prst="rect">
                      <a:avLst/>
                    </a:prstGeom>
                  </pic:spPr>
                </pic:pic>
              </a:graphicData>
            </a:graphic>
          </wp:inline>
        </w:drawing>
      </w:r>
    </w:p>
    <w:p w14:paraId="55C61838" w14:textId="77777777" w:rsidR="00504B24" w:rsidRPr="00504B24" w:rsidRDefault="00504B24" w:rsidP="00504B24">
      <w:pPr>
        <w:spacing w:line="360" w:lineRule="auto"/>
        <w:rPr>
          <w:rFonts w:ascii="Arial" w:hAnsi="Arial" w:cs="Arial"/>
          <w:sz w:val="24"/>
          <w:szCs w:val="24"/>
        </w:rPr>
      </w:pPr>
    </w:p>
    <w:sectPr w:rsidR="00504B24" w:rsidRPr="00504B2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7735F"/>
    <w:multiLevelType w:val="hybridMultilevel"/>
    <w:tmpl w:val="B7B090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4C48C0"/>
    <w:multiLevelType w:val="hybridMultilevel"/>
    <w:tmpl w:val="76B691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D4937F6"/>
    <w:multiLevelType w:val="hybridMultilevel"/>
    <w:tmpl w:val="7FAC7572"/>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5014958">
    <w:abstractNumId w:val="3"/>
  </w:num>
  <w:num w:numId="2" w16cid:durableId="1943537617">
    <w:abstractNumId w:val="0"/>
  </w:num>
  <w:num w:numId="3" w16cid:durableId="46153452">
    <w:abstractNumId w:val="1"/>
  </w:num>
  <w:num w:numId="4" w16cid:durableId="3256732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C2D"/>
    <w:rsid w:val="00097B28"/>
    <w:rsid w:val="000B014F"/>
    <w:rsid w:val="000B4672"/>
    <w:rsid w:val="00111319"/>
    <w:rsid w:val="00214F10"/>
    <w:rsid w:val="00250C0B"/>
    <w:rsid w:val="002F2109"/>
    <w:rsid w:val="00344B74"/>
    <w:rsid w:val="003531E2"/>
    <w:rsid w:val="003E5F0A"/>
    <w:rsid w:val="00457C2D"/>
    <w:rsid w:val="004907E1"/>
    <w:rsid w:val="004A03C1"/>
    <w:rsid w:val="004C1F40"/>
    <w:rsid w:val="004F1F34"/>
    <w:rsid w:val="004F4683"/>
    <w:rsid w:val="00504B24"/>
    <w:rsid w:val="00511304"/>
    <w:rsid w:val="00545303"/>
    <w:rsid w:val="00552A66"/>
    <w:rsid w:val="00566C27"/>
    <w:rsid w:val="00590D7B"/>
    <w:rsid w:val="005A3033"/>
    <w:rsid w:val="005C7E07"/>
    <w:rsid w:val="005E00A5"/>
    <w:rsid w:val="005F41AC"/>
    <w:rsid w:val="006776F1"/>
    <w:rsid w:val="006B108B"/>
    <w:rsid w:val="007215B3"/>
    <w:rsid w:val="007630E2"/>
    <w:rsid w:val="007717CF"/>
    <w:rsid w:val="00776FB6"/>
    <w:rsid w:val="007D50AB"/>
    <w:rsid w:val="008206BF"/>
    <w:rsid w:val="00831173"/>
    <w:rsid w:val="00886F21"/>
    <w:rsid w:val="0088746F"/>
    <w:rsid w:val="008D2ECD"/>
    <w:rsid w:val="0090412C"/>
    <w:rsid w:val="00967C40"/>
    <w:rsid w:val="009C58CA"/>
    <w:rsid w:val="009C7B9D"/>
    <w:rsid w:val="00A01516"/>
    <w:rsid w:val="00A44A70"/>
    <w:rsid w:val="00A64E34"/>
    <w:rsid w:val="00A8183B"/>
    <w:rsid w:val="00AB7929"/>
    <w:rsid w:val="00AF152B"/>
    <w:rsid w:val="00AF4D82"/>
    <w:rsid w:val="00B108AF"/>
    <w:rsid w:val="00B1118A"/>
    <w:rsid w:val="00B4699C"/>
    <w:rsid w:val="00B52203"/>
    <w:rsid w:val="00B73CD8"/>
    <w:rsid w:val="00B80A20"/>
    <w:rsid w:val="00BF016B"/>
    <w:rsid w:val="00C16C0B"/>
    <w:rsid w:val="00C2667A"/>
    <w:rsid w:val="00C479CE"/>
    <w:rsid w:val="00C971A0"/>
    <w:rsid w:val="00CD001B"/>
    <w:rsid w:val="00CE51DB"/>
    <w:rsid w:val="00D50C3F"/>
    <w:rsid w:val="00D77CCC"/>
    <w:rsid w:val="00E545F7"/>
    <w:rsid w:val="00E7197A"/>
    <w:rsid w:val="00E86369"/>
    <w:rsid w:val="00EA1C34"/>
    <w:rsid w:val="00EA47D1"/>
    <w:rsid w:val="00FE7A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80B9E"/>
  <w15:chartTrackingRefBased/>
  <w15:docId w15:val="{A326AB6B-C302-42F6-ABCA-03F7E027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7C2D"/>
    <w:pPr>
      <w:spacing w:after="0" w:line="240" w:lineRule="auto"/>
      <w:ind w:left="720"/>
    </w:pPr>
    <w:rPr>
      <w:rFonts w:ascii="Calibri" w:eastAsia="Calibri" w:hAnsi="Calibri" w:cs="Calibri"/>
      <w:sz w:val="20"/>
      <w:szCs w:val="20"/>
      <w:lang w:val="en-GB" w:eastAsia="en-GB"/>
    </w:rPr>
  </w:style>
  <w:style w:type="character" w:styleId="Hyperlink">
    <w:name w:val="Hyperlink"/>
    <w:basedOn w:val="DefaultParagraphFont"/>
    <w:uiPriority w:val="99"/>
    <w:unhideWhenUsed/>
    <w:rsid w:val="00AB7929"/>
    <w:rPr>
      <w:color w:val="0563C1" w:themeColor="hyperlink"/>
      <w:u w:val="single"/>
    </w:rPr>
  </w:style>
  <w:style w:type="character" w:styleId="UnresolvedMention">
    <w:name w:val="Unresolved Mention"/>
    <w:basedOn w:val="DefaultParagraphFont"/>
    <w:uiPriority w:val="99"/>
    <w:semiHidden/>
    <w:unhideWhenUsed/>
    <w:rsid w:val="00AB7929"/>
    <w:rPr>
      <w:color w:val="605E5C"/>
      <w:shd w:val="clear" w:color="auto" w:fill="E1DFDD"/>
    </w:rPr>
  </w:style>
  <w:style w:type="character" w:styleId="FollowedHyperlink">
    <w:name w:val="FollowedHyperlink"/>
    <w:basedOn w:val="DefaultParagraphFont"/>
    <w:uiPriority w:val="99"/>
    <w:semiHidden/>
    <w:unhideWhenUsed/>
    <w:rsid w:val="00B73CD8"/>
    <w:rPr>
      <w:color w:val="954F72" w:themeColor="followedHyperlink"/>
      <w:u w:val="single"/>
    </w:rPr>
  </w:style>
  <w:style w:type="paragraph" w:styleId="NormalWeb">
    <w:name w:val="Normal (Web)"/>
    <w:basedOn w:val="Normal"/>
    <w:uiPriority w:val="99"/>
    <w:semiHidden/>
    <w:unhideWhenUsed/>
    <w:rsid w:val="00B73CD8"/>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597127">
      <w:bodyDiv w:val="1"/>
      <w:marLeft w:val="0"/>
      <w:marRight w:val="0"/>
      <w:marTop w:val="0"/>
      <w:marBottom w:val="0"/>
      <w:divBdr>
        <w:top w:val="none" w:sz="0" w:space="0" w:color="auto"/>
        <w:left w:val="none" w:sz="0" w:space="0" w:color="auto"/>
        <w:bottom w:val="none" w:sz="0" w:space="0" w:color="auto"/>
        <w:right w:val="none" w:sz="0" w:space="0" w:color="auto"/>
      </w:divBdr>
    </w:div>
    <w:div w:id="306782459">
      <w:bodyDiv w:val="1"/>
      <w:marLeft w:val="0"/>
      <w:marRight w:val="0"/>
      <w:marTop w:val="0"/>
      <w:marBottom w:val="0"/>
      <w:divBdr>
        <w:top w:val="none" w:sz="0" w:space="0" w:color="auto"/>
        <w:left w:val="none" w:sz="0" w:space="0" w:color="auto"/>
        <w:bottom w:val="none" w:sz="0" w:space="0" w:color="auto"/>
        <w:right w:val="none" w:sz="0" w:space="0" w:color="auto"/>
      </w:divBdr>
    </w:div>
    <w:div w:id="424544688">
      <w:bodyDiv w:val="1"/>
      <w:marLeft w:val="0"/>
      <w:marRight w:val="0"/>
      <w:marTop w:val="0"/>
      <w:marBottom w:val="0"/>
      <w:divBdr>
        <w:top w:val="none" w:sz="0" w:space="0" w:color="auto"/>
        <w:left w:val="none" w:sz="0" w:space="0" w:color="auto"/>
        <w:bottom w:val="none" w:sz="0" w:space="0" w:color="auto"/>
        <w:right w:val="none" w:sz="0" w:space="0" w:color="auto"/>
      </w:divBdr>
    </w:div>
    <w:div w:id="597756556">
      <w:bodyDiv w:val="1"/>
      <w:marLeft w:val="0"/>
      <w:marRight w:val="0"/>
      <w:marTop w:val="0"/>
      <w:marBottom w:val="0"/>
      <w:divBdr>
        <w:top w:val="none" w:sz="0" w:space="0" w:color="auto"/>
        <w:left w:val="none" w:sz="0" w:space="0" w:color="auto"/>
        <w:bottom w:val="none" w:sz="0" w:space="0" w:color="auto"/>
        <w:right w:val="none" w:sz="0" w:space="0" w:color="auto"/>
      </w:divBdr>
    </w:div>
    <w:div w:id="787819052">
      <w:bodyDiv w:val="1"/>
      <w:marLeft w:val="0"/>
      <w:marRight w:val="0"/>
      <w:marTop w:val="0"/>
      <w:marBottom w:val="0"/>
      <w:divBdr>
        <w:top w:val="none" w:sz="0" w:space="0" w:color="auto"/>
        <w:left w:val="none" w:sz="0" w:space="0" w:color="auto"/>
        <w:bottom w:val="none" w:sz="0" w:space="0" w:color="auto"/>
        <w:right w:val="none" w:sz="0" w:space="0" w:color="auto"/>
      </w:divBdr>
    </w:div>
    <w:div w:id="992681536">
      <w:bodyDiv w:val="1"/>
      <w:marLeft w:val="0"/>
      <w:marRight w:val="0"/>
      <w:marTop w:val="0"/>
      <w:marBottom w:val="0"/>
      <w:divBdr>
        <w:top w:val="none" w:sz="0" w:space="0" w:color="auto"/>
        <w:left w:val="none" w:sz="0" w:space="0" w:color="auto"/>
        <w:bottom w:val="none" w:sz="0" w:space="0" w:color="auto"/>
        <w:right w:val="none" w:sz="0" w:space="0" w:color="auto"/>
      </w:divBdr>
    </w:div>
    <w:div w:id="1050038256">
      <w:bodyDiv w:val="1"/>
      <w:marLeft w:val="0"/>
      <w:marRight w:val="0"/>
      <w:marTop w:val="0"/>
      <w:marBottom w:val="0"/>
      <w:divBdr>
        <w:top w:val="none" w:sz="0" w:space="0" w:color="auto"/>
        <w:left w:val="none" w:sz="0" w:space="0" w:color="auto"/>
        <w:bottom w:val="none" w:sz="0" w:space="0" w:color="auto"/>
        <w:right w:val="none" w:sz="0" w:space="0" w:color="auto"/>
      </w:divBdr>
    </w:div>
    <w:div w:id="1064186297">
      <w:bodyDiv w:val="1"/>
      <w:marLeft w:val="0"/>
      <w:marRight w:val="0"/>
      <w:marTop w:val="0"/>
      <w:marBottom w:val="0"/>
      <w:divBdr>
        <w:top w:val="none" w:sz="0" w:space="0" w:color="auto"/>
        <w:left w:val="none" w:sz="0" w:space="0" w:color="auto"/>
        <w:bottom w:val="none" w:sz="0" w:space="0" w:color="auto"/>
        <w:right w:val="none" w:sz="0" w:space="0" w:color="auto"/>
      </w:divBdr>
    </w:div>
    <w:div w:id="1176575962">
      <w:bodyDiv w:val="1"/>
      <w:marLeft w:val="0"/>
      <w:marRight w:val="0"/>
      <w:marTop w:val="0"/>
      <w:marBottom w:val="0"/>
      <w:divBdr>
        <w:top w:val="none" w:sz="0" w:space="0" w:color="auto"/>
        <w:left w:val="none" w:sz="0" w:space="0" w:color="auto"/>
        <w:bottom w:val="none" w:sz="0" w:space="0" w:color="auto"/>
        <w:right w:val="none" w:sz="0" w:space="0" w:color="auto"/>
      </w:divBdr>
    </w:div>
    <w:div w:id="1400712868">
      <w:bodyDiv w:val="1"/>
      <w:marLeft w:val="0"/>
      <w:marRight w:val="0"/>
      <w:marTop w:val="0"/>
      <w:marBottom w:val="0"/>
      <w:divBdr>
        <w:top w:val="none" w:sz="0" w:space="0" w:color="auto"/>
        <w:left w:val="none" w:sz="0" w:space="0" w:color="auto"/>
        <w:bottom w:val="none" w:sz="0" w:space="0" w:color="auto"/>
        <w:right w:val="none" w:sz="0" w:space="0" w:color="auto"/>
      </w:divBdr>
    </w:div>
    <w:div w:id="1465733009">
      <w:bodyDiv w:val="1"/>
      <w:marLeft w:val="0"/>
      <w:marRight w:val="0"/>
      <w:marTop w:val="0"/>
      <w:marBottom w:val="0"/>
      <w:divBdr>
        <w:top w:val="none" w:sz="0" w:space="0" w:color="auto"/>
        <w:left w:val="none" w:sz="0" w:space="0" w:color="auto"/>
        <w:bottom w:val="none" w:sz="0" w:space="0" w:color="auto"/>
        <w:right w:val="none" w:sz="0" w:space="0" w:color="auto"/>
      </w:divBdr>
    </w:div>
    <w:div w:id="1578052490">
      <w:bodyDiv w:val="1"/>
      <w:marLeft w:val="0"/>
      <w:marRight w:val="0"/>
      <w:marTop w:val="0"/>
      <w:marBottom w:val="0"/>
      <w:divBdr>
        <w:top w:val="none" w:sz="0" w:space="0" w:color="auto"/>
        <w:left w:val="none" w:sz="0" w:space="0" w:color="auto"/>
        <w:bottom w:val="none" w:sz="0" w:space="0" w:color="auto"/>
        <w:right w:val="none" w:sz="0" w:space="0" w:color="auto"/>
      </w:divBdr>
    </w:div>
    <w:div w:id="1829782277">
      <w:bodyDiv w:val="1"/>
      <w:marLeft w:val="0"/>
      <w:marRight w:val="0"/>
      <w:marTop w:val="0"/>
      <w:marBottom w:val="0"/>
      <w:divBdr>
        <w:top w:val="none" w:sz="0" w:space="0" w:color="auto"/>
        <w:left w:val="none" w:sz="0" w:space="0" w:color="auto"/>
        <w:bottom w:val="none" w:sz="0" w:space="0" w:color="auto"/>
        <w:right w:val="none" w:sz="0" w:space="0" w:color="auto"/>
      </w:divBdr>
    </w:div>
    <w:div w:id="1864436450">
      <w:bodyDiv w:val="1"/>
      <w:marLeft w:val="0"/>
      <w:marRight w:val="0"/>
      <w:marTop w:val="0"/>
      <w:marBottom w:val="0"/>
      <w:divBdr>
        <w:top w:val="none" w:sz="0" w:space="0" w:color="auto"/>
        <w:left w:val="none" w:sz="0" w:space="0" w:color="auto"/>
        <w:bottom w:val="none" w:sz="0" w:space="0" w:color="auto"/>
        <w:right w:val="none" w:sz="0" w:space="0" w:color="auto"/>
      </w:divBdr>
    </w:div>
    <w:div w:id="1892229836">
      <w:bodyDiv w:val="1"/>
      <w:marLeft w:val="0"/>
      <w:marRight w:val="0"/>
      <w:marTop w:val="0"/>
      <w:marBottom w:val="0"/>
      <w:divBdr>
        <w:top w:val="none" w:sz="0" w:space="0" w:color="auto"/>
        <w:left w:val="none" w:sz="0" w:space="0" w:color="auto"/>
        <w:bottom w:val="none" w:sz="0" w:space="0" w:color="auto"/>
        <w:right w:val="none" w:sz="0" w:space="0" w:color="auto"/>
      </w:divBdr>
    </w:div>
    <w:div w:id="1972053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file:///C:/Users/HP%20ADMIN/Downloads/WellnesstouristsTourismReview62011.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488</TotalTime>
  <Pages>10</Pages>
  <Words>1996</Words>
  <Characters>11383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Andrei</dc:creator>
  <cp:keywords/>
  <dc:description/>
  <cp:lastModifiedBy>Dan Andrei</cp:lastModifiedBy>
  <cp:revision>53</cp:revision>
  <dcterms:created xsi:type="dcterms:W3CDTF">2023-02-04T08:14:00Z</dcterms:created>
  <dcterms:modified xsi:type="dcterms:W3CDTF">2023-02-08T18:45:00Z</dcterms:modified>
</cp:coreProperties>
</file>