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Corp"/>
        <w:spacing w:line="480" w:lineRule="auto"/>
        <w:jc w:val="center"/>
        <w:rPr>
          <w:rFonts w:ascii="Times New Roman" w:cs="Times New Roman" w:hAnsi="Times New Roman" w:eastAsia="Times New Roman"/>
          <w:sz w:val="24"/>
          <w:szCs w:val="24"/>
        </w:rPr>
      </w:pPr>
    </w:p>
    <w:p>
      <w:pPr>
        <w:pStyle w:val="Corp"/>
        <w:spacing w:line="480" w:lineRule="auto"/>
        <w:jc w:val="center"/>
        <w:rPr>
          <w:rFonts w:ascii="Times New Roman" w:cs="Times New Roman" w:hAnsi="Times New Roman" w:eastAsia="Times New Roman"/>
          <w:sz w:val="24"/>
          <w:szCs w:val="24"/>
        </w:rPr>
      </w:pPr>
    </w:p>
    <w:p>
      <w:pPr>
        <w:pStyle w:val="Corp"/>
        <w:spacing w:line="480" w:lineRule="auto"/>
        <w:jc w:val="center"/>
        <w:rPr>
          <w:rFonts w:ascii="Times New Roman" w:cs="Times New Roman" w:hAnsi="Times New Roman" w:eastAsia="Times New Roman"/>
          <w:sz w:val="24"/>
          <w:szCs w:val="24"/>
        </w:rPr>
      </w:pPr>
    </w:p>
    <w:p>
      <w:pPr>
        <w:pStyle w:val="Corp"/>
        <w:spacing w:line="480" w:lineRule="auto"/>
        <w:jc w:val="center"/>
        <w:rPr>
          <w:rFonts w:ascii="Times New Roman" w:cs="Times New Roman" w:hAnsi="Times New Roman" w:eastAsia="Times New Roman"/>
          <w:sz w:val="24"/>
          <w:szCs w:val="24"/>
        </w:rPr>
      </w:pPr>
    </w:p>
    <w:p>
      <w:pPr>
        <w:pStyle w:val="Corp"/>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Management Styles</w:t>
      </w:r>
    </w:p>
    <w:p>
      <w:pPr>
        <w:pStyle w:val="Corp"/>
        <w:spacing w:line="480" w:lineRule="auto"/>
        <w:jc w:val="center"/>
        <w:rPr>
          <w:rFonts w:ascii="Times New Roman" w:cs="Times New Roman" w:hAnsi="Times New Roman" w:eastAsia="Times New Roman"/>
          <w:sz w:val="24"/>
          <w:szCs w:val="24"/>
        </w:rPr>
      </w:pPr>
    </w:p>
    <w:p>
      <w:pPr>
        <w:pStyle w:val="Corp"/>
        <w:spacing w:line="480" w:lineRule="auto"/>
        <w:jc w:val="center"/>
        <w:rPr>
          <w:rFonts w:ascii="Times New Roman" w:cs="Times New Roman" w:hAnsi="Times New Roman" w:eastAsia="Times New Roman"/>
          <w:sz w:val="24"/>
          <w:szCs w:val="24"/>
        </w:rPr>
      </w:pPr>
    </w:p>
    <w:p>
      <w:pPr>
        <w:pStyle w:val="Corp"/>
        <w:spacing w:line="480" w:lineRule="auto"/>
        <w:jc w:val="center"/>
        <w:rPr>
          <w:rFonts w:ascii="Times New Roman" w:cs="Times New Roman" w:hAnsi="Times New Roman" w:eastAsia="Times New Roman"/>
          <w:sz w:val="24"/>
          <w:szCs w:val="24"/>
        </w:rPr>
      </w:pPr>
    </w:p>
    <w:p>
      <w:pPr>
        <w:pStyle w:val="Corp"/>
        <w:spacing w:line="480" w:lineRule="auto"/>
        <w:jc w:val="center"/>
        <w:rPr>
          <w:rFonts w:ascii="Times New Roman" w:cs="Times New Roman" w:hAnsi="Times New Roman" w:eastAsia="Times New Roman"/>
          <w:sz w:val="24"/>
          <w:szCs w:val="24"/>
        </w:rPr>
      </w:pPr>
    </w:p>
    <w:p>
      <w:pPr>
        <w:pStyle w:val="Corp"/>
        <w:spacing w:line="480" w:lineRule="auto"/>
        <w:jc w:val="center"/>
        <w:rPr>
          <w:rFonts w:ascii="Times New Roman" w:cs="Times New Roman" w:hAnsi="Times New Roman" w:eastAsia="Times New Roman"/>
        </w:rPr>
      </w:pPr>
      <w:r>
        <w:rPr>
          <w:rFonts w:ascii="Times New Roman" w:hAnsi="Times New Roman"/>
          <w:rtl w:val="0"/>
        </w:rPr>
        <w:t>Anamaria Gabriela Duman</w:t>
      </w:r>
    </w:p>
    <w:p>
      <w:pPr>
        <w:pStyle w:val="Corp"/>
        <w:spacing w:line="480" w:lineRule="auto"/>
        <w:jc w:val="center"/>
        <w:rPr>
          <w:rFonts w:ascii="Times New Roman" w:cs="Times New Roman" w:hAnsi="Times New Roman" w:eastAsia="Times New Roman"/>
          <w:sz w:val="24"/>
          <w:szCs w:val="24"/>
        </w:rPr>
      </w:pPr>
    </w:p>
    <w:p>
      <w:pPr>
        <w:pStyle w:val="Corp"/>
        <w:spacing w:line="480" w:lineRule="auto"/>
        <w:jc w:val="center"/>
        <w:rPr>
          <w:rFonts w:ascii="Times New Roman" w:cs="Times New Roman" w:hAnsi="Times New Roman" w:eastAsia="Times New Roman"/>
          <w:sz w:val="24"/>
          <w:szCs w:val="24"/>
        </w:rPr>
      </w:pPr>
    </w:p>
    <w:p>
      <w:pPr>
        <w:pStyle w:val="Corp"/>
        <w:spacing w:line="480" w:lineRule="auto"/>
        <w:jc w:val="center"/>
        <w:rPr>
          <w:rFonts w:ascii="Times New Roman" w:cs="Times New Roman" w:hAnsi="Times New Roman" w:eastAsia="Times New Roman"/>
          <w:sz w:val="24"/>
          <w:szCs w:val="24"/>
        </w:rPr>
      </w:pPr>
    </w:p>
    <w:p>
      <w:pPr>
        <w:pStyle w:val="Corp"/>
        <w:spacing w:line="480" w:lineRule="auto"/>
        <w:jc w:val="center"/>
        <w:rPr>
          <w:rFonts w:ascii="Times New Roman" w:cs="Times New Roman" w:hAnsi="Times New Roman" w:eastAsia="Times New Roman"/>
          <w:sz w:val="24"/>
          <w:szCs w:val="24"/>
        </w:rPr>
      </w:pPr>
    </w:p>
    <w:p>
      <w:pPr>
        <w:pStyle w:val="Corp"/>
        <w:spacing w:line="480" w:lineRule="auto"/>
        <w:jc w:val="center"/>
        <w:rPr>
          <w:rFonts w:ascii="Times New Roman" w:cs="Times New Roman" w:hAnsi="Times New Roman" w:eastAsia="Times New Roman"/>
          <w:sz w:val="24"/>
          <w:szCs w:val="24"/>
        </w:rPr>
      </w:pPr>
      <w:r>
        <w:rPr>
          <w:rFonts w:ascii="Times New Roman" w:hAnsi="Times New Roman"/>
          <w:sz w:val="24"/>
          <w:szCs w:val="24"/>
          <w:rtl w:val="0"/>
        </w:rPr>
        <w:t xml:space="preserve">Modern WorkPlace </w:t>
      </w:r>
    </w:p>
    <w:p>
      <w:pPr>
        <w:pStyle w:val="Corp"/>
        <w:spacing w:line="480" w:lineRule="auto"/>
        <w:jc w:val="center"/>
        <w:rPr>
          <w:rFonts w:ascii="Times New Roman" w:cs="Times New Roman" w:hAnsi="Times New Roman" w:eastAsia="Times New Roman"/>
          <w:sz w:val="24"/>
          <w:szCs w:val="24"/>
        </w:rPr>
      </w:pPr>
      <w:r>
        <w:rPr>
          <w:rFonts w:ascii="Times New Roman" w:hAnsi="Times New Roman"/>
          <w:sz w:val="24"/>
          <w:szCs w:val="24"/>
          <w:rtl w:val="0"/>
        </w:rPr>
        <w:t xml:space="preserve">Uju </w:t>
      </w:r>
    </w:p>
    <w:p>
      <w:pPr>
        <w:pStyle w:val="Corp"/>
        <w:spacing w:line="480" w:lineRule="auto"/>
        <w:jc w:val="center"/>
        <w:rPr>
          <w:rFonts w:ascii="Times New Roman" w:cs="Times New Roman" w:hAnsi="Times New Roman" w:eastAsia="Times New Roman"/>
          <w:sz w:val="24"/>
          <w:szCs w:val="24"/>
        </w:rPr>
      </w:pPr>
      <w:r>
        <w:rPr>
          <w:rFonts w:ascii="Times New Roman" w:hAnsi="Times New Roman"/>
          <w:sz w:val="24"/>
          <w:szCs w:val="24"/>
          <w:rtl w:val="0"/>
        </w:rPr>
        <w:t xml:space="preserve">University of Trinity Wales Saint David </w:t>
      </w:r>
    </w:p>
    <w:p>
      <w:pPr>
        <w:pStyle w:val="Corp"/>
        <w:spacing w:line="480" w:lineRule="auto"/>
        <w:jc w:val="center"/>
        <w:rPr>
          <w:rFonts w:ascii="Times New Roman" w:cs="Times New Roman" w:hAnsi="Times New Roman" w:eastAsia="Times New Roman"/>
          <w:sz w:val="24"/>
          <w:szCs w:val="24"/>
        </w:rPr>
      </w:pPr>
    </w:p>
    <w:p>
      <w:pPr>
        <w:pStyle w:val="Corp"/>
        <w:spacing w:line="480" w:lineRule="auto"/>
      </w:pPr>
      <w:r>
        <w:rPr>
          <w:rFonts w:ascii="Arial Unicode MS" w:cs="Arial Unicode MS" w:hAnsi="Arial Unicode MS" w:eastAsia="Arial Unicode MS"/>
          <w:b w:val="0"/>
          <w:bCs w:val="0"/>
          <w:i w:val="0"/>
          <w:iCs w:val="0"/>
          <w:sz w:val="24"/>
          <w:szCs w:val="24"/>
        </w:rPr>
        <w:br w:type="page"/>
      </w:r>
    </w:p>
    <w:p>
      <w:pPr>
        <w:pStyle w:val="Corp"/>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Management Styles</w:t>
      </w:r>
    </w:p>
    <w:p>
      <w:pPr>
        <w:pStyle w:val="Corp"/>
        <w:spacing w:line="48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Introduction</w:t>
      </w:r>
    </w:p>
    <w:p>
      <w:pPr>
        <w:pStyle w:val="Normal (Web)"/>
        <w:spacing w:before="0" w:after="0" w:line="480" w:lineRule="auto"/>
        <w:ind w:firstLine="720"/>
        <w:rPr>
          <w:outline w:val="0"/>
          <w:color w:val="0e101a"/>
          <w:u w:color="0e101a"/>
          <w14:textFill>
            <w14:solidFill>
              <w14:srgbClr w14:val="0E101A"/>
            </w14:solidFill>
          </w14:textFill>
        </w:rPr>
      </w:pPr>
      <w:r>
        <w:rPr>
          <w:outline w:val="0"/>
          <w:color w:val="0e101a"/>
          <w:u w:color="0e101a"/>
          <w:rtl w:val="0"/>
          <w:lang w:val="en-US"/>
          <w14:textFill>
            <w14:solidFill>
              <w14:srgbClr w14:val="0E101A"/>
            </w14:solidFill>
          </w14:textFill>
        </w:rPr>
        <w:t>Management styles refer to the means which C.E.O.s utilize to achieve organizations' goals and objectives. It includes how C.E.O.'s organizes, make decisions and exercise their authorities and responsibilities. Management styles vary by the management levels, from individual to individual and company to company. There are various management styles that different C.E.O.s use in running their companies. They include authoritative management style, participative, consultative, transformative, coaching, and persuasive. That may either differ or relate from a company to a company. Management styles influence the performance of the organization by motivating employees to work hard and achieve their objectives. This paper will cover the contribution of management styles towards the company's performance for C.E.O.s of Coca-Cola and H&amp;M companies. The management styles in the Coca-Cola Company have considerable similarities and differences with H &amp; M Company.</w:t>
      </w:r>
    </w:p>
    <w:p>
      <w:pPr>
        <w:pStyle w:val="Normal (Web)"/>
        <w:spacing w:before="0" w:after="0" w:line="480" w:lineRule="auto"/>
        <w:jc w:val="center"/>
        <w:rPr>
          <w:outline w:val="0"/>
          <w:color w:val="0e101a"/>
          <w:u w:color="0e101a"/>
          <w14:textFill>
            <w14:solidFill>
              <w14:srgbClr w14:val="0E101A"/>
            </w14:solidFill>
          </w14:textFill>
        </w:rPr>
      </w:pPr>
      <w:r>
        <w:rPr>
          <w:rFonts w:ascii="Calibri" w:hAnsi="Calibri"/>
          <w:b w:val="1"/>
          <w:bCs w:val="1"/>
          <w:outline w:val="0"/>
          <w:color w:val="0e101a"/>
          <w:u w:color="0e101a"/>
          <w:rtl w:val="0"/>
          <w:lang w:val="en-US"/>
          <w14:textFill>
            <w14:solidFill>
              <w14:srgbClr w14:val="0E101A"/>
            </w14:solidFill>
          </w14:textFill>
        </w:rPr>
        <w:t>Differences.</w:t>
      </w:r>
    </w:p>
    <w:p>
      <w:pPr>
        <w:pStyle w:val="Normal (Web)"/>
        <w:spacing w:before="0" w:after="0" w:line="480" w:lineRule="auto"/>
        <w:jc w:val="center"/>
        <w:rPr>
          <w:outline w:val="0"/>
          <w:color w:val="0e101a"/>
          <w:u w:color="0e101a"/>
          <w14:textFill>
            <w14:solidFill>
              <w14:srgbClr w14:val="0E101A"/>
            </w14:solidFill>
          </w14:textFill>
        </w:rPr>
      </w:pPr>
      <w:r>
        <w:rPr>
          <w:rFonts w:ascii="Calibri" w:hAnsi="Calibri"/>
          <w:b w:val="1"/>
          <w:bCs w:val="1"/>
          <w:outline w:val="0"/>
          <w:color w:val="0e101a"/>
          <w:u w:color="0e101a"/>
          <w:rtl w:val="0"/>
          <w:lang w:val="en-US"/>
          <w14:textFill>
            <w14:solidFill>
              <w14:srgbClr w14:val="0E101A"/>
            </w14:solidFill>
          </w14:textFill>
        </w:rPr>
        <w:t>Management styles of H&amp;M Company.</w:t>
      </w:r>
    </w:p>
    <w:p>
      <w:pPr>
        <w:pStyle w:val="Normal (Web)"/>
        <w:spacing w:before="0" w:after="0" w:line="480" w:lineRule="auto"/>
        <w:ind w:firstLine="720"/>
        <w:rPr>
          <w:outline w:val="0"/>
          <w:color w:val="0e101a"/>
          <w:u w:color="0e101a"/>
          <w14:textFill>
            <w14:solidFill>
              <w14:srgbClr w14:val="0E101A"/>
            </w14:solidFill>
          </w14:textFill>
        </w:rPr>
      </w:pPr>
      <w:r>
        <w:rPr>
          <w:outline w:val="0"/>
          <w:color w:val="0e101a"/>
          <w:u w:color="0e101a"/>
          <w:rtl w:val="0"/>
          <w:lang w:val="en-US"/>
          <w14:textFill>
            <w14:solidFill>
              <w14:srgbClr w14:val="0E101A"/>
            </w14:solidFill>
          </w14:textFill>
        </w:rPr>
        <w:t> </w:t>
      </w:r>
      <w:r>
        <w:rPr>
          <w:outline w:val="0"/>
          <w:color w:val="0e101a"/>
          <w:u w:color="0e101a"/>
          <w:rtl w:val="0"/>
          <w:lang w:val="en-US"/>
          <w14:textFill>
            <w14:solidFill>
              <w14:srgbClr w14:val="0E101A"/>
            </w14:solidFill>
          </w14:textFill>
        </w:rPr>
        <w:t>Some of those differences in management are; In H &amp; M Company, the current C.E.O. named Helen Helmersson uses coaching management style to motivate her employees to work and achieve companies' objectives. She calls them (employees) and guides them on working in different departments in the company. This has been a productive strategy as it has strengthened its financial development in the long term. The company has been expanded by getting new partnerships leading to growth in the sustainable fashion industry (Bojonca, D., 2019). Transformative is another management style that has been used in H &amp; M Company.</w:t>
      </w:r>
      <w:r>
        <w:rPr>
          <w:outline w:val="0"/>
          <w:color w:val="0e101a"/>
          <w:u w:color="0e101a"/>
          <w:rtl w:val="0"/>
          <w:lang w:val="en-US"/>
          <w14:textFill>
            <w14:solidFill>
              <w14:srgbClr w14:val="0E101A"/>
            </w14:solidFill>
          </w14:textFill>
        </w:rPr>
        <w:t> </w:t>
      </w:r>
    </w:p>
    <w:p>
      <w:pPr>
        <w:pStyle w:val="Normal (Web)"/>
        <w:spacing w:before="0" w:after="0" w:line="480" w:lineRule="auto"/>
        <w:ind w:firstLine="720"/>
        <w:rPr>
          <w:outline w:val="0"/>
          <w:color w:val="0e101a"/>
          <w:u w:color="0e101a"/>
          <w14:textFill>
            <w14:solidFill>
              <w14:srgbClr w14:val="0E101A"/>
            </w14:solidFill>
          </w14:textFill>
        </w:rPr>
      </w:pPr>
      <w:r>
        <w:rPr>
          <w:outline w:val="0"/>
          <w:color w:val="0e101a"/>
          <w:u w:color="0e101a"/>
          <w:rtl w:val="0"/>
          <w:lang w:val="en-US"/>
          <w14:textFill>
            <w14:solidFill>
              <w14:srgbClr w14:val="0E101A"/>
            </w14:solidFill>
          </w14:textFill>
        </w:rPr>
        <w:t>Following the emergence of new technology, the C.E.O. of H &amp; M Company has integrated her system from product design to sales, allowing communication to occur at the right time and in the right place. This style has motivated other employees to access their head of the department at the right once they face a challenge or need clarification of any issue. She (Helen Helmersson) also centralized the inventory, which made employees easier to restock or order the stores efficiently. In this management style, the head office can go through each sales department's trends and information on the type of goods required by the customers. This management style (transformative style) is similar to other styles applied by a C.E.O. in H &amp; M Company. That style is called the consultative management style. It allows employees to ask their head officers anything that can better the company's performance. According to (Kulsum U. 2017), employees can propose an improvement that can promote company goals. They can also consult their head department for any task they intend to perform. For example, employees get complaints from their customers about specific products and submit them to their head officers, who instruct them on what to do.</w:t>
      </w:r>
    </w:p>
    <w:p>
      <w:pPr>
        <w:pStyle w:val="Normal (Web)"/>
        <w:spacing w:before="0" w:after="0" w:line="480" w:lineRule="auto"/>
        <w:jc w:val="center"/>
        <w:rPr>
          <w:outline w:val="0"/>
          <w:color w:val="0e101a"/>
          <w:u w:color="0e101a"/>
          <w14:textFill>
            <w14:solidFill>
              <w14:srgbClr w14:val="0E101A"/>
            </w14:solidFill>
          </w14:textFill>
        </w:rPr>
      </w:pPr>
      <w:r>
        <w:rPr>
          <w:rFonts w:ascii="Calibri" w:hAnsi="Calibri"/>
          <w:b w:val="1"/>
          <w:bCs w:val="1"/>
          <w:outline w:val="0"/>
          <w:color w:val="0e101a"/>
          <w:u w:color="0e101a"/>
          <w:rtl w:val="0"/>
          <w:lang w:val="en-US"/>
          <w14:textFill>
            <w14:solidFill>
              <w14:srgbClr w14:val="0E101A"/>
            </w14:solidFill>
          </w14:textFill>
        </w:rPr>
        <w:t>Management styles in Coca-Cola Company.</w:t>
      </w:r>
    </w:p>
    <w:p>
      <w:pPr>
        <w:pStyle w:val="Normal (Web)"/>
        <w:spacing w:before="0" w:after="0" w:line="480" w:lineRule="auto"/>
        <w:ind w:firstLine="720"/>
        <w:rPr>
          <w:outline w:val="0"/>
          <w:color w:val="0e101a"/>
          <w:u w:color="0e101a"/>
          <w14:textFill>
            <w14:solidFill>
              <w14:srgbClr w14:val="0E101A"/>
            </w14:solidFill>
          </w14:textFill>
        </w:rPr>
      </w:pPr>
      <w:r>
        <w:rPr>
          <w:outline w:val="0"/>
          <w:color w:val="0e101a"/>
          <w:u w:color="0e101a"/>
          <w:rtl w:val="0"/>
          <w:lang w:val="en-US"/>
          <w14:textFill>
            <w14:solidFill>
              <w14:srgbClr w14:val="0E101A"/>
            </w14:solidFill>
          </w14:textFill>
        </w:rPr>
        <w:t>On the other hand, Coca-Cola Company uses different management styles to influence their employees' motivation. These styles include laissez-faire, autocratic, and pacesetting management styles and are explained as follows; Laissez-Faire, also called Free-Rein management style, is well exercised in the Coca-Cola Company where employees are highly skilled and experienced. Employees are motivated and self-starters in every duty they undertake in the Coca-Cola Company. This management style relies on the Coca-Cola Company C.E.O. since it requires little oversight for the employees to perform their duties and achieve their objectives. It is also suitable for the company because it allows the employees to swim up with the business's current trends.</w:t>
      </w:r>
    </w:p>
    <w:p>
      <w:pPr>
        <w:pStyle w:val="Normal (Web)"/>
        <w:spacing w:before="0" w:after="0" w:line="480" w:lineRule="auto"/>
        <w:ind w:firstLine="720"/>
        <w:rPr>
          <w:outline w:val="0"/>
          <w:color w:val="0e101a"/>
          <w:u w:color="0e101a"/>
          <w14:textFill>
            <w14:solidFill>
              <w14:srgbClr w14:val="0E101A"/>
            </w14:solidFill>
          </w14:textFill>
        </w:rPr>
      </w:pPr>
      <w:r>
        <w:rPr>
          <w:outline w:val="0"/>
          <w:color w:val="0e101a"/>
          <w:u w:color="0e101a"/>
          <w:rtl w:val="0"/>
          <w:lang w:val="en-US"/>
          <w14:textFill>
            <w14:solidFill>
              <w14:srgbClr w14:val="0E101A"/>
            </w14:solidFill>
          </w14:textFill>
        </w:rPr>
        <w:t> </w:t>
      </w:r>
      <w:r>
        <w:rPr>
          <w:outline w:val="0"/>
          <w:color w:val="0e101a"/>
          <w:u w:color="0e101a"/>
          <w:rtl w:val="0"/>
          <w:lang w:val="en-US"/>
          <w14:textFill>
            <w14:solidFill>
              <w14:srgbClr w14:val="0E101A"/>
            </w14:solidFill>
          </w14:textFill>
        </w:rPr>
        <w:t>Another management style used by Coca-Cola Company C.E.O. is the autocratic style. This management style is associated with the phrase "do what I say," It is a style whereby the autocratic leader knows and trusts his or her employees understands the company more than other people. They are, therefore, able to make the right choices with little knowledge from the first team leaders. Initially, the Coca-Cola company C.E.O. used the control and command styles but has shifted to the "do as I say" style though not wholly. He can also apply the style where vital decisions are to be made or when dealing with new and inexperienced members. Maybe there is no enough time to wait for them to familiarize themselves with the new duties. This style benefits employees and motivates them to realize their goals and objectives. Pacesetting is another management style applied by Coca-Cola Company C.E.O. This style is mainly associated with the phrase "Do as I do," which indicates leaders using pacesetting management and leadership style. The style is given the name pacesetting because the C.E.O. sets a target or pace and pushes his team members to work hard to finish in the top line. This management style stress employees working in the long run, but it truly influences and motivates them to achieve their objectives.</w:t>
      </w:r>
    </w:p>
    <w:p>
      <w:pPr>
        <w:pStyle w:val="Normal (Web)"/>
        <w:spacing w:before="0" w:after="0" w:line="480" w:lineRule="auto"/>
        <w:jc w:val="center"/>
        <w:rPr>
          <w:outline w:val="0"/>
          <w:color w:val="0e101a"/>
          <w:u w:color="0e101a"/>
          <w14:textFill>
            <w14:solidFill>
              <w14:srgbClr w14:val="0E101A"/>
            </w14:solidFill>
          </w14:textFill>
        </w:rPr>
      </w:pPr>
      <w:r>
        <w:rPr>
          <w:rFonts w:ascii="Calibri" w:hAnsi="Calibri"/>
          <w:b w:val="1"/>
          <w:bCs w:val="1"/>
          <w:outline w:val="0"/>
          <w:color w:val="0e101a"/>
          <w:u w:color="0e101a"/>
          <w:rtl w:val="0"/>
          <w:lang w:val="en-US"/>
          <w14:textFill>
            <w14:solidFill>
              <w14:srgbClr w14:val="0E101A"/>
            </w14:solidFill>
          </w14:textFill>
        </w:rPr>
        <w:t>Leadership Similarities</w:t>
      </w:r>
    </w:p>
    <w:p>
      <w:pPr>
        <w:pStyle w:val="Normal (Web)"/>
        <w:spacing w:before="0" w:after="0" w:line="480" w:lineRule="auto"/>
        <w:ind w:firstLine="720"/>
        <w:rPr>
          <w:outline w:val="0"/>
          <w:color w:val="0e101a"/>
          <w:u w:color="0e101a"/>
          <w14:textFill>
            <w14:solidFill>
              <w14:srgbClr w14:val="0E101A"/>
            </w14:solidFill>
          </w14:textFill>
        </w:rPr>
      </w:pPr>
      <w:r>
        <w:rPr>
          <w:outline w:val="0"/>
          <w:color w:val="0e101a"/>
          <w:u w:color="0e101a"/>
          <w:rtl w:val="0"/>
          <w:lang w:val="en-US"/>
          <w14:textFill>
            <w14:solidFill>
              <w14:srgbClr w14:val="0E101A"/>
            </w14:solidFill>
          </w14:textFill>
        </w:rPr>
        <w:t>However, apart from the different management and leadership styles by Coca-Cola Company C.E.O. and H &amp; M C.E.O., there are also some identical management styles (Nurima, 2017). These identical styles are democratic style, authoritative, charismatic, and supportive management styles. Democratic or participative management style is where the C.E.O. wishes to know what employees think about the company and affect them. They then use employees' opinions to make the final approval decisions on their work responsibilities. This enhances cooperation, creativity, and teamwork among the employees because it enables them to do what the C.E.O. what to be done and how they want to do the task.</w:t>
      </w:r>
    </w:p>
    <w:p>
      <w:pPr>
        <w:pStyle w:val="Normal (Web)"/>
        <w:spacing w:before="0" w:after="0" w:line="480" w:lineRule="auto"/>
        <w:rPr>
          <w:outline w:val="0"/>
          <w:color w:val="0e101a"/>
          <w:u w:color="0e101a"/>
          <w14:textFill>
            <w14:solidFill>
              <w14:srgbClr w14:val="0E101A"/>
            </w14:solidFill>
          </w14:textFill>
        </w:rPr>
      </w:pPr>
      <w:r>
        <w:rPr>
          <w:outline w:val="0"/>
          <w:color w:val="0e101a"/>
          <w:u w:color="0e101a"/>
          <w:rtl w:val="0"/>
          <w:lang w:val="en-US"/>
          <w14:textFill>
            <w14:solidFill>
              <w14:srgbClr w14:val="0E101A"/>
            </w14:solidFill>
          </w14:textFill>
        </w:rPr>
        <w:t>      </w:t>
        <w:tab/>
      </w:r>
      <w:r>
        <w:rPr>
          <w:outline w:val="0"/>
          <w:color w:val="0e101a"/>
          <w:u w:color="0e101a"/>
          <w:rtl w:val="0"/>
          <w:lang w:val="en-US"/>
          <w14:textFill>
            <w14:solidFill>
              <w14:srgbClr w14:val="0E101A"/>
            </w14:solidFill>
          </w14:textFill>
        </w:rPr>
        <w:t>Authoritative style is another management and leadership style common to Coca-Cola and H &amp; M Company C.E.O.s. The style can also be referred to as visionary style since it is the confident C.E.O.s who find the way and set out expectations by engaging the followers (Mohamed 2019). In this style, authoritative leaders take time to reason before giving orders to the employees. This enables them (employees) to develop a good latitude and make the right choice to achieve their goals (Ningrum, 2020). Charismatic is also another similar management style typical in both the C.E.O.s of Coca-Cola and H &amp; M companies. In this style, leaders motivate their employees to work and achieve specific goals in the company. Another similarity is that both C.E.O.s delegate duties to their employees and provide them with the required skills to perform duties. Though some tasks may be challenging the employees, their C.E.O.s steps up and sort those problems. This style is referred to as supportive management style, which helps employees achieve their objectives.</w:t>
      </w:r>
    </w:p>
    <w:p>
      <w:pPr>
        <w:pStyle w:val="Normal (Web)"/>
        <w:spacing w:before="0" w:after="0" w:line="480" w:lineRule="auto"/>
        <w:jc w:val="center"/>
        <w:rPr>
          <w:outline w:val="0"/>
          <w:color w:val="0e101a"/>
          <w:u w:color="0e101a"/>
          <w14:textFill>
            <w14:solidFill>
              <w14:srgbClr w14:val="0E101A"/>
            </w14:solidFill>
          </w14:textFill>
        </w:rPr>
      </w:pPr>
      <w:r>
        <w:rPr>
          <w:rFonts w:ascii="Calibri" w:hAnsi="Calibri"/>
          <w:b w:val="1"/>
          <w:bCs w:val="1"/>
          <w:outline w:val="0"/>
          <w:color w:val="0e101a"/>
          <w:u w:color="0e101a"/>
          <w:rtl w:val="0"/>
          <w:lang w:val="en-US"/>
          <w14:textFill>
            <w14:solidFill>
              <w14:srgbClr w14:val="0E101A"/>
            </w14:solidFill>
          </w14:textFill>
        </w:rPr>
        <w:t>Conclusion</w:t>
      </w:r>
    </w:p>
    <w:p>
      <w:pPr>
        <w:pStyle w:val="Normal (Web)"/>
        <w:spacing w:before="0" w:after="0" w:line="480" w:lineRule="auto"/>
        <w:ind w:firstLine="284"/>
        <w:rPr>
          <w:outline w:val="0"/>
          <w:color w:val="0e101a"/>
          <w:u w:color="0e101a"/>
          <w14:textFill>
            <w14:solidFill>
              <w14:srgbClr w14:val="0E101A"/>
            </w14:solidFill>
          </w14:textFill>
        </w:rPr>
      </w:pPr>
      <w:r>
        <w:rPr>
          <w:outline w:val="0"/>
          <w:color w:val="0e101a"/>
          <w:u w:color="0e101a"/>
          <w:rtl w:val="0"/>
          <w:lang w:val="en-US"/>
          <w14:textFill>
            <w14:solidFill>
              <w14:srgbClr w14:val="0E101A"/>
            </w14:solidFill>
          </w14:textFill>
        </w:rPr>
        <w:t>Based on the above illustration, it is true to say that though Coca-Cola and H &amp; M C.E.O.s have some different management styles, they have very many similar management styles to influence and motivates their employees to achieve the companies' objectives. Leadership style is critical and directly affects a firm's performance and goal attainment. Sound leadership leads to improved employee output and general growth of the business.</w:t>
      </w:r>
      <w:r>
        <w:rPr>
          <w:outline w:val="0"/>
          <w:color w:val="0e101a"/>
          <w:u w:color="0e101a"/>
          <w:rtl w:val="0"/>
          <w:lang w:val="en-US"/>
          <w14:textFill>
            <w14:solidFill>
              <w14:srgbClr w14:val="0E101A"/>
            </w14:solidFill>
          </w14:textFill>
        </w:rPr>
        <w:t> </w:t>
      </w:r>
    </w:p>
    <w:p>
      <w:pPr>
        <w:pStyle w:val="Corp"/>
        <w:spacing w:line="480" w:lineRule="auto"/>
      </w:pPr>
      <w:r>
        <w:rPr>
          <w:rFonts w:ascii="Arial Unicode MS" w:cs="Arial Unicode MS" w:hAnsi="Arial Unicode MS" w:eastAsia="Arial Unicode MS"/>
          <w:b w:val="0"/>
          <w:bCs w:val="0"/>
          <w:i w:val="0"/>
          <w:iCs w:val="0"/>
          <w:sz w:val="24"/>
          <w:szCs w:val="24"/>
        </w:rPr>
        <w:br w:type="page"/>
      </w:r>
    </w:p>
    <w:p>
      <w:pPr>
        <w:pStyle w:val="Corp"/>
        <w:spacing w:after="0" w:line="480" w:lineRule="auto"/>
        <w:ind w:firstLine="284"/>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Reference list</w:t>
      </w:r>
    </w:p>
    <w:p>
      <w:pPr>
        <w:pStyle w:val="Corp"/>
        <w:spacing w:after="0" w:line="480" w:lineRule="auto"/>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Bojonca, D., 2019. Corporate sustainability in the fast fashion industry: the case of H&amp;M.</w:t>
      </w:r>
    </w:p>
    <w:p>
      <w:pPr>
        <w:pStyle w:val="Corp"/>
        <w:spacing w:after="0" w:line="480" w:lineRule="auto"/>
        <w:rPr>
          <w:rFonts w:ascii="Times New Roman" w:cs="Times New Roman" w:hAnsi="Times New Roman" w:eastAsia="Times New Roman"/>
          <w:outline w:val="0"/>
          <w:color w:val="333333"/>
          <w:sz w:val="24"/>
          <w:szCs w:val="24"/>
          <w:u w:color="333333"/>
          <w:shd w:val="clear" w:color="auto" w:fill="ffffff"/>
          <w14:textFill>
            <w14:solidFill>
              <w14:srgbClr w14:val="333333"/>
            </w14:solidFill>
          </w14:textFill>
        </w:rPr>
      </w:pPr>
      <w:r>
        <w:rPr>
          <w:rFonts w:ascii="Times New Roman" w:hAnsi="Times New Roman"/>
          <w:i w:val="1"/>
          <w:iCs w:val="1"/>
          <w:outline w:val="0"/>
          <w:color w:val="333333"/>
          <w:sz w:val="24"/>
          <w:szCs w:val="24"/>
          <w:u w:color="333333"/>
          <w:rtl w:val="0"/>
          <w:lang w:val="en-US"/>
          <w14:textFill>
            <w14:solidFill>
              <w14:srgbClr w14:val="333333"/>
            </w14:solidFill>
          </w14:textFill>
        </w:rPr>
        <w:t>H&amp;M: Challenges Adapting to New Business Trends.</w:t>
      </w:r>
      <w:r>
        <w:rPr>
          <w:rFonts w:ascii="Times New Roman" w:hAnsi="Times New Roman" w:hint="default"/>
          <w:outline w:val="0"/>
          <w:color w:val="333333"/>
          <w:sz w:val="24"/>
          <w:szCs w:val="24"/>
          <w:u w:color="333333"/>
          <w:shd w:val="clear" w:color="auto" w:fill="ffffff"/>
          <w:rtl w:val="0"/>
          <w:lang w:val="en-US"/>
          <w14:textFill>
            <w14:solidFill>
              <w14:srgbClr w14:val="333333"/>
            </w14:solidFill>
          </w14:textFill>
        </w:rPr>
        <w:t> </w:t>
      </w:r>
      <w:r>
        <w:rPr>
          <w:rFonts w:ascii="Times New Roman" w:hAnsi="Times New Roman"/>
          <w:outline w:val="0"/>
          <w:color w:val="333333"/>
          <w:sz w:val="24"/>
          <w:szCs w:val="24"/>
          <w:u w:color="333333"/>
          <w:shd w:val="clear" w:color="auto" w:fill="ffffff"/>
          <w:rtl w:val="0"/>
          <w:lang w:val="en-US"/>
          <w14:textFill>
            <w14:solidFill>
              <w14:srgbClr w14:val="333333"/>
            </w14:solidFill>
          </w14:textFill>
        </w:rPr>
        <w:t xml:space="preserve">[online]. Available at: </w:t>
        <w:tab/>
        <w:t>&lt;https://gradesfixer.com/free-essay-examples/hm-challenges-adapting-to-new-business-</w:t>
        <w:tab/>
        <w:t>trends/&gt; [Accessed 30 Mar. 2021].</w:t>
      </w:r>
    </w:p>
    <w:p>
      <w:pPr>
        <w:pStyle w:val="Corp"/>
        <w:spacing w:after="0" w:line="480" w:lineRule="auto"/>
        <w:rPr>
          <w:rFonts w:ascii="Times New Roman" w:cs="Times New Roman" w:hAnsi="Times New Roman" w:eastAsia="Times New Roman"/>
          <w:outline w:val="0"/>
          <w:color w:val="333333"/>
          <w:sz w:val="24"/>
          <w:szCs w:val="24"/>
          <w:u w:color="333333"/>
          <w:shd w:val="clear" w:color="auto" w:fill="ffffff"/>
          <w14:textFill>
            <w14:solidFill>
              <w14:srgbClr w14:val="333333"/>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Kulsum, U., 2017. Measuring training effectiveness of value workshop of H&amp;M BD</w:t>
      </w:r>
    </w:p>
    <w:p>
      <w:pPr>
        <w:pStyle w:val="Corp"/>
        <w:spacing w:after="0" w:line="480" w:lineRule="auto"/>
        <w:ind w:left="907" w:hanging="187"/>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Maisoni, H., Yasri, Y. and Abror, A., 2019, April. Effect of Organizational Culture, Leadership and Compensation on Employee Engagement in Coca-cola Amatil Indonesia Central Sumatra. In</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2nd Padang International Conference on Education, Economics, Business and Accounting (PICEEBA-2 2018)</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sz w:val="24"/>
          <w:szCs w:val="24"/>
          <w:u w:color="222222"/>
          <w:shd w:val="clear" w:color="auto" w:fill="ffffff"/>
          <w:rtl w:val="0"/>
          <w14:textFill>
            <w14:solidFill>
              <w14:srgbClr w14:val="222222"/>
            </w14:solidFill>
          </w14:textFill>
        </w:rPr>
        <w:t>(pp. 553-561). Atlantis Press.</w:t>
      </w:r>
    </w:p>
    <w:p>
      <w:pPr>
        <w:pStyle w:val="Corp"/>
        <w:spacing w:after="0" w:line="480" w:lineRule="auto"/>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14:textFill>
            <w14:solidFill>
              <w14:srgbClr w14:val="222222"/>
            </w14:solidFill>
          </w14:textFill>
        </w:rPr>
        <w:t>Mohamed Khair, M.E.A., 2019.</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 xml:space="preserve">Role of Financial motivation on employee performance at </w:t>
        <w:tab/>
        <w:t>Private Sector (Case Study: D.A.L. Food Industries</w:t>
      </w:r>
      <w:r>
        <w:rPr>
          <w:rFonts w:ascii="Times New Roman" w:hAnsi="Times New Roman" w:hint="default"/>
          <w:i w:val="1"/>
          <w:iCs w:val="1"/>
          <w:outline w:val="0"/>
          <w:color w:val="222222"/>
          <w:sz w:val="24"/>
          <w:szCs w:val="24"/>
          <w:u w:color="222222"/>
          <w:shd w:val="clear" w:color="auto" w:fill="ffffff"/>
          <w:rtl w:val="0"/>
          <w:lang w:val="en-US"/>
          <w14:textFill>
            <w14:solidFill>
              <w14:srgbClr w14:val="222222"/>
            </w14:solidFill>
          </w14:textFill>
        </w:rPr>
        <w:t>–</w:t>
      </w:r>
      <w:r>
        <w:rPr>
          <w:rFonts w:ascii="Times New Roman" w:hAnsi="Times New Roman"/>
          <w:i w:val="1"/>
          <w:iCs w:val="1"/>
          <w:outline w:val="0"/>
          <w:color w:val="222222"/>
          <w:sz w:val="24"/>
          <w:szCs w:val="24"/>
          <w:u w:color="222222"/>
          <w:shd w:val="clear" w:color="auto" w:fill="ffffff"/>
          <w:rtl w:val="0"/>
          <w:lang w:val="it-IT"/>
          <w14:textFill>
            <w14:solidFill>
              <w14:srgbClr w14:val="222222"/>
            </w14:solidFill>
          </w14:textFill>
        </w:rPr>
        <w:t>Coca Cola)</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(Doctoral dissertation, </w:t>
        <w:tab/>
        <w:t>Sudan University of Science and Technology)</w:t>
      </w:r>
    </w:p>
    <w:p>
      <w:pPr>
        <w:pStyle w:val="Corp"/>
        <w:spacing w:after="0" w:line="480" w:lineRule="auto"/>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14:textFill>
            <w14:solidFill>
              <w14:srgbClr w14:val="222222"/>
            </w14:solidFill>
          </w14:textFill>
        </w:rPr>
        <w:t>Ningrum, D.K., 2020.</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 xml:space="preserve">The Influence of Fashion Involvement and Visual Merchandising on </w:t>
        <w:tab/>
        <w:t xml:space="preserve">Impulsive </w:t>
        <w:tab/>
        <w:t>Buying (Study on Customers of H&amp;M Store Indonesia)</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sz w:val="24"/>
          <w:szCs w:val="24"/>
          <w:u w:color="222222"/>
          <w:shd w:val="clear" w:color="auto" w:fill="ffffff"/>
          <w:rtl w:val="0"/>
          <w:lang w:val="pt-PT"/>
          <w14:textFill>
            <w14:solidFill>
              <w14:srgbClr w14:val="222222"/>
            </w14:solidFill>
          </w14:textFill>
        </w:rPr>
        <w:t xml:space="preserve">(Doctoral </w:t>
        <w:tab/>
        <w:t xml:space="preserve">dissertation, Universitas </w:t>
        <w:tab/>
        <w:t>Brawijaya).</w:t>
      </w:r>
    </w:p>
    <w:p>
      <w:pPr>
        <w:pStyle w:val="Corp"/>
        <w:spacing w:after="0" w:line="480" w:lineRule="auto"/>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14:textFill>
            <w14:solidFill>
              <w14:srgbClr w14:val="222222"/>
            </w14:solidFill>
          </w14:textFill>
        </w:rPr>
        <w:t>Nurima, U., 2017.</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sz w:val="24"/>
          <w:szCs w:val="24"/>
          <w:u w:color="222222"/>
          <w:shd w:val="clear" w:color="auto" w:fill="ffffff"/>
          <w:rtl w:val="0"/>
          <w:lang w:val="de-DE"/>
          <w14:textFill>
            <w14:solidFill>
              <w14:srgbClr w14:val="222222"/>
            </w14:solidFill>
          </w14:textFill>
        </w:rPr>
        <w:t xml:space="preserve">AN ANALYSIS OF THE INFLUENCE OF BRAND IMAGE, BRAND </w:t>
        <w:tab/>
        <w:t xml:space="preserve">LOYALTY AND </w:t>
        <w:tab/>
        <w:t xml:space="preserve">CONSUMER CULTURE TOWARDS CONSUMER BUYING </w:t>
        <w:tab/>
        <w:t xml:space="preserve">BEHAVIOR (A STUDY CASE OF </w:t>
        <w:tab/>
        <w:t>H&amp;M INDONESIA CUSTOMERS)</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sz w:val="24"/>
          <w:szCs w:val="24"/>
          <w:u w:color="222222"/>
          <w:shd w:val="clear" w:color="auto" w:fill="ffffff"/>
          <w:rtl w:val="0"/>
          <w:lang w:val="fr-FR"/>
          <w14:textFill>
            <w14:solidFill>
              <w14:srgbClr w14:val="222222"/>
            </w14:solidFill>
          </w14:textFill>
        </w:rPr>
        <w:t xml:space="preserve">(Doctoral </w:t>
        <w:tab/>
        <w:t>dissertation, President University).</w:t>
      </w:r>
    </w:p>
    <w:p>
      <w:pPr>
        <w:pStyle w:val="Corp"/>
        <w:spacing w:after="0" w:line="480" w:lineRule="auto"/>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s-ES_tradnl"/>
          <w14:textFill>
            <w14:solidFill>
              <w14:srgbClr w14:val="222222"/>
            </w14:solidFill>
          </w14:textFill>
        </w:rPr>
        <w:t xml:space="preserve">Ramyasri, C. and Aruna, G., A STUDY ON EMPLOYEE JOB SATISFACTION WITH </w:t>
        <w:tab/>
        <w:t xml:space="preserve">REFERENCE TO </w:t>
        <w:tab/>
        <w:t>COCA COLA.</w:t>
      </w:r>
    </w:p>
    <w:p>
      <w:pPr>
        <w:pStyle w:val="Corp"/>
        <w:spacing w:after="0" w:line="480" w:lineRule="auto"/>
        <w:ind w:left="720" w:hanging="720"/>
      </w:pPr>
      <w:r>
        <w:rPr>
          <w:rFonts w:ascii="Times New Roman" w:hAnsi="Times New Roman"/>
          <w:outline w:val="0"/>
          <w:color w:val="000000"/>
          <w:sz w:val="24"/>
          <w:szCs w:val="24"/>
          <w:u w:color="000000"/>
          <w:shd w:val="clear" w:color="auto" w:fill="ffffff"/>
          <w:rtl w:val="0"/>
          <w14:textFill>
            <w14:solidFill>
              <w14:srgbClr w14:val="000000"/>
            </w14:solidFill>
          </w14:textFill>
        </w:rPr>
        <w:t>StudyBay. n.d.</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The Management Styles At Coca Cola Business Essay</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xml:space="preserve">. [online] Available at: </w:t>
        <w:tab/>
        <w:t>&lt;https://studybayhelp.co.uk/blog/the-management-styles-at-coca-cola-business-</w:t>
        <w:tab/>
        <w:t xml:space="preserve">essay/&gt; </w:t>
      </w:r>
      <w:r>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r>
    </w:p>
    <w:sectPr>
      <w:headerReference w:type="default" r:id="rId4"/>
      <w:footerReference w:type="default" r:id="rId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spacing w:line="480" w:lineRule="auto"/>
      <w:jc w:val="right"/>
    </w:pPr>
    <w:r>
      <w:rPr>
        <w:rFonts w:ascii="Times New Roman" w:hAnsi="Times New Roman"/>
        <w:sz w:val="24"/>
        <w:szCs w:val="24"/>
        <w:rtl w:val="0"/>
        <w:lang w:val="en-US"/>
      </w:rPr>
      <w:t>Management Styles</w:t>
    </w:r>
    <w:r>
      <w:rPr>
        <w:rtl w:val="0"/>
        <w:lang w:val="en-US"/>
      </w:rPr>
      <w:t xml:space="preserve"> </w:t>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română" w:val="‘“(〔[{〈《「『【⦅〘〖«〝︵︷︹︻︽︿﹁﹃﹇﹙﹛﹝｢"/>
  <w:noLineBreaksBefore w:lang="română"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Antet și subsol">
    <w:name w:val="Antet și subsol"/>
    <w:next w:val="Antet și subsol"/>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Corp">
    <w:name w:val="Corp"/>
    <w:next w:val="Corp"/>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