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A760D6" w:rsidRPr="003523DF" w:rsidRDefault="00A760D6"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 xml:space="preserve">Hotel Management Industry </w:t>
      </w:r>
    </w:p>
    <w:p w:rsidR="00A760D6" w:rsidRPr="003523DF" w:rsidRDefault="00A760D6"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 xml:space="preserve">Name </w:t>
      </w:r>
    </w:p>
    <w:p w:rsidR="00A760D6" w:rsidRPr="003523DF" w:rsidRDefault="00A760D6"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Course title</w:t>
      </w:r>
    </w:p>
    <w:p w:rsidR="00A760D6" w:rsidRPr="003523DF" w:rsidRDefault="00A760D6"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 xml:space="preserve">Course instructor </w:t>
      </w:r>
    </w:p>
    <w:p w:rsidR="00A760D6" w:rsidRPr="003523DF" w:rsidRDefault="00A760D6"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 xml:space="preserve">Date </w:t>
      </w:r>
    </w:p>
    <w:p w:rsidR="00A760D6" w:rsidRPr="003523DF" w:rsidRDefault="00A760D6"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 xml:space="preserve">University </w:t>
      </w: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p w:rsidR="001B5509" w:rsidRPr="003523DF" w:rsidRDefault="001B5509" w:rsidP="003523DF">
      <w:pPr>
        <w:spacing w:line="360" w:lineRule="auto"/>
        <w:jc w:val="center"/>
        <w:rPr>
          <w:rFonts w:ascii="Times New Roman" w:hAnsi="Times New Roman" w:cs="Times New Roman"/>
          <w:b/>
          <w:bCs/>
          <w:sz w:val="24"/>
          <w:szCs w:val="24"/>
        </w:rPr>
      </w:pPr>
    </w:p>
    <w:p w:rsidR="001B5509" w:rsidRPr="003523DF" w:rsidRDefault="001B5509" w:rsidP="003523DF">
      <w:pPr>
        <w:spacing w:line="360" w:lineRule="auto"/>
        <w:jc w:val="center"/>
        <w:rPr>
          <w:rFonts w:ascii="Times New Roman" w:hAnsi="Times New Roman" w:cs="Times New Roman"/>
          <w:b/>
          <w:bCs/>
          <w:sz w:val="24"/>
          <w:szCs w:val="24"/>
        </w:rPr>
      </w:pPr>
    </w:p>
    <w:p w:rsidR="001B5509" w:rsidRPr="003523DF" w:rsidRDefault="001B5509" w:rsidP="003523DF">
      <w:pPr>
        <w:spacing w:line="360" w:lineRule="auto"/>
        <w:jc w:val="center"/>
        <w:rPr>
          <w:rFonts w:ascii="Times New Roman" w:hAnsi="Times New Roman" w:cs="Times New Roman"/>
          <w:b/>
          <w:bCs/>
          <w:sz w:val="24"/>
          <w:szCs w:val="24"/>
        </w:rPr>
      </w:pPr>
    </w:p>
    <w:p w:rsidR="001B5509" w:rsidRPr="003523DF" w:rsidRDefault="001B5509" w:rsidP="003523DF">
      <w:pPr>
        <w:spacing w:line="360" w:lineRule="auto"/>
        <w:jc w:val="center"/>
        <w:rPr>
          <w:rFonts w:ascii="Times New Roman" w:hAnsi="Times New Roman" w:cs="Times New Roman"/>
          <w:b/>
          <w:bCs/>
          <w:sz w:val="24"/>
          <w:szCs w:val="24"/>
        </w:rPr>
      </w:pPr>
    </w:p>
    <w:p w:rsidR="001B5509" w:rsidRPr="003523DF" w:rsidRDefault="001B5509" w:rsidP="003523DF">
      <w:pPr>
        <w:spacing w:line="360" w:lineRule="auto"/>
        <w:jc w:val="center"/>
        <w:rPr>
          <w:rFonts w:ascii="Times New Roman" w:hAnsi="Times New Roman" w:cs="Times New Roman"/>
          <w:b/>
          <w:bCs/>
          <w:sz w:val="24"/>
          <w:szCs w:val="24"/>
        </w:rPr>
      </w:pPr>
    </w:p>
    <w:p w:rsidR="00C23254" w:rsidRPr="003523DF" w:rsidRDefault="00C23254" w:rsidP="003523DF">
      <w:pPr>
        <w:spacing w:line="360" w:lineRule="auto"/>
        <w:jc w:val="center"/>
        <w:rPr>
          <w:rFonts w:ascii="Times New Roman" w:hAnsi="Times New Roman" w:cs="Times New Roman"/>
          <w:b/>
          <w:bCs/>
          <w:sz w:val="24"/>
          <w:szCs w:val="24"/>
        </w:rPr>
      </w:pPr>
    </w:p>
    <w:sdt>
      <w:sdtPr>
        <w:rPr>
          <w:rFonts w:ascii="Times New Roman" w:eastAsiaTheme="minorHAnsi" w:hAnsi="Times New Roman" w:cs="Times New Roman"/>
          <w:b/>
          <w:bCs/>
          <w:color w:val="auto"/>
          <w:kern w:val="2"/>
          <w:sz w:val="24"/>
          <w:szCs w:val="24"/>
          <w14:ligatures w14:val="standardContextual"/>
        </w:rPr>
        <w:id w:val="470642379"/>
        <w:docPartObj>
          <w:docPartGallery w:val="Table of Contents"/>
          <w:docPartUnique/>
        </w:docPartObj>
      </w:sdtPr>
      <w:sdtEndPr>
        <w:rPr>
          <w:noProof/>
        </w:rPr>
      </w:sdtEndPr>
      <w:sdtContent>
        <w:p w:rsidR="00353604" w:rsidRPr="003523DF" w:rsidRDefault="00353604" w:rsidP="003523DF">
          <w:pPr>
            <w:pStyle w:val="TOCHeading"/>
            <w:spacing w:line="360" w:lineRule="auto"/>
            <w:jc w:val="center"/>
            <w:rPr>
              <w:rFonts w:ascii="Times New Roman" w:hAnsi="Times New Roman" w:cs="Times New Roman"/>
              <w:b/>
              <w:bCs/>
              <w:color w:val="auto"/>
              <w:sz w:val="24"/>
              <w:szCs w:val="24"/>
            </w:rPr>
          </w:pPr>
          <w:r w:rsidRPr="003523DF">
            <w:rPr>
              <w:rFonts w:ascii="Times New Roman" w:hAnsi="Times New Roman" w:cs="Times New Roman"/>
              <w:b/>
              <w:bCs/>
              <w:color w:val="auto"/>
              <w:sz w:val="24"/>
              <w:szCs w:val="24"/>
            </w:rPr>
            <w:t>Table of Contents</w:t>
          </w:r>
        </w:p>
        <w:p w:rsidR="00353604" w:rsidRPr="003523DF" w:rsidRDefault="00353604" w:rsidP="003523DF">
          <w:pPr>
            <w:pStyle w:val="TOC1"/>
            <w:tabs>
              <w:tab w:val="right" w:leader="dot" w:pos="9350"/>
            </w:tabs>
            <w:spacing w:line="360" w:lineRule="auto"/>
            <w:rPr>
              <w:rFonts w:ascii="Times New Roman" w:hAnsi="Times New Roman" w:cs="Times New Roman"/>
              <w:b/>
              <w:bCs/>
              <w:noProof/>
              <w:sz w:val="24"/>
              <w:szCs w:val="24"/>
            </w:rPr>
          </w:pPr>
          <w:r w:rsidRPr="003523DF">
            <w:rPr>
              <w:rFonts w:ascii="Times New Roman" w:hAnsi="Times New Roman" w:cs="Times New Roman"/>
              <w:b/>
              <w:bCs/>
              <w:sz w:val="24"/>
              <w:szCs w:val="24"/>
            </w:rPr>
            <w:fldChar w:fldCharType="begin"/>
          </w:r>
          <w:r w:rsidRPr="003523DF">
            <w:rPr>
              <w:rFonts w:ascii="Times New Roman" w:hAnsi="Times New Roman" w:cs="Times New Roman"/>
              <w:b/>
              <w:bCs/>
              <w:sz w:val="24"/>
              <w:szCs w:val="24"/>
            </w:rPr>
            <w:instrText xml:space="preserve"> TOC \o "1-3" \h \z \u </w:instrText>
          </w:r>
          <w:r w:rsidRPr="003523DF">
            <w:rPr>
              <w:rFonts w:ascii="Times New Roman" w:hAnsi="Times New Roman" w:cs="Times New Roman"/>
              <w:b/>
              <w:bCs/>
              <w:sz w:val="24"/>
              <w:szCs w:val="24"/>
            </w:rPr>
            <w:fldChar w:fldCharType="separate"/>
          </w:r>
          <w:hyperlink w:anchor="_Toc135903080" w:history="1">
            <w:r w:rsidRPr="003523DF">
              <w:rPr>
                <w:rStyle w:val="Hyperlink"/>
                <w:rFonts w:ascii="Times New Roman" w:hAnsi="Times New Roman" w:cs="Times New Roman"/>
                <w:b/>
                <w:bCs/>
                <w:noProof/>
                <w:sz w:val="24"/>
                <w:szCs w:val="24"/>
              </w:rPr>
              <w:t>Introduction</w:t>
            </w:r>
            <w:r w:rsidRPr="003523DF">
              <w:rPr>
                <w:rFonts w:ascii="Times New Roman" w:hAnsi="Times New Roman" w:cs="Times New Roman"/>
                <w:b/>
                <w:bCs/>
                <w:noProof/>
                <w:webHidden/>
                <w:sz w:val="24"/>
                <w:szCs w:val="24"/>
              </w:rPr>
              <w:tab/>
            </w:r>
            <w:r w:rsidRPr="003523DF">
              <w:rPr>
                <w:rFonts w:ascii="Times New Roman" w:hAnsi="Times New Roman" w:cs="Times New Roman"/>
                <w:b/>
                <w:bCs/>
                <w:noProof/>
                <w:webHidden/>
                <w:sz w:val="24"/>
                <w:szCs w:val="24"/>
              </w:rPr>
              <w:fldChar w:fldCharType="begin"/>
            </w:r>
            <w:r w:rsidRPr="003523DF">
              <w:rPr>
                <w:rFonts w:ascii="Times New Roman" w:hAnsi="Times New Roman" w:cs="Times New Roman"/>
                <w:b/>
                <w:bCs/>
                <w:noProof/>
                <w:webHidden/>
                <w:sz w:val="24"/>
                <w:szCs w:val="24"/>
              </w:rPr>
              <w:instrText xml:space="preserve"> PAGEREF _Toc135903080 \h </w:instrText>
            </w:r>
            <w:r w:rsidRPr="003523DF">
              <w:rPr>
                <w:rFonts w:ascii="Times New Roman" w:hAnsi="Times New Roman" w:cs="Times New Roman"/>
                <w:b/>
                <w:bCs/>
                <w:noProof/>
                <w:webHidden/>
                <w:sz w:val="24"/>
                <w:szCs w:val="24"/>
              </w:rPr>
            </w:r>
            <w:r w:rsidRPr="003523DF">
              <w:rPr>
                <w:rFonts w:ascii="Times New Roman" w:hAnsi="Times New Roman" w:cs="Times New Roman"/>
                <w:b/>
                <w:bCs/>
                <w:noProof/>
                <w:webHidden/>
                <w:sz w:val="24"/>
                <w:szCs w:val="24"/>
              </w:rPr>
              <w:fldChar w:fldCharType="separate"/>
            </w:r>
            <w:r w:rsidR="00CB7967">
              <w:rPr>
                <w:rFonts w:ascii="Times New Roman" w:hAnsi="Times New Roman" w:cs="Times New Roman"/>
                <w:b/>
                <w:bCs/>
                <w:noProof/>
                <w:webHidden/>
                <w:sz w:val="24"/>
                <w:szCs w:val="24"/>
              </w:rPr>
              <w:t>3</w:t>
            </w:r>
            <w:r w:rsidRPr="003523DF">
              <w:rPr>
                <w:rFonts w:ascii="Times New Roman" w:hAnsi="Times New Roman" w:cs="Times New Roman"/>
                <w:b/>
                <w:bCs/>
                <w:noProof/>
                <w:webHidden/>
                <w:sz w:val="24"/>
                <w:szCs w:val="24"/>
              </w:rPr>
              <w:fldChar w:fldCharType="end"/>
            </w:r>
          </w:hyperlink>
        </w:p>
        <w:p w:rsidR="00353604" w:rsidRPr="003523DF" w:rsidRDefault="00000000" w:rsidP="003523DF">
          <w:pPr>
            <w:pStyle w:val="TOC1"/>
            <w:tabs>
              <w:tab w:val="right" w:leader="dot" w:pos="9350"/>
            </w:tabs>
            <w:spacing w:line="360" w:lineRule="auto"/>
            <w:rPr>
              <w:rFonts w:ascii="Times New Roman" w:hAnsi="Times New Roman" w:cs="Times New Roman"/>
              <w:b/>
              <w:bCs/>
              <w:noProof/>
              <w:sz w:val="24"/>
              <w:szCs w:val="24"/>
            </w:rPr>
          </w:pPr>
          <w:hyperlink w:anchor="_Toc135903081" w:history="1">
            <w:r w:rsidR="00353604" w:rsidRPr="003523DF">
              <w:rPr>
                <w:rStyle w:val="Hyperlink"/>
                <w:rFonts w:ascii="Times New Roman" w:hAnsi="Times New Roman" w:cs="Times New Roman"/>
                <w:b/>
                <w:bCs/>
                <w:noProof/>
                <w:sz w:val="24"/>
                <w:szCs w:val="24"/>
              </w:rPr>
              <w:t>Reputation Management</w:t>
            </w:r>
            <w:r w:rsidR="00353604" w:rsidRPr="003523DF">
              <w:rPr>
                <w:rFonts w:ascii="Times New Roman" w:hAnsi="Times New Roman" w:cs="Times New Roman"/>
                <w:b/>
                <w:bCs/>
                <w:noProof/>
                <w:webHidden/>
                <w:sz w:val="24"/>
                <w:szCs w:val="24"/>
              </w:rPr>
              <w:tab/>
            </w:r>
            <w:r w:rsidR="00353604" w:rsidRPr="003523DF">
              <w:rPr>
                <w:rFonts w:ascii="Times New Roman" w:hAnsi="Times New Roman" w:cs="Times New Roman"/>
                <w:b/>
                <w:bCs/>
                <w:noProof/>
                <w:webHidden/>
                <w:sz w:val="24"/>
                <w:szCs w:val="24"/>
              </w:rPr>
              <w:fldChar w:fldCharType="begin"/>
            </w:r>
            <w:r w:rsidR="00353604" w:rsidRPr="003523DF">
              <w:rPr>
                <w:rFonts w:ascii="Times New Roman" w:hAnsi="Times New Roman" w:cs="Times New Roman"/>
                <w:b/>
                <w:bCs/>
                <w:noProof/>
                <w:webHidden/>
                <w:sz w:val="24"/>
                <w:szCs w:val="24"/>
              </w:rPr>
              <w:instrText xml:space="preserve"> PAGEREF _Toc135903081 \h </w:instrText>
            </w:r>
            <w:r w:rsidR="00353604" w:rsidRPr="003523DF">
              <w:rPr>
                <w:rFonts w:ascii="Times New Roman" w:hAnsi="Times New Roman" w:cs="Times New Roman"/>
                <w:b/>
                <w:bCs/>
                <w:noProof/>
                <w:webHidden/>
                <w:sz w:val="24"/>
                <w:szCs w:val="24"/>
              </w:rPr>
            </w:r>
            <w:r w:rsidR="00353604" w:rsidRPr="003523DF">
              <w:rPr>
                <w:rFonts w:ascii="Times New Roman" w:hAnsi="Times New Roman" w:cs="Times New Roman"/>
                <w:b/>
                <w:bCs/>
                <w:noProof/>
                <w:webHidden/>
                <w:sz w:val="24"/>
                <w:szCs w:val="24"/>
              </w:rPr>
              <w:fldChar w:fldCharType="separate"/>
            </w:r>
            <w:r w:rsidR="00CB7967">
              <w:rPr>
                <w:rFonts w:ascii="Times New Roman" w:hAnsi="Times New Roman" w:cs="Times New Roman"/>
                <w:b/>
                <w:bCs/>
                <w:noProof/>
                <w:webHidden/>
                <w:sz w:val="24"/>
                <w:szCs w:val="24"/>
              </w:rPr>
              <w:t>3</w:t>
            </w:r>
            <w:r w:rsidR="00353604" w:rsidRPr="003523DF">
              <w:rPr>
                <w:rFonts w:ascii="Times New Roman" w:hAnsi="Times New Roman" w:cs="Times New Roman"/>
                <w:b/>
                <w:bCs/>
                <w:noProof/>
                <w:webHidden/>
                <w:sz w:val="24"/>
                <w:szCs w:val="24"/>
              </w:rPr>
              <w:fldChar w:fldCharType="end"/>
            </w:r>
          </w:hyperlink>
        </w:p>
        <w:p w:rsidR="00353604" w:rsidRPr="003523DF" w:rsidRDefault="00000000" w:rsidP="003523DF">
          <w:pPr>
            <w:pStyle w:val="TOC1"/>
            <w:tabs>
              <w:tab w:val="right" w:leader="dot" w:pos="9350"/>
            </w:tabs>
            <w:spacing w:line="360" w:lineRule="auto"/>
            <w:rPr>
              <w:rFonts w:ascii="Times New Roman" w:hAnsi="Times New Roman" w:cs="Times New Roman"/>
              <w:b/>
              <w:bCs/>
              <w:noProof/>
              <w:sz w:val="24"/>
              <w:szCs w:val="24"/>
            </w:rPr>
          </w:pPr>
          <w:hyperlink w:anchor="_Toc135903082" w:history="1">
            <w:r w:rsidR="00353604" w:rsidRPr="003523DF">
              <w:rPr>
                <w:rStyle w:val="Hyperlink"/>
                <w:rFonts w:ascii="Times New Roman" w:hAnsi="Times New Roman" w:cs="Times New Roman"/>
                <w:b/>
                <w:bCs/>
                <w:noProof/>
                <w:sz w:val="24"/>
                <w:szCs w:val="24"/>
              </w:rPr>
              <w:t>Service culture</w:t>
            </w:r>
            <w:r w:rsidR="00353604" w:rsidRPr="003523DF">
              <w:rPr>
                <w:rFonts w:ascii="Times New Roman" w:hAnsi="Times New Roman" w:cs="Times New Roman"/>
                <w:b/>
                <w:bCs/>
                <w:noProof/>
                <w:webHidden/>
                <w:sz w:val="24"/>
                <w:szCs w:val="24"/>
              </w:rPr>
              <w:tab/>
            </w:r>
            <w:r w:rsidR="00353604" w:rsidRPr="003523DF">
              <w:rPr>
                <w:rFonts w:ascii="Times New Roman" w:hAnsi="Times New Roman" w:cs="Times New Roman"/>
                <w:b/>
                <w:bCs/>
                <w:noProof/>
                <w:webHidden/>
                <w:sz w:val="24"/>
                <w:szCs w:val="24"/>
              </w:rPr>
              <w:fldChar w:fldCharType="begin"/>
            </w:r>
            <w:r w:rsidR="00353604" w:rsidRPr="003523DF">
              <w:rPr>
                <w:rFonts w:ascii="Times New Roman" w:hAnsi="Times New Roman" w:cs="Times New Roman"/>
                <w:b/>
                <w:bCs/>
                <w:noProof/>
                <w:webHidden/>
                <w:sz w:val="24"/>
                <w:szCs w:val="24"/>
              </w:rPr>
              <w:instrText xml:space="preserve"> PAGEREF _Toc135903082 \h </w:instrText>
            </w:r>
            <w:r w:rsidR="00353604" w:rsidRPr="003523DF">
              <w:rPr>
                <w:rFonts w:ascii="Times New Roman" w:hAnsi="Times New Roman" w:cs="Times New Roman"/>
                <w:b/>
                <w:bCs/>
                <w:noProof/>
                <w:webHidden/>
                <w:sz w:val="24"/>
                <w:szCs w:val="24"/>
              </w:rPr>
            </w:r>
            <w:r w:rsidR="00353604" w:rsidRPr="003523DF">
              <w:rPr>
                <w:rFonts w:ascii="Times New Roman" w:hAnsi="Times New Roman" w:cs="Times New Roman"/>
                <w:b/>
                <w:bCs/>
                <w:noProof/>
                <w:webHidden/>
                <w:sz w:val="24"/>
                <w:szCs w:val="24"/>
              </w:rPr>
              <w:fldChar w:fldCharType="separate"/>
            </w:r>
            <w:r w:rsidR="00CB7967">
              <w:rPr>
                <w:rFonts w:ascii="Times New Roman" w:hAnsi="Times New Roman" w:cs="Times New Roman"/>
                <w:b/>
                <w:bCs/>
                <w:noProof/>
                <w:webHidden/>
                <w:sz w:val="24"/>
                <w:szCs w:val="24"/>
              </w:rPr>
              <w:t>4</w:t>
            </w:r>
            <w:r w:rsidR="00353604" w:rsidRPr="003523DF">
              <w:rPr>
                <w:rFonts w:ascii="Times New Roman" w:hAnsi="Times New Roman" w:cs="Times New Roman"/>
                <w:b/>
                <w:bCs/>
                <w:noProof/>
                <w:webHidden/>
                <w:sz w:val="24"/>
                <w:szCs w:val="24"/>
              </w:rPr>
              <w:fldChar w:fldCharType="end"/>
            </w:r>
          </w:hyperlink>
        </w:p>
        <w:p w:rsidR="00353604" w:rsidRPr="003523DF" w:rsidRDefault="00000000" w:rsidP="003523DF">
          <w:pPr>
            <w:pStyle w:val="TOC1"/>
            <w:tabs>
              <w:tab w:val="right" w:leader="dot" w:pos="9350"/>
            </w:tabs>
            <w:spacing w:line="360" w:lineRule="auto"/>
            <w:rPr>
              <w:rFonts w:ascii="Times New Roman" w:hAnsi="Times New Roman" w:cs="Times New Roman"/>
              <w:b/>
              <w:bCs/>
              <w:noProof/>
              <w:sz w:val="24"/>
              <w:szCs w:val="24"/>
            </w:rPr>
          </w:pPr>
          <w:hyperlink w:anchor="_Toc135903083" w:history="1">
            <w:r w:rsidR="00353604" w:rsidRPr="003523DF">
              <w:rPr>
                <w:rStyle w:val="Hyperlink"/>
                <w:rFonts w:ascii="Times New Roman" w:hAnsi="Times New Roman" w:cs="Times New Roman"/>
                <w:b/>
                <w:bCs/>
                <w:noProof/>
                <w:sz w:val="24"/>
                <w:szCs w:val="24"/>
              </w:rPr>
              <w:t>Recommendations</w:t>
            </w:r>
            <w:r w:rsidR="00353604" w:rsidRPr="003523DF">
              <w:rPr>
                <w:rFonts w:ascii="Times New Roman" w:hAnsi="Times New Roman" w:cs="Times New Roman"/>
                <w:b/>
                <w:bCs/>
                <w:noProof/>
                <w:webHidden/>
                <w:sz w:val="24"/>
                <w:szCs w:val="24"/>
              </w:rPr>
              <w:tab/>
            </w:r>
            <w:r w:rsidR="00353604" w:rsidRPr="003523DF">
              <w:rPr>
                <w:rFonts w:ascii="Times New Roman" w:hAnsi="Times New Roman" w:cs="Times New Roman"/>
                <w:b/>
                <w:bCs/>
                <w:noProof/>
                <w:webHidden/>
                <w:sz w:val="24"/>
                <w:szCs w:val="24"/>
              </w:rPr>
              <w:fldChar w:fldCharType="begin"/>
            </w:r>
            <w:r w:rsidR="00353604" w:rsidRPr="003523DF">
              <w:rPr>
                <w:rFonts w:ascii="Times New Roman" w:hAnsi="Times New Roman" w:cs="Times New Roman"/>
                <w:b/>
                <w:bCs/>
                <w:noProof/>
                <w:webHidden/>
                <w:sz w:val="24"/>
                <w:szCs w:val="24"/>
              </w:rPr>
              <w:instrText xml:space="preserve"> PAGEREF _Toc135903083 \h </w:instrText>
            </w:r>
            <w:r w:rsidR="00353604" w:rsidRPr="003523DF">
              <w:rPr>
                <w:rFonts w:ascii="Times New Roman" w:hAnsi="Times New Roman" w:cs="Times New Roman"/>
                <w:b/>
                <w:bCs/>
                <w:noProof/>
                <w:webHidden/>
                <w:sz w:val="24"/>
                <w:szCs w:val="24"/>
              </w:rPr>
            </w:r>
            <w:r w:rsidR="00353604" w:rsidRPr="003523DF">
              <w:rPr>
                <w:rFonts w:ascii="Times New Roman" w:hAnsi="Times New Roman" w:cs="Times New Roman"/>
                <w:b/>
                <w:bCs/>
                <w:noProof/>
                <w:webHidden/>
                <w:sz w:val="24"/>
                <w:szCs w:val="24"/>
              </w:rPr>
              <w:fldChar w:fldCharType="separate"/>
            </w:r>
            <w:r w:rsidR="00CB7967">
              <w:rPr>
                <w:rFonts w:ascii="Times New Roman" w:hAnsi="Times New Roman" w:cs="Times New Roman"/>
                <w:b/>
                <w:bCs/>
                <w:noProof/>
                <w:webHidden/>
                <w:sz w:val="24"/>
                <w:szCs w:val="24"/>
              </w:rPr>
              <w:t>5</w:t>
            </w:r>
            <w:r w:rsidR="00353604" w:rsidRPr="003523DF">
              <w:rPr>
                <w:rFonts w:ascii="Times New Roman" w:hAnsi="Times New Roman" w:cs="Times New Roman"/>
                <w:b/>
                <w:bCs/>
                <w:noProof/>
                <w:webHidden/>
                <w:sz w:val="24"/>
                <w:szCs w:val="24"/>
              </w:rPr>
              <w:fldChar w:fldCharType="end"/>
            </w:r>
          </w:hyperlink>
        </w:p>
        <w:p w:rsidR="00353604" w:rsidRPr="003523DF" w:rsidRDefault="00000000" w:rsidP="003523DF">
          <w:pPr>
            <w:pStyle w:val="TOC1"/>
            <w:tabs>
              <w:tab w:val="right" w:leader="dot" w:pos="9350"/>
            </w:tabs>
            <w:spacing w:line="360" w:lineRule="auto"/>
            <w:rPr>
              <w:rFonts w:ascii="Times New Roman" w:hAnsi="Times New Roman" w:cs="Times New Roman"/>
              <w:b/>
              <w:bCs/>
              <w:noProof/>
              <w:sz w:val="24"/>
              <w:szCs w:val="24"/>
            </w:rPr>
          </w:pPr>
          <w:hyperlink w:anchor="_Toc135903084" w:history="1">
            <w:r w:rsidR="00353604" w:rsidRPr="003523DF">
              <w:rPr>
                <w:rStyle w:val="Hyperlink"/>
                <w:rFonts w:ascii="Times New Roman" w:hAnsi="Times New Roman" w:cs="Times New Roman"/>
                <w:b/>
                <w:bCs/>
                <w:noProof/>
                <w:sz w:val="24"/>
                <w:szCs w:val="24"/>
              </w:rPr>
              <w:t>Conclusion</w:t>
            </w:r>
            <w:r w:rsidR="00353604" w:rsidRPr="003523DF">
              <w:rPr>
                <w:rFonts w:ascii="Times New Roman" w:hAnsi="Times New Roman" w:cs="Times New Roman"/>
                <w:b/>
                <w:bCs/>
                <w:noProof/>
                <w:webHidden/>
                <w:sz w:val="24"/>
                <w:szCs w:val="24"/>
              </w:rPr>
              <w:tab/>
            </w:r>
            <w:r w:rsidR="00353604" w:rsidRPr="003523DF">
              <w:rPr>
                <w:rFonts w:ascii="Times New Roman" w:hAnsi="Times New Roman" w:cs="Times New Roman"/>
                <w:b/>
                <w:bCs/>
                <w:noProof/>
                <w:webHidden/>
                <w:sz w:val="24"/>
                <w:szCs w:val="24"/>
              </w:rPr>
              <w:fldChar w:fldCharType="begin"/>
            </w:r>
            <w:r w:rsidR="00353604" w:rsidRPr="003523DF">
              <w:rPr>
                <w:rFonts w:ascii="Times New Roman" w:hAnsi="Times New Roman" w:cs="Times New Roman"/>
                <w:b/>
                <w:bCs/>
                <w:noProof/>
                <w:webHidden/>
                <w:sz w:val="24"/>
                <w:szCs w:val="24"/>
              </w:rPr>
              <w:instrText xml:space="preserve"> PAGEREF _Toc135903084 \h </w:instrText>
            </w:r>
            <w:r w:rsidR="00353604" w:rsidRPr="003523DF">
              <w:rPr>
                <w:rFonts w:ascii="Times New Roman" w:hAnsi="Times New Roman" w:cs="Times New Roman"/>
                <w:b/>
                <w:bCs/>
                <w:noProof/>
                <w:webHidden/>
                <w:sz w:val="24"/>
                <w:szCs w:val="24"/>
              </w:rPr>
            </w:r>
            <w:r w:rsidR="00353604" w:rsidRPr="003523DF">
              <w:rPr>
                <w:rFonts w:ascii="Times New Roman" w:hAnsi="Times New Roman" w:cs="Times New Roman"/>
                <w:b/>
                <w:bCs/>
                <w:noProof/>
                <w:webHidden/>
                <w:sz w:val="24"/>
                <w:szCs w:val="24"/>
              </w:rPr>
              <w:fldChar w:fldCharType="separate"/>
            </w:r>
            <w:r w:rsidR="00CB7967">
              <w:rPr>
                <w:rFonts w:ascii="Times New Roman" w:hAnsi="Times New Roman" w:cs="Times New Roman"/>
                <w:b/>
                <w:bCs/>
                <w:noProof/>
                <w:webHidden/>
                <w:sz w:val="24"/>
                <w:szCs w:val="24"/>
              </w:rPr>
              <w:t>7</w:t>
            </w:r>
            <w:r w:rsidR="00353604" w:rsidRPr="003523DF">
              <w:rPr>
                <w:rFonts w:ascii="Times New Roman" w:hAnsi="Times New Roman" w:cs="Times New Roman"/>
                <w:b/>
                <w:bCs/>
                <w:noProof/>
                <w:webHidden/>
                <w:sz w:val="24"/>
                <w:szCs w:val="24"/>
              </w:rPr>
              <w:fldChar w:fldCharType="end"/>
            </w:r>
          </w:hyperlink>
        </w:p>
        <w:p w:rsidR="00353604" w:rsidRPr="003523DF" w:rsidRDefault="00000000" w:rsidP="003523DF">
          <w:pPr>
            <w:pStyle w:val="TOC1"/>
            <w:tabs>
              <w:tab w:val="right" w:leader="dot" w:pos="9350"/>
            </w:tabs>
            <w:spacing w:line="360" w:lineRule="auto"/>
            <w:rPr>
              <w:rFonts w:ascii="Times New Roman" w:hAnsi="Times New Roman" w:cs="Times New Roman"/>
              <w:b/>
              <w:bCs/>
              <w:noProof/>
              <w:sz w:val="24"/>
              <w:szCs w:val="24"/>
            </w:rPr>
          </w:pPr>
          <w:hyperlink w:anchor="_Toc135903085" w:history="1">
            <w:r w:rsidR="00353604" w:rsidRPr="003523DF">
              <w:rPr>
                <w:rStyle w:val="Hyperlink"/>
                <w:rFonts w:ascii="Times New Roman" w:hAnsi="Times New Roman" w:cs="Times New Roman"/>
                <w:b/>
                <w:bCs/>
                <w:noProof/>
                <w:sz w:val="24"/>
                <w:szCs w:val="24"/>
              </w:rPr>
              <w:t>References</w:t>
            </w:r>
            <w:r w:rsidR="00353604" w:rsidRPr="003523DF">
              <w:rPr>
                <w:rFonts w:ascii="Times New Roman" w:hAnsi="Times New Roman" w:cs="Times New Roman"/>
                <w:b/>
                <w:bCs/>
                <w:noProof/>
                <w:webHidden/>
                <w:sz w:val="24"/>
                <w:szCs w:val="24"/>
              </w:rPr>
              <w:tab/>
            </w:r>
            <w:r w:rsidR="00353604" w:rsidRPr="003523DF">
              <w:rPr>
                <w:rFonts w:ascii="Times New Roman" w:hAnsi="Times New Roman" w:cs="Times New Roman"/>
                <w:b/>
                <w:bCs/>
                <w:noProof/>
                <w:webHidden/>
                <w:sz w:val="24"/>
                <w:szCs w:val="24"/>
              </w:rPr>
              <w:fldChar w:fldCharType="begin"/>
            </w:r>
            <w:r w:rsidR="00353604" w:rsidRPr="003523DF">
              <w:rPr>
                <w:rFonts w:ascii="Times New Roman" w:hAnsi="Times New Roman" w:cs="Times New Roman"/>
                <w:b/>
                <w:bCs/>
                <w:noProof/>
                <w:webHidden/>
                <w:sz w:val="24"/>
                <w:szCs w:val="24"/>
              </w:rPr>
              <w:instrText xml:space="preserve"> PAGEREF _Toc135903085 \h </w:instrText>
            </w:r>
            <w:r w:rsidR="00353604" w:rsidRPr="003523DF">
              <w:rPr>
                <w:rFonts w:ascii="Times New Roman" w:hAnsi="Times New Roman" w:cs="Times New Roman"/>
                <w:b/>
                <w:bCs/>
                <w:noProof/>
                <w:webHidden/>
                <w:sz w:val="24"/>
                <w:szCs w:val="24"/>
              </w:rPr>
            </w:r>
            <w:r w:rsidR="00353604" w:rsidRPr="003523DF">
              <w:rPr>
                <w:rFonts w:ascii="Times New Roman" w:hAnsi="Times New Roman" w:cs="Times New Roman"/>
                <w:b/>
                <w:bCs/>
                <w:noProof/>
                <w:webHidden/>
                <w:sz w:val="24"/>
                <w:szCs w:val="24"/>
              </w:rPr>
              <w:fldChar w:fldCharType="separate"/>
            </w:r>
            <w:r w:rsidR="00CB7967">
              <w:rPr>
                <w:rFonts w:ascii="Times New Roman" w:hAnsi="Times New Roman" w:cs="Times New Roman"/>
                <w:b/>
                <w:bCs/>
                <w:noProof/>
                <w:webHidden/>
                <w:sz w:val="24"/>
                <w:szCs w:val="24"/>
              </w:rPr>
              <w:t>9</w:t>
            </w:r>
            <w:r w:rsidR="00353604" w:rsidRPr="003523DF">
              <w:rPr>
                <w:rFonts w:ascii="Times New Roman" w:hAnsi="Times New Roman" w:cs="Times New Roman"/>
                <w:b/>
                <w:bCs/>
                <w:noProof/>
                <w:webHidden/>
                <w:sz w:val="24"/>
                <w:szCs w:val="24"/>
              </w:rPr>
              <w:fldChar w:fldCharType="end"/>
            </w:r>
          </w:hyperlink>
        </w:p>
        <w:p w:rsidR="00353604" w:rsidRPr="003523DF" w:rsidRDefault="00353604" w:rsidP="003523DF">
          <w:pPr>
            <w:spacing w:line="360" w:lineRule="auto"/>
            <w:rPr>
              <w:rFonts w:ascii="Times New Roman" w:hAnsi="Times New Roman" w:cs="Times New Roman"/>
              <w:sz w:val="24"/>
              <w:szCs w:val="24"/>
            </w:rPr>
          </w:pPr>
          <w:r w:rsidRPr="003523DF">
            <w:rPr>
              <w:rFonts w:ascii="Times New Roman" w:hAnsi="Times New Roman" w:cs="Times New Roman"/>
              <w:b/>
              <w:bCs/>
              <w:noProof/>
              <w:sz w:val="24"/>
              <w:szCs w:val="24"/>
            </w:rPr>
            <w:fldChar w:fldCharType="end"/>
          </w:r>
        </w:p>
      </w:sdtContent>
    </w:sdt>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353604" w:rsidRPr="003523DF" w:rsidRDefault="00353604" w:rsidP="003523DF">
      <w:pPr>
        <w:spacing w:line="360" w:lineRule="auto"/>
        <w:rPr>
          <w:rFonts w:ascii="Times New Roman" w:hAnsi="Times New Roman" w:cs="Times New Roman"/>
          <w:b/>
          <w:bCs/>
          <w:sz w:val="24"/>
          <w:szCs w:val="24"/>
        </w:rPr>
      </w:pPr>
    </w:p>
    <w:p w:rsidR="001B5509" w:rsidRPr="003523DF" w:rsidRDefault="001B5509" w:rsidP="003523DF">
      <w:pPr>
        <w:spacing w:line="360" w:lineRule="auto"/>
        <w:rPr>
          <w:rFonts w:ascii="Times New Roman" w:hAnsi="Times New Roman" w:cs="Times New Roman"/>
          <w:b/>
          <w:bCs/>
          <w:sz w:val="24"/>
          <w:szCs w:val="24"/>
        </w:rPr>
      </w:pPr>
    </w:p>
    <w:p w:rsidR="001B5509" w:rsidRPr="003523DF" w:rsidRDefault="001B5509" w:rsidP="003523DF">
      <w:pPr>
        <w:spacing w:line="360" w:lineRule="auto"/>
        <w:rPr>
          <w:rFonts w:ascii="Times New Roman" w:hAnsi="Times New Roman" w:cs="Times New Roman"/>
          <w:b/>
          <w:bCs/>
          <w:sz w:val="24"/>
          <w:szCs w:val="24"/>
        </w:rPr>
      </w:pPr>
    </w:p>
    <w:p w:rsidR="001B5509" w:rsidRPr="003523DF" w:rsidRDefault="001B5509" w:rsidP="003523DF">
      <w:pPr>
        <w:spacing w:line="360" w:lineRule="auto"/>
        <w:rPr>
          <w:rFonts w:ascii="Times New Roman" w:hAnsi="Times New Roman" w:cs="Times New Roman"/>
          <w:b/>
          <w:bCs/>
          <w:sz w:val="24"/>
          <w:szCs w:val="24"/>
        </w:rPr>
      </w:pPr>
    </w:p>
    <w:p w:rsidR="001B5509" w:rsidRPr="003523DF" w:rsidRDefault="001B5509" w:rsidP="003523DF">
      <w:pPr>
        <w:spacing w:line="360" w:lineRule="auto"/>
        <w:rPr>
          <w:rFonts w:ascii="Times New Roman" w:hAnsi="Times New Roman" w:cs="Times New Roman"/>
          <w:b/>
          <w:bCs/>
          <w:sz w:val="24"/>
          <w:szCs w:val="24"/>
        </w:rPr>
      </w:pPr>
    </w:p>
    <w:p w:rsidR="00353604" w:rsidRPr="003523DF" w:rsidRDefault="00353604" w:rsidP="003523DF">
      <w:pPr>
        <w:spacing w:line="360" w:lineRule="auto"/>
        <w:jc w:val="center"/>
        <w:rPr>
          <w:rFonts w:ascii="Times New Roman" w:hAnsi="Times New Roman" w:cs="Times New Roman"/>
          <w:b/>
          <w:bCs/>
          <w:sz w:val="24"/>
          <w:szCs w:val="24"/>
        </w:rPr>
      </w:pPr>
    </w:p>
    <w:p w:rsidR="00D6555D" w:rsidRPr="003523DF" w:rsidRDefault="00D6555D" w:rsidP="003523DF">
      <w:pPr>
        <w:pStyle w:val="Heading1"/>
        <w:spacing w:line="360" w:lineRule="auto"/>
        <w:jc w:val="center"/>
        <w:rPr>
          <w:rFonts w:ascii="Times New Roman" w:hAnsi="Times New Roman" w:cs="Times New Roman"/>
          <w:sz w:val="24"/>
          <w:szCs w:val="24"/>
        </w:rPr>
      </w:pPr>
      <w:bookmarkStart w:id="0" w:name="_Toc135903080"/>
      <w:r w:rsidRPr="003523DF">
        <w:rPr>
          <w:rFonts w:ascii="Times New Roman" w:hAnsi="Times New Roman" w:cs="Times New Roman"/>
          <w:b/>
          <w:bCs/>
          <w:color w:val="auto"/>
          <w:sz w:val="24"/>
          <w:szCs w:val="24"/>
        </w:rPr>
        <w:lastRenderedPageBreak/>
        <w:t>Introduction</w:t>
      </w:r>
      <w:bookmarkEnd w:id="0"/>
    </w:p>
    <w:p w:rsidR="00604481" w:rsidRPr="003523DF" w:rsidRDefault="00604481"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Hotels use operational and strategic methods to compete. Effective management enables hotels to compete and attract guests. Competitive hotel management entails marketing, pricing, service quality, visitor satisfaction, brand positioning, and operational effectiveness. To distinguish the hotel from rivals and offer a distinct value proposition to the target market. To compete, hotels must comprehend their market and target demographic. Understanding customer preferences, desires, and market trends enables hotels to surpass customer expectations. Market research reveals opportunities and voids. Marketing is part of competitive hotel management. To attract guests, hotels need a strong brand and marketing strategy. Through digital, social, advertising, and public relations, the target audience is reached. Hotels need review management and multi-platform consumer involvement.</w:t>
      </w:r>
    </w:p>
    <w:p w:rsidR="00604481" w:rsidRPr="003523DF" w:rsidRDefault="00604481"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 xml:space="preserve">Hotel pricing strategies are competitive. To represent their value, hotels must evaluate market dynamics, demand patterns, and pricing. Monitoring competitor pricing, price elasticity, and revenue management in order to maximize hotel rates and earnings. Competitiveness requires excellent service. Hotels must provide well-trained and motivated personnel, personalized service, attention to detail, and efficient operations. Exceeding visitor expectations may encourage brand loyalty and positive word of mouth. Competitive hotel administration requires efficiency. Streamlining, using technology, and optimizing resource allocation can save money, boost productivity, and satisfy customers. Hotels must train their employees, increase management, and enhance operations. The following paragraphs provide an overview of </w:t>
      </w:r>
      <w:r w:rsidR="00CB7967" w:rsidRPr="003523DF">
        <w:rPr>
          <w:rFonts w:ascii="Times New Roman" w:hAnsi="Times New Roman" w:cs="Times New Roman"/>
          <w:sz w:val="24"/>
          <w:szCs w:val="24"/>
        </w:rPr>
        <w:t>international</w:t>
      </w:r>
      <w:r w:rsidRPr="003523DF">
        <w:rPr>
          <w:rFonts w:ascii="Times New Roman" w:hAnsi="Times New Roman" w:cs="Times New Roman"/>
          <w:sz w:val="24"/>
          <w:szCs w:val="24"/>
        </w:rPr>
        <w:t xml:space="preserve"> hotel standards, reputation management, and service culture. </w:t>
      </w:r>
    </w:p>
    <w:p w:rsidR="00DA56CD" w:rsidRPr="003523DF" w:rsidRDefault="00A60EFA" w:rsidP="003523DF">
      <w:pPr>
        <w:spacing w:line="360" w:lineRule="auto"/>
        <w:jc w:val="center"/>
        <w:rPr>
          <w:rFonts w:ascii="Times New Roman" w:hAnsi="Times New Roman" w:cs="Times New Roman"/>
          <w:b/>
          <w:bCs/>
          <w:sz w:val="24"/>
          <w:szCs w:val="24"/>
        </w:rPr>
      </w:pPr>
      <w:r w:rsidRPr="003523DF">
        <w:rPr>
          <w:rFonts w:ascii="Times New Roman" w:hAnsi="Times New Roman" w:cs="Times New Roman"/>
          <w:b/>
          <w:bCs/>
          <w:sz w:val="24"/>
          <w:szCs w:val="24"/>
        </w:rPr>
        <w:t>Hotel Standards</w:t>
      </w:r>
    </w:p>
    <w:p w:rsidR="00604481" w:rsidRPr="003523DF" w:rsidRDefault="00604481" w:rsidP="003523DF">
      <w:pPr>
        <w:spacing w:line="360" w:lineRule="auto"/>
        <w:ind w:firstLine="720"/>
        <w:rPr>
          <w:rFonts w:ascii="Times New Roman" w:hAnsi="Times New Roman" w:cs="Times New Roman"/>
          <w:sz w:val="24"/>
          <w:szCs w:val="24"/>
        </w:rPr>
      </w:pPr>
      <w:bookmarkStart w:id="1" w:name="_Toc135903081"/>
      <w:r w:rsidRPr="003523DF">
        <w:rPr>
          <w:rFonts w:ascii="Times New Roman" w:hAnsi="Times New Roman" w:cs="Times New Roman"/>
          <w:sz w:val="24"/>
          <w:szCs w:val="24"/>
        </w:rPr>
        <w:t xml:space="preserve">(Rhee and Yang, 2015) The concept of brand consistency standards in the context of International Hotels refers to a collection of directives and benchmarks that guarantee a uniform level of quality and experience across all hotels under the </w:t>
      </w:r>
      <w:proofErr w:type="gramStart"/>
      <w:r w:rsidRPr="003523DF">
        <w:rPr>
          <w:rFonts w:ascii="Times New Roman" w:hAnsi="Times New Roman" w:cs="Times New Roman"/>
          <w:sz w:val="24"/>
          <w:szCs w:val="24"/>
        </w:rPr>
        <w:t>International</w:t>
      </w:r>
      <w:proofErr w:type="gramEnd"/>
      <w:r w:rsidRPr="003523DF">
        <w:rPr>
          <w:rFonts w:ascii="Times New Roman" w:hAnsi="Times New Roman" w:cs="Times New Roman"/>
          <w:sz w:val="24"/>
          <w:szCs w:val="24"/>
        </w:rPr>
        <w:t xml:space="preserve"> brand. The purpose of brand consistency standards is to provide guests with a consistent and predictable experience regardless of where they choose to stay, thereby improving their overall visitor experience. This includes a variety of factors, such as the availability of in-room amenities, the quality of service, the level of cleanliness, and the general atmosphere. International strives to reach or exceed visitor expectations on a consistent basis by adhering to these established standards.</w:t>
      </w:r>
    </w:p>
    <w:p w:rsidR="00604481" w:rsidRPr="003523DF" w:rsidRDefault="00604481"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lastRenderedPageBreak/>
        <w:t xml:space="preserve">International Hotels' brand identity is enhanced by the maintenance of consistent standards. (Tran et al., 2013) The International brand is able to establish a consistent set of characteristics and qualities that guests can identify and associate with regardless of which hotel they frequent. This phenomenon facilitates the development of brand loyalty and credibility among customers. The upkeep of uniform standards enables the maximization of operational efficiency across the varied hotels comprising the </w:t>
      </w:r>
      <w:proofErr w:type="gramStart"/>
      <w:r w:rsidRPr="003523DF">
        <w:rPr>
          <w:rFonts w:ascii="Times New Roman" w:hAnsi="Times New Roman" w:cs="Times New Roman"/>
          <w:sz w:val="24"/>
          <w:szCs w:val="24"/>
        </w:rPr>
        <w:t>International</w:t>
      </w:r>
      <w:proofErr w:type="gramEnd"/>
      <w:r w:rsidRPr="003523DF">
        <w:rPr>
          <w:rFonts w:ascii="Times New Roman" w:hAnsi="Times New Roman" w:cs="Times New Roman"/>
          <w:sz w:val="24"/>
          <w:szCs w:val="24"/>
        </w:rPr>
        <w:t xml:space="preserve"> portfolio. Utilizing it can facilitate efficient administration of processes, staff training, and quality control maintenance (PONCE, 2022). International can establish clear directives to ensure that its hotels operate efficiently and consistently maintain high standards.</w:t>
      </w:r>
    </w:p>
    <w:p w:rsidR="00583BC2" w:rsidRPr="003523DF" w:rsidRDefault="00604481"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 xml:space="preserve">The establishment and maintenance of International's reputation in the hospitality industry are heavily influenced by brand consistency standards, which in turn contribute to the development of a competitive advantage (Kuo et al., 2022). When visitors report favorable experiences at multiple </w:t>
      </w:r>
      <w:proofErr w:type="gramStart"/>
      <w:r w:rsidRPr="003523DF">
        <w:rPr>
          <w:rFonts w:ascii="Times New Roman" w:hAnsi="Times New Roman" w:cs="Times New Roman"/>
          <w:sz w:val="24"/>
          <w:szCs w:val="24"/>
        </w:rPr>
        <w:t>International</w:t>
      </w:r>
      <w:proofErr w:type="gramEnd"/>
      <w:r w:rsidRPr="003523DF">
        <w:rPr>
          <w:rFonts w:ascii="Times New Roman" w:hAnsi="Times New Roman" w:cs="Times New Roman"/>
          <w:sz w:val="24"/>
          <w:szCs w:val="24"/>
        </w:rPr>
        <w:t xml:space="preserve"> hotels, the reputation of the International brand for excellence is strengthened. Consistency is a differentiating factor for International in comparison to its competitors, as it provides visitors with a reliable and recognizable experience they can rely on. Although International adheres to brand consistency protocols throughout its hotels, it is notable that not all International-affiliated hotels are identical. (</w:t>
      </w:r>
      <w:proofErr w:type="spellStart"/>
      <w:r w:rsidRPr="003523DF">
        <w:rPr>
          <w:rFonts w:ascii="Times New Roman" w:hAnsi="Times New Roman" w:cs="Times New Roman"/>
          <w:sz w:val="24"/>
          <w:szCs w:val="24"/>
        </w:rPr>
        <w:t>Kabadayi</w:t>
      </w:r>
      <w:proofErr w:type="spellEnd"/>
      <w:r w:rsidRPr="003523DF">
        <w:rPr>
          <w:rFonts w:ascii="Times New Roman" w:hAnsi="Times New Roman" w:cs="Times New Roman"/>
          <w:sz w:val="24"/>
          <w:szCs w:val="24"/>
        </w:rPr>
        <w:t>, et al., 2019) International manages a diverse portfolio of hotel brands, each with a distinct market positioning and target demographics. These brands may have standards and guidelines that are specific to their respective market segment. The International Garden Inn and the Waldorf Astoria may have different standards. Nonetheless, it is noteworthy that every brand places a premium on maintaining uniformity to ensure a dependable and superior customer experience.</w:t>
      </w:r>
    </w:p>
    <w:p w:rsidR="00FB7502" w:rsidRPr="003523DF" w:rsidRDefault="00FB7502" w:rsidP="003523DF">
      <w:pPr>
        <w:pStyle w:val="Heading1"/>
        <w:spacing w:line="360" w:lineRule="auto"/>
        <w:jc w:val="center"/>
        <w:rPr>
          <w:rFonts w:ascii="Times New Roman" w:hAnsi="Times New Roman" w:cs="Times New Roman"/>
          <w:b/>
          <w:bCs/>
          <w:color w:val="auto"/>
          <w:sz w:val="24"/>
          <w:szCs w:val="24"/>
        </w:rPr>
      </w:pPr>
      <w:r w:rsidRPr="003523DF">
        <w:rPr>
          <w:rFonts w:ascii="Times New Roman" w:hAnsi="Times New Roman" w:cs="Times New Roman"/>
          <w:b/>
          <w:bCs/>
          <w:color w:val="auto"/>
          <w:sz w:val="24"/>
          <w:szCs w:val="24"/>
        </w:rPr>
        <w:t>Reputation Management</w:t>
      </w:r>
      <w:bookmarkEnd w:id="1"/>
    </w:p>
    <w:p w:rsidR="00583BC2" w:rsidRPr="003523DF" w:rsidRDefault="00583BC2" w:rsidP="003523DF">
      <w:pPr>
        <w:spacing w:line="360" w:lineRule="auto"/>
        <w:ind w:firstLine="720"/>
        <w:rPr>
          <w:rFonts w:ascii="Times New Roman" w:hAnsi="Times New Roman" w:cs="Times New Roman"/>
          <w:sz w:val="24"/>
          <w:szCs w:val="24"/>
        </w:rPr>
      </w:pPr>
      <w:bookmarkStart w:id="2" w:name="_Toc135903082"/>
      <w:r w:rsidRPr="003523DF">
        <w:rPr>
          <w:rFonts w:ascii="Times New Roman" w:hAnsi="Times New Roman" w:cs="Times New Roman"/>
          <w:sz w:val="24"/>
          <w:szCs w:val="24"/>
        </w:rPr>
        <w:t xml:space="preserve">Maintaining and enhancing a hotel's reputation requires effective administration of guest comments. Here are the key points regarding the significance of administering visitor reviews, effective hotel reputation management strategies, and the impact of negative reviews: In the digital age, prospective visitors heavily rely on online reviews to make booking decisions. According to </w:t>
      </w:r>
      <w:proofErr w:type="spellStart"/>
      <w:r w:rsidRPr="003523DF">
        <w:rPr>
          <w:rFonts w:ascii="Times New Roman" w:hAnsi="Times New Roman" w:cs="Times New Roman"/>
          <w:sz w:val="24"/>
          <w:szCs w:val="24"/>
        </w:rPr>
        <w:t>Madhani</w:t>
      </w:r>
      <w:proofErr w:type="spellEnd"/>
      <w:r w:rsidRPr="003523DF">
        <w:rPr>
          <w:rFonts w:ascii="Times New Roman" w:hAnsi="Times New Roman" w:cs="Times New Roman"/>
          <w:sz w:val="24"/>
          <w:szCs w:val="24"/>
        </w:rPr>
        <w:t xml:space="preserve"> (2018), positive evaluations can increase the number of visitors, reservations, and revenue. Customer Response and Satisfaction: A hotel's services, amenities, and overall experience can be gleaned from its guests' reviews. By actively administering </w:t>
      </w:r>
      <w:r w:rsidRPr="003523DF">
        <w:rPr>
          <w:rFonts w:ascii="Times New Roman" w:hAnsi="Times New Roman" w:cs="Times New Roman"/>
          <w:sz w:val="24"/>
          <w:szCs w:val="24"/>
        </w:rPr>
        <w:lastRenderedPageBreak/>
        <w:t xml:space="preserve">evaluations, hotels can identify areas for improvement and increase guest satisfaction. Reputation and Brand Perception: A hotel's reputation and brand perception are shaped by guest reviews. Negative reviews can be detrimental to a hotel's reputation if they are not addressed appropriately, whereas positive reviews generate trust, credibility, and a positive image. </w:t>
      </w:r>
    </w:p>
    <w:p w:rsidR="00583BC2" w:rsidRPr="003523DF" w:rsidRDefault="00583BC2"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To stay apprised of visitor feedback, hotels should actively monitor online review platforms, social media, and other relevant channels. Responding quickly to both positive and negative feedback demonstrates engagement and dedication to ensuring guest satisfaction. Ensure Outstanding Customer Service: Providing exceptional customer service is crucial for preventing negative reviews (Seth, 2012). By exceeding visitors' expectations, hotels can encourage positive reviews and mitigate the effect of negative ones. Solicit and Encourage Reviews: Encourage guests to provide reviews and feedback through a variety of channels, such as post-stay emails, visitor satisfaction surveys, and on-site signage. Positive reviews can aid in the development of a sound online reputation. Responding to Negative Evaluations: Respond to negative evaluations with professionalism and empathy. Apologize for any deficiencies, offer suitable solutions or compensation, and demonstrate your resolve to rectify the situation. This shows prospective guests that the hotel values guest feedback.</w:t>
      </w:r>
    </w:p>
    <w:p w:rsidR="00583BC2" w:rsidRPr="003523DF" w:rsidRDefault="00583BC2"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Utilize review management tools that facilitate platform-wide monitoring, analysis, and response management. These tools can assist hotels in expediting the review administration procedure and remaining proactive (Rayburn et al., 2021). Negative evaluations can significantly affect how potential guests perceive a hotel. If previous visitors had negative experiences, they might be hesitant to book or select alternative accommodations. A pattern of negative reviews can harm a hotel's reputation, leading to a decline in bookings, revenue, and potential long-term brand damage. Possibility for Enhancement: Negative reviews can provide invaluable insight into areas for improvement. This feedback can be used to make adjustments and enhance the customer experience.</w:t>
      </w:r>
    </w:p>
    <w:p w:rsidR="00497E43" w:rsidRPr="003523DF" w:rsidRDefault="00497E43" w:rsidP="003523DF">
      <w:pPr>
        <w:spacing w:line="360" w:lineRule="auto"/>
        <w:rPr>
          <w:rFonts w:ascii="Times New Roman" w:hAnsi="Times New Roman" w:cs="Times New Roman"/>
          <w:b/>
          <w:bCs/>
          <w:sz w:val="24"/>
          <w:szCs w:val="24"/>
        </w:rPr>
      </w:pPr>
      <w:r w:rsidRPr="003523DF">
        <w:rPr>
          <w:rFonts w:ascii="Times New Roman" w:hAnsi="Times New Roman" w:cs="Times New Roman"/>
          <w:b/>
          <w:bCs/>
          <w:sz w:val="24"/>
          <w:szCs w:val="24"/>
        </w:rPr>
        <w:t>Service culture</w:t>
      </w:r>
      <w:bookmarkEnd w:id="2"/>
    </w:p>
    <w:p w:rsidR="007A7029" w:rsidRPr="003523DF" w:rsidRDefault="007A7029" w:rsidP="003523DF">
      <w:pPr>
        <w:spacing w:line="360" w:lineRule="auto"/>
        <w:ind w:firstLine="720"/>
        <w:rPr>
          <w:rFonts w:ascii="Times New Roman" w:hAnsi="Times New Roman" w:cs="Times New Roman"/>
          <w:sz w:val="24"/>
          <w:szCs w:val="24"/>
        </w:rPr>
      </w:pPr>
      <w:bookmarkStart w:id="3" w:name="_Toc135903083"/>
      <w:r w:rsidRPr="003523DF">
        <w:rPr>
          <w:rFonts w:ascii="Times New Roman" w:hAnsi="Times New Roman" w:cs="Times New Roman"/>
          <w:sz w:val="24"/>
          <w:szCs w:val="24"/>
        </w:rPr>
        <w:t xml:space="preserve">The term "service culture" refers to the shared beliefs, values, behaviors, and attitudes that exist within an organization and are geared toward prioritizing and promoting the delivery of exceptional customer service. The organizational culture is characterized by a shared mentality and a set of practices that are broadly adopted and implemented by employees, influencing their </w:t>
      </w:r>
      <w:r w:rsidRPr="003523DF">
        <w:rPr>
          <w:rFonts w:ascii="Times New Roman" w:hAnsi="Times New Roman" w:cs="Times New Roman"/>
          <w:sz w:val="24"/>
          <w:szCs w:val="24"/>
        </w:rPr>
        <w:lastRenderedPageBreak/>
        <w:t>interactions with customers and coworkers (Liden et al., 2014). Service culture differs from corporate culture in that it focuses on the customer service aspect of an organization's broader cultural framework. Corporate culture refers to the overarching principles, goals, and conventions that define an organization, whereas service culture refers to the commitment to providing exceptional service and generating memorable customer experiences.</w:t>
      </w:r>
    </w:p>
    <w:p w:rsidR="007A7029" w:rsidRPr="003523DF" w:rsidRDefault="007A7029"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The hotel industry is marked by rigorous competition, and achieving visitor satisfaction is essential to success. A comprehensive service culture ensures that the workforce is committed to exceeding customer expectations, resulting in increased customer satisfaction (Deng et al., 2013). Guests who are satisfied with their stay are likely to remain devoted to the hotel and recommend it to others, resulting in repeat bookings and positive word-of-mouth. In a highly competitive market, the concept of differentiation and competitive advantage suggests that a hotel can distinguish itself from its competitors by establishing a strong service culture. The establishment of a unique selling proposition that appeals to guests who prioritize individualized attention and indelible experiences is the result of a hotel's provision of exceptional service. This can provide the hotel with a competitive advantage in terms of customer attraction and retention.</w:t>
      </w:r>
    </w:p>
    <w:p w:rsidR="007A7029" w:rsidRPr="003523DF" w:rsidRDefault="007A7029"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The reputation and image of a hotel's brand are inextricably linked to the service quality it provides. Positive passenger experiences and word-of-mouth recommendations establish a positive brand image and a solid reputation (Han and Hyun, 2017). A service culture that places a premium on exceptional service can contribute to the consistent deliverance of positive visitor experiences, thereby enhancing the hotel's reputation in the industry. Establishing a service culture fosters an environment that encourages employee engagement and satisfaction by imparting a sense of value and participation in the workforce. They feel a sense of accomplishment and fulfillment as a result of the positive effect their empowered service has on passenger satisfaction. Employees who are actively engaged in their work are more likely to provide exceptional service, resulting in greater customer satisfaction.</w:t>
      </w:r>
    </w:p>
    <w:p w:rsidR="007A7029" w:rsidRPr="003523DF" w:rsidRDefault="007A7029"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 xml:space="preserve">Service recovery refers to the process of addressing service failures or customer complaints. According to Klein et al. (2017), a robust service culture can serve as a useful framework for executing effective service recovery. When employees are trained in service recovery techniques and given the authority to resolve issues promptly, they have the ability to transform a negative consumer experience into a positive one. This demonstrates the hotel's </w:t>
      </w:r>
      <w:r w:rsidRPr="003523DF">
        <w:rPr>
          <w:rFonts w:ascii="Times New Roman" w:hAnsi="Times New Roman" w:cs="Times New Roman"/>
          <w:sz w:val="24"/>
          <w:szCs w:val="24"/>
        </w:rPr>
        <w:lastRenderedPageBreak/>
        <w:t>commitment to assuring visitor satisfaction and may aid in guest retention and mitigating the effects of negative feedback.</w:t>
      </w:r>
    </w:p>
    <w:p w:rsidR="00642F45" w:rsidRPr="003523DF" w:rsidRDefault="00642F45" w:rsidP="003523DF">
      <w:pPr>
        <w:pStyle w:val="Heading1"/>
        <w:spacing w:line="360" w:lineRule="auto"/>
        <w:jc w:val="center"/>
        <w:rPr>
          <w:rFonts w:ascii="Times New Roman" w:hAnsi="Times New Roman" w:cs="Times New Roman"/>
          <w:sz w:val="24"/>
          <w:szCs w:val="24"/>
        </w:rPr>
      </w:pPr>
      <w:r w:rsidRPr="003523DF">
        <w:rPr>
          <w:rFonts w:ascii="Times New Roman" w:hAnsi="Times New Roman" w:cs="Times New Roman"/>
          <w:b/>
          <w:bCs/>
          <w:color w:val="auto"/>
          <w:sz w:val="24"/>
          <w:szCs w:val="24"/>
        </w:rPr>
        <w:t>Recommendations</w:t>
      </w:r>
      <w:bookmarkEnd w:id="3"/>
    </w:p>
    <w:p w:rsidR="00A5251B" w:rsidRPr="003523DF" w:rsidRDefault="00A5251B" w:rsidP="003523DF">
      <w:pPr>
        <w:spacing w:line="360" w:lineRule="auto"/>
        <w:ind w:firstLine="720"/>
        <w:rPr>
          <w:rFonts w:ascii="Times New Roman" w:hAnsi="Times New Roman" w:cs="Times New Roman"/>
          <w:sz w:val="24"/>
          <w:szCs w:val="24"/>
        </w:rPr>
      </w:pPr>
      <w:bookmarkStart w:id="4" w:name="_Toc135903084"/>
      <w:r w:rsidRPr="003523DF">
        <w:rPr>
          <w:rFonts w:ascii="Times New Roman" w:hAnsi="Times New Roman" w:cs="Times New Roman"/>
          <w:sz w:val="24"/>
          <w:szCs w:val="24"/>
        </w:rPr>
        <w:t>Keep up with the latest trends in hospitality technology. Mobile check-ins, digital concierge services, intelligent accommodation accoutrements, and marketing initiatives prompted by passenger data may enhance the guest experience. Integrate sustainability into the operations of the hotel. Included are energy-efficient technology, waste reduction, environmentally favorable facilities, and responsible tourism. Eco-friendly practices attract and retain eco-conscious visitors. Invest in an effective web presence and digital marketing. Optimize your website for mobile devices, leverage social media platforms, and engage prospective guests actively. Utilize SEO and online booking channels to improve visibility. Customization and individualization: Focus on the preferences and needs of visitors. Using passenger data and analytics, customize offerings, recommendations, and experiences. Examples include personalized accommodation amenities, tailored marketing initiatives, and promotions based on visitor preferences.</w:t>
      </w:r>
    </w:p>
    <w:p w:rsidR="00A5251B" w:rsidRPr="003523DF" w:rsidRDefault="00A5251B"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Explore relationships between local businesses and travel platforms. This may improve visitor experiences, expand your influence, and create new market opportunities. Collaborate with local tour operators, restaurants, event organizers, and travel influencers to create tailored packages and improve the visitor experience. Competitiveness and Price Sensitivity: (</w:t>
      </w:r>
      <w:proofErr w:type="spellStart"/>
      <w:r w:rsidRPr="003523DF">
        <w:rPr>
          <w:rFonts w:ascii="Times New Roman" w:hAnsi="Times New Roman" w:cs="Times New Roman"/>
          <w:sz w:val="24"/>
          <w:szCs w:val="24"/>
        </w:rPr>
        <w:t>Kabadayi</w:t>
      </w:r>
      <w:proofErr w:type="spellEnd"/>
      <w:r w:rsidRPr="003523DF">
        <w:rPr>
          <w:rFonts w:ascii="Times New Roman" w:hAnsi="Times New Roman" w:cs="Times New Roman"/>
          <w:sz w:val="24"/>
          <w:szCs w:val="24"/>
        </w:rPr>
        <w:t xml:space="preserve">, et al., 2019) travelers have numerous hotel options to choose from. The price sensitivity of guests may pose a problem. Hotels must strike a balance between competitive pricing and profitability. Consumer preferences and expectations evolve over time. Hotels must adapt to these changes. Maintain customer preferences or risk losing market share to the competition. According to </w:t>
      </w:r>
      <w:proofErr w:type="spellStart"/>
      <w:r w:rsidRPr="003523DF">
        <w:rPr>
          <w:rFonts w:ascii="Times New Roman" w:hAnsi="Times New Roman" w:cs="Times New Roman"/>
          <w:sz w:val="24"/>
          <w:szCs w:val="24"/>
        </w:rPr>
        <w:t>Fuhrken</w:t>
      </w:r>
      <w:proofErr w:type="spellEnd"/>
      <w:r w:rsidRPr="003523DF">
        <w:rPr>
          <w:rFonts w:ascii="Times New Roman" w:hAnsi="Times New Roman" w:cs="Times New Roman"/>
          <w:sz w:val="24"/>
          <w:szCs w:val="24"/>
        </w:rPr>
        <w:t xml:space="preserve"> (2022), hospitality recruiting and training may be challenging. Hotels must invest in effective hiring, extensive training, and a stimulating workplace. Online evaluations and reputation management are necessary for hotels (Feng, 2016). Negative evaluations have an impact on a hotel's reputation and bookings. Hotels must maintain a web presence, respond to guest reviews, and effectively resolve issues. Economic recessions, natural disasters, political instability, and global health crises such as the COVID-19 pandemic may have a significant </w:t>
      </w:r>
      <w:r w:rsidRPr="003523DF">
        <w:rPr>
          <w:rFonts w:ascii="Times New Roman" w:hAnsi="Times New Roman" w:cs="Times New Roman"/>
          <w:sz w:val="24"/>
          <w:szCs w:val="24"/>
        </w:rPr>
        <w:lastRenderedPageBreak/>
        <w:t>impact on the hotel industry. These external forces require hotels to make adjustments and implement contingency plans.</w:t>
      </w:r>
    </w:p>
    <w:p w:rsidR="004A3E4A" w:rsidRPr="003523DF" w:rsidRDefault="004A3E4A" w:rsidP="003523DF">
      <w:pPr>
        <w:pStyle w:val="Heading1"/>
        <w:spacing w:line="360" w:lineRule="auto"/>
        <w:jc w:val="center"/>
        <w:rPr>
          <w:rFonts w:ascii="Times New Roman" w:hAnsi="Times New Roman" w:cs="Times New Roman"/>
          <w:b/>
          <w:bCs/>
          <w:color w:val="auto"/>
          <w:sz w:val="24"/>
          <w:szCs w:val="24"/>
        </w:rPr>
      </w:pPr>
      <w:r w:rsidRPr="003523DF">
        <w:rPr>
          <w:rFonts w:ascii="Times New Roman" w:hAnsi="Times New Roman" w:cs="Times New Roman"/>
          <w:b/>
          <w:bCs/>
          <w:color w:val="auto"/>
          <w:sz w:val="24"/>
          <w:szCs w:val="24"/>
        </w:rPr>
        <w:t>Conclusion</w:t>
      </w:r>
      <w:bookmarkEnd w:id="4"/>
    </w:p>
    <w:p w:rsidR="00C23254" w:rsidRPr="003523DF" w:rsidRDefault="00A5251B" w:rsidP="003523DF">
      <w:pPr>
        <w:spacing w:line="360" w:lineRule="auto"/>
        <w:ind w:firstLine="720"/>
        <w:rPr>
          <w:rFonts w:ascii="Times New Roman" w:hAnsi="Times New Roman" w:cs="Times New Roman"/>
          <w:sz w:val="24"/>
          <w:szCs w:val="24"/>
        </w:rPr>
      </w:pPr>
      <w:r w:rsidRPr="003523DF">
        <w:rPr>
          <w:rFonts w:ascii="Times New Roman" w:hAnsi="Times New Roman" w:cs="Times New Roman"/>
          <w:sz w:val="24"/>
          <w:szCs w:val="24"/>
        </w:rPr>
        <w:t>Hotel standards determine the quality and guest experience of international hotels. International implements brand consistency principles across all of its properties to provide visitors with a consistent, positive experience. This increases brand recognition, brand loyalty, and efficiency. Online reviews impact hotel appointments; therefore, reputation management is essential. Negative reviews may harm a hotel's reputation, whereas positive reviews may increase business. Reputation management for hotels involves monitoring and responding to visitor reviews, providing superior customer service, and utilizing review management systems. Service in hotels is dependent on service culture. A strong service culture increases consumer satisfaction, brand reputation, and differentiation. Employee satisfaction and engagement increase service delivery. The culture of service enables hotels to recuperate from service failures and guest complaints. Hotels can demonstrate their commitment to guest satisfaction and reduce negative feedback by promptly addressing guests' concerns. To remain competitive, hotels should keep up with technology trends, implement sustainability practices, invest in a strong web presence and digital marketing, prioritize personalization and customization, explore collaborations with local businesses and travel platforms, consider price sensitivity and market shifts, prioritize staffing and training, and manage online reviews and reputation.</w:t>
      </w:r>
    </w:p>
    <w:p w:rsidR="00C23254" w:rsidRPr="003523DF" w:rsidRDefault="00C23254" w:rsidP="003523DF">
      <w:pPr>
        <w:spacing w:line="360" w:lineRule="auto"/>
        <w:ind w:firstLine="720"/>
        <w:rPr>
          <w:rFonts w:ascii="Times New Roman" w:hAnsi="Times New Roman" w:cs="Times New Roman"/>
          <w:sz w:val="24"/>
          <w:szCs w:val="24"/>
        </w:rPr>
      </w:pPr>
    </w:p>
    <w:p w:rsidR="00C23254" w:rsidRPr="003523DF" w:rsidRDefault="00C23254" w:rsidP="003523DF">
      <w:pPr>
        <w:spacing w:line="360" w:lineRule="auto"/>
        <w:ind w:firstLine="720"/>
        <w:rPr>
          <w:rFonts w:ascii="Times New Roman" w:hAnsi="Times New Roman" w:cs="Times New Roman"/>
          <w:sz w:val="24"/>
          <w:szCs w:val="24"/>
        </w:rPr>
      </w:pPr>
    </w:p>
    <w:p w:rsidR="00C23254" w:rsidRPr="003523DF" w:rsidRDefault="00C23254" w:rsidP="003523DF">
      <w:pPr>
        <w:spacing w:line="360" w:lineRule="auto"/>
        <w:ind w:firstLine="720"/>
        <w:rPr>
          <w:rFonts w:ascii="Times New Roman" w:hAnsi="Times New Roman" w:cs="Times New Roman"/>
          <w:sz w:val="24"/>
          <w:szCs w:val="24"/>
        </w:rPr>
      </w:pPr>
    </w:p>
    <w:p w:rsidR="00C23254" w:rsidRPr="003523DF" w:rsidRDefault="00C23254" w:rsidP="003523DF">
      <w:pPr>
        <w:spacing w:line="360" w:lineRule="auto"/>
        <w:ind w:firstLine="720"/>
        <w:rPr>
          <w:rFonts w:ascii="Times New Roman" w:hAnsi="Times New Roman" w:cs="Times New Roman"/>
          <w:sz w:val="24"/>
          <w:szCs w:val="24"/>
        </w:rPr>
      </w:pPr>
    </w:p>
    <w:p w:rsidR="00C23254" w:rsidRPr="003523DF" w:rsidRDefault="00C23254" w:rsidP="003523DF">
      <w:pPr>
        <w:spacing w:line="360" w:lineRule="auto"/>
        <w:ind w:firstLine="720"/>
        <w:rPr>
          <w:rFonts w:ascii="Times New Roman" w:hAnsi="Times New Roman" w:cs="Times New Roman"/>
          <w:sz w:val="24"/>
          <w:szCs w:val="24"/>
        </w:rPr>
      </w:pPr>
    </w:p>
    <w:p w:rsidR="00C23254" w:rsidRPr="003523DF" w:rsidRDefault="00C23254" w:rsidP="003523DF">
      <w:pPr>
        <w:spacing w:line="360" w:lineRule="auto"/>
        <w:ind w:firstLine="720"/>
        <w:rPr>
          <w:rFonts w:ascii="Times New Roman" w:hAnsi="Times New Roman" w:cs="Times New Roman"/>
          <w:sz w:val="24"/>
          <w:szCs w:val="24"/>
        </w:rPr>
      </w:pPr>
    </w:p>
    <w:p w:rsidR="0046574E" w:rsidRPr="003523DF" w:rsidRDefault="0046574E" w:rsidP="003523DF">
      <w:pPr>
        <w:spacing w:line="360" w:lineRule="auto"/>
        <w:rPr>
          <w:rFonts w:ascii="Times New Roman" w:hAnsi="Times New Roman" w:cs="Times New Roman"/>
          <w:sz w:val="24"/>
          <w:szCs w:val="24"/>
        </w:rPr>
      </w:pPr>
    </w:p>
    <w:p w:rsidR="00C23254" w:rsidRPr="003523DF" w:rsidRDefault="00C23254" w:rsidP="003523DF">
      <w:pPr>
        <w:spacing w:line="360" w:lineRule="auto"/>
        <w:ind w:firstLine="720"/>
        <w:rPr>
          <w:rFonts w:ascii="Times New Roman" w:hAnsi="Times New Roman" w:cs="Times New Roman"/>
          <w:sz w:val="24"/>
          <w:szCs w:val="24"/>
        </w:rPr>
      </w:pPr>
    </w:p>
    <w:p w:rsidR="009D3625" w:rsidRPr="003523DF" w:rsidRDefault="009D3625" w:rsidP="003523DF">
      <w:pPr>
        <w:pStyle w:val="Heading1"/>
        <w:spacing w:line="360" w:lineRule="auto"/>
        <w:jc w:val="center"/>
        <w:rPr>
          <w:rFonts w:ascii="Times New Roman" w:hAnsi="Times New Roman" w:cs="Times New Roman"/>
          <w:sz w:val="24"/>
          <w:szCs w:val="24"/>
        </w:rPr>
      </w:pPr>
      <w:bookmarkStart w:id="5" w:name="_Toc135903085"/>
      <w:r w:rsidRPr="003523DF">
        <w:rPr>
          <w:rFonts w:ascii="Times New Roman" w:hAnsi="Times New Roman" w:cs="Times New Roman"/>
          <w:b/>
          <w:bCs/>
          <w:color w:val="auto"/>
          <w:sz w:val="24"/>
          <w:szCs w:val="24"/>
        </w:rPr>
        <w:lastRenderedPageBreak/>
        <w:t>References</w:t>
      </w:r>
      <w:bookmarkEnd w:id="5"/>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Deng, W.J., Yeh, M.L. and Sung, M.L., 2013. A customer satisfaction index model for </w:t>
      </w:r>
      <w:r w:rsidRPr="003523DF">
        <w:rPr>
          <w:rFonts w:ascii="Times New Roman" w:hAnsi="Times New Roman" w:cs="Times New Roman"/>
          <w:color w:val="222222"/>
          <w:sz w:val="24"/>
          <w:szCs w:val="24"/>
          <w:shd w:val="clear" w:color="auto" w:fill="FFFFFF"/>
        </w:rPr>
        <w:tab/>
        <w:t xml:space="preserve">international tourist hotels: Integrating consumption emotions into the American </w:t>
      </w:r>
      <w:r w:rsidRPr="003523DF">
        <w:rPr>
          <w:rFonts w:ascii="Times New Roman" w:hAnsi="Times New Roman" w:cs="Times New Roman"/>
          <w:color w:val="222222"/>
          <w:sz w:val="24"/>
          <w:szCs w:val="24"/>
          <w:shd w:val="clear" w:color="auto" w:fill="FFFFFF"/>
        </w:rPr>
        <w:tab/>
        <w:t>Customer Satisfaction Index. </w:t>
      </w:r>
      <w:r w:rsidRPr="003523DF">
        <w:rPr>
          <w:rFonts w:ascii="Times New Roman" w:hAnsi="Times New Roman" w:cs="Times New Roman"/>
          <w:i/>
          <w:iCs/>
          <w:color w:val="222222"/>
          <w:sz w:val="24"/>
          <w:szCs w:val="24"/>
          <w:shd w:val="clear" w:color="auto" w:fill="FFFFFF"/>
        </w:rPr>
        <w:t>International journal of hospitality management</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35</w:t>
      </w:r>
      <w:r w:rsidRPr="003523DF">
        <w:rPr>
          <w:rFonts w:ascii="Times New Roman" w:hAnsi="Times New Roman" w:cs="Times New Roman"/>
          <w:color w:val="222222"/>
          <w:sz w:val="24"/>
          <w:szCs w:val="24"/>
          <w:shd w:val="clear" w:color="auto" w:fill="FFFFFF"/>
        </w:rPr>
        <w:t xml:space="preserve">, </w:t>
      </w:r>
      <w:r w:rsidRPr="003523DF">
        <w:rPr>
          <w:rFonts w:ascii="Times New Roman" w:hAnsi="Times New Roman" w:cs="Times New Roman"/>
          <w:color w:val="222222"/>
          <w:sz w:val="24"/>
          <w:szCs w:val="24"/>
          <w:shd w:val="clear" w:color="auto" w:fill="FFFFFF"/>
        </w:rPr>
        <w:tab/>
        <w:t>pp.133-140.</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Feng, Q., 2016. The Exploration and Design of Social TVs for Use in Hotel Supporting social </w:t>
      </w:r>
      <w:r w:rsidRPr="003523DF">
        <w:rPr>
          <w:rFonts w:ascii="Times New Roman" w:hAnsi="Times New Roman" w:cs="Times New Roman"/>
          <w:color w:val="222222"/>
          <w:sz w:val="24"/>
          <w:szCs w:val="24"/>
          <w:shd w:val="clear" w:color="auto" w:fill="FFFFFF"/>
        </w:rPr>
        <w:tab/>
        <w:t>experience of hotel guests through TV and mobile devices.</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proofErr w:type="spellStart"/>
      <w:r w:rsidRPr="003523DF">
        <w:rPr>
          <w:rFonts w:ascii="Times New Roman" w:hAnsi="Times New Roman" w:cs="Times New Roman"/>
          <w:color w:val="222222"/>
          <w:sz w:val="24"/>
          <w:szCs w:val="24"/>
          <w:shd w:val="clear" w:color="auto" w:fill="FFFFFF"/>
        </w:rPr>
        <w:t>Fuhrken</w:t>
      </w:r>
      <w:proofErr w:type="spellEnd"/>
      <w:r w:rsidRPr="003523DF">
        <w:rPr>
          <w:rFonts w:ascii="Times New Roman" w:hAnsi="Times New Roman" w:cs="Times New Roman"/>
          <w:color w:val="222222"/>
          <w:sz w:val="24"/>
          <w:szCs w:val="24"/>
          <w:shd w:val="clear" w:color="auto" w:fill="FFFFFF"/>
        </w:rPr>
        <w:t xml:space="preserve">, F.F., 2022. How can business process automation prepare Hotels to increase </w:t>
      </w:r>
      <w:r w:rsidRPr="003523DF">
        <w:rPr>
          <w:rFonts w:ascii="Times New Roman" w:hAnsi="Times New Roman" w:cs="Times New Roman"/>
          <w:color w:val="222222"/>
          <w:sz w:val="24"/>
          <w:szCs w:val="24"/>
          <w:shd w:val="clear" w:color="auto" w:fill="FFFFFF"/>
        </w:rPr>
        <w:tab/>
        <w:t>productivity in a growing digital world?. </w:t>
      </w:r>
      <w:r w:rsidRPr="003523DF">
        <w:rPr>
          <w:rFonts w:ascii="Times New Roman" w:hAnsi="Times New Roman" w:cs="Times New Roman"/>
          <w:i/>
          <w:iCs/>
          <w:color w:val="222222"/>
          <w:sz w:val="24"/>
          <w:szCs w:val="24"/>
          <w:shd w:val="clear" w:color="auto" w:fill="FFFFFF"/>
        </w:rPr>
        <w:t>Signature</w:t>
      </w:r>
      <w:r w:rsidRPr="003523DF">
        <w:rPr>
          <w:rFonts w:ascii="Times New Roman" w:hAnsi="Times New Roman" w:cs="Times New Roman"/>
          <w:color w:val="222222"/>
          <w:sz w:val="24"/>
          <w:szCs w:val="24"/>
          <w:shd w:val="clear" w:color="auto" w:fill="FFFFFF"/>
        </w:rPr>
        <w:t>.</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bookmarkStart w:id="6" w:name="_Hlk135902270"/>
      <w:r w:rsidRPr="003523DF">
        <w:rPr>
          <w:rFonts w:ascii="Times New Roman" w:hAnsi="Times New Roman" w:cs="Times New Roman"/>
          <w:color w:val="222222"/>
          <w:sz w:val="24"/>
          <w:szCs w:val="24"/>
          <w:shd w:val="clear" w:color="auto" w:fill="FFFFFF"/>
        </w:rPr>
        <w:t xml:space="preserve">Han, H. and Hyun, S.S., 2017. </w:t>
      </w:r>
      <w:bookmarkEnd w:id="6"/>
      <w:r w:rsidRPr="003523DF">
        <w:rPr>
          <w:rFonts w:ascii="Times New Roman" w:hAnsi="Times New Roman" w:cs="Times New Roman"/>
          <w:color w:val="222222"/>
          <w:sz w:val="24"/>
          <w:szCs w:val="24"/>
          <w:shd w:val="clear" w:color="auto" w:fill="FFFFFF"/>
        </w:rPr>
        <w:t>Impact of hotel-restaurant image and quality of physical-</w:t>
      </w:r>
      <w:r w:rsidRPr="003523DF">
        <w:rPr>
          <w:rFonts w:ascii="Times New Roman" w:hAnsi="Times New Roman" w:cs="Times New Roman"/>
          <w:color w:val="222222"/>
          <w:sz w:val="24"/>
          <w:szCs w:val="24"/>
          <w:shd w:val="clear" w:color="auto" w:fill="FFFFFF"/>
        </w:rPr>
        <w:tab/>
        <w:t>environment, service, and food on satisfaction and intention. </w:t>
      </w:r>
      <w:r w:rsidRPr="003523DF">
        <w:rPr>
          <w:rFonts w:ascii="Times New Roman" w:hAnsi="Times New Roman" w:cs="Times New Roman"/>
          <w:i/>
          <w:iCs/>
          <w:color w:val="222222"/>
          <w:sz w:val="24"/>
          <w:szCs w:val="24"/>
          <w:shd w:val="clear" w:color="auto" w:fill="FFFFFF"/>
        </w:rPr>
        <w:t xml:space="preserve">International Journal of </w:t>
      </w:r>
      <w:r w:rsidRPr="003523DF">
        <w:rPr>
          <w:rFonts w:ascii="Times New Roman" w:hAnsi="Times New Roman" w:cs="Times New Roman"/>
          <w:i/>
          <w:iCs/>
          <w:color w:val="222222"/>
          <w:sz w:val="24"/>
          <w:szCs w:val="24"/>
          <w:shd w:val="clear" w:color="auto" w:fill="FFFFFF"/>
        </w:rPr>
        <w:tab/>
        <w:t>Hospitality Management</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63</w:t>
      </w:r>
      <w:r w:rsidRPr="003523DF">
        <w:rPr>
          <w:rFonts w:ascii="Times New Roman" w:hAnsi="Times New Roman" w:cs="Times New Roman"/>
          <w:color w:val="222222"/>
          <w:sz w:val="24"/>
          <w:szCs w:val="24"/>
          <w:shd w:val="clear" w:color="auto" w:fill="FFFFFF"/>
        </w:rPr>
        <w:t>, pp.82-92.</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proofErr w:type="spellStart"/>
      <w:r w:rsidRPr="003523DF">
        <w:rPr>
          <w:rFonts w:ascii="Times New Roman" w:hAnsi="Times New Roman" w:cs="Times New Roman"/>
          <w:color w:val="222222"/>
          <w:sz w:val="24"/>
          <w:szCs w:val="24"/>
          <w:shd w:val="clear" w:color="auto" w:fill="FFFFFF"/>
        </w:rPr>
        <w:t>Kabadayi</w:t>
      </w:r>
      <w:proofErr w:type="spellEnd"/>
      <w:r w:rsidRPr="003523DF">
        <w:rPr>
          <w:rFonts w:ascii="Times New Roman" w:hAnsi="Times New Roman" w:cs="Times New Roman"/>
          <w:color w:val="222222"/>
          <w:sz w:val="24"/>
          <w:szCs w:val="24"/>
          <w:shd w:val="clear" w:color="auto" w:fill="FFFFFF"/>
        </w:rPr>
        <w:t xml:space="preserve">, S., Ali, F., Choi, H., Joosten, H. and Lu, C., 2019. Smart service experience in </w:t>
      </w:r>
      <w:r w:rsidRPr="003523DF">
        <w:rPr>
          <w:rFonts w:ascii="Times New Roman" w:hAnsi="Times New Roman" w:cs="Times New Roman"/>
          <w:color w:val="222222"/>
          <w:sz w:val="24"/>
          <w:szCs w:val="24"/>
          <w:shd w:val="clear" w:color="auto" w:fill="FFFFFF"/>
        </w:rPr>
        <w:tab/>
        <w:t>hospitality and tourism services: A conceptualization and future research agenda. </w:t>
      </w:r>
      <w:r w:rsidRPr="003523DF">
        <w:rPr>
          <w:rFonts w:ascii="Times New Roman" w:hAnsi="Times New Roman" w:cs="Times New Roman"/>
          <w:i/>
          <w:iCs/>
          <w:color w:val="222222"/>
          <w:sz w:val="24"/>
          <w:szCs w:val="24"/>
          <w:shd w:val="clear" w:color="auto" w:fill="FFFFFF"/>
        </w:rPr>
        <w:t xml:space="preserve">Journal </w:t>
      </w:r>
      <w:r w:rsidRPr="003523DF">
        <w:rPr>
          <w:rFonts w:ascii="Times New Roman" w:hAnsi="Times New Roman" w:cs="Times New Roman"/>
          <w:i/>
          <w:iCs/>
          <w:color w:val="222222"/>
          <w:sz w:val="24"/>
          <w:szCs w:val="24"/>
          <w:shd w:val="clear" w:color="auto" w:fill="FFFFFF"/>
        </w:rPr>
        <w:tab/>
        <w:t>of Service Management</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30</w:t>
      </w:r>
      <w:r w:rsidRPr="003523DF">
        <w:rPr>
          <w:rFonts w:ascii="Times New Roman" w:hAnsi="Times New Roman" w:cs="Times New Roman"/>
          <w:color w:val="222222"/>
          <w:sz w:val="24"/>
          <w:szCs w:val="24"/>
          <w:shd w:val="clear" w:color="auto" w:fill="FFFFFF"/>
        </w:rPr>
        <w:t>(3), pp.326-348.</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Kim, W.G., Lim, H. and </w:t>
      </w:r>
      <w:proofErr w:type="spellStart"/>
      <w:r w:rsidRPr="003523DF">
        <w:rPr>
          <w:rFonts w:ascii="Times New Roman" w:hAnsi="Times New Roman" w:cs="Times New Roman"/>
          <w:color w:val="222222"/>
          <w:sz w:val="24"/>
          <w:szCs w:val="24"/>
          <w:shd w:val="clear" w:color="auto" w:fill="FFFFFF"/>
        </w:rPr>
        <w:t>Brymer</w:t>
      </w:r>
      <w:proofErr w:type="spellEnd"/>
      <w:r w:rsidRPr="003523DF">
        <w:rPr>
          <w:rFonts w:ascii="Times New Roman" w:hAnsi="Times New Roman" w:cs="Times New Roman"/>
          <w:color w:val="222222"/>
          <w:sz w:val="24"/>
          <w:szCs w:val="24"/>
          <w:shd w:val="clear" w:color="auto" w:fill="FFFFFF"/>
        </w:rPr>
        <w:t xml:space="preserve">, R.A., 2015. The effectiveness of managing social media on </w:t>
      </w:r>
      <w:r w:rsidRPr="003523DF">
        <w:rPr>
          <w:rFonts w:ascii="Times New Roman" w:hAnsi="Times New Roman" w:cs="Times New Roman"/>
          <w:color w:val="222222"/>
          <w:sz w:val="24"/>
          <w:szCs w:val="24"/>
          <w:shd w:val="clear" w:color="auto" w:fill="FFFFFF"/>
        </w:rPr>
        <w:tab/>
        <w:t>hotel performance. </w:t>
      </w:r>
      <w:r w:rsidRPr="003523DF">
        <w:rPr>
          <w:rFonts w:ascii="Times New Roman" w:hAnsi="Times New Roman" w:cs="Times New Roman"/>
          <w:i/>
          <w:iCs/>
          <w:color w:val="222222"/>
          <w:sz w:val="24"/>
          <w:szCs w:val="24"/>
          <w:shd w:val="clear" w:color="auto" w:fill="FFFFFF"/>
        </w:rPr>
        <w:t>International Journal of Hospitality Management</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44</w:t>
      </w:r>
      <w:r w:rsidRPr="003523DF">
        <w:rPr>
          <w:rFonts w:ascii="Times New Roman" w:hAnsi="Times New Roman" w:cs="Times New Roman"/>
          <w:color w:val="222222"/>
          <w:sz w:val="24"/>
          <w:szCs w:val="24"/>
          <w:shd w:val="clear" w:color="auto" w:fill="FFFFFF"/>
        </w:rPr>
        <w:t>, pp.165-171.</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Klein, M., Zhao, J., Ni, J., Johnson, I., Hill, B.M. and Zhu, H., 2017. Quality standards, service </w:t>
      </w:r>
      <w:r w:rsidRPr="003523DF">
        <w:rPr>
          <w:rFonts w:ascii="Times New Roman" w:hAnsi="Times New Roman" w:cs="Times New Roman"/>
          <w:color w:val="222222"/>
          <w:sz w:val="24"/>
          <w:szCs w:val="24"/>
          <w:shd w:val="clear" w:color="auto" w:fill="FFFFFF"/>
        </w:rPr>
        <w:tab/>
        <w:t xml:space="preserve">orientation, and power in </w:t>
      </w:r>
      <w:proofErr w:type="spellStart"/>
      <w:r w:rsidRPr="003523DF">
        <w:rPr>
          <w:rFonts w:ascii="Times New Roman" w:hAnsi="Times New Roman" w:cs="Times New Roman"/>
          <w:color w:val="222222"/>
          <w:sz w:val="24"/>
          <w:szCs w:val="24"/>
          <w:shd w:val="clear" w:color="auto" w:fill="FFFFFF"/>
        </w:rPr>
        <w:t>airbnb</w:t>
      </w:r>
      <w:proofErr w:type="spellEnd"/>
      <w:r w:rsidRPr="003523DF">
        <w:rPr>
          <w:rFonts w:ascii="Times New Roman" w:hAnsi="Times New Roman" w:cs="Times New Roman"/>
          <w:color w:val="222222"/>
          <w:sz w:val="24"/>
          <w:szCs w:val="24"/>
          <w:shd w:val="clear" w:color="auto" w:fill="FFFFFF"/>
        </w:rPr>
        <w:t xml:space="preserve"> and </w:t>
      </w:r>
      <w:proofErr w:type="spellStart"/>
      <w:r w:rsidRPr="003523DF">
        <w:rPr>
          <w:rFonts w:ascii="Times New Roman" w:hAnsi="Times New Roman" w:cs="Times New Roman"/>
          <w:color w:val="222222"/>
          <w:sz w:val="24"/>
          <w:szCs w:val="24"/>
          <w:shd w:val="clear" w:color="auto" w:fill="FFFFFF"/>
        </w:rPr>
        <w:t>couchsurfing</w:t>
      </w:r>
      <w:proofErr w:type="spellEnd"/>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Proceedings of the ACM on Human-</w:t>
      </w:r>
      <w:r w:rsidRPr="003523DF">
        <w:rPr>
          <w:rFonts w:ascii="Times New Roman" w:hAnsi="Times New Roman" w:cs="Times New Roman"/>
          <w:i/>
          <w:iCs/>
          <w:color w:val="222222"/>
          <w:sz w:val="24"/>
          <w:szCs w:val="24"/>
          <w:shd w:val="clear" w:color="auto" w:fill="FFFFFF"/>
        </w:rPr>
        <w:tab/>
        <w:t>Computer Interaction</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1</w:t>
      </w:r>
      <w:r w:rsidRPr="003523DF">
        <w:rPr>
          <w:rFonts w:ascii="Times New Roman" w:hAnsi="Times New Roman" w:cs="Times New Roman"/>
          <w:color w:val="222222"/>
          <w:sz w:val="24"/>
          <w:szCs w:val="24"/>
          <w:shd w:val="clear" w:color="auto" w:fill="FFFFFF"/>
        </w:rPr>
        <w:t>(CSCW), pp.1-21.</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Kuo, F.I., Fang, W.T. and LePage, B.A., 2022. Proactive environmental strategies in the hotel </w:t>
      </w:r>
      <w:r w:rsidRPr="003523DF">
        <w:rPr>
          <w:rFonts w:ascii="Times New Roman" w:hAnsi="Times New Roman" w:cs="Times New Roman"/>
          <w:color w:val="222222"/>
          <w:sz w:val="24"/>
          <w:szCs w:val="24"/>
          <w:shd w:val="clear" w:color="auto" w:fill="FFFFFF"/>
        </w:rPr>
        <w:tab/>
        <w:t xml:space="preserve">industry: Eco-innovation, green competitive advantage, and green core </w:t>
      </w:r>
      <w:r w:rsidRPr="003523DF">
        <w:rPr>
          <w:rFonts w:ascii="Times New Roman" w:hAnsi="Times New Roman" w:cs="Times New Roman"/>
          <w:color w:val="222222"/>
          <w:sz w:val="24"/>
          <w:szCs w:val="24"/>
          <w:shd w:val="clear" w:color="auto" w:fill="FFFFFF"/>
        </w:rPr>
        <w:tab/>
        <w:t>competence. </w:t>
      </w:r>
      <w:r w:rsidRPr="003523DF">
        <w:rPr>
          <w:rFonts w:ascii="Times New Roman" w:hAnsi="Times New Roman" w:cs="Times New Roman"/>
          <w:i/>
          <w:iCs/>
          <w:color w:val="222222"/>
          <w:sz w:val="24"/>
          <w:szCs w:val="24"/>
          <w:shd w:val="clear" w:color="auto" w:fill="FFFFFF"/>
        </w:rPr>
        <w:t>Journal of Sustainable Tourism</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30</w:t>
      </w:r>
      <w:r w:rsidRPr="003523DF">
        <w:rPr>
          <w:rFonts w:ascii="Times New Roman" w:hAnsi="Times New Roman" w:cs="Times New Roman"/>
          <w:color w:val="222222"/>
          <w:sz w:val="24"/>
          <w:szCs w:val="24"/>
          <w:shd w:val="clear" w:color="auto" w:fill="FFFFFF"/>
        </w:rPr>
        <w:t>(6), pp.1240-1261.</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Liden, R.C., Wayne, S.J., Liao, C. and Meuser, J.D., 2014. Servant leadership and serving </w:t>
      </w:r>
      <w:r w:rsidRPr="003523DF">
        <w:rPr>
          <w:rFonts w:ascii="Times New Roman" w:hAnsi="Times New Roman" w:cs="Times New Roman"/>
          <w:color w:val="222222"/>
          <w:sz w:val="24"/>
          <w:szCs w:val="24"/>
          <w:shd w:val="clear" w:color="auto" w:fill="FFFFFF"/>
        </w:rPr>
        <w:tab/>
        <w:t>culture: Influence on individual and unit performance. </w:t>
      </w:r>
      <w:r w:rsidRPr="003523DF">
        <w:rPr>
          <w:rFonts w:ascii="Times New Roman" w:hAnsi="Times New Roman" w:cs="Times New Roman"/>
          <w:i/>
          <w:iCs/>
          <w:color w:val="222222"/>
          <w:sz w:val="24"/>
          <w:szCs w:val="24"/>
          <w:shd w:val="clear" w:color="auto" w:fill="FFFFFF"/>
        </w:rPr>
        <w:t xml:space="preserve">Academy of management </w:t>
      </w:r>
      <w:r w:rsidRPr="003523DF">
        <w:rPr>
          <w:rFonts w:ascii="Times New Roman" w:hAnsi="Times New Roman" w:cs="Times New Roman"/>
          <w:i/>
          <w:iCs/>
          <w:color w:val="222222"/>
          <w:sz w:val="24"/>
          <w:szCs w:val="24"/>
          <w:shd w:val="clear" w:color="auto" w:fill="FFFFFF"/>
        </w:rPr>
        <w:tab/>
        <w:t>journal</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57</w:t>
      </w:r>
      <w:r w:rsidRPr="003523DF">
        <w:rPr>
          <w:rFonts w:ascii="Times New Roman" w:hAnsi="Times New Roman" w:cs="Times New Roman"/>
          <w:color w:val="222222"/>
          <w:sz w:val="24"/>
          <w:szCs w:val="24"/>
          <w:shd w:val="clear" w:color="auto" w:fill="FFFFFF"/>
        </w:rPr>
        <w:t>(5), pp.1434-1452.</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proofErr w:type="spellStart"/>
      <w:r w:rsidRPr="003523DF">
        <w:rPr>
          <w:rFonts w:ascii="Times New Roman" w:hAnsi="Times New Roman" w:cs="Times New Roman"/>
          <w:color w:val="222222"/>
          <w:sz w:val="24"/>
          <w:szCs w:val="24"/>
          <w:shd w:val="clear" w:color="auto" w:fill="FFFFFF"/>
        </w:rPr>
        <w:t>Madhani</w:t>
      </w:r>
      <w:proofErr w:type="spellEnd"/>
      <w:r w:rsidRPr="003523DF">
        <w:rPr>
          <w:rFonts w:ascii="Times New Roman" w:hAnsi="Times New Roman" w:cs="Times New Roman"/>
          <w:color w:val="222222"/>
          <w:sz w:val="24"/>
          <w:szCs w:val="24"/>
          <w:shd w:val="clear" w:color="auto" w:fill="FFFFFF"/>
        </w:rPr>
        <w:t xml:space="preserve">, P.M., 2018. Building a customer-focused culture in </w:t>
      </w:r>
      <w:proofErr w:type="spellStart"/>
      <w:r w:rsidRPr="003523DF">
        <w:rPr>
          <w:rFonts w:ascii="Times New Roman" w:hAnsi="Times New Roman" w:cs="Times New Roman"/>
          <w:color w:val="222222"/>
          <w:sz w:val="24"/>
          <w:szCs w:val="24"/>
          <w:shd w:val="clear" w:color="auto" w:fill="FFFFFF"/>
        </w:rPr>
        <w:t>organisations</w:t>
      </w:r>
      <w:proofErr w:type="spellEnd"/>
      <w:r w:rsidRPr="003523DF">
        <w:rPr>
          <w:rFonts w:ascii="Times New Roman" w:hAnsi="Times New Roman" w:cs="Times New Roman"/>
          <w:color w:val="222222"/>
          <w:sz w:val="24"/>
          <w:szCs w:val="24"/>
          <w:shd w:val="clear" w:color="auto" w:fill="FFFFFF"/>
        </w:rPr>
        <w:t xml:space="preserve">: developing 7Cs </w:t>
      </w:r>
      <w:r w:rsidRPr="003523DF">
        <w:rPr>
          <w:rFonts w:ascii="Times New Roman" w:hAnsi="Times New Roman" w:cs="Times New Roman"/>
          <w:color w:val="222222"/>
          <w:sz w:val="24"/>
          <w:szCs w:val="24"/>
          <w:shd w:val="clear" w:color="auto" w:fill="FFFFFF"/>
        </w:rPr>
        <w:tab/>
        <w:t>model. </w:t>
      </w:r>
      <w:r w:rsidRPr="003523DF">
        <w:rPr>
          <w:rFonts w:ascii="Times New Roman" w:hAnsi="Times New Roman" w:cs="Times New Roman"/>
          <w:i/>
          <w:iCs/>
          <w:color w:val="222222"/>
          <w:sz w:val="24"/>
          <w:szCs w:val="24"/>
          <w:shd w:val="clear" w:color="auto" w:fill="FFFFFF"/>
        </w:rPr>
        <w:t>International Journal of Business Excellence</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16</w:t>
      </w:r>
      <w:r w:rsidRPr="003523DF">
        <w:rPr>
          <w:rFonts w:ascii="Times New Roman" w:hAnsi="Times New Roman" w:cs="Times New Roman"/>
          <w:color w:val="222222"/>
          <w:sz w:val="24"/>
          <w:szCs w:val="24"/>
          <w:shd w:val="clear" w:color="auto" w:fill="FFFFFF"/>
        </w:rPr>
        <w:t>(2), pp.199-232.</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lastRenderedPageBreak/>
        <w:t>PONCE, D.C., 2022. </w:t>
      </w:r>
      <w:r w:rsidRPr="003523DF">
        <w:rPr>
          <w:rFonts w:ascii="Times New Roman" w:hAnsi="Times New Roman" w:cs="Times New Roman"/>
          <w:i/>
          <w:iCs/>
          <w:color w:val="222222"/>
          <w:sz w:val="24"/>
          <w:szCs w:val="24"/>
          <w:shd w:val="clear" w:color="auto" w:fill="FFFFFF"/>
        </w:rPr>
        <w:t xml:space="preserve">Perceptions of artificial intelligence service-chatbots and brand affection </w:t>
      </w:r>
      <w:r w:rsidRPr="003523DF">
        <w:rPr>
          <w:rFonts w:ascii="Times New Roman" w:hAnsi="Times New Roman" w:cs="Times New Roman"/>
          <w:i/>
          <w:iCs/>
          <w:color w:val="222222"/>
          <w:sz w:val="24"/>
          <w:szCs w:val="24"/>
          <w:shd w:val="clear" w:color="auto" w:fill="FFFFFF"/>
        </w:rPr>
        <w:tab/>
        <w:t>in the hotel industry in Australia</w:t>
      </w:r>
      <w:r w:rsidRPr="003523DF">
        <w:rPr>
          <w:rFonts w:ascii="Times New Roman" w:hAnsi="Times New Roman" w:cs="Times New Roman"/>
          <w:color w:val="222222"/>
          <w:sz w:val="24"/>
          <w:szCs w:val="24"/>
          <w:shd w:val="clear" w:color="auto" w:fill="FFFFFF"/>
        </w:rPr>
        <w:t> (Doctoral dissertation, RMIT University).</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Rayburn, S.W., Anderson, S. and Sierra, J.J., 2021. Future thinking continuity of learning in </w:t>
      </w:r>
      <w:r w:rsidRPr="003523DF">
        <w:rPr>
          <w:rFonts w:ascii="Times New Roman" w:hAnsi="Times New Roman" w:cs="Times New Roman"/>
          <w:color w:val="222222"/>
          <w:sz w:val="24"/>
          <w:szCs w:val="24"/>
          <w:shd w:val="clear" w:color="auto" w:fill="FFFFFF"/>
        </w:rPr>
        <w:tab/>
        <w:t>marketing: A student perspective on crisis management in higher education. </w:t>
      </w:r>
      <w:r w:rsidRPr="003523DF">
        <w:rPr>
          <w:rFonts w:ascii="Times New Roman" w:hAnsi="Times New Roman" w:cs="Times New Roman"/>
          <w:i/>
          <w:iCs/>
          <w:color w:val="222222"/>
          <w:sz w:val="24"/>
          <w:szCs w:val="24"/>
          <w:shd w:val="clear" w:color="auto" w:fill="FFFFFF"/>
        </w:rPr>
        <w:t xml:space="preserve">Marketing </w:t>
      </w:r>
      <w:r w:rsidRPr="003523DF">
        <w:rPr>
          <w:rFonts w:ascii="Times New Roman" w:hAnsi="Times New Roman" w:cs="Times New Roman"/>
          <w:i/>
          <w:iCs/>
          <w:color w:val="222222"/>
          <w:sz w:val="24"/>
          <w:szCs w:val="24"/>
          <w:shd w:val="clear" w:color="auto" w:fill="FFFFFF"/>
        </w:rPr>
        <w:tab/>
        <w:t>Education Review</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31</w:t>
      </w:r>
      <w:r w:rsidRPr="003523DF">
        <w:rPr>
          <w:rFonts w:ascii="Times New Roman" w:hAnsi="Times New Roman" w:cs="Times New Roman"/>
          <w:color w:val="222222"/>
          <w:sz w:val="24"/>
          <w:szCs w:val="24"/>
          <w:shd w:val="clear" w:color="auto" w:fill="FFFFFF"/>
        </w:rPr>
        <w:t>(3), pp.241-255.</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Rhee, H.T. and Yang, S.B., 2015. Does hotel attribute importance differ by hotel? Focusing on </w:t>
      </w:r>
      <w:r w:rsidRPr="003523DF">
        <w:rPr>
          <w:rFonts w:ascii="Times New Roman" w:hAnsi="Times New Roman" w:cs="Times New Roman"/>
          <w:color w:val="222222"/>
          <w:sz w:val="24"/>
          <w:szCs w:val="24"/>
          <w:shd w:val="clear" w:color="auto" w:fill="FFFFFF"/>
        </w:rPr>
        <w:tab/>
        <w:t>hotel star-classifications and customers’ overall ratings. </w:t>
      </w:r>
      <w:r w:rsidRPr="003523DF">
        <w:rPr>
          <w:rFonts w:ascii="Times New Roman" w:hAnsi="Times New Roman" w:cs="Times New Roman"/>
          <w:i/>
          <w:iCs/>
          <w:color w:val="222222"/>
          <w:sz w:val="24"/>
          <w:szCs w:val="24"/>
          <w:shd w:val="clear" w:color="auto" w:fill="FFFFFF"/>
        </w:rPr>
        <w:t xml:space="preserve">Computers in Human </w:t>
      </w:r>
      <w:r w:rsidRPr="003523DF">
        <w:rPr>
          <w:rFonts w:ascii="Times New Roman" w:hAnsi="Times New Roman" w:cs="Times New Roman"/>
          <w:i/>
          <w:iCs/>
          <w:color w:val="222222"/>
          <w:sz w:val="24"/>
          <w:szCs w:val="24"/>
          <w:shd w:val="clear" w:color="auto" w:fill="FFFFFF"/>
        </w:rPr>
        <w:tab/>
        <w:t>Behavior</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50</w:t>
      </w:r>
      <w:r w:rsidRPr="003523DF">
        <w:rPr>
          <w:rFonts w:ascii="Times New Roman" w:hAnsi="Times New Roman" w:cs="Times New Roman"/>
          <w:color w:val="222222"/>
          <w:sz w:val="24"/>
          <w:szCs w:val="24"/>
          <w:shd w:val="clear" w:color="auto" w:fill="FFFFFF"/>
        </w:rPr>
        <w:t>, pp.576-587.</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Seth, G., 2012. Analyzing the effects of social media on the hospitality industry.</w:t>
      </w:r>
    </w:p>
    <w:p w:rsidR="00353604" w:rsidRPr="003523DF" w:rsidRDefault="00353604" w:rsidP="003523DF">
      <w:pPr>
        <w:spacing w:line="360" w:lineRule="auto"/>
        <w:rPr>
          <w:rFonts w:ascii="Times New Roman" w:hAnsi="Times New Roman" w:cs="Times New Roman"/>
          <w:color w:val="222222"/>
          <w:sz w:val="24"/>
          <w:szCs w:val="24"/>
          <w:shd w:val="clear" w:color="auto" w:fill="FFFFFF"/>
        </w:rPr>
      </w:pPr>
      <w:r w:rsidRPr="003523DF">
        <w:rPr>
          <w:rFonts w:ascii="Times New Roman" w:hAnsi="Times New Roman" w:cs="Times New Roman"/>
          <w:color w:val="222222"/>
          <w:sz w:val="24"/>
          <w:szCs w:val="24"/>
          <w:shd w:val="clear" w:color="auto" w:fill="FFFFFF"/>
        </w:rPr>
        <w:t xml:space="preserve">Tran, X., </w:t>
      </w:r>
      <w:proofErr w:type="spellStart"/>
      <w:r w:rsidRPr="003523DF">
        <w:rPr>
          <w:rFonts w:ascii="Times New Roman" w:hAnsi="Times New Roman" w:cs="Times New Roman"/>
          <w:color w:val="222222"/>
          <w:sz w:val="24"/>
          <w:szCs w:val="24"/>
          <w:shd w:val="clear" w:color="auto" w:fill="FFFFFF"/>
        </w:rPr>
        <w:t>Dauchez</w:t>
      </w:r>
      <w:proofErr w:type="spellEnd"/>
      <w:r w:rsidRPr="003523DF">
        <w:rPr>
          <w:rFonts w:ascii="Times New Roman" w:hAnsi="Times New Roman" w:cs="Times New Roman"/>
          <w:color w:val="222222"/>
          <w:sz w:val="24"/>
          <w:szCs w:val="24"/>
          <w:shd w:val="clear" w:color="auto" w:fill="FFFFFF"/>
        </w:rPr>
        <w:t xml:space="preserve">, C. and </w:t>
      </w:r>
      <w:proofErr w:type="spellStart"/>
      <w:r w:rsidRPr="003523DF">
        <w:rPr>
          <w:rFonts w:ascii="Times New Roman" w:hAnsi="Times New Roman" w:cs="Times New Roman"/>
          <w:color w:val="222222"/>
          <w:sz w:val="24"/>
          <w:szCs w:val="24"/>
          <w:shd w:val="clear" w:color="auto" w:fill="FFFFFF"/>
        </w:rPr>
        <w:t>Szemik</w:t>
      </w:r>
      <w:proofErr w:type="spellEnd"/>
      <w:r w:rsidRPr="003523DF">
        <w:rPr>
          <w:rFonts w:ascii="Times New Roman" w:hAnsi="Times New Roman" w:cs="Times New Roman"/>
          <w:color w:val="222222"/>
          <w:sz w:val="24"/>
          <w:szCs w:val="24"/>
          <w:shd w:val="clear" w:color="auto" w:fill="FFFFFF"/>
        </w:rPr>
        <w:t xml:space="preserve">, A.M., 2013. Hotel brand personality and brand </w:t>
      </w:r>
      <w:r w:rsidRPr="003523DF">
        <w:rPr>
          <w:rFonts w:ascii="Times New Roman" w:hAnsi="Times New Roman" w:cs="Times New Roman"/>
          <w:color w:val="222222"/>
          <w:sz w:val="24"/>
          <w:szCs w:val="24"/>
          <w:shd w:val="clear" w:color="auto" w:fill="FFFFFF"/>
        </w:rPr>
        <w:tab/>
        <w:t>quality. </w:t>
      </w:r>
      <w:r w:rsidRPr="003523DF">
        <w:rPr>
          <w:rFonts w:ascii="Times New Roman" w:hAnsi="Times New Roman" w:cs="Times New Roman"/>
          <w:i/>
          <w:iCs/>
          <w:color w:val="222222"/>
          <w:sz w:val="24"/>
          <w:szCs w:val="24"/>
          <w:shd w:val="clear" w:color="auto" w:fill="FFFFFF"/>
        </w:rPr>
        <w:t>Journal of Vacation Marketing</w:t>
      </w:r>
      <w:r w:rsidRPr="003523DF">
        <w:rPr>
          <w:rFonts w:ascii="Times New Roman" w:hAnsi="Times New Roman" w:cs="Times New Roman"/>
          <w:color w:val="222222"/>
          <w:sz w:val="24"/>
          <w:szCs w:val="24"/>
          <w:shd w:val="clear" w:color="auto" w:fill="FFFFFF"/>
        </w:rPr>
        <w:t>, </w:t>
      </w:r>
      <w:r w:rsidRPr="003523DF">
        <w:rPr>
          <w:rFonts w:ascii="Times New Roman" w:hAnsi="Times New Roman" w:cs="Times New Roman"/>
          <w:i/>
          <w:iCs/>
          <w:color w:val="222222"/>
          <w:sz w:val="24"/>
          <w:szCs w:val="24"/>
          <w:shd w:val="clear" w:color="auto" w:fill="FFFFFF"/>
        </w:rPr>
        <w:t>19</w:t>
      </w:r>
      <w:r w:rsidRPr="003523DF">
        <w:rPr>
          <w:rFonts w:ascii="Times New Roman" w:hAnsi="Times New Roman" w:cs="Times New Roman"/>
          <w:color w:val="222222"/>
          <w:sz w:val="24"/>
          <w:szCs w:val="24"/>
          <w:shd w:val="clear" w:color="auto" w:fill="FFFFFF"/>
        </w:rPr>
        <w:t>(4), pp.329-341.</w:t>
      </w:r>
    </w:p>
    <w:sectPr w:rsidR="00353604" w:rsidRPr="003523D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315BA" w:rsidRDefault="007315BA" w:rsidP="00C23254">
      <w:pPr>
        <w:spacing w:after="0" w:line="240" w:lineRule="auto"/>
      </w:pPr>
      <w:r>
        <w:separator/>
      </w:r>
    </w:p>
  </w:endnote>
  <w:endnote w:type="continuationSeparator" w:id="0">
    <w:p w:rsidR="007315BA" w:rsidRDefault="007315BA" w:rsidP="00C232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315BA" w:rsidRDefault="007315BA" w:rsidP="00C23254">
      <w:pPr>
        <w:spacing w:after="0" w:line="240" w:lineRule="auto"/>
      </w:pPr>
      <w:r>
        <w:separator/>
      </w:r>
    </w:p>
  </w:footnote>
  <w:footnote w:type="continuationSeparator" w:id="0">
    <w:p w:rsidR="007315BA" w:rsidRDefault="007315BA" w:rsidP="00C232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564296"/>
      <w:docPartObj>
        <w:docPartGallery w:val="Page Numbers (Top of Page)"/>
        <w:docPartUnique/>
      </w:docPartObj>
    </w:sdtPr>
    <w:sdtEndPr>
      <w:rPr>
        <w:noProof/>
      </w:rPr>
    </w:sdtEndPr>
    <w:sdtContent>
      <w:p w:rsidR="00C23254" w:rsidRDefault="00C2325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23254" w:rsidRDefault="00C232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37101B"/>
    <w:multiLevelType w:val="hybridMultilevel"/>
    <w:tmpl w:val="3CF013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375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EFA"/>
    <w:rsid w:val="00017FB4"/>
    <w:rsid w:val="001A6135"/>
    <w:rsid w:val="001B5509"/>
    <w:rsid w:val="002B44DE"/>
    <w:rsid w:val="00345678"/>
    <w:rsid w:val="003523DF"/>
    <w:rsid w:val="00353604"/>
    <w:rsid w:val="003A249F"/>
    <w:rsid w:val="003D1E33"/>
    <w:rsid w:val="00411DA6"/>
    <w:rsid w:val="0042147E"/>
    <w:rsid w:val="0046574E"/>
    <w:rsid w:val="00497E43"/>
    <w:rsid w:val="004A3C0D"/>
    <w:rsid w:val="004A3E4A"/>
    <w:rsid w:val="00513BBA"/>
    <w:rsid w:val="00536D86"/>
    <w:rsid w:val="00555050"/>
    <w:rsid w:val="00581580"/>
    <w:rsid w:val="00583BC2"/>
    <w:rsid w:val="00604481"/>
    <w:rsid w:val="00624A67"/>
    <w:rsid w:val="00642F45"/>
    <w:rsid w:val="00705C34"/>
    <w:rsid w:val="00724712"/>
    <w:rsid w:val="007315BA"/>
    <w:rsid w:val="0074076E"/>
    <w:rsid w:val="00745D3A"/>
    <w:rsid w:val="007A7029"/>
    <w:rsid w:val="00846D43"/>
    <w:rsid w:val="008A4ABF"/>
    <w:rsid w:val="00982B53"/>
    <w:rsid w:val="009A138B"/>
    <w:rsid w:val="009A66DC"/>
    <w:rsid w:val="009C732A"/>
    <w:rsid w:val="009D3625"/>
    <w:rsid w:val="009F6170"/>
    <w:rsid w:val="00A5251B"/>
    <w:rsid w:val="00A60EFA"/>
    <w:rsid w:val="00A760D6"/>
    <w:rsid w:val="00B16307"/>
    <w:rsid w:val="00BC2EC8"/>
    <w:rsid w:val="00BE2504"/>
    <w:rsid w:val="00C144F2"/>
    <w:rsid w:val="00C23254"/>
    <w:rsid w:val="00CB7967"/>
    <w:rsid w:val="00CD7D62"/>
    <w:rsid w:val="00D6555D"/>
    <w:rsid w:val="00DA56CD"/>
    <w:rsid w:val="00DC25D3"/>
    <w:rsid w:val="00DF4E98"/>
    <w:rsid w:val="00E0213A"/>
    <w:rsid w:val="00FB7502"/>
    <w:rsid w:val="00FC36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2E312"/>
  <w15:chartTrackingRefBased/>
  <w15:docId w15:val="{390278E5-4451-440E-AF37-054D830A9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2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135"/>
    <w:pPr>
      <w:ind w:left="720"/>
      <w:contextualSpacing/>
    </w:pPr>
  </w:style>
  <w:style w:type="paragraph" w:styleId="Header">
    <w:name w:val="header"/>
    <w:basedOn w:val="Normal"/>
    <w:link w:val="HeaderChar"/>
    <w:uiPriority w:val="99"/>
    <w:unhideWhenUsed/>
    <w:rsid w:val="00C232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254"/>
  </w:style>
  <w:style w:type="paragraph" w:styleId="Footer">
    <w:name w:val="footer"/>
    <w:basedOn w:val="Normal"/>
    <w:link w:val="FooterChar"/>
    <w:uiPriority w:val="99"/>
    <w:unhideWhenUsed/>
    <w:rsid w:val="00C232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254"/>
  </w:style>
  <w:style w:type="character" w:customStyle="1" w:styleId="Heading1Char">
    <w:name w:val="Heading 1 Char"/>
    <w:basedOn w:val="DefaultParagraphFont"/>
    <w:link w:val="Heading1"/>
    <w:uiPriority w:val="9"/>
    <w:rsid w:val="00C232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3604"/>
    <w:pPr>
      <w:outlineLvl w:val="9"/>
    </w:pPr>
    <w:rPr>
      <w:kern w:val="0"/>
      <w14:ligatures w14:val="none"/>
    </w:rPr>
  </w:style>
  <w:style w:type="paragraph" w:styleId="TOC1">
    <w:name w:val="toc 1"/>
    <w:basedOn w:val="Normal"/>
    <w:next w:val="Normal"/>
    <w:autoRedefine/>
    <w:uiPriority w:val="39"/>
    <w:unhideWhenUsed/>
    <w:rsid w:val="00353604"/>
    <w:pPr>
      <w:spacing w:after="100"/>
    </w:pPr>
  </w:style>
  <w:style w:type="character" w:styleId="Hyperlink">
    <w:name w:val="Hyperlink"/>
    <w:basedOn w:val="DefaultParagraphFont"/>
    <w:uiPriority w:val="99"/>
    <w:unhideWhenUsed/>
    <w:rsid w:val="003536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023FAF-B554-4066-9BF7-61F3D401B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2023-06-12T17:39:00Z</dcterms:created>
  <dcterms:modified xsi:type="dcterms:W3CDTF">2023-06-12T17:39:00Z</dcterms:modified>
</cp:coreProperties>
</file>