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sz w:val="24"/>
        </w:rPr>
        <w:id w:val="-526173600"/>
        <w:docPartObj>
          <w:docPartGallery w:val="Cover Pages"/>
          <w:docPartUnique/>
        </w:docPartObj>
      </w:sdtPr>
      <w:sdtEndPr>
        <w:rPr>
          <w:rFonts w:eastAsia="Times New Roman" w:cs="Times New Roman"/>
          <w:color w:val="auto"/>
          <w:szCs w:val="24"/>
        </w:rPr>
      </w:sdtEndPr>
      <w:sdtContent>
        <w:p w14:paraId="4B3E9531" w14:textId="77777777" w:rsidR="00D97AD0" w:rsidRPr="00D97AD0" w:rsidRDefault="00D97AD0" w:rsidP="005B62D3">
          <w:pPr>
            <w:pStyle w:val="NoSpacing"/>
            <w:spacing w:before="1540" w:after="240"/>
            <w:rPr>
              <w:rFonts w:ascii="Times New Roman" w:hAnsi="Times New Roman" w:cs="Times New Roman"/>
              <w:color w:val="5B9BD5" w:themeColor="accent1"/>
              <w:sz w:val="40"/>
            </w:rPr>
          </w:pPr>
        </w:p>
        <w:sdt>
          <w:sdtPr>
            <w:rPr>
              <w:rFonts w:ascii="Times New Roman" w:eastAsia="Arial" w:hAnsi="Times New Roman" w:cs="Times New Roman"/>
              <w:b/>
              <w:sz w:val="40"/>
            </w:rPr>
            <w:alias w:val="Title"/>
            <w:tag w:val=""/>
            <w:id w:val="1735040861"/>
            <w:placeholder>
              <w:docPart w:val="8FFD02E404C940928E864BE10153C788"/>
            </w:placeholder>
            <w:dataBinding w:prefixMappings="xmlns:ns0='http://purl.org/dc/elements/1.1/' xmlns:ns1='http://schemas.openxmlformats.org/package/2006/metadata/core-properties' " w:xpath="/ns1:coreProperties[1]/ns0:title[1]" w:storeItemID="{6C3C8BC8-F283-45AE-878A-BAB7291924A1}"/>
            <w:text/>
          </w:sdtPr>
          <w:sdtEndPr/>
          <w:sdtContent>
            <w:p w14:paraId="3AEE62FA" w14:textId="77777777" w:rsidR="00D97AD0" w:rsidRPr="00D97AD0" w:rsidRDefault="00D97AD0">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200"/>
                  <w:szCs w:val="80"/>
                </w:rPr>
              </w:pPr>
              <w:r w:rsidRPr="00D97AD0">
                <w:rPr>
                  <w:rFonts w:ascii="Times New Roman" w:eastAsia="Arial" w:hAnsi="Times New Roman" w:cs="Times New Roman"/>
                  <w:b/>
                  <w:sz w:val="40"/>
                </w:rPr>
                <w:t xml:space="preserve">Workplace Culture and its impact on </w:t>
              </w:r>
              <w:proofErr w:type="spellStart"/>
              <w:r w:rsidRPr="00D97AD0">
                <w:rPr>
                  <w:rFonts w:ascii="Times New Roman" w:eastAsia="Arial" w:hAnsi="Times New Roman" w:cs="Times New Roman"/>
                  <w:b/>
                  <w:sz w:val="40"/>
                </w:rPr>
                <w:t>Organisational</w:t>
              </w:r>
              <w:proofErr w:type="spellEnd"/>
              <w:r w:rsidRPr="00D97AD0">
                <w:rPr>
                  <w:rFonts w:ascii="Times New Roman" w:eastAsia="Arial" w:hAnsi="Times New Roman" w:cs="Times New Roman"/>
                  <w:b/>
                  <w:sz w:val="40"/>
                </w:rPr>
                <w:t xml:space="preserve"> Efficiency</w:t>
              </w:r>
            </w:p>
          </w:sdtContent>
        </w:sdt>
        <w:p w14:paraId="6657D30E" w14:textId="77777777" w:rsidR="00D97AD0" w:rsidRPr="00D97AD0" w:rsidRDefault="00D97AD0">
          <w:pPr>
            <w:pStyle w:val="NoSpacing"/>
            <w:jc w:val="center"/>
            <w:rPr>
              <w:color w:val="5B9BD5" w:themeColor="accent1"/>
              <w:sz w:val="28"/>
              <w:szCs w:val="28"/>
            </w:rPr>
          </w:pPr>
        </w:p>
        <w:p w14:paraId="5248AFCE" w14:textId="77777777" w:rsidR="00D97AD0" w:rsidRPr="00D97AD0" w:rsidRDefault="00D97AD0">
          <w:pPr>
            <w:pStyle w:val="NoSpacing"/>
            <w:spacing w:before="480"/>
            <w:jc w:val="center"/>
            <w:rPr>
              <w:color w:val="5B9BD5" w:themeColor="accent1"/>
            </w:rPr>
          </w:pPr>
        </w:p>
        <w:p w14:paraId="70B5B3BA" w14:textId="77777777" w:rsidR="005B62D3" w:rsidRDefault="005B62D3" w:rsidP="005B62D3">
          <w:pPr>
            <w:jc w:val="center"/>
            <w:rPr>
              <w:rFonts w:cs="Times New Roman"/>
              <w:b/>
              <w:sz w:val="40"/>
              <w:szCs w:val="40"/>
            </w:rPr>
          </w:pPr>
        </w:p>
        <w:p w14:paraId="05BCECEC" w14:textId="77777777" w:rsidR="005B62D3" w:rsidRDefault="005B62D3" w:rsidP="005B62D3">
          <w:pPr>
            <w:jc w:val="center"/>
            <w:rPr>
              <w:rFonts w:cs="Times New Roman"/>
              <w:b/>
              <w:sz w:val="40"/>
              <w:szCs w:val="40"/>
            </w:rPr>
          </w:pPr>
        </w:p>
        <w:p w14:paraId="3BD9C113" w14:textId="77777777" w:rsidR="005B62D3" w:rsidRPr="005B62D3" w:rsidRDefault="005B62D3" w:rsidP="005B62D3">
          <w:pPr>
            <w:jc w:val="center"/>
            <w:rPr>
              <w:rFonts w:cs="Times New Roman"/>
              <w:b/>
              <w:sz w:val="36"/>
              <w:szCs w:val="36"/>
            </w:rPr>
          </w:pPr>
          <w:r w:rsidRPr="005B62D3">
            <w:rPr>
              <w:rFonts w:cs="Times New Roman"/>
              <w:b/>
              <w:sz w:val="36"/>
              <w:szCs w:val="36"/>
            </w:rPr>
            <w:t>Name-Elizabet Ivanova</w:t>
          </w:r>
        </w:p>
        <w:p w14:paraId="2BD0B73E" w14:textId="77777777" w:rsidR="005B62D3" w:rsidRPr="005B62D3" w:rsidRDefault="005B62D3" w:rsidP="005B62D3">
          <w:pPr>
            <w:jc w:val="center"/>
            <w:rPr>
              <w:rFonts w:cs="Times New Roman"/>
              <w:b/>
              <w:sz w:val="36"/>
              <w:szCs w:val="36"/>
            </w:rPr>
          </w:pPr>
          <w:r w:rsidRPr="005B62D3">
            <w:rPr>
              <w:rFonts w:cs="Times New Roman"/>
              <w:b/>
              <w:sz w:val="36"/>
              <w:szCs w:val="36"/>
            </w:rPr>
            <w:t>ID-1916666</w:t>
          </w:r>
        </w:p>
        <w:p w14:paraId="31E50892" w14:textId="77777777" w:rsidR="005B62D3" w:rsidRDefault="005B62D3">
          <w:pPr>
            <w:spacing w:line="259" w:lineRule="auto"/>
            <w:jc w:val="left"/>
            <w:rPr>
              <w:rFonts w:eastAsia="Times New Roman" w:cs="Times New Roman"/>
              <w:szCs w:val="24"/>
            </w:rPr>
          </w:pPr>
        </w:p>
        <w:p w14:paraId="5688ACEC" w14:textId="77777777" w:rsidR="005B62D3" w:rsidRDefault="005B62D3">
          <w:pPr>
            <w:spacing w:line="259" w:lineRule="auto"/>
            <w:jc w:val="left"/>
            <w:rPr>
              <w:rFonts w:eastAsia="Times New Roman" w:cs="Times New Roman"/>
              <w:szCs w:val="24"/>
            </w:rPr>
          </w:pPr>
        </w:p>
        <w:p w14:paraId="52D0A0E8" w14:textId="77777777" w:rsidR="005B62D3" w:rsidRDefault="005B62D3">
          <w:pPr>
            <w:spacing w:line="259" w:lineRule="auto"/>
            <w:jc w:val="left"/>
            <w:rPr>
              <w:rFonts w:eastAsia="Times New Roman" w:cs="Times New Roman"/>
              <w:szCs w:val="24"/>
            </w:rPr>
          </w:pPr>
        </w:p>
        <w:p w14:paraId="79521656" w14:textId="77777777" w:rsidR="005B62D3" w:rsidRDefault="005B62D3">
          <w:pPr>
            <w:spacing w:line="259" w:lineRule="auto"/>
            <w:jc w:val="left"/>
            <w:rPr>
              <w:rFonts w:eastAsia="Times New Roman" w:cs="Times New Roman"/>
              <w:szCs w:val="24"/>
            </w:rPr>
          </w:pPr>
        </w:p>
        <w:p w14:paraId="0E17248D" w14:textId="77777777" w:rsidR="005B62D3" w:rsidRDefault="005B62D3">
          <w:pPr>
            <w:spacing w:line="259" w:lineRule="auto"/>
            <w:jc w:val="left"/>
            <w:rPr>
              <w:rFonts w:eastAsia="Times New Roman" w:cs="Times New Roman"/>
              <w:szCs w:val="24"/>
            </w:rPr>
          </w:pPr>
        </w:p>
        <w:p w14:paraId="7D610FEE" w14:textId="77777777" w:rsidR="005B62D3" w:rsidRDefault="005B62D3">
          <w:pPr>
            <w:spacing w:line="259" w:lineRule="auto"/>
            <w:jc w:val="left"/>
            <w:rPr>
              <w:rFonts w:eastAsia="Times New Roman" w:cs="Times New Roman"/>
              <w:szCs w:val="24"/>
            </w:rPr>
          </w:pPr>
        </w:p>
        <w:p w14:paraId="7D77CA06" w14:textId="77777777" w:rsidR="005B62D3" w:rsidRDefault="005B62D3">
          <w:pPr>
            <w:spacing w:line="259" w:lineRule="auto"/>
            <w:jc w:val="left"/>
            <w:rPr>
              <w:rFonts w:eastAsia="Times New Roman" w:cs="Times New Roman"/>
              <w:szCs w:val="24"/>
            </w:rPr>
          </w:pPr>
        </w:p>
        <w:p w14:paraId="28114E36" w14:textId="77777777" w:rsidR="005B62D3" w:rsidRDefault="005B62D3">
          <w:pPr>
            <w:spacing w:line="259" w:lineRule="auto"/>
            <w:jc w:val="left"/>
            <w:rPr>
              <w:rFonts w:eastAsia="Times New Roman" w:cs="Times New Roman"/>
              <w:szCs w:val="24"/>
            </w:rPr>
          </w:pPr>
        </w:p>
        <w:p w14:paraId="77CF51A9" w14:textId="77777777" w:rsidR="005B62D3" w:rsidRDefault="005B62D3">
          <w:pPr>
            <w:spacing w:line="259" w:lineRule="auto"/>
            <w:jc w:val="left"/>
            <w:rPr>
              <w:rFonts w:eastAsia="Times New Roman" w:cs="Times New Roman"/>
              <w:szCs w:val="24"/>
            </w:rPr>
          </w:pPr>
        </w:p>
        <w:p w14:paraId="379F4336" w14:textId="77777777" w:rsidR="005B62D3" w:rsidRDefault="005B62D3">
          <w:pPr>
            <w:spacing w:line="259" w:lineRule="auto"/>
            <w:jc w:val="left"/>
            <w:rPr>
              <w:rFonts w:eastAsia="Times New Roman" w:cs="Times New Roman"/>
              <w:szCs w:val="24"/>
            </w:rPr>
          </w:pPr>
        </w:p>
        <w:p w14:paraId="47848A65" w14:textId="77777777" w:rsidR="005B62D3" w:rsidRDefault="005B62D3">
          <w:pPr>
            <w:spacing w:line="259" w:lineRule="auto"/>
            <w:jc w:val="left"/>
            <w:rPr>
              <w:rFonts w:eastAsia="Times New Roman" w:cs="Times New Roman"/>
              <w:szCs w:val="24"/>
            </w:rPr>
          </w:pPr>
        </w:p>
        <w:p w14:paraId="14F07EB3" w14:textId="77777777" w:rsidR="005B62D3" w:rsidRDefault="005B62D3">
          <w:pPr>
            <w:spacing w:line="259" w:lineRule="auto"/>
            <w:jc w:val="left"/>
            <w:rPr>
              <w:rFonts w:eastAsia="Times New Roman" w:cs="Times New Roman"/>
              <w:szCs w:val="24"/>
            </w:rPr>
          </w:pPr>
        </w:p>
        <w:p w14:paraId="56A5FD9F" w14:textId="77777777" w:rsidR="005B62D3" w:rsidRDefault="005B62D3">
          <w:pPr>
            <w:spacing w:line="259" w:lineRule="auto"/>
            <w:jc w:val="left"/>
            <w:rPr>
              <w:rFonts w:eastAsia="Times New Roman" w:cs="Times New Roman"/>
              <w:szCs w:val="24"/>
            </w:rPr>
          </w:pPr>
        </w:p>
        <w:p w14:paraId="3FB769D3" w14:textId="77777777" w:rsidR="005B62D3" w:rsidRDefault="005B62D3">
          <w:pPr>
            <w:spacing w:line="259" w:lineRule="auto"/>
            <w:jc w:val="left"/>
            <w:rPr>
              <w:rFonts w:eastAsia="Times New Roman" w:cs="Times New Roman"/>
              <w:szCs w:val="24"/>
            </w:rPr>
          </w:pPr>
        </w:p>
        <w:p w14:paraId="5B7272E0" w14:textId="77777777" w:rsidR="005B62D3" w:rsidRDefault="005B62D3">
          <w:pPr>
            <w:spacing w:line="259" w:lineRule="auto"/>
            <w:jc w:val="left"/>
            <w:rPr>
              <w:rFonts w:eastAsia="Times New Roman" w:cs="Times New Roman"/>
              <w:szCs w:val="24"/>
            </w:rPr>
          </w:pPr>
        </w:p>
        <w:p w14:paraId="3812EE11" w14:textId="77777777" w:rsidR="005B62D3" w:rsidRDefault="005B62D3">
          <w:pPr>
            <w:spacing w:line="259" w:lineRule="auto"/>
            <w:jc w:val="left"/>
            <w:rPr>
              <w:rFonts w:eastAsia="Times New Roman" w:cs="Times New Roman"/>
              <w:szCs w:val="24"/>
            </w:rPr>
          </w:pPr>
        </w:p>
        <w:p w14:paraId="498D4502" w14:textId="50ADD6B6" w:rsidR="00D97AD0" w:rsidRPr="00D97AD0" w:rsidRDefault="00C80DCF">
          <w:pPr>
            <w:spacing w:line="259" w:lineRule="auto"/>
            <w:jc w:val="left"/>
            <w:rPr>
              <w:rFonts w:eastAsia="Times New Roman" w:cs="Times New Roman"/>
              <w:szCs w:val="24"/>
            </w:rPr>
          </w:pPr>
        </w:p>
      </w:sdtContent>
    </w:sdt>
    <w:sdt>
      <w:sdtPr>
        <w:rPr>
          <w:rFonts w:ascii="Times New Roman" w:eastAsiaTheme="minorHAnsi" w:hAnsi="Times New Roman" w:cs="Times New Roman"/>
          <w:color w:val="auto"/>
          <w:sz w:val="24"/>
          <w:szCs w:val="24"/>
        </w:rPr>
        <w:id w:val="627358424"/>
        <w:docPartObj>
          <w:docPartGallery w:val="Table of Contents"/>
          <w:docPartUnique/>
        </w:docPartObj>
      </w:sdtPr>
      <w:sdtEndPr>
        <w:rPr>
          <w:b/>
          <w:bCs/>
          <w:noProof/>
        </w:rPr>
      </w:sdtEndPr>
      <w:sdtContent>
        <w:p w14:paraId="4B9D2907" w14:textId="77777777" w:rsidR="008770DC" w:rsidRPr="00D97AD0" w:rsidRDefault="008770DC" w:rsidP="00D97AD0">
          <w:pPr>
            <w:pStyle w:val="TOCHeading"/>
            <w:spacing w:line="360" w:lineRule="auto"/>
            <w:jc w:val="both"/>
            <w:rPr>
              <w:rFonts w:ascii="Times New Roman" w:hAnsi="Times New Roman" w:cs="Times New Roman"/>
              <w:sz w:val="24"/>
              <w:szCs w:val="24"/>
            </w:rPr>
          </w:pPr>
          <w:r w:rsidRPr="00D97AD0">
            <w:rPr>
              <w:rFonts w:ascii="Times New Roman" w:hAnsi="Times New Roman" w:cs="Times New Roman"/>
              <w:sz w:val="24"/>
              <w:szCs w:val="24"/>
            </w:rPr>
            <w:t>Contents</w:t>
          </w:r>
        </w:p>
        <w:p w14:paraId="673BE06F" w14:textId="77777777" w:rsidR="008770DC" w:rsidRPr="00D97AD0" w:rsidRDefault="008770DC" w:rsidP="00D97AD0">
          <w:pPr>
            <w:pStyle w:val="TOC1"/>
            <w:tabs>
              <w:tab w:val="right" w:leader="dot" w:pos="9350"/>
            </w:tabs>
            <w:rPr>
              <w:rFonts w:cs="Times New Roman"/>
              <w:noProof/>
              <w:szCs w:val="24"/>
            </w:rPr>
          </w:pPr>
          <w:r w:rsidRPr="00D97AD0">
            <w:rPr>
              <w:rFonts w:cs="Times New Roman"/>
              <w:szCs w:val="24"/>
            </w:rPr>
            <w:fldChar w:fldCharType="begin"/>
          </w:r>
          <w:r w:rsidRPr="00D97AD0">
            <w:rPr>
              <w:rFonts w:cs="Times New Roman"/>
              <w:szCs w:val="24"/>
            </w:rPr>
            <w:instrText xml:space="preserve"> TOC \o "1-3" \h \z \u </w:instrText>
          </w:r>
          <w:r w:rsidRPr="00D97AD0">
            <w:rPr>
              <w:rFonts w:cs="Times New Roman"/>
              <w:szCs w:val="24"/>
            </w:rPr>
            <w:fldChar w:fldCharType="separate"/>
          </w:r>
          <w:hyperlink w:anchor="_Toc80205448" w:history="1">
            <w:r w:rsidRPr="00D97AD0">
              <w:rPr>
                <w:rStyle w:val="Hyperlink"/>
                <w:rFonts w:cs="Times New Roman"/>
                <w:noProof/>
                <w:szCs w:val="24"/>
              </w:rPr>
              <w:t>Task 1</w:t>
            </w:r>
            <w:r w:rsidRPr="00D97AD0">
              <w:rPr>
                <w:rFonts w:cs="Times New Roman"/>
                <w:noProof/>
                <w:webHidden/>
                <w:szCs w:val="24"/>
              </w:rPr>
              <w:tab/>
            </w:r>
            <w:r w:rsidRPr="00D97AD0">
              <w:rPr>
                <w:rFonts w:cs="Times New Roman"/>
                <w:noProof/>
                <w:webHidden/>
                <w:szCs w:val="24"/>
              </w:rPr>
              <w:fldChar w:fldCharType="begin"/>
            </w:r>
            <w:r w:rsidRPr="00D97AD0">
              <w:rPr>
                <w:rFonts w:cs="Times New Roman"/>
                <w:noProof/>
                <w:webHidden/>
                <w:szCs w:val="24"/>
              </w:rPr>
              <w:instrText xml:space="preserve"> PAGEREF _Toc80205448 \h </w:instrText>
            </w:r>
            <w:r w:rsidRPr="00D97AD0">
              <w:rPr>
                <w:rFonts w:cs="Times New Roman"/>
                <w:noProof/>
                <w:webHidden/>
                <w:szCs w:val="24"/>
              </w:rPr>
            </w:r>
            <w:r w:rsidRPr="00D97AD0">
              <w:rPr>
                <w:rFonts w:cs="Times New Roman"/>
                <w:noProof/>
                <w:webHidden/>
                <w:szCs w:val="24"/>
              </w:rPr>
              <w:fldChar w:fldCharType="separate"/>
            </w:r>
            <w:r w:rsidRPr="00D97AD0">
              <w:rPr>
                <w:rFonts w:cs="Times New Roman"/>
                <w:noProof/>
                <w:webHidden/>
                <w:szCs w:val="24"/>
              </w:rPr>
              <w:t>1</w:t>
            </w:r>
            <w:r w:rsidRPr="00D97AD0">
              <w:rPr>
                <w:rFonts w:cs="Times New Roman"/>
                <w:noProof/>
                <w:webHidden/>
                <w:szCs w:val="24"/>
              </w:rPr>
              <w:fldChar w:fldCharType="end"/>
            </w:r>
          </w:hyperlink>
        </w:p>
        <w:p w14:paraId="7F1DFBEE" w14:textId="77777777" w:rsidR="008770DC" w:rsidRPr="00D97AD0" w:rsidRDefault="00C80DCF" w:rsidP="00D97AD0">
          <w:pPr>
            <w:pStyle w:val="TOC1"/>
            <w:tabs>
              <w:tab w:val="right" w:leader="dot" w:pos="9350"/>
            </w:tabs>
            <w:rPr>
              <w:rFonts w:cs="Times New Roman"/>
              <w:noProof/>
              <w:szCs w:val="24"/>
            </w:rPr>
          </w:pPr>
          <w:hyperlink w:anchor="_Toc80205449" w:history="1">
            <w:r w:rsidR="008770DC" w:rsidRPr="00D97AD0">
              <w:rPr>
                <w:rStyle w:val="Hyperlink"/>
                <w:rFonts w:cs="Times New Roman"/>
                <w:noProof/>
                <w:szCs w:val="24"/>
              </w:rPr>
              <w:t>Introduction</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_Toc80205449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1</w:t>
            </w:r>
            <w:r w:rsidR="008770DC" w:rsidRPr="00D97AD0">
              <w:rPr>
                <w:rFonts w:cs="Times New Roman"/>
                <w:noProof/>
                <w:webHidden/>
                <w:szCs w:val="24"/>
              </w:rPr>
              <w:fldChar w:fldCharType="end"/>
            </w:r>
          </w:hyperlink>
        </w:p>
        <w:p w14:paraId="3C56D219" w14:textId="77777777" w:rsidR="008770DC" w:rsidRPr="00D97AD0" w:rsidRDefault="00C80DCF" w:rsidP="00D97AD0">
          <w:pPr>
            <w:pStyle w:val="TOC3"/>
            <w:tabs>
              <w:tab w:val="right" w:leader="dot" w:pos="9350"/>
            </w:tabs>
            <w:rPr>
              <w:rFonts w:cs="Times New Roman"/>
              <w:noProof/>
              <w:szCs w:val="24"/>
            </w:rPr>
          </w:pPr>
          <w:hyperlink w:anchor="_Toc80205450" w:history="1">
            <w:r w:rsidR="008770DC" w:rsidRPr="00D97AD0">
              <w:rPr>
                <w:rStyle w:val="Hyperlink"/>
                <w:rFonts w:cs="Times New Roman"/>
                <w:noProof/>
                <w:szCs w:val="24"/>
              </w:rPr>
              <w:t>Overview of the Company</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_Toc80205450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1</w:t>
            </w:r>
            <w:r w:rsidR="008770DC" w:rsidRPr="00D97AD0">
              <w:rPr>
                <w:rFonts w:cs="Times New Roman"/>
                <w:noProof/>
                <w:webHidden/>
                <w:szCs w:val="24"/>
              </w:rPr>
              <w:fldChar w:fldCharType="end"/>
            </w:r>
          </w:hyperlink>
        </w:p>
        <w:p w14:paraId="69C6CDA4" w14:textId="77777777" w:rsidR="008770DC" w:rsidRPr="00D97AD0" w:rsidRDefault="00C80DCF" w:rsidP="00D97AD0">
          <w:pPr>
            <w:pStyle w:val="TOC1"/>
            <w:tabs>
              <w:tab w:val="right" w:leader="dot" w:pos="9350"/>
            </w:tabs>
            <w:rPr>
              <w:rFonts w:cs="Times New Roman"/>
              <w:noProof/>
              <w:szCs w:val="24"/>
            </w:rPr>
          </w:pPr>
          <w:hyperlink w:anchor="_Toc80205451" w:history="1">
            <w:r w:rsidR="008770DC" w:rsidRPr="00D97AD0">
              <w:rPr>
                <w:rStyle w:val="Hyperlink"/>
                <w:rFonts w:cs="Times New Roman"/>
                <w:noProof/>
                <w:szCs w:val="24"/>
              </w:rPr>
              <w:t>Key Business Analytical Tools</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_Toc80205451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2</w:t>
            </w:r>
            <w:r w:rsidR="008770DC" w:rsidRPr="00D97AD0">
              <w:rPr>
                <w:rFonts w:cs="Times New Roman"/>
                <w:noProof/>
                <w:webHidden/>
                <w:szCs w:val="24"/>
              </w:rPr>
              <w:fldChar w:fldCharType="end"/>
            </w:r>
          </w:hyperlink>
        </w:p>
        <w:p w14:paraId="0ACBEE23" w14:textId="77777777" w:rsidR="008770DC" w:rsidRPr="00D97AD0" w:rsidRDefault="00C80DCF" w:rsidP="00D97AD0">
          <w:pPr>
            <w:pStyle w:val="TOC3"/>
            <w:tabs>
              <w:tab w:val="right" w:leader="dot" w:pos="9350"/>
            </w:tabs>
            <w:rPr>
              <w:rFonts w:cs="Times New Roman"/>
              <w:noProof/>
              <w:szCs w:val="24"/>
            </w:rPr>
          </w:pPr>
          <w:hyperlink w:anchor="_Toc80205452" w:history="1">
            <w:r w:rsidR="008770DC" w:rsidRPr="00D97AD0">
              <w:rPr>
                <w:rStyle w:val="Hyperlink"/>
                <w:rFonts w:cs="Times New Roman"/>
                <w:noProof/>
                <w:szCs w:val="24"/>
              </w:rPr>
              <w:t>PESTEL Analysis of Tesco</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_Toc80205452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2</w:t>
            </w:r>
            <w:r w:rsidR="008770DC" w:rsidRPr="00D97AD0">
              <w:rPr>
                <w:rFonts w:cs="Times New Roman"/>
                <w:noProof/>
                <w:webHidden/>
                <w:szCs w:val="24"/>
              </w:rPr>
              <w:fldChar w:fldCharType="end"/>
            </w:r>
          </w:hyperlink>
        </w:p>
        <w:p w14:paraId="4C7B7B39" w14:textId="77777777" w:rsidR="008770DC" w:rsidRPr="00D97AD0" w:rsidRDefault="00C80DCF" w:rsidP="00D97AD0">
          <w:pPr>
            <w:pStyle w:val="TOC3"/>
            <w:tabs>
              <w:tab w:val="right" w:leader="dot" w:pos="9350"/>
            </w:tabs>
            <w:rPr>
              <w:rFonts w:cs="Times New Roman"/>
              <w:noProof/>
              <w:szCs w:val="24"/>
            </w:rPr>
          </w:pPr>
          <w:hyperlink w:anchor="_Toc80205453" w:history="1">
            <w:r w:rsidR="008770DC" w:rsidRPr="00D97AD0">
              <w:rPr>
                <w:rStyle w:val="Hyperlink"/>
                <w:rFonts w:cs="Times New Roman"/>
                <w:noProof/>
                <w:szCs w:val="24"/>
              </w:rPr>
              <w:t>SWOT analysis of Tesco</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_Toc80205453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4</w:t>
            </w:r>
            <w:r w:rsidR="008770DC" w:rsidRPr="00D97AD0">
              <w:rPr>
                <w:rFonts w:cs="Times New Roman"/>
                <w:noProof/>
                <w:webHidden/>
                <w:szCs w:val="24"/>
              </w:rPr>
              <w:fldChar w:fldCharType="end"/>
            </w:r>
          </w:hyperlink>
        </w:p>
        <w:p w14:paraId="383310A0" w14:textId="77777777" w:rsidR="008770DC" w:rsidRPr="00D97AD0" w:rsidRDefault="00C80DCF" w:rsidP="00D97AD0">
          <w:pPr>
            <w:pStyle w:val="TOC3"/>
            <w:tabs>
              <w:tab w:val="right" w:leader="dot" w:pos="9350"/>
            </w:tabs>
            <w:rPr>
              <w:rFonts w:cs="Times New Roman"/>
              <w:noProof/>
              <w:szCs w:val="24"/>
            </w:rPr>
          </w:pPr>
          <w:hyperlink w:anchor="_Toc80205454" w:history="1">
            <w:r w:rsidR="008770DC" w:rsidRPr="00D97AD0">
              <w:rPr>
                <w:rStyle w:val="Hyperlink"/>
                <w:rFonts w:cs="Times New Roman"/>
                <w:noProof/>
                <w:szCs w:val="24"/>
              </w:rPr>
              <w:t>Porter’s Five Forces Model</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_Toc80205454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5</w:t>
            </w:r>
            <w:r w:rsidR="008770DC" w:rsidRPr="00D97AD0">
              <w:rPr>
                <w:rFonts w:cs="Times New Roman"/>
                <w:noProof/>
                <w:webHidden/>
                <w:szCs w:val="24"/>
              </w:rPr>
              <w:fldChar w:fldCharType="end"/>
            </w:r>
          </w:hyperlink>
        </w:p>
        <w:p w14:paraId="1A119894" w14:textId="77777777" w:rsidR="008770DC" w:rsidRPr="00D97AD0" w:rsidRDefault="00C80DCF" w:rsidP="00D97AD0">
          <w:pPr>
            <w:pStyle w:val="TOC3"/>
            <w:tabs>
              <w:tab w:val="right" w:leader="dot" w:pos="9350"/>
            </w:tabs>
            <w:rPr>
              <w:rFonts w:cs="Times New Roman"/>
              <w:noProof/>
              <w:szCs w:val="24"/>
            </w:rPr>
          </w:pPr>
          <w:hyperlink w:anchor="_Toc80205455" w:history="1">
            <w:r w:rsidR="008770DC" w:rsidRPr="00D97AD0">
              <w:rPr>
                <w:rStyle w:val="Hyperlink"/>
                <w:rFonts w:cs="Times New Roman"/>
                <w:noProof/>
                <w:szCs w:val="24"/>
              </w:rPr>
              <w:t>Assessing critically the culture of the workplace and the cultural web of Tesco</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_Toc80205455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7</w:t>
            </w:r>
            <w:r w:rsidR="008770DC" w:rsidRPr="00D97AD0">
              <w:rPr>
                <w:rFonts w:cs="Times New Roman"/>
                <w:noProof/>
                <w:webHidden/>
                <w:szCs w:val="24"/>
              </w:rPr>
              <w:fldChar w:fldCharType="end"/>
            </w:r>
          </w:hyperlink>
        </w:p>
        <w:p w14:paraId="30172010" w14:textId="77777777" w:rsidR="008770DC" w:rsidRPr="00D97AD0" w:rsidRDefault="00C80DCF" w:rsidP="00D97AD0">
          <w:pPr>
            <w:pStyle w:val="TOC3"/>
            <w:tabs>
              <w:tab w:val="right" w:leader="dot" w:pos="9350"/>
            </w:tabs>
            <w:rPr>
              <w:rFonts w:cs="Times New Roman"/>
              <w:noProof/>
              <w:szCs w:val="24"/>
            </w:rPr>
          </w:pPr>
          <w:hyperlink w:anchor="_Toc80205456" w:history="1">
            <w:r w:rsidR="008770DC" w:rsidRPr="00D97AD0">
              <w:rPr>
                <w:rStyle w:val="Hyperlink"/>
                <w:rFonts w:cs="Times New Roman"/>
                <w:noProof/>
                <w:szCs w:val="24"/>
              </w:rPr>
              <w:t>Financial and non-financial performance of Tesco</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_Toc80205456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9</w:t>
            </w:r>
            <w:r w:rsidR="008770DC" w:rsidRPr="00D97AD0">
              <w:rPr>
                <w:rFonts w:cs="Times New Roman"/>
                <w:noProof/>
                <w:webHidden/>
                <w:szCs w:val="24"/>
              </w:rPr>
              <w:fldChar w:fldCharType="end"/>
            </w:r>
          </w:hyperlink>
        </w:p>
        <w:p w14:paraId="0235C56E" w14:textId="77777777" w:rsidR="008770DC" w:rsidRPr="00D97AD0" w:rsidRDefault="00C80DCF" w:rsidP="00D97AD0">
          <w:pPr>
            <w:pStyle w:val="TOC3"/>
            <w:tabs>
              <w:tab w:val="right" w:leader="dot" w:pos="9350"/>
            </w:tabs>
            <w:rPr>
              <w:rFonts w:cs="Times New Roman"/>
              <w:noProof/>
              <w:szCs w:val="24"/>
            </w:rPr>
          </w:pPr>
          <w:hyperlink w:anchor="_Toc80205457" w:history="1">
            <w:r w:rsidR="008770DC" w:rsidRPr="00D97AD0">
              <w:rPr>
                <w:rStyle w:val="Hyperlink"/>
                <w:rFonts w:cs="Times New Roman"/>
                <w:noProof/>
                <w:szCs w:val="24"/>
              </w:rPr>
              <w:t>Ethical dilemmas faced by Tesco</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_Toc80205457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10</w:t>
            </w:r>
            <w:r w:rsidR="008770DC" w:rsidRPr="00D97AD0">
              <w:rPr>
                <w:rFonts w:cs="Times New Roman"/>
                <w:noProof/>
                <w:webHidden/>
                <w:szCs w:val="24"/>
              </w:rPr>
              <w:fldChar w:fldCharType="end"/>
            </w:r>
          </w:hyperlink>
        </w:p>
        <w:p w14:paraId="63E3C89A" w14:textId="77777777" w:rsidR="008770DC" w:rsidRPr="00D97AD0" w:rsidRDefault="00C80DCF" w:rsidP="00D97AD0">
          <w:pPr>
            <w:pStyle w:val="TOC1"/>
            <w:tabs>
              <w:tab w:val="right" w:leader="dot" w:pos="9350"/>
            </w:tabs>
            <w:rPr>
              <w:rFonts w:cs="Times New Roman"/>
              <w:noProof/>
              <w:szCs w:val="24"/>
            </w:rPr>
          </w:pPr>
          <w:hyperlink w:anchor="_Toc80205458" w:history="1">
            <w:r w:rsidR="008770DC" w:rsidRPr="00D97AD0">
              <w:rPr>
                <w:rStyle w:val="Hyperlink"/>
                <w:rFonts w:cs="Times New Roman"/>
                <w:noProof/>
                <w:szCs w:val="24"/>
              </w:rPr>
              <w:t>Conclusion</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_Toc80205458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11</w:t>
            </w:r>
            <w:r w:rsidR="008770DC" w:rsidRPr="00D97AD0">
              <w:rPr>
                <w:rFonts w:cs="Times New Roman"/>
                <w:noProof/>
                <w:webHidden/>
                <w:szCs w:val="24"/>
              </w:rPr>
              <w:fldChar w:fldCharType="end"/>
            </w:r>
          </w:hyperlink>
        </w:p>
        <w:p w14:paraId="3493AC44" w14:textId="77777777" w:rsidR="008770DC" w:rsidRPr="00D97AD0" w:rsidRDefault="00C80DCF" w:rsidP="00D97AD0">
          <w:pPr>
            <w:pStyle w:val="TOC1"/>
            <w:tabs>
              <w:tab w:val="right" w:leader="dot" w:pos="9350"/>
            </w:tabs>
            <w:rPr>
              <w:rFonts w:cs="Times New Roman"/>
              <w:noProof/>
              <w:szCs w:val="24"/>
            </w:rPr>
          </w:pPr>
          <w:hyperlink w:anchor="_Toc80205459" w:history="1">
            <w:r w:rsidR="008770DC" w:rsidRPr="00D97AD0">
              <w:rPr>
                <w:rStyle w:val="Hyperlink"/>
                <w:rFonts w:cs="Times New Roman"/>
                <w:noProof/>
                <w:szCs w:val="24"/>
              </w:rPr>
              <w:t>Task 2- Individual Reflective Essay</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_Toc80205459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11</w:t>
            </w:r>
            <w:r w:rsidR="008770DC" w:rsidRPr="00D97AD0">
              <w:rPr>
                <w:rFonts w:cs="Times New Roman"/>
                <w:noProof/>
                <w:webHidden/>
                <w:szCs w:val="24"/>
              </w:rPr>
              <w:fldChar w:fldCharType="end"/>
            </w:r>
          </w:hyperlink>
        </w:p>
        <w:p w14:paraId="204481E6" w14:textId="77777777" w:rsidR="008770DC" w:rsidRPr="00D97AD0" w:rsidRDefault="00C80DCF" w:rsidP="00D97AD0">
          <w:pPr>
            <w:pStyle w:val="TOC1"/>
            <w:tabs>
              <w:tab w:val="right" w:leader="dot" w:pos="9350"/>
            </w:tabs>
            <w:rPr>
              <w:rFonts w:cs="Times New Roman"/>
              <w:noProof/>
              <w:szCs w:val="24"/>
            </w:rPr>
          </w:pPr>
          <w:hyperlink w:anchor="_Toc80205460" w:history="1">
            <w:r w:rsidR="008770DC" w:rsidRPr="00D97AD0">
              <w:rPr>
                <w:rStyle w:val="Hyperlink"/>
                <w:rFonts w:eastAsia="Times New Roman" w:cs="Times New Roman"/>
                <w:noProof/>
                <w:szCs w:val="24"/>
              </w:rPr>
              <w:t>References</w:t>
            </w:r>
            <w:r w:rsidR="008770DC" w:rsidRPr="00D97AD0">
              <w:rPr>
                <w:rFonts w:cs="Times New Roman"/>
                <w:noProof/>
                <w:webHidden/>
                <w:szCs w:val="24"/>
              </w:rPr>
              <w:tab/>
            </w:r>
            <w:r w:rsidR="008770DC" w:rsidRPr="00D97AD0">
              <w:rPr>
                <w:rFonts w:cs="Times New Roman"/>
                <w:noProof/>
                <w:webHidden/>
                <w:szCs w:val="24"/>
              </w:rPr>
              <w:fldChar w:fldCharType="begin"/>
            </w:r>
            <w:r w:rsidR="008770DC" w:rsidRPr="00D97AD0">
              <w:rPr>
                <w:rFonts w:cs="Times New Roman"/>
                <w:noProof/>
                <w:webHidden/>
                <w:szCs w:val="24"/>
              </w:rPr>
              <w:instrText xml:space="preserve"> PAGEREF _Toc80205460 \h </w:instrText>
            </w:r>
            <w:r w:rsidR="008770DC" w:rsidRPr="00D97AD0">
              <w:rPr>
                <w:rFonts w:cs="Times New Roman"/>
                <w:noProof/>
                <w:webHidden/>
                <w:szCs w:val="24"/>
              </w:rPr>
            </w:r>
            <w:r w:rsidR="008770DC" w:rsidRPr="00D97AD0">
              <w:rPr>
                <w:rFonts w:cs="Times New Roman"/>
                <w:noProof/>
                <w:webHidden/>
                <w:szCs w:val="24"/>
              </w:rPr>
              <w:fldChar w:fldCharType="separate"/>
            </w:r>
            <w:r w:rsidR="008770DC" w:rsidRPr="00D97AD0">
              <w:rPr>
                <w:rFonts w:cs="Times New Roman"/>
                <w:noProof/>
                <w:webHidden/>
                <w:szCs w:val="24"/>
              </w:rPr>
              <w:t>13</w:t>
            </w:r>
            <w:r w:rsidR="008770DC" w:rsidRPr="00D97AD0">
              <w:rPr>
                <w:rFonts w:cs="Times New Roman"/>
                <w:noProof/>
                <w:webHidden/>
                <w:szCs w:val="24"/>
              </w:rPr>
              <w:fldChar w:fldCharType="end"/>
            </w:r>
          </w:hyperlink>
        </w:p>
        <w:p w14:paraId="7F381C2F" w14:textId="77777777" w:rsidR="008770DC" w:rsidRPr="00D97AD0" w:rsidRDefault="008770DC" w:rsidP="00D97AD0">
          <w:pPr>
            <w:rPr>
              <w:rFonts w:cs="Times New Roman"/>
              <w:szCs w:val="24"/>
            </w:rPr>
          </w:pPr>
          <w:r w:rsidRPr="00D97AD0">
            <w:rPr>
              <w:rFonts w:cs="Times New Roman"/>
              <w:b/>
              <w:bCs/>
              <w:noProof/>
              <w:szCs w:val="24"/>
            </w:rPr>
            <w:fldChar w:fldCharType="end"/>
          </w:r>
        </w:p>
      </w:sdtContent>
    </w:sdt>
    <w:p w14:paraId="269E29CB" w14:textId="77777777" w:rsidR="008770DC" w:rsidRPr="00D97AD0" w:rsidRDefault="008770DC" w:rsidP="00D97AD0">
      <w:pPr>
        <w:spacing w:after="240"/>
        <w:rPr>
          <w:rFonts w:cs="Times New Roman"/>
          <w:szCs w:val="24"/>
        </w:rPr>
      </w:pPr>
    </w:p>
    <w:p w14:paraId="1CB607D2" w14:textId="77777777" w:rsidR="008770DC" w:rsidRPr="00D97AD0" w:rsidRDefault="008770DC" w:rsidP="00D97AD0">
      <w:pPr>
        <w:spacing w:after="240"/>
        <w:rPr>
          <w:rFonts w:cs="Times New Roman"/>
          <w:szCs w:val="24"/>
        </w:rPr>
      </w:pPr>
    </w:p>
    <w:p w14:paraId="0E56CA2D" w14:textId="77777777" w:rsidR="008770DC" w:rsidRPr="00D97AD0" w:rsidRDefault="008770DC" w:rsidP="00D97AD0">
      <w:pPr>
        <w:spacing w:after="240"/>
        <w:rPr>
          <w:rFonts w:cs="Times New Roman"/>
          <w:szCs w:val="24"/>
        </w:rPr>
      </w:pPr>
    </w:p>
    <w:p w14:paraId="3296CD61" w14:textId="77777777" w:rsidR="008770DC" w:rsidRPr="00D97AD0" w:rsidRDefault="008770DC" w:rsidP="00D97AD0">
      <w:pPr>
        <w:spacing w:after="240"/>
        <w:rPr>
          <w:rFonts w:cs="Times New Roman"/>
          <w:szCs w:val="24"/>
        </w:rPr>
      </w:pPr>
    </w:p>
    <w:p w14:paraId="5E51E272" w14:textId="77777777" w:rsidR="008770DC" w:rsidRPr="00D97AD0" w:rsidRDefault="008770DC" w:rsidP="00D97AD0">
      <w:pPr>
        <w:spacing w:after="240"/>
        <w:rPr>
          <w:rFonts w:cs="Times New Roman"/>
          <w:szCs w:val="24"/>
        </w:rPr>
      </w:pPr>
    </w:p>
    <w:p w14:paraId="066911F3" w14:textId="77777777" w:rsidR="008770DC" w:rsidRPr="00D97AD0" w:rsidRDefault="008770DC" w:rsidP="00D97AD0">
      <w:pPr>
        <w:spacing w:after="240"/>
        <w:rPr>
          <w:rFonts w:cs="Times New Roman"/>
          <w:szCs w:val="24"/>
        </w:rPr>
      </w:pPr>
    </w:p>
    <w:p w14:paraId="07E24549" w14:textId="77777777" w:rsidR="008770DC" w:rsidRPr="00D97AD0" w:rsidRDefault="008770DC" w:rsidP="00D97AD0">
      <w:pPr>
        <w:spacing w:after="240"/>
        <w:rPr>
          <w:rFonts w:cs="Times New Roman"/>
          <w:szCs w:val="24"/>
        </w:rPr>
      </w:pPr>
    </w:p>
    <w:p w14:paraId="0E88C93B" w14:textId="77777777" w:rsidR="008770DC" w:rsidRPr="00D97AD0" w:rsidRDefault="008770DC" w:rsidP="00D97AD0">
      <w:pPr>
        <w:pStyle w:val="Heading1"/>
        <w:spacing w:after="240" w:line="360" w:lineRule="auto"/>
        <w:jc w:val="both"/>
        <w:rPr>
          <w:rFonts w:cs="Times New Roman"/>
          <w:szCs w:val="24"/>
        </w:rPr>
      </w:pPr>
      <w:bookmarkStart w:id="0" w:name="_Toc80205448"/>
      <w:r w:rsidRPr="00D97AD0">
        <w:rPr>
          <w:rFonts w:cs="Times New Roman"/>
          <w:szCs w:val="24"/>
        </w:rPr>
        <w:t>Task 1</w:t>
      </w:r>
      <w:bookmarkEnd w:id="0"/>
    </w:p>
    <w:p w14:paraId="309C8964" w14:textId="77777777" w:rsidR="008770DC" w:rsidRPr="00D97AD0" w:rsidRDefault="008770DC" w:rsidP="00D97AD0">
      <w:pPr>
        <w:pStyle w:val="Heading1"/>
        <w:spacing w:after="240" w:line="360" w:lineRule="auto"/>
        <w:jc w:val="both"/>
        <w:rPr>
          <w:rFonts w:cs="Times New Roman"/>
          <w:szCs w:val="24"/>
        </w:rPr>
      </w:pPr>
      <w:bookmarkStart w:id="1" w:name="_Toc80205449"/>
      <w:r w:rsidRPr="00D97AD0">
        <w:rPr>
          <w:rFonts w:cs="Times New Roman"/>
          <w:szCs w:val="24"/>
        </w:rPr>
        <w:t>Introduction</w:t>
      </w:r>
      <w:bookmarkEnd w:id="1"/>
    </w:p>
    <w:p w14:paraId="004F9A92" w14:textId="77777777" w:rsidR="00BE1777" w:rsidRPr="00D97AD0" w:rsidRDefault="00BE1777" w:rsidP="00D97AD0">
      <w:pPr>
        <w:spacing w:after="240"/>
        <w:rPr>
          <w:rFonts w:cs="Times New Roman"/>
          <w:szCs w:val="24"/>
        </w:rPr>
      </w:pPr>
      <w:r w:rsidRPr="00D97AD0">
        <w:rPr>
          <w:rFonts w:cs="Times New Roman"/>
          <w:szCs w:val="24"/>
        </w:rPr>
        <w:t xml:space="preserve">The COVID-19 is a global health crisis as well as an international threat to the economy. The global lockdown of companies and industries which have been enforced and mandates to reduce the propagation of the virus has created a wide range of unique and basic issues for employees throughout the world. At each level, shutdowns affected by the work of house workers, vital or lifetime individuals such as medical and store professionals in emergencies and, indeed, furloughed or deployed staff who are looking for a nation-specific job benefit equivalent were changed into jobs overnight. </w:t>
      </w:r>
      <w:proofErr w:type="spellStart"/>
      <w:r w:rsidRPr="00D97AD0">
        <w:rPr>
          <w:rFonts w:cs="Times New Roman"/>
          <w:szCs w:val="24"/>
        </w:rPr>
        <w:t>Organisations</w:t>
      </w:r>
      <w:proofErr w:type="spellEnd"/>
      <w:r w:rsidRPr="00D97AD0">
        <w:rPr>
          <w:rFonts w:cs="Times New Roman"/>
          <w:szCs w:val="24"/>
        </w:rPr>
        <w:t xml:space="preserve"> are likely to modify some sectors fundamentally through economic downturns and accompanying governmental activity, accelerate trends already undertaken in other industries and create new industries, as happens in times of war and natural disasters. While COVID-19 rapidly upgraded conventional routines of work, it also accelerated trends, which previously had moved from work to online or virtual settings.</w:t>
      </w:r>
      <w:r w:rsidR="00E25FBC" w:rsidRPr="00D97AD0">
        <w:rPr>
          <w:rFonts w:cs="Times New Roman"/>
          <w:szCs w:val="24"/>
        </w:rPr>
        <w:t xml:space="preserve"> In this report, we will discuss about the workplace culture in Tesco and its impact on organizational efficiency.</w:t>
      </w:r>
    </w:p>
    <w:p w14:paraId="08E99355" w14:textId="77777777" w:rsidR="00E25FBC" w:rsidRPr="00D97AD0" w:rsidRDefault="00E25FBC" w:rsidP="00D97AD0">
      <w:pPr>
        <w:pStyle w:val="Heading3"/>
        <w:rPr>
          <w:rFonts w:cs="Times New Roman"/>
        </w:rPr>
      </w:pPr>
      <w:bookmarkStart w:id="2" w:name="_Toc80205450"/>
      <w:r w:rsidRPr="00D97AD0">
        <w:rPr>
          <w:rFonts w:cs="Times New Roman"/>
        </w:rPr>
        <w:t>Overview of the Company</w:t>
      </w:r>
      <w:bookmarkEnd w:id="2"/>
    </w:p>
    <w:p w14:paraId="03C5D184" w14:textId="77777777" w:rsidR="00E25FBC" w:rsidRPr="00D97AD0" w:rsidRDefault="00E25FBC" w:rsidP="00D97AD0">
      <w:pPr>
        <w:spacing w:after="240"/>
        <w:rPr>
          <w:rFonts w:cs="Times New Roman"/>
          <w:szCs w:val="24"/>
        </w:rPr>
      </w:pPr>
      <w:r w:rsidRPr="00D97AD0">
        <w:rPr>
          <w:rFonts w:cs="Times New Roman"/>
          <w:szCs w:val="24"/>
        </w:rPr>
        <w:t>Tesco Plc is a general merchandise international retailer. The company operates in multimedia and internet retail. It works in many sizes and collections of products sold, including large, small, dotcom just and a single stop. It is available in several formats Tesco offers a large range of foods and non-food items such as fresh foods, drinks, bakeries, food, home and entertainment products, infants and children's goods, toys and games, garden, appliance, frozen food, animals, health products and beauty, consumer electronics and electronics. It also supplies Tesco Bank in the UK for retail banking and insurance services.</w:t>
      </w:r>
      <w:r w:rsidR="00B41D14" w:rsidRPr="00D97AD0">
        <w:rPr>
          <w:rFonts w:cs="Times New Roman"/>
          <w:szCs w:val="24"/>
        </w:rPr>
        <w:t xml:space="preserve"> The food and drink retail sector </w:t>
      </w:r>
      <w:proofErr w:type="gramStart"/>
      <w:r w:rsidR="00B41D14" w:rsidRPr="00D97AD0">
        <w:rPr>
          <w:rFonts w:cs="Times New Roman"/>
          <w:szCs w:val="24"/>
        </w:rPr>
        <w:t>is</w:t>
      </w:r>
      <w:proofErr w:type="gramEnd"/>
      <w:r w:rsidR="00B41D14" w:rsidRPr="00D97AD0">
        <w:rPr>
          <w:rFonts w:cs="Times New Roman"/>
          <w:szCs w:val="24"/>
        </w:rPr>
        <w:t xml:space="preserve"> the UK's biggest industry, offering jobs in the fields of primary production, production and commerce for more than three million people. UK supermarkets</w:t>
      </w:r>
      <w:proofErr w:type="gramStart"/>
      <w:r w:rsidR="00B41D14" w:rsidRPr="00D97AD0">
        <w:rPr>
          <w:rFonts w:cs="Times New Roman"/>
          <w:szCs w:val="24"/>
        </w:rPr>
        <w:t>, in particular, own</w:t>
      </w:r>
      <w:proofErr w:type="gramEnd"/>
      <w:r w:rsidR="00B41D14" w:rsidRPr="00D97AD0">
        <w:rPr>
          <w:rFonts w:cs="Times New Roman"/>
          <w:szCs w:val="24"/>
        </w:rPr>
        <w:t xml:space="preserve"> label products, have been subject to increasing scrutiny over their dealings with suppliers in recent years, although developing strategic </w:t>
      </w:r>
      <w:r w:rsidR="00B41D14" w:rsidRPr="00D97AD0">
        <w:rPr>
          <w:rFonts w:cs="Times New Roman"/>
          <w:szCs w:val="24"/>
        </w:rPr>
        <w:lastRenderedPageBreak/>
        <w:t>supply networks is a key element of many of the supermarket plans in the past ten years</w:t>
      </w:r>
      <w:r w:rsidR="008770DC" w:rsidRPr="00D97AD0">
        <w:rPr>
          <w:rFonts w:cs="Times New Roman"/>
          <w:szCs w:val="24"/>
        </w:rPr>
        <w:t xml:space="preserve"> (</w:t>
      </w:r>
      <w:r w:rsidR="008770DC" w:rsidRPr="00D97AD0">
        <w:rPr>
          <w:rFonts w:cs="Times New Roman"/>
          <w:color w:val="222222"/>
          <w:szCs w:val="24"/>
          <w:shd w:val="clear" w:color="auto" w:fill="FFFFFF"/>
        </w:rPr>
        <w:t>Johnson, et al., 2018)</w:t>
      </w:r>
      <w:r w:rsidR="00B41D14" w:rsidRPr="00D97AD0">
        <w:rPr>
          <w:rFonts w:cs="Times New Roman"/>
          <w:szCs w:val="24"/>
        </w:rPr>
        <w:t>.</w:t>
      </w:r>
    </w:p>
    <w:p w14:paraId="57036832" w14:textId="77777777" w:rsidR="00FC2270" w:rsidRPr="00D97AD0" w:rsidRDefault="004B28B9" w:rsidP="00D97AD0">
      <w:pPr>
        <w:pStyle w:val="Heading1"/>
        <w:spacing w:after="240" w:line="360" w:lineRule="auto"/>
        <w:jc w:val="both"/>
        <w:rPr>
          <w:rFonts w:cs="Times New Roman"/>
          <w:szCs w:val="24"/>
        </w:rPr>
      </w:pPr>
      <w:bookmarkStart w:id="3" w:name="_Toc80205451"/>
      <w:r w:rsidRPr="00D97AD0">
        <w:rPr>
          <w:rFonts w:cs="Times New Roman"/>
          <w:szCs w:val="24"/>
        </w:rPr>
        <w:t>Key Business Analytical Tools</w:t>
      </w:r>
      <w:bookmarkEnd w:id="3"/>
    </w:p>
    <w:p w14:paraId="38C11A0A" w14:textId="77777777" w:rsidR="002C0A6C" w:rsidRPr="00D97AD0" w:rsidRDefault="002C0A6C" w:rsidP="00D97AD0">
      <w:pPr>
        <w:spacing w:after="240"/>
        <w:rPr>
          <w:rFonts w:cs="Times New Roman"/>
          <w:szCs w:val="24"/>
        </w:rPr>
      </w:pPr>
      <w:r w:rsidRPr="00D97AD0">
        <w:rPr>
          <w:rFonts w:cs="Times New Roman"/>
          <w:szCs w:val="24"/>
        </w:rPr>
        <w:t xml:space="preserve">PESTEL Analysis is the strategy framework used for the evaluation of an external business environment by breaking down political, economic, social, technological, environmental and legal variables on opportunities and dangers. PESTEL Analysis can be a useful framework for the planning and identification of the advantages and disadvantages of a corporate strategic strategy. </w:t>
      </w:r>
    </w:p>
    <w:p w14:paraId="6310B657" w14:textId="77777777" w:rsidR="00B41D14" w:rsidRPr="00D97AD0" w:rsidRDefault="00FC2270" w:rsidP="00D97AD0">
      <w:pPr>
        <w:spacing w:after="240"/>
        <w:rPr>
          <w:rFonts w:cs="Times New Roman"/>
          <w:szCs w:val="24"/>
        </w:rPr>
      </w:pPr>
      <w:r w:rsidRPr="00D97AD0">
        <w:rPr>
          <w:rFonts w:cs="Times New Roman"/>
          <w:szCs w:val="24"/>
        </w:rPr>
        <w:t xml:space="preserve">SWOT is an analysis of the strengths and weaknesses of an </w:t>
      </w:r>
      <w:proofErr w:type="spellStart"/>
      <w:r w:rsidRPr="00D97AD0">
        <w:rPr>
          <w:rFonts w:cs="Times New Roman"/>
          <w:szCs w:val="24"/>
        </w:rPr>
        <w:t>organisation</w:t>
      </w:r>
      <w:proofErr w:type="spellEnd"/>
      <w:r w:rsidRPr="00D97AD0">
        <w:rPr>
          <w:rFonts w:cs="Times New Roman"/>
          <w:szCs w:val="24"/>
        </w:rPr>
        <w:t xml:space="preserve"> along with the opportunities and threats in the outside world. It includes the collecting and presentation of information on internal and external factors affecting or affecting the business.</w:t>
      </w:r>
    </w:p>
    <w:p w14:paraId="1330171A" w14:textId="77777777" w:rsidR="00FC2270" w:rsidRPr="00D97AD0" w:rsidRDefault="00FC2270" w:rsidP="00D97AD0">
      <w:pPr>
        <w:spacing w:after="240"/>
        <w:rPr>
          <w:rFonts w:cs="Times New Roman"/>
          <w:szCs w:val="24"/>
        </w:rPr>
      </w:pPr>
      <w:r w:rsidRPr="00D97AD0">
        <w:rPr>
          <w:rFonts w:cs="Times New Roman"/>
          <w:szCs w:val="24"/>
        </w:rPr>
        <w:t xml:space="preserve">Porter's five forces model is an analysis tool that employs five forces to determine an industry's profitability and design a firm's competitive strategy. It is a framework that </w:t>
      </w:r>
      <w:proofErr w:type="spellStart"/>
      <w:r w:rsidRPr="00D97AD0">
        <w:rPr>
          <w:rFonts w:cs="Times New Roman"/>
          <w:szCs w:val="24"/>
        </w:rPr>
        <w:t>categorises</w:t>
      </w:r>
      <w:proofErr w:type="spellEnd"/>
      <w:r w:rsidRPr="00D97AD0">
        <w:rPr>
          <w:rFonts w:cs="Times New Roman"/>
          <w:szCs w:val="24"/>
        </w:rPr>
        <w:t xml:space="preserve"> and analyses the most important elements influencing the intensity of competition and the level of profitability in a sector.</w:t>
      </w:r>
    </w:p>
    <w:p w14:paraId="36F2FEB6" w14:textId="77777777" w:rsidR="00E25FBC" w:rsidRPr="00D97AD0" w:rsidRDefault="004B28B9" w:rsidP="00D97AD0">
      <w:pPr>
        <w:pStyle w:val="Heading3"/>
        <w:rPr>
          <w:rFonts w:cs="Times New Roman"/>
        </w:rPr>
      </w:pPr>
      <w:bookmarkStart w:id="4" w:name="_Toc80205452"/>
      <w:r w:rsidRPr="00D97AD0">
        <w:rPr>
          <w:rFonts w:cs="Times New Roman"/>
        </w:rPr>
        <w:t>PESTEL Analysis of Tesco</w:t>
      </w:r>
      <w:bookmarkEnd w:id="4"/>
    </w:p>
    <w:p w14:paraId="232263C9" w14:textId="77777777" w:rsidR="004B28B9" w:rsidRPr="00D97AD0" w:rsidRDefault="00C611E9" w:rsidP="00D97AD0">
      <w:pPr>
        <w:spacing w:after="240"/>
        <w:rPr>
          <w:rFonts w:cs="Times New Roman"/>
          <w:b/>
          <w:szCs w:val="24"/>
        </w:rPr>
      </w:pPr>
      <w:r w:rsidRPr="00D97AD0">
        <w:rPr>
          <w:rFonts w:cs="Times New Roman"/>
          <w:b/>
          <w:szCs w:val="24"/>
        </w:rPr>
        <w:t>Political Factors</w:t>
      </w:r>
    </w:p>
    <w:p w14:paraId="795ADD6C" w14:textId="77777777" w:rsidR="00C611E9" w:rsidRPr="00D97AD0" w:rsidRDefault="00C611E9" w:rsidP="00D97AD0">
      <w:pPr>
        <w:spacing w:after="240"/>
        <w:rPr>
          <w:rFonts w:cs="Times New Roman"/>
          <w:szCs w:val="24"/>
        </w:rPr>
      </w:pPr>
      <w:r w:rsidRPr="00D97AD0">
        <w:rPr>
          <w:rFonts w:cs="Times New Roman"/>
          <w:szCs w:val="24"/>
        </w:rPr>
        <w:t>Because Tesco operates on a global scale, global political variables have a significant impact on its business. These include tax rates, legislative acts, and, of course, the stability of the country in which it works. Because of the continuous international financial uncertainty, many governments are pushing retailers to create jobs for their home populations. As Tesco contributes to the creation of job possibilities, it also improves demand for its products and diversifies its workforce.</w:t>
      </w:r>
      <w:r w:rsidR="002C0A6C" w:rsidRPr="00D97AD0">
        <w:rPr>
          <w:rFonts w:cs="Times New Roman"/>
          <w:szCs w:val="24"/>
        </w:rPr>
        <w:t xml:space="preserve"> Tesco </w:t>
      </w:r>
      <w:proofErr w:type="spellStart"/>
      <w:r w:rsidR="002C0A6C" w:rsidRPr="00D97AD0">
        <w:rPr>
          <w:rFonts w:cs="Times New Roman"/>
          <w:szCs w:val="24"/>
        </w:rPr>
        <w:t>realises</w:t>
      </w:r>
      <w:proofErr w:type="spellEnd"/>
      <w:r w:rsidR="002C0A6C" w:rsidRPr="00D97AD0">
        <w:rPr>
          <w:rFonts w:cs="Times New Roman"/>
          <w:szCs w:val="24"/>
        </w:rPr>
        <w:t xml:space="preserve"> that retailing has a big impact on employment and human aspects, which is an intrinsic sector that is both local and </w:t>
      </w:r>
      <w:proofErr w:type="spellStart"/>
      <w:r w:rsidR="002C0A6C" w:rsidRPr="00D97AD0">
        <w:rPr>
          <w:rFonts w:cs="Times New Roman"/>
          <w:szCs w:val="24"/>
        </w:rPr>
        <w:t>labour-intensive</w:t>
      </w:r>
      <w:proofErr w:type="spellEnd"/>
      <w:r w:rsidR="002C0A6C" w:rsidRPr="00D97AD0">
        <w:rPr>
          <w:rFonts w:cs="Times New Roman"/>
          <w:szCs w:val="24"/>
        </w:rPr>
        <w:t xml:space="preserve">. Tesco employs many people, including students, handicapped people and the elderly, frequently with lower rates. These individuals offer a higher level of loyalty in a sector with a normally high </w:t>
      </w:r>
      <w:proofErr w:type="gramStart"/>
      <w:r w:rsidR="002C0A6C" w:rsidRPr="00D97AD0">
        <w:rPr>
          <w:rFonts w:cs="Times New Roman"/>
          <w:szCs w:val="24"/>
        </w:rPr>
        <w:t>turnover, and</w:t>
      </w:r>
      <w:proofErr w:type="gramEnd"/>
      <w:r w:rsidR="002C0A6C" w:rsidRPr="00D97AD0">
        <w:rPr>
          <w:rFonts w:cs="Times New Roman"/>
          <w:szCs w:val="24"/>
        </w:rPr>
        <w:t xml:space="preserve"> constitute consequently ideal employees.</w:t>
      </w:r>
    </w:p>
    <w:p w14:paraId="2DED7C69" w14:textId="77777777" w:rsidR="00C611E9" w:rsidRPr="00D97AD0" w:rsidRDefault="00C611E9" w:rsidP="00D97AD0">
      <w:pPr>
        <w:spacing w:after="240"/>
        <w:rPr>
          <w:rFonts w:cs="Times New Roman"/>
          <w:b/>
          <w:szCs w:val="24"/>
        </w:rPr>
      </w:pPr>
      <w:r w:rsidRPr="00D97AD0">
        <w:rPr>
          <w:rFonts w:cs="Times New Roman"/>
          <w:b/>
          <w:szCs w:val="24"/>
        </w:rPr>
        <w:t>Economic Factors</w:t>
      </w:r>
    </w:p>
    <w:p w14:paraId="0ACA8B82" w14:textId="77777777" w:rsidR="00382B7D" w:rsidRPr="00D97AD0" w:rsidRDefault="00C611E9" w:rsidP="00D97AD0">
      <w:pPr>
        <w:spacing w:after="240"/>
        <w:rPr>
          <w:rFonts w:cs="Times New Roman"/>
          <w:szCs w:val="24"/>
        </w:rPr>
      </w:pPr>
      <w:r w:rsidRPr="00D97AD0">
        <w:rPr>
          <w:rFonts w:cs="Times New Roman"/>
          <w:szCs w:val="24"/>
        </w:rPr>
        <w:lastRenderedPageBreak/>
        <w:t xml:space="preserve">The main concern of Tesco is its economic issues, which are most likely to influence costs, demand, earnings, and prices. As a result, the company should be informed of any policy changes, such as changes in taxation or any other factors that may affect the availability of finance. </w:t>
      </w:r>
      <w:r w:rsidR="00382B7D" w:rsidRPr="00D97AD0">
        <w:rPr>
          <w:rFonts w:cs="Times New Roman"/>
          <w:szCs w:val="24"/>
        </w:rPr>
        <w:t xml:space="preserve">Even if the foreign trade continues to rise and Tesco's earnings is likely to contribute to it in the coming few years, the corporation continues to rely heavily on the UK market. Therefore, Tesco would be severely harmed and exposed to market concentration problems due to any slow-down in the UK food industry. </w:t>
      </w:r>
    </w:p>
    <w:p w14:paraId="1756B905" w14:textId="77777777" w:rsidR="00C611E9" w:rsidRPr="00D97AD0" w:rsidRDefault="00C611E9" w:rsidP="00D97AD0">
      <w:pPr>
        <w:spacing w:after="240"/>
        <w:rPr>
          <w:rFonts w:cs="Times New Roman"/>
          <w:b/>
          <w:szCs w:val="24"/>
        </w:rPr>
      </w:pPr>
      <w:r w:rsidRPr="00D97AD0">
        <w:rPr>
          <w:rFonts w:cs="Times New Roman"/>
          <w:b/>
          <w:szCs w:val="24"/>
        </w:rPr>
        <w:t>Social Factors</w:t>
      </w:r>
    </w:p>
    <w:p w14:paraId="7504B088" w14:textId="77777777" w:rsidR="00C611E9" w:rsidRPr="00D97AD0" w:rsidRDefault="00C611E9" w:rsidP="00D97AD0">
      <w:pPr>
        <w:spacing w:after="240"/>
        <w:rPr>
          <w:rFonts w:cs="Times New Roman"/>
          <w:szCs w:val="24"/>
        </w:rPr>
      </w:pPr>
      <w:r w:rsidRPr="00D97AD0">
        <w:rPr>
          <w:rFonts w:cs="Times New Roman"/>
          <w:szCs w:val="24"/>
        </w:rPr>
        <w:t xml:space="preserve">Due to a wide range of societal developments, trends suggest that UK shoppers are purchasing and shopping in volume. Tesco has thereby boosted the amount of non-food products available for sale. </w:t>
      </w:r>
      <w:r w:rsidR="00382B7D" w:rsidRPr="00D97AD0">
        <w:rPr>
          <w:rFonts w:cs="Times New Roman"/>
          <w:szCs w:val="24"/>
        </w:rPr>
        <w:t xml:space="preserve">Demographic changes, such as the ageing population, an increase in women's workforce and a decrease in home cooking, lead to UK retailers also focusing on value-added goods and services. The focus nowadays is also on the company mix's own label share, supply chain and other operational enhancements that might save expenses. </w:t>
      </w:r>
      <w:r w:rsidRPr="00D97AD0">
        <w:rPr>
          <w:rFonts w:cs="Times New Roman"/>
          <w:szCs w:val="24"/>
        </w:rPr>
        <w:t xml:space="preserve">The kind of goods and services that consumers seek are largely determined by their beliefs and attitudes that in turn are impacted by societal conditions. Since clients become more conscious of health problems, which </w:t>
      </w:r>
      <w:proofErr w:type="spellStart"/>
      <w:r w:rsidRPr="00D97AD0">
        <w:rPr>
          <w:rFonts w:cs="Times New Roman"/>
          <w:szCs w:val="24"/>
        </w:rPr>
        <w:t>constantely</w:t>
      </w:r>
      <w:proofErr w:type="spellEnd"/>
      <w:r w:rsidRPr="00D97AD0">
        <w:rPr>
          <w:rFonts w:cs="Times New Roman"/>
          <w:szCs w:val="24"/>
        </w:rPr>
        <w:t xml:space="preserve"> modify their approach to foods, Tesco is accommodating the demand for organic products to react to these changes.</w:t>
      </w:r>
    </w:p>
    <w:p w14:paraId="4FF548B1" w14:textId="77777777" w:rsidR="0031424F" w:rsidRPr="00D97AD0" w:rsidRDefault="0031424F" w:rsidP="00D97AD0">
      <w:pPr>
        <w:spacing w:after="240"/>
        <w:rPr>
          <w:rFonts w:cs="Times New Roman"/>
          <w:b/>
          <w:szCs w:val="24"/>
        </w:rPr>
      </w:pPr>
      <w:r w:rsidRPr="00D97AD0">
        <w:rPr>
          <w:rFonts w:cs="Times New Roman"/>
          <w:b/>
          <w:szCs w:val="24"/>
        </w:rPr>
        <w:t>Technological Factors</w:t>
      </w:r>
    </w:p>
    <w:p w14:paraId="0FF28EBD" w14:textId="77777777" w:rsidR="0031424F" w:rsidRPr="00D97AD0" w:rsidRDefault="0031424F" w:rsidP="00D97AD0">
      <w:pPr>
        <w:spacing w:after="240"/>
        <w:rPr>
          <w:rFonts w:cs="Times New Roman"/>
          <w:szCs w:val="24"/>
        </w:rPr>
      </w:pPr>
      <w:r w:rsidRPr="00D97AD0">
        <w:rPr>
          <w:rFonts w:cs="Times New Roman"/>
          <w:szCs w:val="24"/>
        </w:rPr>
        <w:t xml:space="preserve">The technological developments have provided Tesco different new opportunities. The development and introduction of online shopping with possibilities for home delivery are two of the most important elements. The self-service checkout stations have made customers more convenient and easier, with lower </w:t>
      </w:r>
      <w:proofErr w:type="spellStart"/>
      <w:r w:rsidRPr="00D97AD0">
        <w:rPr>
          <w:rFonts w:cs="Times New Roman"/>
          <w:szCs w:val="24"/>
        </w:rPr>
        <w:t>labour</w:t>
      </w:r>
      <w:proofErr w:type="spellEnd"/>
      <w:r w:rsidRPr="00D97AD0">
        <w:rPr>
          <w:rFonts w:cs="Times New Roman"/>
          <w:szCs w:val="24"/>
        </w:rPr>
        <w:t xml:space="preserve"> costs in turn. In addition, Tesco has invested a large amount in energy efficiency projects in order to achieve its long-term carbon footprint reduction goals.</w:t>
      </w:r>
      <w:r w:rsidR="00382B7D" w:rsidRPr="00D97AD0">
        <w:rPr>
          <w:rFonts w:cs="Times New Roman"/>
          <w:szCs w:val="24"/>
        </w:rPr>
        <w:t xml:space="preserve"> The benefits of modern technology both for customers and the company as the increase in customer satisfaction is due to ready availability of items. The use of Electronic Sales Point, Electronic Fund Transfer Systems and Electronic Scanners has substantially increased the distribution efficiency and storage activities, with requirements transmitted to the provider nearly in real time.</w:t>
      </w:r>
    </w:p>
    <w:p w14:paraId="675A935E" w14:textId="77777777" w:rsidR="0031424F" w:rsidRPr="00D97AD0" w:rsidRDefault="0031424F" w:rsidP="00D97AD0">
      <w:pPr>
        <w:spacing w:after="240"/>
        <w:rPr>
          <w:rFonts w:cs="Times New Roman"/>
          <w:b/>
          <w:szCs w:val="24"/>
        </w:rPr>
      </w:pPr>
      <w:r w:rsidRPr="00D97AD0">
        <w:rPr>
          <w:rFonts w:cs="Times New Roman"/>
          <w:b/>
          <w:szCs w:val="24"/>
        </w:rPr>
        <w:lastRenderedPageBreak/>
        <w:t>Environmental Factors</w:t>
      </w:r>
    </w:p>
    <w:p w14:paraId="18D46B85" w14:textId="77777777" w:rsidR="0031424F" w:rsidRPr="00D97AD0" w:rsidRDefault="0031424F" w:rsidP="00D97AD0">
      <w:pPr>
        <w:spacing w:after="240"/>
        <w:rPr>
          <w:rFonts w:cs="Times New Roman"/>
          <w:szCs w:val="24"/>
        </w:rPr>
      </w:pPr>
      <w:r w:rsidRPr="00D97AD0">
        <w:rPr>
          <w:rFonts w:cs="Times New Roman"/>
          <w:szCs w:val="24"/>
        </w:rPr>
        <w:t xml:space="preserve">Tesco aimed to reduce its carbon footprint by 50 % by the year 2020, with greater pressure on companies to deal with environmental challenges and to take action that would benefit society. Tesco also </w:t>
      </w:r>
      <w:proofErr w:type="spellStart"/>
      <w:r w:rsidRPr="00D97AD0">
        <w:rPr>
          <w:rFonts w:cs="Times New Roman"/>
          <w:szCs w:val="24"/>
        </w:rPr>
        <w:t>minimises</w:t>
      </w:r>
      <w:proofErr w:type="spellEnd"/>
      <w:r w:rsidRPr="00D97AD0">
        <w:rPr>
          <w:rFonts w:cs="Times New Roman"/>
          <w:szCs w:val="24"/>
        </w:rPr>
        <w:t xml:space="preserve"> trash generated in its stores through raising customer social awareness.</w:t>
      </w:r>
      <w:r w:rsidR="00382B7D" w:rsidRPr="00D97AD0">
        <w:rPr>
          <w:rFonts w:cs="Times New Roman"/>
          <w:szCs w:val="24"/>
        </w:rPr>
        <w:t xml:space="preserve"> Environmental challenges have been the biggest societal issue confronting food retailers, and they are a critical area for corporations to behave in a socially responsible manner. As a result of seeing this tendency within the context of a broader ethical position, Tesco's corporate social responsibility is concerned with the ways in which a corporation exceeds the basic obligations to stakeholders established by legislation and financial management.</w:t>
      </w:r>
    </w:p>
    <w:p w14:paraId="282D9626" w14:textId="77777777" w:rsidR="0031424F" w:rsidRPr="00D97AD0" w:rsidRDefault="002C0A6C" w:rsidP="00D97AD0">
      <w:pPr>
        <w:spacing w:after="240"/>
        <w:rPr>
          <w:rFonts w:cs="Times New Roman"/>
          <w:b/>
          <w:szCs w:val="24"/>
        </w:rPr>
      </w:pPr>
      <w:r w:rsidRPr="00D97AD0">
        <w:rPr>
          <w:rFonts w:cs="Times New Roman"/>
          <w:b/>
          <w:szCs w:val="24"/>
        </w:rPr>
        <w:t>Legal Factors</w:t>
      </w:r>
    </w:p>
    <w:p w14:paraId="77E5F88F" w14:textId="77777777" w:rsidR="002C0A6C" w:rsidRPr="00D97AD0" w:rsidRDefault="002C0A6C" w:rsidP="00D97AD0">
      <w:pPr>
        <w:spacing w:after="240"/>
        <w:rPr>
          <w:rFonts w:cs="Times New Roman"/>
          <w:szCs w:val="24"/>
        </w:rPr>
      </w:pPr>
      <w:r w:rsidRPr="00D97AD0">
        <w:rPr>
          <w:rFonts w:cs="Times New Roman"/>
          <w:szCs w:val="24"/>
        </w:rPr>
        <w:t>The performance of Tesco also has a direct impact on government policies and legislation. In order to prevent numerous present behaviors, such as price variations without notification or demands of payment from providers, the Food Retailing Commission (FRC) proposed the implementation of a Code of Practice. Tesco offers price savings for fuel, in line with the amount spent on the groceries, in order to implement these strategies.</w:t>
      </w:r>
      <w:r w:rsidR="00E44013" w:rsidRPr="00D97AD0">
        <w:rPr>
          <w:rFonts w:cs="Times New Roman"/>
          <w:szCs w:val="24"/>
        </w:rPr>
        <w:t xml:space="preserve"> The presence of significant competitors with well-established brands raises the prospect of intense price wars and high demands for product differentiation. The government's strategies for monopoly control and buyer power reduction can limit entrance into this industry through measures such as license requirements and restrictions on raw material availability.</w:t>
      </w:r>
    </w:p>
    <w:p w14:paraId="4C7D6E19" w14:textId="77777777" w:rsidR="00A469B5" w:rsidRPr="00D97AD0" w:rsidRDefault="00A469B5" w:rsidP="00D97AD0">
      <w:pPr>
        <w:pStyle w:val="Heading3"/>
        <w:rPr>
          <w:rFonts w:cs="Times New Roman"/>
        </w:rPr>
      </w:pPr>
      <w:bookmarkStart w:id="5" w:name="_Toc80205453"/>
      <w:r w:rsidRPr="00D97AD0">
        <w:rPr>
          <w:rFonts w:cs="Times New Roman"/>
        </w:rPr>
        <w:t>SWOT analysis of Tesco</w:t>
      </w:r>
      <w:bookmarkEnd w:id="5"/>
    </w:p>
    <w:p w14:paraId="02F5A182" w14:textId="77777777" w:rsidR="00A469B5" w:rsidRPr="00D97AD0" w:rsidRDefault="00A469B5" w:rsidP="00D97AD0">
      <w:pPr>
        <w:spacing w:after="240"/>
        <w:rPr>
          <w:rFonts w:cs="Times New Roman"/>
          <w:b/>
          <w:szCs w:val="24"/>
        </w:rPr>
      </w:pPr>
      <w:r w:rsidRPr="00D97AD0">
        <w:rPr>
          <w:rFonts w:cs="Times New Roman"/>
          <w:b/>
          <w:szCs w:val="24"/>
        </w:rPr>
        <w:t>Strengths</w:t>
      </w:r>
    </w:p>
    <w:p w14:paraId="2441A556" w14:textId="77777777" w:rsidR="00A469B5" w:rsidRPr="00D97AD0" w:rsidRDefault="00A469B5" w:rsidP="00D97AD0">
      <w:pPr>
        <w:spacing w:after="240"/>
        <w:rPr>
          <w:rFonts w:cs="Times New Roman"/>
          <w:szCs w:val="24"/>
        </w:rPr>
      </w:pPr>
      <w:r w:rsidRPr="00D97AD0">
        <w:rPr>
          <w:rFonts w:cs="Times New Roman"/>
          <w:szCs w:val="24"/>
        </w:rPr>
        <w:t xml:space="preserve">Tesco is a leading retailer in the United Kingdom and the world's second largest. Its market share and growth are much superior </w:t>
      </w:r>
      <w:proofErr w:type="gramStart"/>
      <w:r w:rsidRPr="00D97AD0">
        <w:rPr>
          <w:rFonts w:cs="Times New Roman"/>
          <w:szCs w:val="24"/>
        </w:rPr>
        <w:t>than</w:t>
      </w:r>
      <w:proofErr w:type="gramEnd"/>
      <w:r w:rsidRPr="00D97AD0">
        <w:rPr>
          <w:rFonts w:cs="Times New Roman"/>
          <w:szCs w:val="24"/>
        </w:rPr>
        <w:t xml:space="preserve"> that of its competitor in the United Kingdom. Its annual profit is expanding day by day as a result of its exceptional services and goods. Tesco is </w:t>
      </w:r>
      <w:proofErr w:type="spellStart"/>
      <w:r w:rsidRPr="00D97AD0">
        <w:rPr>
          <w:rFonts w:cs="Times New Roman"/>
          <w:szCs w:val="24"/>
        </w:rPr>
        <w:t>utilising</w:t>
      </w:r>
      <w:proofErr w:type="spellEnd"/>
      <w:r w:rsidRPr="00D97AD0">
        <w:rPr>
          <w:rFonts w:cs="Times New Roman"/>
          <w:szCs w:val="24"/>
        </w:rPr>
        <w:t xml:space="preserve"> technology in a highly beneficial manner in order to improve the shopping experience for customers. They also implemented a barcode system to automatically compute the items. Tesco's supply chain network is highly efficient and dependable due to its simple and effective business </w:t>
      </w:r>
      <w:r w:rsidRPr="00D97AD0">
        <w:rPr>
          <w:rFonts w:cs="Times New Roman"/>
          <w:szCs w:val="24"/>
        </w:rPr>
        <w:lastRenderedPageBreak/>
        <w:t>approach. They have good partnerships with dealers and suppliers, which ensures that products are always available.</w:t>
      </w:r>
    </w:p>
    <w:p w14:paraId="05709510" w14:textId="77777777" w:rsidR="00A469B5" w:rsidRPr="00D97AD0" w:rsidRDefault="00A469B5" w:rsidP="00D97AD0">
      <w:pPr>
        <w:spacing w:after="240"/>
        <w:rPr>
          <w:rFonts w:cs="Times New Roman"/>
          <w:b/>
          <w:szCs w:val="24"/>
        </w:rPr>
      </w:pPr>
      <w:r w:rsidRPr="00D97AD0">
        <w:rPr>
          <w:rFonts w:cs="Times New Roman"/>
          <w:b/>
          <w:szCs w:val="24"/>
        </w:rPr>
        <w:t>Weakness</w:t>
      </w:r>
    </w:p>
    <w:p w14:paraId="4B132F80" w14:textId="77777777" w:rsidR="00A469B5" w:rsidRPr="00D97AD0" w:rsidRDefault="00A469B5" w:rsidP="00D97AD0">
      <w:pPr>
        <w:spacing w:after="240"/>
        <w:rPr>
          <w:rFonts w:cs="Times New Roman"/>
          <w:szCs w:val="24"/>
        </w:rPr>
      </w:pPr>
      <w:r w:rsidRPr="00D97AD0">
        <w:rPr>
          <w:rFonts w:cs="Times New Roman"/>
          <w:szCs w:val="24"/>
        </w:rPr>
        <w:t xml:space="preserve">Tesco was </w:t>
      </w:r>
      <w:proofErr w:type="spellStart"/>
      <w:r w:rsidRPr="00D97AD0">
        <w:rPr>
          <w:rFonts w:cs="Times New Roman"/>
          <w:szCs w:val="24"/>
        </w:rPr>
        <w:t>penalised</w:t>
      </w:r>
      <w:proofErr w:type="spellEnd"/>
      <w:r w:rsidRPr="00D97AD0">
        <w:rPr>
          <w:rFonts w:cs="Times New Roman"/>
          <w:szCs w:val="24"/>
        </w:rPr>
        <w:t xml:space="preserve"> in 2017 for misrepresenting revenues and falsifying accounting accounts. These are also significant weaknesses for Tesco, undermining its market position. Tesco's share profits are declining as a result of the loss of operating profitability. Tesco has recently made </w:t>
      </w:r>
      <w:proofErr w:type="gramStart"/>
      <w:r w:rsidRPr="00D97AD0">
        <w:rPr>
          <w:rFonts w:cs="Times New Roman"/>
          <w:szCs w:val="24"/>
        </w:rPr>
        <w:t>a number of</w:t>
      </w:r>
      <w:proofErr w:type="gramEnd"/>
      <w:r w:rsidRPr="00D97AD0">
        <w:rPr>
          <w:rFonts w:cs="Times New Roman"/>
          <w:szCs w:val="24"/>
        </w:rPr>
        <w:t xml:space="preserve"> financial miscalculations in the shape of large debts and financial liabilities. Tesco is a market leader in the United Kingdom, yet its low-priced strategy has impacted its profits and revenues. They recently changed their Clubcard scheme without informing their customers. As a result, they received a lot of flak from cardholders. Tesco has a significant difficulty in this area.</w:t>
      </w:r>
    </w:p>
    <w:p w14:paraId="3A120D2E" w14:textId="77777777" w:rsidR="009746C4" w:rsidRPr="00D97AD0" w:rsidRDefault="009746C4" w:rsidP="00D97AD0">
      <w:pPr>
        <w:spacing w:after="240"/>
        <w:rPr>
          <w:rFonts w:cs="Times New Roman"/>
          <w:b/>
          <w:szCs w:val="24"/>
        </w:rPr>
      </w:pPr>
      <w:r w:rsidRPr="00D97AD0">
        <w:rPr>
          <w:rFonts w:cs="Times New Roman"/>
          <w:b/>
          <w:szCs w:val="24"/>
        </w:rPr>
        <w:t>Opportunities</w:t>
      </w:r>
    </w:p>
    <w:p w14:paraId="619062B8" w14:textId="77777777" w:rsidR="009746C4" w:rsidRPr="00D97AD0" w:rsidRDefault="009746C4" w:rsidP="00D97AD0">
      <w:pPr>
        <w:spacing w:after="240"/>
        <w:rPr>
          <w:rFonts w:cs="Times New Roman"/>
          <w:szCs w:val="24"/>
        </w:rPr>
      </w:pPr>
      <w:r w:rsidRPr="00D97AD0">
        <w:rPr>
          <w:rFonts w:cs="Times New Roman"/>
          <w:szCs w:val="24"/>
        </w:rPr>
        <w:t>A new store called Jacks was recently created by Tesco. It can compete with companies offering low-price products. This chance can improve profit and income for the company. Tesco requires online shopping to strengthen or enhance its presence. Since many people prefer to buy online, Tesco is a big chance to gain new clients and increase growth. The telecommunications company is the newest phase in its strategy to establish popular retail services. Although Tesco already works globally, it must focus on emerging economies. This is the finest way to improve worldwide sales and market share.</w:t>
      </w:r>
    </w:p>
    <w:p w14:paraId="7B2811D8" w14:textId="77777777" w:rsidR="009746C4" w:rsidRPr="00D97AD0" w:rsidRDefault="009746C4" w:rsidP="00D97AD0">
      <w:pPr>
        <w:spacing w:after="240"/>
        <w:rPr>
          <w:rFonts w:cs="Times New Roman"/>
          <w:b/>
          <w:szCs w:val="24"/>
        </w:rPr>
      </w:pPr>
      <w:r w:rsidRPr="00D97AD0">
        <w:rPr>
          <w:rFonts w:cs="Times New Roman"/>
          <w:b/>
          <w:szCs w:val="24"/>
        </w:rPr>
        <w:t>Threats</w:t>
      </w:r>
    </w:p>
    <w:p w14:paraId="4B4185FA" w14:textId="77777777" w:rsidR="009746C4" w:rsidRPr="00D97AD0" w:rsidRDefault="00C84E23" w:rsidP="00D97AD0">
      <w:pPr>
        <w:spacing w:after="240"/>
        <w:rPr>
          <w:rFonts w:cs="Times New Roman"/>
          <w:szCs w:val="24"/>
        </w:rPr>
      </w:pPr>
      <w:r w:rsidRPr="00D97AD0">
        <w:rPr>
          <w:rFonts w:cs="Times New Roman"/>
          <w:szCs w:val="24"/>
        </w:rPr>
        <w:t>Following UK's withdrawal from the EU, Tesco is experiencing many trade problems. These threats could undermine the profitability of Tesco and its worldwide activities. The workings of Tesco are affected by government policy, hefty tariffs and rigorous rules. Such recessions and economic crises have a negative effect on the image of the company. The shoppers too get misled by the bogus farms from Tesco. They are also facing major legal actions because of this false agricultural scandal. Such lawsuits might have a negative influence on the brand reputation.</w:t>
      </w:r>
    </w:p>
    <w:p w14:paraId="2BBDA110" w14:textId="77777777" w:rsidR="009746C4" w:rsidRPr="00D97AD0" w:rsidRDefault="00C84E23" w:rsidP="00D97AD0">
      <w:pPr>
        <w:pStyle w:val="Heading3"/>
        <w:rPr>
          <w:rFonts w:cs="Times New Roman"/>
        </w:rPr>
      </w:pPr>
      <w:bookmarkStart w:id="6" w:name="_Toc80205454"/>
      <w:r w:rsidRPr="00D97AD0">
        <w:rPr>
          <w:rFonts w:cs="Times New Roman"/>
        </w:rPr>
        <w:t>Porter’s Five Forces Model</w:t>
      </w:r>
      <w:bookmarkEnd w:id="6"/>
    </w:p>
    <w:p w14:paraId="24D8A31A" w14:textId="77777777" w:rsidR="00C84E23" w:rsidRPr="00D97AD0" w:rsidRDefault="00C84E23" w:rsidP="00D97AD0">
      <w:pPr>
        <w:spacing w:after="240"/>
        <w:rPr>
          <w:rFonts w:cs="Times New Roman"/>
          <w:b/>
          <w:szCs w:val="24"/>
        </w:rPr>
      </w:pPr>
      <w:r w:rsidRPr="00D97AD0">
        <w:rPr>
          <w:rFonts w:cs="Times New Roman"/>
          <w:b/>
          <w:szCs w:val="24"/>
        </w:rPr>
        <w:t>Competitive Market Structure</w:t>
      </w:r>
    </w:p>
    <w:p w14:paraId="25F5F071" w14:textId="77777777" w:rsidR="00C84E23" w:rsidRPr="00D97AD0" w:rsidRDefault="00C84E23" w:rsidP="00D97AD0">
      <w:pPr>
        <w:spacing w:after="240"/>
        <w:rPr>
          <w:rFonts w:cs="Times New Roman"/>
          <w:szCs w:val="24"/>
        </w:rPr>
      </w:pPr>
      <w:r w:rsidRPr="00D97AD0">
        <w:rPr>
          <w:rFonts w:cs="Times New Roman"/>
          <w:szCs w:val="24"/>
        </w:rPr>
        <w:lastRenderedPageBreak/>
        <w:t xml:space="preserve">The competition in the retail sector is strong because the community is increasingly demanding and supplying </w:t>
      </w:r>
      <w:proofErr w:type="gramStart"/>
      <w:r w:rsidRPr="00D97AD0">
        <w:rPr>
          <w:rFonts w:cs="Times New Roman"/>
          <w:szCs w:val="24"/>
        </w:rPr>
        <w:t>basic necessities</w:t>
      </w:r>
      <w:proofErr w:type="gramEnd"/>
      <w:r w:rsidRPr="00D97AD0">
        <w:rPr>
          <w:rFonts w:cs="Times New Roman"/>
          <w:szCs w:val="24"/>
        </w:rPr>
        <w:t xml:space="preserve"> with commodities. As a result of this growth, </w:t>
      </w:r>
      <w:proofErr w:type="gramStart"/>
      <w:r w:rsidRPr="00D97AD0">
        <w:rPr>
          <w:rFonts w:cs="Times New Roman"/>
          <w:szCs w:val="24"/>
        </w:rPr>
        <w:t>a number of</w:t>
      </w:r>
      <w:proofErr w:type="gramEnd"/>
      <w:r w:rsidRPr="00D97AD0">
        <w:rPr>
          <w:rFonts w:cs="Times New Roman"/>
          <w:szCs w:val="24"/>
        </w:rPr>
        <w:t xml:space="preserve"> groups and firms have seized the market to supply clients with several platforms for buying from which to compete with established competitors. These competitors spend a lot of time on commercialization and other strategies. Although the market leader is Tesco, there is strong pressure from the closest competitors. The industry's existence of these great names makes the atmosphere more operationally competitive.</w:t>
      </w:r>
    </w:p>
    <w:p w14:paraId="6715EA47" w14:textId="77777777" w:rsidR="00C84E23" w:rsidRPr="00D97AD0" w:rsidRDefault="007B418A" w:rsidP="00D97AD0">
      <w:pPr>
        <w:spacing w:after="240"/>
        <w:rPr>
          <w:rFonts w:cs="Times New Roman"/>
          <w:b/>
          <w:szCs w:val="24"/>
        </w:rPr>
      </w:pPr>
      <w:r w:rsidRPr="00D97AD0">
        <w:rPr>
          <w:rFonts w:cs="Times New Roman"/>
          <w:b/>
          <w:szCs w:val="24"/>
        </w:rPr>
        <w:t>Presence of Substitutes</w:t>
      </w:r>
    </w:p>
    <w:p w14:paraId="4EC98DB8" w14:textId="77777777" w:rsidR="00C84E23" w:rsidRPr="00D97AD0" w:rsidRDefault="00C84E23" w:rsidP="00D97AD0">
      <w:pPr>
        <w:spacing w:after="240"/>
        <w:rPr>
          <w:rFonts w:cs="Times New Roman"/>
          <w:szCs w:val="24"/>
        </w:rPr>
      </w:pPr>
      <w:r w:rsidRPr="00D97AD0">
        <w:rPr>
          <w:rFonts w:cs="Times New Roman"/>
          <w:szCs w:val="24"/>
        </w:rPr>
        <w:t>The risk of alternatives is often low in the retail industry, as retailers are regarded vital players to meet the demand and supply of foodstuffs. There are a few generally accessible alternatives to retail merchandise. However, due to the distinguishing aspect of a limited range of alternatives, clients are not able to move away from products made from Super chains. Tesco offers a variety of products to its clients. It also sells replacements for most products. The threat posed by substitutes for Tesco is consequently easy to demonstrate that. It is essentially immaterial.</w:t>
      </w:r>
    </w:p>
    <w:p w14:paraId="254EA336" w14:textId="77777777" w:rsidR="007B418A" w:rsidRPr="00D97AD0" w:rsidRDefault="007B418A" w:rsidP="00D97AD0">
      <w:pPr>
        <w:spacing w:after="240"/>
        <w:rPr>
          <w:rFonts w:cs="Times New Roman"/>
          <w:b/>
          <w:szCs w:val="24"/>
        </w:rPr>
      </w:pPr>
      <w:r w:rsidRPr="00D97AD0">
        <w:rPr>
          <w:rFonts w:cs="Times New Roman"/>
          <w:b/>
          <w:szCs w:val="24"/>
        </w:rPr>
        <w:t>Entry of New Firms</w:t>
      </w:r>
    </w:p>
    <w:p w14:paraId="54D82083" w14:textId="77777777" w:rsidR="007B418A" w:rsidRPr="00D97AD0" w:rsidRDefault="007B418A" w:rsidP="00D97AD0">
      <w:pPr>
        <w:spacing w:after="240"/>
        <w:rPr>
          <w:rFonts w:cs="Times New Roman"/>
          <w:szCs w:val="24"/>
        </w:rPr>
      </w:pPr>
      <w:r w:rsidRPr="00D97AD0">
        <w:rPr>
          <w:rFonts w:cs="Times New Roman"/>
          <w:szCs w:val="24"/>
        </w:rPr>
        <w:t xml:space="preserve">The threat of new retail entrants is often significant even if retail giants are present, and new companies can simply enter the market. Small firms may enter the market and be involved for quick access, locality, specialty and other reasons. The money is nevertheless not regarded as a problem since retail products can be created in accordance with the requirements of small or medium-scale new entrants. Although the necessity for floor space may be a barrier to new businesses, Tesco has no need to worry about new entrants because its economies of scale are </w:t>
      </w:r>
      <w:proofErr w:type="gramStart"/>
      <w:r w:rsidRPr="00D97AD0">
        <w:rPr>
          <w:rFonts w:cs="Times New Roman"/>
          <w:szCs w:val="24"/>
        </w:rPr>
        <w:t>economical</w:t>
      </w:r>
      <w:proofErr w:type="gramEnd"/>
      <w:r w:rsidRPr="00D97AD0">
        <w:rPr>
          <w:rFonts w:cs="Times New Roman"/>
          <w:szCs w:val="24"/>
        </w:rPr>
        <w:t xml:space="preserve"> and it has its own core expertise.</w:t>
      </w:r>
    </w:p>
    <w:p w14:paraId="02642FE3" w14:textId="77777777" w:rsidR="007B418A" w:rsidRPr="00D97AD0" w:rsidRDefault="007B418A" w:rsidP="00D97AD0">
      <w:pPr>
        <w:spacing w:after="240"/>
        <w:rPr>
          <w:rFonts w:cs="Times New Roman"/>
          <w:b/>
          <w:szCs w:val="24"/>
        </w:rPr>
      </w:pPr>
      <w:r w:rsidRPr="00D97AD0">
        <w:rPr>
          <w:rFonts w:cs="Times New Roman"/>
          <w:b/>
          <w:szCs w:val="24"/>
        </w:rPr>
        <w:t>Bargaining power of buyers</w:t>
      </w:r>
    </w:p>
    <w:p w14:paraId="588DD953" w14:textId="77777777" w:rsidR="007B418A" w:rsidRPr="00D97AD0" w:rsidRDefault="007B418A" w:rsidP="00D97AD0">
      <w:pPr>
        <w:spacing w:after="240"/>
        <w:rPr>
          <w:rFonts w:cs="Times New Roman"/>
          <w:szCs w:val="24"/>
        </w:rPr>
      </w:pPr>
      <w:r w:rsidRPr="00D97AD0">
        <w:rPr>
          <w:rFonts w:cs="Times New Roman"/>
          <w:szCs w:val="24"/>
        </w:rPr>
        <w:t xml:space="preserve">The bargaining power of retail customers is high since several retailers are present on the market; people can buy from whatever their preferences. In addition, the offerings and costs are comparable for such food and shops, with a substantial buyer power level. The knowledge of the customers regarding product prices and offers on the internet has been increased, which influences customers' buying </w:t>
      </w:r>
      <w:proofErr w:type="spellStart"/>
      <w:r w:rsidRPr="00D97AD0">
        <w:rPr>
          <w:rFonts w:cs="Times New Roman"/>
          <w:szCs w:val="24"/>
        </w:rPr>
        <w:t>behaviour</w:t>
      </w:r>
      <w:proofErr w:type="spellEnd"/>
      <w:r w:rsidRPr="00D97AD0">
        <w:rPr>
          <w:rFonts w:cs="Times New Roman"/>
          <w:szCs w:val="24"/>
        </w:rPr>
        <w:t xml:space="preserve">. The negotiating capacity of the food customers in the UK is high, as several </w:t>
      </w:r>
      <w:r w:rsidRPr="00D97AD0">
        <w:rPr>
          <w:rFonts w:cs="Times New Roman"/>
          <w:szCs w:val="24"/>
        </w:rPr>
        <w:lastRenderedPageBreak/>
        <w:t>competing distributors are currently battling for equal clients, and some are cheap compared to Tesco.</w:t>
      </w:r>
    </w:p>
    <w:p w14:paraId="54D73865" w14:textId="77777777" w:rsidR="007B418A" w:rsidRPr="00D97AD0" w:rsidRDefault="004361FF" w:rsidP="00D97AD0">
      <w:pPr>
        <w:spacing w:after="240"/>
        <w:rPr>
          <w:rFonts w:cs="Times New Roman"/>
          <w:b/>
          <w:szCs w:val="24"/>
        </w:rPr>
      </w:pPr>
      <w:r w:rsidRPr="00D97AD0">
        <w:rPr>
          <w:rFonts w:cs="Times New Roman"/>
          <w:b/>
          <w:szCs w:val="24"/>
        </w:rPr>
        <w:t>Bargaining power of suppliers</w:t>
      </w:r>
    </w:p>
    <w:p w14:paraId="5F9B531B" w14:textId="77777777" w:rsidR="004361FF" w:rsidRPr="00D97AD0" w:rsidRDefault="004361FF" w:rsidP="00D97AD0">
      <w:pPr>
        <w:spacing w:after="240"/>
        <w:rPr>
          <w:rFonts w:cs="Times New Roman"/>
          <w:szCs w:val="24"/>
        </w:rPr>
      </w:pPr>
      <w:r w:rsidRPr="00D97AD0">
        <w:rPr>
          <w:rFonts w:cs="Times New Roman"/>
          <w:szCs w:val="24"/>
        </w:rPr>
        <w:t xml:space="preserve">Due to the presence of a wide number of suppliers in the industry, which normally have a modest impact on enterprises, the bargaining strength of suppliers in the industry </w:t>
      </w:r>
      <w:proofErr w:type="gramStart"/>
      <w:r w:rsidRPr="00D97AD0">
        <w:rPr>
          <w:rFonts w:cs="Times New Roman"/>
          <w:szCs w:val="24"/>
        </w:rPr>
        <w:t>is considered to be</w:t>
      </w:r>
      <w:proofErr w:type="gramEnd"/>
      <w:r w:rsidRPr="00D97AD0">
        <w:rPr>
          <w:rFonts w:cs="Times New Roman"/>
          <w:szCs w:val="24"/>
        </w:rPr>
        <w:t xml:space="preserve"> low to moderate. Individual Suppliers also have a lower impact on major retail enterprises. Furthermore, a huge number of providers compete for limited space at retail outlets. The increasing supply capacity makes it difficult for suppliers to have an impact on the company's successful growth, allowing them to exercise </w:t>
      </w:r>
      <w:proofErr w:type="spellStart"/>
      <w:r w:rsidRPr="00D97AD0">
        <w:rPr>
          <w:rFonts w:cs="Times New Roman"/>
          <w:szCs w:val="24"/>
        </w:rPr>
        <w:t>specialised</w:t>
      </w:r>
      <w:proofErr w:type="spellEnd"/>
      <w:r w:rsidRPr="00D97AD0">
        <w:rPr>
          <w:rFonts w:cs="Times New Roman"/>
          <w:szCs w:val="24"/>
        </w:rPr>
        <w:t xml:space="preserve"> influence over them. Tesco works hard with its suppliers to boost its profit margins.</w:t>
      </w:r>
    </w:p>
    <w:p w14:paraId="64D01989" w14:textId="77777777" w:rsidR="004361FF" w:rsidRPr="00D97AD0" w:rsidRDefault="004361FF" w:rsidP="00D97AD0">
      <w:pPr>
        <w:pStyle w:val="Heading3"/>
        <w:rPr>
          <w:rFonts w:cs="Times New Roman"/>
        </w:rPr>
      </w:pPr>
      <w:bookmarkStart w:id="7" w:name="_Toc80205455"/>
      <w:r w:rsidRPr="00D97AD0">
        <w:rPr>
          <w:rFonts w:cs="Times New Roman"/>
        </w:rPr>
        <w:t>Assessing critically the culture of the workplace and the cultural web of Tesco</w:t>
      </w:r>
      <w:bookmarkEnd w:id="7"/>
    </w:p>
    <w:p w14:paraId="1E7077BC" w14:textId="77777777" w:rsidR="004361FF" w:rsidRPr="00D97AD0" w:rsidRDefault="004361FF" w:rsidP="00D97AD0">
      <w:pPr>
        <w:spacing w:after="200"/>
        <w:rPr>
          <w:rFonts w:eastAsia="Times New Roman" w:cs="Times New Roman"/>
          <w:szCs w:val="24"/>
        </w:rPr>
      </w:pPr>
      <w:r w:rsidRPr="00D97AD0">
        <w:rPr>
          <w:rFonts w:eastAsia="Times New Roman" w:cs="Times New Roman"/>
          <w:szCs w:val="24"/>
        </w:rPr>
        <w:t xml:space="preserve">The culture of any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is a varied set of assumptions, values, norms which are formulated in order to share between the members within an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The employees of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are being informed about the cultural values and their importance in increasing the effectiveness of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operations. It can be stated that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has a direct influence on the </w:t>
      </w:r>
      <w:proofErr w:type="spellStart"/>
      <w:r w:rsidRPr="00D97AD0">
        <w:rPr>
          <w:rFonts w:eastAsia="Times New Roman" w:cs="Times New Roman"/>
          <w:szCs w:val="24"/>
        </w:rPr>
        <w:t>behaviour</w:t>
      </w:r>
      <w:proofErr w:type="spellEnd"/>
      <w:r w:rsidRPr="00D97AD0">
        <w:rPr>
          <w:rFonts w:eastAsia="Times New Roman" w:cs="Times New Roman"/>
          <w:szCs w:val="24"/>
        </w:rPr>
        <w:t xml:space="preserve"> of the employees within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along with the other forms of management aspects that are crucial to be a part of the management of the </w:t>
      </w:r>
      <w:proofErr w:type="spellStart"/>
      <w:r w:rsidRPr="00D97AD0">
        <w:rPr>
          <w:rFonts w:eastAsia="Times New Roman" w:cs="Times New Roman"/>
          <w:szCs w:val="24"/>
        </w:rPr>
        <w:t>organisation</w:t>
      </w:r>
      <w:proofErr w:type="spellEnd"/>
      <w:r w:rsidRPr="00D97AD0">
        <w:rPr>
          <w:rFonts w:eastAsia="Times New Roman" w:cs="Times New Roman"/>
          <w:szCs w:val="24"/>
        </w:rPr>
        <w:t>, which in this context is Tesco (</w:t>
      </w:r>
      <w:r w:rsidRPr="00D97AD0">
        <w:rPr>
          <w:rFonts w:eastAsia="Times New Roman" w:cs="Times New Roman"/>
          <w:color w:val="222222"/>
          <w:szCs w:val="24"/>
        </w:rPr>
        <w:t>Dillon, 2015)</w:t>
      </w:r>
      <w:r w:rsidRPr="00D97AD0">
        <w:rPr>
          <w:rFonts w:eastAsia="Times New Roman" w:cs="Times New Roman"/>
          <w:szCs w:val="24"/>
        </w:rPr>
        <w:t xml:space="preserve">. Therefore, this section of the report is going to focus on </w:t>
      </w:r>
      <w:proofErr w:type="spellStart"/>
      <w:r w:rsidRPr="00D97AD0">
        <w:rPr>
          <w:rFonts w:eastAsia="Times New Roman" w:cs="Times New Roman"/>
          <w:szCs w:val="24"/>
        </w:rPr>
        <w:t>analysing</w:t>
      </w:r>
      <w:proofErr w:type="spellEnd"/>
      <w:r w:rsidRPr="00D97AD0">
        <w:rPr>
          <w:rFonts w:eastAsia="Times New Roman" w:cs="Times New Roman"/>
          <w:szCs w:val="24"/>
        </w:rPr>
        <w:t xml:space="preserve"> the culture of Tesco along with its practices that are implemented by the management, the motivational factors and its impact on the performance of the employees.</w:t>
      </w:r>
    </w:p>
    <w:p w14:paraId="5BAE2E67" w14:textId="77777777" w:rsidR="004361FF" w:rsidRPr="00D97AD0" w:rsidRDefault="004361FF" w:rsidP="00D97AD0">
      <w:pPr>
        <w:spacing w:after="200"/>
        <w:rPr>
          <w:rFonts w:eastAsia="Times New Roman" w:cs="Times New Roman"/>
          <w:szCs w:val="24"/>
        </w:rPr>
      </w:pPr>
      <w:r w:rsidRPr="00D97AD0">
        <w:rPr>
          <w:rFonts w:eastAsia="Times New Roman" w:cs="Times New Roman"/>
          <w:szCs w:val="24"/>
        </w:rPr>
        <w:t xml:space="preserve">The leadership within Tesco is one of the contributing factors that have helped in motivating the employees which have resulted in the </w:t>
      </w:r>
      <w:proofErr w:type="spellStart"/>
      <w:r w:rsidRPr="00D97AD0">
        <w:rPr>
          <w:rFonts w:eastAsia="Times New Roman" w:cs="Times New Roman"/>
          <w:szCs w:val="24"/>
        </w:rPr>
        <w:t>organisation’s</w:t>
      </w:r>
      <w:proofErr w:type="spellEnd"/>
      <w:r w:rsidRPr="00D97AD0">
        <w:rPr>
          <w:rFonts w:eastAsia="Times New Roman" w:cs="Times New Roman"/>
          <w:szCs w:val="24"/>
        </w:rPr>
        <w:t xml:space="preserve"> ability to constantly and consistently provide services that are effective to the consumers. It has been noticed that the management of Tesco </w:t>
      </w:r>
      <w:proofErr w:type="gramStart"/>
      <w:r w:rsidRPr="00D97AD0">
        <w:rPr>
          <w:rFonts w:eastAsia="Times New Roman" w:cs="Times New Roman"/>
          <w:szCs w:val="24"/>
        </w:rPr>
        <w:t>is in charge of</w:t>
      </w:r>
      <w:proofErr w:type="gramEnd"/>
      <w:r w:rsidRPr="00D97AD0">
        <w:rPr>
          <w:rFonts w:eastAsia="Times New Roman" w:cs="Times New Roman"/>
          <w:szCs w:val="24"/>
        </w:rPr>
        <w:t xml:space="preserve"> appointing the leaders within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who in turn implement strategic decisions through the means of effective communication to ensure that the quality of the services and the operations of the company and its standards are maintained. The culture of Tesco has been consistently maintained due to the interaction of the employees of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and its characteristics that shapes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w:t>
      </w:r>
      <w:r w:rsidRPr="00D97AD0">
        <w:rPr>
          <w:rFonts w:eastAsia="Times New Roman" w:cs="Times New Roman"/>
          <w:color w:val="222222"/>
          <w:szCs w:val="24"/>
        </w:rPr>
        <w:t xml:space="preserve">Brannen </w:t>
      </w:r>
      <w:r w:rsidRPr="00D97AD0">
        <w:rPr>
          <w:rFonts w:eastAsia="Times New Roman" w:cs="Times New Roman"/>
          <w:i/>
          <w:color w:val="222222"/>
          <w:szCs w:val="24"/>
        </w:rPr>
        <w:t>et al.,</w:t>
      </w:r>
      <w:r w:rsidRPr="00D97AD0">
        <w:rPr>
          <w:rFonts w:eastAsia="Times New Roman" w:cs="Times New Roman"/>
          <w:color w:val="222222"/>
          <w:szCs w:val="24"/>
        </w:rPr>
        <w:t xml:space="preserve"> 2020)</w:t>
      </w:r>
      <w:r w:rsidRPr="00D97AD0">
        <w:rPr>
          <w:rFonts w:eastAsia="Times New Roman" w:cs="Times New Roman"/>
          <w:szCs w:val="24"/>
        </w:rPr>
        <w:t xml:space="preserve">. Tesco has developed and created its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by solely implementing strategies within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which are </w:t>
      </w:r>
      <w:r w:rsidRPr="00D97AD0">
        <w:rPr>
          <w:rFonts w:eastAsia="Times New Roman" w:cs="Times New Roman"/>
          <w:szCs w:val="24"/>
        </w:rPr>
        <w:lastRenderedPageBreak/>
        <w:t xml:space="preserve">relevant to its structure. There are many aspects within Tesco that have been shaped as a part to develop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which involves the supervision of the employees, the </w:t>
      </w:r>
      <w:proofErr w:type="spellStart"/>
      <w:r w:rsidRPr="00D97AD0">
        <w:rPr>
          <w:rFonts w:eastAsia="Times New Roman" w:cs="Times New Roman"/>
          <w:szCs w:val="24"/>
        </w:rPr>
        <w:t>behaviour</w:t>
      </w:r>
      <w:proofErr w:type="spellEnd"/>
      <w:r w:rsidRPr="00D97AD0">
        <w:rPr>
          <w:rFonts w:eastAsia="Times New Roman" w:cs="Times New Roman"/>
          <w:szCs w:val="24"/>
        </w:rPr>
        <w:t xml:space="preserve"> of the employees towards others, the measurement and progress of communication between the staff of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the pyramidal structure and so on.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within Tesco is one of the significant means which have helped in keeping the employees motivated and have been reflected by the employees in their performances towards contributing </w:t>
      </w:r>
      <w:proofErr w:type="gramStart"/>
      <w:r w:rsidRPr="00D97AD0">
        <w:rPr>
          <w:rFonts w:eastAsia="Times New Roman" w:cs="Times New Roman"/>
          <w:szCs w:val="24"/>
        </w:rPr>
        <w:t>in</w:t>
      </w:r>
      <w:proofErr w:type="gramEnd"/>
      <w:r w:rsidRPr="00D97AD0">
        <w:rPr>
          <w:rFonts w:eastAsia="Times New Roman" w:cs="Times New Roman"/>
          <w:szCs w:val="24"/>
        </w:rPr>
        <w:t xml:space="preserve"> the success and growth of Tesco. One of the leading retail manufacturers, Tesco has been able to maintain its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through years of manifestation.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of the company reflects through the clothing and uniform of the corporation, the working office hours, the decorum maintained within the company, the arrangement of the workplace, the benefits provided to the employees which also consists of the healthcare and safety benefits, attrition of the company and their practices that have been implementing to improve the process of their employee recruitment (</w:t>
      </w:r>
      <w:proofErr w:type="spellStart"/>
      <w:r w:rsidRPr="00D97AD0">
        <w:rPr>
          <w:rFonts w:eastAsia="Times New Roman" w:cs="Times New Roman"/>
          <w:color w:val="222222"/>
          <w:szCs w:val="24"/>
        </w:rPr>
        <w:t>Ogbeibu</w:t>
      </w:r>
      <w:proofErr w:type="spellEnd"/>
      <w:r w:rsidRPr="00D97AD0">
        <w:rPr>
          <w:rFonts w:eastAsia="Times New Roman" w:cs="Times New Roman"/>
          <w:color w:val="222222"/>
          <w:szCs w:val="24"/>
        </w:rPr>
        <w:t xml:space="preserve"> </w:t>
      </w:r>
      <w:r w:rsidRPr="00D97AD0">
        <w:rPr>
          <w:rFonts w:eastAsia="Times New Roman" w:cs="Times New Roman"/>
          <w:i/>
          <w:color w:val="222222"/>
          <w:szCs w:val="24"/>
        </w:rPr>
        <w:t xml:space="preserve">et al., </w:t>
      </w:r>
      <w:r w:rsidRPr="00D97AD0">
        <w:rPr>
          <w:rFonts w:eastAsia="Times New Roman" w:cs="Times New Roman"/>
          <w:color w:val="222222"/>
          <w:szCs w:val="24"/>
        </w:rPr>
        <w:t>2018)</w:t>
      </w:r>
      <w:r w:rsidRPr="00D97AD0">
        <w:rPr>
          <w:rFonts w:eastAsia="Times New Roman" w:cs="Times New Roman"/>
          <w:szCs w:val="24"/>
        </w:rPr>
        <w:t xml:space="preserve">.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of Tesco directly impacts the ways in which the employees interact with others, the interaction of the employees and the clients, the interaction between the employees and the customers and so on. In other words,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of the company determines the interaction of the employees with the internal factors as well as the external factors of the company. It also impacts how the company governs the processes and the procedures it has implemented within its structure (</w:t>
      </w:r>
      <w:r w:rsidRPr="00D97AD0">
        <w:rPr>
          <w:rFonts w:eastAsia="Times New Roman" w:cs="Times New Roman"/>
          <w:color w:val="222222"/>
          <w:szCs w:val="24"/>
        </w:rPr>
        <w:t>Cushman and Burke, 2014)</w:t>
      </w:r>
      <w:r w:rsidRPr="00D97AD0">
        <w:rPr>
          <w:rFonts w:eastAsia="Times New Roman" w:cs="Times New Roman"/>
          <w:szCs w:val="24"/>
        </w:rPr>
        <w:t xml:space="preserve">. </w:t>
      </w:r>
    </w:p>
    <w:p w14:paraId="44370DB8" w14:textId="77777777" w:rsidR="004361FF" w:rsidRPr="00D97AD0" w:rsidRDefault="004361FF" w:rsidP="00D97AD0">
      <w:pPr>
        <w:spacing w:after="200"/>
        <w:rPr>
          <w:rFonts w:eastAsia="Times New Roman" w:cs="Times New Roman"/>
          <w:szCs w:val="24"/>
        </w:rPr>
      </w:pPr>
      <w:r w:rsidRPr="00D97AD0">
        <w:rPr>
          <w:rFonts w:eastAsia="Times New Roman" w:cs="Times New Roman"/>
          <w:szCs w:val="24"/>
        </w:rPr>
        <w:t xml:space="preserve">The cultural web was established and created by Gerry Johnson and Kevan Scholes in 1992. With the help of the cultural web theory, the company has been </w:t>
      </w:r>
      <w:proofErr w:type="gramStart"/>
      <w:r w:rsidRPr="00D97AD0">
        <w:rPr>
          <w:rFonts w:eastAsia="Times New Roman" w:cs="Times New Roman"/>
          <w:szCs w:val="24"/>
        </w:rPr>
        <w:t>in a position</w:t>
      </w:r>
      <w:proofErr w:type="gramEnd"/>
      <w:r w:rsidRPr="00D97AD0">
        <w:rPr>
          <w:rFonts w:eastAsia="Times New Roman" w:cs="Times New Roman"/>
          <w:szCs w:val="24"/>
        </w:rPr>
        <w:t xml:space="preserve"> to examine the existing beliefs of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their practices that have been implemented for the purpose of designing approaches that are efficient in corresponding with every part of the theory. This includes the tales of the </w:t>
      </w:r>
      <w:proofErr w:type="spellStart"/>
      <w:r w:rsidRPr="00D97AD0">
        <w:rPr>
          <w:rFonts w:eastAsia="Times New Roman" w:cs="Times New Roman"/>
          <w:szCs w:val="24"/>
        </w:rPr>
        <w:t>organisation</w:t>
      </w:r>
      <w:proofErr w:type="spellEnd"/>
      <w:r w:rsidRPr="00D97AD0">
        <w:rPr>
          <w:rFonts w:eastAsia="Times New Roman" w:cs="Times New Roman"/>
          <w:szCs w:val="24"/>
        </w:rPr>
        <w:t>, its rituals, signs, procedures and the frameworks that are effective for Tesco (</w:t>
      </w:r>
      <w:proofErr w:type="spellStart"/>
      <w:r w:rsidRPr="00D97AD0">
        <w:rPr>
          <w:rFonts w:eastAsia="Times New Roman" w:cs="Times New Roman"/>
          <w:color w:val="222222"/>
          <w:szCs w:val="24"/>
        </w:rPr>
        <w:t>Nwagbara</w:t>
      </w:r>
      <w:proofErr w:type="spellEnd"/>
      <w:r w:rsidRPr="00D97AD0">
        <w:rPr>
          <w:rFonts w:eastAsia="Times New Roman" w:cs="Times New Roman"/>
          <w:color w:val="222222"/>
          <w:szCs w:val="24"/>
        </w:rPr>
        <w:t>, 2016)</w:t>
      </w:r>
      <w:r w:rsidRPr="00D97AD0">
        <w:rPr>
          <w:rFonts w:eastAsia="Times New Roman" w:cs="Times New Roman"/>
          <w:szCs w:val="24"/>
        </w:rPr>
        <w:t xml:space="preserve">. To put it in short, with the help of the cultural web, Tesco was </w:t>
      </w:r>
      <w:proofErr w:type="gramStart"/>
      <w:r w:rsidRPr="00D97AD0">
        <w:rPr>
          <w:rFonts w:eastAsia="Times New Roman" w:cs="Times New Roman"/>
          <w:szCs w:val="24"/>
        </w:rPr>
        <w:t>in a position</w:t>
      </w:r>
      <w:proofErr w:type="gramEnd"/>
      <w:r w:rsidRPr="00D97AD0">
        <w:rPr>
          <w:rFonts w:eastAsia="Times New Roman" w:cs="Times New Roman"/>
          <w:szCs w:val="24"/>
        </w:rPr>
        <w:t xml:space="preserve"> to think about the ways in which they would do things, change the </w:t>
      </w:r>
      <w:proofErr w:type="spellStart"/>
      <w:r w:rsidRPr="00D97AD0">
        <w:rPr>
          <w:rFonts w:eastAsia="Times New Roman" w:cs="Times New Roman"/>
          <w:szCs w:val="24"/>
        </w:rPr>
        <w:t>behaviours</w:t>
      </w:r>
      <w:proofErr w:type="spellEnd"/>
      <w:r w:rsidRPr="00D97AD0">
        <w:rPr>
          <w:rFonts w:eastAsia="Times New Roman" w:cs="Times New Roman"/>
          <w:szCs w:val="24"/>
        </w:rPr>
        <w:t xml:space="preserve"> of the employees or the internal factors of the company which are inappropriate and unhealthy for the sole purpose of rebuilding a culture for the company which is effective and productive. There are six main elements of the cultural web which helps in </w:t>
      </w:r>
      <w:proofErr w:type="spellStart"/>
      <w:r w:rsidRPr="00D97AD0">
        <w:rPr>
          <w:rFonts w:eastAsia="Times New Roman" w:cs="Times New Roman"/>
          <w:szCs w:val="24"/>
        </w:rPr>
        <w:t>analysing</w:t>
      </w:r>
      <w:proofErr w:type="spellEnd"/>
      <w:r w:rsidRPr="00D97AD0">
        <w:rPr>
          <w:rFonts w:eastAsia="Times New Roman" w:cs="Times New Roman"/>
          <w:szCs w:val="24"/>
        </w:rPr>
        <w:t xml:space="preserve"> the cultural aspects of Tesco. These are:</w:t>
      </w:r>
    </w:p>
    <w:p w14:paraId="0F161FB1" w14:textId="77777777" w:rsidR="004361FF" w:rsidRPr="00D97AD0" w:rsidRDefault="004361FF" w:rsidP="00D97AD0">
      <w:pPr>
        <w:spacing w:after="200"/>
        <w:rPr>
          <w:rFonts w:eastAsia="Times New Roman" w:cs="Times New Roman"/>
          <w:szCs w:val="24"/>
        </w:rPr>
      </w:pPr>
      <w:r w:rsidRPr="00D97AD0">
        <w:rPr>
          <w:rFonts w:eastAsia="Times New Roman" w:cs="Times New Roman"/>
          <w:szCs w:val="24"/>
        </w:rPr>
        <w:t>Rituals and Routines: Tesco have maintained their reputation with their rituals and routine work while maintaining all the ethics that the employees follow rigorously.</w:t>
      </w:r>
    </w:p>
    <w:p w14:paraId="5ECA8697" w14:textId="77777777" w:rsidR="004361FF" w:rsidRPr="00D97AD0" w:rsidRDefault="004361FF" w:rsidP="00D97AD0">
      <w:pPr>
        <w:spacing w:after="200"/>
        <w:rPr>
          <w:rFonts w:eastAsia="Times New Roman" w:cs="Times New Roman"/>
          <w:szCs w:val="24"/>
        </w:rPr>
      </w:pPr>
      <w:r w:rsidRPr="00D97AD0">
        <w:rPr>
          <w:rFonts w:eastAsia="Times New Roman" w:cs="Times New Roman"/>
          <w:szCs w:val="24"/>
        </w:rPr>
        <w:lastRenderedPageBreak/>
        <w:t>Stories of the company: The culture of Tesco is shaped by the beliefs, tales and narratives that are present within Tesco which also has a significant impact on the path of the company. Tesco is determined to have a family and traditional culture which believes that the customers and clients of the company are a part of their Tesco family.</w:t>
      </w:r>
    </w:p>
    <w:p w14:paraId="1A9A3F07" w14:textId="77777777" w:rsidR="004361FF" w:rsidRPr="00D97AD0" w:rsidRDefault="004361FF" w:rsidP="00D97AD0">
      <w:pPr>
        <w:spacing w:after="200"/>
        <w:rPr>
          <w:rFonts w:eastAsia="Times New Roman" w:cs="Times New Roman"/>
          <w:szCs w:val="24"/>
        </w:rPr>
      </w:pPr>
      <w:r w:rsidRPr="00D97AD0">
        <w:rPr>
          <w:rFonts w:eastAsia="Times New Roman" w:cs="Times New Roman"/>
          <w:szCs w:val="24"/>
        </w:rPr>
        <w:t>Symbols: Symbols are one the most effective representations of the culture of the company. This includes the hierarchical promotion, rewards offered to the employees and so on. It also includes historic culture of the company along with its routines that are persistently maintained within the company.</w:t>
      </w:r>
    </w:p>
    <w:p w14:paraId="2A709FCC" w14:textId="77777777" w:rsidR="004361FF" w:rsidRPr="00D97AD0" w:rsidRDefault="004361FF" w:rsidP="00D97AD0">
      <w:pPr>
        <w:spacing w:after="200"/>
        <w:rPr>
          <w:rFonts w:eastAsia="Times New Roman" w:cs="Times New Roman"/>
          <w:szCs w:val="24"/>
        </w:rPr>
      </w:pP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structure: Tesco consists of a hierarchical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structure which helps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along with its structure, positions and obligation to work in an alignment to ensure that the activities that take place within the company must be carried out in an effective and efficient manner (Tesco plc, 2021). The authority of the company sits right at the top of the hierarchical pyramid.</w:t>
      </w:r>
    </w:p>
    <w:p w14:paraId="3DAF2E0D" w14:textId="77777777" w:rsidR="004361FF" w:rsidRPr="00D97AD0" w:rsidRDefault="004361FF" w:rsidP="00D97AD0">
      <w:pPr>
        <w:spacing w:after="240"/>
        <w:rPr>
          <w:rFonts w:eastAsia="Times New Roman" w:cs="Times New Roman"/>
          <w:szCs w:val="24"/>
        </w:rPr>
      </w:pPr>
      <w:r w:rsidRPr="00D97AD0">
        <w:rPr>
          <w:rFonts w:eastAsia="Times New Roman" w:cs="Times New Roman"/>
          <w:szCs w:val="24"/>
        </w:rPr>
        <w:t>Control system and power structures of the company: Tesco has a hierarchical operational structure which provides the authority to the individuals who are placed on the top of the pyramid. The pyramidal flow of power within the structure of the company is being followed.</w:t>
      </w:r>
    </w:p>
    <w:p w14:paraId="04867381" w14:textId="77777777" w:rsidR="000C5D5B" w:rsidRPr="00D97AD0" w:rsidRDefault="000C5D5B" w:rsidP="00D97AD0">
      <w:pPr>
        <w:pStyle w:val="Heading3"/>
        <w:rPr>
          <w:rFonts w:cs="Times New Roman"/>
        </w:rPr>
      </w:pPr>
      <w:bookmarkStart w:id="8" w:name="_Toc80205456"/>
      <w:r w:rsidRPr="00D97AD0">
        <w:rPr>
          <w:rFonts w:cs="Times New Roman"/>
        </w:rPr>
        <w:t>Financial and non-financial performance of Tesco</w:t>
      </w:r>
      <w:bookmarkEnd w:id="8"/>
    </w:p>
    <w:p w14:paraId="3509D9FB" w14:textId="77777777" w:rsidR="007B418A" w:rsidRPr="00D97AD0" w:rsidRDefault="000C5D5B" w:rsidP="00D97AD0">
      <w:pPr>
        <w:spacing w:after="240"/>
        <w:rPr>
          <w:rFonts w:cs="Times New Roman"/>
          <w:szCs w:val="24"/>
        </w:rPr>
      </w:pPr>
      <w:r w:rsidRPr="00D97AD0">
        <w:rPr>
          <w:rFonts w:cs="Times New Roman"/>
          <w:szCs w:val="24"/>
        </w:rPr>
        <w:t>The COVID-19 problem has significantly affected these results, including considerable incremental costs, a severe decrease in the hospitality industry, a significant drop in the profitability of the Broker's catering division, and the benefits of further UK &amp; ROI retail sales. Tesco's growth plan has been well established and consistent which enables its core UK business to be strengthened and new markets expanded. The reasoning behind the strategy is to increase the reach of the company by following its customers into big growing areas such as financial services, non-food and telecoms</w:t>
      </w:r>
      <w:r w:rsidR="00907E8A" w:rsidRPr="00D97AD0">
        <w:rPr>
          <w:rFonts w:cs="Times New Roman"/>
          <w:szCs w:val="24"/>
        </w:rPr>
        <w:t xml:space="preserve"> (</w:t>
      </w:r>
      <w:r w:rsidR="00907E8A" w:rsidRPr="00D97AD0">
        <w:rPr>
          <w:rFonts w:cs="Times New Roman"/>
          <w:color w:val="222222"/>
          <w:szCs w:val="24"/>
          <w:shd w:val="clear" w:color="auto" w:fill="FFFFFF"/>
        </w:rPr>
        <w:t>Evans and Mason, 2018)</w:t>
      </w:r>
      <w:r w:rsidRPr="00D97AD0">
        <w:rPr>
          <w:rFonts w:cs="Times New Roman"/>
          <w:szCs w:val="24"/>
        </w:rPr>
        <w:t xml:space="preserve">. This means that it delivers strong sustainable </w:t>
      </w:r>
      <w:proofErr w:type="gramStart"/>
      <w:r w:rsidR="009E34AD" w:rsidRPr="00D97AD0">
        <w:rPr>
          <w:rFonts w:cs="Times New Roman"/>
          <w:szCs w:val="24"/>
        </w:rPr>
        <w:t>long term</w:t>
      </w:r>
      <w:proofErr w:type="gramEnd"/>
      <w:r w:rsidRPr="00D97AD0">
        <w:rPr>
          <w:rFonts w:cs="Times New Roman"/>
          <w:szCs w:val="24"/>
        </w:rPr>
        <w:t xml:space="preserve"> growth.</w:t>
      </w:r>
    </w:p>
    <w:p w14:paraId="55FC3BE9" w14:textId="77777777" w:rsidR="009E34AD" w:rsidRPr="00D97AD0" w:rsidRDefault="009E34AD" w:rsidP="00D97AD0">
      <w:pPr>
        <w:spacing w:after="240"/>
        <w:rPr>
          <w:rFonts w:cs="Times New Roman"/>
          <w:szCs w:val="24"/>
        </w:rPr>
      </w:pPr>
      <w:r w:rsidRPr="00D97AD0">
        <w:rPr>
          <w:rFonts w:cs="Times New Roman"/>
          <w:szCs w:val="24"/>
        </w:rPr>
        <w:t xml:space="preserve">To grow worldwide Tesco is seeking for fresh prospects for expansion and for ways for shareholders to generate long-term returns in new markets around the country. The approach of Tesco in each market was to be flexible and to respond locally. Its main objective is to provide clients with exceptional service, choice and value in order to establish themselves as the leading </w:t>
      </w:r>
      <w:r w:rsidRPr="00D97AD0">
        <w:rPr>
          <w:rFonts w:cs="Times New Roman"/>
          <w:szCs w:val="24"/>
        </w:rPr>
        <w:lastRenderedPageBreak/>
        <w:t xml:space="preserve">local brand. It employed multi-format, no single formats, because it </w:t>
      </w:r>
      <w:proofErr w:type="gramStart"/>
      <w:r w:rsidRPr="00D97AD0">
        <w:rPr>
          <w:rFonts w:cs="Times New Roman"/>
          <w:szCs w:val="24"/>
        </w:rPr>
        <w:t>is able to</w:t>
      </w:r>
      <w:proofErr w:type="gramEnd"/>
      <w:r w:rsidRPr="00D97AD0">
        <w:rPr>
          <w:rFonts w:cs="Times New Roman"/>
          <w:szCs w:val="24"/>
        </w:rPr>
        <w:t xml:space="preserve"> reach the entire market. Tesco also invests in people, processes and systems in order to help individuals understand Tesco's values and live up to Tesco's net business advantages</w:t>
      </w:r>
      <w:r w:rsidR="00D97AD0" w:rsidRPr="00D97AD0">
        <w:rPr>
          <w:rFonts w:cs="Times New Roman"/>
          <w:szCs w:val="24"/>
        </w:rPr>
        <w:t xml:space="preserve"> (</w:t>
      </w:r>
      <w:r w:rsidR="00D97AD0" w:rsidRPr="00D97AD0">
        <w:rPr>
          <w:rFonts w:cs="Times New Roman"/>
          <w:color w:val="222222"/>
          <w:szCs w:val="24"/>
          <w:shd w:val="clear" w:color="auto" w:fill="FFFFFF"/>
        </w:rPr>
        <w:t>SPARKS, 2018)</w:t>
      </w:r>
      <w:r w:rsidRPr="00D97AD0">
        <w:rPr>
          <w:rFonts w:cs="Times New Roman"/>
          <w:szCs w:val="24"/>
        </w:rPr>
        <w:t>.</w:t>
      </w:r>
    </w:p>
    <w:p w14:paraId="48934FA8" w14:textId="77777777" w:rsidR="007B418A" w:rsidRPr="00D97AD0" w:rsidRDefault="00356D4F" w:rsidP="00D97AD0">
      <w:pPr>
        <w:spacing w:after="240"/>
        <w:rPr>
          <w:rFonts w:cs="Times New Roman"/>
          <w:szCs w:val="24"/>
        </w:rPr>
      </w:pPr>
      <w:r w:rsidRPr="00D97AD0">
        <w:rPr>
          <w:rFonts w:cs="Times New Roman"/>
          <w:szCs w:val="24"/>
        </w:rPr>
        <w:t xml:space="preserve">The financial analysis to be carried out on Tesco will be carried out in the opinion of an investor manager who intends to add the company to the various portfolio and funds which are managed by the manager. Even if an absolute analysis should be considered appropriate, a relative analysis can contextualize some financial measurements. The corporation can use its resources to the best of its ability and following periods of expansion the company has extended outside the United Kingdom. The company has turned profitably in recent years and is predicted to continue the same in the future with its financial parameters. The Company has done better than its nearest competition in terms of its </w:t>
      </w:r>
      <w:proofErr w:type="gramStart"/>
      <w:r w:rsidRPr="00D97AD0">
        <w:rPr>
          <w:rFonts w:cs="Times New Roman"/>
          <w:szCs w:val="24"/>
        </w:rPr>
        <w:t>returns</w:t>
      </w:r>
      <w:proofErr w:type="gramEnd"/>
      <w:r w:rsidRPr="00D97AD0">
        <w:rPr>
          <w:rFonts w:cs="Times New Roman"/>
          <w:szCs w:val="24"/>
        </w:rPr>
        <w:t xml:space="preserve"> ratios. The company's financial health has </w:t>
      </w:r>
      <w:proofErr w:type="gramStart"/>
      <w:r w:rsidRPr="00D97AD0">
        <w:rPr>
          <w:rFonts w:cs="Times New Roman"/>
          <w:szCs w:val="24"/>
        </w:rPr>
        <w:t>improved</w:t>
      </w:r>
      <w:proofErr w:type="gramEnd"/>
      <w:r w:rsidRPr="00D97AD0">
        <w:rPr>
          <w:rFonts w:cs="Times New Roman"/>
          <w:szCs w:val="24"/>
        </w:rPr>
        <w:t xml:space="preserve"> and its efficiency has improved as its resources are </w:t>
      </w:r>
      <w:proofErr w:type="spellStart"/>
      <w:r w:rsidRPr="00D97AD0">
        <w:rPr>
          <w:rFonts w:cs="Times New Roman"/>
          <w:szCs w:val="24"/>
        </w:rPr>
        <w:t>utilised</w:t>
      </w:r>
      <w:proofErr w:type="spellEnd"/>
      <w:r w:rsidRPr="00D97AD0">
        <w:rPr>
          <w:rFonts w:cs="Times New Roman"/>
          <w:szCs w:val="24"/>
        </w:rPr>
        <w:t xml:space="preserve"> more efficiently.</w:t>
      </w:r>
    </w:p>
    <w:p w14:paraId="5663BD17" w14:textId="77777777" w:rsidR="00356D4F" w:rsidRPr="00D97AD0" w:rsidRDefault="0094561A" w:rsidP="00D97AD0">
      <w:pPr>
        <w:pStyle w:val="Heading3"/>
        <w:rPr>
          <w:rFonts w:cs="Times New Roman"/>
        </w:rPr>
      </w:pPr>
      <w:bookmarkStart w:id="9" w:name="_Toc80205457"/>
      <w:r w:rsidRPr="00D97AD0">
        <w:rPr>
          <w:rFonts w:cs="Times New Roman"/>
        </w:rPr>
        <w:t>Ethical dilemmas faced by Tesco</w:t>
      </w:r>
      <w:bookmarkEnd w:id="9"/>
    </w:p>
    <w:p w14:paraId="4B5A0C1F" w14:textId="77777777" w:rsidR="00DF1D3B" w:rsidRPr="00D97AD0" w:rsidRDefault="0094561A" w:rsidP="00D97AD0">
      <w:pPr>
        <w:spacing w:after="240"/>
        <w:rPr>
          <w:rFonts w:cs="Times New Roman"/>
          <w:szCs w:val="24"/>
        </w:rPr>
      </w:pPr>
      <w:r w:rsidRPr="00D97AD0">
        <w:rPr>
          <w:rFonts w:cs="Times New Roman"/>
          <w:szCs w:val="24"/>
        </w:rPr>
        <w:t xml:space="preserve">Tesco has been revealed to offer trademark products of non-own companies directly involved in animal testing. This creates a clash between shareholders and lobbyists. Pressure groups say that it is not ethical to test animal products, and campaigns against Tesco have been established to demonstrate this conflict. Tesco can save time and money by missing health and safety and safety safeguards and legislation or also health and safety training to benefit shareholders who obtain a greater dividend.  The shareholders of Tesco would like the corporation to charge the greatest prices possible for items in order to </w:t>
      </w:r>
      <w:proofErr w:type="spellStart"/>
      <w:r w:rsidRPr="00D97AD0">
        <w:rPr>
          <w:rFonts w:cs="Times New Roman"/>
          <w:szCs w:val="24"/>
        </w:rPr>
        <w:t>maximise</w:t>
      </w:r>
      <w:proofErr w:type="spellEnd"/>
      <w:r w:rsidRPr="00D97AD0">
        <w:rPr>
          <w:rFonts w:cs="Times New Roman"/>
          <w:szCs w:val="24"/>
        </w:rPr>
        <w:t xml:space="preserve"> profits and boost their dividend. This causes a tension with clients who demand low, cheap and cost-effective costs</w:t>
      </w:r>
      <w:r w:rsidR="00D97AD0" w:rsidRPr="00D97AD0">
        <w:rPr>
          <w:rFonts w:cs="Times New Roman"/>
          <w:szCs w:val="24"/>
        </w:rPr>
        <w:t xml:space="preserve"> (</w:t>
      </w:r>
      <w:r w:rsidR="00D97AD0" w:rsidRPr="00D97AD0">
        <w:rPr>
          <w:rFonts w:cs="Times New Roman"/>
          <w:color w:val="222222"/>
          <w:szCs w:val="24"/>
          <w:shd w:val="clear" w:color="auto" w:fill="FFFFFF"/>
        </w:rPr>
        <w:t>Farquhar, 2017)</w:t>
      </w:r>
      <w:r w:rsidRPr="00D97AD0">
        <w:rPr>
          <w:rFonts w:cs="Times New Roman"/>
          <w:szCs w:val="24"/>
        </w:rPr>
        <w:t xml:space="preserve">. Tesco was previously discovered in development countries to exploit sweatshop employees. This produces enormous dispute between the company's shareholders who want to make a larger profit because of the lower production cost and pressure </w:t>
      </w:r>
      <w:proofErr w:type="spellStart"/>
      <w:r w:rsidRPr="00D97AD0">
        <w:rPr>
          <w:rFonts w:cs="Times New Roman"/>
          <w:szCs w:val="24"/>
        </w:rPr>
        <w:t>organisations</w:t>
      </w:r>
      <w:proofErr w:type="spellEnd"/>
      <w:r w:rsidRPr="00D97AD0">
        <w:rPr>
          <w:rFonts w:cs="Times New Roman"/>
          <w:szCs w:val="24"/>
        </w:rPr>
        <w:t xml:space="preserve"> who </w:t>
      </w:r>
      <w:proofErr w:type="spellStart"/>
      <w:r w:rsidRPr="00D97AD0">
        <w:rPr>
          <w:rFonts w:cs="Times New Roman"/>
          <w:szCs w:val="24"/>
        </w:rPr>
        <w:t>criticise</w:t>
      </w:r>
      <w:proofErr w:type="spellEnd"/>
      <w:r w:rsidRPr="00D97AD0">
        <w:rPr>
          <w:rFonts w:cs="Times New Roman"/>
          <w:szCs w:val="24"/>
        </w:rPr>
        <w:t xml:space="preserve"> this unethical conduct. This has led to friction such as pressures against the purchases of Tesco goods and services and a campaign against them.</w:t>
      </w:r>
    </w:p>
    <w:p w14:paraId="588FE943" w14:textId="77777777" w:rsidR="00C727DF" w:rsidRPr="00D97AD0" w:rsidRDefault="00C727DF" w:rsidP="00D97AD0">
      <w:pPr>
        <w:spacing w:after="240"/>
        <w:rPr>
          <w:rFonts w:cs="Times New Roman"/>
          <w:szCs w:val="24"/>
        </w:rPr>
      </w:pPr>
      <w:r w:rsidRPr="00D97AD0">
        <w:rPr>
          <w:rFonts w:cs="Times New Roman"/>
          <w:szCs w:val="24"/>
        </w:rPr>
        <w:t xml:space="preserve">The washroom is an important asset in any mall or hypermarket. If a consumer visits a dirty washroom, he may conclude that the mall is filthy and unpleasant. Tesco's washroom has a problem with cleanliness and a lack of tissue paper. The restroom is filthy and stinky, and no one </w:t>
      </w:r>
      <w:r w:rsidRPr="00D97AD0">
        <w:rPr>
          <w:rFonts w:cs="Times New Roman"/>
          <w:szCs w:val="24"/>
        </w:rPr>
        <w:lastRenderedPageBreak/>
        <w:t xml:space="preserve">has come in a long time to clean it. It will make the customer disgusted, and the client may choose to leave. As a result, Tesco's reputation and goodwill may suffer as a result. In addition, the tissue paper is also lacking in the Tesco washroom. Maybe that's not Tesco's fault. Some customers may remove the entire paper due to their egoism. Nevertheless, Tesco also </w:t>
      </w:r>
      <w:proofErr w:type="gramStart"/>
      <w:r w:rsidRPr="00D97AD0">
        <w:rPr>
          <w:rFonts w:cs="Times New Roman"/>
          <w:szCs w:val="24"/>
        </w:rPr>
        <w:t>has to</w:t>
      </w:r>
      <w:proofErr w:type="gramEnd"/>
      <w:r w:rsidRPr="00D97AD0">
        <w:rPr>
          <w:rFonts w:cs="Times New Roman"/>
          <w:szCs w:val="24"/>
        </w:rPr>
        <w:t xml:space="preserve"> take on its tasks to meet customer needs. For example, when the customer uses and finds out that there's no tissue paper, the tissue paper in the washroom is complete, and he gets very irritated and complains to the facilities that the image of Tesco is affected.</w:t>
      </w:r>
    </w:p>
    <w:p w14:paraId="23F48DAD" w14:textId="77777777" w:rsidR="001702DB" w:rsidRPr="00D97AD0" w:rsidRDefault="0094561A" w:rsidP="00D97AD0">
      <w:pPr>
        <w:pStyle w:val="Heading1"/>
        <w:spacing w:line="360" w:lineRule="auto"/>
        <w:jc w:val="both"/>
        <w:rPr>
          <w:rFonts w:cs="Times New Roman"/>
          <w:szCs w:val="24"/>
        </w:rPr>
      </w:pPr>
      <w:bookmarkStart w:id="10" w:name="_Toc80205458"/>
      <w:r w:rsidRPr="00D97AD0">
        <w:rPr>
          <w:rFonts w:cs="Times New Roman"/>
          <w:szCs w:val="24"/>
        </w:rPr>
        <w:t>Conclusion</w:t>
      </w:r>
      <w:bookmarkEnd w:id="10"/>
    </w:p>
    <w:p w14:paraId="77EBF39F" w14:textId="77777777" w:rsidR="0094561A" w:rsidRPr="00D97AD0" w:rsidRDefault="00EE59FB" w:rsidP="00D97AD0">
      <w:pPr>
        <w:spacing w:after="240"/>
        <w:rPr>
          <w:rFonts w:cs="Times New Roman"/>
          <w:szCs w:val="24"/>
        </w:rPr>
      </w:pPr>
      <w:r w:rsidRPr="00D97AD0">
        <w:rPr>
          <w:rFonts w:cs="Times New Roman"/>
          <w:szCs w:val="24"/>
        </w:rPr>
        <w:t>Tesco has a solid and consistent growth strategy that has enabled us to enhance its core UK business and boost growth in new areas. The strategic purpose is to widen the scope of the business by following customers in the largest domestic expanding areas including financial services, non-food and telecom – and in new foreign markets to produce long-term and strong sustainable growth. In areas outside the UK Tesco needs to diversify the company further and remain competitive and rentable and a successful global retailer.</w:t>
      </w:r>
    </w:p>
    <w:p w14:paraId="31EE096F" w14:textId="77777777" w:rsidR="00EE59FB" w:rsidRPr="00D97AD0" w:rsidRDefault="00EE59FB" w:rsidP="00D97AD0">
      <w:pPr>
        <w:pStyle w:val="Heading1"/>
        <w:spacing w:line="360" w:lineRule="auto"/>
        <w:jc w:val="both"/>
        <w:rPr>
          <w:rFonts w:cs="Times New Roman"/>
          <w:b w:val="0"/>
          <w:szCs w:val="24"/>
        </w:rPr>
      </w:pPr>
      <w:bookmarkStart w:id="11" w:name="_Toc80205459"/>
      <w:r w:rsidRPr="00D97AD0">
        <w:rPr>
          <w:rFonts w:cs="Times New Roman"/>
          <w:szCs w:val="24"/>
        </w:rPr>
        <w:t>Task 2- Individual Reflective Essay</w:t>
      </w:r>
      <w:bookmarkEnd w:id="11"/>
    </w:p>
    <w:p w14:paraId="13ECA5BE" w14:textId="77777777" w:rsidR="00EE59FB" w:rsidRPr="00D97AD0" w:rsidRDefault="00EE59FB" w:rsidP="00D97AD0">
      <w:pPr>
        <w:spacing w:after="200"/>
        <w:rPr>
          <w:rFonts w:eastAsia="Times New Roman" w:cs="Times New Roman"/>
          <w:szCs w:val="24"/>
        </w:rPr>
      </w:pPr>
      <w:r w:rsidRPr="00D97AD0">
        <w:rPr>
          <w:rFonts w:eastAsia="Times New Roman" w:cs="Times New Roman"/>
          <w:szCs w:val="24"/>
        </w:rPr>
        <w:t xml:space="preserve">Based on this module and the above analysis, I have learnt a series of concepts that includes the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the </w:t>
      </w:r>
      <w:proofErr w:type="spellStart"/>
      <w:r w:rsidRPr="00D97AD0">
        <w:rPr>
          <w:rFonts w:eastAsia="Times New Roman" w:cs="Times New Roman"/>
          <w:szCs w:val="24"/>
        </w:rPr>
        <w:t>behaviour</w:t>
      </w:r>
      <w:proofErr w:type="spellEnd"/>
      <w:r w:rsidRPr="00D97AD0">
        <w:rPr>
          <w:rFonts w:eastAsia="Times New Roman" w:cs="Times New Roman"/>
          <w:szCs w:val="24"/>
        </w:rPr>
        <w:t xml:space="preserve"> of the employees and the workplace, the environmental analysis, the external and the internal analysis in alignment with the selected company. I have understood and gained a deep insight on the importance and significance of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in improving the operational aspects of the company and efficiency of the employees. With the help of this assignment, I have learnt the effectiveness of the frameworks such as PESTLE and Porter's Five Forces model. From the two models I have understood how the external and internal environment in which the company operates have an influence and impact on the operational aspects of the company (Culture | Tesco Careers, 2021). I have also been able to </w:t>
      </w:r>
      <w:proofErr w:type="spellStart"/>
      <w:r w:rsidRPr="00D97AD0">
        <w:rPr>
          <w:rFonts w:eastAsia="Times New Roman" w:cs="Times New Roman"/>
          <w:szCs w:val="24"/>
        </w:rPr>
        <w:t>analyse</w:t>
      </w:r>
      <w:proofErr w:type="spellEnd"/>
      <w:r w:rsidRPr="00D97AD0">
        <w:rPr>
          <w:rFonts w:eastAsia="Times New Roman" w:cs="Times New Roman"/>
          <w:szCs w:val="24"/>
        </w:rPr>
        <w:t xml:space="preserve"> and learn that in the middle of the pandemic outbreak how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culture within Tesco has helped the company in surviving the time of crisis. I have also been able to </w:t>
      </w:r>
      <w:proofErr w:type="spellStart"/>
      <w:r w:rsidRPr="00D97AD0">
        <w:rPr>
          <w:rFonts w:eastAsia="Times New Roman" w:cs="Times New Roman"/>
          <w:szCs w:val="24"/>
        </w:rPr>
        <w:t>analyse</w:t>
      </w:r>
      <w:proofErr w:type="spellEnd"/>
      <w:r w:rsidRPr="00D97AD0">
        <w:rPr>
          <w:rFonts w:eastAsia="Times New Roman" w:cs="Times New Roman"/>
          <w:szCs w:val="24"/>
        </w:rPr>
        <w:t xml:space="preserve"> how the external environment such as the outbreak of the recent global pandemic have impacted the sales volume of the company severely, resulting in affecting the employees and the customers as well along with the profitability and productivity of the company in every aspect. </w:t>
      </w:r>
    </w:p>
    <w:p w14:paraId="789F2943" w14:textId="77777777" w:rsidR="00EE59FB" w:rsidRPr="00D97AD0" w:rsidRDefault="00EE59FB" w:rsidP="00D97AD0">
      <w:pPr>
        <w:spacing w:after="240"/>
        <w:rPr>
          <w:rFonts w:eastAsia="Times New Roman" w:cs="Times New Roman"/>
          <w:szCs w:val="24"/>
        </w:rPr>
      </w:pPr>
      <w:r w:rsidRPr="00D97AD0">
        <w:rPr>
          <w:rFonts w:eastAsia="Times New Roman" w:cs="Times New Roman"/>
          <w:szCs w:val="24"/>
        </w:rPr>
        <w:lastRenderedPageBreak/>
        <w:t xml:space="preserve">I have been able to acquire quite a few skills post this assignment </w:t>
      </w:r>
      <w:proofErr w:type="gramStart"/>
      <w:r w:rsidRPr="00D97AD0">
        <w:rPr>
          <w:rFonts w:eastAsia="Times New Roman" w:cs="Times New Roman"/>
          <w:szCs w:val="24"/>
        </w:rPr>
        <w:t>on the basis of</w:t>
      </w:r>
      <w:proofErr w:type="gramEnd"/>
      <w:r w:rsidRPr="00D97AD0">
        <w:rPr>
          <w:rFonts w:eastAsia="Times New Roman" w:cs="Times New Roman"/>
          <w:szCs w:val="24"/>
        </w:rPr>
        <w:t xml:space="preserve"> my understanding. It has enhanced my theoretical knowledge, my style of demonstrations and has helped me in understanding the concepts in a clear and crisp manner. I have been able to acquire the skills of analytics and problem solving which have helped me further in taking rational decisions in life and will also help me gain success in the future job opportunities (</w:t>
      </w:r>
      <w:proofErr w:type="spellStart"/>
      <w:r w:rsidRPr="00D97AD0">
        <w:rPr>
          <w:rFonts w:eastAsia="Times New Roman" w:cs="Times New Roman"/>
          <w:color w:val="222222"/>
          <w:szCs w:val="24"/>
        </w:rPr>
        <w:t>Anseel</w:t>
      </w:r>
      <w:proofErr w:type="spellEnd"/>
      <w:r w:rsidRPr="00D97AD0">
        <w:rPr>
          <w:rFonts w:eastAsia="Times New Roman" w:cs="Times New Roman"/>
          <w:color w:val="222222"/>
          <w:szCs w:val="24"/>
        </w:rPr>
        <w:t xml:space="preserve"> </w:t>
      </w:r>
      <w:r w:rsidRPr="00D97AD0">
        <w:rPr>
          <w:rFonts w:eastAsia="Times New Roman" w:cs="Times New Roman"/>
          <w:i/>
          <w:color w:val="222222"/>
          <w:szCs w:val="24"/>
        </w:rPr>
        <w:t xml:space="preserve">et al., </w:t>
      </w:r>
      <w:r w:rsidRPr="00D97AD0">
        <w:rPr>
          <w:rFonts w:eastAsia="Times New Roman" w:cs="Times New Roman"/>
          <w:color w:val="222222"/>
          <w:szCs w:val="24"/>
        </w:rPr>
        <w:t>2019)</w:t>
      </w:r>
      <w:r w:rsidRPr="00D97AD0">
        <w:rPr>
          <w:rFonts w:eastAsia="Times New Roman" w:cs="Times New Roman"/>
          <w:szCs w:val="24"/>
        </w:rPr>
        <w:t xml:space="preserve">. I have been able to manage my time and achieve the deadlines, along with measuring the progress of my work through an excel sheet. I have developed an excellent command over my communication skills. I have learnt to have respect for the various perspectives of others and their construct of the concept. I have been able to assess my own strengths and weaknesses so that I can develop strategies to enhance my weaknesses. I have been able to also learn the significance of the components of the culture that exists within the company which includes the relics, values and assumptions of the company. These aspects also help in determining the ideals, views and philosophies of the employees within the </w:t>
      </w:r>
      <w:proofErr w:type="spellStart"/>
      <w:r w:rsidRPr="00D97AD0">
        <w:rPr>
          <w:rFonts w:eastAsia="Times New Roman" w:cs="Times New Roman"/>
          <w:szCs w:val="24"/>
        </w:rPr>
        <w:t>organisation</w:t>
      </w:r>
      <w:proofErr w:type="spellEnd"/>
      <w:r w:rsidRPr="00D97AD0">
        <w:rPr>
          <w:rFonts w:eastAsia="Times New Roman" w:cs="Times New Roman"/>
          <w:szCs w:val="24"/>
        </w:rPr>
        <w:t xml:space="preserve">. I have </w:t>
      </w:r>
      <w:proofErr w:type="spellStart"/>
      <w:r w:rsidRPr="00D97AD0">
        <w:rPr>
          <w:rFonts w:eastAsia="Times New Roman" w:cs="Times New Roman"/>
          <w:szCs w:val="24"/>
        </w:rPr>
        <w:t>realised</w:t>
      </w:r>
      <w:proofErr w:type="spellEnd"/>
      <w:r w:rsidRPr="00D97AD0">
        <w:rPr>
          <w:rFonts w:eastAsia="Times New Roman" w:cs="Times New Roman"/>
          <w:szCs w:val="24"/>
        </w:rPr>
        <w:t xml:space="preserve"> the significance of upgrading one’s skills to be able to significantly contribute to the growth and success of the company. In fact, I have learnt how the employees’ determination and efficiency contribute to </w:t>
      </w:r>
      <w:proofErr w:type="spellStart"/>
      <w:r w:rsidRPr="00D97AD0">
        <w:rPr>
          <w:rFonts w:eastAsia="Times New Roman" w:cs="Times New Roman"/>
          <w:szCs w:val="24"/>
        </w:rPr>
        <w:t>organisational</w:t>
      </w:r>
      <w:proofErr w:type="spellEnd"/>
      <w:r w:rsidRPr="00D97AD0">
        <w:rPr>
          <w:rFonts w:eastAsia="Times New Roman" w:cs="Times New Roman"/>
          <w:szCs w:val="24"/>
        </w:rPr>
        <w:t xml:space="preserve"> development so that it can gain a competitive edge in the marketplace.</w:t>
      </w:r>
    </w:p>
    <w:p w14:paraId="0CFED4DF" w14:textId="77777777" w:rsidR="00EE59FB" w:rsidRPr="00D97AD0" w:rsidRDefault="00EE59FB" w:rsidP="00D97AD0">
      <w:pPr>
        <w:spacing w:after="240"/>
        <w:rPr>
          <w:rFonts w:eastAsia="Times New Roman" w:cs="Times New Roman"/>
          <w:szCs w:val="24"/>
        </w:rPr>
      </w:pPr>
    </w:p>
    <w:p w14:paraId="27392749" w14:textId="77777777" w:rsidR="00EE59FB" w:rsidRPr="00D97AD0" w:rsidRDefault="00EE59FB" w:rsidP="00D97AD0">
      <w:pPr>
        <w:spacing w:after="240"/>
        <w:rPr>
          <w:rFonts w:eastAsia="Times New Roman" w:cs="Times New Roman"/>
          <w:szCs w:val="24"/>
        </w:rPr>
      </w:pPr>
    </w:p>
    <w:p w14:paraId="56A4DECE" w14:textId="77777777" w:rsidR="00EE59FB" w:rsidRPr="00D97AD0" w:rsidRDefault="00EE59FB" w:rsidP="00D97AD0">
      <w:pPr>
        <w:spacing w:after="240"/>
        <w:rPr>
          <w:rFonts w:eastAsia="Times New Roman" w:cs="Times New Roman"/>
          <w:szCs w:val="24"/>
        </w:rPr>
      </w:pPr>
    </w:p>
    <w:p w14:paraId="0E046306" w14:textId="77777777" w:rsidR="00EE59FB" w:rsidRPr="00D97AD0" w:rsidRDefault="00EE59FB" w:rsidP="00D97AD0">
      <w:pPr>
        <w:spacing w:after="240"/>
        <w:rPr>
          <w:rFonts w:eastAsia="Times New Roman" w:cs="Times New Roman"/>
          <w:szCs w:val="24"/>
        </w:rPr>
      </w:pPr>
    </w:p>
    <w:p w14:paraId="59579D04" w14:textId="77777777" w:rsidR="00EE59FB" w:rsidRPr="00D97AD0" w:rsidRDefault="00EE59FB" w:rsidP="00D97AD0">
      <w:pPr>
        <w:spacing w:after="240"/>
        <w:rPr>
          <w:rFonts w:eastAsia="Times New Roman" w:cs="Times New Roman"/>
          <w:szCs w:val="24"/>
        </w:rPr>
      </w:pPr>
    </w:p>
    <w:p w14:paraId="112F995E" w14:textId="77777777" w:rsidR="00EE59FB" w:rsidRPr="00D97AD0" w:rsidRDefault="00EE59FB" w:rsidP="00D97AD0">
      <w:pPr>
        <w:spacing w:after="240"/>
        <w:rPr>
          <w:rFonts w:eastAsia="Times New Roman" w:cs="Times New Roman"/>
          <w:szCs w:val="24"/>
        </w:rPr>
      </w:pPr>
    </w:p>
    <w:p w14:paraId="6A1B68BD" w14:textId="77777777" w:rsidR="00EE59FB" w:rsidRPr="00D97AD0" w:rsidRDefault="00EE59FB" w:rsidP="00D97AD0">
      <w:pPr>
        <w:spacing w:after="240"/>
        <w:rPr>
          <w:rFonts w:eastAsia="Times New Roman" w:cs="Times New Roman"/>
          <w:szCs w:val="24"/>
        </w:rPr>
      </w:pPr>
    </w:p>
    <w:p w14:paraId="388E0057" w14:textId="77777777" w:rsidR="00EE59FB" w:rsidRPr="00D97AD0" w:rsidRDefault="00EE59FB" w:rsidP="00D97AD0">
      <w:pPr>
        <w:spacing w:after="240"/>
        <w:rPr>
          <w:rFonts w:eastAsia="Times New Roman" w:cs="Times New Roman"/>
          <w:szCs w:val="24"/>
        </w:rPr>
      </w:pPr>
    </w:p>
    <w:p w14:paraId="3AAFCFBD" w14:textId="77777777" w:rsidR="00EE59FB" w:rsidRPr="00D97AD0" w:rsidRDefault="00EE59FB" w:rsidP="00D97AD0">
      <w:pPr>
        <w:spacing w:after="240"/>
        <w:rPr>
          <w:rFonts w:eastAsia="Times New Roman" w:cs="Times New Roman"/>
          <w:szCs w:val="24"/>
        </w:rPr>
      </w:pPr>
    </w:p>
    <w:p w14:paraId="05C1601A" w14:textId="77777777" w:rsidR="00D97AD0" w:rsidRPr="00D97AD0" w:rsidRDefault="00EE59FB" w:rsidP="00D97AD0">
      <w:pPr>
        <w:pStyle w:val="Heading1"/>
        <w:spacing w:line="360" w:lineRule="auto"/>
        <w:jc w:val="both"/>
        <w:rPr>
          <w:rFonts w:eastAsia="Times New Roman" w:cs="Times New Roman"/>
          <w:szCs w:val="24"/>
        </w:rPr>
      </w:pPr>
      <w:bookmarkStart w:id="12" w:name="_Toc80205460"/>
      <w:r w:rsidRPr="00D97AD0">
        <w:rPr>
          <w:rFonts w:eastAsia="Times New Roman" w:cs="Times New Roman"/>
          <w:szCs w:val="24"/>
        </w:rPr>
        <w:lastRenderedPageBreak/>
        <w:t>References</w:t>
      </w:r>
      <w:bookmarkEnd w:id="12"/>
    </w:p>
    <w:p w14:paraId="66908223" w14:textId="77777777" w:rsidR="00D97AD0" w:rsidRPr="00D97AD0" w:rsidRDefault="00D97AD0" w:rsidP="00D97AD0">
      <w:pPr>
        <w:spacing w:after="200"/>
        <w:rPr>
          <w:rFonts w:eastAsia="Times New Roman" w:cs="Times New Roman"/>
          <w:color w:val="222222"/>
          <w:szCs w:val="24"/>
        </w:rPr>
      </w:pPr>
      <w:proofErr w:type="spellStart"/>
      <w:r w:rsidRPr="00D97AD0">
        <w:rPr>
          <w:rFonts w:eastAsia="Times New Roman" w:cs="Times New Roman"/>
          <w:color w:val="222222"/>
          <w:szCs w:val="24"/>
        </w:rPr>
        <w:t>Anseel</w:t>
      </w:r>
      <w:proofErr w:type="spellEnd"/>
      <w:r w:rsidRPr="00D97AD0">
        <w:rPr>
          <w:rFonts w:eastAsia="Times New Roman" w:cs="Times New Roman"/>
          <w:color w:val="222222"/>
          <w:szCs w:val="24"/>
        </w:rPr>
        <w:t xml:space="preserve">, F., </w:t>
      </w:r>
      <w:proofErr w:type="spellStart"/>
      <w:r w:rsidRPr="00D97AD0">
        <w:rPr>
          <w:rFonts w:eastAsia="Times New Roman" w:cs="Times New Roman"/>
          <w:color w:val="222222"/>
          <w:szCs w:val="24"/>
        </w:rPr>
        <w:t>Lievens</w:t>
      </w:r>
      <w:proofErr w:type="spellEnd"/>
      <w:r w:rsidRPr="00D97AD0">
        <w:rPr>
          <w:rFonts w:eastAsia="Times New Roman" w:cs="Times New Roman"/>
          <w:color w:val="222222"/>
          <w:szCs w:val="24"/>
        </w:rPr>
        <w:t xml:space="preserve">, F. and </w:t>
      </w:r>
      <w:proofErr w:type="spellStart"/>
      <w:r w:rsidRPr="00D97AD0">
        <w:rPr>
          <w:rFonts w:eastAsia="Times New Roman" w:cs="Times New Roman"/>
          <w:color w:val="222222"/>
          <w:szCs w:val="24"/>
        </w:rPr>
        <w:t>Schollaert</w:t>
      </w:r>
      <w:proofErr w:type="spellEnd"/>
      <w:r w:rsidRPr="00D97AD0">
        <w:rPr>
          <w:rFonts w:eastAsia="Times New Roman" w:cs="Times New Roman"/>
          <w:color w:val="222222"/>
          <w:szCs w:val="24"/>
        </w:rPr>
        <w:t xml:space="preserve">, E., (2019). Reflection as a strategy to enhance task performance after feedback. </w:t>
      </w:r>
      <w:r w:rsidRPr="00D97AD0">
        <w:rPr>
          <w:rFonts w:eastAsia="Times New Roman" w:cs="Times New Roman"/>
          <w:i/>
          <w:color w:val="222222"/>
          <w:szCs w:val="24"/>
        </w:rPr>
        <w:t>Organizational Behavior and Human Decision Processes</w:t>
      </w:r>
      <w:r w:rsidRPr="00D97AD0">
        <w:rPr>
          <w:rFonts w:eastAsia="Times New Roman" w:cs="Times New Roman"/>
          <w:color w:val="222222"/>
          <w:szCs w:val="24"/>
        </w:rPr>
        <w:t xml:space="preserve">, </w:t>
      </w:r>
      <w:r w:rsidRPr="00D97AD0">
        <w:rPr>
          <w:rFonts w:eastAsia="Times New Roman" w:cs="Times New Roman"/>
          <w:i/>
          <w:color w:val="222222"/>
          <w:szCs w:val="24"/>
        </w:rPr>
        <w:t>110</w:t>
      </w:r>
      <w:r w:rsidRPr="00D97AD0">
        <w:rPr>
          <w:rFonts w:eastAsia="Times New Roman" w:cs="Times New Roman"/>
          <w:color w:val="222222"/>
          <w:szCs w:val="24"/>
        </w:rPr>
        <w:t>(1), pp.23-35.</w:t>
      </w:r>
    </w:p>
    <w:p w14:paraId="50DD5780"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 xml:space="preserve">Ayodele, A., Abdallah, N.M. and </w:t>
      </w:r>
      <w:proofErr w:type="spellStart"/>
      <w:r w:rsidRPr="00D97AD0">
        <w:rPr>
          <w:rFonts w:cs="Times New Roman"/>
          <w:color w:val="222222"/>
          <w:szCs w:val="24"/>
          <w:shd w:val="clear" w:color="auto" w:fill="FFFFFF"/>
        </w:rPr>
        <w:t>Issaka</w:t>
      </w:r>
      <w:proofErr w:type="spellEnd"/>
      <w:r w:rsidRPr="00D97AD0">
        <w:rPr>
          <w:rFonts w:cs="Times New Roman"/>
          <w:color w:val="222222"/>
          <w:szCs w:val="24"/>
          <w:shd w:val="clear" w:color="auto" w:fill="FFFFFF"/>
        </w:rPr>
        <w:t>, Y., USING TESCO AS A CASE STUDY.</w:t>
      </w:r>
    </w:p>
    <w:p w14:paraId="56729AB9" w14:textId="77777777" w:rsidR="00D97AD0" w:rsidRPr="00D97AD0" w:rsidRDefault="00D97AD0" w:rsidP="00D97AD0">
      <w:pPr>
        <w:spacing w:after="200"/>
        <w:rPr>
          <w:rFonts w:eastAsia="Times New Roman" w:cs="Times New Roman"/>
          <w:color w:val="222222"/>
          <w:szCs w:val="24"/>
        </w:rPr>
      </w:pPr>
      <w:proofErr w:type="spellStart"/>
      <w:r w:rsidRPr="00D97AD0">
        <w:rPr>
          <w:rFonts w:eastAsia="Times New Roman" w:cs="Times New Roman"/>
          <w:color w:val="222222"/>
          <w:szCs w:val="24"/>
        </w:rPr>
        <w:t>Betancourth</w:t>
      </w:r>
      <w:proofErr w:type="spellEnd"/>
      <w:r w:rsidRPr="00D97AD0">
        <w:rPr>
          <w:rFonts w:eastAsia="Times New Roman" w:cs="Times New Roman"/>
          <w:color w:val="222222"/>
          <w:szCs w:val="24"/>
        </w:rPr>
        <w:t xml:space="preserve">, E.L., Managing </w:t>
      </w:r>
      <w:proofErr w:type="spellStart"/>
      <w:r w:rsidRPr="00D97AD0">
        <w:rPr>
          <w:rFonts w:eastAsia="Times New Roman" w:cs="Times New Roman"/>
          <w:color w:val="222222"/>
          <w:szCs w:val="24"/>
        </w:rPr>
        <w:t>Organisational</w:t>
      </w:r>
      <w:proofErr w:type="spellEnd"/>
      <w:r w:rsidRPr="00D97AD0">
        <w:rPr>
          <w:rFonts w:eastAsia="Times New Roman" w:cs="Times New Roman"/>
          <w:color w:val="222222"/>
          <w:szCs w:val="24"/>
        </w:rPr>
        <w:t xml:space="preserve"> Culture: TESCO.</w:t>
      </w:r>
    </w:p>
    <w:p w14:paraId="05A68127" w14:textId="77777777" w:rsidR="00D97AD0" w:rsidRPr="00D97AD0" w:rsidRDefault="00D97AD0" w:rsidP="00D97AD0">
      <w:pPr>
        <w:spacing w:after="200"/>
        <w:rPr>
          <w:rFonts w:eastAsia="Times New Roman" w:cs="Times New Roman"/>
          <w:color w:val="222222"/>
          <w:szCs w:val="24"/>
        </w:rPr>
      </w:pPr>
      <w:r w:rsidRPr="00D97AD0">
        <w:rPr>
          <w:rFonts w:eastAsia="Times New Roman" w:cs="Times New Roman"/>
          <w:color w:val="222222"/>
          <w:szCs w:val="24"/>
        </w:rPr>
        <w:t xml:space="preserve">Brannen, M.Y., </w:t>
      </w:r>
      <w:proofErr w:type="spellStart"/>
      <w:r w:rsidRPr="00D97AD0">
        <w:rPr>
          <w:rFonts w:eastAsia="Times New Roman" w:cs="Times New Roman"/>
          <w:color w:val="222222"/>
          <w:szCs w:val="24"/>
        </w:rPr>
        <w:t>Mughan</w:t>
      </w:r>
      <w:proofErr w:type="spellEnd"/>
      <w:r w:rsidRPr="00D97AD0">
        <w:rPr>
          <w:rFonts w:eastAsia="Times New Roman" w:cs="Times New Roman"/>
          <w:color w:val="222222"/>
          <w:szCs w:val="24"/>
        </w:rPr>
        <w:t xml:space="preserve">, T. and Moore, F., (2020). The creative use of insider ethnography as a means for organizational </w:t>
      </w:r>
      <w:proofErr w:type="spellStart"/>
      <w:r w:rsidRPr="00D97AD0">
        <w:rPr>
          <w:rFonts w:eastAsia="Times New Roman" w:cs="Times New Roman"/>
          <w:color w:val="222222"/>
          <w:szCs w:val="24"/>
        </w:rPr>
        <w:t>self investigation</w:t>
      </w:r>
      <w:proofErr w:type="spellEnd"/>
      <w:r w:rsidRPr="00D97AD0">
        <w:rPr>
          <w:rFonts w:eastAsia="Times New Roman" w:cs="Times New Roman"/>
          <w:color w:val="222222"/>
          <w:szCs w:val="24"/>
        </w:rPr>
        <w:t xml:space="preserve">: The “Essence of Tesco” project. In </w:t>
      </w:r>
      <w:proofErr w:type="gramStart"/>
      <w:r w:rsidRPr="00D97AD0">
        <w:rPr>
          <w:rFonts w:eastAsia="Times New Roman" w:cs="Times New Roman"/>
          <w:i/>
          <w:color w:val="222222"/>
          <w:szCs w:val="24"/>
        </w:rPr>
        <w:t>The</w:t>
      </w:r>
      <w:proofErr w:type="gramEnd"/>
      <w:r w:rsidRPr="00D97AD0">
        <w:rPr>
          <w:rFonts w:eastAsia="Times New Roman" w:cs="Times New Roman"/>
          <w:i/>
          <w:color w:val="222222"/>
          <w:szCs w:val="24"/>
        </w:rPr>
        <w:t xml:space="preserve"> Routledge companion to anthropology and business</w:t>
      </w:r>
      <w:r w:rsidRPr="00D97AD0">
        <w:rPr>
          <w:rFonts w:eastAsia="Times New Roman" w:cs="Times New Roman"/>
          <w:color w:val="222222"/>
          <w:szCs w:val="24"/>
        </w:rPr>
        <w:t xml:space="preserve"> (pp. 132-154). Routledge.</w:t>
      </w:r>
    </w:p>
    <w:p w14:paraId="5FB575C1" w14:textId="77777777" w:rsidR="00D97AD0" w:rsidRPr="00D97AD0" w:rsidRDefault="00D97AD0" w:rsidP="00D97AD0">
      <w:pPr>
        <w:spacing w:after="200"/>
        <w:rPr>
          <w:rFonts w:eastAsia="Times New Roman" w:cs="Times New Roman"/>
          <w:color w:val="222222"/>
          <w:szCs w:val="24"/>
        </w:rPr>
      </w:pPr>
      <w:r w:rsidRPr="00D97AD0">
        <w:rPr>
          <w:rFonts w:eastAsia="Times New Roman" w:cs="Times New Roman"/>
          <w:color w:val="222222"/>
          <w:szCs w:val="24"/>
        </w:rPr>
        <w:t xml:space="preserve">Culture | Tesco Careers, (2021). </w:t>
      </w:r>
      <w:r w:rsidRPr="00D97AD0">
        <w:rPr>
          <w:rFonts w:eastAsia="Times New Roman" w:cs="Times New Roman"/>
          <w:i/>
          <w:color w:val="222222"/>
          <w:szCs w:val="24"/>
        </w:rPr>
        <w:t>Culture | Tesco Careers</w:t>
      </w:r>
      <w:r w:rsidRPr="00D97AD0">
        <w:rPr>
          <w:rFonts w:eastAsia="Times New Roman" w:cs="Times New Roman"/>
          <w:color w:val="222222"/>
          <w:szCs w:val="24"/>
        </w:rPr>
        <w:t>. [online] Tesco-careers.com. Available at: &lt;https://www.tesco-careers.com/explore-our-world/our-culture/#:~:text=We%20know%20that%20looking%20after,try%20their%20hardest%20for%20customers.&gt; [Accessed 18 August 2021].</w:t>
      </w:r>
    </w:p>
    <w:p w14:paraId="4F735CFB" w14:textId="77777777" w:rsidR="00D97AD0" w:rsidRPr="00D97AD0" w:rsidRDefault="00D97AD0" w:rsidP="00D97AD0">
      <w:pPr>
        <w:spacing w:after="200"/>
        <w:rPr>
          <w:rFonts w:eastAsia="Times New Roman" w:cs="Times New Roman"/>
          <w:color w:val="222222"/>
          <w:szCs w:val="24"/>
        </w:rPr>
      </w:pPr>
      <w:r w:rsidRPr="00D97AD0">
        <w:rPr>
          <w:rFonts w:eastAsia="Times New Roman" w:cs="Times New Roman"/>
          <w:color w:val="222222"/>
          <w:szCs w:val="24"/>
        </w:rPr>
        <w:t xml:space="preserve">Cushman, D. and Burke, J., (2014). Introduction: Tesco PLC—an Open Business. In </w:t>
      </w:r>
      <w:r w:rsidRPr="00D97AD0">
        <w:rPr>
          <w:rFonts w:eastAsia="Times New Roman" w:cs="Times New Roman"/>
          <w:i/>
          <w:color w:val="222222"/>
          <w:szCs w:val="24"/>
        </w:rPr>
        <w:t>The 10 Principles of Open Business</w:t>
      </w:r>
      <w:r w:rsidRPr="00D97AD0">
        <w:rPr>
          <w:rFonts w:eastAsia="Times New Roman" w:cs="Times New Roman"/>
          <w:color w:val="222222"/>
          <w:szCs w:val="24"/>
        </w:rPr>
        <w:t xml:space="preserve"> (pp. 10-23). Palgrave Macmillan, London.</w:t>
      </w:r>
    </w:p>
    <w:p w14:paraId="17C2EA4B" w14:textId="77777777" w:rsidR="00D97AD0" w:rsidRPr="00D97AD0" w:rsidRDefault="00D97AD0" w:rsidP="00D97AD0">
      <w:pPr>
        <w:spacing w:after="200"/>
        <w:rPr>
          <w:rFonts w:eastAsia="Times New Roman" w:cs="Times New Roman"/>
          <w:color w:val="222222"/>
          <w:szCs w:val="24"/>
        </w:rPr>
      </w:pPr>
      <w:r w:rsidRPr="00D97AD0">
        <w:rPr>
          <w:rFonts w:eastAsia="Times New Roman" w:cs="Times New Roman"/>
          <w:color w:val="222222"/>
          <w:szCs w:val="24"/>
        </w:rPr>
        <w:t xml:space="preserve">Dillon, N., (2015). From market trader to global player: oral history and corporate culture in Tesco, Britain's largest supermarket. </w:t>
      </w:r>
      <w:r w:rsidRPr="00D97AD0">
        <w:rPr>
          <w:rFonts w:eastAsia="Times New Roman" w:cs="Times New Roman"/>
          <w:i/>
          <w:color w:val="222222"/>
          <w:szCs w:val="24"/>
        </w:rPr>
        <w:t>Oral History</w:t>
      </w:r>
      <w:r w:rsidRPr="00D97AD0">
        <w:rPr>
          <w:rFonts w:eastAsia="Times New Roman" w:cs="Times New Roman"/>
          <w:color w:val="222222"/>
          <w:szCs w:val="24"/>
        </w:rPr>
        <w:t>, pp.52-62.</w:t>
      </w:r>
    </w:p>
    <w:p w14:paraId="2BA3024F"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Evans, B. and Mason, R., (2018). </w:t>
      </w:r>
      <w:r w:rsidRPr="00D97AD0">
        <w:rPr>
          <w:rFonts w:cs="Times New Roman"/>
          <w:i/>
          <w:iCs/>
          <w:color w:val="222222"/>
          <w:szCs w:val="24"/>
          <w:shd w:val="clear" w:color="auto" w:fill="FFFFFF"/>
        </w:rPr>
        <w:t>The lean supply chain: managing the challenge at Tesco</w:t>
      </w:r>
      <w:r w:rsidRPr="00D97AD0">
        <w:rPr>
          <w:rFonts w:cs="Times New Roman"/>
          <w:color w:val="222222"/>
          <w:szCs w:val="24"/>
          <w:shd w:val="clear" w:color="auto" w:fill="FFFFFF"/>
        </w:rPr>
        <w:t>. Kogan Page Publishers.</w:t>
      </w:r>
    </w:p>
    <w:p w14:paraId="279C59FB"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Farquhar, J., (2017). </w:t>
      </w:r>
      <w:r w:rsidRPr="00D97AD0">
        <w:rPr>
          <w:rFonts w:cs="Times New Roman"/>
          <w:i/>
          <w:iCs/>
          <w:color w:val="222222"/>
          <w:szCs w:val="24"/>
          <w:shd w:val="clear" w:color="auto" w:fill="FFFFFF"/>
        </w:rPr>
        <w:t>Marketing financial services</w:t>
      </w:r>
      <w:r w:rsidRPr="00D97AD0">
        <w:rPr>
          <w:rFonts w:cs="Times New Roman"/>
          <w:color w:val="222222"/>
          <w:szCs w:val="24"/>
          <w:shd w:val="clear" w:color="auto" w:fill="FFFFFF"/>
        </w:rPr>
        <w:t>. Macmillan Education UK.</w:t>
      </w:r>
    </w:p>
    <w:p w14:paraId="3434BE63" w14:textId="77777777" w:rsidR="00D97AD0" w:rsidRPr="00D97AD0" w:rsidRDefault="00D97AD0" w:rsidP="00D97AD0">
      <w:pPr>
        <w:spacing w:after="200"/>
        <w:rPr>
          <w:rFonts w:cs="Times New Roman"/>
          <w:color w:val="222222"/>
          <w:szCs w:val="24"/>
          <w:shd w:val="clear" w:color="auto" w:fill="FFFFFF"/>
        </w:rPr>
      </w:pPr>
      <w:proofErr w:type="spellStart"/>
      <w:r w:rsidRPr="00D97AD0">
        <w:rPr>
          <w:rFonts w:cs="Times New Roman"/>
          <w:color w:val="222222"/>
          <w:szCs w:val="24"/>
          <w:shd w:val="clear" w:color="auto" w:fill="FFFFFF"/>
        </w:rPr>
        <w:t>Fatricia</w:t>
      </w:r>
      <w:proofErr w:type="spellEnd"/>
      <w:r w:rsidRPr="00D97AD0">
        <w:rPr>
          <w:rFonts w:cs="Times New Roman"/>
          <w:color w:val="222222"/>
          <w:szCs w:val="24"/>
          <w:shd w:val="clear" w:color="auto" w:fill="FFFFFF"/>
        </w:rPr>
        <w:t>, R.S., (2017). STRATEGIC ANALYSIS OF TESCO SUPERMARKET. </w:t>
      </w:r>
      <w:proofErr w:type="spellStart"/>
      <w:r w:rsidRPr="00D97AD0">
        <w:rPr>
          <w:rFonts w:cs="Times New Roman"/>
          <w:i/>
          <w:iCs/>
          <w:color w:val="222222"/>
          <w:szCs w:val="24"/>
          <w:shd w:val="clear" w:color="auto" w:fill="FFFFFF"/>
        </w:rPr>
        <w:t>Jurnal</w:t>
      </w:r>
      <w:proofErr w:type="spellEnd"/>
      <w:r w:rsidRPr="00D97AD0">
        <w:rPr>
          <w:rFonts w:cs="Times New Roman"/>
          <w:i/>
          <w:iCs/>
          <w:color w:val="222222"/>
          <w:szCs w:val="24"/>
          <w:shd w:val="clear" w:color="auto" w:fill="FFFFFF"/>
        </w:rPr>
        <w:t xml:space="preserve"> </w:t>
      </w:r>
      <w:proofErr w:type="spellStart"/>
      <w:r w:rsidRPr="00D97AD0">
        <w:rPr>
          <w:rFonts w:cs="Times New Roman"/>
          <w:i/>
          <w:iCs/>
          <w:color w:val="222222"/>
          <w:szCs w:val="24"/>
          <w:shd w:val="clear" w:color="auto" w:fill="FFFFFF"/>
        </w:rPr>
        <w:t>Manajemen</w:t>
      </w:r>
      <w:proofErr w:type="spellEnd"/>
      <w:r w:rsidRPr="00D97AD0">
        <w:rPr>
          <w:rFonts w:cs="Times New Roman"/>
          <w:i/>
          <w:iCs/>
          <w:color w:val="222222"/>
          <w:szCs w:val="24"/>
          <w:shd w:val="clear" w:color="auto" w:fill="FFFFFF"/>
        </w:rPr>
        <w:t xml:space="preserve"> </w:t>
      </w:r>
      <w:proofErr w:type="spellStart"/>
      <w:r w:rsidRPr="00D97AD0">
        <w:rPr>
          <w:rFonts w:cs="Times New Roman"/>
          <w:i/>
          <w:iCs/>
          <w:color w:val="222222"/>
          <w:szCs w:val="24"/>
          <w:shd w:val="clear" w:color="auto" w:fill="FFFFFF"/>
        </w:rPr>
        <w:t>Terapan</w:t>
      </w:r>
      <w:proofErr w:type="spellEnd"/>
      <w:r w:rsidRPr="00D97AD0">
        <w:rPr>
          <w:rFonts w:cs="Times New Roman"/>
          <w:i/>
          <w:iCs/>
          <w:color w:val="222222"/>
          <w:szCs w:val="24"/>
          <w:shd w:val="clear" w:color="auto" w:fill="FFFFFF"/>
        </w:rPr>
        <w:t xml:space="preserve"> dan </w:t>
      </w:r>
      <w:proofErr w:type="spellStart"/>
      <w:r w:rsidRPr="00D97AD0">
        <w:rPr>
          <w:rFonts w:cs="Times New Roman"/>
          <w:i/>
          <w:iCs/>
          <w:color w:val="222222"/>
          <w:szCs w:val="24"/>
          <w:shd w:val="clear" w:color="auto" w:fill="FFFFFF"/>
        </w:rPr>
        <w:t>Keuangan</w:t>
      </w:r>
      <w:proofErr w:type="spellEnd"/>
      <w:r w:rsidRPr="00D97AD0">
        <w:rPr>
          <w:rFonts w:cs="Times New Roman"/>
          <w:color w:val="222222"/>
          <w:szCs w:val="24"/>
          <w:shd w:val="clear" w:color="auto" w:fill="FFFFFF"/>
        </w:rPr>
        <w:t>, </w:t>
      </w:r>
      <w:r w:rsidRPr="00D97AD0">
        <w:rPr>
          <w:rFonts w:cs="Times New Roman"/>
          <w:i/>
          <w:iCs/>
          <w:color w:val="222222"/>
          <w:szCs w:val="24"/>
          <w:shd w:val="clear" w:color="auto" w:fill="FFFFFF"/>
        </w:rPr>
        <w:t>6</w:t>
      </w:r>
      <w:r w:rsidRPr="00D97AD0">
        <w:rPr>
          <w:rFonts w:cs="Times New Roman"/>
          <w:color w:val="222222"/>
          <w:szCs w:val="24"/>
          <w:shd w:val="clear" w:color="auto" w:fill="FFFFFF"/>
        </w:rPr>
        <w:t>(2), pp.69-86.</w:t>
      </w:r>
    </w:p>
    <w:p w14:paraId="6678AB63" w14:textId="77777777" w:rsidR="00D97AD0" w:rsidRPr="00D97AD0" w:rsidRDefault="00D97AD0" w:rsidP="00D97AD0">
      <w:pPr>
        <w:spacing w:after="200"/>
        <w:rPr>
          <w:rFonts w:cs="Times New Roman"/>
          <w:color w:val="222222"/>
          <w:szCs w:val="24"/>
          <w:shd w:val="clear" w:color="auto" w:fill="FFFFFF"/>
        </w:rPr>
      </w:pPr>
      <w:proofErr w:type="spellStart"/>
      <w:r w:rsidRPr="00D97AD0">
        <w:rPr>
          <w:rFonts w:cs="Times New Roman"/>
          <w:color w:val="222222"/>
          <w:szCs w:val="24"/>
          <w:shd w:val="clear" w:color="auto" w:fill="FFFFFF"/>
        </w:rPr>
        <w:t>Felgate</w:t>
      </w:r>
      <w:proofErr w:type="spellEnd"/>
      <w:r w:rsidRPr="00D97AD0">
        <w:rPr>
          <w:rFonts w:cs="Times New Roman"/>
          <w:color w:val="222222"/>
          <w:szCs w:val="24"/>
          <w:shd w:val="clear" w:color="auto" w:fill="FFFFFF"/>
        </w:rPr>
        <w:t xml:space="preserve">, M. and </w:t>
      </w:r>
      <w:proofErr w:type="spellStart"/>
      <w:r w:rsidRPr="00D97AD0">
        <w:rPr>
          <w:rFonts w:cs="Times New Roman"/>
          <w:color w:val="222222"/>
          <w:szCs w:val="24"/>
          <w:shd w:val="clear" w:color="auto" w:fill="FFFFFF"/>
        </w:rPr>
        <w:t>Fearne</w:t>
      </w:r>
      <w:proofErr w:type="spellEnd"/>
      <w:r w:rsidRPr="00D97AD0">
        <w:rPr>
          <w:rFonts w:cs="Times New Roman"/>
          <w:color w:val="222222"/>
          <w:szCs w:val="24"/>
          <w:shd w:val="clear" w:color="auto" w:fill="FFFFFF"/>
        </w:rPr>
        <w:t>, A., (2015). Analyzing the impact of supermarket promotions: a case study using Tesco Clubcard data in the UK. In </w:t>
      </w:r>
      <w:proofErr w:type="gramStart"/>
      <w:r w:rsidRPr="00D97AD0">
        <w:rPr>
          <w:rFonts w:cs="Times New Roman"/>
          <w:i/>
          <w:iCs/>
          <w:color w:val="222222"/>
          <w:szCs w:val="24"/>
          <w:shd w:val="clear" w:color="auto" w:fill="FFFFFF"/>
        </w:rPr>
        <w:t>The</w:t>
      </w:r>
      <w:proofErr w:type="gramEnd"/>
      <w:r w:rsidRPr="00D97AD0">
        <w:rPr>
          <w:rFonts w:cs="Times New Roman"/>
          <w:i/>
          <w:iCs/>
          <w:color w:val="222222"/>
          <w:szCs w:val="24"/>
          <w:shd w:val="clear" w:color="auto" w:fill="FFFFFF"/>
        </w:rPr>
        <w:t xml:space="preserve"> Sustainable Global Marketplace</w:t>
      </w:r>
      <w:r w:rsidRPr="00D97AD0">
        <w:rPr>
          <w:rFonts w:cs="Times New Roman"/>
          <w:color w:val="222222"/>
          <w:szCs w:val="24"/>
          <w:shd w:val="clear" w:color="auto" w:fill="FFFFFF"/>
        </w:rPr>
        <w:t> (pp. 471-475). Springer, Cham.</w:t>
      </w:r>
    </w:p>
    <w:p w14:paraId="3E53E37C" w14:textId="77777777" w:rsidR="00D97AD0" w:rsidRPr="00D97AD0" w:rsidRDefault="00D97AD0" w:rsidP="00D97AD0">
      <w:pPr>
        <w:spacing w:after="200"/>
        <w:rPr>
          <w:rFonts w:cs="Times New Roman"/>
          <w:color w:val="222222"/>
          <w:szCs w:val="24"/>
          <w:shd w:val="clear" w:color="auto" w:fill="FFFFFF"/>
        </w:rPr>
      </w:pPr>
      <w:proofErr w:type="spellStart"/>
      <w:r w:rsidRPr="00D97AD0">
        <w:rPr>
          <w:rFonts w:cs="Times New Roman"/>
          <w:color w:val="222222"/>
          <w:szCs w:val="24"/>
          <w:shd w:val="clear" w:color="auto" w:fill="FFFFFF"/>
        </w:rPr>
        <w:lastRenderedPageBreak/>
        <w:t>Frynas</w:t>
      </w:r>
      <w:proofErr w:type="spellEnd"/>
      <w:r w:rsidRPr="00D97AD0">
        <w:rPr>
          <w:rFonts w:cs="Times New Roman"/>
          <w:color w:val="222222"/>
          <w:szCs w:val="24"/>
          <w:shd w:val="clear" w:color="auto" w:fill="FFFFFF"/>
        </w:rPr>
        <w:t xml:space="preserve">, J.G. and </w:t>
      </w:r>
      <w:proofErr w:type="spellStart"/>
      <w:r w:rsidRPr="00D97AD0">
        <w:rPr>
          <w:rFonts w:cs="Times New Roman"/>
          <w:color w:val="222222"/>
          <w:szCs w:val="24"/>
          <w:shd w:val="clear" w:color="auto" w:fill="FFFFFF"/>
        </w:rPr>
        <w:t>Mellahi</w:t>
      </w:r>
      <w:proofErr w:type="spellEnd"/>
      <w:r w:rsidRPr="00D97AD0">
        <w:rPr>
          <w:rFonts w:cs="Times New Roman"/>
          <w:color w:val="222222"/>
          <w:szCs w:val="24"/>
          <w:shd w:val="clear" w:color="auto" w:fill="FFFFFF"/>
        </w:rPr>
        <w:t>, K., (2015). </w:t>
      </w:r>
      <w:r w:rsidRPr="00D97AD0">
        <w:rPr>
          <w:rFonts w:cs="Times New Roman"/>
          <w:i/>
          <w:iCs/>
          <w:color w:val="222222"/>
          <w:szCs w:val="24"/>
          <w:shd w:val="clear" w:color="auto" w:fill="FFFFFF"/>
        </w:rPr>
        <w:t>Global strategic management</w:t>
      </w:r>
      <w:r w:rsidRPr="00D97AD0">
        <w:rPr>
          <w:rFonts w:cs="Times New Roman"/>
          <w:color w:val="222222"/>
          <w:szCs w:val="24"/>
          <w:shd w:val="clear" w:color="auto" w:fill="FFFFFF"/>
        </w:rPr>
        <w:t>. Oxford University Press, USA.</w:t>
      </w:r>
    </w:p>
    <w:p w14:paraId="334AE2D1"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Grundy, T., (2017). </w:t>
      </w:r>
      <w:r w:rsidRPr="00D97AD0">
        <w:rPr>
          <w:rFonts w:cs="Times New Roman"/>
          <w:i/>
          <w:iCs/>
          <w:color w:val="222222"/>
          <w:szCs w:val="24"/>
          <w:shd w:val="clear" w:color="auto" w:fill="FFFFFF"/>
        </w:rPr>
        <w:t>Dynamic competitive strategy: Turning strategy upside down</w:t>
      </w:r>
      <w:r w:rsidRPr="00D97AD0">
        <w:rPr>
          <w:rFonts w:cs="Times New Roman"/>
          <w:color w:val="222222"/>
          <w:szCs w:val="24"/>
          <w:shd w:val="clear" w:color="auto" w:fill="FFFFFF"/>
        </w:rPr>
        <w:t>. Routledge.</w:t>
      </w:r>
    </w:p>
    <w:p w14:paraId="5AEC2C70"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Haddock-Millar, J. and Rigby, C., (2015). Business Strategy and the Environment: Tesco PLC’s Declining Financial Performance and Underlying Issues. </w:t>
      </w:r>
      <w:r w:rsidRPr="00D97AD0">
        <w:rPr>
          <w:rFonts w:cs="Times New Roman"/>
          <w:i/>
          <w:iCs/>
          <w:color w:val="222222"/>
          <w:szCs w:val="24"/>
          <w:shd w:val="clear" w:color="auto" w:fill="FFFFFF"/>
        </w:rPr>
        <w:t>Review of Business &amp; Finance Studies</w:t>
      </w:r>
      <w:r w:rsidRPr="00D97AD0">
        <w:rPr>
          <w:rFonts w:cs="Times New Roman"/>
          <w:color w:val="222222"/>
          <w:szCs w:val="24"/>
          <w:shd w:val="clear" w:color="auto" w:fill="FFFFFF"/>
        </w:rPr>
        <w:t>, </w:t>
      </w:r>
      <w:r w:rsidRPr="00D97AD0">
        <w:rPr>
          <w:rFonts w:cs="Times New Roman"/>
          <w:i/>
          <w:iCs/>
          <w:color w:val="222222"/>
          <w:szCs w:val="24"/>
          <w:shd w:val="clear" w:color="auto" w:fill="FFFFFF"/>
        </w:rPr>
        <w:t>6</w:t>
      </w:r>
      <w:r w:rsidRPr="00D97AD0">
        <w:rPr>
          <w:rFonts w:cs="Times New Roman"/>
          <w:color w:val="222222"/>
          <w:szCs w:val="24"/>
          <w:shd w:val="clear" w:color="auto" w:fill="FFFFFF"/>
        </w:rPr>
        <w:t>(3), pp.91-103.</w:t>
      </w:r>
    </w:p>
    <w:p w14:paraId="3171AD97" w14:textId="77777777" w:rsidR="00D97AD0" w:rsidRPr="00D97AD0" w:rsidRDefault="00D97AD0" w:rsidP="00D97AD0">
      <w:pPr>
        <w:spacing w:after="200"/>
        <w:rPr>
          <w:rFonts w:eastAsia="Times New Roman" w:cs="Times New Roman"/>
          <w:color w:val="222222"/>
          <w:szCs w:val="24"/>
        </w:rPr>
      </w:pPr>
      <w:r w:rsidRPr="00D97AD0">
        <w:rPr>
          <w:rFonts w:eastAsia="Times New Roman" w:cs="Times New Roman"/>
          <w:color w:val="222222"/>
          <w:szCs w:val="24"/>
        </w:rPr>
        <w:t xml:space="preserve">Hardcastle, C. and </w:t>
      </w:r>
      <w:proofErr w:type="spellStart"/>
      <w:r w:rsidRPr="00D97AD0">
        <w:rPr>
          <w:rFonts w:eastAsia="Times New Roman" w:cs="Times New Roman"/>
          <w:color w:val="222222"/>
          <w:szCs w:val="24"/>
        </w:rPr>
        <w:t>Tookey</w:t>
      </w:r>
      <w:proofErr w:type="spellEnd"/>
      <w:r w:rsidRPr="00D97AD0">
        <w:rPr>
          <w:rFonts w:eastAsia="Times New Roman" w:cs="Times New Roman"/>
          <w:color w:val="222222"/>
          <w:szCs w:val="24"/>
        </w:rPr>
        <w:t>, J.E., PROCUREMENT ROUTES AND THE SELECTION OF APPROPRIATE ORGANISATIONAL STRUCTURE.</w:t>
      </w:r>
    </w:p>
    <w:p w14:paraId="711D38B8"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Johnson, S., Robertson, I., Cooper, C.L., Dickinson, J. and Jones, N., (2018). Tesco Bank Wellbeing Case Study. In </w:t>
      </w:r>
      <w:r w:rsidRPr="00D97AD0">
        <w:rPr>
          <w:rFonts w:cs="Times New Roman"/>
          <w:i/>
          <w:iCs/>
          <w:color w:val="222222"/>
          <w:szCs w:val="24"/>
          <w:shd w:val="clear" w:color="auto" w:fill="FFFFFF"/>
        </w:rPr>
        <w:t>WELL-BEING</w:t>
      </w:r>
      <w:r w:rsidRPr="00D97AD0">
        <w:rPr>
          <w:rFonts w:cs="Times New Roman"/>
          <w:color w:val="222222"/>
          <w:szCs w:val="24"/>
          <w:shd w:val="clear" w:color="auto" w:fill="FFFFFF"/>
        </w:rPr>
        <w:t> (pp. 179-188). Palgrave Macmillan, Cham.</w:t>
      </w:r>
    </w:p>
    <w:p w14:paraId="0915D3E6"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Jones, P., Comfort, D. and Hillier, D., (2016). Materiality in corporate sustainability reporting within UK retailing. </w:t>
      </w:r>
      <w:r w:rsidRPr="00D97AD0">
        <w:rPr>
          <w:rFonts w:cs="Times New Roman"/>
          <w:i/>
          <w:iCs/>
          <w:color w:val="222222"/>
          <w:szCs w:val="24"/>
          <w:shd w:val="clear" w:color="auto" w:fill="FFFFFF"/>
        </w:rPr>
        <w:t>Journal of Public Affairs</w:t>
      </w:r>
      <w:r w:rsidRPr="00D97AD0">
        <w:rPr>
          <w:rFonts w:cs="Times New Roman"/>
          <w:color w:val="222222"/>
          <w:szCs w:val="24"/>
          <w:shd w:val="clear" w:color="auto" w:fill="FFFFFF"/>
        </w:rPr>
        <w:t>, </w:t>
      </w:r>
      <w:r w:rsidRPr="00D97AD0">
        <w:rPr>
          <w:rFonts w:cs="Times New Roman"/>
          <w:i/>
          <w:iCs/>
          <w:color w:val="222222"/>
          <w:szCs w:val="24"/>
          <w:shd w:val="clear" w:color="auto" w:fill="FFFFFF"/>
        </w:rPr>
        <w:t>16</w:t>
      </w:r>
      <w:r w:rsidRPr="00D97AD0">
        <w:rPr>
          <w:rFonts w:cs="Times New Roman"/>
          <w:color w:val="222222"/>
          <w:szCs w:val="24"/>
          <w:shd w:val="clear" w:color="auto" w:fill="FFFFFF"/>
        </w:rPr>
        <w:t>(1), pp.81-90.</w:t>
      </w:r>
    </w:p>
    <w:p w14:paraId="256EC525" w14:textId="77777777" w:rsidR="00D97AD0" w:rsidRPr="00D97AD0" w:rsidRDefault="00D97AD0" w:rsidP="00D97AD0">
      <w:pPr>
        <w:spacing w:after="200"/>
        <w:rPr>
          <w:rFonts w:eastAsia="Times New Roman" w:cs="Times New Roman"/>
          <w:color w:val="222222"/>
          <w:szCs w:val="24"/>
        </w:rPr>
      </w:pPr>
      <w:proofErr w:type="spellStart"/>
      <w:r w:rsidRPr="00D97AD0">
        <w:rPr>
          <w:rFonts w:eastAsia="Times New Roman" w:cs="Times New Roman"/>
          <w:color w:val="222222"/>
          <w:szCs w:val="24"/>
        </w:rPr>
        <w:t>Nwagbara</w:t>
      </w:r>
      <w:proofErr w:type="spellEnd"/>
      <w:r w:rsidRPr="00D97AD0">
        <w:rPr>
          <w:rFonts w:eastAsia="Times New Roman" w:cs="Times New Roman"/>
          <w:color w:val="222222"/>
          <w:szCs w:val="24"/>
        </w:rPr>
        <w:t xml:space="preserve">, U., (2016). Managing Organizational Change: Leadership, Tesco, and Leahy's Resignation. </w:t>
      </w:r>
      <w:r w:rsidRPr="00D97AD0">
        <w:rPr>
          <w:rFonts w:eastAsia="Times New Roman" w:cs="Times New Roman"/>
          <w:i/>
          <w:color w:val="222222"/>
          <w:szCs w:val="24"/>
        </w:rPr>
        <w:t>E-Journal of Organizational Learning and Leadership</w:t>
      </w:r>
      <w:r w:rsidRPr="00D97AD0">
        <w:rPr>
          <w:rFonts w:eastAsia="Times New Roman" w:cs="Times New Roman"/>
          <w:color w:val="222222"/>
          <w:szCs w:val="24"/>
        </w:rPr>
        <w:t xml:space="preserve">, </w:t>
      </w:r>
      <w:r w:rsidRPr="00D97AD0">
        <w:rPr>
          <w:rFonts w:eastAsia="Times New Roman" w:cs="Times New Roman"/>
          <w:i/>
          <w:color w:val="222222"/>
          <w:szCs w:val="24"/>
        </w:rPr>
        <w:t>9</w:t>
      </w:r>
      <w:r w:rsidRPr="00D97AD0">
        <w:rPr>
          <w:rFonts w:eastAsia="Times New Roman" w:cs="Times New Roman"/>
          <w:color w:val="222222"/>
          <w:szCs w:val="24"/>
        </w:rPr>
        <w:t>(1), pp.56-79.</w:t>
      </w:r>
    </w:p>
    <w:p w14:paraId="258DE4D3" w14:textId="77777777" w:rsidR="00D97AD0" w:rsidRPr="00D97AD0" w:rsidRDefault="00D97AD0" w:rsidP="00D97AD0">
      <w:pPr>
        <w:spacing w:after="200"/>
        <w:rPr>
          <w:rFonts w:eastAsia="Times New Roman" w:cs="Times New Roman"/>
          <w:color w:val="222222"/>
          <w:szCs w:val="24"/>
        </w:rPr>
      </w:pPr>
      <w:proofErr w:type="spellStart"/>
      <w:r w:rsidRPr="00D97AD0">
        <w:rPr>
          <w:rFonts w:eastAsia="Times New Roman" w:cs="Times New Roman"/>
          <w:color w:val="222222"/>
          <w:szCs w:val="24"/>
        </w:rPr>
        <w:t>Ogbeibu</w:t>
      </w:r>
      <w:proofErr w:type="spellEnd"/>
      <w:r w:rsidRPr="00D97AD0">
        <w:rPr>
          <w:rFonts w:eastAsia="Times New Roman" w:cs="Times New Roman"/>
          <w:color w:val="222222"/>
          <w:szCs w:val="24"/>
        </w:rPr>
        <w:t xml:space="preserve">, S., </w:t>
      </w:r>
      <w:proofErr w:type="spellStart"/>
      <w:r w:rsidRPr="00D97AD0">
        <w:rPr>
          <w:rFonts w:eastAsia="Times New Roman" w:cs="Times New Roman"/>
          <w:color w:val="222222"/>
          <w:szCs w:val="24"/>
        </w:rPr>
        <w:t>Senadjki</w:t>
      </w:r>
      <w:proofErr w:type="spellEnd"/>
      <w:r w:rsidRPr="00D97AD0">
        <w:rPr>
          <w:rFonts w:eastAsia="Times New Roman" w:cs="Times New Roman"/>
          <w:color w:val="222222"/>
          <w:szCs w:val="24"/>
        </w:rPr>
        <w:t xml:space="preserve">, A. and Peng, T.L., (2018). An </w:t>
      </w:r>
      <w:proofErr w:type="spellStart"/>
      <w:r w:rsidRPr="00D97AD0">
        <w:rPr>
          <w:rFonts w:eastAsia="Times New Roman" w:cs="Times New Roman"/>
          <w:color w:val="222222"/>
          <w:szCs w:val="24"/>
        </w:rPr>
        <w:t>organisational</w:t>
      </w:r>
      <w:proofErr w:type="spellEnd"/>
      <w:r w:rsidRPr="00D97AD0">
        <w:rPr>
          <w:rFonts w:eastAsia="Times New Roman" w:cs="Times New Roman"/>
          <w:color w:val="222222"/>
          <w:szCs w:val="24"/>
        </w:rPr>
        <w:t xml:space="preserve"> culture and trustworthiness multidimensional model to engender employee creativity. </w:t>
      </w:r>
      <w:r w:rsidRPr="00D97AD0">
        <w:rPr>
          <w:rFonts w:eastAsia="Times New Roman" w:cs="Times New Roman"/>
          <w:i/>
          <w:color w:val="222222"/>
          <w:szCs w:val="24"/>
        </w:rPr>
        <w:t>American Journal of Business</w:t>
      </w:r>
      <w:r w:rsidRPr="00D97AD0">
        <w:rPr>
          <w:rFonts w:eastAsia="Times New Roman" w:cs="Times New Roman"/>
          <w:color w:val="222222"/>
          <w:szCs w:val="24"/>
        </w:rPr>
        <w:t>.</w:t>
      </w:r>
    </w:p>
    <w:p w14:paraId="4F9037F6" w14:textId="77777777" w:rsidR="00D97AD0"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SPARKS, L., (2018). Tesco’s chain management supply 07. </w:t>
      </w:r>
      <w:r w:rsidRPr="00D97AD0">
        <w:rPr>
          <w:rFonts w:cs="Times New Roman"/>
          <w:i/>
          <w:iCs/>
          <w:color w:val="222222"/>
          <w:szCs w:val="24"/>
          <w:shd w:val="clear" w:color="auto" w:fill="FFFFFF"/>
        </w:rPr>
        <w:t>Logistics and Retail Management: Emerging Issues and New Challenges in the Retail Supply Chain</w:t>
      </w:r>
      <w:r w:rsidRPr="00D97AD0">
        <w:rPr>
          <w:rFonts w:cs="Times New Roman"/>
          <w:color w:val="222222"/>
          <w:szCs w:val="24"/>
          <w:shd w:val="clear" w:color="auto" w:fill="FFFFFF"/>
        </w:rPr>
        <w:t>, p.183.</w:t>
      </w:r>
    </w:p>
    <w:p w14:paraId="6ABFB2E1" w14:textId="77777777" w:rsidR="00D97AD0" w:rsidRPr="00D97AD0" w:rsidRDefault="00D97AD0" w:rsidP="00D97AD0">
      <w:pPr>
        <w:spacing w:after="200"/>
        <w:rPr>
          <w:rFonts w:eastAsia="Times New Roman" w:cs="Times New Roman"/>
          <w:szCs w:val="24"/>
        </w:rPr>
      </w:pPr>
      <w:r w:rsidRPr="00D97AD0">
        <w:rPr>
          <w:rFonts w:eastAsia="Times New Roman" w:cs="Times New Roman"/>
          <w:szCs w:val="24"/>
        </w:rPr>
        <w:t>Tesco plc, (2021). [online] Tesco plc. Available at: &lt;https://www.tescoplc.com/investors/corporate-governance/&gt; [Accessed 18 August 2021].</w:t>
      </w:r>
    </w:p>
    <w:p w14:paraId="573E4BC3" w14:textId="77777777" w:rsidR="00356D4F" w:rsidRPr="00D97AD0" w:rsidRDefault="00D97AD0" w:rsidP="00D97AD0">
      <w:pPr>
        <w:spacing w:after="200"/>
        <w:rPr>
          <w:rFonts w:cs="Times New Roman"/>
          <w:color w:val="222222"/>
          <w:szCs w:val="24"/>
          <w:shd w:val="clear" w:color="auto" w:fill="FFFFFF"/>
        </w:rPr>
      </w:pPr>
      <w:r w:rsidRPr="00D97AD0">
        <w:rPr>
          <w:rFonts w:cs="Times New Roman"/>
          <w:color w:val="222222"/>
          <w:szCs w:val="24"/>
          <w:shd w:val="clear" w:color="auto" w:fill="FFFFFF"/>
        </w:rPr>
        <w:t>Wood, S., Wrigley, N. and Coe, N.M., (2017). Capital discipline and financial market relations in retail globalization: insights from the case of Tesco plc. </w:t>
      </w:r>
      <w:r w:rsidRPr="00D97AD0">
        <w:rPr>
          <w:rFonts w:cs="Times New Roman"/>
          <w:i/>
          <w:iCs/>
          <w:color w:val="222222"/>
          <w:szCs w:val="24"/>
          <w:shd w:val="clear" w:color="auto" w:fill="FFFFFF"/>
        </w:rPr>
        <w:t>Journal of Economic Geography</w:t>
      </w:r>
      <w:r w:rsidRPr="00D97AD0">
        <w:rPr>
          <w:rFonts w:cs="Times New Roman"/>
          <w:color w:val="222222"/>
          <w:szCs w:val="24"/>
          <w:shd w:val="clear" w:color="auto" w:fill="FFFFFF"/>
        </w:rPr>
        <w:t>, </w:t>
      </w:r>
      <w:r w:rsidRPr="00D97AD0">
        <w:rPr>
          <w:rFonts w:cs="Times New Roman"/>
          <w:i/>
          <w:iCs/>
          <w:color w:val="222222"/>
          <w:szCs w:val="24"/>
          <w:shd w:val="clear" w:color="auto" w:fill="FFFFFF"/>
        </w:rPr>
        <w:t>17</w:t>
      </w:r>
      <w:r w:rsidRPr="00D97AD0">
        <w:rPr>
          <w:rFonts w:cs="Times New Roman"/>
          <w:color w:val="222222"/>
          <w:szCs w:val="24"/>
          <w:shd w:val="clear" w:color="auto" w:fill="FFFFFF"/>
        </w:rPr>
        <w:t>(1), pp.31-57.</w:t>
      </w:r>
    </w:p>
    <w:sectPr w:rsidR="00356D4F" w:rsidRPr="00D97AD0" w:rsidSect="00D97AD0">
      <w:head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284BF" w14:textId="77777777" w:rsidR="00C80DCF" w:rsidRDefault="00C80DCF" w:rsidP="00E25FBC">
      <w:pPr>
        <w:spacing w:after="0" w:line="240" w:lineRule="auto"/>
      </w:pPr>
      <w:r>
        <w:separator/>
      </w:r>
    </w:p>
  </w:endnote>
  <w:endnote w:type="continuationSeparator" w:id="0">
    <w:p w14:paraId="7E99DFAD" w14:textId="77777777" w:rsidR="00C80DCF" w:rsidRDefault="00C80DCF" w:rsidP="00E25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DDD2C" w14:textId="77777777" w:rsidR="00C80DCF" w:rsidRDefault="00C80DCF" w:rsidP="00E25FBC">
      <w:pPr>
        <w:spacing w:after="0" w:line="240" w:lineRule="auto"/>
      </w:pPr>
      <w:r>
        <w:separator/>
      </w:r>
    </w:p>
  </w:footnote>
  <w:footnote w:type="continuationSeparator" w:id="0">
    <w:p w14:paraId="362B4C37" w14:textId="77777777" w:rsidR="00C80DCF" w:rsidRDefault="00C80DCF" w:rsidP="00E25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02EE0" w14:textId="628A8313" w:rsidR="005B62D3" w:rsidRDefault="005B62D3">
    <w:pPr>
      <w:pStyle w:val="Header"/>
    </w:pPr>
    <w:r>
      <w:t>Elizabet Ivanova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AA2862"/>
    <w:multiLevelType w:val="hybridMultilevel"/>
    <w:tmpl w:val="FC82A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4B1CB3"/>
    <w:multiLevelType w:val="hybridMultilevel"/>
    <w:tmpl w:val="6472D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05682D"/>
    <w:multiLevelType w:val="hybridMultilevel"/>
    <w:tmpl w:val="B9EC3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777"/>
    <w:rsid w:val="000A1686"/>
    <w:rsid w:val="000C5D5B"/>
    <w:rsid w:val="001702DB"/>
    <w:rsid w:val="002C0A6C"/>
    <w:rsid w:val="00302D2D"/>
    <w:rsid w:val="0031424F"/>
    <w:rsid w:val="0033779D"/>
    <w:rsid w:val="00356D4F"/>
    <w:rsid w:val="00382B7D"/>
    <w:rsid w:val="003B2A39"/>
    <w:rsid w:val="004361FF"/>
    <w:rsid w:val="004B28B9"/>
    <w:rsid w:val="00502F40"/>
    <w:rsid w:val="00572BC7"/>
    <w:rsid w:val="005B62D3"/>
    <w:rsid w:val="007B418A"/>
    <w:rsid w:val="008770DC"/>
    <w:rsid w:val="00907E8A"/>
    <w:rsid w:val="0094561A"/>
    <w:rsid w:val="009746C4"/>
    <w:rsid w:val="009B0747"/>
    <w:rsid w:val="009E09EB"/>
    <w:rsid w:val="009E34AD"/>
    <w:rsid w:val="009E7AFE"/>
    <w:rsid w:val="009F21B4"/>
    <w:rsid w:val="00A469B5"/>
    <w:rsid w:val="00B41D14"/>
    <w:rsid w:val="00BE1777"/>
    <w:rsid w:val="00C611E9"/>
    <w:rsid w:val="00C727DF"/>
    <w:rsid w:val="00C80DCF"/>
    <w:rsid w:val="00C84E23"/>
    <w:rsid w:val="00D97AD0"/>
    <w:rsid w:val="00DD0FC5"/>
    <w:rsid w:val="00DF1D3B"/>
    <w:rsid w:val="00E25FBC"/>
    <w:rsid w:val="00E44013"/>
    <w:rsid w:val="00EE59FB"/>
    <w:rsid w:val="00F00DB4"/>
    <w:rsid w:val="00FC2270"/>
    <w:rsid w:val="00FD2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00843"/>
  <w15:chartTrackingRefBased/>
  <w15:docId w15:val="{9EFD06F5-8001-4DE0-A52C-C8E781258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1B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72BC7"/>
    <w:pPr>
      <w:keepNext/>
      <w:keepLines/>
      <w:spacing w:before="240" w:after="0" w:line="249" w:lineRule="auto"/>
      <w:ind w:left="10" w:hanging="10"/>
      <w:jc w:val="left"/>
      <w:outlineLvl w:val="0"/>
    </w:pPr>
    <w:rPr>
      <w:rFonts w:eastAsiaTheme="majorEastAsia" w:cstheme="majorBidi"/>
      <w:b/>
      <w:color w:val="000000" w:themeColor="text1"/>
      <w:szCs w:val="32"/>
      <w:lang w:val="en-GB" w:eastAsia="en-GB"/>
    </w:rPr>
  </w:style>
  <w:style w:type="paragraph" w:styleId="Heading2">
    <w:name w:val="heading 2"/>
    <w:basedOn w:val="Normal"/>
    <w:next w:val="Normal"/>
    <w:link w:val="Heading2Char"/>
    <w:uiPriority w:val="9"/>
    <w:unhideWhenUsed/>
    <w:rsid w:val="0033779D"/>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E59F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779D"/>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572BC7"/>
    <w:rPr>
      <w:rFonts w:ascii="Times New Roman" w:eastAsiaTheme="majorEastAsia" w:hAnsi="Times New Roman" w:cstheme="majorBidi"/>
      <w:b/>
      <w:color w:val="000000" w:themeColor="text1"/>
      <w:sz w:val="24"/>
      <w:szCs w:val="32"/>
      <w:lang w:val="en-GB" w:eastAsia="en-GB"/>
    </w:rPr>
  </w:style>
  <w:style w:type="paragraph" w:styleId="Header">
    <w:name w:val="header"/>
    <w:basedOn w:val="Normal"/>
    <w:link w:val="HeaderChar"/>
    <w:uiPriority w:val="99"/>
    <w:unhideWhenUsed/>
    <w:rsid w:val="00E25F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FBC"/>
    <w:rPr>
      <w:rFonts w:ascii="Times New Roman" w:hAnsi="Times New Roman"/>
      <w:sz w:val="24"/>
    </w:rPr>
  </w:style>
  <w:style w:type="paragraph" w:styleId="Footer">
    <w:name w:val="footer"/>
    <w:basedOn w:val="Normal"/>
    <w:link w:val="FooterChar"/>
    <w:uiPriority w:val="99"/>
    <w:unhideWhenUsed/>
    <w:rsid w:val="00E25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FBC"/>
    <w:rPr>
      <w:rFonts w:ascii="Times New Roman" w:hAnsi="Times New Roman"/>
      <w:sz w:val="24"/>
    </w:rPr>
  </w:style>
  <w:style w:type="character" w:customStyle="1" w:styleId="Heading3Char">
    <w:name w:val="Heading 3 Char"/>
    <w:basedOn w:val="DefaultParagraphFont"/>
    <w:link w:val="Heading3"/>
    <w:uiPriority w:val="9"/>
    <w:rsid w:val="00EE59FB"/>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EE59FB"/>
    <w:pPr>
      <w:ind w:left="720"/>
      <w:contextualSpacing/>
    </w:pPr>
  </w:style>
  <w:style w:type="paragraph" w:styleId="TOCHeading">
    <w:name w:val="TOC Heading"/>
    <w:basedOn w:val="Heading1"/>
    <w:next w:val="Normal"/>
    <w:uiPriority w:val="39"/>
    <w:unhideWhenUsed/>
    <w:qFormat/>
    <w:rsid w:val="008770DC"/>
    <w:pPr>
      <w:spacing w:line="259" w:lineRule="auto"/>
      <w:ind w:left="0" w:firstLine="0"/>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8770DC"/>
    <w:pPr>
      <w:spacing w:after="100"/>
    </w:pPr>
  </w:style>
  <w:style w:type="paragraph" w:styleId="TOC3">
    <w:name w:val="toc 3"/>
    <w:basedOn w:val="Normal"/>
    <w:next w:val="Normal"/>
    <w:autoRedefine/>
    <w:uiPriority w:val="39"/>
    <w:unhideWhenUsed/>
    <w:rsid w:val="008770DC"/>
    <w:pPr>
      <w:spacing w:after="100"/>
      <w:ind w:left="480"/>
    </w:pPr>
  </w:style>
  <w:style w:type="character" w:styleId="Hyperlink">
    <w:name w:val="Hyperlink"/>
    <w:basedOn w:val="DefaultParagraphFont"/>
    <w:uiPriority w:val="99"/>
    <w:unhideWhenUsed/>
    <w:rsid w:val="008770DC"/>
    <w:rPr>
      <w:color w:val="0563C1" w:themeColor="hyperlink"/>
      <w:u w:val="single"/>
    </w:rPr>
  </w:style>
  <w:style w:type="paragraph" w:styleId="NoSpacing">
    <w:name w:val="No Spacing"/>
    <w:link w:val="NoSpacingChar"/>
    <w:uiPriority w:val="1"/>
    <w:qFormat/>
    <w:rsid w:val="00D97AD0"/>
    <w:pPr>
      <w:spacing w:after="0" w:line="240" w:lineRule="auto"/>
    </w:pPr>
    <w:rPr>
      <w:rFonts w:eastAsiaTheme="minorEastAsia"/>
    </w:rPr>
  </w:style>
  <w:style w:type="character" w:customStyle="1" w:styleId="NoSpacingChar">
    <w:name w:val="No Spacing Char"/>
    <w:basedOn w:val="DefaultParagraphFont"/>
    <w:link w:val="NoSpacing"/>
    <w:uiPriority w:val="1"/>
    <w:rsid w:val="00D97AD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995379">
      <w:bodyDiv w:val="1"/>
      <w:marLeft w:val="0"/>
      <w:marRight w:val="0"/>
      <w:marTop w:val="0"/>
      <w:marBottom w:val="0"/>
      <w:divBdr>
        <w:top w:val="none" w:sz="0" w:space="0" w:color="auto"/>
        <w:left w:val="none" w:sz="0" w:space="0" w:color="auto"/>
        <w:bottom w:val="none" w:sz="0" w:space="0" w:color="auto"/>
        <w:right w:val="none" w:sz="0" w:space="0" w:color="auto"/>
      </w:divBdr>
    </w:div>
    <w:div w:id="157655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FFD02E404C940928E864BE10153C788"/>
        <w:category>
          <w:name w:val="General"/>
          <w:gallery w:val="placeholder"/>
        </w:category>
        <w:types>
          <w:type w:val="bbPlcHdr"/>
        </w:types>
        <w:behaviors>
          <w:behavior w:val="content"/>
        </w:behaviors>
        <w:guid w:val="{35D63C55-9781-46D0-8A78-C6DF253A9A07}"/>
      </w:docPartPr>
      <w:docPartBody>
        <w:p w:rsidR="00675ECF" w:rsidRDefault="00FB1A3B" w:rsidP="00FB1A3B">
          <w:pPr>
            <w:pStyle w:val="8FFD02E404C940928E864BE10153C78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A3B"/>
    <w:rsid w:val="00115393"/>
    <w:rsid w:val="00261EF9"/>
    <w:rsid w:val="00675ECF"/>
    <w:rsid w:val="00B01AC6"/>
    <w:rsid w:val="00FB1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FD02E404C940928E864BE10153C788">
    <w:name w:val="8FFD02E404C940928E864BE10153C788"/>
    <w:rsid w:val="00FB1A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4C36B-DDF3-4E12-966B-CF10C7DC6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4824</Words>
  <Characters>27500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
  <LinksUpToDate>false</LinksUpToDate>
  <CharactersWithSpaces>32260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
  <dc:creator>BB</dc:creator>
  <cp:keywords/>
  <dc:description/>
  <cp:lastModifiedBy>Elizabet Ivanova (1916666)</cp:lastModifiedBy>
  <cp:revision>5</cp:revision>
  <dcterms:created xsi:type="dcterms:W3CDTF">2021-08-23T19:55:00Z</dcterms:created>
  <dcterms:modified xsi:type="dcterms:W3CDTF">2021-09-01T22:59:00Z</dcterms:modified>
</cp:coreProperties>
</file>