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2C3A8" w14:textId="77777777" w:rsidR="00C96C54" w:rsidRDefault="00C96C54" w:rsidP="00C96C54">
      <w:bookmarkStart w:id="0" w:name="_bdnswinykmz4" w:colFirst="0" w:colLast="0"/>
      <w:bookmarkEnd w:id="0"/>
      <w:r>
        <w:rPr>
          <w:noProof/>
        </w:rPr>
        <w:drawing>
          <wp:inline distT="114300" distB="114300" distL="114300" distR="114300" wp14:anchorId="2391A0D9" wp14:editId="24D45816">
            <wp:extent cx="2281238" cy="1009009"/>
            <wp:effectExtent l="12700" t="12700" r="12700" b="12700"/>
            <wp:docPr id="6" name="image1.png"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1.png" descr="A close-up of a sign&#10;&#10;Description automatically generated"/>
                    <pic:cNvPicPr preferRelativeResize="0"/>
                  </pic:nvPicPr>
                  <pic:blipFill>
                    <a:blip r:embed="rId7"/>
                    <a:srcRect/>
                    <a:stretch>
                      <a:fillRect/>
                    </a:stretch>
                  </pic:blipFill>
                  <pic:spPr>
                    <a:xfrm>
                      <a:off x="0" y="0"/>
                      <a:ext cx="2281238" cy="1009009"/>
                    </a:xfrm>
                    <a:prstGeom prst="rect">
                      <a:avLst/>
                    </a:prstGeom>
                    <a:ln w="12700">
                      <a:solidFill>
                        <a:srgbClr val="000000"/>
                      </a:solidFill>
                      <a:prstDash val="solid"/>
                    </a:ln>
                  </pic:spPr>
                </pic:pic>
              </a:graphicData>
            </a:graphic>
          </wp:inline>
        </w:drawing>
      </w:r>
    </w:p>
    <w:p w14:paraId="6518F2D9" w14:textId="77777777" w:rsidR="00C96C54" w:rsidRDefault="00C96C54" w:rsidP="00C96C54">
      <w:pPr>
        <w:pStyle w:val="Heading1"/>
      </w:pPr>
      <w:bookmarkStart w:id="1" w:name="_isy7kwnlogij" w:colFirst="0" w:colLast="0"/>
      <w:bookmarkEnd w:id="1"/>
    </w:p>
    <w:p w14:paraId="0929617A" w14:textId="77777777" w:rsidR="00C96C54" w:rsidRDefault="00C96C54" w:rsidP="00C96C54">
      <w:pPr>
        <w:pStyle w:val="Heading1"/>
      </w:pPr>
      <w:bookmarkStart w:id="2" w:name="_kck82adpf6l8" w:colFirst="0" w:colLast="0"/>
      <w:bookmarkEnd w:id="2"/>
    </w:p>
    <w:p w14:paraId="138D355A" w14:textId="77777777" w:rsidR="00C96C54" w:rsidRPr="00192252" w:rsidRDefault="00C96C54" w:rsidP="00C96C54">
      <w:pPr>
        <w:pStyle w:val="Heading1"/>
        <w:spacing w:line="360" w:lineRule="auto"/>
        <w:rPr>
          <w:rFonts w:ascii="Arial" w:hAnsi="Arial" w:cs="Arial"/>
          <w:sz w:val="24"/>
          <w:szCs w:val="24"/>
        </w:rPr>
      </w:pPr>
      <w:bookmarkStart w:id="3" w:name="_8jvmhslkvaig" w:colFirst="0" w:colLast="0"/>
      <w:bookmarkEnd w:id="3"/>
    </w:p>
    <w:p w14:paraId="2B4481BB" w14:textId="77777777" w:rsidR="00C96C54" w:rsidRPr="00192252" w:rsidRDefault="00C96C54" w:rsidP="00455BF5">
      <w:pPr>
        <w:spacing w:line="360" w:lineRule="auto"/>
        <w:rPr>
          <w:rFonts w:ascii="Arial" w:hAnsi="Arial" w:cs="Arial"/>
          <w:b/>
        </w:rPr>
      </w:pPr>
      <w:r w:rsidRPr="00192252">
        <w:rPr>
          <w:rFonts w:ascii="Arial" w:hAnsi="Arial" w:cs="Arial"/>
          <w:b/>
        </w:rPr>
        <w:t>Programmes: BA (Hons) International Hotel Management</w:t>
      </w:r>
    </w:p>
    <w:p w14:paraId="7E31BA12" w14:textId="77777777" w:rsidR="00C96C54" w:rsidRPr="00192252" w:rsidRDefault="00C96C54" w:rsidP="00455BF5">
      <w:pPr>
        <w:spacing w:line="360" w:lineRule="auto"/>
        <w:rPr>
          <w:rFonts w:ascii="Arial" w:hAnsi="Arial" w:cs="Arial"/>
          <w:b/>
        </w:rPr>
      </w:pPr>
      <w:r w:rsidRPr="00192252">
        <w:rPr>
          <w:rFonts w:ascii="Arial" w:hAnsi="Arial" w:cs="Arial"/>
          <w:b/>
        </w:rPr>
        <w:t>BMIH5005: Personnel Resourcing and Development</w:t>
      </w:r>
    </w:p>
    <w:p w14:paraId="54BC4E42" w14:textId="77777777" w:rsidR="00C96C54" w:rsidRPr="00192252" w:rsidRDefault="00C96C54" w:rsidP="00455BF5">
      <w:pPr>
        <w:spacing w:line="360" w:lineRule="auto"/>
        <w:rPr>
          <w:rFonts w:ascii="Arial" w:hAnsi="Arial" w:cs="Arial"/>
          <w:b/>
        </w:rPr>
      </w:pPr>
      <w:r w:rsidRPr="00192252">
        <w:rPr>
          <w:rFonts w:ascii="Arial" w:hAnsi="Arial" w:cs="Arial"/>
          <w:b/>
        </w:rPr>
        <w:t>Assessment 2: Research Project Proposal: Impact of current challenges on the human resource department relating to recruitment and retention.</w:t>
      </w:r>
    </w:p>
    <w:p w14:paraId="57130E6B" w14:textId="77777777" w:rsidR="00C96C54" w:rsidRPr="00455BF5" w:rsidRDefault="00C96C54" w:rsidP="00455BF5">
      <w:pPr>
        <w:spacing w:line="360" w:lineRule="auto"/>
        <w:rPr>
          <w:rFonts w:ascii="Arial" w:hAnsi="Arial" w:cs="Arial"/>
          <w:b/>
          <w:bCs/>
        </w:rPr>
      </w:pPr>
      <w:r w:rsidRPr="00455BF5">
        <w:rPr>
          <w:rFonts w:ascii="Arial" w:hAnsi="Arial" w:cs="Arial"/>
          <w:b/>
          <w:bCs/>
        </w:rPr>
        <w:t xml:space="preserve">Student Name: Elena Daniela Gavril </w:t>
      </w:r>
    </w:p>
    <w:p w14:paraId="111D13EA" w14:textId="77777777" w:rsidR="00C96C54" w:rsidRPr="00455BF5" w:rsidRDefault="00C96C54" w:rsidP="00455BF5">
      <w:pPr>
        <w:spacing w:line="360" w:lineRule="auto"/>
        <w:rPr>
          <w:rFonts w:ascii="Arial" w:hAnsi="Arial" w:cs="Arial"/>
          <w:b/>
          <w:bCs/>
        </w:rPr>
      </w:pPr>
      <w:r w:rsidRPr="00455BF5">
        <w:rPr>
          <w:rFonts w:ascii="Arial" w:hAnsi="Arial" w:cs="Arial"/>
          <w:b/>
          <w:bCs/>
        </w:rPr>
        <w:t>Student ID: 2207241</w:t>
      </w:r>
    </w:p>
    <w:p w14:paraId="1B658C2B" w14:textId="44062BCC" w:rsidR="00455BF5" w:rsidRPr="00455BF5" w:rsidRDefault="00455BF5" w:rsidP="00455BF5">
      <w:pPr>
        <w:spacing w:line="360" w:lineRule="auto"/>
        <w:rPr>
          <w:rFonts w:ascii="Arial" w:hAnsi="Arial" w:cs="Arial"/>
          <w:b/>
          <w:bCs/>
        </w:rPr>
      </w:pPr>
      <w:r w:rsidRPr="00455BF5">
        <w:rPr>
          <w:rFonts w:ascii="Arial" w:hAnsi="Arial" w:cs="Arial"/>
          <w:b/>
          <w:bCs/>
        </w:rPr>
        <w:t xml:space="preserve">Tutor: Helen Lee </w:t>
      </w:r>
    </w:p>
    <w:p w14:paraId="013E5400" w14:textId="77777777" w:rsidR="00EC59F4" w:rsidRDefault="00EC59F4" w:rsidP="00455BF5"/>
    <w:p w14:paraId="24042D89" w14:textId="77777777" w:rsidR="00C96C54" w:rsidRDefault="00C96C54"/>
    <w:p w14:paraId="570BA84C" w14:textId="77777777" w:rsidR="00C96C54" w:rsidRDefault="00C96C54"/>
    <w:p w14:paraId="564EA847" w14:textId="77777777" w:rsidR="00C96C54" w:rsidRDefault="00C96C54"/>
    <w:p w14:paraId="1DEB5F2E" w14:textId="77777777" w:rsidR="00C96C54" w:rsidRDefault="00C96C54"/>
    <w:p w14:paraId="7FF777FB" w14:textId="77777777" w:rsidR="00C96C54" w:rsidRDefault="00C96C54"/>
    <w:p w14:paraId="769D8C92" w14:textId="77777777" w:rsidR="00C96C54" w:rsidRDefault="00C96C54"/>
    <w:p w14:paraId="06069596" w14:textId="77777777" w:rsidR="00C96C54" w:rsidRDefault="00C96C54"/>
    <w:p w14:paraId="743D55F5" w14:textId="77777777" w:rsidR="00C96C54" w:rsidRDefault="00C96C54"/>
    <w:p w14:paraId="5398E20A" w14:textId="77777777" w:rsidR="00C96C54" w:rsidRDefault="00C96C54"/>
    <w:p w14:paraId="2FD9415B" w14:textId="77777777" w:rsidR="00C96C54" w:rsidRDefault="00C96C54"/>
    <w:p w14:paraId="5554BA6B" w14:textId="77777777" w:rsidR="00C96C54" w:rsidRDefault="00C96C54"/>
    <w:p w14:paraId="136020E4" w14:textId="77777777" w:rsidR="00C96C54" w:rsidRDefault="00C96C54"/>
    <w:p w14:paraId="4FACE2A3" w14:textId="77777777" w:rsidR="00C96C54" w:rsidRDefault="00C96C54"/>
    <w:p w14:paraId="0F884E47" w14:textId="77777777" w:rsidR="00C96C54" w:rsidRPr="00192252" w:rsidRDefault="00C96C54" w:rsidP="00C96C54">
      <w:pPr>
        <w:spacing w:line="360" w:lineRule="auto"/>
        <w:jc w:val="center"/>
        <w:rPr>
          <w:rFonts w:ascii="Arial" w:hAnsi="Arial" w:cs="Arial"/>
          <w:b/>
          <w:color w:val="000000" w:themeColor="text1"/>
        </w:rPr>
      </w:pPr>
      <w:r w:rsidRPr="00192252">
        <w:rPr>
          <w:rFonts w:ascii="Arial" w:hAnsi="Arial" w:cs="Arial"/>
          <w:b/>
          <w:color w:val="000000" w:themeColor="text1"/>
        </w:rPr>
        <w:lastRenderedPageBreak/>
        <w:t xml:space="preserve">Abstract </w:t>
      </w:r>
    </w:p>
    <w:p w14:paraId="7B2FB0B6" w14:textId="77777777" w:rsidR="00C96C54" w:rsidRPr="00192252" w:rsidRDefault="00C96C54" w:rsidP="00455BF5">
      <w:pPr>
        <w:spacing w:line="360" w:lineRule="auto"/>
        <w:jc w:val="left"/>
        <w:rPr>
          <w:rFonts w:ascii="Arial" w:hAnsi="Arial" w:cs="Arial"/>
          <w:color w:val="000000" w:themeColor="text1"/>
        </w:rPr>
      </w:pPr>
      <w:r w:rsidRPr="00192252">
        <w:rPr>
          <w:rFonts w:ascii="Arial" w:hAnsi="Arial" w:cs="Arial"/>
          <w:color w:val="000000" w:themeColor="text1"/>
        </w:rPr>
        <w:t xml:space="preserve">The main purpose of this research proposal is to analyse the key challenges of HRM and their impacts on employee recruitment as well as retention. This paper has highlighted the aim and objectives of this proposal. Accordingly, the research background and its rationale for future studies have been analysed here as well. This report has highlighted SWOT analysis to identify the strengths, weaknesses, threats and opportunities in detail. PESTLE also has been presented to assess the impacts of external factors on this organisation. Industry examples and retention rates have been focused on in detail. HR challenges regarding retention and recruitment have been enlightened briefly. Finally, a few solutions have been reflected for this organisation to combat the challenges easily. </w:t>
      </w:r>
    </w:p>
    <w:p w14:paraId="518FB2AD" w14:textId="77777777" w:rsidR="00C96C54" w:rsidRDefault="00C96C54"/>
    <w:p w14:paraId="31519005" w14:textId="77777777" w:rsidR="00C96C54" w:rsidRDefault="00C96C54"/>
    <w:p w14:paraId="550119E0" w14:textId="77777777" w:rsidR="00C96C54" w:rsidRDefault="00C96C54"/>
    <w:p w14:paraId="1222DB4B" w14:textId="77777777" w:rsidR="00C96C54" w:rsidRDefault="00C96C54"/>
    <w:p w14:paraId="624D826C" w14:textId="77777777" w:rsidR="00C96C54" w:rsidRDefault="00C96C54"/>
    <w:p w14:paraId="2EEB8658" w14:textId="77777777" w:rsidR="00C96C54" w:rsidRDefault="00C96C54"/>
    <w:p w14:paraId="029ADFD8" w14:textId="77777777" w:rsidR="00C96C54" w:rsidRDefault="00C96C54"/>
    <w:p w14:paraId="6BF6B4BF" w14:textId="77777777" w:rsidR="00C96C54" w:rsidRDefault="00C96C54"/>
    <w:p w14:paraId="558B062E" w14:textId="77777777" w:rsidR="00C96C54" w:rsidRDefault="00C96C54"/>
    <w:p w14:paraId="287C1EDC" w14:textId="77777777" w:rsidR="00C96C54" w:rsidRDefault="00C96C54"/>
    <w:p w14:paraId="1385DB80" w14:textId="77777777" w:rsidR="00C96C54" w:rsidRDefault="00C96C54"/>
    <w:p w14:paraId="3E64E7F0" w14:textId="77777777" w:rsidR="00C96C54" w:rsidRDefault="00C96C54"/>
    <w:p w14:paraId="10F2DA71" w14:textId="77777777" w:rsidR="00C96C54" w:rsidRDefault="00C96C54"/>
    <w:p w14:paraId="19E3987A" w14:textId="77777777" w:rsidR="00C96C54" w:rsidRDefault="00C96C54"/>
    <w:p w14:paraId="54170E12" w14:textId="77777777" w:rsidR="00C96C54" w:rsidRDefault="00C96C54"/>
    <w:p w14:paraId="3CC82B99" w14:textId="77777777" w:rsidR="00C96C54" w:rsidRDefault="00C96C54"/>
    <w:p w14:paraId="5E04BE18" w14:textId="77777777" w:rsidR="00C96C54" w:rsidRDefault="00C96C54"/>
    <w:sdt>
      <w:sdtPr>
        <w:rPr>
          <w:rFonts w:ascii="Arial" w:eastAsia="Times New Roman" w:hAnsi="Arial" w:cs="Arial"/>
          <w:color w:val="auto"/>
          <w:sz w:val="24"/>
          <w:szCs w:val="24"/>
          <w:lang w:val="en-GB" w:eastAsia="en-IN"/>
        </w:rPr>
        <w:id w:val="-1362508335"/>
        <w:docPartObj>
          <w:docPartGallery w:val="Table of Contents"/>
          <w:docPartUnique/>
        </w:docPartObj>
      </w:sdtPr>
      <w:sdtEndPr>
        <w:rPr>
          <w:b/>
          <w:bCs/>
          <w:noProof/>
        </w:rPr>
      </w:sdtEndPr>
      <w:sdtContent>
        <w:p w14:paraId="5160D381" w14:textId="77777777" w:rsidR="00C96C54" w:rsidRPr="00192252" w:rsidRDefault="00C96C54" w:rsidP="00C96C54">
          <w:pPr>
            <w:pStyle w:val="TOCHeading"/>
            <w:spacing w:line="360" w:lineRule="auto"/>
            <w:rPr>
              <w:rFonts w:ascii="Arial" w:hAnsi="Arial" w:cs="Arial"/>
              <w:sz w:val="24"/>
              <w:szCs w:val="24"/>
            </w:rPr>
          </w:pPr>
          <w:r w:rsidRPr="00192252">
            <w:rPr>
              <w:rFonts w:ascii="Arial" w:hAnsi="Arial" w:cs="Arial"/>
              <w:sz w:val="24"/>
              <w:szCs w:val="24"/>
            </w:rPr>
            <w:t>Table of Contents</w:t>
          </w:r>
        </w:p>
        <w:p w14:paraId="0A9EED88" w14:textId="77777777" w:rsidR="00C96C54" w:rsidRPr="00192252" w:rsidRDefault="00C96C54" w:rsidP="00C96C54">
          <w:pPr>
            <w:pStyle w:val="TOC1"/>
            <w:tabs>
              <w:tab w:val="right" w:leader="dot" w:pos="9016"/>
            </w:tabs>
            <w:spacing w:line="360" w:lineRule="auto"/>
            <w:rPr>
              <w:rFonts w:ascii="Arial" w:eastAsiaTheme="minorEastAsia" w:hAnsi="Arial" w:cs="Arial"/>
              <w:noProof/>
              <w:lang w:val="en-IN"/>
            </w:rPr>
          </w:pPr>
          <w:r w:rsidRPr="00192252">
            <w:rPr>
              <w:rFonts w:ascii="Arial" w:hAnsi="Arial" w:cs="Arial"/>
            </w:rPr>
            <w:fldChar w:fldCharType="begin"/>
          </w:r>
          <w:r w:rsidRPr="00192252">
            <w:rPr>
              <w:rFonts w:ascii="Arial" w:hAnsi="Arial" w:cs="Arial"/>
            </w:rPr>
            <w:instrText xml:space="preserve"> TOC \o "1-3" \h \z \u </w:instrText>
          </w:r>
          <w:r w:rsidRPr="00192252">
            <w:rPr>
              <w:rFonts w:ascii="Arial" w:hAnsi="Arial" w:cs="Arial"/>
            </w:rPr>
            <w:fldChar w:fldCharType="separate"/>
          </w:r>
          <w:hyperlink w:anchor="_Toc148375035" w:history="1">
            <w:r w:rsidRPr="00192252">
              <w:rPr>
                <w:rStyle w:val="Hyperlink"/>
                <w:rFonts w:ascii="Arial" w:hAnsi="Arial" w:cs="Arial"/>
                <w:noProof/>
              </w:rPr>
              <w:t>1. Introduction</w:t>
            </w:r>
            <w:r w:rsidRPr="00192252">
              <w:rPr>
                <w:rFonts w:ascii="Arial" w:hAnsi="Arial" w:cs="Arial"/>
                <w:noProof/>
                <w:webHidden/>
              </w:rPr>
              <w:tab/>
            </w:r>
            <w:r w:rsidRPr="00192252">
              <w:rPr>
                <w:rFonts w:ascii="Arial" w:hAnsi="Arial" w:cs="Arial"/>
                <w:noProof/>
                <w:webHidden/>
              </w:rPr>
              <w:fldChar w:fldCharType="begin"/>
            </w:r>
            <w:r w:rsidRPr="00192252">
              <w:rPr>
                <w:rFonts w:ascii="Arial" w:hAnsi="Arial" w:cs="Arial"/>
                <w:noProof/>
                <w:webHidden/>
              </w:rPr>
              <w:instrText xml:space="preserve"> PAGEREF _Toc148375035 \h </w:instrText>
            </w:r>
            <w:r w:rsidRPr="00192252">
              <w:rPr>
                <w:rFonts w:ascii="Arial" w:hAnsi="Arial" w:cs="Arial"/>
                <w:noProof/>
                <w:webHidden/>
              </w:rPr>
            </w:r>
            <w:r w:rsidRPr="00192252">
              <w:rPr>
                <w:rFonts w:ascii="Arial" w:hAnsi="Arial" w:cs="Arial"/>
                <w:noProof/>
                <w:webHidden/>
              </w:rPr>
              <w:fldChar w:fldCharType="separate"/>
            </w:r>
            <w:r w:rsidRPr="00192252">
              <w:rPr>
                <w:rFonts w:ascii="Arial" w:hAnsi="Arial" w:cs="Arial"/>
                <w:noProof/>
                <w:webHidden/>
              </w:rPr>
              <w:t>4</w:t>
            </w:r>
            <w:r w:rsidRPr="00192252">
              <w:rPr>
                <w:rFonts w:ascii="Arial" w:hAnsi="Arial" w:cs="Arial"/>
                <w:noProof/>
                <w:webHidden/>
              </w:rPr>
              <w:fldChar w:fldCharType="end"/>
            </w:r>
          </w:hyperlink>
        </w:p>
        <w:p w14:paraId="0E0B42F1" w14:textId="77777777" w:rsidR="00C96C54" w:rsidRPr="00192252" w:rsidRDefault="00000000" w:rsidP="00C96C54">
          <w:pPr>
            <w:pStyle w:val="TOC2"/>
            <w:tabs>
              <w:tab w:val="right" w:leader="dot" w:pos="9016"/>
            </w:tabs>
            <w:spacing w:line="360" w:lineRule="auto"/>
            <w:rPr>
              <w:rFonts w:ascii="Arial" w:eastAsiaTheme="minorEastAsia" w:hAnsi="Arial" w:cs="Arial"/>
              <w:noProof/>
              <w:lang w:val="en-IN"/>
            </w:rPr>
          </w:pPr>
          <w:hyperlink w:anchor="_Toc148375036" w:history="1">
            <w:r w:rsidR="00C96C54" w:rsidRPr="00192252">
              <w:rPr>
                <w:rStyle w:val="Hyperlink"/>
                <w:rFonts w:ascii="Arial" w:hAnsi="Arial" w:cs="Arial"/>
                <w:noProof/>
              </w:rPr>
              <w:t>1.1 Research background</w:t>
            </w:r>
            <w:r w:rsidR="00C96C54" w:rsidRPr="00192252">
              <w:rPr>
                <w:rFonts w:ascii="Arial" w:hAnsi="Arial" w:cs="Arial"/>
                <w:noProof/>
                <w:webHidden/>
              </w:rPr>
              <w:tab/>
            </w:r>
            <w:r w:rsidR="00C96C54" w:rsidRPr="00192252">
              <w:rPr>
                <w:rFonts w:ascii="Arial" w:hAnsi="Arial" w:cs="Arial"/>
                <w:noProof/>
                <w:webHidden/>
              </w:rPr>
              <w:fldChar w:fldCharType="begin"/>
            </w:r>
            <w:r w:rsidR="00C96C54" w:rsidRPr="00192252">
              <w:rPr>
                <w:rFonts w:ascii="Arial" w:hAnsi="Arial" w:cs="Arial"/>
                <w:noProof/>
                <w:webHidden/>
              </w:rPr>
              <w:instrText xml:space="preserve"> PAGEREF _Toc148375036 \h </w:instrText>
            </w:r>
            <w:r w:rsidR="00C96C54" w:rsidRPr="00192252">
              <w:rPr>
                <w:rFonts w:ascii="Arial" w:hAnsi="Arial" w:cs="Arial"/>
                <w:noProof/>
                <w:webHidden/>
              </w:rPr>
            </w:r>
            <w:r w:rsidR="00C96C54" w:rsidRPr="00192252">
              <w:rPr>
                <w:rFonts w:ascii="Arial" w:hAnsi="Arial" w:cs="Arial"/>
                <w:noProof/>
                <w:webHidden/>
              </w:rPr>
              <w:fldChar w:fldCharType="separate"/>
            </w:r>
            <w:r w:rsidR="00C96C54" w:rsidRPr="00192252">
              <w:rPr>
                <w:rFonts w:ascii="Arial" w:hAnsi="Arial" w:cs="Arial"/>
                <w:noProof/>
                <w:webHidden/>
              </w:rPr>
              <w:t>4</w:t>
            </w:r>
            <w:r w:rsidR="00C96C54" w:rsidRPr="00192252">
              <w:rPr>
                <w:rFonts w:ascii="Arial" w:hAnsi="Arial" w:cs="Arial"/>
                <w:noProof/>
                <w:webHidden/>
              </w:rPr>
              <w:fldChar w:fldCharType="end"/>
            </w:r>
          </w:hyperlink>
        </w:p>
        <w:p w14:paraId="6113C46E" w14:textId="77777777" w:rsidR="00C96C54" w:rsidRPr="00192252" w:rsidRDefault="00000000" w:rsidP="00C96C54">
          <w:pPr>
            <w:pStyle w:val="TOC2"/>
            <w:tabs>
              <w:tab w:val="right" w:leader="dot" w:pos="9016"/>
            </w:tabs>
            <w:spacing w:line="360" w:lineRule="auto"/>
            <w:rPr>
              <w:rFonts w:ascii="Arial" w:eastAsiaTheme="minorEastAsia" w:hAnsi="Arial" w:cs="Arial"/>
              <w:noProof/>
              <w:lang w:val="en-IN"/>
            </w:rPr>
          </w:pPr>
          <w:hyperlink w:anchor="_Toc148375037" w:history="1">
            <w:r w:rsidR="00C96C54" w:rsidRPr="00192252">
              <w:rPr>
                <w:rStyle w:val="Hyperlink"/>
                <w:rFonts w:ascii="Arial" w:hAnsi="Arial" w:cs="Arial"/>
                <w:noProof/>
              </w:rPr>
              <w:t>1.2 Research aim and objectives</w:t>
            </w:r>
            <w:r w:rsidR="00C96C54" w:rsidRPr="00192252">
              <w:rPr>
                <w:rFonts w:ascii="Arial" w:hAnsi="Arial" w:cs="Arial"/>
                <w:noProof/>
                <w:webHidden/>
              </w:rPr>
              <w:tab/>
            </w:r>
            <w:r w:rsidR="00C96C54" w:rsidRPr="00192252">
              <w:rPr>
                <w:rFonts w:ascii="Arial" w:hAnsi="Arial" w:cs="Arial"/>
                <w:noProof/>
                <w:webHidden/>
              </w:rPr>
              <w:fldChar w:fldCharType="begin"/>
            </w:r>
            <w:r w:rsidR="00C96C54" w:rsidRPr="00192252">
              <w:rPr>
                <w:rFonts w:ascii="Arial" w:hAnsi="Arial" w:cs="Arial"/>
                <w:noProof/>
                <w:webHidden/>
              </w:rPr>
              <w:instrText xml:space="preserve"> PAGEREF _Toc148375037 \h </w:instrText>
            </w:r>
            <w:r w:rsidR="00C96C54" w:rsidRPr="00192252">
              <w:rPr>
                <w:rFonts w:ascii="Arial" w:hAnsi="Arial" w:cs="Arial"/>
                <w:noProof/>
                <w:webHidden/>
              </w:rPr>
            </w:r>
            <w:r w:rsidR="00C96C54" w:rsidRPr="00192252">
              <w:rPr>
                <w:rFonts w:ascii="Arial" w:hAnsi="Arial" w:cs="Arial"/>
                <w:noProof/>
                <w:webHidden/>
              </w:rPr>
              <w:fldChar w:fldCharType="separate"/>
            </w:r>
            <w:r w:rsidR="00C96C54" w:rsidRPr="00192252">
              <w:rPr>
                <w:rFonts w:ascii="Arial" w:hAnsi="Arial" w:cs="Arial"/>
                <w:noProof/>
                <w:webHidden/>
              </w:rPr>
              <w:t>5</w:t>
            </w:r>
            <w:r w:rsidR="00C96C54" w:rsidRPr="00192252">
              <w:rPr>
                <w:rFonts w:ascii="Arial" w:hAnsi="Arial" w:cs="Arial"/>
                <w:noProof/>
                <w:webHidden/>
              </w:rPr>
              <w:fldChar w:fldCharType="end"/>
            </w:r>
          </w:hyperlink>
        </w:p>
        <w:p w14:paraId="4E63A898" w14:textId="77777777" w:rsidR="00C96C54" w:rsidRPr="00192252" w:rsidRDefault="00000000" w:rsidP="00C96C54">
          <w:pPr>
            <w:pStyle w:val="TOC2"/>
            <w:tabs>
              <w:tab w:val="right" w:leader="dot" w:pos="9016"/>
            </w:tabs>
            <w:spacing w:line="360" w:lineRule="auto"/>
            <w:rPr>
              <w:rFonts w:ascii="Arial" w:eastAsiaTheme="minorEastAsia" w:hAnsi="Arial" w:cs="Arial"/>
              <w:noProof/>
              <w:lang w:val="en-IN"/>
            </w:rPr>
          </w:pPr>
          <w:hyperlink w:anchor="_Toc148375038" w:history="1">
            <w:r w:rsidR="00C96C54" w:rsidRPr="00192252">
              <w:rPr>
                <w:rStyle w:val="Hyperlink"/>
                <w:rFonts w:ascii="Arial" w:hAnsi="Arial" w:cs="Arial"/>
                <w:noProof/>
              </w:rPr>
              <w:t>1.3 Research questions</w:t>
            </w:r>
            <w:r w:rsidR="00C96C54" w:rsidRPr="00192252">
              <w:rPr>
                <w:rFonts w:ascii="Arial" w:hAnsi="Arial" w:cs="Arial"/>
                <w:noProof/>
                <w:webHidden/>
              </w:rPr>
              <w:tab/>
            </w:r>
            <w:r w:rsidR="00C96C54" w:rsidRPr="00192252">
              <w:rPr>
                <w:rFonts w:ascii="Arial" w:hAnsi="Arial" w:cs="Arial"/>
                <w:noProof/>
                <w:webHidden/>
              </w:rPr>
              <w:fldChar w:fldCharType="begin"/>
            </w:r>
            <w:r w:rsidR="00C96C54" w:rsidRPr="00192252">
              <w:rPr>
                <w:rFonts w:ascii="Arial" w:hAnsi="Arial" w:cs="Arial"/>
                <w:noProof/>
                <w:webHidden/>
              </w:rPr>
              <w:instrText xml:space="preserve"> PAGEREF _Toc148375038 \h </w:instrText>
            </w:r>
            <w:r w:rsidR="00C96C54" w:rsidRPr="00192252">
              <w:rPr>
                <w:rFonts w:ascii="Arial" w:hAnsi="Arial" w:cs="Arial"/>
                <w:noProof/>
                <w:webHidden/>
              </w:rPr>
            </w:r>
            <w:r w:rsidR="00C96C54" w:rsidRPr="00192252">
              <w:rPr>
                <w:rFonts w:ascii="Arial" w:hAnsi="Arial" w:cs="Arial"/>
                <w:noProof/>
                <w:webHidden/>
              </w:rPr>
              <w:fldChar w:fldCharType="separate"/>
            </w:r>
            <w:r w:rsidR="00C96C54" w:rsidRPr="00192252">
              <w:rPr>
                <w:rFonts w:ascii="Arial" w:hAnsi="Arial" w:cs="Arial"/>
                <w:noProof/>
                <w:webHidden/>
              </w:rPr>
              <w:t>6</w:t>
            </w:r>
            <w:r w:rsidR="00C96C54" w:rsidRPr="00192252">
              <w:rPr>
                <w:rFonts w:ascii="Arial" w:hAnsi="Arial" w:cs="Arial"/>
                <w:noProof/>
                <w:webHidden/>
              </w:rPr>
              <w:fldChar w:fldCharType="end"/>
            </w:r>
          </w:hyperlink>
        </w:p>
        <w:p w14:paraId="6047B9FD" w14:textId="77777777" w:rsidR="00C96C54" w:rsidRPr="00192252" w:rsidRDefault="00000000" w:rsidP="00C96C54">
          <w:pPr>
            <w:pStyle w:val="TOC2"/>
            <w:tabs>
              <w:tab w:val="right" w:leader="dot" w:pos="9016"/>
            </w:tabs>
            <w:spacing w:line="360" w:lineRule="auto"/>
            <w:rPr>
              <w:rFonts w:ascii="Arial" w:eastAsiaTheme="minorEastAsia" w:hAnsi="Arial" w:cs="Arial"/>
              <w:noProof/>
              <w:lang w:val="en-IN"/>
            </w:rPr>
          </w:pPr>
          <w:hyperlink w:anchor="_Toc148375039" w:history="1">
            <w:r w:rsidR="00C96C54" w:rsidRPr="00192252">
              <w:rPr>
                <w:rStyle w:val="Hyperlink"/>
                <w:rFonts w:ascii="Arial" w:hAnsi="Arial" w:cs="Arial"/>
                <w:noProof/>
              </w:rPr>
              <w:t>1.4 Research rationale</w:t>
            </w:r>
            <w:r w:rsidR="00C96C54" w:rsidRPr="00192252">
              <w:rPr>
                <w:rFonts w:ascii="Arial" w:hAnsi="Arial" w:cs="Arial"/>
                <w:noProof/>
                <w:webHidden/>
              </w:rPr>
              <w:tab/>
            </w:r>
            <w:r w:rsidR="00C96C54" w:rsidRPr="00192252">
              <w:rPr>
                <w:rFonts w:ascii="Arial" w:hAnsi="Arial" w:cs="Arial"/>
                <w:noProof/>
                <w:webHidden/>
              </w:rPr>
              <w:fldChar w:fldCharType="begin"/>
            </w:r>
            <w:r w:rsidR="00C96C54" w:rsidRPr="00192252">
              <w:rPr>
                <w:rFonts w:ascii="Arial" w:hAnsi="Arial" w:cs="Arial"/>
                <w:noProof/>
                <w:webHidden/>
              </w:rPr>
              <w:instrText xml:space="preserve"> PAGEREF _Toc148375039 \h </w:instrText>
            </w:r>
            <w:r w:rsidR="00C96C54" w:rsidRPr="00192252">
              <w:rPr>
                <w:rFonts w:ascii="Arial" w:hAnsi="Arial" w:cs="Arial"/>
                <w:noProof/>
                <w:webHidden/>
              </w:rPr>
            </w:r>
            <w:r w:rsidR="00C96C54" w:rsidRPr="00192252">
              <w:rPr>
                <w:rFonts w:ascii="Arial" w:hAnsi="Arial" w:cs="Arial"/>
                <w:noProof/>
                <w:webHidden/>
              </w:rPr>
              <w:fldChar w:fldCharType="separate"/>
            </w:r>
            <w:r w:rsidR="00C96C54" w:rsidRPr="00192252">
              <w:rPr>
                <w:rFonts w:ascii="Arial" w:hAnsi="Arial" w:cs="Arial"/>
                <w:noProof/>
                <w:webHidden/>
              </w:rPr>
              <w:t>6</w:t>
            </w:r>
            <w:r w:rsidR="00C96C54" w:rsidRPr="00192252">
              <w:rPr>
                <w:rFonts w:ascii="Arial" w:hAnsi="Arial" w:cs="Arial"/>
                <w:noProof/>
                <w:webHidden/>
              </w:rPr>
              <w:fldChar w:fldCharType="end"/>
            </w:r>
          </w:hyperlink>
        </w:p>
        <w:p w14:paraId="3AB718E5" w14:textId="77777777" w:rsidR="00C96C54" w:rsidRPr="00192252" w:rsidRDefault="00000000" w:rsidP="00C96C54">
          <w:pPr>
            <w:pStyle w:val="TOC1"/>
            <w:tabs>
              <w:tab w:val="right" w:leader="dot" w:pos="9016"/>
            </w:tabs>
            <w:spacing w:line="360" w:lineRule="auto"/>
            <w:rPr>
              <w:rFonts w:ascii="Arial" w:eastAsiaTheme="minorEastAsia" w:hAnsi="Arial" w:cs="Arial"/>
              <w:noProof/>
              <w:lang w:val="en-IN"/>
            </w:rPr>
          </w:pPr>
          <w:hyperlink w:anchor="_Toc148375040" w:history="1">
            <w:r w:rsidR="00C96C54" w:rsidRPr="00192252">
              <w:rPr>
                <w:rStyle w:val="Hyperlink"/>
                <w:rFonts w:ascii="Arial" w:hAnsi="Arial" w:cs="Arial"/>
                <w:noProof/>
              </w:rPr>
              <w:t>2. Discussion literature</w:t>
            </w:r>
            <w:r w:rsidR="00C96C54" w:rsidRPr="00192252">
              <w:rPr>
                <w:rFonts w:ascii="Arial" w:hAnsi="Arial" w:cs="Arial"/>
                <w:noProof/>
                <w:webHidden/>
              </w:rPr>
              <w:tab/>
            </w:r>
            <w:r w:rsidR="00C96C54" w:rsidRPr="00192252">
              <w:rPr>
                <w:rFonts w:ascii="Arial" w:hAnsi="Arial" w:cs="Arial"/>
                <w:noProof/>
                <w:webHidden/>
              </w:rPr>
              <w:fldChar w:fldCharType="begin"/>
            </w:r>
            <w:r w:rsidR="00C96C54" w:rsidRPr="00192252">
              <w:rPr>
                <w:rFonts w:ascii="Arial" w:hAnsi="Arial" w:cs="Arial"/>
                <w:noProof/>
                <w:webHidden/>
              </w:rPr>
              <w:instrText xml:space="preserve"> PAGEREF _Toc148375040 \h </w:instrText>
            </w:r>
            <w:r w:rsidR="00C96C54" w:rsidRPr="00192252">
              <w:rPr>
                <w:rFonts w:ascii="Arial" w:hAnsi="Arial" w:cs="Arial"/>
                <w:noProof/>
                <w:webHidden/>
              </w:rPr>
            </w:r>
            <w:r w:rsidR="00C96C54" w:rsidRPr="00192252">
              <w:rPr>
                <w:rFonts w:ascii="Arial" w:hAnsi="Arial" w:cs="Arial"/>
                <w:noProof/>
                <w:webHidden/>
              </w:rPr>
              <w:fldChar w:fldCharType="separate"/>
            </w:r>
            <w:r w:rsidR="00C96C54" w:rsidRPr="00192252">
              <w:rPr>
                <w:rFonts w:ascii="Arial" w:hAnsi="Arial" w:cs="Arial"/>
                <w:noProof/>
                <w:webHidden/>
              </w:rPr>
              <w:t>6</w:t>
            </w:r>
            <w:r w:rsidR="00C96C54" w:rsidRPr="00192252">
              <w:rPr>
                <w:rFonts w:ascii="Arial" w:hAnsi="Arial" w:cs="Arial"/>
                <w:noProof/>
                <w:webHidden/>
              </w:rPr>
              <w:fldChar w:fldCharType="end"/>
            </w:r>
          </w:hyperlink>
        </w:p>
        <w:p w14:paraId="1D42D7F2" w14:textId="77777777" w:rsidR="00C96C54" w:rsidRPr="00192252" w:rsidRDefault="00000000" w:rsidP="00C96C54">
          <w:pPr>
            <w:pStyle w:val="TOC2"/>
            <w:tabs>
              <w:tab w:val="right" w:leader="dot" w:pos="9016"/>
            </w:tabs>
            <w:spacing w:line="360" w:lineRule="auto"/>
            <w:rPr>
              <w:rFonts w:ascii="Arial" w:eastAsiaTheme="minorEastAsia" w:hAnsi="Arial" w:cs="Arial"/>
              <w:noProof/>
              <w:lang w:val="en-IN"/>
            </w:rPr>
          </w:pPr>
          <w:hyperlink w:anchor="_Toc148375041" w:history="1">
            <w:r w:rsidR="00C96C54" w:rsidRPr="00192252">
              <w:rPr>
                <w:rStyle w:val="Hyperlink"/>
                <w:rFonts w:ascii="Arial" w:hAnsi="Arial" w:cs="Arial"/>
                <w:noProof/>
              </w:rPr>
              <w:t>2.1 SWOT</w:t>
            </w:r>
            <w:r w:rsidR="00C96C54" w:rsidRPr="00192252">
              <w:rPr>
                <w:rFonts w:ascii="Arial" w:hAnsi="Arial" w:cs="Arial"/>
                <w:noProof/>
                <w:webHidden/>
              </w:rPr>
              <w:tab/>
            </w:r>
            <w:r w:rsidR="00C96C54" w:rsidRPr="00192252">
              <w:rPr>
                <w:rFonts w:ascii="Arial" w:hAnsi="Arial" w:cs="Arial"/>
                <w:noProof/>
                <w:webHidden/>
              </w:rPr>
              <w:fldChar w:fldCharType="begin"/>
            </w:r>
            <w:r w:rsidR="00C96C54" w:rsidRPr="00192252">
              <w:rPr>
                <w:rFonts w:ascii="Arial" w:hAnsi="Arial" w:cs="Arial"/>
                <w:noProof/>
                <w:webHidden/>
              </w:rPr>
              <w:instrText xml:space="preserve"> PAGEREF _Toc148375041 \h </w:instrText>
            </w:r>
            <w:r w:rsidR="00C96C54" w:rsidRPr="00192252">
              <w:rPr>
                <w:rFonts w:ascii="Arial" w:hAnsi="Arial" w:cs="Arial"/>
                <w:noProof/>
                <w:webHidden/>
              </w:rPr>
            </w:r>
            <w:r w:rsidR="00C96C54" w:rsidRPr="00192252">
              <w:rPr>
                <w:rFonts w:ascii="Arial" w:hAnsi="Arial" w:cs="Arial"/>
                <w:noProof/>
                <w:webHidden/>
              </w:rPr>
              <w:fldChar w:fldCharType="separate"/>
            </w:r>
            <w:r w:rsidR="00C96C54" w:rsidRPr="00192252">
              <w:rPr>
                <w:rFonts w:ascii="Arial" w:hAnsi="Arial" w:cs="Arial"/>
                <w:noProof/>
                <w:webHidden/>
              </w:rPr>
              <w:t>6</w:t>
            </w:r>
            <w:r w:rsidR="00C96C54" w:rsidRPr="00192252">
              <w:rPr>
                <w:rFonts w:ascii="Arial" w:hAnsi="Arial" w:cs="Arial"/>
                <w:noProof/>
                <w:webHidden/>
              </w:rPr>
              <w:fldChar w:fldCharType="end"/>
            </w:r>
          </w:hyperlink>
        </w:p>
        <w:p w14:paraId="28630EB8" w14:textId="77777777" w:rsidR="00C96C54" w:rsidRPr="00192252" w:rsidRDefault="00000000" w:rsidP="00C96C54">
          <w:pPr>
            <w:pStyle w:val="TOC2"/>
            <w:tabs>
              <w:tab w:val="right" w:leader="dot" w:pos="9016"/>
            </w:tabs>
            <w:spacing w:line="360" w:lineRule="auto"/>
            <w:rPr>
              <w:rFonts w:ascii="Arial" w:eastAsiaTheme="minorEastAsia" w:hAnsi="Arial" w:cs="Arial"/>
              <w:noProof/>
              <w:lang w:val="en-IN"/>
            </w:rPr>
          </w:pPr>
          <w:hyperlink w:anchor="_Toc148375042" w:history="1">
            <w:r w:rsidR="00C96C54" w:rsidRPr="00192252">
              <w:rPr>
                <w:rStyle w:val="Hyperlink"/>
                <w:rFonts w:ascii="Arial" w:hAnsi="Arial" w:cs="Arial"/>
                <w:noProof/>
              </w:rPr>
              <w:t>2.2 PESTLE</w:t>
            </w:r>
            <w:r w:rsidR="00C96C54" w:rsidRPr="00192252">
              <w:rPr>
                <w:rFonts w:ascii="Arial" w:hAnsi="Arial" w:cs="Arial"/>
                <w:noProof/>
                <w:webHidden/>
              </w:rPr>
              <w:tab/>
            </w:r>
            <w:r w:rsidR="00C96C54" w:rsidRPr="00192252">
              <w:rPr>
                <w:rFonts w:ascii="Arial" w:hAnsi="Arial" w:cs="Arial"/>
                <w:noProof/>
                <w:webHidden/>
              </w:rPr>
              <w:fldChar w:fldCharType="begin"/>
            </w:r>
            <w:r w:rsidR="00C96C54" w:rsidRPr="00192252">
              <w:rPr>
                <w:rFonts w:ascii="Arial" w:hAnsi="Arial" w:cs="Arial"/>
                <w:noProof/>
                <w:webHidden/>
              </w:rPr>
              <w:instrText xml:space="preserve"> PAGEREF _Toc148375042 \h </w:instrText>
            </w:r>
            <w:r w:rsidR="00C96C54" w:rsidRPr="00192252">
              <w:rPr>
                <w:rFonts w:ascii="Arial" w:hAnsi="Arial" w:cs="Arial"/>
                <w:noProof/>
                <w:webHidden/>
              </w:rPr>
            </w:r>
            <w:r w:rsidR="00C96C54" w:rsidRPr="00192252">
              <w:rPr>
                <w:rFonts w:ascii="Arial" w:hAnsi="Arial" w:cs="Arial"/>
                <w:noProof/>
                <w:webHidden/>
              </w:rPr>
              <w:fldChar w:fldCharType="separate"/>
            </w:r>
            <w:r w:rsidR="00C96C54" w:rsidRPr="00192252">
              <w:rPr>
                <w:rFonts w:ascii="Arial" w:hAnsi="Arial" w:cs="Arial"/>
                <w:noProof/>
                <w:webHidden/>
              </w:rPr>
              <w:t>9</w:t>
            </w:r>
            <w:r w:rsidR="00C96C54" w:rsidRPr="00192252">
              <w:rPr>
                <w:rFonts w:ascii="Arial" w:hAnsi="Arial" w:cs="Arial"/>
                <w:noProof/>
                <w:webHidden/>
              </w:rPr>
              <w:fldChar w:fldCharType="end"/>
            </w:r>
          </w:hyperlink>
        </w:p>
        <w:p w14:paraId="7B387E55" w14:textId="77777777" w:rsidR="00C96C54" w:rsidRPr="00192252" w:rsidRDefault="00000000" w:rsidP="00C96C54">
          <w:pPr>
            <w:pStyle w:val="TOC2"/>
            <w:tabs>
              <w:tab w:val="right" w:leader="dot" w:pos="9016"/>
            </w:tabs>
            <w:spacing w:line="360" w:lineRule="auto"/>
            <w:rPr>
              <w:rFonts w:ascii="Arial" w:eastAsiaTheme="minorEastAsia" w:hAnsi="Arial" w:cs="Arial"/>
              <w:noProof/>
              <w:lang w:val="en-IN"/>
            </w:rPr>
          </w:pPr>
          <w:hyperlink w:anchor="_Toc148375043" w:history="1">
            <w:r w:rsidR="00C96C54" w:rsidRPr="00192252">
              <w:rPr>
                <w:rStyle w:val="Hyperlink"/>
                <w:rFonts w:ascii="Arial" w:hAnsi="Arial" w:cs="Arial"/>
                <w:noProof/>
              </w:rPr>
              <w:t>2.3 Current HR challenges in recruitment and retention of employees</w:t>
            </w:r>
            <w:r w:rsidR="00C96C54" w:rsidRPr="00192252">
              <w:rPr>
                <w:rFonts w:ascii="Arial" w:hAnsi="Arial" w:cs="Arial"/>
                <w:noProof/>
                <w:webHidden/>
              </w:rPr>
              <w:tab/>
            </w:r>
            <w:r w:rsidR="00C96C54" w:rsidRPr="00192252">
              <w:rPr>
                <w:rFonts w:ascii="Arial" w:hAnsi="Arial" w:cs="Arial"/>
                <w:noProof/>
                <w:webHidden/>
              </w:rPr>
              <w:fldChar w:fldCharType="begin"/>
            </w:r>
            <w:r w:rsidR="00C96C54" w:rsidRPr="00192252">
              <w:rPr>
                <w:rFonts w:ascii="Arial" w:hAnsi="Arial" w:cs="Arial"/>
                <w:noProof/>
                <w:webHidden/>
              </w:rPr>
              <w:instrText xml:space="preserve"> PAGEREF _Toc148375043 \h </w:instrText>
            </w:r>
            <w:r w:rsidR="00C96C54" w:rsidRPr="00192252">
              <w:rPr>
                <w:rFonts w:ascii="Arial" w:hAnsi="Arial" w:cs="Arial"/>
                <w:noProof/>
                <w:webHidden/>
              </w:rPr>
            </w:r>
            <w:r w:rsidR="00C96C54" w:rsidRPr="00192252">
              <w:rPr>
                <w:rFonts w:ascii="Arial" w:hAnsi="Arial" w:cs="Arial"/>
                <w:noProof/>
                <w:webHidden/>
              </w:rPr>
              <w:fldChar w:fldCharType="separate"/>
            </w:r>
            <w:r w:rsidR="00C96C54" w:rsidRPr="00192252">
              <w:rPr>
                <w:rFonts w:ascii="Arial" w:hAnsi="Arial" w:cs="Arial"/>
                <w:noProof/>
                <w:webHidden/>
              </w:rPr>
              <w:t>11</w:t>
            </w:r>
            <w:r w:rsidR="00C96C54" w:rsidRPr="00192252">
              <w:rPr>
                <w:rFonts w:ascii="Arial" w:hAnsi="Arial" w:cs="Arial"/>
                <w:noProof/>
                <w:webHidden/>
              </w:rPr>
              <w:fldChar w:fldCharType="end"/>
            </w:r>
          </w:hyperlink>
        </w:p>
        <w:p w14:paraId="41538CBF" w14:textId="77777777" w:rsidR="00C96C54" w:rsidRPr="00192252" w:rsidRDefault="00000000" w:rsidP="00C96C54">
          <w:pPr>
            <w:pStyle w:val="TOC2"/>
            <w:tabs>
              <w:tab w:val="right" w:leader="dot" w:pos="9016"/>
            </w:tabs>
            <w:spacing w:line="360" w:lineRule="auto"/>
            <w:rPr>
              <w:rFonts w:ascii="Arial" w:eastAsiaTheme="minorEastAsia" w:hAnsi="Arial" w:cs="Arial"/>
              <w:noProof/>
              <w:lang w:val="en-IN"/>
            </w:rPr>
          </w:pPr>
          <w:hyperlink w:anchor="_Toc148375044" w:history="1">
            <w:r w:rsidR="00C96C54" w:rsidRPr="00192252">
              <w:rPr>
                <w:rStyle w:val="Hyperlink"/>
                <w:rFonts w:ascii="Arial" w:hAnsi="Arial" w:cs="Arial"/>
                <w:noProof/>
              </w:rPr>
              <w:t>2.3 Retention rates</w:t>
            </w:r>
            <w:r w:rsidR="00C96C54" w:rsidRPr="00192252">
              <w:rPr>
                <w:rFonts w:ascii="Arial" w:hAnsi="Arial" w:cs="Arial"/>
                <w:noProof/>
                <w:webHidden/>
              </w:rPr>
              <w:tab/>
            </w:r>
            <w:r w:rsidR="00C96C54" w:rsidRPr="00192252">
              <w:rPr>
                <w:rFonts w:ascii="Arial" w:hAnsi="Arial" w:cs="Arial"/>
                <w:noProof/>
                <w:webHidden/>
              </w:rPr>
              <w:fldChar w:fldCharType="begin"/>
            </w:r>
            <w:r w:rsidR="00C96C54" w:rsidRPr="00192252">
              <w:rPr>
                <w:rFonts w:ascii="Arial" w:hAnsi="Arial" w:cs="Arial"/>
                <w:noProof/>
                <w:webHidden/>
              </w:rPr>
              <w:instrText xml:space="preserve"> PAGEREF _Toc148375044 \h </w:instrText>
            </w:r>
            <w:r w:rsidR="00C96C54" w:rsidRPr="00192252">
              <w:rPr>
                <w:rFonts w:ascii="Arial" w:hAnsi="Arial" w:cs="Arial"/>
                <w:noProof/>
                <w:webHidden/>
              </w:rPr>
            </w:r>
            <w:r w:rsidR="00C96C54" w:rsidRPr="00192252">
              <w:rPr>
                <w:rFonts w:ascii="Arial" w:hAnsi="Arial" w:cs="Arial"/>
                <w:noProof/>
                <w:webHidden/>
              </w:rPr>
              <w:fldChar w:fldCharType="separate"/>
            </w:r>
            <w:r w:rsidR="00C96C54" w:rsidRPr="00192252">
              <w:rPr>
                <w:rFonts w:ascii="Arial" w:hAnsi="Arial" w:cs="Arial"/>
                <w:noProof/>
                <w:webHidden/>
              </w:rPr>
              <w:t>12</w:t>
            </w:r>
            <w:r w:rsidR="00C96C54" w:rsidRPr="00192252">
              <w:rPr>
                <w:rFonts w:ascii="Arial" w:hAnsi="Arial" w:cs="Arial"/>
                <w:noProof/>
                <w:webHidden/>
              </w:rPr>
              <w:fldChar w:fldCharType="end"/>
            </w:r>
          </w:hyperlink>
        </w:p>
        <w:p w14:paraId="3D4B5D9E" w14:textId="77777777" w:rsidR="00C96C54" w:rsidRPr="00192252" w:rsidRDefault="00000000" w:rsidP="00C96C54">
          <w:pPr>
            <w:pStyle w:val="TOC2"/>
            <w:tabs>
              <w:tab w:val="right" w:leader="dot" w:pos="9016"/>
            </w:tabs>
            <w:spacing w:line="360" w:lineRule="auto"/>
            <w:rPr>
              <w:rFonts w:ascii="Arial" w:eastAsiaTheme="minorEastAsia" w:hAnsi="Arial" w:cs="Arial"/>
              <w:noProof/>
              <w:lang w:val="en-IN"/>
            </w:rPr>
          </w:pPr>
          <w:hyperlink w:anchor="_Toc148375045" w:history="1">
            <w:r w:rsidR="00C96C54" w:rsidRPr="00192252">
              <w:rPr>
                <w:rStyle w:val="Hyperlink"/>
                <w:rFonts w:ascii="Arial" w:hAnsi="Arial" w:cs="Arial"/>
                <w:noProof/>
              </w:rPr>
              <w:t>2.4 Industry examples</w:t>
            </w:r>
            <w:r w:rsidR="00C96C54" w:rsidRPr="00192252">
              <w:rPr>
                <w:rFonts w:ascii="Arial" w:hAnsi="Arial" w:cs="Arial"/>
                <w:noProof/>
                <w:webHidden/>
              </w:rPr>
              <w:tab/>
            </w:r>
            <w:r w:rsidR="00C96C54" w:rsidRPr="00192252">
              <w:rPr>
                <w:rFonts w:ascii="Arial" w:hAnsi="Arial" w:cs="Arial"/>
                <w:noProof/>
                <w:webHidden/>
              </w:rPr>
              <w:fldChar w:fldCharType="begin"/>
            </w:r>
            <w:r w:rsidR="00C96C54" w:rsidRPr="00192252">
              <w:rPr>
                <w:rFonts w:ascii="Arial" w:hAnsi="Arial" w:cs="Arial"/>
                <w:noProof/>
                <w:webHidden/>
              </w:rPr>
              <w:instrText xml:space="preserve"> PAGEREF _Toc148375045 \h </w:instrText>
            </w:r>
            <w:r w:rsidR="00C96C54" w:rsidRPr="00192252">
              <w:rPr>
                <w:rFonts w:ascii="Arial" w:hAnsi="Arial" w:cs="Arial"/>
                <w:noProof/>
                <w:webHidden/>
              </w:rPr>
            </w:r>
            <w:r w:rsidR="00C96C54" w:rsidRPr="00192252">
              <w:rPr>
                <w:rFonts w:ascii="Arial" w:hAnsi="Arial" w:cs="Arial"/>
                <w:noProof/>
                <w:webHidden/>
              </w:rPr>
              <w:fldChar w:fldCharType="separate"/>
            </w:r>
            <w:r w:rsidR="00C96C54" w:rsidRPr="00192252">
              <w:rPr>
                <w:rFonts w:ascii="Arial" w:hAnsi="Arial" w:cs="Arial"/>
                <w:noProof/>
                <w:webHidden/>
              </w:rPr>
              <w:t>12</w:t>
            </w:r>
            <w:r w:rsidR="00C96C54" w:rsidRPr="00192252">
              <w:rPr>
                <w:rFonts w:ascii="Arial" w:hAnsi="Arial" w:cs="Arial"/>
                <w:noProof/>
                <w:webHidden/>
              </w:rPr>
              <w:fldChar w:fldCharType="end"/>
            </w:r>
          </w:hyperlink>
        </w:p>
        <w:p w14:paraId="0F535543" w14:textId="77777777" w:rsidR="00C96C54" w:rsidRPr="00192252" w:rsidRDefault="00000000" w:rsidP="00C96C54">
          <w:pPr>
            <w:pStyle w:val="TOC2"/>
            <w:tabs>
              <w:tab w:val="right" w:leader="dot" w:pos="9016"/>
            </w:tabs>
            <w:spacing w:line="360" w:lineRule="auto"/>
            <w:rPr>
              <w:rFonts w:ascii="Arial" w:eastAsiaTheme="minorEastAsia" w:hAnsi="Arial" w:cs="Arial"/>
              <w:noProof/>
              <w:lang w:val="en-IN"/>
            </w:rPr>
          </w:pPr>
          <w:hyperlink w:anchor="_Toc148375046" w:history="1">
            <w:r w:rsidR="00C96C54" w:rsidRPr="00192252">
              <w:rPr>
                <w:rStyle w:val="Hyperlink"/>
                <w:rFonts w:ascii="Arial" w:hAnsi="Arial" w:cs="Arial"/>
                <w:noProof/>
              </w:rPr>
              <w:t>2.5 Potential solutions</w:t>
            </w:r>
            <w:r w:rsidR="00C96C54" w:rsidRPr="00192252">
              <w:rPr>
                <w:rFonts w:ascii="Arial" w:hAnsi="Arial" w:cs="Arial"/>
                <w:noProof/>
                <w:webHidden/>
              </w:rPr>
              <w:tab/>
            </w:r>
            <w:r w:rsidR="00C96C54" w:rsidRPr="00192252">
              <w:rPr>
                <w:rFonts w:ascii="Arial" w:hAnsi="Arial" w:cs="Arial"/>
                <w:noProof/>
                <w:webHidden/>
              </w:rPr>
              <w:fldChar w:fldCharType="begin"/>
            </w:r>
            <w:r w:rsidR="00C96C54" w:rsidRPr="00192252">
              <w:rPr>
                <w:rFonts w:ascii="Arial" w:hAnsi="Arial" w:cs="Arial"/>
                <w:noProof/>
                <w:webHidden/>
              </w:rPr>
              <w:instrText xml:space="preserve"> PAGEREF _Toc148375046 \h </w:instrText>
            </w:r>
            <w:r w:rsidR="00C96C54" w:rsidRPr="00192252">
              <w:rPr>
                <w:rFonts w:ascii="Arial" w:hAnsi="Arial" w:cs="Arial"/>
                <w:noProof/>
                <w:webHidden/>
              </w:rPr>
            </w:r>
            <w:r w:rsidR="00C96C54" w:rsidRPr="00192252">
              <w:rPr>
                <w:rFonts w:ascii="Arial" w:hAnsi="Arial" w:cs="Arial"/>
                <w:noProof/>
                <w:webHidden/>
              </w:rPr>
              <w:fldChar w:fldCharType="separate"/>
            </w:r>
            <w:r w:rsidR="00C96C54" w:rsidRPr="00192252">
              <w:rPr>
                <w:rFonts w:ascii="Arial" w:hAnsi="Arial" w:cs="Arial"/>
                <w:noProof/>
                <w:webHidden/>
              </w:rPr>
              <w:t>12</w:t>
            </w:r>
            <w:r w:rsidR="00C96C54" w:rsidRPr="00192252">
              <w:rPr>
                <w:rFonts w:ascii="Arial" w:hAnsi="Arial" w:cs="Arial"/>
                <w:noProof/>
                <w:webHidden/>
              </w:rPr>
              <w:fldChar w:fldCharType="end"/>
            </w:r>
          </w:hyperlink>
        </w:p>
        <w:p w14:paraId="0AFA9D2C" w14:textId="77777777" w:rsidR="00C96C54" w:rsidRPr="00192252" w:rsidRDefault="00000000" w:rsidP="00C96C54">
          <w:pPr>
            <w:pStyle w:val="TOC1"/>
            <w:tabs>
              <w:tab w:val="right" w:leader="dot" w:pos="9016"/>
            </w:tabs>
            <w:spacing w:line="360" w:lineRule="auto"/>
            <w:rPr>
              <w:rFonts w:ascii="Arial" w:eastAsiaTheme="minorEastAsia" w:hAnsi="Arial" w:cs="Arial"/>
              <w:noProof/>
              <w:lang w:val="en-IN"/>
            </w:rPr>
          </w:pPr>
          <w:hyperlink w:anchor="_Toc148375047" w:history="1">
            <w:r w:rsidR="00C96C54" w:rsidRPr="00192252">
              <w:rPr>
                <w:rStyle w:val="Hyperlink"/>
                <w:rFonts w:ascii="Arial" w:hAnsi="Arial" w:cs="Arial"/>
                <w:noProof/>
              </w:rPr>
              <w:t>3. Conclusion and evaluation</w:t>
            </w:r>
            <w:r w:rsidR="00C96C54" w:rsidRPr="00192252">
              <w:rPr>
                <w:rFonts w:ascii="Arial" w:hAnsi="Arial" w:cs="Arial"/>
                <w:noProof/>
                <w:webHidden/>
              </w:rPr>
              <w:tab/>
            </w:r>
            <w:r w:rsidR="00C96C54" w:rsidRPr="00192252">
              <w:rPr>
                <w:rFonts w:ascii="Arial" w:hAnsi="Arial" w:cs="Arial"/>
                <w:noProof/>
                <w:webHidden/>
              </w:rPr>
              <w:fldChar w:fldCharType="begin"/>
            </w:r>
            <w:r w:rsidR="00C96C54" w:rsidRPr="00192252">
              <w:rPr>
                <w:rFonts w:ascii="Arial" w:hAnsi="Arial" w:cs="Arial"/>
                <w:noProof/>
                <w:webHidden/>
              </w:rPr>
              <w:instrText xml:space="preserve"> PAGEREF _Toc148375047 \h </w:instrText>
            </w:r>
            <w:r w:rsidR="00C96C54" w:rsidRPr="00192252">
              <w:rPr>
                <w:rFonts w:ascii="Arial" w:hAnsi="Arial" w:cs="Arial"/>
                <w:noProof/>
                <w:webHidden/>
              </w:rPr>
            </w:r>
            <w:r w:rsidR="00C96C54" w:rsidRPr="00192252">
              <w:rPr>
                <w:rFonts w:ascii="Arial" w:hAnsi="Arial" w:cs="Arial"/>
                <w:noProof/>
                <w:webHidden/>
              </w:rPr>
              <w:fldChar w:fldCharType="separate"/>
            </w:r>
            <w:r w:rsidR="00C96C54" w:rsidRPr="00192252">
              <w:rPr>
                <w:rFonts w:ascii="Arial" w:hAnsi="Arial" w:cs="Arial"/>
                <w:noProof/>
                <w:webHidden/>
              </w:rPr>
              <w:t>13</w:t>
            </w:r>
            <w:r w:rsidR="00C96C54" w:rsidRPr="00192252">
              <w:rPr>
                <w:rFonts w:ascii="Arial" w:hAnsi="Arial" w:cs="Arial"/>
                <w:noProof/>
                <w:webHidden/>
              </w:rPr>
              <w:fldChar w:fldCharType="end"/>
            </w:r>
          </w:hyperlink>
        </w:p>
        <w:p w14:paraId="4B6C4C71" w14:textId="77777777" w:rsidR="00C96C54" w:rsidRPr="00192252" w:rsidRDefault="00000000" w:rsidP="00C96C54">
          <w:pPr>
            <w:pStyle w:val="TOC2"/>
            <w:tabs>
              <w:tab w:val="right" w:leader="dot" w:pos="9016"/>
            </w:tabs>
            <w:spacing w:line="360" w:lineRule="auto"/>
            <w:rPr>
              <w:rFonts w:ascii="Arial" w:eastAsiaTheme="minorEastAsia" w:hAnsi="Arial" w:cs="Arial"/>
              <w:noProof/>
              <w:lang w:val="en-IN"/>
            </w:rPr>
          </w:pPr>
          <w:hyperlink w:anchor="_Toc148375048" w:history="1">
            <w:r w:rsidR="00C96C54" w:rsidRPr="00192252">
              <w:rPr>
                <w:rStyle w:val="Hyperlink"/>
                <w:rFonts w:ascii="Arial" w:hAnsi="Arial" w:cs="Arial"/>
                <w:noProof/>
              </w:rPr>
              <w:t>3.1 Research analysis</w:t>
            </w:r>
            <w:r w:rsidR="00C96C54" w:rsidRPr="00192252">
              <w:rPr>
                <w:rFonts w:ascii="Arial" w:hAnsi="Arial" w:cs="Arial"/>
                <w:noProof/>
                <w:webHidden/>
              </w:rPr>
              <w:tab/>
            </w:r>
            <w:r w:rsidR="00C96C54" w:rsidRPr="00192252">
              <w:rPr>
                <w:rFonts w:ascii="Arial" w:hAnsi="Arial" w:cs="Arial"/>
                <w:noProof/>
                <w:webHidden/>
              </w:rPr>
              <w:fldChar w:fldCharType="begin"/>
            </w:r>
            <w:r w:rsidR="00C96C54" w:rsidRPr="00192252">
              <w:rPr>
                <w:rFonts w:ascii="Arial" w:hAnsi="Arial" w:cs="Arial"/>
                <w:noProof/>
                <w:webHidden/>
              </w:rPr>
              <w:instrText xml:space="preserve"> PAGEREF _Toc148375048 \h </w:instrText>
            </w:r>
            <w:r w:rsidR="00C96C54" w:rsidRPr="00192252">
              <w:rPr>
                <w:rFonts w:ascii="Arial" w:hAnsi="Arial" w:cs="Arial"/>
                <w:noProof/>
                <w:webHidden/>
              </w:rPr>
            </w:r>
            <w:r w:rsidR="00C96C54" w:rsidRPr="00192252">
              <w:rPr>
                <w:rFonts w:ascii="Arial" w:hAnsi="Arial" w:cs="Arial"/>
                <w:noProof/>
                <w:webHidden/>
              </w:rPr>
              <w:fldChar w:fldCharType="separate"/>
            </w:r>
            <w:r w:rsidR="00C96C54" w:rsidRPr="00192252">
              <w:rPr>
                <w:rFonts w:ascii="Arial" w:hAnsi="Arial" w:cs="Arial"/>
                <w:noProof/>
                <w:webHidden/>
              </w:rPr>
              <w:t>13</w:t>
            </w:r>
            <w:r w:rsidR="00C96C54" w:rsidRPr="00192252">
              <w:rPr>
                <w:rFonts w:ascii="Arial" w:hAnsi="Arial" w:cs="Arial"/>
                <w:noProof/>
                <w:webHidden/>
              </w:rPr>
              <w:fldChar w:fldCharType="end"/>
            </w:r>
          </w:hyperlink>
        </w:p>
        <w:p w14:paraId="14BD7261" w14:textId="77777777" w:rsidR="00C96C54" w:rsidRPr="00192252" w:rsidRDefault="00000000" w:rsidP="00C96C54">
          <w:pPr>
            <w:pStyle w:val="TOC2"/>
            <w:tabs>
              <w:tab w:val="right" w:leader="dot" w:pos="9016"/>
            </w:tabs>
            <w:spacing w:line="360" w:lineRule="auto"/>
            <w:rPr>
              <w:rFonts w:ascii="Arial" w:eastAsiaTheme="minorEastAsia" w:hAnsi="Arial" w:cs="Arial"/>
              <w:noProof/>
              <w:lang w:val="en-IN"/>
            </w:rPr>
          </w:pPr>
          <w:hyperlink w:anchor="_Toc148375049" w:history="1">
            <w:r w:rsidR="00C96C54" w:rsidRPr="00192252">
              <w:rPr>
                <w:rStyle w:val="Hyperlink"/>
                <w:rFonts w:ascii="Arial" w:hAnsi="Arial" w:cs="Arial"/>
                <w:noProof/>
              </w:rPr>
              <w:t>3.2 Recommendations</w:t>
            </w:r>
            <w:r w:rsidR="00C96C54" w:rsidRPr="00192252">
              <w:rPr>
                <w:rFonts w:ascii="Arial" w:hAnsi="Arial" w:cs="Arial"/>
                <w:noProof/>
                <w:webHidden/>
              </w:rPr>
              <w:tab/>
            </w:r>
            <w:r w:rsidR="00C96C54" w:rsidRPr="00192252">
              <w:rPr>
                <w:rFonts w:ascii="Arial" w:hAnsi="Arial" w:cs="Arial"/>
                <w:noProof/>
                <w:webHidden/>
              </w:rPr>
              <w:fldChar w:fldCharType="begin"/>
            </w:r>
            <w:r w:rsidR="00C96C54" w:rsidRPr="00192252">
              <w:rPr>
                <w:rFonts w:ascii="Arial" w:hAnsi="Arial" w:cs="Arial"/>
                <w:noProof/>
                <w:webHidden/>
              </w:rPr>
              <w:instrText xml:space="preserve"> PAGEREF _Toc148375049 \h </w:instrText>
            </w:r>
            <w:r w:rsidR="00C96C54" w:rsidRPr="00192252">
              <w:rPr>
                <w:rFonts w:ascii="Arial" w:hAnsi="Arial" w:cs="Arial"/>
                <w:noProof/>
                <w:webHidden/>
              </w:rPr>
            </w:r>
            <w:r w:rsidR="00C96C54" w:rsidRPr="00192252">
              <w:rPr>
                <w:rFonts w:ascii="Arial" w:hAnsi="Arial" w:cs="Arial"/>
                <w:noProof/>
                <w:webHidden/>
              </w:rPr>
              <w:fldChar w:fldCharType="separate"/>
            </w:r>
            <w:r w:rsidR="00C96C54" w:rsidRPr="00192252">
              <w:rPr>
                <w:rFonts w:ascii="Arial" w:hAnsi="Arial" w:cs="Arial"/>
                <w:noProof/>
                <w:webHidden/>
              </w:rPr>
              <w:t>13</w:t>
            </w:r>
            <w:r w:rsidR="00C96C54" w:rsidRPr="00192252">
              <w:rPr>
                <w:rFonts w:ascii="Arial" w:hAnsi="Arial" w:cs="Arial"/>
                <w:noProof/>
                <w:webHidden/>
              </w:rPr>
              <w:fldChar w:fldCharType="end"/>
            </w:r>
          </w:hyperlink>
        </w:p>
        <w:p w14:paraId="42D9B939" w14:textId="77777777" w:rsidR="00C96C54" w:rsidRPr="00192252" w:rsidRDefault="00000000" w:rsidP="00C96C54">
          <w:pPr>
            <w:pStyle w:val="TOC2"/>
            <w:tabs>
              <w:tab w:val="right" w:leader="dot" w:pos="9016"/>
            </w:tabs>
            <w:spacing w:line="360" w:lineRule="auto"/>
            <w:rPr>
              <w:rFonts w:ascii="Arial" w:eastAsiaTheme="minorEastAsia" w:hAnsi="Arial" w:cs="Arial"/>
              <w:noProof/>
              <w:lang w:val="en-IN"/>
            </w:rPr>
          </w:pPr>
          <w:hyperlink w:anchor="_Toc148375050" w:history="1">
            <w:r w:rsidR="00C96C54" w:rsidRPr="00192252">
              <w:rPr>
                <w:rStyle w:val="Hyperlink"/>
                <w:rFonts w:ascii="Arial" w:hAnsi="Arial" w:cs="Arial"/>
                <w:noProof/>
              </w:rPr>
              <w:t>3.3 Summary</w:t>
            </w:r>
            <w:r w:rsidR="00C96C54" w:rsidRPr="00192252">
              <w:rPr>
                <w:rFonts w:ascii="Arial" w:hAnsi="Arial" w:cs="Arial"/>
                <w:noProof/>
                <w:webHidden/>
              </w:rPr>
              <w:tab/>
            </w:r>
            <w:r w:rsidR="00C96C54" w:rsidRPr="00192252">
              <w:rPr>
                <w:rFonts w:ascii="Arial" w:hAnsi="Arial" w:cs="Arial"/>
                <w:noProof/>
                <w:webHidden/>
              </w:rPr>
              <w:fldChar w:fldCharType="begin"/>
            </w:r>
            <w:r w:rsidR="00C96C54" w:rsidRPr="00192252">
              <w:rPr>
                <w:rFonts w:ascii="Arial" w:hAnsi="Arial" w:cs="Arial"/>
                <w:noProof/>
                <w:webHidden/>
              </w:rPr>
              <w:instrText xml:space="preserve"> PAGEREF _Toc148375050 \h </w:instrText>
            </w:r>
            <w:r w:rsidR="00C96C54" w:rsidRPr="00192252">
              <w:rPr>
                <w:rFonts w:ascii="Arial" w:hAnsi="Arial" w:cs="Arial"/>
                <w:noProof/>
                <w:webHidden/>
              </w:rPr>
            </w:r>
            <w:r w:rsidR="00C96C54" w:rsidRPr="00192252">
              <w:rPr>
                <w:rFonts w:ascii="Arial" w:hAnsi="Arial" w:cs="Arial"/>
                <w:noProof/>
                <w:webHidden/>
              </w:rPr>
              <w:fldChar w:fldCharType="separate"/>
            </w:r>
            <w:r w:rsidR="00C96C54" w:rsidRPr="00192252">
              <w:rPr>
                <w:rFonts w:ascii="Arial" w:hAnsi="Arial" w:cs="Arial"/>
                <w:noProof/>
                <w:webHidden/>
              </w:rPr>
              <w:t>14</w:t>
            </w:r>
            <w:r w:rsidR="00C96C54" w:rsidRPr="00192252">
              <w:rPr>
                <w:rFonts w:ascii="Arial" w:hAnsi="Arial" w:cs="Arial"/>
                <w:noProof/>
                <w:webHidden/>
              </w:rPr>
              <w:fldChar w:fldCharType="end"/>
            </w:r>
          </w:hyperlink>
        </w:p>
        <w:p w14:paraId="35A38C36" w14:textId="77777777" w:rsidR="00C96C54" w:rsidRPr="00192252" w:rsidRDefault="00000000" w:rsidP="00C96C54">
          <w:pPr>
            <w:pStyle w:val="TOC1"/>
            <w:tabs>
              <w:tab w:val="right" w:leader="dot" w:pos="9016"/>
            </w:tabs>
            <w:spacing w:line="360" w:lineRule="auto"/>
            <w:rPr>
              <w:rFonts w:ascii="Arial" w:eastAsiaTheme="minorEastAsia" w:hAnsi="Arial" w:cs="Arial"/>
              <w:noProof/>
              <w:lang w:val="en-IN"/>
            </w:rPr>
          </w:pPr>
          <w:hyperlink w:anchor="_Toc148375051" w:history="1">
            <w:r w:rsidR="00C96C54" w:rsidRPr="00192252">
              <w:rPr>
                <w:rStyle w:val="Hyperlink"/>
                <w:rFonts w:ascii="Arial" w:hAnsi="Arial" w:cs="Arial"/>
                <w:noProof/>
              </w:rPr>
              <w:t>References</w:t>
            </w:r>
            <w:r w:rsidR="00C96C54" w:rsidRPr="00192252">
              <w:rPr>
                <w:rFonts w:ascii="Arial" w:hAnsi="Arial" w:cs="Arial"/>
                <w:noProof/>
                <w:webHidden/>
              </w:rPr>
              <w:tab/>
            </w:r>
            <w:r w:rsidR="00C96C54" w:rsidRPr="00192252">
              <w:rPr>
                <w:rFonts w:ascii="Arial" w:hAnsi="Arial" w:cs="Arial"/>
                <w:noProof/>
                <w:webHidden/>
              </w:rPr>
              <w:fldChar w:fldCharType="begin"/>
            </w:r>
            <w:r w:rsidR="00C96C54" w:rsidRPr="00192252">
              <w:rPr>
                <w:rFonts w:ascii="Arial" w:hAnsi="Arial" w:cs="Arial"/>
                <w:noProof/>
                <w:webHidden/>
              </w:rPr>
              <w:instrText xml:space="preserve"> PAGEREF _Toc148375051 \h </w:instrText>
            </w:r>
            <w:r w:rsidR="00C96C54" w:rsidRPr="00192252">
              <w:rPr>
                <w:rFonts w:ascii="Arial" w:hAnsi="Arial" w:cs="Arial"/>
                <w:noProof/>
                <w:webHidden/>
              </w:rPr>
            </w:r>
            <w:r w:rsidR="00C96C54" w:rsidRPr="00192252">
              <w:rPr>
                <w:rFonts w:ascii="Arial" w:hAnsi="Arial" w:cs="Arial"/>
                <w:noProof/>
                <w:webHidden/>
              </w:rPr>
              <w:fldChar w:fldCharType="separate"/>
            </w:r>
            <w:r w:rsidR="00C96C54" w:rsidRPr="00192252">
              <w:rPr>
                <w:rFonts w:ascii="Arial" w:hAnsi="Arial" w:cs="Arial"/>
                <w:noProof/>
                <w:webHidden/>
              </w:rPr>
              <w:t>15</w:t>
            </w:r>
            <w:r w:rsidR="00C96C54" w:rsidRPr="00192252">
              <w:rPr>
                <w:rFonts w:ascii="Arial" w:hAnsi="Arial" w:cs="Arial"/>
                <w:noProof/>
                <w:webHidden/>
              </w:rPr>
              <w:fldChar w:fldCharType="end"/>
            </w:r>
          </w:hyperlink>
        </w:p>
        <w:p w14:paraId="5E46B88D" w14:textId="77777777" w:rsidR="00C96C54" w:rsidRDefault="00C96C54" w:rsidP="00C96C54">
          <w:pPr>
            <w:spacing w:line="360" w:lineRule="auto"/>
            <w:rPr>
              <w:rFonts w:ascii="Arial" w:hAnsi="Arial" w:cs="Arial"/>
              <w:b/>
              <w:bCs/>
              <w:noProof/>
            </w:rPr>
          </w:pPr>
          <w:r w:rsidRPr="00192252">
            <w:rPr>
              <w:rFonts w:ascii="Arial" w:hAnsi="Arial" w:cs="Arial"/>
              <w:b/>
              <w:bCs/>
              <w:noProof/>
            </w:rPr>
            <w:fldChar w:fldCharType="end"/>
          </w:r>
        </w:p>
      </w:sdtContent>
    </w:sdt>
    <w:p w14:paraId="75295611" w14:textId="77777777" w:rsidR="00C96C54" w:rsidRDefault="00C96C54"/>
    <w:p w14:paraId="3CA16645" w14:textId="77777777" w:rsidR="00C96C54" w:rsidRDefault="00C96C54"/>
    <w:p w14:paraId="3DD7BD94" w14:textId="77777777" w:rsidR="00C96C54" w:rsidRDefault="00C96C54"/>
    <w:p w14:paraId="015B416B" w14:textId="77777777" w:rsidR="00C96C54" w:rsidRDefault="00C96C54"/>
    <w:p w14:paraId="24359E1D" w14:textId="77777777" w:rsidR="00C96C54" w:rsidRDefault="00C96C54"/>
    <w:p w14:paraId="624D8A94" w14:textId="77777777" w:rsidR="00C96C54" w:rsidRDefault="00C96C54"/>
    <w:p w14:paraId="0E7CC78B" w14:textId="77777777" w:rsidR="00C96C54" w:rsidRDefault="00C96C54"/>
    <w:p w14:paraId="2D9561AC" w14:textId="77777777" w:rsidR="00C96C54" w:rsidRDefault="00C96C54"/>
    <w:p w14:paraId="252417EA" w14:textId="77777777" w:rsidR="00C96C54" w:rsidRPr="00192252" w:rsidRDefault="00C96C54" w:rsidP="00C96C54">
      <w:pPr>
        <w:pStyle w:val="Heading1"/>
        <w:spacing w:line="360" w:lineRule="auto"/>
        <w:rPr>
          <w:rFonts w:ascii="Arial" w:hAnsi="Arial" w:cs="Arial"/>
          <w:color w:val="000000" w:themeColor="text1"/>
          <w:sz w:val="24"/>
          <w:szCs w:val="24"/>
        </w:rPr>
      </w:pPr>
      <w:bookmarkStart w:id="4" w:name="_Toc148375035"/>
      <w:r w:rsidRPr="00192252">
        <w:rPr>
          <w:rFonts w:ascii="Arial" w:hAnsi="Arial" w:cs="Arial"/>
          <w:color w:val="000000" w:themeColor="text1"/>
          <w:sz w:val="24"/>
          <w:szCs w:val="24"/>
        </w:rPr>
        <w:lastRenderedPageBreak/>
        <w:t>1. Introduction</w:t>
      </w:r>
      <w:bookmarkEnd w:id="4"/>
    </w:p>
    <w:p w14:paraId="74B6416C" w14:textId="77777777" w:rsidR="00C96C54" w:rsidRPr="00192252" w:rsidRDefault="00C96C54" w:rsidP="00C96C54">
      <w:pPr>
        <w:pStyle w:val="Heading2"/>
        <w:spacing w:line="360" w:lineRule="auto"/>
        <w:rPr>
          <w:rFonts w:ascii="Arial" w:hAnsi="Arial" w:cs="Arial"/>
          <w:color w:val="000000" w:themeColor="text1"/>
          <w:sz w:val="24"/>
          <w:szCs w:val="24"/>
        </w:rPr>
      </w:pPr>
      <w:bookmarkStart w:id="5" w:name="_saasbx4ozsog" w:colFirst="0" w:colLast="0"/>
      <w:bookmarkStart w:id="6" w:name="_Toc148375036"/>
      <w:bookmarkEnd w:id="5"/>
      <w:r w:rsidRPr="00192252">
        <w:rPr>
          <w:rFonts w:ascii="Arial" w:hAnsi="Arial" w:cs="Arial"/>
          <w:color w:val="000000" w:themeColor="text1"/>
          <w:sz w:val="24"/>
          <w:szCs w:val="24"/>
        </w:rPr>
        <w:t>1.1 Research background</w:t>
      </w:r>
      <w:bookmarkEnd w:id="6"/>
      <w:r w:rsidRPr="00192252">
        <w:rPr>
          <w:rFonts w:ascii="Arial" w:hAnsi="Arial" w:cs="Arial"/>
          <w:color w:val="000000" w:themeColor="text1"/>
          <w:sz w:val="24"/>
          <w:szCs w:val="24"/>
        </w:rPr>
        <w:t xml:space="preserve"> </w:t>
      </w:r>
    </w:p>
    <w:p w14:paraId="0EF8CF23" w14:textId="77777777" w:rsidR="00C96C54" w:rsidRPr="00192252" w:rsidRDefault="00C96C54" w:rsidP="00C96C54">
      <w:pPr>
        <w:spacing w:line="360" w:lineRule="auto"/>
        <w:rPr>
          <w:rFonts w:ascii="Arial" w:hAnsi="Arial" w:cs="Arial"/>
          <w:color w:val="000000" w:themeColor="text1"/>
        </w:rPr>
      </w:pPr>
      <w:r w:rsidRPr="00192252">
        <w:rPr>
          <w:rFonts w:ascii="Arial" w:hAnsi="Arial" w:cs="Arial"/>
          <w:color w:val="000000" w:themeColor="text1"/>
        </w:rPr>
        <w:t xml:space="preserve">InterContinental Hotels Group (IHG) is a multinational hospitality company in the UK. This company is listed on the London Stock Exchange, FTSE 100 Index and the New York Stock Exchange (IHG Hotel &amp; Resorts, 2023). It is a public limited company which has more than 6,000 hotels and 884,800 rooms all over the world (IHG Hotel &amp; Resorts, 2023). The most popular brands of IHG are Hotel Indigo, Six Senses, Regent Hotels &amp; Resorts, Holiday Inn, Crowne Plaza Hotels &amp; Resorts, Candlewood Suites and others (IHG Hotel &amp; Resorts, 2023). Currently, over 325,000 global employees are working in this hotel chain and the HR management is facing several issues after the pandemic. Low wage rates, lack of skilled employees and high market competition are the key challenges for hotel chains (IHG Hotel &amp; Resorts, 2022). The employee turnover rate of the overall UK hospitality sector increased by 5.2% in 2022 (Statista, 2023). The HR department of IHG faced operational challenges due to high employee turnover. The overall cost of the operations has increased, and the customer satisfaction rate also decreased during 2022 (IHG Hotel &amp; Resorts, 2023). On the other hand, HR challenges affect employee motivation, performance and productivity as well. </w:t>
      </w:r>
    </w:p>
    <w:p w14:paraId="2454BB82" w14:textId="76FF9BEF" w:rsidR="00C96C54" w:rsidRDefault="00811488">
      <w:r w:rsidRPr="00192252">
        <w:rPr>
          <w:rFonts w:ascii="Arial" w:hAnsi="Arial" w:cs="Arial"/>
          <w:noProof/>
          <w:color w:val="000000" w:themeColor="text1"/>
        </w:rPr>
        <w:drawing>
          <wp:inline distT="114300" distB="114300" distL="114300" distR="114300" wp14:anchorId="470E043A" wp14:editId="170CC007">
            <wp:extent cx="5731510" cy="3441355"/>
            <wp:effectExtent l="19050" t="19050" r="21590" b="26035"/>
            <wp:docPr id="2" name="image5.png" descr="A graph of a bar graph&#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5.png" descr="A graph of a bar graph&#10;&#10;Description automatically generated"/>
                    <pic:cNvPicPr preferRelativeResize="0"/>
                  </pic:nvPicPr>
                  <pic:blipFill>
                    <a:blip r:embed="rId8"/>
                    <a:srcRect/>
                    <a:stretch>
                      <a:fillRect/>
                    </a:stretch>
                  </pic:blipFill>
                  <pic:spPr>
                    <a:xfrm>
                      <a:off x="0" y="0"/>
                      <a:ext cx="5731510" cy="3441355"/>
                    </a:xfrm>
                    <a:prstGeom prst="rect">
                      <a:avLst/>
                    </a:prstGeom>
                    <a:ln w="12700">
                      <a:solidFill>
                        <a:srgbClr val="000000"/>
                      </a:solidFill>
                      <a:prstDash val="solid"/>
                    </a:ln>
                  </pic:spPr>
                </pic:pic>
              </a:graphicData>
            </a:graphic>
          </wp:inline>
        </w:drawing>
      </w:r>
    </w:p>
    <w:p w14:paraId="24A6E243" w14:textId="77777777" w:rsidR="00811488" w:rsidRPr="00192252" w:rsidRDefault="00811488" w:rsidP="00811488">
      <w:pPr>
        <w:spacing w:line="360" w:lineRule="auto"/>
        <w:jc w:val="center"/>
        <w:rPr>
          <w:rFonts w:ascii="Arial" w:hAnsi="Arial" w:cs="Arial"/>
          <w:b/>
          <w:color w:val="000000" w:themeColor="text1"/>
        </w:rPr>
      </w:pPr>
      <w:r w:rsidRPr="00192252">
        <w:rPr>
          <w:rFonts w:ascii="Arial" w:hAnsi="Arial" w:cs="Arial"/>
          <w:b/>
          <w:color w:val="000000" w:themeColor="text1"/>
        </w:rPr>
        <w:t>Figure 1: Number of employees of the InterContinental Hotel Group 2007-2022</w:t>
      </w:r>
    </w:p>
    <w:p w14:paraId="361C4F7C" w14:textId="2A2BC4B1" w:rsidR="00C96C54" w:rsidRPr="00811488" w:rsidRDefault="00811488" w:rsidP="00811488">
      <w:pPr>
        <w:spacing w:line="360" w:lineRule="auto"/>
        <w:jc w:val="center"/>
        <w:rPr>
          <w:rFonts w:ascii="Arial" w:hAnsi="Arial" w:cs="Arial"/>
          <w:color w:val="000000" w:themeColor="text1"/>
        </w:rPr>
      </w:pPr>
      <w:r w:rsidRPr="00192252">
        <w:rPr>
          <w:rFonts w:ascii="Arial" w:hAnsi="Arial" w:cs="Arial"/>
          <w:color w:val="000000" w:themeColor="text1"/>
        </w:rPr>
        <w:t xml:space="preserve">(Source: Statista, 2023) </w:t>
      </w:r>
    </w:p>
    <w:p w14:paraId="6637B276" w14:textId="2A2BC4B1" w:rsidR="00C96C54" w:rsidRPr="00192252" w:rsidRDefault="00C96C54" w:rsidP="00C96C54">
      <w:pPr>
        <w:pStyle w:val="Heading2"/>
        <w:spacing w:line="360" w:lineRule="auto"/>
        <w:rPr>
          <w:rFonts w:ascii="Arial" w:hAnsi="Arial" w:cs="Arial"/>
          <w:color w:val="000000" w:themeColor="text1"/>
          <w:sz w:val="24"/>
          <w:szCs w:val="24"/>
        </w:rPr>
      </w:pPr>
      <w:bookmarkStart w:id="7" w:name="_Toc148375037"/>
      <w:r w:rsidRPr="00192252">
        <w:rPr>
          <w:rFonts w:ascii="Arial" w:hAnsi="Arial" w:cs="Arial"/>
          <w:color w:val="000000" w:themeColor="text1"/>
          <w:sz w:val="24"/>
          <w:szCs w:val="24"/>
        </w:rPr>
        <w:lastRenderedPageBreak/>
        <w:t xml:space="preserve">1.2 Research aim and </w:t>
      </w:r>
      <w:bookmarkEnd w:id="7"/>
      <w:r w:rsidRPr="00192252">
        <w:rPr>
          <w:rFonts w:ascii="Arial" w:hAnsi="Arial" w:cs="Arial"/>
          <w:color w:val="000000" w:themeColor="text1"/>
          <w:sz w:val="24"/>
          <w:szCs w:val="24"/>
        </w:rPr>
        <w:t>objectives.</w:t>
      </w:r>
    </w:p>
    <w:p w14:paraId="01C647D7" w14:textId="77777777" w:rsidR="00C96C54" w:rsidRPr="00192252" w:rsidRDefault="00C96C54" w:rsidP="00C96C54">
      <w:pPr>
        <w:spacing w:line="360" w:lineRule="auto"/>
        <w:rPr>
          <w:rFonts w:ascii="Arial" w:hAnsi="Arial" w:cs="Arial"/>
          <w:b/>
          <w:i/>
          <w:color w:val="000000" w:themeColor="text1"/>
        </w:rPr>
      </w:pPr>
      <w:r w:rsidRPr="00192252">
        <w:rPr>
          <w:rFonts w:ascii="Arial" w:hAnsi="Arial" w:cs="Arial"/>
          <w:b/>
          <w:i/>
          <w:color w:val="000000" w:themeColor="text1"/>
        </w:rPr>
        <w:t xml:space="preserve">Aim </w:t>
      </w:r>
    </w:p>
    <w:p w14:paraId="2EBEB6F5" w14:textId="77777777" w:rsidR="00C96C54" w:rsidRPr="00192252" w:rsidRDefault="00C96C54" w:rsidP="00C96C54">
      <w:pPr>
        <w:numPr>
          <w:ilvl w:val="0"/>
          <w:numId w:val="1"/>
        </w:numPr>
        <w:spacing w:line="360" w:lineRule="auto"/>
        <w:rPr>
          <w:rFonts w:ascii="Arial" w:hAnsi="Arial" w:cs="Arial"/>
          <w:color w:val="000000" w:themeColor="text1"/>
        </w:rPr>
      </w:pPr>
      <w:r w:rsidRPr="00192252">
        <w:rPr>
          <w:rFonts w:ascii="Arial" w:hAnsi="Arial" w:cs="Arial"/>
          <w:color w:val="000000" w:themeColor="text1"/>
        </w:rPr>
        <w:t xml:space="preserve">To understand the current challenges of HR of the IHG and its impact on recruitment as well as retention. </w:t>
      </w:r>
    </w:p>
    <w:p w14:paraId="657DA328" w14:textId="77777777" w:rsidR="00C96C54" w:rsidRPr="00192252" w:rsidRDefault="00C96C54" w:rsidP="00C96C54">
      <w:pPr>
        <w:spacing w:line="360" w:lineRule="auto"/>
        <w:rPr>
          <w:rFonts w:ascii="Arial" w:hAnsi="Arial" w:cs="Arial"/>
          <w:b/>
          <w:i/>
          <w:color w:val="000000" w:themeColor="text1"/>
        </w:rPr>
      </w:pPr>
      <w:r w:rsidRPr="00192252">
        <w:rPr>
          <w:rFonts w:ascii="Arial" w:hAnsi="Arial" w:cs="Arial"/>
          <w:b/>
          <w:i/>
          <w:color w:val="000000" w:themeColor="text1"/>
        </w:rPr>
        <w:t xml:space="preserve">Objectives </w:t>
      </w:r>
    </w:p>
    <w:p w14:paraId="1FE91152" w14:textId="77777777" w:rsidR="00C96C54" w:rsidRPr="00192252" w:rsidRDefault="00C96C54" w:rsidP="00C96C54">
      <w:pPr>
        <w:numPr>
          <w:ilvl w:val="0"/>
          <w:numId w:val="2"/>
        </w:numPr>
        <w:spacing w:line="360" w:lineRule="auto"/>
        <w:rPr>
          <w:rFonts w:ascii="Arial" w:hAnsi="Arial" w:cs="Arial"/>
          <w:color w:val="000000" w:themeColor="text1"/>
        </w:rPr>
      </w:pPr>
      <w:r w:rsidRPr="00192252">
        <w:rPr>
          <w:rFonts w:ascii="Arial" w:hAnsi="Arial" w:cs="Arial"/>
          <w:color w:val="000000" w:themeColor="text1"/>
        </w:rPr>
        <w:t xml:space="preserve">To identify the current challenges of human resource management of the HR department of IHG. </w:t>
      </w:r>
    </w:p>
    <w:p w14:paraId="4B4A3DD2" w14:textId="77777777" w:rsidR="00C96C54" w:rsidRPr="00192252" w:rsidRDefault="00C96C54" w:rsidP="00C96C54">
      <w:pPr>
        <w:numPr>
          <w:ilvl w:val="0"/>
          <w:numId w:val="2"/>
        </w:numPr>
        <w:spacing w:line="360" w:lineRule="auto"/>
        <w:rPr>
          <w:rFonts w:ascii="Arial" w:hAnsi="Arial" w:cs="Arial"/>
          <w:color w:val="000000" w:themeColor="text1"/>
        </w:rPr>
      </w:pPr>
      <w:r w:rsidRPr="00192252">
        <w:rPr>
          <w:rFonts w:ascii="Arial" w:hAnsi="Arial" w:cs="Arial"/>
          <w:color w:val="000000" w:themeColor="text1"/>
        </w:rPr>
        <w:t xml:space="preserve">To discuss the external and internal factors of the IHG hotel which create challenges for HR. </w:t>
      </w:r>
    </w:p>
    <w:p w14:paraId="7A32829E" w14:textId="77777777" w:rsidR="00C96C54" w:rsidRPr="00192252" w:rsidRDefault="00C96C54" w:rsidP="00C96C54">
      <w:pPr>
        <w:numPr>
          <w:ilvl w:val="0"/>
          <w:numId w:val="2"/>
        </w:numPr>
        <w:spacing w:line="360" w:lineRule="auto"/>
        <w:rPr>
          <w:rFonts w:ascii="Arial" w:hAnsi="Arial" w:cs="Arial"/>
          <w:color w:val="000000" w:themeColor="text1"/>
        </w:rPr>
      </w:pPr>
      <w:r w:rsidRPr="00192252">
        <w:rPr>
          <w:rFonts w:ascii="Arial" w:hAnsi="Arial" w:cs="Arial"/>
          <w:color w:val="000000" w:themeColor="text1"/>
        </w:rPr>
        <w:t xml:space="preserve">To analyse the impacts of HR challenges on the retention rate and employee recruitment of the IHG. </w:t>
      </w:r>
    </w:p>
    <w:p w14:paraId="7EC9E5B9" w14:textId="77777777" w:rsidR="00C96C54" w:rsidRPr="00192252" w:rsidRDefault="00C96C54" w:rsidP="00C96C54">
      <w:pPr>
        <w:numPr>
          <w:ilvl w:val="0"/>
          <w:numId w:val="2"/>
        </w:numPr>
        <w:spacing w:line="360" w:lineRule="auto"/>
        <w:rPr>
          <w:rFonts w:ascii="Arial" w:hAnsi="Arial" w:cs="Arial"/>
          <w:color w:val="000000" w:themeColor="text1"/>
        </w:rPr>
      </w:pPr>
      <w:r w:rsidRPr="00192252">
        <w:rPr>
          <w:rFonts w:ascii="Arial" w:hAnsi="Arial" w:cs="Arial"/>
          <w:color w:val="000000" w:themeColor="text1"/>
        </w:rPr>
        <w:t xml:space="preserve">To evaluate potential solutions for resolving the challenges of HR management of IHG. </w:t>
      </w:r>
    </w:p>
    <w:p w14:paraId="4B5FA6C9" w14:textId="77777777" w:rsidR="00C96C54" w:rsidRPr="00192252" w:rsidRDefault="00C96C54" w:rsidP="00C96C54">
      <w:pPr>
        <w:pStyle w:val="Heading2"/>
        <w:spacing w:line="360" w:lineRule="auto"/>
        <w:rPr>
          <w:rFonts w:ascii="Arial" w:hAnsi="Arial" w:cs="Arial"/>
          <w:color w:val="000000" w:themeColor="text1"/>
          <w:sz w:val="24"/>
          <w:szCs w:val="24"/>
        </w:rPr>
      </w:pPr>
      <w:bookmarkStart w:id="8" w:name="_Toc148375038"/>
      <w:r w:rsidRPr="00192252">
        <w:rPr>
          <w:rFonts w:ascii="Arial" w:hAnsi="Arial" w:cs="Arial"/>
          <w:color w:val="000000" w:themeColor="text1"/>
          <w:sz w:val="24"/>
          <w:szCs w:val="24"/>
        </w:rPr>
        <w:t>1.3 Research questions</w:t>
      </w:r>
      <w:bookmarkEnd w:id="8"/>
    </w:p>
    <w:p w14:paraId="2F8E57CB" w14:textId="77777777" w:rsidR="00C96C54" w:rsidRPr="00192252" w:rsidRDefault="00C96C54" w:rsidP="00C96C54">
      <w:pPr>
        <w:spacing w:line="360" w:lineRule="auto"/>
        <w:rPr>
          <w:rFonts w:ascii="Arial" w:hAnsi="Arial" w:cs="Arial"/>
          <w:color w:val="000000" w:themeColor="text1"/>
        </w:rPr>
      </w:pPr>
      <w:r w:rsidRPr="00192252">
        <w:rPr>
          <w:rFonts w:ascii="Arial" w:hAnsi="Arial" w:cs="Arial"/>
          <w:color w:val="000000" w:themeColor="text1"/>
        </w:rPr>
        <w:t>1. What are the current HR challenges of IHG hotels related to recruitment and retention?</w:t>
      </w:r>
    </w:p>
    <w:p w14:paraId="02CADA5F" w14:textId="77777777" w:rsidR="00C96C54" w:rsidRPr="00192252" w:rsidRDefault="00C96C54" w:rsidP="00C96C54">
      <w:pPr>
        <w:spacing w:line="360" w:lineRule="auto"/>
        <w:rPr>
          <w:rFonts w:ascii="Arial" w:hAnsi="Arial" w:cs="Arial"/>
          <w:color w:val="000000" w:themeColor="text1"/>
        </w:rPr>
      </w:pPr>
      <w:r w:rsidRPr="00192252">
        <w:rPr>
          <w:rFonts w:ascii="Arial" w:hAnsi="Arial" w:cs="Arial"/>
          <w:color w:val="000000" w:themeColor="text1"/>
        </w:rPr>
        <w:t xml:space="preserve">2. How internal and external factors of IHG hotels create challenges for human resource management? </w:t>
      </w:r>
    </w:p>
    <w:p w14:paraId="3B2816E6" w14:textId="77777777" w:rsidR="00C96C54" w:rsidRPr="00192252" w:rsidRDefault="00C96C54" w:rsidP="00C96C54">
      <w:pPr>
        <w:spacing w:line="360" w:lineRule="auto"/>
        <w:rPr>
          <w:rFonts w:ascii="Arial" w:hAnsi="Arial" w:cs="Arial"/>
          <w:color w:val="000000" w:themeColor="text1"/>
        </w:rPr>
      </w:pPr>
      <w:r w:rsidRPr="00192252">
        <w:rPr>
          <w:rFonts w:ascii="Arial" w:hAnsi="Arial" w:cs="Arial"/>
          <w:color w:val="000000" w:themeColor="text1"/>
        </w:rPr>
        <w:t xml:space="preserve">3. What are the impacts of HR challenges on employee engagement of the IHG and how does it affect the retention rate? </w:t>
      </w:r>
    </w:p>
    <w:p w14:paraId="0C034BBA" w14:textId="77777777" w:rsidR="00C96C54" w:rsidRPr="00192252" w:rsidRDefault="00C96C54" w:rsidP="00C96C54">
      <w:pPr>
        <w:spacing w:line="360" w:lineRule="auto"/>
        <w:rPr>
          <w:rFonts w:ascii="Arial" w:hAnsi="Arial" w:cs="Arial"/>
          <w:color w:val="000000" w:themeColor="text1"/>
        </w:rPr>
      </w:pPr>
      <w:r w:rsidRPr="00192252">
        <w:rPr>
          <w:rFonts w:ascii="Arial" w:hAnsi="Arial" w:cs="Arial"/>
          <w:color w:val="000000" w:themeColor="text1"/>
        </w:rPr>
        <w:t xml:space="preserve">4. What can be the potential solutions for the IHG hotels to deal with the HR-related challenges? </w:t>
      </w:r>
    </w:p>
    <w:p w14:paraId="757CE4B3" w14:textId="77777777" w:rsidR="00C96C54" w:rsidRPr="00192252" w:rsidRDefault="00C96C54" w:rsidP="00C96C54">
      <w:pPr>
        <w:pStyle w:val="Heading2"/>
        <w:spacing w:line="360" w:lineRule="auto"/>
        <w:rPr>
          <w:rFonts w:ascii="Arial" w:hAnsi="Arial" w:cs="Arial"/>
          <w:color w:val="000000" w:themeColor="text1"/>
          <w:sz w:val="24"/>
          <w:szCs w:val="24"/>
        </w:rPr>
      </w:pPr>
      <w:bookmarkStart w:id="9" w:name="_w25owm1kbp6q" w:colFirst="0" w:colLast="0"/>
      <w:bookmarkStart w:id="10" w:name="_Toc148375039"/>
      <w:bookmarkEnd w:id="9"/>
      <w:r w:rsidRPr="00192252">
        <w:rPr>
          <w:rFonts w:ascii="Arial" w:hAnsi="Arial" w:cs="Arial"/>
          <w:color w:val="000000" w:themeColor="text1"/>
          <w:sz w:val="24"/>
          <w:szCs w:val="24"/>
        </w:rPr>
        <w:t>1.4 Research rationale</w:t>
      </w:r>
      <w:bookmarkEnd w:id="10"/>
    </w:p>
    <w:p w14:paraId="535EA7D4" w14:textId="77777777" w:rsidR="00C96C54" w:rsidRPr="00192252" w:rsidRDefault="00C96C54" w:rsidP="00C96C54">
      <w:pPr>
        <w:spacing w:line="360" w:lineRule="auto"/>
        <w:rPr>
          <w:rFonts w:ascii="Arial" w:hAnsi="Arial" w:cs="Arial"/>
          <w:color w:val="000000" w:themeColor="text1"/>
        </w:rPr>
      </w:pPr>
      <w:r w:rsidRPr="00192252">
        <w:rPr>
          <w:rFonts w:ascii="Arial" w:hAnsi="Arial" w:cs="Arial"/>
          <w:color w:val="000000" w:themeColor="text1"/>
        </w:rPr>
        <w:t xml:space="preserve">The rationale of this project proposal will be based on the impacts of HR challenges on the organisational performance and employee retention of the IHG hotels. This paper will analyse the key challenges of HR management of IHG related to recruitment and retention. Evaluating the internal and external factors will help to identify the pinpoint of the challenges. Identifying the challenges will be beneficial for other UK hotels as they are facing the same challenges due to external factors. Similarly, HR professionals from other industries also can consider the recommended solutions for their organisations. </w:t>
      </w:r>
    </w:p>
    <w:p w14:paraId="71595325" w14:textId="77777777" w:rsidR="00C96C54" w:rsidRPr="00192252" w:rsidRDefault="00C96C54" w:rsidP="00C96C54">
      <w:pPr>
        <w:pStyle w:val="Heading1"/>
        <w:spacing w:line="360" w:lineRule="auto"/>
        <w:rPr>
          <w:rFonts w:ascii="Arial" w:hAnsi="Arial" w:cs="Arial"/>
          <w:color w:val="000000" w:themeColor="text1"/>
          <w:sz w:val="24"/>
          <w:szCs w:val="24"/>
        </w:rPr>
      </w:pPr>
      <w:bookmarkStart w:id="11" w:name="_gmz8vsyqn6i1" w:colFirst="0" w:colLast="0"/>
      <w:bookmarkStart w:id="12" w:name="_Toc148375040"/>
      <w:bookmarkEnd w:id="11"/>
      <w:r w:rsidRPr="00192252">
        <w:rPr>
          <w:rFonts w:ascii="Arial" w:hAnsi="Arial" w:cs="Arial"/>
          <w:color w:val="000000" w:themeColor="text1"/>
          <w:sz w:val="24"/>
          <w:szCs w:val="24"/>
        </w:rPr>
        <w:lastRenderedPageBreak/>
        <w:t>2. Discussion literature</w:t>
      </w:r>
      <w:bookmarkEnd w:id="12"/>
      <w:r w:rsidRPr="00192252">
        <w:rPr>
          <w:rFonts w:ascii="Arial" w:hAnsi="Arial" w:cs="Arial"/>
          <w:color w:val="000000" w:themeColor="text1"/>
          <w:sz w:val="24"/>
          <w:szCs w:val="24"/>
        </w:rPr>
        <w:t xml:space="preserve"> </w:t>
      </w:r>
    </w:p>
    <w:p w14:paraId="2F40839F" w14:textId="06D0F7AA" w:rsidR="00C96C54" w:rsidRPr="00192252" w:rsidRDefault="00C96C54" w:rsidP="00C96C54">
      <w:pPr>
        <w:pStyle w:val="Heading2"/>
        <w:spacing w:line="360" w:lineRule="auto"/>
        <w:rPr>
          <w:rFonts w:ascii="Arial" w:hAnsi="Arial" w:cs="Arial"/>
          <w:color w:val="000000" w:themeColor="text1"/>
          <w:sz w:val="24"/>
          <w:szCs w:val="24"/>
        </w:rPr>
      </w:pPr>
      <w:bookmarkStart w:id="13" w:name="_Toc148375041"/>
      <w:r w:rsidRPr="00192252">
        <w:rPr>
          <w:rFonts w:ascii="Arial" w:hAnsi="Arial" w:cs="Arial"/>
          <w:color w:val="000000" w:themeColor="text1"/>
          <w:sz w:val="24"/>
          <w:szCs w:val="24"/>
        </w:rPr>
        <w:t>2.1 SWOT</w:t>
      </w:r>
      <w:bookmarkEnd w:id="13"/>
      <w:r w:rsidR="00FB6715">
        <w:rPr>
          <w:rFonts w:ascii="Arial" w:hAnsi="Arial" w:cs="Arial"/>
          <w:color w:val="000000" w:themeColor="text1"/>
          <w:sz w:val="24"/>
          <w:szCs w:val="24"/>
        </w:rPr>
        <w:t xml:space="preserve"> for Hotel Indigo Cardiff </w:t>
      </w:r>
    </w:p>
    <w:tbl>
      <w:tblPr>
        <w:tblW w:w="10665"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332"/>
        <w:gridCol w:w="5333"/>
      </w:tblGrid>
      <w:tr w:rsidR="00C96C54" w:rsidRPr="00192252" w14:paraId="1F24CF02" w14:textId="77777777" w:rsidTr="004506E6">
        <w:tc>
          <w:tcPr>
            <w:tcW w:w="5332" w:type="dxa"/>
            <w:shd w:val="clear" w:color="auto" w:fill="D9EAD3"/>
            <w:tcMar>
              <w:top w:w="100" w:type="dxa"/>
              <w:left w:w="100" w:type="dxa"/>
              <w:bottom w:w="100" w:type="dxa"/>
              <w:right w:w="100" w:type="dxa"/>
            </w:tcMar>
          </w:tcPr>
          <w:p w14:paraId="59063FA7" w14:textId="77777777" w:rsidR="00C96C54" w:rsidRPr="00192252" w:rsidRDefault="00C96C54"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Strengths</w:t>
            </w:r>
          </w:p>
        </w:tc>
        <w:tc>
          <w:tcPr>
            <w:tcW w:w="5332" w:type="dxa"/>
            <w:shd w:val="clear" w:color="auto" w:fill="FFF2CC"/>
            <w:tcMar>
              <w:top w:w="100" w:type="dxa"/>
              <w:left w:w="100" w:type="dxa"/>
              <w:bottom w:w="100" w:type="dxa"/>
              <w:right w:w="100" w:type="dxa"/>
            </w:tcMar>
          </w:tcPr>
          <w:p w14:paraId="5FC4E227" w14:textId="77777777" w:rsidR="00C96C54" w:rsidRPr="00192252" w:rsidRDefault="00C96C54"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Weaknesses</w:t>
            </w:r>
          </w:p>
        </w:tc>
      </w:tr>
      <w:tr w:rsidR="00C96C54" w:rsidRPr="00192252" w14:paraId="14941AB1" w14:textId="77777777" w:rsidTr="004506E6">
        <w:tc>
          <w:tcPr>
            <w:tcW w:w="5332" w:type="dxa"/>
            <w:shd w:val="clear" w:color="auto" w:fill="E9FFDC"/>
            <w:tcMar>
              <w:top w:w="100" w:type="dxa"/>
              <w:left w:w="100" w:type="dxa"/>
              <w:bottom w:w="100" w:type="dxa"/>
              <w:right w:w="100" w:type="dxa"/>
            </w:tcMar>
          </w:tcPr>
          <w:p w14:paraId="07219BE4" w14:textId="1C8FF00A" w:rsidR="002E5C21" w:rsidRDefault="002E5C21" w:rsidP="002E5C21">
            <w:pPr>
              <w:pStyle w:val="NormalWeb"/>
              <w:numPr>
                <w:ilvl w:val="0"/>
                <w:numId w:val="3"/>
              </w:numPr>
            </w:pPr>
            <w:r>
              <w:rPr>
                <w:rStyle w:val="Strong"/>
              </w:rPr>
              <w:t>Prime Location:</w:t>
            </w:r>
            <w:r>
              <w:t xml:space="preserve"> Hotel Indigo Cardiff is situated in a central location within the city, making it easily accessible to tourists and business </w:t>
            </w:r>
            <w:r w:rsidR="00811488">
              <w:t>travellers</w:t>
            </w:r>
            <w:r>
              <w:t>.</w:t>
            </w:r>
          </w:p>
          <w:p w14:paraId="2F6632B3" w14:textId="77777777" w:rsidR="002E5C21" w:rsidRDefault="002E5C21" w:rsidP="002E5C21">
            <w:pPr>
              <w:pStyle w:val="NormalWeb"/>
              <w:numPr>
                <w:ilvl w:val="0"/>
                <w:numId w:val="3"/>
              </w:numPr>
            </w:pPr>
            <w:r>
              <w:rPr>
                <w:rStyle w:val="Strong"/>
              </w:rPr>
              <w:t>Unique Design:</w:t>
            </w:r>
            <w:r>
              <w:t xml:space="preserve"> The hotel's unique and boutique design, inspired by the local culture and history, sets it apart from other hotels in the area, attracting guests looking for a distinctive experience.</w:t>
            </w:r>
          </w:p>
          <w:p w14:paraId="7EB3D1B1" w14:textId="77777777" w:rsidR="002E5C21" w:rsidRDefault="002E5C21" w:rsidP="002E5C21">
            <w:pPr>
              <w:pStyle w:val="NormalWeb"/>
              <w:numPr>
                <w:ilvl w:val="0"/>
                <w:numId w:val="3"/>
              </w:numPr>
            </w:pPr>
            <w:r>
              <w:rPr>
                <w:rStyle w:val="Strong"/>
              </w:rPr>
              <w:t>High-Quality Service:</w:t>
            </w:r>
            <w:r>
              <w:t xml:space="preserve"> The hotel offers excellent customer service with a well-trained staff that can cater to the needs of guests effectively.</w:t>
            </w:r>
          </w:p>
          <w:p w14:paraId="53807D3E" w14:textId="77777777" w:rsidR="002E5C21" w:rsidRDefault="002E5C21" w:rsidP="002E5C21">
            <w:pPr>
              <w:pStyle w:val="NormalWeb"/>
              <w:numPr>
                <w:ilvl w:val="0"/>
                <w:numId w:val="3"/>
              </w:numPr>
            </w:pPr>
            <w:r>
              <w:rPr>
                <w:rStyle w:val="Strong"/>
              </w:rPr>
              <w:t>Amenities:</w:t>
            </w:r>
            <w:r>
              <w:t xml:space="preserve"> Hotel Indigo Cardiff offers a range of amenities such as a restaurant, bar, fitness </w:t>
            </w:r>
            <w:proofErr w:type="spellStart"/>
            <w:r>
              <w:t>center</w:t>
            </w:r>
            <w:proofErr w:type="spellEnd"/>
            <w:r>
              <w:t>, and conference facilities, enhancing the overall guest experience.</w:t>
            </w:r>
          </w:p>
          <w:p w14:paraId="03519CCD" w14:textId="77777777" w:rsidR="002E5C21" w:rsidRDefault="002E5C21" w:rsidP="002E5C21">
            <w:pPr>
              <w:pStyle w:val="NormalWeb"/>
              <w:numPr>
                <w:ilvl w:val="0"/>
                <w:numId w:val="3"/>
              </w:numPr>
            </w:pPr>
            <w:r>
              <w:rPr>
                <w:rStyle w:val="Strong"/>
              </w:rPr>
              <w:t>Brand Reputation:</w:t>
            </w:r>
            <w:r>
              <w:t xml:space="preserve"> Being part of the InterContinental Hotels Group (IHG) and the Indigo brand, the hotel benefits from a strong brand reputation and a loyal customer base.</w:t>
            </w:r>
          </w:p>
          <w:p w14:paraId="3EA2F663" w14:textId="2FCC4108" w:rsidR="00C96C54" w:rsidRPr="00192252" w:rsidRDefault="00C96C54" w:rsidP="004506E6">
            <w:pPr>
              <w:widowControl w:val="0"/>
              <w:pBdr>
                <w:top w:val="nil"/>
                <w:left w:val="nil"/>
                <w:bottom w:val="nil"/>
                <w:right w:val="nil"/>
                <w:between w:val="nil"/>
              </w:pBdr>
              <w:spacing w:line="360" w:lineRule="auto"/>
              <w:jc w:val="center"/>
              <w:rPr>
                <w:rFonts w:ascii="Arial" w:hAnsi="Arial" w:cs="Arial"/>
                <w:color w:val="000000" w:themeColor="text1"/>
              </w:rPr>
            </w:pPr>
          </w:p>
        </w:tc>
        <w:tc>
          <w:tcPr>
            <w:tcW w:w="5332" w:type="dxa"/>
            <w:shd w:val="clear" w:color="auto" w:fill="FFFBDC"/>
            <w:tcMar>
              <w:top w:w="100" w:type="dxa"/>
              <w:left w:w="100" w:type="dxa"/>
              <w:bottom w:w="100" w:type="dxa"/>
              <w:right w:w="100" w:type="dxa"/>
            </w:tcMar>
          </w:tcPr>
          <w:p w14:paraId="64A01E39" w14:textId="07F50870" w:rsidR="002E5C21" w:rsidRDefault="002E5C21" w:rsidP="002E5C21">
            <w:pPr>
              <w:pStyle w:val="NormalWeb"/>
              <w:numPr>
                <w:ilvl w:val="0"/>
                <w:numId w:val="4"/>
              </w:numPr>
            </w:pPr>
            <w:r>
              <w:rPr>
                <w:rStyle w:val="Strong"/>
              </w:rPr>
              <w:t>Pricing:</w:t>
            </w:r>
            <w:r>
              <w:t xml:space="preserve"> The boutique experience and amenities may result in higher pricing compared to some competitors, potentially limiting the hotel's appeal to budget-conscious </w:t>
            </w:r>
            <w:r w:rsidR="00811488">
              <w:t>travellers</w:t>
            </w:r>
            <w:r>
              <w:t>.</w:t>
            </w:r>
          </w:p>
          <w:p w14:paraId="6DB46A9D" w14:textId="77777777" w:rsidR="002E5C21" w:rsidRDefault="002E5C21" w:rsidP="002E5C21">
            <w:pPr>
              <w:pStyle w:val="NormalWeb"/>
              <w:numPr>
                <w:ilvl w:val="0"/>
                <w:numId w:val="4"/>
              </w:numPr>
            </w:pPr>
            <w:r>
              <w:rPr>
                <w:rStyle w:val="Strong"/>
              </w:rPr>
              <w:t>Limited Room Capacity:</w:t>
            </w:r>
            <w:r>
              <w:t xml:space="preserve"> The hotel may have a limited number of rooms, which can lead to capacity constraints during peak tourist seasons or major events in the city.</w:t>
            </w:r>
          </w:p>
          <w:p w14:paraId="3D6AF72E" w14:textId="75F4D47A" w:rsidR="002E5C21" w:rsidRDefault="002E5C21" w:rsidP="002E5C21">
            <w:pPr>
              <w:pStyle w:val="NormalWeb"/>
              <w:numPr>
                <w:ilvl w:val="0"/>
                <w:numId w:val="4"/>
              </w:numPr>
            </w:pPr>
            <w:r>
              <w:rPr>
                <w:rStyle w:val="Strong"/>
              </w:rPr>
              <w:t>Competition:</w:t>
            </w:r>
            <w:r>
              <w:t xml:space="preserve"> Cardiff has a competitive hotel industry, with various options for </w:t>
            </w:r>
            <w:r w:rsidR="00811488">
              <w:t>travellers</w:t>
            </w:r>
            <w:r>
              <w:t>, including other boutique hotels and international hotel chains.</w:t>
            </w:r>
          </w:p>
          <w:p w14:paraId="764372B2" w14:textId="6CCDF313" w:rsidR="00C96C54" w:rsidRPr="00192252" w:rsidRDefault="00C96C54" w:rsidP="004506E6">
            <w:pPr>
              <w:widowControl w:val="0"/>
              <w:spacing w:line="360" w:lineRule="auto"/>
              <w:rPr>
                <w:rFonts w:ascii="Arial" w:hAnsi="Arial" w:cs="Arial"/>
                <w:b/>
                <w:i/>
                <w:color w:val="000000" w:themeColor="text1"/>
              </w:rPr>
            </w:pPr>
          </w:p>
        </w:tc>
      </w:tr>
      <w:tr w:rsidR="00C96C54" w:rsidRPr="00192252" w14:paraId="34A9EC0F" w14:textId="77777777" w:rsidTr="004506E6">
        <w:tc>
          <w:tcPr>
            <w:tcW w:w="5332" w:type="dxa"/>
            <w:shd w:val="clear" w:color="auto" w:fill="C0FFC9"/>
            <w:tcMar>
              <w:top w:w="100" w:type="dxa"/>
              <w:left w:w="100" w:type="dxa"/>
              <w:bottom w:w="100" w:type="dxa"/>
              <w:right w:w="100" w:type="dxa"/>
            </w:tcMar>
          </w:tcPr>
          <w:p w14:paraId="10D0ADE1" w14:textId="77777777" w:rsidR="00C96C54" w:rsidRPr="00192252" w:rsidRDefault="00C96C54"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Opportunities</w:t>
            </w:r>
          </w:p>
        </w:tc>
        <w:tc>
          <w:tcPr>
            <w:tcW w:w="5332" w:type="dxa"/>
            <w:shd w:val="clear" w:color="auto" w:fill="F4CCCC"/>
            <w:tcMar>
              <w:top w:w="100" w:type="dxa"/>
              <w:left w:w="100" w:type="dxa"/>
              <w:bottom w:w="100" w:type="dxa"/>
              <w:right w:w="100" w:type="dxa"/>
            </w:tcMar>
          </w:tcPr>
          <w:p w14:paraId="30AB3F58" w14:textId="77777777" w:rsidR="00C96C54" w:rsidRPr="00192252" w:rsidRDefault="00C96C54"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Threats</w:t>
            </w:r>
          </w:p>
        </w:tc>
      </w:tr>
      <w:tr w:rsidR="00C96C54" w:rsidRPr="00192252" w14:paraId="2673A38A" w14:textId="77777777" w:rsidTr="00B55143">
        <w:trPr>
          <w:trHeight w:val="20"/>
        </w:trPr>
        <w:tc>
          <w:tcPr>
            <w:tcW w:w="5332" w:type="dxa"/>
            <w:shd w:val="clear" w:color="auto" w:fill="E5FFDB"/>
            <w:tcMar>
              <w:top w:w="100" w:type="dxa"/>
              <w:left w:w="100" w:type="dxa"/>
              <w:bottom w:w="100" w:type="dxa"/>
              <w:right w:w="100" w:type="dxa"/>
            </w:tcMar>
          </w:tcPr>
          <w:p w14:paraId="51D36565" w14:textId="77777777" w:rsidR="002E5C21" w:rsidRDefault="002E5C21" w:rsidP="002E5C21">
            <w:pPr>
              <w:pStyle w:val="NormalWeb"/>
              <w:numPr>
                <w:ilvl w:val="0"/>
                <w:numId w:val="5"/>
              </w:numPr>
            </w:pPr>
            <w:r>
              <w:rPr>
                <w:rStyle w:val="Strong"/>
              </w:rPr>
              <w:t>Tourism Growth:</w:t>
            </w:r>
            <w:r>
              <w:t xml:space="preserve"> Cardiff is a popular tourist destination with a growing number of visitors each year. Hotel Indigo Cardiff can capitalize on this growth by attracting tourists looking for a unique stay.</w:t>
            </w:r>
          </w:p>
          <w:p w14:paraId="35E5B88C" w14:textId="77777777" w:rsidR="002E5C21" w:rsidRDefault="002E5C21" w:rsidP="002E5C21">
            <w:pPr>
              <w:pStyle w:val="NormalWeb"/>
              <w:numPr>
                <w:ilvl w:val="0"/>
                <w:numId w:val="5"/>
              </w:numPr>
            </w:pPr>
            <w:r>
              <w:rPr>
                <w:rStyle w:val="Strong"/>
              </w:rPr>
              <w:t>Business Travel:</w:t>
            </w:r>
            <w:r>
              <w:t xml:space="preserve"> The city also hosts business events and conferences. Hotel Indigo Cardiff can tap into the business travel market by offering conference facilities and business-friendly amenities.</w:t>
            </w:r>
          </w:p>
          <w:p w14:paraId="48E59911" w14:textId="77777777" w:rsidR="002E5C21" w:rsidRDefault="002E5C21" w:rsidP="002E5C21">
            <w:pPr>
              <w:pStyle w:val="NormalWeb"/>
              <w:numPr>
                <w:ilvl w:val="0"/>
                <w:numId w:val="5"/>
              </w:numPr>
            </w:pPr>
            <w:r>
              <w:rPr>
                <w:rStyle w:val="Strong"/>
              </w:rPr>
              <w:t>Marketing and Partnerships:</w:t>
            </w:r>
            <w:r>
              <w:t xml:space="preserve"> The hotel can collaborate with local businesses, tour operators, and event organizers to create special packages and promotions that attract more guests.</w:t>
            </w:r>
          </w:p>
          <w:p w14:paraId="068E0179" w14:textId="33F30668" w:rsidR="00C96C54" w:rsidRPr="00192252" w:rsidRDefault="00C96C54" w:rsidP="004506E6">
            <w:pPr>
              <w:spacing w:line="360" w:lineRule="auto"/>
              <w:rPr>
                <w:rFonts w:ascii="Arial" w:hAnsi="Arial" w:cs="Arial"/>
                <w:color w:val="000000" w:themeColor="text1"/>
              </w:rPr>
            </w:pPr>
          </w:p>
        </w:tc>
        <w:tc>
          <w:tcPr>
            <w:tcW w:w="5332" w:type="dxa"/>
            <w:shd w:val="clear" w:color="auto" w:fill="FFF2F2"/>
            <w:tcMar>
              <w:top w:w="100" w:type="dxa"/>
              <w:left w:w="100" w:type="dxa"/>
              <w:bottom w:w="100" w:type="dxa"/>
              <w:right w:w="100" w:type="dxa"/>
            </w:tcMar>
          </w:tcPr>
          <w:p w14:paraId="46CCCB2D" w14:textId="77777777" w:rsidR="002E5C21" w:rsidRDefault="002E5C21" w:rsidP="00B55143">
            <w:pPr>
              <w:pStyle w:val="NormalWeb"/>
              <w:numPr>
                <w:ilvl w:val="0"/>
                <w:numId w:val="7"/>
              </w:numPr>
            </w:pPr>
            <w:r>
              <w:rPr>
                <w:rStyle w:val="Strong"/>
              </w:rPr>
              <w:t>Economic Downturn:</w:t>
            </w:r>
            <w:r>
              <w:t xml:space="preserve"> Economic downturns can affect the travel and hospitality industry, leading to decreased occupancy rates and revenue.</w:t>
            </w:r>
          </w:p>
          <w:p w14:paraId="399B5756" w14:textId="77777777" w:rsidR="002E5C21" w:rsidRDefault="002E5C21" w:rsidP="00B55143">
            <w:pPr>
              <w:pStyle w:val="NormalWeb"/>
              <w:numPr>
                <w:ilvl w:val="0"/>
                <w:numId w:val="7"/>
              </w:numPr>
            </w:pPr>
            <w:r>
              <w:rPr>
                <w:rStyle w:val="Strong"/>
              </w:rPr>
              <w:t>Online Reviews and Reputation Management:</w:t>
            </w:r>
            <w:r>
              <w:t xml:space="preserve"> Negative online reviews can harm the hotel's reputation. Managing online presence and reviews is crucial to maintain a positive image.</w:t>
            </w:r>
          </w:p>
          <w:p w14:paraId="17725DDA" w14:textId="77777777" w:rsidR="002E5C21" w:rsidRDefault="002E5C21" w:rsidP="00B55143">
            <w:pPr>
              <w:pStyle w:val="NormalWeb"/>
              <w:numPr>
                <w:ilvl w:val="0"/>
                <w:numId w:val="7"/>
              </w:numPr>
            </w:pPr>
            <w:r>
              <w:rPr>
                <w:rStyle w:val="Strong"/>
              </w:rPr>
              <w:t>Competitive Market:</w:t>
            </w:r>
            <w:r>
              <w:t xml:space="preserve"> Intense competition from other hotels in Cardiff can put pressure on pricing and occupancy rates.</w:t>
            </w:r>
          </w:p>
          <w:p w14:paraId="19874558" w14:textId="77777777" w:rsidR="002E5C21" w:rsidRDefault="002E5C21" w:rsidP="00B55143">
            <w:pPr>
              <w:pStyle w:val="NormalWeb"/>
              <w:numPr>
                <w:ilvl w:val="0"/>
                <w:numId w:val="7"/>
              </w:numPr>
            </w:pPr>
            <w:r>
              <w:rPr>
                <w:rStyle w:val="Strong"/>
              </w:rPr>
              <w:t>Regulatory Changes:</w:t>
            </w:r>
            <w:r>
              <w:t xml:space="preserve"> Changes in local regulations, such as zoning laws or taxes, can impact the hotel's operations and profitability.</w:t>
            </w:r>
          </w:p>
          <w:p w14:paraId="42789186" w14:textId="0D4989D8" w:rsidR="00C96C54" w:rsidRPr="00192252" w:rsidRDefault="00C96C54" w:rsidP="004506E6">
            <w:pPr>
              <w:widowControl w:val="0"/>
              <w:spacing w:line="360" w:lineRule="auto"/>
              <w:rPr>
                <w:rFonts w:ascii="Arial" w:hAnsi="Arial" w:cs="Arial"/>
                <w:i/>
                <w:color w:val="000000" w:themeColor="text1"/>
              </w:rPr>
            </w:pPr>
          </w:p>
        </w:tc>
      </w:tr>
    </w:tbl>
    <w:p w14:paraId="3D55A127" w14:textId="77777777" w:rsidR="00C96C54" w:rsidRPr="00192252" w:rsidRDefault="00C96C54" w:rsidP="00C96C54">
      <w:pPr>
        <w:spacing w:line="360" w:lineRule="auto"/>
        <w:jc w:val="center"/>
        <w:rPr>
          <w:rFonts w:ascii="Arial" w:hAnsi="Arial" w:cs="Arial"/>
          <w:b/>
          <w:color w:val="000000" w:themeColor="text1"/>
        </w:rPr>
      </w:pPr>
      <w:r w:rsidRPr="00192252">
        <w:rPr>
          <w:rFonts w:ascii="Arial" w:hAnsi="Arial" w:cs="Arial"/>
          <w:b/>
          <w:color w:val="000000" w:themeColor="text1"/>
        </w:rPr>
        <w:lastRenderedPageBreak/>
        <w:t>Table 1: SWOT analysis</w:t>
      </w:r>
    </w:p>
    <w:p w14:paraId="19141B9A" w14:textId="77777777" w:rsidR="00C96C54" w:rsidRDefault="00C96C54" w:rsidP="00C96C54">
      <w:pPr>
        <w:spacing w:line="360" w:lineRule="auto"/>
        <w:jc w:val="center"/>
        <w:rPr>
          <w:rFonts w:ascii="Arial" w:hAnsi="Arial" w:cs="Arial"/>
          <w:color w:val="000000" w:themeColor="text1"/>
        </w:rPr>
      </w:pPr>
      <w:r w:rsidRPr="00192252">
        <w:rPr>
          <w:rFonts w:ascii="Arial" w:hAnsi="Arial" w:cs="Arial"/>
          <w:color w:val="000000" w:themeColor="text1"/>
        </w:rPr>
        <w:t>(Source: Author)</w:t>
      </w:r>
    </w:p>
    <w:p w14:paraId="05D573E5" w14:textId="77777777" w:rsidR="002E5C21" w:rsidRDefault="002E5C21" w:rsidP="00C96C54">
      <w:pPr>
        <w:spacing w:line="360" w:lineRule="auto"/>
        <w:jc w:val="center"/>
        <w:rPr>
          <w:rFonts w:ascii="Arial" w:hAnsi="Arial" w:cs="Arial"/>
          <w:color w:val="000000" w:themeColor="text1"/>
        </w:rPr>
      </w:pPr>
    </w:p>
    <w:p w14:paraId="06C3C421" w14:textId="77777777" w:rsidR="005F632C" w:rsidRDefault="005F632C" w:rsidP="00C96C54">
      <w:pPr>
        <w:spacing w:line="360" w:lineRule="auto"/>
        <w:jc w:val="center"/>
        <w:rPr>
          <w:rFonts w:ascii="Arial" w:hAnsi="Arial" w:cs="Arial"/>
          <w:color w:val="000000" w:themeColor="text1"/>
        </w:rPr>
      </w:pPr>
    </w:p>
    <w:p w14:paraId="23713044" w14:textId="77777777" w:rsidR="005F632C" w:rsidRDefault="005F632C" w:rsidP="00C96C54">
      <w:pPr>
        <w:spacing w:line="360" w:lineRule="auto"/>
        <w:jc w:val="center"/>
        <w:rPr>
          <w:rFonts w:ascii="Arial" w:hAnsi="Arial" w:cs="Arial"/>
          <w:color w:val="000000" w:themeColor="text1"/>
        </w:rPr>
      </w:pPr>
    </w:p>
    <w:p w14:paraId="0E62A52D" w14:textId="77777777" w:rsidR="005F632C" w:rsidRDefault="005F632C" w:rsidP="00C96C54">
      <w:pPr>
        <w:spacing w:line="360" w:lineRule="auto"/>
        <w:jc w:val="center"/>
        <w:rPr>
          <w:rFonts w:ascii="Arial" w:hAnsi="Arial" w:cs="Arial"/>
          <w:color w:val="000000" w:themeColor="text1"/>
        </w:rPr>
      </w:pPr>
    </w:p>
    <w:p w14:paraId="224253A0" w14:textId="77777777" w:rsidR="005F632C" w:rsidRPr="00192252" w:rsidRDefault="005F632C" w:rsidP="005F632C">
      <w:pPr>
        <w:pStyle w:val="Heading2"/>
        <w:spacing w:line="360" w:lineRule="auto"/>
        <w:rPr>
          <w:rFonts w:ascii="Arial" w:hAnsi="Arial" w:cs="Arial"/>
          <w:color w:val="000000" w:themeColor="text1"/>
          <w:sz w:val="24"/>
          <w:szCs w:val="24"/>
        </w:rPr>
      </w:pPr>
      <w:bookmarkStart w:id="14" w:name="_Toc148375042"/>
      <w:bookmarkStart w:id="15" w:name="_Hlk150550819"/>
      <w:r w:rsidRPr="00192252">
        <w:rPr>
          <w:rFonts w:ascii="Arial" w:hAnsi="Arial" w:cs="Arial"/>
          <w:color w:val="000000" w:themeColor="text1"/>
          <w:sz w:val="24"/>
          <w:szCs w:val="24"/>
        </w:rPr>
        <w:t>2.2 PESTLE</w:t>
      </w:r>
      <w:bookmarkEnd w:id="14"/>
    </w:p>
    <w:tbl>
      <w:tblPr>
        <w:tblW w:w="10755" w:type="dxa"/>
        <w:tblInd w:w="-8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60"/>
        <w:gridCol w:w="6225"/>
        <w:gridCol w:w="1770"/>
      </w:tblGrid>
      <w:tr w:rsidR="005F632C" w:rsidRPr="00192252" w14:paraId="6E9C5B29" w14:textId="77777777" w:rsidTr="004506E6">
        <w:tc>
          <w:tcPr>
            <w:tcW w:w="2760" w:type="dxa"/>
            <w:shd w:val="clear" w:color="auto" w:fill="D9D2E9"/>
            <w:tcMar>
              <w:top w:w="100" w:type="dxa"/>
              <w:left w:w="100" w:type="dxa"/>
              <w:bottom w:w="100" w:type="dxa"/>
              <w:right w:w="100" w:type="dxa"/>
            </w:tcMar>
          </w:tcPr>
          <w:p w14:paraId="658EE396"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Factors</w:t>
            </w:r>
          </w:p>
        </w:tc>
        <w:tc>
          <w:tcPr>
            <w:tcW w:w="6225" w:type="dxa"/>
            <w:shd w:val="clear" w:color="auto" w:fill="D9D2E9"/>
            <w:tcMar>
              <w:top w:w="100" w:type="dxa"/>
              <w:left w:w="100" w:type="dxa"/>
              <w:bottom w:w="100" w:type="dxa"/>
              <w:right w:w="100" w:type="dxa"/>
            </w:tcMar>
          </w:tcPr>
          <w:p w14:paraId="35BDCFC1"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Description</w:t>
            </w:r>
          </w:p>
        </w:tc>
        <w:tc>
          <w:tcPr>
            <w:tcW w:w="1770" w:type="dxa"/>
            <w:shd w:val="clear" w:color="auto" w:fill="D9D2E9"/>
            <w:tcMar>
              <w:top w:w="100" w:type="dxa"/>
              <w:left w:w="100" w:type="dxa"/>
              <w:bottom w:w="100" w:type="dxa"/>
              <w:right w:w="100" w:type="dxa"/>
            </w:tcMar>
          </w:tcPr>
          <w:p w14:paraId="4DD7E5EC"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Impacts</w:t>
            </w:r>
          </w:p>
        </w:tc>
      </w:tr>
      <w:tr w:rsidR="005F632C" w:rsidRPr="00192252" w14:paraId="01D00B84" w14:textId="77777777" w:rsidTr="004506E6">
        <w:tc>
          <w:tcPr>
            <w:tcW w:w="2760" w:type="dxa"/>
            <w:shd w:val="clear" w:color="auto" w:fill="FFFBDC"/>
            <w:tcMar>
              <w:top w:w="100" w:type="dxa"/>
              <w:left w:w="100" w:type="dxa"/>
              <w:bottom w:w="100" w:type="dxa"/>
              <w:right w:w="100" w:type="dxa"/>
            </w:tcMar>
          </w:tcPr>
          <w:p w14:paraId="7F621838"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Political</w:t>
            </w:r>
          </w:p>
        </w:tc>
        <w:tc>
          <w:tcPr>
            <w:tcW w:w="6225" w:type="dxa"/>
            <w:shd w:val="clear" w:color="auto" w:fill="FFFBDC"/>
            <w:tcMar>
              <w:top w:w="100" w:type="dxa"/>
              <w:left w:w="100" w:type="dxa"/>
              <w:bottom w:w="100" w:type="dxa"/>
              <w:right w:w="100" w:type="dxa"/>
            </w:tcMar>
          </w:tcPr>
          <w:p w14:paraId="77BDEA1E" w14:textId="70D51DE9" w:rsidR="005F632C" w:rsidRPr="00192252" w:rsidRDefault="005F632C" w:rsidP="004506E6">
            <w:pPr>
              <w:widowControl w:val="0"/>
              <w:spacing w:line="360" w:lineRule="auto"/>
              <w:rPr>
                <w:rFonts w:ascii="Arial" w:hAnsi="Arial" w:cs="Arial"/>
                <w:b/>
                <w:i/>
                <w:color w:val="000000" w:themeColor="text1"/>
              </w:rPr>
            </w:pPr>
            <w:r>
              <w:t>This includes government policies, political stability, tax regulations, and trade tariffs affecting the hotel industry in Cardiff. The political climate in the UK, especially post-Brexit regulations, can significantly influence the hotel's operations.</w:t>
            </w:r>
          </w:p>
        </w:tc>
        <w:tc>
          <w:tcPr>
            <w:tcW w:w="1770" w:type="dxa"/>
            <w:shd w:val="clear" w:color="auto" w:fill="FFFBDC"/>
            <w:tcMar>
              <w:top w:w="100" w:type="dxa"/>
              <w:left w:w="100" w:type="dxa"/>
              <w:bottom w:w="100" w:type="dxa"/>
              <w:right w:w="100" w:type="dxa"/>
            </w:tcMar>
          </w:tcPr>
          <w:p w14:paraId="4BCB867F"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High</w:t>
            </w:r>
          </w:p>
          <w:p w14:paraId="59F38AE1"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6F23C449"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4A2E0999"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63330DC5"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38A41A94"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0A9C7BB5"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30427D5C"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High</w:t>
            </w:r>
          </w:p>
        </w:tc>
      </w:tr>
      <w:tr w:rsidR="005F632C" w:rsidRPr="00192252" w14:paraId="3ED0B2F5" w14:textId="77777777" w:rsidTr="004506E6">
        <w:tc>
          <w:tcPr>
            <w:tcW w:w="2760" w:type="dxa"/>
            <w:shd w:val="clear" w:color="auto" w:fill="FFF2F2"/>
            <w:tcMar>
              <w:top w:w="100" w:type="dxa"/>
              <w:left w:w="100" w:type="dxa"/>
              <w:bottom w:w="100" w:type="dxa"/>
              <w:right w:w="100" w:type="dxa"/>
            </w:tcMar>
          </w:tcPr>
          <w:p w14:paraId="2556794F"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Economic</w:t>
            </w:r>
          </w:p>
        </w:tc>
        <w:tc>
          <w:tcPr>
            <w:tcW w:w="6225" w:type="dxa"/>
            <w:shd w:val="clear" w:color="auto" w:fill="FFF2F2"/>
            <w:tcMar>
              <w:top w:w="100" w:type="dxa"/>
              <w:left w:w="100" w:type="dxa"/>
              <w:bottom w:w="100" w:type="dxa"/>
              <w:right w:w="100" w:type="dxa"/>
            </w:tcMar>
          </w:tcPr>
          <w:p w14:paraId="070FC5E3" w14:textId="005C527C" w:rsidR="005F632C" w:rsidRPr="00192252" w:rsidRDefault="005F632C" w:rsidP="004506E6">
            <w:pPr>
              <w:widowControl w:val="0"/>
              <w:pBdr>
                <w:top w:val="nil"/>
                <w:left w:val="nil"/>
                <w:bottom w:val="nil"/>
                <w:right w:val="nil"/>
                <w:between w:val="nil"/>
              </w:pBdr>
              <w:spacing w:line="360" w:lineRule="auto"/>
              <w:jc w:val="center"/>
              <w:rPr>
                <w:rFonts w:ascii="Arial" w:hAnsi="Arial" w:cs="Arial"/>
                <w:color w:val="000000" w:themeColor="text1"/>
              </w:rPr>
            </w:pPr>
            <w:r>
              <w:t>This covers the economic environment in Cardiff and the broader UK, including economic growth, exchange rates, inflation rates, and employment levels. The hotel's pricing, occupancy rates, and overall profitability are sensitive to these economic indicators.</w:t>
            </w:r>
          </w:p>
          <w:p w14:paraId="4D5793A5" w14:textId="4DC73A90" w:rsidR="005F632C" w:rsidRPr="00192252" w:rsidRDefault="005F632C" w:rsidP="004506E6">
            <w:pPr>
              <w:widowControl w:val="0"/>
              <w:pBdr>
                <w:top w:val="nil"/>
                <w:left w:val="nil"/>
                <w:bottom w:val="nil"/>
                <w:right w:val="nil"/>
                <w:between w:val="nil"/>
              </w:pBdr>
              <w:spacing w:line="360" w:lineRule="auto"/>
              <w:rPr>
                <w:rFonts w:ascii="Arial" w:hAnsi="Arial" w:cs="Arial"/>
                <w:color w:val="000000" w:themeColor="text1"/>
              </w:rPr>
            </w:pPr>
          </w:p>
        </w:tc>
        <w:tc>
          <w:tcPr>
            <w:tcW w:w="1770" w:type="dxa"/>
            <w:shd w:val="clear" w:color="auto" w:fill="FFF2F2"/>
            <w:tcMar>
              <w:top w:w="100" w:type="dxa"/>
              <w:left w:w="100" w:type="dxa"/>
              <w:bottom w:w="100" w:type="dxa"/>
              <w:right w:w="100" w:type="dxa"/>
            </w:tcMar>
          </w:tcPr>
          <w:p w14:paraId="33C7F62C"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High</w:t>
            </w:r>
          </w:p>
          <w:p w14:paraId="193BD43F"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274A3BB2"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65E0E817"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00349EB0"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7DB881BA"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2A55BAD4"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35ED1B6D"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6441F837"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51DC4B18"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0B39ADE4"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High</w:t>
            </w:r>
          </w:p>
        </w:tc>
      </w:tr>
      <w:tr w:rsidR="005F632C" w:rsidRPr="00192252" w14:paraId="03D44F3A" w14:textId="77777777" w:rsidTr="004506E6">
        <w:tc>
          <w:tcPr>
            <w:tcW w:w="2760" w:type="dxa"/>
            <w:shd w:val="clear" w:color="auto" w:fill="FDFFD1"/>
            <w:tcMar>
              <w:top w:w="100" w:type="dxa"/>
              <w:left w:w="100" w:type="dxa"/>
              <w:bottom w:w="100" w:type="dxa"/>
              <w:right w:w="100" w:type="dxa"/>
            </w:tcMar>
          </w:tcPr>
          <w:p w14:paraId="676E4482"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Social</w:t>
            </w:r>
          </w:p>
        </w:tc>
        <w:tc>
          <w:tcPr>
            <w:tcW w:w="6225" w:type="dxa"/>
            <w:shd w:val="clear" w:color="auto" w:fill="FDFFD1"/>
            <w:tcMar>
              <w:top w:w="100" w:type="dxa"/>
              <w:left w:w="100" w:type="dxa"/>
              <w:bottom w:w="100" w:type="dxa"/>
              <w:right w:w="100" w:type="dxa"/>
            </w:tcMar>
          </w:tcPr>
          <w:p w14:paraId="1D75945E" w14:textId="197D6282" w:rsidR="005F632C" w:rsidRPr="00192252" w:rsidRDefault="005F632C" w:rsidP="004506E6">
            <w:pPr>
              <w:widowControl w:val="0"/>
              <w:spacing w:line="360" w:lineRule="auto"/>
              <w:rPr>
                <w:rFonts w:ascii="Arial" w:hAnsi="Arial" w:cs="Arial"/>
                <w:b/>
                <w:i/>
                <w:color w:val="000000" w:themeColor="text1"/>
              </w:rPr>
            </w:pPr>
            <w:r>
              <w:t xml:space="preserve">This examines the cultural aspects, attitudes, and shifts in consumer </w:t>
            </w:r>
            <w:r w:rsidR="00811488">
              <w:t>behaviour</w:t>
            </w:r>
            <w:r>
              <w:t xml:space="preserve"> in Cardiff. Trends in travel, leisure </w:t>
            </w:r>
            <w:r>
              <w:lastRenderedPageBreak/>
              <w:t>activities, and consumer preferences directly impact Hotel Indigo Cardiff's business strategies.</w:t>
            </w:r>
            <w:r w:rsidRPr="00192252">
              <w:rPr>
                <w:rFonts w:ascii="Arial" w:hAnsi="Arial" w:cs="Arial"/>
                <w:color w:val="000000" w:themeColor="text1"/>
              </w:rPr>
              <w:t xml:space="preserve"> </w:t>
            </w:r>
          </w:p>
        </w:tc>
        <w:tc>
          <w:tcPr>
            <w:tcW w:w="1770" w:type="dxa"/>
            <w:shd w:val="clear" w:color="auto" w:fill="FDFFD1"/>
            <w:tcMar>
              <w:top w:w="100" w:type="dxa"/>
              <w:left w:w="100" w:type="dxa"/>
              <w:bottom w:w="100" w:type="dxa"/>
              <w:right w:w="100" w:type="dxa"/>
            </w:tcMar>
          </w:tcPr>
          <w:p w14:paraId="42C98BFA"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lastRenderedPageBreak/>
              <w:t>Moderate</w:t>
            </w:r>
          </w:p>
          <w:p w14:paraId="490BC7A4"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63F6C5E7"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0D131B45"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3109CC35"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5FEBD230"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74EB5978"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Moderate</w:t>
            </w:r>
          </w:p>
        </w:tc>
      </w:tr>
      <w:tr w:rsidR="005F632C" w:rsidRPr="00192252" w14:paraId="33FB0A94" w14:textId="77777777" w:rsidTr="004506E6">
        <w:tc>
          <w:tcPr>
            <w:tcW w:w="2760" w:type="dxa"/>
            <w:shd w:val="clear" w:color="auto" w:fill="FCFFDC"/>
            <w:tcMar>
              <w:top w:w="100" w:type="dxa"/>
              <w:left w:w="100" w:type="dxa"/>
              <w:bottom w:w="100" w:type="dxa"/>
              <w:right w:w="100" w:type="dxa"/>
            </w:tcMar>
          </w:tcPr>
          <w:p w14:paraId="02F016A7"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lastRenderedPageBreak/>
              <w:t>Technological</w:t>
            </w:r>
          </w:p>
        </w:tc>
        <w:tc>
          <w:tcPr>
            <w:tcW w:w="6225" w:type="dxa"/>
            <w:shd w:val="clear" w:color="auto" w:fill="FCFFDC"/>
            <w:tcMar>
              <w:top w:w="100" w:type="dxa"/>
              <w:left w:w="100" w:type="dxa"/>
              <w:bottom w:w="100" w:type="dxa"/>
              <w:right w:w="100" w:type="dxa"/>
            </w:tcMar>
          </w:tcPr>
          <w:p w14:paraId="07E06F1D" w14:textId="222BBF10" w:rsidR="005F632C" w:rsidRPr="00192252" w:rsidRDefault="005F632C" w:rsidP="005F632C">
            <w:pPr>
              <w:widowControl w:val="0"/>
              <w:spacing w:line="360" w:lineRule="auto"/>
              <w:rPr>
                <w:rFonts w:ascii="Arial" w:hAnsi="Arial" w:cs="Arial"/>
                <w:b/>
                <w:i/>
                <w:color w:val="000000" w:themeColor="text1"/>
              </w:rPr>
            </w:pPr>
            <w:r>
              <w:t xml:space="preserve"> Technology plays a crucial role in the hotel industry. For Hotel Indigo Cardiff, this could include the use of online booking systems, digital marketing, room technology, and the overall digital experience offered to guests.</w:t>
            </w:r>
          </w:p>
        </w:tc>
        <w:tc>
          <w:tcPr>
            <w:tcW w:w="1770" w:type="dxa"/>
            <w:shd w:val="clear" w:color="auto" w:fill="FCFFDC"/>
            <w:tcMar>
              <w:top w:w="100" w:type="dxa"/>
              <w:left w:w="100" w:type="dxa"/>
              <w:bottom w:w="100" w:type="dxa"/>
              <w:right w:w="100" w:type="dxa"/>
            </w:tcMar>
          </w:tcPr>
          <w:p w14:paraId="481365E7"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Moderate</w:t>
            </w:r>
          </w:p>
          <w:p w14:paraId="2B393BDE"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4DBA6B2B"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03AE4151"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4F0C7B18"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2CDB2A2D"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6EEDCDBF"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High</w:t>
            </w:r>
          </w:p>
        </w:tc>
      </w:tr>
      <w:tr w:rsidR="005F632C" w:rsidRPr="00192252" w14:paraId="13848161" w14:textId="77777777" w:rsidTr="004506E6">
        <w:tc>
          <w:tcPr>
            <w:tcW w:w="2760" w:type="dxa"/>
            <w:shd w:val="clear" w:color="auto" w:fill="E5FFDB"/>
            <w:tcMar>
              <w:top w:w="100" w:type="dxa"/>
              <w:left w:w="100" w:type="dxa"/>
              <w:bottom w:w="100" w:type="dxa"/>
              <w:right w:w="100" w:type="dxa"/>
            </w:tcMar>
          </w:tcPr>
          <w:p w14:paraId="40D1A2B6"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Legal</w:t>
            </w:r>
          </w:p>
        </w:tc>
        <w:tc>
          <w:tcPr>
            <w:tcW w:w="6225" w:type="dxa"/>
            <w:shd w:val="clear" w:color="auto" w:fill="E5FFDB"/>
            <w:tcMar>
              <w:top w:w="100" w:type="dxa"/>
              <w:left w:w="100" w:type="dxa"/>
              <w:bottom w:w="100" w:type="dxa"/>
              <w:right w:w="100" w:type="dxa"/>
            </w:tcMar>
          </w:tcPr>
          <w:p w14:paraId="750118A1" w14:textId="3AE95CB2" w:rsidR="005F632C" w:rsidRPr="00192252" w:rsidRDefault="00811488" w:rsidP="004506E6">
            <w:pPr>
              <w:widowControl w:val="0"/>
              <w:spacing w:line="360" w:lineRule="auto"/>
              <w:rPr>
                <w:rFonts w:ascii="Arial" w:hAnsi="Arial" w:cs="Arial"/>
                <w:b/>
                <w:i/>
                <w:color w:val="000000" w:themeColor="text1"/>
              </w:rPr>
            </w:pPr>
            <w:r>
              <w:t>Legal factors include compliance with health and safety regulations, employment laws, and regulations specific to the hospitality industry in Cardiff. The hotel must adhere to these laws to operate smoothly and avoid legal repercussions.</w:t>
            </w:r>
          </w:p>
        </w:tc>
        <w:tc>
          <w:tcPr>
            <w:tcW w:w="1770" w:type="dxa"/>
            <w:shd w:val="clear" w:color="auto" w:fill="E5FFDB"/>
            <w:tcMar>
              <w:top w:w="100" w:type="dxa"/>
              <w:left w:w="100" w:type="dxa"/>
              <w:bottom w:w="100" w:type="dxa"/>
              <w:right w:w="100" w:type="dxa"/>
            </w:tcMar>
          </w:tcPr>
          <w:p w14:paraId="461AD0F9"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Low</w:t>
            </w:r>
          </w:p>
          <w:p w14:paraId="0DCFBD4C"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759DC21B"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402C7A2C"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0557C746"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 xml:space="preserve">Low </w:t>
            </w:r>
          </w:p>
        </w:tc>
      </w:tr>
      <w:tr w:rsidR="005F632C" w:rsidRPr="00192252" w14:paraId="166EDF20" w14:textId="77777777" w:rsidTr="00811488">
        <w:trPr>
          <w:trHeight w:val="1526"/>
        </w:trPr>
        <w:tc>
          <w:tcPr>
            <w:tcW w:w="2760" w:type="dxa"/>
            <w:shd w:val="clear" w:color="auto" w:fill="FCFFDC"/>
            <w:tcMar>
              <w:top w:w="100" w:type="dxa"/>
              <w:left w:w="100" w:type="dxa"/>
              <w:bottom w:w="100" w:type="dxa"/>
              <w:right w:w="100" w:type="dxa"/>
            </w:tcMar>
          </w:tcPr>
          <w:p w14:paraId="5D641B83" w14:textId="77777777" w:rsidR="005F632C" w:rsidRPr="00192252" w:rsidRDefault="005F632C" w:rsidP="004506E6">
            <w:pPr>
              <w:widowControl w:val="0"/>
              <w:spacing w:line="360" w:lineRule="auto"/>
              <w:jc w:val="center"/>
              <w:rPr>
                <w:rFonts w:ascii="Arial" w:hAnsi="Arial" w:cs="Arial"/>
                <w:b/>
                <w:color w:val="000000" w:themeColor="text1"/>
              </w:rPr>
            </w:pPr>
            <w:r w:rsidRPr="00192252">
              <w:rPr>
                <w:rFonts w:ascii="Arial" w:hAnsi="Arial" w:cs="Arial"/>
                <w:b/>
                <w:color w:val="000000" w:themeColor="text1"/>
              </w:rPr>
              <w:t xml:space="preserve">Environmental </w:t>
            </w:r>
          </w:p>
        </w:tc>
        <w:tc>
          <w:tcPr>
            <w:tcW w:w="6225" w:type="dxa"/>
            <w:shd w:val="clear" w:color="auto" w:fill="FCFFDC"/>
            <w:tcMar>
              <w:top w:w="100" w:type="dxa"/>
              <w:left w:w="100" w:type="dxa"/>
              <w:bottom w:w="100" w:type="dxa"/>
              <w:right w:w="100" w:type="dxa"/>
            </w:tcMar>
          </w:tcPr>
          <w:p w14:paraId="298BC5EF" w14:textId="04B8CE36" w:rsidR="005F632C" w:rsidRPr="00192252" w:rsidRDefault="00811488" w:rsidP="004506E6">
            <w:pPr>
              <w:widowControl w:val="0"/>
              <w:spacing w:line="360" w:lineRule="auto"/>
              <w:rPr>
                <w:rFonts w:ascii="Arial" w:hAnsi="Arial" w:cs="Arial"/>
                <w:b/>
                <w:i/>
                <w:color w:val="000000" w:themeColor="text1"/>
              </w:rPr>
            </w:pPr>
            <w:r>
              <w:t xml:space="preserve"> This includes the environmental responsibilities and sustainable practices of the hotel. Factors like waste management, energy efficiency, and sourcing of materials can impact the hotel’s reputation and operations, especially in an era where consumers are increasingly environmentally conscious.</w:t>
            </w:r>
          </w:p>
        </w:tc>
        <w:tc>
          <w:tcPr>
            <w:tcW w:w="1770" w:type="dxa"/>
            <w:shd w:val="clear" w:color="auto" w:fill="FCFFDC"/>
            <w:tcMar>
              <w:top w:w="100" w:type="dxa"/>
              <w:left w:w="100" w:type="dxa"/>
              <w:bottom w:w="100" w:type="dxa"/>
              <w:right w:w="100" w:type="dxa"/>
            </w:tcMar>
          </w:tcPr>
          <w:p w14:paraId="7235390A"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Moderate</w:t>
            </w:r>
          </w:p>
          <w:p w14:paraId="7EDA1EF4"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10E26D41"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59861EC5"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09574256"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73989DC1"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40E8DE03"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4099FE51"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p>
          <w:p w14:paraId="6EBE5279" w14:textId="77777777" w:rsidR="005F632C" w:rsidRPr="00192252" w:rsidRDefault="005F632C" w:rsidP="004506E6">
            <w:pPr>
              <w:widowControl w:val="0"/>
              <w:pBdr>
                <w:top w:val="nil"/>
                <w:left w:val="nil"/>
                <w:bottom w:val="nil"/>
                <w:right w:val="nil"/>
                <w:between w:val="nil"/>
              </w:pBdr>
              <w:spacing w:line="360" w:lineRule="auto"/>
              <w:jc w:val="center"/>
              <w:rPr>
                <w:rFonts w:ascii="Arial" w:hAnsi="Arial" w:cs="Arial"/>
                <w:b/>
                <w:color w:val="000000" w:themeColor="text1"/>
              </w:rPr>
            </w:pPr>
            <w:r w:rsidRPr="00192252">
              <w:rPr>
                <w:rFonts w:ascii="Arial" w:hAnsi="Arial" w:cs="Arial"/>
                <w:b/>
                <w:color w:val="000000" w:themeColor="text1"/>
              </w:rPr>
              <w:t>Low</w:t>
            </w:r>
          </w:p>
        </w:tc>
      </w:tr>
    </w:tbl>
    <w:p w14:paraId="36728925" w14:textId="77777777" w:rsidR="005F632C" w:rsidRPr="00192252" w:rsidRDefault="005F632C" w:rsidP="005F632C">
      <w:pPr>
        <w:spacing w:line="360" w:lineRule="auto"/>
        <w:jc w:val="center"/>
        <w:rPr>
          <w:rFonts w:ascii="Arial" w:hAnsi="Arial" w:cs="Arial"/>
          <w:b/>
          <w:color w:val="000000" w:themeColor="text1"/>
        </w:rPr>
      </w:pPr>
      <w:bookmarkStart w:id="16" w:name="_Hlk150551256"/>
      <w:bookmarkEnd w:id="15"/>
      <w:r w:rsidRPr="00192252">
        <w:rPr>
          <w:rFonts w:ascii="Arial" w:hAnsi="Arial" w:cs="Arial"/>
          <w:b/>
          <w:color w:val="000000" w:themeColor="text1"/>
        </w:rPr>
        <w:t>Table 2: PESTLE</w:t>
      </w:r>
    </w:p>
    <w:p w14:paraId="630424F5" w14:textId="77777777" w:rsidR="005F632C" w:rsidRPr="00192252" w:rsidRDefault="005F632C" w:rsidP="005F632C">
      <w:pPr>
        <w:spacing w:line="360" w:lineRule="auto"/>
        <w:jc w:val="center"/>
        <w:rPr>
          <w:rFonts w:ascii="Arial" w:hAnsi="Arial" w:cs="Arial"/>
          <w:color w:val="000000" w:themeColor="text1"/>
        </w:rPr>
      </w:pPr>
      <w:r w:rsidRPr="00192252">
        <w:rPr>
          <w:rFonts w:ascii="Arial" w:hAnsi="Arial" w:cs="Arial"/>
          <w:color w:val="000000" w:themeColor="text1"/>
        </w:rPr>
        <w:t>(Source: Author)</w:t>
      </w:r>
    </w:p>
    <w:bookmarkEnd w:id="16"/>
    <w:p w14:paraId="106931C1" w14:textId="77777777" w:rsidR="005F632C" w:rsidRDefault="005F632C" w:rsidP="00C96C54">
      <w:pPr>
        <w:spacing w:line="360" w:lineRule="auto"/>
        <w:jc w:val="center"/>
        <w:rPr>
          <w:rFonts w:ascii="Arial" w:hAnsi="Arial" w:cs="Arial"/>
          <w:color w:val="000000" w:themeColor="text1"/>
        </w:rPr>
      </w:pPr>
    </w:p>
    <w:p w14:paraId="6F8A572F" w14:textId="77777777" w:rsidR="002E5C21" w:rsidRDefault="002E5C21" w:rsidP="00C96C54">
      <w:pPr>
        <w:spacing w:line="360" w:lineRule="auto"/>
        <w:jc w:val="center"/>
        <w:rPr>
          <w:rFonts w:ascii="Arial" w:hAnsi="Arial" w:cs="Arial"/>
          <w:color w:val="000000" w:themeColor="text1"/>
        </w:rPr>
      </w:pPr>
    </w:p>
    <w:p w14:paraId="6547B9DD" w14:textId="77777777" w:rsidR="00811488" w:rsidRPr="00192252" w:rsidRDefault="00811488" w:rsidP="00B55143">
      <w:pPr>
        <w:pStyle w:val="Heading2"/>
        <w:spacing w:line="360" w:lineRule="auto"/>
        <w:rPr>
          <w:rFonts w:ascii="Arial" w:hAnsi="Arial" w:cs="Arial"/>
          <w:color w:val="000000" w:themeColor="text1"/>
          <w:sz w:val="24"/>
          <w:szCs w:val="24"/>
        </w:rPr>
      </w:pPr>
      <w:bookmarkStart w:id="17" w:name="_Toc148375043"/>
      <w:bookmarkStart w:id="18" w:name="_Hlk150551272"/>
      <w:r w:rsidRPr="00192252">
        <w:rPr>
          <w:rFonts w:ascii="Arial" w:hAnsi="Arial" w:cs="Arial"/>
          <w:color w:val="000000" w:themeColor="text1"/>
          <w:sz w:val="24"/>
          <w:szCs w:val="24"/>
        </w:rPr>
        <w:lastRenderedPageBreak/>
        <w:t>2.3 Current HR challenges in recruitment and retention of employees</w:t>
      </w:r>
      <w:bookmarkEnd w:id="17"/>
    </w:p>
    <w:bookmarkEnd w:id="18"/>
    <w:p w14:paraId="0BB24FF8" w14:textId="77777777" w:rsidR="00811488" w:rsidRPr="00192252" w:rsidRDefault="00811488" w:rsidP="00B55143">
      <w:pPr>
        <w:spacing w:line="360" w:lineRule="auto"/>
        <w:rPr>
          <w:rFonts w:ascii="Arial" w:hAnsi="Arial" w:cs="Arial"/>
          <w:color w:val="000000" w:themeColor="text1"/>
        </w:rPr>
      </w:pPr>
      <w:r w:rsidRPr="00192252">
        <w:rPr>
          <w:rFonts w:ascii="Arial" w:hAnsi="Arial" w:cs="Arial"/>
          <w:b/>
          <w:i/>
          <w:color w:val="000000" w:themeColor="text1"/>
        </w:rPr>
        <w:t xml:space="preserve">Challenge 1: Changing motives: </w:t>
      </w:r>
      <w:r w:rsidRPr="00192252">
        <w:rPr>
          <w:rFonts w:ascii="Arial" w:hAnsi="Arial" w:cs="Arial"/>
          <w:color w:val="000000" w:themeColor="text1"/>
        </w:rPr>
        <w:t>Employees are not now working only for salaries and compensation. They also want recognition, respect and values from their employers. It becomes quite tough for the HR of IHG to provide the above facilities by analysing the performance of employees critically (Oyler, 2023).</w:t>
      </w:r>
    </w:p>
    <w:p w14:paraId="52B29A29" w14:textId="77777777" w:rsidR="00811488" w:rsidRPr="00192252" w:rsidRDefault="00811488" w:rsidP="00B55143">
      <w:pPr>
        <w:spacing w:line="360" w:lineRule="auto"/>
        <w:rPr>
          <w:rFonts w:ascii="Arial" w:hAnsi="Arial" w:cs="Arial"/>
          <w:color w:val="000000" w:themeColor="text1"/>
        </w:rPr>
      </w:pPr>
      <w:r w:rsidRPr="00192252">
        <w:rPr>
          <w:rFonts w:ascii="Arial" w:hAnsi="Arial" w:cs="Arial"/>
          <w:b/>
          <w:i/>
          <w:color w:val="000000" w:themeColor="text1"/>
        </w:rPr>
        <w:t xml:space="preserve">Challenge 2: Higher burnout: </w:t>
      </w:r>
      <w:r w:rsidRPr="00192252">
        <w:rPr>
          <w:rFonts w:ascii="Arial" w:hAnsi="Arial" w:cs="Arial"/>
          <w:color w:val="000000" w:themeColor="text1"/>
        </w:rPr>
        <w:t>Inflation rates, higher salaries, wages and compensation are increasing the total burnout of the hotel companies. The HR of IHG is facing challenges in the deployment of proper management systems to reduce total burnout quickly (Oyler, 2023).</w:t>
      </w:r>
    </w:p>
    <w:p w14:paraId="28D0F229" w14:textId="77777777" w:rsidR="00811488" w:rsidRPr="00192252" w:rsidRDefault="00811488" w:rsidP="00B55143">
      <w:pPr>
        <w:pStyle w:val="Heading2"/>
        <w:spacing w:line="360" w:lineRule="auto"/>
        <w:rPr>
          <w:rFonts w:ascii="Arial" w:hAnsi="Arial" w:cs="Arial"/>
          <w:color w:val="000000" w:themeColor="text1"/>
          <w:sz w:val="24"/>
          <w:szCs w:val="24"/>
        </w:rPr>
      </w:pPr>
      <w:bookmarkStart w:id="19" w:name="_ajuk9nqnkmlz" w:colFirst="0" w:colLast="0"/>
      <w:bookmarkStart w:id="20" w:name="_Toc148375044"/>
      <w:bookmarkEnd w:id="19"/>
      <w:r w:rsidRPr="00192252">
        <w:rPr>
          <w:rFonts w:ascii="Arial" w:hAnsi="Arial" w:cs="Arial"/>
          <w:color w:val="000000" w:themeColor="text1"/>
          <w:sz w:val="24"/>
          <w:szCs w:val="24"/>
        </w:rPr>
        <w:t>2.3 Retention rates</w:t>
      </w:r>
      <w:bookmarkEnd w:id="20"/>
      <w:r w:rsidRPr="00192252">
        <w:rPr>
          <w:rFonts w:ascii="Arial" w:hAnsi="Arial" w:cs="Arial"/>
          <w:color w:val="000000" w:themeColor="text1"/>
          <w:sz w:val="24"/>
          <w:szCs w:val="24"/>
        </w:rPr>
        <w:t xml:space="preserve"> </w:t>
      </w:r>
    </w:p>
    <w:p w14:paraId="72E6CB82" w14:textId="77777777" w:rsidR="00811488" w:rsidRPr="00192252" w:rsidRDefault="00811488" w:rsidP="00B55143">
      <w:pPr>
        <w:spacing w:line="360" w:lineRule="auto"/>
        <w:rPr>
          <w:rFonts w:ascii="Arial" w:hAnsi="Arial" w:cs="Arial"/>
          <w:color w:val="000000" w:themeColor="text1"/>
        </w:rPr>
      </w:pPr>
      <w:r w:rsidRPr="00192252">
        <w:rPr>
          <w:rFonts w:ascii="Arial" w:hAnsi="Arial" w:cs="Arial"/>
          <w:color w:val="000000" w:themeColor="text1"/>
        </w:rPr>
        <w:t xml:space="preserve">The hotel industry is one of the main choices for the employees and they mainly work within the same company for a long time. According To reports, employee retention rates in the hotel industry in the UK is about 70% in 2023 (Oyler, 2023). The vacancy policy and PTO of IHG assist the employees in getting a total annual leave between 15-20 days. Approximately 74% of employees have referred others to work in IHG in recent times (Blythe, 2021). Poor management will not assist this business in meeting the expectations of employees. Additionally, this company may also reduce the salary or reduce the staff number to reduce total burnout. All the above factors may affect the employee retention rate in IHG negatively. </w:t>
      </w:r>
    </w:p>
    <w:p w14:paraId="1B1A3869" w14:textId="77777777" w:rsidR="00811488" w:rsidRPr="00192252" w:rsidRDefault="00811488" w:rsidP="00B55143">
      <w:pPr>
        <w:pStyle w:val="Heading2"/>
        <w:spacing w:line="360" w:lineRule="auto"/>
        <w:rPr>
          <w:rFonts w:ascii="Arial" w:hAnsi="Arial" w:cs="Arial"/>
          <w:color w:val="000000" w:themeColor="text1"/>
          <w:sz w:val="24"/>
          <w:szCs w:val="24"/>
        </w:rPr>
      </w:pPr>
      <w:bookmarkStart w:id="21" w:name="_cyq36b4llpi" w:colFirst="0" w:colLast="0"/>
      <w:bookmarkStart w:id="22" w:name="_Toc148375045"/>
      <w:bookmarkEnd w:id="21"/>
      <w:r w:rsidRPr="00192252">
        <w:rPr>
          <w:rFonts w:ascii="Arial" w:hAnsi="Arial" w:cs="Arial"/>
          <w:color w:val="000000" w:themeColor="text1"/>
          <w:sz w:val="24"/>
          <w:szCs w:val="24"/>
        </w:rPr>
        <w:t>2.4 Industry examples</w:t>
      </w:r>
      <w:bookmarkEnd w:id="22"/>
      <w:r w:rsidRPr="00192252">
        <w:rPr>
          <w:rFonts w:ascii="Arial" w:hAnsi="Arial" w:cs="Arial"/>
          <w:color w:val="000000" w:themeColor="text1"/>
          <w:sz w:val="24"/>
          <w:szCs w:val="24"/>
        </w:rPr>
        <w:t xml:space="preserve"> </w:t>
      </w:r>
    </w:p>
    <w:p w14:paraId="57F2C320" w14:textId="77777777" w:rsidR="00811488" w:rsidRPr="00192252" w:rsidRDefault="00811488" w:rsidP="00B55143">
      <w:pPr>
        <w:spacing w:line="360" w:lineRule="auto"/>
        <w:rPr>
          <w:rFonts w:ascii="Arial" w:hAnsi="Arial" w:cs="Arial"/>
          <w:color w:val="000000" w:themeColor="text1"/>
        </w:rPr>
      </w:pPr>
      <w:r w:rsidRPr="00192252">
        <w:rPr>
          <w:rFonts w:ascii="Arial" w:hAnsi="Arial" w:cs="Arial"/>
          <w:color w:val="000000" w:themeColor="text1"/>
        </w:rPr>
        <w:t>Effective employee well-being schemes, sufficient salaries and proper working hours assist Hyatt Hotel to become one of the best choices for employees. It assists this organisation in retaining large numbers of employees and maintaining a workforce of 189,000 people (Macrotrends, 2023). Additionally, the Journey Culture of Meyer Jabara Hotels assists in maintaining an employee retention rate of about 75% in the first quarter of 2023 (Jabara, 2023). This organisation developed an employee focused environment to combat external factors and retain the employees.</w:t>
      </w:r>
    </w:p>
    <w:p w14:paraId="17347832" w14:textId="77777777" w:rsidR="00811488" w:rsidRPr="00192252" w:rsidRDefault="00811488" w:rsidP="00B55143">
      <w:pPr>
        <w:pStyle w:val="Heading2"/>
        <w:spacing w:line="360" w:lineRule="auto"/>
        <w:rPr>
          <w:rFonts w:ascii="Arial" w:hAnsi="Arial" w:cs="Arial"/>
          <w:color w:val="000000" w:themeColor="text1"/>
          <w:sz w:val="24"/>
          <w:szCs w:val="24"/>
        </w:rPr>
      </w:pPr>
      <w:bookmarkStart w:id="23" w:name="_u9jypn2ry3rt" w:colFirst="0" w:colLast="0"/>
      <w:bookmarkStart w:id="24" w:name="_Toc148375046"/>
      <w:bookmarkEnd w:id="23"/>
      <w:r w:rsidRPr="00192252">
        <w:rPr>
          <w:rFonts w:ascii="Arial" w:hAnsi="Arial" w:cs="Arial"/>
          <w:color w:val="000000" w:themeColor="text1"/>
          <w:sz w:val="24"/>
          <w:szCs w:val="24"/>
        </w:rPr>
        <w:t>2.5 Potential solutions</w:t>
      </w:r>
      <w:bookmarkEnd w:id="24"/>
    </w:p>
    <w:p w14:paraId="52F3DA46" w14:textId="77777777" w:rsidR="00811488" w:rsidRPr="00192252" w:rsidRDefault="00811488" w:rsidP="00B55143">
      <w:pPr>
        <w:spacing w:line="360" w:lineRule="auto"/>
        <w:rPr>
          <w:rFonts w:ascii="Arial" w:hAnsi="Arial" w:cs="Arial"/>
          <w:color w:val="000000" w:themeColor="text1"/>
        </w:rPr>
      </w:pPr>
      <w:r w:rsidRPr="00192252">
        <w:rPr>
          <w:rFonts w:ascii="Arial" w:hAnsi="Arial" w:cs="Arial"/>
          <w:b/>
          <w:i/>
          <w:color w:val="000000" w:themeColor="text1"/>
        </w:rPr>
        <w:t xml:space="preserve">Solution 1: Hire experts: </w:t>
      </w:r>
      <w:r w:rsidRPr="00192252">
        <w:rPr>
          <w:rFonts w:ascii="Arial" w:hAnsi="Arial" w:cs="Arial"/>
          <w:color w:val="000000" w:themeColor="text1"/>
        </w:rPr>
        <w:t>It is recommended that IHG needs to hire external experts to get ideas about improving the performance of the HR department. It will assist this organisation to hire employees with more potential and effectiveness. Potential employees may support this business to boost its sales significantly in the coming years (Ignition, 2022).</w:t>
      </w:r>
    </w:p>
    <w:p w14:paraId="70098D89" w14:textId="77777777" w:rsidR="00811488" w:rsidRPr="00192252" w:rsidRDefault="00811488" w:rsidP="00B55143">
      <w:pPr>
        <w:spacing w:line="360" w:lineRule="auto"/>
        <w:rPr>
          <w:rFonts w:ascii="Arial" w:hAnsi="Arial" w:cs="Arial"/>
          <w:color w:val="000000" w:themeColor="text1"/>
        </w:rPr>
      </w:pPr>
      <w:r w:rsidRPr="00192252">
        <w:rPr>
          <w:rFonts w:ascii="Arial" w:hAnsi="Arial" w:cs="Arial"/>
          <w:b/>
          <w:i/>
          <w:color w:val="000000" w:themeColor="text1"/>
        </w:rPr>
        <w:lastRenderedPageBreak/>
        <w:t xml:space="preserve">Solution 2: Increase investments: </w:t>
      </w:r>
      <w:r w:rsidRPr="00192252">
        <w:rPr>
          <w:rFonts w:ascii="Arial" w:hAnsi="Arial" w:cs="Arial"/>
          <w:color w:val="000000" w:themeColor="text1"/>
        </w:rPr>
        <w:t>It is suggested that IHG may increase its investment in HR in the coming years. It will assist this organisation to organise employee development programs and retain employees as well as sustain growth for a long time (Horn, 2009).</w:t>
      </w:r>
    </w:p>
    <w:p w14:paraId="3987C65E" w14:textId="77777777" w:rsidR="00811488" w:rsidRPr="00192252" w:rsidRDefault="00811488" w:rsidP="00B55143">
      <w:pPr>
        <w:spacing w:line="360" w:lineRule="auto"/>
        <w:rPr>
          <w:rFonts w:ascii="Arial" w:hAnsi="Arial" w:cs="Arial"/>
          <w:b/>
          <w:i/>
          <w:color w:val="000000" w:themeColor="text1"/>
        </w:rPr>
      </w:pPr>
      <w:r w:rsidRPr="00192252">
        <w:rPr>
          <w:rFonts w:ascii="Arial" w:hAnsi="Arial" w:cs="Arial"/>
          <w:b/>
          <w:i/>
          <w:color w:val="000000" w:themeColor="text1"/>
        </w:rPr>
        <w:t xml:space="preserve">Solution 3: The use of technology: </w:t>
      </w:r>
      <w:r w:rsidRPr="00192252">
        <w:rPr>
          <w:rFonts w:ascii="Arial" w:hAnsi="Arial" w:cs="Arial"/>
          <w:color w:val="000000" w:themeColor="text1"/>
        </w:rPr>
        <w:t>It is recommended that IHG needs to use technological devices and the internet in the management of employees. It will assist this organisation to make the recruitment and retention process easy. Hence, it will reduce the spending behind the recruitment processes and assist this company in widening its profit margins (Ignition, 2022).</w:t>
      </w:r>
    </w:p>
    <w:p w14:paraId="28D1D8E5" w14:textId="77777777" w:rsidR="00811488" w:rsidRPr="00192252" w:rsidRDefault="00811488" w:rsidP="00B55143">
      <w:pPr>
        <w:pStyle w:val="Heading1"/>
        <w:spacing w:line="360" w:lineRule="auto"/>
        <w:rPr>
          <w:rFonts w:ascii="Arial" w:hAnsi="Arial" w:cs="Arial"/>
          <w:color w:val="000000" w:themeColor="text1"/>
          <w:sz w:val="24"/>
          <w:szCs w:val="24"/>
        </w:rPr>
      </w:pPr>
      <w:bookmarkStart w:id="25" w:name="_kjdcwie6uupz" w:colFirst="0" w:colLast="0"/>
      <w:bookmarkStart w:id="26" w:name="_Toc148375047"/>
      <w:bookmarkEnd w:id="25"/>
      <w:r w:rsidRPr="00192252">
        <w:rPr>
          <w:rFonts w:ascii="Arial" w:hAnsi="Arial" w:cs="Arial"/>
          <w:color w:val="000000" w:themeColor="text1"/>
          <w:sz w:val="24"/>
          <w:szCs w:val="24"/>
        </w:rPr>
        <w:t>3. Conclusion and evaluation</w:t>
      </w:r>
      <w:bookmarkEnd w:id="26"/>
      <w:r w:rsidRPr="00192252">
        <w:rPr>
          <w:rFonts w:ascii="Arial" w:hAnsi="Arial" w:cs="Arial"/>
          <w:color w:val="000000" w:themeColor="text1"/>
          <w:sz w:val="24"/>
          <w:szCs w:val="24"/>
        </w:rPr>
        <w:t xml:space="preserve">  </w:t>
      </w:r>
    </w:p>
    <w:p w14:paraId="157A8D61" w14:textId="77777777" w:rsidR="00811488" w:rsidRPr="00192252" w:rsidRDefault="00811488" w:rsidP="00B55143">
      <w:pPr>
        <w:pStyle w:val="Heading2"/>
        <w:spacing w:line="360" w:lineRule="auto"/>
        <w:rPr>
          <w:rFonts w:ascii="Arial" w:hAnsi="Arial" w:cs="Arial"/>
          <w:color w:val="000000" w:themeColor="text1"/>
          <w:sz w:val="24"/>
          <w:szCs w:val="24"/>
        </w:rPr>
      </w:pPr>
      <w:bookmarkStart w:id="27" w:name="_2v8kygts7fs0" w:colFirst="0" w:colLast="0"/>
      <w:bookmarkStart w:id="28" w:name="_Toc148375048"/>
      <w:bookmarkEnd w:id="27"/>
      <w:r w:rsidRPr="00192252">
        <w:rPr>
          <w:rFonts w:ascii="Arial" w:hAnsi="Arial" w:cs="Arial"/>
          <w:color w:val="000000" w:themeColor="text1"/>
          <w:sz w:val="24"/>
          <w:szCs w:val="24"/>
        </w:rPr>
        <w:t>3.1 Research analysis</w:t>
      </w:r>
      <w:bookmarkEnd w:id="28"/>
      <w:r w:rsidRPr="00192252">
        <w:rPr>
          <w:rFonts w:ascii="Arial" w:hAnsi="Arial" w:cs="Arial"/>
          <w:color w:val="000000" w:themeColor="text1"/>
          <w:sz w:val="24"/>
          <w:szCs w:val="24"/>
        </w:rPr>
        <w:t xml:space="preserve"> </w:t>
      </w:r>
    </w:p>
    <w:p w14:paraId="198E80F5" w14:textId="77777777" w:rsidR="00811488" w:rsidRPr="00192252" w:rsidRDefault="00811488" w:rsidP="00B55143">
      <w:pPr>
        <w:spacing w:line="360" w:lineRule="auto"/>
        <w:rPr>
          <w:rFonts w:ascii="Arial" w:hAnsi="Arial" w:cs="Arial"/>
          <w:color w:val="000000" w:themeColor="text1"/>
        </w:rPr>
      </w:pPr>
      <w:r w:rsidRPr="00192252">
        <w:rPr>
          <w:rFonts w:ascii="Arial" w:hAnsi="Arial" w:cs="Arial"/>
          <w:color w:val="000000" w:themeColor="text1"/>
        </w:rPr>
        <w:t>According to this research, the hotel industry can be influenced by external components. This report has found that the number of hotels and global expansion are two main strengths of IHG. However, this organisation was able to generate about 54% of total revenue by operating in the Americas. Technologies and leased properties are two major weaknesses of this organisation according to this report. The above two components are affecting the revenues and profits of this company negatively. High rates of burnout and changed motives of employees are creating challenges for the HR of this organisation. It can also affect the employee retention rates of IHG critically.</w:t>
      </w:r>
    </w:p>
    <w:p w14:paraId="0AF5EBC2" w14:textId="77777777" w:rsidR="00811488" w:rsidRPr="00192252" w:rsidRDefault="00811488" w:rsidP="00B55143">
      <w:pPr>
        <w:pStyle w:val="Heading2"/>
        <w:spacing w:line="360" w:lineRule="auto"/>
        <w:rPr>
          <w:rFonts w:ascii="Arial" w:hAnsi="Arial" w:cs="Arial"/>
          <w:color w:val="000000" w:themeColor="text1"/>
          <w:sz w:val="24"/>
          <w:szCs w:val="24"/>
        </w:rPr>
      </w:pPr>
      <w:bookmarkStart w:id="29" w:name="_q857ilsc5mfd" w:colFirst="0" w:colLast="0"/>
      <w:bookmarkStart w:id="30" w:name="_Toc148375049"/>
      <w:bookmarkEnd w:id="29"/>
      <w:r w:rsidRPr="00192252">
        <w:rPr>
          <w:rFonts w:ascii="Arial" w:hAnsi="Arial" w:cs="Arial"/>
          <w:color w:val="000000" w:themeColor="text1"/>
          <w:sz w:val="24"/>
          <w:szCs w:val="24"/>
        </w:rPr>
        <w:t>3.2 Recommendations</w:t>
      </w:r>
      <w:bookmarkEnd w:id="30"/>
    </w:p>
    <w:p w14:paraId="17622029" w14:textId="77777777" w:rsidR="00811488" w:rsidRPr="00192252" w:rsidRDefault="00811488" w:rsidP="00B55143">
      <w:pPr>
        <w:spacing w:line="360" w:lineRule="auto"/>
        <w:rPr>
          <w:rFonts w:ascii="Arial" w:hAnsi="Arial" w:cs="Arial"/>
          <w:color w:val="000000" w:themeColor="text1"/>
        </w:rPr>
      </w:pPr>
      <w:r w:rsidRPr="00192252">
        <w:rPr>
          <w:rFonts w:ascii="Arial" w:hAnsi="Arial" w:cs="Arial"/>
          <w:b/>
          <w:i/>
          <w:color w:val="000000" w:themeColor="text1"/>
        </w:rPr>
        <w:t xml:space="preserve">Recommendation 1: Application of technologies: </w:t>
      </w:r>
      <w:r w:rsidRPr="00192252">
        <w:rPr>
          <w:rFonts w:ascii="Arial" w:hAnsi="Arial" w:cs="Arial"/>
          <w:color w:val="000000" w:themeColor="text1"/>
        </w:rPr>
        <w:t xml:space="preserve">It is recommended that the HR of IHG needs to implement technological tools in the recruitment and employee retention process. Technical tools like job portals, social media platforms and ATS can assist HR in targeting talented candidates. The employee tracking software can support HR to monitor the performance of employees and implement proper solutions to improve the performance of staff. It can also support this department in retaining employees for a long time. </w:t>
      </w:r>
    </w:p>
    <w:p w14:paraId="2A787E97" w14:textId="77777777" w:rsidR="00811488" w:rsidRPr="00192252" w:rsidRDefault="00811488" w:rsidP="00B55143">
      <w:pPr>
        <w:spacing w:line="360" w:lineRule="auto"/>
        <w:rPr>
          <w:rFonts w:ascii="Arial" w:hAnsi="Arial" w:cs="Arial"/>
          <w:b/>
          <w:i/>
          <w:color w:val="000000" w:themeColor="text1"/>
        </w:rPr>
      </w:pPr>
      <w:r w:rsidRPr="00192252">
        <w:rPr>
          <w:rFonts w:ascii="Arial" w:hAnsi="Arial" w:cs="Arial"/>
          <w:b/>
          <w:i/>
          <w:color w:val="000000" w:themeColor="text1"/>
        </w:rPr>
        <w:t xml:space="preserve">Recommendation 2: Proper assessment: </w:t>
      </w:r>
      <w:r w:rsidRPr="00192252">
        <w:rPr>
          <w:rFonts w:ascii="Arial" w:hAnsi="Arial" w:cs="Arial"/>
          <w:color w:val="000000" w:themeColor="text1"/>
        </w:rPr>
        <w:t>It is recommended that the HR department needs to hire the employees by evaluating their potential, not their experiences. It will assist this business to increase the number of talented and skilled employees significantly.</w:t>
      </w:r>
    </w:p>
    <w:p w14:paraId="6B9D3B72" w14:textId="77777777" w:rsidR="00811488" w:rsidRPr="00192252" w:rsidRDefault="00811488" w:rsidP="00B55143">
      <w:pPr>
        <w:pStyle w:val="Heading2"/>
        <w:spacing w:line="360" w:lineRule="auto"/>
        <w:rPr>
          <w:rFonts w:ascii="Arial" w:hAnsi="Arial" w:cs="Arial"/>
          <w:color w:val="000000" w:themeColor="text1"/>
          <w:sz w:val="24"/>
          <w:szCs w:val="24"/>
        </w:rPr>
      </w:pPr>
      <w:bookmarkStart w:id="31" w:name="_tcs5nrmeokgl" w:colFirst="0" w:colLast="0"/>
      <w:bookmarkStart w:id="32" w:name="_Toc148375050"/>
      <w:bookmarkEnd w:id="31"/>
      <w:r w:rsidRPr="00192252">
        <w:rPr>
          <w:rFonts w:ascii="Arial" w:hAnsi="Arial" w:cs="Arial"/>
          <w:color w:val="000000" w:themeColor="text1"/>
          <w:sz w:val="24"/>
          <w:szCs w:val="24"/>
        </w:rPr>
        <w:lastRenderedPageBreak/>
        <w:t>3.3 Summary</w:t>
      </w:r>
      <w:bookmarkEnd w:id="32"/>
      <w:r w:rsidRPr="00192252">
        <w:rPr>
          <w:rFonts w:ascii="Arial" w:hAnsi="Arial" w:cs="Arial"/>
          <w:color w:val="000000" w:themeColor="text1"/>
          <w:sz w:val="24"/>
          <w:szCs w:val="24"/>
        </w:rPr>
        <w:t xml:space="preserve"> </w:t>
      </w:r>
    </w:p>
    <w:p w14:paraId="09FE8764" w14:textId="77777777" w:rsidR="00811488" w:rsidRDefault="00811488" w:rsidP="00B55143">
      <w:pPr>
        <w:spacing w:line="360" w:lineRule="auto"/>
      </w:pPr>
      <w:r w:rsidRPr="00192252">
        <w:rPr>
          <w:rFonts w:ascii="Arial" w:hAnsi="Arial" w:cs="Arial"/>
          <w:color w:val="000000" w:themeColor="text1"/>
        </w:rPr>
        <w:t>This report has assessed the impacts of internal and external factors on IHG with the help of SWOT as well as PESTLE. Examples of different companies have been discussed in this study in detail. HR is facing challenges in retaining and recruiting employees easily. Eventually, this report has explained two challenges of HR during the recruitment and retention process. Retention rates also have been assessed with appropriate statistical information. Finally, a few solutions are provided to this company for mitigating the impacts of challenges quickly.</w:t>
      </w:r>
      <w:r w:rsidRPr="00E1264A">
        <w:rPr>
          <w:color w:val="000000" w:themeColor="text1"/>
        </w:rPr>
        <w:t xml:space="preserve"> </w:t>
      </w:r>
      <w:r>
        <w:br w:type="page"/>
      </w:r>
    </w:p>
    <w:p w14:paraId="049CCE4A" w14:textId="77777777" w:rsidR="00811488" w:rsidRDefault="00811488" w:rsidP="00811488">
      <w:pPr>
        <w:pStyle w:val="Heading1"/>
      </w:pPr>
      <w:bookmarkStart w:id="33" w:name="_ikrreet7rx2c" w:colFirst="0" w:colLast="0"/>
      <w:bookmarkStart w:id="34" w:name="_Toc148375051"/>
      <w:bookmarkEnd w:id="33"/>
      <w:r>
        <w:lastRenderedPageBreak/>
        <w:t>References</w:t>
      </w:r>
      <w:bookmarkEnd w:id="34"/>
    </w:p>
    <w:p w14:paraId="0EA2A0E3" w14:textId="77777777" w:rsidR="00811488" w:rsidRDefault="00811488" w:rsidP="00811488">
      <w:r>
        <w:t xml:space="preserve">Armstrong, M. and Taylor, S. (2020) Armstrong’s handbook of human resource management practice. 15th edition. London, United </w:t>
      </w:r>
      <w:proofErr w:type="gramStart"/>
      <w:r>
        <w:t>Kingdom ;</w:t>
      </w:r>
      <w:proofErr w:type="gramEnd"/>
      <w:r>
        <w:t xml:space="preserve">: </w:t>
      </w:r>
      <w:proofErr w:type="spellStart"/>
      <w:r>
        <w:t>KoganPage</w:t>
      </w:r>
      <w:proofErr w:type="spellEnd"/>
      <w:r>
        <w:t>.</w:t>
      </w:r>
    </w:p>
    <w:p w14:paraId="1002DA31" w14:textId="77777777" w:rsidR="00811488" w:rsidRDefault="00811488" w:rsidP="00811488">
      <w:r>
        <w:t xml:space="preserve">Blythe. T., (2021). </w:t>
      </w:r>
      <w:r w:rsidRPr="002802CF">
        <w:rPr>
          <w:i/>
        </w:rPr>
        <w:t xml:space="preserve">Employee Turnover in Hospitality: Causes and Retention Strategies. </w:t>
      </w:r>
      <w:r>
        <w:t xml:space="preserve">Available at </w:t>
      </w:r>
      <w:hyperlink r:id="rId9" w:anchor=":~:text=It's%20always%20been%20a%20popular,hospitality%20industry%20is%20at%2070%25">
        <w:r w:rsidRPr="002802CF">
          <w:rPr>
            <w:color w:val="1155CC"/>
            <w:u w:val="single"/>
          </w:rPr>
          <w:t>https://www.highspeedtraining.co.uk/hub/employee-retention-in-hospitality/#:~:text=It's%20always%20been%20a%20popular,hospitality%20industry%20is%20at%2070%25</w:t>
        </w:r>
      </w:hyperlink>
      <w:r>
        <w:t>. [Accessed 16 October 2023]</w:t>
      </w:r>
    </w:p>
    <w:p w14:paraId="58794657" w14:textId="77777777" w:rsidR="00811488" w:rsidRDefault="00811488" w:rsidP="00811488">
      <w:r>
        <w:t xml:space="preserve">Czajka. M., (2022). </w:t>
      </w:r>
      <w:r w:rsidRPr="002802CF">
        <w:rPr>
          <w:i/>
        </w:rPr>
        <w:t xml:space="preserve">Why are big hotels in the UK adopting 100% automated guest interactions? </w:t>
      </w:r>
      <w:r>
        <w:t xml:space="preserve">Available at </w:t>
      </w:r>
      <w:hyperlink r:id="rId10">
        <w:r w:rsidRPr="002802CF">
          <w:rPr>
            <w:color w:val="1155CC"/>
            <w:u w:val="single"/>
          </w:rPr>
          <w:t>https://www.hijiffy.com/resources/articles/why-are-big-hotels-in-the-uk-adopting-100-automated-guest-interactions</w:t>
        </w:r>
      </w:hyperlink>
      <w:r>
        <w:t xml:space="preserve"> [Accessed 15 October 2023]</w:t>
      </w:r>
    </w:p>
    <w:p w14:paraId="3F8C6ED1" w14:textId="77777777" w:rsidR="00811488" w:rsidRDefault="00811488" w:rsidP="00811488">
      <w:r>
        <w:t>Friedman, A. (2012) Continuing professional development: lifelong learning of millions. London: Routledge.</w:t>
      </w:r>
    </w:p>
    <w:p w14:paraId="09842165" w14:textId="77777777" w:rsidR="00811488" w:rsidRDefault="00811488" w:rsidP="00811488">
      <w:r>
        <w:t xml:space="preserve">FT, (2023). </w:t>
      </w:r>
      <w:r w:rsidRPr="002802CF">
        <w:rPr>
          <w:i/>
        </w:rPr>
        <w:t xml:space="preserve">UK hospitality industry loses nearly 200,000 overseas workers. </w:t>
      </w:r>
      <w:r>
        <w:t xml:space="preserve">Available at </w:t>
      </w:r>
      <w:hyperlink r:id="rId11">
        <w:r w:rsidRPr="002802CF">
          <w:rPr>
            <w:color w:val="1155CC"/>
            <w:u w:val="single"/>
          </w:rPr>
          <w:t>https://www.ft.com/content/027ea2e9-d6c3-4a18-a735-87f92ace95a4</w:t>
        </w:r>
      </w:hyperlink>
      <w:r>
        <w:t xml:space="preserve"> [Accessed 16 October 2023]</w:t>
      </w:r>
    </w:p>
    <w:p w14:paraId="2D01CE86" w14:textId="77777777" w:rsidR="00811488" w:rsidRDefault="00811488" w:rsidP="00811488">
      <w:r>
        <w:t>Gallagher, K. (2016) Essential study and employment skills for business and management students. Oxford: Oxford University Press.</w:t>
      </w:r>
    </w:p>
    <w:p w14:paraId="395CB250" w14:textId="77777777" w:rsidR="00811488" w:rsidRDefault="00811488" w:rsidP="00811488">
      <w:r>
        <w:t>Horn, R. (2009) The business skills handbook. London: Chartered Institute of Personnel and Development.</w:t>
      </w:r>
    </w:p>
    <w:p w14:paraId="3431736A" w14:textId="77777777" w:rsidR="00811488" w:rsidRDefault="00811488" w:rsidP="00811488">
      <w:r>
        <w:t xml:space="preserve">Ignition, (2022). </w:t>
      </w:r>
      <w:r w:rsidRPr="002802CF">
        <w:rPr>
          <w:i/>
        </w:rPr>
        <w:t xml:space="preserve">Companies With Excellent Employee Retention Strategies. </w:t>
      </w:r>
      <w:r>
        <w:t xml:space="preserve">Available at </w:t>
      </w:r>
      <w:hyperlink r:id="rId12">
        <w:r w:rsidRPr="002802CF">
          <w:rPr>
            <w:color w:val="1155CC"/>
            <w:u w:val="single"/>
          </w:rPr>
          <w:t>https://www.ignition-coaching.com/blog/companies-with-excellent-employee-retention-strategies</w:t>
        </w:r>
      </w:hyperlink>
      <w:r>
        <w:t xml:space="preserve"> [Accessed 15 October 2023]</w:t>
      </w:r>
    </w:p>
    <w:p w14:paraId="682586DE" w14:textId="77777777" w:rsidR="00811488" w:rsidRDefault="00811488" w:rsidP="00811488">
      <w:r>
        <w:t xml:space="preserve">IHG Hotel &amp; Resorts, (2022). </w:t>
      </w:r>
      <w:r w:rsidRPr="002802CF">
        <w:rPr>
          <w:i/>
        </w:rPr>
        <w:t>Our people and Communities.</w:t>
      </w:r>
      <w:r>
        <w:t xml:space="preserve"> Available at: </w:t>
      </w:r>
      <w:hyperlink r:id="rId13">
        <w:r w:rsidRPr="002802CF">
          <w:rPr>
            <w:color w:val="1155CC"/>
            <w:u w:val="single"/>
          </w:rPr>
          <w:t>https://www.ihgplc.com/en/-/media/ihg/files/responsible-business/2020-</w:t>
        </w:r>
        <w:r w:rsidRPr="002802CF">
          <w:rPr>
            <w:color w:val="1155CC"/>
            <w:u w:val="single"/>
          </w:rPr>
          <w:lastRenderedPageBreak/>
          <w:t>reporting/2020ihgrbrpeoplecommunities.pdf?la=en&amp;hash=E1CB2BB6BBA734FC5B17768C58C92A6F</w:t>
        </w:r>
      </w:hyperlink>
      <w:r>
        <w:t xml:space="preserve"> [Accessed 16 October 2023]</w:t>
      </w:r>
    </w:p>
    <w:p w14:paraId="02B3D8EE" w14:textId="77777777" w:rsidR="00811488" w:rsidRDefault="00811488" w:rsidP="00811488">
      <w:r>
        <w:t xml:space="preserve">IHG Hotel &amp; Resorts, (2023). </w:t>
      </w:r>
      <w:r w:rsidRPr="002802CF">
        <w:rPr>
          <w:i/>
        </w:rPr>
        <w:t>Brands</w:t>
      </w:r>
      <w:r>
        <w:t xml:space="preserve">. Available at: </w:t>
      </w:r>
      <w:hyperlink r:id="rId14">
        <w:r w:rsidRPr="002802CF">
          <w:rPr>
            <w:color w:val="1155CC"/>
            <w:u w:val="single"/>
          </w:rPr>
          <w:t>https://www.ihg.com/content/us/en/about/brands</w:t>
        </w:r>
      </w:hyperlink>
      <w:r>
        <w:t xml:space="preserve"> [Accessed 16 October 2023]</w:t>
      </w:r>
    </w:p>
    <w:p w14:paraId="4895D39D" w14:textId="77777777" w:rsidR="00811488" w:rsidRDefault="00811488" w:rsidP="00811488">
      <w:r>
        <w:t xml:space="preserve">IHG, (2023). </w:t>
      </w:r>
      <w:r w:rsidRPr="002802CF">
        <w:rPr>
          <w:i/>
        </w:rPr>
        <w:t xml:space="preserve">About Us. </w:t>
      </w:r>
      <w:r>
        <w:t xml:space="preserve">Available at </w:t>
      </w:r>
      <w:hyperlink r:id="rId15">
        <w:r w:rsidRPr="002802CF">
          <w:rPr>
            <w:color w:val="1155CC"/>
            <w:u w:val="single"/>
          </w:rPr>
          <w:t>https://development.ihg.com/about-us</w:t>
        </w:r>
      </w:hyperlink>
      <w:r>
        <w:t xml:space="preserve"> [Accessed 16 October 2023]</w:t>
      </w:r>
    </w:p>
    <w:p w14:paraId="36E40DDF" w14:textId="77777777" w:rsidR="00811488" w:rsidRDefault="00811488" w:rsidP="00811488">
      <w:r>
        <w:t xml:space="preserve">IHG, (2023). </w:t>
      </w:r>
      <w:r w:rsidRPr="002802CF">
        <w:rPr>
          <w:i/>
        </w:rPr>
        <w:t xml:space="preserve">About Us. </w:t>
      </w:r>
      <w:r>
        <w:t xml:space="preserve">Available at </w:t>
      </w:r>
      <w:hyperlink r:id="rId16" w:anchor=":~:text=IHG%C2%AE%20Hotels%20%26%20Resorts%20is,deliver%20True%20Hospitality%20for%20Good">
        <w:r w:rsidRPr="002802CF">
          <w:rPr>
            <w:color w:val="1155CC"/>
            <w:u w:val="single"/>
          </w:rPr>
          <w:t>https://www.ihgplc.com/en/about-us#:~:text=IHG%C2%AE%20Hotels%20%26%20Resorts%20is,deliver%20True%20Hospitality%20for%20Good</w:t>
        </w:r>
      </w:hyperlink>
      <w:r>
        <w:t>. [Accessed 16 October 2023]</w:t>
      </w:r>
    </w:p>
    <w:p w14:paraId="65F4FAB4" w14:textId="77777777" w:rsidR="00811488" w:rsidRDefault="00811488" w:rsidP="00811488">
      <w:r>
        <w:t xml:space="preserve">IHG, (2023). </w:t>
      </w:r>
      <w:r w:rsidRPr="002802CF">
        <w:rPr>
          <w:i/>
        </w:rPr>
        <w:t xml:space="preserve">Content. </w:t>
      </w:r>
      <w:r>
        <w:t xml:space="preserve">Available at </w:t>
      </w:r>
      <w:hyperlink r:id="rId17" w:anchor="scmisc=nav_brands_6c?scmisc=WEB-_-6C-_-GLO-_-EN-_-AWA-_-BrandsPage-_-PageCTA-_-Masterbrand">
        <w:r w:rsidRPr="002802CF">
          <w:rPr>
            <w:color w:val="1155CC"/>
            <w:u w:val="single"/>
          </w:rPr>
          <w:t>https://www.ihg.com/content/us/en/about/brands#scmisc=nav_brands_6c?scmisc=WEB-_-6C-_-GLO-_-EN-_-AWA-_-BrandsPage-_-PageCTA-_-Masterbrand</w:t>
        </w:r>
      </w:hyperlink>
      <w:r>
        <w:t xml:space="preserve"> [Accessed 15 October 2023]</w:t>
      </w:r>
    </w:p>
    <w:p w14:paraId="0242AB4E" w14:textId="77777777" w:rsidR="00811488" w:rsidRDefault="00811488" w:rsidP="00811488">
      <w:r>
        <w:t xml:space="preserve">Jabara. M., (2023). </w:t>
      </w:r>
      <w:r w:rsidRPr="002802CF">
        <w:rPr>
          <w:i/>
        </w:rPr>
        <w:t xml:space="preserve">Meyer Jabara Hotels’ Journey Culture Reaping a 75% Employee Retention Rate. </w:t>
      </w:r>
      <w:r>
        <w:t xml:space="preserve">Available at </w:t>
      </w:r>
      <w:hyperlink r:id="rId18">
        <w:r w:rsidRPr="002802CF">
          <w:rPr>
            <w:color w:val="1155CC"/>
            <w:u w:val="single"/>
          </w:rPr>
          <w:t>https://www.hospitalitynet.org/news/4117639.html</w:t>
        </w:r>
      </w:hyperlink>
      <w:r>
        <w:t xml:space="preserve"> [Accessed 16 October 2023]</w:t>
      </w:r>
    </w:p>
    <w:p w14:paraId="52B26FA1" w14:textId="77777777" w:rsidR="00811488" w:rsidRDefault="00811488" w:rsidP="00811488">
      <w:r>
        <w:t xml:space="preserve">KPMG, (2023). </w:t>
      </w:r>
      <w:r w:rsidRPr="002802CF">
        <w:rPr>
          <w:i/>
        </w:rPr>
        <w:t xml:space="preserve">UK Economic Outlook. </w:t>
      </w:r>
      <w:r>
        <w:t xml:space="preserve">Available at </w:t>
      </w:r>
      <w:hyperlink r:id="rId19" w:anchor=":~:text=Economic%20Outlooks&amp;text=The%20UK%20economy%20is%20experiencing,the%20second%20half%20of%202023">
        <w:r w:rsidRPr="002802CF">
          <w:rPr>
            <w:color w:val="1155CC"/>
            <w:u w:val="single"/>
          </w:rPr>
          <w:t>https://kpmg.com/uk/en/home/insights/2018/09/uk-economic-outlook.html#:~:text=Economic%20Outlooks&amp;text=The%20UK%20economy%20is%20experiencing,the%20second%20half%20of%202023</w:t>
        </w:r>
      </w:hyperlink>
      <w:r>
        <w:t>. [Accessed 16 October 2023]</w:t>
      </w:r>
    </w:p>
    <w:p w14:paraId="22715859" w14:textId="77777777" w:rsidR="00811488" w:rsidRDefault="00811488" w:rsidP="00811488">
      <w:r>
        <w:t xml:space="preserve">Macrotrends, (2023). </w:t>
      </w:r>
      <w:r w:rsidRPr="002802CF">
        <w:rPr>
          <w:i/>
        </w:rPr>
        <w:t xml:space="preserve">Hyatt Hotels: Number of Employees 2010-2023 | H. </w:t>
      </w:r>
      <w:r>
        <w:t xml:space="preserve">Available at </w:t>
      </w:r>
      <w:hyperlink r:id="rId20">
        <w:r w:rsidRPr="002802CF">
          <w:rPr>
            <w:color w:val="1155CC"/>
            <w:u w:val="single"/>
          </w:rPr>
          <w:t>https://www.macrotrends.net/stocks/charts/H/hyatt-hotels/number-of-employees</w:t>
        </w:r>
      </w:hyperlink>
      <w:r>
        <w:t xml:space="preserve"> [Accessed 15 October 2023]</w:t>
      </w:r>
    </w:p>
    <w:p w14:paraId="7157052D" w14:textId="77777777" w:rsidR="00811488" w:rsidRDefault="00811488" w:rsidP="00811488">
      <w:r>
        <w:lastRenderedPageBreak/>
        <w:t xml:space="preserve">O'Carroll. L., (2023). </w:t>
      </w:r>
      <w:r w:rsidRPr="002802CF">
        <w:rPr>
          <w:i/>
        </w:rPr>
        <w:t xml:space="preserve">Shortfall of 330,000 workers in UK due to Brexit, say thinktanks. </w:t>
      </w:r>
      <w:r>
        <w:t xml:space="preserve">Available at </w:t>
      </w:r>
      <w:hyperlink r:id="rId21">
        <w:r w:rsidRPr="002802CF">
          <w:rPr>
            <w:color w:val="1155CC"/>
            <w:u w:val="single"/>
          </w:rPr>
          <w:t>https://www.theguardian.com/politics/2023/jan/17/shortfall-of-330000-workers-in-uk-due-to-brexit-say-thinktanks</w:t>
        </w:r>
      </w:hyperlink>
      <w:r>
        <w:t xml:space="preserve"> [Accessed 15 October 2023]</w:t>
      </w:r>
    </w:p>
    <w:p w14:paraId="326E8E0D" w14:textId="77777777" w:rsidR="00811488" w:rsidRDefault="00811488" w:rsidP="00811488">
      <w:r>
        <w:t xml:space="preserve">Oyler. L., (2023). </w:t>
      </w:r>
      <w:r w:rsidRPr="002802CF">
        <w:rPr>
          <w:i/>
        </w:rPr>
        <w:t xml:space="preserve">Employee Recruitment and Retention Update: Biggest Challenges in the HR World. </w:t>
      </w:r>
      <w:r>
        <w:t xml:space="preserve">Available at </w:t>
      </w:r>
      <w:hyperlink r:id="rId22">
        <w:r w:rsidRPr="002802CF">
          <w:rPr>
            <w:color w:val="1155CC"/>
            <w:u w:val="single"/>
          </w:rPr>
          <w:t>https://blog.accessperks.com/biggest-employee-recruitment-retention-challenges</w:t>
        </w:r>
      </w:hyperlink>
      <w:r>
        <w:t xml:space="preserve"> [Accessed 15 October 2023]</w:t>
      </w:r>
    </w:p>
    <w:p w14:paraId="564C688E" w14:textId="77777777" w:rsidR="00811488" w:rsidRDefault="00811488" w:rsidP="00811488">
      <w:r>
        <w:t xml:space="preserve">Pillsbury, (2023). </w:t>
      </w:r>
      <w:r w:rsidRPr="002802CF">
        <w:rPr>
          <w:i/>
        </w:rPr>
        <w:t xml:space="preserve">Bill Bosch Discusses IHG Ransomware </w:t>
      </w:r>
      <w:proofErr w:type="gramStart"/>
      <w:r w:rsidRPr="002802CF">
        <w:rPr>
          <w:i/>
        </w:rPr>
        <w:t>Attack;</w:t>
      </w:r>
      <w:proofErr w:type="gramEnd"/>
      <w:r w:rsidRPr="002802CF">
        <w:rPr>
          <w:i/>
        </w:rPr>
        <w:t xml:space="preserve"> Class Action By Franchisees. </w:t>
      </w:r>
      <w:r>
        <w:t xml:space="preserve">Available at </w:t>
      </w:r>
      <w:hyperlink r:id="rId23" w:anchor=":~:text=Following%20claims%20that%20Intercontinental%20Hotels,Georgia%20federal%20court%20by%20franchisees">
        <w:r w:rsidRPr="002802CF">
          <w:rPr>
            <w:color w:val="1155CC"/>
            <w:u w:val="single"/>
          </w:rPr>
          <w:t>https://www.pillsburylaw.com/en/news-and-insights/ihg-ransomware-attack-class-action-franchisees.html#:~:text=Following%20claims%20that%20Intercontinental%20Hotels,Georgia%20federal%20court%20by%20franchisees</w:t>
        </w:r>
      </w:hyperlink>
      <w:r>
        <w:t>. [Accessed 16 October 2023]</w:t>
      </w:r>
    </w:p>
    <w:p w14:paraId="4C53F5A3" w14:textId="77777777" w:rsidR="00811488" w:rsidRDefault="00811488" w:rsidP="00811488">
      <w:r>
        <w:t xml:space="preserve">Sky News, (2023). </w:t>
      </w:r>
      <w:r w:rsidRPr="002802CF">
        <w:rPr>
          <w:i/>
        </w:rPr>
        <w:t xml:space="preserve">Big rise in number of over-70s in the workplace - with the King leading by example. </w:t>
      </w:r>
      <w:r>
        <w:t xml:space="preserve">Available at </w:t>
      </w:r>
      <w:hyperlink r:id="rId24" w:anchor=":~:text=Nearly%20half%20a%20million%20people,%2Dstate%20pension%20age%22%20worker">
        <w:r w:rsidRPr="002802CF">
          <w:rPr>
            <w:color w:val="1155CC"/>
            <w:u w:val="single"/>
          </w:rPr>
          <w:t>https://news.sky.com/story/big-rise-in-number-of-over-70s-in-the-workplace-with-the-king-leading-by-example-12870623#:~:text=Nearly%20half%20a%20million%20people,%2Dstate%20pension%20age%22%20worker</w:t>
        </w:r>
      </w:hyperlink>
      <w:r>
        <w:t>. [Accessed 15 October 2023]</w:t>
      </w:r>
    </w:p>
    <w:p w14:paraId="4C035730" w14:textId="77777777" w:rsidR="00811488" w:rsidRDefault="00811488" w:rsidP="00811488">
      <w:r>
        <w:t xml:space="preserve">Statista, (2023). </w:t>
      </w:r>
      <w:r w:rsidRPr="002802CF">
        <w:rPr>
          <w:i/>
        </w:rPr>
        <w:t xml:space="preserve">Gross revenue of the InterContinental Hotels Group worldwide from 2007 to 2022. </w:t>
      </w:r>
      <w:r>
        <w:t xml:space="preserve">Available at </w:t>
      </w:r>
      <w:hyperlink r:id="rId25">
        <w:r w:rsidRPr="002802CF">
          <w:rPr>
            <w:color w:val="1155CC"/>
            <w:u w:val="single"/>
          </w:rPr>
          <w:t>https://www.statista.com/statistics/223353/intercontinental-hotels-group-revenue/</w:t>
        </w:r>
      </w:hyperlink>
      <w:r>
        <w:t xml:space="preserve"> [Accessed 15 October 2023]</w:t>
      </w:r>
    </w:p>
    <w:p w14:paraId="3734B8A3" w14:textId="77777777" w:rsidR="00811488" w:rsidRDefault="00811488" w:rsidP="00811488">
      <w:r>
        <w:t xml:space="preserve">Statista, (2023). </w:t>
      </w:r>
      <w:r w:rsidRPr="002802CF">
        <w:rPr>
          <w:i/>
        </w:rPr>
        <w:t xml:space="preserve">Number of employees of the InterContinental Hotel Group 2007-2022. </w:t>
      </w:r>
      <w:r>
        <w:t xml:space="preserve">Available at: </w:t>
      </w:r>
      <w:hyperlink r:id="rId26">
        <w:r w:rsidRPr="002802CF">
          <w:rPr>
            <w:color w:val="1155CC"/>
            <w:u w:val="single"/>
          </w:rPr>
          <w:t>https://www.statista.com/statistics/223422/intercontinental-hotels-group-number-of-employees/</w:t>
        </w:r>
      </w:hyperlink>
      <w:r>
        <w:t xml:space="preserve"> [Accessed 16 October 2023]</w:t>
      </w:r>
    </w:p>
    <w:p w14:paraId="7C9C03C7" w14:textId="77777777" w:rsidR="00811488" w:rsidRDefault="00811488" w:rsidP="00811488">
      <w:r>
        <w:t xml:space="preserve">Torrington, D, Hall, L, Atkinson, C, &amp; Taylor, S (2020), Human Resource Management PDF </w:t>
      </w:r>
      <w:proofErr w:type="spellStart"/>
      <w:r>
        <w:t>EBook</w:t>
      </w:r>
      <w:proofErr w:type="spellEnd"/>
      <w:r>
        <w:t xml:space="preserve">, Pearson Education, Limited, Harlow. Available from: ProQuest </w:t>
      </w:r>
      <w:proofErr w:type="spellStart"/>
      <w:r>
        <w:t>Ebook</w:t>
      </w:r>
      <w:proofErr w:type="spellEnd"/>
      <w:r>
        <w:t xml:space="preserve"> Central.</w:t>
      </w:r>
    </w:p>
    <w:p w14:paraId="0849DCD6" w14:textId="77777777" w:rsidR="00811488" w:rsidRDefault="00811488" w:rsidP="00811488">
      <w:r>
        <w:lastRenderedPageBreak/>
        <w:t xml:space="preserve">Waste Managed, (2023). </w:t>
      </w:r>
      <w:r w:rsidRPr="002802CF">
        <w:rPr>
          <w:i/>
        </w:rPr>
        <w:t xml:space="preserve">UK Tourism Waste &amp; Litter Statistics. </w:t>
      </w:r>
      <w:r>
        <w:t xml:space="preserve">Available at </w:t>
      </w:r>
      <w:hyperlink r:id="rId27" w:anchor=":~:text=The%20UK's%20hotel%20sector%20generates,by%20hotel%20guests%20and%20operations">
        <w:r w:rsidRPr="002802CF">
          <w:rPr>
            <w:color w:val="1155CC"/>
            <w:u w:val="single"/>
          </w:rPr>
          <w:t>https://www.wastemanaged.co.uk/tourism-waste-uk/#:~:text=The%20UK's%20hotel%20sector%20generates,by%20hotel%20guests%20and%20operations</w:t>
        </w:r>
      </w:hyperlink>
      <w:r>
        <w:t>. [Accessed 16 October 2023]</w:t>
      </w:r>
    </w:p>
    <w:p w14:paraId="14A9B4D1" w14:textId="77777777" w:rsidR="00811488" w:rsidRDefault="00811488" w:rsidP="00811488">
      <w:r>
        <w:t xml:space="preserve">YCharts, (2023). </w:t>
      </w:r>
      <w:r w:rsidRPr="002802CF">
        <w:rPr>
          <w:i/>
        </w:rPr>
        <w:t>UK Inflation Rate (</w:t>
      </w:r>
      <w:proofErr w:type="gramStart"/>
      <w:r w:rsidRPr="002802CF">
        <w:rPr>
          <w:i/>
        </w:rPr>
        <w:t>I:UKIR</w:t>
      </w:r>
      <w:proofErr w:type="gramEnd"/>
      <w:r w:rsidRPr="002802CF">
        <w:rPr>
          <w:i/>
        </w:rPr>
        <w:t xml:space="preserve">). </w:t>
      </w:r>
      <w:r>
        <w:t xml:space="preserve">Available at </w:t>
      </w:r>
      <w:hyperlink r:id="rId28" w:anchor=":~:text=UK%20Inflation%20Rate%20is%20at,month%20and%209.90%25%20last%20year">
        <w:r w:rsidRPr="002802CF">
          <w:rPr>
            <w:color w:val="1155CC"/>
            <w:u w:val="single"/>
          </w:rPr>
          <w:t>https://ycharts.com/indicators/uk_inflation_rate#:~:text=UK%20Inflation%20Rate%20is%20at,month%20and%209.90%25%20last%20year</w:t>
        </w:r>
      </w:hyperlink>
      <w:r>
        <w:t>. [Accessed 15 October 2023]</w:t>
      </w:r>
    </w:p>
    <w:p w14:paraId="4D8A7CCF" w14:textId="77777777" w:rsidR="00811488" w:rsidRDefault="00811488" w:rsidP="00811488"/>
    <w:p w14:paraId="083CD62B" w14:textId="77777777" w:rsidR="002E5C21" w:rsidRPr="00192252" w:rsidRDefault="002E5C21" w:rsidP="00C96C54">
      <w:pPr>
        <w:spacing w:line="360" w:lineRule="auto"/>
        <w:jc w:val="center"/>
        <w:rPr>
          <w:rFonts w:ascii="Arial" w:hAnsi="Arial" w:cs="Arial"/>
          <w:color w:val="000000" w:themeColor="text1"/>
        </w:rPr>
      </w:pPr>
    </w:p>
    <w:sectPr w:rsidR="002E5C21" w:rsidRPr="001922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1D0C4" w14:textId="77777777" w:rsidR="00E270FE" w:rsidRDefault="00E270FE" w:rsidP="005F632C">
      <w:pPr>
        <w:spacing w:line="240" w:lineRule="auto"/>
      </w:pPr>
      <w:r>
        <w:separator/>
      </w:r>
    </w:p>
  </w:endnote>
  <w:endnote w:type="continuationSeparator" w:id="0">
    <w:p w14:paraId="46B1A81F" w14:textId="77777777" w:rsidR="00E270FE" w:rsidRDefault="00E270FE" w:rsidP="005F63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3CBD0" w14:textId="77777777" w:rsidR="00E270FE" w:rsidRDefault="00E270FE" w:rsidP="005F632C">
      <w:pPr>
        <w:spacing w:line="240" w:lineRule="auto"/>
      </w:pPr>
      <w:r>
        <w:separator/>
      </w:r>
    </w:p>
  </w:footnote>
  <w:footnote w:type="continuationSeparator" w:id="0">
    <w:p w14:paraId="0F60422C" w14:textId="77777777" w:rsidR="00E270FE" w:rsidRDefault="00E270FE" w:rsidP="005F632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4EE4"/>
    <w:multiLevelType w:val="multilevel"/>
    <w:tmpl w:val="77AC69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A15AD5"/>
    <w:multiLevelType w:val="multilevel"/>
    <w:tmpl w:val="BCD24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5084B44"/>
    <w:multiLevelType w:val="multilevel"/>
    <w:tmpl w:val="78E45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F9C0320"/>
    <w:multiLevelType w:val="multilevel"/>
    <w:tmpl w:val="30AE0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433998"/>
    <w:multiLevelType w:val="multilevel"/>
    <w:tmpl w:val="95D23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2C13F9"/>
    <w:multiLevelType w:val="multilevel"/>
    <w:tmpl w:val="FC4ED46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8786AB9"/>
    <w:multiLevelType w:val="multilevel"/>
    <w:tmpl w:val="07DA92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01705606">
    <w:abstractNumId w:val="6"/>
  </w:num>
  <w:num w:numId="2" w16cid:durableId="1024359907">
    <w:abstractNumId w:val="0"/>
  </w:num>
  <w:num w:numId="3" w16cid:durableId="322437794">
    <w:abstractNumId w:val="3"/>
  </w:num>
  <w:num w:numId="4" w16cid:durableId="291785113">
    <w:abstractNumId w:val="2"/>
  </w:num>
  <w:num w:numId="5" w16cid:durableId="1720858262">
    <w:abstractNumId w:val="1"/>
  </w:num>
  <w:num w:numId="6" w16cid:durableId="1342970381">
    <w:abstractNumId w:val="4"/>
  </w:num>
  <w:num w:numId="7" w16cid:durableId="16750352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9D9"/>
    <w:rsid w:val="000F75BA"/>
    <w:rsid w:val="002879D9"/>
    <w:rsid w:val="002E5C21"/>
    <w:rsid w:val="00455BF5"/>
    <w:rsid w:val="005579F1"/>
    <w:rsid w:val="005F632C"/>
    <w:rsid w:val="0074594A"/>
    <w:rsid w:val="00811488"/>
    <w:rsid w:val="00B55143"/>
    <w:rsid w:val="00C96C54"/>
    <w:rsid w:val="00E270FE"/>
    <w:rsid w:val="00EC59F4"/>
    <w:rsid w:val="00F352D8"/>
    <w:rsid w:val="00FB6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88BC89"/>
  <w15:chartTrackingRefBased/>
  <w15:docId w15:val="{503F1795-03AE-4376-814F-BBC60BF71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C54"/>
    <w:pPr>
      <w:spacing w:after="0" w:line="480" w:lineRule="auto"/>
      <w:jc w:val="both"/>
    </w:pPr>
    <w:rPr>
      <w:rFonts w:ascii="Times New Roman" w:eastAsia="Times New Roman" w:hAnsi="Times New Roman" w:cs="Times New Roman"/>
      <w:kern w:val="0"/>
      <w:sz w:val="24"/>
      <w:szCs w:val="24"/>
      <w:lang w:eastAsia="en-IN"/>
      <w14:ligatures w14:val="none"/>
    </w:rPr>
  </w:style>
  <w:style w:type="paragraph" w:styleId="Heading1">
    <w:name w:val="heading 1"/>
    <w:basedOn w:val="Normal"/>
    <w:next w:val="Normal"/>
    <w:link w:val="Heading1Char"/>
    <w:uiPriority w:val="9"/>
    <w:qFormat/>
    <w:rsid w:val="00C96C54"/>
    <w:pPr>
      <w:keepNext/>
      <w:keepLines/>
      <w:outlineLvl w:val="0"/>
    </w:pPr>
    <w:rPr>
      <w:b/>
      <w:sz w:val="28"/>
      <w:szCs w:val="28"/>
    </w:rPr>
  </w:style>
  <w:style w:type="paragraph" w:styleId="Heading2">
    <w:name w:val="heading 2"/>
    <w:basedOn w:val="Normal"/>
    <w:next w:val="Normal"/>
    <w:link w:val="Heading2Char"/>
    <w:uiPriority w:val="9"/>
    <w:semiHidden/>
    <w:unhideWhenUsed/>
    <w:qFormat/>
    <w:rsid w:val="00C96C5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C54"/>
    <w:rPr>
      <w:rFonts w:ascii="Times New Roman" w:eastAsia="Times New Roman" w:hAnsi="Times New Roman" w:cs="Times New Roman"/>
      <w:b/>
      <w:kern w:val="0"/>
      <w:sz w:val="28"/>
      <w:szCs w:val="28"/>
      <w:lang w:eastAsia="en-IN"/>
      <w14:ligatures w14:val="none"/>
    </w:rPr>
  </w:style>
  <w:style w:type="paragraph" w:styleId="TOCHeading">
    <w:name w:val="TOC Heading"/>
    <w:basedOn w:val="Heading1"/>
    <w:next w:val="Normal"/>
    <w:uiPriority w:val="39"/>
    <w:unhideWhenUsed/>
    <w:qFormat/>
    <w:rsid w:val="00C96C54"/>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C96C54"/>
    <w:pPr>
      <w:spacing w:after="100"/>
    </w:pPr>
  </w:style>
  <w:style w:type="paragraph" w:styleId="TOC2">
    <w:name w:val="toc 2"/>
    <w:basedOn w:val="Normal"/>
    <w:next w:val="Normal"/>
    <w:autoRedefine/>
    <w:uiPriority w:val="39"/>
    <w:unhideWhenUsed/>
    <w:rsid w:val="00C96C54"/>
    <w:pPr>
      <w:spacing w:after="100"/>
      <w:ind w:left="240"/>
    </w:pPr>
  </w:style>
  <w:style w:type="character" w:styleId="Hyperlink">
    <w:name w:val="Hyperlink"/>
    <w:basedOn w:val="DefaultParagraphFont"/>
    <w:uiPriority w:val="99"/>
    <w:unhideWhenUsed/>
    <w:rsid w:val="00C96C54"/>
    <w:rPr>
      <w:color w:val="0563C1" w:themeColor="hyperlink"/>
      <w:u w:val="single"/>
    </w:rPr>
  </w:style>
  <w:style w:type="character" w:customStyle="1" w:styleId="Heading2Char">
    <w:name w:val="Heading 2 Char"/>
    <w:basedOn w:val="DefaultParagraphFont"/>
    <w:link w:val="Heading2"/>
    <w:uiPriority w:val="9"/>
    <w:semiHidden/>
    <w:rsid w:val="00C96C54"/>
    <w:rPr>
      <w:rFonts w:asciiTheme="majorHAnsi" w:eastAsiaTheme="majorEastAsia" w:hAnsiTheme="majorHAnsi" w:cstheme="majorBidi"/>
      <w:color w:val="2F5496" w:themeColor="accent1" w:themeShade="BF"/>
      <w:kern w:val="0"/>
      <w:sz w:val="26"/>
      <w:szCs w:val="26"/>
      <w:lang w:eastAsia="en-IN"/>
      <w14:ligatures w14:val="none"/>
    </w:rPr>
  </w:style>
  <w:style w:type="paragraph" w:styleId="NormalWeb">
    <w:name w:val="Normal (Web)"/>
    <w:basedOn w:val="Normal"/>
    <w:uiPriority w:val="99"/>
    <w:semiHidden/>
    <w:unhideWhenUsed/>
    <w:rsid w:val="002E5C21"/>
    <w:pPr>
      <w:spacing w:before="100" w:beforeAutospacing="1" w:after="100" w:afterAutospacing="1" w:line="240" w:lineRule="auto"/>
      <w:jc w:val="left"/>
    </w:pPr>
    <w:rPr>
      <w:lang w:eastAsia="en-GB"/>
    </w:rPr>
  </w:style>
  <w:style w:type="character" w:styleId="Strong">
    <w:name w:val="Strong"/>
    <w:basedOn w:val="DefaultParagraphFont"/>
    <w:uiPriority w:val="22"/>
    <w:qFormat/>
    <w:rsid w:val="002E5C21"/>
    <w:rPr>
      <w:b/>
      <w:bCs/>
    </w:rPr>
  </w:style>
  <w:style w:type="paragraph" w:styleId="Header">
    <w:name w:val="header"/>
    <w:basedOn w:val="Normal"/>
    <w:link w:val="HeaderChar"/>
    <w:uiPriority w:val="99"/>
    <w:unhideWhenUsed/>
    <w:rsid w:val="005F632C"/>
    <w:pPr>
      <w:tabs>
        <w:tab w:val="center" w:pos="4513"/>
        <w:tab w:val="right" w:pos="9026"/>
      </w:tabs>
      <w:spacing w:line="240" w:lineRule="auto"/>
    </w:pPr>
  </w:style>
  <w:style w:type="character" w:customStyle="1" w:styleId="HeaderChar">
    <w:name w:val="Header Char"/>
    <w:basedOn w:val="DefaultParagraphFont"/>
    <w:link w:val="Header"/>
    <w:uiPriority w:val="99"/>
    <w:rsid w:val="005F632C"/>
    <w:rPr>
      <w:rFonts w:ascii="Times New Roman" w:eastAsia="Times New Roman" w:hAnsi="Times New Roman" w:cs="Times New Roman"/>
      <w:kern w:val="0"/>
      <w:sz w:val="24"/>
      <w:szCs w:val="24"/>
      <w:lang w:eastAsia="en-IN"/>
      <w14:ligatures w14:val="none"/>
    </w:rPr>
  </w:style>
  <w:style w:type="paragraph" w:styleId="Footer">
    <w:name w:val="footer"/>
    <w:basedOn w:val="Normal"/>
    <w:link w:val="FooterChar"/>
    <w:uiPriority w:val="99"/>
    <w:unhideWhenUsed/>
    <w:rsid w:val="005F632C"/>
    <w:pPr>
      <w:tabs>
        <w:tab w:val="center" w:pos="4513"/>
        <w:tab w:val="right" w:pos="9026"/>
      </w:tabs>
      <w:spacing w:line="240" w:lineRule="auto"/>
    </w:pPr>
  </w:style>
  <w:style w:type="character" w:customStyle="1" w:styleId="FooterChar">
    <w:name w:val="Footer Char"/>
    <w:basedOn w:val="DefaultParagraphFont"/>
    <w:link w:val="Footer"/>
    <w:uiPriority w:val="99"/>
    <w:rsid w:val="005F632C"/>
    <w:rPr>
      <w:rFonts w:ascii="Times New Roman" w:eastAsia="Times New Roman"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195152">
      <w:bodyDiv w:val="1"/>
      <w:marLeft w:val="0"/>
      <w:marRight w:val="0"/>
      <w:marTop w:val="0"/>
      <w:marBottom w:val="0"/>
      <w:divBdr>
        <w:top w:val="none" w:sz="0" w:space="0" w:color="auto"/>
        <w:left w:val="none" w:sz="0" w:space="0" w:color="auto"/>
        <w:bottom w:val="none" w:sz="0" w:space="0" w:color="auto"/>
        <w:right w:val="none" w:sz="0" w:space="0" w:color="auto"/>
      </w:divBdr>
    </w:div>
    <w:div w:id="692802494">
      <w:bodyDiv w:val="1"/>
      <w:marLeft w:val="0"/>
      <w:marRight w:val="0"/>
      <w:marTop w:val="0"/>
      <w:marBottom w:val="0"/>
      <w:divBdr>
        <w:top w:val="none" w:sz="0" w:space="0" w:color="auto"/>
        <w:left w:val="none" w:sz="0" w:space="0" w:color="auto"/>
        <w:bottom w:val="none" w:sz="0" w:space="0" w:color="auto"/>
        <w:right w:val="none" w:sz="0" w:space="0" w:color="auto"/>
      </w:divBdr>
    </w:div>
    <w:div w:id="937517622">
      <w:bodyDiv w:val="1"/>
      <w:marLeft w:val="0"/>
      <w:marRight w:val="0"/>
      <w:marTop w:val="0"/>
      <w:marBottom w:val="0"/>
      <w:divBdr>
        <w:top w:val="none" w:sz="0" w:space="0" w:color="auto"/>
        <w:left w:val="none" w:sz="0" w:space="0" w:color="auto"/>
        <w:bottom w:val="none" w:sz="0" w:space="0" w:color="auto"/>
        <w:right w:val="none" w:sz="0" w:space="0" w:color="auto"/>
      </w:divBdr>
    </w:div>
    <w:div w:id="1180849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hgplc.com/en/-/media/ihg/files/responsible-business/2020-reporting/2020ihgrbrpeoplecommunities.pdf?la=en&amp;hash=E1CB2BB6BBA734FC5B17768C58C92A6F" TargetMode="External"/><Relationship Id="rId18" Type="http://schemas.openxmlformats.org/officeDocument/2006/relationships/hyperlink" Target="https://www.hospitalitynet.org/news/4117639.html" TargetMode="External"/><Relationship Id="rId26" Type="http://schemas.openxmlformats.org/officeDocument/2006/relationships/hyperlink" Target="https://www.statista.com/statistics/223422/intercontinental-hotels-group-number-of-employees/" TargetMode="External"/><Relationship Id="rId3" Type="http://schemas.openxmlformats.org/officeDocument/2006/relationships/settings" Target="settings.xml"/><Relationship Id="rId21" Type="http://schemas.openxmlformats.org/officeDocument/2006/relationships/hyperlink" Target="https://www.theguardian.com/politics/2023/jan/17/shortfall-of-330000-workers-in-uk-due-to-brexit-say-thinktanks" TargetMode="External"/><Relationship Id="rId7" Type="http://schemas.openxmlformats.org/officeDocument/2006/relationships/image" Target="media/image1.png"/><Relationship Id="rId12" Type="http://schemas.openxmlformats.org/officeDocument/2006/relationships/hyperlink" Target="https://www.ignition-coaching.com/blog/companies-with-excellent-employee-retention-strategies" TargetMode="External"/><Relationship Id="rId17" Type="http://schemas.openxmlformats.org/officeDocument/2006/relationships/hyperlink" Target="https://www.ihg.com/content/us/en/about/brands" TargetMode="External"/><Relationship Id="rId25" Type="http://schemas.openxmlformats.org/officeDocument/2006/relationships/hyperlink" Target="https://www.statista.com/statistics/223353/intercontinental-hotels-group-revenue/" TargetMode="External"/><Relationship Id="rId2" Type="http://schemas.openxmlformats.org/officeDocument/2006/relationships/styles" Target="styles.xml"/><Relationship Id="rId16" Type="http://schemas.openxmlformats.org/officeDocument/2006/relationships/hyperlink" Target="https://www.ihgplc.com/en/about-us" TargetMode="External"/><Relationship Id="rId20" Type="http://schemas.openxmlformats.org/officeDocument/2006/relationships/hyperlink" Target="https://www.macrotrends.net/stocks/charts/H/hyatt-hotels/number-of-employee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t.com/content/027ea2e9-d6c3-4a18-a735-87f92ace95a4" TargetMode="External"/><Relationship Id="rId24" Type="http://schemas.openxmlformats.org/officeDocument/2006/relationships/hyperlink" Target="https://news.sky.com/story/big-rise-in-number-of-over-70s-in-the-workplace-with-the-king-leading-by-example-12870623" TargetMode="External"/><Relationship Id="rId5" Type="http://schemas.openxmlformats.org/officeDocument/2006/relationships/footnotes" Target="footnotes.xml"/><Relationship Id="rId15" Type="http://schemas.openxmlformats.org/officeDocument/2006/relationships/hyperlink" Target="https://development.ihg.com/about-us" TargetMode="External"/><Relationship Id="rId23" Type="http://schemas.openxmlformats.org/officeDocument/2006/relationships/hyperlink" Target="https://www.pillsburylaw.com/en/news-and-insights/ihg-ransomware-attack-class-action-franchisees.html" TargetMode="External"/><Relationship Id="rId28" Type="http://schemas.openxmlformats.org/officeDocument/2006/relationships/hyperlink" Target="https://ycharts.com/indicators/uk_inflation_rate" TargetMode="External"/><Relationship Id="rId10" Type="http://schemas.openxmlformats.org/officeDocument/2006/relationships/hyperlink" Target="https://www.hijiffy.com/resources/articles/why-are-big-hotels-in-the-uk-adopting-100-automated-guest-interactions" TargetMode="External"/><Relationship Id="rId19" Type="http://schemas.openxmlformats.org/officeDocument/2006/relationships/hyperlink" Target="https://kpmg.com/uk/en/home/insights/2018/09/uk-economic-outlook.html" TargetMode="External"/><Relationship Id="rId4" Type="http://schemas.openxmlformats.org/officeDocument/2006/relationships/webSettings" Target="webSettings.xml"/><Relationship Id="rId9" Type="http://schemas.openxmlformats.org/officeDocument/2006/relationships/hyperlink" Target="https://www.highspeedtraining.co.uk/hub/employee-retention-in-hospitality/" TargetMode="External"/><Relationship Id="rId14" Type="http://schemas.openxmlformats.org/officeDocument/2006/relationships/hyperlink" Target="https://www.ihg.com/content/us/en/about/brands" TargetMode="External"/><Relationship Id="rId22" Type="http://schemas.openxmlformats.org/officeDocument/2006/relationships/hyperlink" Target="https://blog.accessperks.com/biggest-employee-recruitment-retention-challenges" TargetMode="External"/><Relationship Id="rId27" Type="http://schemas.openxmlformats.org/officeDocument/2006/relationships/hyperlink" Target="https://www.wastemanaged.co.uk/tourism-waste-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15</Pages>
  <Words>2546</Words>
  <Characters>16551</Characters>
  <Application>Microsoft Office Word</Application>
  <DocSecurity>0</DocSecurity>
  <Lines>454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Gavril</dc:creator>
  <cp:keywords/>
  <dc:description/>
  <cp:lastModifiedBy>Elena Gavril</cp:lastModifiedBy>
  <cp:revision>4</cp:revision>
  <dcterms:created xsi:type="dcterms:W3CDTF">2023-11-10T22:10:00Z</dcterms:created>
  <dcterms:modified xsi:type="dcterms:W3CDTF">2023-11-10T23:52:00Z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8ed57f4c400972c3dc22b4f3596a0ec0a361d6ae60ed1e6c9f706f96552600e4</vt:lpwstr>
  </property>
</Properties>
</file>