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12B28" w14:textId="77777777" w:rsidR="00575672" w:rsidRDefault="00575672" w:rsidP="00C73769">
      <w:pPr>
        <w:spacing w:before="100" w:beforeAutospacing="1" w:after="100" w:afterAutospacing="1" w:line="360" w:lineRule="auto"/>
        <w:outlineLvl w:val="2"/>
        <w:rPr>
          <w:rFonts w:ascii="Arial" w:eastAsia="Times New Roman" w:hAnsi="Arial" w:cs="Arial"/>
          <w:b/>
          <w:bCs/>
          <w:color w:val="000000"/>
          <w:kern w:val="0"/>
          <w:u w:val="single"/>
          <w:lang w:eastAsia="ru-RU"/>
          <w14:ligatures w14:val="none"/>
        </w:rPr>
      </w:pPr>
    </w:p>
    <w:p w14:paraId="222A529C" w14:textId="77777777" w:rsidR="00575672" w:rsidRDefault="00575672" w:rsidP="00C73769">
      <w:pPr>
        <w:spacing w:before="100" w:beforeAutospacing="1" w:after="100" w:afterAutospacing="1" w:line="360" w:lineRule="auto"/>
        <w:outlineLvl w:val="2"/>
        <w:rPr>
          <w:rFonts w:ascii="Arial" w:eastAsia="Times New Roman" w:hAnsi="Arial" w:cs="Arial"/>
          <w:b/>
          <w:bCs/>
          <w:kern w:val="0"/>
          <w:u w:val="single"/>
          <w:lang w:eastAsia="ru-RU"/>
          <w14:ligatures w14:val="none"/>
        </w:rPr>
      </w:pPr>
    </w:p>
    <w:p w14:paraId="3A02EFEA" w14:textId="77777777" w:rsidR="00E841E3" w:rsidRDefault="00E841E3" w:rsidP="00C73769">
      <w:pPr>
        <w:spacing w:before="100" w:beforeAutospacing="1" w:after="100" w:afterAutospacing="1" w:line="360" w:lineRule="auto"/>
        <w:outlineLvl w:val="2"/>
        <w:rPr>
          <w:rFonts w:ascii="Arial" w:eastAsia="Times New Roman" w:hAnsi="Arial" w:cs="Arial"/>
          <w:b/>
          <w:bCs/>
          <w:kern w:val="0"/>
          <w:u w:val="single"/>
          <w:lang w:eastAsia="ru-RU"/>
          <w14:ligatures w14:val="none"/>
        </w:rPr>
      </w:pPr>
    </w:p>
    <w:p w14:paraId="1DE178BA" w14:textId="77777777" w:rsidR="00E841E3" w:rsidRDefault="00E841E3" w:rsidP="00C73769">
      <w:pPr>
        <w:spacing w:before="100" w:beforeAutospacing="1" w:after="100" w:afterAutospacing="1" w:line="360" w:lineRule="auto"/>
        <w:outlineLvl w:val="2"/>
        <w:rPr>
          <w:rFonts w:ascii="Arial" w:eastAsia="Times New Roman" w:hAnsi="Arial" w:cs="Arial"/>
          <w:b/>
          <w:bCs/>
          <w:kern w:val="0"/>
          <w:u w:val="single"/>
          <w:lang w:eastAsia="ru-RU"/>
          <w14:ligatures w14:val="none"/>
        </w:rPr>
      </w:pPr>
    </w:p>
    <w:p w14:paraId="71DE614C" w14:textId="77777777" w:rsidR="00E841E3" w:rsidRPr="00E841E3" w:rsidRDefault="00E841E3" w:rsidP="00C73769">
      <w:pPr>
        <w:spacing w:before="100" w:beforeAutospacing="1" w:after="100" w:afterAutospacing="1" w:line="360" w:lineRule="auto"/>
        <w:outlineLvl w:val="2"/>
        <w:rPr>
          <w:rFonts w:ascii="Arial" w:eastAsia="Times New Roman" w:hAnsi="Arial" w:cs="Arial"/>
          <w:b/>
          <w:bCs/>
          <w:kern w:val="0"/>
          <w:u w:val="single"/>
          <w:lang w:eastAsia="ru-RU"/>
          <w14:ligatures w14:val="none"/>
        </w:rPr>
      </w:pPr>
    </w:p>
    <w:p w14:paraId="6EDC2EE5" w14:textId="0FD94E9F"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r w:rsidRPr="00575672">
        <w:rPr>
          <w:rFonts w:ascii="Arial" w:eastAsia="Times New Roman" w:hAnsi="Arial" w:cs="Arial"/>
          <w:b/>
          <w:bCs/>
          <w:kern w:val="36"/>
          <w:sz w:val="48"/>
          <w:szCs w:val="48"/>
          <w:lang w:eastAsia="ru-RU"/>
          <w14:ligatures w14:val="none"/>
        </w:rPr>
        <w:t>Problem Solving and Innovation</w:t>
      </w:r>
      <w:r w:rsidRPr="00E841E3">
        <w:rPr>
          <w:rFonts w:ascii="Arial" w:eastAsia="Times New Roman" w:hAnsi="Arial" w:cs="Arial"/>
          <w:b/>
          <w:bCs/>
          <w:kern w:val="36"/>
          <w:sz w:val="48"/>
          <w:szCs w:val="48"/>
          <w:lang w:eastAsia="ru-RU"/>
          <w14:ligatures w14:val="none"/>
        </w:rPr>
        <w:t xml:space="preserve"> Presentation</w:t>
      </w:r>
    </w:p>
    <w:p w14:paraId="7A74B8D9" w14:textId="77777777"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p>
    <w:p w14:paraId="563C6615" w14:textId="77777777"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p>
    <w:p w14:paraId="39F21EB1" w14:textId="77777777"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p>
    <w:p w14:paraId="728C1CFD" w14:textId="77777777"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p>
    <w:p w14:paraId="4D59868B" w14:textId="77777777"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p>
    <w:p w14:paraId="45256C9C" w14:textId="77777777" w:rsidR="00575672" w:rsidRPr="00E841E3" w:rsidRDefault="00575672" w:rsidP="00575672">
      <w:pPr>
        <w:spacing w:after="100" w:afterAutospacing="1"/>
        <w:jc w:val="right"/>
        <w:outlineLvl w:val="0"/>
        <w:rPr>
          <w:rFonts w:ascii="Arial" w:eastAsia="Times New Roman" w:hAnsi="Arial" w:cs="Arial"/>
          <w:b/>
          <w:bCs/>
          <w:kern w:val="36"/>
          <w:sz w:val="48"/>
          <w:szCs w:val="48"/>
          <w:lang w:eastAsia="ru-RU"/>
          <w14:ligatures w14:val="none"/>
        </w:rPr>
      </w:pPr>
    </w:p>
    <w:p w14:paraId="57BB48FC" w14:textId="30D28DE0" w:rsidR="00575672" w:rsidRPr="00E841E3" w:rsidRDefault="00575672" w:rsidP="00575672">
      <w:pPr>
        <w:spacing w:after="100" w:afterAutospacing="1"/>
        <w:jc w:val="right"/>
        <w:outlineLvl w:val="0"/>
        <w:rPr>
          <w:rFonts w:ascii="Arial" w:eastAsia="Times New Roman" w:hAnsi="Arial" w:cs="Arial"/>
          <w:b/>
          <w:bCs/>
          <w:kern w:val="36"/>
          <w:sz w:val="28"/>
          <w:szCs w:val="28"/>
          <w:lang w:eastAsia="ru-RU"/>
          <w14:ligatures w14:val="none"/>
        </w:rPr>
      </w:pPr>
      <w:r w:rsidRPr="00E841E3">
        <w:rPr>
          <w:rFonts w:ascii="Arial" w:eastAsia="Times New Roman" w:hAnsi="Arial" w:cs="Arial"/>
          <w:b/>
          <w:bCs/>
          <w:kern w:val="36"/>
          <w:sz w:val="28"/>
          <w:szCs w:val="28"/>
          <w:lang w:eastAsia="ru-RU"/>
          <w14:ligatures w14:val="none"/>
        </w:rPr>
        <w:t>Anastasiia Tkachova</w:t>
      </w:r>
    </w:p>
    <w:p w14:paraId="1CCFDB9A" w14:textId="7B478EFA" w:rsidR="00575672" w:rsidRDefault="00E841E3" w:rsidP="00E841E3">
      <w:pPr>
        <w:spacing w:after="100" w:afterAutospacing="1"/>
        <w:jc w:val="right"/>
        <w:outlineLvl w:val="0"/>
        <w:rPr>
          <w:rFonts w:ascii="Arial" w:eastAsia="Times New Roman" w:hAnsi="Arial" w:cs="Arial"/>
          <w:b/>
          <w:bCs/>
          <w:kern w:val="36"/>
          <w:sz w:val="28"/>
          <w:szCs w:val="28"/>
          <w:lang w:eastAsia="ru-RU"/>
          <w14:ligatures w14:val="none"/>
        </w:rPr>
      </w:pPr>
      <w:r w:rsidRPr="00E841E3">
        <w:rPr>
          <w:rFonts w:ascii="Arial" w:eastAsia="Times New Roman" w:hAnsi="Arial" w:cs="Arial"/>
          <w:b/>
          <w:bCs/>
          <w:kern w:val="36"/>
          <w:sz w:val="28"/>
          <w:szCs w:val="28"/>
          <w:lang w:eastAsia="ru-RU"/>
          <w14:ligatures w14:val="none"/>
        </w:rPr>
        <w:t>2416011</w:t>
      </w:r>
    </w:p>
    <w:p w14:paraId="0887CE28" w14:textId="77777777" w:rsidR="00E841E3" w:rsidRPr="00E841E3" w:rsidRDefault="00E841E3" w:rsidP="00E841E3">
      <w:pPr>
        <w:spacing w:after="100" w:afterAutospacing="1"/>
        <w:jc w:val="right"/>
        <w:outlineLvl w:val="0"/>
        <w:rPr>
          <w:rFonts w:ascii="Arial" w:eastAsia="Times New Roman" w:hAnsi="Arial" w:cs="Arial"/>
          <w:b/>
          <w:bCs/>
          <w:kern w:val="36"/>
          <w:sz w:val="28"/>
          <w:szCs w:val="28"/>
          <w:lang w:eastAsia="ru-RU"/>
          <w14:ligatures w14:val="none"/>
        </w:rPr>
      </w:pPr>
    </w:p>
    <w:p w14:paraId="423CFFBD" w14:textId="77777777" w:rsidR="00575672" w:rsidRDefault="00575672" w:rsidP="00C73769">
      <w:pPr>
        <w:spacing w:before="100" w:beforeAutospacing="1" w:after="100" w:afterAutospacing="1" w:line="360" w:lineRule="auto"/>
        <w:outlineLvl w:val="2"/>
        <w:rPr>
          <w:rFonts w:ascii="Arial" w:eastAsia="Times New Roman" w:hAnsi="Arial" w:cs="Arial"/>
          <w:b/>
          <w:bCs/>
          <w:color w:val="000000"/>
          <w:kern w:val="0"/>
          <w:u w:val="single"/>
          <w:lang w:eastAsia="ru-RU"/>
          <w14:ligatures w14:val="none"/>
        </w:rPr>
      </w:pPr>
    </w:p>
    <w:p w14:paraId="6159AC72" w14:textId="77777777" w:rsidR="00575672" w:rsidRDefault="00575672" w:rsidP="00C73769">
      <w:pPr>
        <w:spacing w:before="100" w:beforeAutospacing="1" w:after="100" w:afterAutospacing="1" w:line="360" w:lineRule="auto"/>
        <w:outlineLvl w:val="2"/>
        <w:rPr>
          <w:rFonts w:ascii="Arial" w:eastAsia="Times New Roman" w:hAnsi="Arial" w:cs="Arial"/>
          <w:b/>
          <w:bCs/>
          <w:color w:val="000000"/>
          <w:kern w:val="0"/>
          <w:u w:val="single"/>
          <w:lang w:eastAsia="ru-RU"/>
          <w14:ligatures w14:val="none"/>
        </w:rPr>
      </w:pPr>
    </w:p>
    <w:p w14:paraId="602493A4" w14:textId="77777777" w:rsidR="00575672" w:rsidRDefault="00575672" w:rsidP="00C73769">
      <w:pPr>
        <w:spacing w:before="100" w:beforeAutospacing="1" w:after="100" w:afterAutospacing="1" w:line="360" w:lineRule="auto"/>
        <w:outlineLvl w:val="2"/>
        <w:rPr>
          <w:rFonts w:ascii="Arial" w:eastAsia="Times New Roman" w:hAnsi="Arial" w:cs="Arial"/>
          <w:b/>
          <w:bCs/>
          <w:color w:val="000000"/>
          <w:kern w:val="0"/>
          <w:u w:val="single"/>
          <w:lang w:eastAsia="ru-RU"/>
          <w14:ligatures w14:val="none"/>
        </w:rPr>
      </w:pPr>
    </w:p>
    <w:p w14:paraId="66FE61CE" w14:textId="48397AB0" w:rsidR="009C785F" w:rsidRPr="009C785F" w:rsidRDefault="009C785F" w:rsidP="00C73769">
      <w:pPr>
        <w:spacing w:before="100" w:beforeAutospacing="1" w:after="100" w:afterAutospacing="1" w:line="360" w:lineRule="auto"/>
        <w:outlineLvl w:val="2"/>
        <w:rPr>
          <w:rFonts w:ascii="Arial" w:eastAsia="Times New Roman" w:hAnsi="Arial" w:cs="Arial"/>
          <w:b/>
          <w:bCs/>
          <w:color w:val="000000"/>
          <w:kern w:val="0"/>
          <w:u w:val="single"/>
          <w:lang w:eastAsia="ru-RU"/>
          <w14:ligatures w14:val="none"/>
        </w:rPr>
      </w:pPr>
      <w:r w:rsidRPr="009C785F">
        <w:rPr>
          <w:rFonts w:ascii="Arial" w:eastAsia="Times New Roman" w:hAnsi="Arial" w:cs="Arial"/>
          <w:b/>
          <w:bCs/>
          <w:color w:val="000000"/>
          <w:kern w:val="0"/>
          <w:u w:val="single"/>
          <w:lang w:eastAsia="ru-RU"/>
          <w14:ligatures w14:val="none"/>
        </w:rPr>
        <w:lastRenderedPageBreak/>
        <w:t>Rise of Shoplifting in Retail: Understanding and Addressing the Issue</w:t>
      </w:r>
    </w:p>
    <w:p w14:paraId="47FB106D" w14:textId="77777777" w:rsidR="009C785F" w:rsidRP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Shoplifting in retail has become an increasing concern, impacting businesses, consumers, law enforcement, and the judiciary system. The recent rise in theft offences requires an in-depth understanding of the underlying causes, rather than simply addressing its symptoms. Identifying the root causes of shoplifting is crucial for implementing effective strategies to combat the issue.</w:t>
      </w:r>
    </w:p>
    <w:p w14:paraId="05B1F15B" w14:textId="77777777" w:rsidR="009C785F" w:rsidRPr="009C785F" w:rsidRDefault="009C785F" w:rsidP="00C73769">
      <w:pPr>
        <w:spacing w:before="100" w:beforeAutospacing="1" w:after="100" w:afterAutospacing="1" w:line="360" w:lineRule="auto"/>
        <w:outlineLvl w:val="3"/>
        <w:rPr>
          <w:rFonts w:ascii="Arial" w:eastAsia="Times New Roman" w:hAnsi="Arial" w:cs="Arial"/>
          <w:b/>
          <w:bCs/>
          <w:color w:val="000000"/>
          <w:kern w:val="0"/>
          <w:u w:val="single"/>
          <w:lang w:eastAsia="ru-RU"/>
          <w14:ligatures w14:val="none"/>
        </w:rPr>
      </w:pPr>
      <w:r w:rsidRPr="009C785F">
        <w:rPr>
          <w:rFonts w:ascii="Arial" w:eastAsia="Times New Roman" w:hAnsi="Arial" w:cs="Arial"/>
          <w:b/>
          <w:bCs/>
          <w:color w:val="000000"/>
          <w:kern w:val="0"/>
          <w:u w:val="single"/>
          <w:lang w:eastAsia="ru-RU"/>
          <w14:ligatures w14:val="none"/>
        </w:rPr>
        <w:t>The Growing Scale of Shoplifting</w:t>
      </w:r>
    </w:p>
    <w:p w14:paraId="1684D5AD" w14:textId="3571123E" w:rsidR="009C785F" w:rsidRP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Recent statistics highlight alarming increase in shoplifting incidents. According to the Office for National Statistics (2023), there were approximately 1.72 million theft offences recorded by the police in England and Wales in 2022/2023, compared to 1.5 million the previous year. The UK had the highest rate of theft among G7 countries in 2018, with 2,700 cases per 100,000 population, equating to nearly 1.8 million cases (Statista, 2023). Furthermore, Tesco and Sainsbury’s accounted for almost 40% of all shoplifting incidents in the UK in 2023. Tesco’s CEO also reported a 30% increase in abuse towards staff due to the rise in shoplifting (Grocery Gazette, 2023). These statistics illustrate the urgency of addressing the issue at both the organisational and national levels.</w:t>
      </w:r>
    </w:p>
    <w:p w14:paraId="0106085F" w14:textId="77777777" w:rsidR="009C785F" w:rsidRPr="009C785F" w:rsidRDefault="009C785F" w:rsidP="00C73769">
      <w:pPr>
        <w:spacing w:before="100" w:beforeAutospacing="1" w:after="100" w:afterAutospacing="1" w:line="360" w:lineRule="auto"/>
        <w:outlineLvl w:val="3"/>
        <w:rPr>
          <w:rFonts w:ascii="Arial" w:eastAsia="Times New Roman" w:hAnsi="Arial" w:cs="Arial"/>
          <w:b/>
          <w:bCs/>
          <w:color w:val="000000"/>
          <w:kern w:val="0"/>
          <w:u w:val="single"/>
          <w:lang w:eastAsia="ru-RU"/>
          <w14:ligatures w14:val="none"/>
        </w:rPr>
      </w:pPr>
      <w:r w:rsidRPr="009C785F">
        <w:rPr>
          <w:rFonts w:ascii="Arial" w:eastAsia="Times New Roman" w:hAnsi="Arial" w:cs="Arial"/>
          <w:b/>
          <w:bCs/>
          <w:color w:val="000000"/>
          <w:kern w:val="0"/>
          <w:u w:val="single"/>
          <w:lang w:eastAsia="ru-RU"/>
          <w14:ligatures w14:val="none"/>
        </w:rPr>
        <w:t>Strengths and Weaknesses in Tackling Shoplifting</w:t>
      </w:r>
    </w:p>
    <w:p w14:paraId="5F7BD2AA" w14:textId="77777777" w:rsidR="009C785F" w:rsidRP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Retailers have made significant investments in crime prevention strategies to combat shoplifting. Modern security technologies such as CCTV cameras, RFID tags, and self-checkout monitoring systems provide effective deterrents against theft. Additionally, better staff training enhances employees’ ability to identify suspicious behaviour. Increased public awareness and anonymous reporting channels have also contributed to crime prevention. Retailers have collectively invested £1.2 billion in security improvements, including higher-quality CCTV, security personnel, and body-worn cameras (Metro Security, 2023).</w:t>
      </w:r>
    </w:p>
    <w:p w14:paraId="2C4DBFC4" w14:textId="77777777" w:rsidR="009C785F" w:rsidRP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 xml:space="preserve">However, there are challenges associated with these measures. The high cost of implementing advanced security systems makes them unaffordable for smaller retailers. Human factors such as staff fatigue and shortages also reduce the </w:t>
      </w:r>
      <w:r w:rsidRPr="009C785F">
        <w:rPr>
          <w:rFonts w:ascii="Arial" w:eastAsia="Times New Roman" w:hAnsi="Arial" w:cs="Arial"/>
          <w:color w:val="000000"/>
          <w:kern w:val="0"/>
          <w:lang w:eastAsia="ru-RU"/>
          <w14:ligatures w14:val="none"/>
        </w:rPr>
        <w:lastRenderedPageBreak/>
        <w:t>effectiveness of security measures. Internal theft remains a concern, as some incidents involve employees themselves. Moreover, businesses often pass the financial burden of theft onto consumers by increasing product prices, exacerbating the cost-of-living crisis.</w:t>
      </w:r>
    </w:p>
    <w:p w14:paraId="3DC298BF" w14:textId="77777777" w:rsidR="009C785F" w:rsidRPr="009C785F" w:rsidRDefault="009C785F" w:rsidP="00C73769">
      <w:pPr>
        <w:spacing w:before="100" w:beforeAutospacing="1" w:after="100" w:afterAutospacing="1" w:line="360" w:lineRule="auto"/>
        <w:outlineLvl w:val="3"/>
        <w:rPr>
          <w:rFonts w:ascii="Arial" w:eastAsia="Times New Roman" w:hAnsi="Arial" w:cs="Arial"/>
          <w:b/>
          <w:bCs/>
          <w:color w:val="000000"/>
          <w:kern w:val="0"/>
          <w:u w:val="single"/>
          <w:lang w:eastAsia="ru-RU"/>
          <w14:ligatures w14:val="none"/>
        </w:rPr>
      </w:pPr>
      <w:r w:rsidRPr="009C785F">
        <w:rPr>
          <w:rFonts w:ascii="Arial" w:eastAsia="Times New Roman" w:hAnsi="Arial" w:cs="Arial"/>
          <w:b/>
          <w:bCs/>
          <w:color w:val="000000"/>
          <w:kern w:val="0"/>
          <w:u w:val="single"/>
          <w:lang w:eastAsia="ru-RU"/>
          <w14:ligatures w14:val="none"/>
        </w:rPr>
        <w:t>Opportunities and Threats in Retail Security</w:t>
      </w:r>
    </w:p>
    <w:p w14:paraId="6D6AA95B" w14:textId="77777777" w:rsidR="009C785F" w:rsidRP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Several opportunities exist to mitigate shoplifting. AI technology is increasingly being used to predict theft, detect suspicious behaviour patterns, estimate costs, and provide insights into theft trends (Arcadian AI, 2023). Implementing loyalty schemes and offering discounts can reduce shoplifting while improving customer retention. Employee awareness programs and training sessions can enhance safety and improve theft prevention strategies. Furthermore, tighter legislation with stricter penalties for shoplifters may act as a deterrent.</w:t>
      </w:r>
    </w:p>
    <w:p w14:paraId="2FEFFD53" w14:textId="77777777" w:rsidR="009C785F" w:rsidRP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However, there are significant threats to retail security. Organised crime groups have expanded their operations, taking advantage of increased demand for cheaper goods. Economic factors, such as rising unemployment and the cost-of-living crisis, further drive theft. The growing number of theft incidents also poses safety risks for retail employees, as the threat of violence increases. Finally, the financial impact on businesses extends beyond direct losses; increased insurance premiums and security expenses may ultimately result in higher costs for consumers.</w:t>
      </w:r>
    </w:p>
    <w:p w14:paraId="24D616F8" w14:textId="77777777" w:rsidR="009C785F" w:rsidRPr="009C785F" w:rsidRDefault="009C785F" w:rsidP="00C73769">
      <w:pPr>
        <w:spacing w:before="100" w:beforeAutospacing="1" w:after="100" w:afterAutospacing="1" w:line="360" w:lineRule="auto"/>
        <w:outlineLvl w:val="3"/>
        <w:rPr>
          <w:rFonts w:ascii="Arial" w:eastAsia="Times New Roman" w:hAnsi="Arial" w:cs="Arial"/>
          <w:b/>
          <w:bCs/>
          <w:color w:val="000000"/>
          <w:kern w:val="0"/>
          <w:u w:val="single"/>
          <w:lang w:eastAsia="ru-RU"/>
          <w14:ligatures w14:val="none"/>
        </w:rPr>
      </w:pPr>
      <w:r w:rsidRPr="009C785F">
        <w:rPr>
          <w:rFonts w:ascii="Arial" w:eastAsia="Times New Roman" w:hAnsi="Arial" w:cs="Arial"/>
          <w:b/>
          <w:bCs/>
          <w:color w:val="000000"/>
          <w:kern w:val="0"/>
          <w:u w:val="single"/>
          <w:lang w:eastAsia="ru-RU"/>
          <w14:ligatures w14:val="none"/>
        </w:rPr>
        <w:t>Conclusion</w:t>
      </w:r>
    </w:p>
    <w:p w14:paraId="443BFC50" w14:textId="77777777" w:rsidR="009C785F" w:rsidRDefault="009C785F" w:rsidP="00C73769">
      <w:p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The rise in shoplifting requires a multi-faceted approach to address its root causes. While advancements in technology, improved staff training, and legislative measures provide potential solutions, economic and social factors continue to fuel theft-related crimes. A collaborative effort between retailers, law enforcement, and policymakers is essential to mitigate shoplifting, ensure business security, and protect employees and consumers alike.</w:t>
      </w:r>
    </w:p>
    <w:p w14:paraId="05E290D6" w14:textId="77777777" w:rsidR="00C73769" w:rsidRDefault="00C73769" w:rsidP="00C73769">
      <w:pPr>
        <w:spacing w:before="100" w:beforeAutospacing="1" w:after="100" w:afterAutospacing="1" w:line="360" w:lineRule="auto"/>
        <w:rPr>
          <w:rFonts w:ascii="Arial" w:eastAsia="Times New Roman" w:hAnsi="Arial" w:cs="Arial"/>
          <w:color w:val="000000"/>
          <w:kern w:val="0"/>
          <w:lang w:eastAsia="ru-RU"/>
          <w14:ligatures w14:val="none"/>
        </w:rPr>
      </w:pPr>
    </w:p>
    <w:p w14:paraId="74A141CE" w14:textId="77777777" w:rsidR="00C73769" w:rsidRPr="009C785F" w:rsidRDefault="00C73769" w:rsidP="00C73769">
      <w:pPr>
        <w:spacing w:before="100" w:beforeAutospacing="1" w:after="100" w:afterAutospacing="1" w:line="360" w:lineRule="auto"/>
        <w:rPr>
          <w:rFonts w:ascii="Arial" w:eastAsia="Times New Roman" w:hAnsi="Arial" w:cs="Arial"/>
          <w:color w:val="000000"/>
          <w:kern w:val="0"/>
          <w:lang w:eastAsia="ru-RU"/>
          <w14:ligatures w14:val="none"/>
        </w:rPr>
      </w:pPr>
    </w:p>
    <w:p w14:paraId="4C4B6932" w14:textId="77777777" w:rsidR="009C785F" w:rsidRPr="009C785F" w:rsidRDefault="009C785F" w:rsidP="00C73769">
      <w:pPr>
        <w:spacing w:before="100" w:beforeAutospacing="1" w:after="100" w:afterAutospacing="1" w:line="360" w:lineRule="auto"/>
        <w:rPr>
          <w:rFonts w:ascii="Arial" w:eastAsia="Times New Roman" w:hAnsi="Arial" w:cs="Arial"/>
          <w:color w:val="000000"/>
          <w:kern w:val="0"/>
          <w:u w:val="single"/>
          <w:lang w:eastAsia="ru-RU"/>
          <w14:ligatures w14:val="none"/>
        </w:rPr>
      </w:pPr>
      <w:r w:rsidRPr="009C785F">
        <w:rPr>
          <w:rFonts w:ascii="Arial" w:eastAsia="Times New Roman" w:hAnsi="Arial" w:cs="Arial"/>
          <w:b/>
          <w:bCs/>
          <w:color w:val="000000"/>
          <w:kern w:val="0"/>
          <w:u w:val="single"/>
          <w:lang w:eastAsia="ru-RU"/>
          <w14:ligatures w14:val="none"/>
        </w:rPr>
        <w:lastRenderedPageBreak/>
        <w:t>References:</w:t>
      </w:r>
    </w:p>
    <w:p w14:paraId="040F7EBB" w14:textId="47AF0B27" w:rsidR="009C785F" w:rsidRPr="009C785F" w:rsidRDefault="009C785F" w:rsidP="00C73769">
      <w:pPr>
        <w:numPr>
          <w:ilvl w:val="0"/>
          <w:numId w:val="2"/>
        </w:num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Office for National Statistics. (2023). Crime in England and Wales: year ending March 2023. Available at: </w:t>
      </w:r>
      <w:hyperlink r:id="rId5" w:history="1">
        <w:r w:rsidR="00F46E46" w:rsidRPr="009C785F">
          <w:rPr>
            <w:rStyle w:val="ac"/>
            <w:rFonts w:ascii="Arial" w:eastAsia="Times New Roman" w:hAnsi="Arial" w:cs="Arial"/>
            <w:kern w:val="0"/>
            <w:lang w:eastAsia="ru-RU"/>
            <w14:ligatures w14:val="none"/>
          </w:rPr>
          <w:t>https://www.ons.gov.uk/peoplepopulationandcommunity/crimeandjustice/bulletins/crimeinenglandandwales/yearendingmarch2023</w:t>
        </w:r>
      </w:hyperlink>
      <w:r w:rsidR="00F46E46" w:rsidRPr="00C73769">
        <w:rPr>
          <w:rFonts w:ascii="Arial" w:eastAsia="Times New Roman" w:hAnsi="Arial" w:cs="Arial"/>
          <w:color w:val="000000"/>
          <w:kern w:val="0"/>
          <w:lang w:eastAsia="ru-RU"/>
          <w14:ligatures w14:val="none"/>
        </w:rPr>
        <w:t xml:space="preserve"> </w:t>
      </w:r>
    </w:p>
    <w:p w14:paraId="617D7E0F" w14:textId="604166C3" w:rsidR="009C785F" w:rsidRPr="009C785F" w:rsidRDefault="009C785F" w:rsidP="00C73769">
      <w:pPr>
        <w:numPr>
          <w:ilvl w:val="0"/>
          <w:numId w:val="2"/>
        </w:num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Statista. (2023). Number of theft cases per 100,000 inhabitants in the G7 countries from 2010 to 2020, by country. Available at: </w:t>
      </w:r>
      <w:hyperlink r:id="rId6" w:history="1">
        <w:r w:rsidR="00F46E46" w:rsidRPr="009C785F">
          <w:rPr>
            <w:rStyle w:val="ac"/>
            <w:rFonts w:ascii="Arial" w:eastAsia="Times New Roman" w:hAnsi="Arial" w:cs="Arial"/>
            <w:kern w:val="0"/>
            <w:lang w:eastAsia="ru-RU"/>
            <w14:ligatures w14:val="none"/>
          </w:rPr>
          <w:t>https://www.statista.com/statistics/1374318/g7-country-theft-rate/</w:t>
        </w:r>
      </w:hyperlink>
      <w:r w:rsidR="00F46E46" w:rsidRPr="00C73769">
        <w:rPr>
          <w:rFonts w:ascii="Arial" w:eastAsia="Times New Roman" w:hAnsi="Arial" w:cs="Arial"/>
          <w:color w:val="000000"/>
          <w:kern w:val="0"/>
          <w:lang w:eastAsia="ru-RU"/>
          <w14:ligatures w14:val="none"/>
        </w:rPr>
        <w:t xml:space="preserve"> </w:t>
      </w:r>
    </w:p>
    <w:p w14:paraId="2659F325" w14:textId="65A12B51" w:rsidR="009C785F" w:rsidRPr="009C785F" w:rsidRDefault="009C785F" w:rsidP="00C73769">
      <w:pPr>
        <w:numPr>
          <w:ilvl w:val="0"/>
          <w:numId w:val="2"/>
        </w:num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Grocery Gazette. (2023). Shoplifting: How much is it really costing supermarkets? Available at: </w:t>
      </w:r>
      <w:hyperlink r:id="rId7" w:history="1">
        <w:r w:rsidR="00F46E46" w:rsidRPr="009C785F">
          <w:rPr>
            <w:rStyle w:val="ac"/>
            <w:rFonts w:ascii="Arial" w:eastAsia="Times New Roman" w:hAnsi="Arial" w:cs="Arial"/>
            <w:kern w:val="0"/>
            <w:lang w:eastAsia="ru-RU"/>
            <w14:ligatures w14:val="none"/>
          </w:rPr>
          <w:t>https://www.grocerygazette.co.uk/2023/10/05/shoplifting-supermarkets-costs/</w:t>
        </w:r>
      </w:hyperlink>
      <w:r w:rsidR="00F46E46" w:rsidRPr="00C73769">
        <w:rPr>
          <w:rFonts w:ascii="Arial" w:eastAsia="Times New Roman" w:hAnsi="Arial" w:cs="Arial"/>
          <w:color w:val="000000"/>
          <w:kern w:val="0"/>
          <w:lang w:eastAsia="ru-RU"/>
          <w14:ligatures w14:val="none"/>
        </w:rPr>
        <w:t xml:space="preserve"> </w:t>
      </w:r>
    </w:p>
    <w:p w14:paraId="63D1A948" w14:textId="2549371F" w:rsidR="009C785F" w:rsidRPr="009C785F" w:rsidRDefault="009C785F" w:rsidP="00C73769">
      <w:pPr>
        <w:numPr>
          <w:ilvl w:val="0"/>
          <w:numId w:val="2"/>
        </w:num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Arcadian AI. (2023). AI-Powered Video Analytics: A Game-Changer in Theft Prevention. Available at: </w:t>
      </w:r>
      <w:hyperlink r:id="rId8" w:history="1">
        <w:r w:rsidR="00F46E46" w:rsidRPr="009C785F">
          <w:rPr>
            <w:rStyle w:val="ac"/>
            <w:rFonts w:ascii="Arial" w:eastAsia="Times New Roman" w:hAnsi="Arial" w:cs="Arial"/>
            <w:kern w:val="0"/>
            <w:lang w:eastAsia="ru-RU"/>
            <w14:ligatures w14:val="none"/>
          </w:rPr>
          <w:t>https://www.arcadian.ai/blogs/blogs/ai-powered-video-analytics-a-game-changer-in-theft-prevention</w:t>
        </w:r>
      </w:hyperlink>
      <w:r w:rsidR="00F46E46" w:rsidRPr="00C73769">
        <w:rPr>
          <w:rFonts w:ascii="Arial" w:eastAsia="Times New Roman" w:hAnsi="Arial" w:cs="Arial"/>
          <w:color w:val="000000"/>
          <w:kern w:val="0"/>
          <w:lang w:eastAsia="ru-RU"/>
          <w14:ligatures w14:val="none"/>
        </w:rPr>
        <w:t xml:space="preserve"> </w:t>
      </w:r>
    </w:p>
    <w:p w14:paraId="7D581CFF" w14:textId="311D1756" w:rsidR="009C785F" w:rsidRPr="009C785F" w:rsidRDefault="009C785F" w:rsidP="00C73769">
      <w:pPr>
        <w:numPr>
          <w:ilvl w:val="0"/>
          <w:numId w:val="2"/>
        </w:numPr>
        <w:spacing w:before="100" w:beforeAutospacing="1" w:after="100" w:afterAutospacing="1" w:line="360" w:lineRule="auto"/>
        <w:rPr>
          <w:rFonts w:ascii="Arial" w:eastAsia="Times New Roman" w:hAnsi="Arial" w:cs="Arial"/>
          <w:color w:val="000000"/>
          <w:kern w:val="0"/>
          <w:lang w:eastAsia="ru-RU"/>
          <w14:ligatures w14:val="none"/>
        </w:rPr>
      </w:pPr>
      <w:r w:rsidRPr="009C785F">
        <w:rPr>
          <w:rFonts w:ascii="Arial" w:eastAsia="Times New Roman" w:hAnsi="Arial" w:cs="Arial"/>
          <w:color w:val="000000"/>
          <w:kern w:val="0"/>
          <w:lang w:eastAsia="ru-RU"/>
          <w14:ligatures w14:val="none"/>
        </w:rPr>
        <w:t>Metro Security. (2023). The Rise of Shoplifting in the UK: Protecting Businesses. Available at: </w:t>
      </w:r>
      <w:hyperlink r:id="rId9" w:history="1">
        <w:r w:rsidR="00F46E46" w:rsidRPr="009C785F">
          <w:rPr>
            <w:rStyle w:val="ac"/>
            <w:rFonts w:ascii="Arial" w:eastAsia="Times New Roman" w:hAnsi="Arial" w:cs="Arial"/>
            <w:kern w:val="0"/>
            <w:lang w:eastAsia="ru-RU"/>
            <w14:ligatures w14:val="none"/>
          </w:rPr>
          <w:t>https://www.metrosecurity.co.uk/rise-of-shoplifting-in-uk-how-businesses-can-stay-protected/</w:t>
        </w:r>
      </w:hyperlink>
      <w:r w:rsidR="00F46E46" w:rsidRPr="00C73769">
        <w:rPr>
          <w:rFonts w:ascii="Arial" w:eastAsia="Times New Roman" w:hAnsi="Arial" w:cs="Arial"/>
          <w:color w:val="000000"/>
          <w:kern w:val="0"/>
          <w:lang w:eastAsia="ru-RU"/>
          <w14:ligatures w14:val="none"/>
        </w:rPr>
        <w:t xml:space="preserve"> </w:t>
      </w:r>
    </w:p>
    <w:p w14:paraId="7480F5C0" w14:textId="77777777" w:rsidR="009C785F" w:rsidRPr="00C73769" w:rsidRDefault="009C785F" w:rsidP="00C73769">
      <w:pPr>
        <w:spacing w:line="360" w:lineRule="auto"/>
        <w:rPr>
          <w:rFonts w:ascii="Arial" w:hAnsi="Arial" w:cs="Arial"/>
        </w:rPr>
      </w:pPr>
    </w:p>
    <w:sectPr w:rsidR="009C785F" w:rsidRPr="00C737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52EE6"/>
    <w:multiLevelType w:val="multilevel"/>
    <w:tmpl w:val="B31C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9404C1"/>
    <w:multiLevelType w:val="hybridMultilevel"/>
    <w:tmpl w:val="AF7A56E0"/>
    <w:lvl w:ilvl="0" w:tplc="16D4311E">
      <w:numFmt w:val="bullet"/>
      <w:lvlText w:val="-"/>
      <w:lvlJc w:val="left"/>
      <w:pPr>
        <w:ind w:left="720" w:hanging="360"/>
      </w:pPr>
      <w:rPr>
        <w:rFonts w:ascii="Aptos" w:eastAsiaTheme="minorHAnsi" w:hAnsi="Aptos"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41573644">
    <w:abstractNumId w:val="1"/>
  </w:num>
  <w:num w:numId="2" w16cid:durableId="1591235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D4"/>
    <w:rsid w:val="00171984"/>
    <w:rsid w:val="001949D4"/>
    <w:rsid w:val="00365BDE"/>
    <w:rsid w:val="00462D0E"/>
    <w:rsid w:val="004C2DB4"/>
    <w:rsid w:val="005169E4"/>
    <w:rsid w:val="00575672"/>
    <w:rsid w:val="0096128D"/>
    <w:rsid w:val="009C785F"/>
    <w:rsid w:val="00A109E2"/>
    <w:rsid w:val="00B327D4"/>
    <w:rsid w:val="00C73769"/>
    <w:rsid w:val="00C80972"/>
    <w:rsid w:val="00CB65C9"/>
    <w:rsid w:val="00CE31DA"/>
    <w:rsid w:val="00CF007F"/>
    <w:rsid w:val="00E841E3"/>
    <w:rsid w:val="00F46E46"/>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175FAF37"/>
  <w15:chartTrackingRefBased/>
  <w15:docId w15:val="{8A7A33F9-825C-0F4D-B2A6-C76B70186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327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327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B327D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B327D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327D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327D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327D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327D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327D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27D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327D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B327D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B327D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327D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327D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327D4"/>
    <w:rPr>
      <w:rFonts w:eastAsiaTheme="majorEastAsia" w:cstheme="majorBidi"/>
      <w:color w:val="595959" w:themeColor="text1" w:themeTint="A6"/>
    </w:rPr>
  </w:style>
  <w:style w:type="character" w:customStyle="1" w:styleId="80">
    <w:name w:val="Заголовок 8 Знак"/>
    <w:basedOn w:val="a0"/>
    <w:link w:val="8"/>
    <w:uiPriority w:val="9"/>
    <w:semiHidden/>
    <w:rsid w:val="00B327D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327D4"/>
    <w:rPr>
      <w:rFonts w:eastAsiaTheme="majorEastAsia" w:cstheme="majorBidi"/>
      <w:color w:val="272727" w:themeColor="text1" w:themeTint="D8"/>
    </w:rPr>
  </w:style>
  <w:style w:type="paragraph" w:styleId="a3">
    <w:name w:val="Title"/>
    <w:basedOn w:val="a"/>
    <w:next w:val="a"/>
    <w:link w:val="a4"/>
    <w:uiPriority w:val="10"/>
    <w:qFormat/>
    <w:rsid w:val="00B327D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327D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327D4"/>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327D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327D4"/>
    <w:pPr>
      <w:spacing w:before="160" w:after="160"/>
      <w:jc w:val="center"/>
    </w:pPr>
    <w:rPr>
      <w:i/>
      <w:iCs/>
      <w:color w:val="404040" w:themeColor="text1" w:themeTint="BF"/>
    </w:rPr>
  </w:style>
  <w:style w:type="character" w:customStyle="1" w:styleId="22">
    <w:name w:val="Цитата 2 Знак"/>
    <w:basedOn w:val="a0"/>
    <w:link w:val="21"/>
    <w:uiPriority w:val="29"/>
    <w:rsid w:val="00B327D4"/>
    <w:rPr>
      <w:i/>
      <w:iCs/>
      <w:color w:val="404040" w:themeColor="text1" w:themeTint="BF"/>
    </w:rPr>
  </w:style>
  <w:style w:type="paragraph" w:styleId="a7">
    <w:name w:val="List Paragraph"/>
    <w:basedOn w:val="a"/>
    <w:uiPriority w:val="34"/>
    <w:qFormat/>
    <w:rsid w:val="00B327D4"/>
    <w:pPr>
      <w:ind w:left="720"/>
      <w:contextualSpacing/>
    </w:pPr>
  </w:style>
  <w:style w:type="character" w:styleId="a8">
    <w:name w:val="Intense Emphasis"/>
    <w:basedOn w:val="a0"/>
    <w:uiPriority w:val="21"/>
    <w:qFormat/>
    <w:rsid w:val="00B327D4"/>
    <w:rPr>
      <w:i/>
      <w:iCs/>
      <w:color w:val="0F4761" w:themeColor="accent1" w:themeShade="BF"/>
    </w:rPr>
  </w:style>
  <w:style w:type="paragraph" w:styleId="a9">
    <w:name w:val="Intense Quote"/>
    <w:basedOn w:val="a"/>
    <w:next w:val="a"/>
    <w:link w:val="aa"/>
    <w:uiPriority w:val="30"/>
    <w:qFormat/>
    <w:rsid w:val="00B327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327D4"/>
    <w:rPr>
      <w:i/>
      <w:iCs/>
      <w:color w:val="0F4761" w:themeColor="accent1" w:themeShade="BF"/>
    </w:rPr>
  </w:style>
  <w:style w:type="character" w:styleId="ab">
    <w:name w:val="Intense Reference"/>
    <w:basedOn w:val="a0"/>
    <w:uiPriority w:val="32"/>
    <w:qFormat/>
    <w:rsid w:val="00B327D4"/>
    <w:rPr>
      <w:b/>
      <w:bCs/>
      <w:smallCaps/>
      <w:color w:val="0F4761" w:themeColor="accent1" w:themeShade="BF"/>
      <w:spacing w:val="5"/>
    </w:rPr>
  </w:style>
  <w:style w:type="paragraph" w:customStyle="1" w:styleId="p1">
    <w:name w:val="p1"/>
    <w:basedOn w:val="a"/>
    <w:rsid w:val="005169E4"/>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c">
    <w:name w:val="Hyperlink"/>
    <w:basedOn w:val="a0"/>
    <w:uiPriority w:val="99"/>
    <w:unhideWhenUsed/>
    <w:rsid w:val="005169E4"/>
    <w:rPr>
      <w:color w:val="0000FF"/>
      <w:u w:val="single"/>
    </w:rPr>
  </w:style>
  <w:style w:type="paragraph" w:styleId="ad">
    <w:name w:val="Normal (Web)"/>
    <w:basedOn w:val="a"/>
    <w:uiPriority w:val="99"/>
    <w:semiHidden/>
    <w:unhideWhenUsed/>
    <w:rsid w:val="009C785F"/>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e">
    <w:name w:val="Strong"/>
    <w:basedOn w:val="a0"/>
    <w:uiPriority w:val="22"/>
    <w:qFormat/>
    <w:rsid w:val="009C785F"/>
    <w:rPr>
      <w:b/>
      <w:bCs/>
    </w:rPr>
  </w:style>
  <w:style w:type="character" w:customStyle="1" w:styleId="apple-converted-space">
    <w:name w:val="apple-converted-space"/>
    <w:basedOn w:val="a0"/>
    <w:rsid w:val="009C785F"/>
  </w:style>
  <w:style w:type="character" w:styleId="af">
    <w:name w:val="Unresolved Mention"/>
    <w:basedOn w:val="a0"/>
    <w:uiPriority w:val="99"/>
    <w:semiHidden/>
    <w:unhideWhenUsed/>
    <w:rsid w:val="00F46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1963">
      <w:bodyDiv w:val="1"/>
      <w:marLeft w:val="0"/>
      <w:marRight w:val="0"/>
      <w:marTop w:val="0"/>
      <w:marBottom w:val="0"/>
      <w:divBdr>
        <w:top w:val="none" w:sz="0" w:space="0" w:color="auto"/>
        <w:left w:val="none" w:sz="0" w:space="0" w:color="auto"/>
        <w:bottom w:val="none" w:sz="0" w:space="0" w:color="auto"/>
        <w:right w:val="none" w:sz="0" w:space="0" w:color="auto"/>
      </w:divBdr>
    </w:div>
    <w:div w:id="371925725">
      <w:bodyDiv w:val="1"/>
      <w:marLeft w:val="0"/>
      <w:marRight w:val="0"/>
      <w:marTop w:val="0"/>
      <w:marBottom w:val="0"/>
      <w:divBdr>
        <w:top w:val="none" w:sz="0" w:space="0" w:color="auto"/>
        <w:left w:val="none" w:sz="0" w:space="0" w:color="auto"/>
        <w:bottom w:val="none" w:sz="0" w:space="0" w:color="auto"/>
        <w:right w:val="none" w:sz="0" w:space="0" w:color="auto"/>
      </w:divBdr>
    </w:div>
    <w:div w:id="490678202">
      <w:bodyDiv w:val="1"/>
      <w:marLeft w:val="0"/>
      <w:marRight w:val="0"/>
      <w:marTop w:val="0"/>
      <w:marBottom w:val="0"/>
      <w:divBdr>
        <w:top w:val="none" w:sz="0" w:space="0" w:color="auto"/>
        <w:left w:val="none" w:sz="0" w:space="0" w:color="auto"/>
        <w:bottom w:val="none" w:sz="0" w:space="0" w:color="auto"/>
        <w:right w:val="none" w:sz="0" w:space="0" w:color="auto"/>
      </w:divBdr>
    </w:div>
    <w:div w:id="661196480">
      <w:bodyDiv w:val="1"/>
      <w:marLeft w:val="0"/>
      <w:marRight w:val="0"/>
      <w:marTop w:val="0"/>
      <w:marBottom w:val="0"/>
      <w:divBdr>
        <w:top w:val="none" w:sz="0" w:space="0" w:color="auto"/>
        <w:left w:val="none" w:sz="0" w:space="0" w:color="auto"/>
        <w:bottom w:val="none" w:sz="0" w:space="0" w:color="auto"/>
        <w:right w:val="none" w:sz="0" w:space="0" w:color="auto"/>
      </w:divBdr>
    </w:div>
    <w:div w:id="1296717176">
      <w:bodyDiv w:val="1"/>
      <w:marLeft w:val="0"/>
      <w:marRight w:val="0"/>
      <w:marTop w:val="0"/>
      <w:marBottom w:val="0"/>
      <w:divBdr>
        <w:top w:val="none" w:sz="0" w:space="0" w:color="auto"/>
        <w:left w:val="none" w:sz="0" w:space="0" w:color="auto"/>
        <w:bottom w:val="none" w:sz="0" w:space="0" w:color="auto"/>
        <w:right w:val="none" w:sz="0" w:space="0" w:color="auto"/>
      </w:divBdr>
    </w:div>
    <w:div w:id="168860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cadian.ai/blogs/blogs/ai-powered-video-analytics-a-game-changer-in-theft-prevention" TargetMode="External"/><Relationship Id="rId3" Type="http://schemas.openxmlformats.org/officeDocument/2006/relationships/settings" Target="settings.xml"/><Relationship Id="rId7" Type="http://schemas.openxmlformats.org/officeDocument/2006/relationships/hyperlink" Target="https://www.grocerygazette.co.uk/2023/10/05/shoplifting-supermarkets-co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statistics/1374318/g7-country-theft-rate/" TargetMode="External"/><Relationship Id="rId11" Type="http://schemas.openxmlformats.org/officeDocument/2006/relationships/theme" Target="theme/theme1.xml"/><Relationship Id="rId5" Type="http://schemas.openxmlformats.org/officeDocument/2006/relationships/hyperlink" Target="https://www.ons.gov.uk/peoplepopulationandcommunity/crimeandjustice/bulletins/crimeinenglandandwales/yearendingmarch202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trosecurity.co.uk/rise-of-shoplifting-in-uk-how-businesses-can-stay-protect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844</Words>
  <Characters>4815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Tkachova (2416011)</dc:creator>
  <cp:keywords/>
  <dc:description/>
  <cp:lastModifiedBy>Anastasiia Tkachova (2416011)</cp:lastModifiedBy>
  <cp:revision>2</cp:revision>
  <dcterms:created xsi:type="dcterms:W3CDTF">2025-02-13T22:54:00Z</dcterms:created>
  <dcterms:modified xsi:type="dcterms:W3CDTF">2025-02-14T21:20:00Z</dcterms:modified>
</cp:coreProperties>
</file>