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73EBE" w14:textId="77777777" w:rsidR="00CD61CD" w:rsidRDefault="00CD61CD" w:rsidP="008710AD">
      <w:pPr>
        <w:pStyle w:val="Title"/>
        <w:spacing w:before="240"/>
        <w:jc w:val="left"/>
      </w:pPr>
    </w:p>
    <w:p w14:paraId="3682F691" w14:textId="009957B2" w:rsidR="00301684" w:rsidRPr="00401A66" w:rsidRDefault="00F27E20" w:rsidP="00401A66">
      <w:pPr>
        <w:pStyle w:val="Title"/>
        <w:spacing w:before="240"/>
        <w:jc w:val="left"/>
        <w:rPr>
          <w:b w:val="0"/>
          <w:bCs/>
          <w:sz w:val="24"/>
          <w:szCs w:val="40"/>
        </w:rPr>
      </w:pPr>
      <w:r>
        <w:rPr>
          <w:b w:val="0"/>
          <w:bCs/>
          <w:sz w:val="24"/>
          <w:szCs w:val="40"/>
        </w:rPr>
        <w:t xml:space="preserve">Research paper: </w:t>
      </w:r>
      <w:r w:rsidR="00A17D9D">
        <w:rPr>
          <w:b w:val="0"/>
          <w:bCs/>
          <w:sz w:val="24"/>
          <w:szCs w:val="40"/>
        </w:rPr>
        <w:t xml:space="preserve">Innovation </w:t>
      </w:r>
      <w:r w:rsidR="006E7CF3">
        <w:rPr>
          <w:b w:val="0"/>
          <w:bCs/>
          <w:sz w:val="24"/>
          <w:szCs w:val="40"/>
        </w:rPr>
        <w:t xml:space="preserve">and </w:t>
      </w:r>
      <w:r w:rsidR="007D029E">
        <w:rPr>
          <w:b w:val="0"/>
          <w:bCs/>
          <w:sz w:val="24"/>
          <w:szCs w:val="40"/>
        </w:rPr>
        <w:t xml:space="preserve">how it is applied to Marriott </w:t>
      </w:r>
      <w:r w:rsidR="00310D65">
        <w:rPr>
          <w:b w:val="0"/>
          <w:bCs/>
          <w:sz w:val="24"/>
          <w:szCs w:val="40"/>
        </w:rPr>
        <w:t xml:space="preserve">hotel </w:t>
      </w:r>
      <w:r w:rsidR="00B65EDA">
        <w:rPr>
          <w:b w:val="0"/>
          <w:bCs/>
          <w:sz w:val="24"/>
          <w:szCs w:val="40"/>
        </w:rPr>
        <w:t xml:space="preserve">– resource saving </w:t>
      </w:r>
    </w:p>
    <w:p w14:paraId="07EECC93" w14:textId="18DCF657" w:rsidR="00F55615" w:rsidRPr="00F55615" w:rsidRDefault="007267F1" w:rsidP="00F55615">
      <w:pPr>
        <w:spacing w:before="240" w:line="360" w:lineRule="auto"/>
        <w:rPr>
          <w:bCs/>
          <w:sz w:val="24"/>
          <w:szCs w:val="24"/>
        </w:rPr>
      </w:pPr>
      <w:r w:rsidRPr="00F55615">
        <w:rPr>
          <w:bCs/>
          <w:sz w:val="24"/>
          <w:szCs w:val="24"/>
        </w:rPr>
        <w:t>S</w:t>
      </w:r>
      <w:r w:rsidRPr="00F55615">
        <w:rPr>
          <w:bCs/>
          <w:sz w:val="24"/>
          <w:szCs w:val="24"/>
        </w:rPr>
        <w:t>tudent Name:</w:t>
      </w:r>
      <w:r w:rsidR="00B65EDA">
        <w:rPr>
          <w:bCs/>
          <w:sz w:val="24"/>
          <w:szCs w:val="24"/>
        </w:rPr>
        <w:t xml:space="preserve"> Ioana Basenco</w:t>
      </w:r>
    </w:p>
    <w:p w14:paraId="3275FCD8" w14:textId="31E505B3" w:rsidR="00CD61CD" w:rsidRDefault="007267F1" w:rsidP="00F55615">
      <w:pPr>
        <w:spacing w:before="240" w:line="360" w:lineRule="auto"/>
        <w:rPr>
          <w:bCs/>
          <w:sz w:val="24"/>
          <w:szCs w:val="24"/>
        </w:rPr>
      </w:pPr>
      <w:r w:rsidRPr="00F55615">
        <w:rPr>
          <w:bCs/>
          <w:sz w:val="24"/>
          <w:szCs w:val="24"/>
        </w:rPr>
        <w:t>Student ID:</w:t>
      </w:r>
      <w:r w:rsidR="00B65EDA">
        <w:rPr>
          <w:bCs/>
          <w:sz w:val="24"/>
          <w:szCs w:val="24"/>
        </w:rPr>
        <w:t xml:space="preserve"> 1905191</w:t>
      </w:r>
    </w:p>
    <w:p w14:paraId="3FCB7317" w14:textId="045A3948" w:rsidR="00773FE8" w:rsidRDefault="00773FE8" w:rsidP="00F55615">
      <w:pPr>
        <w:spacing w:before="240" w:line="360" w:lineRule="auto"/>
        <w:rPr>
          <w:bCs/>
          <w:sz w:val="24"/>
          <w:szCs w:val="24"/>
        </w:rPr>
      </w:pPr>
      <w:r>
        <w:rPr>
          <w:bCs/>
          <w:sz w:val="24"/>
          <w:szCs w:val="24"/>
        </w:rPr>
        <w:t>Module</w:t>
      </w:r>
      <w:r w:rsidR="00CC67DF">
        <w:rPr>
          <w:bCs/>
          <w:sz w:val="24"/>
          <w:szCs w:val="24"/>
        </w:rPr>
        <w:t>: Contempo</w:t>
      </w:r>
      <w:r w:rsidR="001A4A28">
        <w:rPr>
          <w:bCs/>
          <w:sz w:val="24"/>
          <w:szCs w:val="24"/>
        </w:rPr>
        <w:t>rary Themes</w:t>
      </w:r>
    </w:p>
    <w:p w14:paraId="4B6B5F53" w14:textId="5EF6E31E" w:rsidR="00E17C5C" w:rsidRDefault="00E17C5C" w:rsidP="00F55615">
      <w:pPr>
        <w:spacing w:before="240" w:line="360" w:lineRule="auto"/>
        <w:rPr>
          <w:bCs/>
          <w:sz w:val="24"/>
          <w:szCs w:val="24"/>
        </w:rPr>
      </w:pPr>
      <w:r>
        <w:rPr>
          <w:bCs/>
          <w:sz w:val="24"/>
          <w:szCs w:val="24"/>
        </w:rPr>
        <w:t xml:space="preserve">Module code: </w:t>
      </w:r>
      <w:r w:rsidR="00747C4A">
        <w:rPr>
          <w:bCs/>
          <w:sz w:val="24"/>
          <w:szCs w:val="24"/>
        </w:rPr>
        <w:t>BMIH</w:t>
      </w:r>
      <w:r w:rsidR="00F84AF7">
        <w:rPr>
          <w:bCs/>
          <w:sz w:val="24"/>
          <w:szCs w:val="24"/>
        </w:rPr>
        <w:t>6001</w:t>
      </w:r>
    </w:p>
    <w:p w14:paraId="58C11DE6" w14:textId="643E7B52" w:rsidR="00B65EDA" w:rsidRDefault="00B65EDA" w:rsidP="00F55615">
      <w:pPr>
        <w:spacing w:before="240" w:line="360" w:lineRule="auto"/>
        <w:rPr>
          <w:bCs/>
          <w:sz w:val="24"/>
          <w:szCs w:val="24"/>
        </w:rPr>
      </w:pPr>
      <w:r>
        <w:rPr>
          <w:bCs/>
          <w:sz w:val="24"/>
          <w:szCs w:val="24"/>
        </w:rPr>
        <w:t xml:space="preserve">Lecturer’s name: Giulia </w:t>
      </w:r>
      <w:proofErr w:type="spellStart"/>
      <w:r w:rsidR="005A0F42">
        <w:rPr>
          <w:bCs/>
          <w:sz w:val="24"/>
          <w:szCs w:val="24"/>
        </w:rPr>
        <w:t>Chifari</w:t>
      </w:r>
      <w:proofErr w:type="spellEnd"/>
    </w:p>
    <w:p w14:paraId="4D4CEE82" w14:textId="6975CB7D" w:rsidR="005A0F42" w:rsidRPr="00F55615" w:rsidRDefault="005A0F42" w:rsidP="00F55615">
      <w:pPr>
        <w:spacing w:before="240" w:line="360" w:lineRule="auto"/>
        <w:rPr>
          <w:bCs/>
          <w:sz w:val="24"/>
          <w:szCs w:val="24"/>
        </w:rPr>
      </w:pPr>
      <w:r>
        <w:rPr>
          <w:bCs/>
          <w:sz w:val="24"/>
          <w:szCs w:val="24"/>
        </w:rPr>
        <w:t xml:space="preserve">Module Leader: Lola Villard </w:t>
      </w:r>
    </w:p>
    <w:p w14:paraId="7371B3F8" w14:textId="77777777" w:rsidR="00C74771" w:rsidRPr="00F55615" w:rsidRDefault="007267F1" w:rsidP="00400229">
      <w:pPr>
        <w:spacing w:before="240" w:line="360" w:lineRule="auto"/>
        <w:jc w:val="both"/>
        <w:rPr>
          <w:bCs/>
          <w:sz w:val="24"/>
          <w:szCs w:val="24"/>
        </w:rPr>
      </w:pPr>
      <w:r w:rsidRPr="00F55615">
        <w:rPr>
          <w:bCs/>
        </w:rPr>
        <w:br w:type="page"/>
      </w:r>
    </w:p>
    <w:sdt>
      <w:sdtPr>
        <w:rPr>
          <w:rFonts w:ascii="Arial" w:eastAsia="Arial" w:hAnsi="Arial" w:cs="Arial"/>
          <w:color w:val="auto"/>
          <w:sz w:val="22"/>
          <w:szCs w:val="22"/>
          <w:lang w:val="en-GB" w:eastAsia="en-GB"/>
        </w:rPr>
        <w:id w:val="1554424451"/>
        <w:docPartObj>
          <w:docPartGallery w:val="Table of Contents"/>
          <w:docPartUnique/>
        </w:docPartObj>
      </w:sdtPr>
      <w:sdtEndPr>
        <w:rPr>
          <w:b/>
          <w:bCs/>
          <w:noProof/>
        </w:rPr>
      </w:sdtEndPr>
      <w:sdtContent>
        <w:p w14:paraId="6C123890" w14:textId="77777777" w:rsidR="00400229" w:rsidRPr="0042764E" w:rsidRDefault="007267F1" w:rsidP="0042764E">
          <w:pPr>
            <w:pStyle w:val="TOCHeading"/>
            <w:spacing w:line="360" w:lineRule="auto"/>
            <w:rPr>
              <w:rFonts w:ascii="Arial" w:hAnsi="Arial" w:cs="Arial"/>
              <w:bCs/>
              <w:color w:val="000000" w:themeColor="text1"/>
              <w:sz w:val="24"/>
              <w:szCs w:val="24"/>
            </w:rPr>
          </w:pPr>
          <w:r w:rsidRPr="0042764E">
            <w:rPr>
              <w:rFonts w:ascii="Arial" w:hAnsi="Arial" w:cs="Arial"/>
              <w:bCs/>
              <w:color w:val="000000" w:themeColor="text1"/>
              <w:sz w:val="24"/>
              <w:szCs w:val="24"/>
            </w:rPr>
            <w:t>Table of Contents</w:t>
          </w:r>
        </w:p>
        <w:p w14:paraId="1210D5BD" w14:textId="77777777" w:rsidR="00400229" w:rsidRPr="00400229" w:rsidRDefault="007267F1" w:rsidP="00400229">
          <w:pPr>
            <w:pStyle w:val="TOC1"/>
            <w:tabs>
              <w:tab w:val="right" w:leader="dot" w:pos="9019"/>
            </w:tabs>
            <w:spacing w:before="240" w:line="360" w:lineRule="auto"/>
            <w:jc w:val="both"/>
            <w:rPr>
              <w:rFonts w:eastAsiaTheme="minorEastAsia"/>
              <w:noProof/>
              <w:color w:val="000000" w:themeColor="text1"/>
              <w:sz w:val="24"/>
              <w:szCs w:val="24"/>
            </w:rPr>
          </w:pPr>
          <w:r w:rsidRPr="00400229">
            <w:rPr>
              <w:color w:val="000000" w:themeColor="text1"/>
              <w:sz w:val="24"/>
              <w:szCs w:val="24"/>
            </w:rPr>
            <w:fldChar w:fldCharType="begin"/>
          </w:r>
          <w:r w:rsidRPr="00400229">
            <w:rPr>
              <w:color w:val="000000" w:themeColor="text1"/>
              <w:sz w:val="24"/>
              <w:szCs w:val="24"/>
            </w:rPr>
            <w:instrText xml:space="preserve"> TOC \o "1-3" \h \z \u </w:instrText>
          </w:r>
          <w:r w:rsidRPr="00400229">
            <w:rPr>
              <w:color w:val="000000" w:themeColor="text1"/>
              <w:sz w:val="24"/>
              <w:szCs w:val="24"/>
            </w:rPr>
            <w:fldChar w:fldCharType="separate"/>
          </w:r>
          <w:hyperlink w:anchor="_Toc148728689" w:history="1">
            <w:r w:rsidRPr="00400229">
              <w:rPr>
                <w:rStyle w:val="Hyperlink"/>
                <w:noProof/>
                <w:color w:val="000000" w:themeColor="text1"/>
                <w:sz w:val="24"/>
                <w:szCs w:val="24"/>
              </w:rPr>
              <w:t>Introduction</w:t>
            </w:r>
            <w:r w:rsidRPr="00400229">
              <w:rPr>
                <w:noProof/>
                <w:webHidden/>
                <w:color w:val="000000" w:themeColor="text1"/>
                <w:sz w:val="24"/>
                <w:szCs w:val="24"/>
              </w:rPr>
              <w:tab/>
            </w:r>
            <w:r w:rsidRPr="00400229">
              <w:rPr>
                <w:noProof/>
                <w:webHidden/>
                <w:color w:val="000000" w:themeColor="text1"/>
                <w:sz w:val="24"/>
                <w:szCs w:val="24"/>
              </w:rPr>
              <w:fldChar w:fldCharType="begin"/>
            </w:r>
            <w:r w:rsidRPr="00400229">
              <w:rPr>
                <w:noProof/>
                <w:webHidden/>
                <w:color w:val="000000" w:themeColor="text1"/>
                <w:sz w:val="24"/>
                <w:szCs w:val="24"/>
              </w:rPr>
              <w:instrText xml:space="preserve"> PAGEREF _Toc148728689 \h </w:instrText>
            </w:r>
            <w:r w:rsidRPr="00400229">
              <w:rPr>
                <w:noProof/>
                <w:webHidden/>
                <w:color w:val="000000" w:themeColor="text1"/>
                <w:sz w:val="24"/>
                <w:szCs w:val="24"/>
              </w:rPr>
            </w:r>
            <w:r w:rsidRPr="00400229">
              <w:rPr>
                <w:noProof/>
                <w:webHidden/>
                <w:color w:val="000000" w:themeColor="text1"/>
                <w:sz w:val="24"/>
                <w:szCs w:val="24"/>
              </w:rPr>
              <w:fldChar w:fldCharType="separate"/>
            </w:r>
            <w:r w:rsidRPr="00400229">
              <w:rPr>
                <w:noProof/>
                <w:webHidden/>
                <w:color w:val="000000" w:themeColor="text1"/>
                <w:sz w:val="24"/>
                <w:szCs w:val="24"/>
              </w:rPr>
              <w:t>3</w:t>
            </w:r>
            <w:r w:rsidRPr="00400229">
              <w:rPr>
                <w:noProof/>
                <w:webHidden/>
                <w:color w:val="000000" w:themeColor="text1"/>
                <w:sz w:val="24"/>
                <w:szCs w:val="24"/>
              </w:rPr>
              <w:fldChar w:fldCharType="end"/>
            </w:r>
          </w:hyperlink>
        </w:p>
        <w:p w14:paraId="2AE47D04" w14:textId="77777777" w:rsidR="00400229" w:rsidRPr="00400229" w:rsidRDefault="007267F1" w:rsidP="00400229">
          <w:pPr>
            <w:pStyle w:val="TOC1"/>
            <w:tabs>
              <w:tab w:val="right" w:leader="dot" w:pos="9019"/>
            </w:tabs>
            <w:spacing w:before="240" w:line="360" w:lineRule="auto"/>
            <w:jc w:val="both"/>
            <w:rPr>
              <w:rFonts w:eastAsiaTheme="minorEastAsia"/>
              <w:noProof/>
              <w:color w:val="000000" w:themeColor="text1"/>
              <w:sz w:val="24"/>
              <w:szCs w:val="24"/>
            </w:rPr>
          </w:pPr>
          <w:hyperlink w:anchor="_Toc148728690" w:history="1">
            <w:r w:rsidRPr="00400229">
              <w:rPr>
                <w:rStyle w:val="Hyperlink"/>
                <w:noProof/>
                <w:color w:val="000000" w:themeColor="text1"/>
                <w:sz w:val="24"/>
                <w:szCs w:val="24"/>
              </w:rPr>
              <w:t>Overview of literature</w:t>
            </w:r>
            <w:r w:rsidRPr="00400229">
              <w:rPr>
                <w:noProof/>
                <w:webHidden/>
                <w:color w:val="000000" w:themeColor="text1"/>
                <w:sz w:val="24"/>
                <w:szCs w:val="24"/>
              </w:rPr>
              <w:tab/>
            </w:r>
            <w:r w:rsidRPr="00400229">
              <w:rPr>
                <w:noProof/>
                <w:webHidden/>
                <w:color w:val="000000" w:themeColor="text1"/>
                <w:sz w:val="24"/>
                <w:szCs w:val="24"/>
              </w:rPr>
              <w:fldChar w:fldCharType="begin"/>
            </w:r>
            <w:r w:rsidRPr="00400229">
              <w:rPr>
                <w:noProof/>
                <w:webHidden/>
                <w:color w:val="000000" w:themeColor="text1"/>
                <w:sz w:val="24"/>
                <w:szCs w:val="24"/>
              </w:rPr>
              <w:instrText xml:space="preserve"> PAGEREF _Toc148728690 \h </w:instrText>
            </w:r>
            <w:r w:rsidRPr="00400229">
              <w:rPr>
                <w:noProof/>
                <w:webHidden/>
                <w:color w:val="000000" w:themeColor="text1"/>
                <w:sz w:val="24"/>
                <w:szCs w:val="24"/>
              </w:rPr>
            </w:r>
            <w:r w:rsidRPr="00400229">
              <w:rPr>
                <w:noProof/>
                <w:webHidden/>
                <w:color w:val="000000" w:themeColor="text1"/>
                <w:sz w:val="24"/>
                <w:szCs w:val="24"/>
              </w:rPr>
              <w:fldChar w:fldCharType="separate"/>
            </w:r>
            <w:r w:rsidRPr="00400229">
              <w:rPr>
                <w:noProof/>
                <w:webHidden/>
                <w:color w:val="000000" w:themeColor="text1"/>
                <w:sz w:val="24"/>
                <w:szCs w:val="24"/>
              </w:rPr>
              <w:t>4</w:t>
            </w:r>
            <w:r w:rsidRPr="00400229">
              <w:rPr>
                <w:noProof/>
                <w:webHidden/>
                <w:color w:val="000000" w:themeColor="text1"/>
                <w:sz w:val="24"/>
                <w:szCs w:val="24"/>
              </w:rPr>
              <w:fldChar w:fldCharType="end"/>
            </w:r>
          </w:hyperlink>
        </w:p>
        <w:p w14:paraId="1A9CD5A0" w14:textId="77777777" w:rsidR="00400229" w:rsidRPr="00400229" w:rsidRDefault="007267F1" w:rsidP="00400229">
          <w:pPr>
            <w:pStyle w:val="TOC1"/>
            <w:tabs>
              <w:tab w:val="right" w:leader="dot" w:pos="9019"/>
            </w:tabs>
            <w:spacing w:before="240" w:line="360" w:lineRule="auto"/>
            <w:jc w:val="both"/>
            <w:rPr>
              <w:rFonts w:eastAsiaTheme="minorEastAsia"/>
              <w:noProof/>
              <w:color w:val="000000" w:themeColor="text1"/>
              <w:sz w:val="24"/>
              <w:szCs w:val="24"/>
            </w:rPr>
          </w:pPr>
          <w:hyperlink w:anchor="_Toc148728691" w:history="1">
            <w:r w:rsidRPr="00400229">
              <w:rPr>
                <w:rStyle w:val="Hyperlink"/>
                <w:noProof/>
                <w:color w:val="000000" w:themeColor="text1"/>
                <w:sz w:val="24"/>
                <w:szCs w:val="24"/>
              </w:rPr>
              <w:t>Application to the hotel and hospitality sector</w:t>
            </w:r>
            <w:r w:rsidRPr="00400229">
              <w:rPr>
                <w:noProof/>
                <w:webHidden/>
                <w:color w:val="000000" w:themeColor="text1"/>
                <w:sz w:val="24"/>
                <w:szCs w:val="24"/>
              </w:rPr>
              <w:tab/>
            </w:r>
            <w:r w:rsidRPr="00400229">
              <w:rPr>
                <w:noProof/>
                <w:webHidden/>
                <w:color w:val="000000" w:themeColor="text1"/>
                <w:sz w:val="24"/>
                <w:szCs w:val="24"/>
              </w:rPr>
              <w:fldChar w:fldCharType="begin"/>
            </w:r>
            <w:r w:rsidRPr="00400229">
              <w:rPr>
                <w:noProof/>
                <w:webHidden/>
                <w:color w:val="000000" w:themeColor="text1"/>
                <w:sz w:val="24"/>
                <w:szCs w:val="24"/>
              </w:rPr>
              <w:instrText xml:space="preserve"> PAGEREF _Toc148728691 \h </w:instrText>
            </w:r>
            <w:r w:rsidRPr="00400229">
              <w:rPr>
                <w:noProof/>
                <w:webHidden/>
                <w:color w:val="000000" w:themeColor="text1"/>
                <w:sz w:val="24"/>
                <w:szCs w:val="24"/>
              </w:rPr>
            </w:r>
            <w:r w:rsidRPr="00400229">
              <w:rPr>
                <w:noProof/>
                <w:webHidden/>
                <w:color w:val="000000" w:themeColor="text1"/>
                <w:sz w:val="24"/>
                <w:szCs w:val="24"/>
              </w:rPr>
              <w:fldChar w:fldCharType="separate"/>
            </w:r>
            <w:r w:rsidRPr="00400229">
              <w:rPr>
                <w:noProof/>
                <w:webHidden/>
                <w:color w:val="000000" w:themeColor="text1"/>
                <w:sz w:val="24"/>
                <w:szCs w:val="24"/>
              </w:rPr>
              <w:t>7</w:t>
            </w:r>
            <w:r w:rsidRPr="00400229">
              <w:rPr>
                <w:noProof/>
                <w:webHidden/>
                <w:color w:val="000000" w:themeColor="text1"/>
                <w:sz w:val="24"/>
                <w:szCs w:val="24"/>
              </w:rPr>
              <w:fldChar w:fldCharType="end"/>
            </w:r>
          </w:hyperlink>
        </w:p>
        <w:p w14:paraId="0DBC266E" w14:textId="77777777" w:rsidR="00400229" w:rsidRPr="00400229" w:rsidRDefault="007267F1" w:rsidP="00400229">
          <w:pPr>
            <w:pStyle w:val="TOC1"/>
            <w:tabs>
              <w:tab w:val="right" w:leader="dot" w:pos="9019"/>
            </w:tabs>
            <w:spacing w:before="240" w:line="360" w:lineRule="auto"/>
            <w:jc w:val="both"/>
            <w:rPr>
              <w:rFonts w:eastAsiaTheme="minorEastAsia"/>
              <w:noProof/>
              <w:color w:val="000000" w:themeColor="text1"/>
              <w:sz w:val="24"/>
              <w:szCs w:val="24"/>
            </w:rPr>
          </w:pPr>
          <w:hyperlink w:anchor="_Toc148728692" w:history="1">
            <w:r w:rsidRPr="00400229">
              <w:rPr>
                <w:rStyle w:val="Hyperlink"/>
                <w:noProof/>
                <w:color w:val="000000" w:themeColor="text1"/>
                <w:sz w:val="24"/>
                <w:szCs w:val="24"/>
              </w:rPr>
              <w:t>Evaluation of future policy and management options for dealing with the issues</w:t>
            </w:r>
            <w:r w:rsidRPr="00400229">
              <w:rPr>
                <w:noProof/>
                <w:webHidden/>
                <w:color w:val="000000" w:themeColor="text1"/>
                <w:sz w:val="24"/>
                <w:szCs w:val="24"/>
              </w:rPr>
              <w:tab/>
            </w:r>
            <w:r w:rsidRPr="00400229">
              <w:rPr>
                <w:noProof/>
                <w:webHidden/>
                <w:color w:val="000000" w:themeColor="text1"/>
                <w:sz w:val="24"/>
                <w:szCs w:val="24"/>
              </w:rPr>
              <w:fldChar w:fldCharType="begin"/>
            </w:r>
            <w:r w:rsidRPr="00400229">
              <w:rPr>
                <w:noProof/>
                <w:webHidden/>
                <w:color w:val="000000" w:themeColor="text1"/>
                <w:sz w:val="24"/>
                <w:szCs w:val="24"/>
              </w:rPr>
              <w:instrText xml:space="preserve"> PAGEREF _Toc148728692 \h </w:instrText>
            </w:r>
            <w:r w:rsidRPr="00400229">
              <w:rPr>
                <w:noProof/>
                <w:webHidden/>
                <w:color w:val="000000" w:themeColor="text1"/>
                <w:sz w:val="24"/>
                <w:szCs w:val="24"/>
              </w:rPr>
            </w:r>
            <w:r w:rsidRPr="00400229">
              <w:rPr>
                <w:noProof/>
                <w:webHidden/>
                <w:color w:val="000000" w:themeColor="text1"/>
                <w:sz w:val="24"/>
                <w:szCs w:val="24"/>
              </w:rPr>
              <w:fldChar w:fldCharType="separate"/>
            </w:r>
            <w:r w:rsidRPr="00400229">
              <w:rPr>
                <w:noProof/>
                <w:webHidden/>
                <w:color w:val="000000" w:themeColor="text1"/>
                <w:sz w:val="24"/>
                <w:szCs w:val="24"/>
              </w:rPr>
              <w:t>8</w:t>
            </w:r>
            <w:r w:rsidRPr="00400229">
              <w:rPr>
                <w:noProof/>
                <w:webHidden/>
                <w:color w:val="000000" w:themeColor="text1"/>
                <w:sz w:val="24"/>
                <w:szCs w:val="24"/>
              </w:rPr>
              <w:fldChar w:fldCharType="end"/>
            </w:r>
          </w:hyperlink>
        </w:p>
        <w:p w14:paraId="061B127F" w14:textId="77777777" w:rsidR="00400229" w:rsidRPr="00400229" w:rsidRDefault="007267F1" w:rsidP="00400229">
          <w:pPr>
            <w:pStyle w:val="TOC1"/>
            <w:tabs>
              <w:tab w:val="right" w:leader="dot" w:pos="9019"/>
            </w:tabs>
            <w:spacing w:before="240" w:line="360" w:lineRule="auto"/>
            <w:jc w:val="both"/>
            <w:rPr>
              <w:rFonts w:eastAsiaTheme="minorEastAsia"/>
              <w:noProof/>
              <w:color w:val="000000" w:themeColor="text1"/>
              <w:sz w:val="24"/>
              <w:szCs w:val="24"/>
            </w:rPr>
          </w:pPr>
          <w:hyperlink w:anchor="_Toc148728693" w:history="1">
            <w:r w:rsidRPr="00400229">
              <w:rPr>
                <w:rStyle w:val="Hyperlink"/>
                <w:noProof/>
                <w:color w:val="000000" w:themeColor="text1"/>
                <w:sz w:val="24"/>
                <w:szCs w:val="24"/>
              </w:rPr>
              <w:t>Conclusion</w:t>
            </w:r>
            <w:r w:rsidRPr="00400229">
              <w:rPr>
                <w:noProof/>
                <w:webHidden/>
                <w:color w:val="000000" w:themeColor="text1"/>
                <w:sz w:val="24"/>
                <w:szCs w:val="24"/>
              </w:rPr>
              <w:tab/>
            </w:r>
            <w:r w:rsidRPr="00400229">
              <w:rPr>
                <w:noProof/>
                <w:webHidden/>
                <w:color w:val="000000" w:themeColor="text1"/>
                <w:sz w:val="24"/>
                <w:szCs w:val="24"/>
              </w:rPr>
              <w:fldChar w:fldCharType="begin"/>
            </w:r>
            <w:r w:rsidRPr="00400229">
              <w:rPr>
                <w:noProof/>
                <w:webHidden/>
                <w:color w:val="000000" w:themeColor="text1"/>
                <w:sz w:val="24"/>
                <w:szCs w:val="24"/>
              </w:rPr>
              <w:instrText xml:space="preserve"> PAGEREF _Toc148728693 \h </w:instrText>
            </w:r>
            <w:r w:rsidRPr="00400229">
              <w:rPr>
                <w:noProof/>
                <w:webHidden/>
                <w:color w:val="000000" w:themeColor="text1"/>
                <w:sz w:val="24"/>
                <w:szCs w:val="24"/>
              </w:rPr>
            </w:r>
            <w:r w:rsidRPr="00400229">
              <w:rPr>
                <w:noProof/>
                <w:webHidden/>
                <w:color w:val="000000" w:themeColor="text1"/>
                <w:sz w:val="24"/>
                <w:szCs w:val="24"/>
              </w:rPr>
              <w:fldChar w:fldCharType="separate"/>
            </w:r>
            <w:r w:rsidRPr="00400229">
              <w:rPr>
                <w:noProof/>
                <w:webHidden/>
                <w:color w:val="000000" w:themeColor="text1"/>
                <w:sz w:val="24"/>
                <w:szCs w:val="24"/>
              </w:rPr>
              <w:t>9</w:t>
            </w:r>
            <w:r w:rsidRPr="00400229">
              <w:rPr>
                <w:noProof/>
                <w:webHidden/>
                <w:color w:val="000000" w:themeColor="text1"/>
                <w:sz w:val="24"/>
                <w:szCs w:val="24"/>
              </w:rPr>
              <w:fldChar w:fldCharType="end"/>
            </w:r>
          </w:hyperlink>
        </w:p>
        <w:p w14:paraId="57A13F05" w14:textId="77777777" w:rsidR="00400229" w:rsidRPr="00400229" w:rsidRDefault="007267F1" w:rsidP="00400229">
          <w:pPr>
            <w:pStyle w:val="TOC1"/>
            <w:tabs>
              <w:tab w:val="right" w:leader="dot" w:pos="9019"/>
            </w:tabs>
            <w:spacing w:before="240" w:line="360" w:lineRule="auto"/>
            <w:jc w:val="both"/>
            <w:rPr>
              <w:rFonts w:eastAsiaTheme="minorEastAsia"/>
              <w:noProof/>
              <w:color w:val="000000" w:themeColor="text1"/>
              <w:sz w:val="24"/>
              <w:szCs w:val="24"/>
            </w:rPr>
          </w:pPr>
          <w:hyperlink w:anchor="_Toc148728694" w:history="1">
            <w:r w:rsidRPr="00400229">
              <w:rPr>
                <w:rStyle w:val="Hyperlink"/>
                <w:noProof/>
                <w:color w:val="000000" w:themeColor="text1"/>
                <w:sz w:val="24"/>
                <w:szCs w:val="24"/>
              </w:rPr>
              <w:t>Reference List</w:t>
            </w:r>
            <w:r w:rsidRPr="00400229">
              <w:rPr>
                <w:noProof/>
                <w:webHidden/>
                <w:color w:val="000000" w:themeColor="text1"/>
                <w:sz w:val="24"/>
                <w:szCs w:val="24"/>
              </w:rPr>
              <w:tab/>
            </w:r>
            <w:r w:rsidRPr="00400229">
              <w:rPr>
                <w:noProof/>
                <w:webHidden/>
                <w:color w:val="000000" w:themeColor="text1"/>
                <w:sz w:val="24"/>
                <w:szCs w:val="24"/>
              </w:rPr>
              <w:fldChar w:fldCharType="begin"/>
            </w:r>
            <w:r w:rsidRPr="00400229">
              <w:rPr>
                <w:noProof/>
                <w:webHidden/>
                <w:color w:val="000000" w:themeColor="text1"/>
                <w:sz w:val="24"/>
                <w:szCs w:val="24"/>
              </w:rPr>
              <w:instrText xml:space="preserve"> P</w:instrText>
            </w:r>
            <w:r w:rsidRPr="00400229">
              <w:rPr>
                <w:noProof/>
                <w:webHidden/>
                <w:color w:val="000000" w:themeColor="text1"/>
                <w:sz w:val="24"/>
                <w:szCs w:val="24"/>
              </w:rPr>
              <w:instrText xml:space="preserve">AGEREF _Toc148728694 \h </w:instrText>
            </w:r>
            <w:r w:rsidRPr="00400229">
              <w:rPr>
                <w:noProof/>
                <w:webHidden/>
                <w:color w:val="000000" w:themeColor="text1"/>
                <w:sz w:val="24"/>
                <w:szCs w:val="24"/>
              </w:rPr>
            </w:r>
            <w:r w:rsidRPr="00400229">
              <w:rPr>
                <w:noProof/>
                <w:webHidden/>
                <w:color w:val="000000" w:themeColor="text1"/>
                <w:sz w:val="24"/>
                <w:szCs w:val="24"/>
              </w:rPr>
              <w:fldChar w:fldCharType="separate"/>
            </w:r>
            <w:r w:rsidRPr="00400229">
              <w:rPr>
                <w:noProof/>
                <w:webHidden/>
                <w:color w:val="000000" w:themeColor="text1"/>
                <w:sz w:val="24"/>
                <w:szCs w:val="24"/>
              </w:rPr>
              <w:t>10</w:t>
            </w:r>
            <w:r w:rsidRPr="00400229">
              <w:rPr>
                <w:noProof/>
                <w:webHidden/>
                <w:color w:val="000000" w:themeColor="text1"/>
                <w:sz w:val="24"/>
                <w:szCs w:val="24"/>
              </w:rPr>
              <w:fldChar w:fldCharType="end"/>
            </w:r>
          </w:hyperlink>
        </w:p>
        <w:p w14:paraId="5FFB7516" w14:textId="77777777" w:rsidR="00400229" w:rsidRDefault="007267F1" w:rsidP="00400229">
          <w:pPr>
            <w:spacing w:before="240" w:line="360" w:lineRule="auto"/>
            <w:jc w:val="both"/>
          </w:pPr>
          <w:r w:rsidRPr="00400229">
            <w:rPr>
              <w:b/>
              <w:bCs/>
              <w:noProof/>
              <w:color w:val="000000" w:themeColor="text1"/>
              <w:sz w:val="24"/>
              <w:szCs w:val="24"/>
            </w:rPr>
            <w:fldChar w:fldCharType="end"/>
          </w:r>
        </w:p>
      </w:sdtContent>
    </w:sdt>
    <w:p w14:paraId="4CC7B7C4" w14:textId="77777777" w:rsidR="00400229" w:rsidRDefault="00400229" w:rsidP="00400229">
      <w:pPr>
        <w:pStyle w:val="Heading1"/>
        <w:spacing w:before="240"/>
      </w:pPr>
    </w:p>
    <w:p w14:paraId="24E1ADD3" w14:textId="77777777" w:rsidR="00400229" w:rsidRDefault="007267F1" w:rsidP="00400229">
      <w:pPr>
        <w:spacing w:before="240" w:line="360" w:lineRule="auto"/>
        <w:rPr>
          <w:b/>
          <w:sz w:val="28"/>
          <w:szCs w:val="40"/>
        </w:rPr>
      </w:pPr>
      <w:r>
        <w:br w:type="page"/>
      </w:r>
    </w:p>
    <w:p w14:paraId="00D64668" w14:textId="77777777" w:rsidR="00C74771" w:rsidRPr="00CD61CD" w:rsidRDefault="007267F1" w:rsidP="00400229">
      <w:pPr>
        <w:pStyle w:val="Heading1"/>
        <w:spacing w:before="240"/>
      </w:pPr>
      <w:bookmarkStart w:id="0" w:name="_Toc148728689"/>
      <w:r w:rsidRPr="00CD61CD">
        <w:t>Introduction</w:t>
      </w:r>
      <w:bookmarkEnd w:id="0"/>
      <w:r w:rsidRPr="00CD61CD">
        <w:t xml:space="preserve"> </w:t>
      </w:r>
    </w:p>
    <w:p w14:paraId="3757B396" w14:textId="77777777" w:rsidR="00C74771" w:rsidRPr="00CD61CD" w:rsidRDefault="007267F1" w:rsidP="00400229">
      <w:pPr>
        <w:spacing w:before="240" w:line="360" w:lineRule="auto"/>
        <w:jc w:val="both"/>
        <w:rPr>
          <w:sz w:val="24"/>
          <w:szCs w:val="24"/>
        </w:rPr>
      </w:pPr>
      <w:r w:rsidRPr="00CD61CD">
        <w:rPr>
          <w:sz w:val="24"/>
          <w:szCs w:val="24"/>
        </w:rPr>
        <w:t xml:space="preserve">Innovation for organisational sustainability at Marriott is the chosen </w:t>
      </w:r>
      <w:r w:rsidR="00CD61CD" w:rsidRPr="00CD61CD">
        <w:rPr>
          <w:sz w:val="24"/>
          <w:szCs w:val="24"/>
        </w:rPr>
        <w:t>theme to</w:t>
      </w:r>
      <w:r w:rsidRPr="00CD61CD">
        <w:rPr>
          <w:sz w:val="24"/>
          <w:szCs w:val="24"/>
        </w:rPr>
        <w:t xml:space="preserve"> be investigated in this conference research paper. Innovation for organisational sustainability refers to the organisational capability to make intentional changes in the produ</w:t>
      </w:r>
      <w:r w:rsidRPr="00CD61CD">
        <w:rPr>
          <w:sz w:val="24"/>
          <w:szCs w:val="24"/>
        </w:rPr>
        <w:t>cts and services they offer and the processes. Such changes can result in social and environmental benefits in the communities in the long term. Such changes</w:t>
      </w:r>
      <w:r w:rsidR="00CD61CD">
        <w:rPr>
          <w:sz w:val="24"/>
          <w:szCs w:val="24"/>
        </w:rPr>
        <w:t xml:space="preserve"> can also lead communities to l</w:t>
      </w:r>
      <w:r w:rsidRPr="00CD61CD">
        <w:rPr>
          <w:sz w:val="24"/>
          <w:szCs w:val="24"/>
        </w:rPr>
        <w:t>ong-</w:t>
      </w:r>
      <w:r w:rsidR="00CD61CD" w:rsidRPr="00CD61CD">
        <w:rPr>
          <w:sz w:val="24"/>
          <w:szCs w:val="24"/>
        </w:rPr>
        <w:t>term</w:t>
      </w:r>
      <w:r w:rsidRPr="00CD61CD">
        <w:rPr>
          <w:sz w:val="24"/>
          <w:szCs w:val="24"/>
        </w:rPr>
        <w:t xml:space="preserve"> economic development (</w:t>
      </w:r>
      <w:r w:rsidRPr="00CD61CD">
        <w:rPr>
          <w:sz w:val="24"/>
          <w:szCs w:val="24"/>
          <w:highlight w:val="white"/>
        </w:rPr>
        <w:t>Buhalis, Darcy and Ambrose, 2012</w:t>
      </w:r>
      <w:r w:rsidRPr="00CD61CD">
        <w:rPr>
          <w:sz w:val="24"/>
          <w:szCs w:val="24"/>
        </w:rPr>
        <w:t>). In</w:t>
      </w:r>
      <w:r w:rsidRPr="00CD61CD">
        <w:rPr>
          <w:sz w:val="24"/>
          <w:szCs w:val="24"/>
        </w:rPr>
        <w:t>novation in organisational sustainability in an organisation like Marri</w:t>
      </w:r>
      <w:r w:rsidRPr="00CD61CD">
        <w:rPr>
          <w:sz w:val="24"/>
          <w:szCs w:val="24"/>
        </w:rPr>
        <w:t xml:space="preserve">ott is essential. With </w:t>
      </w:r>
      <w:r w:rsidR="00CD61CD" w:rsidRPr="00CD61CD">
        <w:rPr>
          <w:sz w:val="24"/>
          <w:szCs w:val="24"/>
        </w:rPr>
        <w:t>innovation,</w:t>
      </w:r>
      <w:r w:rsidRPr="00CD61CD">
        <w:rPr>
          <w:sz w:val="24"/>
          <w:szCs w:val="24"/>
        </w:rPr>
        <w:t xml:space="preserve"> such an organisation can have the capability of putting suitable environmental, social and economic practices in place in </w:t>
      </w:r>
      <w:r w:rsidR="00CD61CD" w:rsidRPr="00CD61CD">
        <w:rPr>
          <w:sz w:val="24"/>
          <w:szCs w:val="24"/>
        </w:rPr>
        <w:t>a way</w:t>
      </w:r>
      <w:r w:rsidRPr="00CD61CD">
        <w:rPr>
          <w:sz w:val="24"/>
          <w:szCs w:val="24"/>
        </w:rPr>
        <w:t xml:space="preserve"> that effectively respo</w:t>
      </w:r>
      <w:r w:rsidRPr="00CD61CD">
        <w:rPr>
          <w:sz w:val="24"/>
          <w:szCs w:val="24"/>
        </w:rPr>
        <w:t>nds to the perspectives of the stakeholders (</w:t>
      </w:r>
      <w:r w:rsidRPr="00CD61CD">
        <w:rPr>
          <w:sz w:val="24"/>
          <w:szCs w:val="24"/>
          <w:highlight w:val="white"/>
        </w:rPr>
        <w:t>Lemelin, Dawson and Stewart, 2013</w:t>
      </w:r>
      <w:r w:rsidRPr="00CD61CD">
        <w:rPr>
          <w:sz w:val="24"/>
          <w:szCs w:val="24"/>
        </w:rPr>
        <w:t>). In multiple ways, innovation in organisational sustainability in an organisation like Marriott is relevant to the entire hotel and hospitality sector. The more innovation is f</w:t>
      </w:r>
      <w:r w:rsidRPr="00CD61CD">
        <w:rPr>
          <w:sz w:val="24"/>
          <w:szCs w:val="24"/>
        </w:rPr>
        <w:t>ostered in organisational sustainability in the mentioned type of organ</w:t>
      </w:r>
      <w:r w:rsidRPr="00CD61CD">
        <w:rPr>
          <w:sz w:val="24"/>
          <w:szCs w:val="24"/>
        </w:rPr>
        <w:t xml:space="preserve">isation, the more success the entire hotel and hospitality sector will achieve. Innovation in such an organisation can significantly influence the improvement of product quality in the </w:t>
      </w:r>
      <w:r w:rsidRPr="00CD61CD">
        <w:rPr>
          <w:sz w:val="24"/>
          <w:szCs w:val="24"/>
        </w:rPr>
        <w:t xml:space="preserve">hotel and hospitality sector. It can also enable an increase in operational efficiency, and reduction of operations costs in the hotels and hospitality sector and the business sector as a whole can meet the changing needs of consumers more effectively. As </w:t>
      </w:r>
      <w:r w:rsidRPr="00CD61CD">
        <w:rPr>
          <w:sz w:val="24"/>
          <w:szCs w:val="24"/>
        </w:rPr>
        <w:t>a result, overall sales and profits in the hotel and hospitality sector</w:t>
      </w:r>
      <w:r w:rsidRPr="00CD61CD">
        <w:rPr>
          <w:sz w:val="24"/>
          <w:szCs w:val="24"/>
        </w:rPr>
        <w:t xml:space="preserve"> can significantly increase (</w:t>
      </w:r>
      <w:r w:rsidRPr="00CD61CD">
        <w:rPr>
          <w:sz w:val="24"/>
          <w:szCs w:val="24"/>
          <w:highlight w:val="white"/>
        </w:rPr>
        <w:t>Clegg, Skyttermoen and Vaagaasar, 2020</w:t>
      </w:r>
      <w:r w:rsidRPr="00CD61CD">
        <w:rPr>
          <w:sz w:val="24"/>
          <w:szCs w:val="24"/>
        </w:rPr>
        <w:t xml:space="preserve">). </w:t>
      </w:r>
    </w:p>
    <w:p w14:paraId="3A9156FD" w14:textId="77777777" w:rsidR="00C74771" w:rsidRPr="00CD61CD" w:rsidRDefault="007267F1" w:rsidP="00400229">
      <w:pPr>
        <w:spacing w:before="240" w:line="360" w:lineRule="auto"/>
        <w:jc w:val="both"/>
        <w:rPr>
          <w:sz w:val="24"/>
          <w:szCs w:val="24"/>
        </w:rPr>
      </w:pPr>
      <w:r w:rsidRPr="00CD61CD">
        <w:rPr>
          <w:sz w:val="24"/>
          <w:szCs w:val="24"/>
        </w:rPr>
        <w:t>Sustainability has been at the core of the hotel and hospitality sector of the United Kingdom. It has also been an</w:t>
      </w:r>
      <w:r w:rsidRPr="00CD61CD">
        <w:rPr>
          <w:sz w:val="24"/>
          <w:szCs w:val="24"/>
        </w:rPr>
        <w:t>alysed that the entire hotel and hospitality sector in the UK has been focused on three pillars of sustainability, which are the environment, society and the economy (</w:t>
      </w:r>
      <w:r w:rsidRPr="00CD61CD">
        <w:rPr>
          <w:sz w:val="24"/>
          <w:szCs w:val="24"/>
          <w:highlight w:val="white"/>
        </w:rPr>
        <w:t>Brotherton, 2015</w:t>
      </w:r>
      <w:r w:rsidRPr="00CD61CD">
        <w:rPr>
          <w:sz w:val="24"/>
          <w:szCs w:val="24"/>
        </w:rPr>
        <w:t>). However, the way innovation is applied in fostering organisational sus</w:t>
      </w:r>
      <w:r w:rsidRPr="00CD61CD">
        <w:rPr>
          <w:sz w:val="24"/>
          <w:szCs w:val="24"/>
        </w:rPr>
        <w:t xml:space="preserve">tainability in Marriot will be at the centre of discussion in this conference research paper. As revealed by Bathesda (2022), Marriott is involved in supporting the Sustainable Development Goals of the United Nations. The organisation is actively involved </w:t>
      </w:r>
      <w:r w:rsidRPr="00CD61CD">
        <w:rPr>
          <w:sz w:val="24"/>
          <w:szCs w:val="24"/>
        </w:rPr>
        <w:t>in fostering diversity, sustainable operations, volunteerism and other environmental, social and governance activities. The organisation is committed to setting science-based targets, achieving net zero emissions by 2050, achieving global gender parity, ac</w:t>
      </w:r>
      <w:r w:rsidRPr="00CD61CD">
        <w:rPr>
          <w:sz w:val="24"/>
          <w:szCs w:val="24"/>
        </w:rPr>
        <w:t xml:space="preserve">hieving utmost workplace diversity, responding to human trafficking issues, protecting the environment, engaging in community development, conserving marine and many more. </w:t>
      </w:r>
    </w:p>
    <w:p w14:paraId="74C2F083" w14:textId="77777777" w:rsidR="00C74771" w:rsidRPr="0042764E" w:rsidRDefault="007267F1" w:rsidP="00400229">
      <w:pPr>
        <w:pStyle w:val="Heading1"/>
        <w:spacing w:before="240"/>
        <w:rPr>
          <w:b w:val="0"/>
          <w:bCs/>
          <w:sz w:val="24"/>
          <w:szCs w:val="36"/>
        </w:rPr>
      </w:pPr>
      <w:bookmarkStart w:id="1" w:name="_Toc148728690"/>
      <w:r w:rsidRPr="0042764E">
        <w:rPr>
          <w:b w:val="0"/>
          <w:bCs/>
          <w:sz w:val="24"/>
          <w:szCs w:val="36"/>
        </w:rPr>
        <w:t>Overview of literature</w:t>
      </w:r>
      <w:bookmarkEnd w:id="1"/>
      <w:r w:rsidRPr="0042764E">
        <w:rPr>
          <w:b w:val="0"/>
          <w:bCs/>
          <w:sz w:val="24"/>
          <w:szCs w:val="36"/>
        </w:rPr>
        <w:t xml:space="preserve"> </w:t>
      </w:r>
    </w:p>
    <w:p w14:paraId="0CBE5D87" w14:textId="503544B8" w:rsidR="00C74771" w:rsidRPr="00CD61CD" w:rsidRDefault="007267F1" w:rsidP="00F43655">
      <w:pPr>
        <w:spacing w:before="240" w:line="360" w:lineRule="auto"/>
        <w:jc w:val="both"/>
        <w:rPr>
          <w:sz w:val="24"/>
          <w:szCs w:val="24"/>
          <w:highlight w:val="white"/>
        </w:rPr>
      </w:pPr>
      <w:r w:rsidRPr="00CD61CD">
        <w:rPr>
          <w:sz w:val="24"/>
          <w:szCs w:val="24"/>
        </w:rPr>
        <w:t>PESTEL is a theoretical framework that will be applied in t</w:t>
      </w:r>
      <w:r w:rsidRPr="00CD61CD">
        <w:rPr>
          <w:sz w:val="24"/>
          <w:szCs w:val="24"/>
        </w:rPr>
        <w:t xml:space="preserve">he study to analyse the way the discussed contemporary theme </w:t>
      </w:r>
      <w:r w:rsidR="00CD61CD" w:rsidRPr="00CD61CD">
        <w:rPr>
          <w:sz w:val="24"/>
          <w:szCs w:val="24"/>
        </w:rPr>
        <w:t>affects</w:t>
      </w:r>
      <w:r w:rsidRPr="00CD61CD">
        <w:rPr>
          <w:sz w:val="24"/>
          <w:szCs w:val="24"/>
        </w:rPr>
        <w:t xml:space="preserve"> the hospitality industry in the UK. As opined by </w:t>
      </w:r>
      <w:r w:rsidRPr="00CD61CD">
        <w:rPr>
          <w:sz w:val="24"/>
          <w:szCs w:val="24"/>
          <w:highlight w:val="white"/>
        </w:rPr>
        <w:t>Wahab &amp; Cooper (2005), PESTEL is a framework that can be used to analyse political, economic, social, technological, environmental and leg</w:t>
      </w:r>
      <w:r w:rsidRPr="00CD61CD">
        <w:rPr>
          <w:sz w:val="24"/>
          <w:szCs w:val="24"/>
          <w:highlight w:val="white"/>
        </w:rPr>
        <w:t xml:space="preserve">al factors that are influencing the sustainability of the hotel and hospitality sector because of innovation in the organisational sustainability in an organisation like Marriott. </w:t>
      </w:r>
    </w:p>
    <w:p w14:paraId="7E16C11B" w14:textId="77777777" w:rsidR="00C74771" w:rsidRPr="000E49C7" w:rsidRDefault="007267F1" w:rsidP="00400229">
      <w:pPr>
        <w:spacing w:before="240" w:line="360" w:lineRule="auto"/>
        <w:jc w:val="both"/>
        <w:rPr>
          <w:bCs/>
          <w:iCs/>
          <w:sz w:val="24"/>
          <w:szCs w:val="24"/>
          <w:highlight w:val="white"/>
        </w:rPr>
      </w:pPr>
      <w:r w:rsidRPr="000E49C7">
        <w:rPr>
          <w:bCs/>
          <w:iCs/>
          <w:sz w:val="24"/>
          <w:szCs w:val="24"/>
          <w:highlight w:val="white"/>
        </w:rPr>
        <w:t>Political factor and its influences</w:t>
      </w:r>
    </w:p>
    <w:p w14:paraId="49FB2A6F" w14:textId="77777777" w:rsidR="00C74771" w:rsidRPr="00CD61CD" w:rsidRDefault="007267F1" w:rsidP="00400229">
      <w:pPr>
        <w:spacing w:before="240" w:line="360" w:lineRule="auto"/>
        <w:jc w:val="both"/>
        <w:rPr>
          <w:sz w:val="24"/>
          <w:szCs w:val="24"/>
          <w:highlight w:val="white"/>
        </w:rPr>
      </w:pPr>
      <w:r w:rsidRPr="00CD61CD">
        <w:rPr>
          <w:sz w:val="24"/>
          <w:szCs w:val="24"/>
          <w:highlight w:val="white"/>
        </w:rPr>
        <w:t>The political factor Brexit is a significant political factor that is probable to affect the sustainability of the hotel and hospitality industry of the UK. After this political deal, fo</w:t>
      </w:r>
      <w:r w:rsidRPr="00CD61CD">
        <w:rPr>
          <w:sz w:val="24"/>
          <w:szCs w:val="24"/>
          <w:highlight w:val="white"/>
        </w:rPr>
        <w:t>r people residing in the nations that are still members of the European Union, it has been necessary to have a skilled worker visa to apply for jobs and work in the UK (</w:t>
      </w:r>
      <w:r w:rsidRPr="00CD61CD">
        <w:rPr>
          <w:sz w:val="24"/>
          <w:szCs w:val="24"/>
        </w:rPr>
        <w:t>Migrationobservatory.ox.ac.uk, 2023</w:t>
      </w:r>
      <w:r w:rsidRPr="00CD61CD">
        <w:rPr>
          <w:sz w:val="24"/>
          <w:szCs w:val="24"/>
          <w:highlight w:val="white"/>
        </w:rPr>
        <w:t>). This has influenced challenges for the hotel an</w:t>
      </w:r>
      <w:r w:rsidR="00CD61CD">
        <w:rPr>
          <w:sz w:val="24"/>
          <w:szCs w:val="24"/>
          <w:highlight w:val="white"/>
        </w:rPr>
        <w:t>d hospitality industry in the UK</w:t>
      </w:r>
      <w:r w:rsidRPr="00CD61CD">
        <w:rPr>
          <w:sz w:val="24"/>
          <w:szCs w:val="24"/>
          <w:highlight w:val="white"/>
        </w:rPr>
        <w:t xml:space="preserve"> to import low-cost workers from the EU member nations and increase diversity among the individuals associated with the industry in any way. It has been found that Marriott is involved in fostering workplace diversity as an in</w:t>
      </w:r>
      <w:r w:rsidRPr="00CD61CD">
        <w:rPr>
          <w:sz w:val="24"/>
          <w:szCs w:val="24"/>
          <w:highlight w:val="white"/>
        </w:rPr>
        <w:t>novation to support overall organisational sustainability. The organisation provides the job applicants with the cost they need to get visas (</w:t>
      </w:r>
      <w:r w:rsidRPr="00CD61CD">
        <w:rPr>
          <w:sz w:val="24"/>
          <w:szCs w:val="24"/>
        </w:rPr>
        <w:t>Careers.marriott.com, 2023</w:t>
      </w:r>
      <w:r w:rsidRPr="00CD61CD">
        <w:rPr>
          <w:sz w:val="24"/>
          <w:szCs w:val="24"/>
          <w:highlight w:val="white"/>
        </w:rPr>
        <w:t xml:space="preserve">). However, the organisation has not been involved in providing skilled worker visas to </w:t>
      </w:r>
      <w:r w:rsidRPr="00CD61CD">
        <w:rPr>
          <w:sz w:val="24"/>
          <w:szCs w:val="24"/>
          <w:highlight w:val="white"/>
        </w:rPr>
        <w:t>low-cost job applicants from the EU member nations. Therefore, the organisation has failed to enhance innovation in organisational sustainability according to the political situation likely to affect the business. Therefore, it can be threatening for the h</w:t>
      </w:r>
      <w:r w:rsidRPr="00CD61CD">
        <w:rPr>
          <w:sz w:val="24"/>
          <w:szCs w:val="24"/>
          <w:highlight w:val="white"/>
        </w:rPr>
        <w:t xml:space="preserve">otel and hospitality sector since a large organisation has failed to meet contemporary political needs. </w:t>
      </w:r>
    </w:p>
    <w:p w14:paraId="4397C774" w14:textId="77777777" w:rsidR="00C74771" w:rsidRPr="000E49C7" w:rsidRDefault="007267F1" w:rsidP="00400229">
      <w:pPr>
        <w:spacing w:before="240" w:line="360" w:lineRule="auto"/>
        <w:jc w:val="both"/>
        <w:rPr>
          <w:bCs/>
          <w:iCs/>
          <w:sz w:val="24"/>
          <w:szCs w:val="24"/>
          <w:highlight w:val="white"/>
        </w:rPr>
      </w:pPr>
      <w:r w:rsidRPr="000E49C7">
        <w:rPr>
          <w:bCs/>
          <w:iCs/>
          <w:sz w:val="24"/>
          <w:szCs w:val="24"/>
          <w:highlight w:val="white"/>
        </w:rPr>
        <w:t>Economic factor and its influences</w:t>
      </w:r>
    </w:p>
    <w:p w14:paraId="30CB92E5" w14:textId="77777777" w:rsidR="00C74771" w:rsidRPr="00CD61CD" w:rsidRDefault="007267F1" w:rsidP="00400229">
      <w:pPr>
        <w:spacing w:before="240" w:line="360" w:lineRule="auto"/>
        <w:jc w:val="both"/>
        <w:rPr>
          <w:sz w:val="24"/>
          <w:szCs w:val="24"/>
          <w:highlight w:val="white"/>
        </w:rPr>
      </w:pPr>
      <w:r w:rsidRPr="00CD61CD">
        <w:rPr>
          <w:sz w:val="24"/>
          <w:szCs w:val="24"/>
          <w:highlight w:val="white"/>
        </w:rPr>
        <w:t xml:space="preserve">Inflation in the UK is a significant political factor, which is likely to affect the hotel and hospitality industry </w:t>
      </w:r>
      <w:r w:rsidRPr="00CD61CD">
        <w:rPr>
          <w:sz w:val="24"/>
          <w:szCs w:val="24"/>
          <w:highlight w:val="white"/>
        </w:rPr>
        <w:t>of the UK significantly with the innovation in organisational sustainability in Marriott. It has been found that in the UK, CPIH has risen by 0.5% on a monthly basis throughout 2023 (</w:t>
      </w:r>
      <w:r w:rsidRPr="00CD61CD">
        <w:rPr>
          <w:sz w:val="24"/>
          <w:szCs w:val="24"/>
        </w:rPr>
        <w:t>Ons.gov.uk, 2023</w:t>
      </w:r>
      <w:r w:rsidRPr="00CD61CD">
        <w:rPr>
          <w:sz w:val="24"/>
          <w:szCs w:val="24"/>
          <w:highlight w:val="white"/>
        </w:rPr>
        <w:t xml:space="preserve">). Rising inflation indicates that the cost of living in </w:t>
      </w:r>
      <w:r w:rsidRPr="00CD61CD">
        <w:rPr>
          <w:sz w:val="24"/>
          <w:szCs w:val="24"/>
          <w:highlight w:val="white"/>
        </w:rPr>
        <w:t xml:space="preserve">the UK is also increasing. Therefore, to remain a sustainable organisation, it has been necessary for Marriott to increase the salary and wage of the employees. As revealed by </w:t>
      </w:r>
      <w:r w:rsidRPr="00CD61CD">
        <w:rPr>
          <w:sz w:val="24"/>
          <w:szCs w:val="24"/>
        </w:rPr>
        <w:t>Hogan (2022), in the month of July 2022, a 4.6% pay rise was noticed among the e</w:t>
      </w:r>
      <w:r w:rsidRPr="00CD61CD">
        <w:rPr>
          <w:sz w:val="24"/>
          <w:szCs w:val="24"/>
        </w:rPr>
        <w:t xml:space="preserve">mployees at Marriott. Based on this fact it can be assumed that Marriott is involved in social sustainability by caring for its employees and keeping the rising cost of living in mind. It has ultimately affected the hotel and hospitality sector positively </w:t>
      </w:r>
      <w:r w:rsidRPr="00CD61CD">
        <w:rPr>
          <w:sz w:val="24"/>
          <w:szCs w:val="24"/>
        </w:rPr>
        <w:t xml:space="preserve">supporting social sustainability. </w:t>
      </w:r>
    </w:p>
    <w:p w14:paraId="0CCF284C" w14:textId="77777777" w:rsidR="00C74771" w:rsidRPr="000E49C7" w:rsidRDefault="007267F1" w:rsidP="00400229">
      <w:pPr>
        <w:spacing w:before="240" w:line="360" w:lineRule="auto"/>
        <w:jc w:val="both"/>
        <w:rPr>
          <w:bCs/>
          <w:iCs/>
          <w:sz w:val="24"/>
          <w:szCs w:val="24"/>
          <w:highlight w:val="white"/>
        </w:rPr>
      </w:pPr>
      <w:r w:rsidRPr="000E49C7">
        <w:rPr>
          <w:bCs/>
          <w:iCs/>
          <w:sz w:val="24"/>
          <w:szCs w:val="24"/>
          <w:highlight w:val="white"/>
        </w:rPr>
        <w:t>Social factor and its influences</w:t>
      </w:r>
    </w:p>
    <w:p w14:paraId="02499B91" w14:textId="77777777" w:rsidR="00C74771" w:rsidRPr="00CD61CD" w:rsidRDefault="007267F1" w:rsidP="00400229">
      <w:pPr>
        <w:spacing w:before="240" w:line="360" w:lineRule="auto"/>
        <w:jc w:val="both"/>
        <w:rPr>
          <w:sz w:val="24"/>
          <w:szCs w:val="24"/>
          <w:highlight w:val="white"/>
        </w:rPr>
      </w:pPr>
      <w:r w:rsidRPr="00CD61CD">
        <w:rPr>
          <w:sz w:val="24"/>
          <w:szCs w:val="24"/>
          <w:highlight w:val="white"/>
        </w:rPr>
        <w:t xml:space="preserve">The hotel and hospitality industry </w:t>
      </w:r>
      <w:proofErr w:type="gramStart"/>
      <w:r w:rsidRPr="00CD61CD">
        <w:rPr>
          <w:sz w:val="24"/>
          <w:szCs w:val="24"/>
          <w:highlight w:val="white"/>
        </w:rPr>
        <w:t>is</w:t>
      </w:r>
      <w:proofErr w:type="gramEnd"/>
      <w:r w:rsidRPr="00CD61CD">
        <w:rPr>
          <w:sz w:val="24"/>
          <w:szCs w:val="24"/>
          <w:highlight w:val="white"/>
        </w:rPr>
        <w:t xml:space="preserve"> a significant part of the tourism sector. Sustainable tourism has become a significant matter of concern for the businesses operating in the tourism s</w:t>
      </w:r>
      <w:r w:rsidRPr="00CD61CD">
        <w:rPr>
          <w:sz w:val="24"/>
          <w:szCs w:val="24"/>
          <w:highlight w:val="white"/>
        </w:rPr>
        <w:t>ector. Around 6.7% of the growth of the sustainable tourism sector has been forecasted between 2023 and 2028 (</w:t>
      </w:r>
      <w:r w:rsidRPr="00CD61CD">
        <w:rPr>
          <w:sz w:val="24"/>
          <w:szCs w:val="24"/>
        </w:rPr>
        <w:t>Oza, 2023</w:t>
      </w:r>
      <w:r w:rsidRPr="00CD61CD">
        <w:rPr>
          <w:sz w:val="24"/>
          <w:szCs w:val="24"/>
          <w:highlight w:val="white"/>
        </w:rPr>
        <w:t xml:space="preserve">). Therefore, making optimal use of environmental resources, respecting socio-cultural authenticity and ensuring </w:t>
      </w:r>
      <w:r w:rsidR="00CD61CD" w:rsidRPr="00CD61CD">
        <w:rPr>
          <w:sz w:val="24"/>
          <w:szCs w:val="24"/>
          <w:highlight w:val="white"/>
        </w:rPr>
        <w:t>long-term</w:t>
      </w:r>
      <w:r w:rsidRPr="00CD61CD">
        <w:rPr>
          <w:sz w:val="24"/>
          <w:szCs w:val="24"/>
          <w:highlight w:val="white"/>
        </w:rPr>
        <w:t xml:space="preserve"> economic opera</w:t>
      </w:r>
      <w:r w:rsidRPr="00CD61CD">
        <w:rPr>
          <w:sz w:val="24"/>
          <w:szCs w:val="24"/>
          <w:highlight w:val="white"/>
        </w:rPr>
        <w:t>tions have been integral for hotel and hospitality organisations as well. Taking measures to conserve m</w:t>
      </w:r>
      <w:r w:rsidRPr="00CD61CD">
        <w:rPr>
          <w:sz w:val="24"/>
          <w:szCs w:val="24"/>
          <w:highlight w:val="white"/>
        </w:rPr>
        <w:t>arine and the environment overall must be at the core of hotel and hospitality organisations (</w:t>
      </w:r>
      <w:r w:rsidRPr="00CD61CD">
        <w:rPr>
          <w:sz w:val="24"/>
          <w:szCs w:val="24"/>
        </w:rPr>
        <w:t>Unwto.org, 2023</w:t>
      </w:r>
      <w:r w:rsidRPr="00CD61CD">
        <w:rPr>
          <w:sz w:val="24"/>
          <w:szCs w:val="24"/>
          <w:highlight w:val="white"/>
        </w:rPr>
        <w:t>). Marriott has also been found to be focuse</w:t>
      </w:r>
      <w:r w:rsidRPr="00CD61CD">
        <w:rPr>
          <w:sz w:val="24"/>
          <w:szCs w:val="24"/>
          <w:highlight w:val="white"/>
        </w:rPr>
        <w:t>d on meeting the needs of sustainable hospitality operations of potential consumers in the market. By reducing the consumption of water and energy by 15% and 50% respectively, the organisation has aimed to reduce its carbon footprint (</w:t>
      </w:r>
      <w:r w:rsidRPr="00CD61CD">
        <w:rPr>
          <w:sz w:val="24"/>
          <w:szCs w:val="24"/>
        </w:rPr>
        <w:t>Marriott.gcs-web.com,</w:t>
      </w:r>
      <w:r w:rsidRPr="00CD61CD">
        <w:rPr>
          <w:sz w:val="24"/>
          <w:szCs w:val="24"/>
        </w:rPr>
        <w:t xml:space="preserve"> 2022</w:t>
      </w:r>
      <w:r w:rsidRPr="00CD61CD">
        <w:rPr>
          <w:sz w:val="24"/>
          <w:szCs w:val="24"/>
          <w:highlight w:val="white"/>
        </w:rPr>
        <w:t xml:space="preserve">). Based on this fact it can be assumed that the hotel and hospitality sector is supported by the </w:t>
      </w:r>
      <w:r w:rsidRPr="00CD61CD">
        <w:rPr>
          <w:sz w:val="24"/>
          <w:szCs w:val="24"/>
          <w:highlight w:val="white"/>
        </w:rPr>
        <w:t xml:space="preserve">organisation in holding sustainability. </w:t>
      </w:r>
    </w:p>
    <w:p w14:paraId="5CE1C6BE" w14:textId="77777777" w:rsidR="00C74771" w:rsidRPr="000E49C7" w:rsidRDefault="007267F1" w:rsidP="00400229">
      <w:pPr>
        <w:spacing w:before="240" w:line="360" w:lineRule="auto"/>
        <w:jc w:val="both"/>
        <w:rPr>
          <w:bCs/>
          <w:iCs/>
          <w:sz w:val="24"/>
          <w:szCs w:val="24"/>
          <w:highlight w:val="white"/>
        </w:rPr>
      </w:pPr>
      <w:r w:rsidRPr="000E49C7">
        <w:rPr>
          <w:bCs/>
          <w:iCs/>
          <w:sz w:val="24"/>
          <w:szCs w:val="24"/>
          <w:highlight w:val="white"/>
        </w:rPr>
        <w:t>Technological factor and its influences</w:t>
      </w:r>
    </w:p>
    <w:p w14:paraId="5C924249" w14:textId="77777777" w:rsidR="00C74771" w:rsidRPr="00CD61CD" w:rsidRDefault="007267F1" w:rsidP="00400229">
      <w:pPr>
        <w:spacing w:before="240" w:line="360" w:lineRule="auto"/>
        <w:jc w:val="both"/>
        <w:rPr>
          <w:sz w:val="24"/>
          <w:szCs w:val="24"/>
          <w:highlight w:val="white"/>
        </w:rPr>
      </w:pPr>
      <w:r w:rsidRPr="00CD61CD">
        <w:rPr>
          <w:sz w:val="24"/>
          <w:szCs w:val="24"/>
          <w:highlight w:val="white"/>
        </w:rPr>
        <w:t xml:space="preserve">As opined by Lemelin </w:t>
      </w:r>
      <w:r w:rsidRPr="00CD61CD">
        <w:rPr>
          <w:i/>
          <w:sz w:val="24"/>
          <w:szCs w:val="24"/>
          <w:highlight w:val="white"/>
        </w:rPr>
        <w:t xml:space="preserve">et al. </w:t>
      </w:r>
      <w:r w:rsidRPr="00CD61CD">
        <w:rPr>
          <w:sz w:val="24"/>
          <w:szCs w:val="24"/>
          <w:highlight w:val="white"/>
        </w:rPr>
        <w:t>(2013), the advancement of technology has ge</w:t>
      </w:r>
      <w:r w:rsidRPr="00CD61CD">
        <w:rPr>
          <w:sz w:val="24"/>
          <w:szCs w:val="24"/>
          <w:highlight w:val="white"/>
        </w:rPr>
        <w:t xml:space="preserve">nerated scope for hospitality organisations to incorporate technologies that can be used to operate sustainably. With the use of advanced technologies, the energy supply from solar, hydro, wind and ocean has been increased by 8%. In fact, the share of the </w:t>
      </w:r>
      <w:r w:rsidRPr="00CD61CD">
        <w:rPr>
          <w:sz w:val="24"/>
          <w:szCs w:val="24"/>
          <w:highlight w:val="white"/>
        </w:rPr>
        <w:t>technologies because of which it has been possible in global energy supply, has been increased by 0.4% (</w:t>
      </w:r>
      <w:r w:rsidRPr="00CD61CD">
        <w:rPr>
          <w:sz w:val="24"/>
          <w:szCs w:val="24"/>
        </w:rPr>
        <w:t>Iea.org, 2023</w:t>
      </w:r>
      <w:r w:rsidRPr="00CD61CD">
        <w:rPr>
          <w:sz w:val="24"/>
          <w:szCs w:val="24"/>
          <w:highlight w:val="white"/>
        </w:rPr>
        <w:t>). Marriott has been involved in grabbing the opportunity influenced by the discussed ty</w:t>
      </w:r>
      <w:r w:rsidRPr="00CD61CD">
        <w:rPr>
          <w:sz w:val="24"/>
          <w:szCs w:val="24"/>
          <w:highlight w:val="white"/>
        </w:rPr>
        <w:t xml:space="preserve">pe of technological advancement. As revealed by </w:t>
      </w:r>
      <w:r w:rsidRPr="00CD61CD">
        <w:rPr>
          <w:sz w:val="24"/>
          <w:szCs w:val="24"/>
        </w:rPr>
        <w:t>Nan</w:t>
      </w:r>
      <w:r w:rsidRPr="00CD61CD">
        <w:rPr>
          <w:sz w:val="24"/>
          <w:szCs w:val="24"/>
        </w:rPr>
        <w:t xml:space="preserve">di (2023), the organisation has decided to source 30% of its electricity from renewable energy sources by the </w:t>
      </w:r>
      <w:r w:rsidR="00CD61CD">
        <w:rPr>
          <w:sz w:val="24"/>
          <w:szCs w:val="24"/>
        </w:rPr>
        <w:t>year 2025. This way, Marriott i</w:t>
      </w:r>
      <w:r w:rsidRPr="00CD61CD">
        <w:rPr>
          <w:sz w:val="24"/>
          <w:szCs w:val="24"/>
        </w:rPr>
        <w:t xml:space="preserve">s fostering environmental sustainability in the hotel and hospitality industry. </w:t>
      </w:r>
    </w:p>
    <w:p w14:paraId="7205E480" w14:textId="77777777" w:rsidR="00C74771" w:rsidRPr="000E49C7" w:rsidRDefault="007267F1" w:rsidP="00400229">
      <w:pPr>
        <w:spacing w:before="240" w:line="360" w:lineRule="auto"/>
        <w:jc w:val="both"/>
        <w:rPr>
          <w:bCs/>
          <w:iCs/>
          <w:sz w:val="24"/>
          <w:szCs w:val="24"/>
          <w:highlight w:val="white"/>
        </w:rPr>
      </w:pPr>
      <w:r w:rsidRPr="000E49C7">
        <w:rPr>
          <w:bCs/>
          <w:iCs/>
          <w:sz w:val="24"/>
          <w:szCs w:val="24"/>
          <w:highlight w:val="white"/>
        </w:rPr>
        <w:t xml:space="preserve">Environmental factor and its </w:t>
      </w:r>
      <w:r w:rsidRPr="000E49C7">
        <w:rPr>
          <w:bCs/>
          <w:iCs/>
          <w:sz w:val="24"/>
          <w:szCs w:val="24"/>
          <w:highlight w:val="white"/>
        </w:rPr>
        <w:t>influences</w:t>
      </w:r>
    </w:p>
    <w:p w14:paraId="671BF79C" w14:textId="77777777" w:rsidR="00C74771" w:rsidRPr="00CD61CD" w:rsidRDefault="007267F1" w:rsidP="00400229">
      <w:pPr>
        <w:spacing w:before="240" w:line="360" w:lineRule="auto"/>
        <w:jc w:val="both"/>
        <w:rPr>
          <w:sz w:val="24"/>
          <w:szCs w:val="24"/>
          <w:highlight w:val="white"/>
        </w:rPr>
      </w:pPr>
      <w:r w:rsidRPr="00CD61CD">
        <w:rPr>
          <w:sz w:val="24"/>
          <w:szCs w:val="24"/>
          <w:highlight w:val="white"/>
        </w:rPr>
        <w:t>Carbon emission globally is an environmental factor that is likely to affect the innovation in organisational sustainability at Marriott, which is fostering sustainability overall in the hotel and hospitality industry. Only 1% of carbon is emitt</w:t>
      </w:r>
      <w:r w:rsidRPr="00CD61CD">
        <w:rPr>
          <w:sz w:val="24"/>
          <w:szCs w:val="24"/>
          <w:highlight w:val="white"/>
        </w:rPr>
        <w:t xml:space="preserve">ed by the </w:t>
      </w:r>
      <w:r w:rsidR="00CD61CD" w:rsidRPr="00CD61CD">
        <w:rPr>
          <w:sz w:val="24"/>
          <w:szCs w:val="24"/>
          <w:highlight w:val="white"/>
        </w:rPr>
        <w:t>hotel and</w:t>
      </w:r>
      <w:r w:rsidRPr="00CD61CD">
        <w:rPr>
          <w:sz w:val="24"/>
          <w:szCs w:val="24"/>
          <w:highlight w:val="white"/>
        </w:rPr>
        <w:t xml:space="preserve"> hospitality industry (</w:t>
      </w:r>
      <w:r w:rsidRPr="00CD61CD">
        <w:rPr>
          <w:sz w:val="24"/>
          <w:szCs w:val="24"/>
        </w:rPr>
        <w:t>Sustainablehospitalityalliance.org, 2021</w:t>
      </w:r>
      <w:r w:rsidRPr="00CD61CD">
        <w:rPr>
          <w:sz w:val="24"/>
          <w:szCs w:val="24"/>
          <w:highlight w:val="white"/>
        </w:rPr>
        <w:t>). This factor cannot threaten the organisation by forcing it to reduce its carbon footprint. In addition, the involvement of the organisation in reducing carbon footprint ca</w:t>
      </w:r>
      <w:r w:rsidRPr="00CD61CD">
        <w:rPr>
          <w:sz w:val="24"/>
          <w:szCs w:val="24"/>
          <w:highlight w:val="white"/>
        </w:rPr>
        <w:t>n foster environmental sustainability and can positively affect the hotel and hospitality sector. Because of</w:t>
      </w:r>
      <w:r w:rsidR="00400229">
        <w:rPr>
          <w:sz w:val="24"/>
          <w:szCs w:val="24"/>
          <w:highlight w:val="white"/>
        </w:rPr>
        <w:t xml:space="preserve"> such innovative initiative</w:t>
      </w:r>
      <w:r w:rsidRPr="00CD61CD">
        <w:rPr>
          <w:sz w:val="24"/>
          <w:szCs w:val="24"/>
          <w:highlight w:val="white"/>
        </w:rPr>
        <w:t xml:space="preserve">s of </w:t>
      </w:r>
      <w:r w:rsidR="00CD61CD" w:rsidRPr="00CD61CD">
        <w:rPr>
          <w:sz w:val="24"/>
          <w:szCs w:val="24"/>
          <w:highlight w:val="white"/>
        </w:rPr>
        <w:t>Marriott, other</w:t>
      </w:r>
      <w:r w:rsidRPr="00CD61CD">
        <w:rPr>
          <w:sz w:val="24"/>
          <w:szCs w:val="24"/>
          <w:highlight w:val="white"/>
        </w:rPr>
        <w:t xml:space="preserve"> similar organisations can also start taking relevant measures. </w:t>
      </w:r>
    </w:p>
    <w:p w14:paraId="36F71847" w14:textId="77777777" w:rsidR="00C74771" w:rsidRPr="000E49C7" w:rsidRDefault="007267F1" w:rsidP="00400229">
      <w:pPr>
        <w:spacing w:before="240" w:line="360" w:lineRule="auto"/>
        <w:jc w:val="both"/>
        <w:rPr>
          <w:bCs/>
          <w:iCs/>
          <w:sz w:val="24"/>
          <w:szCs w:val="24"/>
          <w:highlight w:val="white"/>
        </w:rPr>
      </w:pPr>
      <w:r w:rsidRPr="000E49C7">
        <w:rPr>
          <w:bCs/>
          <w:iCs/>
          <w:sz w:val="24"/>
          <w:szCs w:val="24"/>
          <w:highlight w:val="white"/>
        </w:rPr>
        <w:t>Legal factor and its influences</w:t>
      </w:r>
    </w:p>
    <w:p w14:paraId="406B3841" w14:textId="77777777" w:rsidR="00C74771" w:rsidRPr="00CD61CD" w:rsidRDefault="007267F1" w:rsidP="00400229">
      <w:pPr>
        <w:spacing w:before="240" w:line="360" w:lineRule="auto"/>
        <w:jc w:val="both"/>
        <w:rPr>
          <w:sz w:val="24"/>
          <w:szCs w:val="24"/>
          <w:highlight w:val="white"/>
        </w:rPr>
      </w:pPr>
      <w:r w:rsidRPr="00CD61CD">
        <w:rPr>
          <w:sz w:val="24"/>
          <w:szCs w:val="24"/>
          <w:highlight w:val="white"/>
        </w:rPr>
        <w:t>Env</w:t>
      </w:r>
      <w:r w:rsidR="00400229">
        <w:rPr>
          <w:sz w:val="24"/>
          <w:szCs w:val="24"/>
          <w:highlight w:val="white"/>
        </w:rPr>
        <w:t>ironmental regulations in the UK</w:t>
      </w:r>
      <w:r w:rsidRPr="00CD61CD">
        <w:rPr>
          <w:sz w:val="24"/>
          <w:szCs w:val="24"/>
          <w:highlight w:val="white"/>
        </w:rPr>
        <w:t xml:space="preserve"> </w:t>
      </w:r>
      <w:proofErr w:type="gramStart"/>
      <w:r w:rsidRPr="00CD61CD">
        <w:rPr>
          <w:sz w:val="24"/>
          <w:szCs w:val="24"/>
          <w:highlight w:val="white"/>
        </w:rPr>
        <w:t>is</w:t>
      </w:r>
      <w:proofErr w:type="gramEnd"/>
      <w:r w:rsidRPr="00CD61CD">
        <w:rPr>
          <w:sz w:val="24"/>
          <w:szCs w:val="24"/>
          <w:highlight w:val="white"/>
        </w:rPr>
        <w:t xml:space="preserve"> a factor, which is likely to affect the innovation for organisational sustainability in the hotel </w:t>
      </w:r>
      <w:r w:rsidR="00400229">
        <w:rPr>
          <w:sz w:val="24"/>
          <w:szCs w:val="24"/>
          <w:highlight w:val="white"/>
        </w:rPr>
        <w:t>and hospitality sector in the UK</w:t>
      </w:r>
      <w:r w:rsidRPr="00CD61CD">
        <w:rPr>
          <w:sz w:val="24"/>
          <w:szCs w:val="24"/>
          <w:highlight w:val="white"/>
        </w:rPr>
        <w:t xml:space="preserve"> by obligating organisations like Marriott to remain environmentally concerned while operat</w:t>
      </w:r>
      <w:r w:rsidRPr="00CD61CD">
        <w:rPr>
          <w:sz w:val="24"/>
          <w:szCs w:val="24"/>
          <w:highlight w:val="white"/>
        </w:rPr>
        <w:t xml:space="preserve">ing. For example, the Climate Change Act 2008 of the parliament of the UK, is the basis to handle and respond to climate change in the UK. The regulations associated with the act must be met by an organisation like Marriott. The law provides the mentioned </w:t>
      </w:r>
      <w:r w:rsidRPr="00CD61CD">
        <w:rPr>
          <w:sz w:val="24"/>
          <w:szCs w:val="24"/>
          <w:highlight w:val="white"/>
        </w:rPr>
        <w:t>type of businesses the framework to deliver the requirements of reducing carbon and other greenhouse gases by adapting to the risks associated with climate change (</w:t>
      </w:r>
      <w:r w:rsidRPr="00CD61CD">
        <w:rPr>
          <w:sz w:val="24"/>
          <w:szCs w:val="24"/>
        </w:rPr>
        <w:t>Theccc.org.uk, 2008</w:t>
      </w:r>
      <w:r w:rsidRPr="00CD61CD">
        <w:rPr>
          <w:sz w:val="24"/>
          <w:szCs w:val="24"/>
          <w:highlight w:val="white"/>
        </w:rPr>
        <w:t>). The commitment of Marriott to meet the discussed legal requirement has</w:t>
      </w:r>
      <w:r w:rsidRPr="00CD61CD">
        <w:rPr>
          <w:sz w:val="24"/>
          <w:szCs w:val="24"/>
          <w:highlight w:val="white"/>
        </w:rPr>
        <w:t xml:space="preserve"> influenced it to establish a governance structure, which supports the same. The campaign regarding sustainability is known as serve360 (</w:t>
      </w:r>
      <w:r w:rsidRPr="00CD61CD">
        <w:rPr>
          <w:sz w:val="24"/>
          <w:szCs w:val="24"/>
        </w:rPr>
        <w:t>help.marriott.com, 2023</w:t>
      </w:r>
      <w:r w:rsidRPr="00CD61CD">
        <w:rPr>
          <w:sz w:val="24"/>
          <w:szCs w:val="24"/>
          <w:highlight w:val="white"/>
        </w:rPr>
        <w:t xml:space="preserve">). </w:t>
      </w:r>
    </w:p>
    <w:p w14:paraId="6C59F4FF" w14:textId="77777777" w:rsidR="00C74771" w:rsidRPr="000E49C7" w:rsidRDefault="007267F1" w:rsidP="00400229">
      <w:pPr>
        <w:pStyle w:val="Heading1"/>
        <w:spacing w:before="240"/>
        <w:rPr>
          <w:b w:val="0"/>
          <w:bCs/>
          <w:sz w:val="24"/>
          <w:szCs w:val="36"/>
        </w:rPr>
      </w:pPr>
      <w:bookmarkStart w:id="2" w:name="_Toc148728691"/>
      <w:r w:rsidRPr="000E49C7">
        <w:rPr>
          <w:b w:val="0"/>
          <w:bCs/>
          <w:sz w:val="24"/>
          <w:szCs w:val="36"/>
        </w:rPr>
        <w:t>Application to the hotel and hospitality sector</w:t>
      </w:r>
      <w:bookmarkEnd w:id="2"/>
      <w:r w:rsidRPr="000E49C7">
        <w:rPr>
          <w:b w:val="0"/>
          <w:bCs/>
          <w:sz w:val="24"/>
          <w:szCs w:val="36"/>
        </w:rPr>
        <w:t xml:space="preserve"> </w:t>
      </w:r>
    </w:p>
    <w:p w14:paraId="5218BD3E" w14:textId="77777777" w:rsidR="00C74771" w:rsidRPr="00CD61CD" w:rsidRDefault="007267F1" w:rsidP="00400229">
      <w:pPr>
        <w:spacing w:before="240" w:line="360" w:lineRule="auto"/>
        <w:jc w:val="both"/>
        <w:rPr>
          <w:sz w:val="24"/>
          <w:szCs w:val="24"/>
        </w:rPr>
      </w:pPr>
      <w:r w:rsidRPr="00CD61CD">
        <w:rPr>
          <w:sz w:val="24"/>
          <w:szCs w:val="24"/>
        </w:rPr>
        <w:t>Based on the discussed facts above it can b</w:t>
      </w:r>
      <w:r w:rsidRPr="00CD61CD">
        <w:rPr>
          <w:sz w:val="24"/>
          <w:szCs w:val="24"/>
        </w:rPr>
        <w:t xml:space="preserve">e assumed that the initiative of applying innovation for organisational sustainability has a profound impact on the ways Marriott operates. Existing studies also indicate the same. Therefore, the application of organisational innovation for organisational </w:t>
      </w:r>
      <w:r w:rsidRPr="00CD61CD">
        <w:rPr>
          <w:sz w:val="24"/>
          <w:szCs w:val="24"/>
        </w:rPr>
        <w:t xml:space="preserve">sustainability is viable to be investigated in its operations. To describe the initiatives taken regarding innovation for sustainability by the organisations, the </w:t>
      </w:r>
      <w:r w:rsidR="00400229" w:rsidRPr="00CD61CD">
        <w:rPr>
          <w:sz w:val="24"/>
          <w:szCs w:val="24"/>
        </w:rPr>
        <w:t>start</w:t>
      </w:r>
      <w:r w:rsidRPr="00CD61CD">
        <w:rPr>
          <w:sz w:val="24"/>
          <w:szCs w:val="24"/>
        </w:rPr>
        <w:t xml:space="preserve"> can be made with the fact that the organisation has increased the salary of e</w:t>
      </w:r>
      <w:r w:rsidR="00400229">
        <w:rPr>
          <w:sz w:val="24"/>
          <w:szCs w:val="24"/>
        </w:rPr>
        <w:t>mployees by 2.6% in 2021 (Hogan</w:t>
      </w:r>
      <w:r w:rsidRPr="00CD61CD">
        <w:rPr>
          <w:sz w:val="24"/>
          <w:szCs w:val="24"/>
        </w:rPr>
        <w:t xml:space="preserve">, 2021). In the next business years as well, the organisation has spent more on the salary and wages of employees. Based on </w:t>
      </w:r>
      <w:r w:rsidR="00400229" w:rsidRPr="00CD61CD">
        <w:rPr>
          <w:sz w:val="24"/>
          <w:szCs w:val="24"/>
        </w:rPr>
        <w:t>th</w:t>
      </w:r>
      <w:r w:rsidRPr="00CD61CD">
        <w:rPr>
          <w:sz w:val="24"/>
          <w:szCs w:val="24"/>
        </w:rPr>
        <w:t>is fact it can be assumed that the organisation is concerned about the well-being of its employees. Fostering</w:t>
      </w:r>
      <w:r w:rsidRPr="00CD61CD">
        <w:rPr>
          <w:sz w:val="24"/>
          <w:szCs w:val="24"/>
        </w:rPr>
        <w:t xml:space="preserve"> the well-being of organisational employees is an initiative associated with social sustainability (</w:t>
      </w:r>
      <w:r w:rsidRPr="00CD61CD">
        <w:rPr>
          <w:sz w:val="24"/>
          <w:szCs w:val="24"/>
          <w:highlight w:val="white"/>
        </w:rPr>
        <w:t>Lemelin, Dawson and Stewart, 2013</w:t>
      </w:r>
      <w:r w:rsidRPr="00CD61CD">
        <w:rPr>
          <w:sz w:val="24"/>
          <w:szCs w:val="24"/>
        </w:rPr>
        <w:t>). However, it can affect the profit margin of the business since such an initiative often increases expenses for businesse</w:t>
      </w:r>
      <w:r w:rsidRPr="00CD61CD">
        <w:rPr>
          <w:sz w:val="24"/>
          <w:szCs w:val="24"/>
        </w:rPr>
        <w:t xml:space="preserve">s. </w:t>
      </w:r>
    </w:p>
    <w:p w14:paraId="1A20CEDD" w14:textId="77777777" w:rsidR="00C74771" w:rsidRPr="00CD61CD" w:rsidRDefault="007267F1" w:rsidP="00400229">
      <w:pPr>
        <w:spacing w:before="240" w:line="360" w:lineRule="auto"/>
        <w:jc w:val="both"/>
        <w:rPr>
          <w:sz w:val="24"/>
          <w:szCs w:val="24"/>
        </w:rPr>
      </w:pPr>
      <w:r w:rsidRPr="00CD61CD">
        <w:rPr>
          <w:sz w:val="24"/>
          <w:szCs w:val="24"/>
        </w:rPr>
        <w:t xml:space="preserve">It has also been found that by being concerned about environmental sustainability, Marriott has been committed to reducing consumption of water and energy by 15% and 50% respectively (Marriott.gcs-web.com, 2022). It can be assumed the </w:t>
      </w:r>
      <w:r w:rsidRPr="00CD61CD">
        <w:rPr>
          <w:sz w:val="24"/>
          <w:szCs w:val="24"/>
        </w:rPr>
        <w:t>execution of such plans can also have a profound impact on the hospitality operations of the business. It can be assumed that by initiating innovation for the achievement, the organisation has increased operational cost-effectiveness. In fact, the reputati</w:t>
      </w:r>
      <w:r w:rsidRPr="00CD61CD">
        <w:rPr>
          <w:sz w:val="24"/>
          <w:szCs w:val="24"/>
        </w:rPr>
        <w:t>on of the business has also been improved among the guests. However, adapting changes might have been challenging for the employees working with the business (</w:t>
      </w:r>
      <w:r w:rsidRPr="00CD61CD">
        <w:rPr>
          <w:sz w:val="24"/>
          <w:szCs w:val="24"/>
          <w:highlight w:val="white"/>
        </w:rPr>
        <w:t>Brotherton, 2015</w:t>
      </w:r>
      <w:r w:rsidRPr="00CD61CD">
        <w:rPr>
          <w:sz w:val="24"/>
          <w:szCs w:val="24"/>
        </w:rPr>
        <w:t>). Marriott has also achieved the scope influenced by the discussed technological</w:t>
      </w:r>
      <w:r w:rsidRPr="00CD61CD">
        <w:rPr>
          <w:sz w:val="24"/>
          <w:szCs w:val="24"/>
        </w:rPr>
        <w:t xml:space="preserve"> factor. With the advancement of technology, increasing use of renewable energy resources has started to be possible. Marriott has decided to take measures to use 30% of electricity required from renewable energy sources by 2025 (Nandi, 2023). To criticall</w:t>
      </w:r>
      <w:r w:rsidRPr="00CD61CD">
        <w:rPr>
          <w:sz w:val="24"/>
          <w:szCs w:val="24"/>
        </w:rPr>
        <w:t>y reflect on the strengths and limitations of such an initiative in hospitality operations one can agree with the fact that the organisation has the opportunity to reduce operational costs and improve brand image. However, without a vast amount of investme</w:t>
      </w:r>
      <w:r w:rsidRPr="00CD61CD">
        <w:rPr>
          <w:sz w:val="24"/>
          <w:szCs w:val="24"/>
        </w:rPr>
        <w:t>nt, such an initiative cannot be taken (</w:t>
      </w:r>
      <w:r w:rsidRPr="00CD61CD">
        <w:rPr>
          <w:sz w:val="24"/>
          <w:szCs w:val="24"/>
          <w:highlight w:val="white"/>
        </w:rPr>
        <w:t>Wahab &amp; Cooper, 2005</w:t>
      </w:r>
      <w:r w:rsidRPr="00CD61CD">
        <w:rPr>
          <w:sz w:val="24"/>
          <w:szCs w:val="24"/>
        </w:rPr>
        <w:t xml:space="preserve">). </w:t>
      </w:r>
    </w:p>
    <w:p w14:paraId="77ACB7DE" w14:textId="77777777" w:rsidR="00C74771" w:rsidRPr="00CD61CD" w:rsidRDefault="007267F1" w:rsidP="00400229">
      <w:pPr>
        <w:spacing w:before="240" w:line="360" w:lineRule="auto"/>
        <w:jc w:val="both"/>
        <w:rPr>
          <w:sz w:val="24"/>
          <w:szCs w:val="24"/>
        </w:rPr>
      </w:pPr>
      <w:r w:rsidRPr="00CD61CD">
        <w:rPr>
          <w:sz w:val="24"/>
          <w:szCs w:val="24"/>
        </w:rPr>
        <w:t>Previous gathered knowledge regarding innovation for organisational sustainability in Marriott has also made inclusion of the fact that with a new governance structure, the organisation has la</w:t>
      </w:r>
      <w:r w:rsidRPr="00CD61CD">
        <w:rPr>
          <w:sz w:val="24"/>
          <w:szCs w:val="24"/>
        </w:rPr>
        <w:t xml:space="preserve">unched a campaign, which is known as serve360 (help.marriott.com, 2023). It is also expected to </w:t>
      </w:r>
      <w:r w:rsidR="00400229">
        <w:rPr>
          <w:sz w:val="24"/>
          <w:szCs w:val="24"/>
        </w:rPr>
        <w:t>have</w:t>
      </w:r>
      <w:r w:rsidRPr="00CD61CD">
        <w:rPr>
          <w:sz w:val="24"/>
          <w:szCs w:val="24"/>
        </w:rPr>
        <w:t xml:space="preserve"> a profound effect on the business operations of </w:t>
      </w:r>
      <w:r w:rsidR="00400229" w:rsidRPr="00CD61CD">
        <w:rPr>
          <w:sz w:val="24"/>
          <w:szCs w:val="24"/>
        </w:rPr>
        <w:t>Marriott</w:t>
      </w:r>
      <w:r w:rsidRPr="00CD61CD">
        <w:rPr>
          <w:sz w:val="24"/>
          <w:szCs w:val="24"/>
        </w:rPr>
        <w:t xml:space="preserve">. </w:t>
      </w:r>
      <w:r w:rsidR="00400229" w:rsidRPr="00CD61CD">
        <w:rPr>
          <w:sz w:val="24"/>
          <w:szCs w:val="24"/>
        </w:rPr>
        <w:t>First</w:t>
      </w:r>
      <w:r w:rsidRPr="00CD61CD">
        <w:rPr>
          <w:sz w:val="24"/>
          <w:szCs w:val="24"/>
        </w:rPr>
        <w:t>, extend the operational investment. In fact, the firm size and cost of workers have also in</w:t>
      </w:r>
      <w:r w:rsidRPr="00CD61CD">
        <w:rPr>
          <w:sz w:val="24"/>
          <w:szCs w:val="24"/>
        </w:rPr>
        <w:t>creased (</w:t>
      </w:r>
      <w:r w:rsidRPr="00CD61CD">
        <w:rPr>
          <w:sz w:val="24"/>
          <w:szCs w:val="24"/>
          <w:highlight w:val="white"/>
        </w:rPr>
        <w:t>Clegg, Skyttermoen, and Vaagaasar, 2020</w:t>
      </w:r>
      <w:r w:rsidRPr="00CD61CD">
        <w:rPr>
          <w:sz w:val="24"/>
          <w:szCs w:val="24"/>
        </w:rPr>
        <w:t xml:space="preserve">). </w:t>
      </w:r>
    </w:p>
    <w:p w14:paraId="3816B9B5" w14:textId="77777777" w:rsidR="00C74771" w:rsidRPr="000E49C7" w:rsidRDefault="007267F1" w:rsidP="00400229">
      <w:pPr>
        <w:pStyle w:val="Heading1"/>
        <w:spacing w:before="240"/>
        <w:rPr>
          <w:b w:val="0"/>
          <w:bCs/>
          <w:sz w:val="24"/>
          <w:szCs w:val="36"/>
        </w:rPr>
      </w:pPr>
      <w:bookmarkStart w:id="3" w:name="_Toc148728692"/>
      <w:r w:rsidRPr="000E49C7">
        <w:rPr>
          <w:b w:val="0"/>
          <w:bCs/>
          <w:sz w:val="24"/>
          <w:szCs w:val="36"/>
        </w:rPr>
        <w:t>Evaluation of future policy and management options for dealing with the issues</w:t>
      </w:r>
      <w:bookmarkEnd w:id="3"/>
      <w:r w:rsidRPr="000E49C7">
        <w:rPr>
          <w:b w:val="0"/>
          <w:bCs/>
          <w:sz w:val="24"/>
          <w:szCs w:val="36"/>
        </w:rPr>
        <w:t xml:space="preserve"> </w:t>
      </w:r>
    </w:p>
    <w:p w14:paraId="5ADF2A8C" w14:textId="77777777" w:rsidR="00C74771" w:rsidRPr="00CD61CD" w:rsidRDefault="007267F1" w:rsidP="00400229">
      <w:pPr>
        <w:spacing w:before="240" w:line="360" w:lineRule="auto"/>
        <w:jc w:val="both"/>
        <w:rPr>
          <w:sz w:val="24"/>
          <w:szCs w:val="24"/>
        </w:rPr>
      </w:pPr>
      <w:r w:rsidRPr="00CD61CD">
        <w:rPr>
          <w:sz w:val="24"/>
          <w:szCs w:val="24"/>
        </w:rPr>
        <w:t xml:space="preserve">Based on the </w:t>
      </w:r>
      <w:r w:rsidR="00400229" w:rsidRPr="00CD61CD">
        <w:rPr>
          <w:sz w:val="24"/>
          <w:szCs w:val="24"/>
        </w:rPr>
        <w:t>above-discussed</w:t>
      </w:r>
      <w:r w:rsidRPr="00CD61CD">
        <w:rPr>
          <w:sz w:val="24"/>
          <w:szCs w:val="24"/>
        </w:rPr>
        <w:t xml:space="preserve"> facts it can be assumed that in applying innovation for organisational sustainability, multiple issues are probable to be faced by organisations operating in the hospitality industry. By reflecting on and evaluating innovation for organisational sustainab</w:t>
      </w:r>
      <w:r w:rsidRPr="00CD61CD">
        <w:rPr>
          <w:sz w:val="24"/>
          <w:szCs w:val="24"/>
        </w:rPr>
        <w:t>ility in Marriott it has been found that in fostering sustainability, the organisation may face issues to keep adequate profit margin. Therefore, to keep an adequate profit margin while increasing the salary of the employees, an organisation</w:t>
      </w:r>
      <w:r w:rsidRPr="00CD61CD">
        <w:rPr>
          <w:sz w:val="24"/>
          <w:szCs w:val="24"/>
        </w:rPr>
        <w:t xml:space="preserve"> like Marriott </w:t>
      </w:r>
      <w:r w:rsidRPr="00CD61CD">
        <w:rPr>
          <w:sz w:val="24"/>
          <w:szCs w:val="24"/>
        </w:rPr>
        <w:t xml:space="preserve">should regularly review the total cost of operational expenses and keep their sales princess accordingly. The organisation must be focused on increasing sales. In addition, taking measures must be continued to reduce operational costs. </w:t>
      </w:r>
    </w:p>
    <w:p w14:paraId="3E7015E0" w14:textId="77777777" w:rsidR="00C74771" w:rsidRPr="00CD61CD" w:rsidRDefault="007267F1" w:rsidP="00400229">
      <w:pPr>
        <w:spacing w:before="240" w:line="360" w:lineRule="auto"/>
        <w:jc w:val="both"/>
        <w:rPr>
          <w:sz w:val="24"/>
          <w:szCs w:val="24"/>
        </w:rPr>
      </w:pPr>
      <w:r w:rsidRPr="00CD61CD">
        <w:rPr>
          <w:sz w:val="24"/>
          <w:szCs w:val="24"/>
        </w:rPr>
        <w:t>It has also been fo</w:t>
      </w:r>
      <w:r w:rsidRPr="00CD61CD">
        <w:rPr>
          <w:sz w:val="24"/>
          <w:szCs w:val="24"/>
        </w:rPr>
        <w:t xml:space="preserve">und that issues with adjusting the </w:t>
      </w:r>
      <w:r w:rsidR="00400229" w:rsidRPr="00CD61CD">
        <w:rPr>
          <w:sz w:val="24"/>
          <w:szCs w:val="24"/>
        </w:rPr>
        <w:t>employees to</w:t>
      </w:r>
      <w:r w:rsidRPr="00CD61CD">
        <w:rPr>
          <w:sz w:val="24"/>
          <w:szCs w:val="24"/>
        </w:rPr>
        <w:t xml:space="preserve"> changes of using less water and energy while operating can also be challenging at Marriott. Changes in the ways of operating must be initiated in a systematic manner. Based on Kotter’s change model, the organ</w:t>
      </w:r>
      <w:r w:rsidRPr="00CD61CD">
        <w:rPr>
          <w:sz w:val="24"/>
          <w:szCs w:val="24"/>
        </w:rPr>
        <w:t>isation can be recommended to initiate changes in 8 steps (</w:t>
      </w:r>
      <w:r w:rsidRPr="00CD61CD">
        <w:rPr>
          <w:sz w:val="24"/>
          <w:szCs w:val="24"/>
          <w:highlight w:val="white"/>
        </w:rPr>
        <w:t>Laig and Abocejo, 2021</w:t>
      </w:r>
      <w:r w:rsidRPr="00CD61CD">
        <w:rPr>
          <w:sz w:val="24"/>
          <w:szCs w:val="24"/>
        </w:rPr>
        <w:t>). First, the higher management should create an urgency for change amo</w:t>
      </w:r>
      <w:r w:rsidR="00400229">
        <w:rPr>
          <w:sz w:val="24"/>
          <w:szCs w:val="24"/>
        </w:rPr>
        <w:t>ng the organisational employees.</w:t>
      </w:r>
      <w:r w:rsidRPr="00CD61CD">
        <w:rPr>
          <w:sz w:val="24"/>
          <w:szCs w:val="24"/>
        </w:rPr>
        <w:t xml:space="preserve"> Next, a powerful coalition can be created. With the implementation of s</w:t>
      </w:r>
      <w:r w:rsidRPr="00CD61CD">
        <w:rPr>
          <w:sz w:val="24"/>
          <w:szCs w:val="24"/>
        </w:rPr>
        <w:t>trong leadership and the use of key people, employees must be convinced to adapt to changes. After that, a vision for change should be created among the employees. In doing so, they should be made aware of the impacts of the changes. In the next phase, the</w:t>
      </w:r>
      <w:r w:rsidRPr="00CD61CD">
        <w:rPr>
          <w:sz w:val="24"/>
          <w:szCs w:val="24"/>
        </w:rPr>
        <w:t xml:space="preserve"> higher management should be involved in open communication with the organisational employees. The management must try to solve the issues that could arise in applying the changes during this stage. During the next phase, the management must make the emplo</w:t>
      </w:r>
      <w:r w:rsidRPr="00CD61CD">
        <w:rPr>
          <w:sz w:val="24"/>
          <w:szCs w:val="24"/>
        </w:rPr>
        <w:t xml:space="preserve">yees ready with the solutions required to mitigate the challenges. After that, short-term wins should be created by applying changes within small operational areas </w:t>
      </w:r>
      <w:r w:rsidR="00400229" w:rsidRPr="00CD61CD">
        <w:rPr>
          <w:sz w:val="24"/>
          <w:szCs w:val="24"/>
        </w:rPr>
        <w:t>and measuring</w:t>
      </w:r>
      <w:r w:rsidRPr="00CD61CD">
        <w:rPr>
          <w:sz w:val="24"/>
          <w:szCs w:val="24"/>
        </w:rPr>
        <w:t xml:space="preserve"> their success. Changes should continue to be made </w:t>
      </w:r>
      <w:r w:rsidR="00400229" w:rsidRPr="00CD61CD">
        <w:rPr>
          <w:sz w:val="24"/>
          <w:szCs w:val="24"/>
        </w:rPr>
        <w:t>until</w:t>
      </w:r>
      <w:r w:rsidRPr="00CD61CD">
        <w:rPr>
          <w:sz w:val="24"/>
          <w:szCs w:val="24"/>
        </w:rPr>
        <w:t xml:space="preserve"> the achievement of all</w:t>
      </w:r>
      <w:r w:rsidRPr="00CD61CD">
        <w:rPr>
          <w:sz w:val="24"/>
          <w:szCs w:val="24"/>
        </w:rPr>
        <w:t xml:space="preserve"> the sustainability-related objectives in hospitality operations. In the last phase, in the entire sector, the changes and achievements must be advocated to contribute to the sustainability of the entire industry. </w:t>
      </w:r>
    </w:p>
    <w:p w14:paraId="6D04041F" w14:textId="77777777" w:rsidR="00C74771" w:rsidRPr="00CD61CD" w:rsidRDefault="007267F1" w:rsidP="00400229">
      <w:pPr>
        <w:spacing w:before="240" w:line="360" w:lineRule="auto"/>
        <w:jc w:val="both"/>
        <w:rPr>
          <w:sz w:val="24"/>
          <w:szCs w:val="24"/>
        </w:rPr>
      </w:pPr>
      <w:r w:rsidRPr="00CD61CD">
        <w:rPr>
          <w:sz w:val="24"/>
          <w:szCs w:val="24"/>
        </w:rPr>
        <w:t>Previously gained knowledge also indicate</w:t>
      </w:r>
      <w:r w:rsidRPr="00CD61CD">
        <w:rPr>
          <w:sz w:val="24"/>
          <w:szCs w:val="24"/>
        </w:rPr>
        <w:t>s that investment in the use of technologies to use renewable electricity is challenging for organisations in the hotel and hospitality sector.</w:t>
      </w:r>
      <w:r w:rsidR="00400229">
        <w:rPr>
          <w:sz w:val="24"/>
          <w:szCs w:val="24"/>
        </w:rPr>
        <w:t xml:space="preserve"> Therefore, organisations like M</w:t>
      </w:r>
      <w:r w:rsidRPr="00CD61CD">
        <w:rPr>
          <w:sz w:val="24"/>
          <w:szCs w:val="24"/>
        </w:rPr>
        <w:t>arriott must remain focused on improving their investment capacity. The higher ma</w:t>
      </w:r>
      <w:r w:rsidRPr="00CD61CD">
        <w:rPr>
          <w:sz w:val="24"/>
          <w:szCs w:val="24"/>
        </w:rPr>
        <w:t>nagement of the organisation must think to take measures to reduce other investment expenses. Measures should also be taken to reduce trading transactions. It has also been found that establishing a new governance structure often increases firm size, expen</w:t>
      </w:r>
      <w:r w:rsidRPr="00CD61CD">
        <w:rPr>
          <w:sz w:val="24"/>
          <w:szCs w:val="24"/>
        </w:rPr>
        <w:t xml:space="preserve">ses and worker costs. However, such an innovation is a suitable option to avoid sustainability-related legal charges. Therefore, in the establishment of a new governance structure within the organisation to foster organisational sustainability, the higher </w:t>
      </w:r>
      <w:r w:rsidRPr="00CD61CD">
        <w:rPr>
          <w:sz w:val="24"/>
          <w:szCs w:val="24"/>
        </w:rPr>
        <w:t xml:space="preserve">management of a hotel and hospitality organisation </w:t>
      </w:r>
      <w:r w:rsidR="00400229" w:rsidRPr="00CD61CD">
        <w:rPr>
          <w:sz w:val="24"/>
          <w:szCs w:val="24"/>
        </w:rPr>
        <w:t xml:space="preserve">like </w:t>
      </w:r>
      <w:r w:rsidRPr="00CD61CD">
        <w:rPr>
          <w:sz w:val="24"/>
          <w:szCs w:val="24"/>
        </w:rPr>
        <w:t xml:space="preserve">Marriott must consider taking few but the right people on the board. The board's role must clearly be defined and agreed upon. In doing so, the implementation of strong leadership is </w:t>
      </w:r>
      <w:r w:rsidR="00400229" w:rsidRPr="00CD61CD">
        <w:rPr>
          <w:sz w:val="24"/>
          <w:szCs w:val="24"/>
        </w:rPr>
        <w:t>necessary</w:t>
      </w:r>
      <w:r w:rsidRPr="00CD61CD">
        <w:rPr>
          <w:sz w:val="24"/>
          <w:szCs w:val="24"/>
        </w:rPr>
        <w:t>. The as</w:t>
      </w:r>
      <w:r w:rsidRPr="00CD61CD">
        <w:rPr>
          <w:sz w:val="24"/>
          <w:szCs w:val="24"/>
        </w:rPr>
        <w:t xml:space="preserve">signed leader must establish a culture of communication in organising the campaign. </w:t>
      </w:r>
    </w:p>
    <w:p w14:paraId="4E1EF99E" w14:textId="77777777" w:rsidR="00C74771" w:rsidRPr="003E6084" w:rsidRDefault="007267F1" w:rsidP="00400229">
      <w:pPr>
        <w:pStyle w:val="Heading1"/>
        <w:spacing w:before="240"/>
        <w:rPr>
          <w:b w:val="0"/>
          <w:bCs/>
          <w:sz w:val="24"/>
          <w:szCs w:val="36"/>
        </w:rPr>
      </w:pPr>
      <w:bookmarkStart w:id="4" w:name="_Toc148728693"/>
      <w:r w:rsidRPr="003E6084">
        <w:rPr>
          <w:b w:val="0"/>
          <w:bCs/>
          <w:sz w:val="24"/>
          <w:szCs w:val="36"/>
        </w:rPr>
        <w:t>Conclusion</w:t>
      </w:r>
      <w:bookmarkEnd w:id="4"/>
      <w:r w:rsidRPr="003E6084">
        <w:rPr>
          <w:b w:val="0"/>
          <w:bCs/>
          <w:sz w:val="24"/>
          <w:szCs w:val="36"/>
        </w:rPr>
        <w:t xml:space="preserve"> </w:t>
      </w:r>
    </w:p>
    <w:p w14:paraId="155B1305" w14:textId="77777777" w:rsidR="00C74771" w:rsidRPr="00CD61CD" w:rsidRDefault="007267F1" w:rsidP="00400229">
      <w:pPr>
        <w:spacing w:before="240" w:line="360" w:lineRule="auto"/>
        <w:jc w:val="both"/>
        <w:rPr>
          <w:sz w:val="24"/>
          <w:szCs w:val="24"/>
        </w:rPr>
      </w:pPr>
      <w:r w:rsidRPr="00CD61CD">
        <w:rPr>
          <w:sz w:val="24"/>
          <w:szCs w:val="24"/>
        </w:rPr>
        <w:t xml:space="preserve">It can be concluded that organisations in the hotel and </w:t>
      </w:r>
      <w:r w:rsidR="00400229" w:rsidRPr="00CD61CD">
        <w:rPr>
          <w:sz w:val="24"/>
          <w:szCs w:val="24"/>
        </w:rPr>
        <w:t>hospitality</w:t>
      </w:r>
      <w:r w:rsidRPr="00CD61CD">
        <w:rPr>
          <w:sz w:val="24"/>
          <w:szCs w:val="24"/>
        </w:rPr>
        <w:t xml:space="preserve"> sector like Marriott have started to apply innovation for organisational sustainability eff</w:t>
      </w:r>
      <w:r w:rsidRPr="00CD61CD">
        <w:rPr>
          <w:sz w:val="24"/>
          <w:szCs w:val="24"/>
        </w:rPr>
        <w:t>ectively. Fostering sustainability in the hotel and hospitality sector cannot only be variable for the society, environment and the economy but also beneficial for the organisations in the hotel and hospitality industry. The contemporary political, economi</w:t>
      </w:r>
      <w:r w:rsidRPr="00CD61CD">
        <w:rPr>
          <w:sz w:val="24"/>
          <w:szCs w:val="24"/>
        </w:rPr>
        <w:t>c, social, technological, environmental and legal factors also influence hotel and hospitality organisations to become increasingly sustainably to operat</w:t>
      </w:r>
      <w:r w:rsidRPr="00CD61CD">
        <w:rPr>
          <w:sz w:val="24"/>
          <w:szCs w:val="24"/>
        </w:rPr>
        <w:t>e responsibly. Marriot is adequately involved in applying innovation to protect and promote environment</w:t>
      </w:r>
      <w:r w:rsidRPr="00CD61CD">
        <w:rPr>
          <w:sz w:val="24"/>
          <w:szCs w:val="24"/>
        </w:rPr>
        <w:t xml:space="preserve">al and social sustainability. However, there is scope for the organisation to do more. Lack of focus on economic sustainability is a gap in innovation for organisational sustainability in Marriott. </w:t>
      </w:r>
    </w:p>
    <w:p w14:paraId="61F55A84" w14:textId="77777777" w:rsidR="00C74771" w:rsidRPr="00CD61CD" w:rsidRDefault="007267F1" w:rsidP="00400229">
      <w:pPr>
        <w:spacing w:before="240" w:line="360" w:lineRule="auto"/>
        <w:jc w:val="both"/>
        <w:rPr>
          <w:b/>
          <w:sz w:val="24"/>
          <w:szCs w:val="24"/>
        </w:rPr>
      </w:pPr>
      <w:r w:rsidRPr="00CD61CD">
        <w:br w:type="page"/>
      </w:r>
    </w:p>
    <w:p w14:paraId="1C9E6088" w14:textId="77777777" w:rsidR="00C74771" w:rsidRPr="003E6084" w:rsidRDefault="007267F1" w:rsidP="00400229">
      <w:pPr>
        <w:pStyle w:val="Heading1"/>
        <w:spacing w:before="240"/>
        <w:rPr>
          <w:b w:val="0"/>
          <w:bCs/>
          <w:sz w:val="24"/>
          <w:szCs w:val="36"/>
        </w:rPr>
      </w:pPr>
      <w:bookmarkStart w:id="5" w:name="_Toc148728694"/>
      <w:r w:rsidRPr="003E6084">
        <w:rPr>
          <w:b w:val="0"/>
          <w:bCs/>
          <w:sz w:val="24"/>
          <w:szCs w:val="36"/>
        </w:rPr>
        <w:t>Reference List</w:t>
      </w:r>
      <w:bookmarkEnd w:id="5"/>
    </w:p>
    <w:p w14:paraId="02EA0E70" w14:textId="62C4689C" w:rsidR="00400229" w:rsidRPr="00CD61CD" w:rsidRDefault="007267F1" w:rsidP="00400229">
      <w:pPr>
        <w:spacing w:before="240" w:line="360" w:lineRule="auto"/>
        <w:jc w:val="both"/>
        <w:rPr>
          <w:sz w:val="24"/>
          <w:szCs w:val="24"/>
        </w:rPr>
      </w:pPr>
      <w:r w:rsidRPr="00CD61CD">
        <w:rPr>
          <w:sz w:val="24"/>
          <w:szCs w:val="24"/>
        </w:rPr>
        <w:t xml:space="preserve">Bathesda.MD, 2022. </w:t>
      </w:r>
      <w:r w:rsidRPr="00CD61CD">
        <w:rPr>
          <w:i/>
          <w:sz w:val="24"/>
          <w:szCs w:val="24"/>
        </w:rPr>
        <w:t>Marriott Internationa</w:t>
      </w:r>
      <w:r w:rsidRPr="00CD61CD">
        <w:rPr>
          <w:i/>
          <w:sz w:val="24"/>
          <w:szCs w:val="24"/>
        </w:rPr>
        <w:t xml:space="preserve">l Publishes Latest Report on Environmental, Social, and Governance Progress. </w:t>
      </w:r>
      <w:r w:rsidRPr="00CD61CD">
        <w:rPr>
          <w:sz w:val="24"/>
          <w:szCs w:val="24"/>
        </w:rPr>
        <w:t xml:space="preserve">[Online] Available at: </w:t>
      </w:r>
      <w:hyperlink r:id="rId8" w:history="1">
        <w:r w:rsidR="00290F62" w:rsidRPr="00020FDC">
          <w:rPr>
            <w:rStyle w:val="Hyperlink"/>
            <w:sz w:val="24"/>
            <w:szCs w:val="24"/>
          </w:rPr>
          <w:t>https://news.marriott.com/news/2022/10/27/marriott-international-publishes-latest-report-on-environmental-social-and-governance-progress</w:t>
        </w:r>
      </w:hyperlink>
      <w:r w:rsidR="00290F62">
        <w:rPr>
          <w:sz w:val="24"/>
          <w:szCs w:val="24"/>
        </w:rPr>
        <w:t xml:space="preserve"> </w:t>
      </w:r>
      <w:r w:rsidRPr="00CD61CD">
        <w:rPr>
          <w:sz w:val="24"/>
          <w:szCs w:val="24"/>
        </w:rPr>
        <w:t>[Accessed on: 20.10</w:t>
      </w:r>
      <w:r w:rsidRPr="00CD61CD">
        <w:rPr>
          <w:sz w:val="24"/>
          <w:szCs w:val="24"/>
        </w:rPr>
        <w:t>.2023]</w:t>
      </w:r>
    </w:p>
    <w:p w14:paraId="683887AC"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 xml:space="preserve">Brotherton, B., 2015. Researching hospitality and tourism. </w:t>
      </w:r>
      <w:r w:rsidRPr="00CD61CD">
        <w:rPr>
          <w:i/>
          <w:sz w:val="24"/>
          <w:szCs w:val="24"/>
          <w:highlight w:val="white"/>
        </w:rPr>
        <w:t>Researching Hospitality and Tourism</w:t>
      </w:r>
      <w:r w:rsidRPr="00CD61CD">
        <w:rPr>
          <w:sz w:val="24"/>
          <w:szCs w:val="24"/>
          <w:highlight w:val="white"/>
        </w:rPr>
        <w:t>, pp.1-336.</w:t>
      </w:r>
    </w:p>
    <w:p w14:paraId="5BB9B909"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 xml:space="preserve">Buhalis, D., Darcy, S. and Ambrose, I. eds., 2012. </w:t>
      </w:r>
      <w:r w:rsidRPr="00CD61CD">
        <w:rPr>
          <w:i/>
          <w:sz w:val="24"/>
          <w:szCs w:val="24"/>
          <w:highlight w:val="white"/>
        </w:rPr>
        <w:t>Best practice in accessible tourism: Inclusion, disability, ageing population and tourism</w:t>
      </w:r>
      <w:r w:rsidRPr="00CD61CD">
        <w:rPr>
          <w:sz w:val="24"/>
          <w:szCs w:val="24"/>
          <w:highlight w:val="white"/>
        </w:rPr>
        <w:t xml:space="preserve"> (V</w:t>
      </w:r>
      <w:r w:rsidRPr="00CD61CD">
        <w:rPr>
          <w:sz w:val="24"/>
          <w:szCs w:val="24"/>
          <w:highlight w:val="white"/>
        </w:rPr>
        <w:t>ol. 53). Channel View Publications.</w:t>
      </w:r>
    </w:p>
    <w:p w14:paraId="7EFC8028" w14:textId="5F19CAF4" w:rsidR="00400229" w:rsidRPr="00CD61CD" w:rsidRDefault="007267F1" w:rsidP="00400229">
      <w:pPr>
        <w:spacing w:before="240" w:line="360" w:lineRule="auto"/>
        <w:jc w:val="both"/>
        <w:rPr>
          <w:sz w:val="24"/>
          <w:szCs w:val="24"/>
        </w:rPr>
      </w:pPr>
      <w:r w:rsidRPr="00CD61CD">
        <w:rPr>
          <w:sz w:val="24"/>
          <w:szCs w:val="24"/>
        </w:rPr>
        <w:t xml:space="preserve">Careers.marriott.com, 2023. </w:t>
      </w:r>
      <w:r w:rsidRPr="00CD61CD">
        <w:rPr>
          <w:i/>
          <w:sz w:val="24"/>
          <w:szCs w:val="24"/>
        </w:rPr>
        <w:t xml:space="preserve">VISA PROGRAMS. </w:t>
      </w:r>
      <w:r w:rsidRPr="00CD61CD">
        <w:rPr>
          <w:sz w:val="24"/>
          <w:szCs w:val="24"/>
        </w:rPr>
        <w:t xml:space="preserve">[Online] Available at: </w:t>
      </w:r>
      <w:hyperlink r:id="rId9" w:history="1">
        <w:r w:rsidR="00C31A62" w:rsidRPr="00020FDC">
          <w:rPr>
            <w:rStyle w:val="Hyperlink"/>
            <w:sz w:val="24"/>
            <w:szCs w:val="24"/>
          </w:rPr>
          <w:t>https://careers.marriott.com/visa-programs/#:~:text=VISA-,PROGRAMS,hotels%20within%20the%20United%20States</w:t>
        </w:r>
      </w:hyperlink>
      <w:r w:rsidRPr="00CD61CD">
        <w:rPr>
          <w:sz w:val="24"/>
          <w:szCs w:val="24"/>
        </w:rPr>
        <w:t>.</w:t>
      </w:r>
      <w:r w:rsidR="00C31A62">
        <w:rPr>
          <w:sz w:val="24"/>
          <w:szCs w:val="24"/>
        </w:rPr>
        <w:t xml:space="preserve"> </w:t>
      </w:r>
      <w:r w:rsidRPr="00CD61CD">
        <w:rPr>
          <w:sz w:val="24"/>
          <w:szCs w:val="24"/>
        </w:rPr>
        <w:t>[Accesse</w:t>
      </w:r>
      <w:r w:rsidR="00290F62">
        <w:rPr>
          <w:sz w:val="24"/>
          <w:szCs w:val="24"/>
        </w:rPr>
        <w:t>d on</w:t>
      </w:r>
      <w:r w:rsidRPr="00CD61CD">
        <w:rPr>
          <w:sz w:val="24"/>
          <w:szCs w:val="24"/>
        </w:rPr>
        <w:t xml:space="preserve"> 20.10.2023]</w:t>
      </w:r>
    </w:p>
    <w:p w14:paraId="37CD8255"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Clegg, S.R., Skytter</w:t>
      </w:r>
      <w:r w:rsidRPr="00CD61CD">
        <w:rPr>
          <w:sz w:val="24"/>
          <w:szCs w:val="24"/>
          <w:highlight w:val="white"/>
        </w:rPr>
        <w:t xml:space="preserve">moen, T. and Vaagaasar, A.L., 2020. </w:t>
      </w:r>
      <w:r w:rsidRPr="00CD61CD">
        <w:rPr>
          <w:i/>
          <w:sz w:val="24"/>
          <w:szCs w:val="24"/>
          <w:highlight w:val="white"/>
        </w:rPr>
        <w:t>Project management: A value creation approach</w:t>
      </w:r>
      <w:r w:rsidRPr="00CD61CD">
        <w:rPr>
          <w:sz w:val="24"/>
          <w:szCs w:val="24"/>
          <w:highlight w:val="white"/>
        </w:rPr>
        <w:t>. Sage.</w:t>
      </w:r>
    </w:p>
    <w:p w14:paraId="620DBDD6" w14:textId="24DA86F0" w:rsidR="00400229" w:rsidRPr="00CD61CD" w:rsidRDefault="007267F1" w:rsidP="00400229">
      <w:pPr>
        <w:spacing w:before="240" w:line="360" w:lineRule="auto"/>
        <w:jc w:val="both"/>
        <w:rPr>
          <w:sz w:val="24"/>
          <w:szCs w:val="24"/>
        </w:rPr>
      </w:pPr>
      <w:r w:rsidRPr="00CD61CD">
        <w:rPr>
          <w:sz w:val="24"/>
          <w:szCs w:val="24"/>
        </w:rPr>
        <w:t xml:space="preserve">help.marriott.com, 2023. </w:t>
      </w:r>
      <w:r w:rsidRPr="00CD61CD">
        <w:rPr>
          <w:i/>
          <w:sz w:val="24"/>
          <w:szCs w:val="24"/>
        </w:rPr>
        <w:t>What is Serve360?.</w:t>
      </w:r>
      <w:r w:rsidRPr="00CD61CD">
        <w:rPr>
          <w:sz w:val="24"/>
          <w:szCs w:val="24"/>
        </w:rPr>
        <w:t xml:space="preserve"> [Online] Available at: </w:t>
      </w:r>
      <w:hyperlink r:id="rId10" w:history="1">
        <w:r w:rsidR="00C31A62" w:rsidRPr="00020FDC">
          <w:rPr>
            <w:rStyle w:val="Hyperlink"/>
            <w:sz w:val="24"/>
            <w:szCs w:val="24"/>
          </w:rPr>
          <w:t>https://help.marriott.com/s/article/Article-22522#:~:text=Serve360%20is%20our%20commitment%20to,the%20UN%20Sustainable%20Development%20Goals</w:t>
        </w:r>
      </w:hyperlink>
      <w:r w:rsidRPr="00CD61CD">
        <w:rPr>
          <w:sz w:val="24"/>
          <w:szCs w:val="24"/>
        </w:rPr>
        <w:t>.</w:t>
      </w:r>
      <w:r w:rsidR="00C31A62">
        <w:rPr>
          <w:sz w:val="24"/>
          <w:szCs w:val="24"/>
        </w:rPr>
        <w:t xml:space="preserve"> </w:t>
      </w:r>
      <w:r w:rsidRPr="00CD61CD">
        <w:rPr>
          <w:sz w:val="24"/>
          <w:szCs w:val="24"/>
        </w:rPr>
        <w:t>[Accessed on: 20.10.2023]</w:t>
      </w:r>
    </w:p>
    <w:p w14:paraId="4438951B" w14:textId="74A4E757" w:rsidR="00400229" w:rsidRPr="00CD61CD" w:rsidRDefault="007267F1" w:rsidP="00400229">
      <w:pPr>
        <w:spacing w:before="240" w:line="360" w:lineRule="auto"/>
        <w:jc w:val="both"/>
        <w:rPr>
          <w:sz w:val="24"/>
          <w:szCs w:val="24"/>
        </w:rPr>
      </w:pPr>
      <w:r w:rsidRPr="00CD61CD">
        <w:rPr>
          <w:sz w:val="24"/>
          <w:szCs w:val="24"/>
        </w:rPr>
        <w:t xml:space="preserve">Hogan.R, 2022. </w:t>
      </w:r>
      <w:r w:rsidRPr="00CD61CD">
        <w:rPr>
          <w:i/>
          <w:sz w:val="24"/>
          <w:szCs w:val="24"/>
        </w:rPr>
        <w:t>Marriott brings forward mandated wage increase by three months</w:t>
      </w:r>
      <w:r w:rsidRPr="00CD61CD">
        <w:rPr>
          <w:sz w:val="24"/>
          <w:szCs w:val="24"/>
        </w:rPr>
        <w:t xml:space="preserve">. [Online] Available at: </w:t>
      </w:r>
      <w:hyperlink r:id="rId11" w:history="1">
        <w:r w:rsidR="00C31A62" w:rsidRPr="00020FDC">
          <w:rPr>
            <w:rStyle w:val="Hyperlink"/>
            <w:sz w:val="24"/>
            <w:szCs w:val="24"/>
          </w:rPr>
          <w:t>https://www.hotelmanagement.com.au/2022/06/28/marriott-brings-forward-mandated-wage-increase-by-three-months/</w:t>
        </w:r>
      </w:hyperlink>
      <w:r w:rsidR="00C31A62">
        <w:rPr>
          <w:sz w:val="24"/>
          <w:szCs w:val="24"/>
        </w:rPr>
        <w:t xml:space="preserve"> </w:t>
      </w:r>
      <w:r w:rsidRPr="00CD61CD">
        <w:rPr>
          <w:sz w:val="24"/>
          <w:szCs w:val="24"/>
        </w:rPr>
        <w:t>[Accessed on: 20.10.2023]</w:t>
      </w:r>
    </w:p>
    <w:p w14:paraId="49BD08E5" w14:textId="2856A43A" w:rsidR="00400229" w:rsidRPr="00CD61CD" w:rsidRDefault="007267F1" w:rsidP="00400229">
      <w:pPr>
        <w:spacing w:before="240" w:line="360" w:lineRule="auto"/>
        <w:jc w:val="both"/>
        <w:rPr>
          <w:sz w:val="24"/>
          <w:szCs w:val="24"/>
        </w:rPr>
      </w:pPr>
      <w:r w:rsidRPr="00CD61CD">
        <w:rPr>
          <w:sz w:val="24"/>
          <w:szCs w:val="24"/>
        </w:rPr>
        <w:t xml:space="preserve">Iea.org, 2023. </w:t>
      </w:r>
      <w:r w:rsidRPr="00CD61CD">
        <w:rPr>
          <w:i/>
          <w:sz w:val="24"/>
          <w:szCs w:val="24"/>
        </w:rPr>
        <w:t xml:space="preserve">Renewables. </w:t>
      </w:r>
      <w:r w:rsidRPr="00CD61CD">
        <w:rPr>
          <w:sz w:val="24"/>
          <w:szCs w:val="24"/>
        </w:rPr>
        <w:t xml:space="preserve">[Online] Available at: </w:t>
      </w:r>
      <w:hyperlink r:id="rId12" w:history="1">
        <w:r w:rsidR="00C31A62" w:rsidRPr="00020FDC">
          <w:rPr>
            <w:rStyle w:val="Hyperlink"/>
            <w:sz w:val="24"/>
            <w:szCs w:val="24"/>
          </w:rPr>
          <w:t>https://www.iea.org/energy-system/renewables#:~:text=In%202022%2C%20renewable%20energy%20supply,percentage%20points%2C%20reaching%206.8%25</w:t>
        </w:r>
      </w:hyperlink>
      <w:r w:rsidRPr="00CD61CD">
        <w:rPr>
          <w:sz w:val="24"/>
          <w:szCs w:val="24"/>
        </w:rPr>
        <w:t>.</w:t>
      </w:r>
      <w:r w:rsidR="00C31A62">
        <w:rPr>
          <w:sz w:val="24"/>
          <w:szCs w:val="24"/>
        </w:rPr>
        <w:t xml:space="preserve"> </w:t>
      </w:r>
      <w:r w:rsidRPr="00CD61CD">
        <w:rPr>
          <w:sz w:val="24"/>
          <w:szCs w:val="24"/>
        </w:rPr>
        <w:t>[Accessed on: 20.10.2023]</w:t>
      </w:r>
    </w:p>
    <w:p w14:paraId="740B1C18"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 xml:space="preserve">Laig, R.B.D. and Abocejo, F.T., 2021. Change management process in a mining company: Kotter’s 8-Step change model. </w:t>
      </w:r>
      <w:r w:rsidRPr="00CD61CD">
        <w:rPr>
          <w:i/>
          <w:sz w:val="24"/>
          <w:szCs w:val="24"/>
          <w:highlight w:val="white"/>
        </w:rPr>
        <w:t>Journal of Management, Economics, and Industr</w:t>
      </w:r>
      <w:r w:rsidRPr="00CD61CD">
        <w:rPr>
          <w:i/>
          <w:sz w:val="24"/>
          <w:szCs w:val="24"/>
          <w:highlight w:val="white"/>
        </w:rPr>
        <w:t>ial Organization</w:t>
      </w:r>
      <w:r w:rsidRPr="00CD61CD">
        <w:rPr>
          <w:sz w:val="24"/>
          <w:szCs w:val="24"/>
          <w:highlight w:val="white"/>
        </w:rPr>
        <w:t xml:space="preserve">, </w:t>
      </w:r>
      <w:r w:rsidRPr="00CD61CD">
        <w:rPr>
          <w:i/>
          <w:sz w:val="24"/>
          <w:szCs w:val="24"/>
          <w:highlight w:val="white"/>
        </w:rPr>
        <w:t>5</w:t>
      </w:r>
      <w:r w:rsidRPr="00CD61CD">
        <w:rPr>
          <w:sz w:val="24"/>
          <w:szCs w:val="24"/>
          <w:highlight w:val="white"/>
        </w:rPr>
        <w:t>(3), pp.31-50.</w:t>
      </w:r>
    </w:p>
    <w:p w14:paraId="6941BBED"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 xml:space="preserve">Lemelin, H., Dawson, J. and Stewart, E.J. eds., 2013. </w:t>
      </w:r>
      <w:r w:rsidRPr="00CD61CD">
        <w:rPr>
          <w:i/>
          <w:sz w:val="24"/>
          <w:szCs w:val="24"/>
          <w:highlight w:val="white"/>
        </w:rPr>
        <w:t>Last chance tourism: Adapting tourism opportunities in a changing world</w:t>
      </w:r>
      <w:r w:rsidRPr="00CD61CD">
        <w:rPr>
          <w:sz w:val="24"/>
          <w:szCs w:val="24"/>
          <w:highlight w:val="white"/>
        </w:rPr>
        <w:t>. Routledge.</w:t>
      </w:r>
    </w:p>
    <w:p w14:paraId="19D37301"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 xml:space="preserve">Lemelin, H., Dawson, J. and Stewart, E.J. eds., 2013. </w:t>
      </w:r>
      <w:r w:rsidRPr="00CD61CD">
        <w:rPr>
          <w:i/>
          <w:sz w:val="24"/>
          <w:szCs w:val="24"/>
          <w:highlight w:val="white"/>
        </w:rPr>
        <w:t xml:space="preserve">Last chance tourism: Adapting </w:t>
      </w:r>
      <w:r w:rsidRPr="00CD61CD">
        <w:rPr>
          <w:i/>
          <w:sz w:val="24"/>
          <w:szCs w:val="24"/>
          <w:highlight w:val="white"/>
        </w:rPr>
        <w:t>tourism opportunities in a changing world</w:t>
      </w:r>
      <w:r w:rsidRPr="00CD61CD">
        <w:rPr>
          <w:sz w:val="24"/>
          <w:szCs w:val="24"/>
          <w:highlight w:val="white"/>
        </w:rPr>
        <w:t>. Routledge.</w:t>
      </w:r>
    </w:p>
    <w:p w14:paraId="5FEFA329" w14:textId="42DD5951" w:rsidR="00400229" w:rsidRPr="00CD61CD" w:rsidRDefault="007267F1" w:rsidP="00400229">
      <w:pPr>
        <w:spacing w:before="240" w:line="360" w:lineRule="auto"/>
        <w:jc w:val="both"/>
        <w:rPr>
          <w:sz w:val="24"/>
          <w:szCs w:val="24"/>
        </w:rPr>
      </w:pPr>
      <w:r w:rsidRPr="00CD61CD">
        <w:rPr>
          <w:sz w:val="24"/>
          <w:szCs w:val="24"/>
        </w:rPr>
        <w:t xml:space="preserve">Marriott.gcs-web.com, 2022. </w:t>
      </w:r>
      <w:r w:rsidRPr="00CD61CD">
        <w:rPr>
          <w:i/>
          <w:sz w:val="24"/>
          <w:szCs w:val="24"/>
        </w:rPr>
        <w:t xml:space="preserve">2022 ANNUAL REPORT. </w:t>
      </w:r>
      <w:r w:rsidRPr="00CD61CD">
        <w:rPr>
          <w:sz w:val="24"/>
          <w:szCs w:val="24"/>
        </w:rPr>
        <w:t xml:space="preserve">[Online] Available at: </w:t>
      </w:r>
      <w:hyperlink r:id="rId13" w:history="1">
        <w:r w:rsidR="00290F62" w:rsidRPr="00020FDC">
          <w:rPr>
            <w:rStyle w:val="Hyperlink"/>
            <w:sz w:val="24"/>
            <w:szCs w:val="24"/>
          </w:rPr>
          <w:t>https://marriott.gcs-web.com/static-files/b82978a6-9d28-4e38-9855-fc4ae2cebe11</w:t>
        </w:r>
      </w:hyperlink>
      <w:r w:rsidR="00290F62">
        <w:rPr>
          <w:sz w:val="24"/>
          <w:szCs w:val="24"/>
        </w:rPr>
        <w:t xml:space="preserve"> </w:t>
      </w:r>
      <w:r w:rsidRPr="00CD61CD">
        <w:rPr>
          <w:sz w:val="24"/>
          <w:szCs w:val="24"/>
        </w:rPr>
        <w:t>[Accessed on: 20.10.2023]</w:t>
      </w:r>
    </w:p>
    <w:p w14:paraId="075345C6" w14:textId="23843E4B" w:rsidR="00400229" w:rsidRPr="00CD61CD" w:rsidRDefault="007267F1" w:rsidP="00400229">
      <w:pPr>
        <w:spacing w:before="240" w:line="360" w:lineRule="auto"/>
        <w:jc w:val="both"/>
        <w:rPr>
          <w:sz w:val="24"/>
          <w:szCs w:val="24"/>
        </w:rPr>
      </w:pPr>
      <w:r w:rsidRPr="00CD61CD">
        <w:rPr>
          <w:sz w:val="24"/>
          <w:szCs w:val="24"/>
        </w:rPr>
        <w:t>Migrationobservatory.ox.ac</w:t>
      </w:r>
      <w:r w:rsidRPr="00CD61CD">
        <w:rPr>
          <w:sz w:val="24"/>
          <w:szCs w:val="24"/>
        </w:rPr>
        <w:t xml:space="preserve">.uk, 2023. </w:t>
      </w:r>
      <w:r w:rsidRPr="00CD61CD">
        <w:rPr>
          <w:i/>
          <w:sz w:val="24"/>
          <w:szCs w:val="24"/>
        </w:rPr>
        <w:t>Work visas and migrant workers in the UK</w:t>
      </w:r>
      <w:r w:rsidRPr="00CD61CD">
        <w:rPr>
          <w:sz w:val="24"/>
          <w:szCs w:val="24"/>
        </w:rPr>
        <w:t xml:space="preserve">. [Online] Available at: </w:t>
      </w:r>
      <w:hyperlink r:id="rId14" w:history="1">
        <w:r w:rsidR="00290F62" w:rsidRPr="00020FDC">
          <w:rPr>
            <w:rStyle w:val="Hyperlink"/>
            <w:sz w:val="24"/>
            <w:szCs w:val="24"/>
          </w:rPr>
          <w:t>https://migrationobservatory.ox.ac.uk/resources/briefings/work-visas-and-migrant-workers-in-the-uk/</w:t>
        </w:r>
      </w:hyperlink>
      <w:r w:rsidR="00290F62">
        <w:rPr>
          <w:sz w:val="24"/>
          <w:szCs w:val="24"/>
        </w:rPr>
        <w:t xml:space="preserve"> </w:t>
      </w:r>
      <w:r w:rsidRPr="00CD61CD">
        <w:rPr>
          <w:sz w:val="24"/>
          <w:szCs w:val="24"/>
        </w:rPr>
        <w:t>[Accessed on: 20.10.2023]</w:t>
      </w:r>
    </w:p>
    <w:p w14:paraId="20A8634C"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Mill, R. (2012) Resorts management and Operations (3rd</w:t>
      </w:r>
      <w:r w:rsidRPr="00CD61CD">
        <w:rPr>
          <w:sz w:val="24"/>
          <w:szCs w:val="24"/>
          <w:highlight w:val="white"/>
        </w:rPr>
        <w:t xml:space="preserve"> Ed) ☐ Wiley, London</w:t>
      </w:r>
    </w:p>
    <w:p w14:paraId="76F60E15" w14:textId="67281214" w:rsidR="00400229" w:rsidRPr="00CD61CD" w:rsidRDefault="007267F1" w:rsidP="00400229">
      <w:pPr>
        <w:spacing w:before="240" w:line="360" w:lineRule="auto"/>
        <w:jc w:val="both"/>
        <w:rPr>
          <w:sz w:val="24"/>
          <w:szCs w:val="24"/>
        </w:rPr>
      </w:pPr>
      <w:r w:rsidRPr="00CD61CD">
        <w:rPr>
          <w:sz w:val="24"/>
          <w:szCs w:val="24"/>
        </w:rPr>
        <w:t xml:space="preserve">Nandi.K, 2023. </w:t>
      </w:r>
      <w:r w:rsidRPr="00CD61CD">
        <w:rPr>
          <w:i/>
          <w:sz w:val="24"/>
          <w:szCs w:val="24"/>
        </w:rPr>
        <w:t xml:space="preserve">MARRIOTT TO SOURCE 30% OF ELECTRICITY FROM RENEWABLE SOURCES BY 2025. </w:t>
      </w:r>
      <w:r w:rsidRPr="00CD61CD">
        <w:rPr>
          <w:sz w:val="24"/>
          <w:szCs w:val="24"/>
        </w:rPr>
        <w:t xml:space="preserve">[Online] Available at: </w:t>
      </w:r>
      <w:hyperlink r:id="rId15" w:history="1">
        <w:r w:rsidR="00290F62" w:rsidRPr="00020FDC">
          <w:rPr>
            <w:rStyle w:val="Hyperlink"/>
            <w:sz w:val="24"/>
            <w:szCs w:val="24"/>
          </w:rPr>
          <w:t>https://hotelsmag.com/news/marriott-to-source-30-of-electricity-from-renewable-sources-by-2025/#:~:text=As%20part%20of%20its%20commitment,by%20the%20end%20of%202025</w:t>
        </w:r>
      </w:hyperlink>
      <w:r w:rsidRPr="00CD61CD">
        <w:rPr>
          <w:sz w:val="24"/>
          <w:szCs w:val="24"/>
        </w:rPr>
        <w:t>.</w:t>
      </w:r>
      <w:r w:rsidR="00290F62">
        <w:rPr>
          <w:sz w:val="24"/>
          <w:szCs w:val="24"/>
        </w:rPr>
        <w:t xml:space="preserve"> </w:t>
      </w:r>
      <w:r w:rsidRPr="00CD61CD">
        <w:rPr>
          <w:sz w:val="24"/>
          <w:szCs w:val="24"/>
        </w:rPr>
        <w:t>[Accessed on: 20.10.2023]</w:t>
      </w:r>
    </w:p>
    <w:p w14:paraId="588733AA" w14:textId="51124325" w:rsidR="00400229" w:rsidRPr="00CD61CD" w:rsidRDefault="007267F1" w:rsidP="00400229">
      <w:pPr>
        <w:spacing w:before="240" w:line="360" w:lineRule="auto"/>
        <w:jc w:val="both"/>
        <w:rPr>
          <w:sz w:val="24"/>
          <w:szCs w:val="24"/>
        </w:rPr>
      </w:pPr>
      <w:r w:rsidRPr="00CD61CD">
        <w:rPr>
          <w:sz w:val="24"/>
          <w:szCs w:val="24"/>
        </w:rPr>
        <w:t xml:space="preserve">Ons.gov.uk, 2023. </w:t>
      </w:r>
      <w:r w:rsidRPr="00CD61CD">
        <w:rPr>
          <w:i/>
          <w:sz w:val="24"/>
          <w:szCs w:val="24"/>
        </w:rPr>
        <w:t>Inflation and price indices</w:t>
      </w:r>
      <w:r w:rsidRPr="00CD61CD">
        <w:rPr>
          <w:sz w:val="24"/>
          <w:szCs w:val="24"/>
        </w:rPr>
        <w:t xml:space="preserve">. [Online] Available at: </w:t>
      </w:r>
      <w:hyperlink r:id="rId16" w:history="1">
        <w:r w:rsidR="00290F62" w:rsidRPr="00020FDC">
          <w:rPr>
            <w:rStyle w:val="Hyperlink"/>
            <w:sz w:val="24"/>
            <w:szCs w:val="24"/>
          </w:rPr>
          <w:t>https://www.ons.gov.uk/economy/inflationandpriceindices#:~:text=Consumer%20price%20inflation%2C%20UK%3A%20September%202023&amp;text=On%20a%20monthly%20basis%2C%20CPIH,same%20rate%20as%20in%20August</w:t>
        </w:r>
      </w:hyperlink>
      <w:r w:rsidRPr="00CD61CD">
        <w:rPr>
          <w:sz w:val="24"/>
          <w:szCs w:val="24"/>
        </w:rPr>
        <w:t>.</w:t>
      </w:r>
      <w:r w:rsidR="00290F62">
        <w:rPr>
          <w:sz w:val="24"/>
          <w:szCs w:val="24"/>
        </w:rPr>
        <w:t xml:space="preserve"> </w:t>
      </w:r>
      <w:r w:rsidRPr="00CD61CD">
        <w:rPr>
          <w:sz w:val="24"/>
          <w:szCs w:val="24"/>
        </w:rPr>
        <w:t>[Accessed on: 20.10.2023]</w:t>
      </w:r>
    </w:p>
    <w:p w14:paraId="55D5DA4C" w14:textId="19DC5C12" w:rsidR="00400229" w:rsidRPr="00CD61CD" w:rsidRDefault="007267F1" w:rsidP="00400229">
      <w:pPr>
        <w:spacing w:before="240" w:line="360" w:lineRule="auto"/>
        <w:jc w:val="both"/>
        <w:rPr>
          <w:sz w:val="24"/>
          <w:szCs w:val="24"/>
        </w:rPr>
      </w:pPr>
      <w:r w:rsidRPr="00CD61CD">
        <w:rPr>
          <w:sz w:val="24"/>
          <w:szCs w:val="24"/>
        </w:rPr>
        <w:t xml:space="preserve">Oza.A.N, 2023. </w:t>
      </w:r>
      <w:r w:rsidRPr="00CD61CD">
        <w:rPr>
          <w:i/>
          <w:sz w:val="24"/>
          <w:szCs w:val="24"/>
        </w:rPr>
        <w:t>How luxury hotel properties must rise to the demand of sustainable tourism.</w:t>
      </w:r>
      <w:r w:rsidRPr="00CD61CD">
        <w:rPr>
          <w:sz w:val="24"/>
          <w:szCs w:val="24"/>
        </w:rPr>
        <w:t>[Online]</w:t>
      </w:r>
      <w:r w:rsidRPr="00CD61CD">
        <w:rPr>
          <w:sz w:val="24"/>
          <w:szCs w:val="24"/>
        </w:rPr>
        <w:t>Available</w:t>
      </w:r>
      <w:r w:rsidR="00290F62">
        <w:rPr>
          <w:sz w:val="24"/>
          <w:szCs w:val="24"/>
        </w:rPr>
        <w:t xml:space="preserve">: </w:t>
      </w:r>
      <w:hyperlink r:id="rId17" w:history="1">
        <w:r w:rsidR="00290F62" w:rsidRPr="00020FDC">
          <w:rPr>
            <w:rStyle w:val="Hyperlink"/>
            <w:sz w:val="24"/>
            <w:szCs w:val="24"/>
          </w:rPr>
          <w:t>https://hospitality.economictimes.indiatimes.com/news/speaking-heads/how-luxury-hotel-properties-must-rise-to-the-demand-of-sustainable-tourism/101155990</w:t>
        </w:r>
      </w:hyperlink>
      <w:r w:rsidR="00290F62">
        <w:rPr>
          <w:sz w:val="24"/>
          <w:szCs w:val="24"/>
        </w:rPr>
        <w:t xml:space="preserve"> </w:t>
      </w:r>
      <w:r w:rsidRPr="00CD61CD">
        <w:rPr>
          <w:sz w:val="24"/>
          <w:szCs w:val="24"/>
        </w:rPr>
        <w:t>[Accessed on: 20.10.2023]</w:t>
      </w:r>
    </w:p>
    <w:p w14:paraId="082471C6" w14:textId="5BF9CE06" w:rsidR="00400229" w:rsidRPr="00CD61CD" w:rsidRDefault="007267F1" w:rsidP="00400229">
      <w:pPr>
        <w:spacing w:before="240" w:line="360" w:lineRule="auto"/>
        <w:jc w:val="both"/>
        <w:rPr>
          <w:sz w:val="24"/>
          <w:szCs w:val="24"/>
        </w:rPr>
      </w:pPr>
      <w:r w:rsidRPr="00CD61CD">
        <w:rPr>
          <w:sz w:val="24"/>
          <w:szCs w:val="24"/>
        </w:rPr>
        <w:t xml:space="preserve">Sustainablehospitalityalliance.org, 2021. </w:t>
      </w:r>
      <w:r w:rsidRPr="00CD61CD">
        <w:rPr>
          <w:i/>
          <w:sz w:val="24"/>
          <w:szCs w:val="24"/>
        </w:rPr>
        <w:t>Climate action</w:t>
      </w:r>
      <w:r w:rsidRPr="00CD61CD">
        <w:rPr>
          <w:sz w:val="24"/>
          <w:szCs w:val="24"/>
        </w:rPr>
        <w:t xml:space="preserve">. [Online] Available at: </w:t>
      </w:r>
      <w:hyperlink r:id="rId18" w:history="1">
        <w:r w:rsidR="00290F62" w:rsidRPr="00020FDC">
          <w:rPr>
            <w:rStyle w:val="Hyperlink"/>
            <w:sz w:val="24"/>
            <w:szCs w:val="24"/>
          </w:rPr>
          <w:t>https://sustainablehospitalityalliance.org/our-work/climate-action/#:~:text=The%20hotel%20sector%20accounts%20for,its%20impact%20on%20our%20planet</w:t>
        </w:r>
      </w:hyperlink>
      <w:r w:rsidRPr="00CD61CD">
        <w:rPr>
          <w:sz w:val="24"/>
          <w:szCs w:val="24"/>
        </w:rPr>
        <w:t>.</w:t>
      </w:r>
      <w:r w:rsidR="00290F62">
        <w:rPr>
          <w:sz w:val="24"/>
          <w:szCs w:val="24"/>
        </w:rPr>
        <w:t xml:space="preserve"> </w:t>
      </w:r>
      <w:r w:rsidRPr="00CD61CD">
        <w:rPr>
          <w:sz w:val="24"/>
          <w:szCs w:val="24"/>
        </w:rPr>
        <w:t>[Accessed on: 20.10.2023]</w:t>
      </w:r>
    </w:p>
    <w:p w14:paraId="792D7C70" w14:textId="06FA6BBB" w:rsidR="00400229" w:rsidRPr="00CD61CD" w:rsidRDefault="007267F1" w:rsidP="00400229">
      <w:pPr>
        <w:spacing w:before="240" w:line="360" w:lineRule="auto"/>
        <w:jc w:val="both"/>
        <w:rPr>
          <w:sz w:val="24"/>
          <w:szCs w:val="24"/>
        </w:rPr>
      </w:pPr>
      <w:r w:rsidRPr="00CD61CD">
        <w:rPr>
          <w:sz w:val="24"/>
          <w:szCs w:val="24"/>
        </w:rPr>
        <w:t xml:space="preserve">Theccc.org.uk, 2008. </w:t>
      </w:r>
      <w:r w:rsidRPr="00CD61CD">
        <w:rPr>
          <w:i/>
          <w:sz w:val="24"/>
          <w:szCs w:val="24"/>
        </w:rPr>
        <w:t>A legal duty to act</w:t>
      </w:r>
      <w:r w:rsidRPr="00CD61CD">
        <w:rPr>
          <w:sz w:val="24"/>
          <w:szCs w:val="24"/>
        </w:rPr>
        <w:t xml:space="preserve">. [Online] Available at: </w:t>
      </w:r>
      <w:hyperlink r:id="rId19" w:history="1">
        <w:r w:rsidR="00406466" w:rsidRPr="00020FDC">
          <w:rPr>
            <w:rStyle w:val="Hyperlink"/>
            <w:sz w:val="24"/>
            <w:szCs w:val="24"/>
          </w:rPr>
          <w:t>https://www.theccc.org.uk/what-is-climate-change/a-legal-duty-to-act/#:~:text=The%20Climate%20Change%20Act%202008,to%20deliver%20on%20these%20requirements</w:t>
        </w:r>
      </w:hyperlink>
      <w:r w:rsidRPr="00CD61CD">
        <w:rPr>
          <w:sz w:val="24"/>
          <w:szCs w:val="24"/>
        </w:rPr>
        <w:t>.</w:t>
      </w:r>
      <w:r w:rsidR="00406466">
        <w:rPr>
          <w:sz w:val="24"/>
          <w:szCs w:val="24"/>
        </w:rPr>
        <w:t xml:space="preserve"> </w:t>
      </w:r>
      <w:r w:rsidRPr="00CD61CD">
        <w:rPr>
          <w:sz w:val="24"/>
          <w:szCs w:val="24"/>
        </w:rPr>
        <w:t>[Accessed on: 20.10.2023]</w:t>
      </w:r>
    </w:p>
    <w:p w14:paraId="610BC7C7" w14:textId="11D5786F" w:rsidR="00400229" w:rsidRPr="00CD61CD" w:rsidRDefault="007267F1" w:rsidP="00400229">
      <w:pPr>
        <w:spacing w:before="240" w:line="360" w:lineRule="auto"/>
        <w:jc w:val="both"/>
        <w:rPr>
          <w:sz w:val="24"/>
          <w:szCs w:val="24"/>
        </w:rPr>
      </w:pPr>
      <w:r w:rsidRPr="00CD61CD">
        <w:rPr>
          <w:sz w:val="24"/>
          <w:szCs w:val="24"/>
        </w:rPr>
        <w:t xml:space="preserve">Unwto.org, 2023. </w:t>
      </w:r>
      <w:r w:rsidRPr="00CD61CD">
        <w:rPr>
          <w:i/>
          <w:sz w:val="24"/>
          <w:szCs w:val="24"/>
        </w:rPr>
        <w:t xml:space="preserve">SUSTAINABLE DEVELOPMENT. </w:t>
      </w:r>
      <w:r w:rsidRPr="00CD61CD">
        <w:rPr>
          <w:sz w:val="24"/>
          <w:szCs w:val="24"/>
        </w:rPr>
        <w:t xml:space="preserve">[Online] Available at: </w:t>
      </w:r>
      <w:hyperlink r:id="rId20" w:history="1">
        <w:r w:rsidR="00406466" w:rsidRPr="00020FDC">
          <w:rPr>
            <w:rStyle w:val="Hyperlink"/>
            <w:sz w:val="24"/>
            <w:szCs w:val="24"/>
          </w:rPr>
          <w:t>https://www.unwto.org/sustainable-development</w:t>
        </w:r>
      </w:hyperlink>
      <w:r w:rsidR="00406466">
        <w:rPr>
          <w:sz w:val="24"/>
          <w:szCs w:val="24"/>
        </w:rPr>
        <w:t xml:space="preserve"> </w:t>
      </w:r>
      <w:r w:rsidRPr="00CD61CD">
        <w:rPr>
          <w:sz w:val="24"/>
          <w:szCs w:val="24"/>
        </w:rPr>
        <w:t>[Accessed on: 20.10.2023]</w:t>
      </w:r>
    </w:p>
    <w:p w14:paraId="1BFBF722" w14:textId="77777777" w:rsidR="00400229" w:rsidRPr="00CD61CD" w:rsidRDefault="007267F1" w:rsidP="00400229">
      <w:pPr>
        <w:spacing w:before="240" w:line="360" w:lineRule="auto"/>
        <w:jc w:val="both"/>
        <w:rPr>
          <w:sz w:val="24"/>
          <w:szCs w:val="24"/>
          <w:highlight w:val="white"/>
        </w:rPr>
      </w:pPr>
      <w:r w:rsidRPr="00CD61CD">
        <w:rPr>
          <w:sz w:val="24"/>
          <w:szCs w:val="24"/>
          <w:highlight w:val="white"/>
        </w:rPr>
        <w:t>Wahab S. &amp; Cooper C, 2005, Tourism in the Age of Globalisation, Routledge, Abingdon</w:t>
      </w:r>
    </w:p>
    <w:p w14:paraId="2C44A506" w14:textId="77777777" w:rsidR="00C74771" w:rsidRPr="00CD61CD" w:rsidRDefault="00C74771" w:rsidP="00400229">
      <w:pPr>
        <w:spacing w:before="240" w:line="360" w:lineRule="auto"/>
        <w:jc w:val="both"/>
        <w:rPr>
          <w:sz w:val="24"/>
          <w:szCs w:val="24"/>
          <w:highlight w:val="white"/>
        </w:rPr>
      </w:pPr>
    </w:p>
    <w:p w14:paraId="607BB091" w14:textId="77777777" w:rsidR="00C74771" w:rsidRPr="00CD61CD" w:rsidRDefault="00C74771" w:rsidP="00400229">
      <w:pPr>
        <w:spacing w:before="240" w:line="360" w:lineRule="auto"/>
        <w:jc w:val="both"/>
        <w:rPr>
          <w:sz w:val="24"/>
          <w:szCs w:val="24"/>
          <w:highlight w:val="white"/>
        </w:rPr>
      </w:pPr>
    </w:p>
    <w:p w14:paraId="04319F45" w14:textId="77777777" w:rsidR="00C74771" w:rsidRPr="00CD61CD" w:rsidRDefault="00C74771" w:rsidP="00400229">
      <w:pPr>
        <w:spacing w:before="240" w:line="360" w:lineRule="auto"/>
        <w:jc w:val="both"/>
        <w:rPr>
          <w:sz w:val="24"/>
          <w:szCs w:val="24"/>
          <w:highlight w:val="white"/>
        </w:rPr>
      </w:pPr>
    </w:p>
    <w:p w14:paraId="7EB7BF74" w14:textId="77777777" w:rsidR="00C74771" w:rsidRPr="00CD61CD" w:rsidRDefault="00C74771" w:rsidP="00400229">
      <w:pPr>
        <w:spacing w:before="240" w:line="360" w:lineRule="auto"/>
        <w:jc w:val="both"/>
        <w:rPr>
          <w:sz w:val="24"/>
          <w:szCs w:val="24"/>
          <w:highlight w:val="white"/>
        </w:rPr>
      </w:pPr>
    </w:p>
    <w:p w14:paraId="6A38B77B" w14:textId="77777777" w:rsidR="00C74771" w:rsidRPr="00CD61CD" w:rsidRDefault="00C74771" w:rsidP="00400229">
      <w:pPr>
        <w:spacing w:before="240" w:line="360" w:lineRule="auto"/>
        <w:jc w:val="both"/>
        <w:rPr>
          <w:sz w:val="24"/>
          <w:szCs w:val="24"/>
          <w:highlight w:val="white"/>
        </w:rPr>
      </w:pPr>
    </w:p>
    <w:p w14:paraId="1CE3CAB8" w14:textId="77777777" w:rsidR="00C74771" w:rsidRPr="00CD61CD" w:rsidRDefault="00C74771" w:rsidP="00400229">
      <w:pPr>
        <w:spacing w:before="240" w:line="360" w:lineRule="auto"/>
        <w:jc w:val="both"/>
        <w:rPr>
          <w:sz w:val="24"/>
          <w:szCs w:val="24"/>
        </w:rPr>
      </w:pPr>
    </w:p>
    <w:p w14:paraId="69E4B0EF" w14:textId="77777777" w:rsidR="00C74771" w:rsidRPr="00CD61CD" w:rsidRDefault="00C74771" w:rsidP="00400229">
      <w:pPr>
        <w:spacing w:before="240" w:line="360" w:lineRule="auto"/>
        <w:jc w:val="both"/>
        <w:rPr>
          <w:b/>
          <w:sz w:val="24"/>
          <w:szCs w:val="24"/>
        </w:rPr>
      </w:pPr>
    </w:p>
    <w:p w14:paraId="0564B498" w14:textId="77777777" w:rsidR="00C74771" w:rsidRPr="00CD61CD" w:rsidRDefault="00C74771" w:rsidP="00400229">
      <w:pPr>
        <w:spacing w:before="240" w:line="360" w:lineRule="auto"/>
        <w:jc w:val="both"/>
        <w:rPr>
          <w:b/>
          <w:sz w:val="24"/>
          <w:szCs w:val="24"/>
        </w:rPr>
      </w:pPr>
    </w:p>
    <w:sectPr w:rsidR="00C74771" w:rsidRPr="00CD61CD" w:rsidSect="00400229">
      <w:footerReference w:type="default" r:id="rId2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9D22BE" w14:textId="77777777" w:rsidR="00263F07" w:rsidRDefault="00263F07">
      <w:pPr>
        <w:spacing w:line="240" w:lineRule="auto"/>
      </w:pPr>
      <w:r>
        <w:separator/>
      </w:r>
    </w:p>
  </w:endnote>
  <w:endnote w:type="continuationSeparator" w:id="0">
    <w:p w14:paraId="6DFD265A" w14:textId="77777777" w:rsidR="00263F07" w:rsidRDefault="00263F07">
      <w:pPr>
        <w:spacing w:line="240" w:lineRule="auto"/>
      </w:pPr>
      <w:r>
        <w:continuationSeparator/>
      </w:r>
    </w:p>
  </w:endnote>
  <w:endnote w:type="continuationNotice" w:id="1">
    <w:p w14:paraId="7D774654" w14:textId="77777777" w:rsidR="00263F07" w:rsidRDefault="00263F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9966747"/>
      <w:docPartObj>
        <w:docPartGallery w:val="Page Numbers (Bottom of Page)"/>
        <w:docPartUnique/>
      </w:docPartObj>
    </w:sdtPr>
    <w:sdtEndPr>
      <w:rPr>
        <w:noProof/>
      </w:rPr>
    </w:sdtEndPr>
    <w:sdtContent>
      <w:p w14:paraId="39945F5A" w14:textId="77777777" w:rsidR="00400229" w:rsidRDefault="007267F1">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0C1ADBD3" w14:textId="77777777" w:rsidR="00400229" w:rsidRDefault="00400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65E6D" w14:textId="77777777" w:rsidR="00263F07" w:rsidRDefault="00263F07">
      <w:pPr>
        <w:spacing w:line="240" w:lineRule="auto"/>
      </w:pPr>
      <w:r>
        <w:separator/>
      </w:r>
    </w:p>
  </w:footnote>
  <w:footnote w:type="continuationSeparator" w:id="0">
    <w:p w14:paraId="7D24BC98" w14:textId="77777777" w:rsidR="00263F07" w:rsidRDefault="00263F07">
      <w:pPr>
        <w:spacing w:line="240" w:lineRule="auto"/>
      </w:pPr>
      <w:r>
        <w:continuationSeparator/>
      </w:r>
    </w:p>
  </w:footnote>
  <w:footnote w:type="continuationNotice" w:id="1">
    <w:p w14:paraId="68F6E2AD" w14:textId="77777777" w:rsidR="00263F07" w:rsidRDefault="00263F0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771"/>
    <w:rsid w:val="000E49C7"/>
    <w:rsid w:val="001A4A28"/>
    <w:rsid w:val="002137FE"/>
    <w:rsid w:val="00263F07"/>
    <w:rsid w:val="00290F62"/>
    <w:rsid w:val="00301684"/>
    <w:rsid w:val="00310D65"/>
    <w:rsid w:val="003E6084"/>
    <w:rsid w:val="00400229"/>
    <w:rsid w:val="00401A66"/>
    <w:rsid w:val="00406466"/>
    <w:rsid w:val="0042764E"/>
    <w:rsid w:val="004371C3"/>
    <w:rsid w:val="005110E7"/>
    <w:rsid w:val="005821D7"/>
    <w:rsid w:val="005A0F42"/>
    <w:rsid w:val="005C2FD1"/>
    <w:rsid w:val="005C49A4"/>
    <w:rsid w:val="005D665A"/>
    <w:rsid w:val="00630AB8"/>
    <w:rsid w:val="006E7CF3"/>
    <w:rsid w:val="00747C4A"/>
    <w:rsid w:val="00773FE8"/>
    <w:rsid w:val="007D029E"/>
    <w:rsid w:val="008710AD"/>
    <w:rsid w:val="008E1A6D"/>
    <w:rsid w:val="009A51C2"/>
    <w:rsid w:val="00A17D9D"/>
    <w:rsid w:val="00B65EDA"/>
    <w:rsid w:val="00B81557"/>
    <w:rsid w:val="00C31A62"/>
    <w:rsid w:val="00C74771"/>
    <w:rsid w:val="00CC67DF"/>
    <w:rsid w:val="00CD61CD"/>
    <w:rsid w:val="00D05CB1"/>
    <w:rsid w:val="00D33C41"/>
    <w:rsid w:val="00E17C5C"/>
    <w:rsid w:val="00E314AB"/>
    <w:rsid w:val="00F27E20"/>
    <w:rsid w:val="00F43655"/>
    <w:rsid w:val="00F55615"/>
    <w:rsid w:val="00F8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C6712"/>
  <w15:docId w15:val="{D69CC45C-88BD-45FB-86EE-95D51AD3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D61CD"/>
    <w:pPr>
      <w:keepNext/>
      <w:keepLines/>
      <w:spacing w:before="400" w:after="120" w:line="360" w:lineRule="auto"/>
      <w:jc w:val="both"/>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D61CD"/>
    <w:pPr>
      <w:keepNext/>
      <w:keepLines/>
      <w:spacing w:after="60" w:line="360" w:lineRule="auto"/>
      <w:jc w:val="center"/>
    </w:pPr>
    <w:rPr>
      <w:b/>
      <w:sz w:val="36"/>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00229"/>
    <w:pPr>
      <w:tabs>
        <w:tab w:val="center" w:pos="4513"/>
        <w:tab w:val="right" w:pos="9026"/>
      </w:tabs>
      <w:spacing w:line="240" w:lineRule="auto"/>
    </w:pPr>
  </w:style>
  <w:style w:type="character" w:customStyle="1" w:styleId="HeaderChar">
    <w:name w:val="Header Char"/>
    <w:basedOn w:val="DefaultParagraphFont"/>
    <w:link w:val="Header"/>
    <w:uiPriority w:val="99"/>
    <w:rsid w:val="00400229"/>
  </w:style>
  <w:style w:type="paragraph" w:styleId="Footer">
    <w:name w:val="footer"/>
    <w:basedOn w:val="Normal"/>
    <w:link w:val="FooterChar"/>
    <w:uiPriority w:val="99"/>
    <w:unhideWhenUsed/>
    <w:rsid w:val="00400229"/>
    <w:pPr>
      <w:tabs>
        <w:tab w:val="center" w:pos="4513"/>
        <w:tab w:val="right" w:pos="9026"/>
      </w:tabs>
      <w:spacing w:line="240" w:lineRule="auto"/>
    </w:pPr>
  </w:style>
  <w:style w:type="character" w:customStyle="1" w:styleId="FooterChar">
    <w:name w:val="Footer Char"/>
    <w:basedOn w:val="DefaultParagraphFont"/>
    <w:link w:val="Footer"/>
    <w:uiPriority w:val="99"/>
    <w:rsid w:val="00400229"/>
  </w:style>
  <w:style w:type="paragraph" w:styleId="TOCHeading">
    <w:name w:val="TOC Heading"/>
    <w:basedOn w:val="Heading1"/>
    <w:next w:val="Normal"/>
    <w:uiPriority w:val="39"/>
    <w:unhideWhenUsed/>
    <w:qFormat/>
    <w:rsid w:val="0040022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00229"/>
    <w:pPr>
      <w:spacing w:after="100"/>
    </w:pPr>
  </w:style>
  <w:style w:type="character" w:styleId="Hyperlink">
    <w:name w:val="Hyperlink"/>
    <w:basedOn w:val="DefaultParagraphFont"/>
    <w:uiPriority w:val="99"/>
    <w:unhideWhenUsed/>
    <w:rsid w:val="00400229"/>
    <w:rPr>
      <w:color w:val="0000FF" w:themeColor="hyperlink"/>
      <w:u w:val="single"/>
    </w:rPr>
  </w:style>
  <w:style w:type="character" w:styleId="UnresolvedMention">
    <w:name w:val="Unresolved Mention"/>
    <w:basedOn w:val="DefaultParagraphFont"/>
    <w:uiPriority w:val="99"/>
    <w:semiHidden/>
    <w:unhideWhenUsed/>
    <w:rsid w:val="00C31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news/2022/10/27/marriott-international-publishes-latest-report-on-environmental-social-and-governance-progress" TargetMode="External"/><Relationship Id="rId13" Type="http://schemas.openxmlformats.org/officeDocument/2006/relationships/hyperlink" Target="https://marriott.gcs-web.com/static-files/b82978a6-9d28-4e38-9855-fc4ae2cebe11" TargetMode="External"/><Relationship Id="rId18" Type="http://schemas.openxmlformats.org/officeDocument/2006/relationships/hyperlink" Target="https://sustainablehospitalityalliance.org/our-work/climate-action/#:~:text=The%20hotel%20sector%20accounts%20for,its%20impact%20on%20our%20plan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ea.org/energy-system/renewables#:~:text=In%202022%2C%20renewable%20energy%20supply,percentage%20points%2C%20reaching%206.8%25" TargetMode="External"/><Relationship Id="rId17" Type="http://schemas.openxmlformats.org/officeDocument/2006/relationships/hyperlink" Target="https://hospitality.economictimes.indiatimes.com/news/speaking-heads/how-luxury-hotel-properties-must-rise-to-the-demand-of-sustainable-tourism/101155990" TargetMode="External"/><Relationship Id="rId2" Type="http://schemas.openxmlformats.org/officeDocument/2006/relationships/numbering" Target="numbering.xml"/><Relationship Id="rId16" Type="http://schemas.openxmlformats.org/officeDocument/2006/relationships/hyperlink" Target="https://www.ons.gov.uk/economy/inflationandpriceindices#:~:text=Consumer%20price%20inflation%2C%20UK%3A%20September%202023&amp;text=On%20a%20monthly%20basis%2C%20CPIH,same%20rate%20as%20in%20August" TargetMode="External"/><Relationship Id="rId20" Type="http://schemas.openxmlformats.org/officeDocument/2006/relationships/hyperlink" Target="https://www.unwto.org/sustainable-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telmanagement.com.au/2022/06/28/marriott-brings-forward-mandated-wage-increase-by-three-months/" TargetMode="External"/><Relationship Id="rId5" Type="http://schemas.openxmlformats.org/officeDocument/2006/relationships/webSettings" Target="webSettings.xml"/><Relationship Id="rId15" Type="http://schemas.openxmlformats.org/officeDocument/2006/relationships/hyperlink" Target="https://hotelsmag.com/news/marriott-to-source-30-of-electricity-from-renewable-sources-by-2025/#:~:text=As%20part%20of%20its%20commitment,by%20the%20end%20of%202025" TargetMode="External"/><Relationship Id="rId23" Type="http://schemas.openxmlformats.org/officeDocument/2006/relationships/theme" Target="theme/theme1.xml"/><Relationship Id="rId10" Type="http://schemas.openxmlformats.org/officeDocument/2006/relationships/hyperlink" Target="https://help.marriott.com/s/article/Article-22522#:~:text=Serve360%20is%20our%20commitment%20to,the%20UN%20Sustainable%20Development%20Goals" TargetMode="External"/><Relationship Id="rId19" Type="http://schemas.openxmlformats.org/officeDocument/2006/relationships/hyperlink" Target="https://www.theccc.org.uk/what-is-climate-change/a-legal-duty-to-act/#:~:text=The%20Climate%20Change%20Act%202008,to%20deliver%20on%20these%20requirements" TargetMode="External"/><Relationship Id="rId4" Type="http://schemas.openxmlformats.org/officeDocument/2006/relationships/settings" Target="settings.xml"/><Relationship Id="rId9" Type="http://schemas.openxmlformats.org/officeDocument/2006/relationships/hyperlink" Target="https://careers.marriott.com/visa-programs/#:~:text=VISA-,PROGRAMS,hotels%20within%20the%20United%20States" TargetMode="External"/><Relationship Id="rId14" Type="http://schemas.openxmlformats.org/officeDocument/2006/relationships/hyperlink" Target="https://migrationobservatory.ox.ac.uk/resources/briefings/work-visas-and-migrant-workers-in-the-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6324F-2D8F-4AAC-8FFE-0298D30C9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3509</Words>
  <Characters>20007</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23470</CharactersWithSpaces>
  <SharedDoc>false</SharedDoc>
  <HLinks>
    <vt:vector size="114" baseType="variant">
      <vt:variant>
        <vt:i4>327750</vt:i4>
      </vt:variant>
      <vt:variant>
        <vt:i4>75</vt:i4>
      </vt:variant>
      <vt:variant>
        <vt:i4>0</vt:i4>
      </vt:variant>
      <vt:variant>
        <vt:i4>5</vt:i4>
      </vt:variant>
      <vt:variant>
        <vt:lpwstr>https://www.unwto.org/sustainable-development</vt:lpwstr>
      </vt:variant>
      <vt:variant>
        <vt:lpwstr/>
      </vt:variant>
      <vt:variant>
        <vt:i4>6225932</vt:i4>
      </vt:variant>
      <vt:variant>
        <vt:i4>72</vt:i4>
      </vt:variant>
      <vt:variant>
        <vt:i4>0</vt:i4>
      </vt:variant>
      <vt:variant>
        <vt:i4>5</vt:i4>
      </vt:variant>
      <vt:variant>
        <vt:lpwstr>https://www.theccc.org.uk/what-is-climate-change/a-legal-duty-to-act/</vt:lpwstr>
      </vt:variant>
      <vt:variant>
        <vt:lpwstr>:~:text=The%20Climate%20Change%20Act%202008,to%20deliver%20on%20these%20requirements</vt:lpwstr>
      </vt:variant>
      <vt:variant>
        <vt:i4>1310722</vt:i4>
      </vt:variant>
      <vt:variant>
        <vt:i4>69</vt:i4>
      </vt:variant>
      <vt:variant>
        <vt:i4>0</vt:i4>
      </vt:variant>
      <vt:variant>
        <vt:i4>5</vt:i4>
      </vt:variant>
      <vt:variant>
        <vt:lpwstr>https://sustainablehospitalityalliance.org/our-work/climate-action/</vt:lpwstr>
      </vt:variant>
      <vt:variant>
        <vt:lpwstr>:~:text=The%20hotel%20sector%20accounts%20for,its%20impact%20on%20our%20planet</vt:lpwstr>
      </vt:variant>
      <vt:variant>
        <vt:i4>4259934</vt:i4>
      </vt:variant>
      <vt:variant>
        <vt:i4>66</vt:i4>
      </vt:variant>
      <vt:variant>
        <vt:i4>0</vt:i4>
      </vt:variant>
      <vt:variant>
        <vt:i4>5</vt:i4>
      </vt:variant>
      <vt:variant>
        <vt:lpwstr>https://hospitality.economictimes.indiatimes.com/news/speaking-heads/how-luxury-hotel-properties-must-rise-to-the-demand-of-sustainable-tourism/101155990</vt:lpwstr>
      </vt:variant>
      <vt:variant>
        <vt:lpwstr/>
      </vt:variant>
      <vt:variant>
        <vt:i4>3670132</vt:i4>
      </vt:variant>
      <vt:variant>
        <vt:i4>63</vt:i4>
      </vt:variant>
      <vt:variant>
        <vt:i4>0</vt:i4>
      </vt:variant>
      <vt:variant>
        <vt:i4>5</vt:i4>
      </vt:variant>
      <vt:variant>
        <vt:lpwstr>https://www.ons.gov.uk/economy/inflationandpriceindices</vt:lpwstr>
      </vt:variant>
      <vt:variant>
        <vt:lpwstr>:~:text=Consumer%20price%20inflation%2C%20UK%3A%20September%202023&amp;text=On%20a%20monthly%20basis%2C%20CPIH,same%20rate%20as%20in%20August</vt:lpwstr>
      </vt:variant>
      <vt:variant>
        <vt:i4>6946925</vt:i4>
      </vt:variant>
      <vt:variant>
        <vt:i4>60</vt:i4>
      </vt:variant>
      <vt:variant>
        <vt:i4>0</vt:i4>
      </vt:variant>
      <vt:variant>
        <vt:i4>5</vt:i4>
      </vt:variant>
      <vt:variant>
        <vt:lpwstr>https://hotelsmag.com/news/marriott-to-source-30-of-electricity-from-renewable-sources-by-2025/</vt:lpwstr>
      </vt:variant>
      <vt:variant>
        <vt:lpwstr>:~:text=As%20part%20of%20its%20commitment,by%20the%20end%20of%202025</vt:lpwstr>
      </vt:variant>
      <vt:variant>
        <vt:i4>6619258</vt:i4>
      </vt:variant>
      <vt:variant>
        <vt:i4>57</vt:i4>
      </vt:variant>
      <vt:variant>
        <vt:i4>0</vt:i4>
      </vt:variant>
      <vt:variant>
        <vt:i4>5</vt:i4>
      </vt:variant>
      <vt:variant>
        <vt:lpwstr>https://migrationobservatory.ox.ac.uk/resources/briefings/work-visas-and-migrant-workers-in-the-uk/</vt:lpwstr>
      </vt:variant>
      <vt:variant>
        <vt:lpwstr/>
      </vt:variant>
      <vt:variant>
        <vt:i4>3604580</vt:i4>
      </vt:variant>
      <vt:variant>
        <vt:i4>54</vt:i4>
      </vt:variant>
      <vt:variant>
        <vt:i4>0</vt:i4>
      </vt:variant>
      <vt:variant>
        <vt:i4>5</vt:i4>
      </vt:variant>
      <vt:variant>
        <vt:lpwstr>https://marriott.gcs-web.com/static-files/b82978a6-9d28-4e38-9855-fc4ae2cebe11</vt:lpwstr>
      </vt:variant>
      <vt:variant>
        <vt:lpwstr/>
      </vt:variant>
      <vt:variant>
        <vt:i4>655374</vt:i4>
      </vt:variant>
      <vt:variant>
        <vt:i4>51</vt:i4>
      </vt:variant>
      <vt:variant>
        <vt:i4>0</vt:i4>
      </vt:variant>
      <vt:variant>
        <vt:i4>5</vt:i4>
      </vt:variant>
      <vt:variant>
        <vt:lpwstr>https://www.iea.org/energy-system/renewables</vt:lpwstr>
      </vt:variant>
      <vt:variant>
        <vt:lpwstr>:~:text=In%202022%2C%20renewable%20energy%20supply,percentage%20points%2C%20reaching%206.8%25</vt:lpwstr>
      </vt:variant>
      <vt:variant>
        <vt:i4>131102</vt:i4>
      </vt:variant>
      <vt:variant>
        <vt:i4>48</vt:i4>
      </vt:variant>
      <vt:variant>
        <vt:i4>0</vt:i4>
      </vt:variant>
      <vt:variant>
        <vt:i4>5</vt:i4>
      </vt:variant>
      <vt:variant>
        <vt:lpwstr>https://www.hotelmanagement.com.au/2022/06/28/marriott-brings-forward-mandated-wage-increase-by-three-months/</vt:lpwstr>
      </vt:variant>
      <vt:variant>
        <vt:lpwstr/>
      </vt:variant>
      <vt:variant>
        <vt:i4>7995511</vt:i4>
      </vt:variant>
      <vt:variant>
        <vt:i4>45</vt:i4>
      </vt:variant>
      <vt:variant>
        <vt:i4>0</vt:i4>
      </vt:variant>
      <vt:variant>
        <vt:i4>5</vt:i4>
      </vt:variant>
      <vt:variant>
        <vt:lpwstr>https://help.marriott.com/s/article/Article-22522</vt:lpwstr>
      </vt:variant>
      <vt:variant>
        <vt:lpwstr>:~:text=Serve360%20is%20our%20commitment%20to,the%20UN%20Sustainable%20Development%20Goals</vt:lpwstr>
      </vt:variant>
      <vt:variant>
        <vt:i4>524356</vt:i4>
      </vt:variant>
      <vt:variant>
        <vt:i4>42</vt:i4>
      </vt:variant>
      <vt:variant>
        <vt:i4>0</vt:i4>
      </vt:variant>
      <vt:variant>
        <vt:i4>5</vt:i4>
      </vt:variant>
      <vt:variant>
        <vt:lpwstr>https://careers.marriott.com/visa-programs/</vt:lpwstr>
      </vt:variant>
      <vt:variant>
        <vt:lpwstr>:~:text=VISA-,PROGRAMS,hotels%20within%20the%20United%20States</vt:lpwstr>
      </vt:variant>
      <vt:variant>
        <vt:i4>983052</vt:i4>
      </vt:variant>
      <vt:variant>
        <vt:i4>39</vt:i4>
      </vt:variant>
      <vt:variant>
        <vt:i4>0</vt:i4>
      </vt:variant>
      <vt:variant>
        <vt:i4>5</vt:i4>
      </vt:variant>
      <vt:variant>
        <vt:lpwstr>https://news.marriott.com/news/2022/10/27/marriott-international-publishes-latest-report-on-environmental-social-and-governance-progress</vt:lpwstr>
      </vt:variant>
      <vt:variant>
        <vt:lpwstr/>
      </vt:variant>
      <vt:variant>
        <vt:i4>1376317</vt:i4>
      </vt:variant>
      <vt:variant>
        <vt:i4>32</vt:i4>
      </vt:variant>
      <vt:variant>
        <vt:i4>0</vt:i4>
      </vt:variant>
      <vt:variant>
        <vt:i4>5</vt:i4>
      </vt:variant>
      <vt:variant>
        <vt:lpwstr/>
      </vt:variant>
      <vt:variant>
        <vt:lpwstr>_Toc148728694</vt:lpwstr>
      </vt:variant>
      <vt:variant>
        <vt:i4>1376317</vt:i4>
      </vt:variant>
      <vt:variant>
        <vt:i4>26</vt:i4>
      </vt:variant>
      <vt:variant>
        <vt:i4>0</vt:i4>
      </vt:variant>
      <vt:variant>
        <vt:i4>5</vt:i4>
      </vt:variant>
      <vt:variant>
        <vt:lpwstr/>
      </vt:variant>
      <vt:variant>
        <vt:lpwstr>_Toc148728693</vt:lpwstr>
      </vt:variant>
      <vt:variant>
        <vt:i4>1376317</vt:i4>
      </vt:variant>
      <vt:variant>
        <vt:i4>20</vt:i4>
      </vt:variant>
      <vt:variant>
        <vt:i4>0</vt:i4>
      </vt:variant>
      <vt:variant>
        <vt:i4>5</vt:i4>
      </vt:variant>
      <vt:variant>
        <vt:lpwstr/>
      </vt:variant>
      <vt:variant>
        <vt:lpwstr>_Toc148728692</vt:lpwstr>
      </vt:variant>
      <vt:variant>
        <vt:i4>1376317</vt:i4>
      </vt:variant>
      <vt:variant>
        <vt:i4>14</vt:i4>
      </vt:variant>
      <vt:variant>
        <vt:i4>0</vt:i4>
      </vt:variant>
      <vt:variant>
        <vt:i4>5</vt:i4>
      </vt:variant>
      <vt:variant>
        <vt:lpwstr/>
      </vt:variant>
      <vt:variant>
        <vt:lpwstr>_Toc148728691</vt:lpwstr>
      </vt:variant>
      <vt:variant>
        <vt:i4>1376317</vt:i4>
      </vt:variant>
      <vt:variant>
        <vt:i4>8</vt:i4>
      </vt:variant>
      <vt:variant>
        <vt:i4>0</vt:i4>
      </vt:variant>
      <vt:variant>
        <vt:i4>5</vt:i4>
      </vt:variant>
      <vt:variant>
        <vt:lpwstr/>
      </vt:variant>
      <vt:variant>
        <vt:lpwstr>_Toc148728690</vt:lpwstr>
      </vt:variant>
      <vt:variant>
        <vt:i4>1310781</vt:i4>
      </vt:variant>
      <vt:variant>
        <vt:i4>2</vt:i4>
      </vt:variant>
      <vt:variant>
        <vt:i4>0</vt:i4>
      </vt:variant>
      <vt:variant>
        <vt:i4>5</vt:i4>
      </vt:variant>
      <vt:variant>
        <vt:lpwstr/>
      </vt:variant>
      <vt:variant>
        <vt:lpwstr>_Toc148728689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dc:creator>
  <cp:keywords/>
  <cp:lastModifiedBy>Raluca Dumitrascu</cp:lastModifiedBy>
  <cp:revision>34</cp:revision>
  <dcterms:created xsi:type="dcterms:W3CDTF">2023-10-20T23:36:00Z</dcterms:created>
  <dcterms:modified xsi:type="dcterms:W3CDTF">2023-10-24T18:00:00Z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e3177d6c0f4edc0ab2a8561915e9811a7c18e397eac66573c41062131576d7eb</vt:lpwstr>
  </property>
</Properties>
</file>