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48690023"/>
        <w:docPartObj>
          <w:docPartGallery w:val="Cover Pages"/>
          <w:docPartUnique/>
        </w:docPartObj>
      </w:sdtPr>
      <w:sdtEndPr/>
      <w:sdtContent>
        <w:p w14:paraId="112890E9" w14:textId="76C1F86D" w:rsidR="00776EEC" w:rsidRDefault="00776EEC">
          <w:r>
            <w:rPr>
              <w:noProof/>
            </w:rPr>
            <mc:AlternateContent>
              <mc:Choice Requires="wpg">
                <w:drawing>
                  <wp:anchor distT="0" distB="0" distL="114300" distR="114300" simplePos="0" relativeHeight="251659264" behindDoc="1" locked="0" layoutInCell="1" allowOverlap="1" wp14:anchorId="5C4C04E6" wp14:editId="51C6F041">
                    <wp:simplePos x="0" y="0"/>
                    <wp:positionH relativeFrom="page">
                      <wp:align>center</wp:align>
                    </wp:positionH>
                    <wp:positionV relativeFrom="page">
                      <wp:align>center</wp:align>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6239B0B" w14:textId="1A72FA9C" w:rsidR="00776EEC" w:rsidRDefault="00776EEC">
                                      <w:pPr>
                                        <w:pStyle w:val="NoSpacing"/>
                                        <w:spacing w:before="120"/>
                                        <w:jc w:val="center"/>
                                        <w:rPr>
                                          <w:color w:val="FFFFFF" w:themeColor="background1"/>
                                        </w:rPr>
                                      </w:pPr>
                                      <w:r>
                                        <w:rPr>
                                          <w:color w:val="FFFFFF" w:themeColor="background1"/>
                                        </w:rPr>
                                        <w:t>Mohammed Nazmul Ahmed (1805954)</w:t>
                                      </w:r>
                                    </w:p>
                                  </w:sdtContent>
                                </w:sdt>
                                <w:p w14:paraId="6EFFA998" w14:textId="776CF8D6" w:rsidR="00776EEC" w:rsidRDefault="006F56C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76EEC">
                                        <w:rPr>
                                          <w:caps/>
                                          <w:color w:val="FFFFFF" w:themeColor="background1"/>
                                        </w:rPr>
                                        <w:t xml:space="preserve">     </w:t>
                                      </w:r>
                                    </w:sdtContent>
                                  </w:sdt>
                                  <w:r w:rsidR="00776EE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76EEC">
                                        <w:rPr>
                                          <w:color w:val="FFFFFF" w:themeColor="background1"/>
                                        </w:rPr>
                                        <w:t>BMSW5104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585D50" w14:textId="62898BD9" w:rsidR="00776EEC" w:rsidRDefault="00776EEC">
                                      <w:pPr>
                                        <w:pStyle w:val="NoSpacing"/>
                                        <w:jc w:val="center"/>
                                        <w:rPr>
                                          <w:caps/>
                                          <w:color w:val="4472C4" w:themeColor="accent1"/>
                                          <w:sz w:val="72"/>
                                          <w:szCs w:val="72"/>
                                        </w:rPr>
                                      </w:pPr>
                                      <w:r>
                                        <w:rPr>
                                          <w:caps/>
                                          <w:color w:val="4472C4" w:themeColor="accent1"/>
                                          <w:sz w:val="72"/>
                                          <w:szCs w:val="72"/>
                                        </w:rPr>
                                        <w:t>Amazon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4C04E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6239B0B" w14:textId="1A72FA9C" w:rsidR="00776EEC" w:rsidRDefault="00776EEC">
                                <w:pPr>
                                  <w:pStyle w:val="NoSpacing"/>
                                  <w:spacing w:before="120"/>
                                  <w:jc w:val="center"/>
                                  <w:rPr>
                                    <w:color w:val="FFFFFF" w:themeColor="background1"/>
                                  </w:rPr>
                                </w:pPr>
                                <w:r>
                                  <w:rPr>
                                    <w:color w:val="FFFFFF" w:themeColor="background1"/>
                                  </w:rPr>
                                  <w:t>Mohammed Nazmul Ahmed (1805954)</w:t>
                                </w:r>
                              </w:p>
                            </w:sdtContent>
                          </w:sdt>
                          <w:p w14:paraId="6EFFA998" w14:textId="776CF8D6" w:rsidR="00776EEC" w:rsidRDefault="006F56C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76EEC">
                                  <w:rPr>
                                    <w:caps/>
                                    <w:color w:val="FFFFFF" w:themeColor="background1"/>
                                  </w:rPr>
                                  <w:t xml:space="preserve">     </w:t>
                                </w:r>
                              </w:sdtContent>
                            </w:sdt>
                            <w:r w:rsidR="00776EE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76EEC">
                                  <w:rPr>
                                    <w:color w:val="FFFFFF" w:themeColor="background1"/>
                                  </w:rPr>
                                  <w:t>BMSW5104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585D50" w14:textId="62898BD9" w:rsidR="00776EEC" w:rsidRDefault="00776EEC">
                                <w:pPr>
                                  <w:pStyle w:val="NoSpacing"/>
                                  <w:jc w:val="center"/>
                                  <w:rPr>
                                    <w:caps/>
                                    <w:color w:val="4472C4" w:themeColor="accent1"/>
                                    <w:sz w:val="72"/>
                                    <w:szCs w:val="72"/>
                                  </w:rPr>
                                </w:pPr>
                                <w:r>
                                  <w:rPr>
                                    <w:caps/>
                                    <w:color w:val="4472C4" w:themeColor="accent1"/>
                                    <w:sz w:val="72"/>
                                    <w:szCs w:val="72"/>
                                  </w:rPr>
                                  <w:t>Amazon</w:t>
                                </w:r>
                              </w:p>
                            </w:sdtContent>
                          </w:sdt>
                        </w:txbxContent>
                      </v:textbox>
                    </v:shape>
                    <w10:wrap anchorx="page" anchory="page"/>
                  </v:group>
                </w:pict>
              </mc:Fallback>
            </mc:AlternateContent>
          </w:r>
        </w:p>
        <w:p w14:paraId="1C1B2FB1" w14:textId="2182CF0E" w:rsidR="00776EEC" w:rsidRDefault="00776EEC">
          <w:r>
            <w:br w:type="page"/>
          </w:r>
        </w:p>
      </w:sdtContent>
    </w:sdt>
    <w:sdt>
      <w:sdtPr>
        <w:rPr>
          <w:smallCaps w:val="0"/>
          <w:spacing w:val="0"/>
          <w:sz w:val="22"/>
          <w:szCs w:val="22"/>
        </w:rPr>
        <w:id w:val="1390991157"/>
        <w:docPartObj>
          <w:docPartGallery w:val="Table of Contents"/>
          <w:docPartUnique/>
        </w:docPartObj>
      </w:sdtPr>
      <w:sdtEndPr>
        <w:rPr>
          <w:b/>
          <w:bCs/>
          <w:noProof/>
        </w:rPr>
      </w:sdtEndPr>
      <w:sdtContent>
        <w:p w14:paraId="5DF637AA" w14:textId="04681EDA" w:rsidR="00776EEC" w:rsidRDefault="00776EEC">
          <w:pPr>
            <w:pStyle w:val="TOCHeading"/>
          </w:pPr>
          <w:r>
            <w:t>Table of Contents</w:t>
          </w:r>
        </w:p>
        <w:p w14:paraId="2E1BBD1D" w14:textId="20D0F5AE" w:rsidR="00EF71B7" w:rsidRDefault="00776EEC">
          <w:pPr>
            <w:pStyle w:val="TOC1"/>
            <w:tabs>
              <w:tab w:val="left" w:pos="720"/>
              <w:tab w:val="right" w:leader="dot" w:pos="9010"/>
            </w:tabs>
            <w:rPr>
              <w:rFonts w:asciiTheme="minorHAnsi" w:eastAsiaTheme="minorEastAsia" w:hAnsiTheme="minorHAnsi" w:cstheme="minorBidi"/>
              <w:b w:val="0"/>
              <w:bCs w:val="0"/>
              <w:i w:val="0"/>
              <w:i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44663229" w:history="1">
            <w:r w:rsidR="00EF71B7" w:rsidRPr="00BC0E07">
              <w:rPr>
                <w:rStyle w:val="Hyperlink"/>
                <w:noProof/>
              </w:rPr>
              <w:t>1.0</w:t>
            </w:r>
            <w:r w:rsidR="00EF71B7">
              <w:rPr>
                <w:rFonts w:asciiTheme="minorHAnsi" w:eastAsiaTheme="minorEastAsia" w:hAnsiTheme="minorHAnsi" w:cstheme="minorBidi"/>
                <w:b w:val="0"/>
                <w:bCs w:val="0"/>
                <w:i w:val="0"/>
                <w:iCs w:val="0"/>
                <w:noProof/>
                <w:sz w:val="24"/>
                <w:szCs w:val="24"/>
                <w:lang w:eastAsia="en-GB"/>
              </w:rPr>
              <w:t xml:space="preserve"> </w:t>
            </w:r>
            <w:r w:rsidR="00EF71B7" w:rsidRPr="00BC0E07">
              <w:rPr>
                <w:rStyle w:val="Hyperlink"/>
                <w:noProof/>
              </w:rPr>
              <w:t>Executive Summary</w:t>
            </w:r>
            <w:r w:rsidR="00EF71B7">
              <w:rPr>
                <w:noProof/>
                <w:webHidden/>
              </w:rPr>
              <w:tab/>
            </w:r>
            <w:r w:rsidR="00EF71B7">
              <w:rPr>
                <w:noProof/>
                <w:webHidden/>
              </w:rPr>
              <w:fldChar w:fldCharType="begin"/>
            </w:r>
            <w:r w:rsidR="00EF71B7">
              <w:rPr>
                <w:noProof/>
                <w:webHidden/>
              </w:rPr>
              <w:instrText xml:space="preserve"> PAGEREF _Toc44663229 \h </w:instrText>
            </w:r>
            <w:r w:rsidR="00EF71B7">
              <w:rPr>
                <w:noProof/>
                <w:webHidden/>
              </w:rPr>
            </w:r>
            <w:r w:rsidR="00EF71B7">
              <w:rPr>
                <w:noProof/>
                <w:webHidden/>
              </w:rPr>
              <w:fldChar w:fldCharType="separate"/>
            </w:r>
            <w:r w:rsidR="00EF71B7">
              <w:rPr>
                <w:noProof/>
                <w:webHidden/>
              </w:rPr>
              <w:t>2</w:t>
            </w:r>
            <w:r w:rsidR="00EF71B7">
              <w:rPr>
                <w:noProof/>
                <w:webHidden/>
              </w:rPr>
              <w:fldChar w:fldCharType="end"/>
            </w:r>
          </w:hyperlink>
        </w:p>
        <w:p w14:paraId="7932D17B" w14:textId="21935DA4" w:rsidR="00EF71B7" w:rsidRDefault="00EF71B7">
          <w:pPr>
            <w:pStyle w:val="TOC1"/>
            <w:tabs>
              <w:tab w:val="right" w:leader="dot" w:pos="9010"/>
            </w:tabs>
            <w:rPr>
              <w:rFonts w:asciiTheme="minorHAnsi" w:eastAsiaTheme="minorEastAsia" w:hAnsiTheme="minorHAnsi" w:cstheme="minorBidi"/>
              <w:b w:val="0"/>
              <w:bCs w:val="0"/>
              <w:i w:val="0"/>
              <w:iCs w:val="0"/>
              <w:noProof/>
              <w:sz w:val="24"/>
              <w:szCs w:val="24"/>
              <w:lang w:eastAsia="en-GB"/>
            </w:rPr>
          </w:pPr>
          <w:hyperlink w:anchor="_Toc44663230" w:history="1">
            <w:r w:rsidRPr="00BC0E07">
              <w:rPr>
                <w:rStyle w:val="Hyperlink"/>
                <w:noProof/>
              </w:rPr>
              <w:t>2.0 Introduction</w:t>
            </w:r>
            <w:r>
              <w:rPr>
                <w:noProof/>
                <w:webHidden/>
              </w:rPr>
              <w:tab/>
            </w:r>
            <w:r>
              <w:rPr>
                <w:noProof/>
                <w:webHidden/>
              </w:rPr>
              <w:fldChar w:fldCharType="begin"/>
            </w:r>
            <w:r>
              <w:rPr>
                <w:noProof/>
                <w:webHidden/>
              </w:rPr>
              <w:instrText xml:space="preserve"> PAGEREF _Toc44663230 \h </w:instrText>
            </w:r>
            <w:r>
              <w:rPr>
                <w:noProof/>
                <w:webHidden/>
              </w:rPr>
            </w:r>
            <w:r>
              <w:rPr>
                <w:noProof/>
                <w:webHidden/>
              </w:rPr>
              <w:fldChar w:fldCharType="separate"/>
            </w:r>
            <w:r>
              <w:rPr>
                <w:noProof/>
                <w:webHidden/>
              </w:rPr>
              <w:t>3</w:t>
            </w:r>
            <w:r>
              <w:rPr>
                <w:noProof/>
                <w:webHidden/>
              </w:rPr>
              <w:fldChar w:fldCharType="end"/>
            </w:r>
          </w:hyperlink>
        </w:p>
        <w:p w14:paraId="2D9B549F" w14:textId="23B8CFCD" w:rsidR="00EF71B7" w:rsidRDefault="00EF71B7">
          <w:pPr>
            <w:pStyle w:val="TOC1"/>
            <w:tabs>
              <w:tab w:val="right" w:leader="dot" w:pos="9010"/>
            </w:tabs>
            <w:rPr>
              <w:rFonts w:asciiTheme="minorHAnsi" w:eastAsiaTheme="minorEastAsia" w:hAnsiTheme="minorHAnsi" w:cstheme="minorBidi"/>
              <w:b w:val="0"/>
              <w:bCs w:val="0"/>
              <w:i w:val="0"/>
              <w:iCs w:val="0"/>
              <w:noProof/>
              <w:sz w:val="24"/>
              <w:szCs w:val="24"/>
              <w:lang w:eastAsia="en-GB"/>
            </w:rPr>
          </w:pPr>
          <w:hyperlink w:anchor="_Toc44663231" w:history="1">
            <w:r w:rsidRPr="00BC0E07">
              <w:rPr>
                <w:rStyle w:val="Hyperlink"/>
                <w:noProof/>
              </w:rPr>
              <w:t>3.0 Main Findings</w:t>
            </w:r>
            <w:r>
              <w:rPr>
                <w:noProof/>
                <w:webHidden/>
              </w:rPr>
              <w:tab/>
            </w:r>
            <w:r>
              <w:rPr>
                <w:noProof/>
                <w:webHidden/>
              </w:rPr>
              <w:fldChar w:fldCharType="begin"/>
            </w:r>
            <w:r>
              <w:rPr>
                <w:noProof/>
                <w:webHidden/>
              </w:rPr>
              <w:instrText xml:space="preserve"> PAGEREF _Toc44663231 \h </w:instrText>
            </w:r>
            <w:r>
              <w:rPr>
                <w:noProof/>
                <w:webHidden/>
              </w:rPr>
            </w:r>
            <w:r>
              <w:rPr>
                <w:noProof/>
                <w:webHidden/>
              </w:rPr>
              <w:fldChar w:fldCharType="separate"/>
            </w:r>
            <w:r>
              <w:rPr>
                <w:noProof/>
                <w:webHidden/>
              </w:rPr>
              <w:t>4</w:t>
            </w:r>
            <w:r>
              <w:rPr>
                <w:noProof/>
                <w:webHidden/>
              </w:rPr>
              <w:fldChar w:fldCharType="end"/>
            </w:r>
          </w:hyperlink>
        </w:p>
        <w:p w14:paraId="3B0A11D5" w14:textId="2BD87B1B" w:rsidR="00EF71B7" w:rsidRDefault="00EF71B7">
          <w:pPr>
            <w:pStyle w:val="TOC2"/>
            <w:tabs>
              <w:tab w:val="right" w:leader="dot" w:pos="9010"/>
            </w:tabs>
            <w:rPr>
              <w:rFonts w:asciiTheme="minorHAnsi" w:eastAsiaTheme="minorEastAsia" w:hAnsiTheme="minorHAnsi" w:cstheme="minorBidi"/>
              <w:b w:val="0"/>
              <w:bCs w:val="0"/>
              <w:noProof/>
              <w:sz w:val="24"/>
              <w:szCs w:val="24"/>
              <w:lang w:eastAsia="en-GB"/>
            </w:rPr>
          </w:pPr>
          <w:hyperlink w:anchor="_Toc44663232" w:history="1">
            <w:r w:rsidRPr="00BC0E07">
              <w:rPr>
                <w:rStyle w:val="Hyperlink"/>
                <w:noProof/>
              </w:rPr>
              <w:t>3.0.1 Project Life Cycle</w:t>
            </w:r>
            <w:r>
              <w:rPr>
                <w:noProof/>
                <w:webHidden/>
              </w:rPr>
              <w:tab/>
            </w:r>
            <w:r>
              <w:rPr>
                <w:noProof/>
                <w:webHidden/>
              </w:rPr>
              <w:fldChar w:fldCharType="begin"/>
            </w:r>
            <w:r>
              <w:rPr>
                <w:noProof/>
                <w:webHidden/>
              </w:rPr>
              <w:instrText xml:space="preserve"> PAGEREF _Toc44663232 \h </w:instrText>
            </w:r>
            <w:r>
              <w:rPr>
                <w:noProof/>
                <w:webHidden/>
              </w:rPr>
            </w:r>
            <w:r>
              <w:rPr>
                <w:noProof/>
                <w:webHidden/>
              </w:rPr>
              <w:fldChar w:fldCharType="separate"/>
            </w:r>
            <w:r>
              <w:rPr>
                <w:noProof/>
                <w:webHidden/>
              </w:rPr>
              <w:t>4</w:t>
            </w:r>
            <w:r>
              <w:rPr>
                <w:noProof/>
                <w:webHidden/>
              </w:rPr>
              <w:fldChar w:fldCharType="end"/>
            </w:r>
          </w:hyperlink>
        </w:p>
        <w:p w14:paraId="0C5AE974" w14:textId="012A6B13" w:rsidR="00EF71B7" w:rsidRDefault="00EF71B7">
          <w:pPr>
            <w:pStyle w:val="TOC2"/>
            <w:tabs>
              <w:tab w:val="right" w:leader="dot" w:pos="9010"/>
            </w:tabs>
            <w:rPr>
              <w:rFonts w:asciiTheme="minorHAnsi" w:eastAsiaTheme="minorEastAsia" w:hAnsiTheme="minorHAnsi" w:cstheme="minorBidi"/>
              <w:b w:val="0"/>
              <w:bCs w:val="0"/>
              <w:noProof/>
              <w:sz w:val="24"/>
              <w:szCs w:val="24"/>
              <w:lang w:eastAsia="en-GB"/>
            </w:rPr>
          </w:pPr>
          <w:hyperlink w:anchor="_Toc44663233" w:history="1">
            <w:r w:rsidRPr="00BC0E07">
              <w:rPr>
                <w:rStyle w:val="Hyperlink"/>
                <w:noProof/>
              </w:rPr>
              <w:t>3.0.2 Iron Triangle</w:t>
            </w:r>
            <w:r>
              <w:rPr>
                <w:noProof/>
                <w:webHidden/>
              </w:rPr>
              <w:tab/>
            </w:r>
            <w:r>
              <w:rPr>
                <w:noProof/>
                <w:webHidden/>
              </w:rPr>
              <w:fldChar w:fldCharType="begin"/>
            </w:r>
            <w:r>
              <w:rPr>
                <w:noProof/>
                <w:webHidden/>
              </w:rPr>
              <w:instrText xml:space="preserve"> PAGEREF _Toc44663233 \h </w:instrText>
            </w:r>
            <w:r>
              <w:rPr>
                <w:noProof/>
                <w:webHidden/>
              </w:rPr>
            </w:r>
            <w:r>
              <w:rPr>
                <w:noProof/>
                <w:webHidden/>
              </w:rPr>
              <w:fldChar w:fldCharType="separate"/>
            </w:r>
            <w:r>
              <w:rPr>
                <w:noProof/>
                <w:webHidden/>
              </w:rPr>
              <w:t>5</w:t>
            </w:r>
            <w:r>
              <w:rPr>
                <w:noProof/>
                <w:webHidden/>
              </w:rPr>
              <w:fldChar w:fldCharType="end"/>
            </w:r>
          </w:hyperlink>
        </w:p>
        <w:p w14:paraId="16BACF26" w14:textId="4153CF99" w:rsidR="00EF71B7" w:rsidRDefault="00EF71B7">
          <w:pPr>
            <w:pStyle w:val="TOC2"/>
            <w:tabs>
              <w:tab w:val="right" w:leader="dot" w:pos="9010"/>
            </w:tabs>
            <w:rPr>
              <w:rFonts w:asciiTheme="minorHAnsi" w:eastAsiaTheme="minorEastAsia" w:hAnsiTheme="minorHAnsi" w:cstheme="minorBidi"/>
              <w:b w:val="0"/>
              <w:bCs w:val="0"/>
              <w:noProof/>
              <w:sz w:val="24"/>
              <w:szCs w:val="24"/>
              <w:lang w:eastAsia="en-GB"/>
            </w:rPr>
          </w:pPr>
          <w:hyperlink w:anchor="_Toc44663234" w:history="1">
            <w:r w:rsidRPr="00BC0E07">
              <w:rPr>
                <w:rStyle w:val="Hyperlink"/>
                <w:noProof/>
              </w:rPr>
              <w:t>3.0.3 Risk Analysis</w:t>
            </w:r>
            <w:r>
              <w:rPr>
                <w:noProof/>
                <w:webHidden/>
              </w:rPr>
              <w:tab/>
            </w:r>
            <w:r>
              <w:rPr>
                <w:noProof/>
                <w:webHidden/>
              </w:rPr>
              <w:fldChar w:fldCharType="begin"/>
            </w:r>
            <w:r>
              <w:rPr>
                <w:noProof/>
                <w:webHidden/>
              </w:rPr>
              <w:instrText xml:space="preserve"> PAGEREF _Toc44663234 \h </w:instrText>
            </w:r>
            <w:r>
              <w:rPr>
                <w:noProof/>
                <w:webHidden/>
              </w:rPr>
            </w:r>
            <w:r>
              <w:rPr>
                <w:noProof/>
                <w:webHidden/>
              </w:rPr>
              <w:fldChar w:fldCharType="separate"/>
            </w:r>
            <w:r>
              <w:rPr>
                <w:noProof/>
                <w:webHidden/>
              </w:rPr>
              <w:t>5</w:t>
            </w:r>
            <w:r>
              <w:rPr>
                <w:noProof/>
                <w:webHidden/>
              </w:rPr>
              <w:fldChar w:fldCharType="end"/>
            </w:r>
          </w:hyperlink>
        </w:p>
        <w:p w14:paraId="17A9ADA3" w14:textId="77A81FB0" w:rsidR="00EF71B7" w:rsidRDefault="00EF71B7">
          <w:pPr>
            <w:pStyle w:val="TOC2"/>
            <w:tabs>
              <w:tab w:val="right" w:leader="dot" w:pos="9010"/>
            </w:tabs>
            <w:rPr>
              <w:rFonts w:asciiTheme="minorHAnsi" w:eastAsiaTheme="minorEastAsia" w:hAnsiTheme="minorHAnsi" w:cstheme="minorBidi"/>
              <w:b w:val="0"/>
              <w:bCs w:val="0"/>
              <w:noProof/>
              <w:sz w:val="24"/>
              <w:szCs w:val="24"/>
              <w:lang w:eastAsia="en-GB"/>
            </w:rPr>
          </w:pPr>
          <w:hyperlink w:anchor="_Toc44663235" w:history="1">
            <w:r w:rsidRPr="00BC0E07">
              <w:rPr>
                <w:rStyle w:val="Hyperlink"/>
                <w:noProof/>
              </w:rPr>
              <w:t>3.0.4 McKinsey’s 7S</w:t>
            </w:r>
            <w:r>
              <w:rPr>
                <w:noProof/>
                <w:webHidden/>
              </w:rPr>
              <w:tab/>
            </w:r>
            <w:r>
              <w:rPr>
                <w:noProof/>
                <w:webHidden/>
              </w:rPr>
              <w:fldChar w:fldCharType="begin"/>
            </w:r>
            <w:r>
              <w:rPr>
                <w:noProof/>
                <w:webHidden/>
              </w:rPr>
              <w:instrText xml:space="preserve"> PAGEREF _Toc44663235 \h </w:instrText>
            </w:r>
            <w:r>
              <w:rPr>
                <w:noProof/>
                <w:webHidden/>
              </w:rPr>
            </w:r>
            <w:r>
              <w:rPr>
                <w:noProof/>
                <w:webHidden/>
              </w:rPr>
              <w:fldChar w:fldCharType="separate"/>
            </w:r>
            <w:r>
              <w:rPr>
                <w:noProof/>
                <w:webHidden/>
              </w:rPr>
              <w:t>6</w:t>
            </w:r>
            <w:r>
              <w:rPr>
                <w:noProof/>
                <w:webHidden/>
              </w:rPr>
              <w:fldChar w:fldCharType="end"/>
            </w:r>
          </w:hyperlink>
        </w:p>
        <w:p w14:paraId="63770EF8" w14:textId="5234BA3A" w:rsidR="00EF71B7" w:rsidRDefault="00EF71B7">
          <w:pPr>
            <w:pStyle w:val="TOC1"/>
            <w:tabs>
              <w:tab w:val="right" w:leader="dot" w:pos="9010"/>
            </w:tabs>
            <w:rPr>
              <w:rFonts w:asciiTheme="minorHAnsi" w:eastAsiaTheme="minorEastAsia" w:hAnsiTheme="minorHAnsi" w:cstheme="minorBidi"/>
              <w:b w:val="0"/>
              <w:bCs w:val="0"/>
              <w:i w:val="0"/>
              <w:iCs w:val="0"/>
              <w:noProof/>
              <w:sz w:val="24"/>
              <w:szCs w:val="24"/>
              <w:lang w:eastAsia="en-GB"/>
            </w:rPr>
          </w:pPr>
          <w:hyperlink w:anchor="_Toc44663236" w:history="1">
            <w:r w:rsidRPr="00BC0E07">
              <w:rPr>
                <w:rStyle w:val="Hyperlink"/>
                <w:noProof/>
              </w:rPr>
              <w:t>4.0 Conclusion</w:t>
            </w:r>
            <w:r>
              <w:rPr>
                <w:noProof/>
                <w:webHidden/>
              </w:rPr>
              <w:tab/>
            </w:r>
            <w:r>
              <w:rPr>
                <w:noProof/>
                <w:webHidden/>
              </w:rPr>
              <w:fldChar w:fldCharType="begin"/>
            </w:r>
            <w:r>
              <w:rPr>
                <w:noProof/>
                <w:webHidden/>
              </w:rPr>
              <w:instrText xml:space="preserve"> PAGEREF _Toc44663236 \h </w:instrText>
            </w:r>
            <w:r>
              <w:rPr>
                <w:noProof/>
                <w:webHidden/>
              </w:rPr>
            </w:r>
            <w:r>
              <w:rPr>
                <w:noProof/>
                <w:webHidden/>
              </w:rPr>
              <w:fldChar w:fldCharType="separate"/>
            </w:r>
            <w:r>
              <w:rPr>
                <w:noProof/>
                <w:webHidden/>
              </w:rPr>
              <w:t>8</w:t>
            </w:r>
            <w:r>
              <w:rPr>
                <w:noProof/>
                <w:webHidden/>
              </w:rPr>
              <w:fldChar w:fldCharType="end"/>
            </w:r>
          </w:hyperlink>
        </w:p>
        <w:p w14:paraId="6986283E" w14:textId="00FFB91D" w:rsidR="00EF71B7" w:rsidRDefault="00EF71B7">
          <w:pPr>
            <w:pStyle w:val="TOC1"/>
            <w:tabs>
              <w:tab w:val="right" w:leader="dot" w:pos="9010"/>
            </w:tabs>
            <w:rPr>
              <w:rFonts w:asciiTheme="minorHAnsi" w:eastAsiaTheme="minorEastAsia" w:hAnsiTheme="minorHAnsi" w:cstheme="minorBidi"/>
              <w:b w:val="0"/>
              <w:bCs w:val="0"/>
              <w:i w:val="0"/>
              <w:iCs w:val="0"/>
              <w:noProof/>
              <w:sz w:val="24"/>
              <w:szCs w:val="24"/>
              <w:lang w:eastAsia="en-GB"/>
            </w:rPr>
          </w:pPr>
          <w:hyperlink w:anchor="_Toc44663237" w:history="1">
            <w:r w:rsidRPr="00BC0E07">
              <w:rPr>
                <w:rStyle w:val="Hyperlink"/>
                <w:noProof/>
              </w:rPr>
              <w:t>5.0 Recommendations</w:t>
            </w:r>
            <w:r>
              <w:rPr>
                <w:noProof/>
                <w:webHidden/>
              </w:rPr>
              <w:tab/>
            </w:r>
            <w:r>
              <w:rPr>
                <w:noProof/>
                <w:webHidden/>
              </w:rPr>
              <w:fldChar w:fldCharType="begin"/>
            </w:r>
            <w:r>
              <w:rPr>
                <w:noProof/>
                <w:webHidden/>
              </w:rPr>
              <w:instrText xml:space="preserve"> PAGEREF _Toc44663237 \h </w:instrText>
            </w:r>
            <w:r>
              <w:rPr>
                <w:noProof/>
                <w:webHidden/>
              </w:rPr>
            </w:r>
            <w:r>
              <w:rPr>
                <w:noProof/>
                <w:webHidden/>
              </w:rPr>
              <w:fldChar w:fldCharType="separate"/>
            </w:r>
            <w:r>
              <w:rPr>
                <w:noProof/>
                <w:webHidden/>
              </w:rPr>
              <w:t>9</w:t>
            </w:r>
            <w:r>
              <w:rPr>
                <w:noProof/>
                <w:webHidden/>
              </w:rPr>
              <w:fldChar w:fldCharType="end"/>
            </w:r>
          </w:hyperlink>
        </w:p>
        <w:p w14:paraId="5AC2BECB" w14:textId="3E9E633B" w:rsidR="00EF71B7" w:rsidRDefault="00EF71B7">
          <w:pPr>
            <w:pStyle w:val="TOC1"/>
            <w:tabs>
              <w:tab w:val="right" w:leader="dot" w:pos="9010"/>
            </w:tabs>
            <w:rPr>
              <w:rFonts w:asciiTheme="minorHAnsi" w:eastAsiaTheme="minorEastAsia" w:hAnsiTheme="minorHAnsi" w:cstheme="minorBidi"/>
              <w:b w:val="0"/>
              <w:bCs w:val="0"/>
              <w:i w:val="0"/>
              <w:iCs w:val="0"/>
              <w:noProof/>
              <w:sz w:val="24"/>
              <w:szCs w:val="24"/>
              <w:lang w:eastAsia="en-GB"/>
            </w:rPr>
          </w:pPr>
          <w:hyperlink w:anchor="_Toc44663238" w:history="1">
            <w:r w:rsidRPr="00BC0E07">
              <w:rPr>
                <w:rStyle w:val="Hyperlink"/>
                <w:noProof/>
              </w:rPr>
              <w:t>6.0 References</w:t>
            </w:r>
            <w:r>
              <w:rPr>
                <w:noProof/>
                <w:webHidden/>
              </w:rPr>
              <w:tab/>
            </w:r>
            <w:r>
              <w:rPr>
                <w:noProof/>
                <w:webHidden/>
              </w:rPr>
              <w:fldChar w:fldCharType="begin"/>
            </w:r>
            <w:r>
              <w:rPr>
                <w:noProof/>
                <w:webHidden/>
              </w:rPr>
              <w:instrText xml:space="preserve"> PAGEREF _Toc44663238 \h </w:instrText>
            </w:r>
            <w:r>
              <w:rPr>
                <w:noProof/>
                <w:webHidden/>
              </w:rPr>
            </w:r>
            <w:r>
              <w:rPr>
                <w:noProof/>
                <w:webHidden/>
              </w:rPr>
              <w:fldChar w:fldCharType="separate"/>
            </w:r>
            <w:r>
              <w:rPr>
                <w:noProof/>
                <w:webHidden/>
              </w:rPr>
              <w:t>10</w:t>
            </w:r>
            <w:r>
              <w:rPr>
                <w:noProof/>
                <w:webHidden/>
              </w:rPr>
              <w:fldChar w:fldCharType="end"/>
            </w:r>
          </w:hyperlink>
        </w:p>
        <w:p w14:paraId="49C2574A" w14:textId="7C1E5DA4" w:rsidR="00776EEC" w:rsidRDefault="00776EEC">
          <w:r>
            <w:rPr>
              <w:b/>
              <w:bCs/>
              <w:noProof/>
            </w:rPr>
            <w:fldChar w:fldCharType="end"/>
          </w:r>
        </w:p>
      </w:sdtContent>
    </w:sdt>
    <w:p w14:paraId="6BA2696E" w14:textId="3C53B1B8" w:rsidR="00776EEC" w:rsidRDefault="00776EEC"/>
    <w:p w14:paraId="71D5B376" w14:textId="5A717AA4" w:rsidR="00776EEC" w:rsidRDefault="00776EEC">
      <w:r>
        <w:br w:type="page"/>
      </w:r>
    </w:p>
    <w:p w14:paraId="432D4F9A" w14:textId="5A698B5D" w:rsidR="00776EEC" w:rsidRDefault="00776EEC" w:rsidP="00B444F4">
      <w:pPr>
        <w:pStyle w:val="Heading1"/>
        <w:numPr>
          <w:ilvl w:val="0"/>
          <w:numId w:val="4"/>
        </w:numPr>
      </w:pPr>
      <w:bookmarkStart w:id="0" w:name="_Toc44663229"/>
      <w:r>
        <w:lastRenderedPageBreak/>
        <w:t>Executive Summary</w:t>
      </w:r>
      <w:bookmarkEnd w:id="0"/>
    </w:p>
    <w:p w14:paraId="1E145477" w14:textId="77777777" w:rsidR="009C6D3C" w:rsidRPr="009C6D3C" w:rsidRDefault="009C6D3C" w:rsidP="009C6D3C"/>
    <w:p w14:paraId="2E53263D" w14:textId="265464E8" w:rsidR="00B444F4" w:rsidRDefault="00D1303C">
      <w:r>
        <w:t xml:space="preserve">This report was written to analyse the project tools available to Amazon to combat COVID-19. With the rise of coronavirus, Amazon and other organisations have had to </w:t>
      </w:r>
      <w:r w:rsidR="00CE6321">
        <w:t xml:space="preserve">change the way their organisation </w:t>
      </w:r>
      <w:r w:rsidR="00B444F4">
        <w:t>operates</w:t>
      </w:r>
      <w:r w:rsidR="00CE6321">
        <w:t xml:space="preserve"> in order to meet new government guidelines and to ensure </w:t>
      </w:r>
      <w:r w:rsidR="00B444F4">
        <w:t>the safety of their employees.</w:t>
      </w:r>
    </w:p>
    <w:p w14:paraId="4B06E5D5" w14:textId="7D39D2A6" w:rsidR="00776EEC" w:rsidRDefault="00776EEC">
      <w:r>
        <w:br w:type="page"/>
      </w:r>
    </w:p>
    <w:p w14:paraId="3476356D" w14:textId="33E9F916" w:rsidR="00BE48EB" w:rsidRDefault="00776EEC" w:rsidP="00776EEC">
      <w:pPr>
        <w:pStyle w:val="Heading1"/>
      </w:pPr>
      <w:bookmarkStart w:id="1" w:name="_Toc44663230"/>
      <w:r>
        <w:lastRenderedPageBreak/>
        <w:t>2.0 Introduction</w:t>
      </w:r>
      <w:bookmarkEnd w:id="1"/>
    </w:p>
    <w:p w14:paraId="32058A7F" w14:textId="216264B8" w:rsidR="00776EEC" w:rsidRDefault="00776EEC" w:rsidP="00776EEC"/>
    <w:p w14:paraId="56BEBB23" w14:textId="0936E32D" w:rsidR="00776EEC" w:rsidRDefault="00776EEC" w:rsidP="00776EEC">
      <w:r>
        <w:t xml:space="preserve">This report created to analyse the effects of COVID-19 on Amazon and how the organisation </w:t>
      </w:r>
      <w:r w:rsidR="004C4558">
        <w:t>has</w:t>
      </w:r>
      <w:r>
        <w:t xml:space="preserve"> moved forward to fight against the closure of their workshops</w:t>
      </w:r>
      <w:r w:rsidR="001B69E0">
        <w:t xml:space="preserve"> (B2B, 2020)</w:t>
      </w:r>
      <w:r>
        <w:t xml:space="preserve">. Managers at Amazon needed to devise a plan and create a project where employees and customers health and safety was the </w:t>
      </w:r>
      <w:r w:rsidR="004C4558">
        <w:t>goal</w:t>
      </w:r>
      <w:r>
        <w:t xml:space="preserve"> in order for Amazon to continue trading</w:t>
      </w:r>
      <w:r w:rsidR="006D5A2D">
        <w:t xml:space="preserve"> (Wong, 2020)</w:t>
      </w:r>
      <w:r>
        <w:t>.</w:t>
      </w:r>
    </w:p>
    <w:p w14:paraId="2F294BC0" w14:textId="059C2CF3" w:rsidR="00776EEC" w:rsidRDefault="00776EEC" w:rsidP="00776EEC">
      <w:r>
        <w:t xml:space="preserve">Different models and academic resources were used to help understand how managers could or may have used to help overcome this problem. </w:t>
      </w:r>
      <w:r w:rsidR="004C4558">
        <w:t xml:space="preserve">A project </w:t>
      </w:r>
      <w:r w:rsidR="00755742">
        <w:t xml:space="preserve">life </w:t>
      </w:r>
      <w:r w:rsidR="004C4558">
        <w:t>cycle was d</w:t>
      </w:r>
      <w:r w:rsidR="002C7FC5">
        <w:t>iscussed</w:t>
      </w:r>
      <w:r w:rsidR="004C4558">
        <w:t xml:space="preserve"> to understand the process in which needs to be carried out to successfully complete the project.</w:t>
      </w:r>
    </w:p>
    <w:p w14:paraId="62216E57" w14:textId="633A4751" w:rsidR="004C4558" w:rsidRPr="00BF4555" w:rsidRDefault="004C4558" w:rsidP="00776EEC">
      <w:pPr>
        <w:rPr>
          <w:rFonts w:ascii="Times New Roman" w:eastAsia="Times New Roman" w:hAnsi="Times New Roman" w:cs="Times New Roman"/>
          <w:sz w:val="24"/>
          <w:szCs w:val="24"/>
          <w:lang w:eastAsia="en-GB"/>
        </w:rPr>
      </w:pPr>
      <w:r>
        <w:t>When Amazon devise a plan, managers can take advantage of using a theory called the iron triangle. The iron triangle enables mangers to monitor the cost, performance and the time the project will take</w:t>
      </w:r>
      <w:r w:rsidR="00BF4555">
        <w:t xml:space="preserve"> </w:t>
      </w:r>
      <w:r w:rsidR="00BF4555" w:rsidRPr="00BF4555">
        <w:rPr>
          <w:lang w:eastAsia="en-GB"/>
        </w:rPr>
        <w:t>(Pollack, Helm and Adler, 2018)</w:t>
      </w:r>
      <w:r>
        <w:t>. In addition to the iron triangle, a quad chart can be created to give a visual and descriptive summary of the project looking at the scope and who may be involved.</w:t>
      </w:r>
    </w:p>
    <w:p w14:paraId="6A8EC073" w14:textId="39EE02EF" w:rsidR="004C4558" w:rsidRDefault="004C4558" w:rsidP="00776EEC">
      <w:r>
        <w:t>Before and during the project a risk analysis would need to be drawn up to assess the risks that may be involved in carrying out the project</w:t>
      </w:r>
      <w:r w:rsidR="00BF4555">
        <w:t xml:space="preserve"> (Lavanya and </w:t>
      </w:r>
      <w:proofErr w:type="spellStart"/>
      <w:r w:rsidR="00BF4555">
        <w:t>Malarvizhi</w:t>
      </w:r>
      <w:proofErr w:type="spellEnd"/>
      <w:r w:rsidR="00BF4555">
        <w:t>, 2008)</w:t>
      </w:r>
      <w:r>
        <w:t>. For example, Amazon will need to consider the effects on the employees, time it will take to carry out the project, if the operation of the workshops is affected.</w:t>
      </w:r>
    </w:p>
    <w:p w14:paraId="64CDDFF5" w14:textId="7A12763D" w:rsidR="004C4558" w:rsidRDefault="004C4558" w:rsidP="00776EEC">
      <w:r>
        <w:t>Finally, Amazon can use McKinsey’s 7S model to evaluate the project to see if it was a success or a fail</w:t>
      </w:r>
      <w:r w:rsidR="00BF4555">
        <w:t xml:space="preserve"> </w:t>
      </w:r>
      <w:r w:rsidR="004863C0">
        <w:t>(Story, 2020) and (</w:t>
      </w:r>
      <w:proofErr w:type="spellStart"/>
      <w:r w:rsidR="004863C0">
        <w:t>Vilet</w:t>
      </w:r>
      <w:proofErr w:type="spellEnd"/>
      <w:r w:rsidR="004863C0">
        <w:t>, 2013)</w:t>
      </w:r>
      <w:r>
        <w:t>. Evaluating a project will help Amazon to identify areas that did not go well in order to help them for future projects.</w:t>
      </w:r>
    </w:p>
    <w:p w14:paraId="505C0327" w14:textId="77777777" w:rsidR="00776EEC" w:rsidRDefault="00776EEC">
      <w:r>
        <w:br w:type="page"/>
      </w:r>
    </w:p>
    <w:p w14:paraId="057F32F4" w14:textId="3AE48FFB" w:rsidR="00776EEC" w:rsidRDefault="00776EEC" w:rsidP="00776EEC">
      <w:pPr>
        <w:pStyle w:val="Heading1"/>
      </w:pPr>
      <w:bookmarkStart w:id="2" w:name="_Toc44663231"/>
      <w:r>
        <w:lastRenderedPageBreak/>
        <w:t>3.0 Main Findings</w:t>
      </w:r>
      <w:bookmarkEnd w:id="2"/>
    </w:p>
    <w:p w14:paraId="7AD4EB8F" w14:textId="30A50AFE" w:rsidR="004C4558" w:rsidRDefault="002C7FC5" w:rsidP="004C4558">
      <w:pPr>
        <w:pStyle w:val="Heading2"/>
      </w:pPr>
      <w:bookmarkStart w:id="3" w:name="_Toc44663232"/>
      <w:r>
        <w:t xml:space="preserve">3.0.1 </w:t>
      </w:r>
      <w:r w:rsidR="004C4558">
        <w:t xml:space="preserve">Project </w:t>
      </w:r>
      <w:r w:rsidR="00EF71B7">
        <w:t>L</w:t>
      </w:r>
      <w:r w:rsidR="004C4558">
        <w:t xml:space="preserve">ife </w:t>
      </w:r>
      <w:r w:rsidR="00EF71B7">
        <w:t>C</w:t>
      </w:r>
      <w:r w:rsidR="004C4558">
        <w:t>ycle</w:t>
      </w:r>
      <w:bookmarkEnd w:id="3"/>
    </w:p>
    <w:p w14:paraId="6A2A640C" w14:textId="24EABAD7" w:rsidR="004C4558" w:rsidRDefault="00DF2988" w:rsidP="004C4558">
      <w:r>
        <w:t>A project life cycle can be as simple as plan, do, review or as detailed as organisations want it</w:t>
      </w:r>
      <w:r w:rsidR="00F91E65">
        <w:t xml:space="preserve"> (</w:t>
      </w:r>
      <w:proofErr w:type="spellStart"/>
      <w:r w:rsidR="00F91E65">
        <w:t>Invensis</w:t>
      </w:r>
      <w:proofErr w:type="spellEnd"/>
      <w:r w:rsidR="00F91E65">
        <w:t>, 2020) and (Cohen, 2018)</w:t>
      </w:r>
      <w:r>
        <w:t xml:space="preserve">. This report will look at how Amazon have created a project life cycle to combat the effects of COVID-19 in their warehouses to meet government guidelines. </w:t>
      </w:r>
    </w:p>
    <w:p w14:paraId="08173F92" w14:textId="426D0D23" w:rsidR="00DF2988" w:rsidRPr="004C4558" w:rsidRDefault="00DF2988" w:rsidP="004C4558">
      <w:r>
        <w:t>A project cycle starts off with the ideas around the project</w:t>
      </w:r>
      <w:r w:rsidR="001F794D">
        <w:t>,</w:t>
      </w:r>
      <w:r>
        <w:t xml:space="preserve"> in this case Amazon’s fight against COVID-19. When Amazon’s managers sat at the board room considering how and if they should continue trading, many factors needed to be considered. Most importantly, is the project worth carrying out. This would require looking at the cost element and the manpower Amazon have at their disposal.  After identifying the project, the planning phase will begin. </w:t>
      </w:r>
    </w:p>
    <w:p w14:paraId="20B03543" w14:textId="6C9DCE1B" w:rsidR="00DF2988" w:rsidRDefault="00DF2988" w:rsidP="004C4558">
      <w:r>
        <w:t>During the planning phase, Amazon would look at the cost of carrying out the project, whether its affordable or is it too costly</w:t>
      </w:r>
      <w:r w:rsidR="00584FA9">
        <w:t xml:space="preserve"> (Bridges, 2019)</w:t>
      </w:r>
      <w:r>
        <w:t xml:space="preserve">. The reason behind the project would consider if the project is worth the effort or </w:t>
      </w:r>
      <w:proofErr w:type="gramStart"/>
      <w:r>
        <w:t>are</w:t>
      </w:r>
      <w:proofErr w:type="gramEnd"/>
      <w:r>
        <w:t xml:space="preserve"> they barking up the wrong tree. Creating a list of all of work that needs to be carried out as well as producing a risk analysis to ensure work meets deadline</w:t>
      </w:r>
      <w:r w:rsidR="00584FA9">
        <w:t>s</w:t>
      </w:r>
      <w:r>
        <w:t xml:space="preserve"> and work is completed efficiently without any setbacks</w:t>
      </w:r>
      <w:r w:rsidR="00584FA9">
        <w:t xml:space="preserve"> (</w:t>
      </w:r>
      <w:proofErr w:type="spellStart"/>
      <w:r w:rsidR="00584FA9">
        <w:t>Aven</w:t>
      </w:r>
      <w:proofErr w:type="spellEnd"/>
      <w:r w:rsidR="00584FA9">
        <w:t>,</w:t>
      </w:r>
      <w:r w:rsidR="001F794D">
        <w:t xml:space="preserve"> </w:t>
      </w:r>
      <w:r w:rsidR="00584FA9">
        <w:t>2015)</w:t>
      </w:r>
      <w:r>
        <w:t>. Also, team roles are distributed between the members to ensure everyone knows what is required of them. Once the planning phase has been completed, the initiation phase will begin.</w:t>
      </w:r>
    </w:p>
    <w:p w14:paraId="49E06A6D" w14:textId="77777777" w:rsidR="00D14F8A" w:rsidRDefault="00DF2988" w:rsidP="004C4558">
      <w:r>
        <w:t>The initiation phase is where all members of the team have been assigned their roles to the project</w:t>
      </w:r>
      <w:r w:rsidR="00DC12B7">
        <w:t>,</w:t>
      </w:r>
      <w:r>
        <w:t xml:space="preserve"> accounts set up for personnel information and financial expenditure is set out. For Amazon to identify which employee would be better suited to which role, they can u</w:t>
      </w:r>
      <w:r w:rsidR="00F65126">
        <w:t>tilise</w:t>
      </w:r>
      <w:r>
        <w:t xml:space="preserve"> Belbin’s team role theory. This theory was created in </w:t>
      </w:r>
      <w:r w:rsidR="00DC12B7">
        <w:t>1981 by Meredith Belbin who identified 8 team roles that were designed to define and predict the success of management teams (Moultrie, 2016) (Belbin, 2012).</w:t>
      </w:r>
      <w:r w:rsidR="00F65126">
        <w:t xml:space="preserve"> A ninth role was later added to complete Belbin’s theory. If Amazon use </w:t>
      </w:r>
      <w:proofErr w:type="spellStart"/>
      <w:r w:rsidR="00F65126">
        <w:t>Belbins</w:t>
      </w:r>
      <w:proofErr w:type="spellEnd"/>
      <w:r w:rsidR="00F65126">
        <w:t xml:space="preserve"> theory, they can produce teams that can get the work completed on time and efficiently</w:t>
      </w:r>
      <w:r w:rsidR="00D14F8A">
        <w:t xml:space="preserve"> without any conflict within the teams. During the initiation phase the start and the end of the project will be announced.  </w:t>
      </w:r>
    </w:p>
    <w:p w14:paraId="6F7A4943" w14:textId="6458B299" w:rsidR="00D14F8A" w:rsidRDefault="00D14F8A" w:rsidP="004C4558">
      <w:r>
        <w:t xml:space="preserve">Once the initiation phase has been completed, the implementation phase will begin. The implementation phase is the phase where all tasks laid out in the plan is carried out. In Amazon’s case, they planned to test all staff for the virus before they enter the warehouse and provide the correct PPE when entering the warehouse. As well as checking for the virus, Amazon set out specific plans to ensure employees were adhering to government guidelines by installing </w:t>
      </w:r>
      <w:r w:rsidR="001F794D">
        <w:t>two</w:t>
      </w:r>
      <w:r>
        <w:t xml:space="preserve"> metre distancing measures and hand sanitisation stations dotted around the warehouse. During this phase, managers continuously monitored the performance with the plan to ensure the plan was being met. Also, if any problems occurred, managers will be able to rectify them before the problem gets worse. </w:t>
      </w:r>
    </w:p>
    <w:p w14:paraId="79D5C6AF" w14:textId="77777777" w:rsidR="002C7FC5" w:rsidRDefault="00D14F8A" w:rsidP="004C4558">
      <w:r>
        <w:t xml:space="preserve">The last phase of the project life cycle is the evaluation phase. This phase looks at all the positives and negatives of the project to examine what can be executed better and ensure any obstacles are dealt with before the project starts. Amazon can evaluate their success by receiving feedback from employees either it be positive or negative. this feedback can be used to enhance their future project management </w:t>
      </w:r>
      <w:r w:rsidR="002C7FC5">
        <w:t>and help them build teams that are capable of the roles required.</w:t>
      </w:r>
    </w:p>
    <w:p w14:paraId="5CF47A45" w14:textId="77777777" w:rsidR="002C7FC5" w:rsidRDefault="002C7FC5" w:rsidP="002C7FC5">
      <w:pPr>
        <w:pStyle w:val="Heading2"/>
      </w:pPr>
    </w:p>
    <w:p w14:paraId="6449D4F7" w14:textId="4B02E839" w:rsidR="002C7FC5" w:rsidRDefault="002C7FC5" w:rsidP="002C7FC5">
      <w:pPr>
        <w:pStyle w:val="Heading2"/>
      </w:pPr>
      <w:bookmarkStart w:id="4" w:name="_Toc44663233"/>
      <w:r>
        <w:lastRenderedPageBreak/>
        <w:t xml:space="preserve">3.0.2 </w:t>
      </w:r>
      <w:r w:rsidR="00EF71B7">
        <w:t>I</w:t>
      </w:r>
      <w:r>
        <w:t xml:space="preserve">ron </w:t>
      </w:r>
      <w:r w:rsidR="00EF71B7">
        <w:t>T</w:t>
      </w:r>
      <w:r>
        <w:t>riangle</w:t>
      </w:r>
      <w:bookmarkEnd w:id="4"/>
    </w:p>
    <w:p w14:paraId="2A8F7E7C" w14:textId="693B6EFB" w:rsidR="00B93BC3" w:rsidRDefault="002C7FC5" w:rsidP="002C7FC5">
      <w:r>
        <w:t xml:space="preserve">In the mid 1980’s, Dr Martin Barnes created the triangle of objectives also known as the iron triangle. The triangle was created to help organisations to manage projects quickly and effectively by considering </w:t>
      </w:r>
      <w:r w:rsidR="00B93BC3">
        <w:t>three</w:t>
      </w:r>
      <w:r>
        <w:t xml:space="preserve"> key areas, cost, time and performance. Each point of the triangle </w:t>
      </w:r>
      <w:r w:rsidR="00B93BC3">
        <w:t>has been allocated the areas in question. The triangle is used to keep a balance between time, cost and performance during the project</w:t>
      </w:r>
      <w:r w:rsidR="004C220D">
        <w:t xml:space="preserve"> (ILX, 2019)</w:t>
      </w:r>
      <w:r w:rsidR="00B93BC3">
        <w:t>.</w:t>
      </w:r>
    </w:p>
    <w:p w14:paraId="093952FF" w14:textId="32F9FBEC" w:rsidR="002C7FC5" w:rsidRDefault="00B93BC3" w:rsidP="002C7FC5">
      <w:r>
        <w:t>It is argued that if time is short, this will impact on the cost of your project</w:t>
      </w:r>
      <w:r w:rsidR="00444F9C">
        <w:t xml:space="preserve"> (Dhillon, 2018)</w:t>
      </w:r>
      <w:r>
        <w:t xml:space="preserve">. If a project is estimated to take ten weeks, however, the project needs to be completed in two weeks this essentially </w:t>
      </w:r>
      <w:r w:rsidR="00444F9C">
        <w:t xml:space="preserve">will </w:t>
      </w:r>
      <w:r>
        <w:t xml:space="preserve">have a huge impact on cost as more resources would be needed to meet the tight deadline. </w:t>
      </w:r>
    </w:p>
    <w:p w14:paraId="70BD7DF4" w14:textId="1456A8CD" w:rsidR="00B93BC3" w:rsidRDefault="00B93BC3" w:rsidP="002C7FC5">
      <w:r>
        <w:t>On the other hand, if a project is to be completed on a limited budget, this will impact time and performance as the limited budget would impact the quality of resources used</w:t>
      </w:r>
      <w:r w:rsidR="00444F9C">
        <w:t xml:space="preserve"> (Copper Team, 2017)</w:t>
      </w:r>
      <w:r>
        <w:t xml:space="preserve">. </w:t>
      </w:r>
    </w:p>
    <w:p w14:paraId="6A447E0C" w14:textId="2A6D04A3" w:rsidR="00B93BC3" w:rsidRDefault="00B93BC3" w:rsidP="002C7FC5">
      <w:r>
        <w:t>Finally, if the performance is great usually the time taken to complete is greater and can be costly as the project is taking a lot of time with a high performing team demanding more money</w:t>
      </w:r>
      <w:r w:rsidR="0016271C">
        <w:t xml:space="preserve"> (</w:t>
      </w:r>
      <w:proofErr w:type="spellStart"/>
      <w:r w:rsidR="0016271C">
        <w:t>Seaver</w:t>
      </w:r>
      <w:proofErr w:type="spellEnd"/>
      <w:r w:rsidR="0016271C">
        <w:t>, 2009)</w:t>
      </w:r>
      <w:r>
        <w:t>.</w:t>
      </w:r>
    </w:p>
    <w:p w14:paraId="26E6F72C" w14:textId="1ADBAB42" w:rsidR="00B93BC3" w:rsidRPr="002C7FC5" w:rsidRDefault="00B93BC3" w:rsidP="002C7FC5">
      <w:r>
        <w:t>Amazon can take advantage of Dr Barnes theory by implementing the iron triangle into the planning phase of the project life cycle to understand which area is more important to them as this can help them to manage the project better.</w:t>
      </w:r>
      <w:r w:rsidR="00432F74">
        <w:t xml:space="preserve"> For Amazon to ensure government guidelines are being met, they would require upgrading the warehouse therefore time aspect of the iron triangle would need to be prioritised. By prioritising time over cost and performance, Amazon can move quickly to ensure no time is wasted for trading however, this can be a costly decision they make as they would require more resources to meet the tight deadline in place and the performance will reduce as work needs to be completed in such a short time. Despite costing Amazon more to carry out the upgrade, it was evident that Amazon would have made less money if they had closed their doors than spending the extra money to keep their doors open. </w:t>
      </w:r>
    </w:p>
    <w:p w14:paraId="581AD09C" w14:textId="5687E224" w:rsidR="002C7FC5" w:rsidRDefault="002C7FC5" w:rsidP="002C7FC5">
      <w:pPr>
        <w:pStyle w:val="Heading2"/>
      </w:pPr>
      <w:bookmarkStart w:id="5" w:name="_Toc44663234"/>
      <w:r>
        <w:t>3.0.3 Risk Analysis</w:t>
      </w:r>
      <w:bookmarkEnd w:id="5"/>
    </w:p>
    <w:p w14:paraId="35FB728B" w14:textId="4AC8FE78" w:rsidR="002C7FC5" w:rsidRPr="002C7FC5" w:rsidRDefault="00432F74" w:rsidP="002C7FC5">
      <w:r>
        <w:t>Once Amazon decided upon the project, the project managers would be required to carry out a risk analysis. A risk analysis would analyse all the possibilities that may affect the project from resources</w:t>
      </w:r>
      <w:r w:rsidR="000A7769">
        <w:t xml:space="preserve"> to</w:t>
      </w:r>
      <w:r>
        <w:t xml:space="preserve"> financial</w:t>
      </w:r>
      <w:r w:rsidR="000A7769">
        <w:t>,</w:t>
      </w:r>
      <w:r>
        <w:t xml:space="preserve"> </w:t>
      </w:r>
      <w:r w:rsidR="000A7769">
        <w:t xml:space="preserve">from time to performance as noted by Ray (2017). </w:t>
      </w:r>
      <w:r>
        <w:t xml:space="preserve">  </w:t>
      </w:r>
    </w:p>
    <w:p w14:paraId="3DEE23BA" w14:textId="07303C35" w:rsidR="001F292B" w:rsidRDefault="000A7769" w:rsidP="002C7FC5">
      <w:r>
        <w:t>According to the corporate finance institute a risk analysis is important to undertake as this will identify potential risks to the project and once the risk has been identified, the risk will become a lot easier to mitigate. By conducting a risk analysis, this will allow organisations such as Amazon to prepare for possible outcomes that may prevent further progression and growth</w:t>
      </w:r>
      <w:r w:rsidR="00F170FB">
        <w:t xml:space="preserve"> (CFI, 2020).</w:t>
      </w:r>
      <w:r w:rsidR="001F292B">
        <w:t xml:space="preserve"> Mind tools also suggests that it is essential for projects to undertake a risk analysis during the planning stage as potential problems can be managed before they hinder </w:t>
      </w:r>
      <w:r w:rsidR="001F794D">
        <w:t>the</w:t>
      </w:r>
      <w:r w:rsidR="001F292B">
        <w:t xml:space="preserve"> project goal (Mindtools, 2020). </w:t>
      </w:r>
    </w:p>
    <w:p w14:paraId="2A1959D2" w14:textId="33BD2042" w:rsidR="001F292B" w:rsidRDefault="001F292B" w:rsidP="002C7FC5">
      <w:r>
        <w:t>When conducting a risk analysis, it is important to ensure risks are managed appropriately, this is because if risks are undermined, the impact may cause damaging effect on the whole project therefore, management would need to continuously monitor the risks involved and identify any threats or possible opportunities that may rise reported by Lukas and Clare (2011).</w:t>
      </w:r>
    </w:p>
    <w:p w14:paraId="798B654E" w14:textId="7BBB5A19" w:rsidR="001F292B" w:rsidRDefault="001F292B" w:rsidP="002C7FC5">
      <w:r>
        <w:lastRenderedPageBreak/>
        <w:t xml:space="preserve">During the project, a risk can impact the cost of the project as the longer it runs the cost will increase, therefore, it is argued by project-management.com that project platforms such as monday.com and </w:t>
      </w:r>
      <w:proofErr w:type="spellStart"/>
      <w:r>
        <w:t>mavenlink</w:t>
      </w:r>
      <w:proofErr w:type="spellEnd"/>
      <w:r w:rsidR="00337D22">
        <w:t xml:space="preserve"> can be used as a tool to help manage projects more efficiently. </w:t>
      </w:r>
    </w:p>
    <w:p w14:paraId="5D7C7A93" w14:textId="5C2C076E" w:rsidR="00337D22" w:rsidRDefault="00337D22" w:rsidP="002C7FC5">
      <w:r>
        <w:t>In addition to the above, Duggan (2019) reports that risk analysis is an important factor to the success of any project as this can maximise results and meet deadlines. The advantage of any projects meeting its deadline and maximising the results is that cost will stay on budget, stakeholders such as investors would be delighted to know the project is on time and on budget as well as the team behind the project will feel they’ve achieved something great also increasing their reputation</w:t>
      </w:r>
      <w:r w:rsidR="001F794D">
        <w:t xml:space="preserve"> and motivation</w:t>
      </w:r>
      <w:r>
        <w:t xml:space="preserve">. </w:t>
      </w:r>
    </w:p>
    <w:p w14:paraId="0C09EBD7" w14:textId="4D461E39" w:rsidR="004D7DCB" w:rsidRDefault="004D7DCB" w:rsidP="002C7FC5">
      <w:r>
        <w:t xml:space="preserve">During the planning stage of the project life cycle, Amazon would need to create a risk analysis to help them manage any potential problems they may face once the initiation phase begins. Amazon would need to consider the measures are meeting government guidelines such as social distancing, correct PPE is being provided and supply will not fall short. One of the biggest obstacles Amazon will face is the availability of PPE for their employees as there has become high demand for PPE in other sectors such as the NHS therefore, Amazon would need to ensure suppliers are providing enough </w:t>
      </w:r>
      <w:r w:rsidR="00CA5860">
        <w:t>protection</w:t>
      </w:r>
      <w:r>
        <w:t>. Another risk Amazon will have to overcome very quickly is the time it takes them to input the measures required as a delay will impact their revenue also the cost of the project most likely to increase. For Amazon to ensure risks are minimised, they can employ a manager that has experience in managing projects however, this will be a costly but effective way of managing the project. To minimise the risk further, Amazon can draw up all potential risks during the planning stage and mitigate these before the initiation phase begins to ensure identified risks don’t cause a disruption.</w:t>
      </w:r>
    </w:p>
    <w:p w14:paraId="5F425555" w14:textId="37B73C16" w:rsidR="002C7FC5" w:rsidRDefault="002C7FC5" w:rsidP="002C7FC5">
      <w:pPr>
        <w:pStyle w:val="Heading2"/>
      </w:pPr>
      <w:bookmarkStart w:id="6" w:name="_Toc44663235"/>
      <w:r>
        <w:t>3.0.4 McKinsey’s 7S</w:t>
      </w:r>
      <w:bookmarkEnd w:id="6"/>
    </w:p>
    <w:p w14:paraId="0B88FA27" w14:textId="21D27E36" w:rsidR="004D7DCB" w:rsidRDefault="008A5B3B" w:rsidP="004D7DCB">
      <w:r>
        <w:t xml:space="preserve">Whilst planning a project, managers can take advantage of </w:t>
      </w:r>
      <w:proofErr w:type="spellStart"/>
      <w:r>
        <w:t>Mckinsey’s</w:t>
      </w:r>
      <w:proofErr w:type="spellEnd"/>
      <w:r>
        <w:t xml:space="preserve"> 7s model to help with monitor</w:t>
      </w:r>
      <w:r w:rsidR="00CA5860">
        <w:t>ing</w:t>
      </w:r>
      <w:r>
        <w:t xml:space="preserve"> and evaluating the project.</w:t>
      </w:r>
      <w:r w:rsidRPr="008A5B3B">
        <w:t xml:space="preserve"> </w:t>
      </w:r>
      <w:r>
        <w:t xml:space="preserve">The model was created by Tom Peters and Robert Waterman in the late 1970’s, for organisations to be successful, seven internal elements were identified. </w:t>
      </w:r>
      <w:proofErr w:type="spellStart"/>
      <w:r>
        <w:t>Mckinsey’s</w:t>
      </w:r>
      <w:proofErr w:type="spellEnd"/>
      <w:r>
        <w:t xml:space="preserve"> 7s model looks at strategy, systems, staff, skills, style, shared values and structure</w:t>
      </w:r>
      <w:r w:rsidR="00810598">
        <w:t xml:space="preserve"> (Prachi, 2019)</w:t>
      </w:r>
      <w:r>
        <w:t xml:space="preserve">. </w:t>
      </w:r>
    </w:p>
    <w:p w14:paraId="568F3B0B" w14:textId="30FB0181" w:rsidR="008A5B3B" w:rsidRDefault="008A5B3B" w:rsidP="004D7DCB">
      <w:r>
        <w:t>Strategy is vital to any projects as this illustrates how the project plans to be successful by keeping competitors behind and ensuring your goals are clear and achievable.</w:t>
      </w:r>
    </w:p>
    <w:p w14:paraId="287572FA" w14:textId="7B5F3C91" w:rsidR="008A5B3B" w:rsidRDefault="008A5B3B" w:rsidP="004D7DCB">
      <w:r>
        <w:t>Systems is another element that needs consideration as this may impact the way the project is ran in terms of the daily activities the staff requires to get the job done.</w:t>
      </w:r>
    </w:p>
    <w:p w14:paraId="66D53B3A" w14:textId="68C31E55" w:rsidR="008A5B3B" w:rsidRDefault="008A5B3B" w:rsidP="004D7DCB">
      <w:r>
        <w:t>Staff element considers the employees themselves. For example, their capabilities, are they skilled enough.</w:t>
      </w:r>
    </w:p>
    <w:p w14:paraId="206F85C9" w14:textId="72C2EE68" w:rsidR="008A5B3B" w:rsidRDefault="008A5B3B" w:rsidP="004D7DCB">
      <w:r>
        <w:t>Skills looks at the skills that the employees actually possess. For example, one employee may have excellent computer skills than the rest.</w:t>
      </w:r>
    </w:p>
    <w:p w14:paraId="3B41064A" w14:textId="37CB56DB" w:rsidR="008A5B3B" w:rsidRDefault="008A5B3B" w:rsidP="004D7DCB">
      <w:r>
        <w:t>Style acknowledges the way management decides upon their leadership style.</w:t>
      </w:r>
    </w:p>
    <w:p w14:paraId="0ECFE31B" w14:textId="71A418EC" w:rsidR="008A5B3B" w:rsidRDefault="008A5B3B" w:rsidP="004D7DCB">
      <w:r>
        <w:t>Shared Values are the organisations values that need to be regarded during the planning and initiation phase of the project. The values may be to be punctual, consider other employees and safety of all employees.</w:t>
      </w:r>
    </w:p>
    <w:p w14:paraId="17E3F1A7" w14:textId="1EBA542F" w:rsidR="008A5B3B" w:rsidRDefault="008A5B3B" w:rsidP="004D7DCB">
      <w:r>
        <w:lastRenderedPageBreak/>
        <w:t>Lastly the structure of the project team needs to be clear and precise as this will ensure communication is not broken down and important information can be passed on clearly. Also, with clear team roles, managers can delegate jobs correctly and efficiently.</w:t>
      </w:r>
    </w:p>
    <w:p w14:paraId="18FE8914" w14:textId="6905B3F8" w:rsidR="004C4558" w:rsidRPr="008A5B3B" w:rsidRDefault="008A5B3B" w:rsidP="008A5B3B">
      <w:r>
        <w:t xml:space="preserve">Amazon can benefit from using </w:t>
      </w:r>
      <w:proofErr w:type="spellStart"/>
      <w:r>
        <w:t>Mckinsey’s</w:t>
      </w:r>
      <w:proofErr w:type="spellEnd"/>
      <w:r>
        <w:t xml:space="preserve"> 7s model by implementing the model into the planning phase of the project</w:t>
      </w:r>
      <w:r w:rsidR="00810598">
        <w:t xml:space="preserve"> (</w:t>
      </w:r>
      <w:proofErr w:type="spellStart"/>
      <w:r w:rsidR="00810598">
        <w:t>Dottridge</w:t>
      </w:r>
      <w:proofErr w:type="spellEnd"/>
      <w:r w:rsidR="00810598">
        <w:t>, 2019)</w:t>
      </w:r>
      <w:r w:rsidR="001B69E0">
        <w:t xml:space="preserve"> and (</w:t>
      </w:r>
      <w:proofErr w:type="spellStart"/>
      <w:r w:rsidR="001B69E0">
        <w:t>Dudovskiy</w:t>
      </w:r>
      <w:proofErr w:type="spellEnd"/>
      <w:r w:rsidR="001B69E0">
        <w:t>, 2020)</w:t>
      </w:r>
      <w:r w:rsidR="00810598">
        <w:t>.</w:t>
      </w:r>
      <w:r>
        <w:t xml:space="preserve"> Amazon can outline what is required to do in order to meet government guidelines. Ensure employees have the correct equipment available to complete the project without stumbling upon any potential risks. Undertake a background check on all employees to check if they possess the capabilities of being part of the team. Whilst carrying out the background check, employees can also be checked for any particular skills that may be an asset to them such as having good computer skills. Management would need to decide on how they would approach the project, for example, due to the uniqueness of the project and this project has never been undertaken before, managers may need to be vigilant and extra careful because if the wrong decision is taken it can cause a huge impact on the budget and time of the project. As well as this, the reputation of the manager will be tarnished </w:t>
      </w:r>
      <w:r w:rsidR="00CA5860">
        <w:t>if</w:t>
      </w:r>
      <w:r>
        <w:t xml:space="preserve"> the project does not meet the proposed deadline and cost has fizzled out. Lastly, Amazon would need to consider that they share the same values as their employees as this may be </w:t>
      </w:r>
      <w:r w:rsidR="00CA5860">
        <w:t xml:space="preserve">a </w:t>
      </w:r>
      <w:r>
        <w:t>motivational factor for employees to produce better results and increase performance.</w:t>
      </w:r>
      <w:r w:rsidR="004C4558">
        <w:br w:type="page"/>
      </w:r>
    </w:p>
    <w:p w14:paraId="792C753E" w14:textId="487704C3" w:rsidR="00776EEC" w:rsidRDefault="00776EEC" w:rsidP="00776EEC">
      <w:pPr>
        <w:pStyle w:val="Heading1"/>
      </w:pPr>
      <w:bookmarkStart w:id="7" w:name="_Toc44663236"/>
      <w:r>
        <w:lastRenderedPageBreak/>
        <w:t>4.0 Conclusion</w:t>
      </w:r>
      <w:bookmarkEnd w:id="7"/>
    </w:p>
    <w:p w14:paraId="05A0A1DD" w14:textId="77777777" w:rsidR="008A5B3B" w:rsidRDefault="008A5B3B" w:rsidP="008A5B3B">
      <w:r>
        <w:t>UK Government announced on the 23</w:t>
      </w:r>
      <w:r w:rsidRPr="008A5B3B">
        <w:rPr>
          <w:vertAlign w:val="superscript"/>
        </w:rPr>
        <w:t>rd</w:t>
      </w:r>
      <w:r>
        <w:t xml:space="preserve"> March 2020 that UK will be going into lockdown however, essential workers and shops are allowed to continue trading. Along with allowing to continue trading, Amazon and other organisations had to follow strict rules that keep employees safe at the workplace by introducing a two-metre distancing and wearing PPE. </w:t>
      </w:r>
    </w:p>
    <w:p w14:paraId="185C5171" w14:textId="3CCE2B15" w:rsidR="008A5B3B" w:rsidRDefault="008A5B3B" w:rsidP="008A5B3B">
      <w:r>
        <w:t>To conclude, for Amazon to combat COVID-19, it is believed they would need to construct a project life cycle to help the managers at Amazon to identify ways in which the project can be executed without any risks that follow new protocols</w:t>
      </w:r>
      <w:r w:rsidR="00661D0B">
        <w:t>,</w:t>
      </w:r>
      <w:r>
        <w:t xml:space="preserve"> that need to be introduced into all warehouses</w:t>
      </w:r>
      <w:r w:rsidR="00755742">
        <w:t xml:space="preserve"> (</w:t>
      </w:r>
      <w:proofErr w:type="spellStart"/>
      <w:r w:rsidR="00755742">
        <w:t>Roseke</w:t>
      </w:r>
      <w:proofErr w:type="spellEnd"/>
      <w:r w:rsidR="00755742">
        <w:t>, 2016) and (</w:t>
      </w:r>
      <w:proofErr w:type="spellStart"/>
      <w:r w:rsidR="00755742">
        <w:t>Puscasu</w:t>
      </w:r>
      <w:proofErr w:type="spellEnd"/>
      <w:r w:rsidR="00755742">
        <w:t>, 2016)</w:t>
      </w:r>
      <w:r>
        <w:t xml:space="preserve">. </w:t>
      </w:r>
    </w:p>
    <w:p w14:paraId="5203A95B" w14:textId="3CB6F64F" w:rsidR="00661D0B" w:rsidRDefault="00661D0B">
      <w:r>
        <w:t xml:space="preserve">Managers need to plan the project first by focussing on what is required of Amazon to keep the workplace safe. This includes, ensuring there’s enough PPE available for all employees, employees are temperature checked when they enter the building and provide health assistance if anyone falls ill. </w:t>
      </w:r>
    </w:p>
    <w:p w14:paraId="3D870DDF" w14:textId="22654DDE" w:rsidR="00F57B59" w:rsidRDefault="00661D0B">
      <w:r>
        <w:t xml:space="preserve">The initiation phase will </w:t>
      </w:r>
      <w:r w:rsidR="00995221">
        <w:t xml:space="preserve">focus on </w:t>
      </w:r>
      <w:r w:rsidR="00F57B59">
        <w:t>building the team to ensure the proposed deadlines are met and the project is completed with high standards. Amazon will need to forge a team that is capable of different roles to successfully complete the tasks at hand. This will help managers to understand their team better and also can help motivate the team to perform high</w:t>
      </w:r>
      <w:r w:rsidR="00CA5860">
        <w:t>er</w:t>
      </w:r>
      <w:r w:rsidR="00F57B59">
        <w:t>.</w:t>
      </w:r>
    </w:p>
    <w:p w14:paraId="167C5D80" w14:textId="77777777" w:rsidR="00F57B59" w:rsidRDefault="00995221">
      <w:r>
        <w:t>the implementation of the planning</w:t>
      </w:r>
      <w:r w:rsidR="00F57B59">
        <w:t xml:space="preserve"> is where Amazon need to put in place their plans to combat COVID-19</w:t>
      </w:r>
      <w:r>
        <w:t xml:space="preserve">. For example, Amazon need to ensure a two-metre social distancing is clearly displayed in the workplace by laying markers on the floor. During </w:t>
      </w:r>
      <w:r w:rsidR="00F57B59">
        <w:t xml:space="preserve">the </w:t>
      </w:r>
      <w:r>
        <w:t>i</w:t>
      </w:r>
      <w:r w:rsidR="00F57B59">
        <w:t>mplementation</w:t>
      </w:r>
      <w:r>
        <w:t xml:space="preserve"> phase, managers would need to continuously monitor and evaluate as problems may occur therefore, a contingency plan needs to be drawn up in case of any unexpected issues to mitigate the potential problems. As well as looking out for potential risks, monitoring the project can help managers to identify areas that need improving</w:t>
      </w:r>
      <w:r w:rsidR="00F57B59">
        <w:t xml:space="preserve"> such as employees or resources.</w:t>
      </w:r>
    </w:p>
    <w:p w14:paraId="73B424A9" w14:textId="44DEDE2C" w:rsidR="00776EEC" w:rsidRDefault="00F57B59">
      <w:r>
        <w:t xml:space="preserve">Once Amazon have completed their project, it is essential managers draw up an evaluation </w:t>
      </w:r>
      <w:r w:rsidR="00C33FDF">
        <w:t>on how the project went</w:t>
      </w:r>
      <w:r w:rsidR="00755742">
        <w:t xml:space="preserve"> (Bell, 2020)</w:t>
      </w:r>
      <w:r w:rsidR="00C33FDF">
        <w:t xml:space="preserve">. This will help future projects by looking at a different way of managing the project, potential problems that occurred can be avoided next time and possibly look at new ways to carry out the project. Evaluating is one of the most important part of the project as this will help the manager to identify where the project excelled and where the project lacked. This then can be improved and ensured later projects do not come across any potential risks. </w:t>
      </w:r>
      <w:r w:rsidR="00776EEC">
        <w:br w:type="page"/>
      </w:r>
    </w:p>
    <w:p w14:paraId="3952DCA9" w14:textId="391FC98C" w:rsidR="00776EEC" w:rsidRDefault="00776EEC" w:rsidP="00776EEC">
      <w:pPr>
        <w:pStyle w:val="Heading1"/>
      </w:pPr>
      <w:bookmarkStart w:id="8" w:name="_Toc44663237"/>
      <w:r>
        <w:lastRenderedPageBreak/>
        <w:t>5.0 Recommendations</w:t>
      </w:r>
      <w:bookmarkEnd w:id="8"/>
    </w:p>
    <w:p w14:paraId="28B81FAB" w14:textId="77777777" w:rsidR="00966D6B" w:rsidRDefault="00C33FDF">
      <w:r>
        <w:t xml:space="preserve">Amazon can utilise may theories and models to manage their </w:t>
      </w:r>
      <w:r w:rsidR="00966D6B">
        <w:t>project effectively. During the risk analysis, Amazon can look at using the Boston chart to help them identify where the possible risk lies.</w:t>
      </w:r>
    </w:p>
    <w:p w14:paraId="5D932336" w14:textId="77777777" w:rsidR="00966D6B" w:rsidRDefault="00966D6B">
      <w:r w:rsidRPr="00966D6B">
        <w:drawing>
          <wp:inline distT="0" distB="0" distL="0" distR="0" wp14:anchorId="773E632A" wp14:editId="1B03FBE4">
            <wp:extent cx="1886989" cy="1201648"/>
            <wp:effectExtent l="0" t="0" r="5715" b="508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15060" cy="1219524"/>
                    </a:xfrm>
                    <a:prstGeom prst="rect">
                      <a:avLst/>
                    </a:prstGeom>
                  </pic:spPr>
                </pic:pic>
              </a:graphicData>
            </a:graphic>
          </wp:inline>
        </w:drawing>
      </w:r>
    </w:p>
    <w:p w14:paraId="69A7A56A" w14:textId="77777777" w:rsidR="002701EF" w:rsidRDefault="00966D6B">
      <w:r>
        <w:t xml:space="preserve">The Boston chart helps to understand the possible threats of a risk. If a risk is high then is the return high or low and, on the hand, if the risk is low then is the return high or low. This helps managers to place the risk in each area and assess whether it is a risk worth taking or </w:t>
      </w:r>
      <w:r w:rsidR="002701EF">
        <w:t>the risk too risky where the project may fail.</w:t>
      </w:r>
    </w:p>
    <w:p w14:paraId="65EDB4B1" w14:textId="77777777" w:rsidR="0029587F" w:rsidRDefault="002701EF">
      <w:r>
        <w:t xml:space="preserve">Another </w:t>
      </w:r>
      <w:r w:rsidR="0029587F">
        <w:t>chart</w:t>
      </w:r>
      <w:r>
        <w:t xml:space="preserve"> Amazon can use to help the project is a Gantt chart.</w:t>
      </w:r>
      <w:r w:rsidR="0029587F">
        <w:t xml:space="preserve"> Gantt charts was created by Henry Gantt in 1919 to help mangers to depict the time it takes for each task within the project. A chart like this is easy to read and understand for mangers to explain to all stakeholders the time of each task taking place.</w:t>
      </w:r>
    </w:p>
    <w:p w14:paraId="2348BDB1" w14:textId="79AC9070" w:rsidR="0029587F" w:rsidRPr="0029587F" w:rsidRDefault="0029587F">
      <w:pPr>
        <w:rPr>
          <w:u w:val="single"/>
        </w:rPr>
      </w:pPr>
      <w:r w:rsidRPr="003B5A0E">
        <w:rPr>
          <w:u w:val="single"/>
        </w:rPr>
        <w:t>Amazon Gantt Chart on PPE for employees</w:t>
      </w:r>
    </w:p>
    <w:p w14:paraId="40C6ADA4" w14:textId="77777777" w:rsidR="0029587F" w:rsidRDefault="0029587F">
      <w:r w:rsidRPr="003B5A0E">
        <w:rPr>
          <w:noProof/>
          <w:u w:val="single"/>
        </w:rPr>
        <w:drawing>
          <wp:inline distT="0" distB="0" distL="0" distR="0" wp14:anchorId="3654B4A7" wp14:editId="127F6716">
            <wp:extent cx="2893524" cy="1537854"/>
            <wp:effectExtent l="0" t="0" r="2540" b="0"/>
            <wp:docPr id="2" name="Picture 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17913" cy="1603964"/>
                    </a:xfrm>
                    <a:prstGeom prst="rect">
                      <a:avLst/>
                    </a:prstGeom>
                    <a:noFill/>
                    <a:ln>
                      <a:noFill/>
                    </a:ln>
                  </pic:spPr>
                </pic:pic>
              </a:graphicData>
            </a:graphic>
          </wp:inline>
        </w:drawing>
      </w:r>
    </w:p>
    <w:p w14:paraId="3B462F0A" w14:textId="77777777" w:rsidR="002650E9" w:rsidRDefault="0029587F">
      <w:r>
        <w:t>Quad charts have proven to be an excellent model to use when planning a project. A quad chart identifies why is the project undertaken, who is it for, the goals</w:t>
      </w:r>
      <w:r w:rsidR="002650E9">
        <w:t xml:space="preserve"> and</w:t>
      </w:r>
      <w:r>
        <w:t xml:space="preserve"> how can it be measured. This method is used </w:t>
      </w:r>
      <w:r w:rsidR="002650E9">
        <w:t>to help managers to clearly display the process of the project and the possible outcomes.</w:t>
      </w:r>
    </w:p>
    <w:p w14:paraId="0C5433BA" w14:textId="1BA4B7EA" w:rsidR="00776EEC" w:rsidRDefault="002650E9">
      <w:r w:rsidRPr="002650E9">
        <w:rPr>
          <w:rFonts w:asciiTheme="minorHAnsi" w:eastAsiaTheme="minorEastAsia" w:hAnsiTheme="minorHAnsi" w:cstheme="minorBidi"/>
          <w:sz w:val="24"/>
          <w:szCs w:val="24"/>
          <w:lang w:eastAsia="en-GB"/>
        </w:rPr>
        <w:t xml:space="preserve"> </w:t>
      </w:r>
      <w:r w:rsidRPr="002650E9">
        <w:rPr>
          <w:rFonts w:asciiTheme="minorHAnsi" w:eastAsiaTheme="minorEastAsia" w:hAnsiTheme="minorHAnsi" w:cstheme="minorBidi"/>
          <w:sz w:val="24"/>
          <w:szCs w:val="24"/>
          <w:lang w:eastAsia="en-GB"/>
        </w:rPr>
        <w:drawing>
          <wp:inline distT="0" distB="0" distL="0" distR="0" wp14:anchorId="0DA6FA97" wp14:editId="0E2C8CDE">
            <wp:extent cx="3067396" cy="1837376"/>
            <wp:effectExtent l="0" t="0" r="0" b="444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16246" cy="1866637"/>
                    </a:xfrm>
                    <a:prstGeom prst="rect">
                      <a:avLst/>
                    </a:prstGeom>
                  </pic:spPr>
                </pic:pic>
              </a:graphicData>
            </a:graphic>
          </wp:inline>
        </w:drawing>
      </w:r>
    </w:p>
    <w:p w14:paraId="4FE8228F" w14:textId="7FC59517" w:rsidR="00776EEC" w:rsidRDefault="00776EEC" w:rsidP="00776EEC">
      <w:pPr>
        <w:pStyle w:val="Heading1"/>
      </w:pPr>
      <w:bookmarkStart w:id="9" w:name="_Toc44663238"/>
      <w:r>
        <w:lastRenderedPageBreak/>
        <w:t>6.0 References</w:t>
      </w:r>
      <w:bookmarkEnd w:id="9"/>
    </w:p>
    <w:p w14:paraId="658127BB" w14:textId="77777777" w:rsidR="00AC3567" w:rsidRPr="00584FA9" w:rsidRDefault="00AC3567" w:rsidP="00AC3567">
      <w:proofErr w:type="spellStart"/>
      <w:r w:rsidRPr="00584FA9">
        <w:t>Aven</w:t>
      </w:r>
      <w:proofErr w:type="spellEnd"/>
      <w:r w:rsidRPr="00584FA9">
        <w:t xml:space="preserve">, T. </w:t>
      </w:r>
      <w:r>
        <w:t>(</w:t>
      </w:r>
      <w:r w:rsidRPr="00584FA9">
        <w:t>2015</w:t>
      </w:r>
      <w:r>
        <w:t>)</w:t>
      </w:r>
      <w:r w:rsidRPr="00584FA9">
        <w:t>. </w:t>
      </w:r>
      <w:r w:rsidRPr="00AC3567">
        <w:rPr>
          <w:i/>
          <w:iCs/>
        </w:rPr>
        <w:t>Risk analysis</w:t>
      </w:r>
      <w:r w:rsidRPr="00584FA9">
        <w:t>. John Wiley &amp; Sons.</w:t>
      </w:r>
    </w:p>
    <w:p w14:paraId="26DE1471" w14:textId="77777777" w:rsidR="00AC3567" w:rsidRPr="001B69E0" w:rsidRDefault="00AC3567" w:rsidP="00AC3567">
      <w:r w:rsidRPr="001B69E0">
        <w:t>B2B</w:t>
      </w:r>
      <w:r>
        <w:t>.</w:t>
      </w:r>
      <w:r w:rsidRPr="001B69E0">
        <w:t xml:space="preserve"> </w:t>
      </w:r>
      <w:r>
        <w:t>(</w:t>
      </w:r>
      <w:r w:rsidRPr="001B69E0">
        <w:t>2020</w:t>
      </w:r>
      <w:r>
        <w:t>)</w:t>
      </w:r>
      <w:r w:rsidRPr="001B69E0">
        <w:t>. </w:t>
      </w:r>
      <w:r w:rsidRPr="00AC3567">
        <w:rPr>
          <w:i/>
          <w:iCs/>
        </w:rPr>
        <w:t>Frameworks and the Coronavirus.</w:t>
      </w:r>
      <w:r w:rsidRPr="001B69E0">
        <w:t xml:space="preserve"> [online] B2bframeworks.com. Available at: &lt;https://www.b2bframeworks.com/single-post/2020/03/14/Frameworks-and-the-coronavirus&gt; [Accessed 2 July 2020].</w:t>
      </w:r>
    </w:p>
    <w:p w14:paraId="30C2EEEB" w14:textId="77777777" w:rsidR="00AC3567" w:rsidRDefault="00AC3567" w:rsidP="00AC3567">
      <w:r w:rsidRPr="00DC12B7">
        <w:t>Belbin, R</w:t>
      </w:r>
      <w:r>
        <w:t xml:space="preserve">, </w:t>
      </w:r>
      <w:r w:rsidRPr="00DC12B7">
        <w:t>M. (2012)</w:t>
      </w:r>
      <w:r>
        <w:t>.</w:t>
      </w:r>
      <w:r w:rsidRPr="00DC12B7">
        <w:t> </w:t>
      </w:r>
      <w:r w:rsidRPr="00AC3567">
        <w:rPr>
          <w:i/>
          <w:iCs/>
        </w:rPr>
        <w:t>Team roles at work</w:t>
      </w:r>
      <w:r>
        <w:t>.</w:t>
      </w:r>
      <w:r w:rsidRPr="00DC12B7">
        <w:t xml:space="preserve"> (Second Edition), Oxford: Elsevier Limited.</w:t>
      </w:r>
    </w:p>
    <w:p w14:paraId="41548C3B" w14:textId="77777777" w:rsidR="00AC3567" w:rsidRPr="00776EEC" w:rsidRDefault="00AC3567" w:rsidP="00AC3567">
      <w:r w:rsidRPr="00755742">
        <w:t xml:space="preserve">Bell, E. </w:t>
      </w:r>
      <w:r>
        <w:t>(</w:t>
      </w:r>
      <w:r w:rsidRPr="00755742">
        <w:t>2020</w:t>
      </w:r>
      <w:r>
        <w:t>)</w:t>
      </w:r>
      <w:r w:rsidRPr="00755742">
        <w:t>. </w:t>
      </w:r>
      <w:r w:rsidRPr="00AC3567">
        <w:rPr>
          <w:i/>
          <w:iCs/>
        </w:rPr>
        <w:t>How to Measure a Project's Success.</w:t>
      </w:r>
      <w:r w:rsidRPr="00755742">
        <w:t xml:space="preserve"> [online] Small Business - Chron.com. Available at: &lt;https://smallbusiness.chron.com/measure-projects-success-44005.html&gt; [Accessed 1 July 2020].</w:t>
      </w:r>
    </w:p>
    <w:p w14:paraId="63948B9F" w14:textId="77777777" w:rsidR="00AC3567" w:rsidRPr="00584FA9" w:rsidRDefault="00AC3567" w:rsidP="00AC3567">
      <w:r w:rsidRPr="00584FA9">
        <w:t xml:space="preserve">Bridges, J. </w:t>
      </w:r>
      <w:r>
        <w:t>(</w:t>
      </w:r>
      <w:r w:rsidRPr="00584FA9">
        <w:t>2019</w:t>
      </w:r>
      <w:r>
        <w:t>)</w:t>
      </w:r>
      <w:r w:rsidRPr="00584FA9">
        <w:t>. </w:t>
      </w:r>
      <w:r w:rsidRPr="00AC3567">
        <w:rPr>
          <w:i/>
          <w:iCs/>
        </w:rPr>
        <w:t>Cost Management for Projects - Projectmanager.com</w:t>
      </w:r>
      <w:r w:rsidRPr="00584FA9">
        <w:t>. [online] ProjectManager.com. Available at: &lt;https://www.projectmanager.com/training/basics-project-cost-management&gt; [Accessed 2 July 2020].</w:t>
      </w:r>
    </w:p>
    <w:p w14:paraId="54BD4AF2" w14:textId="77777777" w:rsidR="00AC3567" w:rsidRPr="00960580" w:rsidRDefault="00AC3567" w:rsidP="00AC3567">
      <w:r w:rsidRPr="00960580">
        <w:t xml:space="preserve">CFI, </w:t>
      </w:r>
      <w:r>
        <w:t>(</w:t>
      </w:r>
      <w:r w:rsidRPr="00960580">
        <w:t>2020</w:t>
      </w:r>
      <w:r>
        <w:t>)</w:t>
      </w:r>
      <w:r w:rsidRPr="00960580">
        <w:t>. </w:t>
      </w:r>
      <w:r w:rsidRPr="00AC3567">
        <w:rPr>
          <w:i/>
          <w:iCs/>
        </w:rPr>
        <w:t>Risk Management - Overview, Importance and 'Processes.</w:t>
      </w:r>
      <w:r w:rsidRPr="00960580">
        <w:t xml:space="preserve"> [online] Corporate Finance Institute. Available at: &lt;https://corporatefinanceinstitute.com/resources/knowledge/strategy/risk-management/&gt; [Accessed 26 June 2020].</w:t>
      </w:r>
    </w:p>
    <w:p w14:paraId="7CF10D3D" w14:textId="77777777" w:rsidR="00AC3567" w:rsidRPr="00F91E65" w:rsidRDefault="00AC3567" w:rsidP="00AC3567">
      <w:r w:rsidRPr="00F91E65">
        <w:t xml:space="preserve">Cohen, E. </w:t>
      </w:r>
      <w:r>
        <w:t>(</w:t>
      </w:r>
      <w:r w:rsidRPr="00F91E65">
        <w:t>2018</w:t>
      </w:r>
      <w:r>
        <w:t>)</w:t>
      </w:r>
      <w:r w:rsidRPr="00F91E65">
        <w:t>. </w:t>
      </w:r>
      <w:r w:rsidRPr="00AC3567">
        <w:rPr>
          <w:i/>
          <w:iCs/>
        </w:rPr>
        <w:t>What is the Project Life Cycle and How to Use it Better?</w:t>
      </w:r>
      <w:r w:rsidRPr="00F91E65">
        <w:t xml:space="preserve"> [online] Workamajig.com. Available at: &lt;https://www.workamajig.com/blog/project-life-cycle&gt; [Accessed 2 July 2020].</w:t>
      </w:r>
    </w:p>
    <w:p w14:paraId="4695C982" w14:textId="77777777" w:rsidR="00AC3567" w:rsidRPr="00444F9C" w:rsidRDefault="00AC3567" w:rsidP="00AC3567">
      <w:r w:rsidRPr="00444F9C">
        <w:t xml:space="preserve">Copper Team, </w:t>
      </w:r>
      <w:r>
        <w:t>(</w:t>
      </w:r>
      <w:r w:rsidRPr="00444F9C">
        <w:t>2017</w:t>
      </w:r>
      <w:r>
        <w:t>)</w:t>
      </w:r>
      <w:r w:rsidRPr="00444F9C">
        <w:t>. </w:t>
      </w:r>
      <w:r w:rsidRPr="00AC3567">
        <w:rPr>
          <w:i/>
          <w:iCs/>
        </w:rPr>
        <w:t>What are the Iron Triangle Constraints of Project Management?</w:t>
      </w:r>
      <w:r w:rsidRPr="00444F9C">
        <w:t xml:space="preserve"> [online] Copperproject.com. Available at: &lt;https://www.copperproject.com/2017/12/iron-triangle-constraints-project-management/&gt; [Accessed 2 July 2020].</w:t>
      </w:r>
    </w:p>
    <w:p w14:paraId="7B604CE0" w14:textId="77777777" w:rsidR="00AC3567" w:rsidRPr="00444F9C" w:rsidRDefault="00AC3567" w:rsidP="00AC3567">
      <w:r w:rsidRPr="00444F9C">
        <w:t xml:space="preserve">Dhillon, H. </w:t>
      </w:r>
      <w:r>
        <w:t>(</w:t>
      </w:r>
      <w:r w:rsidRPr="00444F9C">
        <w:t>2018</w:t>
      </w:r>
      <w:r>
        <w:t>)</w:t>
      </w:r>
      <w:r w:rsidRPr="00444F9C">
        <w:t>. </w:t>
      </w:r>
      <w:r w:rsidRPr="00AC3567">
        <w:rPr>
          <w:i/>
          <w:iCs/>
        </w:rPr>
        <w:t>Iron Triangle — Triple Constraints of Project Management.</w:t>
      </w:r>
      <w:r w:rsidRPr="00444F9C">
        <w:t xml:space="preserve"> [online] Medium. Available at: &lt;https://medium.com/@harpreet.dhillon/iron-triangle-triple-constraints-of-project-management-e818e631826c&gt; [Accessed 2 July 2020].</w:t>
      </w:r>
    </w:p>
    <w:p w14:paraId="3872269C" w14:textId="77777777" w:rsidR="00AC3567" w:rsidRPr="00810598" w:rsidRDefault="00AC3567" w:rsidP="00AC3567">
      <w:proofErr w:type="spellStart"/>
      <w:r w:rsidRPr="00810598">
        <w:t>Dottridge</w:t>
      </w:r>
      <w:proofErr w:type="spellEnd"/>
      <w:r w:rsidRPr="00810598">
        <w:t xml:space="preserve">, C. </w:t>
      </w:r>
      <w:r>
        <w:t>(</w:t>
      </w:r>
      <w:r w:rsidRPr="00810598">
        <w:t>2020</w:t>
      </w:r>
      <w:r>
        <w:t>)</w:t>
      </w:r>
      <w:r w:rsidRPr="00810598">
        <w:t>. </w:t>
      </w:r>
      <w:proofErr w:type="spellStart"/>
      <w:r w:rsidRPr="00AC3567">
        <w:rPr>
          <w:i/>
          <w:iCs/>
        </w:rPr>
        <w:t>Mckinsey</w:t>
      </w:r>
      <w:proofErr w:type="spellEnd"/>
      <w:r w:rsidRPr="00AC3567">
        <w:rPr>
          <w:i/>
          <w:iCs/>
        </w:rPr>
        <w:t xml:space="preserve"> 7S Model: A Simple Framework for Success - Trust Journal</w:t>
      </w:r>
      <w:r w:rsidRPr="00810598">
        <w:t>. [online] Trust Journal. Available at: &lt;https://trust-journal.org.uk/2019/12/05/mckinsey-7s-model-a-simple-framework-for-success/&gt; [Accessed 2 July 2020].</w:t>
      </w:r>
    </w:p>
    <w:p w14:paraId="0E40049E" w14:textId="77777777" w:rsidR="00AC3567" w:rsidRPr="001B69E0" w:rsidRDefault="00AC3567" w:rsidP="00AC3567">
      <w:proofErr w:type="spellStart"/>
      <w:r w:rsidRPr="001B69E0">
        <w:t>Dudovskiy</w:t>
      </w:r>
      <w:proofErr w:type="spellEnd"/>
      <w:r w:rsidRPr="001B69E0">
        <w:t xml:space="preserve">, J. </w:t>
      </w:r>
      <w:r>
        <w:t>(</w:t>
      </w:r>
      <w:r w:rsidRPr="001B69E0">
        <w:t>2020</w:t>
      </w:r>
      <w:r>
        <w:t>)</w:t>
      </w:r>
      <w:r w:rsidRPr="001B69E0">
        <w:t>. </w:t>
      </w:r>
      <w:r w:rsidRPr="00AC3567">
        <w:rPr>
          <w:i/>
          <w:iCs/>
        </w:rPr>
        <w:t xml:space="preserve">Amazon </w:t>
      </w:r>
      <w:proofErr w:type="spellStart"/>
      <w:r w:rsidRPr="00AC3567">
        <w:rPr>
          <w:i/>
          <w:iCs/>
        </w:rPr>
        <w:t>Mckinsey</w:t>
      </w:r>
      <w:proofErr w:type="spellEnd"/>
      <w:r w:rsidRPr="00AC3567">
        <w:rPr>
          <w:i/>
          <w:iCs/>
        </w:rPr>
        <w:t xml:space="preserve"> 7S Model - Research-Methodology</w:t>
      </w:r>
      <w:r w:rsidRPr="001B69E0">
        <w:t xml:space="preserve">. [online] Research-Methodology. Available at: &lt;https://research-methodology.net/amazon-mckinsey-7s-model-2/&gt; [Accessed </w:t>
      </w:r>
      <w:r>
        <w:t>1</w:t>
      </w:r>
      <w:r w:rsidRPr="001B69E0">
        <w:t xml:space="preserve"> July 2020].</w:t>
      </w:r>
    </w:p>
    <w:p w14:paraId="48FDE1FD" w14:textId="77777777" w:rsidR="00AC3567" w:rsidRPr="00337D22" w:rsidRDefault="00AC3567" w:rsidP="00AC3567">
      <w:r w:rsidRPr="00337D22">
        <w:t xml:space="preserve">Duggan, T. </w:t>
      </w:r>
      <w:r>
        <w:t>(</w:t>
      </w:r>
      <w:r w:rsidRPr="00337D22">
        <w:t>2019</w:t>
      </w:r>
      <w:r>
        <w:t>)</w:t>
      </w:r>
      <w:r w:rsidRPr="00337D22">
        <w:t>. </w:t>
      </w:r>
      <w:r w:rsidRPr="00AC3567">
        <w:rPr>
          <w:i/>
          <w:iCs/>
        </w:rPr>
        <w:t>Why is Risk Management Important to Project Success?</w:t>
      </w:r>
      <w:r w:rsidRPr="00337D22">
        <w:t xml:space="preserve"> [online] Small Business - Chron.com. Available at: &lt;https://smallbusiness.chron.com/risk-management-important-project-success-56920.html&gt; [Accessed 29 June 2020].</w:t>
      </w:r>
    </w:p>
    <w:p w14:paraId="4ED3706A" w14:textId="77777777" w:rsidR="00AC3567" w:rsidRDefault="00AC3567" w:rsidP="00AC3567">
      <w:pPr>
        <w:spacing w:after="0" w:line="240" w:lineRule="auto"/>
      </w:pPr>
      <w:r w:rsidRPr="00923D8C">
        <w:t>Gantt, H</w:t>
      </w:r>
      <w:r>
        <w:t xml:space="preserve">, </w:t>
      </w:r>
      <w:r w:rsidRPr="00923D8C">
        <w:t xml:space="preserve">L. </w:t>
      </w:r>
      <w:r>
        <w:t>(</w:t>
      </w:r>
      <w:r w:rsidRPr="00923D8C">
        <w:t>1919</w:t>
      </w:r>
      <w:r>
        <w:t>)</w:t>
      </w:r>
      <w:r w:rsidRPr="00923D8C">
        <w:t>. </w:t>
      </w:r>
      <w:r w:rsidRPr="00AC3567">
        <w:rPr>
          <w:i/>
          <w:iCs/>
        </w:rPr>
        <w:t>Organizing for work</w:t>
      </w:r>
      <w:r w:rsidRPr="00923D8C">
        <w:t>. Harcourt, Brace and Howe.</w:t>
      </w:r>
    </w:p>
    <w:p w14:paraId="208C739E" w14:textId="77777777" w:rsidR="00AC3567" w:rsidRPr="004C220D" w:rsidRDefault="00AC3567" w:rsidP="00AC3567">
      <w:r w:rsidRPr="004C220D">
        <w:t xml:space="preserve">ILX, </w:t>
      </w:r>
      <w:r>
        <w:t>(</w:t>
      </w:r>
      <w:r w:rsidRPr="004C220D">
        <w:t>2019</w:t>
      </w:r>
      <w:r>
        <w:t>)</w:t>
      </w:r>
      <w:r w:rsidRPr="004C220D">
        <w:t>. </w:t>
      </w:r>
      <w:r w:rsidRPr="00AC3567">
        <w:rPr>
          <w:i/>
          <w:iCs/>
        </w:rPr>
        <w:t>Project Management Triangle: A Triple Constraints Overview | UK.</w:t>
      </w:r>
      <w:r w:rsidRPr="004C220D">
        <w:t xml:space="preserve"> [online] Prince2.com. Available at: &lt;https://www.prince2.com/uk/blog/project-triangle-constraints&gt; [Accessed 2 July 2020].</w:t>
      </w:r>
    </w:p>
    <w:p w14:paraId="473C3776" w14:textId="77777777" w:rsidR="00AC3567" w:rsidRPr="004863C0" w:rsidRDefault="00AC3567" w:rsidP="00AC3567">
      <w:proofErr w:type="spellStart"/>
      <w:r>
        <w:lastRenderedPageBreak/>
        <w:t>Invesis</w:t>
      </w:r>
      <w:proofErr w:type="spellEnd"/>
      <w:r w:rsidRPr="004863C0">
        <w:t xml:space="preserve">, </w:t>
      </w:r>
      <w:r>
        <w:t>(</w:t>
      </w:r>
      <w:r w:rsidRPr="004863C0">
        <w:t>2020</w:t>
      </w:r>
      <w:r>
        <w:t>)</w:t>
      </w:r>
      <w:r w:rsidRPr="004863C0">
        <w:t>. </w:t>
      </w:r>
      <w:r w:rsidRPr="00AC3567">
        <w:rPr>
          <w:i/>
          <w:iCs/>
        </w:rPr>
        <w:t xml:space="preserve">What is Project Life Cycle and its Main Characteristics? | </w:t>
      </w:r>
      <w:proofErr w:type="spellStart"/>
      <w:r w:rsidRPr="00AC3567">
        <w:rPr>
          <w:i/>
          <w:iCs/>
        </w:rPr>
        <w:t>Invensis</w:t>
      </w:r>
      <w:proofErr w:type="spellEnd"/>
      <w:r w:rsidRPr="00AC3567">
        <w:rPr>
          <w:i/>
          <w:iCs/>
        </w:rPr>
        <w:t xml:space="preserve"> Learning.</w:t>
      </w:r>
      <w:r w:rsidRPr="004863C0">
        <w:t xml:space="preserve"> [online] Invensislearning.com. Available at: &lt;https://www.invensislearning.com/articles/pmp/what-is-project-life-cycle-and-its-main-characteristics&gt; [Accessed 2 July 2020].</w:t>
      </w:r>
    </w:p>
    <w:p w14:paraId="6C287325" w14:textId="77777777" w:rsidR="00AC3567" w:rsidRPr="00584FA9" w:rsidRDefault="00AC3567" w:rsidP="00AC3567">
      <w:r w:rsidRPr="00584FA9">
        <w:t xml:space="preserve">Klein, K.J., </w:t>
      </w:r>
      <w:proofErr w:type="spellStart"/>
      <w:r w:rsidRPr="00584FA9">
        <w:t>Ziegert</w:t>
      </w:r>
      <w:proofErr w:type="spellEnd"/>
      <w:r w:rsidRPr="00584FA9">
        <w:t xml:space="preserve">, J.C., Knight, A.P. and Xiao, Y. </w:t>
      </w:r>
      <w:r>
        <w:t>(</w:t>
      </w:r>
      <w:r w:rsidRPr="00584FA9">
        <w:t>2006</w:t>
      </w:r>
      <w:r>
        <w:t>)</w:t>
      </w:r>
      <w:r w:rsidRPr="00584FA9">
        <w:t xml:space="preserve">. </w:t>
      </w:r>
      <w:r w:rsidRPr="00AC3567">
        <w:rPr>
          <w:i/>
          <w:iCs/>
        </w:rPr>
        <w:t>Dynamic delegation: Shared, hierarchical, and deindividualized leadership in extreme action teams.</w:t>
      </w:r>
      <w:r w:rsidRPr="00584FA9">
        <w:t> Administrative science quarterly</w:t>
      </w:r>
      <w:r>
        <w:t>.</w:t>
      </w:r>
      <w:r w:rsidRPr="00584FA9">
        <w:t> </w:t>
      </w:r>
    </w:p>
    <w:p w14:paraId="66D64501" w14:textId="77777777" w:rsidR="00AC3567" w:rsidRPr="00BF4555" w:rsidRDefault="00AC3567" w:rsidP="00AC3567">
      <w:r w:rsidRPr="00BF4555">
        <w:t xml:space="preserve">Lavanya, N. &amp; </w:t>
      </w:r>
      <w:proofErr w:type="spellStart"/>
      <w:r w:rsidRPr="00BF4555">
        <w:t>Malarvizhi</w:t>
      </w:r>
      <w:proofErr w:type="spellEnd"/>
      <w:r w:rsidRPr="00BF4555">
        <w:t xml:space="preserve">, T. (2008). </w:t>
      </w:r>
      <w:r w:rsidRPr="00AC3567">
        <w:rPr>
          <w:i/>
          <w:iCs/>
        </w:rPr>
        <w:t>Risk analysis and management: a vital key to effective project management</w:t>
      </w:r>
      <w:r w:rsidRPr="00BF4555">
        <w:t>. Paper presented at PMI® Global Congress 2008—Asia Pacific, Sydney, New South Wales, Australia. Newtown Square, PA: Project Management Institute.</w:t>
      </w:r>
    </w:p>
    <w:p w14:paraId="45222D3A" w14:textId="77777777" w:rsidR="00AC3567" w:rsidRPr="001F292B" w:rsidRDefault="00AC3567" w:rsidP="00AC3567">
      <w:r w:rsidRPr="001F292B">
        <w:t xml:space="preserve">Lukas, J. A. &amp; Clare, R. (2011). </w:t>
      </w:r>
      <w:r w:rsidRPr="00AC3567">
        <w:rPr>
          <w:i/>
          <w:iCs/>
        </w:rPr>
        <w:t>Top 10 mistakes made in managing project risks</w:t>
      </w:r>
      <w:r w:rsidRPr="001F292B">
        <w:t>. Paper presented at PMI® Global Congress 2011—North America, Dallas, TX. Newtown Square, PA: Project Management Institute.</w:t>
      </w:r>
    </w:p>
    <w:p w14:paraId="4B2DD932" w14:textId="77777777" w:rsidR="00AC3567" w:rsidRPr="00810598" w:rsidRDefault="00AC3567" w:rsidP="00AC3567">
      <w:r w:rsidRPr="00810598">
        <w:t xml:space="preserve">M, P. </w:t>
      </w:r>
      <w:r>
        <w:t>(</w:t>
      </w:r>
      <w:r w:rsidRPr="00810598">
        <w:t>2019</w:t>
      </w:r>
      <w:r>
        <w:t>)</w:t>
      </w:r>
      <w:r w:rsidRPr="00810598">
        <w:t>. </w:t>
      </w:r>
      <w:r w:rsidRPr="00AC3567">
        <w:rPr>
          <w:i/>
          <w:iCs/>
        </w:rPr>
        <w:t xml:space="preserve">What is </w:t>
      </w:r>
      <w:proofErr w:type="spellStart"/>
      <w:r w:rsidRPr="00AC3567">
        <w:rPr>
          <w:i/>
          <w:iCs/>
        </w:rPr>
        <w:t>Mckinsey</w:t>
      </w:r>
      <w:proofErr w:type="spellEnd"/>
      <w:r w:rsidRPr="00AC3567">
        <w:rPr>
          <w:i/>
          <w:iCs/>
        </w:rPr>
        <w:t xml:space="preserve"> 7S Model? Definition, Elements, Application, Advantages, Disadvantages - The Investors Book.</w:t>
      </w:r>
      <w:r w:rsidRPr="00810598">
        <w:t xml:space="preserve"> [online] The Investors Book. Available at: &lt;https://theinvestorsbook.com/mckinsey-7s-model.html&gt; [Accessed 2 July 2020].</w:t>
      </w:r>
    </w:p>
    <w:p w14:paraId="38F225D0" w14:textId="77777777" w:rsidR="00AC3567" w:rsidRPr="001F292B" w:rsidRDefault="00AC3567" w:rsidP="00AC3567">
      <w:r w:rsidRPr="001F292B">
        <w:t xml:space="preserve">MindTools, </w:t>
      </w:r>
      <w:r>
        <w:t>(</w:t>
      </w:r>
      <w:r w:rsidRPr="001F292B">
        <w:t>2020</w:t>
      </w:r>
      <w:r>
        <w:t>)</w:t>
      </w:r>
      <w:r w:rsidRPr="001F292B">
        <w:t>. </w:t>
      </w:r>
      <w:r w:rsidRPr="00AC3567">
        <w:rPr>
          <w:i/>
          <w:iCs/>
        </w:rPr>
        <w:t>Risk Analysis and Risk Management: Evaluating and Managing Risks</w:t>
      </w:r>
      <w:r w:rsidRPr="001F292B">
        <w:t>. [online] Mindtools.com. Available at: &lt;https://www.mindtools.com/pages/article/newTMC_07.htm&gt; [Accessed 28 June 2020].</w:t>
      </w:r>
    </w:p>
    <w:p w14:paraId="3CA15D73" w14:textId="77777777" w:rsidR="00AC3567" w:rsidRDefault="00AC3567" w:rsidP="00AC3567">
      <w:r w:rsidRPr="00DC12B7">
        <w:t xml:space="preserve">Moultrie, J. </w:t>
      </w:r>
      <w:r>
        <w:t>(</w:t>
      </w:r>
      <w:r w:rsidRPr="00DC12B7">
        <w:t>2016</w:t>
      </w:r>
      <w:r>
        <w:t>)</w:t>
      </w:r>
      <w:r w:rsidRPr="00DC12B7">
        <w:t>. </w:t>
      </w:r>
      <w:r w:rsidRPr="00AC3567">
        <w:rPr>
          <w:i/>
          <w:iCs/>
        </w:rPr>
        <w:t>Belbin's Team Roles.</w:t>
      </w:r>
      <w:r w:rsidRPr="00DC12B7">
        <w:t xml:space="preserve"> [online] Ifm.eng.cam.ac.uk. Available at: &lt;https://www.ifm.eng.cam.ac.uk/research/dmg/tools-and-techniques/belbins-team-roles/#:~:text=Belbin%20describes%20a%20team%20role,cerebral%20roles%20%2D%20Plant%2C%20Monitor%20Evaluator&gt; [Accessed 22 June 2020].</w:t>
      </w:r>
    </w:p>
    <w:p w14:paraId="158AEA29" w14:textId="77777777" w:rsidR="00AC3567" w:rsidRPr="00BF4555" w:rsidRDefault="00AC3567" w:rsidP="00AC3567">
      <w:r w:rsidRPr="00BF4555">
        <w:t xml:space="preserve">Pollack, J., Helm, J. and Adler, D. </w:t>
      </w:r>
      <w:r>
        <w:t>(</w:t>
      </w:r>
      <w:r w:rsidRPr="00BF4555">
        <w:t>2018</w:t>
      </w:r>
      <w:r>
        <w:t>)</w:t>
      </w:r>
      <w:r w:rsidRPr="00BF4555">
        <w:t xml:space="preserve">. </w:t>
      </w:r>
      <w:r w:rsidRPr="00AC3567">
        <w:rPr>
          <w:i/>
          <w:iCs/>
        </w:rPr>
        <w:t>What is the Iron Triangle, and how has it changed?</w:t>
      </w:r>
      <w:r w:rsidRPr="00BF4555">
        <w:t> International Journal of Managing Projects in Business, 11(2), pp.527-547.</w:t>
      </w:r>
    </w:p>
    <w:p w14:paraId="0D45D128" w14:textId="77777777" w:rsidR="00AC3567" w:rsidRPr="001F292B" w:rsidRDefault="00AC3567" w:rsidP="00AC3567">
      <w:r w:rsidRPr="001F292B">
        <w:t xml:space="preserve">Project-Management.com, </w:t>
      </w:r>
      <w:r>
        <w:t>(</w:t>
      </w:r>
      <w:r w:rsidRPr="001F292B">
        <w:t>2019</w:t>
      </w:r>
      <w:r>
        <w:t>)</w:t>
      </w:r>
      <w:r w:rsidRPr="001F292B">
        <w:t>. </w:t>
      </w:r>
      <w:r w:rsidRPr="00AC3567">
        <w:rPr>
          <w:i/>
          <w:iCs/>
        </w:rPr>
        <w:t>Types of Risk in Project Management</w:t>
      </w:r>
      <w:r w:rsidRPr="001F292B">
        <w:t>. [online] Project-Management.com. Available at: &lt;https://project-management.com/types-of-risk-in-project-management/&gt; [Accessed 28 June 2020].</w:t>
      </w:r>
    </w:p>
    <w:p w14:paraId="4A75B017" w14:textId="77777777" w:rsidR="00AC3567" w:rsidRPr="00755742" w:rsidRDefault="00AC3567" w:rsidP="00AC3567">
      <w:proofErr w:type="spellStart"/>
      <w:r w:rsidRPr="00755742">
        <w:t>Puscasu</w:t>
      </w:r>
      <w:proofErr w:type="spellEnd"/>
      <w:r w:rsidRPr="00755742">
        <w:t xml:space="preserve">, A. </w:t>
      </w:r>
      <w:r>
        <w:t>(</w:t>
      </w:r>
      <w:r w:rsidRPr="00755742">
        <w:t>2016</w:t>
      </w:r>
      <w:r>
        <w:t>)</w:t>
      </w:r>
      <w:r w:rsidRPr="00755742">
        <w:t>. </w:t>
      </w:r>
      <w:r w:rsidRPr="00AC3567">
        <w:rPr>
          <w:i/>
          <w:iCs/>
        </w:rPr>
        <w:t xml:space="preserve">What Is A Project Life Cycle - </w:t>
      </w:r>
      <w:proofErr w:type="gramStart"/>
      <w:r w:rsidRPr="00AC3567">
        <w:rPr>
          <w:i/>
          <w:iCs/>
        </w:rPr>
        <w:t>Ape.</w:t>
      </w:r>
      <w:proofErr w:type="gramEnd"/>
      <w:r w:rsidRPr="00755742">
        <w:t xml:space="preserve"> [online] Ape. Available at: &lt;http://apepm.co.uk/project-life-cycle-2/&gt; [Accessed 1 July 2020].</w:t>
      </w:r>
    </w:p>
    <w:p w14:paraId="1FF143EA" w14:textId="77777777" w:rsidR="00AC3567" w:rsidRDefault="00AC3567" w:rsidP="00AC3567">
      <w:r w:rsidRPr="00D977F9">
        <w:t xml:space="preserve">Ray, S. </w:t>
      </w:r>
      <w:r>
        <w:t>(</w:t>
      </w:r>
      <w:r w:rsidRPr="00D977F9">
        <w:t>2017</w:t>
      </w:r>
      <w:r>
        <w:t>)</w:t>
      </w:r>
      <w:r w:rsidRPr="00D977F9">
        <w:t>. </w:t>
      </w:r>
      <w:r w:rsidRPr="00AC3567">
        <w:rPr>
          <w:i/>
          <w:iCs/>
        </w:rPr>
        <w:t xml:space="preserve">The Risk Management Process in Project Management </w:t>
      </w:r>
      <w:r w:rsidRPr="00D977F9">
        <w:t xml:space="preserve">- Projectmanager.Com. [online] ProjectManager.com. Available at: &lt;https://www.projectmanager.com/blog/risk-management-process-steps&gt; [Accessed </w:t>
      </w:r>
      <w:r>
        <w:t>24</w:t>
      </w:r>
      <w:r w:rsidRPr="00D977F9">
        <w:t xml:space="preserve"> June 2020].</w:t>
      </w:r>
    </w:p>
    <w:p w14:paraId="05C72E85" w14:textId="77777777" w:rsidR="00AC3567" w:rsidRPr="00755742" w:rsidRDefault="00AC3567" w:rsidP="00AC3567">
      <w:proofErr w:type="spellStart"/>
      <w:r w:rsidRPr="00755742">
        <w:t>Roseke</w:t>
      </w:r>
      <w:proofErr w:type="spellEnd"/>
      <w:r w:rsidRPr="00755742">
        <w:t xml:space="preserve">, B. </w:t>
      </w:r>
      <w:r>
        <w:t>(</w:t>
      </w:r>
      <w:r w:rsidRPr="00755742">
        <w:t>2016</w:t>
      </w:r>
      <w:r>
        <w:t>)</w:t>
      </w:r>
      <w:r w:rsidRPr="00755742">
        <w:t>. </w:t>
      </w:r>
      <w:r w:rsidRPr="00AC3567">
        <w:rPr>
          <w:i/>
          <w:iCs/>
        </w:rPr>
        <w:t>The Project Life Cycle</w:t>
      </w:r>
      <w:r w:rsidRPr="00755742">
        <w:t xml:space="preserve">. [online] </w:t>
      </w:r>
      <w:proofErr w:type="spellStart"/>
      <w:r w:rsidRPr="00755742">
        <w:t>ProjectEngineer</w:t>
      </w:r>
      <w:proofErr w:type="spellEnd"/>
      <w:r w:rsidRPr="00755742">
        <w:t>. Available at: &lt;https://www.projectengineer.net/the-project-life-cycle/&gt; [Accessed 1 July 2020].</w:t>
      </w:r>
    </w:p>
    <w:p w14:paraId="455054DF" w14:textId="77777777" w:rsidR="00AC3567" w:rsidRPr="00444F9C" w:rsidRDefault="00AC3567" w:rsidP="00AC3567">
      <w:proofErr w:type="spellStart"/>
      <w:r w:rsidRPr="00444F9C">
        <w:t>Seaver</w:t>
      </w:r>
      <w:proofErr w:type="spellEnd"/>
      <w:r w:rsidRPr="00444F9C">
        <w:t xml:space="preserve">, D. </w:t>
      </w:r>
      <w:r>
        <w:t>(</w:t>
      </w:r>
      <w:r w:rsidRPr="00444F9C">
        <w:t>2009</w:t>
      </w:r>
      <w:r>
        <w:t>)</w:t>
      </w:r>
      <w:r w:rsidRPr="00444F9C">
        <w:t>. </w:t>
      </w:r>
      <w:r w:rsidRPr="00AC3567">
        <w:rPr>
          <w:i/>
          <w:iCs/>
        </w:rPr>
        <w:t>Respect the Iron Triangle</w:t>
      </w:r>
      <w:r w:rsidRPr="00444F9C">
        <w:t>. [online] Ittoday.info. Available at: &lt;http://www.ittoday.info/Articles/IronTriangle.htm&gt; [Accessed 2 July 2020].</w:t>
      </w:r>
    </w:p>
    <w:p w14:paraId="35D4BD76" w14:textId="77777777" w:rsidR="00AC3567" w:rsidRPr="004863C0" w:rsidRDefault="00AC3567" w:rsidP="00AC3567">
      <w:r w:rsidRPr="004863C0">
        <w:lastRenderedPageBreak/>
        <w:t xml:space="preserve">Story, J. </w:t>
      </w:r>
      <w:r>
        <w:t>(</w:t>
      </w:r>
      <w:r w:rsidRPr="004863C0">
        <w:t>2020</w:t>
      </w:r>
      <w:r>
        <w:t>)</w:t>
      </w:r>
      <w:r w:rsidRPr="004863C0">
        <w:t>. </w:t>
      </w:r>
      <w:r w:rsidRPr="00AC3567">
        <w:rPr>
          <w:i/>
          <w:iCs/>
        </w:rPr>
        <w:t xml:space="preserve">How to Use the </w:t>
      </w:r>
      <w:proofErr w:type="spellStart"/>
      <w:r w:rsidRPr="00AC3567">
        <w:rPr>
          <w:i/>
          <w:iCs/>
        </w:rPr>
        <w:t>Mckinsey</w:t>
      </w:r>
      <w:proofErr w:type="spellEnd"/>
      <w:r w:rsidRPr="00AC3567">
        <w:rPr>
          <w:i/>
          <w:iCs/>
        </w:rPr>
        <w:t xml:space="preserve"> 7S Model in Marketing | Smart Insights?</w:t>
      </w:r>
      <w:r w:rsidRPr="004863C0">
        <w:t xml:space="preserve"> [online] Smart Insights. Available at: &lt;https://www.smartinsights.com/marketing-planning/marketing-models/mckinsey-7s-model/&gt; [Accessed 2 July 2020].</w:t>
      </w:r>
    </w:p>
    <w:p w14:paraId="3D753886" w14:textId="77777777" w:rsidR="00AC3567" w:rsidRPr="004863C0" w:rsidRDefault="00AC3567" w:rsidP="00AC3567">
      <w:proofErr w:type="spellStart"/>
      <w:r w:rsidRPr="004863C0">
        <w:t>Vilet</w:t>
      </w:r>
      <w:proofErr w:type="spellEnd"/>
      <w:r w:rsidRPr="004863C0">
        <w:t xml:space="preserve">, V. </w:t>
      </w:r>
      <w:r>
        <w:t>(</w:t>
      </w:r>
      <w:r w:rsidRPr="004863C0">
        <w:t>2013</w:t>
      </w:r>
      <w:r>
        <w:t>)</w:t>
      </w:r>
      <w:r w:rsidRPr="004863C0">
        <w:t>. </w:t>
      </w:r>
      <w:proofErr w:type="spellStart"/>
      <w:r w:rsidRPr="00AC3567">
        <w:rPr>
          <w:i/>
          <w:iCs/>
        </w:rPr>
        <w:t>Mckinsey</w:t>
      </w:r>
      <w:proofErr w:type="spellEnd"/>
      <w:r w:rsidRPr="00AC3567">
        <w:rPr>
          <w:i/>
          <w:iCs/>
        </w:rPr>
        <w:t xml:space="preserve"> 7S Framework, A Great Strategic Management Tool | </w:t>
      </w:r>
      <w:proofErr w:type="spellStart"/>
      <w:r w:rsidRPr="00AC3567">
        <w:rPr>
          <w:i/>
          <w:iCs/>
        </w:rPr>
        <w:t>Toolshero</w:t>
      </w:r>
      <w:proofErr w:type="spellEnd"/>
      <w:r w:rsidRPr="004863C0">
        <w:t xml:space="preserve">. [online] </w:t>
      </w:r>
      <w:proofErr w:type="spellStart"/>
      <w:r w:rsidRPr="004863C0">
        <w:t>toolshero</w:t>
      </w:r>
      <w:proofErr w:type="spellEnd"/>
      <w:r w:rsidRPr="004863C0">
        <w:t>. Available at: &lt;https://www.toolshero.com/strategy/mckinsey-7s-framework/&gt; [Accessed 2 July 2020].</w:t>
      </w:r>
    </w:p>
    <w:p w14:paraId="550652A8" w14:textId="77777777" w:rsidR="00AC3567" w:rsidRPr="006D5A2D" w:rsidRDefault="00AC3567" w:rsidP="00AC3567">
      <w:r w:rsidRPr="006D5A2D">
        <w:t xml:space="preserve">Wong, J. </w:t>
      </w:r>
      <w:r>
        <w:t>(</w:t>
      </w:r>
      <w:r w:rsidRPr="006D5A2D">
        <w:t>2020</w:t>
      </w:r>
      <w:r>
        <w:t>)</w:t>
      </w:r>
      <w:r w:rsidRPr="006D5A2D">
        <w:t>. </w:t>
      </w:r>
      <w:r w:rsidRPr="00AC3567">
        <w:rPr>
          <w:i/>
          <w:iCs/>
        </w:rPr>
        <w:t xml:space="preserve">Amazon Is Using Coronavirus to Expand its Power – and not for the Greater Good. </w:t>
      </w:r>
      <w:r w:rsidRPr="006D5A2D">
        <w:t>[online] the Guardian. Available at: &lt;https://www.theguardian.com/technology/commentisfree/2020/mar/24/the-us-of-amazon-how-the-coronavirus-has-created-a-governance-vacuum-the-tech-giant-is-quickly-filling&gt; [Accessed 2 July 2020].</w:t>
      </w:r>
    </w:p>
    <w:sectPr w:rsidR="00AC3567" w:rsidRPr="006D5A2D" w:rsidSect="00776EEC">
      <w:head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2F437" w14:textId="77777777" w:rsidR="006F56CB" w:rsidRDefault="006F56CB" w:rsidP="00776EEC">
      <w:pPr>
        <w:spacing w:after="0" w:line="240" w:lineRule="auto"/>
      </w:pPr>
      <w:r>
        <w:separator/>
      </w:r>
    </w:p>
  </w:endnote>
  <w:endnote w:type="continuationSeparator" w:id="0">
    <w:p w14:paraId="156B6EEF" w14:textId="77777777" w:rsidR="006F56CB" w:rsidRDefault="006F56CB" w:rsidP="00776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EAC025" w14:textId="77777777" w:rsidR="006F56CB" w:rsidRDefault="006F56CB" w:rsidP="00776EEC">
      <w:pPr>
        <w:spacing w:after="0" w:line="240" w:lineRule="auto"/>
      </w:pPr>
      <w:r>
        <w:separator/>
      </w:r>
    </w:p>
  </w:footnote>
  <w:footnote w:type="continuationSeparator" w:id="0">
    <w:p w14:paraId="46C249D0" w14:textId="77777777" w:rsidR="006F56CB" w:rsidRDefault="006F56CB" w:rsidP="00776E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B23F5" w14:textId="23B347B2" w:rsidR="00776EEC" w:rsidRDefault="00776EEC">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26ED8D7A" wp14:editId="0259498E">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D906D0" w14:textId="77777777" w:rsidR="00776EEC" w:rsidRDefault="00776EEC">
                            <w:pPr>
                              <w:pStyle w:val="Header"/>
                              <w:tabs>
                                <w:tab w:val="clear" w:pos="4680"/>
                                <w:tab w:val="clear" w:pos="9360"/>
                              </w:tabs>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ED8D7A" id="Group 167" o:spid="_x0000_s1030"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TuIKOkwUAAKkaAAAOAAAAZHJzL2Uyb0RvYy54bWzsWduO2zYQfS/QfyD0&#13;&#10;WKCxJN+NeINt0gQBgiRItkj6SFOUJVQSVZJee/v1PbxpZa8Tu5tie8H6wZbIuZDDmcOZ8dNnu7oi&#13;&#10;11yqUjTLKHkSR4Q3TGRls15Gv1y9/HEWEaVpk9FKNHwZ3XAVPbv4/run23bBU1GIKuOSQEijFtt2&#13;&#10;GRVat4vBQLGC11Q9ES1vMJkLWVONV7keZJJuIb2uBmkcTwZbIbNWCsaVwugLNxldWPl5zpl+l+eK&#13;&#10;a1ItI6xN229pv1fme3DxlC7WkrZFyfwy6D1WUdOygdJO1AuqKdnI8o6oumRSKJHrJ0zUA5HnJeN2&#13;&#10;D9hNEh/s5pUUm9buZb3YrtvOTDDtgZ3uLZa9vX4vSZnh7CbTiDS0xiFZvcQMwDzbdr0A1SvZfmzf&#13;&#10;Sz+wdm9mx7tc1uYXeyE7a9ibzrB8pwnDYDKN4+lsFBGGuSROR0k6c6ZnBc7nDh8rfj7BOQiKB2Z9&#13;&#10;3XK6l27d3e7giPu7syv4j+0OQaJu/UB9mx98LGjLrXspc8KdpebBUh8QPrRZVxy+MHe+YCk7R1AL&#13;&#10;BZ/4Vi/ozpIuWqn0Ky5qYh6WkcQCbFjR6zdKw/dAGkiMViWqMntZVpV9MZjBn1eSXFNE+2qdONaq&#13;&#10;LagbsuEOERZdDKUVuCekaoyoRhihTp8ZgZOFrdonfVNxQ1c1H3iO6IGLp1ZZJ9kppIzxRrt1qIJm&#13;&#10;3A2PY3yMPe+sxQo0knPo72R7Afv7C7KdGE9vWLmFvY45/trCHHPHYTWLRnfMddkIeUxAhV15zY4+&#13;&#10;GMmZxlhpJbIb+JQUDnRVy16WONU3VOn3VAJlgce4OfQ7fOWV2C4j4Z8iUgj5x7FxQw+nx2xEtkDt&#13;&#10;ZaR+31DJI1K9bhAO82Q0MjBvX0bjaYoX2Z9Z9WeaTf1cwFUS3FEts4+GXlfhMZei/oQL5tJoxRRt&#13;&#10;GHQvI6ZleHmu3W2CK4rxy0tLBmhvqX7TfGyZEW6sarz2aveJyta7tgY2vhUhBOniwMMdreFsxOVG&#13;&#10;i7y07n9rV29vwIGBuofAhSkM4BC0hwvp3wALo8kwNqfmLodkNMdN4Xwr3C1s42DB2CMYCndtBlAw&#13;&#10;Q+vML4yJplGl5p8hLa8r+NgPAxKTLUlGk3SW2sUeIf91n7wgSQw/mlkPP0L+Gf7SSfeST+voM8Xk&#13;&#10;pI70Pjr2mNweTmsa9jSdYas+ubfTaR24+juLnaFjn/ykrfaP7/G0v+a7/eObDGfpZH7adfs8IyRy&#13;&#10;8/lDnjguyS7SaeHyALpgu8ZHP54AzMiJ3U3XCmXyyT4UIOkMrwh1By3gMtBxghlB22cOd955zIjG&#13;&#10;PrNFH2zmPGbYvM88/EvLRvz0mQOcWs1uBd52JsEypVFlSyONyw9JV0RQGq2MQtxbVBuTh0eCWzpg&#13;&#10;KSlMLu+A0szXuL6vhKXUBxk9dN7OVk2fqpOGBYezCRTht7Xy+pRBrzvLQBd+Hb3zbmsJ57TehIEq&#13;&#10;/DpqYMiRFbBKKO6UGEvYjK0zibFk72LayyO/kAg6UXuUjxln/phxPmacxyrRKeD3TsaJQUSRSXlR&#13;&#10;s963Eh1N0+RIPwIRHVLOUGaeWYmuqrINhah59r0awOlBp+ZIR8t1gV4ItqlRLbq2luQV1eipqaJs&#13;&#10;FWB5wesVzwDOrzOfliotuWaApFAsMl8gdxPYTX9ZDmj2sOcApUzJfAehIOWxBH4sgf/lJfBtG/DB&#13;&#10;ymGkdw6crkyb8yexI8n0sBwmeocJ0wTwmPWFflkSD9NJOrY5yHyc2EQInRzfBB0NZ8kYCYopkIfT&#13;&#10;cTob+zC9J1h17S0T2ialmwwh3iBJN+OjPnSTXNZ9RhvsjG7T8R7XGYwP3ePKfgtw6DOUuz0uvVvt&#13;&#10;/Mn+4+0u3/s60u7yM/+XdpeNdfwfYrNx/9+N+cOl/26P6vYfpos/AQAA//8DAFBLAwQKAAAAAAAA&#13;&#10;ACEAoj3WLfAaAADwGgAAFAAAAGRycy9tZWRpYS9pbWFnZTEucG5niVBORw0KGgoAAAANSUhEUgAA&#13;&#10;AeQAAAFQCAYAAABu9Q2aAAAACXBIWXMAAC4jAAAuIwF4pT92AAAAGXRFWHRTb2Z0d2FyZQBBZG9i&#13;&#10;ZSBJbWFnZVJlYWR5ccllPAAAGn1JREFUeNrs3f2zXVV9B+AVkqi82hG0BbFQBUrbMVZBSn2hvIgi&#13;&#10;okwVqIyMjE5/7V+j/qClpaNlVGasU1/GqkN1oAUGRW1iE5ohmBBJyJXUhEgabwh0fTn7mBu4Ofe8&#13;&#10;7H3O3ms/z8wyMwr3Ze9rPnet/Vlrb3jxxRf/LqW0OY+z0uI9m8fR1A4H83i+gY+7MY//nfP3ckbq&#13;&#10;lvV5nJa6Z+e6dev2J4AprMuB/GL8RZLHP+dxXx5nuiyNOiWPU/P4RUOBz2Jtz6F8yGUApg3kle7N&#13;&#10;42t57O/oLKUrIpT35fEbl6Iox/LYmkN52aUAZg3koZ/l8S/VrPlsl6oR8QvP00K5OIermfIxlwKo&#13;&#10;I5CHDuRxdx73V7/9U/9MOZ6d/8qlKMqBHMg7XAagzkBe6dtpsJz9ZLKcXadX5xFLnE+5FEVZyqG8&#13;&#10;22UAmgjkoZ15fD4N2tnrXcZaRNlrQ3VtKYfmNdBoIA/Fcvb38vhyHkfSYEsPs4WyBnZ5tuVQPuwy&#13;&#10;AE0G8kr/mcdX89iaLGfPSgO7LNG92KLkBcwrkId25vGtPL6Rx2tc4qlpYJdF8xqYeyCvdG8VzPEM&#13;&#10;zXL2dDNlDexy7M+BvNNlABYRyEPDPc2xdeosl30iGthl2ZtDeY/LACwqkIeiBDY8otPS3fg0sMui&#13;&#10;eQ0sPJBXinZ27GmOwxOUwMYLZQ3sMsQvo9s1r4G2BPLvZgt5/GMejyZ7msehgV2GeAyxVckLaFMg&#13;&#10;D8Vy9g/y+GKynL2WWFF4prpmdNfhHMjbXAagbYG8UuxpjufM9yfL2Sfz6mqWrIHdbZrXQKsDeSj+&#13;&#10;ovpuGmydspy9eigfzeOXLkWn7c6hvOQygEB+sSNfa+xpfiiPx5I9zSsNG9gRyspe3bUjh7JHECCQ&#13;&#10;O+W/0+CIzgeT5eyVTk8a2F2meQ0CuXOBPBSzieERnUfcypc4brPbHK8JArnzvlcFc+xp7vtytgZ2&#13;&#10;tx3KgbzdZQCB3HU70+CwkQfyeKHH91UDu9s0r0EgFyNmh/+Rxz+k/u5p1sDu+C+XjtcEgVyaR9Jg&#13;&#10;T3OMvpXANLC7LZ4nH3IZQCAXN+OoQjneOtW3Pc0a2N0UqztxvOaySwECuVRfT4NTwHb06HvWwO4m&#13;&#10;zWsQyL0Qe5q/lvpzRKcGdjcdyIG8w2UAgdyLv/DS8SM6S39mp4HdTUs5lHe7DCCQ+yT2NMcRnQ+n&#13;&#10;cvc0a2B3k+Y1COReeiqPr1ThXGKpJhrYr8rjyaTs1SXbHK8JArmvhnuaYzn76QK/Pw3sboly1xYl&#13;&#10;LxDIfRd7mqMAFtunSlrOPiOPPUkDuys0r0EgU9lZhXKE868L+Z6igb2/oO+ndI7XBIHMy3yrCucS&#13;&#10;tqVoYHfL3hzKe1wGEMicKN7QE3uaH03dLoHFUvy6ahWA9tO8BoHMSRxIx4/o7OqeZg3s7ojnyNs1&#13;&#10;r0EgM9oP0uA586Md/fo1sLshVmS2KnmBQGZtsad5eERn15azNbC74XAO5G0uAwhkxhPL2XEC2Dfz&#13;&#10;6NIxiBrY3aB5DQKZKcSe5jgF7N9SN/Y0a2B3w+4cyksuAwhkJvdUFcoRzm3/i1QDuxt25FD2Ri8Q&#13;&#10;yMwg9jTHc+bHWvw1amC3n+Y1CGRqEnua4+zsaGc/19KvUQO73RyvCQKZGg33NEc4t7FQpYHdbody&#13;&#10;IG93GUAgU6+fp+MngbWJsle7aV6DQKYhS1Uwx8y5LXuaI5SP5LHX7Wklx2uCQKZhwyM627CnOcpe&#13;&#10;G5IGdlvF8+RDLgMIZJr103T8Pc2LDuWYLe9Kyl5tE+WuOF5z2aUAgUzzopE9PKJzkXuaT69m7Ufc&#13;&#10;klbRvAaBzALEYSMP5LFlQZ8/jtt8Omlgt82BHMg7XAYQyMxfzJS/nAZnaM97T7MGdkt/JnIo73YZ&#13;&#10;QCCzGM9Vs+bvpPkuZ2tgt5PmNQhkWiD2NH+jmjXPgwZ2O21zvCYIZNphqQrm+1Lzy9ka2O0T5a4t&#13;&#10;Sl4gkGmX4RGdv2j482hgt4vmNQhkWurnVTg3uadZA7tdHK8JApkWey4dX85uogSmgd0ue3Mo73EZ&#13;&#10;QCDTblH++maqf0+zBna7aF6DQKYjmtjTrIHdHvEcebvmNQhkuuO5KpS/nOpZzo5QjrJXnCClgb1Y&#13;&#10;cdb1ViUvEMh0T517mk/NY19S9lq0wzmQt7kMIJDpppgpD7dOzbKcrYHdDprXIJApwKx7mmOm/GzS&#13;&#10;wF603TmUl1wGEMh03y/S8a1Tk4oGdjzPfMplXKgdOZQPuAwgkCnDtHuaNbAXT/MaBDKFmnRPc4Ty&#13;&#10;qdVsWwN7MRyvCQKZgk26p1kDe7EO5UDe7jKAQKZck+xp1sBeLM1rEMj0xDh7mjWwF8vxmiCQ6ZG1&#13;&#10;9jRrYC9WPE8+5DKAQKZfIpj/Pb2yBKaBvThR7orjNZddChDI9M9qe5o1sBdH8xoEMj33XDq+nD0s&#13;&#10;gWlgL8aBHMg7XAYQyLByT3M0sJ+JkHBZ5moph/JulwEEMqRqphwz5gfz2Js0sOdN8xoEMpwglrN/&#13;&#10;msfdefyXyzFX2xyvCQIZVvNoFcwPuxRzEeWuLUpeIJBhNUfT4Bnz99PgOfMRl6RRmtcgkGFkKG/O&#13;&#10;438iLPJ4II+DLktjHK8JU9rgElC4jXlcVv35mjw25fFkHo9UAU29zs6/4y/nUN7jUoAZMpzMrjR4&#13;&#10;tjx0sApmy9n107wGgQwjxV7lh9JgKXvoSLKcXbd4jrxd8xoEMoxysArl1cLCcnZ94qzrrUpeIJBh&#13;&#10;lJgh3z9iRmw5ux6HcyBvcxlAIMNaoRwN7F0j/hnL2bPTvAaBDGOJUH58jH/Ocvb0dudQXnIZQCDD&#13;&#10;Wl7ewB7lYDVj3p4sZ09iRw5lL/8AgQxrWq2BPUqE8ZZq1mw5e22a1yCQYWwRrPdPEMpDMVv+URr9&#13;&#10;PBrHa4JAhgms1cBeK9AtZ492KAey5/AgkGHsUI5nytMeAWk5ezTNaxDIMJEI5VmXoS1nr87xmiCQ&#13;&#10;YSKTNLBHsZy9yi8rOZQPuQwgkGFce6pQPlrDx7KcfVyUu+J4zWU/YghkgQyTzHCnaWCPnCEmy9ma&#13;&#10;1yCQYWKzNLDXCvtYzt7c0+t6IAfyDj9eCGRg0lCepYE9ypFqxrw59W85eymH8m4/XghkYFJ1NLBH&#13;&#10;iVDekvq1nK15jUAGplJXA3uUfStmzX2wzfGaCGRgGnU2sEfpy3J2lLu2KHkhkIFpNNHAHqX05WzN&#13;&#10;awQyMLWmGtijlLyc7XhNBDIwUyg31cAepdTl7L05lPf4sUIgA9NquoE9SmnL2ZrXCGRgJo+nxS4l&#13;&#10;l7KcHc+Rt2teI5CBWeyqAvHoAr+Gg9XXEOHc1ZdaxFnXW5W8EMjArIE4zwb2KMNg3tfB63g4B/I2&#13;&#10;P04IZGCmMMnjodSewtWTVTh3bTlb8xqBDMwsZsgP5/Grls3eu7acvTuH8pIfJwQyMKtFNrBH6dJy&#13;&#10;9o4cygf8KCGQgVktuoE9SheWszWvEchAbdrQwB6l7cvZjtdEIAO1hl5bGtijtHU5+1AO5O1+jBDI&#13;&#10;QF0zvTY1sEdp43K25jUCGahNGxvYa83sH0mDIzrbsJzteE0EMlCrtjawTybCOJaMH2jBDD+eJx/y&#13;&#10;I4RABurS5gb2KE9Ws+ZFPdONclccr7nsRwiBDNSl7Q3sURa5nK15jUAGGgm2LjSwT2ZRy9kHciDv&#13;&#10;8OODQAbqDuUfp240sEeZ93L2Ug7l3X58EMhAnY5WM+WDBXwv81zO1rxGIAON6FoDe5R5LWdvc7wm&#13;&#10;AhloJGCqUZIml7Oj3LVFyQuBDDRhVzVbLs3Basa8PdW7nK15jUAGGg2vLjewR4kw3lLNmutazna8&#13;&#10;JgIZaDSUS2hgjxKz5R+lep6d782hvMePDQIZaEJJDey1fvmoYzlb8xqBDDSqpAb2KLMuZ8dz5O2a&#13;&#10;1whkoEklNrBHmXY5W/MagQw0rtQG9ijTLGcfzoG8zY8LAhloOqBKbWCPMulytuY1AhmYSyiX3sAe&#13;&#10;Zdzl7N05lJf8uCCQgSb1pYG91i8msZw96v3SO3IoH/DjgkAGmtaXBvYoR6oZ8+ZVfkHRvEYgA3MT&#13;&#10;QfS4y/C7a7HlZb+kLOexVfMagQzMQx8b2KPsWzFrDodyIG93WRDIwDw8k8dDqX8N7FFWLmc/oXmN&#13;&#10;QAbm5WAVyp6ZvlKE8tdzKG92KRDIwDxoYI/2mTR4znzAc2UEMjCPUI6Z4C6X4hWey+PuPH6dR7yM&#13;&#10;Yl8O5mWXBYEMNEkDe3XxqsYvpcG2qBB7lffbs4xABpqkgb3K3495/CyPb7/sv4+Z8r4qnC1nI5CB&#13;&#10;2mlgv9L6PO7L48GT/O+xnL3kUBEEMlA3DexXir8jv5rHEyP+mcNVMO93uRDIQF00sFf5uzINmtfP&#13;&#10;rvHPxRJ2vKziGSUwBDJQVyhrYJ8omtd3VX+O40A1az7k0iGQgVlpYJ84S96Zx1fS8eb1OJTAEMhA&#13;&#10;LTSwTwzlh9Og6DWpYytmzZ7RI5CBqWhgHxfN69gK9ZMZPsahasasBIZABiamgX2iWLp+YsaPEcvZ&#13;&#10;EcpKYAhkYCIa2Mf9No+/T2s3r8e1v5o1K4EJZICxQzmeKe9xKV5aLYjtUHWWtZara+vFFgIZYCwR&#13;&#10;yn3fFjVsXt/TwMcelsD2WM4WyABr0cBO6ZQ0eLZ+X4OfI5axl7zYomwbXAJgBhfksbEK5b42sF/I&#13;&#10;41157M1ja0Of48wYef40LIHts5xthgywmih53Z9si7onzW8ZXwlMIAOsSgM7pd/k8U+pvub1OLzY&#13;&#10;QiADrBrKfW9g/zqPL6R6m9fjOJaOL2crgQlkgJf0uYEdzesdaXBwyKJE+Wu/EphABkip3w3sOF7z&#13;&#10;h3k8sOCvw4stBDLAS/ak/jawYxfLvXk81pKvJ5azvdhCIAM91vcGdrxDealFX48XWwhkoMf63MB+&#13;&#10;Lo+703yb1+M4Vv2i4MUWAhnoYSj3tYEdh4Z8Mc2/eT2u4Xua7WkWyECP9LGBHc3rOMXr6y3/OpXA&#13;&#10;BDLQM31sYEfzOs67frADX6sXWyyAs6yBRbig+nNz6k/ZK0Lu+jyezuOJDvzycHaMPGdTAjNDBnqg&#13;&#10;jw3sWL6Odyg/27Gve/hiCyUwgQwUKvbFPpT61cCO5vVd1Z9d5MUWAhkoVMyQH87jVz2aJe9Mg+M1&#13;&#10;u1yeiplytOYPKIEJZKAsfWpgRyj/JI/vFPC9eLGFQAYK9HgalL36IMpT369WB0oRy9hLXmwxOS1r&#13;&#10;oG0uymNj6kcDO2aW16bBiVlPFPI9nRkjz/WWV8yaLWebIQMd1qcGdvw9/LnUveb1uJTABDLQcX1q&#13;&#10;YMf3+pnU7ZLXON/jkj3NAhnopr40sIfN63t6cE+VwAQy0GF9aGCfUq0I3Nej+xrlr/1KYAIZ6JY+&#13;&#10;NLCjef3NPH7Ws3vb+xdbCGSga3alfjSw70n9eytWGL7YIp41HxbIAO3WhwZ2zBi/kMptXo+jVy+2&#13;&#10;EMhAV/WhgR1nXX82ld28HnfWHHu1i36xxSn+Pw101Gl5XJXHawv+Hs/I41a3+qXn6ufm8dY8h3xL&#13;&#10;HmeaIQO0U8kN7AijH+bxgNt8guJebCGQgVJsq0aJ4pjje/N4zG1+hWEJbE/Xl7MFMlCSXdVsuVRf&#13;&#10;zOOXbvNJdboEJpCB0pTcwI6S192p383rcQxfbNGpEphABkoN5R+nMhvYETR3Jc3rSa5XJ15sIZCB&#13;&#10;Uh2tZsqlhXKceR0nln3VLZ7ISy+2SC0ugQlkoHQlNrCjeR3nXT/o9k6stS+2EMhAH5TYwN6Yx5fy&#13;&#10;eMLtnVosYy+15cUWAhnoixIb2LF8/fk8nnF7Z7K8Yta8sOVsgQz0SYkN7Ghe31X9yez2pwW92EIg&#13;&#10;A30M5ZIa2DFLjhOrYo+y5nV9DlfBPLc9zQIZ6KPSGtgRyj/P41/d2trNrQQmkIE+K6mBHc3r7+fx&#13;&#10;sNvamOF7mhvZ0yyQgb4rrYH9laR53bSYKe9LgwNHantMIJABympgx9/pn0uO15yHYytmzTOXwAQy&#13;&#10;wEBsHXooldHAjnCI7VD/57bOzcwvthDIAMcdrEL5cMe/jyh57czjHrd0IbPmOKJz4hdbCGSAE5XS&#13;&#10;wD4lDZbhv+OWLsxEL7YQyACrh/Lm1P0GdjSvv5vHI27pQsVMOfaKj3yxhUAGOLkI5ccL+D7uSeW9&#13;&#10;YKOLhiWwPastZwtkgNFKaGDHX/5fSJrXbfKKEphABlhbCQ3sOOv6s8nxmm38Zemlk8BOcS0A1nRO&#13;&#10;HlflcVqHv4cz8rjVrWydV+Vxbh5vEcgA43ltHtdVf3ZRrIZeXH0PtJBABhjfxmqmfEFHv/5Yrn53&#13;&#10;HpvcSoEMUEIoX5bHRR39+p/P46Y8zncrBTJACTZVwdxVt+dxltsokAFKEEvXV1Wz5i7O9COU17uN&#13;&#10;AhmgBF1uYMfXfotbKJABStHVBnY0ry/J411uoUAGKEVXG9jRvL4+j0vdQoEMUFIoX9bBUI4TyD6W&#13;&#10;x3luoUAGKMllqXsN7Fi+jpO8Tnf7BDJASWKWfGXqVgM7jte8LWleC2SAwsQScJe2Rb1Yfc03uXUC&#13;&#10;GaA00by+IXWngR2hvKma3SOQAYoybGB3pTR1rPol4s1unUAGKDGUY9bZlQZ2vKf3b9Lg8BAEMkBx&#13;&#10;utTAXpfHHXmc6rYJZIASdamBHdugPu6WCWSAUnWlgR0lrzfm8UG3TCADlKorDewX8rg8jyvcMoEM&#13;&#10;UKquNLCjef2+1L1jQQUyABOFclca2J/I4yy3TCADlKwrDexPJc1rgQxQuC40sOPM65vdKoEMULq2&#13;&#10;N7CjeX1x0rwWyAA9EM3ra1N7G9hR8npnGpx7jUAGKNrp1Uz57JZ+fc+nwZuhznerBDJA6WLZ+q9S&#13;&#10;uxvYtyfNa4EM0BPRvn5ri39puDOP9W6TQAbogyhSvSO1s+wVM+Rb3CKBDNAXF6Z2NrCjeX1JHte4&#13;&#10;RQIZoC/a2sA+Vv2ycKlbJJAB+qKtDeyjeXwstf9sboEMQG3a2sCO5etbq18aEMgAvdHGBnYcr3lH&#13;&#10;0rwWyAA907YGdsySz8njo26NQAbomwvT4LnyhhaFchS8rnRrBDJA30Tz+rrUngZ2NK9vSJrXAhmg&#13;&#10;h4YN7Ne15OtZzuOv02AJG4EM0CvxLPnqPP6wJV/PujQoeZ3q1ghkgD66PI8/btHM/eNuiUAG6Ks/&#13;&#10;y+PtaVCyWqT4/G/M42a3RCAD9NUf5fG+tPgG9gt5bMrjCrdEIAP0VTSv35MW38CO5vWNqd3veBbI&#13;&#10;ADQqmtfRwD5jwV9HNK8/kTSvBTJAj0UD+/2pHQ3sCGXNa4EM0GttaGDHTF3JSyAD9N6iG9jxeeMc&#13;&#10;7g8KZAD6btEN7Ch5vbOasQtkAHpt0Q3s5/P4QB7nC2QA+m7RDexYvr4zj7MEMgB9N2xgL2qmOgzl&#13;&#10;9QIZAAYnaS2qgR0z5FsEMgAMRAP7z9P8G9jx+S7J4xqBDAADb06DBva8l5CjeR3PszcJZAAYiOb1&#13;&#10;e9P8T9Q6msdH8jhPIAPAQDSwr0vzb2DH26HieM3TBTIADLwqj6vT/BvY8Xk/nQpvXgtkACYNx2hg&#13;&#10;XzjHzxklr2hef1QgA8CJ3pHm28COz3NpHlcKZAA4UTSwo+w1r6XkaF7fUAWzQAaAFd6Q5tvAXk6D&#13;&#10;pevimtcCGYBZLaKBfVua/zYsgQxA6827gR3boD4pkAFg9VCeVwM7Sl6vz+NWgQwAq5tXAzsODbm0&#13;&#10;+iVAIAPAKubVwI7m9Y15XCCQAWB1wwb2axr+PNG8viOPcwQyAKwuGtjxtqimG9ixPB5nXne2eS2Q&#13;&#10;AWjasIH9xoY/T4R+Z0teAhmAeYXyX6RBA7upsld83HiWfLNABoDRooH99gZDOUpeb8vjcoEMAKNF&#13;&#10;Azu2KjXVwH4+jw+k+b8mUiAD0DlvSoMG9rqGPn7MwO9Mg9c2CmQAGCEa2B9KzTWwh6Hciea1QAZg&#13;&#10;kYYN7Nc39PFjhvwRgQwA44VyLF+fl+ove8XHuyQNnikLZAAYw5WpmQb2sepjt7p5LZABaJOmGthH&#13;&#10;87ihmoULZAAYQ1MN7Hg7VByvebpABoDxNNXAjufVn07Nv4VKIANQjCYa2PF8OprXHxXIADBZKMfy&#13;&#10;9bmpvrJXfJxL87hKIAPAZP4y1dvAjub1tXlsEsgAMJloYMfWpbqe/y7ncVNqSfNaIAPQJfF6xffW&#13;&#10;/DHvSC04XlMgA9A1r6tmtnU1sDfm8UmBDACTGzawz6zhY8Vz6Why3yqQAWC6UL4+1dPAjkNDonl9&#13;&#10;hUAGgOlEA/tPawjlaF7fmMfFAhkApvMnabCFadYGdjSvb0sLaF4LZABKETPbOhrYMdOO58lzbV4L&#13;&#10;ZABKEg3seK48awP7jDTnkpdABqA00by+Os3WwI5Zcux5vlkgA8D06mhgR8nrbWlwOphABoAZzNrA&#13;&#10;fj6PD+dxvkAGgNnM2sD+bR535nGOQAaA2Qwb2NPOlOPfuz012LwWyAD0RTSw35/HaVP++2flcYtA&#13;&#10;BoDZRfP62jRdAztmyRfm8QGBDACzGzawfz9NvoQdzesrUwPNa4EMQF+9Ow0a2C9M+O8dzeOGVPPx&#13;&#10;mgIZgD6LBnbsNX5+wn8vQvxTeZwukAGgHtHAfl+aroH96VRT81ogA8CggX11mqyBHQEezeubBDIA&#13;&#10;1OfsNGhgv3rCUL60mmELZACoSTSwP5Qma2BH8/o9aXAamEAGgBpFA/uiNH4DezkNlq6nbl4LZABY&#13;&#10;3dvS5A3sO9KUJS+BDAAnN2kDe2MefyuQAaB+kzSwI7hfm8etAhkA6jdJAzueO0fz+j0CGQDqN2xg&#13;&#10;vyGtvYQdzetY6r5YIANAM2LmGw3stcpe0by+LY3ZvBbIADC5aF+/fYxQjpl0PE9es3ktkAFgOrEc&#13;&#10;fV1ae/n6jDTYDiWQAaAhUfa6eo0ZcAT2H6Q1mtcCGQBmD+WYKY9qYEfJK171eLlABoDmRAP7+jS6&#13;&#10;gR3Pmz+cx1sEMgA0G8rRwH5TOnnZ67d5fDyPcwQyADTrijS6gR0z6NvTy547C2QAqF80sN+bTr58&#13;&#10;fVYetwhkAGjeuWnQwF5/klnyhWnwTFkgA0DDooH9wbR6Azua1+9IVfNaIANAs0Y1sI/m8ZE8zhPI&#13;&#10;ADCfUD5ZA/tIHjcIZACYn2ED++jL/vtlgQwA8xUN7KvSy5avBTIAzN+wgX2KQAaAxYoG9o1p0MB+&#13;&#10;cUP+j2tcEwBYmN/L46L/F2AA5WTJuDbw1usAAAAASUVORK5CYIJQSwMEFAAGAAgAAAAhAI6hU6Th&#13;&#10;AAAACgEAAA8AAABkcnMvZG93bnJldi54bWxMj0FPwzAMhe+T+A+Rkbht6YYoqGs6TaCB4DDENolr&#13;&#10;1pi2W+NUSboVfj2GC1yeZD37+X35YrCtOKEPjSMF00kCAql0pqFKwW67Gt+BCFGT0a0jVPCJARbF&#13;&#10;xSjXmXFnesPTJlaCQyhkWkEdY5dJGcoarQ4T1yGx9+G81ZFHX0nj9ZnDbStnSZJKqxviD7Xu8L7G&#13;&#10;8rjprYL3p+XL43p7eP7apXbVv5r1TeJ7pa4uh4c5y3IOIuIQ/y7gh4H7Q8HF9q4nE0SrgGnir7I3&#13;&#10;S2+ZZc9L6fQaZJHL/wjFN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TuIKOkwUAAKkaAAAOAAAAAAAAAAAAAAAAADoCAABkcnMvZTJvRG9jLnhtbFBLAQItAAoA&#13;&#10;AAAAAAAAIQCiPdYt8BoAAPAaAAAUAAAAAAAAAAAAAAAAAPkHAABkcnMvbWVkaWEvaW1hZ2UxLnBu&#13;&#10;Z1BLAQItABQABgAIAAAAIQCOoVOk4QAAAAoBAAAPAAAAAAAAAAAAAAAAABsjAABkcnMvZG93bnJl&#13;&#10;di54bWxQSwECLQAUAAYACAAAACEAqiYOvrwAAAAhAQAAGQAAAAAAAAAAAAAAAAApJAAAZHJzL19y&#13;&#10;ZWxzL2Uyb0RvYy54bWwucmVsc1BLBQYAAAAABgAGAHwBAAAcJQAAAAA=&#13;&#10;">
              <v:group id="Group 168" o:spid="_x0000_s1031"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S5nygAAAOEAAAAPAAAAZHJzL2Rvd25yZXYueG1sRI9Pa8JA&#13;&#10;EMXvQr/DMoXedJOWSomuIvYPPYhgLJTehuyYBLOzIbtN4rd3DoKXxzwe85t5y/XoGtVTF2rPBtJZ&#13;&#10;Aoq48Lbm0sDP8XP6BipEZIuNZzJwoQDr1cNkiZn1Ax+oz2OpBMIhQwNVjG2mdSgqchhmviWW7OQ7&#13;&#10;h1FsV2rb4SBw1+jnJJlrhzXLhQpb2lZUnPN/Z+BrwGHzkn70u/Npe/k7vu5/dykZ8/Q4vi9ENgtQ&#13;&#10;kcZ437ghvq10mMvL0kgm0KsrAAAA//8DAFBLAQItABQABgAIAAAAIQDb4fbL7gAAAIUBAAATAAAA&#13;&#10;AAAAAAAAAAAAAAAAAABbQ29udGVudF9UeXBlc10ueG1sUEsBAi0AFAAGAAgAAAAhAFr0LFu/AAAA&#13;&#10;FQEAAAsAAAAAAAAAAAAAAAAAHwEAAF9yZWxzLy5yZWxzUEsBAi0AFAAGAAgAAAAhACQxLmfKAAAA&#13;&#10;4QAAAA8AAAAAAAAAAAAAAAAABwIAAGRycy9kb3ducmV2LnhtbFBLBQYAAAAAAwADALcAAAD+AgAA&#13;&#10;AAA=&#13;&#10;">
                <v:rect id="Rectangle 169" o:spid="_x0000_s1032"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rect>
                <v:shape id="Rectangle 12" o:spid="_x0000_s1033" style="position:absolute;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0eyAAAAOEAAAAPAAAAZHJzL2Rvd25yZXYueG1sRI9NSwNB&#13;&#10;DIbvgv9hiOBF7KweWt12WsQv9FCKbQ8ew07cWbqTWXZiO/57cxC8hDeEPC/PYlVib4405i6xg5tJ&#13;&#10;BYa4Sb7j1sF+93J9ByYLssc+MTn4oQyr5fnZAmufTvxBx620RiGca3QQRIba2twEipgnaSDW21ca&#13;&#10;I4quY2v9iCeFx97eVtXURuxYGwIO9BioOWy/o4NGNrNnmvL95nPdvx+uSniVUpy7vChPcx0PczBC&#13;&#10;Rf4//hBvXh1m6qBGmsAufwEAAP//AwBQSwECLQAUAAYACAAAACEA2+H2y+4AAACFAQAAEwAAAAAA&#13;&#10;AAAAAAAAAAAAAAAAW0NvbnRlbnRfVHlwZXNdLnhtbFBLAQItABQABgAIAAAAIQBa9CxbvwAAABUB&#13;&#10;AAALAAAAAAAAAAAAAAAAAB8BAABfcmVscy8ucmVsc1BLAQItABQABgAIAAAAIQAvqu0eyAAAAOEA&#13;&#10;AAAPAAAAAAAAAAAAAAAAAAcCAABkcnMvZG93bnJldi54bWxQSwUGAAAAAAMAAwC3AAAA/AIAAAAA&#13;&#10;" path="m,l1462822,r,1014481l638269,407899,,xe" fillcolor="#4472c4 [3204]" stroked="f" strokeweight="1pt">
                  <v:stroke joinstyle="miter"/>
                  <v:path arrowok="t" o:connecttype="custom" o:connectlocs="0,0;1463040,0;1463040,1014984;638364,408101;0,0" o:connectangles="0,0,0,0,0"/>
                </v:shape>
                <v:rect id="Rectangle 171" o:spid="_x0000_s1034" style="position:absolute;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XvLByAAAAOEAAAAPAAAAZHJzL2Rvd25yZXYueG1sRI9Ba8JA&#13;&#10;EIXvhf6HZQre6kYprUZXaa2FHq0NorchOybB7GzIbkz67zuFgpfhDY/3Pd5yPbhaXakNlWcDk3EC&#13;&#10;ijj3tuLCQPb98TgDFSKyxdozGfihAOvV/d0SU+t7/qLrPhZKIBxSNFDG2KRah7wkh2HsG2Lxzr51&#13;&#10;GOVtC21b7AXuaj1NkmftsGJpKLGhTUn5Zd856X2bH46Is2x37u3TnLfdKdt1xowehveFnNcFqEhD&#13;&#10;vCX+EZ9WNrxM4G+RKNCrXwAAAP//AwBQSwECLQAUAAYACAAAACEA2+H2y+4AAACFAQAAEwAAAAAA&#13;&#10;AAAAAAAAAAAAAAAAW0NvbnRlbnRfVHlwZXNdLnhtbFBLAQItABQABgAIAAAAIQBa9CxbvwAAABUB&#13;&#10;AAALAAAAAAAAAAAAAAAAAB8BAABfcmVscy8ucmVsc1BLAQItABQABgAIAAAAIQB6XvLByAAAAOEA&#13;&#10;AAAPAAAAAAAAAAAAAAAAAAcCAABkcnMvZG93bnJldi54bWxQSwUGAAAAAAMAAwC3AAAA/AIAAAAA&#13;&#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5"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14:paraId="13D906D0" w14:textId="77777777" w:rsidR="00776EEC" w:rsidRDefault="00776EEC">
                      <w:pPr>
                        <w:pStyle w:val="Header"/>
                        <w:tabs>
                          <w:tab w:val="clear" w:pos="4680"/>
                          <w:tab w:val="clear" w:pos="9360"/>
                        </w:tabs>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Mohammed Nazmul Ahmed - 1805954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C207F"/>
    <w:multiLevelType w:val="hybridMultilevel"/>
    <w:tmpl w:val="E6446F3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85123C3"/>
    <w:multiLevelType w:val="multilevel"/>
    <w:tmpl w:val="383E1BAA"/>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25266AC"/>
    <w:multiLevelType w:val="hybridMultilevel"/>
    <w:tmpl w:val="1A6AB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5C5567"/>
    <w:multiLevelType w:val="hybridMultilevel"/>
    <w:tmpl w:val="A7A6136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EEC"/>
    <w:rsid w:val="000A7769"/>
    <w:rsid w:val="0016271C"/>
    <w:rsid w:val="001B69E0"/>
    <w:rsid w:val="001E7E1C"/>
    <w:rsid w:val="001F292B"/>
    <w:rsid w:val="001F794D"/>
    <w:rsid w:val="0020002F"/>
    <w:rsid w:val="002650E9"/>
    <w:rsid w:val="002701EF"/>
    <w:rsid w:val="0029587F"/>
    <w:rsid w:val="002C7FC5"/>
    <w:rsid w:val="00337D22"/>
    <w:rsid w:val="00432F74"/>
    <w:rsid w:val="00444F9C"/>
    <w:rsid w:val="004863C0"/>
    <w:rsid w:val="004C220D"/>
    <w:rsid w:val="004C4558"/>
    <w:rsid w:val="004D7DCB"/>
    <w:rsid w:val="00584FA9"/>
    <w:rsid w:val="005951DB"/>
    <w:rsid w:val="005F2B9F"/>
    <w:rsid w:val="00661D0B"/>
    <w:rsid w:val="006D5A2D"/>
    <w:rsid w:val="006F56CB"/>
    <w:rsid w:val="007449FB"/>
    <w:rsid w:val="00755742"/>
    <w:rsid w:val="00776EEC"/>
    <w:rsid w:val="00810598"/>
    <w:rsid w:val="008A5B3B"/>
    <w:rsid w:val="00957524"/>
    <w:rsid w:val="00960580"/>
    <w:rsid w:val="00966D6B"/>
    <w:rsid w:val="00995221"/>
    <w:rsid w:val="009C6D3C"/>
    <w:rsid w:val="00A734B3"/>
    <w:rsid w:val="00AC3567"/>
    <w:rsid w:val="00B444F4"/>
    <w:rsid w:val="00B93BC3"/>
    <w:rsid w:val="00BE48EB"/>
    <w:rsid w:val="00BF4555"/>
    <w:rsid w:val="00C33FDF"/>
    <w:rsid w:val="00CA5860"/>
    <w:rsid w:val="00CE6321"/>
    <w:rsid w:val="00D1303C"/>
    <w:rsid w:val="00D14F8A"/>
    <w:rsid w:val="00D97FAC"/>
    <w:rsid w:val="00DC12B7"/>
    <w:rsid w:val="00DF2988"/>
    <w:rsid w:val="00E001CD"/>
    <w:rsid w:val="00EF71B7"/>
    <w:rsid w:val="00F170FB"/>
    <w:rsid w:val="00F57B59"/>
    <w:rsid w:val="00F65126"/>
    <w:rsid w:val="00F91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00B34"/>
  <w15:chartTrackingRefBased/>
  <w15:docId w15:val="{FC5CB74D-FDC4-5346-9B80-CECE0045F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EEC"/>
  </w:style>
  <w:style w:type="paragraph" w:styleId="Heading1">
    <w:name w:val="heading 1"/>
    <w:basedOn w:val="Normal"/>
    <w:next w:val="Normal"/>
    <w:link w:val="Heading1Char"/>
    <w:uiPriority w:val="9"/>
    <w:qFormat/>
    <w:rsid w:val="00776EEC"/>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776EEC"/>
    <w:pPr>
      <w:spacing w:before="200" w:after="0" w:line="271" w:lineRule="auto"/>
      <w:outlineLvl w:val="1"/>
    </w:pPr>
    <w:rPr>
      <w:smallCaps/>
      <w:sz w:val="28"/>
      <w:szCs w:val="28"/>
    </w:rPr>
  </w:style>
  <w:style w:type="paragraph" w:styleId="Heading3">
    <w:name w:val="heading 3"/>
    <w:basedOn w:val="Normal"/>
    <w:next w:val="Normal"/>
    <w:link w:val="Heading3Char"/>
    <w:uiPriority w:val="9"/>
    <w:semiHidden/>
    <w:unhideWhenUsed/>
    <w:qFormat/>
    <w:rsid w:val="00776EEC"/>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776EEC"/>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776EEC"/>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776EEC"/>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776EEC"/>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776EEC"/>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776EEC"/>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776EEC"/>
    <w:pPr>
      <w:spacing w:after="0" w:line="240" w:lineRule="auto"/>
    </w:pPr>
  </w:style>
  <w:style w:type="character" w:customStyle="1" w:styleId="NoSpacingChar">
    <w:name w:val="No Spacing Char"/>
    <w:basedOn w:val="DefaultParagraphFont"/>
    <w:link w:val="NoSpacing"/>
    <w:uiPriority w:val="1"/>
    <w:rsid w:val="00776EEC"/>
  </w:style>
  <w:style w:type="character" w:customStyle="1" w:styleId="Heading1Char">
    <w:name w:val="Heading 1 Char"/>
    <w:basedOn w:val="DefaultParagraphFont"/>
    <w:link w:val="Heading1"/>
    <w:uiPriority w:val="9"/>
    <w:rsid w:val="00776EEC"/>
    <w:rPr>
      <w:smallCaps/>
      <w:spacing w:val="5"/>
      <w:sz w:val="36"/>
      <w:szCs w:val="36"/>
    </w:rPr>
  </w:style>
  <w:style w:type="paragraph" w:styleId="TOCHeading">
    <w:name w:val="TOC Heading"/>
    <w:basedOn w:val="Heading1"/>
    <w:next w:val="Normal"/>
    <w:uiPriority w:val="39"/>
    <w:unhideWhenUsed/>
    <w:qFormat/>
    <w:rsid w:val="00776EEC"/>
    <w:pPr>
      <w:outlineLvl w:val="9"/>
    </w:pPr>
  </w:style>
  <w:style w:type="paragraph" w:styleId="TOC1">
    <w:name w:val="toc 1"/>
    <w:basedOn w:val="Normal"/>
    <w:next w:val="Normal"/>
    <w:autoRedefine/>
    <w:uiPriority w:val="39"/>
    <w:unhideWhenUsed/>
    <w:rsid w:val="00776EEC"/>
    <w:pPr>
      <w:spacing w:before="120"/>
    </w:pPr>
    <w:rPr>
      <w:rFonts w:cstheme="minorHAnsi"/>
      <w:b/>
      <w:bCs/>
      <w:i/>
      <w:iCs/>
    </w:rPr>
  </w:style>
  <w:style w:type="paragraph" w:styleId="TOC2">
    <w:name w:val="toc 2"/>
    <w:basedOn w:val="Normal"/>
    <w:next w:val="Normal"/>
    <w:autoRedefine/>
    <w:uiPriority w:val="39"/>
    <w:unhideWhenUsed/>
    <w:rsid w:val="00776EEC"/>
    <w:pPr>
      <w:spacing w:before="120"/>
      <w:ind w:left="240"/>
    </w:pPr>
    <w:rPr>
      <w:rFonts w:cstheme="minorHAnsi"/>
      <w:b/>
      <w:bCs/>
    </w:rPr>
  </w:style>
  <w:style w:type="paragraph" w:styleId="TOC3">
    <w:name w:val="toc 3"/>
    <w:basedOn w:val="Normal"/>
    <w:next w:val="Normal"/>
    <w:autoRedefine/>
    <w:uiPriority w:val="39"/>
    <w:semiHidden/>
    <w:unhideWhenUsed/>
    <w:rsid w:val="00776EEC"/>
    <w:pPr>
      <w:ind w:left="480"/>
    </w:pPr>
    <w:rPr>
      <w:rFonts w:cstheme="minorHAnsi"/>
      <w:sz w:val="20"/>
      <w:szCs w:val="20"/>
    </w:rPr>
  </w:style>
  <w:style w:type="paragraph" w:styleId="TOC4">
    <w:name w:val="toc 4"/>
    <w:basedOn w:val="Normal"/>
    <w:next w:val="Normal"/>
    <w:autoRedefine/>
    <w:uiPriority w:val="39"/>
    <w:semiHidden/>
    <w:unhideWhenUsed/>
    <w:rsid w:val="00776EEC"/>
    <w:pPr>
      <w:ind w:left="720"/>
    </w:pPr>
    <w:rPr>
      <w:rFonts w:cstheme="minorHAnsi"/>
      <w:sz w:val="20"/>
      <w:szCs w:val="20"/>
    </w:rPr>
  </w:style>
  <w:style w:type="paragraph" w:styleId="TOC5">
    <w:name w:val="toc 5"/>
    <w:basedOn w:val="Normal"/>
    <w:next w:val="Normal"/>
    <w:autoRedefine/>
    <w:uiPriority w:val="39"/>
    <w:semiHidden/>
    <w:unhideWhenUsed/>
    <w:rsid w:val="00776EEC"/>
    <w:pPr>
      <w:ind w:left="960"/>
    </w:pPr>
    <w:rPr>
      <w:rFonts w:cstheme="minorHAnsi"/>
      <w:sz w:val="20"/>
      <w:szCs w:val="20"/>
    </w:rPr>
  </w:style>
  <w:style w:type="paragraph" w:styleId="TOC6">
    <w:name w:val="toc 6"/>
    <w:basedOn w:val="Normal"/>
    <w:next w:val="Normal"/>
    <w:autoRedefine/>
    <w:uiPriority w:val="39"/>
    <w:semiHidden/>
    <w:unhideWhenUsed/>
    <w:rsid w:val="00776EEC"/>
    <w:pPr>
      <w:ind w:left="1200"/>
    </w:pPr>
    <w:rPr>
      <w:rFonts w:cstheme="minorHAnsi"/>
      <w:sz w:val="20"/>
      <w:szCs w:val="20"/>
    </w:rPr>
  </w:style>
  <w:style w:type="paragraph" w:styleId="TOC7">
    <w:name w:val="toc 7"/>
    <w:basedOn w:val="Normal"/>
    <w:next w:val="Normal"/>
    <w:autoRedefine/>
    <w:uiPriority w:val="39"/>
    <w:semiHidden/>
    <w:unhideWhenUsed/>
    <w:rsid w:val="00776EEC"/>
    <w:pPr>
      <w:ind w:left="1440"/>
    </w:pPr>
    <w:rPr>
      <w:rFonts w:cstheme="minorHAnsi"/>
      <w:sz w:val="20"/>
      <w:szCs w:val="20"/>
    </w:rPr>
  </w:style>
  <w:style w:type="paragraph" w:styleId="TOC8">
    <w:name w:val="toc 8"/>
    <w:basedOn w:val="Normal"/>
    <w:next w:val="Normal"/>
    <w:autoRedefine/>
    <w:uiPriority w:val="39"/>
    <w:semiHidden/>
    <w:unhideWhenUsed/>
    <w:rsid w:val="00776EEC"/>
    <w:pPr>
      <w:ind w:left="1680"/>
    </w:pPr>
    <w:rPr>
      <w:rFonts w:cstheme="minorHAnsi"/>
      <w:sz w:val="20"/>
      <w:szCs w:val="20"/>
    </w:rPr>
  </w:style>
  <w:style w:type="paragraph" w:styleId="TOC9">
    <w:name w:val="toc 9"/>
    <w:basedOn w:val="Normal"/>
    <w:next w:val="Normal"/>
    <w:autoRedefine/>
    <w:uiPriority w:val="39"/>
    <w:semiHidden/>
    <w:unhideWhenUsed/>
    <w:rsid w:val="00776EEC"/>
    <w:pPr>
      <w:ind w:left="1920"/>
    </w:pPr>
    <w:rPr>
      <w:rFonts w:cstheme="minorHAnsi"/>
      <w:sz w:val="20"/>
      <w:szCs w:val="20"/>
    </w:rPr>
  </w:style>
  <w:style w:type="character" w:styleId="Hyperlink">
    <w:name w:val="Hyperlink"/>
    <w:basedOn w:val="DefaultParagraphFont"/>
    <w:uiPriority w:val="99"/>
    <w:unhideWhenUsed/>
    <w:rsid w:val="00776EEC"/>
    <w:rPr>
      <w:color w:val="0563C1" w:themeColor="hyperlink"/>
      <w:u w:val="single"/>
    </w:rPr>
  </w:style>
  <w:style w:type="character" w:customStyle="1" w:styleId="Heading2Char">
    <w:name w:val="Heading 2 Char"/>
    <w:basedOn w:val="DefaultParagraphFont"/>
    <w:link w:val="Heading2"/>
    <w:uiPriority w:val="9"/>
    <w:rsid w:val="00776EEC"/>
    <w:rPr>
      <w:smallCaps/>
      <w:sz w:val="28"/>
      <w:szCs w:val="28"/>
    </w:rPr>
  </w:style>
  <w:style w:type="character" w:customStyle="1" w:styleId="Heading3Char">
    <w:name w:val="Heading 3 Char"/>
    <w:basedOn w:val="DefaultParagraphFont"/>
    <w:link w:val="Heading3"/>
    <w:uiPriority w:val="9"/>
    <w:semiHidden/>
    <w:rsid w:val="00776EEC"/>
    <w:rPr>
      <w:i/>
      <w:iCs/>
      <w:smallCaps/>
      <w:spacing w:val="5"/>
      <w:sz w:val="26"/>
      <w:szCs w:val="26"/>
    </w:rPr>
  </w:style>
  <w:style w:type="character" w:customStyle="1" w:styleId="Heading4Char">
    <w:name w:val="Heading 4 Char"/>
    <w:basedOn w:val="DefaultParagraphFont"/>
    <w:link w:val="Heading4"/>
    <w:uiPriority w:val="9"/>
    <w:semiHidden/>
    <w:rsid w:val="00776EEC"/>
    <w:rPr>
      <w:b/>
      <w:bCs/>
      <w:spacing w:val="5"/>
      <w:sz w:val="24"/>
      <w:szCs w:val="24"/>
    </w:rPr>
  </w:style>
  <w:style w:type="character" w:customStyle="1" w:styleId="Heading5Char">
    <w:name w:val="Heading 5 Char"/>
    <w:basedOn w:val="DefaultParagraphFont"/>
    <w:link w:val="Heading5"/>
    <w:uiPriority w:val="9"/>
    <w:semiHidden/>
    <w:rsid w:val="00776EEC"/>
    <w:rPr>
      <w:i/>
      <w:iCs/>
      <w:sz w:val="24"/>
      <w:szCs w:val="24"/>
    </w:rPr>
  </w:style>
  <w:style w:type="character" w:customStyle="1" w:styleId="Heading6Char">
    <w:name w:val="Heading 6 Char"/>
    <w:basedOn w:val="DefaultParagraphFont"/>
    <w:link w:val="Heading6"/>
    <w:uiPriority w:val="9"/>
    <w:semiHidden/>
    <w:rsid w:val="00776EE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776EE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776EEC"/>
    <w:rPr>
      <w:b/>
      <w:bCs/>
      <w:color w:val="7F7F7F" w:themeColor="text1" w:themeTint="80"/>
      <w:sz w:val="20"/>
      <w:szCs w:val="20"/>
    </w:rPr>
  </w:style>
  <w:style w:type="character" w:customStyle="1" w:styleId="Heading9Char">
    <w:name w:val="Heading 9 Char"/>
    <w:basedOn w:val="DefaultParagraphFont"/>
    <w:link w:val="Heading9"/>
    <w:uiPriority w:val="9"/>
    <w:semiHidden/>
    <w:rsid w:val="00776EEC"/>
    <w:rPr>
      <w:b/>
      <w:bCs/>
      <w:i/>
      <w:iCs/>
      <w:color w:val="7F7F7F" w:themeColor="text1" w:themeTint="80"/>
      <w:sz w:val="18"/>
      <w:szCs w:val="18"/>
    </w:rPr>
  </w:style>
  <w:style w:type="paragraph" w:styleId="Title">
    <w:name w:val="Title"/>
    <w:basedOn w:val="Normal"/>
    <w:next w:val="Normal"/>
    <w:link w:val="TitleChar"/>
    <w:uiPriority w:val="10"/>
    <w:qFormat/>
    <w:rsid w:val="00776EEC"/>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776EEC"/>
    <w:rPr>
      <w:smallCaps/>
      <w:sz w:val="52"/>
      <w:szCs w:val="52"/>
    </w:rPr>
  </w:style>
  <w:style w:type="paragraph" w:styleId="Subtitle">
    <w:name w:val="Subtitle"/>
    <w:basedOn w:val="Normal"/>
    <w:next w:val="Normal"/>
    <w:link w:val="SubtitleChar"/>
    <w:uiPriority w:val="11"/>
    <w:qFormat/>
    <w:rsid w:val="00776EEC"/>
    <w:rPr>
      <w:i/>
      <w:iCs/>
      <w:smallCaps/>
      <w:spacing w:val="10"/>
      <w:sz w:val="28"/>
      <w:szCs w:val="28"/>
    </w:rPr>
  </w:style>
  <w:style w:type="character" w:customStyle="1" w:styleId="SubtitleChar">
    <w:name w:val="Subtitle Char"/>
    <w:basedOn w:val="DefaultParagraphFont"/>
    <w:link w:val="Subtitle"/>
    <w:uiPriority w:val="11"/>
    <w:rsid w:val="00776EEC"/>
    <w:rPr>
      <w:i/>
      <w:iCs/>
      <w:smallCaps/>
      <w:spacing w:val="10"/>
      <w:sz w:val="28"/>
      <w:szCs w:val="28"/>
    </w:rPr>
  </w:style>
  <w:style w:type="character" w:styleId="Strong">
    <w:name w:val="Strong"/>
    <w:uiPriority w:val="22"/>
    <w:qFormat/>
    <w:rsid w:val="00776EEC"/>
    <w:rPr>
      <w:b/>
      <w:bCs/>
    </w:rPr>
  </w:style>
  <w:style w:type="character" w:styleId="Emphasis">
    <w:name w:val="Emphasis"/>
    <w:uiPriority w:val="20"/>
    <w:qFormat/>
    <w:rsid w:val="00776EEC"/>
    <w:rPr>
      <w:b/>
      <w:bCs/>
      <w:i/>
      <w:iCs/>
      <w:spacing w:val="10"/>
    </w:rPr>
  </w:style>
  <w:style w:type="paragraph" w:styleId="ListParagraph">
    <w:name w:val="List Paragraph"/>
    <w:basedOn w:val="Normal"/>
    <w:uiPriority w:val="34"/>
    <w:qFormat/>
    <w:rsid w:val="00776EEC"/>
    <w:pPr>
      <w:ind w:left="720"/>
      <w:contextualSpacing/>
    </w:pPr>
  </w:style>
  <w:style w:type="paragraph" w:styleId="Quote">
    <w:name w:val="Quote"/>
    <w:basedOn w:val="Normal"/>
    <w:next w:val="Normal"/>
    <w:link w:val="QuoteChar"/>
    <w:uiPriority w:val="29"/>
    <w:qFormat/>
    <w:rsid w:val="00776EEC"/>
    <w:rPr>
      <w:i/>
      <w:iCs/>
    </w:rPr>
  </w:style>
  <w:style w:type="character" w:customStyle="1" w:styleId="QuoteChar">
    <w:name w:val="Quote Char"/>
    <w:basedOn w:val="DefaultParagraphFont"/>
    <w:link w:val="Quote"/>
    <w:uiPriority w:val="29"/>
    <w:rsid w:val="00776EEC"/>
    <w:rPr>
      <w:i/>
      <w:iCs/>
    </w:rPr>
  </w:style>
  <w:style w:type="paragraph" w:styleId="IntenseQuote">
    <w:name w:val="Intense Quote"/>
    <w:basedOn w:val="Normal"/>
    <w:next w:val="Normal"/>
    <w:link w:val="IntenseQuoteChar"/>
    <w:uiPriority w:val="30"/>
    <w:qFormat/>
    <w:rsid w:val="00776EEC"/>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776EEC"/>
    <w:rPr>
      <w:i/>
      <w:iCs/>
    </w:rPr>
  </w:style>
  <w:style w:type="character" w:styleId="SubtleEmphasis">
    <w:name w:val="Subtle Emphasis"/>
    <w:uiPriority w:val="19"/>
    <w:qFormat/>
    <w:rsid w:val="00776EEC"/>
    <w:rPr>
      <w:i/>
      <w:iCs/>
    </w:rPr>
  </w:style>
  <w:style w:type="character" w:styleId="IntenseEmphasis">
    <w:name w:val="Intense Emphasis"/>
    <w:uiPriority w:val="21"/>
    <w:qFormat/>
    <w:rsid w:val="00776EEC"/>
    <w:rPr>
      <w:b/>
      <w:bCs/>
      <w:i/>
      <w:iCs/>
    </w:rPr>
  </w:style>
  <w:style w:type="character" w:styleId="SubtleReference">
    <w:name w:val="Subtle Reference"/>
    <w:basedOn w:val="DefaultParagraphFont"/>
    <w:uiPriority w:val="31"/>
    <w:qFormat/>
    <w:rsid w:val="00776EEC"/>
    <w:rPr>
      <w:smallCaps/>
    </w:rPr>
  </w:style>
  <w:style w:type="character" w:styleId="IntenseReference">
    <w:name w:val="Intense Reference"/>
    <w:uiPriority w:val="32"/>
    <w:qFormat/>
    <w:rsid w:val="00776EEC"/>
    <w:rPr>
      <w:b/>
      <w:bCs/>
      <w:smallCaps/>
    </w:rPr>
  </w:style>
  <w:style w:type="character" w:styleId="BookTitle">
    <w:name w:val="Book Title"/>
    <w:basedOn w:val="DefaultParagraphFont"/>
    <w:uiPriority w:val="33"/>
    <w:qFormat/>
    <w:rsid w:val="00776EEC"/>
    <w:rPr>
      <w:i/>
      <w:iCs/>
      <w:smallCaps/>
      <w:spacing w:val="5"/>
    </w:rPr>
  </w:style>
  <w:style w:type="paragraph" w:styleId="Header">
    <w:name w:val="header"/>
    <w:basedOn w:val="Normal"/>
    <w:link w:val="HeaderChar"/>
    <w:uiPriority w:val="99"/>
    <w:unhideWhenUsed/>
    <w:rsid w:val="00776E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6EEC"/>
  </w:style>
  <w:style w:type="paragraph" w:styleId="Footer">
    <w:name w:val="footer"/>
    <w:basedOn w:val="Normal"/>
    <w:link w:val="FooterChar"/>
    <w:uiPriority w:val="99"/>
    <w:unhideWhenUsed/>
    <w:rsid w:val="00776E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6E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371171">
      <w:bodyDiv w:val="1"/>
      <w:marLeft w:val="0"/>
      <w:marRight w:val="0"/>
      <w:marTop w:val="0"/>
      <w:marBottom w:val="0"/>
      <w:divBdr>
        <w:top w:val="none" w:sz="0" w:space="0" w:color="auto"/>
        <w:left w:val="none" w:sz="0" w:space="0" w:color="auto"/>
        <w:bottom w:val="none" w:sz="0" w:space="0" w:color="auto"/>
        <w:right w:val="none" w:sz="0" w:space="0" w:color="auto"/>
      </w:divBdr>
    </w:div>
    <w:div w:id="118456180">
      <w:bodyDiv w:val="1"/>
      <w:marLeft w:val="0"/>
      <w:marRight w:val="0"/>
      <w:marTop w:val="0"/>
      <w:marBottom w:val="0"/>
      <w:divBdr>
        <w:top w:val="none" w:sz="0" w:space="0" w:color="auto"/>
        <w:left w:val="none" w:sz="0" w:space="0" w:color="auto"/>
        <w:bottom w:val="none" w:sz="0" w:space="0" w:color="auto"/>
        <w:right w:val="none" w:sz="0" w:space="0" w:color="auto"/>
      </w:divBdr>
    </w:div>
    <w:div w:id="133262114">
      <w:bodyDiv w:val="1"/>
      <w:marLeft w:val="0"/>
      <w:marRight w:val="0"/>
      <w:marTop w:val="0"/>
      <w:marBottom w:val="0"/>
      <w:divBdr>
        <w:top w:val="none" w:sz="0" w:space="0" w:color="auto"/>
        <w:left w:val="none" w:sz="0" w:space="0" w:color="auto"/>
        <w:bottom w:val="none" w:sz="0" w:space="0" w:color="auto"/>
        <w:right w:val="none" w:sz="0" w:space="0" w:color="auto"/>
      </w:divBdr>
      <w:divsChild>
        <w:div w:id="1812868534">
          <w:marLeft w:val="547"/>
          <w:marRight w:val="0"/>
          <w:marTop w:val="134"/>
          <w:marBottom w:val="0"/>
          <w:divBdr>
            <w:top w:val="none" w:sz="0" w:space="0" w:color="auto"/>
            <w:left w:val="none" w:sz="0" w:space="0" w:color="auto"/>
            <w:bottom w:val="none" w:sz="0" w:space="0" w:color="auto"/>
            <w:right w:val="none" w:sz="0" w:space="0" w:color="auto"/>
          </w:divBdr>
        </w:div>
        <w:div w:id="2088111564">
          <w:marLeft w:val="547"/>
          <w:marRight w:val="0"/>
          <w:marTop w:val="134"/>
          <w:marBottom w:val="0"/>
          <w:divBdr>
            <w:top w:val="none" w:sz="0" w:space="0" w:color="auto"/>
            <w:left w:val="none" w:sz="0" w:space="0" w:color="auto"/>
            <w:bottom w:val="none" w:sz="0" w:space="0" w:color="auto"/>
            <w:right w:val="none" w:sz="0" w:space="0" w:color="auto"/>
          </w:divBdr>
        </w:div>
        <w:div w:id="201216494">
          <w:marLeft w:val="547"/>
          <w:marRight w:val="0"/>
          <w:marTop w:val="134"/>
          <w:marBottom w:val="0"/>
          <w:divBdr>
            <w:top w:val="none" w:sz="0" w:space="0" w:color="auto"/>
            <w:left w:val="none" w:sz="0" w:space="0" w:color="auto"/>
            <w:bottom w:val="none" w:sz="0" w:space="0" w:color="auto"/>
            <w:right w:val="none" w:sz="0" w:space="0" w:color="auto"/>
          </w:divBdr>
        </w:div>
        <w:div w:id="1922449880">
          <w:marLeft w:val="547"/>
          <w:marRight w:val="0"/>
          <w:marTop w:val="134"/>
          <w:marBottom w:val="0"/>
          <w:divBdr>
            <w:top w:val="none" w:sz="0" w:space="0" w:color="auto"/>
            <w:left w:val="none" w:sz="0" w:space="0" w:color="auto"/>
            <w:bottom w:val="none" w:sz="0" w:space="0" w:color="auto"/>
            <w:right w:val="none" w:sz="0" w:space="0" w:color="auto"/>
          </w:divBdr>
        </w:div>
        <w:div w:id="472791393">
          <w:marLeft w:val="547"/>
          <w:marRight w:val="0"/>
          <w:marTop w:val="134"/>
          <w:marBottom w:val="0"/>
          <w:divBdr>
            <w:top w:val="none" w:sz="0" w:space="0" w:color="auto"/>
            <w:left w:val="none" w:sz="0" w:space="0" w:color="auto"/>
            <w:bottom w:val="none" w:sz="0" w:space="0" w:color="auto"/>
            <w:right w:val="none" w:sz="0" w:space="0" w:color="auto"/>
          </w:divBdr>
        </w:div>
        <w:div w:id="633558052">
          <w:marLeft w:val="547"/>
          <w:marRight w:val="0"/>
          <w:marTop w:val="134"/>
          <w:marBottom w:val="0"/>
          <w:divBdr>
            <w:top w:val="none" w:sz="0" w:space="0" w:color="auto"/>
            <w:left w:val="none" w:sz="0" w:space="0" w:color="auto"/>
            <w:bottom w:val="none" w:sz="0" w:space="0" w:color="auto"/>
            <w:right w:val="none" w:sz="0" w:space="0" w:color="auto"/>
          </w:divBdr>
        </w:div>
      </w:divsChild>
    </w:div>
    <w:div w:id="237597546">
      <w:bodyDiv w:val="1"/>
      <w:marLeft w:val="0"/>
      <w:marRight w:val="0"/>
      <w:marTop w:val="0"/>
      <w:marBottom w:val="0"/>
      <w:divBdr>
        <w:top w:val="none" w:sz="0" w:space="0" w:color="auto"/>
        <w:left w:val="none" w:sz="0" w:space="0" w:color="auto"/>
        <w:bottom w:val="none" w:sz="0" w:space="0" w:color="auto"/>
        <w:right w:val="none" w:sz="0" w:space="0" w:color="auto"/>
      </w:divBdr>
    </w:div>
    <w:div w:id="239413927">
      <w:bodyDiv w:val="1"/>
      <w:marLeft w:val="0"/>
      <w:marRight w:val="0"/>
      <w:marTop w:val="0"/>
      <w:marBottom w:val="0"/>
      <w:divBdr>
        <w:top w:val="none" w:sz="0" w:space="0" w:color="auto"/>
        <w:left w:val="none" w:sz="0" w:space="0" w:color="auto"/>
        <w:bottom w:val="none" w:sz="0" w:space="0" w:color="auto"/>
        <w:right w:val="none" w:sz="0" w:space="0" w:color="auto"/>
      </w:divBdr>
    </w:div>
    <w:div w:id="258491607">
      <w:bodyDiv w:val="1"/>
      <w:marLeft w:val="0"/>
      <w:marRight w:val="0"/>
      <w:marTop w:val="0"/>
      <w:marBottom w:val="0"/>
      <w:divBdr>
        <w:top w:val="none" w:sz="0" w:space="0" w:color="auto"/>
        <w:left w:val="none" w:sz="0" w:space="0" w:color="auto"/>
        <w:bottom w:val="none" w:sz="0" w:space="0" w:color="auto"/>
        <w:right w:val="none" w:sz="0" w:space="0" w:color="auto"/>
      </w:divBdr>
    </w:div>
    <w:div w:id="324554517">
      <w:bodyDiv w:val="1"/>
      <w:marLeft w:val="0"/>
      <w:marRight w:val="0"/>
      <w:marTop w:val="0"/>
      <w:marBottom w:val="0"/>
      <w:divBdr>
        <w:top w:val="none" w:sz="0" w:space="0" w:color="auto"/>
        <w:left w:val="none" w:sz="0" w:space="0" w:color="auto"/>
        <w:bottom w:val="none" w:sz="0" w:space="0" w:color="auto"/>
        <w:right w:val="none" w:sz="0" w:space="0" w:color="auto"/>
      </w:divBdr>
    </w:div>
    <w:div w:id="432239315">
      <w:bodyDiv w:val="1"/>
      <w:marLeft w:val="0"/>
      <w:marRight w:val="0"/>
      <w:marTop w:val="0"/>
      <w:marBottom w:val="0"/>
      <w:divBdr>
        <w:top w:val="none" w:sz="0" w:space="0" w:color="auto"/>
        <w:left w:val="none" w:sz="0" w:space="0" w:color="auto"/>
        <w:bottom w:val="none" w:sz="0" w:space="0" w:color="auto"/>
        <w:right w:val="none" w:sz="0" w:space="0" w:color="auto"/>
      </w:divBdr>
    </w:div>
    <w:div w:id="645864318">
      <w:bodyDiv w:val="1"/>
      <w:marLeft w:val="0"/>
      <w:marRight w:val="0"/>
      <w:marTop w:val="0"/>
      <w:marBottom w:val="0"/>
      <w:divBdr>
        <w:top w:val="none" w:sz="0" w:space="0" w:color="auto"/>
        <w:left w:val="none" w:sz="0" w:space="0" w:color="auto"/>
        <w:bottom w:val="none" w:sz="0" w:space="0" w:color="auto"/>
        <w:right w:val="none" w:sz="0" w:space="0" w:color="auto"/>
      </w:divBdr>
    </w:div>
    <w:div w:id="678584265">
      <w:bodyDiv w:val="1"/>
      <w:marLeft w:val="0"/>
      <w:marRight w:val="0"/>
      <w:marTop w:val="0"/>
      <w:marBottom w:val="0"/>
      <w:divBdr>
        <w:top w:val="none" w:sz="0" w:space="0" w:color="auto"/>
        <w:left w:val="none" w:sz="0" w:space="0" w:color="auto"/>
        <w:bottom w:val="none" w:sz="0" w:space="0" w:color="auto"/>
        <w:right w:val="none" w:sz="0" w:space="0" w:color="auto"/>
      </w:divBdr>
    </w:div>
    <w:div w:id="729571864">
      <w:bodyDiv w:val="1"/>
      <w:marLeft w:val="0"/>
      <w:marRight w:val="0"/>
      <w:marTop w:val="0"/>
      <w:marBottom w:val="0"/>
      <w:divBdr>
        <w:top w:val="none" w:sz="0" w:space="0" w:color="auto"/>
        <w:left w:val="none" w:sz="0" w:space="0" w:color="auto"/>
        <w:bottom w:val="none" w:sz="0" w:space="0" w:color="auto"/>
        <w:right w:val="none" w:sz="0" w:space="0" w:color="auto"/>
      </w:divBdr>
    </w:div>
    <w:div w:id="759719441">
      <w:bodyDiv w:val="1"/>
      <w:marLeft w:val="0"/>
      <w:marRight w:val="0"/>
      <w:marTop w:val="0"/>
      <w:marBottom w:val="0"/>
      <w:divBdr>
        <w:top w:val="none" w:sz="0" w:space="0" w:color="auto"/>
        <w:left w:val="none" w:sz="0" w:space="0" w:color="auto"/>
        <w:bottom w:val="none" w:sz="0" w:space="0" w:color="auto"/>
        <w:right w:val="none" w:sz="0" w:space="0" w:color="auto"/>
      </w:divBdr>
    </w:div>
    <w:div w:id="760445905">
      <w:bodyDiv w:val="1"/>
      <w:marLeft w:val="0"/>
      <w:marRight w:val="0"/>
      <w:marTop w:val="0"/>
      <w:marBottom w:val="0"/>
      <w:divBdr>
        <w:top w:val="none" w:sz="0" w:space="0" w:color="auto"/>
        <w:left w:val="none" w:sz="0" w:space="0" w:color="auto"/>
        <w:bottom w:val="none" w:sz="0" w:space="0" w:color="auto"/>
        <w:right w:val="none" w:sz="0" w:space="0" w:color="auto"/>
      </w:divBdr>
    </w:div>
    <w:div w:id="862405791">
      <w:bodyDiv w:val="1"/>
      <w:marLeft w:val="0"/>
      <w:marRight w:val="0"/>
      <w:marTop w:val="0"/>
      <w:marBottom w:val="0"/>
      <w:divBdr>
        <w:top w:val="none" w:sz="0" w:space="0" w:color="auto"/>
        <w:left w:val="none" w:sz="0" w:space="0" w:color="auto"/>
        <w:bottom w:val="none" w:sz="0" w:space="0" w:color="auto"/>
        <w:right w:val="none" w:sz="0" w:space="0" w:color="auto"/>
      </w:divBdr>
    </w:div>
    <w:div w:id="1066755578">
      <w:bodyDiv w:val="1"/>
      <w:marLeft w:val="0"/>
      <w:marRight w:val="0"/>
      <w:marTop w:val="0"/>
      <w:marBottom w:val="0"/>
      <w:divBdr>
        <w:top w:val="none" w:sz="0" w:space="0" w:color="auto"/>
        <w:left w:val="none" w:sz="0" w:space="0" w:color="auto"/>
        <w:bottom w:val="none" w:sz="0" w:space="0" w:color="auto"/>
        <w:right w:val="none" w:sz="0" w:space="0" w:color="auto"/>
      </w:divBdr>
    </w:div>
    <w:div w:id="1098335407">
      <w:bodyDiv w:val="1"/>
      <w:marLeft w:val="0"/>
      <w:marRight w:val="0"/>
      <w:marTop w:val="0"/>
      <w:marBottom w:val="0"/>
      <w:divBdr>
        <w:top w:val="none" w:sz="0" w:space="0" w:color="auto"/>
        <w:left w:val="none" w:sz="0" w:space="0" w:color="auto"/>
        <w:bottom w:val="none" w:sz="0" w:space="0" w:color="auto"/>
        <w:right w:val="none" w:sz="0" w:space="0" w:color="auto"/>
      </w:divBdr>
    </w:div>
    <w:div w:id="1102065534">
      <w:bodyDiv w:val="1"/>
      <w:marLeft w:val="0"/>
      <w:marRight w:val="0"/>
      <w:marTop w:val="0"/>
      <w:marBottom w:val="0"/>
      <w:divBdr>
        <w:top w:val="none" w:sz="0" w:space="0" w:color="auto"/>
        <w:left w:val="none" w:sz="0" w:space="0" w:color="auto"/>
        <w:bottom w:val="none" w:sz="0" w:space="0" w:color="auto"/>
        <w:right w:val="none" w:sz="0" w:space="0" w:color="auto"/>
      </w:divBdr>
    </w:div>
    <w:div w:id="1112240367">
      <w:bodyDiv w:val="1"/>
      <w:marLeft w:val="0"/>
      <w:marRight w:val="0"/>
      <w:marTop w:val="0"/>
      <w:marBottom w:val="0"/>
      <w:divBdr>
        <w:top w:val="none" w:sz="0" w:space="0" w:color="auto"/>
        <w:left w:val="none" w:sz="0" w:space="0" w:color="auto"/>
        <w:bottom w:val="none" w:sz="0" w:space="0" w:color="auto"/>
        <w:right w:val="none" w:sz="0" w:space="0" w:color="auto"/>
      </w:divBdr>
    </w:div>
    <w:div w:id="1169905048">
      <w:bodyDiv w:val="1"/>
      <w:marLeft w:val="0"/>
      <w:marRight w:val="0"/>
      <w:marTop w:val="0"/>
      <w:marBottom w:val="0"/>
      <w:divBdr>
        <w:top w:val="none" w:sz="0" w:space="0" w:color="auto"/>
        <w:left w:val="none" w:sz="0" w:space="0" w:color="auto"/>
        <w:bottom w:val="none" w:sz="0" w:space="0" w:color="auto"/>
        <w:right w:val="none" w:sz="0" w:space="0" w:color="auto"/>
      </w:divBdr>
    </w:div>
    <w:div w:id="1246186327">
      <w:bodyDiv w:val="1"/>
      <w:marLeft w:val="0"/>
      <w:marRight w:val="0"/>
      <w:marTop w:val="0"/>
      <w:marBottom w:val="0"/>
      <w:divBdr>
        <w:top w:val="none" w:sz="0" w:space="0" w:color="auto"/>
        <w:left w:val="none" w:sz="0" w:space="0" w:color="auto"/>
        <w:bottom w:val="none" w:sz="0" w:space="0" w:color="auto"/>
        <w:right w:val="none" w:sz="0" w:space="0" w:color="auto"/>
      </w:divBdr>
    </w:div>
    <w:div w:id="1325745065">
      <w:bodyDiv w:val="1"/>
      <w:marLeft w:val="0"/>
      <w:marRight w:val="0"/>
      <w:marTop w:val="0"/>
      <w:marBottom w:val="0"/>
      <w:divBdr>
        <w:top w:val="none" w:sz="0" w:space="0" w:color="auto"/>
        <w:left w:val="none" w:sz="0" w:space="0" w:color="auto"/>
        <w:bottom w:val="none" w:sz="0" w:space="0" w:color="auto"/>
        <w:right w:val="none" w:sz="0" w:space="0" w:color="auto"/>
      </w:divBdr>
    </w:div>
    <w:div w:id="1440681158">
      <w:bodyDiv w:val="1"/>
      <w:marLeft w:val="0"/>
      <w:marRight w:val="0"/>
      <w:marTop w:val="0"/>
      <w:marBottom w:val="0"/>
      <w:divBdr>
        <w:top w:val="none" w:sz="0" w:space="0" w:color="auto"/>
        <w:left w:val="none" w:sz="0" w:space="0" w:color="auto"/>
        <w:bottom w:val="none" w:sz="0" w:space="0" w:color="auto"/>
        <w:right w:val="none" w:sz="0" w:space="0" w:color="auto"/>
      </w:divBdr>
    </w:div>
    <w:div w:id="1455563247">
      <w:bodyDiv w:val="1"/>
      <w:marLeft w:val="0"/>
      <w:marRight w:val="0"/>
      <w:marTop w:val="0"/>
      <w:marBottom w:val="0"/>
      <w:divBdr>
        <w:top w:val="none" w:sz="0" w:space="0" w:color="auto"/>
        <w:left w:val="none" w:sz="0" w:space="0" w:color="auto"/>
        <w:bottom w:val="none" w:sz="0" w:space="0" w:color="auto"/>
        <w:right w:val="none" w:sz="0" w:space="0" w:color="auto"/>
      </w:divBdr>
    </w:div>
    <w:div w:id="1644385072">
      <w:bodyDiv w:val="1"/>
      <w:marLeft w:val="0"/>
      <w:marRight w:val="0"/>
      <w:marTop w:val="0"/>
      <w:marBottom w:val="0"/>
      <w:divBdr>
        <w:top w:val="none" w:sz="0" w:space="0" w:color="auto"/>
        <w:left w:val="none" w:sz="0" w:space="0" w:color="auto"/>
        <w:bottom w:val="none" w:sz="0" w:space="0" w:color="auto"/>
        <w:right w:val="none" w:sz="0" w:space="0" w:color="auto"/>
      </w:divBdr>
    </w:div>
    <w:div w:id="1767457131">
      <w:bodyDiv w:val="1"/>
      <w:marLeft w:val="0"/>
      <w:marRight w:val="0"/>
      <w:marTop w:val="0"/>
      <w:marBottom w:val="0"/>
      <w:divBdr>
        <w:top w:val="none" w:sz="0" w:space="0" w:color="auto"/>
        <w:left w:val="none" w:sz="0" w:space="0" w:color="auto"/>
        <w:bottom w:val="none" w:sz="0" w:space="0" w:color="auto"/>
        <w:right w:val="none" w:sz="0" w:space="0" w:color="auto"/>
      </w:divBdr>
    </w:div>
    <w:div w:id="1918248001">
      <w:bodyDiv w:val="1"/>
      <w:marLeft w:val="0"/>
      <w:marRight w:val="0"/>
      <w:marTop w:val="0"/>
      <w:marBottom w:val="0"/>
      <w:divBdr>
        <w:top w:val="none" w:sz="0" w:space="0" w:color="auto"/>
        <w:left w:val="none" w:sz="0" w:space="0" w:color="auto"/>
        <w:bottom w:val="none" w:sz="0" w:space="0" w:color="auto"/>
        <w:right w:val="none" w:sz="0" w:space="0" w:color="auto"/>
      </w:divBdr>
    </w:div>
    <w:div w:id="1947351527">
      <w:bodyDiv w:val="1"/>
      <w:marLeft w:val="0"/>
      <w:marRight w:val="0"/>
      <w:marTop w:val="0"/>
      <w:marBottom w:val="0"/>
      <w:divBdr>
        <w:top w:val="none" w:sz="0" w:space="0" w:color="auto"/>
        <w:left w:val="none" w:sz="0" w:space="0" w:color="auto"/>
        <w:bottom w:val="none" w:sz="0" w:space="0" w:color="auto"/>
        <w:right w:val="none" w:sz="0" w:space="0" w:color="auto"/>
      </w:divBdr>
    </w:div>
    <w:div w:id="1962688632">
      <w:bodyDiv w:val="1"/>
      <w:marLeft w:val="0"/>
      <w:marRight w:val="0"/>
      <w:marTop w:val="0"/>
      <w:marBottom w:val="0"/>
      <w:divBdr>
        <w:top w:val="none" w:sz="0" w:space="0" w:color="auto"/>
        <w:left w:val="none" w:sz="0" w:space="0" w:color="auto"/>
        <w:bottom w:val="none" w:sz="0" w:space="0" w:color="auto"/>
        <w:right w:val="none" w:sz="0" w:space="0" w:color="auto"/>
      </w:divBdr>
    </w:div>
    <w:div w:id="201086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BMSW5104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595DC9-67E3-8F44-B04F-CF575D7F3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611</TotalTime>
  <Pages>13</Pages>
  <Words>3638</Words>
  <Characters>20738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Amazon</vt:lpstr>
    </vt:vector>
  </TitlesOfParts>
  <Company/>
  <LinksUpToDate>false</LinksUpToDate>
  <CharactersWithSpaces>24328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dc:title>
  <dc:subject/>
  <dc:creator>Mohammed Nazmul Ahmed (1805954)</dc:creator>
  <cp:keywords/>
  <dc:description/>
  <cp:lastModifiedBy>Mohammed Ahmed (1805954)</cp:lastModifiedBy>
  <cp:revision>27</cp:revision>
  <dcterms:created xsi:type="dcterms:W3CDTF">2020-06-16T19:10:00Z</dcterms:created>
  <dcterms:modified xsi:type="dcterms:W3CDTF">2020-07-03T09:07:00Z</dcterms:modified>
</cp:coreProperties>
</file>