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66A5" w:rsidRDefault="000266A5" w:rsidP="00962007">
      <w:pPr>
        <w:spacing w:line="360" w:lineRule="auto"/>
      </w:pPr>
    </w:p>
    <w:sdt>
      <w:sdtPr>
        <w:id w:val="2007710710"/>
        <w:docPartObj>
          <w:docPartGallery w:val="Cover Pages"/>
          <w:docPartUnique/>
        </w:docPartObj>
      </w:sdtPr>
      <w:sdtEndPr>
        <w:rPr>
          <w:rFonts w:ascii="Trebuchet MS" w:eastAsia="Times New Roman" w:hAnsi="Trebuchet MS" w:cs="Times New Roman"/>
          <w:b/>
          <w:bCs/>
          <w:sz w:val="20"/>
          <w:lang w:eastAsia="en-GB"/>
        </w:rPr>
      </w:sdtEndPr>
      <w:sdtContent>
        <w:p w:rsidR="00D92057" w:rsidRDefault="00D92057" w:rsidP="00962007">
          <w:pPr>
            <w:spacing w:line="360" w:lineRule="auto"/>
          </w:pPr>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4AAA9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44994" w:rsidRDefault="00444994">
                                    <w:pPr>
                                      <w:pStyle w:val="NoSpacing"/>
                                      <w:jc w:val="right"/>
                                      <w:rPr>
                                        <w:color w:val="595959" w:themeColor="text1" w:themeTint="A6"/>
                                        <w:sz w:val="28"/>
                                        <w:szCs w:val="28"/>
                                      </w:rPr>
                                    </w:pPr>
                                    <w:r w:rsidRPr="00813FB6">
                                      <w:rPr>
                                        <w:color w:val="595959" w:themeColor="text1" w:themeTint="A6"/>
                                        <w:sz w:val="32"/>
                                        <w:szCs w:val="32"/>
                                      </w:rPr>
                                      <w:t>By Ceri Jones</w:t>
                                    </w:r>
                                  </w:p>
                                </w:sdtContent>
                              </w:sdt>
                              <w:p w:rsidR="00444994" w:rsidRDefault="00444994">
                                <w:pPr>
                                  <w:pStyle w:val="NoSpacing"/>
                                  <w:jc w:val="right"/>
                                  <w:rPr>
                                    <w:color w:val="595959" w:themeColor="text1" w:themeTint="A6"/>
                                    <w:sz w:val="18"/>
                                    <w:szCs w:val="18"/>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Content>
                                    <w:r w:rsidRPr="00813FB6">
                                      <w:rPr>
                                        <w:color w:val="595959" w:themeColor="text1" w:themeTint="A6"/>
                                        <w:sz w:val="20"/>
                                        <w:szCs w:val="20"/>
                                      </w:rPr>
                                      <w:t>Student No P034043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44994" w:rsidRDefault="00444994">
                              <w:pPr>
                                <w:pStyle w:val="NoSpacing"/>
                                <w:jc w:val="right"/>
                                <w:rPr>
                                  <w:color w:val="595959" w:themeColor="text1" w:themeTint="A6"/>
                                  <w:sz w:val="28"/>
                                  <w:szCs w:val="28"/>
                                </w:rPr>
                              </w:pPr>
                              <w:r w:rsidRPr="00813FB6">
                                <w:rPr>
                                  <w:color w:val="595959" w:themeColor="text1" w:themeTint="A6"/>
                                  <w:sz w:val="32"/>
                                  <w:szCs w:val="32"/>
                                </w:rPr>
                                <w:t>By Ceri Jones</w:t>
                              </w:r>
                            </w:p>
                          </w:sdtContent>
                        </w:sdt>
                        <w:p w:rsidR="00444994" w:rsidRDefault="00444994">
                          <w:pPr>
                            <w:pStyle w:val="NoSpacing"/>
                            <w:jc w:val="right"/>
                            <w:rPr>
                              <w:color w:val="595959" w:themeColor="text1" w:themeTint="A6"/>
                              <w:sz w:val="18"/>
                              <w:szCs w:val="18"/>
                            </w:rPr>
                          </w:pPr>
                          <w:sdt>
                            <w:sdtPr>
                              <w:rPr>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Content>
                              <w:r w:rsidRPr="00813FB6">
                                <w:rPr>
                                  <w:color w:val="595959" w:themeColor="text1" w:themeTint="A6"/>
                                  <w:sz w:val="20"/>
                                  <w:szCs w:val="20"/>
                                </w:rPr>
                                <w:t>Student No P034043</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4994" w:rsidRPr="00672466" w:rsidRDefault="00444994">
                                <w:pPr>
                                  <w:pStyle w:val="NoSpacing"/>
                                  <w:jc w:val="right"/>
                                  <w:rPr>
                                    <w:color w:val="4F81BD" w:themeColor="accent1"/>
                                    <w:sz w:val="96"/>
                                    <w:szCs w:val="96"/>
                                  </w:rPr>
                                </w:pPr>
                                <w:r w:rsidRPr="00672466">
                                  <w:rPr>
                                    <w:sz w:val="96"/>
                                    <w:szCs w:val="96"/>
                                  </w:rPr>
                                  <w:t>Engaging in Essence</w:t>
                                </w:r>
                                <w:r w:rsidRPr="00672466">
                                  <w:rPr>
                                    <w:color w:val="4F81BD" w:themeColor="accent1"/>
                                    <w:sz w:val="96"/>
                                    <w:szCs w:val="96"/>
                                  </w:rPr>
                                  <w:t xml:space="preserve"> </w:t>
                                </w:r>
                              </w:p>
                              <w:p w:rsidR="00444994" w:rsidRDefault="00444994">
                                <w:pPr>
                                  <w:pStyle w:val="NoSpacing"/>
                                  <w:jc w:val="right"/>
                                  <w:rPr>
                                    <w:color w:val="4F81BD" w:themeColor="accent1"/>
                                    <w:sz w:val="28"/>
                                    <w:szCs w:val="28"/>
                                  </w:rPr>
                                </w:pPr>
                                <w:r w:rsidRPr="00672466">
                                  <w:rPr>
                                    <w:sz w:val="28"/>
                                    <w:szCs w:val="28"/>
                                  </w:rPr>
                                  <w:t>The case for engagement marketing at Coty Inc</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444994" w:rsidRDefault="0044499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444994" w:rsidRPr="00672466" w:rsidRDefault="00444994">
                          <w:pPr>
                            <w:pStyle w:val="NoSpacing"/>
                            <w:jc w:val="right"/>
                            <w:rPr>
                              <w:color w:val="4F81BD" w:themeColor="accent1"/>
                              <w:sz w:val="96"/>
                              <w:szCs w:val="96"/>
                            </w:rPr>
                          </w:pPr>
                          <w:r w:rsidRPr="00672466">
                            <w:rPr>
                              <w:sz w:val="96"/>
                              <w:szCs w:val="96"/>
                            </w:rPr>
                            <w:t>Engaging in Essence</w:t>
                          </w:r>
                          <w:r w:rsidRPr="00672466">
                            <w:rPr>
                              <w:color w:val="4F81BD" w:themeColor="accent1"/>
                              <w:sz w:val="96"/>
                              <w:szCs w:val="96"/>
                            </w:rPr>
                            <w:t xml:space="preserve"> </w:t>
                          </w:r>
                        </w:p>
                        <w:p w:rsidR="00444994" w:rsidRDefault="00444994">
                          <w:pPr>
                            <w:pStyle w:val="NoSpacing"/>
                            <w:jc w:val="right"/>
                            <w:rPr>
                              <w:color w:val="4F81BD" w:themeColor="accent1"/>
                              <w:sz w:val="28"/>
                              <w:szCs w:val="28"/>
                            </w:rPr>
                          </w:pPr>
                          <w:r w:rsidRPr="00672466">
                            <w:rPr>
                              <w:sz w:val="28"/>
                              <w:szCs w:val="28"/>
                            </w:rPr>
                            <w:t>The case for engagement marketing at Coty Inc</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444994" w:rsidRDefault="0044499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44994" w:rsidRDefault="00444994">
                                <w:pPr>
                                  <w:jc w:val="right"/>
                                  <w:rPr>
                                    <w:color w:val="4F81BD" w:themeColor="accent1"/>
                                    <w:sz w:val="64"/>
                                    <w:szCs w:val="64"/>
                                  </w:rPr>
                                </w:pPr>
                                <w:sdt>
                                  <w:sdtPr>
                                    <w:rPr>
                                      <w:caps/>
                                      <w:color w:val="4F81BD"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72466">
                                      <w:rPr>
                                        <w:caps/>
                                        <w:color w:val="4F81BD" w:themeColor="accent1"/>
                                        <w:sz w:val="72"/>
                                        <w:szCs w:val="72"/>
                                      </w:rPr>
                                      <w:t>contemporary issues in marketing Module M6X00874</w:t>
                                    </w:r>
                                  </w:sdtContent>
                                </w:sdt>
                              </w:p>
                              <w:sdt>
                                <w:sdtPr>
                                  <w:rPr>
                                    <w:color w:val="404040" w:themeColor="text1" w:themeTint="BF"/>
                                    <w:sz w:val="48"/>
                                    <w:szCs w:val="4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44994" w:rsidRDefault="00444994">
                                    <w:pPr>
                                      <w:jc w:val="right"/>
                                      <w:rPr>
                                        <w:smallCaps/>
                                        <w:color w:val="404040" w:themeColor="text1" w:themeTint="BF"/>
                                        <w:sz w:val="36"/>
                                        <w:szCs w:val="36"/>
                                      </w:rPr>
                                    </w:pPr>
                                    <w:r>
                                      <w:rPr>
                                        <w:color w:val="404040" w:themeColor="text1" w:themeTint="BF"/>
                                        <w:sz w:val="48"/>
                                        <w:szCs w:val="48"/>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444994" w:rsidRDefault="00444994">
                          <w:pPr>
                            <w:jc w:val="right"/>
                            <w:rPr>
                              <w:color w:val="4F81BD" w:themeColor="accent1"/>
                              <w:sz w:val="64"/>
                              <w:szCs w:val="64"/>
                            </w:rPr>
                          </w:pPr>
                          <w:sdt>
                            <w:sdtPr>
                              <w:rPr>
                                <w:caps/>
                                <w:color w:val="4F81BD"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72466">
                                <w:rPr>
                                  <w:caps/>
                                  <w:color w:val="4F81BD" w:themeColor="accent1"/>
                                  <w:sz w:val="72"/>
                                  <w:szCs w:val="72"/>
                                </w:rPr>
                                <w:t>contemporary issues in marketing Module M6X00874</w:t>
                              </w:r>
                            </w:sdtContent>
                          </w:sdt>
                        </w:p>
                        <w:sdt>
                          <w:sdtPr>
                            <w:rPr>
                              <w:color w:val="404040" w:themeColor="text1" w:themeTint="BF"/>
                              <w:sz w:val="48"/>
                              <w:szCs w:val="48"/>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44994" w:rsidRDefault="00444994">
                              <w:pPr>
                                <w:jc w:val="right"/>
                                <w:rPr>
                                  <w:smallCaps/>
                                  <w:color w:val="404040" w:themeColor="text1" w:themeTint="BF"/>
                                  <w:sz w:val="36"/>
                                  <w:szCs w:val="36"/>
                                </w:rPr>
                              </w:pPr>
                              <w:r>
                                <w:rPr>
                                  <w:color w:val="404040" w:themeColor="text1" w:themeTint="BF"/>
                                  <w:sz w:val="48"/>
                                  <w:szCs w:val="48"/>
                                </w:rPr>
                                <w:t xml:space="preserve">     </w:t>
                              </w:r>
                            </w:p>
                          </w:sdtContent>
                        </w:sdt>
                      </w:txbxContent>
                    </v:textbox>
                    <w10:wrap type="square" anchorx="page" anchory="page"/>
                  </v:shape>
                </w:pict>
              </mc:Fallback>
            </mc:AlternateContent>
          </w:r>
        </w:p>
        <w:p w:rsidR="00D92057" w:rsidRDefault="00D92057">
          <w:pPr>
            <w:rPr>
              <w:rFonts w:ascii="Trebuchet MS" w:eastAsia="Times New Roman" w:hAnsi="Trebuchet MS" w:cs="Times New Roman"/>
              <w:b/>
              <w:bCs/>
              <w:sz w:val="20"/>
              <w:lang w:eastAsia="en-GB"/>
            </w:rPr>
          </w:pPr>
          <w:r>
            <w:rPr>
              <w:rFonts w:ascii="Trebuchet MS" w:eastAsia="Times New Roman" w:hAnsi="Trebuchet MS" w:cs="Times New Roman"/>
              <w:b/>
              <w:bCs/>
              <w:sz w:val="20"/>
              <w:lang w:eastAsia="en-GB"/>
            </w:rPr>
            <w:br w:type="page"/>
          </w:r>
        </w:p>
      </w:sdtContent>
    </w:sdt>
    <w:bookmarkStart w:id="0" w:name="Acknowledgements" w:displacedByCustomXml="next"/>
    <w:bookmarkEnd w:id="0" w:displacedByCustomXml="next"/>
    <w:sdt>
      <w:sdtPr>
        <w:rPr>
          <w:rFonts w:asciiTheme="minorHAnsi" w:eastAsiaTheme="minorHAnsi" w:hAnsiTheme="minorHAnsi" w:cstheme="minorBidi"/>
          <w:b w:val="0"/>
          <w:bCs w:val="0"/>
          <w:color w:val="auto"/>
          <w:sz w:val="22"/>
          <w:szCs w:val="22"/>
          <w:lang w:val="en-GB" w:eastAsia="en-US"/>
        </w:rPr>
        <w:id w:val="1996601948"/>
        <w:docPartObj>
          <w:docPartGallery w:val="Table of Contents"/>
          <w:docPartUnique/>
        </w:docPartObj>
      </w:sdtPr>
      <w:sdtEndPr>
        <w:rPr>
          <w:noProof/>
        </w:rPr>
      </w:sdtEndPr>
      <w:sdtContent>
        <w:p w:rsidR="00DE32F0" w:rsidRDefault="00DE32F0">
          <w:pPr>
            <w:pStyle w:val="TOCHeading"/>
          </w:pPr>
          <w:r>
            <w:t>Contents</w:t>
          </w:r>
        </w:p>
        <w:p w:rsidR="00813FB6" w:rsidRPr="00813FB6" w:rsidRDefault="005B53F8" w:rsidP="00FA03E4">
          <w:pPr>
            <w:tabs>
              <w:tab w:val="left" w:pos="6150"/>
              <w:tab w:val="left" w:pos="6900"/>
            </w:tabs>
            <w:rPr>
              <w:lang w:val="en-US" w:eastAsia="ja-JP"/>
            </w:rPr>
          </w:pPr>
          <w:r>
            <w:rPr>
              <w:lang w:val="en-US" w:eastAsia="ja-JP"/>
            </w:rPr>
            <w:tab/>
          </w:r>
          <w:r w:rsidR="00FA03E4">
            <w:rPr>
              <w:lang w:val="en-US" w:eastAsia="ja-JP"/>
            </w:rPr>
            <w:tab/>
          </w:r>
        </w:p>
        <w:p w:rsidR="0095408A" w:rsidRDefault="00DE32F0">
          <w:pPr>
            <w:pStyle w:val="TOC1"/>
            <w:tabs>
              <w:tab w:val="right" w:leader="dot" w:pos="8896"/>
            </w:tabs>
            <w:rPr>
              <w:rFonts w:eastAsiaTheme="minorEastAsia"/>
              <w:noProof/>
              <w:lang w:eastAsia="en-GB"/>
            </w:rPr>
          </w:pPr>
          <w:r>
            <w:fldChar w:fldCharType="begin"/>
          </w:r>
          <w:r>
            <w:instrText xml:space="preserve"> TOC \o "1-3" \h \z \u </w:instrText>
          </w:r>
          <w:r>
            <w:fldChar w:fldCharType="separate"/>
          </w:r>
          <w:hyperlink w:anchor="_Toc504074865" w:history="1">
            <w:r w:rsidR="0095408A" w:rsidRPr="00F9441E">
              <w:rPr>
                <w:rStyle w:val="Hyperlink"/>
                <w:rFonts w:eastAsia="Times New Roman"/>
                <w:noProof/>
                <w:lang w:eastAsia="en-GB"/>
              </w:rPr>
              <w:t>Executive Summary</w:t>
            </w:r>
            <w:r w:rsidR="0095408A">
              <w:rPr>
                <w:noProof/>
                <w:webHidden/>
              </w:rPr>
              <w:tab/>
            </w:r>
            <w:r w:rsidR="0095408A">
              <w:rPr>
                <w:noProof/>
                <w:webHidden/>
              </w:rPr>
              <w:fldChar w:fldCharType="begin"/>
            </w:r>
            <w:r w:rsidR="0095408A">
              <w:rPr>
                <w:noProof/>
                <w:webHidden/>
              </w:rPr>
              <w:instrText xml:space="preserve"> PAGEREF _Toc504074865 \h </w:instrText>
            </w:r>
            <w:r w:rsidR="0095408A">
              <w:rPr>
                <w:noProof/>
                <w:webHidden/>
              </w:rPr>
            </w:r>
            <w:r w:rsidR="0095408A">
              <w:rPr>
                <w:noProof/>
                <w:webHidden/>
              </w:rPr>
              <w:fldChar w:fldCharType="separate"/>
            </w:r>
            <w:r w:rsidR="0095408A">
              <w:rPr>
                <w:noProof/>
                <w:webHidden/>
              </w:rPr>
              <w:t>2</w:t>
            </w:r>
            <w:r w:rsidR="0095408A">
              <w:rPr>
                <w:noProof/>
                <w:webHidden/>
              </w:rPr>
              <w:fldChar w:fldCharType="end"/>
            </w:r>
          </w:hyperlink>
        </w:p>
        <w:p w:rsidR="0095408A" w:rsidRDefault="00A724E0">
          <w:pPr>
            <w:pStyle w:val="TOC1"/>
            <w:tabs>
              <w:tab w:val="left" w:pos="440"/>
              <w:tab w:val="right" w:leader="dot" w:pos="8896"/>
            </w:tabs>
            <w:rPr>
              <w:rFonts w:eastAsiaTheme="minorEastAsia"/>
              <w:noProof/>
              <w:lang w:eastAsia="en-GB"/>
            </w:rPr>
          </w:pPr>
          <w:hyperlink w:anchor="_Toc504074866" w:history="1">
            <w:r w:rsidR="0095408A" w:rsidRPr="00F9441E">
              <w:rPr>
                <w:rStyle w:val="Hyperlink"/>
                <w:rFonts w:ascii="Arial" w:eastAsia="Times New Roman" w:hAnsi="Arial" w:cs="Arial"/>
                <w:noProof/>
                <w:lang w:eastAsia="en-GB"/>
              </w:rPr>
              <w:t>1.</w:t>
            </w:r>
            <w:r w:rsidR="0095408A">
              <w:rPr>
                <w:rFonts w:eastAsiaTheme="minorEastAsia"/>
                <w:noProof/>
                <w:lang w:eastAsia="en-GB"/>
              </w:rPr>
              <w:tab/>
            </w:r>
            <w:r w:rsidR="0095408A" w:rsidRPr="00F9441E">
              <w:rPr>
                <w:rStyle w:val="Hyperlink"/>
                <w:noProof/>
                <w:lang w:eastAsia="en-GB"/>
              </w:rPr>
              <w:t>Introduction</w:t>
            </w:r>
            <w:r w:rsidR="0095408A">
              <w:rPr>
                <w:noProof/>
                <w:webHidden/>
              </w:rPr>
              <w:tab/>
            </w:r>
            <w:r w:rsidR="0095408A">
              <w:rPr>
                <w:noProof/>
                <w:webHidden/>
              </w:rPr>
              <w:fldChar w:fldCharType="begin"/>
            </w:r>
            <w:r w:rsidR="0095408A">
              <w:rPr>
                <w:noProof/>
                <w:webHidden/>
              </w:rPr>
              <w:instrText xml:space="preserve"> PAGEREF _Toc504074866 \h </w:instrText>
            </w:r>
            <w:r w:rsidR="0095408A">
              <w:rPr>
                <w:noProof/>
                <w:webHidden/>
              </w:rPr>
            </w:r>
            <w:r w:rsidR="0095408A">
              <w:rPr>
                <w:noProof/>
                <w:webHidden/>
              </w:rPr>
              <w:fldChar w:fldCharType="separate"/>
            </w:r>
            <w:r w:rsidR="0095408A">
              <w:rPr>
                <w:noProof/>
                <w:webHidden/>
              </w:rPr>
              <w:t>3</w:t>
            </w:r>
            <w:r w:rsidR="0095408A">
              <w:rPr>
                <w:noProof/>
                <w:webHidden/>
              </w:rPr>
              <w:fldChar w:fldCharType="end"/>
            </w:r>
          </w:hyperlink>
        </w:p>
        <w:p w:rsidR="0095408A" w:rsidRDefault="00A724E0">
          <w:pPr>
            <w:pStyle w:val="TOC1"/>
            <w:tabs>
              <w:tab w:val="left" w:pos="440"/>
              <w:tab w:val="right" w:leader="dot" w:pos="8896"/>
            </w:tabs>
            <w:rPr>
              <w:rFonts w:eastAsiaTheme="minorEastAsia"/>
              <w:noProof/>
              <w:lang w:eastAsia="en-GB"/>
            </w:rPr>
          </w:pPr>
          <w:hyperlink w:anchor="_Toc504074867" w:history="1">
            <w:r w:rsidR="0095408A" w:rsidRPr="00F9441E">
              <w:rPr>
                <w:rStyle w:val="Hyperlink"/>
                <w:rFonts w:ascii="Arial" w:eastAsia="Times New Roman" w:hAnsi="Arial" w:cs="Arial"/>
                <w:noProof/>
                <w:lang w:eastAsia="en-GB"/>
              </w:rPr>
              <w:t>2.</w:t>
            </w:r>
            <w:r w:rsidR="0095408A">
              <w:rPr>
                <w:rFonts w:eastAsiaTheme="minorEastAsia"/>
                <w:noProof/>
                <w:lang w:eastAsia="en-GB"/>
              </w:rPr>
              <w:tab/>
            </w:r>
            <w:r w:rsidR="0095408A" w:rsidRPr="00F9441E">
              <w:rPr>
                <w:rStyle w:val="Hyperlink"/>
                <w:noProof/>
                <w:lang w:eastAsia="en-GB"/>
              </w:rPr>
              <w:t>Key Findings</w:t>
            </w:r>
            <w:r w:rsidR="0095408A">
              <w:rPr>
                <w:noProof/>
                <w:webHidden/>
              </w:rPr>
              <w:tab/>
            </w:r>
            <w:r w:rsidR="0095408A">
              <w:rPr>
                <w:noProof/>
                <w:webHidden/>
              </w:rPr>
              <w:fldChar w:fldCharType="begin"/>
            </w:r>
            <w:r w:rsidR="0095408A">
              <w:rPr>
                <w:noProof/>
                <w:webHidden/>
              </w:rPr>
              <w:instrText xml:space="preserve"> PAGEREF _Toc504074867 \h </w:instrText>
            </w:r>
            <w:r w:rsidR="0095408A">
              <w:rPr>
                <w:noProof/>
                <w:webHidden/>
              </w:rPr>
            </w:r>
            <w:r w:rsidR="0095408A">
              <w:rPr>
                <w:noProof/>
                <w:webHidden/>
              </w:rPr>
              <w:fldChar w:fldCharType="separate"/>
            </w:r>
            <w:r w:rsidR="0095408A">
              <w:rPr>
                <w:noProof/>
                <w:webHidden/>
              </w:rPr>
              <w:t>3</w:t>
            </w:r>
            <w:r w:rsidR="0095408A">
              <w:rPr>
                <w:noProof/>
                <w:webHidden/>
              </w:rPr>
              <w:fldChar w:fldCharType="end"/>
            </w:r>
          </w:hyperlink>
        </w:p>
        <w:p w:rsidR="0095408A" w:rsidRDefault="00A724E0">
          <w:pPr>
            <w:pStyle w:val="TOC1"/>
            <w:tabs>
              <w:tab w:val="right" w:leader="dot" w:pos="8896"/>
            </w:tabs>
            <w:rPr>
              <w:rFonts w:eastAsiaTheme="minorEastAsia"/>
              <w:noProof/>
              <w:lang w:eastAsia="en-GB"/>
            </w:rPr>
          </w:pPr>
          <w:hyperlink w:anchor="_Toc504074868" w:history="1">
            <w:r w:rsidR="0095408A" w:rsidRPr="00F9441E">
              <w:rPr>
                <w:rStyle w:val="Hyperlink"/>
                <w:noProof/>
              </w:rPr>
              <w:t>2.1 Sector-based marketing no longer sells</w:t>
            </w:r>
            <w:r w:rsidR="0095408A">
              <w:rPr>
                <w:noProof/>
                <w:webHidden/>
              </w:rPr>
              <w:tab/>
            </w:r>
            <w:r w:rsidR="0095408A">
              <w:rPr>
                <w:noProof/>
                <w:webHidden/>
              </w:rPr>
              <w:fldChar w:fldCharType="begin"/>
            </w:r>
            <w:r w:rsidR="0095408A">
              <w:rPr>
                <w:noProof/>
                <w:webHidden/>
              </w:rPr>
              <w:instrText xml:space="preserve"> PAGEREF _Toc504074868 \h </w:instrText>
            </w:r>
            <w:r w:rsidR="0095408A">
              <w:rPr>
                <w:noProof/>
                <w:webHidden/>
              </w:rPr>
            </w:r>
            <w:r w:rsidR="0095408A">
              <w:rPr>
                <w:noProof/>
                <w:webHidden/>
              </w:rPr>
              <w:fldChar w:fldCharType="separate"/>
            </w:r>
            <w:r w:rsidR="0095408A">
              <w:rPr>
                <w:noProof/>
                <w:webHidden/>
              </w:rPr>
              <w:t>4</w:t>
            </w:r>
            <w:r w:rsidR="0095408A">
              <w:rPr>
                <w:noProof/>
                <w:webHidden/>
              </w:rPr>
              <w:fldChar w:fldCharType="end"/>
            </w:r>
          </w:hyperlink>
        </w:p>
        <w:p w:rsidR="0095408A" w:rsidRDefault="00A724E0">
          <w:pPr>
            <w:pStyle w:val="TOC1"/>
            <w:tabs>
              <w:tab w:val="right" w:leader="dot" w:pos="8896"/>
            </w:tabs>
            <w:rPr>
              <w:rFonts w:eastAsiaTheme="minorEastAsia"/>
              <w:noProof/>
              <w:lang w:eastAsia="en-GB"/>
            </w:rPr>
          </w:pPr>
          <w:hyperlink w:anchor="_Toc504074869" w:history="1">
            <w:r w:rsidR="0095408A" w:rsidRPr="00F9441E">
              <w:rPr>
                <w:rStyle w:val="Hyperlink"/>
                <w:noProof/>
              </w:rPr>
              <w:t>2.2 General Strategic Response to niche and artisan brands</w:t>
            </w:r>
            <w:r w:rsidR="0095408A">
              <w:rPr>
                <w:noProof/>
                <w:webHidden/>
              </w:rPr>
              <w:tab/>
            </w:r>
            <w:r w:rsidR="0095408A">
              <w:rPr>
                <w:noProof/>
                <w:webHidden/>
              </w:rPr>
              <w:fldChar w:fldCharType="begin"/>
            </w:r>
            <w:r w:rsidR="0095408A">
              <w:rPr>
                <w:noProof/>
                <w:webHidden/>
              </w:rPr>
              <w:instrText xml:space="preserve"> PAGEREF _Toc504074869 \h </w:instrText>
            </w:r>
            <w:r w:rsidR="0095408A">
              <w:rPr>
                <w:noProof/>
                <w:webHidden/>
              </w:rPr>
            </w:r>
            <w:r w:rsidR="0095408A">
              <w:rPr>
                <w:noProof/>
                <w:webHidden/>
              </w:rPr>
              <w:fldChar w:fldCharType="separate"/>
            </w:r>
            <w:r w:rsidR="0095408A">
              <w:rPr>
                <w:noProof/>
                <w:webHidden/>
              </w:rPr>
              <w:t>4</w:t>
            </w:r>
            <w:r w:rsidR="0095408A">
              <w:rPr>
                <w:noProof/>
                <w:webHidden/>
              </w:rPr>
              <w:fldChar w:fldCharType="end"/>
            </w:r>
          </w:hyperlink>
        </w:p>
        <w:p w:rsidR="0095408A" w:rsidRDefault="00A724E0">
          <w:pPr>
            <w:pStyle w:val="TOC1"/>
            <w:tabs>
              <w:tab w:val="right" w:leader="dot" w:pos="8896"/>
            </w:tabs>
            <w:rPr>
              <w:rFonts w:eastAsiaTheme="minorEastAsia"/>
              <w:noProof/>
              <w:lang w:eastAsia="en-GB"/>
            </w:rPr>
          </w:pPr>
          <w:hyperlink w:anchor="_Toc504074870" w:history="1">
            <w:r w:rsidR="0095408A" w:rsidRPr="00F9441E">
              <w:rPr>
                <w:rStyle w:val="Hyperlink"/>
                <w:noProof/>
              </w:rPr>
              <w:t>2.3 Main forms of digital marketing as a Strategic</w:t>
            </w:r>
            <w:r w:rsidR="0095408A">
              <w:rPr>
                <w:noProof/>
                <w:webHidden/>
              </w:rPr>
              <w:tab/>
            </w:r>
            <w:r w:rsidR="0095408A">
              <w:rPr>
                <w:noProof/>
                <w:webHidden/>
              </w:rPr>
              <w:fldChar w:fldCharType="begin"/>
            </w:r>
            <w:r w:rsidR="0095408A">
              <w:rPr>
                <w:noProof/>
                <w:webHidden/>
              </w:rPr>
              <w:instrText xml:space="preserve"> PAGEREF _Toc504074870 \h </w:instrText>
            </w:r>
            <w:r w:rsidR="0095408A">
              <w:rPr>
                <w:noProof/>
                <w:webHidden/>
              </w:rPr>
            </w:r>
            <w:r w:rsidR="0095408A">
              <w:rPr>
                <w:noProof/>
                <w:webHidden/>
              </w:rPr>
              <w:fldChar w:fldCharType="separate"/>
            </w:r>
            <w:r w:rsidR="0095408A">
              <w:rPr>
                <w:noProof/>
                <w:webHidden/>
              </w:rPr>
              <w:t>5</w:t>
            </w:r>
            <w:r w:rsidR="0095408A">
              <w:rPr>
                <w:noProof/>
                <w:webHidden/>
              </w:rPr>
              <w:fldChar w:fldCharType="end"/>
            </w:r>
          </w:hyperlink>
        </w:p>
        <w:p w:rsidR="0095408A" w:rsidRDefault="00A724E0">
          <w:pPr>
            <w:pStyle w:val="TOC1"/>
            <w:tabs>
              <w:tab w:val="right" w:leader="dot" w:pos="8896"/>
            </w:tabs>
            <w:rPr>
              <w:rFonts w:eastAsiaTheme="minorEastAsia"/>
              <w:noProof/>
              <w:lang w:eastAsia="en-GB"/>
            </w:rPr>
          </w:pPr>
          <w:hyperlink w:anchor="_Toc504074871" w:history="1">
            <w:r w:rsidR="0095408A" w:rsidRPr="00F9441E">
              <w:rPr>
                <w:rStyle w:val="Hyperlink"/>
                <w:noProof/>
              </w:rPr>
              <w:t>2.3.1 Big Data</w:t>
            </w:r>
            <w:r w:rsidR="0095408A">
              <w:rPr>
                <w:noProof/>
                <w:webHidden/>
              </w:rPr>
              <w:tab/>
            </w:r>
            <w:r w:rsidR="0095408A">
              <w:rPr>
                <w:noProof/>
                <w:webHidden/>
              </w:rPr>
              <w:fldChar w:fldCharType="begin"/>
            </w:r>
            <w:r w:rsidR="0095408A">
              <w:rPr>
                <w:noProof/>
                <w:webHidden/>
              </w:rPr>
              <w:instrText xml:space="preserve"> PAGEREF _Toc504074871 \h </w:instrText>
            </w:r>
            <w:r w:rsidR="0095408A">
              <w:rPr>
                <w:noProof/>
                <w:webHidden/>
              </w:rPr>
            </w:r>
            <w:r w:rsidR="0095408A">
              <w:rPr>
                <w:noProof/>
                <w:webHidden/>
              </w:rPr>
              <w:fldChar w:fldCharType="separate"/>
            </w:r>
            <w:r w:rsidR="0095408A">
              <w:rPr>
                <w:noProof/>
                <w:webHidden/>
              </w:rPr>
              <w:t>5</w:t>
            </w:r>
            <w:r w:rsidR="0095408A">
              <w:rPr>
                <w:noProof/>
                <w:webHidden/>
              </w:rPr>
              <w:fldChar w:fldCharType="end"/>
            </w:r>
          </w:hyperlink>
        </w:p>
        <w:p w:rsidR="0095408A" w:rsidRDefault="00A724E0">
          <w:pPr>
            <w:pStyle w:val="TOC1"/>
            <w:tabs>
              <w:tab w:val="right" w:leader="dot" w:pos="8896"/>
            </w:tabs>
            <w:rPr>
              <w:rFonts w:eastAsiaTheme="minorEastAsia"/>
              <w:noProof/>
              <w:lang w:eastAsia="en-GB"/>
            </w:rPr>
          </w:pPr>
          <w:hyperlink w:anchor="_Toc504074872" w:history="1">
            <w:r w:rsidR="0095408A" w:rsidRPr="00F9441E">
              <w:rPr>
                <w:rStyle w:val="Hyperlink"/>
                <w:noProof/>
              </w:rPr>
              <w:t>2.3.2    Web 2.0</w:t>
            </w:r>
            <w:r w:rsidR="0095408A">
              <w:rPr>
                <w:noProof/>
                <w:webHidden/>
              </w:rPr>
              <w:tab/>
            </w:r>
            <w:r w:rsidR="0095408A">
              <w:rPr>
                <w:noProof/>
                <w:webHidden/>
              </w:rPr>
              <w:fldChar w:fldCharType="begin"/>
            </w:r>
            <w:r w:rsidR="0095408A">
              <w:rPr>
                <w:noProof/>
                <w:webHidden/>
              </w:rPr>
              <w:instrText xml:space="preserve"> PAGEREF _Toc504074872 \h </w:instrText>
            </w:r>
            <w:r w:rsidR="0095408A">
              <w:rPr>
                <w:noProof/>
                <w:webHidden/>
              </w:rPr>
            </w:r>
            <w:r w:rsidR="0095408A">
              <w:rPr>
                <w:noProof/>
                <w:webHidden/>
              </w:rPr>
              <w:fldChar w:fldCharType="separate"/>
            </w:r>
            <w:r w:rsidR="0095408A">
              <w:rPr>
                <w:noProof/>
                <w:webHidden/>
              </w:rPr>
              <w:t>5</w:t>
            </w:r>
            <w:r w:rsidR="0095408A">
              <w:rPr>
                <w:noProof/>
                <w:webHidden/>
              </w:rPr>
              <w:fldChar w:fldCharType="end"/>
            </w:r>
          </w:hyperlink>
        </w:p>
        <w:p w:rsidR="0095408A" w:rsidRDefault="00A724E0">
          <w:pPr>
            <w:pStyle w:val="TOC1"/>
            <w:tabs>
              <w:tab w:val="right" w:leader="dot" w:pos="8896"/>
            </w:tabs>
            <w:rPr>
              <w:rFonts w:eastAsiaTheme="minorEastAsia"/>
              <w:noProof/>
              <w:lang w:eastAsia="en-GB"/>
            </w:rPr>
          </w:pPr>
          <w:hyperlink w:anchor="_Toc504074873" w:history="1">
            <w:r w:rsidR="0095408A" w:rsidRPr="00F9441E">
              <w:rPr>
                <w:rStyle w:val="Hyperlink"/>
                <w:noProof/>
              </w:rPr>
              <w:t>2.3.3 Invest in New Data</w:t>
            </w:r>
            <w:r w:rsidR="0095408A">
              <w:rPr>
                <w:noProof/>
                <w:webHidden/>
              </w:rPr>
              <w:tab/>
            </w:r>
            <w:r w:rsidR="0095408A">
              <w:rPr>
                <w:noProof/>
                <w:webHidden/>
              </w:rPr>
              <w:fldChar w:fldCharType="begin"/>
            </w:r>
            <w:r w:rsidR="0095408A">
              <w:rPr>
                <w:noProof/>
                <w:webHidden/>
              </w:rPr>
              <w:instrText xml:space="preserve"> PAGEREF _Toc504074873 \h </w:instrText>
            </w:r>
            <w:r w:rsidR="0095408A">
              <w:rPr>
                <w:noProof/>
                <w:webHidden/>
              </w:rPr>
            </w:r>
            <w:r w:rsidR="0095408A">
              <w:rPr>
                <w:noProof/>
                <w:webHidden/>
              </w:rPr>
              <w:fldChar w:fldCharType="separate"/>
            </w:r>
            <w:r w:rsidR="0095408A">
              <w:rPr>
                <w:noProof/>
                <w:webHidden/>
              </w:rPr>
              <w:t>6</w:t>
            </w:r>
            <w:r w:rsidR="0095408A">
              <w:rPr>
                <w:noProof/>
                <w:webHidden/>
              </w:rPr>
              <w:fldChar w:fldCharType="end"/>
            </w:r>
          </w:hyperlink>
        </w:p>
        <w:p w:rsidR="0095408A" w:rsidRDefault="00A724E0">
          <w:pPr>
            <w:pStyle w:val="TOC1"/>
            <w:tabs>
              <w:tab w:val="right" w:leader="dot" w:pos="8896"/>
            </w:tabs>
            <w:rPr>
              <w:rFonts w:eastAsiaTheme="minorEastAsia"/>
              <w:noProof/>
              <w:lang w:eastAsia="en-GB"/>
            </w:rPr>
          </w:pPr>
          <w:hyperlink w:anchor="_Toc504074874" w:history="1">
            <w:r w:rsidR="0095408A" w:rsidRPr="00F9441E">
              <w:rPr>
                <w:rStyle w:val="Hyperlink"/>
                <w:noProof/>
              </w:rPr>
              <w:t>2.4 Example advised</w:t>
            </w:r>
            <w:r w:rsidR="0095408A">
              <w:rPr>
                <w:noProof/>
                <w:webHidden/>
              </w:rPr>
              <w:tab/>
            </w:r>
            <w:r w:rsidR="0095408A">
              <w:rPr>
                <w:noProof/>
                <w:webHidden/>
              </w:rPr>
              <w:fldChar w:fldCharType="begin"/>
            </w:r>
            <w:r w:rsidR="0095408A">
              <w:rPr>
                <w:noProof/>
                <w:webHidden/>
              </w:rPr>
              <w:instrText xml:space="preserve"> PAGEREF _Toc504074874 \h </w:instrText>
            </w:r>
            <w:r w:rsidR="0095408A">
              <w:rPr>
                <w:noProof/>
                <w:webHidden/>
              </w:rPr>
            </w:r>
            <w:r w:rsidR="0095408A">
              <w:rPr>
                <w:noProof/>
                <w:webHidden/>
              </w:rPr>
              <w:fldChar w:fldCharType="separate"/>
            </w:r>
            <w:r w:rsidR="0095408A">
              <w:rPr>
                <w:noProof/>
                <w:webHidden/>
              </w:rPr>
              <w:t>6</w:t>
            </w:r>
            <w:r w:rsidR="0095408A">
              <w:rPr>
                <w:noProof/>
                <w:webHidden/>
              </w:rPr>
              <w:fldChar w:fldCharType="end"/>
            </w:r>
          </w:hyperlink>
        </w:p>
        <w:p w:rsidR="0095408A" w:rsidRDefault="00A724E0">
          <w:pPr>
            <w:pStyle w:val="TOC1"/>
            <w:tabs>
              <w:tab w:val="left" w:pos="440"/>
              <w:tab w:val="right" w:leader="dot" w:pos="8896"/>
            </w:tabs>
            <w:rPr>
              <w:rFonts w:eastAsiaTheme="minorEastAsia"/>
              <w:noProof/>
              <w:lang w:eastAsia="en-GB"/>
            </w:rPr>
          </w:pPr>
          <w:hyperlink w:anchor="_Toc504074875" w:history="1">
            <w:r w:rsidR="0095408A" w:rsidRPr="00F9441E">
              <w:rPr>
                <w:rStyle w:val="Hyperlink"/>
                <w:rFonts w:ascii="Arial" w:hAnsi="Arial" w:cs="Arial"/>
                <w:noProof/>
              </w:rPr>
              <w:t>3.</w:t>
            </w:r>
            <w:r w:rsidR="0095408A">
              <w:rPr>
                <w:rFonts w:eastAsiaTheme="minorEastAsia"/>
                <w:noProof/>
                <w:lang w:eastAsia="en-GB"/>
              </w:rPr>
              <w:tab/>
            </w:r>
            <w:r w:rsidR="0095408A" w:rsidRPr="00F9441E">
              <w:rPr>
                <w:rStyle w:val="Hyperlink"/>
                <w:noProof/>
                <w:lang w:eastAsia="en-GB"/>
              </w:rPr>
              <w:t>Conclusion</w:t>
            </w:r>
            <w:r w:rsidR="0095408A">
              <w:rPr>
                <w:noProof/>
                <w:webHidden/>
              </w:rPr>
              <w:tab/>
            </w:r>
            <w:r w:rsidR="0095408A">
              <w:rPr>
                <w:noProof/>
                <w:webHidden/>
              </w:rPr>
              <w:fldChar w:fldCharType="begin"/>
            </w:r>
            <w:r w:rsidR="0095408A">
              <w:rPr>
                <w:noProof/>
                <w:webHidden/>
              </w:rPr>
              <w:instrText xml:space="preserve"> PAGEREF _Toc504074875 \h </w:instrText>
            </w:r>
            <w:r w:rsidR="0095408A">
              <w:rPr>
                <w:noProof/>
                <w:webHidden/>
              </w:rPr>
            </w:r>
            <w:r w:rsidR="0095408A">
              <w:rPr>
                <w:noProof/>
                <w:webHidden/>
              </w:rPr>
              <w:fldChar w:fldCharType="separate"/>
            </w:r>
            <w:r w:rsidR="0095408A">
              <w:rPr>
                <w:noProof/>
                <w:webHidden/>
              </w:rPr>
              <w:t>8</w:t>
            </w:r>
            <w:r w:rsidR="0095408A">
              <w:rPr>
                <w:noProof/>
                <w:webHidden/>
              </w:rPr>
              <w:fldChar w:fldCharType="end"/>
            </w:r>
          </w:hyperlink>
        </w:p>
        <w:p w:rsidR="0095408A" w:rsidRDefault="00A724E0">
          <w:pPr>
            <w:pStyle w:val="TOC1"/>
            <w:tabs>
              <w:tab w:val="left" w:pos="440"/>
              <w:tab w:val="right" w:leader="dot" w:pos="8896"/>
            </w:tabs>
            <w:rPr>
              <w:rFonts w:eastAsiaTheme="minorEastAsia"/>
              <w:noProof/>
              <w:lang w:eastAsia="en-GB"/>
            </w:rPr>
          </w:pPr>
          <w:hyperlink w:anchor="_Toc504074876" w:history="1">
            <w:r w:rsidR="0095408A" w:rsidRPr="00F9441E">
              <w:rPr>
                <w:rStyle w:val="Hyperlink"/>
                <w:rFonts w:ascii="Arial" w:hAnsi="Arial" w:cs="Arial"/>
                <w:noProof/>
              </w:rPr>
              <w:t>4.</w:t>
            </w:r>
            <w:r w:rsidR="0095408A">
              <w:rPr>
                <w:rFonts w:eastAsiaTheme="minorEastAsia"/>
                <w:noProof/>
                <w:lang w:eastAsia="en-GB"/>
              </w:rPr>
              <w:tab/>
            </w:r>
            <w:r w:rsidR="0095408A" w:rsidRPr="00F9441E">
              <w:rPr>
                <w:rStyle w:val="Hyperlink"/>
                <w:noProof/>
                <w:lang w:eastAsia="en-GB"/>
              </w:rPr>
              <w:t>Recommendations</w:t>
            </w:r>
            <w:r w:rsidR="0095408A">
              <w:rPr>
                <w:noProof/>
                <w:webHidden/>
              </w:rPr>
              <w:tab/>
            </w:r>
            <w:r w:rsidR="0095408A">
              <w:rPr>
                <w:noProof/>
                <w:webHidden/>
              </w:rPr>
              <w:fldChar w:fldCharType="begin"/>
            </w:r>
            <w:r w:rsidR="0095408A">
              <w:rPr>
                <w:noProof/>
                <w:webHidden/>
              </w:rPr>
              <w:instrText xml:space="preserve"> PAGEREF _Toc504074876 \h </w:instrText>
            </w:r>
            <w:r w:rsidR="0095408A">
              <w:rPr>
                <w:noProof/>
                <w:webHidden/>
              </w:rPr>
            </w:r>
            <w:r w:rsidR="0095408A">
              <w:rPr>
                <w:noProof/>
                <w:webHidden/>
              </w:rPr>
              <w:fldChar w:fldCharType="separate"/>
            </w:r>
            <w:r w:rsidR="0095408A">
              <w:rPr>
                <w:noProof/>
                <w:webHidden/>
              </w:rPr>
              <w:t>8</w:t>
            </w:r>
            <w:r w:rsidR="0095408A">
              <w:rPr>
                <w:noProof/>
                <w:webHidden/>
              </w:rPr>
              <w:fldChar w:fldCharType="end"/>
            </w:r>
          </w:hyperlink>
        </w:p>
        <w:p w:rsidR="0095408A" w:rsidRDefault="00A724E0">
          <w:pPr>
            <w:pStyle w:val="TOC1"/>
            <w:tabs>
              <w:tab w:val="left" w:pos="440"/>
              <w:tab w:val="right" w:leader="dot" w:pos="8896"/>
            </w:tabs>
            <w:rPr>
              <w:rFonts w:eastAsiaTheme="minorEastAsia"/>
              <w:noProof/>
              <w:lang w:eastAsia="en-GB"/>
            </w:rPr>
          </w:pPr>
          <w:hyperlink w:anchor="_Toc504074877" w:history="1">
            <w:r w:rsidR="0095408A" w:rsidRPr="00F9441E">
              <w:rPr>
                <w:rStyle w:val="Hyperlink"/>
                <w:rFonts w:ascii="Arial" w:hAnsi="Arial" w:cs="Arial"/>
                <w:noProof/>
              </w:rPr>
              <w:t>5.</w:t>
            </w:r>
            <w:r w:rsidR="0095408A">
              <w:rPr>
                <w:rFonts w:eastAsiaTheme="minorEastAsia"/>
                <w:noProof/>
                <w:lang w:eastAsia="en-GB"/>
              </w:rPr>
              <w:tab/>
            </w:r>
            <w:r w:rsidR="0095408A" w:rsidRPr="00F9441E">
              <w:rPr>
                <w:rStyle w:val="Hyperlink"/>
                <w:noProof/>
                <w:lang w:eastAsia="en-GB"/>
              </w:rPr>
              <w:t>References</w:t>
            </w:r>
            <w:r w:rsidR="0095408A">
              <w:rPr>
                <w:noProof/>
                <w:webHidden/>
              </w:rPr>
              <w:tab/>
            </w:r>
            <w:r w:rsidR="0095408A">
              <w:rPr>
                <w:noProof/>
                <w:webHidden/>
              </w:rPr>
              <w:fldChar w:fldCharType="begin"/>
            </w:r>
            <w:r w:rsidR="0095408A">
              <w:rPr>
                <w:noProof/>
                <w:webHidden/>
              </w:rPr>
              <w:instrText xml:space="preserve"> PAGEREF _Toc504074877 \h </w:instrText>
            </w:r>
            <w:r w:rsidR="0095408A">
              <w:rPr>
                <w:noProof/>
                <w:webHidden/>
              </w:rPr>
            </w:r>
            <w:r w:rsidR="0095408A">
              <w:rPr>
                <w:noProof/>
                <w:webHidden/>
              </w:rPr>
              <w:fldChar w:fldCharType="separate"/>
            </w:r>
            <w:r w:rsidR="0095408A">
              <w:rPr>
                <w:noProof/>
                <w:webHidden/>
              </w:rPr>
              <w:t>9</w:t>
            </w:r>
            <w:r w:rsidR="0095408A">
              <w:rPr>
                <w:noProof/>
                <w:webHidden/>
              </w:rPr>
              <w:fldChar w:fldCharType="end"/>
            </w:r>
          </w:hyperlink>
        </w:p>
        <w:p w:rsidR="00517D87" w:rsidRDefault="00DE32F0" w:rsidP="00517D87">
          <w:pPr>
            <w:rPr>
              <w:noProof/>
            </w:rPr>
          </w:pPr>
          <w:r>
            <w:rPr>
              <w:b/>
              <w:bCs/>
              <w:noProof/>
            </w:rPr>
            <w:fldChar w:fldCharType="end"/>
          </w:r>
        </w:p>
      </w:sdtContent>
    </w:sdt>
    <w:p w:rsidR="005C4240" w:rsidRDefault="005C4240" w:rsidP="00A70596">
      <w:pPr>
        <w:rPr>
          <w:rFonts w:ascii="Arial" w:hAnsi="Arial" w:cs="Arial"/>
        </w:rPr>
      </w:pPr>
    </w:p>
    <w:p w:rsidR="00142B1C" w:rsidRDefault="00142B1C" w:rsidP="00A70596">
      <w:pPr>
        <w:rPr>
          <w:rFonts w:ascii="Arial" w:hAnsi="Arial" w:cs="Arial"/>
        </w:rPr>
      </w:pPr>
    </w:p>
    <w:p w:rsidR="00142B1C" w:rsidRDefault="00142B1C" w:rsidP="00A70596">
      <w:pPr>
        <w:rPr>
          <w:rFonts w:ascii="Arial" w:hAnsi="Arial" w:cs="Arial"/>
        </w:rPr>
      </w:pPr>
    </w:p>
    <w:p w:rsidR="00181317" w:rsidRDefault="00181317" w:rsidP="00A70596">
      <w:pPr>
        <w:rPr>
          <w:rFonts w:ascii="Arial" w:hAnsi="Arial" w:cs="Arial"/>
        </w:rPr>
      </w:pPr>
    </w:p>
    <w:p w:rsidR="00181317" w:rsidRDefault="00181317" w:rsidP="00A70596">
      <w:pPr>
        <w:rPr>
          <w:rFonts w:ascii="Arial" w:hAnsi="Arial" w:cs="Arial"/>
        </w:rPr>
      </w:pPr>
    </w:p>
    <w:p w:rsidR="00181317" w:rsidRDefault="00181317" w:rsidP="00A70596">
      <w:pPr>
        <w:rPr>
          <w:rFonts w:ascii="Arial" w:hAnsi="Arial" w:cs="Arial"/>
        </w:rPr>
      </w:pPr>
    </w:p>
    <w:p w:rsidR="00181317" w:rsidRDefault="00181317" w:rsidP="00A70596">
      <w:pPr>
        <w:rPr>
          <w:rFonts w:ascii="Arial" w:hAnsi="Arial" w:cs="Arial"/>
        </w:rPr>
      </w:pPr>
    </w:p>
    <w:p w:rsidR="00181317" w:rsidRDefault="00181317" w:rsidP="00A70596">
      <w:pPr>
        <w:rPr>
          <w:rFonts w:ascii="Arial" w:hAnsi="Arial" w:cs="Arial"/>
        </w:rPr>
      </w:pPr>
    </w:p>
    <w:p w:rsidR="00181317" w:rsidRDefault="00181317" w:rsidP="00A70596">
      <w:pPr>
        <w:rPr>
          <w:rFonts w:ascii="Arial" w:hAnsi="Arial" w:cs="Arial"/>
        </w:rPr>
      </w:pPr>
    </w:p>
    <w:p w:rsidR="00181317" w:rsidRDefault="00181317" w:rsidP="00A70596">
      <w:pPr>
        <w:rPr>
          <w:rFonts w:ascii="Arial" w:hAnsi="Arial" w:cs="Arial"/>
        </w:rPr>
      </w:pPr>
    </w:p>
    <w:p w:rsidR="00181317" w:rsidRDefault="00181317" w:rsidP="00A70596">
      <w:pPr>
        <w:rPr>
          <w:rFonts w:ascii="Arial" w:hAnsi="Arial" w:cs="Arial"/>
        </w:rPr>
      </w:pPr>
    </w:p>
    <w:p w:rsidR="00142B1C" w:rsidRDefault="00142B1C" w:rsidP="00A70596">
      <w:pPr>
        <w:rPr>
          <w:rFonts w:ascii="Arial" w:hAnsi="Arial" w:cs="Arial"/>
        </w:rPr>
      </w:pPr>
    </w:p>
    <w:p w:rsidR="00142B1C" w:rsidRDefault="00142B1C" w:rsidP="00A70596">
      <w:pPr>
        <w:rPr>
          <w:rFonts w:ascii="Arial" w:hAnsi="Arial" w:cs="Arial"/>
        </w:rPr>
      </w:pPr>
    </w:p>
    <w:p w:rsidR="00142B1C" w:rsidRDefault="00142B1C" w:rsidP="00A70596">
      <w:pPr>
        <w:rPr>
          <w:rFonts w:ascii="Arial" w:hAnsi="Arial" w:cs="Arial"/>
        </w:rPr>
      </w:pPr>
    </w:p>
    <w:p w:rsidR="006955D0" w:rsidRDefault="00FA03E4" w:rsidP="003D0BC5">
      <w:pPr>
        <w:pStyle w:val="Heading1"/>
        <w:spacing w:line="360" w:lineRule="auto"/>
        <w:rPr>
          <w:rFonts w:eastAsia="Times New Roman"/>
          <w:lang w:eastAsia="en-GB"/>
        </w:rPr>
      </w:pPr>
      <w:bookmarkStart w:id="1" w:name="Contents"/>
      <w:bookmarkStart w:id="2" w:name="_Toc504074865"/>
      <w:bookmarkEnd w:id="1"/>
      <w:r>
        <w:rPr>
          <w:rFonts w:eastAsia="Times New Roman"/>
          <w:lang w:eastAsia="en-GB"/>
        </w:rPr>
        <w:lastRenderedPageBreak/>
        <w:t>E</w:t>
      </w:r>
      <w:r w:rsidR="00201054">
        <w:rPr>
          <w:rFonts w:eastAsia="Times New Roman"/>
          <w:lang w:eastAsia="en-GB"/>
        </w:rPr>
        <w:t>xecutiv</w:t>
      </w:r>
      <w:r w:rsidR="005C4240">
        <w:rPr>
          <w:rFonts w:eastAsia="Times New Roman"/>
          <w:lang w:eastAsia="en-GB"/>
        </w:rPr>
        <w:t>e Summary</w:t>
      </w:r>
      <w:bookmarkEnd w:id="2"/>
      <w:r w:rsidR="00201054">
        <w:rPr>
          <w:rFonts w:eastAsia="Times New Roman"/>
          <w:lang w:eastAsia="en-GB"/>
        </w:rPr>
        <w:t xml:space="preserve"> </w:t>
      </w:r>
    </w:p>
    <w:p w:rsidR="00BC1582" w:rsidRPr="00BC1582" w:rsidRDefault="00BC1582" w:rsidP="00BC1582">
      <w:pPr>
        <w:rPr>
          <w:lang w:eastAsia="en-GB"/>
        </w:rPr>
      </w:pPr>
    </w:p>
    <w:p w:rsidR="00BC1582" w:rsidRPr="00BC1582" w:rsidRDefault="00BC1582" w:rsidP="00BC1582">
      <w:pPr>
        <w:spacing w:line="360" w:lineRule="auto"/>
        <w:rPr>
          <w:rFonts w:ascii="Arial" w:hAnsi="Arial" w:cs="Arial"/>
          <w:sz w:val="24"/>
          <w:szCs w:val="24"/>
        </w:rPr>
      </w:pPr>
      <w:r w:rsidRPr="00BC1582">
        <w:rPr>
          <w:rFonts w:ascii="Arial" w:hAnsi="Arial" w:cs="Arial"/>
          <w:sz w:val="24"/>
          <w:szCs w:val="24"/>
        </w:rPr>
        <w:t>This report will:</w:t>
      </w:r>
    </w:p>
    <w:p w:rsidR="00BC1582" w:rsidRPr="00BC1582" w:rsidRDefault="00BC1582" w:rsidP="007D6B9B">
      <w:pPr>
        <w:numPr>
          <w:ilvl w:val="0"/>
          <w:numId w:val="8"/>
        </w:numPr>
        <w:spacing w:line="360" w:lineRule="auto"/>
        <w:contextualSpacing/>
        <w:rPr>
          <w:rFonts w:ascii="Arial" w:hAnsi="Arial" w:cs="Arial"/>
        </w:rPr>
      </w:pPr>
      <w:r w:rsidRPr="00BC1582">
        <w:rPr>
          <w:rFonts w:ascii="Arial" w:hAnsi="Arial" w:cs="Arial"/>
        </w:rPr>
        <w:t>Evaluate Cot</w:t>
      </w:r>
      <w:r w:rsidR="00571ED3">
        <w:rPr>
          <w:rFonts w:ascii="Arial" w:hAnsi="Arial" w:cs="Arial"/>
        </w:rPr>
        <w:t>y Inc</w:t>
      </w:r>
      <w:r w:rsidR="006A5624">
        <w:rPr>
          <w:rFonts w:ascii="Arial" w:hAnsi="Arial" w:cs="Arial"/>
        </w:rPr>
        <w:t>’s</w:t>
      </w:r>
      <w:r w:rsidRPr="00BC1582">
        <w:rPr>
          <w:rFonts w:ascii="Arial" w:hAnsi="Arial" w:cs="Arial"/>
        </w:rPr>
        <w:t xml:space="preserve"> sector-based marketing methods against niche and artisan brands. </w:t>
      </w:r>
    </w:p>
    <w:p w:rsidR="00BC1582" w:rsidRPr="00BC1582" w:rsidRDefault="00BC1582" w:rsidP="007D6B9B">
      <w:pPr>
        <w:numPr>
          <w:ilvl w:val="0"/>
          <w:numId w:val="8"/>
        </w:numPr>
        <w:spacing w:line="360" w:lineRule="auto"/>
        <w:contextualSpacing/>
        <w:rPr>
          <w:rFonts w:ascii="Arial" w:hAnsi="Arial" w:cs="Arial"/>
        </w:rPr>
      </w:pPr>
      <w:r w:rsidRPr="00BC1582">
        <w:rPr>
          <w:rFonts w:ascii="Arial" w:hAnsi="Arial" w:cs="Arial"/>
        </w:rPr>
        <w:t xml:space="preserve">Advise on how Coty may respond in general to the threat form niche and artisan brands. </w:t>
      </w:r>
    </w:p>
    <w:p w:rsidR="00BC1582" w:rsidRPr="00BC1582" w:rsidRDefault="00BC1582" w:rsidP="007D6B9B">
      <w:pPr>
        <w:numPr>
          <w:ilvl w:val="0"/>
          <w:numId w:val="8"/>
        </w:numPr>
        <w:spacing w:line="360" w:lineRule="auto"/>
        <w:contextualSpacing/>
        <w:rPr>
          <w:rFonts w:ascii="Arial" w:hAnsi="Arial" w:cs="Arial"/>
        </w:rPr>
      </w:pPr>
      <w:r w:rsidRPr="00BC1582">
        <w:rPr>
          <w:rFonts w:ascii="Arial" w:hAnsi="Arial" w:cs="Arial"/>
        </w:rPr>
        <w:t>Recommend a strategic marketing approach on how Coty may utilise online digital marketing and engagement marketing</w:t>
      </w:r>
    </w:p>
    <w:p w:rsidR="00BC1582" w:rsidRPr="00BC1582" w:rsidRDefault="00BC1582" w:rsidP="00BC1582">
      <w:pPr>
        <w:spacing w:line="360" w:lineRule="auto"/>
        <w:ind w:left="360"/>
        <w:rPr>
          <w:rFonts w:ascii="Arial" w:hAnsi="Arial" w:cs="Arial"/>
        </w:rPr>
      </w:pPr>
      <w:r w:rsidRPr="00BC1582">
        <w:rPr>
          <w:rFonts w:ascii="Arial" w:hAnsi="Arial" w:cs="Arial"/>
        </w:rPr>
        <w:t xml:space="preserve">   </w:t>
      </w:r>
    </w:p>
    <w:p w:rsidR="00BC1582" w:rsidRPr="00BC1582" w:rsidRDefault="00BC1582" w:rsidP="00BC1582">
      <w:pPr>
        <w:spacing w:line="360" w:lineRule="auto"/>
        <w:rPr>
          <w:rFonts w:ascii="Arial" w:hAnsi="Arial" w:cs="Arial"/>
        </w:rPr>
      </w:pPr>
      <w:r w:rsidRPr="00BC1582">
        <w:rPr>
          <w:rFonts w:ascii="Arial" w:hAnsi="Arial" w:cs="Arial"/>
        </w:rPr>
        <w:t>Primary research sources for this report were visits to</w:t>
      </w:r>
      <w:r w:rsidR="006A5624">
        <w:rPr>
          <w:rFonts w:ascii="Arial" w:hAnsi="Arial" w:cs="Arial"/>
        </w:rPr>
        <w:t>:</w:t>
      </w:r>
      <w:r w:rsidRPr="00BC1582">
        <w:rPr>
          <w:rFonts w:ascii="Arial" w:hAnsi="Arial" w:cs="Arial"/>
        </w:rPr>
        <w:t xml:space="preserve"> The Body Shop Swansea; Debenhams, Swansea: The Perfume Shop, Swansea; Lush Cosmetics, Swansea and </w:t>
      </w:r>
      <w:r w:rsidRPr="00BC1582">
        <w:rPr>
          <w:rFonts w:ascii="Arial" w:hAnsi="Arial" w:cs="Arial"/>
          <w:noProof/>
        </w:rPr>
        <w:t>Cardiff.</w:t>
      </w:r>
    </w:p>
    <w:p w:rsidR="00BC1582" w:rsidRPr="00BC1582" w:rsidRDefault="00BC1582" w:rsidP="00BC1582">
      <w:pPr>
        <w:spacing w:line="360" w:lineRule="auto"/>
        <w:rPr>
          <w:rFonts w:ascii="Arial" w:hAnsi="Arial" w:cs="Arial"/>
        </w:rPr>
      </w:pPr>
      <w:r w:rsidRPr="00BC1582">
        <w:rPr>
          <w:rFonts w:ascii="Arial" w:hAnsi="Arial" w:cs="Arial"/>
        </w:rPr>
        <w:t xml:space="preserve">Secondary research sources for this report were textbooks; academic journals; relevant websites. </w:t>
      </w:r>
    </w:p>
    <w:p w:rsidR="00BC1582" w:rsidRPr="00BC1582" w:rsidRDefault="00BC1582" w:rsidP="00BC1582">
      <w:pPr>
        <w:spacing w:line="360" w:lineRule="auto"/>
        <w:rPr>
          <w:rFonts w:ascii="Arial" w:hAnsi="Arial" w:cs="Arial"/>
        </w:rPr>
      </w:pPr>
    </w:p>
    <w:p w:rsidR="00BC1582" w:rsidRPr="00BC1582" w:rsidRDefault="00BC1582" w:rsidP="00BC1582">
      <w:pPr>
        <w:spacing w:line="360" w:lineRule="auto"/>
        <w:rPr>
          <w:rFonts w:ascii="Arial" w:hAnsi="Arial" w:cs="Arial"/>
          <w:lang w:eastAsia="en-GB"/>
        </w:rPr>
      </w:pPr>
      <w:r w:rsidRPr="00BC1582">
        <w:rPr>
          <w:rFonts w:ascii="Arial" w:hAnsi="Arial" w:cs="Arial"/>
          <w:lang w:eastAsia="en-GB"/>
        </w:rPr>
        <w:t>This report found that:</w:t>
      </w:r>
    </w:p>
    <w:p w:rsidR="00BC1582" w:rsidRPr="00BC1582" w:rsidRDefault="00BC1582" w:rsidP="007D6B9B">
      <w:pPr>
        <w:numPr>
          <w:ilvl w:val="0"/>
          <w:numId w:val="4"/>
        </w:numPr>
        <w:spacing w:line="360" w:lineRule="auto"/>
        <w:contextualSpacing/>
        <w:rPr>
          <w:rFonts w:ascii="Arial" w:hAnsi="Arial" w:cs="Arial"/>
          <w:lang w:eastAsia="en-GB"/>
        </w:rPr>
      </w:pPr>
      <w:r w:rsidRPr="00BC1582">
        <w:rPr>
          <w:rFonts w:ascii="Arial" w:hAnsi="Arial" w:cs="Arial"/>
          <w:lang w:eastAsia="en-GB"/>
        </w:rPr>
        <w:t xml:space="preserve">Coty’s traditional sector-based traditional marketing methods </w:t>
      </w:r>
      <w:r w:rsidRPr="00BC1582">
        <w:rPr>
          <w:rFonts w:ascii="Arial" w:hAnsi="Arial" w:cs="Arial"/>
          <w:noProof/>
          <w:lang w:eastAsia="en-GB"/>
        </w:rPr>
        <w:t>fail</w:t>
      </w:r>
      <w:r w:rsidRPr="00BC1582">
        <w:rPr>
          <w:rFonts w:ascii="Arial" w:hAnsi="Arial" w:cs="Arial"/>
          <w:lang w:eastAsia="en-GB"/>
        </w:rPr>
        <w:t xml:space="preserve"> to meet many of the requirements of today’s consumer.</w:t>
      </w:r>
    </w:p>
    <w:p w:rsidR="00BC1582" w:rsidRPr="00BC1582" w:rsidRDefault="00BC1582" w:rsidP="007D6B9B">
      <w:pPr>
        <w:numPr>
          <w:ilvl w:val="0"/>
          <w:numId w:val="4"/>
        </w:numPr>
        <w:spacing w:line="360" w:lineRule="auto"/>
        <w:contextualSpacing/>
        <w:rPr>
          <w:rFonts w:ascii="Arial" w:hAnsi="Arial" w:cs="Arial"/>
          <w:lang w:eastAsia="en-GB"/>
        </w:rPr>
      </w:pPr>
      <w:r w:rsidRPr="00BC1582">
        <w:rPr>
          <w:rFonts w:ascii="Arial" w:hAnsi="Arial" w:cs="Arial"/>
          <w:lang w:eastAsia="en-GB"/>
        </w:rPr>
        <w:t xml:space="preserve">Coty currently fails to address the issues facing the scent industry when marketing many of its perfumes. </w:t>
      </w:r>
    </w:p>
    <w:p w:rsidR="00BC1582" w:rsidRPr="00BC1582" w:rsidRDefault="00BC1582" w:rsidP="00BC1582">
      <w:pPr>
        <w:spacing w:line="360" w:lineRule="auto"/>
        <w:rPr>
          <w:rFonts w:ascii="Arial" w:hAnsi="Arial" w:cs="Arial"/>
          <w:lang w:eastAsia="en-GB"/>
        </w:rPr>
      </w:pPr>
    </w:p>
    <w:p w:rsidR="00BC1582" w:rsidRPr="00BC1582" w:rsidRDefault="00BC1582" w:rsidP="00BC1582">
      <w:pPr>
        <w:spacing w:line="360" w:lineRule="auto"/>
        <w:rPr>
          <w:rFonts w:ascii="Arial" w:hAnsi="Arial" w:cs="Arial"/>
          <w:lang w:eastAsia="en-GB"/>
        </w:rPr>
      </w:pPr>
      <w:r w:rsidRPr="00BC1582">
        <w:rPr>
          <w:rFonts w:ascii="Arial" w:hAnsi="Arial" w:cs="Arial"/>
          <w:lang w:eastAsia="en-GB"/>
        </w:rPr>
        <w:t>The recommendations chapter of this report recommended Coty:</w:t>
      </w:r>
    </w:p>
    <w:p w:rsidR="00BC1582" w:rsidRPr="00BC1582" w:rsidRDefault="00BC1582" w:rsidP="007D6B9B">
      <w:pPr>
        <w:numPr>
          <w:ilvl w:val="0"/>
          <w:numId w:val="9"/>
        </w:numPr>
        <w:spacing w:line="360" w:lineRule="auto"/>
        <w:contextualSpacing/>
        <w:rPr>
          <w:rFonts w:ascii="Arial" w:hAnsi="Arial" w:cs="Arial"/>
          <w:lang w:eastAsia="en-GB"/>
        </w:rPr>
      </w:pPr>
      <w:r w:rsidRPr="00BC1582">
        <w:rPr>
          <w:rFonts w:ascii="Arial" w:hAnsi="Arial" w:cs="Arial"/>
          <w:lang w:eastAsia="en-GB"/>
        </w:rPr>
        <w:t>Adopt a long-term policy of online digital marketing</w:t>
      </w:r>
      <w:r w:rsidRPr="00BC1582">
        <w:rPr>
          <w:rFonts w:ascii="Arial" w:hAnsi="Arial" w:cs="Arial"/>
          <w:noProof/>
          <w:lang w:eastAsia="en-GB"/>
        </w:rPr>
        <w:t>,</w:t>
      </w:r>
      <w:r w:rsidRPr="00BC1582">
        <w:rPr>
          <w:rFonts w:ascii="Arial" w:hAnsi="Arial" w:cs="Arial"/>
          <w:lang w:eastAsia="en-GB"/>
        </w:rPr>
        <w:t xml:space="preserve"> embracing big data, Web 2.0 and new media     </w:t>
      </w:r>
    </w:p>
    <w:p w:rsidR="00BC1582" w:rsidRPr="00BC1582" w:rsidRDefault="00BC1582" w:rsidP="007D6B9B">
      <w:pPr>
        <w:numPr>
          <w:ilvl w:val="0"/>
          <w:numId w:val="5"/>
        </w:numPr>
        <w:spacing w:line="360" w:lineRule="auto"/>
        <w:contextualSpacing/>
        <w:rPr>
          <w:rFonts w:ascii="Arial" w:hAnsi="Arial" w:cs="Arial"/>
          <w:lang w:eastAsia="en-GB"/>
        </w:rPr>
      </w:pPr>
      <w:r w:rsidRPr="00BC1582">
        <w:rPr>
          <w:rFonts w:ascii="Arial" w:hAnsi="Arial" w:cs="Arial"/>
          <w:lang w:eastAsia="en-GB"/>
        </w:rPr>
        <w:t xml:space="preserve">Implement an </w:t>
      </w:r>
      <w:r w:rsidRPr="00BC1582">
        <w:rPr>
          <w:rFonts w:ascii="Arial" w:hAnsi="Arial" w:cs="Arial"/>
          <w:noProof/>
          <w:lang w:eastAsia="en-GB"/>
        </w:rPr>
        <w:t xml:space="preserve">experiential marketing </w:t>
      </w:r>
      <w:r w:rsidRPr="00BC1582">
        <w:rPr>
          <w:rFonts w:ascii="Arial" w:hAnsi="Arial" w:cs="Arial"/>
          <w:lang w:eastAsia="en-GB"/>
        </w:rPr>
        <w:t xml:space="preserve">campaign to compete with niche and artisan brands.       </w:t>
      </w:r>
    </w:p>
    <w:p w:rsidR="00BC1582" w:rsidRPr="00BC1582" w:rsidRDefault="00BC1582" w:rsidP="00BC1582">
      <w:pPr>
        <w:spacing w:line="360" w:lineRule="auto"/>
        <w:rPr>
          <w:rFonts w:ascii="Arial" w:hAnsi="Arial" w:cs="Arial"/>
          <w:lang w:eastAsia="en-GB"/>
        </w:rPr>
      </w:pPr>
    </w:p>
    <w:p w:rsidR="00BC1582" w:rsidRPr="00BC1582" w:rsidRDefault="00BC1582" w:rsidP="00BC1582">
      <w:pPr>
        <w:spacing w:line="360" w:lineRule="auto"/>
        <w:rPr>
          <w:rFonts w:ascii="Arial" w:hAnsi="Arial" w:cs="Arial"/>
          <w:lang w:eastAsia="en-GB"/>
        </w:rPr>
      </w:pPr>
    </w:p>
    <w:p w:rsidR="00BC1582" w:rsidRDefault="00BC1582" w:rsidP="00BC1582">
      <w:pPr>
        <w:rPr>
          <w:lang w:eastAsia="en-GB"/>
        </w:rPr>
      </w:pPr>
    </w:p>
    <w:p w:rsidR="0084014E" w:rsidRPr="00BC1582" w:rsidRDefault="006955D0" w:rsidP="00D01A76">
      <w:pPr>
        <w:pStyle w:val="ListParagraph"/>
        <w:numPr>
          <w:ilvl w:val="0"/>
          <w:numId w:val="1"/>
        </w:numPr>
        <w:tabs>
          <w:tab w:val="left" w:pos="142"/>
        </w:tabs>
        <w:spacing w:before="100" w:beforeAutospacing="1" w:after="100" w:afterAutospacing="1" w:line="360" w:lineRule="auto"/>
        <w:rPr>
          <w:rStyle w:val="Heading1Char"/>
          <w:rFonts w:ascii="Times New Roman" w:eastAsia="Times New Roman" w:hAnsi="Times New Roman" w:cs="Times New Roman"/>
          <w:b w:val="0"/>
          <w:bCs w:val="0"/>
          <w:color w:val="auto"/>
          <w:sz w:val="24"/>
          <w:szCs w:val="24"/>
          <w:lang w:eastAsia="en-GB"/>
        </w:rPr>
      </w:pPr>
      <w:bookmarkStart w:id="3" w:name="Terms"/>
      <w:bookmarkStart w:id="4" w:name="_Toc504074866"/>
      <w:bookmarkEnd w:id="3"/>
      <w:r w:rsidRPr="00DE32F0">
        <w:rPr>
          <w:rStyle w:val="Heading1Char"/>
          <w:lang w:eastAsia="en-GB"/>
        </w:rPr>
        <w:lastRenderedPageBreak/>
        <w:t>Introduction</w:t>
      </w:r>
      <w:bookmarkEnd w:id="4"/>
    </w:p>
    <w:p w:rsidR="00BC1582" w:rsidRPr="00BC1582" w:rsidRDefault="00BC1582" w:rsidP="00BC1582">
      <w:pPr>
        <w:spacing w:line="360" w:lineRule="auto"/>
        <w:rPr>
          <w:rFonts w:ascii="Arial" w:hAnsi="Arial" w:cs="Arial"/>
        </w:rPr>
      </w:pPr>
      <w:bookmarkStart w:id="5" w:name="_Hlk504010932"/>
      <w:r w:rsidRPr="00BC1582">
        <w:rPr>
          <w:rFonts w:ascii="Arial" w:hAnsi="Arial" w:cs="Arial"/>
        </w:rPr>
        <w:t>Coty is a beauty products manufacturer. The company was founded in Paris, France, by </w:t>
      </w:r>
      <w:hyperlink r:id="rId11" w:tooltip="François Coty" w:history="1">
        <w:r w:rsidRPr="00BC1582">
          <w:rPr>
            <w:rFonts w:ascii="Arial" w:hAnsi="Arial" w:cs="Arial"/>
          </w:rPr>
          <w:t>François Coty</w:t>
        </w:r>
      </w:hyperlink>
      <w:r w:rsidRPr="00BC1582">
        <w:rPr>
          <w:rFonts w:ascii="Arial" w:hAnsi="Arial" w:cs="Arial"/>
        </w:rPr>
        <w:t xml:space="preserve"> in 1904 and now has stores in 150 countries. It produces fragrances, colour cosmetics, skin and body care products. Coty </w:t>
      </w:r>
      <w:r w:rsidRPr="00BC1582">
        <w:rPr>
          <w:rFonts w:ascii="Arial" w:hAnsi="Arial" w:cs="Arial"/>
          <w:noProof/>
        </w:rPr>
        <w:t>sells</w:t>
      </w:r>
      <w:r w:rsidRPr="00BC1582">
        <w:rPr>
          <w:rFonts w:ascii="Arial" w:hAnsi="Arial" w:cs="Arial"/>
        </w:rPr>
        <w:t xml:space="preserve"> their products online and in large retail departments and use </w:t>
      </w:r>
      <w:r w:rsidRPr="00BC1582">
        <w:rPr>
          <w:rFonts w:ascii="Arial" w:hAnsi="Arial" w:cs="Arial"/>
          <w:noProof/>
        </w:rPr>
        <w:t>sector-based</w:t>
      </w:r>
      <w:r w:rsidRPr="00BC1582">
        <w:rPr>
          <w:rFonts w:ascii="Arial" w:hAnsi="Arial" w:cs="Arial"/>
        </w:rPr>
        <w:t xml:space="preserve"> marketing (BOF, 2018). </w:t>
      </w:r>
      <w:r w:rsidRPr="00BC1582">
        <w:rPr>
          <w:rFonts w:ascii="Arial" w:hAnsi="Arial" w:cs="Arial"/>
          <w:noProof/>
        </w:rPr>
        <w:t>Sector-based</w:t>
      </w:r>
      <w:r w:rsidRPr="00BC1582">
        <w:rPr>
          <w:rFonts w:ascii="Arial" w:hAnsi="Arial" w:cs="Arial"/>
        </w:rPr>
        <w:t xml:space="preserve"> marketing involves marketing of products/services to a particular industry, niche or sector. The products/services are tailored to meet the needs of that sector and all marketing communication messages are directed towards that particular market (SM,2018). Coty market their products to males and females through the traditional/classical scent marketing premise that wearing them will make you more attractive to the opposite sex </w:t>
      </w:r>
      <w:bookmarkEnd w:id="5"/>
    </w:p>
    <w:p w:rsidR="00BC1582" w:rsidRPr="00BC1582" w:rsidRDefault="00BC1582" w:rsidP="00BC1582">
      <w:pPr>
        <w:spacing w:line="360" w:lineRule="auto"/>
        <w:rPr>
          <w:rFonts w:ascii="Arial" w:hAnsi="Arial" w:cs="Arial"/>
        </w:rPr>
      </w:pPr>
    </w:p>
    <w:p w:rsidR="00BC1582" w:rsidRPr="00BC1582" w:rsidRDefault="00BC1582" w:rsidP="00BC1582">
      <w:pPr>
        <w:spacing w:line="360" w:lineRule="auto"/>
        <w:rPr>
          <w:rFonts w:ascii="Arial" w:hAnsi="Arial" w:cs="Arial"/>
        </w:rPr>
      </w:pPr>
      <w:r w:rsidRPr="00BC1582">
        <w:rPr>
          <w:rFonts w:ascii="Arial" w:hAnsi="Arial" w:cs="Arial"/>
        </w:rPr>
        <w:t xml:space="preserve">The objectives of this report are to:    </w:t>
      </w:r>
    </w:p>
    <w:p w:rsidR="00BC1582" w:rsidRPr="00BC1582" w:rsidRDefault="00BC1582" w:rsidP="007D6B9B">
      <w:pPr>
        <w:numPr>
          <w:ilvl w:val="0"/>
          <w:numId w:val="2"/>
        </w:numPr>
        <w:spacing w:line="360" w:lineRule="auto"/>
        <w:contextualSpacing/>
        <w:rPr>
          <w:rFonts w:ascii="Arial" w:hAnsi="Arial" w:cs="Arial"/>
        </w:rPr>
      </w:pPr>
      <w:bookmarkStart w:id="6" w:name="_Hlk503666812"/>
      <w:r w:rsidRPr="00BC1582">
        <w:rPr>
          <w:rFonts w:ascii="Arial" w:hAnsi="Arial" w:cs="Arial"/>
        </w:rPr>
        <w:t xml:space="preserve">Compare Coty’s sector-based marketing strategy against competitor niche and artisan brands.  </w:t>
      </w:r>
    </w:p>
    <w:p w:rsidR="00BC1582" w:rsidRPr="00BC1582" w:rsidRDefault="00BC1582" w:rsidP="007D6B9B">
      <w:pPr>
        <w:numPr>
          <w:ilvl w:val="0"/>
          <w:numId w:val="2"/>
        </w:numPr>
        <w:spacing w:line="360" w:lineRule="auto"/>
        <w:contextualSpacing/>
        <w:rPr>
          <w:rFonts w:ascii="Arial" w:hAnsi="Arial" w:cs="Arial"/>
        </w:rPr>
      </w:pPr>
      <w:r w:rsidRPr="00BC1582">
        <w:rPr>
          <w:rFonts w:ascii="Arial" w:hAnsi="Arial" w:cs="Arial"/>
        </w:rPr>
        <w:t>Make viable recommendations to address the issues identified.</w:t>
      </w:r>
    </w:p>
    <w:bookmarkEnd w:id="6"/>
    <w:p w:rsidR="00BC1582" w:rsidRPr="00BC1582" w:rsidRDefault="00BC1582" w:rsidP="00BC1582">
      <w:pPr>
        <w:spacing w:line="360" w:lineRule="auto"/>
        <w:rPr>
          <w:rFonts w:ascii="Arial" w:hAnsi="Arial" w:cs="Arial"/>
        </w:rPr>
      </w:pPr>
    </w:p>
    <w:p w:rsidR="00BC1582" w:rsidRPr="00BC1582" w:rsidRDefault="00BC1582" w:rsidP="00BC1582">
      <w:pPr>
        <w:spacing w:line="360" w:lineRule="auto"/>
        <w:rPr>
          <w:rFonts w:ascii="Arial" w:hAnsi="Arial" w:cs="Arial"/>
        </w:rPr>
      </w:pPr>
      <w:r w:rsidRPr="00BC1582">
        <w:rPr>
          <w:rFonts w:ascii="Arial" w:hAnsi="Arial" w:cs="Arial"/>
        </w:rPr>
        <w:t xml:space="preserve">The aim of this report is to:    </w:t>
      </w:r>
    </w:p>
    <w:p w:rsidR="00BC1582" w:rsidRPr="00BC1582" w:rsidRDefault="00BC1582" w:rsidP="007D6B9B">
      <w:pPr>
        <w:numPr>
          <w:ilvl w:val="0"/>
          <w:numId w:val="3"/>
        </w:numPr>
        <w:spacing w:line="360" w:lineRule="auto"/>
        <w:contextualSpacing/>
        <w:rPr>
          <w:rFonts w:ascii="Arial" w:hAnsi="Arial" w:cs="Arial"/>
        </w:rPr>
      </w:pPr>
      <w:r w:rsidRPr="00BC1582">
        <w:rPr>
          <w:rFonts w:ascii="Arial" w:hAnsi="Arial" w:cs="Arial"/>
        </w:rPr>
        <w:t>Make a case for Coty’s changing to online digital marketing strategy in the long run.</w:t>
      </w:r>
    </w:p>
    <w:p w:rsidR="00BC1582" w:rsidRPr="00BC1582" w:rsidRDefault="00BC1582" w:rsidP="007D6B9B">
      <w:pPr>
        <w:numPr>
          <w:ilvl w:val="0"/>
          <w:numId w:val="3"/>
        </w:numPr>
        <w:spacing w:line="360" w:lineRule="auto"/>
        <w:contextualSpacing/>
        <w:rPr>
          <w:rFonts w:ascii="Arial" w:hAnsi="Arial" w:cs="Arial"/>
        </w:rPr>
      </w:pPr>
      <w:r w:rsidRPr="00BC1582">
        <w:rPr>
          <w:rFonts w:ascii="Arial" w:hAnsi="Arial" w:cs="Arial"/>
        </w:rPr>
        <w:t xml:space="preserve">Propose a form of </w:t>
      </w:r>
      <w:r w:rsidRPr="00BC1582">
        <w:rPr>
          <w:rFonts w:ascii="Arial" w:hAnsi="Arial" w:cs="Arial"/>
          <w:noProof/>
        </w:rPr>
        <w:t>experiential marketing</w:t>
      </w:r>
      <w:r w:rsidRPr="00BC1582">
        <w:rPr>
          <w:rFonts w:ascii="Arial" w:hAnsi="Arial" w:cs="Arial"/>
        </w:rPr>
        <w:t xml:space="preserve"> campaign that Coty may </w:t>
      </w:r>
      <w:r w:rsidRPr="00BC1582">
        <w:rPr>
          <w:rFonts w:ascii="Arial" w:hAnsi="Arial" w:cs="Arial"/>
          <w:noProof/>
        </w:rPr>
        <w:t>adopt in the short term.</w:t>
      </w:r>
    </w:p>
    <w:p w:rsidR="00BC1582" w:rsidRPr="00BC1582" w:rsidRDefault="00BC1582" w:rsidP="00BC1582">
      <w:pPr>
        <w:spacing w:line="360" w:lineRule="auto"/>
        <w:rPr>
          <w:rFonts w:ascii="Arial" w:hAnsi="Arial" w:cs="Arial"/>
        </w:rPr>
      </w:pPr>
    </w:p>
    <w:p w:rsidR="00BC1582" w:rsidRPr="00BC1582" w:rsidRDefault="00BC1582" w:rsidP="00BC1582">
      <w:pPr>
        <w:spacing w:line="360" w:lineRule="auto"/>
        <w:rPr>
          <w:rFonts w:ascii="Arial" w:hAnsi="Arial" w:cs="Arial"/>
        </w:rPr>
      </w:pPr>
      <w:r w:rsidRPr="00BC1582">
        <w:rPr>
          <w:rFonts w:ascii="Arial" w:hAnsi="Arial" w:cs="Arial"/>
        </w:rPr>
        <w:t>The recommendations section of this report will advise:</w:t>
      </w:r>
    </w:p>
    <w:p w:rsidR="00BC1582" w:rsidRPr="00BC1582" w:rsidRDefault="00BC1582" w:rsidP="007D6B9B">
      <w:pPr>
        <w:numPr>
          <w:ilvl w:val="0"/>
          <w:numId w:val="3"/>
        </w:numPr>
        <w:spacing w:line="360" w:lineRule="auto"/>
        <w:contextualSpacing/>
        <w:rPr>
          <w:rFonts w:ascii="Arial" w:hAnsi="Arial" w:cs="Arial"/>
        </w:rPr>
      </w:pPr>
      <w:r w:rsidRPr="00BC1582">
        <w:rPr>
          <w:rFonts w:ascii="Arial" w:hAnsi="Arial" w:cs="Arial"/>
        </w:rPr>
        <w:t>The implementation of an immediate action plan to put an experiential marketing campaign in place.</w:t>
      </w:r>
    </w:p>
    <w:p w:rsidR="00BC1582" w:rsidRPr="00BC1582" w:rsidRDefault="00BC1582" w:rsidP="00BC1582">
      <w:pPr>
        <w:tabs>
          <w:tab w:val="left" w:pos="142"/>
        </w:tabs>
        <w:spacing w:before="100" w:beforeAutospacing="1" w:after="100" w:afterAutospacing="1" w:line="360" w:lineRule="auto"/>
        <w:rPr>
          <w:rStyle w:val="Heading1Char"/>
          <w:rFonts w:ascii="Times New Roman" w:eastAsia="Times New Roman" w:hAnsi="Times New Roman" w:cs="Times New Roman"/>
          <w:b w:val="0"/>
          <w:bCs w:val="0"/>
          <w:color w:val="auto"/>
          <w:sz w:val="24"/>
          <w:szCs w:val="24"/>
          <w:lang w:eastAsia="en-GB"/>
        </w:rPr>
      </w:pPr>
    </w:p>
    <w:p w:rsidR="00A11991" w:rsidRPr="00BC1582" w:rsidRDefault="00A96D4E" w:rsidP="00E31999">
      <w:pPr>
        <w:pStyle w:val="ListParagraph"/>
        <w:numPr>
          <w:ilvl w:val="0"/>
          <w:numId w:val="1"/>
        </w:numPr>
        <w:spacing w:before="100" w:beforeAutospacing="1" w:after="100" w:afterAutospacing="1" w:line="360" w:lineRule="auto"/>
        <w:rPr>
          <w:rStyle w:val="Heading1Char"/>
          <w:rFonts w:ascii="Times New Roman" w:eastAsia="Times New Roman" w:hAnsi="Times New Roman" w:cs="Times New Roman"/>
          <w:b w:val="0"/>
          <w:bCs w:val="0"/>
          <w:color w:val="auto"/>
          <w:sz w:val="24"/>
          <w:szCs w:val="24"/>
          <w:lang w:eastAsia="en-GB"/>
        </w:rPr>
      </w:pPr>
      <w:bookmarkStart w:id="7" w:name="Procedure"/>
      <w:bookmarkStart w:id="8" w:name="_Toc504074867"/>
      <w:bookmarkEnd w:id="7"/>
      <w:r>
        <w:rPr>
          <w:rStyle w:val="Heading1Char"/>
          <w:lang w:eastAsia="en-GB"/>
        </w:rPr>
        <w:t>Key Findings</w:t>
      </w:r>
      <w:bookmarkEnd w:id="8"/>
      <w:r w:rsidR="006955D0" w:rsidRPr="00DE32F0">
        <w:rPr>
          <w:rStyle w:val="Heading1Char"/>
          <w:lang w:eastAsia="en-GB"/>
        </w:rPr>
        <w:t> </w:t>
      </w:r>
      <w:bookmarkStart w:id="9" w:name="Materials"/>
      <w:bookmarkEnd w:id="9"/>
    </w:p>
    <w:p w:rsidR="00BC1582" w:rsidRPr="00BC1582" w:rsidRDefault="00BC1582" w:rsidP="00BC1582">
      <w:pPr>
        <w:shd w:val="clear" w:color="auto" w:fill="FFFFFF"/>
        <w:spacing w:beforeAutospacing="1" w:after="60" w:afterAutospacing="1" w:line="360" w:lineRule="auto"/>
        <w:rPr>
          <w:rFonts w:ascii="Arial" w:hAnsi="Arial" w:cs="Arial"/>
        </w:rPr>
      </w:pPr>
      <w:r w:rsidRPr="00BC1582">
        <w:rPr>
          <w:rFonts w:ascii="Arial" w:hAnsi="Arial" w:cs="Arial"/>
        </w:rPr>
        <w:t xml:space="preserve">Despite investing heavily on </w:t>
      </w:r>
      <w:r w:rsidRPr="00BC1582">
        <w:rPr>
          <w:rFonts w:ascii="Arial" w:hAnsi="Arial" w:cs="Arial"/>
          <w:noProof/>
        </w:rPr>
        <w:t>expensive/glamorous celebrity</w:t>
      </w:r>
      <w:r w:rsidRPr="00BC1582">
        <w:rPr>
          <w:rFonts w:ascii="Arial" w:hAnsi="Arial" w:cs="Arial"/>
        </w:rPr>
        <w:t xml:space="preserve"> endorsements over the last 10 years, Coty has seen sales of their sector- based mass market designer perfumes decrease progressively, resulting in sales falling by 3% for the fiscal year ending 30th June 2017 (BOF, 2018).    </w:t>
      </w:r>
    </w:p>
    <w:p w:rsidR="00BC1582" w:rsidRPr="00BC1582" w:rsidRDefault="00BC1582" w:rsidP="00BC1582">
      <w:pPr>
        <w:shd w:val="clear" w:color="auto" w:fill="FFFFFF"/>
        <w:spacing w:before="100" w:beforeAutospacing="1" w:after="100" w:afterAutospacing="1" w:line="360" w:lineRule="auto"/>
        <w:rPr>
          <w:rFonts w:ascii="Arial" w:hAnsi="Arial" w:cs="Arial"/>
        </w:rPr>
      </w:pPr>
      <w:r w:rsidRPr="00BC1582">
        <w:rPr>
          <w:rFonts w:ascii="Arial" w:hAnsi="Arial" w:cs="Arial"/>
        </w:rPr>
        <w:lastRenderedPageBreak/>
        <w:t xml:space="preserve">Whilst the scent industry is a classic industry, there has been much recent debate as to whether sector-based marketing is any longer effective in </w:t>
      </w:r>
      <w:r w:rsidRPr="00BC1582">
        <w:rPr>
          <w:rFonts w:ascii="Arial" w:hAnsi="Arial" w:cs="Arial"/>
          <w:noProof/>
        </w:rPr>
        <w:t>today's</w:t>
      </w:r>
      <w:r w:rsidRPr="00BC1582">
        <w:rPr>
          <w:rFonts w:ascii="Arial" w:hAnsi="Arial" w:cs="Arial"/>
        </w:rPr>
        <w:t xml:space="preserve"> modern society (Kearney, 2018)</w:t>
      </w:r>
    </w:p>
    <w:p w:rsidR="00BC1582" w:rsidRPr="00BC1582" w:rsidRDefault="00BC1582" w:rsidP="00BC1582">
      <w:pPr>
        <w:spacing w:before="100" w:beforeAutospacing="1" w:after="100" w:afterAutospacing="1" w:line="360" w:lineRule="auto"/>
        <w:rPr>
          <w:rStyle w:val="Heading1Char"/>
          <w:rFonts w:ascii="Times New Roman" w:eastAsia="Times New Roman" w:hAnsi="Times New Roman" w:cs="Times New Roman"/>
          <w:b w:val="0"/>
          <w:bCs w:val="0"/>
          <w:color w:val="auto"/>
          <w:sz w:val="24"/>
          <w:szCs w:val="24"/>
          <w:lang w:eastAsia="en-GB"/>
        </w:rPr>
      </w:pPr>
    </w:p>
    <w:p w:rsidR="00EE6DCD" w:rsidRDefault="00EE6DCD" w:rsidP="00EE6DCD">
      <w:pPr>
        <w:pStyle w:val="Heading1"/>
        <w:spacing w:line="360" w:lineRule="auto"/>
        <w:rPr>
          <w:color w:val="auto"/>
          <w:sz w:val="26"/>
          <w:szCs w:val="26"/>
        </w:rPr>
      </w:pPr>
      <w:bookmarkStart w:id="10" w:name="_Toc504074868"/>
      <w:r>
        <w:rPr>
          <w:color w:val="auto"/>
          <w:sz w:val="26"/>
          <w:szCs w:val="26"/>
        </w:rPr>
        <w:t>2.1</w:t>
      </w:r>
      <w:r w:rsidR="00527BB9">
        <w:rPr>
          <w:color w:val="auto"/>
          <w:sz w:val="26"/>
          <w:szCs w:val="26"/>
        </w:rPr>
        <w:t xml:space="preserve"> </w:t>
      </w:r>
      <w:r w:rsidR="00142B1C">
        <w:rPr>
          <w:color w:val="auto"/>
          <w:sz w:val="26"/>
          <w:szCs w:val="26"/>
        </w:rPr>
        <w:t>Sector-</w:t>
      </w:r>
      <w:r w:rsidR="00444994">
        <w:rPr>
          <w:color w:val="auto"/>
          <w:sz w:val="26"/>
          <w:szCs w:val="26"/>
        </w:rPr>
        <w:t>B</w:t>
      </w:r>
      <w:r w:rsidR="00142B1C">
        <w:rPr>
          <w:color w:val="auto"/>
          <w:sz w:val="26"/>
          <w:szCs w:val="26"/>
        </w:rPr>
        <w:t xml:space="preserve">ased </w:t>
      </w:r>
      <w:r w:rsidR="00444994">
        <w:rPr>
          <w:color w:val="auto"/>
          <w:sz w:val="26"/>
          <w:szCs w:val="26"/>
        </w:rPr>
        <w:t>M</w:t>
      </w:r>
      <w:r w:rsidR="00142B1C">
        <w:rPr>
          <w:color w:val="auto"/>
          <w:sz w:val="26"/>
          <w:szCs w:val="26"/>
        </w:rPr>
        <w:t xml:space="preserve">arketing </w:t>
      </w:r>
      <w:r w:rsidR="00444994">
        <w:rPr>
          <w:color w:val="auto"/>
          <w:sz w:val="26"/>
          <w:szCs w:val="26"/>
        </w:rPr>
        <w:t>N</w:t>
      </w:r>
      <w:r w:rsidR="00142B1C">
        <w:rPr>
          <w:color w:val="auto"/>
          <w:sz w:val="26"/>
          <w:szCs w:val="26"/>
        </w:rPr>
        <w:t xml:space="preserve">o </w:t>
      </w:r>
      <w:r w:rsidR="00444994">
        <w:rPr>
          <w:color w:val="auto"/>
          <w:sz w:val="26"/>
          <w:szCs w:val="26"/>
        </w:rPr>
        <w:t>L</w:t>
      </w:r>
      <w:r w:rsidR="00142B1C">
        <w:rPr>
          <w:color w:val="auto"/>
          <w:sz w:val="26"/>
          <w:szCs w:val="26"/>
        </w:rPr>
        <w:t xml:space="preserve">onger </w:t>
      </w:r>
      <w:r w:rsidR="00444994">
        <w:rPr>
          <w:color w:val="auto"/>
          <w:sz w:val="26"/>
          <w:szCs w:val="26"/>
        </w:rPr>
        <w:t>S</w:t>
      </w:r>
      <w:r w:rsidR="00142B1C">
        <w:rPr>
          <w:color w:val="auto"/>
          <w:sz w:val="26"/>
          <w:szCs w:val="26"/>
        </w:rPr>
        <w:t>ells</w:t>
      </w:r>
      <w:bookmarkEnd w:id="10"/>
    </w:p>
    <w:p w:rsidR="00BC1582" w:rsidRPr="00BC1582" w:rsidRDefault="00BC1582" w:rsidP="00BC1582">
      <w:pPr>
        <w:shd w:val="clear" w:color="auto" w:fill="FFFFFF"/>
        <w:spacing w:before="100" w:beforeAutospacing="1" w:after="100" w:afterAutospacing="1" w:line="360" w:lineRule="auto"/>
        <w:rPr>
          <w:rFonts w:ascii="Arial" w:hAnsi="Arial" w:cs="Arial"/>
        </w:rPr>
      </w:pPr>
      <w:r w:rsidRPr="00BC1582">
        <w:rPr>
          <w:rFonts w:ascii="Arial" w:hAnsi="Arial" w:cs="Arial"/>
        </w:rPr>
        <w:t xml:space="preserve">Until recently traditional sector-based scent marketing dominated the industry. However, over the last 3 </w:t>
      </w:r>
      <w:r w:rsidRPr="00BC1582">
        <w:rPr>
          <w:rFonts w:ascii="Arial" w:hAnsi="Arial" w:cs="Arial"/>
          <w:noProof/>
        </w:rPr>
        <w:t>years,</w:t>
      </w:r>
      <w:r w:rsidRPr="00BC1582">
        <w:rPr>
          <w:rFonts w:ascii="Arial" w:hAnsi="Arial" w:cs="Arial"/>
        </w:rPr>
        <w:t xml:space="preserve"> the sector has experienced a decrease in sales, falling from £56,498,883 in 2015 to £44,208,183 in 2016 (Real Times, 2018). </w:t>
      </w:r>
    </w:p>
    <w:p w:rsidR="00BC1582" w:rsidRDefault="00BC1582" w:rsidP="00BC1582">
      <w:r w:rsidRPr="00BC1582">
        <w:rPr>
          <w:rFonts w:ascii="Arial" w:hAnsi="Arial" w:cs="Arial"/>
        </w:rPr>
        <w:t>In contrast to this, many niche and artisan brands have flourished, reporting double digit year on year growth for the same period.</w:t>
      </w:r>
      <w:bookmarkStart w:id="11" w:name="_Toc503668443"/>
      <w:bookmarkStart w:id="12" w:name="_Toc503968384"/>
      <w:r w:rsidRPr="00BC1582">
        <w:rPr>
          <w:rFonts w:ascii="Arial" w:hAnsi="Arial" w:cs="Arial"/>
        </w:rPr>
        <w:t xml:space="preserve"> T</w:t>
      </w:r>
      <w:r w:rsidRPr="00BC1582">
        <w:rPr>
          <w:rFonts w:ascii="Arial" w:hAnsi="Arial" w:cs="Arial"/>
          <w:color w:val="000000"/>
        </w:rPr>
        <w:t>eresa Fisher, Senior Account Manager at NPD (2018) states “Decline in sales demonstrates a shift in consumer purchasing behaviour</w:t>
      </w:r>
      <w:bookmarkEnd w:id="11"/>
      <w:bookmarkEnd w:id="12"/>
      <w:r w:rsidRPr="00BC1582">
        <w:rPr>
          <w:rFonts w:ascii="Arial" w:hAnsi="Arial" w:cs="Arial"/>
          <w:color w:val="000000"/>
        </w:rPr>
        <w:t xml:space="preserve">, with consumers shifting towards niche brands with little or no budgets who engage with their customers on a one to one or community basis”. Fisher also highlights Lush Cosmetics having over 4 million Instagram users and a thriving e-commerce business as recently as </w:t>
      </w:r>
      <w:r w:rsidRPr="00BC1582">
        <w:rPr>
          <w:rFonts w:ascii="Arial" w:hAnsi="Arial" w:cs="Arial"/>
          <w:noProof/>
          <w:color w:val="000000"/>
        </w:rPr>
        <w:t>August</w:t>
      </w:r>
      <w:r w:rsidRPr="00BC1582">
        <w:rPr>
          <w:rFonts w:ascii="Arial" w:hAnsi="Arial" w:cs="Arial"/>
          <w:color w:val="000000"/>
        </w:rPr>
        <w:t xml:space="preserve"> 2017. </w:t>
      </w:r>
      <w:r w:rsidRPr="00BC1582">
        <w:rPr>
          <w:rFonts w:ascii="Arial" w:hAnsi="Arial" w:cs="Arial"/>
        </w:rPr>
        <w:t>Kearney (2018) suggests Coty may need to review their policy on sector-based marketing if they are to address the issues facing the mass market scent industry</w:t>
      </w:r>
    </w:p>
    <w:p w:rsidR="00BC1582" w:rsidRPr="00BC1582" w:rsidRDefault="00BC1582" w:rsidP="00BC1582"/>
    <w:p w:rsidR="005C4240" w:rsidRDefault="00572757" w:rsidP="00CF1D1D">
      <w:pPr>
        <w:pStyle w:val="Heading1"/>
        <w:spacing w:line="360" w:lineRule="auto"/>
        <w:rPr>
          <w:color w:val="auto"/>
          <w:sz w:val="26"/>
          <w:szCs w:val="26"/>
        </w:rPr>
      </w:pPr>
      <w:bookmarkStart w:id="13" w:name="_Toc504074869"/>
      <w:r w:rsidRPr="003F1962">
        <w:rPr>
          <w:color w:val="auto"/>
          <w:sz w:val="26"/>
          <w:szCs w:val="26"/>
        </w:rPr>
        <w:t>2.</w:t>
      </w:r>
      <w:r w:rsidR="00EE6DCD">
        <w:rPr>
          <w:color w:val="auto"/>
          <w:sz w:val="26"/>
          <w:szCs w:val="26"/>
        </w:rPr>
        <w:t>2</w:t>
      </w:r>
      <w:r w:rsidR="00362F70">
        <w:rPr>
          <w:color w:val="auto"/>
          <w:sz w:val="26"/>
          <w:szCs w:val="26"/>
        </w:rPr>
        <w:t xml:space="preserve"> </w:t>
      </w:r>
      <w:r w:rsidR="00142B1C">
        <w:rPr>
          <w:color w:val="auto"/>
          <w:sz w:val="26"/>
          <w:szCs w:val="26"/>
        </w:rPr>
        <w:t xml:space="preserve">General </w:t>
      </w:r>
      <w:r w:rsidR="00444994">
        <w:rPr>
          <w:color w:val="auto"/>
          <w:sz w:val="26"/>
          <w:szCs w:val="26"/>
        </w:rPr>
        <w:t>S</w:t>
      </w:r>
      <w:r w:rsidR="00142B1C">
        <w:rPr>
          <w:color w:val="auto"/>
          <w:sz w:val="26"/>
          <w:szCs w:val="26"/>
        </w:rPr>
        <w:t xml:space="preserve">trategic </w:t>
      </w:r>
      <w:r w:rsidR="00444994">
        <w:rPr>
          <w:color w:val="auto"/>
          <w:sz w:val="26"/>
          <w:szCs w:val="26"/>
        </w:rPr>
        <w:t>R</w:t>
      </w:r>
      <w:r w:rsidR="00142B1C">
        <w:rPr>
          <w:color w:val="auto"/>
          <w:sz w:val="26"/>
          <w:szCs w:val="26"/>
        </w:rPr>
        <w:t xml:space="preserve">esponse to </w:t>
      </w:r>
      <w:r w:rsidR="00444994">
        <w:rPr>
          <w:color w:val="auto"/>
          <w:sz w:val="26"/>
          <w:szCs w:val="26"/>
        </w:rPr>
        <w:t>N</w:t>
      </w:r>
      <w:r w:rsidR="00142B1C">
        <w:rPr>
          <w:color w:val="auto"/>
          <w:sz w:val="26"/>
          <w:szCs w:val="26"/>
        </w:rPr>
        <w:t xml:space="preserve">iche and </w:t>
      </w:r>
      <w:r w:rsidR="00444994">
        <w:rPr>
          <w:color w:val="auto"/>
          <w:sz w:val="26"/>
          <w:szCs w:val="26"/>
        </w:rPr>
        <w:t>A</w:t>
      </w:r>
      <w:r w:rsidR="00142B1C">
        <w:rPr>
          <w:color w:val="auto"/>
          <w:sz w:val="26"/>
          <w:szCs w:val="26"/>
        </w:rPr>
        <w:t xml:space="preserve">rtisan </w:t>
      </w:r>
      <w:r w:rsidR="00444994">
        <w:rPr>
          <w:color w:val="auto"/>
          <w:sz w:val="26"/>
          <w:szCs w:val="26"/>
        </w:rPr>
        <w:t>B</w:t>
      </w:r>
      <w:r w:rsidR="00142B1C">
        <w:rPr>
          <w:color w:val="auto"/>
          <w:sz w:val="26"/>
          <w:szCs w:val="26"/>
        </w:rPr>
        <w:t>rands</w:t>
      </w:r>
      <w:bookmarkEnd w:id="13"/>
    </w:p>
    <w:p w:rsidR="00142B1C" w:rsidRPr="00142B1C" w:rsidRDefault="00142B1C" w:rsidP="00142B1C"/>
    <w:p w:rsidR="006A5624" w:rsidRDefault="00BC1582" w:rsidP="00BC1582">
      <w:pPr>
        <w:spacing w:line="360" w:lineRule="auto"/>
        <w:rPr>
          <w:rFonts w:ascii="Arial" w:hAnsi="Arial" w:cs="Arial"/>
        </w:rPr>
      </w:pPr>
      <w:r w:rsidRPr="00BC1582">
        <w:rPr>
          <w:rFonts w:ascii="Arial" w:hAnsi="Arial" w:cs="Arial"/>
        </w:rPr>
        <w:t xml:space="preserve">There is general agreement that the rate and pace of change facing the traditional scent industry is faster now than ever. The rate at which marketing within the scent industry is changing means that it is not transforming incrementally (as with Darwinian and Neo Darwinian theory of gradual evolution) but rather transformationally (SBC,2018). There is currently a lack of traditional companies in the scent industry reacting to the threat from niche and artisan market competitors (BBC, 2017). Coty must be aware of changing attitude to the scent industry and implement changes to adapt their strategic approach if they are to match these competitors. Coty must </w:t>
      </w:r>
      <w:r w:rsidRPr="00BC1582">
        <w:rPr>
          <w:rFonts w:ascii="Arial" w:hAnsi="Arial" w:cs="Arial"/>
          <w:noProof/>
        </w:rPr>
        <w:t>realise</w:t>
      </w:r>
      <w:r w:rsidRPr="00BC1582">
        <w:rPr>
          <w:rFonts w:ascii="Arial" w:hAnsi="Arial" w:cs="Arial"/>
        </w:rPr>
        <w:t xml:space="preserve"> that marketing is no longer a marketer led practice but is now a consumer demand led practice based on social needs and market requirements and is being supply pushed by new technology as a whole (von Hippel, 1988). Niche and artisan brands execute marketing </w:t>
      </w:r>
      <w:r w:rsidRPr="00BC1582">
        <w:rPr>
          <w:rFonts w:ascii="Arial" w:hAnsi="Arial" w:cs="Arial"/>
          <w:noProof/>
        </w:rPr>
        <w:t>exceptionally</w:t>
      </w:r>
      <w:r w:rsidRPr="00BC1582">
        <w:rPr>
          <w:rFonts w:ascii="Arial" w:hAnsi="Arial" w:cs="Arial"/>
        </w:rPr>
        <w:t xml:space="preserve"> well online (BBC, 2017).  </w:t>
      </w:r>
    </w:p>
    <w:p w:rsidR="00BC1582" w:rsidRPr="00BC1582" w:rsidRDefault="006A5624" w:rsidP="00BC1582">
      <w:pPr>
        <w:spacing w:line="360" w:lineRule="auto"/>
        <w:rPr>
          <w:rFonts w:ascii="Arial" w:hAnsi="Arial" w:cs="Arial"/>
        </w:rPr>
      </w:pPr>
      <w:r>
        <w:rPr>
          <w:rFonts w:ascii="Arial" w:hAnsi="Arial" w:cs="Arial"/>
        </w:rPr>
        <w:lastRenderedPageBreak/>
        <w:t>Whilst online</w:t>
      </w:r>
      <w:r w:rsidR="00A95A12">
        <w:rPr>
          <w:rFonts w:ascii="Arial" w:hAnsi="Arial" w:cs="Arial"/>
        </w:rPr>
        <w:t xml:space="preserve"> scent </w:t>
      </w:r>
      <w:r>
        <w:rPr>
          <w:rFonts w:ascii="Arial" w:hAnsi="Arial" w:cs="Arial"/>
        </w:rPr>
        <w:t>marketing has many advantages</w:t>
      </w:r>
      <w:r w:rsidR="00A95A12">
        <w:rPr>
          <w:rFonts w:ascii="Arial" w:hAnsi="Arial" w:cs="Arial"/>
        </w:rPr>
        <w:t>,</w:t>
      </w:r>
      <w:r>
        <w:rPr>
          <w:rFonts w:ascii="Arial" w:hAnsi="Arial" w:cs="Arial"/>
        </w:rPr>
        <w:t xml:space="preserve"> </w:t>
      </w:r>
      <w:r w:rsidR="00A95A12">
        <w:rPr>
          <w:rFonts w:ascii="Arial" w:hAnsi="Arial" w:cs="Arial"/>
        </w:rPr>
        <w:t xml:space="preserve">one must always counter the argument </w:t>
      </w:r>
      <w:r>
        <w:rPr>
          <w:rFonts w:ascii="Arial" w:hAnsi="Arial" w:cs="Arial"/>
        </w:rPr>
        <w:t xml:space="preserve">with the fact that </w:t>
      </w:r>
      <w:r w:rsidR="00A95A12">
        <w:rPr>
          <w:rFonts w:ascii="Arial" w:hAnsi="Arial" w:cs="Arial"/>
        </w:rPr>
        <w:t xml:space="preserve">there can also be too much technology and too much information </w:t>
      </w:r>
      <w:r>
        <w:rPr>
          <w:rFonts w:ascii="Arial" w:hAnsi="Arial" w:cs="Arial"/>
        </w:rPr>
        <w:t>t</w:t>
      </w:r>
      <w:r w:rsidR="00A95A12">
        <w:rPr>
          <w:rFonts w:ascii="Arial" w:hAnsi="Arial" w:cs="Arial"/>
        </w:rPr>
        <w:t xml:space="preserve">hat we are adding to the complexity of marketing by the use of technology and </w:t>
      </w:r>
      <w:r>
        <w:rPr>
          <w:rFonts w:ascii="Arial" w:hAnsi="Arial" w:cs="Arial"/>
        </w:rPr>
        <w:t>advertising; information overload (Meyer,19</w:t>
      </w:r>
      <w:r w:rsidR="00A95A12">
        <w:rPr>
          <w:rFonts w:ascii="Arial" w:hAnsi="Arial" w:cs="Arial"/>
        </w:rPr>
        <w:t>9</w:t>
      </w:r>
      <w:r>
        <w:rPr>
          <w:rFonts w:ascii="Arial" w:hAnsi="Arial" w:cs="Arial"/>
        </w:rPr>
        <w:t>8)</w:t>
      </w:r>
      <w:r w:rsidR="00A95A12">
        <w:rPr>
          <w:rFonts w:ascii="Arial" w:hAnsi="Arial" w:cs="Arial"/>
        </w:rPr>
        <w:t xml:space="preserve">. Some online marketing may appear </w:t>
      </w:r>
      <w:r w:rsidR="00211F92">
        <w:rPr>
          <w:rFonts w:ascii="Arial" w:hAnsi="Arial" w:cs="Arial"/>
        </w:rPr>
        <w:t>offensive or ill judged</w:t>
      </w:r>
      <w:r w:rsidR="00A95A12">
        <w:rPr>
          <w:rFonts w:ascii="Arial" w:hAnsi="Arial" w:cs="Arial"/>
        </w:rPr>
        <w:t>,</w:t>
      </w:r>
      <w:r w:rsidR="00211F92">
        <w:rPr>
          <w:rFonts w:ascii="Arial" w:hAnsi="Arial" w:cs="Arial"/>
        </w:rPr>
        <w:t xml:space="preserve"> as in the Victoria’s Secret advertisements with impossibly thin looking models advertising their lingerie (The Independent, 2014).</w:t>
      </w:r>
      <w:r w:rsidR="00A95A12">
        <w:rPr>
          <w:rFonts w:ascii="Arial" w:hAnsi="Arial" w:cs="Arial"/>
        </w:rPr>
        <w:t xml:space="preserve"> </w:t>
      </w:r>
      <w:r w:rsidR="00211F92">
        <w:rPr>
          <w:rFonts w:ascii="Arial" w:hAnsi="Arial" w:cs="Arial"/>
        </w:rPr>
        <w:t>O</w:t>
      </w:r>
      <w:r w:rsidR="00A95A12">
        <w:rPr>
          <w:rFonts w:ascii="Arial" w:hAnsi="Arial" w:cs="Arial"/>
        </w:rPr>
        <w:t>ne could</w:t>
      </w:r>
      <w:r w:rsidR="00211F92">
        <w:rPr>
          <w:rFonts w:ascii="Arial" w:hAnsi="Arial" w:cs="Arial"/>
        </w:rPr>
        <w:t xml:space="preserve">, however, </w:t>
      </w:r>
      <w:r w:rsidR="00A95A12">
        <w:rPr>
          <w:rFonts w:ascii="Arial" w:hAnsi="Arial" w:cs="Arial"/>
        </w:rPr>
        <w:t>also argue that before consumers had the opportunity to check a company’s credentials online, the</w:t>
      </w:r>
      <w:r w:rsidR="00211F92">
        <w:rPr>
          <w:rFonts w:ascii="Arial" w:hAnsi="Arial" w:cs="Arial"/>
        </w:rPr>
        <w:t xml:space="preserve"> company had plenty more</w:t>
      </w:r>
      <w:r w:rsidR="00A95A12">
        <w:rPr>
          <w:rFonts w:ascii="Arial" w:hAnsi="Arial" w:cs="Arial"/>
        </w:rPr>
        <w:t xml:space="preserve"> opportunity to be ‘economical with the truth’.   </w:t>
      </w:r>
      <w:r>
        <w:rPr>
          <w:rFonts w:ascii="Arial" w:hAnsi="Arial" w:cs="Arial"/>
        </w:rPr>
        <w:t xml:space="preserve">    </w:t>
      </w:r>
      <w:r w:rsidR="00BC1582" w:rsidRPr="00BC1582">
        <w:rPr>
          <w:rFonts w:ascii="Arial" w:hAnsi="Arial" w:cs="Arial"/>
        </w:rPr>
        <w:t xml:space="preserve"> </w:t>
      </w:r>
    </w:p>
    <w:p w:rsidR="003332CD" w:rsidRDefault="0070308F" w:rsidP="00142B1C">
      <w:pPr>
        <w:pStyle w:val="Heading1"/>
        <w:spacing w:line="360" w:lineRule="auto"/>
        <w:rPr>
          <w:color w:val="auto"/>
          <w:sz w:val="24"/>
          <w:szCs w:val="24"/>
        </w:rPr>
      </w:pPr>
      <w:bookmarkStart w:id="14" w:name="_Toc504074870"/>
      <w:r>
        <w:rPr>
          <w:color w:val="auto"/>
          <w:sz w:val="24"/>
          <w:szCs w:val="24"/>
        </w:rPr>
        <w:t>2</w:t>
      </w:r>
      <w:r w:rsidR="00B0586C">
        <w:rPr>
          <w:color w:val="auto"/>
          <w:sz w:val="24"/>
          <w:szCs w:val="24"/>
        </w:rPr>
        <w:t>.</w:t>
      </w:r>
      <w:r w:rsidR="00250150">
        <w:rPr>
          <w:color w:val="auto"/>
          <w:sz w:val="24"/>
          <w:szCs w:val="24"/>
        </w:rPr>
        <w:t>3</w:t>
      </w:r>
      <w:r w:rsidR="00572757">
        <w:rPr>
          <w:color w:val="auto"/>
          <w:sz w:val="24"/>
          <w:szCs w:val="24"/>
        </w:rPr>
        <w:t xml:space="preserve"> </w:t>
      </w:r>
      <w:r w:rsidR="00142B1C">
        <w:rPr>
          <w:color w:val="auto"/>
          <w:sz w:val="24"/>
          <w:szCs w:val="24"/>
        </w:rPr>
        <w:t xml:space="preserve">Main </w:t>
      </w:r>
      <w:r w:rsidR="00444994">
        <w:rPr>
          <w:color w:val="auto"/>
          <w:sz w:val="24"/>
          <w:szCs w:val="24"/>
        </w:rPr>
        <w:t>F</w:t>
      </w:r>
      <w:r w:rsidR="00142B1C">
        <w:rPr>
          <w:color w:val="auto"/>
          <w:sz w:val="24"/>
          <w:szCs w:val="24"/>
        </w:rPr>
        <w:t xml:space="preserve">orms of </w:t>
      </w:r>
      <w:r w:rsidR="00444994">
        <w:rPr>
          <w:color w:val="auto"/>
          <w:sz w:val="24"/>
          <w:szCs w:val="24"/>
        </w:rPr>
        <w:t>D</w:t>
      </w:r>
      <w:r w:rsidR="00142B1C">
        <w:rPr>
          <w:color w:val="auto"/>
          <w:sz w:val="24"/>
          <w:szCs w:val="24"/>
        </w:rPr>
        <w:t xml:space="preserve">igital </w:t>
      </w:r>
      <w:r w:rsidR="00444994">
        <w:rPr>
          <w:color w:val="auto"/>
          <w:sz w:val="24"/>
          <w:szCs w:val="24"/>
        </w:rPr>
        <w:t>M</w:t>
      </w:r>
      <w:r w:rsidR="00142B1C">
        <w:rPr>
          <w:color w:val="auto"/>
          <w:sz w:val="24"/>
          <w:szCs w:val="24"/>
        </w:rPr>
        <w:t xml:space="preserve">arketing </w:t>
      </w:r>
      <w:r w:rsidR="00F75C46">
        <w:rPr>
          <w:color w:val="auto"/>
          <w:sz w:val="24"/>
          <w:szCs w:val="24"/>
        </w:rPr>
        <w:t xml:space="preserve">as a </w:t>
      </w:r>
      <w:r w:rsidR="00444994">
        <w:rPr>
          <w:color w:val="auto"/>
          <w:sz w:val="24"/>
          <w:szCs w:val="24"/>
        </w:rPr>
        <w:t>S</w:t>
      </w:r>
      <w:r w:rsidR="00F75C46">
        <w:rPr>
          <w:color w:val="auto"/>
          <w:sz w:val="24"/>
          <w:szCs w:val="24"/>
        </w:rPr>
        <w:t>trategic</w:t>
      </w:r>
      <w:bookmarkEnd w:id="14"/>
      <w:r w:rsidR="006F2072">
        <w:rPr>
          <w:color w:val="auto"/>
          <w:sz w:val="24"/>
          <w:szCs w:val="24"/>
        </w:rPr>
        <w:t xml:space="preserve"> </w:t>
      </w:r>
      <w:r w:rsidR="00444994">
        <w:rPr>
          <w:color w:val="auto"/>
          <w:sz w:val="24"/>
          <w:szCs w:val="24"/>
        </w:rPr>
        <w:t>R</w:t>
      </w:r>
      <w:r w:rsidR="006F2072">
        <w:rPr>
          <w:color w:val="auto"/>
          <w:sz w:val="24"/>
          <w:szCs w:val="24"/>
        </w:rPr>
        <w:t>esponse</w:t>
      </w:r>
      <w:r w:rsidR="00F75C46">
        <w:rPr>
          <w:color w:val="auto"/>
          <w:sz w:val="24"/>
          <w:szCs w:val="24"/>
        </w:rPr>
        <w:t xml:space="preserve"> </w:t>
      </w:r>
    </w:p>
    <w:p w:rsidR="00A96D4E" w:rsidRDefault="003332CD" w:rsidP="006F2072">
      <w:pPr>
        <w:pStyle w:val="Heading1"/>
        <w:spacing w:line="360" w:lineRule="auto"/>
        <w:ind w:left="720"/>
        <w:rPr>
          <w:color w:val="auto"/>
          <w:sz w:val="24"/>
          <w:szCs w:val="24"/>
        </w:rPr>
      </w:pPr>
      <w:bookmarkStart w:id="15" w:name="_Toc504074871"/>
      <w:r>
        <w:rPr>
          <w:color w:val="auto"/>
          <w:sz w:val="24"/>
          <w:szCs w:val="24"/>
        </w:rPr>
        <w:t>2.3</w:t>
      </w:r>
      <w:r w:rsidR="00250150">
        <w:rPr>
          <w:color w:val="auto"/>
          <w:sz w:val="24"/>
          <w:szCs w:val="24"/>
        </w:rPr>
        <w:t>.1</w:t>
      </w:r>
      <w:r>
        <w:rPr>
          <w:color w:val="auto"/>
          <w:sz w:val="24"/>
          <w:szCs w:val="24"/>
        </w:rPr>
        <w:t xml:space="preserve"> Big Data</w:t>
      </w:r>
      <w:bookmarkEnd w:id="15"/>
      <w:r w:rsidR="00142B1C">
        <w:rPr>
          <w:color w:val="auto"/>
          <w:sz w:val="24"/>
          <w:szCs w:val="24"/>
        </w:rPr>
        <w:t xml:space="preserve">   </w:t>
      </w:r>
    </w:p>
    <w:p w:rsidR="003332CD" w:rsidRPr="003332CD" w:rsidRDefault="003332CD" w:rsidP="003332CD">
      <w:pPr>
        <w:rPr>
          <w:rFonts w:asciiTheme="majorHAnsi" w:eastAsiaTheme="majorEastAsia" w:hAnsiTheme="majorHAnsi" w:cstheme="majorBidi"/>
          <w:b/>
          <w:bCs/>
          <w:sz w:val="24"/>
          <w:szCs w:val="24"/>
        </w:rPr>
      </w:pPr>
    </w:p>
    <w:p w:rsidR="00BC1582" w:rsidRPr="00BC1582" w:rsidRDefault="00BC1582" w:rsidP="00BC1582">
      <w:pPr>
        <w:spacing w:line="360" w:lineRule="auto"/>
        <w:rPr>
          <w:rFonts w:ascii="Arial" w:hAnsi="Arial" w:cs="Arial"/>
        </w:rPr>
      </w:pPr>
      <w:r w:rsidRPr="00BC1582">
        <w:rPr>
          <w:rFonts w:ascii="Arial" w:hAnsi="Arial" w:cs="Arial"/>
        </w:rPr>
        <w:t xml:space="preserve">To compete with niche and artisan brands, many of whom already invest in disruptive technology, Coty must embrace the challenge and </w:t>
      </w:r>
      <w:r w:rsidRPr="00BC1582">
        <w:rPr>
          <w:rFonts w:ascii="Arial" w:hAnsi="Arial" w:cs="Arial"/>
          <w:noProof/>
        </w:rPr>
        <w:t>invest</w:t>
      </w:r>
      <w:r w:rsidRPr="00BC1582">
        <w:rPr>
          <w:rFonts w:ascii="Arial" w:hAnsi="Arial" w:cs="Arial"/>
        </w:rPr>
        <w:t xml:space="preserve"> more heavily in big data (Stacey, 1993). Investing more in big data will allow Coty to pinpoint trends directly and understand their customer market more thoroughly than through their standard one sector channels. Brynjolfsson (2002) found from his work on 179 large companies that </w:t>
      </w:r>
      <w:r w:rsidRPr="00BC1582">
        <w:rPr>
          <w:rFonts w:ascii="Arial" w:hAnsi="Arial" w:cs="Arial"/>
          <w:noProof/>
        </w:rPr>
        <w:t>data-driven</w:t>
      </w:r>
      <w:r w:rsidRPr="00BC1582">
        <w:rPr>
          <w:rFonts w:ascii="Arial" w:hAnsi="Arial" w:cs="Arial"/>
        </w:rPr>
        <w:t xml:space="preserve"> decision making achieves gains of around 6% and claims that data will be increasingly driven on analysis, rather than experience and intuition. </w:t>
      </w:r>
    </w:p>
    <w:p w:rsidR="00BC1582" w:rsidRPr="00BC1582" w:rsidRDefault="00BC1582" w:rsidP="00BC1582">
      <w:pPr>
        <w:spacing w:line="360" w:lineRule="auto"/>
        <w:rPr>
          <w:rFonts w:ascii="Arial" w:hAnsi="Arial" w:cs="Arial"/>
        </w:rPr>
      </w:pPr>
      <w:r w:rsidRPr="00BC1582">
        <w:rPr>
          <w:rFonts w:ascii="Arial" w:hAnsi="Arial" w:cs="Arial"/>
        </w:rPr>
        <w:t xml:space="preserve">Before considering introducing big data, however, Coty must take into account the large 150 country structure of their organisation, as structure and strategy are related, too much structure stifles innovation whereas too little structure leads to missed opportunities. Change is difficult, messy and unpredictable to communicate (Crail, 2007) </w:t>
      </w:r>
      <w:r w:rsidR="00444994">
        <w:rPr>
          <w:rFonts w:ascii="Arial" w:hAnsi="Arial" w:cs="Arial"/>
        </w:rPr>
        <w:t xml:space="preserve">rand that some off line marketing can be more effective than social media (Meyer, 1998).  </w:t>
      </w:r>
      <w:r w:rsidRPr="00BC1582">
        <w:rPr>
          <w:rFonts w:ascii="Arial" w:hAnsi="Arial" w:cs="Arial"/>
        </w:rPr>
        <w:t xml:space="preserve">                </w:t>
      </w:r>
    </w:p>
    <w:p w:rsidR="00BC1582" w:rsidRPr="00BC1582" w:rsidRDefault="00BC1582" w:rsidP="00BC1582"/>
    <w:p w:rsidR="00A96D4E" w:rsidRDefault="0070308F" w:rsidP="003F1962">
      <w:pPr>
        <w:pStyle w:val="Heading1"/>
        <w:spacing w:line="360" w:lineRule="auto"/>
        <w:ind w:left="720"/>
        <w:rPr>
          <w:color w:val="auto"/>
          <w:sz w:val="24"/>
          <w:szCs w:val="24"/>
        </w:rPr>
      </w:pPr>
      <w:bookmarkStart w:id="16" w:name="_Toc504074872"/>
      <w:r w:rsidRPr="003F1962">
        <w:rPr>
          <w:color w:val="auto"/>
          <w:sz w:val="24"/>
          <w:szCs w:val="24"/>
        </w:rPr>
        <w:t>2</w:t>
      </w:r>
      <w:r w:rsidR="00B0586C" w:rsidRPr="003F1962">
        <w:rPr>
          <w:color w:val="auto"/>
          <w:sz w:val="24"/>
          <w:szCs w:val="24"/>
        </w:rPr>
        <w:t>.</w:t>
      </w:r>
      <w:r w:rsidR="00250150">
        <w:rPr>
          <w:color w:val="auto"/>
          <w:sz w:val="24"/>
          <w:szCs w:val="24"/>
        </w:rPr>
        <w:t xml:space="preserve">3.2   </w:t>
      </w:r>
      <w:r w:rsidR="00B0586C" w:rsidRPr="003F1962">
        <w:rPr>
          <w:color w:val="auto"/>
          <w:sz w:val="24"/>
          <w:szCs w:val="24"/>
        </w:rPr>
        <w:t xml:space="preserve"> </w:t>
      </w:r>
      <w:r w:rsidR="009A0106">
        <w:rPr>
          <w:color w:val="auto"/>
          <w:sz w:val="24"/>
          <w:szCs w:val="24"/>
        </w:rPr>
        <w:t>Web 2.0</w:t>
      </w:r>
      <w:bookmarkEnd w:id="16"/>
      <w:r w:rsidR="00E31999" w:rsidRPr="003F1962">
        <w:rPr>
          <w:color w:val="auto"/>
          <w:sz w:val="24"/>
          <w:szCs w:val="24"/>
        </w:rPr>
        <w:t xml:space="preserve"> </w:t>
      </w:r>
    </w:p>
    <w:p w:rsidR="00BC1582" w:rsidRDefault="00BC1582" w:rsidP="00BC1582"/>
    <w:p w:rsidR="00BC1582" w:rsidRPr="00BC1582" w:rsidRDefault="00BC1582" w:rsidP="00BC1582">
      <w:pPr>
        <w:spacing w:line="360" w:lineRule="auto"/>
        <w:rPr>
          <w:rFonts w:ascii="Arial" w:hAnsi="Arial" w:cs="Arial"/>
        </w:rPr>
      </w:pPr>
      <w:r w:rsidRPr="00BC1582">
        <w:rPr>
          <w:rFonts w:ascii="Arial" w:hAnsi="Arial" w:cs="Arial"/>
        </w:rPr>
        <w:t xml:space="preserve">In recent times it has been the developments in computing that have created the major opportunities and threats within the sphere of scent marketing, especially databases, digital technology and Web 2.0. Web 2.0 is defined as technology that allows users to engage with technology, with each other, with messengers and with the message (Anderson, 2007). </w:t>
      </w:r>
    </w:p>
    <w:p w:rsidR="00BC1582" w:rsidRPr="00BC1582" w:rsidRDefault="00BC1582" w:rsidP="00BC1582">
      <w:pPr>
        <w:spacing w:line="360" w:lineRule="auto"/>
        <w:rPr>
          <w:rFonts w:ascii="Arial" w:hAnsi="Arial" w:cs="Arial"/>
        </w:rPr>
      </w:pPr>
      <w:r w:rsidRPr="00BC1582">
        <w:rPr>
          <w:rFonts w:ascii="Arial" w:hAnsi="Arial" w:cs="Arial"/>
        </w:rPr>
        <w:lastRenderedPageBreak/>
        <w:t xml:space="preserve">Increasing investment in Web2.0 technology will allow Coty to communicate more clearly with their customers through interactivity, information sharing, social networking and user-generated content. Firat &amp; Christiansen (2005) argue that Web 2.0 technology puts the power in the hands of the user to create products of their choice and the discussions that </w:t>
      </w:r>
      <w:r w:rsidRPr="00BC1582">
        <w:rPr>
          <w:rFonts w:ascii="Arial" w:hAnsi="Arial" w:cs="Arial"/>
          <w:noProof/>
        </w:rPr>
        <w:t>surround</w:t>
      </w:r>
      <w:r w:rsidRPr="00BC1582">
        <w:rPr>
          <w:rFonts w:ascii="Arial" w:hAnsi="Arial" w:cs="Arial"/>
        </w:rPr>
        <w:t xml:space="preserve"> it. </w:t>
      </w:r>
    </w:p>
    <w:p w:rsidR="00BC1582" w:rsidRPr="00BC1582" w:rsidRDefault="00BC1582" w:rsidP="00BC1582">
      <w:pPr>
        <w:spacing w:line="360" w:lineRule="auto"/>
        <w:rPr>
          <w:rFonts w:ascii="Arial" w:hAnsi="Arial" w:cs="Arial"/>
        </w:rPr>
      </w:pPr>
      <w:r w:rsidRPr="00BC1582">
        <w:rPr>
          <w:rFonts w:ascii="Arial" w:hAnsi="Arial" w:cs="Arial"/>
        </w:rPr>
        <w:t xml:space="preserve">Though niche and artisan brands claim Web2.0 has revolutionised the way brand awareness is created and maintained since the introduction of the internet in 1997, this boast is questionable (Cartelleieri,1997). </w:t>
      </w:r>
    </w:p>
    <w:p w:rsidR="00BC1582" w:rsidRPr="00BC1582" w:rsidRDefault="00BC1582" w:rsidP="00BC1582">
      <w:pPr>
        <w:spacing w:line="360" w:lineRule="auto"/>
        <w:rPr>
          <w:rFonts w:ascii="Arial" w:hAnsi="Arial" w:cs="Arial"/>
        </w:rPr>
      </w:pPr>
      <w:r w:rsidRPr="00BC1582">
        <w:rPr>
          <w:rFonts w:ascii="Arial" w:hAnsi="Arial" w:cs="Arial"/>
        </w:rPr>
        <w:t xml:space="preserve">Coty should also relocate resources from their sector based marketing department to their social media department in an attempt to duplicate the way niche and artisan brands have utilised online websites such as Facebook and Twitter so effectively. The number of companies now competing for digital space, however, makes social media a much less attractive proposition than it once was (BBC, 2017).   </w:t>
      </w:r>
    </w:p>
    <w:p w:rsidR="00BC1582" w:rsidRPr="00BC1582" w:rsidRDefault="00BC1582" w:rsidP="00BC1582"/>
    <w:p w:rsidR="00A96D4E" w:rsidRDefault="0070308F" w:rsidP="00572757">
      <w:pPr>
        <w:pStyle w:val="Heading1"/>
        <w:spacing w:line="360" w:lineRule="auto"/>
        <w:ind w:left="720"/>
        <w:rPr>
          <w:color w:val="auto"/>
          <w:sz w:val="24"/>
          <w:szCs w:val="24"/>
        </w:rPr>
      </w:pPr>
      <w:bookmarkStart w:id="17" w:name="_Toc504074873"/>
      <w:r>
        <w:rPr>
          <w:color w:val="auto"/>
          <w:sz w:val="24"/>
          <w:szCs w:val="24"/>
        </w:rPr>
        <w:t>2</w:t>
      </w:r>
      <w:r w:rsidR="00B0586C">
        <w:rPr>
          <w:color w:val="auto"/>
          <w:sz w:val="24"/>
          <w:szCs w:val="24"/>
        </w:rPr>
        <w:t>.</w:t>
      </w:r>
      <w:r w:rsidR="00250150">
        <w:rPr>
          <w:color w:val="auto"/>
          <w:sz w:val="24"/>
          <w:szCs w:val="24"/>
        </w:rPr>
        <w:t>3.3</w:t>
      </w:r>
      <w:r w:rsidR="00B0586C">
        <w:rPr>
          <w:color w:val="auto"/>
          <w:sz w:val="24"/>
          <w:szCs w:val="24"/>
        </w:rPr>
        <w:t xml:space="preserve"> </w:t>
      </w:r>
      <w:r w:rsidR="009A0106">
        <w:rPr>
          <w:color w:val="auto"/>
          <w:sz w:val="24"/>
          <w:szCs w:val="24"/>
        </w:rPr>
        <w:t>Invest in New Data</w:t>
      </w:r>
      <w:bookmarkEnd w:id="17"/>
    </w:p>
    <w:p w:rsidR="00BC1582" w:rsidRPr="00BC1582" w:rsidRDefault="00BC1582" w:rsidP="00BC1582">
      <w:pPr>
        <w:spacing w:before="240" w:line="360" w:lineRule="auto"/>
        <w:rPr>
          <w:rFonts w:ascii="Arial" w:hAnsi="Arial" w:cs="Arial"/>
        </w:rPr>
      </w:pPr>
      <w:r w:rsidRPr="00BC1582">
        <w:rPr>
          <w:rFonts w:ascii="Arial" w:hAnsi="Arial" w:cs="Arial"/>
        </w:rPr>
        <w:t>The argument for Coty to invest more heavily in new media over traditional media is strong. Whilst Coty currently market their products as a ‘one fits all’ product to the many, niche and artisan brands create online one to one dialogue/contact with their customers through ‘new media’. Through the use of target data, Coty will be able to offer their customers personal and passive provisions and use individualised target marketing to attract individuals and form online communities for their products. Coty may also embrace affiliate marketing as a way of using third parties to increase revenue streams and driving sales for the business. Coty should be careful to police affiliate workers (Duffy, 2005)</w:t>
      </w:r>
    </w:p>
    <w:p w:rsidR="00BC1582" w:rsidRPr="00BC1582" w:rsidRDefault="00BC1582" w:rsidP="00BC1582"/>
    <w:p w:rsidR="00A96D4E" w:rsidRDefault="0070308F" w:rsidP="00181317">
      <w:pPr>
        <w:pStyle w:val="Heading1"/>
        <w:spacing w:line="360" w:lineRule="auto"/>
        <w:rPr>
          <w:color w:val="auto"/>
          <w:sz w:val="24"/>
          <w:szCs w:val="24"/>
        </w:rPr>
      </w:pPr>
      <w:bookmarkStart w:id="18" w:name="_Toc504074874"/>
      <w:r>
        <w:rPr>
          <w:color w:val="auto"/>
          <w:sz w:val="24"/>
          <w:szCs w:val="24"/>
        </w:rPr>
        <w:t>2</w:t>
      </w:r>
      <w:r w:rsidR="00572757">
        <w:rPr>
          <w:color w:val="auto"/>
          <w:sz w:val="24"/>
          <w:szCs w:val="24"/>
        </w:rPr>
        <w:t>.</w:t>
      </w:r>
      <w:r w:rsidR="00250150">
        <w:rPr>
          <w:color w:val="auto"/>
          <w:sz w:val="24"/>
          <w:szCs w:val="24"/>
        </w:rPr>
        <w:t>4</w:t>
      </w:r>
      <w:r w:rsidR="00B0586C">
        <w:rPr>
          <w:color w:val="auto"/>
          <w:sz w:val="24"/>
          <w:szCs w:val="24"/>
        </w:rPr>
        <w:t xml:space="preserve"> </w:t>
      </w:r>
      <w:r w:rsidR="00444994">
        <w:rPr>
          <w:color w:val="auto"/>
          <w:sz w:val="24"/>
          <w:szCs w:val="24"/>
        </w:rPr>
        <w:t xml:space="preserve">Advised </w:t>
      </w:r>
      <w:r w:rsidR="009A0106">
        <w:rPr>
          <w:color w:val="auto"/>
          <w:sz w:val="24"/>
          <w:szCs w:val="24"/>
        </w:rPr>
        <w:t>E</w:t>
      </w:r>
      <w:r w:rsidR="00444994">
        <w:rPr>
          <w:color w:val="auto"/>
          <w:sz w:val="24"/>
          <w:szCs w:val="24"/>
        </w:rPr>
        <w:t>ngagement Marketing Campaign</w:t>
      </w:r>
      <w:bookmarkEnd w:id="18"/>
      <w:r w:rsidR="00A96D4E" w:rsidRPr="00704367">
        <w:rPr>
          <w:color w:val="auto"/>
          <w:sz w:val="24"/>
          <w:szCs w:val="24"/>
        </w:rPr>
        <w:t xml:space="preserve"> </w:t>
      </w:r>
    </w:p>
    <w:p w:rsidR="00BC1582" w:rsidRPr="00BC1582" w:rsidRDefault="00BC1582" w:rsidP="00BC1582">
      <w:pPr>
        <w:spacing w:line="360" w:lineRule="auto"/>
        <w:rPr>
          <w:rFonts w:ascii="Arial" w:hAnsi="Arial" w:cs="Arial"/>
        </w:rPr>
      </w:pPr>
      <w:r w:rsidRPr="00BC1582">
        <w:rPr>
          <w:rFonts w:ascii="Arial" w:hAnsi="Arial" w:cs="Arial"/>
        </w:rPr>
        <w:t xml:space="preserve">For Coty to thrive in the retail market they need to copy the template of the Perfume Shop and Lush Cosmetics in engaging with customers through experience (experiential marketing). Experiential marketing is defined as Engagement marketing (Schmitt, 1999), sometimes called event marketing, and is a marketing strategy that directly engages consumers and invites and encourages them to participate in the evolution of a brand or a brand. Whilst most of Coty’s products stay on a shelf in a sealed box, Lush’s cosmetics are </w:t>
      </w:r>
      <w:r w:rsidRPr="00BC1582">
        <w:rPr>
          <w:rFonts w:ascii="Arial" w:hAnsi="Arial" w:cs="Arial"/>
        </w:rPr>
        <w:lastRenderedPageBreak/>
        <w:t xml:space="preserve">always freely available to sample/smell instore. Whilst Coty’s products are occasionally available to smell using an old-fashioned generic ‘spritzer’ at </w:t>
      </w:r>
      <w:r w:rsidR="006A5624">
        <w:rPr>
          <w:rFonts w:ascii="Arial" w:hAnsi="Arial" w:cs="Arial"/>
        </w:rPr>
        <w:t>Debenhams perfume</w:t>
      </w:r>
      <w:r w:rsidRPr="00BC1582">
        <w:rPr>
          <w:rFonts w:ascii="Arial" w:hAnsi="Arial" w:cs="Arial"/>
        </w:rPr>
        <w:t xml:space="preserve"> counter, The Perfume Shop cosmetics sales staff are always front of house and on hand to help. For Coty to change attitudes towards the image of their products they need to let the customer feel as if they are receiving not just a perfume, but an experience, an event.        </w:t>
      </w:r>
    </w:p>
    <w:p w:rsidR="00BC1582" w:rsidRPr="00BC1582" w:rsidRDefault="00BC1582" w:rsidP="00BC1582">
      <w:pPr>
        <w:spacing w:line="360" w:lineRule="auto"/>
        <w:rPr>
          <w:rFonts w:ascii="Arial" w:hAnsi="Arial" w:cs="Arial"/>
        </w:rPr>
      </w:pPr>
      <w:r w:rsidRPr="00BC1582">
        <w:rPr>
          <w:rFonts w:ascii="Arial" w:hAnsi="Arial" w:cs="Arial"/>
        </w:rPr>
        <w:t xml:space="preserve">To compete with niche and artisan perfume brands Coty must look at introducing ‘events’ in their large department stores. Niche and artisan brands experiential marketing stands out above Coty’s current in-store marketing due to the creativity shown at these events by the smaller brands. Creativity involves imagining familiar things in a new light (Van Oech,1983).  </w:t>
      </w:r>
    </w:p>
    <w:p w:rsidR="00BC1582" w:rsidRPr="00BC1582" w:rsidRDefault="00BC1582" w:rsidP="00BC1582">
      <w:pPr>
        <w:spacing w:line="360" w:lineRule="auto"/>
        <w:rPr>
          <w:rFonts w:ascii="Arial" w:hAnsi="Arial" w:cs="Arial"/>
        </w:rPr>
      </w:pPr>
    </w:p>
    <w:p w:rsidR="00BC1582" w:rsidRPr="00BC1582" w:rsidRDefault="00BC1582" w:rsidP="00BC1582">
      <w:pPr>
        <w:spacing w:line="360" w:lineRule="auto"/>
        <w:rPr>
          <w:rFonts w:ascii="Arial" w:hAnsi="Arial" w:cs="Arial"/>
        </w:rPr>
      </w:pPr>
      <w:r w:rsidRPr="00BC1582">
        <w:rPr>
          <w:rFonts w:ascii="Arial" w:hAnsi="Arial" w:cs="Arial"/>
        </w:rPr>
        <w:t>At these events the customers should be allow to sample/smell a number of Coty’s products with in-store demonstration representatives on hand to offer fragrances that have back stories to them, and that are sold on their ‘merits’, their ingredients, and not because they have been endorsed by celebrities or supermodels.</w:t>
      </w:r>
      <w:r w:rsidR="00444994">
        <w:rPr>
          <w:rFonts w:ascii="Arial" w:hAnsi="Arial" w:cs="Arial"/>
        </w:rPr>
        <w:t xml:space="preserve"> Often it could be argue that celebrities endorse products solely for the purpose of making money as was the case in a Planters Pretzels advert starring John Cleese in the 1980’s (You Tube, 2010).     </w:t>
      </w:r>
      <w:r w:rsidRPr="00BC1582">
        <w:rPr>
          <w:rFonts w:ascii="Arial" w:hAnsi="Arial" w:cs="Arial"/>
        </w:rPr>
        <w:t xml:space="preserve"> </w:t>
      </w:r>
    </w:p>
    <w:p w:rsidR="00BC1582" w:rsidRPr="00BC1582" w:rsidRDefault="00BC1582" w:rsidP="00BC1582">
      <w:pPr>
        <w:spacing w:line="360" w:lineRule="auto"/>
        <w:rPr>
          <w:rFonts w:ascii="Arial" w:hAnsi="Arial" w:cs="Arial"/>
        </w:rPr>
      </w:pPr>
      <w:r w:rsidRPr="00BC1582">
        <w:rPr>
          <w:rFonts w:ascii="Arial" w:hAnsi="Arial" w:cs="Arial"/>
        </w:rPr>
        <w:t>If Coty are able to create displays that enable the customers to feel immersed within the product it will illicit emotion meaning they are much more likely to purchase. Coty could also revolve these events around times of year that are special/meaningful to the customer, for example summer scents or autumn aromas, then the customer is more likely to relate to the brand, discuss their experience with friends and be enticed to purchase repeat products.</w:t>
      </w:r>
    </w:p>
    <w:p w:rsidR="00BC1582" w:rsidRDefault="00BC1582" w:rsidP="00BC1582">
      <w:pPr>
        <w:spacing w:line="360" w:lineRule="auto"/>
        <w:rPr>
          <w:rFonts w:ascii="Arial" w:hAnsi="Arial" w:cs="Arial"/>
        </w:rPr>
      </w:pPr>
      <w:r w:rsidRPr="00BC1582">
        <w:rPr>
          <w:rFonts w:ascii="Arial" w:hAnsi="Arial" w:cs="Arial"/>
        </w:rPr>
        <w:t xml:space="preserve">By connecting with customers at the events Coty will be able to gain first hand praise/complaints and feedback. Whilst online digital systems are able to correlate data and information they cannot receive ‘word of mouth feedback’ which can often lead to improvement of existing products, new ways of doing things, cost reductions, and product innovation. The Body Shop and Lush Cosmetics also offers animal cruelty free products so this could be another way Coty may wish to gain an advantage over their competitors at experiential events. </w:t>
      </w:r>
    </w:p>
    <w:p w:rsidR="00BC1582" w:rsidRDefault="00BC1582" w:rsidP="00BC1582">
      <w:pPr>
        <w:spacing w:line="360" w:lineRule="auto"/>
        <w:rPr>
          <w:rFonts w:ascii="Arial" w:hAnsi="Arial" w:cs="Arial"/>
        </w:rPr>
      </w:pPr>
      <w:r w:rsidRPr="00BC1582">
        <w:rPr>
          <w:rFonts w:ascii="Arial" w:hAnsi="Arial" w:cs="Arial"/>
        </w:rPr>
        <w:t xml:space="preserve">Whilst the holding of experiential events may prove costly in the short term, Coty should conclude that they will benefit greatly in the long term from improved sales, customer loyalty and brand image/awareness.             </w:t>
      </w:r>
    </w:p>
    <w:p w:rsidR="00181317" w:rsidRDefault="00181317" w:rsidP="00BC1582">
      <w:pPr>
        <w:spacing w:line="360" w:lineRule="auto"/>
        <w:rPr>
          <w:rFonts w:ascii="Arial" w:hAnsi="Arial" w:cs="Arial"/>
        </w:rPr>
      </w:pPr>
    </w:p>
    <w:p w:rsidR="00181317" w:rsidRDefault="00181317" w:rsidP="00BC1582">
      <w:pPr>
        <w:spacing w:line="360" w:lineRule="auto"/>
        <w:rPr>
          <w:rFonts w:ascii="Arial" w:hAnsi="Arial" w:cs="Arial"/>
        </w:rPr>
      </w:pPr>
    </w:p>
    <w:p w:rsidR="00181317" w:rsidRDefault="00181317" w:rsidP="00BC1582">
      <w:pPr>
        <w:spacing w:line="360" w:lineRule="auto"/>
        <w:rPr>
          <w:rFonts w:ascii="Arial" w:hAnsi="Arial" w:cs="Arial"/>
        </w:rPr>
      </w:pPr>
    </w:p>
    <w:p w:rsidR="00181317" w:rsidRDefault="00181317" w:rsidP="00BC1582">
      <w:pPr>
        <w:spacing w:line="360" w:lineRule="auto"/>
        <w:rPr>
          <w:rFonts w:ascii="Arial" w:hAnsi="Arial" w:cs="Arial"/>
        </w:rPr>
      </w:pPr>
    </w:p>
    <w:p w:rsidR="00181317" w:rsidRDefault="00181317" w:rsidP="00BC1582">
      <w:pPr>
        <w:spacing w:line="360" w:lineRule="auto"/>
        <w:rPr>
          <w:rFonts w:ascii="Arial" w:hAnsi="Arial" w:cs="Arial"/>
        </w:rPr>
      </w:pPr>
    </w:p>
    <w:p w:rsidR="00181317" w:rsidRDefault="00181317" w:rsidP="00BC1582">
      <w:pPr>
        <w:spacing w:line="360" w:lineRule="auto"/>
        <w:rPr>
          <w:rFonts w:ascii="Arial" w:hAnsi="Arial" w:cs="Arial"/>
        </w:rPr>
      </w:pPr>
    </w:p>
    <w:p w:rsidR="00181317" w:rsidRDefault="00181317" w:rsidP="00BC1582">
      <w:pPr>
        <w:spacing w:line="360" w:lineRule="auto"/>
        <w:rPr>
          <w:rFonts w:ascii="Arial" w:hAnsi="Arial" w:cs="Arial"/>
        </w:rPr>
      </w:pPr>
    </w:p>
    <w:p w:rsidR="00181317" w:rsidRDefault="00181317" w:rsidP="00BC1582">
      <w:pPr>
        <w:spacing w:line="360" w:lineRule="auto"/>
        <w:rPr>
          <w:rFonts w:ascii="Arial" w:hAnsi="Arial" w:cs="Arial"/>
        </w:rPr>
      </w:pPr>
    </w:p>
    <w:p w:rsidR="00181317" w:rsidRPr="00BC1582" w:rsidRDefault="00181317" w:rsidP="00BC1582">
      <w:pPr>
        <w:spacing w:line="360" w:lineRule="auto"/>
        <w:rPr>
          <w:rFonts w:ascii="Arial" w:hAnsi="Arial" w:cs="Arial"/>
        </w:rPr>
      </w:pPr>
    </w:p>
    <w:p w:rsidR="00A96D4E" w:rsidRPr="00142B1C" w:rsidRDefault="00A96D4E" w:rsidP="00CF7602">
      <w:pPr>
        <w:pStyle w:val="ListParagraph"/>
        <w:numPr>
          <w:ilvl w:val="0"/>
          <w:numId w:val="1"/>
        </w:numPr>
        <w:spacing w:before="100" w:beforeAutospacing="1" w:after="100" w:afterAutospacing="1" w:line="360" w:lineRule="auto"/>
        <w:rPr>
          <w:rStyle w:val="Heading1Char"/>
          <w:rFonts w:asciiTheme="minorHAnsi" w:eastAsiaTheme="minorHAnsi" w:hAnsiTheme="minorHAnsi" w:cstheme="minorBidi"/>
          <w:b w:val="0"/>
          <w:bCs w:val="0"/>
          <w:color w:val="auto"/>
          <w:sz w:val="22"/>
          <w:szCs w:val="22"/>
        </w:rPr>
      </w:pPr>
      <w:bookmarkStart w:id="19" w:name="_Toc504074875"/>
      <w:r>
        <w:rPr>
          <w:rStyle w:val="Heading1Char"/>
          <w:lang w:eastAsia="en-GB"/>
        </w:rPr>
        <w:t>Conclusion</w:t>
      </w:r>
      <w:bookmarkEnd w:id="19"/>
    </w:p>
    <w:p w:rsidR="00142B1C" w:rsidRPr="00BC1582" w:rsidRDefault="00142B1C" w:rsidP="00142B1C">
      <w:pPr>
        <w:spacing w:line="360" w:lineRule="auto"/>
        <w:rPr>
          <w:rFonts w:ascii="Arial" w:hAnsi="Arial" w:cs="Arial"/>
          <w:sz w:val="24"/>
          <w:szCs w:val="24"/>
          <w:lang w:eastAsia="en-GB"/>
        </w:rPr>
      </w:pPr>
      <w:r w:rsidRPr="00BC1582">
        <w:rPr>
          <w:rFonts w:ascii="Arial" w:hAnsi="Arial" w:cs="Arial"/>
          <w:sz w:val="24"/>
          <w:szCs w:val="24"/>
          <w:lang w:eastAsia="en-GB"/>
        </w:rPr>
        <w:t xml:space="preserve">By failing to evolve their sector-based marketing methods Coty now have an outdated approach to marketing  </w:t>
      </w:r>
    </w:p>
    <w:p w:rsidR="00142B1C" w:rsidRPr="00BC1582" w:rsidRDefault="00142B1C" w:rsidP="00142B1C">
      <w:pPr>
        <w:spacing w:line="360" w:lineRule="auto"/>
        <w:rPr>
          <w:rFonts w:ascii="Arial" w:hAnsi="Arial" w:cs="Arial"/>
          <w:sz w:val="24"/>
          <w:szCs w:val="24"/>
          <w:lang w:eastAsia="en-GB"/>
        </w:rPr>
      </w:pPr>
      <w:r w:rsidRPr="00BC1582">
        <w:rPr>
          <w:rFonts w:ascii="Arial" w:hAnsi="Arial" w:cs="Arial"/>
          <w:sz w:val="24"/>
          <w:szCs w:val="24"/>
          <w:lang w:eastAsia="en-GB"/>
        </w:rPr>
        <w:t xml:space="preserve">Coty’s failure to keep up with niche and artisan brand competitors has resulted in:  </w:t>
      </w:r>
    </w:p>
    <w:p w:rsidR="00142B1C" w:rsidRPr="00BC1582" w:rsidRDefault="00142B1C" w:rsidP="007D6B9B">
      <w:pPr>
        <w:numPr>
          <w:ilvl w:val="0"/>
          <w:numId w:val="6"/>
        </w:numPr>
        <w:tabs>
          <w:tab w:val="left" w:pos="426"/>
        </w:tabs>
        <w:spacing w:line="360" w:lineRule="auto"/>
        <w:contextualSpacing/>
        <w:rPr>
          <w:rFonts w:ascii="Arial" w:hAnsi="Arial" w:cs="Arial"/>
          <w:sz w:val="24"/>
          <w:szCs w:val="24"/>
          <w:lang w:eastAsia="en-GB"/>
        </w:rPr>
      </w:pPr>
      <w:r w:rsidRPr="00BC1582">
        <w:rPr>
          <w:rFonts w:ascii="Arial" w:hAnsi="Arial" w:cs="Arial"/>
          <w:sz w:val="24"/>
          <w:szCs w:val="24"/>
          <w:lang w:eastAsia="en-GB"/>
        </w:rPr>
        <w:t xml:space="preserve">A marketing system that is not effective in the </w:t>
      </w:r>
      <w:r w:rsidRPr="00BC1582">
        <w:rPr>
          <w:rFonts w:ascii="Arial" w:hAnsi="Arial" w:cs="Arial"/>
          <w:noProof/>
          <w:sz w:val="24"/>
          <w:szCs w:val="24"/>
          <w:lang w:eastAsia="en-GB"/>
        </w:rPr>
        <w:t>consumer-driven</w:t>
      </w:r>
      <w:r w:rsidRPr="00BC1582">
        <w:rPr>
          <w:rFonts w:ascii="Arial" w:hAnsi="Arial" w:cs="Arial"/>
          <w:sz w:val="24"/>
          <w:szCs w:val="24"/>
          <w:lang w:eastAsia="en-GB"/>
        </w:rPr>
        <w:t xml:space="preserve"> society of today.</w:t>
      </w:r>
    </w:p>
    <w:p w:rsidR="00142B1C" w:rsidRPr="00BC1582" w:rsidRDefault="00142B1C" w:rsidP="007D6B9B">
      <w:pPr>
        <w:numPr>
          <w:ilvl w:val="0"/>
          <w:numId w:val="6"/>
        </w:numPr>
        <w:tabs>
          <w:tab w:val="left" w:pos="426"/>
        </w:tabs>
        <w:spacing w:line="360" w:lineRule="auto"/>
        <w:contextualSpacing/>
        <w:rPr>
          <w:rFonts w:ascii="Arial" w:hAnsi="Arial" w:cs="Arial"/>
          <w:sz w:val="24"/>
          <w:szCs w:val="24"/>
          <w:lang w:eastAsia="en-GB"/>
        </w:rPr>
      </w:pPr>
      <w:r w:rsidRPr="00BC1582">
        <w:rPr>
          <w:rFonts w:ascii="Arial" w:hAnsi="Arial" w:cs="Arial"/>
          <w:sz w:val="24"/>
          <w:szCs w:val="24"/>
          <w:lang w:eastAsia="en-GB"/>
        </w:rPr>
        <w:t xml:space="preserve">Sector-based marketing methods that </w:t>
      </w:r>
      <w:r w:rsidRPr="00BC1582">
        <w:rPr>
          <w:rFonts w:ascii="Arial" w:hAnsi="Arial" w:cs="Arial"/>
          <w:noProof/>
          <w:sz w:val="24"/>
          <w:szCs w:val="24"/>
          <w:lang w:eastAsia="en-GB"/>
        </w:rPr>
        <w:t>remain</w:t>
      </w:r>
      <w:r w:rsidRPr="00BC1582">
        <w:rPr>
          <w:rFonts w:ascii="Arial" w:hAnsi="Arial" w:cs="Arial"/>
          <w:sz w:val="24"/>
          <w:szCs w:val="24"/>
          <w:lang w:eastAsia="en-GB"/>
        </w:rPr>
        <w:t xml:space="preserve"> in the 20</w:t>
      </w:r>
      <w:r w:rsidRPr="00BC1582">
        <w:rPr>
          <w:rFonts w:ascii="Arial" w:hAnsi="Arial" w:cs="Arial"/>
          <w:sz w:val="24"/>
          <w:szCs w:val="24"/>
          <w:vertAlign w:val="superscript"/>
          <w:lang w:eastAsia="en-GB"/>
        </w:rPr>
        <w:t>th</w:t>
      </w:r>
      <w:r w:rsidRPr="00BC1582">
        <w:rPr>
          <w:rFonts w:ascii="Arial" w:hAnsi="Arial" w:cs="Arial"/>
          <w:sz w:val="24"/>
          <w:szCs w:val="24"/>
          <w:lang w:eastAsia="en-GB"/>
        </w:rPr>
        <w:t xml:space="preserve"> century.</w:t>
      </w:r>
    </w:p>
    <w:p w:rsidR="00142B1C" w:rsidRPr="00BC1582" w:rsidRDefault="00142B1C" w:rsidP="00142B1C">
      <w:pPr>
        <w:tabs>
          <w:tab w:val="left" w:pos="426"/>
        </w:tabs>
        <w:spacing w:line="360" w:lineRule="auto"/>
        <w:rPr>
          <w:rFonts w:ascii="Arial" w:hAnsi="Arial" w:cs="Arial"/>
        </w:rPr>
      </w:pPr>
      <w:r w:rsidRPr="00BC1582">
        <w:rPr>
          <w:rFonts w:ascii="Arial" w:hAnsi="Arial" w:cs="Arial"/>
          <w:sz w:val="24"/>
          <w:szCs w:val="24"/>
          <w:lang w:eastAsia="en-GB"/>
        </w:rPr>
        <w:t xml:space="preserve">The recommendations for Coty to improve its marketing process were for it </w:t>
      </w:r>
      <w:r w:rsidRPr="00BC1582">
        <w:rPr>
          <w:rFonts w:ascii="Arial" w:hAnsi="Arial" w:cs="Arial"/>
          <w:noProof/>
          <w:sz w:val="24"/>
          <w:szCs w:val="24"/>
          <w:lang w:eastAsia="en-GB"/>
        </w:rPr>
        <w:t>to</w:t>
      </w:r>
      <w:r w:rsidRPr="00BC1582">
        <w:rPr>
          <w:rFonts w:ascii="Arial" w:hAnsi="Arial" w:cs="Arial"/>
          <w:sz w:val="24"/>
          <w:szCs w:val="24"/>
          <w:lang w:eastAsia="en-GB"/>
        </w:rPr>
        <w:t>:</w:t>
      </w:r>
    </w:p>
    <w:p w:rsidR="00142B1C" w:rsidRPr="00BC1582" w:rsidRDefault="00142B1C" w:rsidP="007D6B9B">
      <w:pPr>
        <w:numPr>
          <w:ilvl w:val="0"/>
          <w:numId w:val="7"/>
        </w:numPr>
        <w:spacing w:line="360" w:lineRule="auto"/>
        <w:contextualSpacing/>
        <w:rPr>
          <w:rFonts w:ascii="Arial" w:hAnsi="Arial" w:cs="Arial"/>
          <w:sz w:val="24"/>
          <w:szCs w:val="24"/>
          <w:lang w:eastAsia="en-GB"/>
        </w:rPr>
      </w:pPr>
      <w:r w:rsidRPr="00BC1582">
        <w:rPr>
          <w:rFonts w:ascii="Arial" w:hAnsi="Arial" w:cs="Arial"/>
          <w:sz w:val="24"/>
          <w:szCs w:val="24"/>
          <w:lang w:eastAsia="en-GB"/>
        </w:rPr>
        <w:t>Contemplate changing its outdated traditional marketing methods for online digital marketing in the long run.</w:t>
      </w:r>
    </w:p>
    <w:p w:rsidR="00142B1C" w:rsidRDefault="00142B1C" w:rsidP="00142B1C">
      <w:pPr>
        <w:spacing w:before="100" w:beforeAutospacing="1" w:after="100" w:afterAutospacing="1" w:line="360" w:lineRule="auto"/>
        <w:rPr>
          <w:rFonts w:ascii="Arial" w:hAnsi="Arial" w:cs="Arial"/>
          <w:sz w:val="24"/>
          <w:szCs w:val="24"/>
          <w:lang w:eastAsia="en-GB"/>
        </w:rPr>
      </w:pPr>
      <w:r w:rsidRPr="00BC1582">
        <w:rPr>
          <w:rFonts w:ascii="Arial" w:hAnsi="Arial" w:cs="Arial"/>
          <w:sz w:val="24"/>
          <w:szCs w:val="24"/>
          <w:lang w:eastAsia="en-GB"/>
        </w:rPr>
        <w:t>Implement an experiential marketing campaign in the short term</w:t>
      </w:r>
    </w:p>
    <w:p w:rsidR="00181317" w:rsidRDefault="00181317" w:rsidP="00142B1C">
      <w:pPr>
        <w:spacing w:before="100" w:beforeAutospacing="1" w:after="100" w:afterAutospacing="1" w:line="360" w:lineRule="auto"/>
        <w:rPr>
          <w:rStyle w:val="Heading1Char"/>
          <w:rFonts w:asciiTheme="minorHAnsi" w:eastAsiaTheme="minorHAnsi" w:hAnsiTheme="minorHAnsi" w:cstheme="minorBidi"/>
          <w:b w:val="0"/>
          <w:bCs w:val="0"/>
          <w:color w:val="auto"/>
          <w:sz w:val="22"/>
          <w:szCs w:val="22"/>
        </w:rPr>
      </w:pPr>
    </w:p>
    <w:p w:rsidR="00B61AC6" w:rsidRPr="00142B1C" w:rsidRDefault="006955D0" w:rsidP="0081654C">
      <w:pPr>
        <w:pStyle w:val="ListParagraph"/>
        <w:numPr>
          <w:ilvl w:val="0"/>
          <w:numId w:val="1"/>
        </w:numPr>
        <w:spacing w:before="100" w:beforeAutospacing="1" w:after="160" w:afterAutospacing="1" w:line="360" w:lineRule="auto"/>
        <w:rPr>
          <w:rStyle w:val="Heading1Char"/>
          <w:rFonts w:ascii="Arial" w:eastAsiaTheme="minorHAnsi" w:hAnsi="Arial" w:cs="Arial"/>
          <w:b w:val="0"/>
          <w:bCs w:val="0"/>
          <w:color w:val="auto"/>
          <w:sz w:val="22"/>
          <w:szCs w:val="22"/>
        </w:rPr>
      </w:pPr>
      <w:bookmarkStart w:id="20" w:name="_Toc504074876"/>
      <w:r w:rsidRPr="00F9068E">
        <w:rPr>
          <w:rStyle w:val="Heading1Char"/>
          <w:lang w:eastAsia="en-GB"/>
        </w:rPr>
        <w:t>Recommendation</w:t>
      </w:r>
      <w:r w:rsidR="00DF01B8">
        <w:rPr>
          <w:rStyle w:val="Heading1Char"/>
          <w:lang w:eastAsia="en-GB"/>
        </w:rPr>
        <w:t>s</w:t>
      </w:r>
      <w:bookmarkEnd w:id="20"/>
    </w:p>
    <w:p w:rsidR="00142B1C" w:rsidRPr="00142B1C" w:rsidRDefault="00142B1C" w:rsidP="00142B1C">
      <w:pPr>
        <w:spacing w:before="100" w:beforeAutospacing="1" w:after="160" w:afterAutospacing="1" w:line="360" w:lineRule="auto"/>
        <w:rPr>
          <w:rStyle w:val="Heading1Char"/>
          <w:rFonts w:ascii="Arial" w:eastAsiaTheme="minorHAnsi" w:hAnsi="Arial" w:cs="Arial"/>
          <w:b w:val="0"/>
          <w:bCs w:val="0"/>
          <w:color w:val="auto"/>
          <w:sz w:val="22"/>
          <w:szCs w:val="22"/>
        </w:rPr>
      </w:pPr>
    </w:p>
    <w:p w:rsidR="00142B1C" w:rsidRPr="00142B1C" w:rsidRDefault="00142B1C" w:rsidP="007D6B9B">
      <w:pPr>
        <w:pStyle w:val="ListParagraph"/>
        <w:numPr>
          <w:ilvl w:val="0"/>
          <w:numId w:val="10"/>
        </w:numPr>
        <w:spacing w:before="100" w:beforeAutospacing="1" w:after="160" w:afterAutospacing="1" w:line="360" w:lineRule="auto"/>
        <w:rPr>
          <w:rFonts w:ascii="Arial" w:hAnsi="Arial" w:cs="Arial"/>
        </w:rPr>
      </w:pPr>
      <w:r w:rsidRPr="00142B1C">
        <w:rPr>
          <w:rFonts w:ascii="Arial" w:hAnsi="Arial" w:cs="Arial"/>
        </w:rPr>
        <w:t>Action advised experiential campaign</w:t>
      </w:r>
    </w:p>
    <w:p w:rsidR="00142B1C" w:rsidRPr="00142B1C" w:rsidRDefault="00142B1C" w:rsidP="007D6B9B">
      <w:pPr>
        <w:pStyle w:val="ListParagraph"/>
        <w:numPr>
          <w:ilvl w:val="0"/>
          <w:numId w:val="10"/>
        </w:numPr>
        <w:spacing w:before="100" w:beforeAutospacing="1" w:after="160" w:afterAutospacing="1" w:line="360" w:lineRule="auto"/>
        <w:rPr>
          <w:rFonts w:ascii="Arial" w:hAnsi="Arial" w:cs="Arial"/>
        </w:rPr>
      </w:pPr>
      <w:r w:rsidRPr="00142B1C">
        <w:rPr>
          <w:rFonts w:ascii="Arial" w:hAnsi="Arial" w:cs="Arial"/>
        </w:rPr>
        <w:t xml:space="preserve">Go forward with constructing inked and co-ordinated online digital marketing </w:t>
      </w:r>
      <w:r w:rsidRPr="00142B1C">
        <w:rPr>
          <w:rFonts w:ascii="Arial" w:hAnsi="Arial" w:cs="Arial"/>
          <w:noProof/>
        </w:rPr>
        <w:t>long term</w:t>
      </w:r>
      <w:r w:rsidRPr="00142B1C">
        <w:rPr>
          <w:rFonts w:ascii="Arial" w:hAnsi="Arial" w:cs="Arial"/>
        </w:rPr>
        <w:t xml:space="preserve">  </w:t>
      </w:r>
    </w:p>
    <w:p w:rsidR="00142B1C" w:rsidRPr="00142B1C" w:rsidRDefault="00142B1C" w:rsidP="00142B1C">
      <w:pPr>
        <w:spacing w:before="100" w:beforeAutospacing="1" w:after="160" w:afterAutospacing="1" w:line="360" w:lineRule="auto"/>
        <w:rPr>
          <w:rStyle w:val="Heading1Char"/>
          <w:rFonts w:ascii="Arial" w:eastAsiaTheme="minorHAnsi" w:hAnsi="Arial" w:cs="Arial"/>
          <w:b w:val="0"/>
          <w:bCs w:val="0"/>
          <w:color w:val="auto"/>
          <w:sz w:val="22"/>
          <w:szCs w:val="22"/>
        </w:rPr>
      </w:pPr>
    </w:p>
    <w:p w:rsidR="007F203F" w:rsidRDefault="007F203F" w:rsidP="007F203F">
      <w:pPr>
        <w:spacing w:before="100" w:beforeAutospacing="1" w:after="100" w:afterAutospacing="1" w:line="360" w:lineRule="auto"/>
        <w:rPr>
          <w:rFonts w:ascii="Arial" w:hAnsi="Arial" w:cs="Arial"/>
          <w:sz w:val="24"/>
          <w:szCs w:val="24"/>
          <w:lang w:eastAsia="en-GB"/>
        </w:rPr>
      </w:pPr>
    </w:p>
    <w:p w:rsidR="007F203F" w:rsidRDefault="00A724E0" w:rsidP="007F203F">
      <w:pPr>
        <w:spacing w:before="100" w:beforeAutospacing="1" w:after="100" w:afterAutospacing="1" w:line="360" w:lineRule="auto"/>
        <w:rPr>
          <w:rFonts w:ascii="Arial" w:hAnsi="Arial" w:cs="Arial"/>
          <w:sz w:val="24"/>
          <w:szCs w:val="24"/>
          <w:lang w:eastAsia="en-GB"/>
        </w:rPr>
      </w:pPr>
      <w:r>
        <w:rPr>
          <w:rFonts w:ascii="Arial" w:hAnsi="Arial" w:cs="Arial"/>
          <w:sz w:val="24"/>
          <w:szCs w:val="24"/>
          <w:lang w:eastAsia="en-GB"/>
        </w:rPr>
        <w:t xml:space="preserve">PERSONAL REFLECTION </w:t>
      </w:r>
    </w:p>
    <w:p w:rsidR="00A724E0" w:rsidRDefault="00A724E0" w:rsidP="007F203F">
      <w:pPr>
        <w:spacing w:before="100" w:beforeAutospacing="1" w:after="100" w:afterAutospacing="1" w:line="360" w:lineRule="auto"/>
        <w:rPr>
          <w:rFonts w:ascii="Arial" w:hAnsi="Arial" w:cs="Arial"/>
          <w:sz w:val="24"/>
          <w:szCs w:val="24"/>
          <w:lang w:eastAsia="en-GB"/>
        </w:rPr>
      </w:pPr>
      <w:r>
        <w:rPr>
          <w:rFonts w:ascii="Arial" w:hAnsi="Arial" w:cs="Arial"/>
          <w:sz w:val="24"/>
          <w:szCs w:val="24"/>
          <w:lang w:eastAsia="en-GB"/>
        </w:rPr>
        <w:t>My experience on working on this project was enjoyable. I approached the project with interested as I am interested in marketing and found it to be informative</w:t>
      </w:r>
      <w:r w:rsidR="00422F6B">
        <w:rPr>
          <w:rFonts w:ascii="Arial" w:hAnsi="Arial" w:cs="Arial"/>
          <w:sz w:val="24"/>
          <w:szCs w:val="24"/>
          <w:lang w:eastAsia="en-GB"/>
        </w:rPr>
        <w:t xml:space="preserve"> even though </w:t>
      </w:r>
      <w:r>
        <w:rPr>
          <w:rFonts w:ascii="Arial" w:hAnsi="Arial" w:cs="Arial"/>
          <w:sz w:val="24"/>
          <w:szCs w:val="24"/>
          <w:lang w:eastAsia="en-GB"/>
        </w:rPr>
        <w:t>I am not studying for a BA in marketing. I manage my learning by discussing the subject with Will Fleming and researching relevant media. I had visited the shops I went to for this project previously over the years so was aware of how they operated.  If I were to do the project again I would attempt to obtain more information from online videos about the perfume shops</w:t>
      </w:r>
      <w:r w:rsidR="00422F6B">
        <w:rPr>
          <w:rFonts w:ascii="Arial" w:hAnsi="Arial" w:cs="Arial"/>
          <w:sz w:val="24"/>
          <w:szCs w:val="24"/>
          <w:lang w:eastAsia="en-GB"/>
        </w:rPr>
        <w:t>,</w:t>
      </w:r>
      <w:r>
        <w:rPr>
          <w:rFonts w:ascii="Arial" w:hAnsi="Arial" w:cs="Arial"/>
          <w:sz w:val="24"/>
          <w:szCs w:val="24"/>
          <w:lang w:eastAsia="en-GB"/>
        </w:rPr>
        <w:t xml:space="preserve"> as although we have a few in Swansea </w:t>
      </w:r>
      <w:r w:rsidR="00422F6B">
        <w:rPr>
          <w:rFonts w:ascii="Arial" w:hAnsi="Arial" w:cs="Arial"/>
          <w:sz w:val="24"/>
          <w:szCs w:val="24"/>
          <w:lang w:eastAsia="en-GB"/>
        </w:rPr>
        <w:t xml:space="preserve">and </w:t>
      </w:r>
      <w:r>
        <w:rPr>
          <w:rFonts w:ascii="Arial" w:hAnsi="Arial" w:cs="Arial"/>
          <w:sz w:val="24"/>
          <w:szCs w:val="24"/>
          <w:lang w:eastAsia="en-GB"/>
        </w:rPr>
        <w:t>Cardiff</w:t>
      </w:r>
      <w:r w:rsidR="00422F6B">
        <w:rPr>
          <w:rFonts w:ascii="Arial" w:hAnsi="Arial" w:cs="Arial"/>
          <w:sz w:val="24"/>
          <w:szCs w:val="24"/>
          <w:lang w:eastAsia="en-GB"/>
        </w:rPr>
        <w:t xml:space="preserve">, </w:t>
      </w:r>
      <w:r>
        <w:rPr>
          <w:rFonts w:ascii="Arial" w:hAnsi="Arial" w:cs="Arial"/>
          <w:sz w:val="24"/>
          <w:szCs w:val="24"/>
          <w:lang w:eastAsia="en-GB"/>
        </w:rPr>
        <w:t xml:space="preserve">I believe you would need to see a number of shops in person before gaining a full understanding of how the smaller brands operate. I have learnt from this project that the effect of social media is far more powerful than I imagined when learning that Lush Cosmetics have over 4 MILLION followers on Facebook. As I believe that Lush are the most well-known/regarded cosmetics shop in the industry I was very pleased to learn of the size of their following.              </w:t>
      </w:r>
    </w:p>
    <w:p w:rsidR="007F203F" w:rsidRDefault="007F203F" w:rsidP="007F203F">
      <w:pPr>
        <w:spacing w:before="100" w:beforeAutospacing="1" w:after="100" w:afterAutospacing="1" w:line="360" w:lineRule="auto"/>
        <w:rPr>
          <w:rFonts w:ascii="Arial" w:hAnsi="Arial" w:cs="Arial"/>
          <w:sz w:val="24"/>
          <w:szCs w:val="24"/>
          <w:lang w:eastAsia="en-GB"/>
        </w:rPr>
      </w:pPr>
    </w:p>
    <w:p w:rsidR="00181317" w:rsidRDefault="00181317" w:rsidP="007F203F">
      <w:pPr>
        <w:spacing w:before="100" w:beforeAutospacing="1" w:after="100" w:afterAutospacing="1" w:line="360" w:lineRule="auto"/>
        <w:rPr>
          <w:rFonts w:ascii="Arial" w:hAnsi="Arial" w:cs="Arial"/>
          <w:sz w:val="24"/>
          <w:szCs w:val="24"/>
          <w:lang w:eastAsia="en-GB"/>
        </w:rPr>
      </w:pPr>
    </w:p>
    <w:p w:rsidR="007F203F" w:rsidRDefault="007F203F" w:rsidP="007F203F">
      <w:pPr>
        <w:spacing w:before="100" w:beforeAutospacing="1" w:after="100" w:afterAutospacing="1" w:line="360" w:lineRule="auto"/>
        <w:rPr>
          <w:rFonts w:ascii="Arial" w:hAnsi="Arial" w:cs="Arial"/>
          <w:sz w:val="24"/>
          <w:szCs w:val="24"/>
          <w:lang w:eastAsia="en-GB"/>
        </w:rPr>
      </w:pPr>
    </w:p>
    <w:p w:rsidR="001703A4" w:rsidRDefault="001703A4" w:rsidP="001E16E7">
      <w:pPr>
        <w:spacing w:before="100" w:beforeAutospacing="1" w:after="100" w:afterAutospacing="1" w:line="360" w:lineRule="auto"/>
        <w:rPr>
          <w:rFonts w:ascii="Arial" w:hAnsi="Arial" w:cs="Arial"/>
          <w:color w:val="002060"/>
          <w:sz w:val="18"/>
          <w:szCs w:val="18"/>
          <w:lang w:eastAsia="en-GB"/>
        </w:rPr>
      </w:pPr>
    </w:p>
    <w:p w:rsidR="0068020D" w:rsidRPr="003E10BA" w:rsidRDefault="009B07CC" w:rsidP="002F7EF1">
      <w:pPr>
        <w:pStyle w:val="ListParagraph"/>
        <w:numPr>
          <w:ilvl w:val="0"/>
          <w:numId w:val="1"/>
        </w:numPr>
        <w:spacing w:before="100" w:beforeAutospacing="1" w:after="160" w:afterAutospacing="1" w:line="360" w:lineRule="auto"/>
        <w:rPr>
          <w:rStyle w:val="Heading1Char"/>
          <w:rFonts w:asciiTheme="minorHAnsi" w:eastAsiaTheme="minorHAnsi" w:hAnsiTheme="minorHAnsi" w:cstheme="minorBidi"/>
          <w:b w:val="0"/>
          <w:bCs w:val="0"/>
          <w:color w:val="auto"/>
          <w:sz w:val="22"/>
          <w:szCs w:val="22"/>
        </w:rPr>
      </w:pPr>
      <w:bookmarkStart w:id="21" w:name="_Toc504074877"/>
      <w:r>
        <w:rPr>
          <w:rStyle w:val="Heading1Char"/>
          <w:lang w:eastAsia="en-GB"/>
        </w:rPr>
        <w:t>References</w:t>
      </w:r>
      <w:bookmarkEnd w:id="21"/>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Amabile, T.M. (1983). The social psychology of creativity: A componential conceptualization. </w:t>
      </w:r>
      <w:r w:rsidRPr="003E10BA">
        <w:rPr>
          <w:rFonts w:ascii="Arial" w:hAnsi="Arial" w:cs="Arial"/>
          <w:i/>
          <w:iCs/>
          <w:color w:val="222222"/>
          <w:shd w:val="clear" w:color="auto" w:fill="FFFFFF"/>
        </w:rPr>
        <w:t>Journal of personality and social psychology</w:t>
      </w:r>
      <w:r w:rsidRPr="003E10BA">
        <w:rPr>
          <w:rFonts w:ascii="Arial" w:hAnsi="Arial" w:cs="Arial"/>
          <w:color w:val="222222"/>
          <w:shd w:val="clear" w:color="auto" w:fill="FFFFFF"/>
        </w:rPr>
        <w:t>, </w:t>
      </w:r>
      <w:r w:rsidRPr="003E10BA">
        <w:rPr>
          <w:rFonts w:ascii="Arial" w:hAnsi="Arial" w:cs="Arial"/>
          <w:i/>
          <w:iCs/>
          <w:color w:val="222222"/>
          <w:shd w:val="clear" w:color="auto" w:fill="FFFFFF"/>
        </w:rPr>
        <w:t>45</w:t>
      </w:r>
      <w:r w:rsidRPr="003E10BA">
        <w:rPr>
          <w:rFonts w:ascii="Arial" w:hAnsi="Arial" w:cs="Arial"/>
          <w:color w:val="222222"/>
          <w:shd w:val="clear" w:color="auto" w:fill="FFFFFF"/>
        </w:rPr>
        <w:t>(2), p.357.4</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 xml:space="preserve">Atkearney.co.uk. (2018). [Online] Available </w:t>
      </w:r>
      <w:r w:rsidRPr="003E10BA">
        <w:rPr>
          <w:rFonts w:ascii="Arial" w:hAnsi="Arial" w:cs="Arial"/>
          <w:noProof/>
          <w:color w:val="222222"/>
          <w:shd w:val="clear" w:color="auto" w:fill="FFFFFF"/>
        </w:rPr>
        <w:t>at</w:t>
      </w:r>
      <w:r w:rsidRPr="003E10BA">
        <w:rPr>
          <w:rFonts w:ascii="Arial" w:hAnsi="Arial" w:cs="Arial"/>
          <w:color w:val="222222"/>
          <w:shd w:val="clear" w:color="auto" w:fill="FFFFFF"/>
        </w:rPr>
        <w:t xml:space="preserve"> </w:t>
      </w:r>
      <w:hyperlink r:id="rId12" w:history="1">
        <w:r w:rsidRPr="003E10BA">
          <w:rPr>
            <w:rStyle w:val="Hyperlink"/>
            <w:rFonts w:ascii="Arial" w:hAnsi="Arial" w:cs="Arial"/>
            <w:shd w:val="clear" w:color="auto" w:fill="FFFFFF"/>
          </w:rPr>
          <w:t>http://www.atkearney.co.uk/paper/-/asset_publisher/dVxv4Hz2h8bS/content/id/8698702</w:t>
        </w:r>
      </w:hyperlink>
      <w:r w:rsidRPr="003E10BA">
        <w:rPr>
          <w:rFonts w:ascii="Arial" w:hAnsi="Arial" w:cs="Arial"/>
          <w:color w:val="222222"/>
          <w:shd w:val="clear" w:color="auto" w:fill="FFFFFF"/>
        </w:rPr>
        <w:t xml:space="preserve"> (Accessed 11 </w:t>
      </w:r>
      <w:r w:rsidRPr="003E10BA">
        <w:rPr>
          <w:rFonts w:ascii="Arial" w:hAnsi="Arial" w:cs="Arial"/>
          <w:noProof/>
          <w:color w:val="222222"/>
          <w:shd w:val="clear" w:color="auto" w:fill="FFFFFF"/>
        </w:rPr>
        <w:t>January</w:t>
      </w:r>
      <w:r w:rsidRPr="003E10BA">
        <w:rPr>
          <w:rFonts w:ascii="Arial" w:hAnsi="Arial" w:cs="Arial"/>
          <w:color w:val="222222"/>
          <w:shd w:val="clear" w:color="auto" w:fill="FFFFFF"/>
        </w:rPr>
        <w:t xml:space="preserve"> 2018).</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Andersen, P. (2007). </w:t>
      </w:r>
      <w:r w:rsidRPr="003E10BA">
        <w:rPr>
          <w:rFonts w:ascii="Arial" w:hAnsi="Arial" w:cs="Arial"/>
          <w:i/>
          <w:iCs/>
          <w:color w:val="222222"/>
          <w:shd w:val="clear" w:color="auto" w:fill="FFFFFF"/>
        </w:rPr>
        <w:t>What is Web 2.0? ideas, technologies and implications for education</w:t>
      </w:r>
      <w:r w:rsidRPr="003E10BA">
        <w:rPr>
          <w:rFonts w:ascii="Arial" w:hAnsi="Arial" w:cs="Arial"/>
          <w:color w:val="222222"/>
          <w:shd w:val="clear" w:color="auto" w:fill="FFFFFF"/>
        </w:rPr>
        <w:t> (Vol. 1, No. 1, pp. 1-64). Bristol: JISC.</w:t>
      </w:r>
    </w:p>
    <w:p w:rsidR="003E10BA" w:rsidRPr="003E10BA" w:rsidRDefault="003E10BA" w:rsidP="003E10BA">
      <w:pPr>
        <w:spacing w:line="360" w:lineRule="auto"/>
        <w:rPr>
          <w:rFonts w:ascii="Arial" w:hAnsi="Arial" w:cs="Arial"/>
        </w:rPr>
      </w:pPr>
      <w:r w:rsidRPr="003E10BA">
        <w:rPr>
          <w:rFonts w:ascii="Arial" w:hAnsi="Arial" w:cs="Arial"/>
        </w:rPr>
        <w:lastRenderedPageBreak/>
        <w:t xml:space="preserve">Business offashion.co.uk (2018). [Online] Available </w:t>
      </w:r>
      <w:r w:rsidRPr="003E10BA">
        <w:rPr>
          <w:rFonts w:ascii="Arial" w:hAnsi="Arial" w:cs="Arial"/>
          <w:noProof/>
        </w:rPr>
        <w:t>at</w:t>
      </w:r>
      <w:r w:rsidRPr="003E10BA">
        <w:rPr>
          <w:rFonts w:ascii="Arial" w:hAnsi="Arial" w:cs="Arial"/>
        </w:rPr>
        <w:t xml:space="preserve"> </w:t>
      </w:r>
      <w:hyperlink r:id="rId13" w:history="1">
        <w:r w:rsidRPr="003E10BA">
          <w:rPr>
            <w:rStyle w:val="Hyperlink"/>
            <w:rFonts w:ascii="Arial" w:hAnsi="Arial" w:cs="Arial"/>
          </w:rPr>
          <w:t>https://www.businessoffashion.com/articles/intelligence/designer-fragrances-cues-niche-market</w:t>
        </w:r>
      </w:hyperlink>
      <w:r w:rsidRPr="003E10BA">
        <w:rPr>
          <w:rFonts w:ascii="Arial" w:hAnsi="Arial" w:cs="Arial"/>
        </w:rPr>
        <w:t xml:space="preserve">. (Accessed </w:t>
      </w:r>
      <w:r w:rsidR="00211F92">
        <w:rPr>
          <w:rFonts w:ascii="Arial" w:hAnsi="Arial" w:cs="Arial"/>
        </w:rPr>
        <w:t>8</w:t>
      </w:r>
      <w:r w:rsidRPr="003E10BA">
        <w:rPr>
          <w:rFonts w:ascii="Arial" w:hAnsi="Arial" w:cs="Arial"/>
        </w:rPr>
        <w:t xml:space="preserve"> </w:t>
      </w:r>
      <w:r w:rsidRPr="003E10BA">
        <w:rPr>
          <w:rFonts w:ascii="Arial" w:hAnsi="Arial" w:cs="Arial"/>
          <w:noProof/>
        </w:rPr>
        <w:t>Jan</w:t>
      </w:r>
      <w:r w:rsidRPr="003E10BA">
        <w:rPr>
          <w:rFonts w:ascii="Arial" w:hAnsi="Arial" w:cs="Arial"/>
        </w:rPr>
        <w:t xml:space="preserve"> 2018).</w:t>
      </w:r>
    </w:p>
    <w:p w:rsidR="003E10BA" w:rsidRPr="003E10BA" w:rsidRDefault="003E10BA" w:rsidP="003E10BA">
      <w:pPr>
        <w:spacing w:line="360" w:lineRule="auto"/>
        <w:rPr>
          <w:rFonts w:ascii="Arial" w:hAnsi="Arial" w:cs="Arial"/>
          <w:color w:val="222222"/>
          <w:shd w:val="clear" w:color="auto" w:fill="FFFFFF"/>
        </w:rPr>
      </w:pPr>
      <w:bookmarkStart w:id="22" w:name="_Hlk504058093"/>
      <w:r w:rsidRPr="003E10BA">
        <w:rPr>
          <w:rFonts w:ascii="Arial" w:hAnsi="Arial" w:cs="Arial"/>
          <w:color w:val="222222"/>
          <w:shd w:val="clear" w:color="auto" w:fill="FFFFFF"/>
        </w:rPr>
        <w:t>Amabile, T.M. (1983). The social psychology of creativity: A componential conceptualization. </w:t>
      </w:r>
      <w:r w:rsidRPr="003E10BA">
        <w:rPr>
          <w:rFonts w:ascii="Arial" w:hAnsi="Arial" w:cs="Arial"/>
          <w:i/>
          <w:iCs/>
          <w:color w:val="222222"/>
          <w:shd w:val="clear" w:color="auto" w:fill="FFFFFF"/>
        </w:rPr>
        <w:t>Journal of personality and social psychology</w:t>
      </w:r>
      <w:r w:rsidRPr="003E10BA">
        <w:rPr>
          <w:rFonts w:ascii="Arial" w:hAnsi="Arial" w:cs="Arial"/>
          <w:color w:val="222222"/>
          <w:shd w:val="clear" w:color="auto" w:fill="FFFFFF"/>
        </w:rPr>
        <w:t>, </w:t>
      </w:r>
      <w:r w:rsidRPr="003E10BA">
        <w:rPr>
          <w:rFonts w:ascii="Arial" w:hAnsi="Arial" w:cs="Arial"/>
          <w:i/>
          <w:iCs/>
          <w:color w:val="222222"/>
          <w:shd w:val="clear" w:color="auto" w:fill="FFFFFF"/>
        </w:rPr>
        <w:t>45</w:t>
      </w:r>
      <w:r w:rsidRPr="003E10BA">
        <w:rPr>
          <w:rFonts w:ascii="Arial" w:hAnsi="Arial" w:cs="Arial"/>
          <w:color w:val="222222"/>
          <w:shd w:val="clear" w:color="auto" w:fill="FFFFFF"/>
        </w:rPr>
        <w:t>(2), p.357.4</w:t>
      </w:r>
    </w:p>
    <w:bookmarkEnd w:id="22"/>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 xml:space="preserve">Bbc.co.uk. (2018) [Online] Available </w:t>
      </w:r>
      <w:r w:rsidRPr="003E10BA">
        <w:rPr>
          <w:rFonts w:ascii="Arial" w:hAnsi="Arial" w:cs="Arial"/>
          <w:noProof/>
          <w:color w:val="222222"/>
          <w:shd w:val="clear" w:color="auto" w:fill="FFFFFF"/>
        </w:rPr>
        <w:t>at</w:t>
      </w:r>
      <w:r w:rsidRPr="003E10BA">
        <w:rPr>
          <w:rFonts w:ascii="Arial" w:hAnsi="Arial" w:cs="Arial"/>
          <w:color w:val="222222"/>
          <w:shd w:val="clear" w:color="auto" w:fill="FFFFFF"/>
        </w:rPr>
        <w:t xml:space="preserve"> </w:t>
      </w:r>
      <w:hyperlink r:id="rId14" w:history="1">
        <w:r w:rsidRPr="003E10BA">
          <w:rPr>
            <w:rStyle w:val="Hyperlink"/>
            <w:rFonts w:ascii="Arial" w:hAnsi="Arial" w:cs="Arial"/>
            <w:shd w:val="clear" w:color="auto" w:fill="FFFFFF"/>
          </w:rPr>
          <w:t>http://www.bbc.co.uk/news/business-41339121</w:t>
        </w:r>
      </w:hyperlink>
      <w:r w:rsidRPr="003E10BA">
        <w:rPr>
          <w:rFonts w:ascii="Arial" w:hAnsi="Arial" w:cs="Arial"/>
          <w:color w:val="222222"/>
          <w:shd w:val="clear" w:color="auto" w:fill="FFFFFF"/>
        </w:rPr>
        <w:t xml:space="preserve"> (Accessed </w:t>
      </w:r>
      <w:r w:rsidR="00211F92">
        <w:rPr>
          <w:rFonts w:ascii="Arial" w:hAnsi="Arial" w:cs="Arial"/>
          <w:color w:val="222222"/>
          <w:shd w:val="clear" w:color="auto" w:fill="FFFFFF"/>
        </w:rPr>
        <w:t>7</w:t>
      </w:r>
      <w:r w:rsidRPr="003E10BA">
        <w:rPr>
          <w:rFonts w:ascii="Arial" w:hAnsi="Arial" w:cs="Arial"/>
          <w:color w:val="222222"/>
          <w:shd w:val="clear" w:color="auto" w:fill="FFFFFF"/>
        </w:rPr>
        <w:t xml:space="preserve"> January 2018). </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Brynjolfsson, E., and Bresnahan, T.F., and Hitt, L.M., (2002). Information technology, workplace organization, and the demand for skilled labour: Firm-level evidence. </w:t>
      </w:r>
      <w:r w:rsidRPr="003E10BA">
        <w:rPr>
          <w:rFonts w:ascii="Arial" w:hAnsi="Arial" w:cs="Arial"/>
          <w:i/>
          <w:iCs/>
          <w:color w:val="222222"/>
          <w:shd w:val="clear" w:color="auto" w:fill="FFFFFF"/>
        </w:rPr>
        <w:t>The Quarterly Journal of Economics</w:t>
      </w:r>
      <w:r w:rsidRPr="003E10BA">
        <w:rPr>
          <w:rFonts w:ascii="Arial" w:hAnsi="Arial" w:cs="Arial"/>
          <w:color w:val="222222"/>
          <w:shd w:val="clear" w:color="auto" w:fill="FFFFFF"/>
        </w:rPr>
        <w:t>, </w:t>
      </w:r>
      <w:r w:rsidRPr="003E10BA">
        <w:rPr>
          <w:rFonts w:ascii="Arial" w:hAnsi="Arial" w:cs="Arial"/>
          <w:i/>
          <w:iCs/>
          <w:color w:val="222222"/>
          <w:shd w:val="clear" w:color="auto" w:fill="FFFFFF"/>
        </w:rPr>
        <w:t>117</w:t>
      </w:r>
      <w:r w:rsidRPr="003E10BA">
        <w:rPr>
          <w:rFonts w:ascii="Arial" w:hAnsi="Arial" w:cs="Arial"/>
          <w:color w:val="222222"/>
          <w:shd w:val="clear" w:color="auto" w:fill="FFFFFF"/>
        </w:rPr>
        <w:t>(1), pp.339-376.</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rPr>
        <w:t xml:space="preserve">Businessoffashion.com (2018). [Online] Available at: </w:t>
      </w:r>
      <w:hyperlink r:id="rId15" w:history="1">
        <w:r w:rsidR="00211F92" w:rsidRPr="00C172D0">
          <w:rPr>
            <w:rStyle w:val="Hyperlink"/>
            <w:rFonts w:ascii="Arial" w:hAnsi="Arial" w:cs="Arial"/>
          </w:rPr>
          <w:t>https://www.businessoffashion.com/articles/intelligence/designer-fragrances-cues-niche-market .</w:t>
        </w:r>
      </w:hyperlink>
      <w:r w:rsidRPr="003E10BA">
        <w:rPr>
          <w:rFonts w:ascii="Arial" w:hAnsi="Arial" w:cs="Arial"/>
        </w:rPr>
        <w:t xml:space="preserve">(Accessed </w:t>
      </w:r>
      <w:r w:rsidR="00211F92">
        <w:rPr>
          <w:rFonts w:ascii="Arial" w:hAnsi="Arial" w:cs="Arial"/>
        </w:rPr>
        <w:t xml:space="preserve">7 </w:t>
      </w:r>
      <w:r w:rsidRPr="003E10BA">
        <w:rPr>
          <w:rFonts w:ascii="Arial" w:hAnsi="Arial" w:cs="Arial"/>
        </w:rPr>
        <w:t>Jan 2018).</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By, R. (2005). Organisational change management: A critical review. </w:t>
      </w:r>
      <w:r w:rsidRPr="003E10BA">
        <w:rPr>
          <w:rFonts w:ascii="Arial" w:hAnsi="Arial" w:cs="Arial"/>
          <w:i/>
          <w:iCs/>
          <w:color w:val="222222"/>
          <w:shd w:val="clear" w:color="auto" w:fill="FFFFFF"/>
        </w:rPr>
        <w:t>Journal of change management</w:t>
      </w:r>
      <w:r w:rsidRPr="003E10BA">
        <w:rPr>
          <w:rFonts w:ascii="Arial" w:hAnsi="Arial" w:cs="Arial"/>
          <w:color w:val="222222"/>
          <w:shd w:val="clear" w:color="auto" w:fill="FFFFFF"/>
        </w:rPr>
        <w:t>, </w:t>
      </w:r>
      <w:r w:rsidRPr="003E10BA">
        <w:rPr>
          <w:rFonts w:ascii="Arial" w:hAnsi="Arial" w:cs="Arial"/>
          <w:i/>
          <w:iCs/>
          <w:color w:val="222222"/>
          <w:shd w:val="clear" w:color="auto" w:fill="FFFFFF"/>
        </w:rPr>
        <w:t>5</w:t>
      </w:r>
      <w:r w:rsidRPr="003E10BA">
        <w:rPr>
          <w:rFonts w:ascii="Arial" w:hAnsi="Arial" w:cs="Arial"/>
          <w:color w:val="222222"/>
          <w:shd w:val="clear" w:color="auto" w:fill="FFFFFF"/>
        </w:rPr>
        <w:t>(4), pp.369-380.</w:t>
      </w:r>
    </w:p>
    <w:p w:rsidR="003E10BA" w:rsidRPr="003E10BA" w:rsidRDefault="003E10BA" w:rsidP="003E10BA">
      <w:pPr>
        <w:spacing w:line="360" w:lineRule="auto"/>
        <w:rPr>
          <w:rFonts w:ascii="Arial" w:hAnsi="Arial" w:cs="Arial"/>
        </w:rPr>
      </w:pPr>
      <w:r w:rsidRPr="003E10BA">
        <w:rPr>
          <w:rFonts w:ascii="Arial" w:hAnsi="Arial" w:cs="Arial"/>
          <w:color w:val="222222"/>
          <w:shd w:val="clear" w:color="auto" w:fill="FFFFFF"/>
        </w:rPr>
        <w:t>Cartellieri, C., Parsons, A.J., Rao, V. and Zeisser, M.P., (1997). The real impact of Internet advertising. </w:t>
      </w:r>
      <w:r w:rsidRPr="003E10BA">
        <w:rPr>
          <w:rFonts w:ascii="Arial" w:hAnsi="Arial" w:cs="Arial"/>
          <w:i/>
          <w:iCs/>
          <w:color w:val="222222"/>
          <w:shd w:val="clear" w:color="auto" w:fill="FFFFFF"/>
        </w:rPr>
        <w:t>The McKinsey Quarterly</w:t>
      </w:r>
      <w:r w:rsidRPr="003E10BA">
        <w:rPr>
          <w:rFonts w:ascii="Arial" w:hAnsi="Arial" w:cs="Arial"/>
          <w:color w:val="222222"/>
          <w:shd w:val="clear" w:color="auto" w:fill="FFFFFF"/>
        </w:rPr>
        <w:t>, (3), pp.44-63.</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Danneels, E., (2004). Disruptive technology reconsidered: A critique and research agenda. </w:t>
      </w:r>
      <w:r w:rsidRPr="003E10BA">
        <w:rPr>
          <w:rFonts w:ascii="Arial" w:hAnsi="Arial" w:cs="Arial"/>
          <w:i/>
          <w:iCs/>
          <w:color w:val="222222"/>
          <w:shd w:val="clear" w:color="auto" w:fill="FFFFFF"/>
        </w:rPr>
        <w:t>Journal of product innovation management</w:t>
      </w:r>
      <w:r w:rsidRPr="003E10BA">
        <w:rPr>
          <w:rFonts w:ascii="Arial" w:hAnsi="Arial" w:cs="Arial"/>
          <w:color w:val="222222"/>
          <w:shd w:val="clear" w:color="auto" w:fill="FFFFFF"/>
        </w:rPr>
        <w:t>, </w:t>
      </w:r>
      <w:r w:rsidRPr="003E10BA">
        <w:rPr>
          <w:rFonts w:ascii="Arial" w:hAnsi="Arial" w:cs="Arial"/>
          <w:i/>
          <w:iCs/>
          <w:color w:val="222222"/>
          <w:shd w:val="clear" w:color="auto" w:fill="FFFFFF"/>
        </w:rPr>
        <w:t>21</w:t>
      </w:r>
      <w:r w:rsidRPr="003E10BA">
        <w:rPr>
          <w:rFonts w:ascii="Arial" w:hAnsi="Arial" w:cs="Arial"/>
          <w:color w:val="222222"/>
          <w:shd w:val="clear" w:color="auto" w:fill="FFFFFF"/>
        </w:rPr>
        <w:t>(4), pp.246-258.</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Davila, T., Epstein, M. and Shelton, R. (2012). </w:t>
      </w:r>
      <w:r w:rsidRPr="003E10BA">
        <w:rPr>
          <w:rFonts w:ascii="Arial" w:hAnsi="Arial" w:cs="Arial"/>
          <w:i/>
          <w:iCs/>
          <w:color w:val="222222"/>
          <w:shd w:val="clear" w:color="auto" w:fill="FFFFFF"/>
        </w:rPr>
        <w:t>Making innovation work: How to manage it, measure it, and profit from it</w:t>
      </w:r>
      <w:r w:rsidRPr="003E10BA">
        <w:rPr>
          <w:rFonts w:ascii="Arial" w:hAnsi="Arial" w:cs="Arial"/>
          <w:color w:val="222222"/>
          <w:shd w:val="clear" w:color="auto" w:fill="FFFFFF"/>
        </w:rPr>
        <w:t xml:space="preserve">. FT </w:t>
      </w:r>
      <w:r w:rsidRPr="003E10BA">
        <w:rPr>
          <w:rFonts w:ascii="Arial" w:hAnsi="Arial" w:cs="Arial"/>
          <w:noProof/>
          <w:color w:val="222222"/>
          <w:shd w:val="clear" w:color="auto" w:fill="FFFFFF"/>
        </w:rPr>
        <w:t>Press</w:t>
      </w:r>
      <w:r w:rsidRPr="003E10BA">
        <w:rPr>
          <w:rFonts w:ascii="Arial" w:hAnsi="Arial" w:cs="Arial"/>
          <w:color w:val="222222"/>
          <w:shd w:val="clear" w:color="auto" w:fill="FFFFFF"/>
        </w:rPr>
        <w:t>.</w:t>
      </w:r>
    </w:p>
    <w:p w:rsid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Duffy, D.L., (2005). Affiliate marketing and its impact on e-commerce. </w:t>
      </w:r>
      <w:r w:rsidRPr="003E10BA">
        <w:rPr>
          <w:rFonts w:ascii="Arial" w:hAnsi="Arial" w:cs="Arial"/>
          <w:i/>
          <w:iCs/>
          <w:color w:val="222222"/>
          <w:shd w:val="clear" w:color="auto" w:fill="FFFFFF"/>
        </w:rPr>
        <w:t>Journal of Consumer Marketing</w:t>
      </w:r>
      <w:r w:rsidRPr="003E10BA">
        <w:rPr>
          <w:rFonts w:ascii="Arial" w:hAnsi="Arial" w:cs="Arial"/>
          <w:color w:val="222222"/>
          <w:shd w:val="clear" w:color="auto" w:fill="FFFFFF"/>
        </w:rPr>
        <w:t>, </w:t>
      </w:r>
      <w:r w:rsidRPr="003E10BA">
        <w:rPr>
          <w:rFonts w:ascii="Arial" w:hAnsi="Arial" w:cs="Arial"/>
          <w:i/>
          <w:iCs/>
          <w:color w:val="222222"/>
          <w:shd w:val="clear" w:color="auto" w:fill="FFFFFF"/>
        </w:rPr>
        <w:t>22</w:t>
      </w:r>
      <w:r w:rsidRPr="003E10BA">
        <w:rPr>
          <w:rFonts w:ascii="Arial" w:hAnsi="Arial" w:cs="Arial"/>
          <w:color w:val="222222"/>
          <w:shd w:val="clear" w:color="auto" w:fill="FFFFFF"/>
        </w:rPr>
        <w:t>(3), pp.161-163</w:t>
      </w:r>
    </w:p>
    <w:p w:rsidR="00211F92" w:rsidRPr="003E10BA" w:rsidRDefault="00211F92" w:rsidP="00211F92">
      <w:pPr>
        <w:spacing w:line="360" w:lineRule="auto"/>
        <w:rPr>
          <w:rFonts w:ascii="Arial" w:hAnsi="Arial" w:cs="Arial"/>
          <w:color w:val="222222"/>
          <w:shd w:val="clear" w:color="auto" w:fill="FFFFFF"/>
        </w:rPr>
      </w:pPr>
      <w:r>
        <w:rPr>
          <w:rFonts w:ascii="Arial" w:hAnsi="Arial" w:cs="Arial"/>
          <w:color w:val="222222"/>
          <w:shd w:val="clear" w:color="auto" w:fill="FFFFFF"/>
        </w:rPr>
        <w:t xml:space="preserve">Independent.co.uk [Online] Available at: </w:t>
      </w:r>
      <w:hyperlink r:id="rId16" w:history="1">
        <w:r w:rsidRPr="00C172D0">
          <w:rPr>
            <w:rStyle w:val="Hyperlink"/>
            <w:rFonts w:ascii="Arial" w:hAnsi="Arial" w:cs="Arial"/>
            <w:shd w:val="clear" w:color="auto" w:fill="FFFFFF"/>
          </w:rPr>
          <w:t>http://www.independent.co.uk/voices/comment/victorias-secret-perfect-body-advertisement-is-dangerous-thinspiration-9826494.html</w:t>
        </w:r>
      </w:hyperlink>
      <w:r>
        <w:rPr>
          <w:rFonts w:ascii="Arial" w:hAnsi="Arial" w:cs="Arial"/>
          <w:color w:val="222222"/>
          <w:shd w:val="clear" w:color="auto" w:fill="FFFFFF"/>
        </w:rPr>
        <w:t xml:space="preserve"> (Accessed 8 January 2018)</w:t>
      </w:r>
    </w:p>
    <w:p w:rsidR="003E10BA" w:rsidRPr="003E10BA" w:rsidRDefault="003E10BA" w:rsidP="003E10BA">
      <w:pPr>
        <w:spacing w:line="360" w:lineRule="auto"/>
        <w:rPr>
          <w:rFonts w:ascii="Arial" w:hAnsi="Arial" w:cs="Arial"/>
          <w:color w:val="222222"/>
          <w:shd w:val="clear" w:color="auto" w:fill="FFFFFF"/>
        </w:rPr>
      </w:pPr>
      <w:bookmarkStart w:id="23" w:name="_GoBack"/>
      <w:bookmarkEnd w:id="23"/>
      <w:r w:rsidRPr="003E10BA">
        <w:rPr>
          <w:rFonts w:ascii="Arial" w:hAnsi="Arial" w:cs="Arial"/>
          <w:color w:val="222222"/>
          <w:shd w:val="clear" w:color="auto" w:fill="FFFFFF"/>
        </w:rPr>
        <w:t>Luecke, R. and Katz, R., (2003). </w:t>
      </w:r>
      <w:r w:rsidRPr="003E10BA">
        <w:rPr>
          <w:rFonts w:ascii="Arial" w:hAnsi="Arial" w:cs="Arial"/>
          <w:i/>
          <w:iCs/>
          <w:color w:val="222222"/>
          <w:shd w:val="clear" w:color="auto" w:fill="FFFFFF"/>
        </w:rPr>
        <w:t>Harvard business essentials: managing creativity and innovation</w:t>
      </w:r>
      <w:r w:rsidRPr="003E10BA">
        <w:rPr>
          <w:rFonts w:ascii="Arial" w:hAnsi="Arial" w:cs="Arial"/>
          <w:color w:val="222222"/>
          <w:shd w:val="clear" w:color="auto" w:fill="FFFFFF"/>
        </w:rPr>
        <w:t>. Harvard Business School Press.</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Meyer, J.A., (1998). Information overload in marketing management. </w:t>
      </w:r>
      <w:r w:rsidRPr="003E10BA">
        <w:rPr>
          <w:rFonts w:ascii="Arial" w:hAnsi="Arial" w:cs="Arial"/>
          <w:i/>
          <w:iCs/>
          <w:color w:val="222222"/>
          <w:shd w:val="clear" w:color="auto" w:fill="FFFFFF"/>
        </w:rPr>
        <w:t>Marketing Intelligence &amp; Planning</w:t>
      </w:r>
      <w:r w:rsidRPr="003E10BA">
        <w:rPr>
          <w:rFonts w:ascii="Arial" w:hAnsi="Arial" w:cs="Arial"/>
          <w:color w:val="222222"/>
          <w:shd w:val="clear" w:color="auto" w:fill="FFFFFF"/>
        </w:rPr>
        <w:t>, </w:t>
      </w:r>
      <w:r w:rsidRPr="003E10BA">
        <w:rPr>
          <w:rFonts w:ascii="Arial" w:hAnsi="Arial" w:cs="Arial"/>
          <w:i/>
          <w:iCs/>
          <w:color w:val="222222"/>
          <w:shd w:val="clear" w:color="auto" w:fill="FFFFFF"/>
        </w:rPr>
        <w:t>16</w:t>
      </w:r>
      <w:r w:rsidRPr="003E10BA">
        <w:rPr>
          <w:rFonts w:ascii="Arial" w:hAnsi="Arial" w:cs="Arial"/>
          <w:color w:val="222222"/>
          <w:shd w:val="clear" w:color="auto" w:fill="FFFFFF"/>
        </w:rPr>
        <w:t>(3), pp.200-209.</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lastRenderedPageBreak/>
        <w:t xml:space="preserve">Npdgroup.co.uk (2018). [Online] Available </w:t>
      </w:r>
      <w:r w:rsidRPr="003E10BA">
        <w:rPr>
          <w:rFonts w:ascii="Arial" w:hAnsi="Arial" w:cs="Arial"/>
          <w:noProof/>
          <w:color w:val="222222"/>
          <w:shd w:val="clear" w:color="auto" w:fill="FFFFFF"/>
        </w:rPr>
        <w:t>at</w:t>
      </w:r>
      <w:r w:rsidRPr="003E10BA">
        <w:rPr>
          <w:rFonts w:ascii="Arial" w:hAnsi="Arial" w:cs="Arial"/>
          <w:color w:val="222222"/>
          <w:shd w:val="clear" w:color="auto" w:fill="FFFFFF"/>
        </w:rPr>
        <w:t xml:space="preserve"> </w:t>
      </w:r>
      <w:hyperlink r:id="rId17" w:history="1">
        <w:r w:rsidRPr="003E10BA">
          <w:rPr>
            <w:rStyle w:val="Hyperlink"/>
            <w:rFonts w:ascii="Arial" w:hAnsi="Arial" w:cs="Arial"/>
            <w:shd w:val="clear" w:color="auto" w:fill="FFFFFF"/>
          </w:rPr>
          <w:t>https://www.npdgroup.co.uk/wps/portal/npd/uk/home/</w:t>
        </w:r>
      </w:hyperlink>
      <w:r w:rsidRPr="003E10BA">
        <w:rPr>
          <w:rFonts w:ascii="Arial" w:hAnsi="Arial" w:cs="Arial"/>
          <w:color w:val="222222"/>
          <w:shd w:val="clear" w:color="auto" w:fill="FFFFFF"/>
        </w:rPr>
        <w:t xml:space="preserve"> (Accessed 11 </w:t>
      </w:r>
      <w:r w:rsidRPr="003E10BA">
        <w:rPr>
          <w:rFonts w:ascii="Arial" w:hAnsi="Arial" w:cs="Arial"/>
          <w:noProof/>
          <w:color w:val="222222"/>
          <w:shd w:val="clear" w:color="auto" w:fill="FFFFFF"/>
        </w:rPr>
        <w:t>Jan</w:t>
      </w:r>
      <w:r w:rsidRPr="003E10BA">
        <w:rPr>
          <w:rFonts w:ascii="Arial" w:hAnsi="Arial" w:cs="Arial"/>
          <w:color w:val="222222"/>
          <w:shd w:val="clear" w:color="auto" w:fill="FFFFFF"/>
        </w:rPr>
        <w:t xml:space="preserve"> 2018).</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 xml:space="preserve">Opte.co.org (2018) </w:t>
      </w:r>
      <w:hyperlink w:history="1"/>
      <w:r w:rsidRPr="003E10BA">
        <w:rPr>
          <w:rFonts w:ascii="Arial" w:hAnsi="Arial" w:cs="Arial"/>
          <w:color w:val="222222"/>
          <w:shd w:val="clear" w:color="auto" w:fill="FFFFFF"/>
        </w:rPr>
        <w:t xml:space="preserve"> [Online] Available at </w:t>
      </w:r>
      <w:hyperlink r:id="rId18" w:history="1">
        <w:r w:rsidRPr="003E10BA">
          <w:rPr>
            <w:rStyle w:val="Hyperlink"/>
            <w:rFonts w:ascii="Arial" w:hAnsi="Arial" w:cs="Arial"/>
            <w:shd w:val="clear" w:color="auto" w:fill="FFFFFF"/>
          </w:rPr>
          <w:t>http://www.opte.org/</w:t>
        </w:r>
      </w:hyperlink>
      <w:r w:rsidRPr="003E10BA">
        <w:rPr>
          <w:rFonts w:ascii="Arial" w:hAnsi="Arial" w:cs="Arial"/>
          <w:color w:val="222222"/>
          <w:shd w:val="clear" w:color="auto" w:fill="FFFFFF"/>
        </w:rPr>
        <w:t xml:space="preserve"> (Accessed 12 </w:t>
      </w:r>
      <w:r w:rsidRPr="003E10BA">
        <w:rPr>
          <w:rFonts w:ascii="Arial" w:hAnsi="Arial" w:cs="Arial"/>
          <w:noProof/>
          <w:color w:val="222222"/>
          <w:shd w:val="clear" w:color="auto" w:fill="FFFFFF"/>
        </w:rPr>
        <w:t>Jan</w:t>
      </w:r>
      <w:r w:rsidRPr="003E10BA">
        <w:rPr>
          <w:rFonts w:ascii="Arial" w:hAnsi="Arial" w:cs="Arial"/>
          <w:color w:val="222222"/>
          <w:shd w:val="clear" w:color="auto" w:fill="FFFFFF"/>
        </w:rPr>
        <w:t xml:space="preserve"> 2018).</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 xml:space="preserve">Retailtimes.co.uk (2018) Available at: </w:t>
      </w:r>
      <w:hyperlink r:id="rId19" w:history="1">
        <w:r w:rsidRPr="003E10BA">
          <w:rPr>
            <w:rStyle w:val="Hyperlink"/>
            <w:rFonts w:ascii="Arial" w:hAnsi="Arial" w:cs="Arial"/>
            <w:shd w:val="clear" w:color="auto" w:fill="FFFFFF"/>
          </w:rPr>
          <w:t>www.retailtimes.co.uk/sales-prestige-fragrance-grew-1-4-whilst-celebrity-fragrances-fall-22-npd-group-reports/</w:t>
        </w:r>
      </w:hyperlink>
      <w:r w:rsidRPr="003E10BA">
        <w:rPr>
          <w:rFonts w:ascii="Arial" w:hAnsi="Arial" w:cs="Arial"/>
          <w:color w:val="222222"/>
          <w:shd w:val="clear" w:color="auto" w:fill="FFFFFF"/>
        </w:rPr>
        <w:t xml:space="preserve"> ( Accessed 9 January).</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 xml:space="preserve">Smallbusinesschronicle.com (2018). Available at: </w:t>
      </w:r>
      <w:hyperlink r:id="rId20" w:history="1">
        <w:r w:rsidRPr="003E10BA">
          <w:rPr>
            <w:rStyle w:val="Hyperlink"/>
            <w:rFonts w:ascii="Arial" w:hAnsi="Arial" w:cs="Arial"/>
            <w:shd w:val="clear" w:color="auto" w:fill="FFFFFF"/>
          </w:rPr>
          <w:t>http://smallbusiness.chron.com/examples-transformational-change-18261.html</w:t>
        </w:r>
      </w:hyperlink>
      <w:r w:rsidRPr="003E10BA">
        <w:rPr>
          <w:rFonts w:ascii="Arial" w:hAnsi="Arial" w:cs="Arial"/>
          <w:color w:val="222222"/>
          <w:shd w:val="clear" w:color="auto" w:fill="FFFFFF"/>
        </w:rPr>
        <w:t xml:space="preserve">  (Accessed 18 January 2018)</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Schmitt, B., (1999). Experiential marketing. </w:t>
      </w:r>
      <w:r w:rsidRPr="003E10BA">
        <w:rPr>
          <w:rFonts w:ascii="Arial" w:hAnsi="Arial" w:cs="Arial"/>
          <w:i/>
          <w:iCs/>
          <w:color w:val="222222"/>
          <w:shd w:val="clear" w:color="auto" w:fill="FFFFFF"/>
        </w:rPr>
        <w:t>Journal of marketing management</w:t>
      </w:r>
      <w:r w:rsidRPr="003E10BA">
        <w:rPr>
          <w:rFonts w:ascii="Arial" w:hAnsi="Arial" w:cs="Arial"/>
          <w:color w:val="222222"/>
          <w:shd w:val="clear" w:color="auto" w:fill="FFFFFF"/>
        </w:rPr>
        <w:t>, </w:t>
      </w:r>
      <w:r w:rsidRPr="003E10BA">
        <w:rPr>
          <w:rFonts w:ascii="Arial" w:hAnsi="Arial" w:cs="Arial"/>
          <w:i/>
          <w:iCs/>
          <w:color w:val="222222"/>
          <w:shd w:val="clear" w:color="auto" w:fill="FFFFFF"/>
        </w:rPr>
        <w:t>15</w:t>
      </w:r>
      <w:r w:rsidRPr="003E10BA">
        <w:rPr>
          <w:rFonts w:ascii="Arial" w:hAnsi="Arial" w:cs="Arial"/>
          <w:color w:val="222222"/>
          <w:shd w:val="clear" w:color="auto" w:fill="FFFFFF"/>
        </w:rPr>
        <w:t>(1-3), pp.53-67.</w:t>
      </w:r>
    </w:p>
    <w:p w:rsidR="003E10BA" w:rsidRPr="003E10BA" w:rsidRDefault="003E10BA" w:rsidP="003E10BA">
      <w:pPr>
        <w:spacing w:line="360" w:lineRule="auto"/>
        <w:rPr>
          <w:rFonts w:ascii="Arial" w:hAnsi="Arial" w:cs="Arial"/>
        </w:rPr>
      </w:pPr>
      <w:r w:rsidRPr="003E10BA">
        <w:rPr>
          <w:rFonts w:ascii="Arial" w:hAnsi="Arial" w:cs="Arial"/>
          <w:color w:val="222222"/>
          <w:shd w:val="clear" w:color="auto" w:fill="FFFFFF"/>
        </w:rPr>
        <w:t>Schmitt, B.H., (1999). Experiential marketing: How to get customer to sense, feel, think, act, and relate to your company and brands. </w:t>
      </w:r>
      <w:r w:rsidRPr="003E10BA">
        <w:rPr>
          <w:rFonts w:ascii="Arial" w:hAnsi="Arial" w:cs="Arial"/>
          <w:i/>
          <w:iCs/>
          <w:color w:val="222222"/>
          <w:shd w:val="clear" w:color="auto" w:fill="FFFFFF"/>
        </w:rPr>
        <w:t>New York: The Free Pres</w:t>
      </w:r>
      <w:r w:rsidRPr="003E10BA">
        <w:rPr>
          <w:rFonts w:ascii="Arial" w:hAnsi="Arial" w:cs="Arial"/>
          <w:color w:val="222222"/>
          <w:shd w:val="clear" w:color="auto" w:fill="FFFFFF"/>
        </w:rPr>
        <w:t>.</w:t>
      </w:r>
    </w:p>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 xml:space="preserve">Straightmarketing.co.uk [Online] Available </w:t>
      </w:r>
      <w:r w:rsidRPr="003E10BA">
        <w:rPr>
          <w:rFonts w:ascii="Arial" w:hAnsi="Arial" w:cs="Arial"/>
          <w:noProof/>
          <w:color w:val="222222"/>
          <w:shd w:val="clear" w:color="auto" w:fill="FFFFFF"/>
        </w:rPr>
        <w:t xml:space="preserve">at: </w:t>
      </w:r>
      <w:r w:rsidRPr="003E10BA">
        <w:rPr>
          <w:rFonts w:ascii="Arial" w:hAnsi="Arial" w:cs="Arial"/>
          <w:color w:val="222222"/>
          <w:shd w:val="clear" w:color="auto" w:fill="FFFFFF"/>
        </w:rPr>
        <w:t xml:space="preserve"> </w:t>
      </w:r>
      <w:hyperlink r:id="rId21" w:history="1">
        <w:r w:rsidRPr="003E10BA">
          <w:rPr>
            <w:rStyle w:val="Hyperlink"/>
            <w:rFonts w:ascii="Arial" w:hAnsi="Arial" w:cs="Arial"/>
            <w:shd w:val="clear" w:color="auto" w:fill="FFFFFF"/>
          </w:rPr>
          <w:t>https://www.straightmarketing.co.uk/2013/03/sector-based-marketing/</w:t>
        </w:r>
      </w:hyperlink>
      <w:r w:rsidRPr="003E10BA">
        <w:rPr>
          <w:rFonts w:ascii="Arial" w:hAnsi="Arial" w:cs="Arial"/>
          <w:color w:val="222222"/>
          <w:shd w:val="clear" w:color="auto" w:fill="FFFFFF"/>
        </w:rPr>
        <w:t xml:space="preserve"> (Accessed 8 January 2018). </w:t>
      </w:r>
    </w:p>
    <w:p w:rsid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Stacey, R.D., (2007). </w:t>
      </w:r>
      <w:r w:rsidRPr="003E10BA">
        <w:rPr>
          <w:rFonts w:ascii="Arial" w:hAnsi="Arial" w:cs="Arial"/>
          <w:i/>
          <w:iCs/>
          <w:color w:val="222222"/>
          <w:shd w:val="clear" w:color="auto" w:fill="FFFFFF"/>
        </w:rPr>
        <w:t>Strategic management and organisational dynamics: The challenge of complexity to ways of thinking about organisations</w:t>
      </w:r>
      <w:r w:rsidRPr="003E10BA">
        <w:rPr>
          <w:rFonts w:ascii="Arial" w:hAnsi="Arial" w:cs="Arial"/>
          <w:color w:val="222222"/>
          <w:shd w:val="clear" w:color="auto" w:fill="FFFFFF"/>
        </w:rPr>
        <w:t>. Pearson education.</w:t>
      </w:r>
    </w:p>
    <w:p w:rsidR="00211F92" w:rsidRPr="003E10BA" w:rsidRDefault="00211F92" w:rsidP="003E10BA">
      <w:pPr>
        <w:spacing w:line="360" w:lineRule="auto"/>
        <w:rPr>
          <w:rFonts w:ascii="Arial" w:hAnsi="Arial" w:cs="Arial"/>
          <w:color w:val="222222"/>
          <w:shd w:val="clear" w:color="auto" w:fill="FFFFFF"/>
        </w:rPr>
      </w:pPr>
      <w:bookmarkStart w:id="24" w:name="_Hlk504078226"/>
      <w:r w:rsidRPr="00211F92">
        <w:rPr>
          <w:rFonts w:ascii="Arial" w:hAnsi="Arial" w:cs="Arial"/>
          <w:color w:val="222222"/>
          <w:shd w:val="clear" w:color="auto" w:fill="FFFFFF"/>
        </w:rPr>
        <w:t>http://www.independent.co.uk/voices/comment/victorias-secret-perfect-body-advertisement-is-dangerous-thinspiration-9826494.html</w:t>
      </w:r>
    </w:p>
    <w:bookmarkEnd w:id="24"/>
    <w:p w:rsidR="003E10BA" w:rsidRP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Von Oech, R. and Oech, V., (1983). </w:t>
      </w:r>
      <w:r w:rsidRPr="003E10BA">
        <w:rPr>
          <w:rFonts w:ascii="Arial" w:hAnsi="Arial" w:cs="Arial"/>
          <w:i/>
          <w:iCs/>
          <w:color w:val="222222"/>
          <w:shd w:val="clear" w:color="auto" w:fill="FFFFFF"/>
        </w:rPr>
        <w:t>A Whack on the Side of the Head</w:t>
      </w:r>
      <w:r w:rsidRPr="003E10BA">
        <w:rPr>
          <w:rFonts w:ascii="Arial" w:hAnsi="Arial" w:cs="Arial"/>
          <w:color w:val="222222"/>
          <w:shd w:val="clear" w:color="auto" w:fill="FFFFFF"/>
        </w:rPr>
        <w:t> (Vol. 58). New York: Warner Books.</w:t>
      </w:r>
    </w:p>
    <w:p w:rsidR="003E10BA" w:rsidRDefault="003E10BA" w:rsidP="003E10BA">
      <w:pPr>
        <w:spacing w:line="360" w:lineRule="auto"/>
        <w:rPr>
          <w:rFonts w:ascii="Arial" w:hAnsi="Arial" w:cs="Arial"/>
          <w:color w:val="222222"/>
          <w:shd w:val="clear" w:color="auto" w:fill="FFFFFF"/>
        </w:rPr>
      </w:pPr>
      <w:r w:rsidRPr="003E10BA">
        <w:rPr>
          <w:rFonts w:ascii="Arial" w:hAnsi="Arial" w:cs="Arial"/>
          <w:color w:val="222222"/>
          <w:shd w:val="clear" w:color="auto" w:fill="FFFFFF"/>
        </w:rPr>
        <w:t>Von Hippel, E. and Urban, G.L. (1988). Lead user analyses for the development of new industrial products. </w:t>
      </w:r>
      <w:r w:rsidRPr="003E10BA">
        <w:rPr>
          <w:rFonts w:ascii="Arial" w:hAnsi="Arial" w:cs="Arial"/>
          <w:i/>
          <w:iCs/>
          <w:color w:val="222222"/>
          <w:shd w:val="clear" w:color="auto" w:fill="FFFFFF"/>
        </w:rPr>
        <w:t xml:space="preserve">Management </w:t>
      </w:r>
      <w:r w:rsidRPr="003E10BA">
        <w:rPr>
          <w:rFonts w:ascii="Arial" w:hAnsi="Arial" w:cs="Arial"/>
          <w:i/>
          <w:iCs/>
          <w:noProof/>
          <w:color w:val="222222"/>
          <w:shd w:val="clear" w:color="auto" w:fill="FFFFFF"/>
        </w:rPr>
        <w:t>Science</w:t>
      </w:r>
      <w:r w:rsidRPr="003E10BA">
        <w:rPr>
          <w:rFonts w:ascii="Arial" w:hAnsi="Arial" w:cs="Arial"/>
          <w:color w:val="222222"/>
          <w:shd w:val="clear" w:color="auto" w:fill="FFFFFF"/>
        </w:rPr>
        <w:t>, </w:t>
      </w:r>
      <w:r w:rsidRPr="003E10BA">
        <w:rPr>
          <w:rFonts w:ascii="Arial" w:hAnsi="Arial" w:cs="Arial"/>
          <w:i/>
          <w:iCs/>
          <w:color w:val="222222"/>
          <w:shd w:val="clear" w:color="auto" w:fill="FFFFFF"/>
        </w:rPr>
        <w:t>34</w:t>
      </w:r>
      <w:r w:rsidRPr="003E10BA">
        <w:rPr>
          <w:rFonts w:ascii="Arial" w:hAnsi="Arial" w:cs="Arial"/>
          <w:color w:val="222222"/>
          <w:shd w:val="clear" w:color="auto" w:fill="FFFFFF"/>
        </w:rPr>
        <w:t>(5), pp.569-582.</w:t>
      </w:r>
    </w:p>
    <w:p w:rsidR="00444994" w:rsidRPr="003E10BA" w:rsidRDefault="00444994" w:rsidP="003E10BA">
      <w:pPr>
        <w:spacing w:line="360" w:lineRule="auto"/>
        <w:rPr>
          <w:rFonts w:ascii="Arial" w:hAnsi="Arial" w:cs="Arial"/>
          <w:color w:val="222222"/>
          <w:shd w:val="clear" w:color="auto" w:fill="FFFFFF"/>
        </w:rPr>
      </w:pPr>
      <w:r>
        <w:rPr>
          <w:rFonts w:ascii="Arial" w:hAnsi="Arial" w:cs="Arial"/>
          <w:color w:val="222222"/>
          <w:shd w:val="clear" w:color="auto" w:fill="FFFFFF"/>
        </w:rPr>
        <w:t xml:space="preserve">Youtube.com (2010) [Online] Available at: </w:t>
      </w:r>
      <w:hyperlink r:id="rId22" w:history="1">
        <w:r w:rsidRPr="00C172D0">
          <w:rPr>
            <w:rStyle w:val="Hyperlink"/>
            <w:rFonts w:ascii="Arial" w:hAnsi="Arial" w:cs="Arial"/>
            <w:shd w:val="clear" w:color="auto" w:fill="FFFFFF"/>
          </w:rPr>
          <w:t>https://www.youtube.com/watch?v=W0B1l199cRM</w:t>
        </w:r>
      </w:hyperlink>
      <w:r>
        <w:rPr>
          <w:rFonts w:ascii="Arial" w:hAnsi="Arial" w:cs="Arial"/>
          <w:color w:val="222222"/>
          <w:shd w:val="clear" w:color="auto" w:fill="FFFFFF"/>
        </w:rPr>
        <w:t xml:space="preserve"> (Accessed on 10 January 2018). </w:t>
      </w:r>
    </w:p>
    <w:p w:rsidR="00422F6B" w:rsidRDefault="00422F6B" w:rsidP="00422F6B">
      <w:pPr>
        <w:spacing w:before="100" w:beforeAutospacing="1" w:after="100" w:afterAutospacing="1" w:line="360" w:lineRule="auto"/>
        <w:rPr>
          <w:rFonts w:ascii="Arial" w:hAnsi="Arial" w:cs="Arial"/>
          <w:sz w:val="24"/>
          <w:szCs w:val="24"/>
          <w:lang w:eastAsia="en-GB"/>
        </w:rPr>
      </w:pPr>
    </w:p>
    <w:p w:rsidR="00422F6B" w:rsidRDefault="00422F6B" w:rsidP="00422F6B">
      <w:pPr>
        <w:spacing w:before="100" w:beforeAutospacing="1" w:after="100" w:afterAutospacing="1" w:line="360" w:lineRule="auto"/>
        <w:rPr>
          <w:rFonts w:ascii="Arial" w:hAnsi="Arial" w:cs="Arial"/>
          <w:sz w:val="24"/>
          <w:szCs w:val="24"/>
          <w:lang w:eastAsia="en-GB"/>
        </w:rPr>
      </w:pPr>
      <w:r>
        <w:rPr>
          <w:rFonts w:ascii="Arial" w:hAnsi="Arial" w:cs="Arial"/>
          <w:sz w:val="24"/>
          <w:szCs w:val="24"/>
          <w:lang w:eastAsia="en-GB"/>
        </w:rPr>
        <w:t xml:space="preserve">PERSONAL REFLECTION </w:t>
      </w:r>
    </w:p>
    <w:p w:rsidR="003E10BA" w:rsidRPr="003E10BA" w:rsidRDefault="00422F6B" w:rsidP="00422F6B">
      <w:pPr>
        <w:spacing w:before="100" w:beforeAutospacing="1" w:after="160" w:afterAutospacing="1" w:line="360" w:lineRule="auto"/>
        <w:rPr>
          <w:rStyle w:val="Heading1Char"/>
          <w:rFonts w:asciiTheme="minorHAnsi" w:eastAsiaTheme="minorHAnsi" w:hAnsiTheme="minorHAnsi" w:cstheme="minorBidi"/>
          <w:b w:val="0"/>
          <w:bCs w:val="0"/>
          <w:color w:val="auto"/>
          <w:sz w:val="22"/>
          <w:szCs w:val="22"/>
        </w:rPr>
      </w:pPr>
      <w:r>
        <w:rPr>
          <w:rFonts w:ascii="Arial" w:hAnsi="Arial" w:cs="Arial"/>
          <w:sz w:val="24"/>
          <w:szCs w:val="24"/>
          <w:lang w:eastAsia="en-GB"/>
        </w:rPr>
        <w:lastRenderedPageBreak/>
        <w:t>My experience on working on this project was enjoyable. I approached the project with interested as I am interested in marketing and found it to be informative even though I am not studying for a BA in marketing. I manage my learning by discussing the subject with Will Fleming and researching relevant media. I had visited the shops I went to for this project previously over the years so was aware of how they operated.  If I were to do the project again I would attempt to obtain more information from online videos about the perfume shops, as although we have a few in Swansea and Cardiff, I believe you would need to see a number of shops in person before gaining a full understanding of how the smaller brands operate. I have learnt from this project that the effect of social media is far more powerful than I imagined when learning that Lush Cosmetics have over 4 MILLION followers on Facebook. As I believe that Lush are the most well-known/regarded cosmetics shop in the industry I was very pleased to learn of the size of their following.</w:t>
      </w:r>
    </w:p>
    <w:sectPr w:rsidR="003E10BA" w:rsidRPr="003E10BA" w:rsidSect="00945D52">
      <w:footerReference w:type="default" r:id="rId23"/>
      <w:pgSz w:w="11906" w:h="16838"/>
      <w:pgMar w:top="1440" w:right="1440" w:bottom="1440" w:left="156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4342" w:rsidRDefault="00F24342" w:rsidP="00D92057">
      <w:pPr>
        <w:spacing w:after="0" w:line="240" w:lineRule="auto"/>
      </w:pPr>
      <w:r>
        <w:separator/>
      </w:r>
    </w:p>
  </w:endnote>
  <w:endnote w:type="continuationSeparator" w:id="0">
    <w:p w:rsidR="00F24342" w:rsidRDefault="00F24342" w:rsidP="00D92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9515580"/>
      <w:docPartObj>
        <w:docPartGallery w:val="Page Numbers (Bottom of Page)"/>
        <w:docPartUnique/>
      </w:docPartObj>
    </w:sdtPr>
    <w:sdtEndPr>
      <w:rPr>
        <w:noProof/>
      </w:rPr>
    </w:sdtEndPr>
    <w:sdtContent>
      <w:p w:rsidR="00444994" w:rsidRDefault="00444994">
        <w:pPr>
          <w:pStyle w:val="Footer"/>
          <w:jc w:val="center"/>
        </w:pPr>
        <w:r>
          <w:fldChar w:fldCharType="begin"/>
        </w:r>
        <w:r>
          <w:instrText xml:space="preserve"> PAGE   \* MERGEFORMAT </w:instrText>
        </w:r>
        <w:r>
          <w:fldChar w:fldCharType="separate"/>
        </w:r>
        <w:r w:rsidR="00211F92">
          <w:rPr>
            <w:noProof/>
          </w:rPr>
          <w:t>10</w:t>
        </w:r>
        <w:r>
          <w:rPr>
            <w:noProof/>
          </w:rPr>
          <w:fldChar w:fldCharType="end"/>
        </w:r>
      </w:p>
    </w:sdtContent>
  </w:sdt>
  <w:p w:rsidR="00444994" w:rsidRDefault="00444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4342" w:rsidRDefault="00F24342" w:rsidP="00D92057">
      <w:pPr>
        <w:spacing w:after="0" w:line="240" w:lineRule="auto"/>
      </w:pPr>
      <w:r>
        <w:separator/>
      </w:r>
    </w:p>
  </w:footnote>
  <w:footnote w:type="continuationSeparator" w:id="0">
    <w:p w:rsidR="00F24342" w:rsidRDefault="00F24342" w:rsidP="00D92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248E6"/>
    <w:multiLevelType w:val="hybridMultilevel"/>
    <w:tmpl w:val="D4EC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94B4E"/>
    <w:multiLevelType w:val="hybridMultilevel"/>
    <w:tmpl w:val="5A98D59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D1F5695"/>
    <w:multiLevelType w:val="multilevel"/>
    <w:tmpl w:val="8912F01C"/>
    <w:lvl w:ilvl="0">
      <w:start w:val="1"/>
      <w:numFmt w:val="decimal"/>
      <w:lvlText w:val="%1."/>
      <w:lvlJc w:val="left"/>
      <w:pPr>
        <w:ind w:left="360" w:hanging="360"/>
      </w:pPr>
      <w:rPr>
        <w:rFonts w:ascii="Arial" w:hAnsi="Arial" w:cs="Arial" w:hint="default"/>
        <w:b/>
        <w:color w:val="auto"/>
        <w:sz w:val="24"/>
        <w:szCs w:val="24"/>
      </w:r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0BC7E37"/>
    <w:multiLevelType w:val="hybridMultilevel"/>
    <w:tmpl w:val="B4BE7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E21DB"/>
    <w:multiLevelType w:val="hybridMultilevel"/>
    <w:tmpl w:val="1540913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5C2BE1"/>
    <w:multiLevelType w:val="hybridMultilevel"/>
    <w:tmpl w:val="2408A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7924BA"/>
    <w:multiLevelType w:val="hybridMultilevel"/>
    <w:tmpl w:val="5B64A6DC"/>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7D66E7"/>
    <w:multiLevelType w:val="hybridMultilevel"/>
    <w:tmpl w:val="D3A85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58768C"/>
    <w:multiLevelType w:val="hybridMultilevel"/>
    <w:tmpl w:val="3104B8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761672F6"/>
    <w:multiLevelType w:val="hybridMultilevel"/>
    <w:tmpl w:val="2C983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7"/>
  </w:num>
  <w:num w:numId="4">
    <w:abstractNumId w:val="3"/>
  </w:num>
  <w:num w:numId="5">
    <w:abstractNumId w:val="8"/>
  </w:num>
  <w:num w:numId="6">
    <w:abstractNumId w:val="5"/>
  </w:num>
  <w:num w:numId="7">
    <w:abstractNumId w:val="9"/>
  </w:num>
  <w:num w:numId="8">
    <w:abstractNumId w:val="6"/>
  </w:num>
  <w:num w:numId="9">
    <w:abstractNumId w:val="1"/>
  </w:num>
  <w:num w:numId="10">
    <w:abstractNumId w:val="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U3MTG0sDA1NzUyMTdX0lEKTi0uzszPAykwMa0FACJ6i7wtAAAA"/>
  </w:docVars>
  <w:rsids>
    <w:rsidRoot w:val="006955D0"/>
    <w:rsid w:val="00005B23"/>
    <w:rsid w:val="00006198"/>
    <w:rsid w:val="00021A6F"/>
    <w:rsid w:val="000249B6"/>
    <w:rsid w:val="000266A5"/>
    <w:rsid w:val="00027562"/>
    <w:rsid w:val="000377CA"/>
    <w:rsid w:val="000404E9"/>
    <w:rsid w:val="0004274B"/>
    <w:rsid w:val="000450CF"/>
    <w:rsid w:val="00045387"/>
    <w:rsid w:val="00053843"/>
    <w:rsid w:val="00054907"/>
    <w:rsid w:val="00054B9D"/>
    <w:rsid w:val="00055D5B"/>
    <w:rsid w:val="00074105"/>
    <w:rsid w:val="00076962"/>
    <w:rsid w:val="00077D5A"/>
    <w:rsid w:val="00080D65"/>
    <w:rsid w:val="00090849"/>
    <w:rsid w:val="000942AB"/>
    <w:rsid w:val="0009792B"/>
    <w:rsid w:val="000A7529"/>
    <w:rsid w:val="000B32A9"/>
    <w:rsid w:val="000C09B0"/>
    <w:rsid w:val="000C62AA"/>
    <w:rsid w:val="000C753B"/>
    <w:rsid w:val="000C7EF8"/>
    <w:rsid w:val="000D0D23"/>
    <w:rsid w:val="000D5E6A"/>
    <w:rsid w:val="000E3BA1"/>
    <w:rsid w:val="000E759E"/>
    <w:rsid w:val="000E7B9B"/>
    <w:rsid w:val="000F2D51"/>
    <w:rsid w:val="000F2FB9"/>
    <w:rsid w:val="000F498C"/>
    <w:rsid w:val="00100FB4"/>
    <w:rsid w:val="0010645D"/>
    <w:rsid w:val="001138E4"/>
    <w:rsid w:val="00120584"/>
    <w:rsid w:val="00123AD6"/>
    <w:rsid w:val="00126893"/>
    <w:rsid w:val="001310FB"/>
    <w:rsid w:val="00131FCD"/>
    <w:rsid w:val="0013478A"/>
    <w:rsid w:val="001367EE"/>
    <w:rsid w:val="00142093"/>
    <w:rsid w:val="00142B1C"/>
    <w:rsid w:val="00147D7C"/>
    <w:rsid w:val="00157146"/>
    <w:rsid w:val="001574CA"/>
    <w:rsid w:val="0016151D"/>
    <w:rsid w:val="001703A4"/>
    <w:rsid w:val="0017085B"/>
    <w:rsid w:val="00176095"/>
    <w:rsid w:val="00176CA5"/>
    <w:rsid w:val="00181317"/>
    <w:rsid w:val="0018148B"/>
    <w:rsid w:val="0019462F"/>
    <w:rsid w:val="00195DF2"/>
    <w:rsid w:val="00197140"/>
    <w:rsid w:val="001B0C02"/>
    <w:rsid w:val="001B13DC"/>
    <w:rsid w:val="001B3E45"/>
    <w:rsid w:val="001D71B0"/>
    <w:rsid w:val="001E16E7"/>
    <w:rsid w:val="001E33F0"/>
    <w:rsid w:val="001E64E7"/>
    <w:rsid w:val="001F189C"/>
    <w:rsid w:val="001F20A9"/>
    <w:rsid w:val="002000D7"/>
    <w:rsid w:val="00201054"/>
    <w:rsid w:val="002049AF"/>
    <w:rsid w:val="00210A4A"/>
    <w:rsid w:val="00211F92"/>
    <w:rsid w:val="002167A5"/>
    <w:rsid w:val="00216CC2"/>
    <w:rsid w:val="00221142"/>
    <w:rsid w:val="002245E5"/>
    <w:rsid w:val="0022631F"/>
    <w:rsid w:val="00226644"/>
    <w:rsid w:val="00227A6D"/>
    <w:rsid w:val="00235DC3"/>
    <w:rsid w:val="00242C00"/>
    <w:rsid w:val="00245F75"/>
    <w:rsid w:val="00250150"/>
    <w:rsid w:val="0025129D"/>
    <w:rsid w:val="002620D0"/>
    <w:rsid w:val="002760C5"/>
    <w:rsid w:val="00276888"/>
    <w:rsid w:val="00285123"/>
    <w:rsid w:val="002938E9"/>
    <w:rsid w:val="00297810"/>
    <w:rsid w:val="002A73A0"/>
    <w:rsid w:val="002A7B71"/>
    <w:rsid w:val="002B4EC6"/>
    <w:rsid w:val="002C1526"/>
    <w:rsid w:val="002C17DC"/>
    <w:rsid w:val="002C2887"/>
    <w:rsid w:val="002C3183"/>
    <w:rsid w:val="002D20E9"/>
    <w:rsid w:val="002D37F0"/>
    <w:rsid w:val="002D73E8"/>
    <w:rsid w:val="002E1D47"/>
    <w:rsid w:val="002E5C38"/>
    <w:rsid w:val="002F13EA"/>
    <w:rsid w:val="002F2505"/>
    <w:rsid w:val="002F3986"/>
    <w:rsid w:val="002F3E65"/>
    <w:rsid w:val="002F73B4"/>
    <w:rsid w:val="002F7EF1"/>
    <w:rsid w:val="003016E5"/>
    <w:rsid w:val="00314EE1"/>
    <w:rsid w:val="0031542E"/>
    <w:rsid w:val="0032111F"/>
    <w:rsid w:val="00322268"/>
    <w:rsid w:val="003263A1"/>
    <w:rsid w:val="003265A3"/>
    <w:rsid w:val="003327CB"/>
    <w:rsid w:val="003332CD"/>
    <w:rsid w:val="003375F8"/>
    <w:rsid w:val="00350541"/>
    <w:rsid w:val="0035186D"/>
    <w:rsid w:val="00362F70"/>
    <w:rsid w:val="00363177"/>
    <w:rsid w:val="0036437F"/>
    <w:rsid w:val="003651BD"/>
    <w:rsid w:val="003670B3"/>
    <w:rsid w:val="003734F7"/>
    <w:rsid w:val="003759FD"/>
    <w:rsid w:val="0038520D"/>
    <w:rsid w:val="003903E2"/>
    <w:rsid w:val="003A3CA2"/>
    <w:rsid w:val="003B038C"/>
    <w:rsid w:val="003D0BC5"/>
    <w:rsid w:val="003D0FF1"/>
    <w:rsid w:val="003D215B"/>
    <w:rsid w:val="003E10BA"/>
    <w:rsid w:val="003F0193"/>
    <w:rsid w:val="003F1962"/>
    <w:rsid w:val="003F53BB"/>
    <w:rsid w:val="003F726F"/>
    <w:rsid w:val="00422F6B"/>
    <w:rsid w:val="00423EDC"/>
    <w:rsid w:val="004446C9"/>
    <w:rsid w:val="00444994"/>
    <w:rsid w:val="00451467"/>
    <w:rsid w:val="00453111"/>
    <w:rsid w:val="004724FE"/>
    <w:rsid w:val="004734BE"/>
    <w:rsid w:val="00474889"/>
    <w:rsid w:val="00474E83"/>
    <w:rsid w:val="00477A34"/>
    <w:rsid w:val="004834F4"/>
    <w:rsid w:val="00484F69"/>
    <w:rsid w:val="00485630"/>
    <w:rsid w:val="00485DB7"/>
    <w:rsid w:val="004A3DC2"/>
    <w:rsid w:val="004B4366"/>
    <w:rsid w:val="004D0523"/>
    <w:rsid w:val="004D4496"/>
    <w:rsid w:val="004E236C"/>
    <w:rsid w:val="004F179B"/>
    <w:rsid w:val="004F20AF"/>
    <w:rsid w:val="00500F12"/>
    <w:rsid w:val="00517D87"/>
    <w:rsid w:val="00524E9D"/>
    <w:rsid w:val="00527BB9"/>
    <w:rsid w:val="00535DFD"/>
    <w:rsid w:val="00540D0B"/>
    <w:rsid w:val="005436F8"/>
    <w:rsid w:val="005453B3"/>
    <w:rsid w:val="0055049D"/>
    <w:rsid w:val="005527F3"/>
    <w:rsid w:val="00561ABC"/>
    <w:rsid w:val="005629FA"/>
    <w:rsid w:val="00571ED3"/>
    <w:rsid w:val="00572757"/>
    <w:rsid w:val="00573B0F"/>
    <w:rsid w:val="005745ED"/>
    <w:rsid w:val="00582F78"/>
    <w:rsid w:val="00586247"/>
    <w:rsid w:val="005924CD"/>
    <w:rsid w:val="0059395D"/>
    <w:rsid w:val="00593C61"/>
    <w:rsid w:val="0059616B"/>
    <w:rsid w:val="005A3630"/>
    <w:rsid w:val="005B0BF5"/>
    <w:rsid w:val="005B1376"/>
    <w:rsid w:val="005B53F8"/>
    <w:rsid w:val="005B72BC"/>
    <w:rsid w:val="005B7C26"/>
    <w:rsid w:val="005C02EB"/>
    <w:rsid w:val="005C4240"/>
    <w:rsid w:val="005D327B"/>
    <w:rsid w:val="005D65B6"/>
    <w:rsid w:val="005D6B07"/>
    <w:rsid w:val="005E3CD8"/>
    <w:rsid w:val="0061332B"/>
    <w:rsid w:val="00620B6D"/>
    <w:rsid w:val="0062599F"/>
    <w:rsid w:val="00626858"/>
    <w:rsid w:val="00630C31"/>
    <w:rsid w:val="0063116A"/>
    <w:rsid w:val="00632520"/>
    <w:rsid w:val="0063502E"/>
    <w:rsid w:val="006425B0"/>
    <w:rsid w:val="00651284"/>
    <w:rsid w:val="00657C80"/>
    <w:rsid w:val="00662881"/>
    <w:rsid w:val="00670031"/>
    <w:rsid w:val="00672466"/>
    <w:rsid w:val="00673EA5"/>
    <w:rsid w:val="00676C2E"/>
    <w:rsid w:val="0068020D"/>
    <w:rsid w:val="006869E3"/>
    <w:rsid w:val="00686CCC"/>
    <w:rsid w:val="006955D0"/>
    <w:rsid w:val="006A070A"/>
    <w:rsid w:val="006A5624"/>
    <w:rsid w:val="006A612A"/>
    <w:rsid w:val="006A743A"/>
    <w:rsid w:val="006C1067"/>
    <w:rsid w:val="006C1F31"/>
    <w:rsid w:val="006D011D"/>
    <w:rsid w:val="006F1C35"/>
    <w:rsid w:val="006F2072"/>
    <w:rsid w:val="006F38D9"/>
    <w:rsid w:val="0070308F"/>
    <w:rsid w:val="00704094"/>
    <w:rsid w:val="00704367"/>
    <w:rsid w:val="0071146D"/>
    <w:rsid w:val="00715A2D"/>
    <w:rsid w:val="007373F5"/>
    <w:rsid w:val="00737D47"/>
    <w:rsid w:val="00752653"/>
    <w:rsid w:val="00765F37"/>
    <w:rsid w:val="00770B87"/>
    <w:rsid w:val="00782D1F"/>
    <w:rsid w:val="0078469E"/>
    <w:rsid w:val="00785989"/>
    <w:rsid w:val="007A0DBA"/>
    <w:rsid w:val="007B360F"/>
    <w:rsid w:val="007B3771"/>
    <w:rsid w:val="007D6B9B"/>
    <w:rsid w:val="007E224E"/>
    <w:rsid w:val="007E32F1"/>
    <w:rsid w:val="007E4890"/>
    <w:rsid w:val="007E5E0D"/>
    <w:rsid w:val="007F203F"/>
    <w:rsid w:val="007F3409"/>
    <w:rsid w:val="00801EB8"/>
    <w:rsid w:val="008048CA"/>
    <w:rsid w:val="008136A4"/>
    <w:rsid w:val="00813FB6"/>
    <w:rsid w:val="0081654C"/>
    <w:rsid w:val="00822326"/>
    <w:rsid w:val="008271A8"/>
    <w:rsid w:val="0084014E"/>
    <w:rsid w:val="00842BEC"/>
    <w:rsid w:val="00843281"/>
    <w:rsid w:val="00844DF7"/>
    <w:rsid w:val="00851ECA"/>
    <w:rsid w:val="00852E1A"/>
    <w:rsid w:val="008551B4"/>
    <w:rsid w:val="00861D49"/>
    <w:rsid w:val="00864E9D"/>
    <w:rsid w:val="00864EC1"/>
    <w:rsid w:val="0086504B"/>
    <w:rsid w:val="008761BB"/>
    <w:rsid w:val="00882889"/>
    <w:rsid w:val="008867F8"/>
    <w:rsid w:val="00892526"/>
    <w:rsid w:val="008A04BE"/>
    <w:rsid w:val="008A2049"/>
    <w:rsid w:val="008B4579"/>
    <w:rsid w:val="008B4BE4"/>
    <w:rsid w:val="008C2E1B"/>
    <w:rsid w:val="008C5E08"/>
    <w:rsid w:val="008D2663"/>
    <w:rsid w:val="008D6CEC"/>
    <w:rsid w:val="008E1646"/>
    <w:rsid w:val="008E216E"/>
    <w:rsid w:val="008E306E"/>
    <w:rsid w:val="008E5F96"/>
    <w:rsid w:val="008E69AF"/>
    <w:rsid w:val="008E7900"/>
    <w:rsid w:val="008F1122"/>
    <w:rsid w:val="008F290D"/>
    <w:rsid w:val="00900701"/>
    <w:rsid w:val="009026BC"/>
    <w:rsid w:val="00902B72"/>
    <w:rsid w:val="00903585"/>
    <w:rsid w:val="0090460C"/>
    <w:rsid w:val="00913C05"/>
    <w:rsid w:val="00914F93"/>
    <w:rsid w:val="0091590A"/>
    <w:rsid w:val="00932A6B"/>
    <w:rsid w:val="00934F3E"/>
    <w:rsid w:val="00945D52"/>
    <w:rsid w:val="00952F58"/>
    <w:rsid w:val="0095408A"/>
    <w:rsid w:val="00954704"/>
    <w:rsid w:val="00962007"/>
    <w:rsid w:val="0098024D"/>
    <w:rsid w:val="00990070"/>
    <w:rsid w:val="00995517"/>
    <w:rsid w:val="009A0106"/>
    <w:rsid w:val="009A1F47"/>
    <w:rsid w:val="009B07CC"/>
    <w:rsid w:val="009B3B17"/>
    <w:rsid w:val="009B7D1C"/>
    <w:rsid w:val="009D332C"/>
    <w:rsid w:val="009D3673"/>
    <w:rsid w:val="009E0772"/>
    <w:rsid w:val="009F21BB"/>
    <w:rsid w:val="00A04961"/>
    <w:rsid w:val="00A054F8"/>
    <w:rsid w:val="00A108C6"/>
    <w:rsid w:val="00A11991"/>
    <w:rsid w:val="00A13656"/>
    <w:rsid w:val="00A13F89"/>
    <w:rsid w:val="00A22300"/>
    <w:rsid w:val="00A33009"/>
    <w:rsid w:val="00A3360C"/>
    <w:rsid w:val="00A34738"/>
    <w:rsid w:val="00A363D6"/>
    <w:rsid w:val="00A3766C"/>
    <w:rsid w:val="00A50D93"/>
    <w:rsid w:val="00A65977"/>
    <w:rsid w:val="00A65D05"/>
    <w:rsid w:val="00A66EFD"/>
    <w:rsid w:val="00A679A2"/>
    <w:rsid w:val="00A70596"/>
    <w:rsid w:val="00A724E0"/>
    <w:rsid w:val="00A825D3"/>
    <w:rsid w:val="00A847AF"/>
    <w:rsid w:val="00A85362"/>
    <w:rsid w:val="00A86046"/>
    <w:rsid w:val="00A95A12"/>
    <w:rsid w:val="00A96D4E"/>
    <w:rsid w:val="00A97C28"/>
    <w:rsid w:val="00AA2F61"/>
    <w:rsid w:val="00AB096B"/>
    <w:rsid w:val="00AB0D6C"/>
    <w:rsid w:val="00AB0EAC"/>
    <w:rsid w:val="00AB7091"/>
    <w:rsid w:val="00AC1FB8"/>
    <w:rsid w:val="00AC5F91"/>
    <w:rsid w:val="00AD011D"/>
    <w:rsid w:val="00AD3491"/>
    <w:rsid w:val="00AE0B3C"/>
    <w:rsid w:val="00AE0FD4"/>
    <w:rsid w:val="00AE5A29"/>
    <w:rsid w:val="00AE6A23"/>
    <w:rsid w:val="00AF4CD7"/>
    <w:rsid w:val="00B0586C"/>
    <w:rsid w:val="00B101D3"/>
    <w:rsid w:val="00B2196C"/>
    <w:rsid w:val="00B22F1A"/>
    <w:rsid w:val="00B26417"/>
    <w:rsid w:val="00B37C75"/>
    <w:rsid w:val="00B42653"/>
    <w:rsid w:val="00B56A98"/>
    <w:rsid w:val="00B61AC6"/>
    <w:rsid w:val="00B940B1"/>
    <w:rsid w:val="00BA4DC8"/>
    <w:rsid w:val="00BA5F49"/>
    <w:rsid w:val="00BA7146"/>
    <w:rsid w:val="00BB0DE5"/>
    <w:rsid w:val="00BC0829"/>
    <w:rsid w:val="00BC1582"/>
    <w:rsid w:val="00BC4465"/>
    <w:rsid w:val="00BD3DC3"/>
    <w:rsid w:val="00BD41D6"/>
    <w:rsid w:val="00BE261E"/>
    <w:rsid w:val="00BF3CF8"/>
    <w:rsid w:val="00BF76BD"/>
    <w:rsid w:val="00C14C25"/>
    <w:rsid w:val="00C2547C"/>
    <w:rsid w:val="00C274CA"/>
    <w:rsid w:val="00C42E9C"/>
    <w:rsid w:val="00C56A82"/>
    <w:rsid w:val="00C654E5"/>
    <w:rsid w:val="00C70753"/>
    <w:rsid w:val="00C8025A"/>
    <w:rsid w:val="00C87C67"/>
    <w:rsid w:val="00C9219B"/>
    <w:rsid w:val="00C94422"/>
    <w:rsid w:val="00CA15F2"/>
    <w:rsid w:val="00CA700A"/>
    <w:rsid w:val="00CB0976"/>
    <w:rsid w:val="00CB4B30"/>
    <w:rsid w:val="00CC1270"/>
    <w:rsid w:val="00CD206C"/>
    <w:rsid w:val="00CD336B"/>
    <w:rsid w:val="00CD5417"/>
    <w:rsid w:val="00CD69EB"/>
    <w:rsid w:val="00CD6DCC"/>
    <w:rsid w:val="00CE07BA"/>
    <w:rsid w:val="00CF1D1D"/>
    <w:rsid w:val="00CF5F45"/>
    <w:rsid w:val="00CF7602"/>
    <w:rsid w:val="00D0151D"/>
    <w:rsid w:val="00D019AE"/>
    <w:rsid w:val="00D01A76"/>
    <w:rsid w:val="00D13486"/>
    <w:rsid w:val="00D13740"/>
    <w:rsid w:val="00D13BDF"/>
    <w:rsid w:val="00D14A6E"/>
    <w:rsid w:val="00D22DDC"/>
    <w:rsid w:val="00D36A70"/>
    <w:rsid w:val="00D4542D"/>
    <w:rsid w:val="00D57ACD"/>
    <w:rsid w:val="00D66F62"/>
    <w:rsid w:val="00D744D7"/>
    <w:rsid w:val="00D80114"/>
    <w:rsid w:val="00D81BCA"/>
    <w:rsid w:val="00D85393"/>
    <w:rsid w:val="00D92057"/>
    <w:rsid w:val="00DA1BB2"/>
    <w:rsid w:val="00DA60A4"/>
    <w:rsid w:val="00DA7AC5"/>
    <w:rsid w:val="00DB0D40"/>
    <w:rsid w:val="00DD47B3"/>
    <w:rsid w:val="00DE32F0"/>
    <w:rsid w:val="00DE3327"/>
    <w:rsid w:val="00DE606E"/>
    <w:rsid w:val="00DE6CE4"/>
    <w:rsid w:val="00DF01B8"/>
    <w:rsid w:val="00E028EA"/>
    <w:rsid w:val="00E034F2"/>
    <w:rsid w:val="00E0492F"/>
    <w:rsid w:val="00E0547A"/>
    <w:rsid w:val="00E055C4"/>
    <w:rsid w:val="00E078D5"/>
    <w:rsid w:val="00E1765D"/>
    <w:rsid w:val="00E1795E"/>
    <w:rsid w:val="00E17EE7"/>
    <w:rsid w:val="00E207FE"/>
    <w:rsid w:val="00E21C90"/>
    <w:rsid w:val="00E2460D"/>
    <w:rsid w:val="00E24AEC"/>
    <w:rsid w:val="00E31999"/>
    <w:rsid w:val="00E33F7A"/>
    <w:rsid w:val="00E376A4"/>
    <w:rsid w:val="00E51B82"/>
    <w:rsid w:val="00E521F8"/>
    <w:rsid w:val="00E54504"/>
    <w:rsid w:val="00E614C8"/>
    <w:rsid w:val="00E6247F"/>
    <w:rsid w:val="00E70A78"/>
    <w:rsid w:val="00E739B0"/>
    <w:rsid w:val="00E767F3"/>
    <w:rsid w:val="00EC11F7"/>
    <w:rsid w:val="00ED2156"/>
    <w:rsid w:val="00EE52ED"/>
    <w:rsid w:val="00EE6DCD"/>
    <w:rsid w:val="00EE76D3"/>
    <w:rsid w:val="00EF15BE"/>
    <w:rsid w:val="00EF20EE"/>
    <w:rsid w:val="00F00211"/>
    <w:rsid w:val="00F04695"/>
    <w:rsid w:val="00F111B7"/>
    <w:rsid w:val="00F137F6"/>
    <w:rsid w:val="00F13A02"/>
    <w:rsid w:val="00F1647D"/>
    <w:rsid w:val="00F177AD"/>
    <w:rsid w:val="00F21948"/>
    <w:rsid w:val="00F24342"/>
    <w:rsid w:val="00F25520"/>
    <w:rsid w:val="00F37B91"/>
    <w:rsid w:val="00F40755"/>
    <w:rsid w:val="00F44741"/>
    <w:rsid w:val="00F47C32"/>
    <w:rsid w:val="00F531AB"/>
    <w:rsid w:val="00F63216"/>
    <w:rsid w:val="00F658C4"/>
    <w:rsid w:val="00F67FFC"/>
    <w:rsid w:val="00F706FE"/>
    <w:rsid w:val="00F75C46"/>
    <w:rsid w:val="00F76272"/>
    <w:rsid w:val="00F812EB"/>
    <w:rsid w:val="00F82371"/>
    <w:rsid w:val="00F9068E"/>
    <w:rsid w:val="00F90DCA"/>
    <w:rsid w:val="00F97D80"/>
    <w:rsid w:val="00FA03E4"/>
    <w:rsid w:val="00FA7249"/>
    <w:rsid w:val="00FC4FF0"/>
    <w:rsid w:val="00FD1295"/>
    <w:rsid w:val="00FD6AB8"/>
    <w:rsid w:val="00FD76BB"/>
    <w:rsid w:val="00FE172B"/>
    <w:rsid w:val="00FE376E"/>
    <w:rsid w:val="00FF61CC"/>
    <w:rsid w:val="00FF6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217DAF"/>
  <w15:docId w15:val="{0CC7461E-BD01-4D93-89D4-372778BEE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55D0"/>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5470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paragraph" w:styleId="NoSpacing">
    <w:name w:val="No Spacing"/>
    <w:link w:val="NoSpacingChar"/>
    <w:uiPriority w:val="1"/>
    <w:qFormat/>
    <w:rsid w:val="009547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4704"/>
    <w:rPr>
      <w:rFonts w:eastAsiaTheme="minorEastAsia"/>
      <w:lang w:val="en-US"/>
    </w:rPr>
  </w:style>
  <w:style w:type="character" w:customStyle="1" w:styleId="Heading2Char">
    <w:name w:val="Heading 2 Char"/>
    <w:basedOn w:val="DefaultParagraphFont"/>
    <w:link w:val="Heading2"/>
    <w:uiPriority w:val="9"/>
    <w:rsid w:val="00954704"/>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954704"/>
    <w:pPr>
      <w:spacing w:after="100"/>
      <w:ind w:left="220"/>
    </w:pPr>
  </w:style>
  <w:style w:type="paragraph" w:styleId="Header">
    <w:name w:val="header"/>
    <w:basedOn w:val="Normal"/>
    <w:link w:val="HeaderChar"/>
    <w:uiPriority w:val="99"/>
    <w:unhideWhenUsed/>
    <w:rsid w:val="00D92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057"/>
  </w:style>
  <w:style w:type="paragraph" w:styleId="Footer">
    <w:name w:val="footer"/>
    <w:basedOn w:val="Normal"/>
    <w:link w:val="FooterChar"/>
    <w:uiPriority w:val="99"/>
    <w:unhideWhenUsed/>
    <w:rsid w:val="00D92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057"/>
  </w:style>
  <w:style w:type="character" w:styleId="UnresolvedMention">
    <w:name w:val="Unresolved Mention"/>
    <w:basedOn w:val="DefaultParagraphFont"/>
    <w:uiPriority w:val="99"/>
    <w:semiHidden/>
    <w:unhideWhenUsed/>
    <w:rsid w:val="00AE0B3C"/>
    <w:rPr>
      <w:color w:val="808080"/>
      <w:shd w:val="clear" w:color="auto" w:fill="E6E6E6"/>
    </w:rPr>
  </w:style>
  <w:style w:type="paragraph" w:styleId="NormalWeb">
    <w:name w:val="Normal (Web)"/>
    <w:basedOn w:val="Normal"/>
    <w:uiPriority w:val="99"/>
    <w:unhideWhenUsed/>
    <w:rsid w:val="00500F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00F12"/>
    <w:rPr>
      <w:b/>
      <w:bCs/>
    </w:rPr>
  </w:style>
  <w:style w:type="character" w:styleId="CommentReference">
    <w:name w:val="annotation reference"/>
    <w:basedOn w:val="DefaultParagraphFont"/>
    <w:uiPriority w:val="99"/>
    <w:semiHidden/>
    <w:unhideWhenUsed/>
    <w:rsid w:val="00765F37"/>
    <w:rPr>
      <w:sz w:val="16"/>
      <w:szCs w:val="16"/>
    </w:rPr>
  </w:style>
  <w:style w:type="paragraph" w:styleId="CommentText">
    <w:name w:val="annotation text"/>
    <w:basedOn w:val="Normal"/>
    <w:link w:val="CommentTextChar"/>
    <w:uiPriority w:val="99"/>
    <w:semiHidden/>
    <w:unhideWhenUsed/>
    <w:rsid w:val="00765F37"/>
    <w:pPr>
      <w:spacing w:line="240" w:lineRule="auto"/>
    </w:pPr>
    <w:rPr>
      <w:sz w:val="20"/>
      <w:szCs w:val="20"/>
    </w:rPr>
  </w:style>
  <w:style w:type="character" w:customStyle="1" w:styleId="CommentTextChar">
    <w:name w:val="Comment Text Char"/>
    <w:basedOn w:val="DefaultParagraphFont"/>
    <w:link w:val="CommentText"/>
    <w:uiPriority w:val="99"/>
    <w:semiHidden/>
    <w:rsid w:val="00765F37"/>
    <w:rPr>
      <w:sz w:val="20"/>
      <w:szCs w:val="20"/>
    </w:rPr>
  </w:style>
  <w:style w:type="paragraph" w:styleId="CommentSubject">
    <w:name w:val="annotation subject"/>
    <w:basedOn w:val="CommentText"/>
    <w:next w:val="CommentText"/>
    <w:link w:val="CommentSubjectChar"/>
    <w:uiPriority w:val="99"/>
    <w:semiHidden/>
    <w:unhideWhenUsed/>
    <w:rsid w:val="00765F37"/>
    <w:rPr>
      <w:b/>
      <w:bCs/>
    </w:rPr>
  </w:style>
  <w:style w:type="character" w:customStyle="1" w:styleId="CommentSubjectChar">
    <w:name w:val="Comment Subject Char"/>
    <w:basedOn w:val="CommentTextChar"/>
    <w:link w:val="CommentSubject"/>
    <w:uiPriority w:val="99"/>
    <w:semiHidden/>
    <w:rsid w:val="00765F37"/>
    <w:rPr>
      <w:b/>
      <w:bCs/>
      <w:sz w:val="20"/>
      <w:szCs w:val="20"/>
    </w:rPr>
  </w:style>
  <w:style w:type="table" w:styleId="TableGrid">
    <w:name w:val="Table Grid"/>
    <w:basedOn w:val="TableNormal"/>
    <w:uiPriority w:val="59"/>
    <w:rsid w:val="001E16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672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usinessoffashion.com/articles/intelligence/designer-fragrances-cues-niche-market" TargetMode="External"/><Relationship Id="rId18" Type="http://schemas.openxmlformats.org/officeDocument/2006/relationships/hyperlink" Target="http://www.opte.org/" TargetMode="External"/><Relationship Id="rId3" Type="http://schemas.openxmlformats.org/officeDocument/2006/relationships/numbering" Target="numbering.xml"/><Relationship Id="rId21" Type="http://schemas.openxmlformats.org/officeDocument/2006/relationships/hyperlink" Target="https://www.straightmarketing.co.uk/2013/03/sector-based-marketing/" TargetMode="External"/><Relationship Id="rId7" Type="http://schemas.openxmlformats.org/officeDocument/2006/relationships/footnotes" Target="footnotes.xml"/><Relationship Id="rId12" Type="http://schemas.openxmlformats.org/officeDocument/2006/relationships/hyperlink" Target="http://www.atkearney.co.uk/paper/-/asset_publisher/dVxv4Hz2h8bS/content/id/8698702" TargetMode="External"/><Relationship Id="rId17" Type="http://schemas.openxmlformats.org/officeDocument/2006/relationships/hyperlink" Target="https://www.npdgroup.co.uk/wps/portal/npd/uk/hom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independent.co.uk/voices/comment/victorias-secret-perfect-body-advertisement-is-dangerous-thinspiration-9826494.html" TargetMode="External"/><Relationship Id="rId20" Type="http://schemas.openxmlformats.org/officeDocument/2006/relationships/hyperlink" Target="http://smallbusiness.chron.com/examples-transformational-change-18261.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Fran%C3%A7ois_Coty"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usinessoffashion.com/articles/intelligence/designer-fragrances-cues-niche-market%20."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www.retailtimes.co.uk/sales-prestige-fragrance-grew-1-4-whilst-celebrity-fragrances-fall-22-npd-group-repor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bbc.co.uk/news/business-41339121" TargetMode="External"/><Relationship Id="rId22" Type="http://schemas.openxmlformats.org/officeDocument/2006/relationships/hyperlink" Target="https://www.youtube.com/watch?v=W0B1l199c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P034043</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A0D6B2-3F47-4F9B-8917-4E6C15A4B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2426</TotalTime>
  <Pages>13</Pages>
  <Words>3164</Words>
  <Characters>18036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contemporary issues in marketing Module M6X00874</vt:lpstr>
    </vt:vector>
  </TitlesOfParts>
  <Company/>
  <LinksUpToDate>false</LinksUpToDate>
  <CharactersWithSpaces>21158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marketing Module M6X00874</dc:title>
  <dc:creator>By Ceri Jones</dc:creator>
  <cp:lastModifiedBy>user</cp:lastModifiedBy>
  <cp:revision>279</cp:revision>
  <cp:lastPrinted>2018-01-18T21:32:00Z</cp:lastPrinted>
  <dcterms:created xsi:type="dcterms:W3CDTF">2017-11-21T14:01:00Z</dcterms:created>
  <dcterms:modified xsi:type="dcterms:W3CDTF">2018-01-18T22:38:00Z</dcterms:modified>
</cp:coreProperties>
</file>