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387C55" w14:textId="0A6FC9A2" w:rsidR="003452BB" w:rsidRDefault="003452BB" w:rsidP="003452BB">
      <w:pPr>
        <w:tabs>
          <w:tab w:val="right" w:pos="10591"/>
        </w:tabs>
        <w:spacing w:after="0"/>
      </w:pPr>
      <w:r>
        <w:rPr>
          <w:noProof/>
        </w:rPr>
        <w:drawing>
          <wp:inline distT="0" distB="0" distL="0" distR="0" wp14:anchorId="5DB5DEFD" wp14:editId="11231881">
            <wp:extent cx="1813560" cy="723900"/>
            <wp:effectExtent l="0" t="0" r="0" b="0"/>
            <wp:docPr id="1787509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r>
        <w:rPr>
          <w:rFonts w:ascii="Arial" w:eastAsia="Arial" w:hAnsi="Arial" w:cs="Arial"/>
          <w:b/>
          <w:sz w:val="24"/>
        </w:rPr>
        <w:tab/>
        <w:t xml:space="preserve">  </w:t>
      </w:r>
    </w:p>
    <w:p w14:paraId="03069C5A" w14:textId="77777777" w:rsidR="003452BB" w:rsidRPr="003452BB" w:rsidRDefault="003452BB" w:rsidP="003452BB">
      <w:pPr>
        <w:pStyle w:val="Heading1"/>
        <w:ind w:left="-5"/>
        <w:rPr>
          <w:color w:val="auto"/>
        </w:rPr>
      </w:pPr>
      <w:bookmarkStart w:id="0" w:name="_Toc55238"/>
      <w:r w:rsidRPr="003452BB">
        <w:rPr>
          <w:color w:val="auto"/>
          <w:sz w:val="24"/>
        </w:rPr>
        <w:t xml:space="preserve">ASSESSMENT 1 </w:t>
      </w:r>
      <w:bookmarkEnd w:id="0"/>
    </w:p>
    <w:p w14:paraId="2FA8E982" w14:textId="77777777" w:rsidR="003452BB" w:rsidRPr="003452BB" w:rsidRDefault="003452BB" w:rsidP="003452BB">
      <w:pPr>
        <w:spacing w:after="300"/>
      </w:pPr>
      <w:r w:rsidRPr="003452BB">
        <w:rPr>
          <w:rFonts w:ascii="Arial" w:eastAsia="Arial" w:hAnsi="Arial" w:cs="Arial"/>
          <w:sz w:val="20"/>
        </w:rPr>
        <w:t xml:space="preserve"> </w:t>
      </w:r>
    </w:p>
    <w:p w14:paraId="7E12FEA3" w14:textId="77777777" w:rsidR="003452BB" w:rsidRPr="003452BB" w:rsidRDefault="003452BB" w:rsidP="003452BB">
      <w:pPr>
        <w:pStyle w:val="Heading2"/>
        <w:rPr>
          <w:color w:val="auto"/>
        </w:rPr>
      </w:pPr>
      <w:r w:rsidRPr="003452BB">
        <w:rPr>
          <w:color w:val="auto"/>
        </w:rPr>
        <w:t xml:space="preserve">LEVEL 6 ASSESSMENT SPECIFICATION  </w:t>
      </w:r>
    </w:p>
    <w:p w14:paraId="39BF9EF6" w14:textId="77777777" w:rsidR="003452BB" w:rsidRDefault="003452BB" w:rsidP="003452BB">
      <w:pPr>
        <w:spacing w:after="0"/>
        <w:ind w:right="45"/>
        <w:jc w:val="center"/>
      </w:pPr>
      <w:r>
        <w:rPr>
          <w:rFonts w:ascii="Arial" w:eastAsia="Arial" w:hAnsi="Arial" w:cs="Arial"/>
          <w:b/>
          <w:i/>
          <w:sz w:val="32"/>
        </w:rPr>
        <w:t xml:space="preserve"> </w:t>
      </w:r>
    </w:p>
    <w:tbl>
      <w:tblPr>
        <w:tblW w:w="9924" w:type="dxa"/>
        <w:tblCellMar>
          <w:top w:w="9" w:type="dxa"/>
          <w:left w:w="106" w:type="dxa"/>
          <w:right w:w="0" w:type="dxa"/>
        </w:tblCellMar>
        <w:tblLook w:val="04A0" w:firstRow="1" w:lastRow="0" w:firstColumn="1" w:lastColumn="0" w:noHBand="0" w:noVBand="1"/>
      </w:tblPr>
      <w:tblGrid>
        <w:gridCol w:w="2091"/>
        <w:gridCol w:w="3297"/>
        <w:gridCol w:w="2265"/>
        <w:gridCol w:w="2271"/>
      </w:tblGrid>
      <w:tr w:rsidR="003452BB" w14:paraId="1185F859" w14:textId="77777777" w:rsidTr="003452BB">
        <w:trPr>
          <w:trHeight w:val="503"/>
        </w:trPr>
        <w:tc>
          <w:tcPr>
            <w:tcW w:w="2091" w:type="dxa"/>
            <w:tcBorders>
              <w:top w:val="single" w:sz="4" w:space="0" w:color="000000"/>
              <w:left w:val="single" w:sz="4" w:space="0" w:color="000000"/>
              <w:bottom w:val="single" w:sz="4" w:space="0" w:color="000000"/>
              <w:right w:val="single" w:sz="4" w:space="0" w:color="000000"/>
            </w:tcBorders>
            <w:vAlign w:val="center"/>
            <w:hideMark/>
          </w:tcPr>
          <w:p w14:paraId="07422501" w14:textId="77777777" w:rsidR="003452BB" w:rsidRDefault="003452BB">
            <w:pPr>
              <w:spacing w:after="0"/>
            </w:pPr>
            <w:r>
              <w:rPr>
                <w:rFonts w:ascii="Arial" w:eastAsia="Arial" w:hAnsi="Arial" w:cs="Arial"/>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hideMark/>
          </w:tcPr>
          <w:p w14:paraId="0F923E7B" w14:textId="28674EFC" w:rsidR="003452BB" w:rsidRDefault="003452BB">
            <w:pPr>
              <w:spacing w:after="0"/>
              <w:ind w:left="3"/>
            </w:pPr>
            <w:r>
              <w:rPr>
                <w:rFonts w:ascii="Arial" w:eastAsia="Arial" w:hAnsi="Arial" w:cs="Arial"/>
                <w:b/>
              </w:rPr>
              <w:t>Someshwar Moorthy A/L Bala Subramaniam</w:t>
            </w:r>
          </w:p>
        </w:tc>
        <w:tc>
          <w:tcPr>
            <w:tcW w:w="2265" w:type="dxa"/>
            <w:tcBorders>
              <w:top w:val="single" w:sz="4" w:space="0" w:color="000000"/>
              <w:left w:val="single" w:sz="4" w:space="0" w:color="000000"/>
              <w:bottom w:val="single" w:sz="4" w:space="0" w:color="000000"/>
              <w:right w:val="single" w:sz="4" w:space="0" w:color="000000"/>
            </w:tcBorders>
            <w:vAlign w:val="center"/>
            <w:hideMark/>
          </w:tcPr>
          <w:p w14:paraId="7873A11D" w14:textId="77777777" w:rsidR="003452BB" w:rsidRDefault="003452BB">
            <w:pPr>
              <w:spacing w:after="0"/>
              <w:ind w:left="1"/>
              <w:jc w:val="both"/>
            </w:pPr>
            <w:r>
              <w:rPr>
                <w:rFonts w:ascii="Arial" w:eastAsia="Arial" w:hAnsi="Arial" w:cs="Arial"/>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hideMark/>
          </w:tcPr>
          <w:p w14:paraId="06F8CABA" w14:textId="3A88567F" w:rsidR="003452BB" w:rsidRDefault="003452BB">
            <w:pPr>
              <w:spacing w:after="0"/>
              <w:ind w:left="5"/>
            </w:pPr>
            <w:r>
              <w:rPr>
                <w:rFonts w:ascii="Arial" w:eastAsia="Arial" w:hAnsi="Arial" w:cs="Arial"/>
                <w:b/>
              </w:rPr>
              <w:t xml:space="preserve"> </w:t>
            </w:r>
            <w:r w:rsidRPr="003452BB">
              <w:rPr>
                <w:rFonts w:ascii="Arial" w:eastAsia="Arial" w:hAnsi="Arial" w:cs="Arial"/>
                <w:b/>
              </w:rPr>
              <w:t>2120956</w:t>
            </w:r>
          </w:p>
        </w:tc>
      </w:tr>
      <w:tr w:rsidR="003452BB" w14:paraId="6F3E2DC1" w14:textId="77777777" w:rsidTr="003452BB">
        <w:trPr>
          <w:trHeight w:val="502"/>
        </w:trPr>
        <w:tc>
          <w:tcPr>
            <w:tcW w:w="2091" w:type="dxa"/>
            <w:tcBorders>
              <w:top w:val="single" w:sz="4" w:space="0" w:color="000000"/>
              <w:left w:val="single" w:sz="4" w:space="0" w:color="000000"/>
              <w:bottom w:val="single" w:sz="4" w:space="0" w:color="000000"/>
              <w:right w:val="single" w:sz="4" w:space="0" w:color="000000"/>
            </w:tcBorders>
            <w:vAlign w:val="center"/>
            <w:hideMark/>
          </w:tcPr>
          <w:p w14:paraId="5B951957" w14:textId="77777777" w:rsidR="003452BB" w:rsidRDefault="003452BB">
            <w:pPr>
              <w:spacing w:after="0"/>
            </w:pPr>
            <w:r>
              <w:rPr>
                <w:rFonts w:ascii="Arial" w:eastAsia="Arial" w:hAnsi="Arial" w:cs="Arial"/>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1FA027D" w14:textId="3A307A93" w:rsidR="003452BB" w:rsidRDefault="003452BB">
            <w:pPr>
              <w:spacing w:after="0"/>
              <w:ind w:left="3"/>
            </w:pPr>
            <w:r w:rsidRPr="003452BB">
              <w:t>BACHELOR OF BUSINESS ADMINISTRATION (HONOURS) IN INTERNATIONAL BUSINESS</w:t>
            </w:r>
          </w:p>
        </w:tc>
      </w:tr>
      <w:tr w:rsidR="003452BB" w14:paraId="43413583" w14:textId="77777777" w:rsidTr="003452BB">
        <w:trPr>
          <w:trHeight w:val="504"/>
        </w:trPr>
        <w:tc>
          <w:tcPr>
            <w:tcW w:w="2091" w:type="dxa"/>
            <w:tcBorders>
              <w:top w:val="single" w:sz="4" w:space="0" w:color="000000"/>
              <w:left w:val="single" w:sz="4" w:space="0" w:color="000000"/>
              <w:bottom w:val="single" w:sz="4" w:space="0" w:color="000000"/>
              <w:right w:val="single" w:sz="4" w:space="0" w:color="000000"/>
            </w:tcBorders>
            <w:vAlign w:val="center"/>
            <w:hideMark/>
          </w:tcPr>
          <w:p w14:paraId="3F6E35BC" w14:textId="77777777" w:rsidR="003452BB" w:rsidRDefault="003452BB">
            <w:pPr>
              <w:spacing w:after="0"/>
            </w:pPr>
            <w:r>
              <w:rPr>
                <w:rFonts w:ascii="Arial" w:eastAsia="Arial" w:hAnsi="Arial" w:cs="Arial"/>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hideMark/>
          </w:tcPr>
          <w:p w14:paraId="02103801" w14:textId="77777777" w:rsidR="003452BB" w:rsidRDefault="003452BB">
            <w:pPr>
              <w:spacing w:after="0"/>
              <w:ind w:left="3"/>
            </w:pPr>
            <w:r>
              <w:rPr>
                <w:rFonts w:ascii="Arial" w:eastAsia="Arial" w:hAnsi="Arial" w:cs="Arial"/>
                <w:b/>
              </w:rPr>
              <w:t xml:space="preserve">Leading and Developing People </w:t>
            </w:r>
          </w:p>
        </w:tc>
      </w:tr>
      <w:tr w:rsidR="003452BB" w14:paraId="4889F9B6" w14:textId="77777777" w:rsidTr="003452BB">
        <w:trPr>
          <w:trHeight w:val="1009"/>
        </w:trPr>
        <w:tc>
          <w:tcPr>
            <w:tcW w:w="2091" w:type="dxa"/>
            <w:tcBorders>
              <w:top w:val="single" w:sz="4" w:space="0" w:color="000000"/>
              <w:left w:val="single" w:sz="4" w:space="0" w:color="000000"/>
              <w:bottom w:val="single" w:sz="4" w:space="0" w:color="000000"/>
              <w:right w:val="single" w:sz="4" w:space="0" w:color="000000"/>
            </w:tcBorders>
            <w:hideMark/>
          </w:tcPr>
          <w:p w14:paraId="37AEB072" w14:textId="77777777" w:rsidR="003452BB" w:rsidRDefault="003452BB">
            <w:pPr>
              <w:spacing w:after="0"/>
            </w:pPr>
            <w:r>
              <w:rPr>
                <w:rFonts w:ascii="Arial" w:eastAsia="Arial" w:hAnsi="Arial" w:cs="Arial"/>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hideMark/>
          </w:tcPr>
          <w:p w14:paraId="43B3C554" w14:textId="77777777" w:rsidR="003452BB" w:rsidRDefault="003452BB">
            <w:pPr>
              <w:spacing w:after="0"/>
              <w:ind w:left="3"/>
            </w:pPr>
            <w:r>
              <w:t>IUBA6003</w:t>
            </w:r>
          </w:p>
        </w:tc>
        <w:tc>
          <w:tcPr>
            <w:tcW w:w="2265" w:type="dxa"/>
            <w:tcBorders>
              <w:top w:val="single" w:sz="4" w:space="0" w:color="000000"/>
              <w:left w:val="single" w:sz="4" w:space="0" w:color="000000"/>
              <w:bottom w:val="single" w:sz="4" w:space="0" w:color="000000"/>
              <w:right w:val="single" w:sz="4" w:space="0" w:color="000000"/>
            </w:tcBorders>
            <w:vAlign w:val="center"/>
            <w:hideMark/>
          </w:tcPr>
          <w:p w14:paraId="62A5FF08" w14:textId="77777777" w:rsidR="003452BB" w:rsidRDefault="003452BB">
            <w:pPr>
              <w:spacing w:after="0"/>
              <w:ind w:left="1" w:right="104"/>
              <w:jc w:val="both"/>
            </w:pPr>
            <w:r>
              <w:rPr>
                <w:rFonts w:ascii="Arial" w:eastAsia="Arial" w:hAnsi="Arial" w:cs="Arial"/>
                <w:b/>
              </w:rPr>
              <w:t>Contribution to Overall Module Assessment (%):</w:t>
            </w:r>
            <w:r>
              <w:rPr>
                <w:rFonts w:ascii="Times New Roman" w:eastAsia="Times New Roman" w:hAnsi="Times New Roman" w:cs="Times New Roman"/>
                <w:sz w:val="20"/>
              </w:rPr>
              <w:t xml:space="preserve"> </w:t>
            </w:r>
          </w:p>
        </w:tc>
        <w:tc>
          <w:tcPr>
            <w:tcW w:w="2271" w:type="dxa"/>
            <w:tcBorders>
              <w:top w:val="single" w:sz="4" w:space="0" w:color="000000"/>
              <w:left w:val="single" w:sz="4" w:space="0" w:color="000000"/>
              <w:bottom w:val="single" w:sz="4" w:space="0" w:color="000000"/>
              <w:right w:val="single" w:sz="4" w:space="0" w:color="000000"/>
            </w:tcBorders>
            <w:hideMark/>
          </w:tcPr>
          <w:p w14:paraId="1535B5BE" w14:textId="77777777" w:rsidR="003452BB" w:rsidRDefault="003452BB">
            <w:pPr>
              <w:spacing w:after="0"/>
              <w:ind w:left="5"/>
            </w:pPr>
            <w:r>
              <w:rPr>
                <w:rFonts w:ascii="Arial" w:eastAsia="Arial" w:hAnsi="Arial" w:cs="Arial"/>
                <w:b/>
              </w:rPr>
              <w:t xml:space="preserve">50% </w:t>
            </w:r>
          </w:p>
        </w:tc>
      </w:tr>
      <w:tr w:rsidR="003452BB" w14:paraId="55936E41" w14:textId="77777777" w:rsidTr="003452BB">
        <w:trPr>
          <w:trHeight w:val="504"/>
        </w:trPr>
        <w:tc>
          <w:tcPr>
            <w:tcW w:w="2091" w:type="dxa"/>
            <w:tcBorders>
              <w:top w:val="single" w:sz="4" w:space="0" w:color="000000"/>
              <w:left w:val="single" w:sz="4" w:space="0" w:color="000000"/>
              <w:bottom w:val="single" w:sz="4" w:space="0" w:color="000000"/>
              <w:right w:val="single" w:sz="4" w:space="0" w:color="000000"/>
            </w:tcBorders>
            <w:vAlign w:val="center"/>
            <w:hideMark/>
          </w:tcPr>
          <w:p w14:paraId="703DA417" w14:textId="77777777" w:rsidR="003452BB" w:rsidRDefault="003452BB">
            <w:pPr>
              <w:spacing w:after="0"/>
            </w:pPr>
            <w:r>
              <w:rPr>
                <w:rFonts w:ascii="Arial" w:eastAsia="Arial" w:hAnsi="Arial" w:cs="Arial"/>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hideMark/>
          </w:tcPr>
          <w:p w14:paraId="07CCF28E" w14:textId="77777777" w:rsidR="003452BB" w:rsidRDefault="003452BB">
            <w:pPr>
              <w:spacing w:after="0"/>
              <w:ind w:left="3"/>
              <w:rPr>
                <w:b/>
                <w:bCs/>
              </w:rPr>
            </w:pPr>
            <w:r>
              <w:rPr>
                <w:b/>
                <w:bCs/>
              </w:rPr>
              <w:t>E</w:t>
            </w:r>
            <w:r>
              <w:rPr>
                <w:bCs/>
              </w:rPr>
              <w:t>mma Roberts</w:t>
            </w:r>
          </w:p>
        </w:tc>
        <w:tc>
          <w:tcPr>
            <w:tcW w:w="2265" w:type="dxa"/>
            <w:tcBorders>
              <w:top w:val="single" w:sz="4" w:space="0" w:color="000000"/>
              <w:left w:val="single" w:sz="4" w:space="0" w:color="000000"/>
              <w:bottom w:val="single" w:sz="4" w:space="0" w:color="000000"/>
              <w:right w:val="single" w:sz="4" w:space="0" w:color="000000"/>
            </w:tcBorders>
            <w:vAlign w:val="center"/>
            <w:hideMark/>
          </w:tcPr>
          <w:p w14:paraId="5C81F026" w14:textId="77777777" w:rsidR="003452BB" w:rsidRDefault="003452BB">
            <w:pPr>
              <w:spacing w:after="0"/>
              <w:ind w:left="1"/>
            </w:pPr>
            <w:r>
              <w:rPr>
                <w:rFonts w:ascii="Arial" w:eastAsia="Arial" w:hAnsi="Arial" w:cs="Arial"/>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7FE6D557" w14:textId="77777777" w:rsidR="003452BB" w:rsidRDefault="003452BB">
            <w:pPr>
              <w:spacing w:after="0"/>
              <w:ind w:left="5"/>
              <w:rPr>
                <w:b/>
                <w:bCs/>
              </w:rPr>
            </w:pPr>
          </w:p>
        </w:tc>
      </w:tr>
      <w:tr w:rsidR="003452BB" w14:paraId="09F8B7DC" w14:textId="77777777" w:rsidTr="003452BB">
        <w:trPr>
          <w:trHeight w:val="756"/>
        </w:trPr>
        <w:tc>
          <w:tcPr>
            <w:tcW w:w="2091" w:type="dxa"/>
            <w:tcBorders>
              <w:top w:val="single" w:sz="4" w:space="0" w:color="000000"/>
              <w:left w:val="single" w:sz="4" w:space="0" w:color="000000"/>
              <w:bottom w:val="single" w:sz="4" w:space="0" w:color="000000"/>
              <w:right w:val="single" w:sz="4" w:space="0" w:color="000000"/>
            </w:tcBorders>
            <w:hideMark/>
          </w:tcPr>
          <w:p w14:paraId="13F99300" w14:textId="77777777" w:rsidR="003452BB" w:rsidRDefault="003452BB">
            <w:pPr>
              <w:spacing w:after="0"/>
              <w:jc w:val="both"/>
            </w:pPr>
            <w:r>
              <w:rPr>
                <w:rFonts w:ascii="Arial" w:eastAsia="Arial" w:hAnsi="Arial" w:cs="Arial"/>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vAlign w:val="center"/>
            <w:hideMark/>
          </w:tcPr>
          <w:p w14:paraId="6889233D" w14:textId="77777777" w:rsidR="003452BB" w:rsidRDefault="003452BB">
            <w:pPr>
              <w:spacing w:after="0"/>
              <w:ind w:left="3"/>
            </w:pPr>
            <w:r>
              <w:rPr>
                <w:rFonts w:ascii="Arial" w:eastAsia="Arial" w:hAnsi="Arial" w:cs="Arial"/>
                <w:b/>
              </w:rPr>
              <w:t>T</w:t>
            </w:r>
            <w:r>
              <w:t>he Complexity of Modern Leadership</w:t>
            </w:r>
            <w:r>
              <w:rPr>
                <w:rFonts w:ascii="Arial" w:eastAsia="Arial" w:hAnsi="Arial" w:cs="Arial"/>
                <w:b/>
              </w:rPr>
              <w:t xml:space="preserve"> </w:t>
            </w:r>
          </w:p>
        </w:tc>
        <w:tc>
          <w:tcPr>
            <w:tcW w:w="2265" w:type="dxa"/>
            <w:tcBorders>
              <w:top w:val="single" w:sz="4" w:space="0" w:color="000000"/>
              <w:left w:val="single" w:sz="4" w:space="0" w:color="000000"/>
              <w:bottom w:val="single" w:sz="4" w:space="0" w:color="000000"/>
              <w:right w:val="single" w:sz="4" w:space="0" w:color="000000"/>
            </w:tcBorders>
            <w:vAlign w:val="center"/>
            <w:hideMark/>
          </w:tcPr>
          <w:p w14:paraId="7019DCDC" w14:textId="77777777" w:rsidR="003452BB" w:rsidRDefault="003452BB">
            <w:pPr>
              <w:spacing w:after="0"/>
              <w:ind w:left="1"/>
            </w:pPr>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hideMark/>
          </w:tcPr>
          <w:p w14:paraId="2B3ACDDF" w14:textId="431B3825" w:rsidR="003452BB" w:rsidRDefault="00DF7ADE">
            <w:pPr>
              <w:spacing w:after="0"/>
              <w:ind w:left="5"/>
            </w:pPr>
            <w:r>
              <w:rPr>
                <w:rFonts w:ascii="Arial" w:eastAsia="Arial" w:hAnsi="Arial" w:cs="Arial"/>
                <w:b/>
              </w:rPr>
              <w:t>3621</w:t>
            </w:r>
            <w:r w:rsidR="003452BB">
              <w:rPr>
                <w:rFonts w:ascii="Arial" w:eastAsia="Arial" w:hAnsi="Arial" w:cs="Arial"/>
                <w:b/>
              </w:rPr>
              <w:t xml:space="preserve"> words </w:t>
            </w:r>
          </w:p>
        </w:tc>
      </w:tr>
      <w:tr w:rsidR="003452BB" w14:paraId="0846E750" w14:textId="77777777" w:rsidTr="003452BB">
        <w:trPr>
          <w:trHeight w:val="1008"/>
        </w:trPr>
        <w:tc>
          <w:tcPr>
            <w:tcW w:w="2091" w:type="dxa"/>
            <w:tcBorders>
              <w:top w:val="single" w:sz="4" w:space="0" w:color="000000"/>
              <w:left w:val="single" w:sz="4" w:space="0" w:color="000000"/>
              <w:bottom w:val="single" w:sz="4" w:space="0" w:color="000000"/>
              <w:right w:val="single" w:sz="4" w:space="0" w:color="000000"/>
            </w:tcBorders>
            <w:hideMark/>
          </w:tcPr>
          <w:p w14:paraId="25B23037" w14:textId="77777777" w:rsidR="003452BB" w:rsidRDefault="003452BB">
            <w:pPr>
              <w:spacing w:after="0"/>
            </w:pPr>
            <w:r>
              <w:rPr>
                <w:rFonts w:ascii="Arial" w:eastAsia="Arial" w:hAnsi="Arial" w:cs="Arial"/>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hideMark/>
          </w:tcPr>
          <w:p w14:paraId="3FF077C9" w14:textId="77777777" w:rsidR="003452BB" w:rsidRDefault="003452BB">
            <w:pPr>
              <w:spacing w:after="0"/>
              <w:ind w:left="3"/>
            </w:pPr>
            <w:r>
              <w:t>19</w:t>
            </w:r>
            <w:r>
              <w:rPr>
                <w:vertAlign w:val="superscript"/>
              </w:rPr>
              <w:t>th</w:t>
            </w:r>
            <w:r>
              <w:t xml:space="preserve"> August, 2024 @23:55</w:t>
            </w:r>
          </w:p>
        </w:tc>
        <w:tc>
          <w:tcPr>
            <w:tcW w:w="2265" w:type="dxa"/>
            <w:tcBorders>
              <w:top w:val="single" w:sz="4" w:space="0" w:color="000000"/>
              <w:left w:val="single" w:sz="4" w:space="0" w:color="000000"/>
              <w:bottom w:val="single" w:sz="4" w:space="0" w:color="000000"/>
              <w:right w:val="single" w:sz="4" w:space="0" w:color="000000"/>
            </w:tcBorders>
            <w:vAlign w:val="center"/>
            <w:hideMark/>
          </w:tcPr>
          <w:p w14:paraId="073030A4" w14:textId="77777777" w:rsidR="003452BB" w:rsidRDefault="003452BB">
            <w:pPr>
              <w:spacing w:after="0"/>
              <w:ind w:left="1" w:right="104"/>
              <w:jc w:val="both"/>
            </w:pPr>
            <w:r>
              <w:rPr>
                <w:rFonts w:ascii="Arial" w:eastAsia="Arial" w:hAnsi="Arial" w:cs="Arial"/>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5EC6B627" w14:textId="77777777" w:rsidR="003452BB" w:rsidRDefault="003452BB">
            <w:pPr>
              <w:spacing w:after="0"/>
              <w:ind w:left="5"/>
            </w:pPr>
          </w:p>
        </w:tc>
      </w:tr>
      <w:tr w:rsidR="003452BB" w14:paraId="5F4346C2" w14:textId="77777777" w:rsidTr="003452BB">
        <w:trPr>
          <w:trHeight w:val="2768"/>
        </w:trPr>
        <w:tc>
          <w:tcPr>
            <w:tcW w:w="2091" w:type="dxa"/>
            <w:tcBorders>
              <w:top w:val="single" w:sz="4" w:space="0" w:color="000000"/>
              <w:left w:val="single" w:sz="4" w:space="0" w:color="000000"/>
              <w:bottom w:val="single" w:sz="4" w:space="0" w:color="000000"/>
              <w:right w:val="single" w:sz="4" w:space="0" w:color="000000"/>
            </w:tcBorders>
            <w:hideMark/>
          </w:tcPr>
          <w:p w14:paraId="2324A62E" w14:textId="77777777" w:rsidR="003452BB" w:rsidRDefault="003452BB">
            <w:pPr>
              <w:spacing w:after="0"/>
            </w:pPr>
            <w:r>
              <w:rPr>
                <w:rFonts w:ascii="Arial" w:eastAsia="Arial" w:hAnsi="Arial" w:cs="Arial"/>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hideMark/>
          </w:tcPr>
          <w:p w14:paraId="5007FC71" w14:textId="77777777" w:rsidR="003452BB" w:rsidRDefault="003452BB">
            <w:pPr>
              <w:spacing w:after="110" w:line="244" w:lineRule="auto"/>
              <w:ind w:left="3"/>
            </w:pPr>
            <w:r>
              <w:rPr>
                <w:rFonts w:ascii="Arial" w:eastAsia="Arial" w:hAnsi="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D6C4AB3" w14:textId="77777777" w:rsidR="003452BB" w:rsidRDefault="003452BB">
            <w:pPr>
              <w:spacing w:after="218"/>
              <w:ind w:left="3"/>
            </w:pPr>
            <w:r>
              <w:rPr>
                <w:rFonts w:ascii="Arial" w:eastAsia="Arial" w:hAnsi="Arial" w:cs="Arial"/>
                <w:b/>
              </w:rPr>
              <w:t xml:space="preserve">Alternative submission method (if applicable):  </w:t>
            </w:r>
          </w:p>
          <w:p w14:paraId="1E7A9217" w14:textId="77777777" w:rsidR="003452BB" w:rsidRDefault="003452BB">
            <w:pPr>
              <w:spacing w:after="0"/>
              <w:ind w:left="3" w:right="109"/>
              <w:jc w:val="both"/>
            </w:pPr>
            <w:r>
              <w:rPr>
                <w:rFonts w:ascii="Arial" w:eastAsia="Arial" w:hAnsi="Arial" w:cs="Arial"/>
                <w:b/>
              </w:rPr>
              <w:t xml:space="preserve">Late submission of the assessment will result in a late penalty mark.  </w:t>
            </w:r>
            <w:r>
              <w:rPr>
                <w:rFonts w:ascii="Arial" w:eastAsia="Arial" w:hAnsi="Arial" w:cs="Arial"/>
              </w:rPr>
              <w:t>Penalties for late submission: Up to one week late, maximum mark of 40%. Over one week late, 0%.  Only the Extenuating Circumstances Panel may approve a change to submission dates.</w:t>
            </w:r>
            <w:r>
              <w:rPr>
                <w:rFonts w:ascii="Arial" w:eastAsia="Arial" w:hAnsi="Arial" w:cs="Arial"/>
                <w:b/>
              </w:rPr>
              <w:t xml:space="preserve"> </w:t>
            </w:r>
          </w:p>
        </w:tc>
      </w:tr>
      <w:tr w:rsidR="003452BB" w14:paraId="09A270CF" w14:textId="77777777" w:rsidTr="003452BB">
        <w:trPr>
          <w:trHeight w:val="1261"/>
        </w:trPr>
        <w:tc>
          <w:tcPr>
            <w:tcW w:w="2091" w:type="dxa"/>
            <w:tcBorders>
              <w:top w:val="single" w:sz="4" w:space="0" w:color="000000"/>
              <w:left w:val="single" w:sz="4" w:space="0" w:color="000000"/>
              <w:bottom w:val="single" w:sz="4" w:space="0" w:color="000000"/>
              <w:right w:val="single" w:sz="4" w:space="0" w:color="000000"/>
            </w:tcBorders>
            <w:hideMark/>
          </w:tcPr>
          <w:p w14:paraId="32FE687A" w14:textId="77777777" w:rsidR="003452BB" w:rsidRDefault="003452BB">
            <w:pPr>
              <w:spacing w:after="0"/>
              <w:ind w:right="40"/>
            </w:pPr>
            <w:r>
              <w:rPr>
                <w:rFonts w:ascii="Arial" w:eastAsia="Arial" w:hAnsi="Arial" w:cs="Arial"/>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hideMark/>
          </w:tcPr>
          <w:p w14:paraId="64FAEEA7" w14:textId="77777777" w:rsidR="003452BB" w:rsidRDefault="003452BB">
            <w:pPr>
              <w:spacing w:after="0"/>
              <w:ind w:left="3" w:right="112"/>
              <w:jc w:val="both"/>
            </w:pPr>
            <w:r>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7CE7D81" w14:textId="77777777" w:rsidR="003452BB" w:rsidRDefault="003452BB" w:rsidP="003452BB">
      <w:pPr>
        <w:spacing w:after="0"/>
        <w:rPr>
          <w:rFonts w:ascii="Calibri" w:eastAsia="Calibri" w:hAnsi="Calibri" w:cs="Calibri"/>
          <w:color w:val="000000"/>
          <w:lang w:val="en-US" w:eastAsia="en-US"/>
        </w:rPr>
      </w:pPr>
      <w:r>
        <w:rPr>
          <w:rFonts w:ascii="Arial" w:eastAsia="Arial" w:hAnsi="Arial" w:cs="Arial"/>
          <w:sz w:val="32"/>
        </w:rPr>
        <w:t xml:space="preserve"> </w:t>
      </w:r>
    </w:p>
    <w:p w14:paraId="07B1A292" w14:textId="77777777" w:rsidR="003452BB" w:rsidRDefault="003452BB" w:rsidP="003452BB">
      <w:pPr>
        <w:spacing w:after="0"/>
      </w:pPr>
      <w:r>
        <w:rPr>
          <w:rFonts w:ascii="Arial" w:eastAsia="Arial" w:hAnsi="Arial" w:cs="Arial"/>
          <w:sz w:val="32"/>
        </w:rPr>
        <w:t xml:space="preserve"> </w:t>
      </w:r>
    </w:p>
    <w:p w14:paraId="44B6734F" w14:textId="77777777" w:rsidR="003452BB" w:rsidRDefault="003452BB" w:rsidP="003452BB">
      <w:pPr>
        <w:spacing w:after="0"/>
      </w:pPr>
      <w:r>
        <w:rPr>
          <w:rFonts w:ascii="Arial" w:eastAsia="Arial" w:hAnsi="Arial" w:cs="Arial"/>
          <w:sz w:val="32"/>
        </w:rPr>
        <w:t xml:space="preserve"> </w:t>
      </w:r>
    </w:p>
    <w:p w14:paraId="2672875A" w14:textId="77777777" w:rsidR="003452BB" w:rsidRDefault="003452BB" w:rsidP="003452BB">
      <w:pPr>
        <w:spacing w:after="0"/>
      </w:pPr>
      <w:r>
        <w:rPr>
          <w:rFonts w:ascii="Arial" w:eastAsia="Arial" w:hAnsi="Arial" w:cs="Arial"/>
          <w:sz w:val="32"/>
        </w:rPr>
        <w:t xml:space="preserve"> </w:t>
      </w:r>
    </w:p>
    <w:p w14:paraId="12BF3F85" w14:textId="77777777" w:rsidR="003452BB" w:rsidRDefault="003452BB" w:rsidP="003452BB">
      <w:pPr>
        <w:spacing w:after="0"/>
      </w:pPr>
      <w:r>
        <w:rPr>
          <w:rFonts w:ascii="Arial" w:eastAsia="Arial" w:hAnsi="Arial" w:cs="Arial"/>
          <w:sz w:val="32"/>
        </w:rPr>
        <w:t xml:space="preserve"> </w:t>
      </w:r>
    </w:p>
    <w:sdt>
      <w:sdtPr>
        <w:rPr>
          <w:rFonts w:ascii="Times New Roman" w:eastAsiaTheme="minorEastAsia" w:hAnsi="Times New Roman" w:cs="Times New Roman"/>
          <w:b w:val="0"/>
          <w:bCs w:val="0"/>
          <w:color w:val="auto"/>
          <w:sz w:val="24"/>
          <w:szCs w:val="24"/>
          <w:lang w:val="en-GB" w:eastAsia="en-GB"/>
        </w:rPr>
        <w:id w:val="2040933499"/>
        <w:docPartObj>
          <w:docPartGallery w:val="Table of Contents"/>
          <w:docPartUnique/>
        </w:docPartObj>
      </w:sdtPr>
      <w:sdtEndPr>
        <w:rPr>
          <w:noProof/>
        </w:rPr>
      </w:sdtEndPr>
      <w:sdtContent>
        <w:p w14:paraId="544FB7B6" w14:textId="77777777" w:rsidR="001376CA" w:rsidRPr="001376CA" w:rsidRDefault="001376CA" w:rsidP="001376CA">
          <w:pPr>
            <w:pStyle w:val="TOCHeading"/>
            <w:spacing w:line="360" w:lineRule="auto"/>
            <w:jc w:val="both"/>
            <w:rPr>
              <w:rFonts w:ascii="Times New Roman" w:hAnsi="Times New Roman" w:cs="Times New Roman"/>
              <w:color w:val="auto"/>
              <w:sz w:val="24"/>
              <w:szCs w:val="24"/>
            </w:rPr>
          </w:pPr>
          <w:r w:rsidRPr="001376CA">
            <w:rPr>
              <w:rFonts w:ascii="Times New Roman" w:hAnsi="Times New Roman" w:cs="Times New Roman"/>
              <w:color w:val="auto"/>
              <w:sz w:val="24"/>
              <w:szCs w:val="24"/>
            </w:rPr>
            <w:t>Contents</w:t>
          </w:r>
        </w:p>
        <w:p w14:paraId="1147B45C" w14:textId="77777777" w:rsidR="001376CA" w:rsidRPr="001376CA" w:rsidRDefault="001376CA" w:rsidP="001376CA">
          <w:pPr>
            <w:pStyle w:val="TOC1"/>
            <w:tabs>
              <w:tab w:val="right" w:leader="dot" w:pos="9016"/>
            </w:tabs>
            <w:spacing w:line="360" w:lineRule="auto"/>
            <w:jc w:val="both"/>
            <w:rPr>
              <w:rFonts w:ascii="Times New Roman" w:hAnsi="Times New Roman" w:cs="Times New Roman"/>
              <w:noProof/>
              <w:sz w:val="24"/>
              <w:szCs w:val="24"/>
            </w:rPr>
          </w:pPr>
          <w:r w:rsidRPr="001376CA">
            <w:rPr>
              <w:rFonts w:ascii="Times New Roman" w:hAnsi="Times New Roman" w:cs="Times New Roman"/>
              <w:sz w:val="24"/>
              <w:szCs w:val="24"/>
            </w:rPr>
            <w:fldChar w:fldCharType="begin"/>
          </w:r>
          <w:r w:rsidRPr="001376CA">
            <w:rPr>
              <w:rFonts w:ascii="Times New Roman" w:hAnsi="Times New Roman" w:cs="Times New Roman"/>
              <w:sz w:val="24"/>
              <w:szCs w:val="24"/>
            </w:rPr>
            <w:instrText xml:space="preserve"> TOC \o "1-3" \h \z \u </w:instrText>
          </w:r>
          <w:r w:rsidRPr="001376CA">
            <w:rPr>
              <w:rFonts w:ascii="Times New Roman" w:hAnsi="Times New Roman" w:cs="Times New Roman"/>
              <w:sz w:val="24"/>
              <w:szCs w:val="24"/>
            </w:rPr>
            <w:fldChar w:fldCharType="separate"/>
          </w:r>
          <w:hyperlink w:anchor="_Toc174128415" w:history="1">
            <w:r w:rsidRPr="001376CA">
              <w:rPr>
                <w:rStyle w:val="Hyperlink"/>
                <w:rFonts w:ascii="Times New Roman" w:hAnsi="Times New Roman" w:cs="Times New Roman"/>
                <w:noProof/>
                <w:color w:val="auto"/>
                <w:sz w:val="24"/>
                <w:szCs w:val="24"/>
              </w:rPr>
              <w:t>1. Introduction</w:t>
            </w:r>
            <w:r w:rsidRPr="001376CA">
              <w:rPr>
                <w:rFonts w:ascii="Times New Roman" w:hAnsi="Times New Roman" w:cs="Times New Roman"/>
                <w:noProof/>
                <w:webHidden/>
                <w:sz w:val="24"/>
                <w:szCs w:val="24"/>
              </w:rPr>
              <w:tab/>
            </w:r>
            <w:r w:rsidRPr="001376CA">
              <w:rPr>
                <w:rFonts w:ascii="Times New Roman" w:hAnsi="Times New Roman" w:cs="Times New Roman"/>
                <w:noProof/>
                <w:webHidden/>
                <w:sz w:val="24"/>
                <w:szCs w:val="24"/>
              </w:rPr>
              <w:fldChar w:fldCharType="begin"/>
            </w:r>
            <w:r w:rsidRPr="001376CA">
              <w:rPr>
                <w:rFonts w:ascii="Times New Roman" w:hAnsi="Times New Roman" w:cs="Times New Roman"/>
                <w:noProof/>
                <w:webHidden/>
                <w:sz w:val="24"/>
                <w:szCs w:val="24"/>
              </w:rPr>
              <w:instrText xml:space="preserve"> PAGEREF _Toc174128415 \h </w:instrText>
            </w:r>
            <w:r w:rsidRPr="001376CA">
              <w:rPr>
                <w:rFonts w:ascii="Times New Roman" w:hAnsi="Times New Roman" w:cs="Times New Roman"/>
                <w:noProof/>
                <w:webHidden/>
                <w:sz w:val="24"/>
                <w:szCs w:val="24"/>
              </w:rPr>
            </w:r>
            <w:r w:rsidRPr="001376C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1376CA">
              <w:rPr>
                <w:rFonts w:ascii="Times New Roman" w:hAnsi="Times New Roman" w:cs="Times New Roman"/>
                <w:noProof/>
                <w:webHidden/>
                <w:sz w:val="24"/>
                <w:szCs w:val="24"/>
              </w:rPr>
              <w:fldChar w:fldCharType="end"/>
            </w:r>
          </w:hyperlink>
        </w:p>
        <w:p w14:paraId="06DEEED7" w14:textId="77777777" w:rsidR="001376CA" w:rsidRPr="001376CA" w:rsidRDefault="00000000" w:rsidP="001376CA">
          <w:pPr>
            <w:pStyle w:val="TOC1"/>
            <w:tabs>
              <w:tab w:val="right" w:leader="dot" w:pos="9016"/>
            </w:tabs>
            <w:spacing w:line="360" w:lineRule="auto"/>
            <w:jc w:val="both"/>
            <w:rPr>
              <w:rFonts w:ascii="Times New Roman" w:hAnsi="Times New Roman" w:cs="Times New Roman"/>
              <w:noProof/>
              <w:sz w:val="24"/>
              <w:szCs w:val="24"/>
            </w:rPr>
          </w:pPr>
          <w:hyperlink w:anchor="_Toc174128416" w:history="1">
            <w:r w:rsidR="001376CA" w:rsidRPr="001376CA">
              <w:rPr>
                <w:rStyle w:val="Hyperlink"/>
                <w:rFonts w:ascii="Times New Roman" w:hAnsi="Times New Roman" w:cs="Times New Roman"/>
                <w:noProof/>
                <w:color w:val="auto"/>
                <w:sz w:val="24"/>
                <w:szCs w:val="24"/>
              </w:rPr>
              <w:t>2. Leadership Theories and Their Evolution</w:t>
            </w:r>
            <w:r w:rsidR="001376CA" w:rsidRPr="001376CA">
              <w:rPr>
                <w:rFonts w:ascii="Times New Roman" w:hAnsi="Times New Roman" w:cs="Times New Roman"/>
                <w:noProof/>
                <w:webHidden/>
                <w:sz w:val="24"/>
                <w:szCs w:val="24"/>
              </w:rPr>
              <w:tab/>
            </w:r>
            <w:r w:rsidR="001376CA" w:rsidRPr="001376CA">
              <w:rPr>
                <w:rFonts w:ascii="Times New Roman" w:hAnsi="Times New Roman" w:cs="Times New Roman"/>
                <w:noProof/>
                <w:webHidden/>
                <w:sz w:val="24"/>
                <w:szCs w:val="24"/>
              </w:rPr>
              <w:fldChar w:fldCharType="begin"/>
            </w:r>
            <w:r w:rsidR="001376CA" w:rsidRPr="001376CA">
              <w:rPr>
                <w:rFonts w:ascii="Times New Roman" w:hAnsi="Times New Roman" w:cs="Times New Roman"/>
                <w:noProof/>
                <w:webHidden/>
                <w:sz w:val="24"/>
                <w:szCs w:val="24"/>
              </w:rPr>
              <w:instrText xml:space="preserve"> PAGEREF _Toc174128416 \h </w:instrText>
            </w:r>
            <w:r w:rsidR="001376CA" w:rsidRPr="001376CA">
              <w:rPr>
                <w:rFonts w:ascii="Times New Roman" w:hAnsi="Times New Roman" w:cs="Times New Roman"/>
                <w:noProof/>
                <w:webHidden/>
                <w:sz w:val="24"/>
                <w:szCs w:val="24"/>
              </w:rPr>
            </w:r>
            <w:r w:rsidR="001376CA" w:rsidRPr="001376CA">
              <w:rPr>
                <w:rFonts w:ascii="Times New Roman" w:hAnsi="Times New Roman" w:cs="Times New Roman"/>
                <w:noProof/>
                <w:webHidden/>
                <w:sz w:val="24"/>
                <w:szCs w:val="24"/>
              </w:rPr>
              <w:fldChar w:fldCharType="separate"/>
            </w:r>
            <w:r w:rsidR="001376CA">
              <w:rPr>
                <w:rFonts w:ascii="Times New Roman" w:hAnsi="Times New Roman" w:cs="Times New Roman"/>
                <w:noProof/>
                <w:webHidden/>
                <w:sz w:val="24"/>
                <w:szCs w:val="24"/>
              </w:rPr>
              <w:t>3</w:t>
            </w:r>
            <w:r w:rsidR="001376CA" w:rsidRPr="001376CA">
              <w:rPr>
                <w:rFonts w:ascii="Times New Roman" w:hAnsi="Times New Roman" w:cs="Times New Roman"/>
                <w:noProof/>
                <w:webHidden/>
                <w:sz w:val="24"/>
                <w:szCs w:val="24"/>
              </w:rPr>
              <w:fldChar w:fldCharType="end"/>
            </w:r>
          </w:hyperlink>
        </w:p>
        <w:p w14:paraId="317D512C" w14:textId="77777777" w:rsidR="001376CA" w:rsidRPr="001376CA" w:rsidRDefault="00000000" w:rsidP="001376CA">
          <w:pPr>
            <w:pStyle w:val="TOC1"/>
            <w:tabs>
              <w:tab w:val="right" w:leader="dot" w:pos="9016"/>
            </w:tabs>
            <w:spacing w:line="360" w:lineRule="auto"/>
            <w:jc w:val="both"/>
            <w:rPr>
              <w:rFonts w:ascii="Times New Roman" w:hAnsi="Times New Roman" w:cs="Times New Roman"/>
              <w:noProof/>
              <w:sz w:val="24"/>
              <w:szCs w:val="24"/>
            </w:rPr>
          </w:pPr>
          <w:hyperlink w:anchor="_Toc174128417" w:history="1">
            <w:r w:rsidR="001376CA" w:rsidRPr="001376CA">
              <w:rPr>
                <w:rStyle w:val="Hyperlink"/>
                <w:rFonts w:ascii="Times New Roman" w:hAnsi="Times New Roman" w:cs="Times New Roman"/>
                <w:noProof/>
                <w:color w:val="auto"/>
                <w:sz w:val="24"/>
                <w:szCs w:val="24"/>
              </w:rPr>
              <w:t>3. Application of Leadership Theories in Contemporary Organizations</w:t>
            </w:r>
            <w:r w:rsidR="001376CA" w:rsidRPr="001376CA">
              <w:rPr>
                <w:rFonts w:ascii="Times New Roman" w:hAnsi="Times New Roman" w:cs="Times New Roman"/>
                <w:noProof/>
                <w:webHidden/>
                <w:sz w:val="24"/>
                <w:szCs w:val="24"/>
              </w:rPr>
              <w:tab/>
            </w:r>
            <w:r w:rsidR="001376CA" w:rsidRPr="001376CA">
              <w:rPr>
                <w:rFonts w:ascii="Times New Roman" w:hAnsi="Times New Roman" w:cs="Times New Roman"/>
                <w:noProof/>
                <w:webHidden/>
                <w:sz w:val="24"/>
                <w:szCs w:val="24"/>
              </w:rPr>
              <w:fldChar w:fldCharType="begin"/>
            </w:r>
            <w:r w:rsidR="001376CA" w:rsidRPr="001376CA">
              <w:rPr>
                <w:rFonts w:ascii="Times New Roman" w:hAnsi="Times New Roman" w:cs="Times New Roman"/>
                <w:noProof/>
                <w:webHidden/>
                <w:sz w:val="24"/>
                <w:szCs w:val="24"/>
              </w:rPr>
              <w:instrText xml:space="preserve"> PAGEREF _Toc174128417 \h </w:instrText>
            </w:r>
            <w:r w:rsidR="001376CA" w:rsidRPr="001376CA">
              <w:rPr>
                <w:rFonts w:ascii="Times New Roman" w:hAnsi="Times New Roman" w:cs="Times New Roman"/>
                <w:noProof/>
                <w:webHidden/>
                <w:sz w:val="24"/>
                <w:szCs w:val="24"/>
              </w:rPr>
            </w:r>
            <w:r w:rsidR="001376CA" w:rsidRPr="001376CA">
              <w:rPr>
                <w:rFonts w:ascii="Times New Roman" w:hAnsi="Times New Roman" w:cs="Times New Roman"/>
                <w:noProof/>
                <w:webHidden/>
                <w:sz w:val="24"/>
                <w:szCs w:val="24"/>
              </w:rPr>
              <w:fldChar w:fldCharType="separate"/>
            </w:r>
            <w:r w:rsidR="001376CA">
              <w:rPr>
                <w:rFonts w:ascii="Times New Roman" w:hAnsi="Times New Roman" w:cs="Times New Roman"/>
                <w:noProof/>
                <w:webHidden/>
                <w:sz w:val="24"/>
                <w:szCs w:val="24"/>
              </w:rPr>
              <w:t>5</w:t>
            </w:r>
            <w:r w:rsidR="001376CA" w:rsidRPr="001376CA">
              <w:rPr>
                <w:rFonts w:ascii="Times New Roman" w:hAnsi="Times New Roman" w:cs="Times New Roman"/>
                <w:noProof/>
                <w:webHidden/>
                <w:sz w:val="24"/>
                <w:szCs w:val="24"/>
              </w:rPr>
              <w:fldChar w:fldCharType="end"/>
            </w:r>
          </w:hyperlink>
        </w:p>
        <w:p w14:paraId="2F9FDF20" w14:textId="77777777" w:rsidR="001376CA" w:rsidRPr="001376CA" w:rsidRDefault="00000000" w:rsidP="001376CA">
          <w:pPr>
            <w:pStyle w:val="TOC2"/>
            <w:tabs>
              <w:tab w:val="right" w:leader="dot" w:pos="9016"/>
            </w:tabs>
            <w:spacing w:line="360" w:lineRule="auto"/>
            <w:jc w:val="both"/>
            <w:rPr>
              <w:rFonts w:ascii="Times New Roman" w:hAnsi="Times New Roman" w:cs="Times New Roman"/>
              <w:noProof/>
              <w:sz w:val="24"/>
              <w:szCs w:val="24"/>
            </w:rPr>
          </w:pPr>
          <w:hyperlink w:anchor="_Toc174128418" w:history="1">
            <w:r w:rsidR="001376CA" w:rsidRPr="001376CA">
              <w:rPr>
                <w:rStyle w:val="Hyperlink"/>
                <w:rFonts w:ascii="Times New Roman" w:eastAsia="Times New Roman" w:hAnsi="Times New Roman" w:cs="Times New Roman"/>
                <w:noProof/>
                <w:color w:val="auto"/>
                <w:sz w:val="24"/>
                <w:szCs w:val="24"/>
              </w:rPr>
              <w:t>3.1. Case Study 1: Transformational Leadership at Apple Inc.</w:t>
            </w:r>
            <w:r w:rsidR="001376CA" w:rsidRPr="001376CA">
              <w:rPr>
                <w:rFonts w:ascii="Times New Roman" w:hAnsi="Times New Roman" w:cs="Times New Roman"/>
                <w:noProof/>
                <w:webHidden/>
                <w:sz w:val="24"/>
                <w:szCs w:val="24"/>
              </w:rPr>
              <w:tab/>
            </w:r>
            <w:r w:rsidR="001376CA" w:rsidRPr="001376CA">
              <w:rPr>
                <w:rFonts w:ascii="Times New Roman" w:hAnsi="Times New Roman" w:cs="Times New Roman"/>
                <w:noProof/>
                <w:webHidden/>
                <w:sz w:val="24"/>
                <w:szCs w:val="24"/>
              </w:rPr>
              <w:fldChar w:fldCharType="begin"/>
            </w:r>
            <w:r w:rsidR="001376CA" w:rsidRPr="001376CA">
              <w:rPr>
                <w:rFonts w:ascii="Times New Roman" w:hAnsi="Times New Roman" w:cs="Times New Roman"/>
                <w:noProof/>
                <w:webHidden/>
                <w:sz w:val="24"/>
                <w:szCs w:val="24"/>
              </w:rPr>
              <w:instrText xml:space="preserve"> PAGEREF _Toc174128418 \h </w:instrText>
            </w:r>
            <w:r w:rsidR="001376CA" w:rsidRPr="001376CA">
              <w:rPr>
                <w:rFonts w:ascii="Times New Roman" w:hAnsi="Times New Roman" w:cs="Times New Roman"/>
                <w:noProof/>
                <w:webHidden/>
                <w:sz w:val="24"/>
                <w:szCs w:val="24"/>
              </w:rPr>
            </w:r>
            <w:r w:rsidR="001376CA" w:rsidRPr="001376CA">
              <w:rPr>
                <w:rFonts w:ascii="Times New Roman" w:hAnsi="Times New Roman" w:cs="Times New Roman"/>
                <w:noProof/>
                <w:webHidden/>
                <w:sz w:val="24"/>
                <w:szCs w:val="24"/>
              </w:rPr>
              <w:fldChar w:fldCharType="separate"/>
            </w:r>
            <w:r w:rsidR="001376CA">
              <w:rPr>
                <w:rFonts w:ascii="Times New Roman" w:hAnsi="Times New Roman" w:cs="Times New Roman"/>
                <w:noProof/>
                <w:webHidden/>
                <w:sz w:val="24"/>
                <w:szCs w:val="24"/>
              </w:rPr>
              <w:t>5</w:t>
            </w:r>
            <w:r w:rsidR="001376CA" w:rsidRPr="001376CA">
              <w:rPr>
                <w:rFonts w:ascii="Times New Roman" w:hAnsi="Times New Roman" w:cs="Times New Roman"/>
                <w:noProof/>
                <w:webHidden/>
                <w:sz w:val="24"/>
                <w:szCs w:val="24"/>
              </w:rPr>
              <w:fldChar w:fldCharType="end"/>
            </w:r>
          </w:hyperlink>
        </w:p>
        <w:p w14:paraId="233F95CF" w14:textId="77777777" w:rsidR="001376CA" w:rsidRPr="001376CA" w:rsidRDefault="00000000" w:rsidP="001376CA">
          <w:pPr>
            <w:pStyle w:val="TOC2"/>
            <w:tabs>
              <w:tab w:val="right" w:leader="dot" w:pos="9016"/>
            </w:tabs>
            <w:spacing w:line="360" w:lineRule="auto"/>
            <w:jc w:val="both"/>
            <w:rPr>
              <w:rFonts w:ascii="Times New Roman" w:hAnsi="Times New Roman" w:cs="Times New Roman"/>
              <w:noProof/>
              <w:sz w:val="24"/>
              <w:szCs w:val="24"/>
            </w:rPr>
          </w:pPr>
          <w:hyperlink w:anchor="_Toc174128419" w:history="1">
            <w:r w:rsidR="001376CA" w:rsidRPr="001376CA">
              <w:rPr>
                <w:rStyle w:val="Hyperlink"/>
                <w:rFonts w:ascii="Times New Roman" w:eastAsia="Times New Roman" w:hAnsi="Times New Roman" w:cs="Times New Roman"/>
                <w:noProof/>
                <w:color w:val="auto"/>
                <w:sz w:val="24"/>
                <w:szCs w:val="24"/>
              </w:rPr>
              <w:t>3.2. Case Study 2: Transactional Leadership at McDonald's</w:t>
            </w:r>
            <w:r w:rsidR="001376CA" w:rsidRPr="001376CA">
              <w:rPr>
                <w:rFonts w:ascii="Times New Roman" w:hAnsi="Times New Roman" w:cs="Times New Roman"/>
                <w:noProof/>
                <w:webHidden/>
                <w:sz w:val="24"/>
                <w:szCs w:val="24"/>
              </w:rPr>
              <w:tab/>
            </w:r>
            <w:r w:rsidR="001376CA" w:rsidRPr="001376CA">
              <w:rPr>
                <w:rFonts w:ascii="Times New Roman" w:hAnsi="Times New Roman" w:cs="Times New Roman"/>
                <w:noProof/>
                <w:webHidden/>
                <w:sz w:val="24"/>
                <w:szCs w:val="24"/>
              </w:rPr>
              <w:fldChar w:fldCharType="begin"/>
            </w:r>
            <w:r w:rsidR="001376CA" w:rsidRPr="001376CA">
              <w:rPr>
                <w:rFonts w:ascii="Times New Roman" w:hAnsi="Times New Roman" w:cs="Times New Roman"/>
                <w:noProof/>
                <w:webHidden/>
                <w:sz w:val="24"/>
                <w:szCs w:val="24"/>
              </w:rPr>
              <w:instrText xml:space="preserve"> PAGEREF _Toc174128419 \h </w:instrText>
            </w:r>
            <w:r w:rsidR="001376CA" w:rsidRPr="001376CA">
              <w:rPr>
                <w:rFonts w:ascii="Times New Roman" w:hAnsi="Times New Roman" w:cs="Times New Roman"/>
                <w:noProof/>
                <w:webHidden/>
                <w:sz w:val="24"/>
                <w:szCs w:val="24"/>
              </w:rPr>
            </w:r>
            <w:r w:rsidR="001376CA" w:rsidRPr="001376CA">
              <w:rPr>
                <w:rFonts w:ascii="Times New Roman" w:hAnsi="Times New Roman" w:cs="Times New Roman"/>
                <w:noProof/>
                <w:webHidden/>
                <w:sz w:val="24"/>
                <w:szCs w:val="24"/>
              </w:rPr>
              <w:fldChar w:fldCharType="separate"/>
            </w:r>
            <w:r w:rsidR="001376CA">
              <w:rPr>
                <w:rFonts w:ascii="Times New Roman" w:hAnsi="Times New Roman" w:cs="Times New Roman"/>
                <w:noProof/>
                <w:webHidden/>
                <w:sz w:val="24"/>
                <w:szCs w:val="24"/>
              </w:rPr>
              <w:t>6</w:t>
            </w:r>
            <w:r w:rsidR="001376CA" w:rsidRPr="001376CA">
              <w:rPr>
                <w:rFonts w:ascii="Times New Roman" w:hAnsi="Times New Roman" w:cs="Times New Roman"/>
                <w:noProof/>
                <w:webHidden/>
                <w:sz w:val="24"/>
                <w:szCs w:val="24"/>
              </w:rPr>
              <w:fldChar w:fldCharType="end"/>
            </w:r>
          </w:hyperlink>
        </w:p>
        <w:p w14:paraId="5962EF1A" w14:textId="77777777" w:rsidR="001376CA" w:rsidRPr="001376CA" w:rsidRDefault="00000000" w:rsidP="001376CA">
          <w:pPr>
            <w:pStyle w:val="TOC2"/>
            <w:tabs>
              <w:tab w:val="right" w:leader="dot" w:pos="9016"/>
            </w:tabs>
            <w:spacing w:line="360" w:lineRule="auto"/>
            <w:jc w:val="both"/>
            <w:rPr>
              <w:rFonts w:ascii="Times New Roman" w:hAnsi="Times New Roman" w:cs="Times New Roman"/>
              <w:noProof/>
              <w:sz w:val="24"/>
              <w:szCs w:val="24"/>
            </w:rPr>
          </w:pPr>
          <w:hyperlink w:anchor="_Toc174128420" w:history="1">
            <w:r w:rsidR="001376CA" w:rsidRPr="001376CA">
              <w:rPr>
                <w:rStyle w:val="Hyperlink"/>
                <w:rFonts w:ascii="Times New Roman" w:eastAsia="Times New Roman" w:hAnsi="Times New Roman" w:cs="Times New Roman"/>
                <w:noProof/>
                <w:color w:val="auto"/>
                <w:sz w:val="24"/>
                <w:szCs w:val="24"/>
              </w:rPr>
              <w:t>3.3. Case Study 3: Situational Leadership at Microsoft</w:t>
            </w:r>
            <w:r w:rsidR="001376CA" w:rsidRPr="001376CA">
              <w:rPr>
                <w:rFonts w:ascii="Times New Roman" w:hAnsi="Times New Roman" w:cs="Times New Roman"/>
                <w:noProof/>
                <w:webHidden/>
                <w:sz w:val="24"/>
                <w:szCs w:val="24"/>
              </w:rPr>
              <w:tab/>
            </w:r>
            <w:r w:rsidR="001376CA" w:rsidRPr="001376CA">
              <w:rPr>
                <w:rFonts w:ascii="Times New Roman" w:hAnsi="Times New Roman" w:cs="Times New Roman"/>
                <w:noProof/>
                <w:webHidden/>
                <w:sz w:val="24"/>
                <w:szCs w:val="24"/>
              </w:rPr>
              <w:fldChar w:fldCharType="begin"/>
            </w:r>
            <w:r w:rsidR="001376CA" w:rsidRPr="001376CA">
              <w:rPr>
                <w:rFonts w:ascii="Times New Roman" w:hAnsi="Times New Roman" w:cs="Times New Roman"/>
                <w:noProof/>
                <w:webHidden/>
                <w:sz w:val="24"/>
                <w:szCs w:val="24"/>
              </w:rPr>
              <w:instrText xml:space="preserve"> PAGEREF _Toc174128420 \h </w:instrText>
            </w:r>
            <w:r w:rsidR="001376CA" w:rsidRPr="001376CA">
              <w:rPr>
                <w:rFonts w:ascii="Times New Roman" w:hAnsi="Times New Roman" w:cs="Times New Roman"/>
                <w:noProof/>
                <w:webHidden/>
                <w:sz w:val="24"/>
                <w:szCs w:val="24"/>
              </w:rPr>
            </w:r>
            <w:r w:rsidR="001376CA" w:rsidRPr="001376CA">
              <w:rPr>
                <w:rFonts w:ascii="Times New Roman" w:hAnsi="Times New Roman" w:cs="Times New Roman"/>
                <w:noProof/>
                <w:webHidden/>
                <w:sz w:val="24"/>
                <w:szCs w:val="24"/>
              </w:rPr>
              <w:fldChar w:fldCharType="separate"/>
            </w:r>
            <w:r w:rsidR="001376CA">
              <w:rPr>
                <w:rFonts w:ascii="Times New Roman" w:hAnsi="Times New Roman" w:cs="Times New Roman"/>
                <w:noProof/>
                <w:webHidden/>
                <w:sz w:val="24"/>
                <w:szCs w:val="24"/>
              </w:rPr>
              <w:t>6</w:t>
            </w:r>
            <w:r w:rsidR="001376CA" w:rsidRPr="001376CA">
              <w:rPr>
                <w:rFonts w:ascii="Times New Roman" w:hAnsi="Times New Roman" w:cs="Times New Roman"/>
                <w:noProof/>
                <w:webHidden/>
                <w:sz w:val="24"/>
                <w:szCs w:val="24"/>
              </w:rPr>
              <w:fldChar w:fldCharType="end"/>
            </w:r>
          </w:hyperlink>
        </w:p>
        <w:p w14:paraId="437BAE88" w14:textId="77777777" w:rsidR="001376CA" w:rsidRPr="001376CA" w:rsidRDefault="00000000" w:rsidP="001376CA">
          <w:pPr>
            <w:pStyle w:val="TOC1"/>
            <w:tabs>
              <w:tab w:val="right" w:leader="dot" w:pos="9016"/>
            </w:tabs>
            <w:spacing w:line="360" w:lineRule="auto"/>
            <w:jc w:val="both"/>
            <w:rPr>
              <w:rFonts w:ascii="Times New Roman" w:hAnsi="Times New Roman" w:cs="Times New Roman"/>
              <w:noProof/>
              <w:sz w:val="24"/>
              <w:szCs w:val="24"/>
            </w:rPr>
          </w:pPr>
          <w:hyperlink w:anchor="_Toc174128421" w:history="1">
            <w:r w:rsidR="001376CA" w:rsidRPr="001376CA">
              <w:rPr>
                <w:rStyle w:val="Hyperlink"/>
                <w:rFonts w:ascii="Times New Roman" w:hAnsi="Times New Roman" w:cs="Times New Roman"/>
                <w:noProof/>
                <w:color w:val="auto"/>
                <w:sz w:val="24"/>
                <w:szCs w:val="24"/>
              </w:rPr>
              <w:t>4. Analysis of Leadership Effectiveness</w:t>
            </w:r>
            <w:r w:rsidR="001376CA" w:rsidRPr="001376CA">
              <w:rPr>
                <w:rFonts w:ascii="Times New Roman" w:hAnsi="Times New Roman" w:cs="Times New Roman"/>
                <w:noProof/>
                <w:webHidden/>
                <w:sz w:val="24"/>
                <w:szCs w:val="24"/>
              </w:rPr>
              <w:tab/>
            </w:r>
            <w:r w:rsidR="001376CA" w:rsidRPr="001376CA">
              <w:rPr>
                <w:rFonts w:ascii="Times New Roman" w:hAnsi="Times New Roman" w:cs="Times New Roman"/>
                <w:noProof/>
                <w:webHidden/>
                <w:sz w:val="24"/>
                <w:szCs w:val="24"/>
              </w:rPr>
              <w:fldChar w:fldCharType="begin"/>
            </w:r>
            <w:r w:rsidR="001376CA" w:rsidRPr="001376CA">
              <w:rPr>
                <w:rFonts w:ascii="Times New Roman" w:hAnsi="Times New Roman" w:cs="Times New Roman"/>
                <w:noProof/>
                <w:webHidden/>
                <w:sz w:val="24"/>
                <w:szCs w:val="24"/>
              </w:rPr>
              <w:instrText xml:space="preserve"> PAGEREF _Toc174128421 \h </w:instrText>
            </w:r>
            <w:r w:rsidR="001376CA" w:rsidRPr="001376CA">
              <w:rPr>
                <w:rFonts w:ascii="Times New Roman" w:hAnsi="Times New Roman" w:cs="Times New Roman"/>
                <w:noProof/>
                <w:webHidden/>
                <w:sz w:val="24"/>
                <w:szCs w:val="24"/>
              </w:rPr>
            </w:r>
            <w:r w:rsidR="001376CA" w:rsidRPr="001376CA">
              <w:rPr>
                <w:rFonts w:ascii="Times New Roman" w:hAnsi="Times New Roman" w:cs="Times New Roman"/>
                <w:noProof/>
                <w:webHidden/>
                <w:sz w:val="24"/>
                <w:szCs w:val="24"/>
              </w:rPr>
              <w:fldChar w:fldCharType="separate"/>
            </w:r>
            <w:r w:rsidR="001376CA">
              <w:rPr>
                <w:rFonts w:ascii="Times New Roman" w:hAnsi="Times New Roman" w:cs="Times New Roman"/>
                <w:noProof/>
                <w:webHidden/>
                <w:sz w:val="24"/>
                <w:szCs w:val="24"/>
              </w:rPr>
              <w:t>7</w:t>
            </w:r>
            <w:r w:rsidR="001376CA" w:rsidRPr="001376CA">
              <w:rPr>
                <w:rFonts w:ascii="Times New Roman" w:hAnsi="Times New Roman" w:cs="Times New Roman"/>
                <w:noProof/>
                <w:webHidden/>
                <w:sz w:val="24"/>
                <w:szCs w:val="24"/>
              </w:rPr>
              <w:fldChar w:fldCharType="end"/>
            </w:r>
          </w:hyperlink>
        </w:p>
        <w:p w14:paraId="7AE37B6F" w14:textId="77777777" w:rsidR="001376CA" w:rsidRPr="001376CA" w:rsidRDefault="00000000" w:rsidP="001376CA">
          <w:pPr>
            <w:pStyle w:val="TOC1"/>
            <w:tabs>
              <w:tab w:val="right" w:leader="dot" w:pos="9016"/>
            </w:tabs>
            <w:spacing w:line="360" w:lineRule="auto"/>
            <w:jc w:val="both"/>
            <w:rPr>
              <w:rFonts w:ascii="Times New Roman" w:hAnsi="Times New Roman" w:cs="Times New Roman"/>
              <w:noProof/>
              <w:sz w:val="24"/>
              <w:szCs w:val="24"/>
            </w:rPr>
          </w:pPr>
          <w:hyperlink w:anchor="_Toc174128422" w:history="1">
            <w:r w:rsidR="001376CA" w:rsidRPr="001376CA">
              <w:rPr>
                <w:rStyle w:val="Hyperlink"/>
                <w:rFonts w:ascii="Times New Roman" w:hAnsi="Times New Roman" w:cs="Times New Roman"/>
                <w:noProof/>
                <w:color w:val="auto"/>
                <w:sz w:val="24"/>
                <w:szCs w:val="24"/>
              </w:rPr>
              <w:t>5. Contemporary Leadership Challenges and Adaptations</w:t>
            </w:r>
            <w:r w:rsidR="001376CA" w:rsidRPr="001376CA">
              <w:rPr>
                <w:rFonts w:ascii="Times New Roman" w:hAnsi="Times New Roman" w:cs="Times New Roman"/>
                <w:noProof/>
                <w:webHidden/>
                <w:sz w:val="24"/>
                <w:szCs w:val="24"/>
              </w:rPr>
              <w:tab/>
            </w:r>
            <w:r w:rsidR="001376CA" w:rsidRPr="001376CA">
              <w:rPr>
                <w:rFonts w:ascii="Times New Roman" w:hAnsi="Times New Roman" w:cs="Times New Roman"/>
                <w:noProof/>
                <w:webHidden/>
                <w:sz w:val="24"/>
                <w:szCs w:val="24"/>
              </w:rPr>
              <w:fldChar w:fldCharType="begin"/>
            </w:r>
            <w:r w:rsidR="001376CA" w:rsidRPr="001376CA">
              <w:rPr>
                <w:rFonts w:ascii="Times New Roman" w:hAnsi="Times New Roman" w:cs="Times New Roman"/>
                <w:noProof/>
                <w:webHidden/>
                <w:sz w:val="24"/>
                <w:szCs w:val="24"/>
              </w:rPr>
              <w:instrText xml:space="preserve"> PAGEREF _Toc174128422 \h </w:instrText>
            </w:r>
            <w:r w:rsidR="001376CA" w:rsidRPr="001376CA">
              <w:rPr>
                <w:rFonts w:ascii="Times New Roman" w:hAnsi="Times New Roman" w:cs="Times New Roman"/>
                <w:noProof/>
                <w:webHidden/>
                <w:sz w:val="24"/>
                <w:szCs w:val="24"/>
              </w:rPr>
            </w:r>
            <w:r w:rsidR="001376CA" w:rsidRPr="001376CA">
              <w:rPr>
                <w:rFonts w:ascii="Times New Roman" w:hAnsi="Times New Roman" w:cs="Times New Roman"/>
                <w:noProof/>
                <w:webHidden/>
                <w:sz w:val="24"/>
                <w:szCs w:val="24"/>
              </w:rPr>
              <w:fldChar w:fldCharType="separate"/>
            </w:r>
            <w:r w:rsidR="001376CA">
              <w:rPr>
                <w:rFonts w:ascii="Times New Roman" w:hAnsi="Times New Roman" w:cs="Times New Roman"/>
                <w:noProof/>
                <w:webHidden/>
                <w:sz w:val="24"/>
                <w:szCs w:val="24"/>
              </w:rPr>
              <w:t>8</w:t>
            </w:r>
            <w:r w:rsidR="001376CA" w:rsidRPr="001376CA">
              <w:rPr>
                <w:rFonts w:ascii="Times New Roman" w:hAnsi="Times New Roman" w:cs="Times New Roman"/>
                <w:noProof/>
                <w:webHidden/>
                <w:sz w:val="24"/>
                <w:szCs w:val="24"/>
              </w:rPr>
              <w:fldChar w:fldCharType="end"/>
            </w:r>
          </w:hyperlink>
        </w:p>
        <w:p w14:paraId="04033DF9" w14:textId="77777777" w:rsidR="001376CA" w:rsidRPr="001376CA" w:rsidRDefault="00000000" w:rsidP="001376CA">
          <w:pPr>
            <w:pStyle w:val="TOC1"/>
            <w:tabs>
              <w:tab w:val="right" w:leader="dot" w:pos="9016"/>
            </w:tabs>
            <w:spacing w:line="360" w:lineRule="auto"/>
            <w:jc w:val="both"/>
            <w:rPr>
              <w:rFonts w:ascii="Times New Roman" w:hAnsi="Times New Roman" w:cs="Times New Roman"/>
              <w:noProof/>
              <w:sz w:val="24"/>
              <w:szCs w:val="24"/>
            </w:rPr>
          </w:pPr>
          <w:hyperlink w:anchor="_Toc174128423" w:history="1">
            <w:r w:rsidR="001376CA" w:rsidRPr="001376CA">
              <w:rPr>
                <w:rStyle w:val="Hyperlink"/>
                <w:rFonts w:ascii="Times New Roman" w:hAnsi="Times New Roman" w:cs="Times New Roman"/>
                <w:noProof/>
                <w:color w:val="auto"/>
                <w:sz w:val="24"/>
                <w:szCs w:val="24"/>
              </w:rPr>
              <w:t>6. Conclusion</w:t>
            </w:r>
            <w:r w:rsidR="001376CA" w:rsidRPr="001376CA">
              <w:rPr>
                <w:rFonts w:ascii="Times New Roman" w:hAnsi="Times New Roman" w:cs="Times New Roman"/>
                <w:noProof/>
                <w:webHidden/>
                <w:sz w:val="24"/>
                <w:szCs w:val="24"/>
              </w:rPr>
              <w:tab/>
            </w:r>
            <w:r w:rsidR="001376CA" w:rsidRPr="001376CA">
              <w:rPr>
                <w:rFonts w:ascii="Times New Roman" w:hAnsi="Times New Roman" w:cs="Times New Roman"/>
                <w:noProof/>
                <w:webHidden/>
                <w:sz w:val="24"/>
                <w:szCs w:val="24"/>
              </w:rPr>
              <w:fldChar w:fldCharType="begin"/>
            </w:r>
            <w:r w:rsidR="001376CA" w:rsidRPr="001376CA">
              <w:rPr>
                <w:rFonts w:ascii="Times New Roman" w:hAnsi="Times New Roman" w:cs="Times New Roman"/>
                <w:noProof/>
                <w:webHidden/>
                <w:sz w:val="24"/>
                <w:szCs w:val="24"/>
              </w:rPr>
              <w:instrText xml:space="preserve"> PAGEREF _Toc174128423 \h </w:instrText>
            </w:r>
            <w:r w:rsidR="001376CA" w:rsidRPr="001376CA">
              <w:rPr>
                <w:rFonts w:ascii="Times New Roman" w:hAnsi="Times New Roman" w:cs="Times New Roman"/>
                <w:noProof/>
                <w:webHidden/>
                <w:sz w:val="24"/>
                <w:szCs w:val="24"/>
              </w:rPr>
            </w:r>
            <w:r w:rsidR="001376CA" w:rsidRPr="001376CA">
              <w:rPr>
                <w:rFonts w:ascii="Times New Roman" w:hAnsi="Times New Roman" w:cs="Times New Roman"/>
                <w:noProof/>
                <w:webHidden/>
                <w:sz w:val="24"/>
                <w:szCs w:val="24"/>
              </w:rPr>
              <w:fldChar w:fldCharType="separate"/>
            </w:r>
            <w:r w:rsidR="001376CA">
              <w:rPr>
                <w:rFonts w:ascii="Times New Roman" w:hAnsi="Times New Roman" w:cs="Times New Roman"/>
                <w:noProof/>
                <w:webHidden/>
                <w:sz w:val="24"/>
                <w:szCs w:val="24"/>
              </w:rPr>
              <w:t>9</w:t>
            </w:r>
            <w:r w:rsidR="001376CA" w:rsidRPr="001376CA">
              <w:rPr>
                <w:rFonts w:ascii="Times New Roman" w:hAnsi="Times New Roman" w:cs="Times New Roman"/>
                <w:noProof/>
                <w:webHidden/>
                <w:sz w:val="24"/>
                <w:szCs w:val="24"/>
              </w:rPr>
              <w:fldChar w:fldCharType="end"/>
            </w:r>
          </w:hyperlink>
        </w:p>
        <w:p w14:paraId="0B6D3B9F" w14:textId="77777777" w:rsidR="001376CA" w:rsidRPr="001376CA" w:rsidRDefault="00000000" w:rsidP="001376CA">
          <w:pPr>
            <w:pStyle w:val="TOC1"/>
            <w:tabs>
              <w:tab w:val="right" w:leader="dot" w:pos="9016"/>
            </w:tabs>
            <w:spacing w:line="360" w:lineRule="auto"/>
            <w:jc w:val="both"/>
            <w:rPr>
              <w:rFonts w:ascii="Times New Roman" w:hAnsi="Times New Roman" w:cs="Times New Roman"/>
              <w:noProof/>
              <w:sz w:val="24"/>
              <w:szCs w:val="24"/>
            </w:rPr>
          </w:pPr>
          <w:hyperlink w:anchor="_Toc174128424" w:history="1">
            <w:r w:rsidR="001376CA" w:rsidRPr="001376CA">
              <w:rPr>
                <w:rStyle w:val="Hyperlink"/>
                <w:rFonts w:ascii="Times New Roman" w:hAnsi="Times New Roman" w:cs="Times New Roman"/>
                <w:noProof/>
                <w:color w:val="auto"/>
                <w:sz w:val="24"/>
                <w:szCs w:val="24"/>
              </w:rPr>
              <w:t>Reference</w:t>
            </w:r>
            <w:r w:rsidR="001376CA" w:rsidRPr="001376CA">
              <w:rPr>
                <w:rFonts w:ascii="Times New Roman" w:hAnsi="Times New Roman" w:cs="Times New Roman"/>
                <w:noProof/>
                <w:webHidden/>
                <w:sz w:val="24"/>
                <w:szCs w:val="24"/>
              </w:rPr>
              <w:tab/>
            </w:r>
            <w:r w:rsidR="001376CA" w:rsidRPr="001376CA">
              <w:rPr>
                <w:rFonts w:ascii="Times New Roman" w:hAnsi="Times New Roman" w:cs="Times New Roman"/>
                <w:noProof/>
                <w:webHidden/>
                <w:sz w:val="24"/>
                <w:szCs w:val="24"/>
              </w:rPr>
              <w:fldChar w:fldCharType="begin"/>
            </w:r>
            <w:r w:rsidR="001376CA" w:rsidRPr="001376CA">
              <w:rPr>
                <w:rFonts w:ascii="Times New Roman" w:hAnsi="Times New Roman" w:cs="Times New Roman"/>
                <w:noProof/>
                <w:webHidden/>
                <w:sz w:val="24"/>
                <w:szCs w:val="24"/>
              </w:rPr>
              <w:instrText xml:space="preserve"> PAGEREF _Toc174128424 \h </w:instrText>
            </w:r>
            <w:r w:rsidR="001376CA" w:rsidRPr="001376CA">
              <w:rPr>
                <w:rFonts w:ascii="Times New Roman" w:hAnsi="Times New Roman" w:cs="Times New Roman"/>
                <w:noProof/>
                <w:webHidden/>
                <w:sz w:val="24"/>
                <w:szCs w:val="24"/>
              </w:rPr>
            </w:r>
            <w:r w:rsidR="001376CA" w:rsidRPr="001376CA">
              <w:rPr>
                <w:rFonts w:ascii="Times New Roman" w:hAnsi="Times New Roman" w:cs="Times New Roman"/>
                <w:noProof/>
                <w:webHidden/>
                <w:sz w:val="24"/>
                <w:szCs w:val="24"/>
              </w:rPr>
              <w:fldChar w:fldCharType="separate"/>
            </w:r>
            <w:r w:rsidR="001376CA">
              <w:rPr>
                <w:rFonts w:ascii="Times New Roman" w:hAnsi="Times New Roman" w:cs="Times New Roman"/>
                <w:noProof/>
                <w:webHidden/>
                <w:sz w:val="24"/>
                <w:szCs w:val="24"/>
              </w:rPr>
              <w:t>10</w:t>
            </w:r>
            <w:r w:rsidR="001376CA" w:rsidRPr="001376CA">
              <w:rPr>
                <w:rFonts w:ascii="Times New Roman" w:hAnsi="Times New Roman" w:cs="Times New Roman"/>
                <w:noProof/>
                <w:webHidden/>
                <w:sz w:val="24"/>
                <w:szCs w:val="24"/>
              </w:rPr>
              <w:fldChar w:fldCharType="end"/>
            </w:r>
          </w:hyperlink>
        </w:p>
        <w:p w14:paraId="78950525" w14:textId="77777777" w:rsidR="001376CA" w:rsidRPr="001376CA" w:rsidRDefault="001376CA" w:rsidP="001376CA">
          <w:pPr>
            <w:spacing w:line="360" w:lineRule="auto"/>
            <w:jc w:val="both"/>
            <w:rPr>
              <w:rFonts w:ascii="Times New Roman" w:hAnsi="Times New Roman" w:cs="Times New Roman"/>
              <w:sz w:val="24"/>
              <w:szCs w:val="24"/>
            </w:rPr>
          </w:pPr>
          <w:r w:rsidRPr="001376CA">
            <w:rPr>
              <w:rFonts w:ascii="Times New Roman" w:hAnsi="Times New Roman" w:cs="Times New Roman"/>
              <w:b/>
              <w:bCs/>
              <w:noProof/>
              <w:sz w:val="24"/>
              <w:szCs w:val="24"/>
            </w:rPr>
            <w:fldChar w:fldCharType="end"/>
          </w:r>
        </w:p>
      </w:sdtContent>
    </w:sdt>
    <w:p w14:paraId="07F35A1A" w14:textId="77777777" w:rsidR="001376CA" w:rsidRPr="001376CA" w:rsidRDefault="001376CA" w:rsidP="001376CA">
      <w:pPr>
        <w:spacing w:line="360" w:lineRule="auto"/>
        <w:jc w:val="both"/>
        <w:rPr>
          <w:rFonts w:ascii="Times New Roman" w:hAnsi="Times New Roman" w:cs="Times New Roman"/>
          <w:b/>
          <w:sz w:val="24"/>
          <w:szCs w:val="24"/>
        </w:rPr>
      </w:pPr>
    </w:p>
    <w:p w14:paraId="1DD43C16" w14:textId="77777777" w:rsidR="001376CA" w:rsidRPr="001376CA" w:rsidRDefault="001376CA" w:rsidP="001376CA">
      <w:pPr>
        <w:spacing w:line="360" w:lineRule="auto"/>
        <w:jc w:val="both"/>
        <w:rPr>
          <w:rFonts w:ascii="Times New Roman" w:hAnsi="Times New Roman" w:cs="Times New Roman"/>
          <w:b/>
          <w:sz w:val="24"/>
          <w:szCs w:val="24"/>
        </w:rPr>
      </w:pPr>
    </w:p>
    <w:p w14:paraId="7211EB03" w14:textId="77777777" w:rsidR="001376CA" w:rsidRPr="001376CA" w:rsidRDefault="001376CA" w:rsidP="001376CA">
      <w:pPr>
        <w:pStyle w:val="Heading1"/>
        <w:spacing w:line="360" w:lineRule="auto"/>
        <w:jc w:val="both"/>
        <w:rPr>
          <w:rFonts w:ascii="Times New Roman" w:hAnsi="Times New Roman" w:cs="Times New Roman"/>
          <w:color w:val="auto"/>
          <w:sz w:val="24"/>
          <w:szCs w:val="24"/>
        </w:rPr>
      </w:pPr>
      <w:bookmarkStart w:id="1" w:name="_Toc174128415"/>
    </w:p>
    <w:p w14:paraId="3471B5D2" w14:textId="77777777" w:rsidR="001376CA" w:rsidRPr="001376CA" w:rsidRDefault="001376CA" w:rsidP="001376CA">
      <w:pPr>
        <w:pStyle w:val="Heading1"/>
        <w:spacing w:line="360" w:lineRule="auto"/>
        <w:jc w:val="both"/>
        <w:rPr>
          <w:rFonts w:ascii="Times New Roman" w:hAnsi="Times New Roman" w:cs="Times New Roman"/>
          <w:color w:val="auto"/>
          <w:sz w:val="24"/>
          <w:szCs w:val="24"/>
        </w:rPr>
      </w:pPr>
    </w:p>
    <w:p w14:paraId="09590A24" w14:textId="77777777" w:rsidR="001376CA" w:rsidRPr="001376CA" w:rsidRDefault="001376CA" w:rsidP="001376CA">
      <w:pPr>
        <w:pStyle w:val="Heading1"/>
        <w:spacing w:line="360" w:lineRule="auto"/>
        <w:jc w:val="both"/>
        <w:rPr>
          <w:rFonts w:ascii="Times New Roman" w:hAnsi="Times New Roman" w:cs="Times New Roman"/>
          <w:color w:val="auto"/>
          <w:sz w:val="24"/>
          <w:szCs w:val="24"/>
        </w:rPr>
      </w:pPr>
    </w:p>
    <w:p w14:paraId="37E6BA2E" w14:textId="77777777" w:rsidR="001376CA" w:rsidRPr="001376CA" w:rsidRDefault="001376CA" w:rsidP="001376CA">
      <w:pPr>
        <w:pStyle w:val="Heading1"/>
        <w:spacing w:line="360" w:lineRule="auto"/>
        <w:jc w:val="both"/>
        <w:rPr>
          <w:rFonts w:ascii="Times New Roman" w:hAnsi="Times New Roman" w:cs="Times New Roman"/>
          <w:color w:val="auto"/>
          <w:sz w:val="24"/>
          <w:szCs w:val="24"/>
        </w:rPr>
      </w:pPr>
    </w:p>
    <w:p w14:paraId="29814BE8" w14:textId="77777777" w:rsidR="001376CA" w:rsidRPr="001376CA" w:rsidRDefault="001376CA" w:rsidP="001376CA">
      <w:pPr>
        <w:pStyle w:val="Heading1"/>
        <w:spacing w:line="360" w:lineRule="auto"/>
        <w:jc w:val="both"/>
        <w:rPr>
          <w:rFonts w:ascii="Times New Roman" w:hAnsi="Times New Roman" w:cs="Times New Roman"/>
          <w:color w:val="auto"/>
          <w:sz w:val="24"/>
          <w:szCs w:val="24"/>
        </w:rPr>
      </w:pPr>
    </w:p>
    <w:p w14:paraId="6049CAE9" w14:textId="77777777" w:rsidR="001376CA" w:rsidRPr="001376CA" w:rsidRDefault="001376CA" w:rsidP="001376CA">
      <w:pPr>
        <w:pStyle w:val="Heading1"/>
        <w:spacing w:line="360" w:lineRule="auto"/>
        <w:jc w:val="both"/>
        <w:rPr>
          <w:rFonts w:ascii="Times New Roman" w:hAnsi="Times New Roman" w:cs="Times New Roman"/>
          <w:color w:val="auto"/>
          <w:sz w:val="24"/>
          <w:szCs w:val="24"/>
        </w:rPr>
      </w:pPr>
    </w:p>
    <w:p w14:paraId="09FA3F5D" w14:textId="77777777" w:rsidR="001376CA" w:rsidRPr="001376CA" w:rsidRDefault="001376CA" w:rsidP="001376CA">
      <w:pPr>
        <w:spacing w:line="360" w:lineRule="auto"/>
        <w:jc w:val="both"/>
        <w:rPr>
          <w:rFonts w:ascii="Times New Roman" w:hAnsi="Times New Roman" w:cs="Times New Roman"/>
          <w:sz w:val="24"/>
          <w:szCs w:val="24"/>
        </w:rPr>
      </w:pPr>
    </w:p>
    <w:bookmarkEnd w:id="1"/>
    <w:p w14:paraId="605D89C8" w14:textId="77777777" w:rsidR="001376CA" w:rsidRPr="001376CA" w:rsidRDefault="001376CA" w:rsidP="001376CA">
      <w:pPr>
        <w:spacing w:line="360" w:lineRule="auto"/>
        <w:ind w:firstLine="720"/>
        <w:jc w:val="both"/>
        <w:rPr>
          <w:rFonts w:ascii="Times New Roman" w:hAnsi="Times New Roman" w:cs="Times New Roman"/>
          <w:sz w:val="24"/>
          <w:szCs w:val="24"/>
        </w:rPr>
      </w:pPr>
    </w:p>
    <w:p w14:paraId="7F7BA3EE" w14:textId="77777777" w:rsidR="001376CA" w:rsidRPr="001376CA" w:rsidRDefault="001376CA" w:rsidP="001376CA">
      <w:pPr>
        <w:pStyle w:val="Heading1"/>
        <w:spacing w:line="360" w:lineRule="auto"/>
        <w:jc w:val="both"/>
        <w:rPr>
          <w:rFonts w:ascii="Times New Roman" w:hAnsi="Times New Roman" w:cs="Times New Roman"/>
          <w:color w:val="auto"/>
          <w:sz w:val="24"/>
          <w:szCs w:val="24"/>
        </w:rPr>
      </w:pPr>
      <w:r w:rsidRPr="001376CA">
        <w:rPr>
          <w:rFonts w:ascii="Times New Roman" w:hAnsi="Times New Roman" w:cs="Times New Roman"/>
          <w:color w:val="auto"/>
          <w:sz w:val="24"/>
          <w:szCs w:val="24"/>
        </w:rPr>
        <w:lastRenderedPageBreak/>
        <w:t xml:space="preserve">1. Introduction </w:t>
      </w:r>
    </w:p>
    <w:p w14:paraId="454CDF57" w14:textId="77777777" w:rsidR="00297264" w:rsidRPr="001376CA" w:rsidRDefault="002E56A9" w:rsidP="001376CA">
      <w:pPr>
        <w:spacing w:line="360" w:lineRule="auto"/>
        <w:ind w:firstLine="720"/>
        <w:jc w:val="both"/>
        <w:rPr>
          <w:rFonts w:ascii="Times New Roman" w:hAnsi="Times New Roman" w:cs="Times New Roman"/>
          <w:sz w:val="24"/>
          <w:szCs w:val="24"/>
        </w:rPr>
      </w:pPr>
      <w:r w:rsidRPr="001376CA">
        <w:rPr>
          <w:rFonts w:ascii="Times New Roman" w:hAnsi="Times New Roman" w:cs="Times New Roman"/>
          <w:sz w:val="24"/>
          <w:szCs w:val="24"/>
        </w:rPr>
        <w:t>Leadership skills are instrumental in today's world, which is more competitive and changing in the blink of an eye. Altogether, there is a 12% confidence among the companies regarding the leadership bench solidity, which places competent leadership development on the list of major organizational concerns</w:t>
      </w:r>
      <w:r w:rsidR="00A627AC" w:rsidRPr="001376CA">
        <w:rPr>
          <w:rFonts w:ascii="Times New Roman" w:hAnsi="Times New Roman" w:cs="Times New Roman"/>
          <w:sz w:val="24"/>
          <w:szCs w:val="24"/>
        </w:rPr>
        <w:t xml:space="preserve"> (Bush, 2020)</w:t>
      </w:r>
      <w:r w:rsidRPr="001376CA">
        <w:rPr>
          <w:rFonts w:ascii="Times New Roman" w:hAnsi="Times New Roman" w:cs="Times New Roman"/>
          <w:sz w:val="24"/>
          <w:szCs w:val="24"/>
        </w:rPr>
        <w:t>. Leadership affects organizational outputs, employee involvement and satisfaction, turnover, and organizational climate. For instance, data proved that the productivity of engaged employees is 147% higher than non-engaged employees' average earnings per share. Nevertheless, only 29% of organizations ensure adequate preparation for these Leadership competencies and skills as they are fundamental in today's global and competitive workplace. In light of changes continuing to take place in technological advances and the nature of the workforce, leadership emerges as even more critical to the future of organizations and their ability to thrive and last</w:t>
      </w:r>
      <w:r w:rsidR="00A627AC" w:rsidRPr="001376CA">
        <w:rPr>
          <w:rFonts w:ascii="Times New Roman" w:hAnsi="Times New Roman" w:cs="Times New Roman"/>
          <w:sz w:val="24"/>
          <w:szCs w:val="24"/>
        </w:rPr>
        <w:t xml:space="preserve"> (Ho &amp; Binte Munir, 2021)</w:t>
      </w:r>
      <w:r w:rsidRPr="001376CA">
        <w:rPr>
          <w:rFonts w:ascii="Times New Roman" w:hAnsi="Times New Roman" w:cs="Times New Roman"/>
          <w:sz w:val="24"/>
          <w:szCs w:val="24"/>
        </w:rPr>
        <w:t>. Thus, leading, motivating, and involving the workforce, once a valuable supplement to the organizational management toolbox, has become an obvious need for companies striving to survive in the modern environment</w:t>
      </w:r>
      <w:r w:rsidR="00A627AC" w:rsidRPr="001376CA">
        <w:rPr>
          <w:rFonts w:ascii="Times New Roman" w:hAnsi="Times New Roman" w:cs="Times New Roman"/>
          <w:sz w:val="24"/>
          <w:szCs w:val="24"/>
        </w:rPr>
        <w:t xml:space="preserve"> (Flinn, 2023)</w:t>
      </w:r>
      <w:r w:rsidRPr="001376CA">
        <w:rPr>
          <w:rFonts w:ascii="Times New Roman" w:hAnsi="Times New Roman" w:cs="Times New Roman"/>
          <w:sz w:val="24"/>
          <w:szCs w:val="24"/>
        </w:rPr>
        <w:t>. In particular, this essay will provide a critical abeyance of leadership theories as to how they help explain leadership in organizations today, and the real-life practicality of every theory to be elaborated on below will be shown.</w:t>
      </w:r>
      <w:r w:rsidR="00297264" w:rsidRPr="001376CA">
        <w:rPr>
          <w:rFonts w:ascii="Times New Roman" w:hAnsi="Times New Roman" w:cs="Times New Roman"/>
          <w:sz w:val="24"/>
          <w:szCs w:val="24"/>
        </w:rPr>
        <w:t xml:space="preserve"> This essay will critically examine how different leadership theories are applied in contemporary organizations, demonstrating their effectiveness in driving innovation, maintaining operational efficiency, and adapting to changing business environments.</w:t>
      </w:r>
    </w:p>
    <w:p w14:paraId="3120EC71" w14:textId="77777777" w:rsidR="00337F11" w:rsidRPr="001376CA" w:rsidRDefault="001376CA" w:rsidP="001376CA">
      <w:pPr>
        <w:pStyle w:val="Heading1"/>
        <w:spacing w:line="360" w:lineRule="auto"/>
        <w:jc w:val="both"/>
        <w:rPr>
          <w:rFonts w:ascii="Times New Roman" w:hAnsi="Times New Roman" w:cs="Times New Roman"/>
          <w:color w:val="auto"/>
          <w:sz w:val="24"/>
          <w:szCs w:val="24"/>
        </w:rPr>
      </w:pPr>
      <w:bookmarkStart w:id="2" w:name="_Toc174128416"/>
      <w:r w:rsidRPr="001376CA">
        <w:rPr>
          <w:rFonts w:ascii="Times New Roman" w:hAnsi="Times New Roman" w:cs="Times New Roman"/>
          <w:color w:val="auto"/>
          <w:sz w:val="24"/>
          <w:szCs w:val="24"/>
        </w:rPr>
        <w:t>2</w:t>
      </w:r>
      <w:r w:rsidR="002E56A9" w:rsidRPr="001376CA">
        <w:rPr>
          <w:rFonts w:ascii="Times New Roman" w:hAnsi="Times New Roman" w:cs="Times New Roman"/>
          <w:color w:val="auto"/>
          <w:sz w:val="24"/>
          <w:szCs w:val="24"/>
        </w:rPr>
        <w:t>. Leadership Theories and Their Evolution</w:t>
      </w:r>
      <w:bookmarkEnd w:id="2"/>
    </w:p>
    <w:p w14:paraId="571B6ABD" w14:textId="77777777" w:rsidR="00337F11" w:rsidRPr="001376CA" w:rsidRDefault="002E56A9" w:rsidP="001376CA">
      <w:pPr>
        <w:spacing w:line="360" w:lineRule="auto"/>
        <w:ind w:firstLine="720"/>
        <w:jc w:val="both"/>
        <w:rPr>
          <w:rFonts w:ascii="Times New Roman" w:hAnsi="Times New Roman" w:cs="Times New Roman"/>
          <w:b/>
          <w:sz w:val="24"/>
          <w:szCs w:val="24"/>
        </w:rPr>
      </w:pPr>
      <w:r w:rsidRPr="001376CA">
        <w:rPr>
          <w:rFonts w:ascii="Times New Roman" w:hAnsi="Times New Roman" w:cs="Times New Roman"/>
          <w:sz w:val="24"/>
          <w:szCs w:val="24"/>
        </w:rPr>
        <w:t>The leadership theories and frameworks have also developed over time depending on the necessities and demands of the organization, society, and individuals. Early leadership theories can be categorized into two, namely, the Great Man Theory and Trait Theory, both of which assume that leadership traits are inborn and that it is the divine right of the leader to lead</w:t>
      </w:r>
      <w:r w:rsidR="00A627AC" w:rsidRPr="001376CA">
        <w:rPr>
          <w:rFonts w:ascii="Times New Roman" w:hAnsi="Times New Roman" w:cs="Times New Roman"/>
          <w:sz w:val="24"/>
          <w:szCs w:val="24"/>
        </w:rPr>
        <w:t xml:space="preserve"> (McClanahan, 2020)</w:t>
      </w:r>
      <w:r w:rsidRPr="001376CA">
        <w:rPr>
          <w:rFonts w:ascii="Times New Roman" w:hAnsi="Times New Roman" w:cs="Times New Roman"/>
          <w:sz w:val="24"/>
          <w:szCs w:val="24"/>
        </w:rPr>
        <w:t>. These theories stressed identifying definite qualities expected of a leader; for instance, decisiveness, wisdom, assertiveness, and the like were perceived as crucial for leadership purposes</w:t>
      </w:r>
      <w:r w:rsidR="00A627AC" w:rsidRPr="001376CA">
        <w:rPr>
          <w:rFonts w:ascii="Times New Roman" w:hAnsi="Times New Roman" w:cs="Times New Roman"/>
          <w:sz w:val="24"/>
          <w:szCs w:val="24"/>
        </w:rPr>
        <w:t xml:space="preserve"> (Cinnioğlu, 2020)</w:t>
      </w:r>
      <w:r w:rsidRPr="001376CA">
        <w:rPr>
          <w:rFonts w:ascii="Times New Roman" w:hAnsi="Times New Roman" w:cs="Times New Roman"/>
          <w:sz w:val="24"/>
          <w:szCs w:val="24"/>
        </w:rPr>
        <w:t xml:space="preserve">. However, these approaches were said to need to improve in their generalisability across organizational settings, and they also required to take into account the contributions of the followers or the situation within which leadership is undertaken. </w:t>
      </w:r>
    </w:p>
    <w:p w14:paraId="51DABDA2" w14:textId="77777777" w:rsidR="00337F11" w:rsidRPr="001376CA" w:rsidRDefault="002E56A9" w:rsidP="001376CA">
      <w:pPr>
        <w:spacing w:line="360" w:lineRule="auto"/>
        <w:ind w:firstLine="720"/>
        <w:jc w:val="both"/>
        <w:rPr>
          <w:rFonts w:ascii="Times New Roman" w:hAnsi="Times New Roman" w:cs="Times New Roman"/>
          <w:sz w:val="24"/>
          <w:szCs w:val="24"/>
        </w:rPr>
      </w:pPr>
      <w:r w:rsidRPr="001376CA">
        <w:rPr>
          <w:rFonts w:ascii="Times New Roman" w:hAnsi="Times New Roman" w:cs="Times New Roman"/>
          <w:sz w:val="24"/>
          <w:szCs w:val="24"/>
        </w:rPr>
        <w:lastRenderedPageBreak/>
        <w:t>When an understanding of leadership evolved, the main discussions were based on the leadership behaviors that emerged into what was known as the Behavioural Theories in the mid-1900s. These theories imply that leadership can be taught and that efficient leaders need to emulate qualifiable behaviors that are noticeably exhibited</w:t>
      </w:r>
      <w:r w:rsidR="00D21A3A" w:rsidRPr="001376CA">
        <w:rPr>
          <w:rFonts w:ascii="Times New Roman" w:hAnsi="Times New Roman" w:cs="Times New Roman"/>
          <w:sz w:val="24"/>
          <w:szCs w:val="24"/>
        </w:rPr>
        <w:t xml:space="preserve"> (Sartania, 2021)</w:t>
      </w:r>
      <w:r w:rsidRPr="001376CA">
        <w:rPr>
          <w:rFonts w:ascii="Times New Roman" w:hAnsi="Times New Roman" w:cs="Times New Roman"/>
          <w:sz w:val="24"/>
          <w:szCs w:val="24"/>
        </w:rPr>
        <w:t>. For instance, operational task leaders are more concerned with processes and results than human relations leaders. This transition from traits to behaviors signified a significant growth of leadership theory, for it led to what could be conceived as an evolution in leadership development programs, programs designed to foster, in people, those types of leadership behaviors people might not be born with</w:t>
      </w:r>
      <w:r w:rsidR="006F11C7" w:rsidRPr="001376CA">
        <w:rPr>
          <w:rFonts w:ascii="Times New Roman" w:hAnsi="Times New Roman" w:cs="Times New Roman"/>
          <w:sz w:val="24"/>
          <w:szCs w:val="24"/>
        </w:rPr>
        <w:t xml:space="preserve"> (Bass, 2019)</w:t>
      </w:r>
      <w:r w:rsidRPr="001376CA">
        <w:rPr>
          <w:rFonts w:ascii="Times New Roman" w:hAnsi="Times New Roman" w:cs="Times New Roman"/>
          <w:sz w:val="24"/>
          <w:szCs w:val="24"/>
        </w:rPr>
        <w:t xml:space="preserve">. </w:t>
      </w:r>
    </w:p>
    <w:p w14:paraId="4FA9DC0C" w14:textId="77777777" w:rsidR="00337F11" w:rsidRPr="001376CA" w:rsidRDefault="002E56A9" w:rsidP="001376CA">
      <w:pPr>
        <w:spacing w:line="360" w:lineRule="auto"/>
        <w:ind w:firstLine="720"/>
        <w:jc w:val="both"/>
        <w:rPr>
          <w:rFonts w:ascii="Times New Roman" w:hAnsi="Times New Roman" w:cs="Times New Roman"/>
          <w:sz w:val="24"/>
          <w:szCs w:val="24"/>
        </w:rPr>
      </w:pPr>
      <w:r w:rsidRPr="001376CA">
        <w:rPr>
          <w:rFonts w:ascii="Times New Roman" w:hAnsi="Times New Roman" w:cs="Times New Roman"/>
          <w:sz w:val="24"/>
          <w:szCs w:val="24"/>
        </w:rPr>
        <w:t>The following significant change in the work of leadership theories was reflected in Contingency and Situational Theories, which claimed that there could not be one best style of leadership. However, a leadership style's effectiveness depends entirely on the occurrence and situation. An example of contingency theory is Fred Fiedler's Contingency Theory, which argues that the leader's effectiveness largely depends on the compatibility of the style being used with the style of the situational context being faced</w:t>
      </w:r>
      <w:r w:rsidR="00A627AC" w:rsidRPr="001376CA">
        <w:rPr>
          <w:rFonts w:ascii="Times New Roman" w:hAnsi="Times New Roman" w:cs="Times New Roman"/>
          <w:sz w:val="24"/>
          <w:szCs w:val="24"/>
        </w:rPr>
        <w:t xml:space="preserve"> (Ho &amp; Binte Munir, 2021)</w:t>
      </w:r>
      <w:r w:rsidRPr="001376CA">
        <w:rPr>
          <w:rFonts w:ascii="Times New Roman" w:hAnsi="Times New Roman" w:cs="Times New Roman"/>
          <w:sz w:val="24"/>
          <w:szCs w:val="24"/>
        </w:rPr>
        <w:t xml:space="preserve">. This theory stresses the flexibility of leadership, citing that flexibility is essential in leadership based on the followers' needs and the difficulties of the environment. </w:t>
      </w:r>
    </w:p>
    <w:p w14:paraId="426B9D4A" w14:textId="77777777" w:rsidR="00337F11" w:rsidRPr="001376CA" w:rsidRDefault="002E56A9" w:rsidP="001376CA">
      <w:pPr>
        <w:spacing w:line="360" w:lineRule="auto"/>
        <w:ind w:firstLine="720"/>
        <w:jc w:val="both"/>
        <w:rPr>
          <w:rFonts w:ascii="Times New Roman" w:hAnsi="Times New Roman" w:cs="Times New Roman"/>
          <w:sz w:val="24"/>
          <w:szCs w:val="24"/>
        </w:rPr>
      </w:pPr>
      <w:r w:rsidRPr="001376CA">
        <w:rPr>
          <w:rFonts w:ascii="Times New Roman" w:hAnsi="Times New Roman" w:cs="Times New Roman"/>
          <w:sz w:val="24"/>
          <w:szCs w:val="24"/>
        </w:rPr>
        <w:t>With the evolution of the complexity of the environment in which contemporary business operates, new leadership theories, namely the Transformational Leadership and Transactional Leadership Theories, came to the forefront in the late twentieth century. Specifically, transformational leadership, for example, emerged as crucial in organizations experiencing change since it assumes the capability of leaders to engage followers beyond their self-interest for the organization's benefit</w:t>
      </w:r>
      <w:r w:rsidR="00014F8D" w:rsidRPr="001376CA">
        <w:rPr>
          <w:rFonts w:ascii="Times New Roman" w:hAnsi="Times New Roman" w:cs="Times New Roman"/>
          <w:sz w:val="24"/>
          <w:szCs w:val="24"/>
        </w:rPr>
        <w:t xml:space="preserve"> (Nooteboom &amp; Teisman, 2019)</w:t>
      </w:r>
      <w:r w:rsidRPr="001376CA">
        <w:rPr>
          <w:rFonts w:ascii="Times New Roman" w:hAnsi="Times New Roman" w:cs="Times New Roman"/>
          <w:sz w:val="24"/>
          <w:szCs w:val="24"/>
        </w:rPr>
        <w:t>. Chief executives like Steve Jobs and Jeff Bezos entail innovations and development of a robust organizational culture. On the other hand, transactional leadership is based on the exchange of power between the leaders and the followers to force the latter to give in to the direction of the former. This approach is more applicable in stable market situations because the firm aims to conserve its status</w:t>
      </w:r>
      <w:r w:rsidR="00014F8D" w:rsidRPr="001376CA">
        <w:rPr>
          <w:rFonts w:ascii="Times New Roman" w:hAnsi="Times New Roman" w:cs="Times New Roman"/>
          <w:sz w:val="24"/>
          <w:szCs w:val="24"/>
        </w:rPr>
        <w:t xml:space="preserve"> (Rideout, 2023)</w:t>
      </w:r>
      <w:r w:rsidRPr="001376CA">
        <w:rPr>
          <w:rFonts w:ascii="Times New Roman" w:hAnsi="Times New Roman" w:cs="Times New Roman"/>
          <w:sz w:val="24"/>
          <w:szCs w:val="24"/>
        </w:rPr>
        <w:t xml:space="preserve">. </w:t>
      </w:r>
    </w:p>
    <w:p w14:paraId="357DED0F" w14:textId="77777777" w:rsidR="00337F11" w:rsidRPr="001376CA" w:rsidRDefault="002E56A9" w:rsidP="001376CA">
      <w:pPr>
        <w:spacing w:line="360" w:lineRule="auto"/>
        <w:ind w:firstLine="720"/>
        <w:jc w:val="both"/>
        <w:rPr>
          <w:rFonts w:ascii="Times New Roman" w:hAnsi="Times New Roman" w:cs="Times New Roman"/>
          <w:sz w:val="24"/>
          <w:szCs w:val="24"/>
        </w:rPr>
      </w:pPr>
      <w:r w:rsidRPr="001376CA">
        <w:rPr>
          <w:rFonts w:ascii="Times New Roman" w:hAnsi="Times New Roman" w:cs="Times New Roman"/>
          <w:sz w:val="24"/>
          <w:szCs w:val="24"/>
        </w:rPr>
        <w:t>Other Golden-era leadership theories include Shared, Collective, and Collaborative Leadership, which are centered on the fact that leadership is dispersed within an organization. All these theories appreciate that leadership occurs in the upper levels of the hierarchy and at any organizational level</w:t>
      </w:r>
      <w:r w:rsidR="00A627AC" w:rsidRPr="001376CA">
        <w:rPr>
          <w:rFonts w:ascii="Times New Roman" w:hAnsi="Times New Roman" w:cs="Times New Roman"/>
          <w:sz w:val="24"/>
          <w:szCs w:val="24"/>
        </w:rPr>
        <w:t xml:space="preserve"> (Cinnioğlu, 2020)</w:t>
      </w:r>
      <w:r w:rsidRPr="001376CA">
        <w:rPr>
          <w:rFonts w:ascii="Times New Roman" w:hAnsi="Times New Roman" w:cs="Times New Roman"/>
          <w:sz w:val="24"/>
          <w:szCs w:val="24"/>
        </w:rPr>
        <w:t xml:space="preserve">. This conception is especially appropriate today </w:t>
      </w:r>
      <w:r w:rsidRPr="001376CA">
        <w:rPr>
          <w:rFonts w:ascii="Times New Roman" w:hAnsi="Times New Roman" w:cs="Times New Roman"/>
          <w:sz w:val="24"/>
          <w:szCs w:val="24"/>
        </w:rPr>
        <w:lastRenderedPageBreak/>
        <w:t>when the program's environment is volatile and competitive, and to succeed in it, an organization has to be flexible and quickly adapt to changes. The dynamic progression in theories relating to leadership results from society's appreciation of leadership as a complex and ever-changing phenomenon. Not one theory explains all the leadership phenomena in the current world, which is why contemporary leadership embraces several theories to mesh the theories with today's challenges. We have also seen how the various business environments have been changing; therefore, our definitions of organizational leadership are also bound to change</w:t>
      </w:r>
      <w:r w:rsidR="00A627AC" w:rsidRPr="001376CA">
        <w:rPr>
          <w:rFonts w:ascii="Times New Roman" w:hAnsi="Times New Roman" w:cs="Times New Roman"/>
          <w:sz w:val="24"/>
          <w:szCs w:val="24"/>
        </w:rPr>
        <w:t xml:space="preserve"> (Bush, 2020)</w:t>
      </w:r>
      <w:r w:rsidRPr="001376CA">
        <w:rPr>
          <w:rFonts w:ascii="Times New Roman" w:hAnsi="Times New Roman" w:cs="Times New Roman"/>
          <w:sz w:val="24"/>
          <w:szCs w:val="24"/>
        </w:rPr>
        <w:t xml:space="preserve">. </w:t>
      </w:r>
    </w:p>
    <w:p w14:paraId="3AFC35BC" w14:textId="77777777" w:rsidR="00337F11" w:rsidRPr="001376CA" w:rsidRDefault="001376CA" w:rsidP="001376CA">
      <w:pPr>
        <w:pStyle w:val="Heading1"/>
        <w:spacing w:line="360" w:lineRule="auto"/>
        <w:jc w:val="both"/>
        <w:rPr>
          <w:rFonts w:ascii="Times New Roman" w:hAnsi="Times New Roman" w:cs="Times New Roman"/>
          <w:color w:val="auto"/>
          <w:sz w:val="24"/>
          <w:szCs w:val="24"/>
        </w:rPr>
      </w:pPr>
      <w:bookmarkStart w:id="3" w:name="_Toc174128417"/>
      <w:r w:rsidRPr="001376CA">
        <w:rPr>
          <w:rFonts w:ascii="Times New Roman" w:hAnsi="Times New Roman" w:cs="Times New Roman"/>
          <w:color w:val="auto"/>
          <w:sz w:val="24"/>
          <w:szCs w:val="24"/>
        </w:rPr>
        <w:t>3</w:t>
      </w:r>
      <w:r w:rsidR="002E56A9" w:rsidRPr="001376CA">
        <w:rPr>
          <w:rFonts w:ascii="Times New Roman" w:hAnsi="Times New Roman" w:cs="Times New Roman"/>
          <w:color w:val="auto"/>
          <w:sz w:val="24"/>
          <w:szCs w:val="24"/>
        </w:rPr>
        <w:t>. Application of Leadership Theories in Contemporary Organizations</w:t>
      </w:r>
      <w:bookmarkEnd w:id="3"/>
    </w:p>
    <w:p w14:paraId="78A64C9A" w14:textId="77777777" w:rsidR="00337F11" w:rsidRPr="001376CA" w:rsidRDefault="001376CA" w:rsidP="001376CA">
      <w:pPr>
        <w:pStyle w:val="Heading2"/>
        <w:spacing w:line="360" w:lineRule="auto"/>
        <w:jc w:val="both"/>
        <w:rPr>
          <w:rFonts w:ascii="Times New Roman" w:eastAsia="Times New Roman" w:hAnsi="Times New Roman" w:cs="Times New Roman"/>
          <w:color w:val="auto"/>
          <w:sz w:val="24"/>
          <w:szCs w:val="24"/>
        </w:rPr>
      </w:pPr>
      <w:bookmarkStart w:id="4" w:name="_Toc174128418"/>
      <w:r w:rsidRPr="001376CA">
        <w:rPr>
          <w:rFonts w:ascii="Times New Roman" w:eastAsia="Times New Roman" w:hAnsi="Times New Roman" w:cs="Times New Roman"/>
          <w:color w:val="auto"/>
          <w:sz w:val="24"/>
          <w:szCs w:val="24"/>
        </w:rPr>
        <w:t xml:space="preserve">3.1. </w:t>
      </w:r>
      <w:r w:rsidR="002E56A9" w:rsidRPr="001376CA">
        <w:rPr>
          <w:rFonts w:ascii="Times New Roman" w:eastAsia="Times New Roman" w:hAnsi="Times New Roman" w:cs="Times New Roman"/>
          <w:color w:val="auto"/>
          <w:sz w:val="24"/>
          <w:szCs w:val="24"/>
        </w:rPr>
        <w:t>Case Study 1: Transformational Leadership at Apple Inc.</w:t>
      </w:r>
      <w:bookmarkEnd w:id="4"/>
    </w:p>
    <w:p w14:paraId="1ED5B1F3" w14:textId="77777777" w:rsidR="00337F11" w:rsidRPr="001376CA" w:rsidRDefault="002E56A9" w:rsidP="001376CA">
      <w:pPr>
        <w:spacing w:before="100" w:beforeAutospacing="1" w:after="100" w:afterAutospacing="1" w:line="360" w:lineRule="auto"/>
        <w:ind w:firstLine="720"/>
        <w:jc w:val="both"/>
        <w:outlineLvl w:val="3"/>
        <w:rPr>
          <w:rFonts w:ascii="Times New Roman" w:eastAsia="Times New Roman" w:hAnsi="Times New Roman" w:cs="Times New Roman"/>
          <w:b/>
          <w:bCs/>
          <w:sz w:val="24"/>
          <w:szCs w:val="24"/>
        </w:rPr>
      </w:pPr>
      <w:r w:rsidRPr="001376CA">
        <w:rPr>
          <w:rFonts w:ascii="Times New Roman" w:hAnsi="Times New Roman" w:cs="Times New Roman"/>
          <w:sz w:val="24"/>
          <w:szCs w:val="24"/>
        </w:rPr>
        <w:t>Transformational leadership is one of the forms of behavior in the leader-follower relationships, which includes the ability of the leader to influence the followers to achieve outstanding results and to build their capacities to become leaders. Steve Jobs, the co-founder of Apple Inc. , is widely acknowledged as a Classic Transformational leader par excellence</w:t>
      </w:r>
      <w:r w:rsidR="00A627AC" w:rsidRPr="001376CA">
        <w:rPr>
          <w:rFonts w:ascii="Times New Roman" w:hAnsi="Times New Roman" w:cs="Times New Roman"/>
          <w:sz w:val="24"/>
          <w:szCs w:val="24"/>
        </w:rPr>
        <w:t xml:space="preserve"> (Clark &amp; Harrison, 2018)</w:t>
      </w:r>
      <w:r w:rsidRPr="001376CA">
        <w:rPr>
          <w:rFonts w:ascii="Times New Roman" w:hAnsi="Times New Roman" w:cs="Times New Roman"/>
          <w:sz w:val="24"/>
          <w:szCs w:val="24"/>
        </w:rPr>
        <w:t>. Steve Jobs's vision was not limited to inventing tools but wanted to change the world and the paradigm of different sectors. Jobs' managerial approach was based on directly questioning current practices, encouraging creativity, and pushing everyone to strive for the highest quality</w:t>
      </w:r>
      <w:r w:rsidR="00014F8D" w:rsidRPr="001376CA">
        <w:rPr>
          <w:rFonts w:ascii="Times New Roman" w:hAnsi="Times New Roman" w:cs="Times New Roman"/>
          <w:sz w:val="24"/>
          <w:szCs w:val="24"/>
        </w:rPr>
        <w:t xml:space="preserve"> (Rideout, 2023)</w:t>
      </w:r>
      <w:r w:rsidRPr="001376CA">
        <w:rPr>
          <w:rFonts w:ascii="Times New Roman" w:hAnsi="Times New Roman" w:cs="Times New Roman"/>
          <w:sz w:val="24"/>
          <w:szCs w:val="24"/>
        </w:rPr>
        <w:t>.</w:t>
      </w:r>
    </w:p>
    <w:p w14:paraId="07187074" w14:textId="77777777" w:rsidR="00337F11" w:rsidRPr="001376CA" w:rsidRDefault="002E56A9" w:rsidP="001376CA">
      <w:pPr>
        <w:spacing w:before="100" w:beforeAutospacing="1" w:after="100" w:afterAutospacing="1" w:line="360" w:lineRule="auto"/>
        <w:ind w:firstLine="720"/>
        <w:jc w:val="both"/>
        <w:outlineLvl w:val="3"/>
        <w:rPr>
          <w:rFonts w:ascii="Times New Roman" w:eastAsia="Times New Roman" w:hAnsi="Times New Roman" w:cs="Times New Roman"/>
          <w:b/>
          <w:bCs/>
          <w:sz w:val="24"/>
          <w:szCs w:val="24"/>
        </w:rPr>
      </w:pPr>
      <w:r w:rsidRPr="001376CA">
        <w:rPr>
          <w:rFonts w:ascii="Times New Roman" w:hAnsi="Times New Roman" w:cs="Times New Roman"/>
          <w:sz w:val="24"/>
          <w:szCs w:val="24"/>
        </w:rPr>
        <w:t>During Jobs’s tenure as the chief executive, Apple developed revolutionary gadgets like the iPhone, iPad, and MacBook that have revolutionized the world's information technology industry and people's lifestyles. Such a leadership approach also paved the way for market creation and associated Apple with innovation and design leadership</w:t>
      </w:r>
      <w:r w:rsidR="006F11C7" w:rsidRPr="001376CA">
        <w:rPr>
          <w:rFonts w:ascii="Times New Roman" w:hAnsi="Times New Roman" w:cs="Times New Roman"/>
          <w:sz w:val="24"/>
          <w:szCs w:val="24"/>
        </w:rPr>
        <w:t xml:space="preserve"> (Bass, 2019)</w:t>
      </w:r>
      <w:r w:rsidRPr="001376CA">
        <w:rPr>
          <w:rFonts w:ascii="Times New Roman" w:hAnsi="Times New Roman" w:cs="Times New Roman"/>
          <w:sz w:val="24"/>
          <w:szCs w:val="24"/>
        </w:rPr>
        <w:t>. However, during the reign of Jobs, Apple's market capitalization expanded from 10 billion dollars in the year 2000 to more than 350 billion dollars when Jobs died in 2011. Such impressive growth has become all the proof needed for the efficiency of the critical wills of transformational leadership about innovation and sustainable business development</w:t>
      </w:r>
      <w:r w:rsidR="00A627AC" w:rsidRPr="001376CA">
        <w:rPr>
          <w:rFonts w:ascii="Times New Roman" w:hAnsi="Times New Roman" w:cs="Times New Roman"/>
          <w:sz w:val="24"/>
          <w:szCs w:val="24"/>
        </w:rPr>
        <w:t xml:space="preserve"> (Binney &amp; Williams, 2013)</w:t>
      </w:r>
      <w:r w:rsidRPr="001376CA">
        <w:rPr>
          <w:rFonts w:ascii="Times New Roman" w:hAnsi="Times New Roman" w:cs="Times New Roman"/>
          <w:sz w:val="24"/>
          <w:szCs w:val="24"/>
        </w:rPr>
        <w:t>. Jobs's effectiveness in sharing his vision of the right direction for Apple, alongside his profound belief in the defined path, enabled the employees to think out of the proverbial hat and work as a team with the company's ultimate goal</w:t>
      </w:r>
      <w:r w:rsidR="00A627AC" w:rsidRPr="001376CA">
        <w:rPr>
          <w:rFonts w:ascii="Times New Roman" w:hAnsi="Times New Roman" w:cs="Times New Roman"/>
          <w:sz w:val="24"/>
          <w:szCs w:val="24"/>
        </w:rPr>
        <w:t xml:space="preserve"> (Chemers, 2014)</w:t>
      </w:r>
      <w:r w:rsidRPr="001376CA">
        <w:rPr>
          <w:rFonts w:ascii="Times New Roman" w:hAnsi="Times New Roman" w:cs="Times New Roman"/>
          <w:sz w:val="24"/>
          <w:szCs w:val="24"/>
        </w:rPr>
        <w:t xml:space="preserve">. The distinct application of authority underscores vision and inspiration in creating organizational success, particularly in a technologically volatile environment. </w:t>
      </w:r>
    </w:p>
    <w:p w14:paraId="4F9EB5F5" w14:textId="77777777" w:rsidR="00337F11" w:rsidRPr="001376CA" w:rsidRDefault="001376CA" w:rsidP="001376CA">
      <w:pPr>
        <w:pStyle w:val="Heading2"/>
        <w:spacing w:line="360" w:lineRule="auto"/>
        <w:jc w:val="both"/>
        <w:rPr>
          <w:rFonts w:ascii="Times New Roman" w:eastAsia="Times New Roman" w:hAnsi="Times New Roman" w:cs="Times New Roman"/>
          <w:color w:val="auto"/>
          <w:sz w:val="24"/>
          <w:szCs w:val="24"/>
        </w:rPr>
      </w:pPr>
      <w:bookmarkStart w:id="5" w:name="_Toc174128419"/>
      <w:r w:rsidRPr="001376CA">
        <w:rPr>
          <w:rFonts w:ascii="Times New Roman" w:eastAsia="Times New Roman" w:hAnsi="Times New Roman" w:cs="Times New Roman"/>
          <w:color w:val="auto"/>
          <w:sz w:val="24"/>
          <w:szCs w:val="24"/>
        </w:rPr>
        <w:lastRenderedPageBreak/>
        <w:t xml:space="preserve">3.2. </w:t>
      </w:r>
      <w:r w:rsidR="002E56A9" w:rsidRPr="001376CA">
        <w:rPr>
          <w:rFonts w:ascii="Times New Roman" w:eastAsia="Times New Roman" w:hAnsi="Times New Roman" w:cs="Times New Roman"/>
          <w:color w:val="auto"/>
          <w:sz w:val="24"/>
          <w:szCs w:val="24"/>
        </w:rPr>
        <w:t>Case Study 2: Transactional Leadership at McDonald's</w:t>
      </w:r>
      <w:bookmarkEnd w:id="5"/>
    </w:p>
    <w:p w14:paraId="16B74B1A" w14:textId="77777777" w:rsidR="00337F11" w:rsidRPr="001376CA" w:rsidRDefault="002E56A9" w:rsidP="001376CA">
      <w:pPr>
        <w:spacing w:line="360" w:lineRule="auto"/>
        <w:ind w:firstLine="720"/>
        <w:jc w:val="both"/>
        <w:rPr>
          <w:rFonts w:ascii="Times New Roman" w:hAnsi="Times New Roman" w:cs="Times New Roman"/>
          <w:sz w:val="24"/>
          <w:szCs w:val="24"/>
        </w:rPr>
      </w:pPr>
      <w:r w:rsidRPr="001376CA">
        <w:rPr>
          <w:rFonts w:ascii="Times New Roman" w:hAnsi="Times New Roman" w:cs="Times New Roman"/>
          <w:sz w:val="24"/>
          <w:szCs w:val="24"/>
        </w:rPr>
        <w:t>Transactional leadership revolves around the transactions between the leader and the followers. This style is especially suitable in well-rooted organizations that play significant roles in production processes, where major roles, goals, and structures are well-defined. McDonald's, a multinational fast-food chain, also incorporates transactional leadership into its organizational processes</w:t>
      </w:r>
      <w:r w:rsidR="00A627AC" w:rsidRPr="001376CA">
        <w:rPr>
          <w:rFonts w:ascii="Times New Roman" w:hAnsi="Times New Roman" w:cs="Times New Roman"/>
          <w:sz w:val="24"/>
          <w:szCs w:val="24"/>
        </w:rPr>
        <w:t xml:space="preserve"> (Dinh et al., 2014)</w:t>
      </w:r>
      <w:r w:rsidRPr="001376CA">
        <w:rPr>
          <w:rFonts w:ascii="Times New Roman" w:hAnsi="Times New Roman" w:cs="Times New Roman"/>
          <w:sz w:val="24"/>
          <w:szCs w:val="24"/>
        </w:rPr>
        <w:t>. A reward-penalty method is formally practiced at McDonald's, and managers encourage subordinates to attain specific performance benchmarks</w:t>
      </w:r>
      <w:r w:rsidR="00014F8D" w:rsidRPr="001376CA">
        <w:rPr>
          <w:rFonts w:ascii="Times New Roman" w:hAnsi="Times New Roman" w:cs="Times New Roman"/>
          <w:sz w:val="24"/>
          <w:szCs w:val="24"/>
        </w:rPr>
        <w:t xml:space="preserve"> (McClanahan, 2020)</w:t>
      </w:r>
      <w:r w:rsidRPr="001376CA">
        <w:rPr>
          <w:rFonts w:ascii="Times New Roman" w:hAnsi="Times New Roman" w:cs="Times New Roman"/>
          <w:sz w:val="24"/>
          <w:szCs w:val="24"/>
        </w:rPr>
        <w:t xml:space="preserve">. For instance, those who meet production outcomes regarding speed, orderliness, and response to consumers' needs will be promoted or given bonuses. On the other hand, those who do not meet these requirements can get fined, such as fewer working hours or restricted promotions. It helps keep the operations of McDonald's business scrupulously standardized across all locations </w:t>
      </w:r>
      <w:r w:rsidR="00CA3113" w:rsidRPr="001376CA">
        <w:rPr>
          <w:rFonts w:ascii="Times New Roman" w:hAnsi="Times New Roman" w:cs="Times New Roman"/>
          <w:sz w:val="24"/>
          <w:szCs w:val="24"/>
        </w:rPr>
        <w:t>in total calendar sales</w:t>
      </w:r>
      <w:r w:rsidRPr="001376CA">
        <w:rPr>
          <w:rFonts w:ascii="Times New Roman" w:hAnsi="Times New Roman" w:cs="Times New Roman"/>
          <w:sz w:val="24"/>
          <w:szCs w:val="24"/>
        </w:rPr>
        <w:t xml:space="preserve"> of over 69 million customers daily</w:t>
      </w:r>
      <w:r w:rsidR="00A627AC" w:rsidRPr="001376CA">
        <w:rPr>
          <w:rFonts w:ascii="Times New Roman" w:hAnsi="Times New Roman" w:cs="Times New Roman"/>
          <w:sz w:val="24"/>
          <w:szCs w:val="24"/>
        </w:rPr>
        <w:t xml:space="preserve"> (Flinn, 2023)</w:t>
      </w:r>
      <w:r w:rsidRPr="001376CA">
        <w:rPr>
          <w:rFonts w:ascii="Times New Roman" w:hAnsi="Times New Roman" w:cs="Times New Roman"/>
          <w:sz w:val="24"/>
          <w:szCs w:val="24"/>
        </w:rPr>
        <w:t xml:space="preserve">. </w:t>
      </w:r>
    </w:p>
    <w:p w14:paraId="10C8E8C8" w14:textId="77777777" w:rsidR="00337F11" w:rsidRPr="001376CA" w:rsidRDefault="002E56A9" w:rsidP="001376CA">
      <w:pPr>
        <w:spacing w:line="360" w:lineRule="auto"/>
        <w:ind w:firstLine="720"/>
        <w:jc w:val="both"/>
        <w:rPr>
          <w:rFonts w:ascii="Times New Roman" w:hAnsi="Times New Roman" w:cs="Times New Roman"/>
          <w:sz w:val="24"/>
          <w:szCs w:val="24"/>
        </w:rPr>
      </w:pPr>
      <w:r w:rsidRPr="001376CA">
        <w:rPr>
          <w:rFonts w:ascii="Times New Roman" w:hAnsi="Times New Roman" w:cs="Times New Roman"/>
          <w:sz w:val="24"/>
          <w:szCs w:val="24"/>
        </w:rPr>
        <w:t>This is supported by McDonald's hierarchical organizational culture, with sound operation procedures implemented in all outlets. Such a structure ensures that the company's operational efficiency is high and that the quality of the products is consistent, regardless of the branch</w:t>
      </w:r>
      <w:r w:rsidR="00A627AC" w:rsidRPr="001376CA">
        <w:rPr>
          <w:rFonts w:ascii="Times New Roman" w:hAnsi="Times New Roman" w:cs="Times New Roman"/>
          <w:sz w:val="24"/>
          <w:szCs w:val="24"/>
        </w:rPr>
        <w:t xml:space="preserve"> (Ho &amp; Binte Munir, 2021)</w:t>
      </w:r>
      <w:r w:rsidRPr="001376CA">
        <w:rPr>
          <w:rFonts w:ascii="Times New Roman" w:hAnsi="Times New Roman" w:cs="Times New Roman"/>
          <w:sz w:val="24"/>
          <w:szCs w:val="24"/>
        </w:rPr>
        <w:t>. However, it is also essential to understand that, like transactional leadership, the major disadvantage is that it needs to encourage creativity or a high level of worker engagement, which is characteristic of transformational leadership</w:t>
      </w:r>
      <w:r w:rsidR="00D21A3A" w:rsidRPr="001376CA">
        <w:rPr>
          <w:rFonts w:ascii="Times New Roman" w:hAnsi="Times New Roman" w:cs="Times New Roman"/>
          <w:sz w:val="24"/>
          <w:szCs w:val="24"/>
        </w:rPr>
        <w:t xml:space="preserve"> (Surace, 2019)</w:t>
      </w:r>
      <w:r w:rsidRPr="001376CA">
        <w:rPr>
          <w:rFonts w:ascii="Times New Roman" w:hAnsi="Times New Roman" w:cs="Times New Roman"/>
          <w:sz w:val="24"/>
          <w:szCs w:val="24"/>
        </w:rPr>
        <w:t xml:space="preserve">. </w:t>
      </w:r>
    </w:p>
    <w:p w14:paraId="06970D50" w14:textId="77777777" w:rsidR="00337F11" w:rsidRPr="001376CA" w:rsidRDefault="001376CA" w:rsidP="001376CA">
      <w:pPr>
        <w:pStyle w:val="Heading2"/>
        <w:spacing w:line="360" w:lineRule="auto"/>
        <w:jc w:val="both"/>
        <w:rPr>
          <w:rFonts w:ascii="Times New Roman" w:eastAsia="Times New Roman" w:hAnsi="Times New Roman" w:cs="Times New Roman"/>
          <w:color w:val="auto"/>
          <w:sz w:val="24"/>
          <w:szCs w:val="24"/>
        </w:rPr>
      </w:pPr>
      <w:bookmarkStart w:id="6" w:name="_Toc174128420"/>
      <w:r w:rsidRPr="001376CA">
        <w:rPr>
          <w:rFonts w:ascii="Times New Roman" w:eastAsia="Times New Roman" w:hAnsi="Times New Roman" w:cs="Times New Roman"/>
          <w:color w:val="auto"/>
          <w:sz w:val="24"/>
          <w:szCs w:val="24"/>
        </w:rPr>
        <w:t xml:space="preserve">3.3. </w:t>
      </w:r>
      <w:r w:rsidR="002E56A9" w:rsidRPr="001376CA">
        <w:rPr>
          <w:rFonts w:ascii="Times New Roman" w:eastAsia="Times New Roman" w:hAnsi="Times New Roman" w:cs="Times New Roman"/>
          <w:color w:val="auto"/>
          <w:sz w:val="24"/>
          <w:szCs w:val="24"/>
        </w:rPr>
        <w:t>Case Study 3: Situational Leadership at Microsoft</w:t>
      </w:r>
      <w:bookmarkEnd w:id="6"/>
    </w:p>
    <w:p w14:paraId="6BE66291" w14:textId="77777777" w:rsidR="00337F11" w:rsidRPr="001376CA" w:rsidRDefault="002E56A9" w:rsidP="007B23E7">
      <w:pPr>
        <w:spacing w:line="360" w:lineRule="auto"/>
        <w:ind w:firstLine="720"/>
        <w:jc w:val="both"/>
        <w:rPr>
          <w:rFonts w:ascii="Times New Roman" w:hAnsi="Times New Roman" w:cs="Times New Roman"/>
          <w:sz w:val="24"/>
          <w:szCs w:val="24"/>
        </w:rPr>
      </w:pPr>
      <w:r w:rsidRPr="001376CA">
        <w:rPr>
          <w:rFonts w:ascii="Times New Roman" w:hAnsi="Times New Roman" w:cs="Times New Roman"/>
          <w:sz w:val="24"/>
          <w:szCs w:val="24"/>
        </w:rPr>
        <w:t>Situational leadership holds that there is no right way of leadership in every situation. On the contrary, best practices involve concern for the followers and context when adopting a particular leadership style. Situational leadership can be best explained through the case of Satya Nadella at Microsoft</w:t>
      </w:r>
      <w:r w:rsidR="00014F8D" w:rsidRPr="001376CA">
        <w:rPr>
          <w:rFonts w:ascii="Times New Roman" w:hAnsi="Times New Roman" w:cs="Times New Roman"/>
          <w:sz w:val="24"/>
          <w:szCs w:val="24"/>
        </w:rPr>
        <w:t xml:space="preserve"> (Nooteboom &amp; Teisman, 2019)</w:t>
      </w:r>
      <w:r w:rsidRPr="001376CA">
        <w:rPr>
          <w:rFonts w:ascii="Times New Roman" w:hAnsi="Times New Roman" w:cs="Times New Roman"/>
          <w:sz w:val="24"/>
          <w:szCs w:val="24"/>
        </w:rPr>
        <w:t>. When Nadella was appointed Chief Executive Officer in 2014, Microsoft experienced slow product growth and was organizationally unforgiving. Knowing the need, Nadella started demonstrating a new, more humane leadership approach, thus emphasizing the development of learning and innovation cultures</w:t>
      </w:r>
      <w:r w:rsidR="00D21A3A" w:rsidRPr="001376CA">
        <w:rPr>
          <w:rFonts w:ascii="Times New Roman" w:hAnsi="Times New Roman" w:cs="Times New Roman"/>
          <w:sz w:val="24"/>
          <w:szCs w:val="24"/>
        </w:rPr>
        <w:t xml:space="preserve"> (Uhl-Bien, 2021)</w:t>
      </w:r>
      <w:r w:rsidRPr="001376CA">
        <w:rPr>
          <w:rFonts w:ascii="Times New Roman" w:hAnsi="Times New Roman" w:cs="Times New Roman"/>
          <w:sz w:val="24"/>
          <w:szCs w:val="24"/>
        </w:rPr>
        <w:t>. In particular, he motivated the personnel to apply the ''learning organization'' approach and better understand how failure and incremental improvement contribute to the company's growth. This change in appraising the value of command leadership was crucial in altering Microsoft's organizational culture and moving it toward being a technological powerhouse again</w:t>
      </w:r>
      <w:r w:rsidR="00A627AC" w:rsidRPr="001376CA">
        <w:rPr>
          <w:rFonts w:ascii="Times New Roman" w:hAnsi="Times New Roman" w:cs="Times New Roman"/>
          <w:sz w:val="24"/>
          <w:szCs w:val="24"/>
        </w:rPr>
        <w:t xml:space="preserve"> (Bush, 2020)</w:t>
      </w:r>
      <w:r w:rsidRPr="001376CA">
        <w:rPr>
          <w:rFonts w:ascii="Times New Roman" w:hAnsi="Times New Roman" w:cs="Times New Roman"/>
          <w:sz w:val="24"/>
          <w:szCs w:val="24"/>
        </w:rPr>
        <w:t xml:space="preserve">. </w:t>
      </w:r>
    </w:p>
    <w:p w14:paraId="006050D6" w14:textId="77777777" w:rsidR="00337F11" w:rsidRPr="001376CA" w:rsidRDefault="002E56A9" w:rsidP="001376CA">
      <w:pPr>
        <w:spacing w:line="360" w:lineRule="auto"/>
        <w:ind w:firstLine="720"/>
        <w:jc w:val="both"/>
        <w:rPr>
          <w:rFonts w:ascii="Times New Roman" w:hAnsi="Times New Roman" w:cs="Times New Roman"/>
          <w:sz w:val="24"/>
          <w:szCs w:val="24"/>
        </w:rPr>
      </w:pPr>
      <w:r w:rsidRPr="001376CA">
        <w:rPr>
          <w:rFonts w:ascii="Times New Roman" w:hAnsi="Times New Roman" w:cs="Times New Roman"/>
          <w:sz w:val="24"/>
          <w:szCs w:val="24"/>
        </w:rPr>
        <w:lastRenderedPageBreak/>
        <w:t>Regarding the growth of cloud computing and artificial intelligence, Nadella has much to boast about in the Microsoft firm. The company's market capitalization was over $2 trillion in 2021, up from $315 billion in 2014. This drastic shift in GWH's fortunes points towards the benefits accrued from the use of situational models of leadership that are more suited to today's problematic and fragile business climates</w:t>
      </w:r>
      <w:r w:rsidR="00014F8D" w:rsidRPr="001376CA">
        <w:rPr>
          <w:rFonts w:ascii="Times New Roman" w:hAnsi="Times New Roman" w:cs="Times New Roman"/>
          <w:sz w:val="24"/>
          <w:szCs w:val="24"/>
        </w:rPr>
        <w:t xml:space="preserve"> (McClanahan, 2020)</w:t>
      </w:r>
      <w:r w:rsidRPr="001376CA">
        <w:rPr>
          <w:rFonts w:ascii="Times New Roman" w:hAnsi="Times New Roman" w:cs="Times New Roman"/>
          <w:sz w:val="24"/>
          <w:szCs w:val="24"/>
        </w:rPr>
        <w:t>. This paper concludes that Nadella's flex leadership model has helped him shape Microsoft into a new outlook by adjusting his leadership style according to the company's and its employees' nature.</w:t>
      </w:r>
    </w:p>
    <w:p w14:paraId="0A09D479" w14:textId="77777777" w:rsidR="00337F11" w:rsidRPr="001376CA" w:rsidRDefault="001376CA" w:rsidP="001376CA">
      <w:pPr>
        <w:pStyle w:val="Heading1"/>
        <w:spacing w:line="360" w:lineRule="auto"/>
        <w:jc w:val="both"/>
        <w:rPr>
          <w:rFonts w:ascii="Times New Roman" w:hAnsi="Times New Roman" w:cs="Times New Roman"/>
          <w:color w:val="auto"/>
          <w:sz w:val="24"/>
          <w:szCs w:val="24"/>
        </w:rPr>
      </w:pPr>
      <w:bookmarkStart w:id="7" w:name="_Toc174128421"/>
      <w:r w:rsidRPr="001376CA">
        <w:rPr>
          <w:rFonts w:ascii="Times New Roman" w:hAnsi="Times New Roman" w:cs="Times New Roman"/>
          <w:color w:val="auto"/>
          <w:sz w:val="24"/>
          <w:szCs w:val="24"/>
        </w:rPr>
        <w:t>4</w:t>
      </w:r>
      <w:r w:rsidR="002E56A9" w:rsidRPr="001376CA">
        <w:rPr>
          <w:rFonts w:ascii="Times New Roman" w:hAnsi="Times New Roman" w:cs="Times New Roman"/>
          <w:color w:val="auto"/>
          <w:sz w:val="24"/>
          <w:szCs w:val="24"/>
        </w:rPr>
        <w:t>. Analysis of Leadership Effectiveness</w:t>
      </w:r>
      <w:bookmarkEnd w:id="7"/>
    </w:p>
    <w:p w14:paraId="3628D850" w14:textId="77777777" w:rsidR="00337F11" w:rsidRPr="001376CA" w:rsidRDefault="002E56A9" w:rsidP="001376CA">
      <w:pPr>
        <w:spacing w:line="360" w:lineRule="auto"/>
        <w:ind w:firstLine="720"/>
        <w:jc w:val="both"/>
        <w:rPr>
          <w:rFonts w:ascii="Times New Roman" w:hAnsi="Times New Roman" w:cs="Times New Roman"/>
          <w:sz w:val="24"/>
          <w:szCs w:val="24"/>
        </w:rPr>
      </w:pPr>
      <w:r w:rsidRPr="001376CA">
        <w:rPr>
          <w:rFonts w:ascii="Times New Roman" w:hAnsi="Times New Roman" w:cs="Times New Roman"/>
          <w:sz w:val="24"/>
          <w:szCs w:val="24"/>
        </w:rPr>
        <w:t>The comparative analysis of the case studies dedicated to Apple, McDonald's, and Microsoft points to the benefits and drawbacks of applying specific types of leadership in a modern organization. The transformational type of leadership, especially in organizations such as Apple, headed by Steve Jobs, has been identified to be highly beneficial to organizations. Jobs's role as a leader was to build the team and encourage them to develop innovative ideas for creating new technology</w:t>
      </w:r>
      <w:r w:rsidR="00A627AC" w:rsidRPr="001376CA">
        <w:rPr>
          <w:rFonts w:ascii="Times New Roman" w:hAnsi="Times New Roman" w:cs="Times New Roman"/>
          <w:sz w:val="24"/>
          <w:szCs w:val="24"/>
        </w:rPr>
        <w:t xml:space="preserve"> (Binney &amp; Williams, 2013)</w:t>
      </w:r>
      <w:r w:rsidRPr="001376CA">
        <w:rPr>
          <w:rFonts w:ascii="Times New Roman" w:hAnsi="Times New Roman" w:cs="Times New Roman"/>
          <w:sz w:val="24"/>
          <w:szCs w:val="24"/>
        </w:rPr>
        <w:t>. This led to the creation of influential products like the iPhone and iPad. Due to his emphasis on vision and inspiration in this leadership style,/Apple went from a local computer manufacturing firm into a world leader in innovation, with its market capitalization exceeding $350 billion by his death</w:t>
      </w:r>
      <w:r w:rsidR="00D21A3A" w:rsidRPr="001376CA">
        <w:rPr>
          <w:rFonts w:ascii="Times New Roman" w:hAnsi="Times New Roman" w:cs="Times New Roman"/>
          <w:sz w:val="24"/>
          <w:szCs w:val="24"/>
        </w:rPr>
        <w:t xml:space="preserve"> (Sartania, 2021)</w:t>
      </w:r>
      <w:r w:rsidRPr="001376CA">
        <w:rPr>
          <w:rFonts w:ascii="Times New Roman" w:hAnsi="Times New Roman" w:cs="Times New Roman"/>
          <w:sz w:val="24"/>
          <w:szCs w:val="24"/>
        </w:rPr>
        <w:t xml:space="preserve">. </w:t>
      </w:r>
    </w:p>
    <w:p w14:paraId="57FF3950" w14:textId="77777777" w:rsidR="00337F11" w:rsidRPr="001376CA" w:rsidRDefault="002E56A9" w:rsidP="001376CA">
      <w:pPr>
        <w:spacing w:line="360" w:lineRule="auto"/>
        <w:ind w:firstLine="720"/>
        <w:jc w:val="both"/>
        <w:rPr>
          <w:rFonts w:ascii="Times New Roman" w:hAnsi="Times New Roman" w:cs="Times New Roman"/>
          <w:sz w:val="24"/>
          <w:szCs w:val="24"/>
        </w:rPr>
      </w:pPr>
      <w:r w:rsidRPr="001376CA">
        <w:rPr>
          <w:rFonts w:ascii="Times New Roman" w:hAnsi="Times New Roman" w:cs="Times New Roman"/>
          <w:sz w:val="24"/>
          <w:szCs w:val="24"/>
        </w:rPr>
        <w:t>Still, as it has been presented, transformational leadership is full of various difficulties. It entails passion and followership, which can be a challenge, especially when called upon to build an organization from time to time, and it only sometimes fits nicely into the more bureaucratized, procedural settings</w:t>
      </w:r>
      <w:r w:rsidR="00A627AC" w:rsidRPr="001376CA">
        <w:rPr>
          <w:rFonts w:ascii="Times New Roman" w:hAnsi="Times New Roman" w:cs="Times New Roman"/>
          <w:sz w:val="24"/>
          <w:szCs w:val="24"/>
        </w:rPr>
        <w:t xml:space="preserve"> (Clark &amp; Harrison, 2018)</w:t>
      </w:r>
      <w:r w:rsidRPr="001376CA">
        <w:rPr>
          <w:rFonts w:ascii="Times New Roman" w:hAnsi="Times New Roman" w:cs="Times New Roman"/>
          <w:sz w:val="24"/>
          <w:szCs w:val="24"/>
        </w:rPr>
        <w:t>. On the other hand, the McDonaldization theory of transactional leadership ideally ensures standard operation sanctity within the company's worldwide networks. The reward and punishment aspect of transactional leadership qualifies them to meet the organizational goals, making McDonald's a leading fast-food chain with over 69 million customers daily. Although it effectively manages subordinates and ensures organizational compliance, this type of leadership needs to include the components of innovation and employee engagement compared to transformational leadership</w:t>
      </w:r>
      <w:r w:rsidR="00A627AC" w:rsidRPr="001376CA">
        <w:rPr>
          <w:rFonts w:ascii="Times New Roman" w:hAnsi="Times New Roman" w:cs="Times New Roman"/>
          <w:sz w:val="24"/>
          <w:szCs w:val="24"/>
        </w:rPr>
        <w:t xml:space="preserve"> (Chemers, 2014)</w:t>
      </w:r>
      <w:r w:rsidRPr="001376CA">
        <w:rPr>
          <w:rFonts w:ascii="Times New Roman" w:hAnsi="Times New Roman" w:cs="Times New Roman"/>
          <w:sz w:val="24"/>
          <w:szCs w:val="24"/>
        </w:rPr>
        <w:t xml:space="preserve">. </w:t>
      </w:r>
    </w:p>
    <w:p w14:paraId="75468ED2" w14:textId="77777777" w:rsidR="00337F11" w:rsidRPr="001376CA" w:rsidRDefault="002E56A9" w:rsidP="001376CA">
      <w:pPr>
        <w:spacing w:line="360" w:lineRule="auto"/>
        <w:ind w:firstLine="720"/>
        <w:jc w:val="both"/>
        <w:rPr>
          <w:rFonts w:ascii="Times New Roman" w:hAnsi="Times New Roman" w:cs="Times New Roman"/>
          <w:sz w:val="24"/>
          <w:szCs w:val="24"/>
        </w:rPr>
      </w:pPr>
      <w:r w:rsidRPr="001376CA">
        <w:rPr>
          <w:rFonts w:ascii="Times New Roman" w:hAnsi="Times New Roman" w:cs="Times New Roman"/>
          <w:sz w:val="24"/>
          <w:szCs w:val="24"/>
        </w:rPr>
        <w:lastRenderedPageBreak/>
        <w:t xml:space="preserve">Second, using the MC approach to situational leadership eliminates rigidity by providing methods that fit an organization's current situation and employees' </w:t>
      </w:r>
      <w:r w:rsidR="00D21A3A" w:rsidRPr="001376CA">
        <w:rPr>
          <w:rFonts w:ascii="Times New Roman" w:hAnsi="Times New Roman" w:cs="Times New Roman"/>
          <w:sz w:val="24"/>
          <w:szCs w:val="24"/>
        </w:rPr>
        <w:t>behaviour (Uhl-Bien, 2021)</w:t>
      </w:r>
      <w:r w:rsidRPr="001376CA">
        <w:rPr>
          <w:rFonts w:ascii="Times New Roman" w:hAnsi="Times New Roman" w:cs="Times New Roman"/>
          <w:sz w:val="24"/>
          <w:szCs w:val="24"/>
        </w:rPr>
        <w:t>. Where Nadella changed from the previous leadership, from the traditional approach of a strong, top-down, and bureaucratic corporation to a different approach that focused on listening, learning, and creativity, enabled Microsoft to revolutionize the company and become one of the leaders in the industry</w:t>
      </w:r>
      <w:r w:rsidR="00A627AC" w:rsidRPr="001376CA">
        <w:rPr>
          <w:rFonts w:ascii="Times New Roman" w:hAnsi="Times New Roman" w:cs="Times New Roman"/>
          <w:sz w:val="24"/>
          <w:szCs w:val="24"/>
        </w:rPr>
        <w:t xml:space="preserve"> (Flinn, 2023)</w:t>
      </w:r>
      <w:r w:rsidRPr="001376CA">
        <w:rPr>
          <w:rFonts w:ascii="Times New Roman" w:hAnsi="Times New Roman" w:cs="Times New Roman"/>
          <w:sz w:val="24"/>
          <w:szCs w:val="24"/>
        </w:rPr>
        <w:t xml:space="preserve">. The company's market capitalization reached brand-new heights with $315 billion in 2014 and over $2 trillion in 2021, which proves the efficacy of the context-sensitive capabilities of a leadership model in volatile and heterogeneous environments. </w:t>
      </w:r>
    </w:p>
    <w:p w14:paraId="2EE2098C" w14:textId="77777777" w:rsidR="00337F11" w:rsidRDefault="002E56A9" w:rsidP="001376CA">
      <w:pPr>
        <w:spacing w:line="360" w:lineRule="auto"/>
        <w:ind w:firstLine="720"/>
        <w:jc w:val="both"/>
        <w:rPr>
          <w:rFonts w:ascii="Times New Roman" w:hAnsi="Times New Roman" w:cs="Times New Roman"/>
          <w:sz w:val="24"/>
          <w:szCs w:val="24"/>
        </w:rPr>
      </w:pPr>
      <w:r w:rsidRPr="001376CA">
        <w:rPr>
          <w:rFonts w:ascii="Times New Roman" w:hAnsi="Times New Roman" w:cs="Times New Roman"/>
          <w:sz w:val="24"/>
          <w:szCs w:val="24"/>
        </w:rPr>
        <w:t>Analyzing the presented leadership styles, the author determines that all are applicable and effective depending on the organizational environment and objectives. Transformational leadership is most helpful in inspiring creativity and altering an organization</w:t>
      </w:r>
      <w:r w:rsidR="00014F8D" w:rsidRPr="001376CA">
        <w:rPr>
          <w:rFonts w:ascii="Times New Roman" w:hAnsi="Times New Roman" w:cs="Times New Roman"/>
          <w:sz w:val="24"/>
          <w:szCs w:val="24"/>
        </w:rPr>
        <w:t xml:space="preserve"> (Rideout, 2023)</w:t>
      </w:r>
      <w:r w:rsidRPr="001376CA">
        <w:rPr>
          <w:rFonts w:ascii="Times New Roman" w:hAnsi="Times New Roman" w:cs="Times New Roman"/>
          <w:sz w:val="24"/>
          <w:szCs w:val="24"/>
        </w:rPr>
        <w:t>. In contrast, transactional leadership is best suited when it comes to standardization and routine management, and finally, it is situational leadership regarding fluidity in management</w:t>
      </w:r>
      <w:r w:rsidR="006F11C7" w:rsidRPr="001376CA">
        <w:rPr>
          <w:rFonts w:ascii="Times New Roman" w:hAnsi="Times New Roman" w:cs="Times New Roman"/>
          <w:sz w:val="24"/>
          <w:szCs w:val="24"/>
        </w:rPr>
        <w:t xml:space="preserve"> (Bass, 2019)</w:t>
      </w:r>
      <w:r w:rsidRPr="001376CA">
        <w:rPr>
          <w:rFonts w:ascii="Times New Roman" w:hAnsi="Times New Roman" w:cs="Times New Roman"/>
          <w:sz w:val="24"/>
          <w:szCs w:val="24"/>
        </w:rPr>
        <w:t xml:space="preserve">. Therefore, the determinants of leadership effectiveness depend on assessing the organizational context and selecting the most suitable leadership </w:t>
      </w:r>
      <w:r w:rsidR="00A627AC" w:rsidRPr="001376CA">
        <w:rPr>
          <w:rFonts w:ascii="Times New Roman" w:hAnsi="Times New Roman" w:cs="Times New Roman"/>
          <w:sz w:val="24"/>
          <w:szCs w:val="24"/>
        </w:rPr>
        <w:t>behaviour (Dinh et al., 2014)</w:t>
      </w:r>
      <w:r w:rsidRPr="001376CA">
        <w:rPr>
          <w:rFonts w:ascii="Times New Roman" w:hAnsi="Times New Roman" w:cs="Times New Roman"/>
          <w:sz w:val="24"/>
          <w:szCs w:val="24"/>
        </w:rPr>
        <w:t xml:space="preserve">. </w:t>
      </w:r>
    </w:p>
    <w:p w14:paraId="3095120F" w14:textId="77777777" w:rsidR="003542DB" w:rsidRDefault="00E2023A" w:rsidP="003542DB">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4.1. </w:t>
      </w:r>
      <w:r w:rsidR="003542DB" w:rsidRPr="003542DB">
        <w:rPr>
          <w:rFonts w:ascii="Times New Roman" w:hAnsi="Times New Roman" w:cs="Times New Roman"/>
          <w:b/>
          <w:sz w:val="24"/>
          <w:szCs w:val="24"/>
        </w:rPr>
        <w:t>Critical Discussion</w:t>
      </w:r>
    </w:p>
    <w:p w14:paraId="61E286E4" w14:textId="77777777" w:rsidR="003542DB" w:rsidRPr="003542DB" w:rsidRDefault="003542DB" w:rsidP="003542DB">
      <w:pPr>
        <w:spacing w:after="240" w:line="360" w:lineRule="auto"/>
        <w:ind w:firstLine="720"/>
        <w:jc w:val="both"/>
        <w:rPr>
          <w:rFonts w:ascii="Times New Roman" w:hAnsi="Times New Roman" w:cs="Times New Roman"/>
          <w:sz w:val="24"/>
        </w:rPr>
      </w:pPr>
      <w:r w:rsidRPr="003542DB">
        <w:rPr>
          <w:rFonts w:ascii="Times New Roman" w:hAnsi="Times New Roman" w:cs="Times New Roman"/>
          <w:sz w:val="24"/>
        </w:rPr>
        <w:t>In my last three posts, I have explained the leadership requirements in three different industries: Apple, McDonalds and Microsoft. I acknowledge that the environment plays a significant role in determining the type of leadership needed to be applied. In the tech industry, including at Apple, I have noted the following key concerns which call for a transformational leadership style: Growing technological advancement: and innovation. I understand that in such conditions a leader is not only an organizer but also an agent who can provoke people to think and create. This insight draws my mental map into more clarity by identifying that in such a setting as Apple, the company needs someone with a vision to continue to innovate an</w:t>
      </w:r>
      <w:r w:rsidR="00E2023A">
        <w:rPr>
          <w:rFonts w:ascii="Times New Roman" w:hAnsi="Times New Roman" w:cs="Times New Roman"/>
          <w:sz w:val="24"/>
        </w:rPr>
        <w:t xml:space="preserve">d remain relevant in the market </w:t>
      </w:r>
      <w:r w:rsidR="00E2023A" w:rsidRPr="001376CA">
        <w:rPr>
          <w:rFonts w:ascii="Times New Roman" w:hAnsi="Times New Roman" w:cs="Times New Roman"/>
          <w:sz w:val="24"/>
          <w:szCs w:val="24"/>
        </w:rPr>
        <w:t>(Flinn, 2023).</w:t>
      </w:r>
    </w:p>
    <w:p w14:paraId="4A5DB092" w14:textId="77777777" w:rsidR="003542DB" w:rsidRPr="003542DB" w:rsidRDefault="003542DB" w:rsidP="003542DB">
      <w:pPr>
        <w:spacing w:before="240" w:after="240" w:line="360" w:lineRule="auto"/>
        <w:ind w:firstLine="720"/>
        <w:jc w:val="both"/>
        <w:rPr>
          <w:rFonts w:ascii="Times New Roman" w:hAnsi="Times New Roman" w:cs="Times New Roman"/>
          <w:sz w:val="24"/>
        </w:rPr>
      </w:pPr>
      <w:r w:rsidRPr="003542DB">
        <w:rPr>
          <w:rFonts w:ascii="Times New Roman" w:hAnsi="Times New Roman" w:cs="Times New Roman"/>
          <w:sz w:val="24"/>
        </w:rPr>
        <w:t xml:space="preserve">To be able to think this way, I need to understand that while I am designing my customised thinking strategy, there are certain environmental facts which cannot be changed, such as the stability and predictability of the McDonald's fast food industry. Here, I have learned the importance of transactional leadership as much as one embraces the changes and creativity the adaptive leadership offers, the focus is on order, efficiency and keeping to the </w:t>
      </w:r>
      <w:r w:rsidRPr="003542DB">
        <w:rPr>
          <w:rFonts w:ascii="Times New Roman" w:hAnsi="Times New Roman" w:cs="Times New Roman"/>
          <w:sz w:val="24"/>
        </w:rPr>
        <w:lastRenderedPageBreak/>
        <w:t>set protocols. I know that, as such, nobody is talking about innovation in this environment, but simply trying to ensure that all operations worldwide are standardized. The reflection on this form of leadership has made me understand the value of transactional leadership in an industry that has to meet the expecta</w:t>
      </w:r>
      <w:r w:rsidR="00E2023A">
        <w:rPr>
          <w:rFonts w:ascii="Times New Roman" w:hAnsi="Times New Roman" w:cs="Times New Roman"/>
          <w:sz w:val="24"/>
        </w:rPr>
        <w:t xml:space="preserve">tions of customers </w:t>
      </w:r>
      <w:r w:rsidR="00E2023A" w:rsidRPr="001376CA">
        <w:rPr>
          <w:rFonts w:ascii="Times New Roman" w:hAnsi="Times New Roman" w:cs="Times New Roman"/>
          <w:sz w:val="24"/>
          <w:szCs w:val="24"/>
        </w:rPr>
        <w:t>(Ho &amp; Binte Munir, 2021).</w:t>
      </w:r>
    </w:p>
    <w:p w14:paraId="074B9F6B" w14:textId="77777777" w:rsidR="003542DB" w:rsidRPr="003542DB" w:rsidRDefault="003542DB" w:rsidP="003542DB">
      <w:pPr>
        <w:spacing w:before="240" w:after="240" w:line="360" w:lineRule="auto"/>
        <w:ind w:firstLine="720"/>
        <w:jc w:val="both"/>
        <w:rPr>
          <w:rFonts w:ascii="Times New Roman" w:hAnsi="Times New Roman" w:cs="Times New Roman"/>
          <w:sz w:val="24"/>
        </w:rPr>
      </w:pPr>
      <w:r w:rsidRPr="003542DB">
        <w:rPr>
          <w:rFonts w:ascii="Times New Roman" w:hAnsi="Times New Roman" w:cs="Times New Roman"/>
          <w:sz w:val="24"/>
        </w:rPr>
        <w:t>Lastly, analysing Microsoft's organisation, I conclude why the company and its numerous and dynamically changing fields require the situational leadership theory. I understand that in such a situation everyone has to be prepared to respond to changes and be as flexible, as possible. Observing Satya Nadella in action, I have come to appreciate a rather elementary lesson, to wit: that the dynamics of an occasional challenge differ from those in another organization when what is in question is change within the very same organization</w:t>
      </w:r>
      <w:r w:rsidR="00E2023A">
        <w:rPr>
          <w:rFonts w:ascii="Times New Roman" w:hAnsi="Times New Roman" w:cs="Times New Roman"/>
          <w:sz w:val="24"/>
        </w:rPr>
        <w:t xml:space="preserve"> </w:t>
      </w:r>
      <w:r w:rsidR="00E2023A" w:rsidRPr="001376CA">
        <w:rPr>
          <w:rFonts w:ascii="Times New Roman" w:hAnsi="Times New Roman" w:cs="Times New Roman"/>
          <w:sz w:val="24"/>
          <w:szCs w:val="24"/>
        </w:rPr>
        <w:t>(Binney &amp; Williams, 2013)</w:t>
      </w:r>
      <w:r w:rsidRPr="003542DB">
        <w:rPr>
          <w:rFonts w:ascii="Times New Roman" w:hAnsi="Times New Roman" w:cs="Times New Roman"/>
          <w:sz w:val="24"/>
        </w:rPr>
        <w:t>. This reflection has made me even more conscious of the fact that leaders must be adaptable and suited for the environment especially when dealing with organizations whose environment is always evolving and complex.</w:t>
      </w:r>
    </w:p>
    <w:p w14:paraId="7B2F7F32" w14:textId="77777777" w:rsidR="00337F11" w:rsidRPr="001376CA" w:rsidRDefault="001376CA" w:rsidP="001376CA">
      <w:pPr>
        <w:pStyle w:val="Heading1"/>
        <w:spacing w:line="360" w:lineRule="auto"/>
        <w:jc w:val="both"/>
        <w:rPr>
          <w:rFonts w:ascii="Times New Roman" w:hAnsi="Times New Roman" w:cs="Times New Roman"/>
          <w:color w:val="auto"/>
          <w:sz w:val="24"/>
          <w:szCs w:val="24"/>
        </w:rPr>
      </w:pPr>
      <w:bookmarkStart w:id="8" w:name="_Toc174128422"/>
      <w:r w:rsidRPr="001376CA">
        <w:rPr>
          <w:rFonts w:ascii="Times New Roman" w:hAnsi="Times New Roman" w:cs="Times New Roman"/>
          <w:color w:val="auto"/>
          <w:sz w:val="24"/>
          <w:szCs w:val="24"/>
        </w:rPr>
        <w:t>5</w:t>
      </w:r>
      <w:r w:rsidR="002E56A9" w:rsidRPr="001376CA">
        <w:rPr>
          <w:rFonts w:ascii="Times New Roman" w:hAnsi="Times New Roman" w:cs="Times New Roman"/>
          <w:color w:val="auto"/>
          <w:sz w:val="24"/>
          <w:szCs w:val="24"/>
        </w:rPr>
        <w:t>. Contemporary Leadership Challenges and Adaptations</w:t>
      </w:r>
      <w:bookmarkEnd w:id="8"/>
    </w:p>
    <w:p w14:paraId="682F8B43" w14:textId="77777777" w:rsidR="00EC2484" w:rsidRPr="001376CA" w:rsidRDefault="002E56A9" w:rsidP="001376CA">
      <w:pPr>
        <w:spacing w:line="360" w:lineRule="auto"/>
        <w:ind w:firstLine="720"/>
        <w:jc w:val="both"/>
        <w:rPr>
          <w:rFonts w:ascii="Times New Roman" w:hAnsi="Times New Roman" w:cs="Times New Roman"/>
          <w:b/>
          <w:sz w:val="24"/>
          <w:szCs w:val="24"/>
        </w:rPr>
      </w:pPr>
      <w:r w:rsidRPr="001376CA">
        <w:rPr>
          <w:rFonts w:ascii="Times New Roman" w:hAnsi="Times New Roman" w:cs="Times New Roman"/>
          <w:sz w:val="24"/>
          <w:szCs w:val="24"/>
        </w:rPr>
        <w:t>Thus, the leaders of 2024 face various challenges linked to technological changes and new expectations of employees in today's fast-growing business environment. The first significant struggle is managing the new workplace paradigm, with work-from-home becoming a part of the new normal</w:t>
      </w:r>
      <w:r w:rsidR="00014F8D" w:rsidRPr="001376CA">
        <w:rPr>
          <w:rFonts w:ascii="Times New Roman" w:hAnsi="Times New Roman" w:cs="Times New Roman"/>
          <w:sz w:val="24"/>
          <w:szCs w:val="24"/>
        </w:rPr>
        <w:t xml:space="preserve"> (Nooteboom &amp; Teisman, 2019)</w:t>
      </w:r>
      <w:r w:rsidRPr="001376CA">
        <w:rPr>
          <w:rFonts w:ascii="Times New Roman" w:hAnsi="Times New Roman" w:cs="Times New Roman"/>
          <w:sz w:val="24"/>
          <w:szCs w:val="24"/>
        </w:rPr>
        <w:t>. As virtual and dispersed work arrangements become more common, managers must acquire additional competencies in face-to-face communication, working in different time zones, and building trust in technology-supported environments</w:t>
      </w:r>
      <w:r w:rsidR="006F11C7" w:rsidRPr="001376CA">
        <w:rPr>
          <w:rFonts w:ascii="Times New Roman" w:hAnsi="Times New Roman" w:cs="Times New Roman"/>
          <w:sz w:val="24"/>
          <w:szCs w:val="24"/>
        </w:rPr>
        <w:t xml:space="preserve"> (Binney &amp; Williams, 2013)</w:t>
      </w:r>
      <w:r w:rsidRPr="001376CA">
        <w:rPr>
          <w:rFonts w:ascii="Times New Roman" w:hAnsi="Times New Roman" w:cs="Times New Roman"/>
          <w:sz w:val="24"/>
          <w:szCs w:val="24"/>
        </w:rPr>
        <w:t>. Another recent research study showed that 75% of the respondents view flexible working as a new routine, and, therefore, management needs to adapt to new ways of successfully functioning</w:t>
      </w:r>
      <w:r w:rsidR="00014F8D" w:rsidRPr="001376CA">
        <w:rPr>
          <w:rFonts w:ascii="Times New Roman" w:hAnsi="Times New Roman" w:cs="Times New Roman"/>
          <w:sz w:val="24"/>
          <w:szCs w:val="24"/>
        </w:rPr>
        <w:t xml:space="preserve"> (Safonov &amp; Lenska, 2018)</w:t>
      </w:r>
      <w:r w:rsidRPr="001376CA">
        <w:rPr>
          <w:rFonts w:ascii="Times New Roman" w:hAnsi="Times New Roman" w:cs="Times New Roman"/>
          <w:sz w:val="24"/>
          <w:szCs w:val="24"/>
        </w:rPr>
        <w:t>. Furthermore, the socially grown awareness of employees' mental health needs has changed the concept of leadership. Managers are now expected to be more understanding and proactive as the work-life balance is often critical to a low turnover rate and maximum productivity. One of the studies stated that work-life balance is valued even more than salary, and 69% of employees think so when looking for a job. This shift means that organizational leaders should pay attention to mental health programs, indicating that employees should be allowed to work conveniently and access mental health services</w:t>
      </w:r>
      <w:r w:rsidR="00A627AC" w:rsidRPr="001376CA">
        <w:rPr>
          <w:rFonts w:ascii="Times New Roman" w:hAnsi="Times New Roman" w:cs="Times New Roman"/>
          <w:sz w:val="24"/>
          <w:szCs w:val="24"/>
        </w:rPr>
        <w:t xml:space="preserve"> (Ho &amp; Binte Munir, 2021)</w:t>
      </w:r>
      <w:r w:rsidRPr="001376CA">
        <w:rPr>
          <w:rFonts w:ascii="Times New Roman" w:hAnsi="Times New Roman" w:cs="Times New Roman"/>
          <w:sz w:val="24"/>
          <w:szCs w:val="24"/>
        </w:rPr>
        <w:t xml:space="preserve">. </w:t>
      </w:r>
    </w:p>
    <w:p w14:paraId="02FE6AFA" w14:textId="77777777" w:rsidR="00E33CF8" w:rsidRPr="001376CA" w:rsidRDefault="002E56A9" w:rsidP="001376CA">
      <w:pPr>
        <w:spacing w:line="360" w:lineRule="auto"/>
        <w:ind w:firstLine="720"/>
        <w:jc w:val="both"/>
        <w:rPr>
          <w:rFonts w:ascii="Times New Roman" w:hAnsi="Times New Roman" w:cs="Times New Roman"/>
          <w:sz w:val="24"/>
          <w:szCs w:val="24"/>
        </w:rPr>
      </w:pPr>
      <w:r w:rsidRPr="001376CA">
        <w:rPr>
          <w:rFonts w:ascii="Times New Roman" w:hAnsi="Times New Roman" w:cs="Times New Roman"/>
          <w:sz w:val="24"/>
          <w:szCs w:val="24"/>
        </w:rPr>
        <w:lastRenderedPageBreak/>
        <w:t>The fourth acute issue is the consistent upskilling and reskilling of the existing employees, which has become a norm in the modern working environment. With the advancement of technology, especially with the application of Artificial Intelligence and Big data analysis, leaders have to enhance the learning culture at their workplaces</w:t>
      </w:r>
      <w:r w:rsidR="00A627AC" w:rsidRPr="001376CA">
        <w:rPr>
          <w:rFonts w:ascii="Times New Roman" w:hAnsi="Times New Roman" w:cs="Times New Roman"/>
          <w:sz w:val="24"/>
          <w:szCs w:val="24"/>
        </w:rPr>
        <w:t xml:space="preserve"> (Chemers, 2014)</w:t>
      </w:r>
      <w:r w:rsidRPr="001376CA">
        <w:rPr>
          <w:rFonts w:ascii="Times New Roman" w:hAnsi="Times New Roman" w:cs="Times New Roman"/>
          <w:sz w:val="24"/>
          <w:szCs w:val="24"/>
        </w:rPr>
        <w:t>. This includes promoting continuous employee learning and leadership programs, which prepare leaders for these technologies and ways of functioning. Business organizations that aim at creating a culture of continuing education have recorded a 25% improvement in employee morale and a 15% productivity improvement</w:t>
      </w:r>
      <w:r w:rsidR="00A627AC" w:rsidRPr="001376CA">
        <w:rPr>
          <w:rFonts w:ascii="Times New Roman" w:hAnsi="Times New Roman" w:cs="Times New Roman"/>
          <w:sz w:val="24"/>
          <w:szCs w:val="24"/>
        </w:rPr>
        <w:t xml:space="preserve"> (Flinn, 2023)</w:t>
      </w:r>
      <w:r w:rsidRPr="001376CA">
        <w:rPr>
          <w:rFonts w:ascii="Times New Roman" w:hAnsi="Times New Roman" w:cs="Times New Roman"/>
          <w:sz w:val="24"/>
          <w:szCs w:val="24"/>
        </w:rPr>
        <w:t>. Last but not least, the prominence of EI has been asserted in the frameworks of contemporary leadership. As we have observed, organizations are massive and diverse, so highly EI-equipped leaders can resolve conflict, manage the team, and eventually aim organizations toward success. It was also established that leaders with good emotional intelligence practices can enhance the performances of their teams by about 20 percent</w:t>
      </w:r>
      <w:r w:rsidR="00A627AC" w:rsidRPr="001376CA">
        <w:rPr>
          <w:rFonts w:ascii="Times New Roman" w:hAnsi="Times New Roman" w:cs="Times New Roman"/>
          <w:sz w:val="24"/>
          <w:szCs w:val="24"/>
        </w:rPr>
        <w:t xml:space="preserve"> (Bush, 2020)</w:t>
      </w:r>
      <w:r w:rsidRPr="001376CA">
        <w:rPr>
          <w:rFonts w:ascii="Times New Roman" w:hAnsi="Times New Roman" w:cs="Times New Roman"/>
          <w:sz w:val="24"/>
          <w:szCs w:val="24"/>
        </w:rPr>
        <w:t xml:space="preserve">. </w:t>
      </w:r>
    </w:p>
    <w:p w14:paraId="755A9FEE" w14:textId="77777777" w:rsidR="00337F11" w:rsidRPr="001376CA" w:rsidRDefault="001376CA" w:rsidP="001376CA">
      <w:pPr>
        <w:pStyle w:val="Heading1"/>
        <w:spacing w:line="360" w:lineRule="auto"/>
        <w:jc w:val="both"/>
        <w:rPr>
          <w:rFonts w:ascii="Times New Roman" w:hAnsi="Times New Roman" w:cs="Times New Roman"/>
          <w:color w:val="auto"/>
          <w:sz w:val="24"/>
          <w:szCs w:val="24"/>
        </w:rPr>
      </w:pPr>
      <w:bookmarkStart w:id="9" w:name="_Toc174128423"/>
      <w:r w:rsidRPr="001376CA">
        <w:rPr>
          <w:rFonts w:ascii="Times New Roman" w:hAnsi="Times New Roman" w:cs="Times New Roman"/>
          <w:color w:val="auto"/>
          <w:sz w:val="24"/>
          <w:szCs w:val="24"/>
        </w:rPr>
        <w:t>6</w:t>
      </w:r>
      <w:r w:rsidR="002E56A9" w:rsidRPr="001376CA">
        <w:rPr>
          <w:rFonts w:ascii="Times New Roman" w:hAnsi="Times New Roman" w:cs="Times New Roman"/>
          <w:color w:val="auto"/>
          <w:sz w:val="24"/>
          <w:szCs w:val="24"/>
        </w:rPr>
        <w:t>. Conclusion</w:t>
      </w:r>
      <w:bookmarkEnd w:id="9"/>
      <w:r w:rsidR="002E56A9" w:rsidRPr="001376CA">
        <w:rPr>
          <w:rFonts w:ascii="Times New Roman" w:hAnsi="Times New Roman" w:cs="Times New Roman"/>
          <w:color w:val="auto"/>
          <w:sz w:val="24"/>
          <w:szCs w:val="24"/>
        </w:rPr>
        <w:t xml:space="preserve"> </w:t>
      </w:r>
    </w:p>
    <w:p w14:paraId="30B666A0" w14:textId="77777777" w:rsidR="007A4077" w:rsidRPr="00811E85" w:rsidRDefault="002E56A9" w:rsidP="00811E85">
      <w:pPr>
        <w:spacing w:line="360" w:lineRule="auto"/>
        <w:ind w:firstLine="720"/>
        <w:jc w:val="both"/>
        <w:rPr>
          <w:rFonts w:ascii="Times New Roman" w:hAnsi="Times New Roman" w:cs="Times New Roman"/>
          <w:sz w:val="24"/>
          <w:szCs w:val="24"/>
        </w:rPr>
      </w:pPr>
      <w:r w:rsidRPr="001376CA">
        <w:rPr>
          <w:rFonts w:ascii="Times New Roman" w:hAnsi="Times New Roman" w:cs="Times New Roman"/>
          <w:sz w:val="24"/>
          <w:szCs w:val="24"/>
        </w:rPr>
        <w:t xml:space="preserve">The analysis of leadership in modern organizations brings about the idea that leadership work is not only visionary but also operational work other than calling for cultural sensibility. As Steve Jobs of Apple portrays, transformational leadership is characterized by innovation and sustainability, while bureaucratic transactional leadership focuses on operational efficiency, as seen in McDonald's. The situational leadership approach that has emerged through Microsoft's examined transformation under the leadership of Satya Nadella highlights the necessity of organizational leadership flexibility that determines the degrees of changes within the business environment. Experienced in constant change, managerial teams struggle to integrate more technological solutions with a greater focus on the employees' well-being and a demand for continuous learning. Hybrid work, the necessity to focus on people's well-being, and the emphasis on the practical application of emotional intelligence all contribute to the challenges related to the leadership of today's workforce. Further study should investigate the implementation of these elements into leadership development initiatives and derive how leaders can manage technology, humanism, and global business more effectively. </w:t>
      </w:r>
    </w:p>
    <w:p w14:paraId="608BC796" w14:textId="77777777" w:rsidR="00FD4E3C" w:rsidRDefault="00FD4E3C" w:rsidP="001376CA">
      <w:pPr>
        <w:spacing w:line="360" w:lineRule="auto"/>
        <w:ind w:left="720" w:hanging="720"/>
        <w:jc w:val="both"/>
        <w:rPr>
          <w:rFonts w:ascii="Times New Roman" w:hAnsi="Times New Roman" w:cs="Times New Roman"/>
          <w:sz w:val="24"/>
          <w:szCs w:val="24"/>
        </w:rPr>
      </w:pPr>
    </w:p>
    <w:p w14:paraId="6D74BFEC" w14:textId="77777777" w:rsidR="00FD4E3C" w:rsidRPr="00FD4E3C" w:rsidRDefault="00FD4E3C" w:rsidP="00FD4E3C">
      <w:pPr>
        <w:pStyle w:val="Heading1"/>
        <w:spacing w:line="360" w:lineRule="auto"/>
        <w:jc w:val="center"/>
        <w:rPr>
          <w:rFonts w:ascii="Times New Roman" w:hAnsi="Times New Roman" w:cs="Times New Roman"/>
          <w:color w:val="auto"/>
          <w:sz w:val="24"/>
          <w:szCs w:val="24"/>
        </w:rPr>
      </w:pPr>
      <w:bookmarkStart w:id="10" w:name="_Toc174128424"/>
      <w:r w:rsidRPr="001376CA">
        <w:rPr>
          <w:rFonts w:ascii="Times New Roman" w:hAnsi="Times New Roman" w:cs="Times New Roman"/>
          <w:color w:val="auto"/>
          <w:sz w:val="24"/>
          <w:szCs w:val="24"/>
        </w:rPr>
        <w:lastRenderedPageBreak/>
        <w:t>Reference</w:t>
      </w:r>
      <w:bookmarkEnd w:id="10"/>
    </w:p>
    <w:p w14:paraId="32F3B94C" w14:textId="77777777" w:rsidR="00297264" w:rsidRPr="001376CA" w:rsidRDefault="00297264" w:rsidP="001376CA">
      <w:pPr>
        <w:spacing w:line="360" w:lineRule="auto"/>
        <w:ind w:left="720" w:hanging="720"/>
        <w:jc w:val="both"/>
        <w:rPr>
          <w:rFonts w:ascii="Times New Roman" w:hAnsi="Times New Roman" w:cs="Times New Roman"/>
          <w:sz w:val="24"/>
          <w:szCs w:val="24"/>
        </w:rPr>
      </w:pPr>
      <w:r w:rsidRPr="001376CA">
        <w:rPr>
          <w:rFonts w:ascii="Times New Roman" w:hAnsi="Times New Roman" w:cs="Times New Roman"/>
          <w:sz w:val="24"/>
          <w:szCs w:val="24"/>
        </w:rPr>
        <w:t>Bass, B.L., 2019. What is leadership?. </w:t>
      </w:r>
      <w:r w:rsidRPr="001376CA">
        <w:rPr>
          <w:rFonts w:ascii="Times New Roman" w:hAnsi="Times New Roman" w:cs="Times New Roman"/>
          <w:i/>
          <w:iCs/>
          <w:sz w:val="24"/>
          <w:szCs w:val="24"/>
        </w:rPr>
        <w:t>Leadership in surgery</w:t>
      </w:r>
      <w:r w:rsidRPr="001376CA">
        <w:rPr>
          <w:rFonts w:ascii="Times New Roman" w:hAnsi="Times New Roman" w:cs="Times New Roman"/>
          <w:sz w:val="24"/>
          <w:szCs w:val="24"/>
        </w:rPr>
        <w:t>, pp.1-10.</w:t>
      </w:r>
    </w:p>
    <w:p w14:paraId="4B185620" w14:textId="77777777" w:rsidR="00297264" w:rsidRPr="001376CA" w:rsidRDefault="00297264" w:rsidP="001376CA">
      <w:pPr>
        <w:spacing w:line="360" w:lineRule="auto"/>
        <w:ind w:left="720" w:hanging="720"/>
        <w:jc w:val="both"/>
        <w:rPr>
          <w:rFonts w:ascii="Times New Roman" w:hAnsi="Times New Roman" w:cs="Times New Roman"/>
          <w:sz w:val="24"/>
          <w:szCs w:val="24"/>
        </w:rPr>
      </w:pPr>
      <w:r w:rsidRPr="001376CA">
        <w:rPr>
          <w:rFonts w:ascii="Times New Roman" w:hAnsi="Times New Roman" w:cs="Times New Roman"/>
          <w:sz w:val="24"/>
          <w:szCs w:val="24"/>
        </w:rPr>
        <w:t>Binney, G., Wilke, G. and Williams, C., 2013. </w:t>
      </w:r>
      <w:r w:rsidRPr="001376CA">
        <w:rPr>
          <w:rFonts w:ascii="Times New Roman" w:hAnsi="Times New Roman" w:cs="Times New Roman"/>
          <w:i/>
          <w:iCs/>
          <w:sz w:val="24"/>
          <w:szCs w:val="24"/>
        </w:rPr>
        <w:t>Living leadership: a practical guide for ordinary heroes</w:t>
      </w:r>
      <w:r w:rsidRPr="001376CA">
        <w:rPr>
          <w:rFonts w:ascii="Times New Roman" w:hAnsi="Times New Roman" w:cs="Times New Roman"/>
          <w:sz w:val="24"/>
          <w:szCs w:val="24"/>
        </w:rPr>
        <w:t>. Pearson UK.</w:t>
      </w:r>
    </w:p>
    <w:p w14:paraId="7FACE855" w14:textId="77777777" w:rsidR="00297264" w:rsidRPr="001376CA" w:rsidRDefault="00297264" w:rsidP="001376CA">
      <w:pPr>
        <w:spacing w:line="360" w:lineRule="auto"/>
        <w:ind w:left="720" w:hanging="720"/>
        <w:jc w:val="both"/>
        <w:rPr>
          <w:rFonts w:ascii="Times New Roman" w:hAnsi="Times New Roman" w:cs="Times New Roman"/>
          <w:sz w:val="24"/>
          <w:szCs w:val="24"/>
        </w:rPr>
      </w:pPr>
      <w:r w:rsidRPr="001376CA">
        <w:rPr>
          <w:rFonts w:ascii="Times New Roman" w:hAnsi="Times New Roman" w:cs="Times New Roman"/>
          <w:sz w:val="24"/>
          <w:szCs w:val="24"/>
        </w:rPr>
        <w:t>Bush, T., 2020. Theories of educational leadership and management.</w:t>
      </w:r>
    </w:p>
    <w:p w14:paraId="2759F57F" w14:textId="77777777" w:rsidR="00297264" w:rsidRPr="001376CA" w:rsidRDefault="00297264" w:rsidP="001376CA">
      <w:pPr>
        <w:spacing w:line="360" w:lineRule="auto"/>
        <w:ind w:left="720" w:hanging="720"/>
        <w:jc w:val="both"/>
        <w:rPr>
          <w:rFonts w:ascii="Times New Roman" w:hAnsi="Times New Roman" w:cs="Times New Roman"/>
          <w:sz w:val="24"/>
          <w:szCs w:val="24"/>
        </w:rPr>
      </w:pPr>
      <w:r w:rsidRPr="001376CA">
        <w:rPr>
          <w:rFonts w:ascii="Times New Roman" w:hAnsi="Times New Roman" w:cs="Times New Roman"/>
          <w:sz w:val="24"/>
          <w:szCs w:val="24"/>
        </w:rPr>
        <w:t>Chemers, M., 2014. </w:t>
      </w:r>
      <w:r w:rsidRPr="001376CA">
        <w:rPr>
          <w:rFonts w:ascii="Times New Roman" w:hAnsi="Times New Roman" w:cs="Times New Roman"/>
          <w:i/>
          <w:iCs/>
          <w:sz w:val="24"/>
          <w:szCs w:val="24"/>
        </w:rPr>
        <w:t>An integrative theory of leadership</w:t>
      </w:r>
      <w:r w:rsidRPr="001376CA">
        <w:rPr>
          <w:rFonts w:ascii="Times New Roman" w:hAnsi="Times New Roman" w:cs="Times New Roman"/>
          <w:sz w:val="24"/>
          <w:szCs w:val="24"/>
        </w:rPr>
        <w:t>. Psychology Press.</w:t>
      </w:r>
    </w:p>
    <w:p w14:paraId="412BE347" w14:textId="77777777" w:rsidR="00297264" w:rsidRPr="001376CA" w:rsidRDefault="00297264" w:rsidP="001376CA">
      <w:pPr>
        <w:spacing w:line="360" w:lineRule="auto"/>
        <w:ind w:left="720" w:hanging="720"/>
        <w:jc w:val="both"/>
        <w:rPr>
          <w:rFonts w:ascii="Times New Roman" w:hAnsi="Times New Roman" w:cs="Times New Roman"/>
          <w:sz w:val="24"/>
          <w:szCs w:val="24"/>
        </w:rPr>
      </w:pPr>
      <w:r w:rsidRPr="001376CA">
        <w:rPr>
          <w:rFonts w:ascii="Times New Roman" w:hAnsi="Times New Roman" w:cs="Times New Roman"/>
          <w:sz w:val="24"/>
          <w:szCs w:val="24"/>
        </w:rPr>
        <w:t>Cinnioğlu, H., 2020. A review of modern leadership styles in perspective of industry 4.0. </w:t>
      </w:r>
      <w:r w:rsidRPr="001376CA">
        <w:rPr>
          <w:rFonts w:ascii="Times New Roman" w:hAnsi="Times New Roman" w:cs="Times New Roman"/>
          <w:i/>
          <w:iCs/>
          <w:sz w:val="24"/>
          <w:szCs w:val="24"/>
        </w:rPr>
        <w:t>Agile Business Leadership Methods for Industry 4.0</w:t>
      </w:r>
      <w:r w:rsidRPr="001376CA">
        <w:rPr>
          <w:rFonts w:ascii="Times New Roman" w:hAnsi="Times New Roman" w:cs="Times New Roman"/>
          <w:sz w:val="24"/>
          <w:szCs w:val="24"/>
        </w:rPr>
        <w:t>, pp.1-23.</w:t>
      </w:r>
    </w:p>
    <w:p w14:paraId="4BBAE1F9" w14:textId="77777777" w:rsidR="00297264" w:rsidRPr="001376CA" w:rsidRDefault="00297264" w:rsidP="001376CA">
      <w:pPr>
        <w:spacing w:line="360" w:lineRule="auto"/>
        <w:ind w:left="720" w:hanging="720"/>
        <w:jc w:val="both"/>
        <w:rPr>
          <w:rFonts w:ascii="Times New Roman" w:hAnsi="Times New Roman" w:cs="Times New Roman"/>
          <w:sz w:val="24"/>
          <w:szCs w:val="24"/>
        </w:rPr>
      </w:pPr>
      <w:r w:rsidRPr="001376CA">
        <w:rPr>
          <w:rFonts w:ascii="Times New Roman" w:hAnsi="Times New Roman" w:cs="Times New Roman"/>
          <w:sz w:val="24"/>
          <w:szCs w:val="24"/>
        </w:rPr>
        <w:t>Clark, C.M. and Harrison, C., 2018. Leadership: the complexities and state of the field. </w:t>
      </w:r>
      <w:r w:rsidRPr="001376CA">
        <w:rPr>
          <w:rFonts w:ascii="Times New Roman" w:hAnsi="Times New Roman" w:cs="Times New Roman"/>
          <w:i/>
          <w:iCs/>
          <w:sz w:val="24"/>
          <w:szCs w:val="24"/>
        </w:rPr>
        <w:t>European Business Review</w:t>
      </w:r>
      <w:r w:rsidRPr="001376CA">
        <w:rPr>
          <w:rFonts w:ascii="Times New Roman" w:hAnsi="Times New Roman" w:cs="Times New Roman"/>
          <w:sz w:val="24"/>
          <w:szCs w:val="24"/>
        </w:rPr>
        <w:t>, </w:t>
      </w:r>
      <w:r w:rsidRPr="001376CA">
        <w:rPr>
          <w:rFonts w:ascii="Times New Roman" w:hAnsi="Times New Roman" w:cs="Times New Roman"/>
          <w:i/>
          <w:iCs/>
          <w:sz w:val="24"/>
          <w:szCs w:val="24"/>
        </w:rPr>
        <w:t>30</w:t>
      </w:r>
      <w:r w:rsidRPr="001376CA">
        <w:rPr>
          <w:rFonts w:ascii="Times New Roman" w:hAnsi="Times New Roman" w:cs="Times New Roman"/>
          <w:sz w:val="24"/>
          <w:szCs w:val="24"/>
        </w:rPr>
        <w:t>(5), pp.514-528.</w:t>
      </w:r>
    </w:p>
    <w:p w14:paraId="5B7BFCB9" w14:textId="77777777" w:rsidR="00297264" w:rsidRPr="001376CA" w:rsidRDefault="00297264" w:rsidP="001376CA">
      <w:pPr>
        <w:spacing w:line="360" w:lineRule="auto"/>
        <w:ind w:left="720" w:hanging="720"/>
        <w:jc w:val="both"/>
        <w:rPr>
          <w:rFonts w:ascii="Times New Roman" w:hAnsi="Times New Roman" w:cs="Times New Roman"/>
          <w:sz w:val="24"/>
          <w:szCs w:val="24"/>
        </w:rPr>
      </w:pPr>
      <w:r w:rsidRPr="001376CA">
        <w:rPr>
          <w:rFonts w:ascii="Times New Roman" w:hAnsi="Times New Roman" w:cs="Times New Roman"/>
          <w:sz w:val="24"/>
          <w:szCs w:val="24"/>
        </w:rPr>
        <w:t>Dinh, J.E., Lord, R.G., Gardner, W.L., Meuser, J.D., Liden, R.C. and Hu, J., 2014. Leadership theory and research in the new millennium: Current theoretical trends and changing perspectives. </w:t>
      </w:r>
      <w:r w:rsidRPr="001376CA">
        <w:rPr>
          <w:rFonts w:ascii="Times New Roman" w:hAnsi="Times New Roman" w:cs="Times New Roman"/>
          <w:i/>
          <w:iCs/>
          <w:sz w:val="24"/>
          <w:szCs w:val="24"/>
        </w:rPr>
        <w:t>The leadership quarterly</w:t>
      </w:r>
      <w:r w:rsidRPr="001376CA">
        <w:rPr>
          <w:rFonts w:ascii="Times New Roman" w:hAnsi="Times New Roman" w:cs="Times New Roman"/>
          <w:sz w:val="24"/>
          <w:szCs w:val="24"/>
        </w:rPr>
        <w:t>, </w:t>
      </w:r>
      <w:r w:rsidRPr="001376CA">
        <w:rPr>
          <w:rFonts w:ascii="Times New Roman" w:hAnsi="Times New Roman" w:cs="Times New Roman"/>
          <w:i/>
          <w:iCs/>
          <w:sz w:val="24"/>
          <w:szCs w:val="24"/>
        </w:rPr>
        <w:t>25</w:t>
      </w:r>
      <w:r w:rsidRPr="001376CA">
        <w:rPr>
          <w:rFonts w:ascii="Times New Roman" w:hAnsi="Times New Roman" w:cs="Times New Roman"/>
          <w:sz w:val="24"/>
          <w:szCs w:val="24"/>
        </w:rPr>
        <w:t>(1), pp.36-62.</w:t>
      </w:r>
    </w:p>
    <w:p w14:paraId="3E9B3B4B" w14:textId="77777777" w:rsidR="00297264" w:rsidRPr="001376CA" w:rsidRDefault="00297264" w:rsidP="001376CA">
      <w:pPr>
        <w:spacing w:line="360" w:lineRule="auto"/>
        <w:ind w:left="720" w:hanging="720"/>
        <w:jc w:val="both"/>
        <w:rPr>
          <w:rFonts w:ascii="Times New Roman" w:hAnsi="Times New Roman" w:cs="Times New Roman"/>
          <w:sz w:val="24"/>
          <w:szCs w:val="24"/>
        </w:rPr>
      </w:pPr>
      <w:r w:rsidRPr="001376CA">
        <w:rPr>
          <w:rFonts w:ascii="Times New Roman" w:hAnsi="Times New Roman" w:cs="Times New Roman"/>
          <w:sz w:val="24"/>
          <w:szCs w:val="24"/>
        </w:rPr>
        <w:t>Flinn, K., 2023. </w:t>
      </w:r>
      <w:r w:rsidRPr="001376CA">
        <w:rPr>
          <w:rFonts w:ascii="Times New Roman" w:hAnsi="Times New Roman" w:cs="Times New Roman"/>
          <w:i/>
          <w:iCs/>
          <w:sz w:val="24"/>
          <w:szCs w:val="24"/>
        </w:rPr>
        <w:t>Leadership Development in Practice: A Complexity Approach</w:t>
      </w:r>
      <w:r w:rsidRPr="001376CA">
        <w:rPr>
          <w:rFonts w:ascii="Times New Roman" w:hAnsi="Times New Roman" w:cs="Times New Roman"/>
          <w:sz w:val="24"/>
          <w:szCs w:val="24"/>
        </w:rPr>
        <w:t>. Taylor &amp; Francis.</w:t>
      </w:r>
    </w:p>
    <w:p w14:paraId="643E9046" w14:textId="77777777" w:rsidR="00297264" w:rsidRPr="001376CA" w:rsidRDefault="00297264" w:rsidP="001376CA">
      <w:pPr>
        <w:spacing w:line="360" w:lineRule="auto"/>
        <w:ind w:left="720" w:hanging="720"/>
        <w:jc w:val="both"/>
        <w:rPr>
          <w:rFonts w:ascii="Times New Roman" w:hAnsi="Times New Roman" w:cs="Times New Roman"/>
          <w:sz w:val="24"/>
          <w:szCs w:val="24"/>
        </w:rPr>
      </w:pPr>
      <w:r w:rsidRPr="001376CA">
        <w:rPr>
          <w:rFonts w:ascii="Times New Roman" w:hAnsi="Times New Roman" w:cs="Times New Roman"/>
          <w:sz w:val="24"/>
          <w:szCs w:val="24"/>
        </w:rPr>
        <w:t>Ho, J., Foo Seong Ng, D., Chua, P.H. and Binte Munir, N., 2021. Leadership across schools to diffuse an education innovation: applying complexity leadership theory with ecological leadership. </w:t>
      </w:r>
      <w:r w:rsidRPr="001376CA">
        <w:rPr>
          <w:rFonts w:ascii="Times New Roman" w:hAnsi="Times New Roman" w:cs="Times New Roman"/>
          <w:i/>
          <w:iCs/>
          <w:sz w:val="24"/>
          <w:szCs w:val="24"/>
        </w:rPr>
        <w:t>International Journal of Leadership in Education</w:t>
      </w:r>
      <w:r w:rsidRPr="001376CA">
        <w:rPr>
          <w:rFonts w:ascii="Times New Roman" w:hAnsi="Times New Roman" w:cs="Times New Roman"/>
          <w:sz w:val="24"/>
          <w:szCs w:val="24"/>
        </w:rPr>
        <w:t>, pp.1-23.</w:t>
      </w:r>
    </w:p>
    <w:p w14:paraId="4F31BA13" w14:textId="77777777" w:rsidR="00297264" w:rsidRPr="001376CA" w:rsidRDefault="00297264" w:rsidP="001376CA">
      <w:pPr>
        <w:spacing w:line="360" w:lineRule="auto"/>
        <w:ind w:left="720" w:hanging="720"/>
        <w:jc w:val="both"/>
        <w:rPr>
          <w:rFonts w:ascii="Times New Roman" w:hAnsi="Times New Roman" w:cs="Times New Roman"/>
          <w:sz w:val="24"/>
          <w:szCs w:val="24"/>
        </w:rPr>
      </w:pPr>
      <w:r w:rsidRPr="001376CA">
        <w:rPr>
          <w:rFonts w:ascii="Times New Roman" w:hAnsi="Times New Roman" w:cs="Times New Roman"/>
          <w:sz w:val="24"/>
          <w:szCs w:val="24"/>
        </w:rPr>
        <w:t>McClanahan, K.J., 2020. Viva la evolution: Using dual-strategies theory to explain leadership in modern organizations. </w:t>
      </w:r>
      <w:r w:rsidRPr="001376CA">
        <w:rPr>
          <w:rFonts w:ascii="Times New Roman" w:hAnsi="Times New Roman" w:cs="Times New Roman"/>
          <w:i/>
          <w:iCs/>
          <w:sz w:val="24"/>
          <w:szCs w:val="24"/>
        </w:rPr>
        <w:t>The Leadership Quarterly</w:t>
      </w:r>
      <w:r w:rsidRPr="001376CA">
        <w:rPr>
          <w:rFonts w:ascii="Times New Roman" w:hAnsi="Times New Roman" w:cs="Times New Roman"/>
          <w:sz w:val="24"/>
          <w:szCs w:val="24"/>
        </w:rPr>
        <w:t>, </w:t>
      </w:r>
      <w:r w:rsidRPr="001376CA">
        <w:rPr>
          <w:rFonts w:ascii="Times New Roman" w:hAnsi="Times New Roman" w:cs="Times New Roman"/>
          <w:i/>
          <w:iCs/>
          <w:sz w:val="24"/>
          <w:szCs w:val="24"/>
        </w:rPr>
        <w:t>31</w:t>
      </w:r>
      <w:r w:rsidRPr="001376CA">
        <w:rPr>
          <w:rFonts w:ascii="Times New Roman" w:hAnsi="Times New Roman" w:cs="Times New Roman"/>
          <w:sz w:val="24"/>
          <w:szCs w:val="24"/>
        </w:rPr>
        <w:t>(1), p.101315.</w:t>
      </w:r>
    </w:p>
    <w:p w14:paraId="41BC5347" w14:textId="77777777" w:rsidR="00297264" w:rsidRPr="001376CA" w:rsidRDefault="00297264" w:rsidP="001376CA">
      <w:pPr>
        <w:spacing w:line="360" w:lineRule="auto"/>
        <w:ind w:left="720" w:hanging="720"/>
        <w:jc w:val="both"/>
        <w:rPr>
          <w:rFonts w:ascii="Times New Roman" w:hAnsi="Times New Roman" w:cs="Times New Roman"/>
          <w:sz w:val="24"/>
          <w:szCs w:val="24"/>
        </w:rPr>
      </w:pPr>
      <w:r w:rsidRPr="001376CA">
        <w:rPr>
          <w:rFonts w:ascii="Times New Roman" w:hAnsi="Times New Roman" w:cs="Times New Roman"/>
          <w:sz w:val="24"/>
          <w:szCs w:val="24"/>
        </w:rPr>
        <w:t>Nooteboom, S. and Teisman, G., 2019. Leadership and complexity: can individuals make differences in complex systems?. In </w:t>
      </w:r>
      <w:r w:rsidRPr="001376CA">
        <w:rPr>
          <w:rFonts w:ascii="Times New Roman" w:hAnsi="Times New Roman" w:cs="Times New Roman"/>
          <w:i/>
          <w:iCs/>
          <w:sz w:val="24"/>
          <w:szCs w:val="24"/>
        </w:rPr>
        <w:t>Global Challenges, Governance, and Complexity</w:t>
      </w:r>
      <w:r w:rsidRPr="001376CA">
        <w:rPr>
          <w:rFonts w:ascii="Times New Roman" w:hAnsi="Times New Roman" w:cs="Times New Roman"/>
          <w:sz w:val="24"/>
          <w:szCs w:val="24"/>
        </w:rPr>
        <w:t> (pp. 239-273). Edward Elgar Publishing.</w:t>
      </w:r>
    </w:p>
    <w:p w14:paraId="70D3A59A" w14:textId="77777777" w:rsidR="00297264" w:rsidRPr="001376CA" w:rsidRDefault="00297264" w:rsidP="001376CA">
      <w:pPr>
        <w:spacing w:line="360" w:lineRule="auto"/>
        <w:ind w:left="720" w:hanging="720"/>
        <w:jc w:val="both"/>
        <w:rPr>
          <w:rFonts w:ascii="Times New Roman" w:hAnsi="Times New Roman" w:cs="Times New Roman"/>
          <w:sz w:val="24"/>
          <w:szCs w:val="24"/>
        </w:rPr>
      </w:pPr>
      <w:r w:rsidRPr="001376CA">
        <w:rPr>
          <w:rFonts w:ascii="Times New Roman" w:hAnsi="Times New Roman" w:cs="Times New Roman"/>
          <w:sz w:val="24"/>
          <w:szCs w:val="24"/>
        </w:rPr>
        <w:t>Rideout, B.W., 2023. Complexity Leadership Theory: The Influence of Enabling Leadership and Experiential Learning on Emergent Outcomes and Organizational Knowhow.</w:t>
      </w:r>
    </w:p>
    <w:p w14:paraId="02850AD9" w14:textId="77777777" w:rsidR="00297264" w:rsidRPr="001376CA" w:rsidRDefault="00297264" w:rsidP="001376CA">
      <w:pPr>
        <w:spacing w:line="360" w:lineRule="auto"/>
        <w:ind w:left="720" w:hanging="720"/>
        <w:jc w:val="both"/>
        <w:rPr>
          <w:rFonts w:ascii="Times New Roman" w:hAnsi="Times New Roman" w:cs="Times New Roman"/>
          <w:sz w:val="24"/>
          <w:szCs w:val="24"/>
        </w:rPr>
      </w:pPr>
      <w:r w:rsidRPr="001376CA">
        <w:rPr>
          <w:rFonts w:ascii="Times New Roman" w:hAnsi="Times New Roman" w:cs="Times New Roman"/>
          <w:sz w:val="24"/>
          <w:szCs w:val="24"/>
        </w:rPr>
        <w:t>Safonov, Y., Maslennikov, Y. and Lenska, N., 2018. Evolution and modern tendencies in the theory of leadership. </w:t>
      </w:r>
      <w:r w:rsidRPr="001376CA">
        <w:rPr>
          <w:rFonts w:ascii="Times New Roman" w:hAnsi="Times New Roman" w:cs="Times New Roman"/>
          <w:i/>
          <w:iCs/>
          <w:sz w:val="24"/>
          <w:szCs w:val="24"/>
        </w:rPr>
        <w:t>Baltic Journal of Economic Studies</w:t>
      </w:r>
      <w:r w:rsidRPr="001376CA">
        <w:rPr>
          <w:rFonts w:ascii="Times New Roman" w:hAnsi="Times New Roman" w:cs="Times New Roman"/>
          <w:sz w:val="24"/>
          <w:szCs w:val="24"/>
        </w:rPr>
        <w:t>, </w:t>
      </w:r>
      <w:r w:rsidRPr="001376CA">
        <w:rPr>
          <w:rFonts w:ascii="Times New Roman" w:hAnsi="Times New Roman" w:cs="Times New Roman"/>
          <w:i/>
          <w:iCs/>
          <w:sz w:val="24"/>
          <w:szCs w:val="24"/>
        </w:rPr>
        <w:t>4</w:t>
      </w:r>
      <w:r w:rsidRPr="001376CA">
        <w:rPr>
          <w:rFonts w:ascii="Times New Roman" w:hAnsi="Times New Roman" w:cs="Times New Roman"/>
          <w:sz w:val="24"/>
          <w:szCs w:val="24"/>
        </w:rPr>
        <w:t>(1), pp.304-310.</w:t>
      </w:r>
    </w:p>
    <w:p w14:paraId="44FDCAB9" w14:textId="77777777" w:rsidR="00297264" w:rsidRPr="001376CA" w:rsidRDefault="00297264" w:rsidP="001376CA">
      <w:pPr>
        <w:spacing w:line="360" w:lineRule="auto"/>
        <w:ind w:left="720" w:hanging="720"/>
        <w:jc w:val="both"/>
        <w:rPr>
          <w:rFonts w:ascii="Times New Roman" w:hAnsi="Times New Roman" w:cs="Times New Roman"/>
          <w:sz w:val="24"/>
          <w:szCs w:val="24"/>
        </w:rPr>
      </w:pPr>
      <w:r w:rsidRPr="001376CA">
        <w:rPr>
          <w:rFonts w:ascii="Times New Roman" w:hAnsi="Times New Roman" w:cs="Times New Roman"/>
          <w:sz w:val="24"/>
          <w:szCs w:val="24"/>
        </w:rPr>
        <w:lastRenderedPageBreak/>
        <w:t>Sartania, T., 2021. Modern practice of leadership: Its role and importance in the successful operation of the organization. </w:t>
      </w:r>
      <w:r w:rsidRPr="001376CA">
        <w:rPr>
          <w:rFonts w:ascii="Times New Roman" w:hAnsi="Times New Roman" w:cs="Times New Roman"/>
          <w:i/>
          <w:iCs/>
          <w:sz w:val="24"/>
          <w:szCs w:val="24"/>
        </w:rPr>
        <w:t>Globalization and Business</w:t>
      </w:r>
      <w:r w:rsidRPr="001376CA">
        <w:rPr>
          <w:rFonts w:ascii="Times New Roman" w:hAnsi="Times New Roman" w:cs="Times New Roman"/>
          <w:sz w:val="24"/>
          <w:szCs w:val="24"/>
        </w:rPr>
        <w:t>, </w:t>
      </w:r>
      <w:r w:rsidRPr="001376CA">
        <w:rPr>
          <w:rFonts w:ascii="Times New Roman" w:hAnsi="Times New Roman" w:cs="Times New Roman"/>
          <w:i/>
          <w:iCs/>
          <w:sz w:val="24"/>
          <w:szCs w:val="24"/>
        </w:rPr>
        <w:t>6</w:t>
      </w:r>
      <w:r w:rsidRPr="001376CA">
        <w:rPr>
          <w:rFonts w:ascii="Times New Roman" w:hAnsi="Times New Roman" w:cs="Times New Roman"/>
          <w:sz w:val="24"/>
          <w:szCs w:val="24"/>
        </w:rPr>
        <w:t>(12), pp.162-165.</w:t>
      </w:r>
    </w:p>
    <w:p w14:paraId="5756F546" w14:textId="77777777" w:rsidR="00297264" w:rsidRPr="001376CA" w:rsidRDefault="00297264" w:rsidP="001376CA">
      <w:pPr>
        <w:spacing w:line="360" w:lineRule="auto"/>
        <w:ind w:left="720" w:hanging="720"/>
        <w:jc w:val="both"/>
        <w:rPr>
          <w:rFonts w:ascii="Times New Roman" w:hAnsi="Times New Roman" w:cs="Times New Roman"/>
          <w:sz w:val="24"/>
          <w:szCs w:val="24"/>
        </w:rPr>
      </w:pPr>
      <w:r w:rsidRPr="001376CA">
        <w:rPr>
          <w:rFonts w:ascii="Times New Roman" w:hAnsi="Times New Roman" w:cs="Times New Roman"/>
          <w:sz w:val="24"/>
          <w:szCs w:val="24"/>
        </w:rPr>
        <w:t>Surace, A., 2019. Complexity and leadership: the case of a military organization. </w:t>
      </w:r>
      <w:r w:rsidRPr="001376CA">
        <w:rPr>
          <w:rFonts w:ascii="Times New Roman" w:hAnsi="Times New Roman" w:cs="Times New Roman"/>
          <w:i/>
          <w:iCs/>
          <w:sz w:val="24"/>
          <w:szCs w:val="24"/>
        </w:rPr>
        <w:t>International Journal of Organizational Analysis</w:t>
      </w:r>
      <w:r w:rsidRPr="001376CA">
        <w:rPr>
          <w:rFonts w:ascii="Times New Roman" w:hAnsi="Times New Roman" w:cs="Times New Roman"/>
          <w:sz w:val="24"/>
          <w:szCs w:val="24"/>
        </w:rPr>
        <w:t>, </w:t>
      </w:r>
      <w:r w:rsidRPr="001376CA">
        <w:rPr>
          <w:rFonts w:ascii="Times New Roman" w:hAnsi="Times New Roman" w:cs="Times New Roman"/>
          <w:i/>
          <w:iCs/>
          <w:sz w:val="24"/>
          <w:szCs w:val="24"/>
        </w:rPr>
        <w:t>27</w:t>
      </w:r>
      <w:r w:rsidRPr="001376CA">
        <w:rPr>
          <w:rFonts w:ascii="Times New Roman" w:hAnsi="Times New Roman" w:cs="Times New Roman"/>
          <w:sz w:val="24"/>
          <w:szCs w:val="24"/>
        </w:rPr>
        <w:t>(5), pp.1522-1541.</w:t>
      </w:r>
    </w:p>
    <w:p w14:paraId="3E0C55A6" w14:textId="77777777" w:rsidR="00297264" w:rsidRPr="001376CA" w:rsidRDefault="00297264" w:rsidP="001376CA">
      <w:pPr>
        <w:spacing w:line="360" w:lineRule="auto"/>
        <w:ind w:left="720" w:hanging="720"/>
        <w:jc w:val="both"/>
        <w:rPr>
          <w:rFonts w:ascii="Times New Roman" w:hAnsi="Times New Roman" w:cs="Times New Roman"/>
          <w:sz w:val="24"/>
          <w:szCs w:val="24"/>
        </w:rPr>
      </w:pPr>
      <w:r w:rsidRPr="001376CA">
        <w:rPr>
          <w:rFonts w:ascii="Times New Roman" w:hAnsi="Times New Roman" w:cs="Times New Roman"/>
          <w:sz w:val="24"/>
          <w:szCs w:val="24"/>
        </w:rPr>
        <w:t>Uhl-Bien, M., 2021. Complexity leadership and followership: Changed leadership in a changed world. </w:t>
      </w:r>
      <w:r w:rsidRPr="001376CA">
        <w:rPr>
          <w:rFonts w:ascii="Times New Roman" w:hAnsi="Times New Roman" w:cs="Times New Roman"/>
          <w:i/>
          <w:iCs/>
          <w:sz w:val="24"/>
          <w:szCs w:val="24"/>
        </w:rPr>
        <w:t>Journal of Change Management</w:t>
      </w:r>
      <w:r w:rsidRPr="001376CA">
        <w:rPr>
          <w:rFonts w:ascii="Times New Roman" w:hAnsi="Times New Roman" w:cs="Times New Roman"/>
          <w:sz w:val="24"/>
          <w:szCs w:val="24"/>
        </w:rPr>
        <w:t>, </w:t>
      </w:r>
      <w:r w:rsidRPr="001376CA">
        <w:rPr>
          <w:rFonts w:ascii="Times New Roman" w:hAnsi="Times New Roman" w:cs="Times New Roman"/>
          <w:i/>
          <w:iCs/>
          <w:sz w:val="24"/>
          <w:szCs w:val="24"/>
        </w:rPr>
        <w:t>21</w:t>
      </w:r>
      <w:r w:rsidRPr="001376CA">
        <w:rPr>
          <w:rFonts w:ascii="Times New Roman" w:hAnsi="Times New Roman" w:cs="Times New Roman"/>
          <w:sz w:val="24"/>
          <w:szCs w:val="24"/>
        </w:rPr>
        <w:t>(2), pp.144-162.</w:t>
      </w:r>
    </w:p>
    <w:p w14:paraId="7A3E8543" w14:textId="77777777" w:rsidR="00297264" w:rsidRPr="001376CA" w:rsidRDefault="00297264" w:rsidP="001376CA">
      <w:pPr>
        <w:spacing w:line="360" w:lineRule="auto"/>
        <w:ind w:left="720" w:hanging="720"/>
        <w:jc w:val="both"/>
        <w:rPr>
          <w:rFonts w:ascii="Times New Roman" w:hAnsi="Times New Roman" w:cs="Times New Roman"/>
          <w:sz w:val="24"/>
          <w:szCs w:val="24"/>
        </w:rPr>
      </w:pPr>
    </w:p>
    <w:p w14:paraId="4B8B51E0" w14:textId="77777777" w:rsidR="00297264" w:rsidRPr="001376CA" w:rsidRDefault="00297264" w:rsidP="001376CA">
      <w:pPr>
        <w:spacing w:line="360" w:lineRule="auto"/>
        <w:ind w:left="720" w:hanging="720"/>
        <w:jc w:val="both"/>
        <w:rPr>
          <w:rFonts w:ascii="Times New Roman" w:hAnsi="Times New Roman" w:cs="Times New Roman"/>
          <w:i/>
          <w:iCs/>
          <w:sz w:val="24"/>
          <w:szCs w:val="24"/>
        </w:rPr>
      </w:pPr>
    </w:p>
    <w:p w14:paraId="3AD0E600" w14:textId="77777777" w:rsidR="00067643" w:rsidRPr="001376CA" w:rsidRDefault="00067643" w:rsidP="001376CA">
      <w:pPr>
        <w:spacing w:line="360" w:lineRule="auto"/>
        <w:jc w:val="both"/>
        <w:rPr>
          <w:rFonts w:ascii="Times New Roman" w:hAnsi="Times New Roman" w:cs="Times New Roman"/>
          <w:sz w:val="24"/>
          <w:szCs w:val="24"/>
        </w:rPr>
      </w:pPr>
    </w:p>
    <w:sectPr w:rsidR="00067643" w:rsidRPr="001376CA" w:rsidSect="0006764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93C397" w14:textId="77777777" w:rsidR="0055728C" w:rsidRDefault="0055728C" w:rsidP="007A4077">
      <w:pPr>
        <w:spacing w:after="0" w:line="240" w:lineRule="auto"/>
      </w:pPr>
      <w:r>
        <w:separator/>
      </w:r>
    </w:p>
  </w:endnote>
  <w:endnote w:type="continuationSeparator" w:id="0">
    <w:p w14:paraId="4E024CC2" w14:textId="77777777" w:rsidR="0055728C" w:rsidRDefault="0055728C" w:rsidP="007A40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378359" w14:textId="77777777" w:rsidR="0055728C" w:rsidRDefault="0055728C" w:rsidP="007A4077">
      <w:pPr>
        <w:spacing w:after="0" w:line="240" w:lineRule="auto"/>
      </w:pPr>
      <w:r>
        <w:separator/>
      </w:r>
    </w:p>
  </w:footnote>
  <w:footnote w:type="continuationSeparator" w:id="0">
    <w:p w14:paraId="7A3D3211" w14:textId="77777777" w:rsidR="0055728C" w:rsidRDefault="0055728C" w:rsidP="007A40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04063"/>
      <w:docPartObj>
        <w:docPartGallery w:val="Page Numbers (Top of Page)"/>
        <w:docPartUnique/>
      </w:docPartObj>
    </w:sdtPr>
    <w:sdtContent>
      <w:p w14:paraId="6327D472" w14:textId="77777777" w:rsidR="007A4077" w:rsidRDefault="004D53A7">
        <w:pPr>
          <w:pStyle w:val="Header"/>
          <w:jc w:val="right"/>
        </w:pPr>
        <w:r>
          <w:fldChar w:fldCharType="begin"/>
        </w:r>
        <w:r>
          <w:instrText xml:space="preserve"> PAGE   \* MERGEFORMAT </w:instrText>
        </w:r>
        <w:r>
          <w:fldChar w:fldCharType="separate"/>
        </w:r>
        <w:r w:rsidR="00CA3113">
          <w:rPr>
            <w:noProof/>
          </w:rPr>
          <w:t>11</w:t>
        </w:r>
        <w:r>
          <w:rPr>
            <w:noProof/>
          </w:rPr>
          <w:fldChar w:fldCharType="end"/>
        </w:r>
      </w:p>
    </w:sdtContent>
  </w:sdt>
  <w:p w14:paraId="0A0E107B" w14:textId="77777777" w:rsidR="007A4077" w:rsidRDefault="007A40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37F11"/>
    <w:rsid w:val="00014F8D"/>
    <w:rsid w:val="00043233"/>
    <w:rsid w:val="00067643"/>
    <w:rsid w:val="001376CA"/>
    <w:rsid w:val="001E5E54"/>
    <w:rsid w:val="00297264"/>
    <w:rsid w:val="002E56A9"/>
    <w:rsid w:val="00337F11"/>
    <w:rsid w:val="003452BB"/>
    <w:rsid w:val="003542DB"/>
    <w:rsid w:val="00354622"/>
    <w:rsid w:val="003C40B6"/>
    <w:rsid w:val="004C549B"/>
    <w:rsid w:val="004D53A7"/>
    <w:rsid w:val="0055728C"/>
    <w:rsid w:val="005B62AD"/>
    <w:rsid w:val="006F11C7"/>
    <w:rsid w:val="007A4077"/>
    <w:rsid w:val="007B23E7"/>
    <w:rsid w:val="007F640D"/>
    <w:rsid w:val="00811E85"/>
    <w:rsid w:val="00A627AC"/>
    <w:rsid w:val="00BD2019"/>
    <w:rsid w:val="00BF3D90"/>
    <w:rsid w:val="00CA3113"/>
    <w:rsid w:val="00CC7D85"/>
    <w:rsid w:val="00D21A3A"/>
    <w:rsid w:val="00DF7ADE"/>
    <w:rsid w:val="00E2023A"/>
    <w:rsid w:val="00E33CF8"/>
    <w:rsid w:val="00E873B0"/>
    <w:rsid w:val="00EC2484"/>
    <w:rsid w:val="00FD4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F27AD"/>
  <w15:docId w15:val="{0097F72C-AAD5-4FBA-BA13-825C8B0B2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7643"/>
  </w:style>
  <w:style w:type="paragraph" w:styleId="Heading1">
    <w:name w:val="heading 1"/>
    <w:basedOn w:val="Normal"/>
    <w:next w:val="Normal"/>
    <w:link w:val="Heading1Char"/>
    <w:uiPriority w:val="9"/>
    <w:qFormat/>
    <w:rsid w:val="001376C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376C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A627AC"/>
    <w:rPr>
      <w:i/>
      <w:iCs/>
      <w:color w:val="808080" w:themeColor="text1" w:themeTint="7F"/>
    </w:rPr>
  </w:style>
  <w:style w:type="paragraph" w:styleId="Header">
    <w:name w:val="header"/>
    <w:basedOn w:val="Normal"/>
    <w:link w:val="HeaderChar"/>
    <w:uiPriority w:val="99"/>
    <w:unhideWhenUsed/>
    <w:rsid w:val="007A40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077"/>
  </w:style>
  <w:style w:type="paragraph" w:styleId="Footer">
    <w:name w:val="footer"/>
    <w:basedOn w:val="Normal"/>
    <w:link w:val="FooterChar"/>
    <w:uiPriority w:val="99"/>
    <w:semiHidden/>
    <w:unhideWhenUsed/>
    <w:rsid w:val="007A407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A4077"/>
  </w:style>
  <w:style w:type="paragraph" w:styleId="ListParagraph">
    <w:name w:val="List Paragraph"/>
    <w:basedOn w:val="Normal"/>
    <w:uiPriority w:val="34"/>
    <w:qFormat/>
    <w:rsid w:val="001376CA"/>
    <w:pPr>
      <w:ind w:left="720"/>
      <w:contextualSpacing/>
    </w:pPr>
  </w:style>
  <w:style w:type="character" w:customStyle="1" w:styleId="Heading1Char">
    <w:name w:val="Heading 1 Char"/>
    <w:basedOn w:val="DefaultParagraphFont"/>
    <w:link w:val="Heading1"/>
    <w:uiPriority w:val="9"/>
    <w:rsid w:val="001376C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376C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376CA"/>
    <w:pPr>
      <w:outlineLvl w:val="9"/>
    </w:pPr>
    <w:rPr>
      <w:lang w:val="en-US" w:eastAsia="ja-JP"/>
    </w:rPr>
  </w:style>
  <w:style w:type="paragraph" w:styleId="TOC1">
    <w:name w:val="toc 1"/>
    <w:basedOn w:val="Normal"/>
    <w:next w:val="Normal"/>
    <w:autoRedefine/>
    <w:uiPriority w:val="39"/>
    <w:unhideWhenUsed/>
    <w:rsid w:val="001376CA"/>
    <w:pPr>
      <w:spacing w:after="100"/>
    </w:pPr>
  </w:style>
  <w:style w:type="paragraph" w:styleId="TOC2">
    <w:name w:val="toc 2"/>
    <w:basedOn w:val="Normal"/>
    <w:next w:val="Normal"/>
    <w:autoRedefine/>
    <w:uiPriority w:val="39"/>
    <w:unhideWhenUsed/>
    <w:rsid w:val="001376CA"/>
    <w:pPr>
      <w:spacing w:after="100"/>
      <w:ind w:left="220"/>
    </w:pPr>
  </w:style>
  <w:style w:type="character" w:styleId="Hyperlink">
    <w:name w:val="Hyperlink"/>
    <w:basedOn w:val="DefaultParagraphFont"/>
    <w:uiPriority w:val="99"/>
    <w:unhideWhenUsed/>
    <w:rsid w:val="001376CA"/>
    <w:rPr>
      <w:color w:val="0000FF" w:themeColor="hyperlink"/>
      <w:u w:val="single"/>
    </w:rPr>
  </w:style>
  <w:style w:type="paragraph" w:styleId="BalloonText">
    <w:name w:val="Balloon Text"/>
    <w:basedOn w:val="Normal"/>
    <w:link w:val="BalloonTextChar"/>
    <w:uiPriority w:val="99"/>
    <w:semiHidden/>
    <w:unhideWhenUsed/>
    <w:rsid w:val="001376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76C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8977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89706B-678D-4361-A673-156DDE042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12</Pages>
  <Words>3865</Words>
  <Characters>22032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Aleena</dc:creator>
  <cp:lastModifiedBy>S Subramaniam</cp:lastModifiedBy>
  <cp:revision>67</cp:revision>
  <dcterms:created xsi:type="dcterms:W3CDTF">2024-08-09T14:20:00Z</dcterms:created>
  <dcterms:modified xsi:type="dcterms:W3CDTF">2024-08-18T15:37:00Z</dcterms:modified>
</cp:coreProperties>
</file>