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415456" w14:textId="77777777" w:rsidR="00E26625" w:rsidRDefault="00E26625" w:rsidP="00E26625">
      <w:pPr>
        <w:autoSpaceDE w:val="0"/>
        <w:autoSpaceDN w:val="0"/>
        <w:adjustRightInd w:val="0"/>
        <w:rPr>
          <w:rFonts w:ascii="Calibri" w:hAnsi="Calibri" w:cs="Calibri"/>
          <w:sz w:val="48"/>
          <w:szCs w:val="48"/>
        </w:rPr>
      </w:pPr>
      <w:r>
        <w:rPr>
          <w:rFonts w:ascii="Calibri" w:hAnsi="Calibri" w:cs="Calibri"/>
          <w:sz w:val="48"/>
          <w:szCs w:val="48"/>
        </w:rPr>
        <w:t xml:space="preserve">  </w:t>
      </w:r>
      <w:r w:rsidR="004476B5">
        <w:rPr>
          <w:rFonts w:ascii="Calibri" w:hAnsi="Calibri" w:cs="Calibri"/>
          <w:sz w:val="48"/>
          <w:szCs w:val="48"/>
        </w:rPr>
        <w:t xml:space="preserve">            </w:t>
      </w:r>
      <w:r>
        <w:rPr>
          <w:rFonts w:ascii="Calibri" w:hAnsi="Calibri" w:cs="Calibri"/>
          <w:sz w:val="48"/>
          <w:szCs w:val="48"/>
        </w:rPr>
        <w:t>Module Code: LCBB4002</w:t>
      </w:r>
    </w:p>
    <w:p w14:paraId="534D44AD" w14:textId="77777777" w:rsidR="00E26625" w:rsidRDefault="00E26625" w:rsidP="00E26625">
      <w:pPr>
        <w:autoSpaceDE w:val="0"/>
        <w:autoSpaceDN w:val="0"/>
        <w:adjustRightInd w:val="0"/>
        <w:rPr>
          <w:rFonts w:ascii="Calibri" w:hAnsi="Calibri" w:cs="Calibri"/>
          <w:sz w:val="48"/>
          <w:szCs w:val="48"/>
        </w:rPr>
      </w:pPr>
      <w:r>
        <w:rPr>
          <w:rFonts w:ascii="Calibri" w:hAnsi="Calibri" w:cs="Calibri"/>
          <w:sz w:val="48"/>
          <w:szCs w:val="48"/>
        </w:rPr>
        <w:t xml:space="preserve">              Community Engagement</w:t>
      </w:r>
    </w:p>
    <w:p w14:paraId="56508E18" w14:textId="77777777" w:rsidR="00E26625" w:rsidRDefault="00E26625" w:rsidP="00E26625">
      <w:pPr>
        <w:autoSpaceDE w:val="0"/>
        <w:autoSpaceDN w:val="0"/>
        <w:adjustRightInd w:val="0"/>
        <w:rPr>
          <w:rFonts w:ascii="Calibri" w:hAnsi="Calibri" w:cs="Calibri"/>
          <w:b/>
          <w:bCs/>
          <w:i/>
          <w:iCs/>
          <w:sz w:val="48"/>
          <w:szCs w:val="48"/>
        </w:rPr>
      </w:pPr>
      <w:r>
        <w:rPr>
          <w:rFonts w:ascii="Calibri" w:hAnsi="Calibri" w:cs="Calibri"/>
          <w:b/>
          <w:bCs/>
          <w:i/>
          <w:iCs/>
          <w:sz w:val="48"/>
          <w:szCs w:val="48"/>
        </w:rPr>
        <w:t xml:space="preserve">                       Assessment 1</w:t>
      </w:r>
    </w:p>
    <w:p w14:paraId="6B68021D" w14:textId="77777777" w:rsidR="00E26625" w:rsidRDefault="00E26625" w:rsidP="00E26625">
      <w:pPr>
        <w:autoSpaceDE w:val="0"/>
        <w:autoSpaceDN w:val="0"/>
        <w:adjustRightInd w:val="0"/>
        <w:rPr>
          <w:rFonts w:ascii="Calibri" w:hAnsi="Calibri" w:cs="Calibri"/>
          <w:b/>
          <w:bCs/>
          <w:i/>
          <w:iCs/>
          <w:sz w:val="40"/>
          <w:szCs w:val="40"/>
        </w:rPr>
      </w:pPr>
      <w:r>
        <w:rPr>
          <w:rFonts w:ascii="Calibri" w:hAnsi="Calibri" w:cs="Calibri"/>
          <w:b/>
          <w:bCs/>
          <w:i/>
          <w:iCs/>
          <w:sz w:val="40"/>
          <w:szCs w:val="40"/>
        </w:rPr>
        <w:t xml:space="preserve">               </w:t>
      </w:r>
      <w:proofErr w:type="spellStart"/>
      <w:proofErr w:type="gramStart"/>
      <w:r>
        <w:rPr>
          <w:rFonts w:ascii="Calibri" w:hAnsi="Calibri" w:cs="Calibri"/>
          <w:b/>
          <w:bCs/>
          <w:i/>
          <w:iCs/>
          <w:sz w:val="40"/>
          <w:szCs w:val="40"/>
        </w:rPr>
        <w:t>Borislava</w:t>
      </w:r>
      <w:proofErr w:type="spellEnd"/>
      <w:r>
        <w:rPr>
          <w:rFonts w:ascii="Calibri" w:hAnsi="Calibri" w:cs="Calibri"/>
          <w:b/>
          <w:bCs/>
          <w:i/>
          <w:iCs/>
          <w:sz w:val="40"/>
          <w:szCs w:val="40"/>
        </w:rPr>
        <w:t xml:space="preserve">  </w:t>
      </w:r>
      <w:proofErr w:type="spellStart"/>
      <w:r>
        <w:rPr>
          <w:rFonts w:ascii="Calibri" w:hAnsi="Calibri" w:cs="Calibri"/>
          <w:b/>
          <w:bCs/>
          <w:i/>
          <w:iCs/>
          <w:sz w:val="40"/>
          <w:szCs w:val="40"/>
        </w:rPr>
        <w:t>Zlatanova</w:t>
      </w:r>
      <w:proofErr w:type="spellEnd"/>
      <w:proofErr w:type="gramEnd"/>
      <w:r>
        <w:rPr>
          <w:rFonts w:ascii="Calibri" w:hAnsi="Calibri" w:cs="Calibri"/>
          <w:b/>
          <w:bCs/>
          <w:i/>
          <w:iCs/>
          <w:sz w:val="40"/>
          <w:szCs w:val="40"/>
        </w:rPr>
        <w:t xml:space="preserve"> :2013043</w:t>
      </w:r>
    </w:p>
    <w:p w14:paraId="1025F2BF" w14:textId="77777777" w:rsidR="00E26625" w:rsidRDefault="00E26625" w:rsidP="00E26625">
      <w:pPr>
        <w:autoSpaceDE w:val="0"/>
        <w:autoSpaceDN w:val="0"/>
        <w:adjustRightInd w:val="0"/>
        <w:rPr>
          <w:rFonts w:ascii="Calibri" w:hAnsi="Calibri" w:cs="Calibri"/>
          <w:b/>
          <w:bCs/>
          <w:i/>
          <w:iCs/>
          <w:sz w:val="36"/>
          <w:szCs w:val="36"/>
        </w:rPr>
      </w:pPr>
      <w:r>
        <w:rPr>
          <w:rFonts w:ascii="Calibri" w:hAnsi="Calibri" w:cs="Calibri"/>
          <w:b/>
          <w:bCs/>
          <w:i/>
          <w:iCs/>
          <w:sz w:val="40"/>
          <w:szCs w:val="40"/>
        </w:rPr>
        <w:t xml:space="preserve">               Lecturer: Mr. </w:t>
      </w:r>
      <w:proofErr w:type="spellStart"/>
      <w:r>
        <w:rPr>
          <w:rFonts w:ascii="Calibri" w:hAnsi="Calibri" w:cs="Calibri"/>
          <w:b/>
          <w:bCs/>
          <w:i/>
          <w:iCs/>
          <w:sz w:val="40"/>
          <w:szCs w:val="40"/>
        </w:rPr>
        <w:t>Riaz</w:t>
      </w:r>
      <w:proofErr w:type="spellEnd"/>
      <w:r>
        <w:rPr>
          <w:rFonts w:ascii="Calibri" w:hAnsi="Calibri" w:cs="Calibri"/>
          <w:b/>
          <w:bCs/>
          <w:i/>
          <w:iCs/>
          <w:sz w:val="40"/>
          <w:szCs w:val="40"/>
        </w:rPr>
        <w:t xml:space="preserve"> Bhatti</w:t>
      </w:r>
    </w:p>
    <w:p w14:paraId="1ADE458F" w14:textId="77777777" w:rsidR="00E26625" w:rsidRDefault="00E26625" w:rsidP="00E26625">
      <w:pPr>
        <w:autoSpaceDE w:val="0"/>
        <w:autoSpaceDN w:val="0"/>
        <w:adjustRightInd w:val="0"/>
        <w:rPr>
          <w:rFonts w:ascii="Cambria" w:hAnsi="Cambria" w:cs="Cambria"/>
          <w:color w:val="202124"/>
          <w:sz w:val="40"/>
          <w:szCs w:val="40"/>
        </w:rPr>
      </w:pPr>
    </w:p>
    <w:p w14:paraId="5C1F2CF4" w14:textId="77777777" w:rsidR="00E26625" w:rsidRDefault="00E26625" w:rsidP="00E26625">
      <w:pPr>
        <w:autoSpaceDE w:val="0"/>
        <w:autoSpaceDN w:val="0"/>
        <w:adjustRightInd w:val="0"/>
        <w:rPr>
          <w:rFonts w:ascii="Calibri" w:hAnsi="Calibri" w:cs="Calibri"/>
          <w:b/>
          <w:bCs/>
          <w:sz w:val="52"/>
          <w:szCs w:val="52"/>
        </w:rPr>
      </w:pPr>
      <w:r>
        <w:rPr>
          <w:rFonts w:ascii="Calibri" w:hAnsi="Calibri" w:cs="Calibri"/>
          <w:b/>
          <w:bCs/>
          <w:sz w:val="52"/>
          <w:szCs w:val="52"/>
        </w:rPr>
        <w:t>Social entrepreneurship and social innovations of young people in Bulgaria and Greece</w:t>
      </w:r>
    </w:p>
    <w:p w14:paraId="330C7AB6" w14:textId="77777777" w:rsidR="00E26625" w:rsidRDefault="00E26625" w:rsidP="00E26625">
      <w:pPr>
        <w:autoSpaceDE w:val="0"/>
        <w:autoSpaceDN w:val="0"/>
        <w:adjustRightInd w:val="0"/>
        <w:rPr>
          <w:rFonts w:ascii="Calibri" w:hAnsi="Calibri" w:cs="Calibri"/>
          <w:b/>
          <w:bCs/>
          <w:sz w:val="52"/>
          <w:szCs w:val="52"/>
        </w:rPr>
      </w:pPr>
    </w:p>
    <w:p w14:paraId="00CC6B71" w14:textId="77777777" w:rsidR="00E26625" w:rsidRDefault="00E26625" w:rsidP="00E26625">
      <w:pPr>
        <w:autoSpaceDE w:val="0"/>
        <w:autoSpaceDN w:val="0"/>
        <w:adjustRightInd w:val="0"/>
        <w:rPr>
          <w:rFonts w:ascii="Calibri" w:hAnsi="Calibri" w:cs="Calibri"/>
          <w:b/>
          <w:bCs/>
          <w:sz w:val="52"/>
          <w:szCs w:val="52"/>
        </w:rPr>
      </w:pPr>
      <w:r>
        <w:rPr>
          <w:rFonts w:ascii="Calibri" w:hAnsi="Calibri" w:cs="Calibri"/>
          <w:b/>
          <w:bCs/>
          <w:i/>
          <w:iCs/>
          <w:sz w:val="36"/>
          <w:szCs w:val="36"/>
        </w:rPr>
        <w:t>Part A: Analysing the best practices of community engagement in a project/business environment</w:t>
      </w:r>
    </w:p>
    <w:p w14:paraId="3D4280ED" w14:textId="77777777" w:rsidR="00E26625" w:rsidRDefault="00E26625" w:rsidP="00E26625">
      <w:pPr>
        <w:autoSpaceDE w:val="0"/>
        <w:autoSpaceDN w:val="0"/>
        <w:adjustRightInd w:val="0"/>
        <w:rPr>
          <w:rFonts w:ascii="Cambria" w:hAnsi="Cambria" w:cs="Cambria"/>
          <w:color w:val="202124"/>
          <w:sz w:val="40"/>
          <w:szCs w:val="40"/>
        </w:rPr>
      </w:pPr>
    </w:p>
    <w:p w14:paraId="3F732491" w14:textId="5CE8A23D" w:rsidR="000D2F8C" w:rsidRDefault="00E26625" w:rsidP="000D2FE9">
      <w:pPr>
        <w:autoSpaceDE w:val="0"/>
        <w:autoSpaceDN w:val="0"/>
        <w:adjustRightInd w:val="0"/>
        <w:rPr>
          <w:rFonts w:ascii="Calibri" w:hAnsi="Calibri" w:cs="Calibri"/>
          <w:color w:val="202124"/>
          <w:sz w:val="40"/>
          <w:szCs w:val="40"/>
        </w:rPr>
      </w:pPr>
      <w:r>
        <w:rPr>
          <w:rFonts w:ascii="Calibri" w:hAnsi="Calibri" w:cs="Calibri"/>
          <w:color w:val="202124"/>
          <w:sz w:val="40"/>
          <w:szCs w:val="40"/>
        </w:rPr>
        <w:t>Today many young people are highly mot</w:t>
      </w:r>
      <w:r w:rsidR="0015440F">
        <w:rPr>
          <w:rFonts w:ascii="Calibri" w:hAnsi="Calibri" w:cs="Calibri"/>
          <w:color w:val="202124"/>
          <w:sz w:val="40"/>
          <w:szCs w:val="40"/>
        </w:rPr>
        <w:t>ivated to change society for</w:t>
      </w:r>
      <w:r>
        <w:rPr>
          <w:rFonts w:ascii="Calibri" w:hAnsi="Calibri" w:cs="Calibri"/>
          <w:color w:val="202124"/>
          <w:sz w:val="40"/>
          <w:szCs w:val="40"/>
        </w:rPr>
        <w:t xml:space="preserve"> be</w:t>
      </w:r>
      <w:r w:rsidR="0015440F">
        <w:rPr>
          <w:rFonts w:ascii="Calibri" w:hAnsi="Calibri" w:cs="Calibri"/>
          <w:color w:val="202124"/>
          <w:sz w:val="40"/>
          <w:szCs w:val="40"/>
        </w:rPr>
        <w:t xml:space="preserve">tter and they believe that they </w:t>
      </w:r>
      <w:r>
        <w:rPr>
          <w:rFonts w:ascii="Calibri" w:hAnsi="Calibri" w:cs="Calibri"/>
          <w:color w:val="202124"/>
          <w:sz w:val="40"/>
          <w:szCs w:val="40"/>
        </w:rPr>
        <w:t>can do it through</w:t>
      </w:r>
      <w:r w:rsidR="0015440F">
        <w:rPr>
          <w:rFonts w:ascii="Calibri" w:hAnsi="Calibri" w:cs="Calibri"/>
          <w:color w:val="202124"/>
          <w:sz w:val="40"/>
          <w:szCs w:val="40"/>
        </w:rPr>
        <w:t>out</w:t>
      </w:r>
      <w:r w:rsidR="00573E93">
        <w:rPr>
          <w:rFonts w:ascii="Calibri" w:hAnsi="Calibri" w:cs="Calibri"/>
          <w:color w:val="202124"/>
          <w:sz w:val="40"/>
          <w:szCs w:val="40"/>
        </w:rPr>
        <w:t xml:space="preserve"> the civil sector</w:t>
      </w:r>
      <w:r>
        <w:rPr>
          <w:rFonts w:ascii="Calibri" w:hAnsi="Calibri" w:cs="Calibri"/>
          <w:color w:val="202124"/>
          <w:sz w:val="40"/>
          <w:szCs w:val="40"/>
        </w:rPr>
        <w:t xml:space="preserve">. As social problems become more difficult for coping, many of the traditionally operating non-profit associations are </w:t>
      </w:r>
      <w:r>
        <w:rPr>
          <w:rFonts w:ascii="Calibri" w:hAnsi="Calibri" w:cs="Calibri"/>
          <w:color w:val="202124"/>
          <w:sz w:val="40"/>
          <w:szCs w:val="40"/>
        </w:rPr>
        <w:lastRenderedPageBreak/>
        <w:t>ultimately ineffective due to the slow system of the government</w:t>
      </w:r>
      <w:r w:rsidRPr="000D2FE9">
        <w:rPr>
          <w:rFonts w:ascii="Calibri" w:hAnsi="Calibri" w:cs="Calibri"/>
          <w:color w:val="202124"/>
          <w:sz w:val="40"/>
          <w:szCs w:val="40"/>
        </w:rPr>
        <w:t xml:space="preserve">. </w:t>
      </w:r>
      <w:r w:rsidR="000D2FE9" w:rsidRPr="000D2FE9">
        <w:rPr>
          <w:rFonts w:ascii="Calibri" w:hAnsi="Calibri" w:cs="Calibri"/>
          <w:sz w:val="40"/>
          <w:szCs w:val="40"/>
        </w:rPr>
        <w:t>Efficiency is</w:t>
      </w:r>
      <w:r w:rsidR="000D2FE9">
        <w:rPr>
          <w:rFonts w:ascii="Calibri" w:hAnsi="Calibri" w:cs="Calibri"/>
          <w:sz w:val="40"/>
          <w:szCs w:val="40"/>
        </w:rPr>
        <w:t xml:space="preserve"> the key and also</w:t>
      </w:r>
      <w:r w:rsidR="000D2FE9" w:rsidRPr="000D2FE9">
        <w:rPr>
          <w:rFonts w:ascii="Calibri" w:hAnsi="Calibri" w:cs="Calibri"/>
          <w:sz w:val="40"/>
          <w:szCs w:val="40"/>
        </w:rPr>
        <w:t xml:space="preserve"> variable of a social process that expresses its assessment in terms of the expected result.</w:t>
      </w:r>
      <w:r w:rsidR="00C853E1">
        <w:rPr>
          <w:rFonts w:ascii="Calibri" w:hAnsi="Calibri" w:cs="Calibri"/>
          <w:sz w:val="40"/>
          <w:szCs w:val="40"/>
        </w:rPr>
        <w:t xml:space="preserve"> </w:t>
      </w:r>
      <w:r>
        <w:rPr>
          <w:rFonts w:ascii="Calibri" w:hAnsi="Calibri" w:cs="Calibri"/>
          <w:color w:val="202124"/>
          <w:sz w:val="40"/>
          <w:szCs w:val="40"/>
        </w:rPr>
        <w:t>Consequently, more and more often, both recipient</w:t>
      </w:r>
      <w:r w:rsidR="0015440F">
        <w:rPr>
          <w:rFonts w:ascii="Calibri" w:hAnsi="Calibri" w:cs="Calibri"/>
          <w:color w:val="202124"/>
          <w:sz w:val="40"/>
          <w:szCs w:val="40"/>
        </w:rPr>
        <w:t>s</w:t>
      </w:r>
      <w:r>
        <w:rPr>
          <w:rFonts w:ascii="Calibri" w:hAnsi="Calibri" w:cs="Calibri"/>
          <w:color w:val="202124"/>
          <w:sz w:val="40"/>
          <w:szCs w:val="40"/>
        </w:rPr>
        <w:t xml:space="preserve"> and funding </w:t>
      </w:r>
      <w:proofErr w:type="gramStart"/>
      <w:r>
        <w:rPr>
          <w:rFonts w:ascii="Calibri" w:hAnsi="Calibri" w:cs="Calibri"/>
          <w:color w:val="202124"/>
          <w:sz w:val="40"/>
          <w:szCs w:val="40"/>
        </w:rPr>
        <w:t>communities</w:t>
      </w:r>
      <w:proofErr w:type="gramEnd"/>
      <w:r>
        <w:rPr>
          <w:rFonts w:ascii="Calibri" w:hAnsi="Calibri" w:cs="Calibri"/>
          <w:color w:val="202124"/>
          <w:sz w:val="40"/>
          <w:szCs w:val="40"/>
        </w:rPr>
        <w:t xml:space="preserve"> organizations expect these organizations to become more enterprising and less to achieve </w:t>
      </w:r>
      <w:r w:rsidRPr="00C50BAA">
        <w:rPr>
          <w:rFonts w:ascii="Calibri" w:hAnsi="Calibri" w:cs="Calibri"/>
          <w:color w:val="202124"/>
          <w:sz w:val="40"/>
          <w:szCs w:val="40"/>
        </w:rPr>
        <w:t>the maximum possible results at the lowest cost in the shor</w:t>
      </w:r>
      <w:r>
        <w:rPr>
          <w:rFonts w:ascii="Calibri" w:hAnsi="Calibri" w:cs="Calibri"/>
          <w:color w:val="202124"/>
          <w:sz w:val="40"/>
          <w:szCs w:val="40"/>
        </w:rPr>
        <w:t>test time. Social innovation and non-profit associations adopting trade strategies social cooper</w:t>
      </w:r>
      <w:r w:rsidR="00C853E1">
        <w:rPr>
          <w:rFonts w:ascii="Calibri" w:hAnsi="Calibri" w:cs="Calibri"/>
          <w:color w:val="202124"/>
          <w:sz w:val="40"/>
          <w:szCs w:val="40"/>
        </w:rPr>
        <w:t xml:space="preserve">ative enterprises and community </w:t>
      </w:r>
      <w:r>
        <w:rPr>
          <w:rFonts w:ascii="Calibri" w:hAnsi="Calibri" w:cs="Calibri"/>
          <w:color w:val="202124"/>
          <w:sz w:val="40"/>
          <w:szCs w:val="40"/>
        </w:rPr>
        <w:t xml:space="preserve">entrepreneurship are emerging as new trends in the civil sector in the 21st century. This is the way to change. </w:t>
      </w:r>
      <w:r w:rsidR="009E3AE6">
        <w:rPr>
          <w:rFonts w:ascii="Calibri" w:hAnsi="Calibri" w:cs="Calibri"/>
          <w:color w:val="202124"/>
          <w:sz w:val="40"/>
          <w:szCs w:val="40"/>
        </w:rPr>
        <w:t>The most effective ways</w:t>
      </w:r>
      <w:r w:rsidR="00275EF2">
        <w:rPr>
          <w:rFonts w:ascii="Calibri" w:hAnsi="Calibri" w:cs="Calibri"/>
          <w:color w:val="202124"/>
          <w:sz w:val="40"/>
          <w:szCs w:val="40"/>
        </w:rPr>
        <w:t xml:space="preserve"> solving specific problems is to address to </w:t>
      </w:r>
      <w:r w:rsidR="00275EF2">
        <w:rPr>
          <w:rFonts w:ascii="Calibri" w:hAnsi="Calibri" w:cs="Calibri"/>
          <w:sz w:val="40"/>
          <w:szCs w:val="40"/>
        </w:rPr>
        <w:t>an international project that supports</w:t>
      </w:r>
      <w:r w:rsidR="00275EF2">
        <w:rPr>
          <w:rFonts w:ascii="Calibri" w:hAnsi="Calibri" w:cs="Calibri"/>
          <w:color w:val="202124"/>
          <w:sz w:val="40"/>
          <w:szCs w:val="40"/>
        </w:rPr>
        <w:t xml:space="preserve"> youth </w:t>
      </w:r>
      <w:proofErr w:type="spellStart"/>
      <w:r w:rsidR="009538B4">
        <w:rPr>
          <w:rFonts w:ascii="Calibri" w:hAnsi="Calibri" w:cs="Calibri"/>
          <w:color w:val="202124"/>
          <w:sz w:val="40"/>
          <w:szCs w:val="40"/>
        </w:rPr>
        <w:t>organizatios</w:t>
      </w:r>
      <w:proofErr w:type="spellEnd"/>
      <w:r w:rsidR="009538B4">
        <w:rPr>
          <w:rFonts w:ascii="Calibri" w:hAnsi="Calibri" w:cs="Calibri"/>
          <w:color w:val="202124"/>
          <w:sz w:val="40"/>
          <w:szCs w:val="40"/>
        </w:rPr>
        <w:t xml:space="preserve">. </w:t>
      </w:r>
      <w:r w:rsidR="009D556B">
        <w:rPr>
          <w:rFonts w:ascii="Calibri" w:hAnsi="Calibri" w:cs="Calibri"/>
          <w:color w:val="202124"/>
          <w:sz w:val="40"/>
          <w:szCs w:val="40"/>
        </w:rPr>
        <w:t xml:space="preserve">The main social problems in Bulgaria and Greece are the rights of </w:t>
      </w:r>
      <w:r w:rsidR="004F78EB">
        <w:rPr>
          <w:rFonts w:ascii="Calibri" w:hAnsi="Calibri" w:cs="Calibri"/>
          <w:color w:val="202124"/>
          <w:sz w:val="40"/>
          <w:szCs w:val="40"/>
        </w:rPr>
        <w:t xml:space="preserve">disadvantaged people. With statistical and social </w:t>
      </w:r>
      <w:proofErr w:type="gramStart"/>
      <w:r w:rsidR="004F78EB">
        <w:rPr>
          <w:rFonts w:ascii="Calibri" w:hAnsi="Calibri" w:cs="Calibri"/>
          <w:color w:val="202124"/>
          <w:sz w:val="40"/>
          <w:szCs w:val="40"/>
        </w:rPr>
        <w:t>research</w:t>
      </w:r>
      <w:proofErr w:type="gramEnd"/>
      <w:r w:rsidR="004F78EB">
        <w:rPr>
          <w:rFonts w:ascii="Calibri" w:hAnsi="Calibri" w:cs="Calibri"/>
          <w:color w:val="202124"/>
          <w:sz w:val="40"/>
          <w:szCs w:val="40"/>
        </w:rPr>
        <w:t xml:space="preserve"> we understood needs of people with disabilities we understand </w:t>
      </w:r>
      <w:r w:rsidR="00443875">
        <w:rPr>
          <w:rFonts w:ascii="Calibri" w:hAnsi="Calibri" w:cs="Calibri"/>
          <w:color w:val="202124"/>
          <w:sz w:val="40"/>
          <w:szCs w:val="40"/>
        </w:rPr>
        <w:t xml:space="preserve">which are the most important issues to start with. </w:t>
      </w:r>
      <w:r w:rsidR="000D2F8C">
        <w:rPr>
          <w:rFonts w:ascii="Calibri" w:hAnsi="Calibri" w:cs="Calibri"/>
          <w:color w:val="202124"/>
          <w:sz w:val="40"/>
          <w:szCs w:val="40"/>
        </w:rPr>
        <w:t xml:space="preserve">The analysis of data shows that people need inclusion in society as well as employment. </w:t>
      </w:r>
      <w:r w:rsidR="00100783">
        <w:rPr>
          <w:rFonts w:ascii="Calibri" w:hAnsi="Calibri" w:cs="Calibri"/>
          <w:color w:val="202124"/>
          <w:sz w:val="40"/>
          <w:szCs w:val="40"/>
        </w:rPr>
        <w:t xml:space="preserve">The work of organizations is to lead projects so that people are aware of upcoming events. It is important to discuss the project before it ready for </w:t>
      </w:r>
      <w:r w:rsidR="00100783">
        <w:rPr>
          <w:rFonts w:ascii="Calibri" w:hAnsi="Calibri" w:cs="Calibri"/>
          <w:color w:val="202124"/>
          <w:sz w:val="40"/>
          <w:szCs w:val="40"/>
        </w:rPr>
        <w:lastRenderedPageBreak/>
        <w:t xml:space="preserve">work. </w:t>
      </w:r>
      <w:r w:rsidR="002260C9">
        <w:rPr>
          <w:rFonts w:ascii="Calibri" w:hAnsi="Calibri" w:cs="Calibri"/>
          <w:color w:val="202124"/>
          <w:sz w:val="40"/>
          <w:szCs w:val="40"/>
        </w:rPr>
        <w:t xml:space="preserve">The work of the stakeholders includes every citizen to be able to participate in the process of developing project of social importance. </w:t>
      </w:r>
      <w:r w:rsidR="00DB310B">
        <w:rPr>
          <w:rFonts w:ascii="Calibri" w:hAnsi="Calibri" w:cs="Calibri"/>
          <w:color w:val="202124"/>
          <w:sz w:val="40"/>
          <w:szCs w:val="40"/>
        </w:rPr>
        <w:t xml:space="preserve">Each group leader should provide analysis includes </w:t>
      </w:r>
      <w:proofErr w:type="gramStart"/>
      <w:r w:rsidR="00DB310B">
        <w:rPr>
          <w:rFonts w:ascii="Calibri" w:hAnsi="Calibri" w:cs="Calibri"/>
          <w:color w:val="202124"/>
          <w:sz w:val="40"/>
          <w:szCs w:val="40"/>
        </w:rPr>
        <w:t>stakeholders</w:t>
      </w:r>
      <w:proofErr w:type="gramEnd"/>
      <w:r w:rsidR="00DB310B">
        <w:rPr>
          <w:rFonts w:ascii="Calibri" w:hAnsi="Calibri" w:cs="Calibri"/>
          <w:color w:val="202124"/>
          <w:sz w:val="40"/>
          <w:szCs w:val="40"/>
        </w:rPr>
        <w:t xml:space="preserve"> perspectives. The project must be built from lucidity and contain all information and research.</w:t>
      </w:r>
    </w:p>
    <w:p w14:paraId="3B58EAC0" w14:textId="32838E25" w:rsidR="00E26625" w:rsidRPr="00C853E1" w:rsidRDefault="00B8158B" w:rsidP="000D2FE9">
      <w:pPr>
        <w:autoSpaceDE w:val="0"/>
        <w:autoSpaceDN w:val="0"/>
        <w:adjustRightInd w:val="0"/>
        <w:rPr>
          <w:rFonts w:ascii="Calibri" w:hAnsi="Calibri" w:cs="Calibri"/>
          <w:sz w:val="40"/>
          <w:szCs w:val="40"/>
        </w:rPr>
      </w:pPr>
      <w:r>
        <w:rPr>
          <w:rFonts w:ascii="Calibri" w:hAnsi="Calibri" w:cs="Calibri"/>
          <w:color w:val="202124"/>
          <w:sz w:val="40"/>
          <w:szCs w:val="40"/>
        </w:rPr>
        <w:t>Good</w:t>
      </w:r>
      <w:r w:rsidR="00275EF2">
        <w:rPr>
          <w:rFonts w:ascii="Calibri" w:hAnsi="Calibri" w:cs="Calibri"/>
          <w:color w:val="202124"/>
          <w:sz w:val="40"/>
          <w:szCs w:val="40"/>
        </w:rPr>
        <w:t xml:space="preserve"> example</w:t>
      </w:r>
      <w:r>
        <w:rPr>
          <w:rFonts w:ascii="Calibri" w:hAnsi="Calibri" w:cs="Calibri"/>
          <w:color w:val="202124"/>
          <w:sz w:val="40"/>
          <w:szCs w:val="40"/>
        </w:rPr>
        <w:t xml:space="preserve"> is t</w:t>
      </w:r>
      <w:r w:rsidR="00E26625">
        <w:rPr>
          <w:rFonts w:ascii="Calibri" w:hAnsi="Calibri" w:cs="Calibri"/>
          <w:color w:val="202124"/>
          <w:sz w:val="40"/>
          <w:szCs w:val="40"/>
        </w:rPr>
        <w:t>he SE-HUB</w:t>
      </w:r>
      <w:r w:rsidR="00275EF2">
        <w:rPr>
          <w:rFonts w:ascii="Calibri" w:hAnsi="Calibri" w:cs="Calibri"/>
          <w:color w:val="202124"/>
          <w:sz w:val="40"/>
          <w:szCs w:val="40"/>
        </w:rPr>
        <w:t>.</w:t>
      </w:r>
      <w:r w:rsidR="00C50BAA">
        <w:rPr>
          <w:rFonts w:ascii="Calibri" w:hAnsi="Calibri" w:cs="Calibri"/>
          <w:color w:val="202124"/>
          <w:sz w:val="40"/>
          <w:szCs w:val="40"/>
        </w:rPr>
        <w:t xml:space="preserve"> This project uses versatile youth work </w:t>
      </w:r>
      <w:r w:rsidR="00C50BAA" w:rsidRPr="00C50BAA">
        <w:rPr>
          <w:rFonts w:ascii="Calibri" w:hAnsi="Calibri" w:cs="Calibri"/>
          <w:color w:val="202124"/>
          <w:sz w:val="40"/>
          <w:szCs w:val="40"/>
        </w:rPr>
        <w:t>methods</w:t>
      </w:r>
      <w:r w:rsidR="00C50BAA">
        <w:rPr>
          <w:rFonts w:ascii="Calibri" w:hAnsi="Calibri" w:cs="Calibri"/>
          <w:color w:val="202124"/>
          <w:sz w:val="40"/>
          <w:szCs w:val="40"/>
        </w:rPr>
        <w:t xml:space="preserve"> presents good practices and develops training materials for c</w:t>
      </w:r>
      <w:r w:rsidR="00C853E1">
        <w:rPr>
          <w:rFonts w:ascii="Calibri" w:hAnsi="Calibri" w:cs="Calibri"/>
          <w:color w:val="202124"/>
          <w:sz w:val="40"/>
          <w:szCs w:val="40"/>
        </w:rPr>
        <w:t>apacity building in social entre</w:t>
      </w:r>
      <w:r w:rsidR="00C50BAA">
        <w:rPr>
          <w:rFonts w:ascii="Calibri" w:hAnsi="Calibri" w:cs="Calibri"/>
          <w:color w:val="202124"/>
          <w:sz w:val="40"/>
          <w:szCs w:val="40"/>
        </w:rPr>
        <w:t xml:space="preserve">preneurship that come in handy for any interested person and </w:t>
      </w:r>
      <w:proofErr w:type="spellStart"/>
      <w:r w:rsidR="00C50BAA">
        <w:rPr>
          <w:rFonts w:ascii="Calibri" w:hAnsi="Calibri" w:cs="Calibri"/>
          <w:color w:val="202124"/>
          <w:sz w:val="40"/>
          <w:szCs w:val="40"/>
        </w:rPr>
        <w:t>organization</w:t>
      </w:r>
      <w:r w:rsidR="00C853E1">
        <w:rPr>
          <w:rFonts w:ascii="Calibri" w:hAnsi="Calibri" w:cs="Calibri"/>
          <w:color w:val="202124"/>
          <w:sz w:val="40"/>
          <w:szCs w:val="40"/>
        </w:rPr>
        <w:t>SE</w:t>
      </w:r>
      <w:proofErr w:type="spellEnd"/>
      <w:r w:rsidR="00C853E1">
        <w:rPr>
          <w:rFonts w:ascii="Calibri" w:hAnsi="Calibri" w:cs="Calibri"/>
          <w:color w:val="202124"/>
          <w:sz w:val="40"/>
          <w:szCs w:val="40"/>
        </w:rPr>
        <w:t>-HUB</w:t>
      </w:r>
      <w:r w:rsidR="00C50BAA" w:rsidRPr="00C50BAA">
        <w:rPr>
          <w:rFonts w:cstheme="minorHAnsi"/>
          <w:color w:val="202124"/>
          <w:sz w:val="40"/>
          <w:szCs w:val="40"/>
        </w:rPr>
        <w:t xml:space="preserve"> </w:t>
      </w:r>
      <w:r w:rsidR="00C853E1">
        <w:rPr>
          <w:rFonts w:ascii="Calibri" w:hAnsi="Calibri" w:cs="Calibri"/>
          <w:color w:val="202124"/>
          <w:sz w:val="40"/>
          <w:szCs w:val="40"/>
        </w:rPr>
        <w:t>team</w:t>
      </w:r>
      <w:r w:rsidR="00E26625">
        <w:rPr>
          <w:rFonts w:ascii="Calibri" w:hAnsi="Calibri" w:cs="Calibri"/>
          <w:color w:val="202124"/>
          <w:sz w:val="40"/>
          <w:szCs w:val="40"/>
        </w:rPr>
        <w:t xml:space="preserve"> started with the basics social problems and the situation of </w:t>
      </w:r>
      <w:proofErr w:type="gramStart"/>
      <w:r w:rsidR="00E26625">
        <w:rPr>
          <w:rFonts w:ascii="Calibri" w:hAnsi="Calibri" w:cs="Calibri"/>
          <w:color w:val="202124"/>
          <w:sz w:val="40"/>
          <w:szCs w:val="40"/>
        </w:rPr>
        <w:t xml:space="preserve">young </w:t>
      </w:r>
      <w:r w:rsidR="00C853E1">
        <w:rPr>
          <w:rFonts w:ascii="Calibri" w:hAnsi="Calibri" w:cs="Calibri"/>
          <w:color w:val="202124"/>
          <w:sz w:val="40"/>
          <w:szCs w:val="40"/>
        </w:rPr>
        <w:t xml:space="preserve"> </w:t>
      </w:r>
      <w:r w:rsidR="00E26625">
        <w:rPr>
          <w:rFonts w:ascii="Calibri" w:hAnsi="Calibri" w:cs="Calibri"/>
          <w:color w:val="202124"/>
          <w:sz w:val="40"/>
          <w:szCs w:val="40"/>
        </w:rPr>
        <w:t>people</w:t>
      </w:r>
      <w:proofErr w:type="gramEnd"/>
      <w:r w:rsidR="00E26625">
        <w:rPr>
          <w:rFonts w:ascii="Calibri" w:hAnsi="Calibri" w:cs="Calibri"/>
          <w:color w:val="202124"/>
          <w:sz w:val="40"/>
          <w:szCs w:val="40"/>
        </w:rPr>
        <w:t xml:space="preserve"> in their countries to identify social enterprises and social innovation for electronic collection and the database.</w:t>
      </w:r>
    </w:p>
    <w:p w14:paraId="5D32A735"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The electronic collection consists of two main sections:</w:t>
      </w:r>
    </w:p>
    <w:p w14:paraId="7B4585D3"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1. Overview of countries representing situations and niches for the development of social enterprises in Bulgaria and Greece.</w:t>
      </w:r>
    </w:p>
    <w:p w14:paraId="352BED3C"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2. Good practices containing short real stories of youth social enterprises from the countries of SE-HUB partner organizations.</w:t>
      </w:r>
    </w:p>
    <w:p w14:paraId="7138DAC1" w14:textId="77777777" w:rsidR="00E26625" w:rsidRDefault="00E26625" w:rsidP="00E26625">
      <w:pPr>
        <w:autoSpaceDE w:val="0"/>
        <w:autoSpaceDN w:val="0"/>
        <w:adjustRightInd w:val="0"/>
        <w:rPr>
          <w:rFonts w:ascii="Calibri" w:hAnsi="Calibri" w:cs="Calibri"/>
          <w:color w:val="202124"/>
          <w:sz w:val="40"/>
          <w:szCs w:val="40"/>
        </w:rPr>
      </w:pPr>
    </w:p>
    <w:p w14:paraId="2D2D14A7"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Young people with disabilities and their</w:t>
      </w:r>
      <w:r w:rsidR="00300237">
        <w:rPr>
          <w:rFonts w:ascii="Calibri" w:hAnsi="Calibri" w:cs="Calibri"/>
          <w:color w:val="202124"/>
          <w:sz w:val="40"/>
          <w:szCs w:val="40"/>
        </w:rPr>
        <w:t xml:space="preserve"> family are constantly struggling to show society that they are important and also have equal rights</w:t>
      </w:r>
      <w:r>
        <w:rPr>
          <w:rFonts w:ascii="Calibri" w:hAnsi="Calibri" w:cs="Calibri"/>
          <w:color w:val="202124"/>
          <w:sz w:val="40"/>
          <w:szCs w:val="40"/>
        </w:rPr>
        <w:t xml:space="preserve">. Working in a social enterprise changes the lives of young people, gives them new strength, brings out unsuspected skills. The arts have a therapeutic effect on people and they are one of the main tools for promoting tolerance and the social inclusion of disadvantaged groups in our societies. About 7 years ago young people with disabilities have gathered to find out what they can do in their free time. They discussed various activities when it came to life the idea of ​​theatrical performances. The young people from the Association ''Phoenix'' decided to create the first amateur </w:t>
      </w:r>
      <w:proofErr w:type="spellStart"/>
      <w:r>
        <w:rPr>
          <w:rFonts w:ascii="Calibri" w:hAnsi="Calibri" w:cs="Calibri"/>
          <w:color w:val="202124"/>
          <w:sz w:val="40"/>
          <w:szCs w:val="40"/>
        </w:rPr>
        <w:t>theater</w:t>
      </w:r>
      <w:proofErr w:type="spellEnd"/>
      <w:r>
        <w:rPr>
          <w:rFonts w:ascii="Calibri" w:hAnsi="Calibri" w:cs="Calibri"/>
          <w:color w:val="202124"/>
          <w:sz w:val="40"/>
          <w:szCs w:val="40"/>
        </w:rPr>
        <w:t xml:space="preserve"> the troupe in Bulgaria, which includes young people with disabilities and healthy young people in the creation of art. The team creates one a new theatrical production per year, which is usually performed 15 or more times afterwards at various festivals in the country. The ''Phoenix'</w:t>
      </w:r>
      <w:proofErr w:type="gramStart"/>
      <w:r>
        <w:rPr>
          <w:rFonts w:ascii="Calibri" w:hAnsi="Calibri" w:cs="Calibri"/>
          <w:color w:val="202124"/>
          <w:sz w:val="40"/>
          <w:szCs w:val="40"/>
        </w:rPr>
        <w:t>'  Association</w:t>
      </w:r>
      <w:proofErr w:type="gramEnd"/>
      <w:r>
        <w:rPr>
          <w:rFonts w:ascii="Calibri" w:hAnsi="Calibri" w:cs="Calibri"/>
          <w:color w:val="202124"/>
          <w:sz w:val="40"/>
          <w:szCs w:val="40"/>
        </w:rPr>
        <w:t xml:space="preserve"> seeks to make not only change in people with disabilities, showing them that it is easier to stand up and do </w:t>
      </w:r>
      <w:r>
        <w:rPr>
          <w:rFonts w:ascii="Calibri" w:hAnsi="Calibri" w:cs="Calibri"/>
          <w:color w:val="202124"/>
          <w:sz w:val="40"/>
          <w:szCs w:val="40"/>
        </w:rPr>
        <w:lastRenderedPageBreak/>
        <w:t xml:space="preserve">something than sit at home and feel sorry for yourself. The association educates the whole community to be more tolerant of people with disabilities, take them for granted their talents, intelligence and personality, not as people with problems. </w:t>
      </w:r>
    </w:p>
    <w:p w14:paraId="357E0BEE"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Another association in support of people with disabilities is ''House of bread''. The bakery created an additional social innovation - social franchise. The idea is for volunteers or other organizations to apply the model of the Bread House and create one in their hometown. The original Bread House provides training and supports franchising with methods, ideas and partners. It uses a triple approach to achieve what is desired social impact: hires people from disabled groups, develops innovative social services and uses the financial resources raised through bread sales and paid services to offer free services.</w:t>
      </w:r>
    </w:p>
    <w:p w14:paraId="3F9C8B51"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 xml:space="preserve">In times of economic struggle and social problems more and more often we meet elderly people who cannot cope without someone else's help. A good example of </w:t>
      </w:r>
      <w:r w:rsidR="00331337">
        <w:rPr>
          <w:rFonts w:ascii="Calibri" w:hAnsi="Calibri" w:cs="Calibri"/>
          <w:color w:val="202124"/>
          <w:sz w:val="40"/>
          <w:szCs w:val="40"/>
        </w:rPr>
        <w:t>dealing with such problem is the ''</w:t>
      </w:r>
      <w:proofErr w:type="spellStart"/>
      <w:r w:rsidR="00331337">
        <w:rPr>
          <w:rFonts w:ascii="Calibri" w:hAnsi="Calibri" w:cs="Calibri"/>
          <w:color w:val="202124"/>
          <w:sz w:val="40"/>
          <w:szCs w:val="40"/>
        </w:rPr>
        <w:t>Apollon</w:t>
      </w:r>
      <w:proofErr w:type="spellEnd"/>
      <w:r w:rsidR="00331337">
        <w:rPr>
          <w:rFonts w:ascii="Calibri" w:hAnsi="Calibri" w:cs="Calibri"/>
          <w:color w:val="202124"/>
          <w:sz w:val="40"/>
          <w:szCs w:val="40"/>
        </w:rPr>
        <w:t>'' a</w:t>
      </w:r>
      <w:r>
        <w:rPr>
          <w:rFonts w:ascii="Calibri" w:hAnsi="Calibri" w:cs="Calibri"/>
          <w:color w:val="202124"/>
          <w:sz w:val="40"/>
          <w:szCs w:val="40"/>
        </w:rPr>
        <w:t xml:space="preserve">ssociation in Greece. The idea is to attract older people </w:t>
      </w:r>
      <w:r w:rsidR="00331337">
        <w:rPr>
          <w:rFonts w:ascii="Calibri" w:hAnsi="Calibri" w:cs="Calibri"/>
          <w:color w:val="202124"/>
          <w:sz w:val="40"/>
          <w:szCs w:val="40"/>
        </w:rPr>
        <w:t xml:space="preserve">with </w:t>
      </w:r>
      <w:r w:rsidR="00331337">
        <w:rPr>
          <w:rFonts w:ascii="Calibri" w:hAnsi="Calibri" w:cs="Calibri"/>
          <w:color w:val="202124"/>
          <w:sz w:val="40"/>
          <w:szCs w:val="40"/>
        </w:rPr>
        <w:lastRenderedPageBreak/>
        <w:t xml:space="preserve">disabilities to work </w:t>
      </w:r>
      <w:proofErr w:type="spellStart"/>
      <w:r w:rsidR="00331337">
        <w:rPr>
          <w:rFonts w:ascii="Calibri" w:hAnsi="Calibri" w:cs="Calibri"/>
          <w:color w:val="202124"/>
          <w:sz w:val="40"/>
          <w:szCs w:val="40"/>
        </w:rPr>
        <w:t>untill</w:t>
      </w:r>
      <w:proofErr w:type="spellEnd"/>
      <w:r w:rsidR="00331337">
        <w:rPr>
          <w:rFonts w:ascii="Calibri" w:hAnsi="Calibri" w:cs="Calibri"/>
          <w:color w:val="202124"/>
          <w:sz w:val="40"/>
          <w:szCs w:val="40"/>
        </w:rPr>
        <w:t xml:space="preserve"> </w:t>
      </w:r>
      <w:proofErr w:type="gramStart"/>
      <w:r w:rsidR="00331337">
        <w:rPr>
          <w:rFonts w:ascii="Calibri" w:hAnsi="Calibri" w:cs="Calibri"/>
          <w:color w:val="202124"/>
          <w:sz w:val="40"/>
          <w:szCs w:val="40"/>
        </w:rPr>
        <w:t xml:space="preserve">retirement </w:t>
      </w:r>
      <w:r>
        <w:rPr>
          <w:rFonts w:ascii="Calibri" w:hAnsi="Calibri" w:cs="Calibri"/>
          <w:color w:val="202124"/>
          <w:sz w:val="40"/>
          <w:szCs w:val="40"/>
        </w:rPr>
        <w:t>.</w:t>
      </w:r>
      <w:proofErr w:type="gramEnd"/>
      <w:r>
        <w:rPr>
          <w:rFonts w:ascii="Calibri" w:hAnsi="Calibri" w:cs="Calibri"/>
          <w:color w:val="202124"/>
          <w:sz w:val="40"/>
          <w:szCs w:val="40"/>
        </w:rPr>
        <w:t xml:space="preserve"> The founders have created groups that aim to work on a therapeutic method that will help people with disabilities to adapt to their work environment. Activities include craft workshops, making houses for stray dogs, maintaining olive trees and park areas. The work that this organization does</w:t>
      </w:r>
      <w:r w:rsidR="00133E8B">
        <w:rPr>
          <w:rFonts w:ascii="Calibri" w:hAnsi="Calibri" w:cs="Calibri"/>
          <w:color w:val="202124"/>
          <w:sz w:val="40"/>
          <w:szCs w:val="40"/>
        </w:rPr>
        <w:t xml:space="preserve"> is</w:t>
      </w:r>
      <w:r>
        <w:rPr>
          <w:rFonts w:ascii="Calibri" w:hAnsi="Calibri" w:cs="Calibri"/>
          <w:color w:val="202124"/>
          <w:sz w:val="40"/>
          <w:szCs w:val="40"/>
        </w:rPr>
        <w:t xml:space="preserve"> helps to shape the social perspective of people with disabilities through personal and social levels.</w:t>
      </w:r>
    </w:p>
    <w:p w14:paraId="739984CE"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Another good example in Greece is the</w:t>
      </w:r>
      <w:r w:rsidR="00133E8B">
        <w:rPr>
          <w:rFonts w:ascii="Calibri" w:hAnsi="Calibri" w:cs="Calibri"/>
          <w:color w:val="202124"/>
          <w:sz w:val="40"/>
          <w:szCs w:val="40"/>
        </w:rPr>
        <w:t xml:space="preserve"> social </w:t>
      </w:r>
      <w:proofErr w:type="gramStart"/>
      <w:r w:rsidR="00133E8B">
        <w:rPr>
          <w:rFonts w:ascii="Calibri" w:hAnsi="Calibri" w:cs="Calibri"/>
          <w:color w:val="202124"/>
          <w:sz w:val="40"/>
          <w:szCs w:val="40"/>
        </w:rPr>
        <w:t xml:space="preserve">program  </w:t>
      </w:r>
      <w:r>
        <w:rPr>
          <w:rFonts w:ascii="Calibri" w:hAnsi="Calibri" w:cs="Calibri"/>
          <w:color w:val="202124"/>
          <w:sz w:val="40"/>
          <w:szCs w:val="40"/>
        </w:rPr>
        <w:t>"</w:t>
      </w:r>
      <w:proofErr w:type="gramEnd"/>
      <w:r>
        <w:rPr>
          <w:rFonts w:ascii="Calibri" w:hAnsi="Calibri" w:cs="Calibri"/>
          <w:color w:val="202124"/>
          <w:sz w:val="40"/>
          <w:szCs w:val="40"/>
        </w:rPr>
        <w:t xml:space="preserve">Mom's Taste". It is an association that supports Greek gastronomy and aims to support women's entrepreneurship in small villages. The original idea was to create an e-shop </w:t>
      </w:r>
      <w:r w:rsidR="00E47DED">
        <w:rPr>
          <w:rFonts w:ascii="Calibri" w:hAnsi="Calibri" w:cs="Calibri"/>
          <w:color w:val="202124"/>
          <w:sz w:val="40"/>
          <w:szCs w:val="40"/>
        </w:rPr>
        <w:t xml:space="preserve">with </w:t>
      </w:r>
      <w:r>
        <w:rPr>
          <w:rFonts w:ascii="Calibri" w:hAnsi="Calibri" w:cs="Calibri"/>
          <w:color w:val="202124"/>
          <w:sz w:val="40"/>
          <w:szCs w:val="40"/>
        </w:rPr>
        <w:t xml:space="preserve">local traditional products of </w:t>
      </w:r>
      <w:r w:rsidR="00E47DED">
        <w:rPr>
          <w:rFonts w:ascii="Calibri" w:hAnsi="Calibri" w:cs="Calibri"/>
          <w:color w:val="202124"/>
          <w:sz w:val="40"/>
          <w:szCs w:val="40"/>
        </w:rPr>
        <w:t>G</w:t>
      </w:r>
      <w:r>
        <w:rPr>
          <w:rFonts w:ascii="Calibri" w:hAnsi="Calibri" w:cs="Calibri"/>
          <w:color w:val="202124"/>
          <w:sz w:val="40"/>
          <w:szCs w:val="40"/>
        </w:rPr>
        <w:t>ree</w:t>
      </w:r>
      <w:r w:rsidR="00E47DED">
        <w:rPr>
          <w:rFonts w:ascii="Calibri" w:hAnsi="Calibri" w:cs="Calibri"/>
          <w:color w:val="202124"/>
          <w:sz w:val="40"/>
          <w:szCs w:val="40"/>
        </w:rPr>
        <w:t>k</w:t>
      </w:r>
      <w:r>
        <w:rPr>
          <w:rFonts w:ascii="Calibri" w:hAnsi="Calibri" w:cs="Calibri"/>
          <w:color w:val="202124"/>
          <w:sz w:val="40"/>
          <w:szCs w:val="40"/>
        </w:rPr>
        <w:t xml:space="preserve"> women's cooperatives</w:t>
      </w:r>
      <w:r w:rsidR="00E47DED">
        <w:rPr>
          <w:rFonts w:ascii="Calibri" w:hAnsi="Calibri" w:cs="Calibri"/>
          <w:color w:val="202124"/>
          <w:sz w:val="40"/>
          <w:szCs w:val="40"/>
        </w:rPr>
        <w:t xml:space="preserve"> and women producers</w:t>
      </w:r>
      <w:r>
        <w:rPr>
          <w:rFonts w:ascii="Calibri" w:hAnsi="Calibri" w:cs="Calibri"/>
          <w:color w:val="202124"/>
          <w:sz w:val="40"/>
          <w:szCs w:val="40"/>
        </w:rPr>
        <w:t xml:space="preserve">. In the process, however, they thought why not </w:t>
      </w:r>
      <w:r w:rsidR="00331337">
        <w:rPr>
          <w:rFonts w:ascii="Calibri" w:hAnsi="Calibri" w:cs="Calibri"/>
          <w:color w:val="202124"/>
          <w:sz w:val="40"/>
          <w:szCs w:val="40"/>
        </w:rPr>
        <w:t xml:space="preserve">to </w:t>
      </w:r>
      <w:r>
        <w:rPr>
          <w:rFonts w:ascii="Calibri" w:hAnsi="Calibri" w:cs="Calibri"/>
          <w:color w:val="202124"/>
          <w:sz w:val="40"/>
          <w:szCs w:val="40"/>
        </w:rPr>
        <w:t>give visitors a chance on their site to visit them and try unique products by getting acquainted with wonderful women producers on site. Guests, whether from Greece or abroad, can experience the unique experience of Greek hospitality through selected ga</w:t>
      </w:r>
      <w:r w:rsidR="00331337">
        <w:rPr>
          <w:rFonts w:ascii="Calibri" w:hAnsi="Calibri" w:cs="Calibri"/>
          <w:color w:val="202124"/>
          <w:sz w:val="40"/>
          <w:szCs w:val="40"/>
        </w:rPr>
        <w:t xml:space="preserve">stronomic excursions and </w:t>
      </w:r>
      <w:proofErr w:type="spellStart"/>
      <w:r w:rsidR="00331337">
        <w:rPr>
          <w:rFonts w:ascii="Calibri" w:hAnsi="Calibri" w:cs="Calibri"/>
          <w:color w:val="202124"/>
          <w:sz w:val="40"/>
          <w:szCs w:val="40"/>
        </w:rPr>
        <w:lastRenderedPageBreak/>
        <w:t>agritou</w:t>
      </w:r>
      <w:r>
        <w:rPr>
          <w:rFonts w:ascii="Calibri" w:hAnsi="Calibri" w:cs="Calibri"/>
          <w:color w:val="202124"/>
          <w:sz w:val="40"/>
          <w:szCs w:val="40"/>
        </w:rPr>
        <w:t>rism</w:t>
      </w:r>
      <w:proofErr w:type="spellEnd"/>
      <w:r>
        <w:rPr>
          <w:rFonts w:ascii="Calibri" w:hAnsi="Calibri" w:cs="Calibri"/>
          <w:color w:val="202124"/>
          <w:sz w:val="40"/>
          <w:szCs w:val="40"/>
        </w:rPr>
        <w:t xml:space="preserve"> activities tailored to their wishes and designed by the team of "Mom's Tastes".</w:t>
      </w:r>
    </w:p>
    <w:p w14:paraId="6388BFA1"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 xml:space="preserve"> With social projects </w:t>
      </w:r>
      <w:r w:rsidR="00331337">
        <w:rPr>
          <w:rFonts w:ascii="Calibri" w:hAnsi="Calibri" w:cs="Calibri"/>
          <w:color w:val="202124"/>
          <w:sz w:val="40"/>
          <w:szCs w:val="40"/>
        </w:rPr>
        <w:t>“</w:t>
      </w:r>
      <w:r>
        <w:rPr>
          <w:rFonts w:ascii="Calibri" w:hAnsi="Calibri" w:cs="Calibri"/>
          <w:color w:val="202124"/>
          <w:sz w:val="40"/>
          <w:szCs w:val="40"/>
        </w:rPr>
        <w:t>CE</w:t>
      </w:r>
      <w:r w:rsidR="00331337">
        <w:rPr>
          <w:rFonts w:ascii="Calibri" w:hAnsi="Calibri" w:cs="Calibri"/>
          <w:color w:val="202124"/>
          <w:sz w:val="40"/>
          <w:szCs w:val="40"/>
        </w:rPr>
        <w:t>”</w:t>
      </w:r>
      <w:r>
        <w:rPr>
          <w:rFonts w:ascii="Calibri" w:hAnsi="Calibri" w:cs="Calibri"/>
          <w:color w:val="202124"/>
          <w:sz w:val="40"/>
          <w:szCs w:val="40"/>
        </w:rPr>
        <w:t xml:space="preserve"> we can say that expanding </w:t>
      </w:r>
      <w:proofErr w:type="spellStart"/>
      <w:r>
        <w:rPr>
          <w:rFonts w:ascii="Calibri" w:hAnsi="Calibri" w:cs="Calibri"/>
          <w:color w:val="202124"/>
          <w:sz w:val="40"/>
          <w:szCs w:val="40"/>
        </w:rPr>
        <w:t>labor</w:t>
      </w:r>
      <w:proofErr w:type="spellEnd"/>
      <w:r>
        <w:rPr>
          <w:rFonts w:ascii="Calibri" w:hAnsi="Calibri" w:cs="Calibri"/>
          <w:color w:val="202124"/>
          <w:sz w:val="40"/>
          <w:szCs w:val="40"/>
        </w:rPr>
        <w:t xml:space="preserve"> market and reduce the risk of poverty,</w:t>
      </w:r>
    </w:p>
    <w:p w14:paraId="102C79CE"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 We are helping to expand the social group and include more and more volunteers,</w:t>
      </w:r>
    </w:p>
    <w:p w14:paraId="1549800C"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 xml:space="preserve">- Developing social </w:t>
      </w:r>
      <w:proofErr w:type="spellStart"/>
      <w:r>
        <w:rPr>
          <w:rFonts w:ascii="Calibri" w:hAnsi="Calibri" w:cs="Calibri"/>
          <w:color w:val="202124"/>
          <w:sz w:val="40"/>
          <w:szCs w:val="40"/>
        </w:rPr>
        <w:t>entrerpeneurship</w:t>
      </w:r>
      <w:proofErr w:type="spellEnd"/>
      <w:r>
        <w:rPr>
          <w:rFonts w:ascii="Calibri" w:hAnsi="Calibri" w:cs="Calibri"/>
          <w:color w:val="202124"/>
          <w:sz w:val="40"/>
          <w:szCs w:val="40"/>
        </w:rPr>
        <w:t xml:space="preserve"> as a sector in a given country or region,</w:t>
      </w:r>
    </w:p>
    <w:p w14:paraId="3FC20647" w14:textId="77777777" w:rsidR="00E26625" w:rsidRDefault="00E26625" w:rsidP="00E26625">
      <w:pPr>
        <w:autoSpaceDE w:val="0"/>
        <w:autoSpaceDN w:val="0"/>
        <w:adjustRightInd w:val="0"/>
        <w:rPr>
          <w:rFonts w:ascii="Calibri" w:hAnsi="Calibri" w:cs="Calibri"/>
          <w:color w:val="202124"/>
          <w:sz w:val="40"/>
          <w:szCs w:val="40"/>
        </w:rPr>
      </w:pPr>
      <w:r>
        <w:rPr>
          <w:rFonts w:ascii="Calibri" w:hAnsi="Calibri" w:cs="Calibri"/>
          <w:color w:val="202124"/>
          <w:sz w:val="40"/>
          <w:szCs w:val="40"/>
        </w:rPr>
        <w:t>- Creating a fund for social programs</w:t>
      </w:r>
    </w:p>
    <w:p w14:paraId="1177BB4C" w14:textId="77777777" w:rsidR="00E26625" w:rsidRDefault="00E26625" w:rsidP="00E26625">
      <w:pPr>
        <w:autoSpaceDE w:val="0"/>
        <w:autoSpaceDN w:val="0"/>
        <w:adjustRightInd w:val="0"/>
        <w:spacing w:after="100" w:line="240" w:lineRule="auto"/>
        <w:ind w:left="720"/>
        <w:rPr>
          <w:rFonts w:ascii="Calibri" w:hAnsi="Calibri" w:cs="Calibri"/>
          <w:color w:val="202124"/>
          <w:sz w:val="40"/>
          <w:szCs w:val="40"/>
          <w:highlight w:val="white"/>
        </w:rPr>
      </w:pPr>
      <w:r>
        <w:rPr>
          <w:rFonts w:ascii="Calibri" w:hAnsi="Calibri" w:cs="Calibri"/>
          <w:color w:val="202124"/>
          <w:sz w:val="40"/>
          <w:szCs w:val="40"/>
          <w:highlight w:val="white"/>
        </w:rPr>
        <w:t xml:space="preserve">We can say in this project we have external stakeholders. This is </w:t>
      </w:r>
      <w:proofErr w:type="gramStart"/>
      <w:r>
        <w:rPr>
          <w:rFonts w:ascii="Calibri" w:hAnsi="Calibri" w:cs="Calibri"/>
          <w:color w:val="202124"/>
          <w:sz w:val="40"/>
          <w:szCs w:val="40"/>
          <w:highlight w:val="white"/>
        </w:rPr>
        <w:t>includes</w:t>
      </w:r>
      <w:proofErr w:type="gramEnd"/>
      <w:r>
        <w:rPr>
          <w:rFonts w:ascii="Calibri" w:hAnsi="Calibri" w:cs="Calibri"/>
          <w:color w:val="202124"/>
          <w:sz w:val="40"/>
          <w:szCs w:val="40"/>
          <w:highlight w:val="white"/>
        </w:rPr>
        <w:t xml:space="preserve"> customers, users, suppliers, and </w:t>
      </w:r>
      <w:proofErr w:type="spellStart"/>
      <w:r>
        <w:rPr>
          <w:rFonts w:ascii="Calibri" w:hAnsi="Calibri" w:cs="Calibri"/>
          <w:color w:val="202124"/>
          <w:sz w:val="40"/>
          <w:szCs w:val="40"/>
          <w:highlight w:val="white"/>
        </w:rPr>
        <w:t>investors,volunteers</w:t>
      </w:r>
      <w:proofErr w:type="spellEnd"/>
      <w:r>
        <w:rPr>
          <w:rFonts w:ascii="Calibri" w:hAnsi="Calibri" w:cs="Calibri"/>
          <w:color w:val="202124"/>
          <w:sz w:val="40"/>
          <w:szCs w:val="40"/>
          <w:highlight w:val="white"/>
        </w:rPr>
        <w:t xml:space="preserve">. To make this project successful it is important to have a face-to-face meeting with stakeholders. </w:t>
      </w:r>
    </w:p>
    <w:p w14:paraId="3958FC7F" w14:textId="77777777" w:rsidR="00E26625" w:rsidRDefault="00E26625" w:rsidP="00E26625">
      <w:pPr>
        <w:numPr>
          <w:ilvl w:val="0"/>
          <w:numId w:val="1"/>
        </w:numPr>
        <w:autoSpaceDE w:val="0"/>
        <w:autoSpaceDN w:val="0"/>
        <w:adjustRightInd w:val="0"/>
        <w:spacing w:after="100" w:line="240" w:lineRule="auto"/>
        <w:ind w:left="1080" w:hanging="360"/>
        <w:rPr>
          <w:rFonts w:ascii="Calibri" w:hAnsi="Calibri" w:cs="Calibri"/>
          <w:color w:val="000000"/>
          <w:sz w:val="40"/>
          <w:szCs w:val="40"/>
          <w:highlight w:val="white"/>
        </w:rPr>
      </w:pPr>
      <w:r>
        <w:rPr>
          <w:rFonts w:ascii="Calibri" w:hAnsi="Calibri" w:cs="Calibri"/>
          <w:color w:val="000000"/>
          <w:sz w:val="40"/>
          <w:szCs w:val="40"/>
          <w:highlight w:val="white"/>
        </w:rPr>
        <w:t>What their definition of project success looks like.</w:t>
      </w:r>
    </w:p>
    <w:p w14:paraId="25DB5C38" w14:textId="77777777" w:rsidR="00E26625" w:rsidRDefault="00E26625" w:rsidP="00E26625">
      <w:pPr>
        <w:numPr>
          <w:ilvl w:val="0"/>
          <w:numId w:val="1"/>
        </w:numPr>
        <w:autoSpaceDE w:val="0"/>
        <w:autoSpaceDN w:val="0"/>
        <w:adjustRightInd w:val="0"/>
        <w:spacing w:after="100" w:line="240" w:lineRule="auto"/>
        <w:ind w:left="1080" w:hanging="360"/>
        <w:rPr>
          <w:rFonts w:ascii="Calibri" w:hAnsi="Calibri" w:cs="Calibri"/>
          <w:color w:val="000000"/>
          <w:sz w:val="40"/>
          <w:szCs w:val="40"/>
          <w:highlight w:val="white"/>
        </w:rPr>
      </w:pPr>
      <w:r>
        <w:rPr>
          <w:rFonts w:ascii="Calibri" w:hAnsi="Calibri" w:cs="Calibri"/>
          <w:color w:val="000000"/>
          <w:sz w:val="40"/>
          <w:szCs w:val="40"/>
          <w:highlight w:val="white"/>
        </w:rPr>
        <w:t>Any concerns or reservations they have about the project or its outcomes</w:t>
      </w:r>
    </w:p>
    <w:p w14:paraId="6B6DA024" w14:textId="77777777" w:rsidR="00E26625" w:rsidRDefault="00E26625" w:rsidP="00E26625">
      <w:pPr>
        <w:numPr>
          <w:ilvl w:val="0"/>
          <w:numId w:val="1"/>
        </w:numPr>
        <w:autoSpaceDE w:val="0"/>
        <w:autoSpaceDN w:val="0"/>
        <w:adjustRightInd w:val="0"/>
        <w:spacing w:after="100" w:line="240" w:lineRule="auto"/>
        <w:ind w:left="1080" w:hanging="360"/>
        <w:rPr>
          <w:rFonts w:ascii="Calibri" w:hAnsi="Calibri" w:cs="Calibri"/>
          <w:color w:val="000000"/>
          <w:sz w:val="40"/>
          <w:szCs w:val="40"/>
          <w:highlight w:val="white"/>
        </w:rPr>
      </w:pPr>
      <w:r>
        <w:rPr>
          <w:rFonts w:ascii="Calibri" w:hAnsi="Calibri" w:cs="Calibri"/>
          <w:color w:val="000000"/>
          <w:sz w:val="40"/>
          <w:szCs w:val="40"/>
          <w:highlight w:val="white"/>
        </w:rPr>
        <w:t>What their expectations for the project are</w:t>
      </w:r>
    </w:p>
    <w:p w14:paraId="67A57013" w14:textId="77777777" w:rsidR="00E26625" w:rsidRDefault="00E26625" w:rsidP="00E26625">
      <w:pPr>
        <w:numPr>
          <w:ilvl w:val="0"/>
          <w:numId w:val="1"/>
        </w:numPr>
        <w:autoSpaceDE w:val="0"/>
        <w:autoSpaceDN w:val="0"/>
        <w:adjustRightInd w:val="0"/>
        <w:spacing w:after="100" w:line="240" w:lineRule="auto"/>
        <w:ind w:left="1080" w:hanging="360"/>
        <w:rPr>
          <w:rFonts w:ascii="Calibri" w:hAnsi="Calibri" w:cs="Calibri"/>
          <w:color w:val="000000"/>
          <w:sz w:val="40"/>
          <w:szCs w:val="40"/>
          <w:highlight w:val="white"/>
        </w:rPr>
      </w:pPr>
      <w:r>
        <w:rPr>
          <w:rFonts w:ascii="Calibri" w:hAnsi="Calibri" w:cs="Calibri"/>
          <w:color w:val="000000"/>
          <w:sz w:val="40"/>
          <w:szCs w:val="40"/>
          <w:highlight w:val="white"/>
        </w:rPr>
        <w:t>What impact a positive or negative project outcome would have on them</w:t>
      </w:r>
    </w:p>
    <w:p w14:paraId="50C9716D" w14:textId="77777777" w:rsidR="00E26625" w:rsidRDefault="00E26625" w:rsidP="00E26625">
      <w:pPr>
        <w:numPr>
          <w:ilvl w:val="0"/>
          <w:numId w:val="1"/>
        </w:numPr>
        <w:autoSpaceDE w:val="0"/>
        <w:autoSpaceDN w:val="0"/>
        <w:adjustRightInd w:val="0"/>
        <w:spacing w:after="100" w:line="240" w:lineRule="auto"/>
        <w:ind w:left="1080" w:hanging="360"/>
        <w:rPr>
          <w:rFonts w:ascii="Calibri" w:hAnsi="Calibri" w:cs="Calibri"/>
          <w:color w:val="000000"/>
          <w:sz w:val="40"/>
          <w:szCs w:val="40"/>
          <w:highlight w:val="white"/>
        </w:rPr>
      </w:pPr>
      <w:r>
        <w:rPr>
          <w:rFonts w:ascii="Calibri" w:hAnsi="Calibri" w:cs="Calibri"/>
          <w:color w:val="000000"/>
          <w:sz w:val="40"/>
          <w:szCs w:val="40"/>
          <w:highlight w:val="white"/>
        </w:rPr>
        <w:lastRenderedPageBreak/>
        <w:t>Whether there are any anticipated conflicts of interest with other stakeholders that you need to be aware of.</w:t>
      </w:r>
    </w:p>
    <w:p w14:paraId="5B114B59"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000000"/>
          <w:sz w:val="40"/>
          <w:szCs w:val="40"/>
        </w:rPr>
        <w:t xml:space="preserve">Not only will these conversations help you to understand each stakeholder’s involvement in, and outlook on, the project, but it also helps you to build a bigger picture of your stakeholder network and how each stakeholder interrelates. Meeting personal stakeholders helps you to build a strong relationship with them. </w:t>
      </w:r>
      <w:r>
        <w:rPr>
          <w:rFonts w:ascii="Calibri" w:hAnsi="Calibri" w:cs="Calibri"/>
          <w:color w:val="000000"/>
          <w:sz w:val="40"/>
          <w:szCs w:val="40"/>
          <w:highlight w:val="white"/>
        </w:rPr>
        <w:t xml:space="preserve">How your key stakeholders interact with each other, and any potential conflicts of interest can help to give you some essential context when it comes to running your project or pre-empting certain decisions — and it’s a project manager superpower that you should start cultivating as soon as possible. </w:t>
      </w:r>
      <w:r>
        <w:rPr>
          <w:rFonts w:ascii="Calibri" w:hAnsi="Calibri" w:cs="Calibri"/>
          <w:color w:val="202124"/>
          <w:sz w:val="40"/>
          <w:szCs w:val="40"/>
        </w:rPr>
        <w:t xml:space="preserve">It is important at the beginning of the project to keep in touch with stakeholders through regular meetings and make sure that they are an important part of this process. </w:t>
      </w:r>
    </w:p>
    <w:p w14:paraId="41846CA0"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 xml:space="preserve">The main areas of activity of social enterprises in Bulgaria are the provision of social services the employment of people with disabilities, mediation in finding of employment for the unemployed the provision of health services, activities in the field of education, etc. Currently within the priorities of EU structural funds social </w:t>
      </w:r>
      <w:r>
        <w:rPr>
          <w:rFonts w:ascii="Calibri" w:hAnsi="Calibri" w:cs="Calibri"/>
          <w:color w:val="202124"/>
          <w:sz w:val="40"/>
          <w:szCs w:val="40"/>
        </w:rPr>
        <w:lastRenderedPageBreak/>
        <w:t>Entrepreneurship is supported by operational Community- funded programs. The public Act in Bu</w:t>
      </w:r>
      <w:r w:rsidR="00133E8B">
        <w:rPr>
          <w:rFonts w:ascii="Calibri" w:hAnsi="Calibri" w:cs="Calibri"/>
          <w:color w:val="202124"/>
          <w:sz w:val="40"/>
          <w:szCs w:val="40"/>
        </w:rPr>
        <w:t>lgaria was amended in 2014 to gi</w:t>
      </w:r>
      <w:r>
        <w:rPr>
          <w:rFonts w:ascii="Calibri" w:hAnsi="Calibri" w:cs="Calibri"/>
          <w:color w:val="202124"/>
          <w:sz w:val="40"/>
          <w:szCs w:val="40"/>
        </w:rPr>
        <w:t xml:space="preserve">ve preference to cooperatives and specialized businesses for people with disabilities for certain offers, determined by the Ministry of </w:t>
      </w:r>
      <w:proofErr w:type="spellStart"/>
      <w:r>
        <w:rPr>
          <w:rFonts w:ascii="Calibri" w:hAnsi="Calibri" w:cs="Calibri"/>
          <w:color w:val="202124"/>
          <w:sz w:val="40"/>
          <w:szCs w:val="40"/>
        </w:rPr>
        <w:t>Labor</w:t>
      </w:r>
      <w:proofErr w:type="spellEnd"/>
      <w:r>
        <w:rPr>
          <w:rFonts w:ascii="Calibri" w:hAnsi="Calibri" w:cs="Calibri"/>
          <w:color w:val="202124"/>
          <w:sz w:val="40"/>
          <w:szCs w:val="40"/>
        </w:rPr>
        <w:t xml:space="preserve"> and Social Affairs politics. The lack of an adequate methodology for measuring social impact is a major gap that makes it difficult to develop adequate schemes for support. In terms of financial decisions project- based funding seem to be the most widely used option in the initial phase, mostly due to lack of specialized financial support schemes, the difficulties in obtaining loans and the inability to obtain of loans on preferential terms. Project-based funding leads to a number sustainability challenges. The development of the sector is also hampered by the lack of suitably qualified staff and the lack of managerial and business experience among managers of social enterprises.</w:t>
      </w:r>
    </w:p>
    <w:p w14:paraId="1048010E"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The additional shortcomings include the lack of ‘’responsible’’ consumers and the severe business crisis.</w:t>
      </w:r>
    </w:p>
    <w:p w14:paraId="355D4224"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p>
    <w:p w14:paraId="55BF2091"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The most urgent economic, social and political problems in Greece are job cuts, declining incomes, growing poverty, the reduction of basic services, the m</w:t>
      </w:r>
      <w:r w:rsidR="0019471D">
        <w:rPr>
          <w:rFonts w:ascii="Calibri" w:hAnsi="Calibri" w:cs="Calibri"/>
          <w:color w:val="202124"/>
          <w:sz w:val="40"/>
          <w:szCs w:val="40"/>
        </w:rPr>
        <w:t>ental well-</w:t>
      </w:r>
      <w:r w:rsidR="0019471D">
        <w:rPr>
          <w:rFonts w:ascii="Calibri" w:hAnsi="Calibri" w:cs="Calibri"/>
          <w:color w:val="202124"/>
          <w:sz w:val="40"/>
          <w:szCs w:val="40"/>
        </w:rPr>
        <w:lastRenderedPageBreak/>
        <w:t>being and staff attrition</w:t>
      </w:r>
      <w:r>
        <w:rPr>
          <w:rFonts w:ascii="Calibri" w:hAnsi="Calibri" w:cs="Calibri"/>
          <w:color w:val="202124"/>
          <w:sz w:val="40"/>
          <w:szCs w:val="40"/>
        </w:rPr>
        <w:t>. There is two new appear trends.</w:t>
      </w:r>
      <w:r w:rsidR="0019471D">
        <w:rPr>
          <w:rFonts w:ascii="Calibri" w:hAnsi="Calibri" w:cs="Calibri"/>
          <w:color w:val="202124"/>
          <w:sz w:val="40"/>
          <w:szCs w:val="40"/>
        </w:rPr>
        <w:t xml:space="preserve"> The first is a set of informal</w:t>
      </w:r>
      <w:r>
        <w:rPr>
          <w:rFonts w:ascii="Calibri" w:hAnsi="Calibri" w:cs="Calibri"/>
          <w:color w:val="202124"/>
          <w:sz w:val="40"/>
          <w:szCs w:val="40"/>
        </w:rPr>
        <w:t xml:space="preserve"> groups and networks that have become collective responses of the crisis. Informal groups consist of circles of like</w:t>
      </w:r>
      <w:r w:rsidR="0019471D">
        <w:rPr>
          <w:rFonts w:ascii="Calibri" w:hAnsi="Calibri" w:cs="Calibri"/>
          <w:color w:val="202124"/>
          <w:sz w:val="40"/>
          <w:szCs w:val="40"/>
        </w:rPr>
        <w:t>-</w:t>
      </w:r>
      <w:r>
        <w:rPr>
          <w:rFonts w:ascii="Calibri" w:hAnsi="Calibri" w:cs="Calibri"/>
          <w:color w:val="202124"/>
          <w:sz w:val="40"/>
          <w:szCs w:val="40"/>
        </w:rPr>
        <w:t xml:space="preserve">minded citizens or </w:t>
      </w:r>
      <w:proofErr w:type="spellStart"/>
      <w:r>
        <w:rPr>
          <w:rFonts w:ascii="Calibri" w:hAnsi="Calibri" w:cs="Calibri"/>
          <w:color w:val="202124"/>
          <w:sz w:val="40"/>
          <w:szCs w:val="40"/>
        </w:rPr>
        <w:t>neighbors</w:t>
      </w:r>
      <w:proofErr w:type="spellEnd"/>
      <w:r>
        <w:rPr>
          <w:rFonts w:ascii="Calibri" w:hAnsi="Calibri" w:cs="Calibri"/>
          <w:color w:val="202124"/>
          <w:sz w:val="40"/>
          <w:szCs w:val="40"/>
        </w:rPr>
        <w:t>, who share a cause. These groups and networks seem share the fear that with the onset of the crisis public authorities are not able to offer a number of services or due to lack of funds or skills. The second trend is the growth of protest movements, mobilization for resistance cuts in public spending, salaries, pensions and social benefits. The social economy in Greece is a combination of productive activit</w:t>
      </w:r>
      <w:r w:rsidR="0019471D">
        <w:rPr>
          <w:rFonts w:ascii="Calibri" w:hAnsi="Calibri" w:cs="Calibri"/>
          <w:color w:val="202124"/>
          <w:sz w:val="40"/>
          <w:szCs w:val="40"/>
        </w:rPr>
        <w:t xml:space="preserve">ies with characteristics </w:t>
      </w:r>
      <w:r w:rsidR="00511AAB">
        <w:rPr>
          <w:rFonts w:ascii="Calibri" w:hAnsi="Calibri" w:cs="Calibri"/>
          <w:color w:val="202124"/>
          <w:sz w:val="40"/>
          <w:szCs w:val="40"/>
        </w:rPr>
        <w:t>which a</w:t>
      </w:r>
      <w:r w:rsidR="0019471D">
        <w:rPr>
          <w:rFonts w:ascii="Calibri" w:hAnsi="Calibri" w:cs="Calibri"/>
          <w:color w:val="202124"/>
          <w:sz w:val="40"/>
          <w:szCs w:val="40"/>
        </w:rPr>
        <w:t>re not</w:t>
      </w:r>
      <w:r>
        <w:rPr>
          <w:rFonts w:ascii="Calibri" w:hAnsi="Calibri" w:cs="Calibri"/>
          <w:color w:val="202124"/>
          <w:sz w:val="40"/>
          <w:szCs w:val="40"/>
        </w:rPr>
        <w:t xml:space="preserve"> mainly aimed at increasing profits and the private benefit of the participants but give importance of social goals, solidarity and equal participation. The development of the social econo</w:t>
      </w:r>
      <w:r w:rsidR="00511AAB">
        <w:rPr>
          <w:rFonts w:ascii="Calibri" w:hAnsi="Calibri" w:cs="Calibri"/>
          <w:color w:val="202124"/>
          <w:sz w:val="40"/>
          <w:szCs w:val="40"/>
        </w:rPr>
        <w:t>my in need for challenge and</w:t>
      </w:r>
      <w:r>
        <w:rPr>
          <w:rFonts w:ascii="Calibri" w:hAnsi="Calibri" w:cs="Calibri"/>
          <w:color w:val="202124"/>
          <w:sz w:val="40"/>
          <w:szCs w:val="40"/>
        </w:rPr>
        <w:t xml:space="preserve"> the productive reconstruction of the country. The social entrepreneurial processes below upwards, together with the management structures of many stakeholders fit in well with current approaches to social innovation in response to social needs. The </w:t>
      </w:r>
      <w:proofErr w:type="spellStart"/>
      <w:r>
        <w:rPr>
          <w:rFonts w:ascii="Calibri" w:hAnsi="Calibri" w:cs="Calibri"/>
          <w:color w:val="202124"/>
          <w:sz w:val="40"/>
          <w:szCs w:val="40"/>
        </w:rPr>
        <w:t>euromentor.eu</w:t>
      </w:r>
      <w:proofErr w:type="spellEnd"/>
      <w:r>
        <w:rPr>
          <w:rFonts w:ascii="Calibri" w:hAnsi="Calibri" w:cs="Calibri"/>
          <w:color w:val="202124"/>
          <w:sz w:val="40"/>
          <w:szCs w:val="40"/>
        </w:rPr>
        <w:t xml:space="preserve"> platform provides an opportunity to support the evaluation and the educational approach to </w:t>
      </w:r>
      <w:r>
        <w:rPr>
          <w:rFonts w:ascii="Calibri" w:hAnsi="Calibri" w:cs="Calibri"/>
          <w:color w:val="202124"/>
          <w:sz w:val="40"/>
          <w:szCs w:val="40"/>
        </w:rPr>
        <w:lastRenderedPageBreak/>
        <w:t xml:space="preserve">the important challenges facing young people in European countries: </w:t>
      </w:r>
    </w:p>
    <w:p w14:paraId="20512B13" w14:textId="77777777" w:rsidR="00E26625" w:rsidRDefault="00FE5319"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 Hig</w:t>
      </w:r>
      <w:r w:rsidR="007674EF">
        <w:rPr>
          <w:rFonts w:ascii="Calibri" w:hAnsi="Calibri" w:cs="Calibri"/>
          <w:color w:val="202124"/>
          <w:sz w:val="40"/>
          <w:szCs w:val="40"/>
        </w:rPr>
        <w:t>h</w:t>
      </w:r>
      <w:r w:rsidR="00E26625">
        <w:rPr>
          <w:rFonts w:ascii="Calibri" w:hAnsi="Calibri" w:cs="Calibri"/>
          <w:color w:val="202124"/>
          <w:sz w:val="40"/>
          <w:szCs w:val="40"/>
        </w:rPr>
        <w:t xml:space="preserve"> level of youth unemployment</w:t>
      </w:r>
    </w:p>
    <w:p w14:paraId="64EE4DEB"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 Long- term unemployment</w:t>
      </w:r>
    </w:p>
    <w:p w14:paraId="25301E4B"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 Difficult access to jobs for disadvantaged people</w:t>
      </w:r>
    </w:p>
    <w:p w14:paraId="4206E8A1"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 Developing skills for the long-term unemployed such as entrepreneurship and digital skills</w:t>
      </w:r>
    </w:p>
    <w:p w14:paraId="1E1749F9"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 xml:space="preserve">- Available technologies </w:t>
      </w:r>
    </w:p>
    <w:p w14:paraId="7E7D94FE" w14:textId="77777777" w:rsidR="00E26625" w:rsidRDefault="00E2662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color w:val="202124"/>
          <w:sz w:val="40"/>
          <w:szCs w:val="40"/>
        </w:rPr>
      </w:pPr>
      <w:r>
        <w:rPr>
          <w:rFonts w:ascii="Calibri" w:hAnsi="Calibri" w:cs="Calibri"/>
          <w:color w:val="202124"/>
          <w:sz w:val="40"/>
          <w:szCs w:val="40"/>
        </w:rPr>
        <w:t>- Exchange for educational purposes and career guidance measures</w:t>
      </w:r>
    </w:p>
    <w:p w14:paraId="32C9D5AD" w14:textId="77777777" w:rsidR="00B8158B" w:rsidRDefault="00B8158B"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sz w:val="40"/>
          <w:szCs w:val="40"/>
        </w:rPr>
      </w:pPr>
    </w:p>
    <w:p w14:paraId="04171C00" w14:textId="77777777" w:rsidR="00B8158B" w:rsidRPr="00B8158B" w:rsidRDefault="004476B5" w:rsidP="00E266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val="0"/>
        <w:autoSpaceDN w:val="0"/>
        <w:adjustRightInd w:val="0"/>
        <w:spacing w:after="0" w:line="540" w:lineRule="atLeast"/>
        <w:rPr>
          <w:rFonts w:ascii="Calibri" w:hAnsi="Calibri" w:cs="Calibri"/>
          <w:sz w:val="40"/>
          <w:szCs w:val="40"/>
        </w:rPr>
      </w:pPr>
      <w:r w:rsidRPr="004476B5">
        <w:rPr>
          <w:rFonts w:ascii="Calibri" w:hAnsi="Calibri" w:cs="Calibri"/>
          <w:sz w:val="40"/>
          <w:szCs w:val="40"/>
        </w:rPr>
        <w:t xml:space="preserve">In crisis situations, in the period of modernization of the society and its transitional states, the efforts to overcome the crisis are to ensure a breakthrough in the main directions. This function is performed by social programs, projects that can determine the optimal ratio of strategic and tactical tasks, the progress of their movement. The difficulty in defining the concepts of social program and social project is due to their close connection and constant relationship between them. The social project is a type of program that reflects not only the current guidelines, common tasks, but also specifies the time to achieve sub-goals, coordinates the efforts of contractors based on in-depth study of the initial level of </w:t>
      </w:r>
      <w:r w:rsidRPr="004476B5">
        <w:rPr>
          <w:rFonts w:ascii="Calibri" w:hAnsi="Calibri" w:cs="Calibri"/>
          <w:sz w:val="40"/>
          <w:szCs w:val="40"/>
        </w:rPr>
        <w:lastRenderedPageBreak/>
        <w:t>development of the site and the use of social standards. In short, the project is characterized by an in-depth study of social tasks and includes not only social diagnostic measures, but also organizational and managerial (technological) support.</w:t>
      </w:r>
    </w:p>
    <w:p w14:paraId="0599F0CA" w14:textId="77777777" w:rsidR="004476B5" w:rsidRDefault="004476B5">
      <w:pPr>
        <w:rPr>
          <w:rFonts w:ascii="Calibri" w:hAnsi="Calibri" w:cs="Calibri"/>
          <w:color w:val="202124"/>
          <w:sz w:val="40"/>
          <w:szCs w:val="40"/>
        </w:rPr>
      </w:pPr>
    </w:p>
    <w:p w14:paraId="7DB71F1D" w14:textId="77777777" w:rsidR="00EC38D2" w:rsidRDefault="00FE5319">
      <w:pPr>
        <w:rPr>
          <w:rFonts w:cstheme="minorHAnsi"/>
          <w:sz w:val="40"/>
          <w:szCs w:val="40"/>
        </w:rPr>
      </w:pPr>
      <w:r>
        <w:rPr>
          <w:rFonts w:cstheme="minorHAnsi"/>
          <w:sz w:val="40"/>
          <w:szCs w:val="40"/>
        </w:rPr>
        <w:t xml:space="preserve">The main goal is improving the quality of life of vulnerable groups or social missions. This includes volunteering, philanthropy the activity of social enterprises, cooperatives. </w:t>
      </w:r>
      <w:r w:rsidR="00F779BD">
        <w:rPr>
          <w:rFonts w:cstheme="minorHAnsi"/>
          <w:sz w:val="40"/>
          <w:szCs w:val="40"/>
        </w:rPr>
        <w:t>With the sample projects for social assistance in Bulgaria and Greece we can say that they provide employment and career development for disadvantaged people.</w:t>
      </w:r>
      <w:r w:rsidR="007C7F1B">
        <w:rPr>
          <w:rFonts w:cstheme="minorHAnsi"/>
          <w:sz w:val="40"/>
          <w:szCs w:val="40"/>
        </w:rPr>
        <w:t xml:space="preserve"> It is important as a society to be aware of the vital problems of society. By standing up and partici</w:t>
      </w:r>
      <w:r w:rsidR="00786650">
        <w:rPr>
          <w:rFonts w:cstheme="minorHAnsi"/>
          <w:sz w:val="40"/>
          <w:szCs w:val="40"/>
        </w:rPr>
        <w:t>pating in these projects we show to disadvantaged people that we can be equal. The good examples show extremely successful project for both countries Bulgaria and Greece.</w:t>
      </w:r>
      <w:r w:rsidR="00B235D3">
        <w:rPr>
          <w:rFonts w:cstheme="minorHAnsi"/>
          <w:sz w:val="40"/>
          <w:szCs w:val="40"/>
        </w:rPr>
        <w:t xml:space="preserve"> </w:t>
      </w:r>
      <w:r w:rsidR="000368E9">
        <w:rPr>
          <w:rFonts w:cstheme="minorHAnsi"/>
          <w:sz w:val="40"/>
          <w:szCs w:val="40"/>
        </w:rPr>
        <w:t xml:space="preserve">The funds raised are provided for activities for overcoming social isolation and improving of the lives of children and young people with physical and intellectual disabilities and their families- through art therapy, psychodrama, </w:t>
      </w:r>
      <w:r w:rsidR="00511AAB">
        <w:rPr>
          <w:rFonts w:cstheme="minorHAnsi"/>
          <w:sz w:val="40"/>
          <w:szCs w:val="40"/>
        </w:rPr>
        <w:t>culinary workshop,</w:t>
      </w:r>
      <w:r w:rsidR="000368E9">
        <w:rPr>
          <w:rFonts w:cstheme="minorHAnsi"/>
          <w:sz w:val="40"/>
          <w:szCs w:val="40"/>
        </w:rPr>
        <w:t xml:space="preserve"> etc.</w:t>
      </w:r>
      <w:r w:rsidR="00060184">
        <w:rPr>
          <w:rFonts w:cstheme="minorHAnsi"/>
          <w:sz w:val="40"/>
          <w:szCs w:val="40"/>
        </w:rPr>
        <w:t xml:space="preserve"> The provision of social services </w:t>
      </w:r>
      <w:proofErr w:type="gramStart"/>
      <w:r w:rsidR="00060184">
        <w:rPr>
          <w:rFonts w:cstheme="minorHAnsi"/>
          <w:sz w:val="40"/>
          <w:szCs w:val="40"/>
        </w:rPr>
        <w:t>help</w:t>
      </w:r>
      <w:proofErr w:type="gramEnd"/>
      <w:r w:rsidR="00060184">
        <w:rPr>
          <w:rFonts w:cstheme="minorHAnsi"/>
          <w:sz w:val="40"/>
          <w:szCs w:val="40"/>
        </w:rPr>
        <w:t xml:space="preserve"> to keep one full </w:t>
      </w:r>
      <w:r w:rsidR="00060184">
        <w:rPr>
          <w:rFonts w:cstheme="minorHAnsi"/>
          <w:sz w:val="40"/>
          <w:szCs w:val="40"/>
        </w:rPr>
        <w:lastRenderedPageBreak/>
        <w:t>life and social belonging to society.</w:t>
      </w:r>
      <w:r w:rsidR="00757A09">
        <w:rPr>
          <w:rFonts w:cstheme="minorHAnsi"/>
          <w:sz w:val="40"/>
          <w:szCs w:val="40"/>
        </w:rPr>
        <w:t xml:space="preserve"> We can call one project successful when people find their place in society and employment.</w:t>
      </w:r>
      <w:r w:rsidR="000F764A">
        <w:rPr>
          <w:rFonts w:cstheme="minorHAnsi"/>
          <w:sz w:val="40"/>
          <w:szCs w:val="40"/>
        </w:rPr>
        <w:t xml:space="preserve"> Social practices help to ensure the social inclusion of the most vulnerable citizens, incl</w:t>
      </w:r>
      <w:r w:rsidR="00207F91">
        <w:rPr>
          <w:rFonts w:cstheme="minorHAnsi"/>
          <w:sz w:val="40"/>
          <w:szCs w:val="40"/>
        </w:rPr>
        <w:t xml:space="preserve">uding those with disabilities. Social entrepreneurship </w:t>
      </w:r>
      <w:proofErr w:type="spellStart"/>
      <w:r w:rsidR="00207F91">
        <w:rPr>
          <w:rFonts w:cstheme="minorHAnsi"/>
          <w:sz w:val="40"/>
          <w:szCs w:val="40"/>
        </w:rPr>
        <w:t>favors</w:t>
      </w:r>
      <w:proofErr w:type="spellEnd"/>
      <w:r w:rsidR="00207F91">
        <w:rPr>
          <w:rFonts w:cstheme="minorHAnsi"/>
          <w:sz w:val="40"/>
          <w:szCs w:val="40"/>
        </w:rPr>
        <w:t xml:space="preserve"> development a more equal society paying attention to social problems and tries to achieve permanent sustainable effect through its social mission instead of striving only maximum profit.</w:t>
      </w:r>
    </w:p>
    <w:p w14:paraId="7531A267" w14:textId="77777777" w:rsidR="00207F91" w:rsidRDefault="00207F91">
      <w:pPr>
        <w:rPr>
          <w:rFonts w:cstheme="minorHAnsi"/>
          <w:sz w:val="40"/>
          <w:szCs w:val="40"/>
        </w:rPr>
      </w:pPr>
    </w:p>
    <w:p w14:paraId="0C3047D3" w14:textId="77777777" w:rsidR="00207F91" w:rsidRDefault="00207F91">
      <w:pPr>
        <w:rPr>
          <w:rFonts w:cstheme="minorHAnsi"/>
          <w:b/>
          <w:i/>
          <w:sz w:val="40"/>
          <w:szCs w:val="40"/>
          <w:u w:val="single"/>
        </w:rPr>
      </w:pPr>
      <w:r>
        <w:rPr>
          <w:rFonts w:cstheme="minorHAnsi"/>
          <w:sz w:val="40"/>
          <w:szCs w:val="40"/>
        </w:rPr>
        <w:t xml:space="preserve">                          </w:t>
      </w:r>
      <w:r w:rsidRPr="00207F91">
        <w:rPr>
          <w:rFonts w:cstheme="minorHAnsi"/>
          <w:b/>
          <w:i/>
          <w:sz w:val="40"/>
          <w:szCs w:val="40"/>
          <w:u w:val="single"/>
        </w:rPr>
        <w:t>References</w:t>
      </w:r>
    </w:p>
    <w:p w14:paraId="33402D9D" w14:textId="77777777" w:rsidR="00207F91" w:rsidRDefault="00207F91">
      <w:pPr>
        <w:rPr>
          <w:rFonts w:cstheme="minorHAnsi"/>
          <w:b/>
          <w:i/>
          <w:sz w:val="40"/>
          <w:szCs w:val="40"/>
          <w:u w:val="single"/>
        </w:rPr>
      </w:pPr>
    </w:p>
    <w:p w14:paraId="4022B035" w14:textId="77777777" w:rsidR="00207F91" w:rsidRDefault="003A48D4">
      <w:pPr>
        <w:rPr>
          <w:rFonts w:cstheme="minorHAnsi"/>
          <w:sz w:val="36"/>
          <w:szCs w:val="36"/>
        </w:rPr>
      </w:pPr>
      <w:r>
        <w:rPr>
          <w:rFonts w:cstheme="minorHAnsi"/>
          <w:sz w:val="36"/>
          <w:szCs w:val="36"/>
        </w:rPr>
        <w:t xml:space="preserve">Management of social entrepreneurial organizations- </w:t>
      </w:r>
      <w:hyperlink r:id="rId6" w:history="1">
        <w:r w:rsidRPr="00AC7E4F">
          <w:rPr>
            <w:rStyle w:val="Hyperlink"/>
            <w:rFonts w:cstheme="minorHAnsi"/>
            <w:sz w:val="36"/>
            <w:szCs w:val="36"/>
          </w:rPr>
          <w:t>https://empowering-changemakers.eu/management-of-social-entrepreneurial-organizations/</w:t>
        </w:r>
      </w:hyperlink>
    </w:p>
    <w:p w14:paraId="0DCEC8BC" w14:textId="77777777" w:rsidR="003A48D4" w:rsidRDefault="003A48D4">
      <w:pPr>
        <w:rPr>
          <w:rFonts w:cstheme="minorHAnsi"/>
          <w:sz w:val="36"/>
          <w:szCs w:val="36"/>
        </w:rPr>
      </w:pPr>
      <w:r>
        <w:rPr>
          <w:rFonts w:cstheme="minorHAnsi"/>
          <w:sz w:val="36"/>
          <w:szCs w:val="36"/>
        </w:rPr>
        <w:t xml:space="preserve">What is a project </w:t>
      </w:r>
      <w:proofErr w:type="gramStart"/>
      <w:r>
        <w:rPr>
          <w:rFonts w:cstheme="minorHAnsi"/>
          <w:sz w:val="36"/>
          <w:szCs w:val="36"/>
        </w:rPr>
        <w:t xml:space="preserve">stakeholder- </w:t>
      </w:r>
      <w:hyperlink r:id="rId7" w:history="1">
        <w:r w:rsidRPr="00AC7E4F">
          <w:rPr>
            <w:rStyle w:val="Hyperlink"/>
            <w:rFonts w:cstheme="minorHAnsi"/>
            <w:sz w:val="36"/>
            <w:szCs w:val="36"/>
          </w:rPr>
          <w:t>https://www.teamwork.com/project-management-guide/project-stakeholders/</w:t>
        </w:r>
      </w:hyperlink>
      <w:proofErr w:type="gramEnd"/>
    </w:p>
    <w:p w14:paraId="50F781DA" w14:textId="77777777" w:rsidR="003A48D4" w:rsidRDefault="003A48D4">
      <w:pPr>
        <w:rPr>
          <w:rFonts w:cstheme="minorHAnsi"/>
          <w:sz w:val="36"/>
          <w:szCs w:val="36"/>
        </w:rPr>
      </w:pPr>
      <w:r>
        <w:rPr>
          <w:rFonts w:cstheme="minorHAnsi"/>
          <w:sz w:val="36"/>
          <w:szCs w:val="36"/>
        </w:rPr>
        <w:t>Employment, Social affair and inclusion</w:t>
      </w:r>
      <w:proofErr w:type="gramStart"/>
      <w:r>
        <w:rPr>
          <w:rFonts w:cstheme="minorHAnsi"/>
          <w:sz w:val="36"/>
          <w:szCs w:val="36"/>
        </w:rPr>
        <w:t xml:space="preserve">-  </w:t>
      </w:r>
      <w:r w:rsidR="000D2F8C">
        <w:fldChar w:fldCharType="begin"/>
      </w:r>
      <w:proofErr w:type="gramEnd"/>
      <w:r w:rsidR="000D2F8C">
        <w:instrText xml:space="preserve"> HYPERLINK "https://ec.europa.eu/social/main.jsp?catId=1137&amp;langId=en" </w:instrText>
      </w:r>
      <w:r w:rsidR="000D2F8C">
        <w:fldChar w:fldCharType="separate"/>
      </w:r>
      <w:r w:rsidRPr="00AC7E4F">
        <w:rPr>
          <w:rStyle w:val="Hyperlink"/>
          <w:rFonts w:cstheme="minorHAnsi"/>
          <w:sz w:val="36"/>
          <w:szCs w:val="36"/>
        </w:rPr>
        <w:t>https://ec.europa.eu/social/main.jsp?catId=1137&amp;langId=en</w:t>
      </w:r>
      <w:r w:rsidR="000D2F8C">
        <w:rPr>
          <w:rStyle w:val="Hyperlink"/>
          <w:rFonts w:cstheme="minorHAnsi"/>
          <w:sz w:val="36"/>
          <w:szCs w:val="36"/>
        </w:rPr>
        <w:fldChar w:fldCharType="end"/>
      </w:r>
    </w:p>
    <w:p w14:paraId="423D72D2" w14:textId="77777777" w:rsidR="003A48D4" w:rsidRDefault="003A48D4">
      <w:pPr>
        <w:rPr>
          <w:rFonts w:cstheme="minorHAnsi"/>
          <w:sz w:val="36"/>
          <w:szCs w:val="36"/>
        </w:rPr>
      </w:pPr>
      <w:r>
        <w:rPr>
          <w:rFonts w:cstheme="minorHAnsi"/>
          <w:sz w:val="36"/>
          <w:szCs w:val="36"/>
        </w:rPr>
        <w:lastRenderedPageBreak/>
        <w:t xml:space="preserve">Social entrepreneurship and social innovation - </w:t>
      </w:r>
      <w:hyperlink r:id="rId8" w:history="1">
        <w:r w:rsidRPr="00AC7E4F">
          <w:rPr>
            <w:rStyle w:val="Hyperlink"/>
            <w:rFonts w:cstheme="minorHAnsi"/>
            <w:sz w:val="36"/>
            <w:szCs w:val="36"/>
          </w:rPr>
          <w:t>https://empowering-changemakers.eu/</w:t>
        </w:r>
      </w:hyperlink>
    </w:p>
    <w:p w14:paraId="4A6AA7F9" w14:textId="77777777" w:rsidR="003A48D4" w:rsidRDefault="006F4738">
      <w:pPr>
        <w:rPr>
          <w:rFonts w:cstheme="minorHAnsi"/>
          <w:sz w:val="36"/>
          <w:szCs w:val="36"/>
        </w:rPr>
      </w:pPr>
      <w:r>
        <w:rPr>
          <w:rFonts w:cstheme="minorHAnsi"/>
          <w:sz w:val="36"/>
          <w:szCs w:val="36"/>
        </w:rPr>
        <w:t xml:space="preserve">Social Innovation and Social </w:t>
      </w:r>
      <w:proofErr w:type="gramStart"/>
      <w:r>
        <w:rPr>
          <w:rFonts w:cstheme="minorHAnsi"/>
          <w:sz w:val="36"/>
          <w:szCs w:val="36"/>
        </w:rPr>
        <w:t>Entrepreneurship :</w:t>
      </w:r>
      <w:proofErr w:type="gramEnd"/>
      <w:r>
        <w:rPr>
          <w:rFonts w:cstheme="minorHAnsi"/>
          <w:sz w:val="36"/>
          <w:szCs w:val="36"/>
        </w:rPr>
        <w:t xml:space="preserve"> A Systematic Review</w:t>
      </w:r>
    </w:p>
    <w:p w14:paraId="78BAD272" w14:textId="37C9BFED" w:rsidR="006F4738" w:rsidRDefault="006F4738">
      <w:pPr>
        <w:rPr>
          <w:rFonts w:cstheme="minorHAnsi"/>
          <w:i/>
          <w:sz w:val="36"/>
          <w:szCs w:val="36"/>
        </w:rPr>
      </w:pPr>
      <w:r w:rsidRPr="006F4738">
        <w:rPr>
          <w:rFonts w:cstheme="minorHAnsi"/>
          <w:i/>
          <w:sz w:val="36"/>
          <w:szCs w:val="36"/>
        </w:rPr>
        <w:t xml:space="preserve">Phillip, Wendy, </w:t>
      </w:r>
      <w:r w:rsidR="005807B1">
        <w:rPr>
          <w:rFonts w:cstheme="minorHAnsi"/>
          <w:i/>
          <w:sz w:val="36"/>
          <w:szCs w:val="36"/>
        </w:rPr>
        <w:t xml:space="preserve">L. </w:t>
      </w:r>
      <w:r w:rsidRPr="006F4738">
        <w:rPr>
          <w:rFonts w:cstheme="minorHAnsi"/>
          <w:i/>
          <w:sz w:val="36"/>
          <w:szCs w:val="36"/>
        </w:rPr>
        <w:t>Hazel, Group and organization manag</w:t>
      </w:r>
      <w:r>
        <w:rPr>
          <w:rFonts w:cstheme="minorHAnsi"/>
          <w:i/>
          <w:sz w:val="36"/>
          <w:szCs w:val="36"/>
        </w:rPr>
        <w:t>e</w:t>
      </w:r>
      <w:r w:rsidRPr="006F4738">
        <w:rPr>
          <w:rFonts w:cstheme="minorHAnsi"/>
          <w:i/>
          <w:sz w:val="36"/>
          <w:szCs w:val="36"/>
        </w:rPr>
        <w:t>ment, 2015-06, Vol.40, p.428-461</w:t>
      </w:r>
    </w:p>
    <w:p w14:paraId="32285B32" w14:textId="77777777" w:rsidR="00E97D72" w:rsidRDefault="004476B5">
      <w:pPr>
        <w:rPr>
          <w:rFonts w:cstheme="minorHAnsi"/>
          <w:sz w:val="36"/>
          <w:szCs w:val="36"/>
        </w:rPr>
      </w:pPr>
      <w:r>
        <w:rPr>
          <w:rFonts w:cstheme="minorHAnsi"/>
          <w:sz w:val="36"/>
          <w:szCs w:val="36"/>
        </w:rPr>
        <w:t>The relationship between social programs and social projects-</w:t>
      </w:r>
    </w:p>
    <w:p w14:paraId="513F69B3" w14:textId="77777777" w:rsidR="004476B5" w:rsidRDefault="005807B1">
      <w:pPr>
        <w:rPr>
          <w:rFonts w:cstheme="minorHAnsi"/>
          <w:sz w:val="36"/>
          <w:szCs w:val="36"/>
        </w:rPr>
      </w:pPr>
      <w:hyperlink r:id="rId9" w:history="1">
        <w:r w:rsidR="004476B5" w:rsidRPr="00AC7E4F">
          <w:rPr>
            <w:rStyle w:val="Hyperlink"/>
            <w:rFonts w:cstheme="minorHAnsi"/>
            <w:sz w:val="36"/>
            <w:szCs w:val="36"/>
          </w:rPr>
          <w:t>https://www.bibliofond.ru/view.aspx?id=476150</w:t>
        </w:r>
      </w:hyperlink>
    </w:p>
    <w:p w14:paraId="08C6DE62" w14:textId="77777777" w:rsidR="004476B5" w:rsidRDefault="004476B5">
      <w:pPr>
        <w:rPr>
          <w:rFonts w:cstheme="minorHAnsi"/>
          <w:sz w:val="36"/>
          <w:szCs w:val="36"/>
        </w:rPr>
      </w:pPr>
    </w:p>
    <w:p w14:paraId="504E0DB9" w14:textId="77777777" w:rsidR="004476B5" w:rsidRPr="00E97D72" w:rsidRDefault="004476B5">
      <w:pPr>
        <w:rPr>
          <w:rFonts w:cstheme="minorHAnsi"/>
          <w:sz w:val="36"/>
          <w:szCs w:val="36"/>
        </w:rPr>
      </w:pPr>
    </w:p>
    <w:p w14:paraId="5D714DEB" w14:textId="77777777" w:rsidR="006F4738" w:rsidRPr="006F4738" w:rsidRDefault="006F4738">
      <w:pPr>
        <w:rPr>
          <w:rFonts w:cstheme="minorHAnsi"/>
          <w:i/>
          <w:sz w:val="36"/>
          <w:szCs w:val="36"/>
        </w:rPr>
      </w:pPr>
    </w:p>
    <w:sectPr w:rsidR="006F4738" w:rsidRPr="006F4738" w:rsidSect="00DE500D">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2886F582"/>
    <w:lvl w:ilvl="0">
      <w:numFmt w:val="bullet"/>
      <w:lvlText w:val="*"/>
      <w:lvlJc w:val="left"/>
    </w:lvl>
  </w:abstractNum>
  <w:num w:numId="1">
    <w:abstractNumId w:val="0"/>
    <w:lvlOverride w:ilvl="0">
      <w:lvl w:ilvl="0">
        <w:numFmt w:val="bullet"/>
        <w:lvlText w:val=""/>
        <w:legacy w:legacy="1" w:legacySpace="0" w:legacyIndent="360"/>
        <w:lvlJc w:val="left"/>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625"/>
    <w:rsid w:val="00024B46"/>
    <w:rsid w:val="000368E9"/>
    <w:rsid w:val="00060184"/>
    <w:rsid w:val="000D2F8C"/>
    <w:rsid w:val="000D2FE9"/>
    <w:rsid w:val="000F764A"/>
    <w:rsid w:val="00100783"/>
    <w:rsid w:val="00133E8B"/>
    <w:rsid w:val="0015440F"/>
    <w:rsid w:val="0019471D"/>
    <w:rsid w:val="00207F91"/>
    <w:rsid w:val="002260C9"/>
    <w:rsid w:val="00275EF2"/>
    <w:rsid w:val="00300237"/>
    <w:rsid w:val="00331337"/>
    <w:rsid w:val="00370E50"/>
    <w:rsid w:val="003A48D4"/>
    <w:rsid w:val="00443875"/>
    <w:rsid w:val="004476B5"/>
    <w:rsid w:val="004F78EB"/>
    <w:rsid w:val="00511AAB"/>
    <w:rsid w:val="00522757"/>
    <w:rsid w:val="00573E93"/>
    <w:rsid w:val="005807B1"/>
    <w:rsid w:val="006F4738"/>
    <w:rsid w:val="007344AB"/>
    <w:rsid w:val="00757A09"/>
    <w:rsid w:val="007674EF"/>
    <w:rsid w:val="00786650"/>
    <w:rsid w:val="007C7F1B"/>
    <w:rsid w:val="009538B4"/>
    <w:rsid w:val="009D556B"/>
    <w:rsid w:val="009E3AE6"/>
    <w:rsid w:val="00AD3033"/>
    <w:rsid w:val="00B235D3"/>
    <w:rsid w:val="00B8158B"/>
    <w:rsid w:val="00C50BAA"/>
    <w:rsid w:val="00C8502A"/>
    <w:rsid w:val="00C853E1"/>
    <w:rsid w:val="00DB310B"/>
    <w:rsid w:val="00E26625"/>
    <w:rsid w:val="00E47DED"/>
    <w:rsid w:val="00E97D72"/>
    <w:rsid w:val="00EC38D2"/>
    <w:rsid w:val="00F779BD"/>
    <w:rsid w:val="00FE5319"/>
    <w:rsid w:val="00FF29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27591"/>
  <w15:docId w15:val="{88421B43-BC5F-114C-AF55-11CC21377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6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48D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035922">
      <w:bodyDiv w:val="1"/>
      <w:marLeft w:val="0"/>
      <w:marRight w:val="0"/>
      <w:marTop w:val="0"/>
      <w:marBottom w:val="0"/>
      <w:divBdr>
        <w:top w:val="none" w:sz="0" w:space="0" w:color="auto"/>
        <w:left w:val="none" w:sz="0" w:space="0" w:color="auto"/>
        <w:bottom w:val="none" w:sz="0" w:space="0" w:color="auto"/>
        <w:right w:val="none" w:sz="0" w:space="0" w:color="auto"/>
      </w:divBdr>
    </w:div>
    <w:div w:id="973406444">
      <w:bodyDiv w:val="1"/>
      <w:marLeft w:val="0"/>
      <w:marRight w:val="0"/>
      <w:marTop w:val="0"/>
      <w:marBottom w:val="0"/>
      <w:divBdr>
        <w:top w:val="none" w:sz="0" w:space="0" w:color="auto"/>
        <w:left w:val="none" w:sz="0" w:space="0" w:color="auto"/>
        <w:bottom w:val="none" w:sz="0" w:space="0" w:color="auto"/>
        <w:right w:val="none" w:sz="0" w:space="0" w:color="auto"/>
      </w:divBdr>
    </w:div>
    <w:div w:id="1025668116">
      <w:bodyDiv w:val="1"/>
      <w:marLeft w:val="0"/>
      <w:marRight w:val="0"/>
      <w:marTop w:val="0"/>
      <w:marBottom w:val="0"/>
      <w:divBdr>
        <w:top w:val="none" w:sz="0" w:space="0" w:color="auto"/>
        <w:left w:val="none" w:sz="0" w:space="0" w:color="auto"/>
        <w:bottom w:val="none" w:sz="0" w:space="0" w:color="auto"/>
        <w:right w:val="none" w:sz="0" w:space="0" w:color="auto"/>
      </w:divBdr>
    </w:div>
    <w:div w:id="1102215321">
      <w:bodyDiv w:val="1"/>
      <w:marLeft w:val="0"/>
      <w:marRight w:val="0"/>
      <w:marTop w:val="0"/>
      <w:marBottom w:val="0"/>
      <w:divBdr>
        <w:top w:val="none" w:sz="0" w:space="0" w:color="auto"/>
        <w:left w:val="none" w:sz="0" w:space="0" w:color="auto"/>
        <w:bottom w:val="none" w:sz="0" w:space="0" w:color="auto"/>
        <w:right w:val="none" w:sz="0" w:space="0" w:color="auto"/>
      </w:divBdr>
    </w:div>
    <w:div w:id="1569729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mpowering-changemakers.eu/" TargetMode="External" /><Relationship Id="rId3" Type="http://schemas.openxmlformats.org/officeDocument/2006/relationships/styles" Target="styles.xml" /><Relationship Id="rId7" Type="http://schemas.openxmlformats.org/officeDocument/2006/relationships/hyperlink" Target="https://www.teamwork.com/project-management-guide/project-stakeholders/"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hyperlink" Target="https://empowering-changemakers.eu/management-of-social-entrepreneurial-organizations/" TargetMode="Externa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yperlink" Target="https://www.bibliofond.ru/view.aspx?id=476150" TargetMode="External" /></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B839DE5-4550-4381-B9E0-CF4AADC5A8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14</Pages>
  <Words>2196</Words>
  <Characters>12521</Characters>
  <Application>Microsoft Office Word</Application>
  <DocSecurity>0</DocSecurity>
  <Lines>104</Lines>
  <Paragraphs>29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14688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Borislava Zlatanova</cp:lastModifiedBy>
  <cp:revision>14</cp:revision>
  <dcterms:created xsi:type="dcterms:W3CDTF">2020-12-09T19:22:00Z</dcterms:created>
  <dcterms:modified xsi:type="dcterms:W3CDTF">2020-12-13T12:20:00Z</dcterms:modified>
</cp:coreProperties>
</file>