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41500889"/>
        <w:docPartObj>
          <w:docPartGallery w:val="Cover Pages"/>
          <w:docPartUnique/>
        </w:docPartObj>
      </w:sdtPr>
      <w:sdtEndPr>
        <w:rPr>
          <w:rFonts w:eastAsia="Times New Roman"/>
          <w:b/>
          <w:bCs/>
          <w:szCs w:val="24"/>
          <w:lang w:eastAsia="en-IN"/>
        </w:rPr>
      </w:sdtEndPr>
      <w:sdtContent>
        <w:p w14:paraId="2F66FC72" w14:textId="6EF375BE" w:rsidR="003229FF" w:rsidRDefault="003229FF"/>
        <w:p w14:paraId="5C8DC0DC" w14:textId="2DE7BCA8" w:rsidR="002B2681" w:rsidRDefault="002B2681" w:rsidP="002B2681">
          <w:r>
            <w:t xml:space="preserve">                                              </w:t>
          </w:r>
          <w:r>
            <w:rPr>
              <w:noProof/>
            </w:rPr>
            <w:drawing>
              <wp:inline distT="0" distB="0" distL="0" distR="0" wp14:anchorId="065F2071" wp14:editId="0A6C3EB5">
                <wp:extent cx="1747520" cy="75184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47520" cy="751840"/>
                        </a:xfrm>
                        <a:prstGeom prst="rect">
                          <a:avLst/>
                        </a:prstGeom>
                      </pic:spPr>
                    </pic:pic>
                  </a:graphicData>
                </a:graphic>
              </wp:inline>
            </w:drawing>
          </w:r>
        </w:p>
        <w:p w14:paraId="5A42731D" w14:textId="77777777" w:rsidR="002B2681" w:rsidRDefault="002B2681" w:rsidP="002B2681"/>
        <w:p w14:paraId="42470643" w14:textId="77777777" w:rsidR="002B2681" w:rsidRDefault="002B2681" w:rsidP="002B2681">
          <w:pPr>
            <w:rPr>
              <w:b/>
              <w:bCs/>
              <w:sz w:val="32"/>
              <w:szCs w:val="32"/>
            </w:rPr>
          </w:pPr>
          <w:r>
            <w:t xml:space="preserve">                                                 </w:t>
          </w:r>
          <w:r>
            <w:rPr>
              <w:b/>
              <w:bCs/>
              <w:sz w:val="32"/>
              <w:szCs w:val="32"/>
            </w:rPr>
            <w:t xml:space="preserve">Dissertation proposal </w:t>
          </w:r>
        </w:p>
        <w:p w14:paraId="4B995E71" w14:textId="77777777" w:rsidR="002B2681" w:rsidRDefault="002B2681" w:rsidP="002B2681">
          <w:pPr>
            <w:rPr>
              <w:b/>
              <w:bCs/>
              <w:sz w:val="32"/>
              <w:szCs w:val="32"/>
            </w:rPr>
          </w:pPr>
        </w:p>
        <w:p w14:paraId="5C2846C9" w14:textId="3CC13C56" w:rsidR="002B2681" w:rsidRDefault="002B2681" w:rsidP="002B2681">
          <w:pPr>
            <w:rPr>
              <w:b/>
              <w:bCs/>
              <w:sz w:val="32"/>
              <w:szCs w:val="32"/>
            </w:rPr>
          </w:pPr>
          <w:r>
            <w:rPr>
              <w:b/>
              <w:bCs/>
              <w:sz w:val="32"/>
              <w:szCs w:val="32"/>
            </w:rPr>
            <w:t xml:space="preserve">                             Human Resource Management</w:t>
          </w:r>
        </w:p>
        <w:p w14:paraId="5C348841" w14:textId="77777777" w:rsidR="002B2681" w:rsidRDefault="002B2681" w:rsidP="002B2681">
          <w:pPr>
            <w:rPr>
              <w:b/>
              <w:bCs/>
              <w:sz w:val="32"/>
              <w:szCs w:val="32"/>
            </w:rPr>
          </w:pPr>
        </w:p>
        <w:p w14:paraId="1A9381C3" w14:textId="2F572207" w:rsidR="002B2681" w:rsidRPr="002B2681" w:rsidRDefault="002B2681" w:rsidP="002B2681">
          <w:pPr>
            <w:jc w:val="both"/>
            <w:rPr>
              <w:b/>
              <w:bCs/>
              <w:sz w:val="32"/>
              <w:szCs w:val="32"/>
            </w:rPr>
          </w:pPr>
          <w:r>
            <w:rPr>
              <w:b/>
              <w:bCs/>
              <w:sz w:val="32"/>
              <w:szCs w:val="32"/>
            </w:rPr>
            <w:t xml:space="preserve">Approaches to and outcomes of employee motivation and engagement strategies in the UK retail sector </w:t>
          </w:r>
        </w:p>
        <w:p w14:paraId="27E5CC9D" w14:textId="77777777" w:rsidR="002B2681" w:rsidRDefault="002B2681" w:rsidP="002B2681">
          <w:pPr>
            <w:rPr>
              <w:b/>
              <w:bCs/>
              <w:sz w:val="32"/>
              <w:szCs w:val="32"/>
            </w:rPr>
          </w:pPr>
        </w:p>
        <w:p w14:paraId="35E77469" w14:textId="77777777" w:rsidR="002B2681" w:rsidRPr="003640C2" w:rsidRDefault="002B2681" w:rsidP="002B2681">
          <w:pPr>
            <w:rPr>
              <w:b/>
              <w:bCs/>
              <w:sz w:val="32"/>
              <w:szCs w:val="32"/>
            </w:rPr>
          </w:pPr>
          <w:r>
            <w:rPr>
              <w:b/>
              <w:bCs/>
              <w:sz w:val="32"/>
              <w:szCs w:val="32"/>
            </w:rPr>
            <w:t xml:space="preserve">                                            Prepared by </w:t>
          </w:r>
        </w:p>
        <w:p w14:paraId="0B699DAA" w14:textId="77777777" w:rsidR="002B2681" w:rsidRDefault="002B2681" w:rsidP="002B2681"/>
        <w:p w14:paraId="0F7E67D3" w14:textId="76ED2290" w:rsidR="002B2681" w:rsidRPr="002B2681" w:rsidRDefault="002B2681" w:rsidP="002B2681">
          <w:pPr>
            <w:rPr>
              <w:b/>
              <w:bCs/>
              <w:sz w:val="32"/>
              <w:szCs w:val="32"/>
            </w:rPr>
          </w:pPr>
          <w:r>
            <w:rPr>
              <w:b/>
              <w:bCs/>
              <w:sz w:val="32"/>
              <w:szCs w:val="32"/>
            </w:rPr>
            <w:t xml:space="preserve">                                  </w:t>
          </w:r>
          <w:proofErr w:type="spellStart"/>
          <w:r>
            <w:rPr>
              <w:b/>
              <w:bCs/>
              <w:sz w:val="32"/>
              <w:szCs w:val="32"/>
            </w:rPr>
            <w:t>Velichka</w:t>
          </w:r>
          <w:proofErr w:type="spellEnd"/>
          <w:r>
            <w:rPr>
              <w:b/>
              <w:bCs/>
              <w:sz w:val="32"/>
              <w:szCs w:val="32"/>
            </w:rPr>
            <w:t xml:space="preserve"> </w:t>
          </w:r>
          <w:proofErr w:type="spellStart"/>
          <w:r>
            <w:rPr>
              <w:b/>
              <w:bCs/>
              <w:sz w:val="32"/>
              <w:szCs w:val="32"/>
            </w:rPr>
            <w:t>Memleketova</w:t>
          </w:r>
          <w:proofErr w:type="spellEnd"/>
          <w:r>
            <w:rPr>
              <w:b/>
              <w:bCs/>
              <w:sz w:val="32"/>
              <w:szCs w:val="32"/>
            </w:rPr>
            <w:t xml:space="preserve"> </w:t>
          </w:r>
        </w:p>
        <w:p w14:paraId="26889953" w14:textId="0253DEC9" w:rsidR="002B2681" w:rsidRDefault="002B2681" w:rsidP="002B2681">
          <w:pPr>
            <w:rPr>
              <w:b/>
              <w:bCs/>
              <w:sz w:val="32"/>
              <w:szCs w:val="32"/>
            </w:rPr>
          </w:pPr>
          <w:r>
            <w:t xml:space="preserve">                                                            </w:t>
          </w:r>
          <w:r>
            <w:rPr>
              <w:b/>
              <w:bCs/>
              <w:sz w:val="32"/>
              <w:szCs w:val="32"/>
            </w:rPr>
            <w:t xml:space="preserve">2014036 </w:t>
          </w:r>
        </w:p>
        <w:p w14:paraId="66966ADB" w14:textId="77777777" w:rsidR="002B2681" w:rsidRDefault="002B2681" w:rsidP="002B2681">
          <w:pPr>
            <w:rPr>
              <w:b/>
              <w:bCs/>
              <w:sz w:val="32"/>
              <w:szCs w:val="32"/>
            </w:rPr>
          </w:pPr>
        </w:p>
        <w:p w14:paraId="616EC789" w14:textId="77777777" w:rsidR="002B2681" w:rsidRDefault="002B2681" w:rsidP="002B2681">
          <w:pPr>
            <w:rPr>
              <w:b/>
              <w:bCs/>
              <w:sz w:val="32"/>
              <w:szCs w:val="32"/>
            </w:rPr>
          </w:pPr>
          <w:r>
            <w:rPr>
              <w:b/>
              <w:bCs/>
              <w:sz w:val="32"/>
              <w:szCs w:val="32"/>
            </w:rPr>
            <w:t xml:space="preserve">                                           June 2021 </w:t>
          </w:r>
        </w:p>
        <w:p w14:paraId="71E9D06C" w14:textId="77777777" w:rsidR="002B2681" w:rsidRDefault="002B2681" w:rsidP="002B2681">
          <w:pPr>
            <w:rPr>
              <w:b/>
              <w:bCs/>
              <w:sz w:val="32"/>
              <w:szCs w:val="32"/>
            </w:rPr>
          </w:pPr>
        </w:p>
        <w:p w14:paraId="3D52B723" w14:textId="4C3E242B" w:rsidR="003229FF" w:rsidRPr="002B2681" w:rsidRDefault="002B2681">
          <w:pPr>
            <w:rPr>
              <w:b/>
              <w:bCs/>
              <w:sz w:val="32"/>
              <w:szCs w:val="32"/>
            </w:rPr>
          </w:pPr>
          <w:r>
            <w:rPr>
              <w:b/>
              <w:bCs/>
              <w:sz w:val="32"/>
              <w:szCs w:val="32"/>
            </w:rPr>
            <w:t xml:space="preserve">                                         Wordcount:232</w:t>
          </w:r>
          <w:r w:rsidR="0068069B">
            <w:rPr>
              <w:b/>
              <w:bCs/>
              <w:sz w:val="32"/>
              <w:szCs w:val="32"/>
            </w:rPr>
            <w:t>3</w:t>
          </w:r>
        </w:p>
      </w:sdtContent>
    </w:sdt>
    <w:sdt>
      <w:sdtPr>
        <w:rPr>
          <w:rFonts w:ascii="Times New Roman" w:eastAsiaTheme="minorHAnsi" w:hAnsi="Times New Roman" w:cs="Times New Roman"/>
          <w:b w:val="0"/>
          <w:bCs w:val="0"/>
          <w:color w:val="auto"/>
          <w:sz w:val="24"/>
          <w:szCs w:val="22"/>
          <w:lang w:val="en-IN" w:eastAsia="en-US"/>
        </w:rPr>
        <w:id w:val="1318539403"/>
        <w:docPartObj>
          <w:docPartGallery w:val="Table of Contents"/>
          <w:docPartUnique/>
        </w:docPartObj>
      </w:sdtPr>
      <w:sdtEndPr>
        <w:rPr>
          <w:noProof/>
          <w:lang w:val="en-GB"/>
        </w:rPr>
      </w:sdtEndPr>
      <w:sdtContent>
        <w:p w14:paraId="294895CE" w14:textId="77777777" w:rsidR="003229FF" w:rsidRDefault="003229FF">
          <w:pPr>
            <w:pStyle w:val="TOCHeading"/>
          </w:pPr>
          <w:r>
            <w:t>Table of Contents</w:t>
          </w:r>
        </w:p>
        <w:p w14:paraId="60A7BC60" w14:textId="77777777" w:rsidR="003229FF" w:rsidRDefault="003229FF">
          <w:pPr>
            <w:pStyle w:val="TOC1"/>
            <w:tabs>
              <w:tab w:val="right" w:leader="dot" w:pos="9016"/>
            </w:tabs>
            <w:rPr>
              <w:noProof/>
            </w:rPr>
          </w:pPr>
          <w:r>
            <w:fldChar w:fldCharType="begin"/>
          </w:r>
          <w:r>
            <w:instrText xml:space="preserve"> TOC \o "1-3" \h \z \u </w:instrText>
          </w:r>
          <w:r>
            <w:fldChar w:fldCharType="separate"/>
          </w:r>
          <w:hyperlink w:anchor="_Toc76472577" w:history="1">
            <w:r w:rsidRPr="00E86F11">
              <w:rPr>
                <w:rStyle w:val="Hyperlink"/>
                <w:rFonts w:eastAsia="Times New Roman"/>
                <w:noProof/>
                <w:lang w:eastAsia="en-IN"/>
              </w:rPr>
              <w:t>Chapter 1: Introduction</w:t>
            </w:r>
            <w:r>
              <w:rPr>
                <w:noProof/>
                <w:webHidden/>
              </w:rPr>
              <w:tab/>
            </w:r>
            <w:r>
              <w:rPr>
                <w:noProof/>
                <w:webHidden/>
              </w:rPr>
              <w:fldChar w:fldCharType="begin"/>
            </w:r>
            <w:r>
              <w:rPr>
                <w:noProof/>
                <w:webHidden/>
              </w:rPr>
              <w:instrText xml:space="preserve"> PAGEREF _Toc76472577 \h </w:instrText>
            </w:r>
            <w:r>
              <w:rPr>
                <w:noProof/>
                <w:webHidden/>
              </w:rPr>
            </w:r>
            <w:r>
              <w:rPr>
                <w:noProof/>
                <w:webHidden/>
              </w:rPr>
              <w:fldChar w:fldCharType="separate"/>
            </w:r>
            <w:r>
              <w:rPr>
                <w:noProof/>
                <w:webHidden/>
              </w:rPr>
              <w:t>2</w:t>
            </w:r>
            <w:r>
              <w:rPr>
                <w:noProof/>
                <w:webHidden/>
              </w:rPr>
              <w:fldChar w:fldCharType="end"/>
            </w:r>
          </w:hyperlink>
        </w:p>
        <w:p w14:paraId="1DF2A617" w14:textId="77777777" w:rsidR="003229FF" w:rsidRDefault="00FE192F">
          <w:pPr>
            <w:pStyle w:val="TOC2"/>
            <w:tabs>
              <w:tab w:val="right" w:leader="dot" w:pos="9016"/>
            </w:tabs>
            <w:rPr>
              <w:noProof/>
            </w:rPr>
          </w:pPr>
          <w:hyperlink w:anchor="_Toc76472578" w:history="1">
            <w:r w:rsidR="003229FF" w:rsidRPr="00E86F11">
              <w:rPr>
                <w:rStyle w:val="Hyperlink"/>
                <w:rFonts w:eastAsia="Times New Roman"/>
                <w:noProof/>
                <w:lang w:eastAsia="en-IN"/>
              </w:rPr>
              <w:t>1.1 Topic</w:t>
            </w:r>
            <w:r w:rsidR="003229FF">
              <w:rPr>
                <w:noProof/>
                <w:webHidden/>
              </w:rPr>
              <w:tab/>
            </w:r>
            <w:r w:rsidR="003229FF">
              <w:rPr>
                <w:noProof/>
                <w:webHidden/>
              </w:rPr>
              <w:fldChar w:fldCharType="begin"/>
            </w:r>
            <w:r w:rsidR="003229FF">
              <w:rPr>
                <w:noProof/>
                <w:webHidden/>
              </w:rPr>
              <w:instrText xml:space="preserve"> PAGEREF _Toc76472578 \h </w:instrText>
            </w:r>
            <w:r w:rsidR="003229FF">
              <w:rPr>
                <w:noProof/>
                <w:webHidden/>
              </w:rPr>
            </w:r>
            <w:r w:rsidR="003229FF">
              <w:rPr>
                <w:noProof/>
                <w:webHidden/>
              </w:rPr>
              <w:fldChar w:fldCharType="separate"/>
            </w:r>
            <w:r w:rsidR="003229FF">
              <w:rPr>
                <w:noProof/>
                <w:webHidden/>
              </w:rPr>
              <w:t>2</w:t>
            </w:r>
            <w:r w:rsidR="003229FF">
              <w:rPr>
                <w:noProof/>
                <w:webHidden/>
              </w:rPr>
              <w:fldChar w:fldCharType="end"/>
            </w:r>
          </w:hyperlink>
        </w:p>
        <w:p w14:paraId="00DA7376" w14:textId="77777777" w:rsidR="003229FF" w:rsidRDefault="00FE192F">
          <w:pPr>
            <w:pStyle w:val="TOC2"/>
            <w:tabs>
              <w:tab w:val="right" w:leader="dot" w:pos="9016"/>
            </w:tabs>
            <w:rPr>
              <w:noProof/>
            </w:rPr>
          </w:pPr>
          <w:hyperlink w:anchor="_Toc76472579" w:history="1">
            <w:r w:rsidR="003229FF" w:rsidRPr="00E86F11">
              <w:rPr>
                <w:rStyle w:val="Hyperlink"/>
                <w:rFonts w:eastAsia="Times New Roman"/>
                <w:noProof/>
                <w:lang w:eastAsia="en-IN"/>
              </w:rPr>
              <w:t>1.2 Research Background</w:t>
            </w:r>
            <w:r w:rsidR="003229FF">
              <w:rPr>
                <w:noProof/>
                <w:webHidden/>
              </w:rPr>
              <w:tab/>
            </w:r>
            <w:r w:rsidR="003229FF">
              <w:rPr>
                <w:noProof/>
                <w:webHidden/>
              </w:rPr>
              <w:fldChar w:fldCharType="begin"/>
            </w:r>
            <w:r w:rsidR="003229FF">
              <w:rPr>
                <w:noProof/>
                <w:webHidden/>
              </w:rPr>
              <w:instrText xml:space="preserve"> PAGEREF _Toc76472579 \h </w:instrText>
            </w:r>
            <w:r w:rsidR="003229FF">
              <w:rPr>
                <w:noProof/>
                <w:webHidden/>
              </w:rPr>
            </w:r>
            <w:r w:rsidR="003229FF">
              <w:rPr>
                <w:noProof/>
                <w:webHidden/>
              </w:rPr>
              <w:fldChar w:fldCharType="separate"/>
            </w:r>
            <w:r w:rsidR="003229FF">
              <w:rPr>
                <w:noProof/>
                <w:webHidden/>
              </w:rPr>
              <w:t>2</w:t>
            </w:r>
            <w:r w:rsidR="003229FF">
              <w:rPr>
                <w:noProof/>
                <w:webHidden/>
              </w:rPr>
              <w:fldChar w:fldCharType="end"/>
            </w:r>
          </w:hyperlink>
        </w:p>
        <w:p w14:paraId="578C24B2" w14:textId="77777777" w:rsidR="003229FF" w:rsidRDefault="00FE192F">
          <w:pPr>
            <w:pStyle w:val="TOC2"/>
            <w:tabs>
              <w:tab w:val="right" w:leader="dot" w:pos="9016"/>
            </w:tabs>
            <w:rPr>
              <w:noProof/>
            </w:rPr>
          </w:pPr>
          <w:hyperlink w:anchor="_Toc76472580" w:history="1">
            <w:r w:rsidR="003229FF" w:rsidRPr="00E86F11">
              <w:rPr>
                <w:rStyle w:val="Hyperlink"/>
                <w:rFonts w:eastAsia="Times New Roman"/>
                <w:noProof/>
                <w:lang w:eastAsia="en-IN"/>
              </w:rPr>
              <w:t>1.3 Research Rationale</w:t>
            </w:r>
            <w:r w:rsidR="003229FF">
              <w:rPr>
                <w:noProof/>
                <w:webHidden/>
              </w:rPr>
              <w:tab/>
            </w:r>
            <w:r w:rsidR="003229FF">
              <w:rPr>
                <w:noProof/>
                <w:webHidden/>
              </w:rPr>
              <w:fldChar w:fldCharType="begin"/>
            </w:r>
            <w:r w:rsidR="003229FF">
              <w:rPr>
                <w:noProof/>
                <w:webHidden/>
              </w:rPr>
              <w:instrText xml:space="preserve"> PAGEREF _Toc76472580 \h </w:instrText>
            </w:r>
            <w:r w:rsidR="003229FF">
              <w:rPr>
                <w:noProof/>
                <w:webHidden/>
              </w:rPr>
            </w:r>
            <w:r w:rsidR="003229FF">
              <w:rPr>
                <w:noProof/>
                <w:webHidden/>
              </w:rPr>
              <w:fldChar w:fldCharType="separate"/>
            </w:r>
            <w:r w:rsidR="003229FF">
              <w:rPr>
                <w:noProof/>
                <w:webHidden/>
              </w:rPr>
              <w:t>2</w:t>
            </w:r>
            <w:r w:rsidR="003229FF">
              <w:rPr>
                <w:noProof/>
                <w:webHidden/>
              </w:rPr>
              <w:fldChar w:fldCharType="end"/>
            </w:r>
          </w:hyperlink>
        </w:p>
        <w:p w14:paraId="3668AEA9" w14:textId="77777777" w:rsidR="003229FF" w:rsidRDefault="00FE192F">
          <w:pPr>
            <w:pStyle w:val="TOC2"/>
            <w:tabs>
              <w:tab w:val="right" w:leader="dot" w:pos="9016"/>
            </w:tabs>
            <w:rPr>
              <w:noProof/>
            </w:rPr>
          </w:pPr>
          <w:hyperlink w:anchor="_Toc76472581" w:history="1">
            <w:r w:rsidR="003229FF" w:rsidRPr="00E86F11">
              <w:rPr>
                <w:rStyle w:val="Hyperlink"/>
                <w:rFonts w:eastAsia="Times New Roman"/>
                <w:noProof/>
                <w:lang w:eastAsia="en-IN"/>
              </w:rPr>
              <w:t>1.4 Research Aims and Objectives</w:t>
            </w:r>
            <w:r w:rsidR="003229FF">
              <w:rPr>
                <w:noProof/>
                <w:webHidden/>
              </w:rPr>
              <w:tab/>
            </w:r>
            <w:r w:rsidR="003229FF">
              <w:rPr>
                <w:noProof/>
                <w:webHidden/>
              </w:rPr>
              <w:fldChar w:fldCharType="begin"/>
            </w:r>
            <w:r w:rsidR="003229FF">
              <w:rPr>
                <w:noProof/>
                <w:webHidden/>
              </w:rPr>
              <w:instrText xml:space="preserve"> PAGEREF _Toc76472581 \h </w:instrText>
            </w:r>
            <w:r w:rsidR="003229FF">
              <w:rPr>
                <w:noProof/>
                <w:webHidden/>
              </w:rPr>
            </w:r>
            <w:r w:rsidR="003229FF">
              <w:rPr>
                <w:noProof/>
                <w:webHidden/>
              </w:rPr>
              <w:fldChar w:fldCharType="separate"/>
            </w:r>
            <w:r w:rsidR="003229FF">
              <w:rPr>
                <w:noProof/>
                <w:webHidden/>
              </w:rPr>
              <w:t>3</w:t>
            </w:r>
            <w:r w:rsidR="003229FF">
              <w:rPr>
                <w:noProof/>
                <w:webHidden/>
              </w:rPr>
              <w:fldChar w:fldCharType="end"/>
            </w:r>
          </w:hyperlink>
        </w:p>
        <w:p w14:paraId="69016135" w14:textId="77777777" w:rsidR="003229FF" w:rsidRDefault="00FE192F">
          <w:pPr>
            <w:pStyle w:val="TOC2"/>
            <w:tabs>
              <w:tab w:val="right" w:leader="dot" w:pos="9016"/>
            </w:tabs>
            <w:rPr>
              <w:noProof/>
            </w:rPr>
          </w:pPr>
          <w:hyperlink w:anchor="_Toc76472582" w:history="1">
            <w:r w:rsidR="003229FF" w:rsidRPr="00E86F11">
              <w:rPr>
                <w:rStyle w:val="Hyperlink"/>
                <w:rFonts w:eastAsia="Times New Roman"/>
                <w:noProof/>
                <w:lang w:eastAsia="en-IN"/>
              </w:rPr>
              <w:t>1.5 Research Questions</w:t>
            </w:r>
            <w:r w:rsidR="003229FF">
              <w:rPr>
                <w:noProof/>
                <w:webHidden/>
              </w:rPr>
              <w:tab/>
            </w:r>
            <w:r w:rsidR="003229FF">
              <w:rPr>
                <w:noProof/>
                <w:webHidden/>
              </w:rPr>
              <w:fldChar w:fldCharType="begin"/>
            </w:r>
            <w:r w:rsidR="003229FF">
              <w:rPr>
                <w:noProof/>
                <w:webHidden/>
              </w:rPr>
              <w:instrText xml:space="preserve"> PAGEREF _Toc76472582 \h </w:instrText>
            </w:r>
            <w:r w:rsidR="003229FF">
              <w:rPr>
                <w:noProof/>
                <w:webHidden/>
              </w:rPr>
            </w:r>
            <w:r w:rsidR="003229FF">
              <w:rPr>
                <w:noProof/>
                <w:webHidden/>
              </w:rPr>
              <w:fldChar w:fldCharType="separate"/>
            </w:r>
            <w:r w:rsidR="003229FF">
              <w:rPr>
                <w:noProof/>
                <w:webHidden/>
              </w:rPr>
              <w:t>3</w:t>
            </w:r>
            <w:r w:rsidR="003229FF">
              <w:rPr>
                <w:noProof/>
                <w:webHidden/>
              </w:rPr>
              <w:fldChar w:fldCharType="end"/>
            </w:r>
          </w:hyperlink>
        </w:p>
        <w:p w14:paraId="74FB29F5" w14:textId="77777777" w:rsidR="003229FF" w:rsidRDefault="00FE192F">
          <w:pPr>
            <w:pStyle w:val="TOC1"/>
            <w:tabs>
              <w:tab w:val="right" w:leader="dot" w:pos="9016"/>
            </w:tabs>
            <w:rPr>
              <w:noProof/>
            </w:rPr>
          </w:pPr>
          <w:hyperlink w:anchor="_Toc76472583" w:history="1">
            <w:r w:rsidR="003229FF" w:rsidRPr="00E86F11">
              <w:rPr>
                <w:rStyle w:val="Hyperlink"/>
                <w:noProof/>
                <w:lang w:eastAsia="en-IN"/>
              </w:rPr>
              <w:t>Chapter 2: Literature Review</w:t>
            </w:r>
            <w:r w:rsidR="003229FF">
              <w:rPr>
                <w:noProof/>
                <w:webHidden/>
              </w:rPr>
              <w:tab/>
            </w:r>
            <w:r w:rsidR="003229FF">
              <w:rPr>
                <w:noProof/>
                <w:webHidden/>
              </w:rPr>
              <w:fldChar w:fldCharType="begin"/>
            </w:r>
            <w:r w:rsidR="003229FF">
              <w:rPr>
                <w:noProof/>
                <w:webHidden/>
              </w:rPr>
              <w:instrText xml:space="preserve"> PAGEREF _Toc76472583 \h </w:instrText>
            </w:r>
            <w:r w:rsidR="003229FF">
              <w:rPr>
                <w:noProof/>
                <w:webHidden/>
              </w:rPr>
            </w:r>
            <w:r w:rsidR="003229FF">
              <w:rPr>
                <w:noProof/>
                <w:webHidden/>
              </w:rPr>
              <w:fldChar w:fldCharType="separate"/>
            </w:r>
            <w:r w:rsidR="003229FF">
              <w:rPr>
                <w:noProof/>
                <w:webHidden/>
              </w:rPr>
              <w:t>4</w:t>
            </w:r>
            <w:r w:rsidR="003229FF">
              <w:rPr>
                <w:noProof/>
                <w:webHidden/>
              </w:rPr>
              <w:fldChar w:fldCharType="end"/>
            </w:r>
          </w:hyperlink>
        </w:p>
        <w:p w14:paraId="628597EF" w14:textId="77777777" w:rsidR="003229FF" w:rsidRDefault="00FE192F">
          <w:pPr>
            <w:pStyle w:val="TOC2"/>
            <w:tabs>
              <w:tab w:val="right" w:leader="dot" w:pos="9016"/>
            </w:tabs>
            <w:rPr>
              <w:noProof/>
            </w:rPr>
          </w:pPr>
          <w:hyperlink w:anchor="_Toc76472584" w:history="1">
            <w:r w:rsidR="003229FF" w:rsidRPr="00E86F11">
              <w:rPr>
                <w:rStyle w:val="Hyperlink"/>
                <w:noProof/>
                <w:lang w:eastAsia="en-IN"/>
              </w:rPr>
              <w:t>2.1 Introduction</w:t>
            </w:r>
            <w:r w:rsidR="003229FF">
              <w:rPr>
                <w:noProof/>
                <w:webHidden/>
              </w:rPr>
              <w:tab/>
            </w:r>
            <w:r w:rsidR="003229FF">
              <w:rPr>
                <w:noProof/>
                <w:webHidden/>
              </w:rPr>
              <w:fldChar w:fldCharType="begin"/>
            </w:r>
            <w:r w:rsidR="003229FF">
              <w:rPr>
                <w:noProof/>
                <w:webHidden/>
              </w:rPr>
              <w:instrText xml:space="preserve"> PAGEREF _Toc76472584 \h </w:instrText>
            </w:r>
            <w:r w:rsidR="003229FF">
              <w:rPr>
                <w:noProof/>
                <w:webHidden/>
              </w:rPr>
            </w:r>
            <w:r w:rsidR="003229FF">
              <w:rPr>
                <w:noProof/>
                <w:webHidden/>
              </w:rPr>
              <w:fldChar w:fldCharType="separate"/>
            </w:r>
            <w:r w:rsidR="003229FF">
              <w:rPr>
                <w:noProof/>
                <w:webHidden/>
              </w:rPr>
              <w:t>4</w:t>
            </w:r>
            <w:r w:rsidR="003229FF">
              <w:rPr>
                <w:noProof/>
                <w:webHidden/>
              </w:rPr>
              <w:fldChar w:fldCharType="end"/>
            </w:r>
          </w:hyperlink>
        </w:p>
        <w:p w14:paraId="3A229673" w14:textId="77777777" w:rsidR="003229FF" w:rsidRDefault="00FE192F">
          <w:pPr>
            <w:pStyle w:val="TOC2"/>
            <w:tabs>
              <w:tab w:val="right" w:leader="dot" w:pos="9016"/>
            </w:tabs>
            <w:rPr>
              <w:noProof/>
            </w:rPr>
          </w:pPr>
          <w:hyperlink w:anchor="_Toc76472585" w:history="1">
            <w:r w:rsidR="003229FF" w:rsidRPr="00E86F11">
              <w:rPr>
                <w:rStyle w:val="Hyperlink"/>
                <w:noProof/>
                <w:lang w:eastAsia="en-IN"/>
              </w:rPr>
              <w:t>2.2 The Concept of Employee Motivation</w:t>
            </w:r>
            <w:r w:rsidR="003229FF">
              <w:rPr>
                <w:noProof/>
                <w:webHidden/>
              </w:rPr>
              <w:tab/>
            </w:r>
            <w:r w:rsidR="003229FF">
              <w:rPr>
                <w:noProof/>
                <w:webHidden/>
              </w:rPr>
              <w:fldChar w:fldCharType="begin"/>
            </w:r>
            <w:r w:rsidR="003229FF">
              <w:rPr>
                <w:noProof/>
                <w:webHidden/>
              </w:rPr>
              <w:instrText xml:space="preserve"> PAGEREF _Toc76472585 \h </w:instrText>
            </w:r>
            <w:r w:rsidR="003229FF">
              <w:rPr>
                <w:noProof/>
                <w:webHidden/>
              </w:rPr>
            </w:r>
            <w:r w:rsidR="003229FF">
              <w:rPr>
                <w:noProof/>
                <w:webHidden/>
              </w:rPr>
              <w:fldChar w:fldCharType="separate"/>
            </w:r>
            <w:r w:rsidR="003229FF">
              <w:rPr>
                <w:noProof/>
                <w:webHidden/>
              </w:rPr>
              <w:t>4</w:t>
            </w:r>
            <w:r w:rsidR="003229FF">
              <w:rPr>
                <w:noProof/>
                <w:webHidden/>
              </w:rPr>
              <w:fldChar w:fldCharType="end"/>
            </w:r>
          </w:hyperlink>
        </w:p>
        <w:p w14:paraId="5BF27F76" w14:textId="77777777" w:rsidR="003229FF" w:rsidRDefault="00FE192F">
          <w:pPr>
            <w:pStyle w:val="TOC2"/>
            <w:tabs>
              <w:tab w:val="right" w:leader="dot" w:pos="9016"/>
            </w:tabs>
            <w:rPr>
              <w:noProof/>
            </w:rPr>
          </w:pPr>
          <w:hyperlink w:anchor="_Toc76472586" w:history="1">
            <w:r w:rsidR="003229FF" w:rsidRPr="00E86F11">
              <w:rPr>
                <w:rStyle w:val="Hyperlink"/>
                <w:noProof/>
                <w:lang w:eastAsia="en-IN"/>
              </w:rPr>
              <w:t xml:space="preserve">2.3 </w:t>
            </w:r>
            <w:r w:rsidR="003229FF" w:rsidRPr="00E86F11">
              <w:rPr>
                <w:rStyle w:val="Hyperlink"/>
                <w:rFonts w:eastAsia="Times New Roman"/>
                <w:noProof/>
                <w:lang w:eastAsia="en-IN"/>
              </w:rPr>
              <w:t>Strategies are beneficial for employee engagement</w:t>
            </w:r>
            <w:r w:rsidR="003229FF">
              <w:rPr>
                <w:noProof/>
                <w:webHidden/>
              </w:rPr>
              <w:tab/>
            </w:r>
            <w:r w:rsidR="003229FF">
              <w:rPr>
                <w:noProof/>
                <w:webHidden/>
              </w:rPr>
              <w:fldChar w:fldCharType="begin"/>
            </w:r>
            <w:r w:rsidR="003229FF">
              <w:rPr>
                <w:noProof/>
                <w:webHidden/>
              </w:rPr>
              <w:instrText xml:space="preserve"> PAGEREF _Toc76472586 \h </w:instrText>
            </w:r>
            <w:r w:rsidR="003229FF">
              <w:rPr>
                <w:noProof/>
                <w:webHidden/>
              </w:rPr>
            </w:r>
            <w:r w:rsidR="003229FF">
              <w:rPr>
                <w:noProof/>
                <w:webHidden/>
              </w:rPr>
              <w:fldChar w:fldCharType="separate"/>
            </w:r>
            <w:r w:rsidR="003229FF">
              <w:rPr>
                <w:noProof/>
                <w:webHidden/>
              </w:rPr>
              <w:t>4</w:t>
            </w:r>
            <w:r w:rsidR="003229FF">
              <w:rPr>
                <w:noProof/>
                <w:webHidden/>
              </w:rPr>
              <w:fldChar w:fldCharType="end"/>
            </w:r>
          </w:hyperlink>
        </w:p>
        <w:p w14:paraId="0110A8DD" w14:textId="77777777" w:rsidR="003229FF" w:rsidRDefault="00FE192F">
          <w:pPr>
            <w:pStyle w:val="TOC2"/>
            <w:tabs>
              <w:tab w:val="right" w:leader="dot" w:pos="9016"/>
            </w:tabs>
            <w:rPr>
              <w:noProof/>
            </w:rPr>
          </w:pPr>
          <w:hyperlink w:anchor="_Toc76472587" w:history="1">
            <w:r w:rsidR="003229FF" w:rsidRPr="00E86F11">
              <w:rPr>
                <w:rStyle w:val="Hyperlink"/>
                <w:rFonts w:eastAsia="Times New Roman"/>
                <w:noProof/>
                <w:lang w:eastAsia="en-IN"/>
              </w:rPr>
              <w:t>2.4 Approaches and outcomes of employee motivation as well as engagement strategies in Selfridges</w:t>
            </w:r>
            <w:r w:rsidR="003229FF">
              <w:rPr>
                <w:noProof/>
                <w:webHidden/>
              </w:rPr>
              <w:tab/>
            </w:r>
            <w:r w:rsidR="003229FF">
              <w:rPr>
                <w:noProof/>
                <w:webHidden/>
              </w:rPr>
              <w:fldChar w:fldCharType="begin"/>
            </w:r>
            <w:r w:rsidR="003229FF">
              <w:rPr>
                <w:noProof/>
                <w:webHidden/>
              </w:rPr>
              <w:instrText xml:space="preserve"> PAGEREF _Toc76472587 \h </w:instrText>
            </w:r>
            <w:r w:rsidR="003229FF">
              <w:rPr>
                <w:noProof/>
                <w:webHidden/>
              </w:rPr>
            </w:r>
            <w:r w:rsidR="003229FF">
              <w:rPr>
                <w:noProof/>
                <w:webHidden/>
              </w:rPr>
              <w:fldChar w:fldCharType="separate"/>
            </w:r>
            <w:r w:rsidR="003229FF">
              <w:rPr>
                <w:noProof/>
                <w:webHidden/>
              </w:rPr>
              <w:t>5</w:t>
            </w:r>
            <w:r w:rsidR="003229FF">
              <w:rPr>
                <w:noProof/>
                <w:webHidden/>
              </w:rPr>
              <w:fldChar w:fldCharType="end"/>
            </w:r>
          </w:hyperlink>
        </w:p>
        <w:p w14:paraId="772AD556" w14:textId="77777777" w:rsidR="003229FF" w:rsidRDefault="00FE192F">
          <w:pPr>
            <w:pStyle w:val="TOC1"/>
            <w:tabs>
              <w:tab w:val="right" w:leader="dot" w:pos="9016"/>
            </w:tabs>
            <w:rPr>
              <w:noProof/>
            </w:rPr>
          </w:pPr>
          <w:hyperlink w:anchor="_Toc76472588" w:history="1">
            <w:r w:rsidR="003229FF" w:rsidRPr="00E86F11">
              <w:rPr>
                <w:rStyle w:val="Hyperlink"/>
                <w:rFonts w:eastAsia="Times New Roman"/>
                <w:noProof/>
                <w:lang w:eastAsia="en-IN"/>
              </w:rPr>
              <w:t>Chapter 3: Research Methodology</w:t>
            </w:r>
            <w:r w:rsidR="003229FF">
              <w:rPr>
                <w:noProof/>
                <w:webHidden/>
              </w:rPr>
              <w:tab/>
            </w:r>
            <w:r w:rsidR="003229FF">
              <w:rPr>
                <w:noProof/>
                <w:webHidden/>
              </w:rPr>
              <w:fldChar w:fldCharType="begin"/>
            </w:r>
            <w:r w:rsidR="003229FF">
              <w:rPr>
                <w:noProof/>
                <w:webHidden/>
              </w:rPr>
              <w:instrText xml:space="preserve"> PAGEREF _Toc76472588 \h </w:instrText>
            </w:r>
            <w:r w:rsidR="003229FF">
              <w:rPr>
                <w:noProof/>
                <w:webHidden/>
              </w:rPr>
            </w:r>
            <w:r w:rsidR="003229FF">
              <w:rPr>
                <w:noProof/>
                <w:webHidden/>
              </w:rPr>
              <w:fldChar w:fldCharType="separate"/>
            </w:r>
            <w:r w:rsidR="003229FF">
              <w:rPr>
                <w:noProof/>
                <w:webHidden/>
              </w:rPr>
              <w:t>6</w:t>
            </w:r>
            <w:r w:rsidR="003229FF">
              <w:rPr>
                <w:noProof/>
                <w:webHidden/>
              </w:rPr>
              <w:fldChar w:fldCharType="end"/>
            </w:r>
          </w:hyperlink>
        </w:p>
        <w:p w14:paraId="41474725" w14:textId="77777777" w:rsidR="003229FF" w:rsidRDefault="00FE192F">
          <w:pPr>
            <w:pStyle w:val="TOC2"/>
            <w:tabs>
              <w:tab w:val="right" w:leader="dot" w:pos="9016"/>
            </w:tabs>
            <w:rPr>
              <w:noProof/>
            </w:rPr>
          </w:pPr>
          <w:hyperlink w:anchor="_Toc76472589" w:history="1">
            <w:r w:rsidR="003229FF" w:rsidRPr="00E86F11">
              <w:rPr>
                <w:rStyle w:val="Hyperlink"/>
                <w:rFonts w:eastAsia="Times New Roman"/>
                <w:noProof/>
                <w:lang w:eastAsia="en-IN"/>
              </w:rPr>
              <w:t>3.1 Introduction</w:t>
            </w:r>
            <w:r w:rsidR="003229FF">
              <w:rPr>
                <w:noProof/>
                <w:webHidden/>
              </w:rPr>
              <w:tab/>
            </w:r>
            <w:r w:rsidR="003229FF">
              <w:rPr>
                <w:noProof/>
                <w:webHidden/>
              </w:rPr>
              <w:fldChar w:fldCharType="begin"/>
            </w:r>
            <w:r w:rsidR="003229FF">
              <w:rPr>
                <w:noProof/>
                <w:webHidden/>
              </w:rPr>
              <w:instrText xml:space="preserve"> PAGEREF _Toc76472589 \h </w:instrText>
            </w:r>
            <w:r w:rsidR="003229FF">
              <w:rPr>
                <w:noProof/>
                <w:webHidden/>
              </w:rPr>
            </w:r>
            <w:r w:rsidR="003229FF">
              <w:rPr>
                <w:noProof/>
                <w:webHidden/>
              </w:rPr>
              <w:fldChar w:fldCharType="separate"/>
            </w:r>
            <w:r w:rsidR="003229FF">
              <w:rPr>
                <w:noProof/>
                <w:webHidden/>
              </w:rPr>
              <w:t>6</w:t>
            </w:r>
            <w:r w:rsidR="003229FF">
              <w:rPr>
                <w:noProof/>
                <w:webHidden/>
              </w:rPr>
              <w:fldChar w:fldCharType="end"/>
            </w:r>
          </w:hyperlink>
        </w:p>
        <w:p w14:paraId="6681220B" w14:textId="77777777" w:rsidR="003229FF" w:rsidRDefault="00FE192F">
          <w:pPr>
            <w:pStyle w:val="TOC2"/>
            <w:tabs>
              <w:tab w:val="right" w:leader="dot" w:pos="9016"/>
            </w:tabs>
            <w:rPr>
              <w:noProof/>
            </w:rPr>
          </w:pPr>
          <w:hyperlink w:anchor="_Toc76472590" w:history="1">
            <w:r w:rsidR="003229FF" w:rsidRPr="00E86F11">
              <w:rPr>
                <w:rStyle w:val="Hyperlink"/>
                <w:rFonts w:eastAsia="Times New Roman"/>
                <w:noProof/>
                <w:lang w:eastAsia="en-IN"/>
              </w:rPr>
              <w:t>3.2 Research Methodology to be Applied</w:t>
            </w:r>
            <w:r w:rsidR="003229FF">
              <w:rPr>
                <w:noProof/>
                <w:webHidden/>
              </w:rPr>
              <w:tab/>
            </w:r>
            <w:r w:rsidR="003229FF">
              <w:rPr>
                <w:noProof/>
                <w:webHidden/>
              </w:rPr>
              <w:fldChar w:fldCharType="begin"/>
            </w:r>
            <w:r w:rsidR="003229FF">
              <w:rPr>
                <w:noProof/>
                <w:webHidden/>
              </w:rPr>
              <w:instrText xml:space="preserve"> PAGEREF _Toc76472590 \h </w:instrText>
            </w:r>
            <w:r w:rsidR="003229FF">
              <w:rPr>
                <w:noProof/>
                <w:webHidden/>
              </w:rPr>
            </w:r>
            <w:r w:rsidR="003229FF">
              <w:rPr>
                <w:noProof/>
                <w:webHidden/>
              </w:rPr>
              <w:fldChar w:fldCharType="separate"/>
            </w:r>
            <w:r w:rsidR="003229FF">
              <w:rPr>
                <w:noProof/>
                <w:webHidden/>
              </w:rPr>
              <w:t>6</w:t>
            </w:r>
            <w:r w:rsidR="003229FF">
              <w:rPr>
                <w:noProof/>
                <w:webHidden/>
              </w:rPr>
              <w:fldChar w:fldCharType="end"/>
            </w:r>
          </w:hyperlink>
        </w:p>
        <w:p w14:paraId="0303E467" w14:textId="77777777" w:rsidR="003229FF" w:rsidRDefault="00FE192F">
          <w:pPr>
            <w:pStyle w:val="TOC2"/>
            <w:tabs>
              <w:tab w:val="right" w:leader="dot" w:pos="9016"/>
            </w:tabs>
            <w:rPr>
              <w:noProof/>
            </w:rPr>
          </w:pPr>
          <w:hyperlink w:anchor="_Toc76472591" w:history="1">
            <w:r w:rsidR="003229FF" w:rsidRPr="00E86F11">
              <w:rPr>
                <w:rStyle w:val="Hyperlink"/>
                <w:rFonts w:eastAsia="Times New Roman"/>
                <w:noProof/>
                <w:lang w:eastAsia="en-IN"/>
              </w:rPr>
              <w:t>3.3 Time Scale</w:t>
            </w:r>
            <w:r w:rsidR="003229FF">
              <w:rPr>
                <w:noProof/>
                <w:webHidden/>
              </w:rPr>
              <w:tab/>
            </w:r>
            <w:r w:rsidR="003229FF">
              <w:rPr>
                <w:noProof/>
                <w:webHidden/>
              </w:rPr>
              <w:fldChar w:fldCharType="begin"/>
            </w:r>
            <w:r w:rsidR="003229FF">
              <w:rPr>
                <w:noProof/>
                <w:webHidden/>
              </w:rPr>
              <w:instrText xml:space="preserve"> PAGEREF _Toc76472591 \h </w:instrText>
            </w:r>
            <w:r w:rsidR="003229FF">
              <w:rPr>
                <w:noProof/>
                <w:webHidden/>
              </w:rPr>
            </w:r>
            <w:r w:rsidR="003229FF">
              <w:rPr>
                <w:noProof/>
                <w:webHidden/>
              </w:rPr>
              <w:fldChar w:fldCharType="separate"/>
            </w:r>
            <w:r w:rsidR="003229FF">
              <w:rPr>
                <w:noProof/>
                <w:webHidden/>
              </w:rPr>
              <w:t>6</w:t>
            </w:r>
            <w:r w:rsidR="003229FF">
              <w:rPr>
                <w:noProof/>
                <w:webHidden/>
              </w:rPr>
              <w:fldChar w:fldCharType="end"/>
            </w:r>
          </w:hyperlink>
        </w:p>
        <w:p w14:paraId="475E062E" w14:textId="77777777" w:rsidR="003229FF" w:rsidRDefault="00FE192F">
          <w:pPr>
            <w:pStyle w:val="TOC1"/>
            <w:tabs>
              <w:tab w:val="right" w:leader="dot" w:pos="9016"/>
            </w:tabs>
            <w:rPr>
              <w:noProof/>
            </w:rPr>
          </w:pPr>
          <w:hyperlink w:anchor="_Toc76472592" w:history="1">
            <w:r w:rsidR="003229FF" w:rsidRPr="00E86F11">
              <w:rPr>
                <w:rStyle w:val="Hyperlink"/>
                <w:noProof/>
                <w:lang w:eastAsia="en-IN"/>
              </w:rPr>
              <w:t>Reference</w:t>
            </w:r>
            <w:r w:rsidR="003229FF">
              <w:rPr>
                <w:noProof/>
                <w:webHidden/>
              </w:rPr>
              <w:tab/>
            </w:r>
            <w:r w:rsidR="003229FF">
              <w:rPr>
                <w:noProof/>
                <w:webHidden/>
              </w:rPr>
              <w:fldChar w:fldCharType="begin"/>
            </w:r>
            <w:r w:rsidR="003229FF">
              <w:rPr>
                <w:noProof/>
                <w:webHidden/>
              </w:rPr>
              <w:instrText xml:space="preserve"> PAGEREF _Toc76472592 \h </w:instrText>
            </w:r>
            <w:r w:rsidR="003229FF">
              <w:rPr>
                <w:noProof/>
                <w:webHidden/>
              </w:rPr>
            </w:r>
            <w:r w:rsidR="003229FF">
              <w:rPr>
                <w:noProof/>
                <w:webHidden/>
              </w:rPr>
              <w:fldChar w:fldCharType="separate"/>
            </w:r>
            <w:r w:rsidR="003229FF">
              <w:rPr>
                <w:noProof/>
                <w:webHidden/>
              </w:rPr>
              <w:t>8</w:t>
            </w:r>
            <w:r w:rsidR="003229FF">
              <w:rPr>
                <w:noProof/>
                <w:webHidden/>
              </w:rPr>
              <w:fldChar w:fldCharType="end"/>
            </w:r>
          </w:hyperlink>
        </w:p>
        <w:p w14:paraId="7D1FE67B" w14:textId="77777777" w:rsidR="003229FF" w:rsidRDefault="003229FF">
          <w:r>
            <w:rPr>
              <w:b/>
              <w:bCs/>
              <w:noProof/>
            </w:rPr>
            <w:fldChar w:fldCharType="end"/>
          </w:r>
        </w:p>
      </w:sdtContent>
    </w:sdt>
    <w:p w14:paraId="4BD9F05F" w14:textId="77777777" w:rsidR="003229FF" w:rsidRDefault="003229FF">
      <w:pPr>
        <w:rPr>
          <w:rFonts w:asciiTheme="majorHAnsi" w:eastAsia="Times New Roman" w:hAnsiTheme="majorHAnsi" w:cstheme="majorBidi"/>
          <w:b/>
          <w:bCs/>
          <w:color w:val="365F91" w:themeColor="accent1" w:themeShade="BF"/>
          <w:sz w:val="28"/>
          <w:szCs w:val="28"/>
          <w:lang w:eastAsia="en-IN"/>
        </w:rPr>
      </w:pPr>
      <w:r>
        <w:rPr>
          <w:rFonts w:eastAsia="Times New Roman"/>
          <w:lang w:eastAsia="en-IN"/>
        </w:rPr>
        <w:br w:type="page"/>
      </w:r>
    </w:p>
    <w:p w14:paraId="02E757BD" w14:textId="77777777" w:rsidR="00AA4B47" w:rsidRDefault="00AA4B47" w:rsidP="00AA4B47">
      <w:pPr>
        <w:pStyle w:val="Heading1"/>
        <w:rPr>
          <w:rFonts w:eastAsia="Times New Roman"/>
          <w:lang w:eastAsia="en-IN"/>
        </w:rPr>
      </w:pPr>
      <w:bookmarkStart w:id="0" w:name="_Toc76472577"/>
      <w:r>
        <w:rPr>
          <w:rFonts w:eastAsia="Times New Roman"/>
          <w:lang w:eastAsia="en-IN"/>
        </w:rPr>
        <w:lastRenderedPageBreak/>
        <w:t>Chapter 1: Introduction</w:t>
      </w:r>
      <w:bookmarkEnd w:id="0"/>
    </w:p>
    <w:p w14:paraId="001D9E5E" w14:textId="77777777" w:rsidR="00AA4B47" w:rsidRDefault="00AA4B47" w:rsidP="00AA4B47">
      <w:pPr>
        <w:pStyle w:val="Heading2"/>
        <w:rPr>
          <w:rFonts w:eastAsia="Times New Roman"/>
          <w:lang w:eastAsia="en-IN"/>
        </w:rPr>
      </w:pPr>
      <w:bookmarkStart w:id="1" w:name="_Toc76472578"/>
      <w:r>
        <w:rPr>
          <w:rFonts w:eastAsia="Times New Roman"/>
          <w:lang w:eastAsia="en-IN"/>
        </w:rPr>
        <w:t>1.1 Topic</w:t>
      </w:r>
      <w:bookmarkEnd w:id="1"/>
    </w:p>
    <w:p w14:paraId="0B51322D" w14:textId="77777777" w:rsidR="00AA4B47" w:rsidRDefault="00AA4B47" w:rsidP="00AA4B47">
      <w:pPr>
        <w:spacing w:after="0"/>
        <w:rPr>
          <w:rFonts w:eastAsia="Times New Roman"/>
          <w:szCs w:val="24"/>
          <w:lang w:eastAsia="en-IN"/>
        </w:rPr>
      </w:pPr>
      <w:r w:rsidRPr="00AA4B47">
        <w:rPr>
          <w:rFonts w:eastAsia="Times New Roman"/>
          <w:bCs/>
          <w:szCs w:val="24"/>
          <w:lang w:eastAsia="en-IN"/>
        </w:rPr>
        <w:t>Approaches to and outcomes of employee motivation and engagement strategies in the UK retail sector</w:t>
      </w:r>
    </w:p>
    <w:p w14:paraId="44FEB166" w14:textId="77777777" w:rsidR="00AA4B47" w:rsidRDefault="00AA4B47" w:rsidP="00AA4B47">
      <w:pPr>
        <w:pStyle w:val="Heading2"/>
        <w:rPr>
          <w:rFonts w:eastAsia="Times New Roman"/>
          <w:lang w:eastAsia="en-IN"/>
        </w:rPr>
      </w:pPr>
      <w:bookmarkStart w:id="2" w:name="_Toc76472579"/>
      <w:r>
        <w:rPr>
          <w:rFonts w:eastAsia="Times New Roman"/>
          <w:lang w:eastAsia="en-IN"/>
        </w:rPr>
        <w:t>1.2 Research Background</w:t>
      </w:r>
      <w:bookmarkEnd w:id="2"/>
    </w:p>
    <w:p w14:paraId="79E86376" w14:textId="77777777" w:rsidR="00AA4B47" w:rsidRDefault="00F104C3" w:rsidP="00F104C3">
      <w:pPr>
        <w:spacing w:after="0"/>
        <w:jc w:val="both"/>
        <w:rPr>
          <w:rFonts w:eastAsia="Times New Roman"/>
          <w:szCs w:val="24"/>
          <w:lang w:eastAsia="en-IN"/>
        </w:rPr>
      </w:pPr>
      <w:r>
        <w:rPr>
          <w:rFonts w:eastAsia="Times New Roman"/>
          <w:szCs w:val="24"/>
          <w:lang w:eastAsia="en-IN"/>
        </w:rPr>
        <w:t>There is constant change in the fast pace work environment therefore it is significant to understand  how the employees feel and thus work towards improving the work environment so that maximised motivation can be achieved (Mohanty, 2018). For the employees to be motivated and to incorporate the engagement strategies, it is firstly essential to create dialogue with the employees and ensure they are engaged. Secondly, it is essential to encourage personal training and development, thirdly the work environment maintained needs to be positive and lastly, hard work must be recognised so that employee motivation is continuous.</w:t>
      </w:r>
    </w:p>
    <w:p w14:paraId="633CA757" w14:textId="77777777" w:rsidR="00F104C3" w:rsidRDefault="00F104C3" w:rsidP="00F104C3">
      <w:pPr>
        <w:spacing w:after="0"/>
        <w:jc w:val="both"/>
        <w:rPr>
          <w:rFonts w:eastAsia="Times New Roman"/>
          <w:szCs w:val="24"/>
          <w:lang w:eastAsia="en-IN"/>
        </w:rPr>
      </w:pPr>
      <w:r>
        <w:rPr>
          <w:rFonts w:eastAsia="Times New Roman"/>
          <w:szCs w:val="24"/>
          <w:lang w:eastAsia="en-IN"/>
        </w:rPr>
        <w:t>Selfridges has been selected as the example of a retail organisation in the UK as the name comprises of a chain of department stores offering high end products in the UK but in operation with the Canadian Group (Selfridges.com, 2021). It has been selected as the sample retail store due to its immense popularity and vast number of stores present both within the UK and outside it.</w:t>
      </w:r>
    </w:p>
    <w:p w14:paraId="28ECB004" w14:textId="77777777" w:rsidR="00AA4B47" w:rsidRDefault="00AA4B47" w:rsidP="00AA4B47">
      <w:pPr>
        <w:pStyle w:val="Heading2"/>
        <w:rPr>
          <w:rFonts w:eastAsia="Times New Roman"/>
          <w:lang w:eastAsia="en-IN"/>
        </w:rPr>
      </w:pPr>
      <w:bookmarkStart w:id="3" w:name="_Toc76472580"/>
      <w:r>
        <w:rPr>
          <w:rFonts w:eastAsia="Times New Roman"/>
          <w:lang w:eastAsia="en-IN"/>
        </w:rPr>
        <w:t>1.3 Research Rationale</w:t>
      </w:r>
      <w:bookmarkEnd w:id="3"/>
    </w:p>
    <w:p w14:paraId="1B294327" w14:textId="77777777" w:rsidR="003921C3" w:rsidRDefault="00F104C3" w:rsidP="003921C3">
      <w:pPr>
        <w:spacing w:after="0"/>
        <w:jc w:val="both"/>
        <w:rPr>
          <w:rFonts w:eastAsia="Times New Roman"/>
          <w:bCs/>
          <w:szCs w:val="24"/>
          <w:lang w:eastAsia="en-IN"/>
        </w:rPr>
      </w:pPr>
      <w:r>
        <w:rPr>
          <w:rFonts w:eastAsia="Times New Roman"/>
          <w:szCs w:val="24"/>
          <w:lang w:eastAsia="en-IN"/>
        </w:rPr>
        <w:t xml:space="preserve">Retention of the top talent is significant in current times. </w:t>
      </w:r>
      <w:r w:rsidR="003921C3">
        <w:rPr>
          <w:rFonts w:eastAsia="Times New Roman"/>
          <w:szCs w:val="24"/>
          <w:lang w:eastAsia="en-IN"/>
        </w:rPr>
        <w:t xml:space="preserve">It has often been perceived that employee engagement is useful for the generation of business results. Therefore there is a possibility of increasing both employee engagement and employee organisation that requires the organisations to work in regard to stock options, bonuses and compensation </w:t>
      </w:r>
      <w:r>
        <w:rPr>
          <w:rFonts w:eastAsia="Times New Roman"/>
          <w:szCs w:val="24"/>
          <w:lang w:eastAsia="en-IN"/>
        </w:rPr>
        <w:t>(</w:t>
      </w:r>
      <w:proofErr w:type="spellStart"/>
      <w:r>
        <w:rPr>
          <w:rFonts w:eastAsia="Times New Roman"/>
          <w:szCs w:val="24"/>
          <w:lang w:eastAsia="en-IN"/>
        </w:rPr>
        <w:t>Mohanan</w:t>
      </w:r>
      <w:proofErr w:type="spellEnd"/>
      <w:r>
        <w:rPr>
          <w:rFonts w:eastAsia="Times New Roman"/>
          <w:szCs w:val="24"/>
          <w:lang w:eastAsia="en-IN"/>
        </w:rPr>
        <w:t xml:space="preserve">, </w:t>
      </w:r>
      <w:proofErr w:type="spellStart"/>
      <w:r>
        <w:rPr>
          <w:rFonts w:eastAsia="Times New Roman"/>
          <w:szCs w:val="24"/>
          <w:lang w:eastAsia="en-IN"/>
        </w:rPr>
        <w:t>Sequeira</w:t>
      </w:r>
      <w:proofErr w:type="spellEnd"/>
      <w:r>
        <w:rPr>
          <w:rFonts w:eastAsia="Times New Roman"/>
          <w:szCs w:val="24"/>
          <w:lang w:eastAsia="en-IN"/>
        </w:rPr>
        <w:t xml:space="preserve"> and Kumar, 2012)</w:t>
      </w:r>
      <w:r w:rsidR="003921C3">
        <w:rPr>
          <w:rFonts w:eastAsia="Times New Roman"/>
          <w:szCs w:val="24"/>
          <w:lang w:eastAsia="en-IN"/>
        </w:rPr>
        <w:t>. The topic selected for study is a</w:t>
      </w:r>
      <w:r w:rsidR="003921C3" w:rsidRPr="00AA4B47">
        <w:rPr>
          <w:rFonts w:eastAsia="Times New Roman"/>
          <w:bCs/>
          <w:szCs w:val="24"/>
          <w:lang w:eastAsia="en-IN"/>
        </w:rPr>
        <w:t>pproaches to and outcomes of employee motivation and engagement strategies in the UK retail sector</w:t>
      </w:r>
      <w:r w:rsidR="003921C3">
        <w:rPr>
          <w:rFonts w:eastAsia="Times New Roman"/>
          <w:bCs/>
          <w:szCs w:val="24"/>
          <w:lang w:eastAsia="en-IN"/>
        </w:rPr>
        <w:t xml:space="preserve"> which is relevant as well as current. Therefore the inference of the current research would not only benefit this study but would aid in sharing validated information for future studies in similar or related topics.</w:t>
      </w:r>
    </w:p>
    <w:p w14:paraId="1901DD67" w14:textId="77777777" w:rsidR="00AA4B47" w:rsidRDefault="003921C3" w:rsidP="003921C3">
      <w:pPr>
        <w:spacing w:after="0"/>
        <w:jc w:val="both"/>
        <w:rPr>
          <w:rFonts w:eastAsia="Times New Roman"/>
          <w:szCs w:val="24"/>
          <w:lang w:eastAsia="en-IN"/>
        </w:rPr>
      </w:pPr>
      <w:r>
        <w:rPr>
          <w:rFonts w:eastAsia="Times New Roman"/>
          <w:bCs/>
          <w:szCs w:val="24"/>
          <w:lang w:eastAsia="en-IN"/>
        </w:rPr>
        <w:t>Selfridges is a private limited company in the retail sector with the genre of stores being departmental in nature. This chain has been selected for the study as there is work experience at Selfridges and as the business has been successful since the year 1908, there is abundance of data available. Therefore citing the example of the said departmental store chain helps in proper understanding of the topic.</w:t>
      </w:r>
    </w:p>
    <w:p w14:paraId="77976EAA" w14:textId="77777777" w:rsidR="00AA4B47" w:rsidRDefault="00AA4B47" w:rsidP="00AA4B47">
      <w:pPr>
        <w:pStyle w:val="Heading2"/>
        <w:rPr>
          <w:rFonts w:eastAsia="Times New Roman"/>
          <w:lang w:eastAsia="en-IN"/>
        </w:rPr>
      </w:pPr>
      <w:bookmarkStart w:id="4" w:name="_Toc76472581"/>
      <w:r>
        <w:rPr>
          <w:rFonts w:eastAsia="Times New Roman"/>
          <w:lang w:eastAsia="en-IN"/>
        </w:rPr>
        <w:lastRenderedPageBreak/>
        <w:t>1.4 Research Aims and Objectives</w:t>
      </w:r>
      <w:bookmarkEnd w:id="4"/>
    </w:p>
    <w:p w14:paraId="077D5D15" w14:textId="77777777" w:rsidR="00AA4B47" w:rsidRDefault="00F104C3" w:rsidP="00AA4B47">
      <w:pPr>
        <w:spacing w:after="0"/>
        <w:rPr>
          <w:rFonts w:eastAsia="Times New Roman"/>
          <w:szCs w:val="24"/>
          <w:lang w:eastAsia="en-IN"/>
        </w:rPr>
      </w:pPr>
      <w:r>
        <w:rPr>
          <w:rFonts w:eastAsia="Times New Roman"/>
          <w:szCs w:val="24"/>
          <w:lang w:eastAsia="en-IN"/>
        </w:rPr>
        <w:t>The aim of the study is to understand the approaches to and also the outcomes in regard to employee motivation and engagement strategies that are applied in the retail sector of the UK.</w:t>
      </w:r>
    </w:p>
    <w:p w14:paraId="6F68A2B4" w14:textId="77777777" w:rsidR="00F104C3" w:rsidRDefault="00F104C3" w:rsidP="00AA4B47">
      <w:pPr>
        <w:spacing w:after="0"/>
        <w:rPr>
          <w:rFonts w:eastAsia="Times New Roman"/>
          <w:szCs w:val="24"/>
          <w:lang w:eastAsia="en-IN"/>
        </w:rPr>
      </w:pPr>
      <w:r>
        <w:rPr>
          <w:rFonts w:eastAsia="Times New Roman"/>
          <w:szCs w:val="24"/>
          <w:lang w:eastAsia="en-IN"/>
        </w:rPr>
        <w:t>The objectives of the study include the following:</w:t>
      </w:r>
    </w:p>
    <w:p w14:paraId="1C36B673" w14:textId="77777777" w:rsidR="00F104C3" w:rsidRDefault="00F104C3" w:rsidP="00F104C3">
      <w:pPr>
        <w:pStyle w:val="ListParagraph"/>
        <w:numPr>
          <w:ilvl w:val="0"/>
          <w:numId w:val="1"/>
        </w:numPr>
        <w:spacing w:after="0"/>
        <w:rPr>
          <w:rFonts w:eastAsia="Times New Roman"/>
          <w:szCs w:val="24"/>
          <w:lang w:eastAsia="en-IN"/>
        </w:rPr>
      </w:pPr>
      <w:r>
        <w:rPr>
          <w:rFonts w:eastAsia="Times New Roman"/>
          <w:szCs w:val="24"/>
          <w:lang w:eastAsia="en-IN"/>
        </w:rPr>
        <w:t>To analyse what employee motivation is</w:t>
      </w:r>
    </w:p>
    <w:p w14:paraId="7A021258" w14:textId="77777777" w:rsidR="00F104C3" w:rsidRDefault="00F104C3" w:rsidP="00F104C3">
      <w:pPr>
        <w:pStyle w:val="ListParagraph"/>
        <w:numPr>
          <w:ilvl w:val="0"/>
          <w:numId w:val="1"/>
        </w:numPr>
        <w:spacing w:after="0"/>
        <w:rPr>
          <w:rFonts w:eastAsia="Times New Roman"/>
          <w:szCs w:val="24"/>
          <w:lang w:eastAsia="en-IN"/>
        </w:rPr>
      </w:pPr>
      <w:r>
        <w:rPr>
          <w:rFonts w:eastAsia="Times New Roman"/>
          <w:szCs w:val="24"/>
          <w:lang w:eastAsia="en-IN"/>
        </w:rPr>
        <w:t>To investigate what strategies are beneficial for employee engagement</w:t>
      </w:r>
    </w:p>
    <w:p w14:paraId="3C86BF7E" w14:textId="77777777" w:rsidR="00F104C3" w:rsidRPr="00F104C3" w:rsidRDefault="00F104C3" w:rsidP="00F104C3">
      <w:pPr>
        <w:pStyle w:val="ListParagraph"/>
        <w:numPr>
          <w:ilvl w:val="0"/>
          <w:numId w:val="1"/>
        </w:numPr>
        <w:spacing w:after="0"/>
        <w:rPr>
          <w:rFonts w:eastAsia="Times New Roman"/>
          <w:szCs w:val="24"/>
          <w:lang w:eastAsia="en-IN"/>
        </w:rPr>
      </w:pPr>
      <w:r>
        <w:rPr>
          <w:rFonts w:eastAsia="Times New Roman"/>
          <w:szCs w:val="24"/>
          <w:lang w:eastAsia="en-IN"/>
        </w:rPr>
        <w:t>To understand the approaches and outcomes of employee motivation as well as engagement strategies in the retail sector of UK with focus on Selfridges</w:t>
      </w:r>
    </w:p>
    <w:p w14:paraId="186D12A0" w14:textId="77777777" w:rsidR="00AA4B47" w:rsidRDefault="00AA4B47" w:rsidP="00AA4B47">
      <w:pPr>
        <w:pStyle w:val="Heading2"/>
        <w:rPr>
          <w:rFonts w:eastAsia="Times New Roman"/>
          <w:lang w:eastAsia="en-IN"/>
        </w:rPr>
      </w:pPr>
      <w:bookmarkStart w:id="5" w:name="_Toc76472582"/>
      <w:r>
        <w:rPr>
          <w:rFonts w:eastAsia="Times New Roman"/>
          <w:lang w:eastAsia="en-IN"/>
        </w:rPr>
        <w:t>1.5 Research Questions</w:t>
      </w:r>
      <w:bookmarkEnd w:id="5"/>
    </w:p>
    <w:p w14:paraId="2B705367" w14:textId="77777777" w:rsidR="00AA4B47" w:rsidRDefault="00F104C3" w:rsidP="00AA4B47">
      <w:pPr>
        <w:spacing w:after="0"/>
        <w:rPr>
          <w:rFonts w:eastAsia="Times New Roman"/>
          <w:szCs w:val="24"/>
          <w:lang w:eastAsia="en-IN"/>
        </w:rPr>
      </w:pPr>
      <w:r>
        <w:rPr>
          <w:rFonts w:eastAsia="Times New Roman"/>
          <w:szCs w:val="24"/>
          <w:lang w:eastAsia="en-IN"/>
        </w:rPr>
        <w:t>The questions relevant for the research include the following:</w:t>
      </w:r>
    </w:p>
    <w:p w14:paraId="0F3C50A4" w14:textId="77777777" w:rsidR="00F104C3" w:rsidRDefault="00F104C3" w:rsidP="00F104C3">
      <w:pPr>
        <w:pStyle w:val="ListParagraph"/>
        <w:numPr>
          <w:ilvl w:val="0"/>
          <w:numId w:val="2"/>
        </w:numPr>
        <w:spacing w:after="0"/>
        <w:rPr>
          <w:rFonts w:eastAsia="Times New Roman"/>
          <w:szCs w:val="24"/>
          <w:lang w:eastAsia="en-IN"/>
        </w:rPr>
      </w:pPr>
      <w:r>
        <w:rPr>
          <w:rFonts w:eastAsia="Times New Roman"/>
          <w:szCs w:val="24"/>
          <w:lang w:eastAsia="en-IN"/>
        </w:rPr>
        <w:t>What is meant by employee motivation?</w:t>
      </w:r>
    </w:p>
    <w:p w14:paraId="17EE5C3A" w14:textId="77777777" w:rsidR="00F104C3" w:rsidRDefault="00F104C3" w:rsidP="00F104C3">
      <w:pPr>
        <w:pStyle w:val="ListParagraph"/>
        <w:numPr>
          <w:ilvl w:val="0"/>
          <w:numId w:val="2"/>
        </w:numPr>
        <w:spacing w:after="0"/>
        <w:rPr>
          <w:rFonts w:eastAsia="Times New Roman"/>
          <w:szCs w:val="24"/>
          <w:lang w:eastAsia="en-IN"/>
        </w:rPr>
      </w:pPr>
      <w:r>
        <w:rPr>
          <w:rFonts w:eastAsia="Times New Roman"/>
          <w:szCs w:val="24"/>
          <w:lang w:eastAsia="en-IN"/>
        </w:rPr>
        <w:t>How is it possible to successfully investigate engagement strategies?</w:t>
      </w:r>
    </w:p>
    <w:p w14:paraId="2E54DCD6" w14:textId="77777777" w:rsidR="003921C3" w:rsidRDefault="00F104C3" w:rsidP="00F104C3">
      <w:pPr>
        <w:pStyle w:val="ListParagraph"/>
        <w:numPr>
          <w:ilvl w:val="0"/>
          <w:numId w:val="2"/>
        </w:numPr>
        <w:spacing w:after="0"/>
        <w:rPr>
          <w:rFonts w:eastAsia="Times New Roman"/>
          <w:szCs w:val="24"/>
          <w:lang w:eastAsia="en-IN"/>
        </w:rPr>
      </w:pPr>
      <w:r>
        <w:rPr>
          <w:rFonts w:eastAsia="Times New Roman"/>
          <w:szCs w:val="24"/>
          <w:lang w:eastAsia="en-IN"/>
        </w:rPr>
        <w:t>How to understand the approaches and outcomes of employee motivation and engagement strategies within the retail sector of the UK.</w:t>
      </w:r>
    </w:p>
    <w:p w14:paraId="08A8C753" w14:textId="77777777" w:rsidR="003921C3" w:rsidRDefault="003921C3">
      <w:pPr>
        <w:rPr>
          <w:lang w:eastAsia="en-IN"/>
        </w:rPr>
      </w:pPr>
      <w:r>
        <w:rPr>
          <w:lang w:eastAsia="en-IN"/>
        </w:rPr>
        <w:br w:type="page"/>
      </w:r>
    </w:p>
    <w:p w14:paraId="4DF37CDD" w14:textId="77777777" w:rsidR="00F104C3" w:rsidRDefault="003921C3" w:rsidP="003921C3">
      <w:pPr>
        <w:pStyle w:val="Heading1"/>
        <w:rPr>
          <w:lang w:eastAsia="en-IN"/>
        </w:rPr>
      </w:pPr>
      <w:bookmarkStart w:id="6" w:name="_Toc76472583"/>
      <w:r>
        <w:rPr>
          <w:lang w:eastAsia="en-IN"/>
        </w:rPr>
        <w:lastRenderedPageBreak/>
        <w:t>Chapter 2: Literature Review</w:t>
      </w:r>
      <w:bookmarkEnd w:id="6"/>
    </w:p>
    <w:p w14:paraId="110A0F97" w14:textId="77777777" w:rsidR="003921C3" w:rsidRDefault="003921C3" w:rsidP="003921C3">
      <w:pPr>
        <w:pStyle w:val="Heading2"/>
        <w:rPr>
          <w:lang w:eastAsia="en-IN"/>
        </w:rPr>
      </w:pPr>
      <w:bookmarkStart w:id="7" w:name="_Toc76472584"/>
      <w:r>
        <w:rPr>
          <w:lang w:eastAsia="en-IN"/>
        </w:rPr>
        <w:t>2.1 Introduction</w:t>
      </w:r>
      <w:bookmarkEnd w:id="7"/>
    </w:p>
    <w:p w14:paraId="37B2B345" w14:textId="3DB6F46A" w:rsidR="003921C3" w:rsidRPr="00602219" w:rsidRDefault="009E334A" w:rsidP="00602219">
      <w:pPr>
        <w:spacing w:after="0"/>
        <w:jc w:val="both"/>
        <w:rPr>
          <w:rFonts w:eastAsia="Times New Roman"/>
          <w:szCs w:val="24"/>
          <w:lang w:eastAsia="en-IN"/>
        </w:rPr>
      </w:pPr>
      <w:r>
        <w:rPr>
          <w:lang w:eastAsia="en-IN"/>
        </w:rPr>
        <w:t xml:space="preserve">The chapter includes a literature review that consists of searching and evaluating the available literature relevant to the selected topic </w:t>
      </w:r>
      <w:r>
        <w:rPr>
          <w:rFonts w:eastAsia="Times New Roman"/>
          <w:bCs/>
          <w:szCs w:val="24"/>
          <w:lang w:eastAsia="en-IN"/>
        </w:rPr>
        <w:t>a</w:t>
      </w:r>
      <w:r w:rsidRPr="00AA4B47">
        <w:rPr>
          <w:rFonts w:eastAsia="Times New Roman"/>
          <w:bCs/>
          <w:szCs w:val="24"/>
          <w:lang w:eastAsia="en-IN"/>
        </w:rPr>
        <w:t>pproaches to and outcomes of employee motivation and engagement strategies in the UK retail sector</w:t>
      </w:r>
      <w:r>
        <w:rPr>
          <w:rFonts w:eastAsia="Times New Roman"/>
          <w:bCs/>
          <w:szCs w:val="24"/>
          <w:lang w:eastAsia="en-IN"/>
        </w:rPr>
        <w:t>. This takes into consideration different literary sources like peer reviewed articles, journals, blogs, books and so on that add value to the study to be undertaken.</w:t>
      </w:r>
    </w:p>
    <w:p w14:paraId="5D943F3F" w14:textId="77777777" w:rsidR="003921C3" w:rsidRDefault="003921C3" w:rsidP="003921C3">
      <w:pPr>
        <w:pStyle w:val="Heading2"/>
        <w:rPr>
          <w:lang w:eastAsia="en-IN"/>
        </w:rPr>
      </w:pPr>
      <w:bookmarkStart w:id="8" w:name="_Toc76472585"/>
      <w:r>
        <w:rPr>
          <w:lang w:eastAsia="en-IN"/>
        </w:rPr>
        <w:t>2.2 The Concept of Employee Motivation</w:t>
      </w:r>
      <w:bookmarkEnd w:id="8"/>
    </w:p>
    <w:p w14:paraId="1B4B4448" w14:textId="77777777" w:rsidR="003921C3" w:rsidRDefault="009E334A" w:rsidP="00740FBB">
      <w:pPr>
        <w:jc w:val="both"/>
        <w:rPr>
          <w:lang w:eastAsia="en-IN"/>
        </w:rPr>
      </w:pPr>
      <w:r>
        <w:rPr>
          <w:lang w:eastAsia="en-IN"/>
        </w:rPr>
        <w:t>Employee motivation is the concept that includes</w:t>
      </w:r>
      <w:r w:rsidR="00740FBB">
        <w:rPr>
          <w:lang w:eastAsia="en-IN"/>
        </w:rPr>
        <w:t xml:space="preserve"> persistence, energy, creativity and commitment of the employees that is brought to the job. Employee motivation pertains to the level of engagement felt by the employee in tandem to the goals of the organisation opined </w:t>
      </w:r>
      <w:proofErr w:type="spellStart"/>
      <w:r w:rsidR="00740FBB" w:rsidRPr="00740FBB">
        <w:rPr>
          <w:lang w:eastAsia="en-IN"/>
        </w:rPr>
        <w:t>Sinambela</w:t>
      </w:r>
      <w:proofErr w:type="spellEnd"/>
      <w:r w:rsidR="00740FBB">
        <w:rPr>
          <w:lang w:eastAsia="en-IN"/>
        </w:rPr>
        <w:t xml:space="preserve"> (2020). Motivation is categorised into intrinsic motivation where the motivation is from within the individual. The employee has the desire for performing well as the achieved results are as per the belief system held by him. Alternatively, motivation is extrinsic where the individual motivation is stimulated with the aid of external factors such as recognition and reward.</w:t>
      </w:r>
    </w:p>
    <w:p w14:paraId="31874351" w14:textId="18C1AF97" w:rsidR="00740FBB" w:rsidRDefault="00740FBB" w:rsidP="00740FBB">
      <w:pPr>
        <w:jc w:val="both"/>
        <w:rPr>
          <w:lang w:eastAsia="en-IN"/>
        </w:rPr>
      </w:pPr>
      <w:proofErr w:type="spellStart"/>
      <w:r>
        <w:rPr>
          <w:lang w:eastAsia="en-IN"/>
        </w:rPr>
        <w:t>Singhvi</w:t>
      </w:r>
      <w:proofErr w:type="spellEnd"/>
      <w:r>
        <w:rPr>
          <w:lang w:eastAsia="en-IN"/>
        </w:rPr>
        <w:t xml:space="preserve">, </w:t>
      </w:r>
      <w:proofErr w:type="spellStart"/>
      <w:r>
        <w:rPr>
          <w:lang w:eastAsia="en-IN"/>
        </w:rPr>
        <w:t>Dhage</w:t>
      </w:r>
      <w:proofErr w:type="spellEnd"/>
      <w:r>
        <w:rPr>
          <w:lang w:eastAsia="en-IN"/>
        </w:rPr>
        <w:t xml:space="preserve"> and Sharma (2018) were of the opinion that in reference to Maslow’s Needs Motivation Theory, motivation is the willingness held by employees for exerting high effort level for organisational goals that are conditioned through the efforts ability for satisfaction of the individual need. Needs of people are psychological or physiological deficiencies that are aroused by behaviour. These tend to vary according to place and time as they are either weak or strong and influenced by the environmental factors. </w:t>
      </w:r>
      <w:proofErr w:type="spellStart"/>
      <w:r>
        <w:rPr>
          <w:lang w:eastAsia="en-IN"/>
        </w:rPr>
        <w:t>Sinambela</w:t>
      </w:r>
      <w:proofErr w:type="spellEnd"/>
      <w:r>
        <w:rPr>
          <w:lang w:eastAsia="en-IN"/>
        </w:rPr>
        <w:t xml:space="preserve"> (2020) further elaborated that as per the Expectancy Theory of Motivation, emphasis is on the mental processing </w:t>
      </w:r>
      <w:proofErr w:type="gramStart"/>
      <w:r>
        <w:rPr>
          <w:lang w:eastAsia="en-IN"/>
        </w:rPr>
        <w:t xml:space="preserve">in regard </w:t>
      </w:r>
      <w:r w:rsidR="00BC6376">
        <w:rPr>
          <w:lang w:eastAsia="en-IN"/>
        </w:rPr>
        <w:t>to</w:t>
      </w:r>
      <w:proofErr w:type="gramEnd"/>
      <w:r w:rsidR="00BC6376">
        <w:rPr>
          <w:lang w:eastAsia="en-IN"/>
        </w:rPr>
        <w:t xml:space="preserve"> choose</w:t>
      </w:r>
      <w:r>
        <w:rPr>
          <w:lang w:eastAsia="en-IN"/>
        </w:rPr>
        <w:t>. In organisations, this is beneficial for relating rewards directly with the performance and making sure the rewards provided are deserved and also wanted by those receiving it.</w:t>
      </w:r>
    </w:p>
    <w:p w14:paraId="2D2E4701" w14:textId="77777777" w:rsidR="003921C3" w:rsidRDefault="003921C3" w:rsidP="003921C3">
      <w:pPr>
        <w:pStyle w:val="Heading2"/>
        <w:rPr>
          <w:rFonts w:eastAsia="Times New Roman"/>
          <w:lang w:eastAsia="en-IN"/>
        </w:rPr>
      </w:pPr>
      <w:bookmarkStart w:id="9" w:name="_Toc76472586"/>
      <w:r>
        <w:rPr>
          <w:lang w:eastAsia="en-IN"/>
        </w:rPr>
        <w:t xml:space="preserve">2.3 </w:t>
      </w:r>
      <w:r>
        <w:rPr>
          <w:rFonts w:eastAsia="Times New Roman"/>
          <w:lang w:eastAsia="en-IN"/>
        </w:rPr>
        <w:t>Strategies are beneficial for employee engagement</w:t>
      </w:r>
      <w:bookmarkEnd w:id="9"/>
    </w:p>
    <w:p w14:paraId="6366BD44" w14:textId="3042AC89" w:rsidR="00740FBB" w:rsidRDefault="00740FBB" w:rsidP="0078431F">
      <w:pPr>
        <w:jc w:val="both"/>
        <w:rPr>
          <w:rFonts w:eastAsia="Times New Roman"/>
          <w:szCs w:val="24"/>
          <w:lang w:eastAsia="en-IN"/>
        </w:rPr>
      </w:pPr>
      <w:r>
        <w:rPr>
          <w:rFonts w:eastAsia="Times New Roman"/>
          <w:szCs w:val="24"/>
          <w:lang w:eastAsia="en-IN"/>
        </w:rPr>
        <w:t>Mohanty (2018)</w:t>
      </w:r>
      <w:r w:rsidR="0078431F">
        <w:rPr>
          <w:rFonts w:eastAsia="Times New Roman"/>
          <w:szCs w:val="24"/>
          <w:lang w:eastAsia="en-IN"/>
        </w:rPr>
        <w:t xml:space="preserve"> explained a simple strategy for benefiting employee engagement; it is essential to get the employees to speak what is on their mind through asking of the right questions, these questions are regarding the diverse aspects of their </w:t>
      </w:r>
      <w:r w:rsidR="00BC6376">
        <w:rPr>
          <w:rFonts w:eastAsia="Times New Roman"/>
          <w:szCs w:val="24"/>
          <w:lang w:eastAsia="en-IN"/>
        </w:rPr>
        <w:t>work-</w:t>
      </w:r>
      <w:proofErr w:type="spellStart"/>
      <w:r w:rsidR="00BC6376">
        <w:rPr>
          <w:rFonts w:eastAsia="Times New Roman"/>
          <w:szCs w:val="24"/>
          <w:lang w:eastAsia="en-IN"/>
        </w:rPr>
        <w:t>related</w:t>
      </w:r>
      <w:r w:rsidR="0078431F">
        <w:rPr>
          <w:rFonts w:eastAsia="Times New Roman"/>
          <w:szCs w:val="24"/>
          <w:lang w:eastAsia="en-IN"/>
        </w:rPr>
        <w:t>life</w:t>
      </w:r>
      <w:proofErr w:type="spellEnd"/>
      <w:r w:rsidR="0078431F">
        <w:rPr>
          <w:rFonts w:eastAsia="Times New Roman"/>
          <w:szCs w:val="24"/>
          <w:lang w:eastAsia="en-IN"/>
        </w:rPr>
        <w:t xml:space="preserve"> and aids in achieving recommendations that are data backed for </w:t>
      </w:r>
      <w:proofErr w:type="gramStart"/>
      <w:r w:rsidR="0078431F">
        <w:rPr>
          <w:rFonts w:eastAsia="Times New Roman"/>
          <w:szCs w:val="24"/>
          <w:lang w:eastAsia="en-IN"/>
        </w:rPr>
        <w:t>taking action</w:t>
      </w:r>
      <w:proofErr w:type="gramEnd"/>
      <w:r w:rsidR="0078431F">
        <w:rPr>
          <w:rFonts w:eastAsia="Times New Roman"/>
          <w:szCs w:val="24"/>
          <w:lang w:eastAsia="en-IN"/>
        </w:rPr>
        <w:t xml:space="preserve"> as well as fixing problems that are </w:t>
      </w:r>
      <w:r w:rsidR="0078431F">
        <w:rPr>
          <w:rFonts w:eastAsia="Times New Roman"/>
          <w:szCs w:val="24"/>
          <w:lang w:eastAsia="en-IN"/>
        </w:rPr>
        <w:lastRenderedPageBreak/>
        <w:t xml:space="preserve">common. </w:t>
      </w:r>
      <w:r>
        <w:rPr>
          <w:rFonts w:eastAsia="Times New Roman"/>
          <w:szCs w:val="24"/>
          <w:lang w:eastAsia="en-IN"/>
        </w:rPr>
        <w:t xml:space="preserve">McManus and </w:t>
      </w:r>
      <w:proofErr w:type="spellStart"/>
      <w:r>
        <w:rPr>
          <w:rFonts w:eastAsia="Times New Roman"/>
          <w:szCs w:val="24"/>
          <w:lang w:eastAsia="en-IN"/>
        </w:rPr>
        <w:t>Mosca</w:t>
      </w:r>
      <w:proofErr w:type="spellEnd"/>
      <w:r>
        <w:rPr>
          <w:rFonts w:eastAsia="Times New Roman"/>
          <w:szCs w:val="24"/>
          <w:lang w:eastAsia="en-IN"/>
        </w:rPr>
        <w:t xml:space="preserve"> (2015)</w:t>
      </w:r>
      <w:r w:rsidR="0078431F">
        <w:rPr>
          <w:rFonts w:eastAsia="Times New Roman"/>
          <w:szCs w:val="24"/>
          <w:lang w:eastAsia="en-IN"/>
        </w:rPr>
        <w:t xml:space="preserve"> were of the opinion that there is a holistic means of employee engagement. Firstly, it is essential to seek feedback; this encourages the employees to share their opinion on what is working and what has scope of improvement. Secondly, it is required to identify the problems; this aids in seeking for common problem categories that affect the employees. Lastly, it is imperative to </w:t>
      </w:r>
      <w:r w:rsidR="00567AAD">
        <w:rPr>
          <w:rFonts w:eastAsia="Times New Roman"/>
          <w:szCs w:val="24"/>
          <w:lang w:eastAsia="en-IN"/>
        </w:rPr>
        <w:t>act</w:t>
      </w:r>
      <w:r w:rsidR="0078431F">
        <w:rPr>
          <w:rFonts w:eastAsia="Times New Roman"/>
          <w:szCs w:val="24"/>
          <w:lang w:eastAsia="en-IN"/>
        </w:rPr>
        <w:t>; this is useful to gain the trust of the employees and take requisite action for fixing of problems and measuring the progress achieved on the action taken.</w:t>
      </w:r>
    </w:p>
    <w:p w14:paraId="7777B39D" w14:textId="77777777" w:rsidR="00740FBB" w:rsidRDefault="0078431F" w:rsidP="0078431F">
      <w:pPr>
        <w:jc w:val="both"/>
        <w:rPr>
          <w:rFonts w:eastAsia="Times New Roman"/>
          <w:szCs w:val="24"/>
          <w:lang w:eastAsia="en-IN"/>
        </w:rPr>
      </w:pPr>
      <w:r>
        <w:rPr>
          <w:rFonts w:eastAsia="Times New Roman"/>
          <w:szCs w:val="24"/>
          <w:lang w:eastAsia="en-IN"/>
        </w:rPr>
        <w:t xml:space="preserve">It was observed by </w:t>
      </w:r>
      <w:r w:rsidR="00740FBB">
        <w:rPr>
          <w:rFonts w:eastAsia="Times New Roman"/>
          <w:szCs w:val="24"/>
          <w:lang w:eastAsia="en-IN"/>
        </w:rPr>
        <w:t>Arslan (2017)</w:t>
      </w:r>
      <w:r>
        <w:rPr>
          <w:rFonts w:eastAsia="Times New Roman"/>
          <w:szCs w:val="24"/>
          <w:lang w:eastAsia="en-IN"/>
        </w:rPr>
        <w:t xml:space="preserve"> that a work force that has a high level of engagement results in improved productivity, higher profitability and also reduction in the level of turnover. An organisation needs to have in place a thoughtful and thorough strategy for employee engagement that is tailored in accordance with the unique needs of the employees which supports the achievement of success in the long term. It was further explained by Mohanty (2018) that the strategies that are beneficial for the engagement of employees include upholding the core values, carving out career paths and ensuring there are growth opportunities, promoting transparency and recognising the top achievers, have scope for honest feedback sharing, hold both the employees and oneself accountable for the occurrences and revamping the office space as the work environment has a significant role to play.</w:t>
      </w:r>
    </w:p>
    <w:p w14:paraId="46328D0A" w14:textId="4B89A483" w:rsidR="003921C3" w:rsidRDefault="003921C3" w:rsidP="003921C3">
      <w:pPr>
        <w:pStyle w:val="Heading2"/>
        <w:rPr>
          <w:rFonts w:eastAsia="Times New Roman"/>
          <w:lang w:eastAsia="en-IN"/>
        </w:rPr>
      </w:pPr>
      <w:bookmarkStart w:id="10" w:name="_Toc76472587"/>
      <w:r w:rsidRPr="003921C3">
        <w:rPr>
          <w:rFonts w:eastAsia="Times New Roman"/>
          <w:lang w:eastAsia="en-IN"/>
        </w:rPr>
        <w:t xml:space="preserve">2.4 </w:t>
      </w:r>
      <w:r>
        <w:rPr>
          <w:rFonts w:eastAsia="Times New Roman"/>
          <w:lang w:eastAsia="en-IN"/>
        </w:rPr>
        <w:t>A</w:t>
      </w:r>
      <w:r w:rsidRPr="003921C3">
        <w:rPr>
          <w:rFonts w:eastAsia="Times New Roman"/>
          <w:lang w:eastAsia="en-IN"/>
        </w:rPr>
        <w:t xml:space="preserve">pproaches and outcomes of employee motivation as well </w:t>
      </w:r>
      <w:r>
        <w:rPr>
          <w:rFonts w:eastAsia="Times New Roman"/>
          <w:lang w:eastAsia="en-IN"/>
        </w:rPr>
        <w:t>as</w:t>
      </w:r>
      <w:r w:rsidR="00602219">
        <w:rPr>
          <w:rFonts w:eastAsia="Times New Roman"/>
          <w:lang w:eastAsia="en-IN"/>
        </w:rPr>
        <w:t xml:space="preserve"> </w:t>
      </w:r>
      <w:r>
        <w:rPr>
          <w:rFonts w:eastAsia="Times New Roman"/>
          <w:lang w:eastAsia="en-IN"/>
        </w:rPr>
        <w:t xml:space="preserve">engagement strategies in </w:t>
      </w:r>
      <w:r w:rsidRPr="003921C3">
        <w:rPr>
          <w:rFonts w:eastAsia="Times New Roman"/>
          <w:lang w:eastAsia="en-IN"/>
        </w:rPr>
        <w:t>Selfridges</w:t>
      </w:r>
      <w:bookmarkEnd w:id="10"/>
    </w:p>
    <w:p w14:paraId="1C598DFB" w14:textId="77777777" w:rsidR="003921C3" w:rsidRDefault="00E52B22" w:rsidP="00E52B22">
      <w:pPr>
        <w:jc w:val="both"/>
        <w:rPr>
          <w:rFonts w:eastAsia="Times New Roman"/>
          <w:szCs w:val="24"/>
          <w:lang w:eastAsia="en-IN"/>
        </w:rPr>
      </w:pPr>
      <w:r>
        <w:rPr>
          <w:rFonts w:eastAsia="Times New Roman"/>
          <w:szCs w:val="24"/>
          <w:lang w:eastAsia="en-IN"/>
        </w:rPr>
        <w:t>Selfridges is a renowned department store based chain that target the high end patrons. There is high level of competition in the domain of fashion retail with the market having a high saturation level. Therefore it is essential for retailers such as Selfridges to develop strategies that are competitive in nature to achieve the desired position in the market and have sustainable competitive benefit for increasing revenue. At Selfridges, the significance of employees is recognised and their contribution towards success of the organisation is acknowledged (Selfridges.com, 2021). The retailer strives to ensure the employees are motivated, inspired and encouraged while they are committed towards the delivery of objectives and also engage in the pushing of boundaries of what the retailer is capable of.</w:t>
      </w:r>
    </w:p>
    <w:p w14:paraId="32A88564" w14:textId="77777777" w:rsidR="00920AD5" w:rsidRDefault="00920AD5" w:rsidP="00E52B22">
      <w:pPr>
        <w:jc w:val="both"/>
        <w:rPr>
          <w:rFonts w:eastAsia="Times New Roman"/>
          <w:szCs w:val="24"/>
          <w:lang w:eastAsia="en-IN"/>
        </w:rPr>
      </w:pPr>
      <w:r>
        <w:rPr>
          <w:rFonts w:eastAsia="Times New Roman"/>
          <w:szCs w:val="24"/>
          <w:lang w:eastAsia="en-IN"/>
        </w:rPr>
        <w:t xml:space="preserve">The vision of Selfridges is to have high achievement in the future and this includes the employees. At Selfridges, the 360 feedback method is applied for demonstrating the right areas for a person and provide </w:t>
      </w:r>
      <w:r w:rsidR="008828AF">
        <w:rPr>
          <w:rFonts w:eastAsia="Times New Roman"/>
          <w:szCs w:val="24"/>
          <w:lang w:eastAsia="en-IN"/>
        </w:rPr>
        <w:t>advice</w:t>
      </w:r>
      <w:r>
        <w:rPr>
          <w:rFonts w:eastAsia="Times New Roman"/>
          <w:szCs w:val="24"/>
          <w:lang w:eastAsia="en-IN"/>
        </w:rPr>
        <w:t xml:space="preserve">, training and scope for the development of skills, talent and attitudes (Selfridges.com, 2021). The result achieved when satisfactory result in promotions, </w:t>
      </w:r>
      <w:r>
        <w:rPr>
          <w:rFonts w:eastAsia="Times New Roman"/>
          <w:szCs w:val="24"/>
          <w:lang w:eastAsia="en-IN"/>
        </w:rPr>
        <w:lastRenderedPageBreak/>
        <w:t>rewards that are both financial and non – financial and high motivation for achievement of job satisfaction. Such an approach is focused on personal development and adding value towards the organisation. Since this policy is open by nature, the address can be rightly identified for each employee without regarding the level or rank held by the employee.</w:t>
      </w:r>
    </w:p>
    <w:p w14:paraId="06121171" w14:textId="77777777" w:rsidR="00920AD5" w:rsidRDefault="00920AD5" w:rsidP="00E52B22">
      <w:pPr>
        <w:jc w:val="both"/>
        <w:rPr>
          <w:rFonts w:eastAsia="Times New Roman"/>
          <w:szCs w:val="24"/>
          <w:lang w:eastAsia="en-IN"/>
        </w:rPr>
      </w:pPr>
      <w:r>
        <w:rPr>
          <w:rFonts w:eastAsia="Times New Roman"/>
          <w:szCs w:val="24"/>
          <w:lang w:eastAsia="en-IN"/>
        </w:rPr>
        <w:t>At Selfridges, good salary and fair treatment are concerns of the employees. The retailer addresses such issues through a well – devised system for performance management that ensures all the employees have an opportunity of getting rewarded for their efforts without the scope of any short coming or bias (Selfridges.com, 2021). As and when concerns arise on harmonising of the work within the organisation and non – work related responsibilities, the retailer has practices and policies drawn up to ensure the employees have a good platform to perform better along - side the different responsibilities held with due address of the concerns of the employees. Good practices for performance management aid Selfridges to consider the sustainable and high performances individually which not only enhances employee motivation but also elevates their engagement level. This is also beneficial for decreasing negative behaviour, absenteeism and turn over that add to the labour cost in the long term.</w:t>
      </w:r>
    </w:p>
    <w:p w14:paraId="11D31AD1" w14:textId="77777777" w:rsidR="00602219" w:rsidRDefault="00602219">
      <w:pPr>
        <w:spacing w:line="276" w:lineRule="auto"/>
        <w:rPr>
          <w:rFonts w:asciiTheme="majorHAnsi" w:eastAsia="Times New Roman" w:hAnsiTheme="majorHAnsi" w:cstheme="majorBidi"/>
          <w:b/>
          <w:bCs/>
          <w:color w:val="365F91" w:themeColor="accent1" w:themeShade="BF"/>
          <w:sz w:val="28"/>
          <w:szCs w:val="28"/>
          <w:lang w:eastAsia="en-IN"/>
        </w:rPr>
      </w:pPr>
      <w:bookmarkStart w:id="11" w:name="_Toc76472588"/>
      <w:r>
        <w:rPr>
          <w:rFonts w:eastAsia="Times New Roman"/>
          <w:lang w:eastAsia="en-IN"/>
        </w:rPr>
        <w:br w:type="page"/>
      </w:r>
    </w:p>
    <w:p w14:paraId="7E33D3CB" w14:textId="7A7912CC" w:rsidR="00920AD5" w:rsidRDefault="00920AD5" w:rsidP="00385457">
      <w:pPr>
        <w:pStyle w:val="Heading1"/>
        <w:rPr>
          <w:rFonts w:eastAsia="Times New Roman"/>
          <w:lang w:eastAsia="en-IN"/>
        </w:rPr>
      </w:pPr>
      <w:r>
        <w:rPr>
          <w:rFonts w:eastAsia="Times New Roman"/>
          <w:lang w:eastAsia="en-IN"/>
        </w:rPr>
        <w:lastRenderedPageBreak/>
        <w:t>Chapter 3: Research Methodology</w:t>
      </w:r>
      <w:bookmarkEnd w:id="11"/>
    </w:p>
    <w:p w14:paraId="25511858" w14:textId="77777777" w:rsidR="00385457" w:rsidRDefault="00385457" w:rsidP="00385457">
      <w:pPr>
        <w:pStyle w:val="Heading2"/>
        <w:rPr>
          <w:rFonts w:eastAsia="Times New Roman"/>
          <w:lang w:eastAsia="en-IN"/>
        </w:rPr>
      </w:pPr>
      <w:bookmarkStart w:id="12" w:name="_Toc76472589"/>
      <w:r>
        <w:rPr>
          <w:rFonts w:eastAsia="Times New Roman"/>
          <w:lang w:eastAsia="en-IN"/>
        </w:rPr>
        <w:t>3.1 Introduction</w:t>
      </w:r>
      <w:bookmarkEnd w:id="12"/>
    </w:p>
    <w:p w14:paraId="331FBCB7" w14:textId="77777777" w:rsidR="00385457" w:rsidRDefault="00250CD1" w:rsidP="00E52B22">
      <w:pPr>
        <w:jc w:val="both"/>
        <w:rPr>
          <w:rFonts w:eastAsia="Times New Roman"/>
          <w:szCs w:val="24"/>
          <w:lang w:eastAsia="en-IN"/>
        </w:rPr>
      </w:pPr>
      <w:r>
        <w:rPr>
          <w:rFonts w:eastAsia="Times New Roman"/>
          <w:szCs w:val="24"/>
          <w:lang w:eastAsia="en-IN"/>
        </w:rPr>
        <w:t>In the scope of a research study, the research methodology includes the procedures and techniques that are applied for identification, selection, processing and analysis of the information which is of value to the selected topic. Through the research methodology, the reader has high engagement in the critical evaluation as well as validity and reliability of the study carried out.</w:t>
      </w:r>
    </w:p>
    <w:p w14:paraId="63977CAA" w14:textId="77777777" w:rsidR="00385457" w:rsidRDefault="00385457" w:rsidP="00385457">
      <w:pPr>
        <w:pStyle w:val="Heading2"/>
        <w:rPr>
          <w:rFonts w:eastAsia="Times New Roman"/>
          <w:lang w:eastAsia="en-IN"/>
        </w:rPr>
      </w:pPr>
      <w:bookmarkStart w:id="13" w:name="_Toc76472590"/>
      <w:r>
        <w:rPr>
          <w:rFonts w:eastAsia="Times New Roman"/>
          <w:lang w:eastAsia="en-IN"/>
        </w:rPr>
        <w:t>3.2 Research Methodology to be Applied</w:t>
      </w:r>
      <w:bookmarkEnd w:id="13"/>
    </w:p>
    <w:p w14:paraId="45966AD6" w14:textId="77777777" w:rsidR="00385457" w:rsidRDefault="00250CD1" w:rsidP="00E52B22">
      <w:pPr>
        <w:jc w:val="both"/>
        <w:rPr>
          <w:rFonts w:eastAsia="Times New Roman"/>
          <w:szCs w:val="24"/>
          <w:lang w:eastAsia="en-IN"/>
        </w:rPr>
      </w:pPr>
      <w:r>
        <w:rPr>
          <w:rFonts w:eastAsia="Times New Roman"/>
          <w:b/>
          <w:szCs w:val="24"/>
          <w:lang w:eastAsia="en-IN"/>
        </w:rPr>
        <w:t>Research philosophy</w:t>
      </w:r>
      <w:r>
        <w:rPr>
          <w:rFonts w:eastAsia="Times New Roman"/>
          <w:szCs w:val="24"/>
          <w:lang w:eastAsia="en-IN"/>
        </w:rPr>
        <w:t xml:space="preserve"> to be applied is interpretivism that believes the reality intervention consists of subjective interpretation to understand the reality. Alternatively, research philosophy can be positivism that believes in reality stability by observation and give objective description</w:t>
      </w:r>
      <w:r w:rsidR="00C93DA3">
        <w:rPr>
          <w:rFonts w:eastAsia="Times New Roman"/>
          <w:szCs w:val="24"/>
          <w:lang w:eastAsia="en-IN"/>
        </w:rPr>
        <w:t xml:space="preserve"> (</w:t>
      </w:r>
      <w:proofErr w:type="spellStart"/>
      <w:r w:rsidR="00C93DA3">
        <w:rPr>
          <w:rFonts w:eastAsia="Times New Roman"/>
          <w:szCs w:val="24"/>
          <w:lang w:eastAsia="en-IN"/>
        </w:rPr>
        <w:t>Keightley</w:t>
      </w:r>
      <w:proofErr w:type="spellEnd"/>
      <w:r w:rsidR="00C93DA3">
        <w:rPr>
          <w:rFonts w:eastAsia="Times New Roman"/>
          <w:szCs w:val="24"/>
          <w:lang w:eastAsia="en-IN"/>
        </w:rPr>
        <w:t>, 2010)</w:t>
      </w:r>
      <w:r>
        <w:rPr>
          <w:rFonts w:eastAsia="Times New Roman"/>
          <w:szCs w:val="24"/>
          <w:lang w:eastAsia="en-IN"/>
        </w:rPr>
        <w:t>. Or it can be realism where the view is in accordance with the perceived aspects that are independent as well as known.</w:t>
      </w:r>
    </w:p>
    <w:p w14:paraId="368D6EDB" w14:textId="77777777" w:rsidR="00C93DA3" w:rsidRDefault="00250CD1" w:rsidP="00E52B22">
      <w:pPr>
        <w:jc w:val="both"/>
        <w:rPr>
          <w:rFonts w:eastAsia="Times New Roman"/>
          <w:szCs w:val="24"/>
          <w:lang w:eastAsia="en-IN"/>
        </w:rPr>
      </w:pPr>
      <w:r>
        <w:rPr>
          <w:rFonts w:eastAsia="Times New Roman"/>
          <w:b/>
          <w:szCs w:val="24"/>
          <w:lang w:eastAsia="en-IN"/>
        </w:rPr>
        <w:t>Research approach</w:t>
      </w:r>
      <w:r w:rsidR="00C93DA3">
        <w:rPr>
          <w:rFonts w:eastAsia="Times New Roman"/>
          <w:szCs w:val="24"/>
          <w:lang w:eastAsia="en-IN"/>
        </w:rPr>
        <w:t xml:space="preserve"> to be applied is deductive in nature that is linked with the development of the hypothesis as per the exiting theories (</w:t>
      </w:r>
      <w:proofErr w:type="spellStart"/>
      <w:r w:rsidR="00C93DA3" w:rsidRPr="00C93DA3">
        <w:rPr>
          <w:rFonts w:eastAsia="Times New Roman"/>
          <w:szCs w:val="24"/>
          <w:lang w:eastAsia="en-IN"/>
        </w:rPr>
        <w:t>Ellingsen</w:t>
      </w:r>
      <w:proofErr w:type="spellEnd"/>
      <w:r w:rsidR="00C93DA3">
        <w:rPr>
          <w:rFonts w:eastAsia="Times New Roman"/>
          <w:szCs w:val="24"/>
          <w:lang w:eastAsia="en-IN"/>
        </w:rPr>
        <w:t xml:space="preserve">, </w:t>
      </w:r>
      <w:proofErr w:type="spellStart"/>
      <w:r w:rsidR="00C93DA3" w:rsidRPr="00C93DA3">
        <w:rPr>
          <w:rFonts w:eastAsia="Times New Roman"/>
          <w:szCs w:val="24"/>
          <w:lang w:eastAsia="en-IN"/>
        </w:rPr>
        <w:t>Størksen</w:t>
      </w:r>
      <w:proofErr w:type="spellEnd"/>
      <w:r w:rsidR="00C93DA3">
        <w:rPr>
          <w:rFonts w:eastAsia="Times New Roman"/>
          <w:szCs w:val="24"/>
          <w:lang w:eastAsia="en-IN"/>
        </w:rPr>
        <w:t xml:space="preserve"> and </w:t>
      </w:r>
      <w:r w:rsidR="00C93DA3" w:rsidRPr="00C93DA3">
        <w:rPr>
          <w:rFonts w:eastAsia="Times New Roman"/>
          <w:szCs w:val="24"/>
          <w:lang w:eastAsia="en-IN"/>
        </w:rPr>
        <w:t>Stephens</w:t>
      </w:r>
      <w:r w:rsidR="00C93DA3">
        <w:rPr>
          <w:rFonts w:eastAsia="Times New Roman"/>
          <w:szCs w:val="24"/>
          <w:lang w:eastAsia="en-IN"/>
        </w:rPr>
        <w:t>, 2010). Alternative approaches for research are inductive that starts with theories and ends with proposed observations. It can also be abductive that includes addressing of the weaknesses.</w:t>
      </w:r>
    </w:p>
    <w:p w14:paraId="6AE29C9A" w14:textId="77777777" w:rsidR="00250CD1" w:rsidRDefault="00C93DA3" w:rsidP="00E52B22">
      <w:pPr>
        <w:jc w:val="both"/>
        <w:rPr>
          <w:rFonts w:eastAsia="Times New Roman"/>
          <w:szCs w:val="24"/>
          <w:lang w:eastAsia="en-IN"/>
        </w:rPr>
      </w:pPr>
      <w:r>
        <w:rPr>
          <w:rFonts w:eastAsia="Times New Roman"/>
          <w:b/>
          <w:szCs w:val="24"/>
          <w:lang w:eastAsia="en-IN"/>
        </w:rPr>
        <w:t>Data Collection</w:t>
      </w:r>
      <w:r>
        <w:rPr>
          <w:rFonts w:eastAsia="Times New Roman"/>
          <w:szCs w:val="24"/>
          <w:lang w:eastAsia="en-IN"/>
        </w:rPr>
        <w:t xml:space="preserve"> will be done using primary and secondary methods. The collection of primary data includes the responses that will be collected from 2 managers and 50 employees of Selfridges while the collection of secondary data would include reference from already established literary sources. The response of the managers would contribute qualitative information for the study while the response of the employees would form the quantitative information (</w:t>
      </w:r>
      <w:proofErr w:type="spellStart"/>
      <w:r>
        <w:rPr>
          <w:rFonts w:eastAsia="Times New Roman"/>
          <w:szCs w:val="24"/>
          <w:lang w:eastAsia="en-IN"/>
        </w:rPr>
        <w:t>Denk</w:t>
      </w:r>
      <w:proofErr w:type="spellEnd"/>
      <w:r>
        <w:rPr>
          <w:rFonts w:eastAsia="Times New Roman"/>
          <w:szCs w:val="24"/>
          <w:lang w:eastAsia="en-IN"/>
        </w:rPr>
        <w:t>, 2010). The managers would respond to a semi – structured interview with open ended questions while the employees would have to answer a survey questionnaire with close ended questions comprising of multiple choices as answers.</w:t>
      </w:r>
    </w:p>
    <w:p w14:paraId="129EA002" w14:textId="77777777" w:rsidR="00C93DA3" w:rsidRDefault="00C93DA3" w:rsidP="00E52B22">
      <w:pPr>
        <w:jc w:val="both"/>
        <w:rPr>
          <w:rFonts w:eastAsia="Times New Roman"/>
          <w:szCs w:val="24"/>
          <w:lang w:eastAsia="en-IN"/>
        </w:rPr>
      </w:pPr>
      <w:r>
        <w:rPr>
          <w:rFonts w:eastAsia="Times New Roman"/>
          <w:b/>
          <w:szCs w:val="24"/>
          <w:lang w:eastAsia="en-IN"/>
        </w:rPr>
        <w:t>Ethical</w:t>
      </w:r>
      <w:r>
        <w:rPr>
          <w:rFonts w:eastAsia="Times New Roman"/>
          <w:szCs w:val="24"/>
          <w:lang w:eastAsia="en-IN"/>
        </w:rPr>
        <w:t xml:space="preserve"> means will be applied with no external force, influence or coercion, the safety, security and health of the participants would be prioritised; anonymity will be maintained with no commercialisation of the information. The data would be protected from pilferage, leakage and theft by using firewall, anti</w:t>
      </w:r>
      <w:r w:rsidR="008828AF">
        <w:rPr>
          <w:rFonts w:eastAsia="Times New Roman"/>
          <w:szCs w:val="24"/>
          <w:lang w:eastAsia="en-IN"/>
        </w:rPr>
        <w:t xml:space="preserve"> -</w:t>
      </w:r>
      <w:r>
        <w:rPr>
          <w:rFonts w:eastAsia="Times New Roman"/>
          <w:szCs w:val="24"/>
          <w:lang w:eastAsia="en-IN"/>
        </w:rPr>
        <w:t xml:space="preserve"> virus and other means of protection.</w:t>
      </w:r>
    </w:p>
    <w:p w14:paraId="6A6D1B1B" w14:textId="77777777" w:rsidR="00C93DA3" w:rsidRPr="00C93DA3" w:rsidRDefault="00C93DA3" w:rsidP="00E52B22">
      <w:pPr>
        <w:jc w:val="both"/>
        <w:rPr>
          <w:rFonts w:eastAsia="Times New Roman"/>
          <w:szCs w:val="24"/>
          <w:lang w:eastAsia="en-IN"/>
        </w:rPr>
      </w:pPr>
      <w:r>
        <w:rPr>
          <w:rFonts w:eastAsia="Times New Roman"/>
          <w:b/>
          <w:szCs w:val="24"/>
          <w:lang w:eastAsia="en-IN"/>
        </w:rPr>
        <w:lastRenderedPageBreak/>
        <w:t>Simple Random Sampling</w:t>
      </w:r>
      <w:r>
        <w:rPr>
          <w:rFonts w:eastAsia="Times New Roman"/>
          <w:szCs w:val="24"/>
          <w:lang w:eastAsia="en-IN"/>
        </w:rPr>
        <w:t xml:space="preserve"> would be applied to select the sample size of 2 managers and 50 employees of Selfridges from the wider employee base. It is not practical to interview and survey all the employees and managers therefore a sample size would be selected to represent the attributes of the entire employee population of the retailer.</w:t>
      </w:r>
    </w:p>
    <w:p w14:paraId="76B5C55B" w14:textId="77777777" w:rsidR="00920AD5" w:rsidRDefault="00385457" w:rsidP="00250CD1">
      <w:pPr>
        <w:pStyle w:val="Heading2"/>
        <w:rPr>
          <w:rFonts w:eastAsia="Times New Roman"/>
          <w:lang w:eastAsia="en-IN"/>
        </w:rPr>
      </w:pPr>
      <w:bookmarkStart w:id="14" w:name="_Toc76472591"/>
      <w:r>
        <w:rPr>
          <w:rFonts w:eastAsia="Times New Roman"/>
          <w:lang w:eastAsia="en-IN"/>
        </w:rPr>
        <w:t>3.3 Time Scale</w:t>
      </w:r>
      <w:bookmarkEnd w:id="14"/>
    </w:p>
    <w:p w14:paraId="36611923" w14:textId="77777777" w:rsidR="00250CD1" w:rsidRDefault="00250CD1" w:rsidP="00250CD1">
      <w:pPr>
        <w:jc w:val="both"/>
        <w:rPr>
          <w:lang w:eastAsia="en-IN"/>
        </w:rPr>
      </w:pPr>
      <w:r>
        <w:rPr>
          <w:lang w:eastAsia="en-IN"/>
        </w:rPr>
        <w:t>The Gantt Chart provided below gives an idea of the primary stages of the activities and the time period required for the same.</w:t>
      </w:r>
    </w:p>
    <w:tbl>
      <w:tblPr>
        <w:tblStyle w:val="TableGrid"/>
        <w:tblW w:w="9004" w:type="dxa"/>
        <w:tblLook w:val="04A0" w:firstRow="1" w:lastRow="0" w:firstColumn="1" w:lastColumn="0" w:noHBand="0" w:noVBand="1"/>
      </w:tblPr>
      <w:tblGrid>
        <w:gridCol w:w="3365"/>
        <w:gridCol w:w="492"/>
        <w:gridCol w:w="493"/>
        <w:gridCol w:w="493"/>
        <w:gridCol w:w="493"/>
        <w:gridCol w:w="493"/>
        <w:gridCol w:w="478"/>
        <w:gridCol w:w="443"/>
        <w:gridCol w:w="443"/>
        <w:gridCol w:w="443"/>
        <w:gridCol w:w="456"/>
        <w:gridCol w:w="456"/>
        <w:gridCol w:w="456"/>
      </w:tblGrid>
      <w:tr w:rsidR="00250CD1" w:rsidRPr="000F6AE8" w14:paraId="3C743A91" w14:textId="77777777" w:rsidTr="00602219">
        <w:trPr>
          <w:trHeight w:val="827"/>
        </w:trPr>
        <w:tc>
          <w:tcPr>
            <w:tcW w:w="3477" w:type="dxa"/>
            <w:shd w:val="clear" w:color="auto" w:fill="auto"/>
            <w:hideMark/>
          </w:tcPr>
          <w:p w14:paraId="460E2EE7" w14:textId="77777777" w:rsidR="00250CD1" w:rsidRPr="000F6AE8" w:rsidRDefault="00250CD1" w:rsidP="008828AF">
            <w:pPr>
              <w:rPr>
                <w:b/>
              </w:rPr>
            </w:pPr>
            <w:r w:rsidRPr="000F6AE8">
              <w:t>Primary Activities</w:t>
            </w:r>
            <w:r w:rsidR="008828AF">
              <w:t xml:space="preserve"> </w:t>
            </w:r>
            <w:r w:rsidR="008828AF" w:rsidRPr="000F6AE8">
              <w:t>Stages</w:t>
            </w:r>
          </w:p>
        </w:tc>
        <w:tc>
          <w:tcPr>
            <w:tcW w:w="500" w:type="dxa"/>
            <w:shd w:val="clear" w:color="auto" w:fill="auto"/>
            <w:hideMark/>
          </w:tcPr>
          <w:p w14:paraId="292A2FEE" w14:textId="77777777" w:rsidR="00250CD1" w:rsidRPr="000F6AE8" w:rsidRDefault="00250CD1" w:rsidP="00E265E5">
            <w:r w:rsidRPr="000F6AE8">
              <w:t>W</w:t>
            </w:r>
          </w:p>
          <w:p w14:paraId="527D9966" w14:textId="77777777" w:rsidR="00250CD1" w:rsidRPr="000F6AE8" w:rsidRDefault="00250CD1" w:rsidP="00E265E5">
            <w:pPr>
              <w:rPr>
                <w:b/>
              </w:rPr>
            </w:pPr>
            <w:r w:rsidRPr="000F6AE8">
              <w:t xml:space="preserve"> 1</w:t>
            </w:r>
          </w:p>
        </w:tc>
        <w:tc>
          <w:tcPr>
            <w:tcW w:w="500" w:type="dxa"/>
            <w:shd w:val="clear" w:color="auto" w:fill="auto"/>
            <w:hideMark/>
          </w:tcPr>
          <w:p w14:paraId="3772B306" w14:textId="77777777" w:rsidR="00250CD1" w:rsidRPr="000F6AE8" w:rsidRDefault="00250CD1" w:rsidP="00E265E5">
            <w:r w:rsidRPr="000F6AE8">
              <w:t>W</w:t>
            </w:r>
          </w:p>
          <w:p w14:paraId="464AC645" w14:textId="77777777" w:rsidR="00250CD1" w:rsidRPr="000F6AE8" w:rsidRDefault="00250CD1" w:rsidP="00E265E5">
            <w:pPr>
              <w:rPr>
                <w:b/>
              </w:rPr>
            </w:pPr>
            <w:r w:rsidRPr="000F6AE8">
              <w:t>2</w:t>
            </w:r>
          </w:p>
        </w:tc>
        <w:tc>
          <w:tcPr>
            <w:tcW w:w="500" w:type="dxa"/>
            <w:shd w:val="clear" w:color="auto" w:fill="auto"/>
            <w:hideMark/>
          </w:tcPr>
          <w:p w14:paraId="3DA51DC8" w14:textId="77777777" w:rsidR="00250CD1" w:rsidRPr="000F6AE8" w:rsidRDefault="00250CD1" w:rsidP="00E265E5">
            <w:r w:rsidRPr="000F6AE8">
              <w:t>W</w:t>
            </w:r>
          </w:p>
          <w:p w14:paraId="02745DE6" w14:textId="77777777" w:rsidR="00250CD1" w:rsidRPr="000F6AE8" w:rsidRDefault="00250CD1" w:rsidP="00E265E5">
            <w:pPr>
              <w:rPr>
                <w:b/>
              </w:rPr>
            </w:pPr>
            <w:r w:rsidRPr="000F6AE8">
              <w:t xml:space="preserve"> 3</w:t>
            </w:r>
          </w:p>
        </w:tc>
        <w:tc>
          <w:tcPr>
            <w:tcW w:w="500" w:type="dxa"/>
            <w:shd w:val="clear" w:color="auto" w:fill="auto"/>
            <w:hideMark/>
          </w:tcPr>
          <w:p w14:paraId="4542E4AC" w14:textId="77777777" w:rsidR="00250CD1" w:rsidRPr="000F6AE8" w:rsidRDefault="00250CD1" w:rsidP="00E265E5">
            <w:r w:rsidRPr="000F6AE8">
              <w:t>W</w:t>
            </w:r>
          </w:p>
          <w:p w14:paraId="324B6318" w14:textId="77777777" w:rsidR="00250CD1" w:rsidRPr="000F6AE8" w:rsidRDefault="00250CD1" w:rsidP="00E265E5">
            <w:pPr>
              <w:rPr>
                <w:b/>
              </w:rPr>
            </w:pPr>
            <w:r w:rsidRPr="000F6AE8">
              <w:t xml:space="preserve"> 4</w:t>
            </w:r>
          </w:p>
        </w:tc>
        <w:tc>
          <w:tcPr>
            <w:tcW w:w="500" w:type="dxa"/>
            <w:shd w:val="clear" w:color="auto" w:fill="auto"/>
            <w:hideMark/>
          </w:tcPr>
          <w:p w14:paraId="11255A93" w14:textId="77777777" w:rsidR="00250CD1" w:rsidRPr="000F6AE8" w:rsidRDefault="00250CD1" w:rsidP="00E265E5">
            <w:r w:rsidRPr="000F6AE8">
              <w:t>W</w:t>
            </w:r>
          </w:p>
          <w:p w14:paraId="61107E7C" w14:textId="77777777" w:rsidR="00250CD1" w:rsidRPr="000F6AE8" w:rsidRDefault="00250CD1" w:rsidP="00E265E5">
            <w:pPr>
              <w:rPr>
                <w:b/>
              </w:rPr>
            </w:pPr>
            <w:r w:rsidRPr="000F6AE8">
              <w:t xml:space="preserve"> 5</w:t>
            </w:r>
          </w:p>
        </w:tc>
        <w:tc>
          <w:tcPr>
            <w:tcW w:w="483" w:type="dxa"/>
            <w:shd w:val="clear" w:color="auto" w:fill="auto"/>
            <w:hideMark/>
          </w:tcPr>
          <w:p w14:paraId="50D14705" w14:textId="77777777" w:rsidR="00250CD1" w:rsidRPr="000F6AE8" w:rsidRDefault="00250CD1" w:rsidP="00E265E5">
            <w:r w:rsidRPr="000F6AE8">
              <w:t>W</w:t>
            </w:r>
          </w:p>
          <w:p w14:paraId="079E5AD8" w14:textId="77777777" w:rsidR="00250CD1" w:rsidRPr="000F6AE8" w:rsidRDefault="00250CD1" w:rsidP="00E265E5">
            <w:pPr>
              <w:rPr>
                <w:b/>
              </w:rPr>
            </w:pPr>
            <w:r w:rsidRPr="000F6AE8">
              <w:t xml:space="preserve"> 6</w:t>
            </w:r>
          </w:p>
        </w:tc>
        <w:tc>
          <w:tcPr>
            <w:tcW w:w="424" w:type="dxa"/>
            <w:shd w:val="clear" w:color="auto" w:fill="auto"/>
          </w:tcPr>
          <w:p w14:paraId="610FC3A5" w14:textId="77777777" w:rsidR="00250CD1" w:rsidRPr="000F6AE8" w:rsidRDefault="00250CD1" w:rsidP="00E265E5">
            <w:r w:rsidRPr="000F6AE8">
              <w:t>W 7</w:t>
            </w:r>
          </w:p>
        </w:tc>
        <w:tc>
          <w:tcPr>
            <w:tcW w:w="424" w:type="dxa"/>
            <w:shd w:val="clear" w:color="auto" w:fill="auto"/>
          </w:tcPr>
          <w:p w14:paraId="34D16D1B" w14:textId="77777777" w:rsidR="00250CD1" w:rsidRPr="000F6AE8" w:rsidRDefault="00250CD1" w:rsidP="00E265E5">
            <w:r w:rsidRPr="000F6AE8">
              <w:t>W 8</w:t>
            </w:r>
          </w:p>
        </w:tc>
        <w:tc>
          <w:tcPr>
            <w:tcW w:w="424" w:type="dxa"/>
            <w:shd w:val="clear" w:color="auto" w:fill="auto"/>
          </w:tcPr>
          <w:p w14:paraId="61536851" w14:textId="77777777" w:rsidR="00250CD1" w:rsidRPr="000F6AE8" w:rsidRDefault="00250CD1" w:rsidP="00E265E5">
            <w:r w:rsidRPr="000F6AE8">
              <w:t>W 9</w:t>
            </w:r>
          </w:p>
        </w:tc>
        <w:tc>
          <w:tcPr>
            <w:tcW w:w="424" w:type="dxa"/>
            <w:shd w:val="clear" w:color="auto" w:fill="auto"/>
          </w:tcPr>
          <w:p w14:paraId="57D5DE84" w14:textId="77777777" w:rsidR="00250CD1" w:rsidRPr="000F6AE8" w:rsidRDefault="00250CD1" w:rsidP="00E265E5">
            <w:r w:rsidRPr="000F6AE8">
              <w:t>W 10</w:t>
            </w:r>
          </w:p>
        </w:tc>
        <w:tc>
          <w:tcPr>
            <w:tcW w:w="424" w:type="dxa"/>
          </w:tcPr>
          <w:p w14:paraId="42C647CB" w14:textId="77777777" w:rsidR="00250CD1" w:rsidRPr="000F6AE8" w:rsidRDefault="00250CD1" w:rsidP="00E265E5">
            <w:r w:rsidRPr="000F6AE8">
              <w:t xml:space="preserve">W </w:t>
            </w:r>
          </w:p>
          <w:p w14:paraId="4BBD086B" w14:textId="77777777" w:rsidR="00250CD1" w:rsidRPr="000F6AE8" w:rsidRDefault="00250CD1" w:rsidP="00E265E5">
            <w:r w:rsidRPr="000F6AE8">
              <w:t>11</w:t>
            </w:r>
          </w:p>
        </w:tc>
        <w:tc>
          <w:tcPr>
            <w:tcW w:w="424" w:type="dxa"/>
          </w:tcPr>
          <w:p w14:paraId="2DF8CA43" w14:textId="77777777" w:rsidR="00250CD1" w:rsidRPr="000F6AE8" w:rsidRDefault="00250CD1" w:rsidP="00E265E5">
            <w:r w:rsidRPr="000F6AE8">
              <w:t>W 12</w:t>
            </w:r>
          </w:p>
        </w:tc>
      </w:tr>
      <w:tr w:rsidR="00250CD1" w:rsidRPr="000F6AE8" w14:paraId="08B28132" w14:textId="77777777" w:rsidTr="00602219">
        <w:trPr>
          <w:trHeight w:val="1270"/>
        </w:trPr>
        <w:tc>
          <w:tcPr>
            <w:tcW w:w="3477" w:type="dxa"/>
            <w:shd w:val="clear" w:color="auto" w:fill="auto"/>
            <w:hideMark/>
          </w:tcPr>
          <w:p w14:paraId="51F7986D" w14:textId="77777777" w:rsidR="00250CD1" w:rsidRPr="000F6AE8" w:rsidRDefault="00250CD1" w:rsidP="00E265E5">
            <w:r w:rsidRPr="000F6AE8">
              <w:t xml:space="preserve">Selection: </w:t>
            </w:r>
          </w:p>
          <w:p w14:paraId="229F7FF1" w14:textId="77777777" w:rsidR="00250CD1" w:rsidRPr="000F6AE8" w:rsidRDefault="00250CD1" w:rsidP="00250CD1">
            <w:pPr>
              <w:pStyle w:val="ListParagraph"/>
              <w:numPr>
                <w:ilvl w:val="0"/>
                <w:numId w:val="3"/>
              </w:numPr>
              <w:jc w:val="both"/>
            </w:pPr>
            <w:r w:rsidRPr="000F6AE8">
              <w:t xml:space="preserve">Topic </w:t>
            </w:r>
          </w:p>
          <w:p w14:paraId="5BFBFB12" w14:textId="77777777" w:rsidR="00250CD1" w:rsidRPr="000F6AE8" w:rsidRDefault="00250CD1" w:rsidP="00250CD1">
            <w:pPr>
              <w:pStyle w:val="ListParagraph"/>
              <w:numPr>
                <w:ilvl w:val="0"/>
                <w:numId w:val="3"/>
              </w:numPr>
              <w:jc w:val="both"/>
            </w:pPr>
            <w:r w:rsidRPr="000F6AE8">
              <w:t>Scope</w:t>
            </w:r>
          </w:p>
        </w:tc>
        <w:tc>
          <w:tcPr>
            <w:tcW w:w="500" w:type="dxa"/>
            <w:shd w:val="clear" w:color="auto" w:fill="000000" w:themeFill="text1"/>
          </w:tcPr>
          <w:p w14:paraId="6CDBB60E" w14:textId="77777777" w:rsidR="00250CD1" w:rsidRPr="000F6AE8" w:rsidRDefault="00250CD1" w:rsidP="00E265E5">
            <w:pPr>
              <w:pStyle w:val="ListParagraph"/>
              <w:spacing w:line="480" w:lineRule="auto"/>
            </w:pPr>
          </w:p>
        </w:tc>
        <w:tc>
          <w:tcPr>
            <w:tcW w:w="500" w:type="dxa"/>
            <w:shd w:val="clear" w:color="auto" w:fill="auto"/>
          </w:tcPr>
          <w:p w14:paraId="43E43318" w14:textId="77777777" w:rsidR="00250CD1" w:rsidRPr="000F6AE8" w:rsidRDefault="00250CD1" w:rsidP="00E265E5"/>
        </w:tc>
        <w:tc>
          <w:tcPr>
            <w:tcW w:w="500" w:type="dxa"/>
            <w:shd w:val="clear" w:color="auto" w:fill="auto"/>
          </w:tcPr>
          <w:p w14:paraId="2488EAE0" w14:textId="77777777" w:rsidR="00250CD1" w:rsidRPr="000F6AE8" w:rsidRDefault="00250CD1" w:rsidP="00E265E5"/>
        </w:tc>
        <w:tc>
          <w:tcPr>
            <w:tcW w:w="500" w:type="dxa"/>
            <w:shd w:val="clear" w:color="auto" w:fill="auto"/>
          </w:tcPr>
          <w:p w14:paraId="33A74DF8" w14:textId="77777777" w:rsidR="00250CD1" w:rsidRPr="000F6AE8" w:rsidRDefault="00250CD1" w:rsidP="00E265E5"/>
        </w:tc>
        <w:tc>
          <w:tcPr>
            <w:tcW w:w="500" w:type="dxa"/>
            <w:shd w:val="clear" w:color="auto" w:fill="auto"/>
          </w:tcPr>
          <w:p w14:paraId="3466FE95" w14:textId="77777777" w:rsidR="00250CD1" w:rsidRPr="000F6AE8" w:rsidRDefault="00250CD1" w:rsidP="00E265E5"/>
        </w:tc>
        <w:tc>
          <w:tcPr>
            <w:tcW w:w="483" w:type="dxa"/>
            <w:shd w:val="clear" w:color="auto" w:fill="auto"/>
          </w:tcPr>
          <w:p w14:paraId="6E416BA6" w14:textId="77777777" w:rsidR="00250CD1" w:rsidRPr="000F6AE8" w:rsidRDefault="00250CD1" w:rsidP="00E265E5"/>
        </w:tc>
        <w:tc>
          <w:tcPr>
            <w:tcW w:w="424" w:type="dxa"/>
            <w:shd w:val="clear" w:color="auto" w:fill="auto"/>
          </w:tcPr>
          <w:p w14:paraId="5ECBB11F" w14:textId="77777777" w:rsidR="00250CD1" w:rsidRPr="000F6AE8" w:rsidRDefault="00250CD1" w:rsidP="00E265E5"/>
        </w:tc>
        <w:tc>
          <w:tcPr>
            <w:tcW w:w="424" w:type="dxa"/>
            <w:shd w:val="clear" w:color="auto" w:fill="auto"/>
          </w:tcPr>
          <w:p w14:paraId="4756C8CE" w14:textId="77777777" w:rsidR="00250CD1" w:rsidRPr="000F6AE8" w:rsidRDefault="00250CD1" w:rsidP="00E265E5"/>
        </w:tc>
        <w:tc>
          <w:tcPr>
            <w:tcW w:w="424" w:type="dxa"/>
            <w:shd w:val="clear" w:color="auto" w:fill="auto"/>
          </w:tcPr>
          <w:p w14:paraId="676258CE" w14:textId="77777777" w:rsidR="00250CD1" w:rsidRPr="000F6AE8" w:rsidRDefault="00250CD1" w:rsidP="00E265E5"/>
        </w:tc>
        <w:tc>
          <w:tcPr>
            <w:tcW w:w="424" w:type="dxa"/>
            <w:shd w:val="clear" w:color="auto" w:fill="auto"/>
          </w:tcPr>
          <w:p w14:paraId="42F5CC19" w14:textId="77777777" w:rsidR="00250CD1" w:rsidRPr="000F6AE8" w:rsidRDefault="00250CD1" w:rsidP="00E265E5"/>
        </w:tc>
        <w:tc>
          <w:tcPr>
            <w:tcW w:w="424" w:type="dxa"/>
          </w:tcPr>
          <w:p w14:paraId="6AA3BF2F" w14:textId="77777777" w:rsidR="00250CD1" w:rsidRPr="000F6AE8" w:rsidRDefault="00250CD1" w:rsidP="00E265E5"/>
        </w:tc>
        <w:tc>
          <w:tcPr>
            <w:tcW w:w="424" w:type="dxa"/>
          </w:tcPr>
          <w:p w14:paraId="26EA61B1" w14:textId="77777777" w:rsidR="00250CD1" w:rsidRPr="000F6AE8" w:rsidRDefault="00250CD1" w:rsidP="00E265E5"/>
        </w:tc>
      </w:tr>
      <w:tr w:rsidR="00250CD1" w:rsidRPr="000F6AE8" w14:paraId="71F315F0" w14:textId="77777777" w:rsidTr="00602219">
        <w:trPr>
          <w:trHeight w:val="839"/>
        </w:trPr>
        <w:tc>
          <w:tcPr>
            <w:tcW w:w="3477" w:type="dxa"/>
            <w:shd w:val="clear" w:color="auto" w:fill="auto"/>
            <w:hideMark/>
          </w:tcPr>
          <w:p w14:paraId="43130FFD" w14:textId="77777777" w:rsidR="00250CD1" w:rsidRPr="000F6AE8" w:rsidRDefault="00250CD1" w:rsidP="00E265E5">
            <w:r w:rsidRPr="000F6AE8">
              <w:t>Identification</w:t>
            </w:r>
          </w:p>
          <w:p w14:paraId="4D5938EC" w14:textId="77777777" w:rsidR="00250CD1" w:rsidRPr="000F6AE8" w:rsidRDefault="00250CD1" w:rsidP="00250CD1">
            <w:pPr>
              <w:pStyle w:val="ListParagraph"/>
              <w:numPr>
                <w:ilvl w:val="0"/>
                <w:numId w:val="4"/>
              </w:numPr>
              <w:jc w:val="both"/>
            </w:pPr>
            <w:r w:rsidRPr="000F6AE8">
              <w:t>Secondary sources of data</w:t>
            </w:r>
          </w:p>
        </w:tc>
        <w:tc>
          <w:tcPr>
            <w:tcW w:w="500" w:type="dxa"/>
            <w:shd w:val="clear" w:color="auto" w:fill="000000" w:themeFill="text1"/>
          </w:tcPr>
          <w:p w14:paraId="72E991AB" w14:textId="77777777" w:rsidR="00250CD1" w:rsidRPr="000F6AE8" w:rsidRDefault="00250CD1" w:rsidP="00E265E5">
            <w:pPr>
              <w:pStyle w:val="ListParagraph"/>
              <w:spacing w:line="480" w:lineRule="auto"/>
            </w:pPr>
          </w:p>
        </w:tc>
        <w:tc>
          <w:tcPr>
            <w:tcW w:w="500" w:type="dxa"/>
            <w:shd w:val="clear" w:color="auto" w:fill="000000" w:themeFill="text1"/>
          </w:tcPr>
          <w:p w14:paraId="05864875" w14:textId="77777777" w:rsidR="00250CD1" w:rsidRPr="000F6AE8" w:rsidRDefault="00250CD1" w:rsidP="00E265E5"/>
        </w:tc>
        <w:tc>
          <w:tcPr>
            <w:tcW w:w="500" w:type="dxa"/>
            <w:shd w:val="clear" w:color="auto" w:fill="000000" w:themeFill="text1"/>
          </w:tcPr>
          <w:p w14:paraId="0B966362" w14:textId="77777777" w:rsidR="00250CD1" w:rsidRPr="000F6AE8" w:rsidRDefault="00250CD1" w:rsidP="00E265E5">
            <w:pPr>
              <w:pStyle w:val="ListParagraph"/>
              <w:spacing w:line="480" w:lineRule="auto"/>
            </w:pPr>
          </w:p>
        </w:tc>
        <w:tc>
          <w:tcPr>
            <w:tcW w:w="500" w:type="dxa"/>
            <w:shd w:val="clear" w:color="auto" w:fill="auto"/>
          </w:tcPr>
          <w:p w14:paraId="236F66E4" w14:textId="77777777" w:rsidR="00250CD1" w:rsidRPr="000F6AE8" w:rsidRDefault="00250CD1" w:rsidP="00E265E5"/>
        </w:tc>
        <w:tc>
          <w:tcPr>
            <w:tcW w:w="500" w:type="dxa"/>
            <w:shd w:val="clear" w:color="auto" w:fill="auto"/>
          </w:tcPr>
          <w:p w14:paraId="03CB0CD4" w14:textId="77777777" w:rsidR="00250CD1" w:rsidRPr="000F6AE8" w:rsidRDefault="00250CD1" w:rsidP="00E265E5"/>
        </w:tc>
        <w:tc>
          <w:tcPr>
            <w:tcW w:w="483" w:type="dxa"/>
            <w:shd w:val="clear" w:color="auto" w:fill="auto"/>
          </w:tcPr>
          <w:p w14:paraId="1FB7C5E2" w14:textId="77777777" w:rsidR="00250CD1" w:rsidRPr="000F6AE8" w:rsidRDefault="00250CD1" w:rsidP="00E265E5"/>
        </w:tc>
        <w:tc>
          <w:tcPr>
            <w:tcW w:w="424" w:type="dxa"/>
            <w:shd w:val="clear" w:color="auto" w:fill="auto"/>
          </w:tcPr>
          <w:p w14:paraId="682F30A9" w14:textId="77777777" w:rsidR="00250CD1" w:rsidRPr="000F6AE8" w:rsidRDefault="00250CD1" w:rsidP="00E265E5"/>
        </w:tc>
        <w:tc>
          <w:tcPr>
            <w:tcW w:w="424" w:type="dxa"/>
            <w:shd w:val="clear" w:color="auto" w:fill="auto"/>
          </w:tcPr>
          <w:p w14:paraId="756AC11F" w14:textId="77777777" w:rsidR="00250CD1" w:rsidRPr="000F6AE8" w:rsidRDefault="00250CD1" w:rsidP="00E265E5"/>
        </w:tc>
        <w:tc>
          <w:tcPr>
            <w:tcW w:w="424" w:type="dxa"/>
            <w:shd w:val="clear" w:color="auto" w:fill="auto"/>
          </w:tcPr>
          <w:p w14:paraId="1B7FBA86" w14:textId="77777777" w:rsidR="00250CD1" w:rsidRPr="000F6AE8" w:rsidRDefault="00250CD1" w:rsidP="00E265E5"/>
        </w:tc>
        <w:tc>
          <w:tcPr>
            <w:tcW w:w="424" w:type="dxa"/>
            <w:shd w:val="clear" w:color="auto" w:fill="auto"/>
          </w:tcPr>
          <w:p w14:paraId="0E236EB0" w14:textId="77777777" w:rsidR="00250CD1" w:rsidRPr="000F6AE8" w:rsidRDefault="00250CD1" w:rsidP="00E265E5"/>
        </w:tc>
        <w:tc>
          <w:tcPr>
            <w:tcW w:w="424" w:type="dxa"/>
          </w:tcPr>
          <w:p w14:paraId="005A1EC6" w14:textId="77777777" w:rsidR="00250CD1" w:rsidRPr="000F6AE8" w:rsidRDefault="00250CD1" w:rsidP="00E265E5"/>
        </w:tc>
        <w:tc>
          <w:tcPr>
            <w:tcW w:w="424" w:type="dxa"/>
          </w:tcPr>
          <w:p w14:paraId="1C5B3453" w14:textId="77777777" w:rsidR="00250CD1" w:rsidRPr="000F6AE8" w:rsidRDefault="00250CD1" w:rsidP="00E265E5"/>
        </w:tc>
      </w:tr>
      <w:tr w:rsidR="00250CD1" w:rsidRPr="000F6AE8" w14:paraId="62321AC9" w14:textId="77777777" w:rsidTr="00602219">
        <w:trPr>
          <w:trHeight w:val="851"/>
        </w:trPr>
        <w:tc>
          <w:tcPr>
            <w:tcW w:w="3477" w:type="dxa"/>
            <w:shd w:val="clear" w:color="auto" w:fill="auto"/>
            <w:hideMark/>
          </w:tcPr>
          <w:p w14:paraId="159D92D9" w14:textId="77777777" w:rsidR="00250CD1" w:rsidRPr="000F6AE8" w:rsidRDefault="00250CD1" w:rsidP="00E265E5">
            <w:r w:rsidRPr="000F6AE8">
              <w:t>Preparation</w:t>
            </w:r>
          </w:p>
          <w:p w14:paraId="59174FA5" w14:textId="77777777" w:rsidR="00250CD1" w:rsidRPr="000F6AE8" w:rsidRDefault="00250CD1" w:rsidP="00250CD1">
            <w:pPr>
              <w:pStyle w:val="ListParagraph"/>
              <w:numPr>
                <w:ilvl w:val="0"/>
                <w:numId w:val="4"/>
              </w:numPr>
              <w:jc w:val="both"/>
            </w:pPr>
            <w:r w:rsidRPr="000F6AE8">
              <w:t>Research proposal</w:t>
            </w:r>
          </w:p>
        </w:tc>
        <w:tc>
          <w:tcPr>
            <w:tcW w:w="500" w:type="dxa"/>
            <w:shd w:val="clear" w:color="auto" w:fill="auto"/>
          </w:tcPr>
          <w:p w14:paraId="6E574B59" w14:textId="77777777" w:rsidR="00250CD1" w:rsidRPr="000F6AE8" w:rsidRDefault="00250CD1" w:rsidP="00E265E5">
            <w:pPr>
              <w:spacing w:line="480" w:lineRule="auto"/>
              <w:ind w:left="360"/>
            </w:pPr>
          </w:p>
        </w:tc>
        <w:tc>
          <w:tcPr>
            <w:tcW w:w="500" w:type="dxa"/>
            <w:shd w:val="clear" w:color="auto" w:fill="auto"/>
          </w:tcPr>
          <w:p w14:paraId="25F29071" w14:textId="77777777" w:rsidR="00250CD1" w:rsidRPr="000F6AE8" w:rsidRDefault="00250CD1" w:rsidP="00E265E5"/>
        </w:tc>
        <w:tc>
          <w:tcPr>
            <w:tcW w:w="500" w:type="dxa"/>
            <w:shd w:val="clear" w:color="auto" w:fill="000000" w:themeFill="text1"/>
          </w:tcPr>
          <w:p w14:paraId="659C034F" w14:textId="77777777" w:rsidR="00250CD1" w:rsidRPr="000F6AE8" w:rsidRDefault="00250CD1" w:rsidP="00E265E5"/>
        </w:tc>
        <w:tc>
          <w:tcPr>
            <w:tcW w:w="500" w:type="dxa"/>
            <w:shd w:val="clear" w:color="auto" w:fill="auto"/>
          </w:tcPr>
          <w:p w14:paraId="2D37D9BF" w14:textId="77777777" w:rsidR="00250CD1" w:rsidRPr="000F6AE8" w:rsidRDefault="00250CD1" w:rsidP="00E265E5"/>
        </w:tc>
        <w:tc>
          <w:tcPr>
            <w:tcW w:w="500" w:type="dxa"/>
            <w:shd w:val="clear" w:color="auto" w:fill="auto"/>
          </w:tcPr>
          <w:p w14:paraId="52A94B61" w14:textId="77777777" w:rsidR="00250CD1" w:rsidRPr="000F6AE8" w:rsidRDefault="00250CD1" w:rsidP="00E265E5"/>
        </w:tc>
        <w:tc>
          <w:tcPr>
            <w:tcW w:w="483" w:type="dxa"/>
            <w:shd w:val="clear" w:color="auto" w:fill="auto"/>
          </w:tcPr>
          <w:p w14:paraId="43BD9DA8" w14:textId="77777777" w:rsidR="00250CD1" w:rsidRPr="000F6AE8" w:rsidRDefault="00250CD1" w:rsidP="00E265E5"/>
        </w:tc>
        <w:tc>
          <w:tcPr>
            <w:tcW w:w="424" w:type="dxa"/>
            <w:shd w:val="clear" w:color="auto" w:fill="auto"/>
          </w:tcPr>
          <w:p w14:paraId="5C561291" w14:textId="77777777" w:rsidR="00250CD1" w:rsidRPr="000F6AE8" w:rsidRDefault="00250CD1" w:rsidP="00E265E5"/>
        </w:tc>
        <w:tc>
          <w:tcPr>
            <w:tcW w:w="424" w:type="dxa"/>
            <w:shd w:val="clear" w:color="auto" w:fill="auto"/>
          </w:tcPr>
          <w:p w14:paraId="6D132B07" w14:textId="77777777" w:rsidR="00250CD1" w:rsidRPr="000F6AE8" w:rsidRDefault="00250CD1" w:rsidP="00E265E5"/>
        </w:tc>
        <w:tc>
          <w:tcPr>
            <w:tcW w:w="424" w:type="dxa"/>
            <w:shd w:val="clear" w:color="auto" w:fill="auto"/>
          </w:tcPr>
          <w:p w14:paraId="13668A08" w14:textId="77777777" w:rsidR="00250CD1" w:rsidRPr="000F6AE8" w:rsidRDefault="00250CD1" w:rsidP="00E265E5"/>
        </w:tc>
        <w:tc>
          <w:tcPr>
            <w:tcW w:w="424" w:type="dxa"/>
            <w:shd w:val="clear" w:color="auto" w:fill="auto"/>
          </w:tcPr>
          <w:p w14:paraId="5FCA0A54" w14:textId="77777777" w:rsidR="00250CD1" w:rsidRPr="000F6AE8" w:rsidRDefault="00250CD1" w:rsidP="00E265E5"/>
        </w:tc>
        <w:tc>
          <w:tcPr>
            <w:tcW w:w="424" w:type="dxa"/>
          </w:tcPr>
          <w:p w14:paraId="64FB25E9" w14:textId="77777777" w:rsidR="00250CD1" w:rsidRPr="000F6AE8" w:rsidRDefault="00250CD1" w:rsidP="00E265E5"/>
        </w:tc>
        <w:tc>
          <w:tcPr>
            <w:tcW w:w="424" w:type="dxa"/>
          </w:tcPr>
          <w:p w14:paraId="11EA3CFB" w14:textId="77777777" w:rsidR="00250CD1" w:rsidRPr="000F6AE8" w:rsidRDefault="00250CD1" w:rsidP="00E265E5"/>
        </w:tc>
      </w:tr>
      <w:tr w:rsidR="00250CD1" w:rsidRPr="000F6AE8" w14:paraId="78222903" w14:textId="77777777" w:rsidTr="00602219">
        <w:trPr>
          <w:trHeight w:val="839"/>
        </w:trPr>
        <w:tc>
          <w:tcPr>
            <w:tcW w:w="3477" w:type="dxa"/>
            <w:shd w:val="clear" w:color="auto" w:fill="auto"/>
            <w:hideMark/>
          </w:tcPr>
          <w:p w14:paraId="373A744D" w14:textId="77777777" w:rsidR="00250CD1" w:rsidRPr="000F6AE8" w:rsidRDefault="00250CD1" w:rsidP="00E265E5">
            <w:r w:rsidRPr="000F6AE8">
              <w:t>Preparation</w:t>
            </w:r>
          </w:p>
          <w:p w14:paraId="588C7B4C" w14:textId="77777777" w:rsidR="00250CD1" w:rsidRPr="000F6AE8" w:rsidRDefault="00250CD1" w:rsidP="00250CD1">
            <w:pPr>
              <w:pStyle w:val="ListParagraph"/>
              <w:numPr>
                <w:ilvl w:val="0"/>
                <w:numId w:val="4"/>
              </w:numPr>
              <w:jc w:val="both"/>
            </w:pPr>
            <w:r w:rsidRPr="000F6AE8">
              <w:t>Literature review</w:t>
            </w:r>
          </w:p>
        </w:tc>
        <w:tc>
          <w:tcPr>
            <w:tcW w:w="500" w:type="dxa"/>
            <w:shd w:val="clear" w:color="auto" w:fill="auto"/>
          </w:tcPr>
          <w:p w14:paraId="2062FDD6" w14:textId="77777777" w:rsidR="00250CD1" w:rsidRPr="000F6AE8" w:rsidRDefault="00250CD1" w:rsidP="00E265E5"/>
        </w:tc>
        <w:tc>
          <w:tcPr>
            <w:tcW w:w="500" w:type="dxa"/>
            <w:shd w:val="clear" w:color="auto" w:fill="auto"/>
          </w:tcPr>
          <w:p w14:paraId="10B0AB73" w14:textId="77777777" w:rsidR="00250CD1" w:rsidRPr="000F6AE8" w:rsidRDefault="00250CD1" w:rsidP="00E265E5">
            <w:pPr>
              <w:spacing w:line="480" w:lineRule="auto"/>
              <w:ind w:left="360"/>
            </w:pPr>
          </w:p>
        </w:tc>
        <w:tc>
          <w:tcPr>
            <w:tcW w:w="500" w:type="dxa"/>
            <w:shd w:val="clear" w:color="auto" w:fill="000000" w:themeFill="text1"/>
          </w:tcPr>
          <w:p w14:paraId="64AE10CC" w14:textId="77777777" w:rsidR="00250CD1" w:rsidRPr="000F6AE8" w:rsidRDefault="00250CD1" w:rsidP="00E265E5"/>
        </w:tc>
        <w:tc>
          <w:tcPr>
            <w:tcW w:w="500" w:type="dxa"/>
            <w:shd w:val="clear" w:color="auto" w:fill="000000" w:themeFill="text1"/>
          </w:tcPr>
          <w:p w14:paraId="04C760E4" w14:textId="77777777" w:rsidR="00250CD1" w:rsidRPr="000F6AE8" w:rsidRDefault="00250CD1" w:rsidP="00E265E5"/>
        </w:tc>
        <w:tc>
          <w:tcPr>
            <w:tcW w:w="500" w:type="dxa"/>
            <w:shd w:val="clear" w:color="auto" w:fill="auto"/>
          </w:tcPr>
          <w:p w14:paraId="6FDCCB30" w14:textId="77777777" w:rsidR="00250CD1" w:rsidRPr="000F6AE8" w:rsidRDefault="00250CD1" w:rsidP="00E265E5"/>
        </w:tc>
        <w:tc>
          <w:tcPr>
            <w:tcW w:w="483" w:type="dxa"/>
            <w:shd w:val="clear" w:color="auto" w:fill="auto"/>
          </w:tcPr>
          <w:p w14:paraId="046BF1C5" w14:textId="77777777" w:rsidR="00250CD1" w:rsidRPr="000F6AE8" w:rsidRDefault="00250CD1" w:rsidP="00E265E5"/>
        </w:tc>
        <w:tc>
          <w:tcPr>
            <w:tcW w:w="424" w:type="dxa"/>
            <w:shd w:val="clear" w:color="auto" w:fill="auto"/>
          </w:tcPr>
          <w:p w14:paraId="3C26B376" w14:textId="77777777" w:rsidR="00250CD1" w:rsidRPr="000F6AE8" w:rsidRDefault="00250CD1" w:rsidP="00E265E5"/>
        </w:tc>
        <w:tc>
          <w:tcPr>
            <w:tcW w:w="424" w:type="dxa"/>
            <w:shd w:val="clear" w:color="auto" w:fill="auto"/>
          </w:tcPr>
          <w:p w14:paraId="33BF85BE" w14:textId="77777777" w:rsidR="00250CD1" w:rsidRPr="000F6AE8" w:rsidRDefault="00250CD1" w:rsidP="00E265E5"/>
        </w:tc>
        <w:tc>
          <w:tcPr>
            <w:tcW w:w="424" w:type="dxa"/>
            <w:shd w:val="clear" w:color="auto" w:fill="auto"/>
          </w:tcPr>
          <w:p w14:paraId="557A95A0" w14:textId="77777777" w:rsidR="00250CD1" w:rsidRPr="000F6AE8" w:rsidRDefault="00250CD1" w:rsidP="00E265E5"/>
        </w:tc>
        <w:tc>
          <w:tcPr>
            <w:tcW w:w="424" w:type="dxa"/>
            <w:shd w:val="clear" w:color="auto" w:fill="auto"/>
          </w:tcPr>
          <w:p w14:paraId="5ACAFF87" w14:textId="77777777" w:rsidR="00250CD1" w:rsidRPr="000F6AE8" w:rsidRDefault="00250CD1" w:rsidP="00E265E5"/>
        </w:tc>
        <w:tc>
          <w:tcPr>
            <w:tcW w:w="424" w:type="dxa"/>
          </w:tcPr>
          <w:p w14:paraId="38B9C72B" w14:textId="77777777" w:rsidR="00250CD1" w:rsidRPr="000F6AE8" w:rsidRDefault="00250CD1" w:rsidP="00E265E5"/>
        </w:tc>
        <w:tc>
          <w:tcPr>
            <w:tcW w:w="424" w:type="dxa"/>
          </w:tcPr>
          <w:p w14:paraId="4A1A9064" w14:textId="77777777" w:rsidR="00250CD1" w:rsidRPr="000F6AE8" w:rsidRDefault="00250CD1" w:rsidP="00E265E5"/>
        </w:tc>
      </w:tr>
      <w:tr w:rsidR="00250CD1" w:rsidRPr="000F6AE8" w14:paraId="05672A3D" w14:textId="77777777" w:rsidTr="00602219">
        <w:trPr>
          <w:trHeight w:val="839"/>
        </w:trPr>
        <w:tc>
          <w:tcPr>
            <w:tcW w:w="3477" w:type="dxa"/>
            <w:shd w:val="clear" w:color="auto" w:fill="auto"/>
            <w:hideMark/>
          </w:tcPr>
          <w:p w14:paraId="518C4C61" w14:textId="77777777" w:rsidR="00250CD1" w:rsidRPr="000F6AE8" w:rsidRDefault="00250CD1" w:rsidP="00E265E5">
            <w:r w:rsidRPr="000F6AE8">
              <w:t>Description</w:t>
            </w:r>
          </w:p>
          <w:p w14:paraId="0E5AFB7C" w14:textId="77777777" w:rsidR="00250CD1" w:rsidRPr="000F6AE8" w:rsidRDefault="00250CD1" w:rsidP="00250CD1">
            <w:pPr>
              <w:pStyle w:val="ListParagraph"/>
              <w:numPr>
                <w:ilvl w:val="0"/>
                <w:numId w:val="4"/>
              </w:numPr>
              <w:jc w:val="both"/>
            </w:pPr>
            <w:r w:rsidRPr="000F6AE8">
              <w:t>Research methodology</w:t>
            </w:r>
          </w:p>
        </w:tc>
        <w:tc>
          <w:tcPr>
            <w:tcW w:w="500" w:type="dxa"/>
            <w:shd w:val="clear" w:color="auto" w:fill="auto"/>
          </w:tcPr>
          <w:p w14:paraId="536E7A25" w14:textId="77777777" w:rsidR="00250CD1" w:rsidRPr="000F6AE8" w:rsidRDefault="00250CD1" w:rsidP="00E265E5"/>
        </w:tc>
        <w:tc>
          <w:tcPr>
            <w:tcW w:w="500" w:type="dxa"/>
            <w:shd w:val="clear" w:color="auto" w:fill="auto"/>
          </w:tcPr>
          <w:p w14:paraId="5050BCD3" w14:textId="77777777" w:rsidR="00250CD1" w:rsidRPr="000F6AE8" w:rsidRDefault="00250CD1" w:rsidP="00E265E5"/>
        </w:tc>
        <w:tc>
          <w:tcPr>
            <w:tcW w:w="500" w:type="dxa"/>
            <w:shd w:val="clear" w:color="auto" w:fill="auto"/>
          </w:tcPr>
          <w:p w14:paraId="4468CD42" w14:textId="77777777" w:rsidR="00250CD1" w:rsidRPr="000F6AE8" w:rsidRDefault="00250CD1" w:rsidP="00E265E5">
            <w:pPr>
              <w:pStyle w:val="ListParagraph"/>
              <w:spacing w:line="480" w:lineRule="auto"/>
            </w:pPr>
          </w:p>
        </w:tc>
        <w:tc>
          <w:tcPr>
            <w:tcW w:w="500" w:type="dxa"/>
            <w:shd w:val="clear" w:color="auto" w:fill="000000" w:themeFill="text1"/>
          </w:tcPr>
          <w:p w14:paraId="03973851" w14:textId="77777777" w:rsidR="00250CD1" w:rsidRPr="000F6AE8" w:rsidRDefault="00250CD1" w:rsidP="00E265E5"/>
        </w:tc>
        <w:tc>
          <w:tcPr>
            <w:tcW w:w="500" w:type="dxa"/>
            <w:shd w:val="clear" w:color="auto" w:fill="000000" w:themeFill="text1"/>
          </w:tcPr>
          <w:p w14:paraId="5B583F02" w14:textId="77777777" w:rsidR="00250CD1" w:rsidRPr="000F6AE8" w:rsidRDefault="00250CD1" w:rsidP="00E265E5"/>
        </w:tc>
        <w:tc>
          <w:tcPr>
            <w:tcW w:w="483" w:type="dxa"/>
            <w:shd w:val="clear" w:color="auto" w:fill="auto"/>
          </w:tcPr>
          <w:p w14:paraId="637629C8" w14:textId="77777777" w:rsidR="00250CD1" w:rsidRPr="000F6AE8" w:rsidRDefault="00250CD1" w:rsidP="00E265E5"/>
        </w:tc>
        <w:tc>
          <w:tcPr>
            <w:tcW w:w="424" w:type="dxa"/>
            <w:shd w:val="clear" w:color="auto" w:fill="auto"/>
          </w:tcPr>
          <w:p w14:paraId="472DD9BD" w14:textId="77777777" w:rsidR="00250CD1" w:rsidRPr="000F6AE8" w:rsidRDefault="00250CD1" w:rsidP="00E265E5"/>
        </w:tc>
        <w:tc>
          <w:tcPr>
            <w:tcW w:w="424" w:type="dxa"/>
            <w:shd w:val="clear" w:color="auto" w:fill="auto"/>
          </w:tcPr>
          <w:p w14:paraId="4506F9B5" w14:textId="77777777" w:rsidR="00250CD1" w:rsidRPr="000F6AE8" w:rsidRDefault="00250CD1" w:rsidP="00E265E5"/>
        </w:tc>
        <w:tc>
          <w:tcPr>
            <w:tcW w:w="424" w:type="dxa"/>
            <w:shd w:val="clear" w:color="auto" w:fill="auto"/>
          </w:tcPr>
          <w:p w14:paraId="37A66A9F" w14:textId="77777777" w:rsidR="00250CD1" w:rsidRPr="000F6AE8" w:rsidRDefault="00250CD1" w:rsidP="00E265E5"/>
        </w:tc>
        <w:tc>
          <w:tcPr>
            <w:tcW w:w="424" w:type="dxa"/>
            <w:shd w:val="clear" w:color="auto" w:fill="auto"/>
          </w:tcPr>
          <w:p w14:paraId="065535C0" w14:textId="77777777" w:rsidR="00250CD1" w:rsidRPr="000F6AE8" w:rsidRDefault="00250CD1" w:rsidP="00E265E5"/>
        </w:tc>
        <w:tc>
          <w:tcPr>
            <w:tcW w:w="424" w:type="dxa"/>
          </w:tcPr>
          <w:p w14:paraId="0DFBAE04" w14:textId="77777777" w:rsidR="00250CD1" w:rsidRPr="000F6AE8" w:rsidRDefault="00250CD1" w:rsidP="00E265E5"/>
        </w:tc>
        <w:tc>
          <w:tcPr>
            <w:tcW w:w="424" w:type="dxa"/>
          </w:tcPr>
          <w:p w14:paraId="0B4F89D3" w14:textId="77777777" w:rsidR="00250CD1" w:rsidRPr="000F6AE8" w:rsidRDefault="00250CD1" w:rsidP="00E265E5"/>
        </w:tc>
      </w:tr>
      <w:tr w:rsidR="00250CD1" w:rsidRPr="000F6AE8" w14:paraId="156FAF6B" w14:textId="77777777" w:rsidTr="00602219">
        <w:trPr>
          <w:trHeight w:val="1270"/>
        </w:trPr>
        <w:tc>
          <w:tcPr>
            <w:tcW w:w="3477" w:type="dxa"/>
            <w:shd w:val="clear" w:color="auto" w:fill="auto"/>
            <w:hideMark/>
          </w:tcPr>
          <w:p w14:paraId="61CC1DAE" w14:textId="77777777" w:rsidR="00250CD1" w:rsidRPr="000F6AE8" w:rsidRDefault="00250CD1" w:rsidP="00E265E5">
            <w:r w:rsidRPr="000F6AE8">
              <w:t>Preparation</w:t>
            </w:r>
          </w:p>
          <w:p w14:paraId="6E9B8CE7" w14:textId="77777777" w:rsidR="00250CD1" w:rsidRPr="000F6AE8" w:rsidRDefault="00250CD1" w:rsidP="00250CD1">
            <w:pPr>
              <w:pStyle w:val="ListParagraph"/>
              <w:numPr>
                <w:ilvl w:val="0"/>
                <w:numId w:val="4"/>
              </w:numPr>
              <w:jc w:val="both"/>
            </w:pPr>
            <w:r w:rsidRPr="000F6AE8">
              <w:t>Questionnaire</w:t>
            </w:r>
          </w:p>
          <w:p w14:paraId="60795AF3" w14:textId="77777777" w:rsidR="00250CD1" w:rsidRPr="000F6AE8" w:rsidRDefault="00250CD1" w:rsidP="00250CD1">
            <w:pPr>
              <w:pStyle w:val="ListParagraph"/>
              <w:numPr>
                <w:ilvl w:val="0"/>
                <w:numId w:val="4"/>
              </w:numPr>
              <w:jc w:val="both"/>
            </w:pPr>
            <w:r w:rsidRPr="000F6AE8">
              <w:t>Survey questions</w:t>
            </w:r>
          </w:p>
        </w:tc>
        <w:tc>
          <w:tcPr>
            <w:tcW w:w="500" w:type="dxa"/>
            <w:shd w:val="clear" w:color="auto" w:fill="auto"/>
          </w:tcPr>
          <w:p w14:paraId="2AA2FECF" w14:textId="77777777" w:rsidR="00250CD1" w:rsidRPr="000F6AE8" w:rsidRDefault="00250CD1" w:rsidP="00E265E5"/>
        </w:tc>
        <w:tc>
          <w:tcPr>
            <w:tcW w:w="500" w:type="dxa"/>
            <w:shd w:val="clear" w:color="auto" w:fill="auto"/>
          </w:tcPr>
          <w:p w14:paraId="4A161F91" w14:textId="77777777" w:rsidR="00250CD1" w:rsidRPr="000F6AE8" w:rsidRDefault="00250CD1" w:rsidP="00E265E5"/>
        </w:tc>
        <w:tc>
          <w:tcPr>
            <w:tcW w:w="500" w:type="dxa"/>
            <w:shd w:val="clear" w:color="auto" w:fill="auto"/>
          </w:tcPr>
          <w:p w14:paraId="4DC5EBBF" w14:textId="77777777" w:rsidR="00250CD1" w:rsidRPr="000F6AE8" w:rsidRDefault="00250CD1" w:rsidP="00E265E5">
            <w:pPr>
              <w:pStyle w:val="ListParagraph"/>
              <w:spacing w:line="480" w:lineRule="auto"/>
            </w:pPr>
          </w:p>
        </w:tc>
        <w:tc>
          <w:tcPr>
            <w:tcW w:w="500" w:type="dxa"/>
            <w:shd w:val="clear" w:color="auto" w:fill="auto"/>
          </w:tcPr>
          <w:p w14:paraId="3CF1D1B5" w14:textId="77777777" w:rsidR="00250CD1" w:rsidRPr="000F6AE8" w:rsidRDefault="00250CD1" w:rsidP="00E265E5"/>
        </w:tc>
        <w:tc>
          <w:tcPr>
            <w:tcW w:w="500" w:type="dxa"/>
            <w:shd w:val="clear" w:color="auto" w:fill="000000" w:themeFill="text1"/>
          </w:tcPr>
          <w:p w14:paraId="2406E5FF" w14:textId="77777777" w:rsidR="00250CD1" w:rsidRPr="000F6AE8" w:rsidRDefault="00250CD1" w:rsidP="00E265E5"/>
        </w:tc>
        <w:tc>
          <w:tcPr>
            <w:tcW w:w="483" w:type="dxa"/>
            <w:shd w:val="clear" w:color="auto" w:fill="000000" w:themeFill="text1"/>
          </w:tcPr>
          <w:p w14:paraId="37B227ED" w14:textId="77777777" w:rsidR="00250CD1" w:rsidRPr="000F6AE8" w:rsidRDefault="00250CD1" w:rsidP="00E265E5"/>
        </w:tc>
        <w:tc>
          <w:tcPr>
            <w:tcW w:w="424" w:type="dxa"/>
            <w:shd w:val="clear" w:color="auto" w:fill="auto"/>
          </w:tcPr>
          <w:p w14:paraId="48B28318" w14:textId="77777777" w:rsidR="00250CD1" w:rsidRPr="000F6AE8" w:rsidRDefault="00250CD1" w:rsidP="00E265E5"/>
        </w:tc>
        <w:tc>
          <w:tcPr>
            <w:tcW w:w="424" w:type="dxa"/>
            <w:shd w:val="clear" w:color="auto" w:fill="auto"/>
          </w:tcPr>
          <w:p w14:paraId="035BFAF3" w14:textId="77777777" w:rsidR="00250CD1" w:rsidRPr="000F6AE8" w:rsidRDefault="00250CD1" w:rsidP="00E265E5"/>
        </w:tc>
        <w:tc>
          <w:tcPr>
            <w:tcW w:w="424" w:type="dxa"/>
            <w:shd w:val="clear" w:color="auto" w:fill="auto"/>
          </w:tcPr>
          <w:p w14:paraId="7AB6FDD6" w14:textId="77777777" w:rsidR="00250CD1" w:rsidRPr="000F6AE8" w:rsidRDefault="00250CD1" w:rsidP="00E265E5"/>
        </w:tc>
        <w:tc>
          <w:tcPr>
            <w:tcW w:w="424" w:type="dxa"/>
            <w:shd w:val="clear" w:color="auto" w:fill="auto"/>
          </w:tcPr>
          <w:p w14:paraId="5934F878" w14:textId="77777777" w:rsidR="00250CD1" w:rsidRPr="000F6AE8" w:rsidRDefault="00250CD1" w:rsidP="00E265E5"/>
        </w:tc>
        <w:tc>
          <w:tcPr>
            <w:tcW w:w="424" w:type="dxa"/>
          </w:tcPr>
          <w:p w14:paraId="602D0C00" w14:textId="77777777" w:rsidR="00250CD1" w:rsidRPr="000F6AE8" w:rsidRDefault="00250CD1" w:rsidP="00E265E5"/>
        </w:tc>
        <w:tc>
          <w:tcPr>
            <w:tcW w:w="424" w:type="dxa"/>
          </w:tcPr>
          <w:p w14:paraId="3B32583B" w14:textId="77777777" w:rsidR="00250CD1" w:rsidRPr="000F6AE8" w:rsidRDefault="00250CD1" w:rsidP="00E265E5"/>
        </w:tc>
      </w:tr>
      <w:tr w:rsidR="00250CD1" w:rsidRPr="000F6AE8" w14:paraId="67D091DA" w14:textId="77777777" w:rsidTr="00602219">
        <w:trPr>
          <w:trHeight w:val="851"/>
        </w:trPr>
        <w:tc>
          <w:tcPr>
            <w:tcW w:w="3477" w:type="dxa"/>
            <w:shd w:val="clear" w:color="auto" w:fill="auto"/>
            <w:hideMark/>
          </w:tcPr>
          <w:p w14:paraId="78A9697E" w14:textId="77777777" w:rsidR="00250CD1" w:rsidRPr="000F6AE8" w:rsidRDefault="00250CD1" w:rsidP="00E265E5">
            <w:r w:rsidRPr="000F6AE8">
              <w:t>Data Collection</w:t>
            </w:r>
          </w:p>
          <w:p w14:paraId="16410DDF" w14:textId="77777777" w:rsidR="00250CD1" w:rsidRPr="000F6AE8" w:rsidRDefault="00250CD1" w:rsidP="00250CD1">
            <w:pPr>
              <w:pStyle w:val="ListParagraph"/>
              <w:numPr>
                <w:ilvl w:val="0"/>
                <w:numId w:val="5"/>
              </w:numPr>
              <w:jc w:val="both"/>
            </w:pPr>
            <w:r w:rsidRPr="000F6AE8">
              <w:t xml:space="preserve">Primary </w:t>
            </w:r>
          </w:p>
        </w:tc>
        <w:tc>
          <w:tcPr>
            <w:tcW w:w="500" w:type="dxa"/>
            <w:shd w:val="clear" w:color="auto" w:fill="auto"/>
          </w:tcPr>
          <w:p w14:paraId="58BDEAAB" w14:textId="77777777" w:rsidR="00250CD1" w:rsidRPr="000F6AE8" w:rsidRDefault="00250CD1" w:rsidP="00E265E5"/>
        </w:tc>
        <w:tc>
          <w:tcPr>
            <w:tcW w:w="500" w:type="dxa"/>
            <w:shd w:val="clear" w:color="auto" w:fill="auto"/>
          </w:tcPr>
          <w:p w14:paraId="08E086FA" w14:textId="77777777" w:rsidR="00250CD1" w:rsidRPr="000F6AE8" w:rsidRDefault="00250CD1" w:rsidP="00E265E5"/>
        </w:tc>
        <w:tc>
          <w:tcPr>
            <w:tcW w:w="500" w:type="dxa"/>
            <w:shd w:val="clear" w:color="auto" w:fill="auto"/>
          </w:tcPr>
          <w:p w14:paraId="28A6EB08" w14:textId="77777777" w:rsidR="00250CD1" w:rsidRPr="000F6AE8" w:rsidRDefault="00250CD1" w:rsidP="00E265E5">
            <w:pPr>
              <w:pStyle w:val="ListParagraph"/>
              <w:spacing w:line="480" w:lineRule="auto"/>
            </w:pPr>
          </w:p>
        </w:tc>
        <w:tc>
          <w:tcPr>
            <w:tcW w:w="500" w:type="dxa"/>
            <w:shd w:val="clear" w:color="auto" w:fill="auto"/>
          </w:tcPr>
          <w:p w14:paraId="26934CF4" w14:textId="77777777" w:rsidR="00250CD1" w:rsidRPr="000F6AE8" w:rsidRDefault="00250CD1" w:rsidP="00E265E5"/>
        </w:tc>
        <w:tc>
          <w:tcPr>
            <w:tcW w:w="500" w:type="dxa"/>
            <w:shd w:val="clear" w:color="auto" w:fill="auto"/>
          </w:tcPr>
          <w:p w14:paraId="7BFBE535" w14:textId="77777777" w:rsidR="00250CD1" w:rsidRPr="000F6AE8" w:rsidRDefault="00250CD1" w:rsidP="00E265E5"/>
        </w:tc>
        <w:tc>
          <w:tcPr>
            <w:tcW w:w="483" w:type="dxa"/>
            <w:shd w:val="clear" w:color="auto" w:fill="000000" w:themeFill="text1"/>
          </w:tcPr>
          <w:p w14:paraId="099527C8" w14:textId="77777777" w:rsidR="00250CD1" w:rsidRPr="000F6AE8" w:rsidRDefault="00250CD1" w:rsidP="00E265E5"/>
        </w:tc>
        <w:tc>
          <w:tcPr>
            <w:tcW w:w="424" w:type="dxa"/>
            <w:shd w:val="clear" w:color="auto" w:fill="000000" w:themeFill="text1"/>
          </w:tcPr>
          <w:p w14:paraId="3A23CB25" w14:textId="77777777" w:rsidR="00250CD1" w:rsidRPr="000F6AE8" w:rsidRDefault="00250CD1" w:rsidP="00E265E5"/>
        </w:tc>
        <w:tc>
          <w:tcPr>
            <w:tcW w:w="424" w:type="dxa"/>
            <w:shd w:val="clear" w:color="auto" w:fill="auto"/>
          </w:tcPr>
          <w:p w14:paraId="0A3519B8" w14:textId="77777777" w:rsidR="00250CD1" w:rsidRPr="000F6AE8" w:rsidRDefault="00250CD1" w:rsidP="00E265E5"/>
        </w:tc>
        <w:tc>
          <w:tcPr>
            <w:tcW w:w="424" w:type="dxa"/>
            <w:shd w:val="clear" w:color="auto" w:fill="auto"/>
          </w:tcPr>
          <w:p w14:paraId="32286210" w14:textId="77777777" w:rsidR="00250CD1" w:rsidRPr="000F6AE8" w:rsidRDefault="00250CD1" w:rsidP="00E265E5"/>
        </w:tc>
        <w:tc>
          <w:tcPr>
            <w:tcW w:w="424" w:type="dxa"/>
            <w:shd w:val="clear" w:color="auto" w:fill="auto"/>
          </w:tcPr>
          <w:p w14:paraId="5246DED2" w14:textId="77777777" w:rsidR="00250CD1" w:rsidRPr="000F6AE8" w:rsidRDefault="00250CD1" w:rsidP="00E265E5"/>
        </w:tc>
        <w:tc>
          <w:tcPr>
            <w:tcW w:w="424" w:type="dxa"/>
          </w:tcPr>
          <w:p w14:paraId="03DF046C" w14:textId="77777777" w:rsidR="00250CD1" w:rsidRPr="000F6AE8" w:rsidRDefault="00250CD1" w:rsidP="00E265E5"/>
        </w:tc>
        <w:tc>
          <w:tcPr>
            <w:tcW w:w="424" w:type="dxa"/>
          </w:tcPr>
          <w:p w14:paraId="1DB94674" w14:textId="77777777" w:rsidR="00250CD1" w:rsidRPr="000F6AE8" w:rsidRDefault="00250CD1" w:rsidP="00E265E5"/>
        </w:tc>
      </w:tr>
      <w:tr w:rsidR="00250CD1" w:rsidRPr="000F6AE8" w14:paraId="040E5B50" w14:textId="77777777" w:rsidTr="00602219">
        <w:trPr>
          <w:trHeight w:val="539"/>
        </w:trPr>
        <w:tc>
          <w:tcPr>
            <w:tcW w:w="3477" w:type="dxa"/>
            <w:shd w:val="clear" w:color="auto" w:fill="auto"/>
            <w:hideMark/>
          </w:tcPr>
          <w:p w14:paraId="47783D80" w14:textId="77777777" w:rsidR="00250CD1" w:rsidRPr="000F6AE8" w:rsidRDefault="00250CD1" w:rsidP="00E265E5">
            <w:r w:rsidRPr="000F6AE8">
              <w:t>Data analysis</w:t>
            </w:r>
          </w:p>
        </w:tc>
        <w:tc>
          <w:tcPr>
            <w:tcW w:w="500" w:type="dxa"/>
            <w:shd w:val="clear" w:color="auto" w:fill="auto"/>
          </w:tcPr>
          <w:p w14:paraId="6ADC2127" w14:textId="77777777" w:rsidR="00250CD1" w:rsidRPr="000F6AE8" w:rsidRDefault="00250CD1" w:rsidP="00E265E5"/>
        </w:tc>
        <w:tc>
          <w:tcPr>
            <w:tcW w:w="500" w:type="dxa"/>
            <w:shd w:val="clear" w:color="auto" w:fill="auto"/>
          </w:tcPr>
          <w:p w14:paraId="19F0C437" w14:textId="77777777" w:rsidR="00250CD1" w:rsidRPr="000F6AE8" w:rsidRDefault="00250CD1" w:rsidP="00E265E5"/>
        </w:tc>
        <w:tc>
          <w:tcPr>
            <w:tcW w:w="500" w:type="dxa"/>
            <w:shd w:val="clear" w:color="auto" w:fill="auto"/>
          </w:tcPr>
          <w:p w14:paraId="44A42CF3" w14:textId="77777777" w:rsidR="00250CD1" w:rsidRPr="000F6AE8" w:rsidRDefault="00250CD1" w:rsidP="00E265E5"/>
        </w:tc>
        <w:tc>
          <w:tcPr>
            <w:tcW w:w="500" w:type="dxa"/>
            <w:shd w:val="clear" w:color="auto" w:fill="auto"/>
          </w:tcPr>
          <w:p w14:paraId="695D3E3E" w14:textId="77777777" w:rsidR="00250CD1" w:rsidRPr="000F6AE8" w:rsidRDefault="00250CD1" w:rsidP="00E265E5">
            <w:pPr>
              <w:pStyle w:val="ListParagraph"/>
              <w:spacing w:line="480" w:lineRule="auto"/>
            </w:pPr>
          </w:p>
        </w:tc>
        <w:tc>
          <w:tcPr>
            <w:tcW w:w="500" w:type="dxa"/>
            <w:shd w:val="clear" w:color="auto" w:fill="auto"/>
          </w:tcPr>
          <w:p w14:paraId="3929B3CE" w14:textId="77777777" w:rsidR="00250CD1" w:rsidRPr="000F6AE8" w:rsidRDefault="00250CD1" w:rsidP="00E265E5"/>
        </w:tc>
        <w:tc>
          <w:tcPr>
            <w:tcW w:w="483" w:type="dxa"/>
            <w:shd w:val="clear" w:color="auto" w:fill="000000" w:themeFill="text1"/>
          </w:tcPr>
          <w:p w14:paraId="0FE3B32A" w14:textId="77777777" w:rsidR="00250CD1" w:rsidRPr="000F6AE8" w:rsidRDefault="00250CD1" w:rsidP="006D12B5"/>
        </w:tc>
        <w:tc>
          <w:tcPr>
            <w:tcW w:w="424" w:type="dxa"/>
            <w:shd w:val="clear" w:color="auto" w:fill="000000" w:themeFill="text1"/>
          </w:tcPr>
          <w:p w14:paraId="2D5D171E" w14:textId="77777777" w:rsidR="00250CD1" w:rsidRPr="000F6AE8" w:rsidRDefault="00250CD1" w:rsidP="00E265E5"/>
        </w:tc>
        <w:tc>
          <w:tcPr>
            <w:tcW w:w="424" w:type="dxa"/>
            <w:shd w:val="clear" w:color="auto" w:fill="000000" w:themeFill="text1"/>
          </w:tcPr>
          <w:p w14:paraId="674CB0F7" w14:textId="77777777" w:rsidR="00250CD1" w:rsidRPr="000F6AE8" w:rsidRDefault="00250CD1" w:rsidP="00E265E5"/>
        </w:tc>
        <w:tc>
          <w:tcPr>
            <w:tcW w:w="424" w:type="dxa"/>
            <w:shd w:val="clear" w:color="auto" w:fill="auto"/>
          </w:tcPr>
          <w:p w14:paraId="042DD01F" w14:textId="77777777" w:rsidR="00250CD1" w:rsidRPr="000F6AE8" w:rsidRDefault="00250CD1" w:rsidP="00E265E5"/>
        </w:tc>
        <w:tc>
          <w:tcPr>
            <w:tcW w:w="424" w:type="dxa"/>
            <w:shd w:val="clear" w:color="auto" w:fill="auto"/>
          </w:tcPr>
          <w:p w14:paraId="6C95E750" w14:textId="77777777" w:rsidR="00250CD1" w:rsidRPr="000F6AE8" w:rsidRDefault="00250CD1" w:rsidP="00E265E5"/>
        </w:tc>
        <w:tc>
          <w:tcPr>
            <w:tcW w:w="424" w:type="dxa"/>
          </w:tcPr>
          <w:p w14:paraId="4DD7CECA" w14:textId="77777777" w:rsidR="00250CD1" w:rsidRPr="000F6AE8" w:rsidRDefault="00250CD1" w:rsidP="00E265E5"/>
        </w:tc>
        <w:tc>
          <w:tcPr>
            <w:tcW w:w="424" w:type="dxa"/>
          </w:tcPr>
          <w:p w14:paraId="6B24F66B" w14:textId="77777777" w:rsidR="00250CD1" w:rsidRPr="000F6AE8" w:rsidRDefault="00250CD1" w:rsidP="00E265E5"/>
        </w:tc>
      </w:tr>
      <w:tr w:rsidR="00250CD1" w:rsidRPr="000F6AE8" w14:paraId="161BF731" w14:textId="77777777" w:rsidTr="00602219">
        <w:trPr>
          <w:trHeight w:val="551"/>
        </w:trPr>
        <w:tc>
          <w:tcPr>
            <w:tcW w:w="3477" w:type="dxa"/>
            <w:shd w:val="clear" w:color="auto" w:fill="auto"/>
            <w:hideMark/>
          </w:tcPr>
          <w:p w14:paraId="35D1CA07" w14:textId="77777777" w:rsidR="00250CD1" w:rsidRPr="000F6AE8" w:rsidRDefault="00250CD1" w:rsidP="00E265E5">
            <w:r w:rsidRPr="000F6AE8">
              <w:t>Findings comparison</w:t>
            </w:r>
          </w:p>
        </w:tc>
        <w:tc>
          <w:tcPr>
            <w:tcW w:w="500" w:type="dxa"/>
            <w:shd w:val="clear" w:color="auto" w:fill="auto"/>
          </w:tcPr>
          <w:p w14:paraId="4C4050B3" w14:textId="77777777" w:rsidR="00250CD1" w:rsidRPr="000F6AE8" w:rsidRDefault="00250CD1" w:rsidP="00E265E5"/>
        </w:tc>
        <w:tc>
          <w:tcPr>
            <w:tcW w:w="500" w:type="dxa"/>
            <w:shd w:val="clear" w:color="auto" w:fill="auto"/>
          </w:tcPr>
          <w:p w14:paraId="5A64BAEB" w14:textId="77777777" w:rsidR="00250CD1" w:rsidRPr="000F6AE8" w:rsidRDefault="00250CD1" w:rsidP="00E265E5"/>
        </w:tc>
        <w:tc>
          <w:tcPr>
            <w:tcW w:w="500" w:type="dxa"/>
            <w:shd w:val="clear" w:color="auto" w:fill="auto"/>
          </w:tcPr>
          <w:p w14:paraId="6563A5AE" w14:textId="77777777" w:rsidR="00250CD1" w:rsidRPr="000F6AE8" w:rsidRDefault="00250CD1" w:rsidP="00E265E5"/>
        </w:tc>
        <w:tc>
          <w:tcPr>
            <w:tcW w:w="500" w:type="dxa"/>
            <w:shd w:val="clear" w:color="auto" w:fill="auto"/>
          </w:tcPr>
          <w:p w14:paraId="3AD7FC06" w14:textId="77777777" w:rsidR="00250CD1" w:rsidRPr="000F6AE8" w:rsidRDefault="00250CD1" w:rsidP="00E265E5">
            <w:pPr>
              <w:pStyle w:val="ListParagraph"/>
              <w:spacing w:line="480" w:lineRule="auto"/>
            </w:pPr>
          </w:p>
        </w:tc>
        <w:tc>
          <w:tcPr>
            <w:tcW w:w="500" w:type="dxa"/>
            <w:shd w:val="clear" w:color="auto" w:fill="auto"/>
          </w:tcPr>
          <w:p w14:paraId="0AEC36AB" w14:textId="77777777" w:rsidR="00250CD1" w:rsidRPr="000F6AE8" w:rsidRDefault="00250CD1" w:rsidP="00E265E5"/>
        </w:tc>
        <w:tc>
          <w:tcPr>
            <w:tcW w:w="483" w:type="dxa"/>
            <w:shd w:val="clear" w:color="auto" w:fill="auto"/>
          </w:tcPr>
          <w:p w14:paraId="22F9F259" w14:textId="77777777" w:rsidR="00250CD1" w:rsidRPr="000F6AE8" w:rsidRDefault="00250CD1" w:rsidP="006D12B5"/>
        </w:tc>
        <w:tc>
          <w:tcPr>
            <w:tcW w:w="424" w:type="dxa"/>
            <w:shd w:val="clear" w:color="auto" w:fill="auto"/>
          </w:tcPr>
          <w:p w14:paraId="69D30AF5" w14:textId="77777777" w:rsidR="00250CD1" w:rsidRPr="000F6AE8" w:rsidRDefault="00250CD1" w:rsidP="00E265E5"/>
        </w:tc>
        <w:tc>
          <w:tcPr>
            <w:tcW w:w="424" w:type="dxa"/>
            <w:shd w:val="clear" w:color="auto" w:fill="000000" w:themeFill="text1"/>
          </w:tcPr>
          <w:p w14:paraId="605855E8" w14:textId="77777777" w:rsidR="00250CD1" w:rsidRPr="000F6AE8" w:rsidRDefault="00250CD1" w:rsidP="00E265E5"/>
        </w:tc>
        <w:tc>
          <w:tcPr>
            <w:tcW w:w="424" w:type="dxa"/>
            <w:shd w:val="clear" w:color="auto" w:fill="000000" w:themeFill="text1"/>
          </w:tcPr>
          <w:p w14:paraId="37E49D9E" w14:textId="77777777" w:rsidR="00250CD1" w:rsidRPr="000F6AE8" w:rsidRDefault="00250CD1" w:rsidP="00E265E5"/>
        </w:tc>
        <w:tc>
          <w:tcPr>
            <w:tcW w:w="424" w:type="dxa"/>
            <w:shd w:val="clear" w:color="auto" w:fill="000000" w:themeFill="text1"/>
          </w:tcPr>
          <w:p w14:paraId="587F854C" w14:textId="77777777" w:rsidR="00250CD1" w:rsidRPr="000F6AE8" w:rsidRDefault="00250CD1" w:rsidP="00E265E5"/>
        </w:tc>
        <w:tc>
          <w:tcPr>
            <w:tcW w:w="424" w:type="dxa"/>
          </w:tcPr>
          <w:p w14:paraId="2F2998B7" w14:textId="77777777" w:rsidR="00250CD1" w:rsidRPr="000F6AE8" w:rsidRDefault="00250CD1" w:rsidP="00E265E5"/>
        </w:tc>
        <w:tc>
          <w:tcPr>
            <w:tcW w:w="424" w:type="dxa"/>
          </w:tcPr>
          <w:p w14:paraId="69D471BB" w14:textId="77777777" w:rsidR="00250CD1" w:rsidRPr="000F6AE8" w:rsidRDefault="00250CD1" w:rsidP="00E265E5"/>
        </w:tc>
      </w:tr>
      <w:tr w:rsidR="00250CD1" w:rsidRPr="000F6AE8" w14:paraId="7761E14C" w14:textId="77777777" w:rsidTr="00602219">
        <w:trPr>
          <w:trHeight w:val="863"/>
        </w:trPr>
        <w:tc>
          <w:tcPr>
            <w:tcW w:w="3477" w:type="dxa"/>
            <w:shd w:val="clear" w:color="auto" w:fill="auto"/>
            <w:hideMark/>
          </w:tcPr>
          <w:p w14:paraId="49E6C7A0" w14:textId="77777777" w:rsidR="00250CD1" w:rsidRPr="000F6AE8" w:rsidRDefault="00250CD1" w:rsidP="00250CD1">
            <w:pPr>
              <w:pStyle w:val="ListParagraph"/>
              <w:numPr>
                <w:ilvl w:val="0"/>
                <w:numId w:val="5"/>
              </w:numPr>
              <w:jc w:val="both"/>
            </w:pPr>
            <w:r w:rsidRPr="000F6AE8">
              <w:t>Conclusion</w:t>
            </w:r>
          </w:p>
          <w:p w14:paraId="35852123" w14:textId="77777777" w:rsidR="00250CD1" w:rsidRPr="000F6AE8" w:rsidRDefault="00250CD1" w:rsidP="00250CD1">
            <w:pPr>
              <w:pStyle w:val="ListParagraph"/>
              <w:numPr>
                <w:ilvl w:val="0"/>
                <w:numId w:val="5"/>
              </w:numPr>
              <w:jc w:val="both"/>
            </w:pPr>
            <w:r w:rsidRPr="000F6AE8">
              <w:t xml:space="preserve"> Recommendation</w:t>
            </w:r>
          </w:p>
        </w:tc>
        <w:tc>
          <w:tcPr>
            <w:tcW w:w="500" w:type="dxa"/>
            <w:shd w:val="clear" w:color="auto" w:fill="auto"/>
          </w:tcPr>
          <w:p w14:paraId="4F5517A7" w14:textId="77777777" w:rsidR="00250CD1" w:rsidRPr="000F6AE8" w:rsidRDefault="00250CD1" w:rsidP="00E265E5"/>
        </w:tc>
        <w:tc>
          <w:tcPr>
            <w:tcW w:w="500" w:type="dxa"/>
            <w:shd w:val="clear" w:color="auto" w:fill="auto"/>
          </w:tcPr>
          <w:p w14:paraId="0E7936A4" w14:textId="77777777" w:rsidR="00250CD1" w:rsidRPr="000F6AE8" w:rsidRDefault="00250CD1" w:rsidP="00E265E5"/>
        </w:tc>
        <w:tc>
          <w:tcPr>
            <w:tcW w:w="500" w:type="dxa"/>
            <w:shd w:val="clear" w:color="auto" w:fill="auto"/>
          </w:tcPr>
          <w:p w14:paraId="5B31E44E" w14:textId="77777777" w:rsidR="00250CD1" w:rsidRPr="000F6AE8" w:rsidRDefault="00250CD1" w:rsidP="00E265E5"/>
        </w:tc>
        <w:tc>
          <w:tcPr>
            <w:tcW w:w="500" w:type="dxa"/>
            <w:shd w:val="clear" w:color="auto" w:fill="auto"/>
          </w:tcPr>
          <w:p w14:paraId="24105D0E" w14:textId="77777777" w:rsidR="00250CD1" w:rsidRPr="000F6AE8" w:rsidRDefault="00250CD1" w:rsidP="00E265E5"/>
        </w:tc>
        <w:tc>
          <w:tcPr>
            <w:tcW w:w="500" w:type="dxa"/>
            <w:shd w:val="clear" w:color="auto" w:fill="auto"/>
          </w:tcPr>
          <w:p w14:paraId="22CE97F6" w14:textId="77777777" w:rsidR="00250CD1" w:rsidRPr="000F6AE8" w:rsidRDefault="00250CD1" w:rsidP="00E265E5">
            <w:pPr>
              <w:pStyle w:val="ListParagraph"/>
              <w:spacing w:line="480" w:lineRule="auto"/>
            </w:pPr>
          </w:p>
        </w:tc>
        <w:tc>
          <w:tcPr>
            <w:tcW w:w="483" w:type="dxa"/>
            <w:shd w:val="clear" w:color="auto" w:fill="auto"/>
          </w:tcPr>
          <w:p w14:paraId="6AA882D8" w14:textId="77777777" w:rsidR="00250CD1" w:rsidRPr="000F6AE8" w:rsidRDefault="00250CD1" w:rsidP="00E265E5">
            <w:pPr>
              <w:pStyle w:val="ListParagraph"/>
              <w:spacing w:line="480" w:lineRule="auto"/>
            </w:pPr>
          </w:p>
        </w:tc>
        <w:tc>
          <w:tcPr>
            <w:tcW w:w="424" w:type="dxa"/>
            <w:shd w:val="clear" w:color="auto" w:fill="auto"/>
          </w:tcPr>
          <w:p w14:paraId="5DB08770" w14:textId="77777777" w:rsidR="00250CD1" w:rsidRPr="000F6AE8" w:rsidRDefault="00250CD1" w:rsidP="00E265E5">
            <w:pPr>
              <w:pStyle w:val="ListParagraph"/>
              <w:spacing w:line="480" w:lineRule="auto"/>
            </w:pPr>
          </w:p>
        </w:tc>
        <w:tc>
          <w:tcPr>
            <w:tcW w:w="424" w:type="dxa"/>
            <w:shd w:val="clear" w:color="auto" w:fill="auto"/>
          </w:tcPr>
          <w:p w14:paraId="5848ADE6" w14:textId="77777777" w:rsidR="00250CD1" w:rsidRPr="000F6AE8" w:rsidRDefault="00250CD1" w:rsidP="00E265E5">
            <w:pPr>
              <w:pStyle w:val="ListParagraph"/>
              <w:spacing w:line="480" w:lineRule="auto"/>
            </w:pPr>
          </w:p>
        </w:tc>
        <w:tc>
          <w:tcPr>
            <w:tcW w:w="424" w:type="dxa"/>
            <w:shd w:val="clear" w:color="auto" w:fill="auto"/>
          </w:tcPr>
          <w:p w14:paraId="77444511" w14:textId="77777777" w:rsidR="00250CD1" w:rsidRPr="000F6AE8" w:rsidRDefault="00250CD1" w:rsidP="00E265E5">
            <w:pPr>
              <w:pStyle w:val="ListParagraph"/>
              <w:spacing w:line="480" w:lineRule="auto"/>
            </w:pPr>
          </w:p>
        </w:tc>
        <w:tc>
          <w:tcPr>
            <w:tcW w:w="424" w:type="dxa"/>
            <w:shd w:val="clear" w:color="auto" w:fill="000000" w:themeFill="text1"/>
          </w:tcPr>
          <w:p w14:paraId="111A8854" w14:textId="77777777" w:rsidR="00250CD1" w:rsidRPr="000F6AE8" w:rsidRDefault="00250CD1" w:rsidP="00E265E5">
            <w:pPr>
              <w:pStyle w:val="ListParagraph"/>
              <w:spacing w:line="480" w:lineRule="auto"/>
            </w:pPr>
          </w:p>
        </w:tc>
        <w:tc>
          <w:tcPr>
            <w:tcW w:w="424" w:type="dxa"/>
            <w:shd w:val="clear" w:color="auto" w:fill="000000" w:themeFill="text1"/>
          </w:tcPr>
          <w:p w14:paraId="41ECA867" w14:textId="77777777" w:rsidR="00250CD1" w:rsidRPr="000F6AE8" w:rsidRDefault="00250CD1" w:rsidP="00E265E5">
            <w:pPr>
              <w:pStyle w:val="ListParagraph"/>
              <w:spacing w:line="480" w:lineRule="auto"/>
            </w:pPr>
          </w:p>
        </w:tc>
        <w:tc>
          <w:tcPr>
            <w:tcW w:w="424" w:type="dxa"/>
          </w:tcPr>
          <w:p w14:paraId="2F053F80" w14:textId="77777777" w:rsidR="00250CD1" w:rsidRPr="000F6AE8" w:rsidRDefault="00250CD1" w:rsidP="00E265E5">
            <w:pPr>
              <w:pStyle w:val="ListParagraph"/>
              <w:spacing w:line="480" w:lineRule="auto"/>
            </w:pPr>
          </w:p>
        </w:tc>
      </w:tr>
      <w:tr w:rsidR="00250CD1" w:rsidRPr="000F6AE8" w14:paraId="7D2548A9" w14:textId="77777777" w:rsidTr="00602219">
        <w:trPr>
          <w:trHeight w:val="851"/>
        </w:trPr>
        <w:tc>
          <w:tcPr>
            <w:tcW w:w="3477" w:type="dxa"/>
            <w:shd w:val="clear" w:color="auto" w:fill="auto"/>
            <w:hideMark/>
          </w:tcPr>
          <w:p w14:paraId="010D0B9C" w14:textId="77777777" w:rsidR="00250CD1" w:rsidRPr="000F6AE8" w:rsidRDefault="00250CD1" w:rsidP="00250CD1">
            <w:pPr>
              <w:pStyle w:val="ListParagraph"/>
              <w:numPr>
                <w:ilvl w:val="0"/>
                <w:numId w:val="5"/>
              </w:numPr>
              <w:jc w:val="both"/>
            </w:pPr>
            <w:r w:rsidRPr="000F6AE8">
              <w:lastRenderedPageBreak/>
              <w:t xml:space="preserve">Finalisation </w:t>
            </w:r>
          </w:p>
          <w:p w14:paraId="6C8321D5" w14:textId="77777777" w:rsidR="00250CD1" w:rsidRPr="000F6AE8" w:rsidRDefault="00250CD1" w:rsidP="00250CD1">
            <w:pPr>
              <w:pStyle w:val="ListParagraph"/>
              <w:numPr>
                <w:ilvl w:val="0"/>
                <w:numId w:val="5"/>
              </w:numPr>
              <w:jc w:val="both"/>
            </w:pPr>
            <w:r w:rsidRPr="000F6AE8">
              <w:t>Submission</w:t>
            </w:r>
          </w:p>
        </w:tc>
        <w:tc>
          <w:tcPr>
            <w:tcW w:w="500" w:type="dxa"/>
            <w:shd w:val="clear" w:color="auto" w:fill="auto"/>
          </w:tcPr>
          <w:p w14:paraId="7DB5D120" w14:textId="77777777" w:rsidR="00250CD1" w:rsidRPr="000F6AE8" w:rsidRDefault="00250CD1" w:rsidP="00E265E5"/>
        </w:tc>
        <w:tc>
          <w:tcPr>
            <w:tcW w:w="500" w:type="dxa"/>
            <w:shd w:val="clear" w:color="auto" w:fill="auto"/>
          </w:tcPr>
          <w:p w14:paraId="4324C1D2" w14:textId="77777777" w:rsidR="00250CD1" w:rsidRPr="000F6AE8" w:rsidRDefault="00250CD1" w:rsidP="00E265E5"/>
        </w:tc>
        <w:tc>
          <w:tcPr>
            <w:tcW w:w="500" w:type="dxa"/>
            <w:shd w:val="clear" w:color="auto" w:fill="auto"/>
          </w:tcPr>
          <w:p w14:paraId="742C5F3E" w14:textId="77777777" w:rsidR="00250CD1" w:rsidRPr="000F6AE8" w:rsidRDefault="00250CD1" w:rsidP="00E265E5"/>
        </w:tc>
        <w:tc>
          <w:tcPr>
            <w:tcW w:w="500" w:type="dxa"/>
            <w:shd w:val="clear" w:color="auto" w:fill="auto"/>
          </w:tcPr>
          <w:p w14:paraId="654EB213" w14:textId="77777777" w:rsidR="00250CD1" w:rsidRPr="000F6AE8" w:rsidRDefault="00250CD1" w:rsidP="00E265E5"/>
        </w:tc>
        <w:tc>
          <w:tcPr>
            <w:tcW w:w="500" w:type="dxa"/>
            <w:shd w:val="clear" w:color="auto" w:fill="auto"/>
          </w:tcPr>
          <w:p w14:paraId="17127A1E" w14:textId="77777777" w:rsidR="00250CD1" w:rsidRPr="000F6AE8" w:rsidRDefault="00250CD1" w:rsidP="00E265E5">
            <w:pPr>
              <w:pStyle w:val="ListParagraph"/>
              <w:spacing w:line="480" w:lineRule="auto"/>
            </w:pPr>
          </w:p>
        </w:tc>
        <w:tc>
          <w:tcPr>
            <w:tcW w:w="483" w:type="dxa"/>
            <w:shd w:val="clear" w:color="auto" w:fill="auto"/>
          </w:tcPr>
          <w:p w14:paraId="3AE38400" w14:textId="77777777" w:rsidR="00250CD1" w:rsidRPr="000F6AE8" w:rsidRDefault="00250CD1" w:rsidP="00E265E5">
            <w:pPr>
              <w:pStyle w:val="ListParagraph"/>
              <w:spacing w:line="480" w:lineRule="auto"/>
            </w:pPr>
          </w:p>
        </w:tc>
        <w:tc>
          <w:tcPr>
            <w:tcW w:w="424" w:type="dxa"/>
            <w:shd w:val="clear" w:color="auto" w:fill="auto"/>
          </w:tcPr>
          <w:p w14:paraId="454BC932" w14:textId="77777777" w:rsidR="00250CD1" w:rsidRPr="000F6AE8" w:rsidRDefault="00250CD1" w:rsidP="00E265E5">
            <w:pPr>
              <w:pStyle w:val="ListParagraph"/>
              <w:spacing w:line="480" w:lineRule="auto"/>
            </w:pPr>
          </w:p>
        </w:tc>
        <w:tc>
          <w:tcPr>
            <w:tcW w:w="424" w:type="dxa"/>
            <w:shd w:val="clear" w:color="auto" w:fill="auto"/>
          </w:tcPr>
          <w:p w14:paraId="07724ACD" w14:textId="77777777" w:rsidR="00250CD1" w:rsidRPr="000F6AE8" w:rsidRDefault="00250CD1" w:rsidP="00E265E5">
            <w:pPr>
              <w:pStyle w:val="ListParagraph"/>
              <w:spacing w:line="480" w:lineRule="auto"/>
            </w:pPr>
          </w:p>
        </w:tc>
        <w:tc>
          <w:tcPr>
            <w:tcW w:w="424" w:type="dxa"/>
            <w:shd w:val="clear" w:color="auto" w:fill="auto"/>
          </w:tcPr>
          <w:p w14:paraId="46AC4076" w14:textId="77777777" w:rsidR="00250CD1" w:rsidRPr="000F6AE8" w:rsidRDefault="00250CD1" w:rsidP="00E265E5">
            <w:pPr>
              <w:pStyle w:val="ListParagraph"/>
              <w:spacing w:line="480" w:lineRule="auto"/>
            </w:pPr>
          </w:p>
        </w:tc>
        <w:tc>
          <w:tcPr>
            <w:tcW w:w="424" w:type="dxa"/>
            <w:shd w:val="clear" w:color="auto" w:fill="auto"/>
          </w:tcPr>
          <w:p w14:paraId="5931CC3A" w14:textId="77777777" w:rsidR="00250CD1" w:rsidRPr="000F6AE8" w:rsidRDefault="00250CD1" w:rsidP="00E265E5">
            <w:pPr>
              <w:pStyle w:val="ListParagraph"/>
              <w:spacing w:line="480" w:lineRule="auto"/>
            </w:pPr>
          </w:p>
        </w:tc>
        <w:tc>
          <w:tcPr>
            <w:tcW w:w="424" w:type="dxa"/>
            <w:shd w:val="clear" w:color="auto" w:fill="auto"/>
          </w:tcPr>
          <w:p w14:paraId="6674B358" w14:textId="77777777" w:rsidR="00250CD1" w:rsidRPr="000F6AE8" w:rsidRDefault="00250CD1" w:rsidP="00E265E5">
            <w:pPr>
              <w:pStyle w:val="ListParagraph"/>
              <w:spacing w:line="480" w:lineRule="auto"/>
            </w:pPr>
          </w:p>
        </w:tc>
        <w:tc>
          <w:tcPr>
            <w:tcW w:w="424" w:type="dxa"/>
            <w:shd w:val="clear" w:color="auto" w:fill="000000" w:themeFill="text1"/>
          </w:tcPr>
          <w:p w14:paraId="261134DA" w14:textId="77777777" w:rsidR="00250CD1" w:rsidRPr="000F6AE8" w:rsidRDefault="00250CD1" w:rsidP="00E265E5">
            <w:pPr>
              <w:pStyle w:val="ListParagraph"/>
              <w:spacing w:line="480" w:lineRule="auto"/>
            </w:pPr>
          </w:p>
        </w:tc>
      </w:tr>
    </w:tbl>
    <w:p w14:paraId="1A6187D0" w14:textId="77777777" w:rsidR="00250CD1" w:rsidRDefault="00250CD1" w:rsidP="00250CD1">
      <w:pPr>
        <w:jc w:val="both"/>
        <w:rPr>
          <w:lang w:eastAsia="en-IN"/>
        </w:rPr>
      </w:pPr>
      <w:r>
        <w:rPr>
          <w:lang w:eastAsia="en-IN"/>
        </w:rPr>
        <w:t>Gantt Chart</w:t>
      </w:r>
    </w:p>
    <w:p w14:paraId="2AA3F953" w14:textId="77777777" w:rsidR="00113B88" w:rsidRDefault="00250CD1" w:rsidP="00250CD1">
      <w:pPr>
        <w:jc w:val="both"/>
        <w:rPr>
          <w:lang w:eastAsia="en-IN"/>
        </w:rPr>
      </w:pPr>
      <w:r>
        <w:rPr>
          <w:lang w:eastAsia="en-IN"/>
        </w:rPr>
        <w:t>[Source: Self - Created]</w:t>
      </w:r>
    </w:p>
    <w:p w14:paraId="6FA0B8EB" w14:textId="77777777" w:rsidR="00113B88" w:rsidRDefault="00113B88" w:rsidP="00113B88">
      <w:pPr>
        <w:rPr>
          <w:lang w:eastAsia="en-IN"/>
        </w:rPr>
      </w:pPr>
      <w:r>
        <w:rPr>
          <w:lang w:eastAsia="en-IN"/>
        </w:rPr>
        <w:br w:type="page"/>
      </w:r>
    </w:p>
    <w:p w14:paraId="03E3126D" w14:textId="77777777" w:rsidR="00250CD1" w:rsidRDefault="00113B88" w:rsidP="00113B88">
      <w:pPr>
        <w:pStyle w:val="Heading1"/>
        <w:rPr>
          <w:lang w:eastAsia="en-IN"/>
        </w:rPr>
      </w:pPr>
      <w:bookmarkStart w:id="15" w:name="_Toc76472592"/>
      <w:r>
        <w:rPr>
          <w:lang w:eastAsia="en-IN"/>
        </w:rPr>
        <w:lastRenderedPageBreak/>
        <w:t>Reference</w:t>
      </w:r>
      <w:bookmarkEnd w:id="15"/>
    </w:p>
    <w:p w14:paraId="3946873C" w14:textId="77777777" w:rsidR="00113B88" w:rsidRPr="00113B88" w:rsidRDefault="00113B88" w:rsidP="00250CD1">
      <w:pPr>
        <w:jc w:val="both"/>
        <w:rPr>
          <w:color w:val="000000"/>
          <w:szCs w:val="20"/>
          <w:shd w:val="clear" w:color="auto" w:fill="FFFFFF"/>
        </w:rPr>
      </w:pPr>
      <w:r w:rsidRPr="00113B88">
        <w:rPr>
          <w:color w:val="000000"/>
          <w:szCs w:val="20"/>
          <w:shd w:val="clear" w:color="auto" w:fill="FFFFFF"/>
        </w:rPr>
        <w:t>Arslan, M., 2017. Organizational Cynicism and Employee Performance: Moderating Role of Employee Engagement. </w:t>
      </w:r>
      <w:r w:rsidRPr="00113B88">
        <w:rPr>
          <w:i/>
          <w:iCs/>
          <w:color w:val="000000"/>
          <w:szCs w:val="20"/>
          <w:shd w:val="clear" w:color="auto" w:fill="FFFFFF"/>
        </w:rPr>
        <w:t>SSRN Electronic Journal</w:t>
      </w:r>
      <w:r w:rsidRPr="00113B88">
        <w:rPr>
          <w:color w:val="000000"/>
          <w:szCs w:val="20"/>
          <w:shd w:val="clear" w:color="auto" w:fill="FFFFFF"/>
        </w:rPr>
        <w:t>,.</w:t>
      </w:r>
    </w:p>
    <w:p w14:paraId="61BEE602" w14:textId="77777777" w:rsidR="00113B88" w:rsidRPr="00113B88" w:rsidRDefault="00113B88" w:rsidP="00250CD1">
      <w:pPr>
        <w:jc w:val="both"/>
        <w:rPr>
          <w:color w:val="000000"/>
          <w:szCs w:val="20"/>
          <w:shd w:val="clear" w:color="auto" w:fill="FFFFFF"/>
        </w:rPr>
      </w:pPr>
      <w:proofErr w:type="spellStart"/>
      <w:r w:rsidRPr="00113B88">
        <w:rPr>
          <w:color w:val="000000"/>
          <w:szCs w:val="20"/>
          <w:shd w:val="clear" w:color="auto" w:fill="FFFFFF"/>
        </w:rPr>
        <w:t>Denk</w:t>
      </w:r>
      <w:proofErr w:type="spellEnd"/>
      <w:r w:rsidRPr="00113B88">
        <w:rPr>
          <w:color w:val="000000"/>
          <w:szCs w:val="20"/>
          <w:shd w:val="clear" w:color="auto" w:fill="FFFFFF"/>
        </w:rPr>
        <w:t>, T., 2010. Comparative multilevel analysis: proposal for a methodology. </w:t>
      </w:r>
      <w:r w:rsidRPr="00113B88">
        <w:rPr>
          <w:i/>
          <w:iCs/>
          <w:color w:val="000000"/>
          <w:szCs w:val="20"/>
          <w:shd w:val="clear" w:color="auto" w:fill="FFFFFF"/>
        </w:rPr>
        <w:t>International Journal of Social Research Methodology</w:t>
      </w:r>
      <w:r w:rsidRPr="00113B88">
        <w:rPr>
          <w:color w:val="000000"/>
          <w:szCs w:val="20"/>
          <w:shd w:val="clear" w:color="auto" w:fill="FFFFFF"/>
        </w:rPr>
        <w:t>, 13(1), pp.29-39.</w:t>
      </w:r>
    </w:p>
    <w:p w14:paraId="738AB310" w14:textId="77777777" w:rsidR="00113B88" w:rsidRPr="00113B88" w:rsidRDefault="00113B88" w:rsidP="00250CD1">
      <w:pPr>
        <w:jc w:val="both"/>
        <w:rPr>
          <w:color w:val="000000"/>
          <w:szCs w:val="20"/>
          <w:shd w:val="clear" w:color="auto" w:fill="FFFFFF"/>
        </w:rPr>
      </w:pPr>
      <w:proofErr w:type="spellStart"/>
      <w:r w:rsidRPr="00113B88">
        <w:rPr>
          <w:color w:val="000000"/>
          <w:szCs w:val="20"/>
          <w:shd w:val="clear" w:color="auto" w:fill="FFFFFF"/>
        </w:rPr>
        <w:t>Ellingsen</w:t>
      </w:r>
      <w:proofErr w:type="spellEnd"/>
      <w:r w:rsidRPr="00113B88">
        <w:rPr>
          <w:color w:val="000000"/>
          <w:szCs w:val="20"/>
          <w:shd w:val="clear" w:color="auto" w:fill="FFFFFF"/>
        </w:rPr>
        <w:t xml:space="preserve">, I., </w:t>
      </w:r>
      <w:proofErr w:type="spellStart"/>
      <w:r w:rsidRPr="00113B88">
        <w:rPr>
          <w:color w:val="000000"/>
          <w:szCs w:val="20"/>
          <w:shd w:val="clear" w:color="auto" w:fill="FFFFFF"/>
        </w:rPr>
        <w:t>Størksen</w:t>
      </w:r>
      <w:proofErr w:type="spellEnd"/>
      <w:r w:rsidRPr="00113B88">
        <w:rPr>
          <w:color w:val="000000"/>
          <w:szCs w:val="20"/>
          <w:shd w:val="clear" w:color="auto" w:fill="FFFFFF"/>
        </w:rPr>
        <w:t>, I. and Stephens, P., 2010. Q methodology in social work research. </w:t>
      </w:r>
      <w:r w:rsidRPr="00113B88">
        <w:rPr>
          <w:i/>
          <w:iCs/>
          <w:color w:val="000000"/>
          <w:szCs w:val="20"/>
          <w:shd w:val="clear" w:color="auto" w:fill="FFFFFF"/>
        </w:rPr>
        <w:t>International Journal of Social Research Methodology</w:t>
      </w:r>
      <w:r w:rsidRPr="00113B88">
        <w:rPr>
          <w:color w:val="000000"/>
          <w:szCs w:val="20"/>
          <w:shd w:val="clear" w:color="auto" w:fill="FFFFFF"/>
        </w:rPr>
        <w:t>, 13(5), pp.395-409.</w:t>
      </w:r>
    </w:p>
    <w:p w14:paraId="2B0472F0" w14:textId="77777777" w:rsidR="00113B88" w:rsidRPr="00113B88" w:rsidRDefault="00113B88" w:rsidP="00250CD1">
      <w:pPr>
        <w:jc w:val="both"/>
        <w:rPr>
          <w:color w:val="000000"/>
          <w:szCs w:val="20"/>
          <w:shd w:val="clear" w:color="auto" w:fill="FFFFFF"/>
        </w:rPr>
      </w:pPr>
      <w:proofErr w:type="spellStart"/>
      <w:r w:rsidRPr="00113B88">
        <w:rPr>
          <w:color w:val="000000"/>
          <w:szCs w:val="20"/>
          <w:shd w:val="clear" w:color="auto" w:fill="FFFFFF"/>
        </w:rPr>
        <w:t>Keightley</w:t>
      </w:r>
      <w:proofErr w:type="spellEnd"/>
      <w:r w:rsidRPr="00113B88">
        <w:rPr>
          <w:color w:val="000000"/>
          <w:szCs w:val="20"/>
          <w:shd w:val="clear" w:color="auto" w:fill="FFFFFF"/>
        </w:rPr>
        <w:t>, E., 2010. Remembering research: memory and methodology in the social sciences. </w:t>
      </w:r>
      <w:r w:rsidRPr="00113B88">
        <w:rPr>
          <w:i/>
          <w:iCs/>
          <w:color w:val="000000"/>
          <w:szCs w:val="20"/>
          <w:shd w:val="clear" w:color="auto" w:fill="FFFFFF"/>
        </w:rPr>
        <w:t>International Journal of Social Research Methodology</w:t>
      </w:r>
      <w:r w:rsidRPr="00113B88">
        <w:rPr>
          <w:color w:val="000000"/>
          <w:szCs w:val="20"/>
          <w:shd w:val="clear" w:color="auto" w:fill="FFFFFF"/>
        </w:rPr>
        <w:t>, 13(1), pp.55-70.</w:t>
      </w:r>
    </w:p>
    <w:p w14:paraId="64BA1A0E" w14:textId="77777777" w:rsidR="00113B88" w:rsidRPr="00113B88" w:rsidRDefault="00113B88" w:rsidP="00250CD1">
      <w:pPr>
        <w:jc w:val="both"/>
        <w:rPr>
          <w:color w:val="000000"/>
          <w:szCs w:val="20"/>
          <w:shd w:val="clear" w:color="auto" w:fill="FFFFFF"/>
        </w:rPr>
      </w:pPr>
      <w:r w:rsidRPr="00113B88">
        <w:rPr>
          <w:color w:val="000000"/>
          <w:szCs w:val="20"/>
          <w:shd w:val="clear" w:color="auto" w:fill="FFFFFF"/>
        </w:rPr>
        <w:t xml:space="preserve">McManus, J. and </w:t>
      </w:r>
      <w:proofErr w:type="spellStart"/>
      <w:r w:rsidRPr="00113B88">
        <w:rPr>
          <w:color w:val="000000"/>
          <w:szCs w:val="20"/>
          <w:shd w:val="clear" w:color="auto" w:fill="FFFFFF"/>
        </w:rPr>
        <w:t>Mosca</w:t>
      </w:r>
      <w:proofErr w:type="spellEnd"/>
      <w:r w:rsidRPr="00113B88">
        <w:rPr>
          <w:color w:val="000000"/>
          <w:szCs w:val="20"/>
          <w:shd w:val="clear" w:color="auto" w:fill="FFFFFF"/>
        </w:rPr>
        <w:t>, J., 2015. Strategies To Build Trust And Improve Employee Engagement. </w:t>
      </w:r>
      <w:r w:rsidRPr="00113B88">
        <w:rPr>
          <w:i/>
          <w:iCs/>
          <w:color w:val="000000"/>
          <w:szCs w:val="20"/>
          <w:shd w:val="clear" w:color="auto" w:fill="FFFFFF"/>
        </w:rPr>
        <w:t>International Journal of Management &amp; Information Systems (IJMIS)</w:t>
      </w:r>
      <w:r w:rsidRPr="00113B88">
        <w:rPr>
          <w:color w:val="000000"/>
          <w:szCs w:val="20"/>
          <w:shd w:val="clear" w:color="auto" w:fill="FFFFFF"/>
        </w:rPr>
        <w:t>, 19(1), p.37.</w:t>
      </w:r>
    </w:p>
    <w:p w14:paraId="5286861E" w14:textId="77777777" w:rsidR="00113B88" w:rsidRPr="00113B88" w:rsidRDefault="00113B88" w:rsidP="00250CD1">
      <w:pPr>
        <w:jc w:val="both"/>
        <w:rPr>
          <w:color w:val="000000"/>
          <w:szCs w:val="20"/>
          <w:shd w:val="clear" w:color="auto" w:fill="FFFFFF"/>
        </w:rPr>
      </w:pPr>
      <w:proofErr w:type="spellStart"/>
      <w:r w:rsidRPr="00113B88">
        <w:rPr>
          <w:color w:val="000000"/>
          <w:szCs w:val="20"/>
          <w:shd w:val="clear" w:color="auto" w:fill="FFFFFF"/>
        </w:rPr>
        <w:t>Mohanan</w:t>
      </w:r>
      <w:proofErr w:type="spellEnd"/>
      <w:r w:rsidRPr="00113B88">
        <w:rPr>
          <w:color w:val="000000"/>
          <w:szCs w:val="20"/>
          <w:shd w:val="clear" w:color="auto" w:fill="FFFFFF"/>
        </w:rPr>
        <w:t xml:space="preserve">, M., </w:t>
      </w:r>
      <w:proofErr w:type="spellStart"/>
      <w:r w:rsidRPr="00113B88">
        <w:rPr>
          <w:color w:val="000000"/>
          <w:szCs w:val="20"/>
          <w:shd w:val="clear" w:color="auto" w:fill="FFFFFF"/>
        </w:rPr>
        <w:t>Sequeira</w:t>
      </w:r>
      <w:proofErr w:type="spellEnd"/>
      <w:r w:rsidRPr="00113B88">
        <w:rPr>
          <w:color w:val="000000"/>
          <w:szCs w:val="20"/>
          <w:shd w:val="clear" w:color="auto" w:fill="FFFFFF"/>
        </w:rPr>
        <w:t>, A. and Kumar, M., 2012. Employee Engagement and Motivation : A Case Study. </w:t>
      </w:r>
      <w:r w:rsidRPr="00113B88">
        <w:rPr>
          <w:i/>
          <w:iCs/>
          <w:color w:val="000000"/>
          <w:szCs w:val="20"/>
          <w:shd w:val="clear" w:color="auto" w:fill="FFFFFF"/>
        </w:rPr>
        <w:t>SSRN Electronic Journal</w:t>
      </w:r>
      <w:r w:rsidRPr="00113B88">
        <w:rPr>
          <w:color w:val="000000"/>
          <w:szCs w:val="20"/>
          <w:shd w:val="clear" w:color="auto" w:fill="FFFFFF"/>
        </w:rPr>
        <w:t>,.</w:t>
      </w:r>
    </w:p>
    <w:p w14:paraId="0DD4107B" w14:textId="77777777" w:rsidR="00113B88" w:rsidRPr="00113B88" w:rsidRDefault="00113B88" w:rsidP="00250CD1">
      <w:pPr>
        <w:jc w:val="both"/>
        <w:rPr>
          <w:color w:val="000000"/>
          <w:szCs w:val="20"/>
          <w:shd w:val="clear" w:color="auto" w:fill="FFFFFF"/>
        </w:rPr>
      </w:pPr>
      <w:r w:rsidRPr="00113B88">
        <w:rPr>
          <w:color w:val="000000"/>
          <w:szCs w:val="20"/>
          <w:shd w:val="clear" w:color="auto" w:fill="FFFFFF"/>
        </w:rPr>
        <w:t>Mohanty, S., 2018. Individualized employee engagement or collaborative employee relations: insights on leadership strategies to manage employees in the UK market. </w:t>
      </w:r>
      <w:r w:rsidRPr="00113B88">
        <w:rPr>
          <w:i/>
          <w:iCs/>
          <w:color w:val="000000"/>
          <w:szCs w:val="20"/>
          <w:shd w:val="clear" w:color="auto" w:fill="FFFFFF"/>
        </w:rPr>
        <w:t>Problems and Perspectives in Management</w:t>
      </w:r>
      <w:r w:rsidRPr="00113B88">
        <w:rPr>
          <w:color w:val="000000"/>
          <w:szCs w:val="20"/>
          <w:shd w:val="clear" w:color="auto" w:fill="FFFFFF"/>
        </w:rPr>
        <w:t>, 16(3), pp.366-376.</w:t>
      </w:r>
    </w:p>
    <w:p w14:paraId="1B890186" w14:textId="77777777" w:rsidR="00113B88" w:rsidRPr="00113B88" w:rsidRDefault="00113B88" w:rsidP="00250CD1">
      <w:pPr>
        <w:jc w:val="both"/>
        <w:rPr>
          <w:color w:val="000000"/>
          <w:szCs w:val="20"/>
          <w:shd w:val="clear" w:color="auto" w:fill="FFFFFF"/>
        </w:rPr>
      </w:pPr>
      <w:r w:rsidRPr="00113B88">
        <w:rPr>
          <w:color w:val="000000"/>
          <w:szCs w:val="20"/>
          <w:shd w:val="clear" w:color="auto" w:fill="FFFFFF"/>
        </w:rPr>
        <w:t>Selfridges.com, 2021. [online] Available at: &lt;https://www.selfridges.com/US/en/&gt; [Accessed 5 July 2021].</w:t>
      </w:r>
    </w:p>
    <w:p w14:paraId="720C260D" w14:textId="77777777" w:rsidR="00113B88" w:rsidRPr="00113B88" w:rsidRDefault="00113B88" w:rsidP="00250CD1">
      <w:pPr>
        <w:jc w:val="both"/>
        <w:rPr>
          <w:color w:val="000000"/>
          <w:szCs w:val="20"/>
          <w:shd w:val="clear" w:color="auto" w:fill="FFFFFF"/>
        </w:rPr>
      </w:pPr>
      <w:proofErr w:type="spellStart"/>
      <w:r w:rsidRPr="00113B88">
        <w:rPr>
          <w:color w:val="000000"/>
          <w:szCs w:val="20"/>
          <w:shd w:val="clear" w:color="auto" w:fill="FFFFFF"/>
        </w:rPr>
        <w:t>Sinambela</w:t>
      </w:r>
      <w:proofErr w:type="spellEnd"/>
      <w:r w:rsidRPr="00113B88">
        <w:rPr>
          <w:color w:val="000000"/>
          <w:szCs w:val="20"/>
          <w:shd w:val="clear" w:color="auto" w:fill="FFFFFF"/>
        </w:rPr>
        <w:t>, S., 2020. The Effect of Workload on Job Stress, Work Motivation, and Employee Performance. </w:t>
      </w:r>
      <w:r w:rsidRPr="00113B88">
        <w:rPr>
          <w:i/>
          <w:iCs/>
          <w:color w:val="000000"/>
          <w:szCs w:val="20"/>
          <w:shd w:val="clear" w:color="auto" w:fill="FFFFFF"/>
        </w:rPr>
        <w:t>International Journal of Psychosocial Rehabilitation</w:t>
      </w:r>
      <w:r w:rsidRPr="00113B88">
        <w:rPr>
          <w:color w:val="000000"/>
          <w:szCs w:val="20"/>
          <w:shd w:val="clear" w:color="auto" w:fill="FFFFFF"/>
        </w:rPr>
        <w:t>, 24(04), pp.1373-1390.</w:t>
      </w:r>
    </w:p>
    <w:p w14:paraId="571CBFA6" w14:textId="77777777" w:rsidR="00113B88" w:rsidRPr="00113B88" w:rsidRDefault="00113B88" w:rsidP="00250CD1">
      <w:pPr>
        <w:jc w:val="both"/>
        <w:rPr>
          <w:color w:val="000000"/>
          <w:szCs w:val="20"/>
          <w:shd w:val="clear" w:color="auto" w:fill="FFFFFF"/>
        </w:rPr>
      </w:pPr>
      <w:proofErr w:type="spellStart"/>
      <w:r w:rsidRPr="00113B88">
        <w:rPr>
          <w:color w:val="000000"/>
          <w:szCs w:val="20"/>
          <w:shd w:val="clear" w:color="auto" w:fill="FFFFFF"/>
        </w:rPr>
        <w:t>Singhvi</w:t>
      </w:r>
      <w:proofErr w:type="spellEnd"/>
      <w:r w:rsidRPr="00113B88">
        <w:rPr>
          <w:color w:val="000000"/>
          <w:szCs w:val="20"/>
          <w:shd w:val="clear" w:color="auto" w:fill="FFFFFF"/>
        </w:rPr>
        <w:t xml:space="preserve">, P., </w:t>
      </w:r>
      <w:proofErr w:type="spellStart"/>
      <w:r w:rsidRPr="00113B88">
        <w:rPr>
          <w:color w:val="000000"/>
          <w:szCs w:val="20"/>
          <w:shd w:val="clear" w:color="auto" w:fill="FFFFFF"/>
        </w:rPr>
        <w:t>Dhage</w:t>
      </w:r>
      <w:proofErr w:type="spellEnd"/>
      <w:r w:rsidRPr="00113B88">
        <w:rPr>
          <w:color w:val="000000"/>
          <w:szCs w:val="20"/>
          <w:shd w:val="clear" w:color="auto" w:fill="FFFFFF"/>
        </w:rPr>
        <w:t xml:space="preserve">, N. and Sharma, P., 2018. Compensation and Its Impact on Motivation </w:t>
      </w:r>
      <w:proofErr w:type="spellStart"/>
      <w:r w:rsidRPr="00113B88">
        <w:rPr>
          <w:color w:val="000000"/>
          <w:szCs w:val="20"/>
          <w:shd w:val="clear" w:color="auto" w:fill="FFFFFF"/>
        </w:rPr>
        <w:t>Employee‟s</w:t>
      </w:r>
      <w:proofErr w:type="spellEnd"/>
      <w:r w:rsidRPr="00113B88">
        <w:rPr>
          <w:color w:val="000000"/>
          <w:szCs w:val="20"/>
          <w:shd w:val="clear" w:color="auto" w:fill="FFFFFF"/>
        </w:rPr>
        <w:t xml:space="preserve"> Satisfaction and </w:t>
      </w:r>
      <w:proofErr w:type="spellStart"/>
      <w:r w:rsidRPr="00113B88">
        <w:rPr>
          <w:color w:val="000000"/>
          <w:szCs w:val="20"/>
          <w:shd w:val="clear" w:color="auto" w:fill="FFFFFF"/>
        </w:rPr>
        <w:t>Employee‟s</w:t>
      </w:r>
      <w:proofErr w:type="spellEnd"/>
      <w:r w:rsidRPr="00113B88">
        <w:rPr>
          <w:color w:val="000000"/>
          <w:szCs w:val="20"/>
          <w:shd w:val="clear" w:color="auto" w:fill="FFFFFF"/>
        </w:rPr>
        <w:t xml:space="preserve"> Performance. </w:t>
      </w:r>
      <w:r w:rsidRPr="00113B88">
        <w:rPr>
          <w:i/>
          <w:iCs/>
          <w:color w:val="000000"/>
          <w:szCs w:val="20"/>
          <w:shd w:val="clear" w:color="auto" w:fill="FFFFFF"/>
        </w:rPr>
        <w:t>International Academic Journal of Organizational Behavior and Human Resource Management</w:t>
      </w:r>
      <w:r w:rsidRPr="00113B88">
        <w:rPr>
          <w:color w:val="000000"/>
          <w:szCs w:val="20"/>
          <w:shd w:val="clear" w:color="auto" w:fill="FFFFFF"/>
        </w:rPr>
        <w:t>, 05(02), pp.1-43.</w:t>
      </w:r>
    </w:p>
    <w:p w14:paraId="04F1381F" w14:textId="77777777" w:rsidR="00113B88" w:rsidRPr="00250CD1" w:rsidRDefault="00113B88" w:rsidP="00250CD1">
      <w:pPr>
        <w:jc w:val="both"/>
        <w:rPr>
          <w:lang w:eastAsia="en-IN"/>
        </w:rPr>
      </w:pPr>
    </w:p>
    <w:p w14:paraId="3502B78F" w14:textId="77777777" w:rsidR="008509D5" w:rsidRPr="00AA4B47" w:rsidRDefault="008509D5" w:rsidP="00AA4B47"/>
    <w:sectPr w:rsidR="008509D5" w:rsidRPr="00AA4B47" w:rsidSect="003229F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8CF106" w14:textId="77777777" w:rsidR="00FE192F" w:rsidRDefault="00FE192F" w:rsidP="003229FF">
      <w:pPr>
        <w:spacing w:after="0" w:line="240" w:lineRule="auto"/>
      </w:pPr>
      <w:r>
        <w:separator/>
      </w:r>
    </w:p>
  </w:endnote>
  <w:endnote w:type="continuationSeparator" w:id="0">
    <w:p w14:paraId="0616887B" w14:textId="77777777" w:rsidR="00FE192F" w:rsidRDefault="00FE192F" w:rsidP="00322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6409068"/>
      <w:docPartObj>
        <w:docPartGallery w:val="Page Numbers (Bottom of Page)"/>
        <w:docPartUnique/>
      </w:docPartObj>
    </w:sdtPr>
    <w:sdtEndPr>
      <w:rPr>
        <w:color w:val="808080" w:themeColor="background1" w:themeShade="80"/>
        <w:spacing w:val="60"/>
      </w:rPr>
    </w:sdtEndPr>
    <w:sdtContent>
      <w:p w14:paraId="651D3D89" w14:textId="77777777" w:rsidR="003229FF" w:rsidRDefault="003229F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8</w:t>
        </w:r>
        <w:r>
          <w:rPr>
            <w:noProof/>
          </w:rPr>
          <w:fldChar w:fldCharType="end"/>
        </w:r>
        <w:r>
          <w:t xml:space="preserve"> | </w:t>
        </w:r>
        <w:r>
          <w:rPr>
            <w:color w:val="808080" w:themeColor="background1" w:themeShade="80"/>
            <w:spacing w:val="60"/>
          </w:rPr>
          <w:t>Page</w:t>
        </w:r>
      </w:p>
    </w:sdtContent>
  </w:sdt>
  <w:p w14:paraId="2DCEAB81" w14:textId="77777777" w:rsidR="003229FF" w:rsidRDefault="00322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211B0B" w14:textId="77777777" w:rsidR="00FE192F" w:rsidRDefault="00FE192F" w:rsidP="003229FF">
      <w:pPr>
        <w:spacing w:after="0" w:line="240" w:lineRule="auto"/>
      </w:pPr>
      <w:r>
        <w:separator/>
      </w:r>
    </w:p>
  </w:footnote>
  <w:footnote w:type="continuationSeparator" w:id="0">
    <w:p w14:paraId="70B96815" w14:textId="77777777" w:rsidR="00FE192F" w:rsidRDefault="00FE192F" w:rsidP="003229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137A57"/>
    <w:multiLevelType w:val="hybridMultilevel"/>
    <w:tmpl w:val="0C183272"/>
    <w:lvl w:ilvl="0" w:tplc="40090001">
      <w:start w:val="1"/>
      <w:numFmt w:val="bullet"/>
      <w:lvlText w:val=""/>
      <w:lvlJc w:val="left"/>
      <w:pPr>
        <w:ind w:left="787" w:hanging="360"/>
      </w:pPr>
      <w:rPr>
        <w:rFonts w:ascii="Symbol" w:hAnsi="Symbol" w:hint="default"/>
      </w:rPr>
    </w:lvl>
    <w:lvl w:ilvl="1" w:tplc="40090003" w:tentative="1">
      <w:start w:val="1"/>
      <w:numFmt w:val="bullet"/>
      <w:lvlText w:val="o"/>
      <w:lvlJc w:val="left"/>
      <w:pPr>
        <w:ind w:left="1507" w:hanging="360"/>
      </w:pPr>
      <w:rPr>
        <w:rFonts w:ascii="Courier New" w:hAnsi="Courier New" w:cs="Courier New" w:hint="default"/>
      </w:rPr>
    </w:lvl>
    <w:lvl w:ilvl="2" w:tplc="40090005" w:tentative="1">
      <w:start w:val="1"/>
      <w:numFmt w:val="bullet"/>
      <w:lvlText w:val=""/>
      <w:lvlJc w:val="left"/>
      <w:pPr>
        <w:ind w:left="2227" w:hanging="360"/>
      </w:pPr>
      <w:rPr>
        <w:rFonts w:ascii="Wingdings" w:hAnsi="Wingdings" w:hint="default"/>
      </w:rPr>
    </w:lvl>
    <w:lvl w:ilvl="3" w:tplc="40090001" w:tentative="1">
      <w:start w:val="1"/>
      <w:numFmt w:val="bullet"/>
      <w:lvlText w:val=""/>
      <w:lvlJc w:val="left"/>
      <w:pPr>
        <w:ind w:left="2947" w:hanging="360"/>
      </w:pPr>
      <w:rPr>
        <w:rFonts w:ascii="Symbol" w:hAnsi="Symbol" w:hint="default"/>
      </w:rPr>
    </w:lvl>
    <w:lvl w:ilvl="4" w:tplc="40090003" w:tentative="1">
      <w:start w:val="1"/>
      <w:numFmt w:val="bullet"/>
      <w:lvlText w:val="o"/>
      <w:lvlJc w:val="left"/>
      <w:pPr>
        <w:ind w:left="3667" w:hanging="360"/>
      </w:pPr>
      <w:rPr>
        <w:rFonts w:ascii="Courier New" w:hAnsi="Courier New" w:cs="Courier New" w:hint="default"/>
      </w:rPr>
    </w:lvl>
    <w:lvl w:ilvl="5" w:tplc="40090005" w:tentative="1">
      <w:start w:val="1"/>
      <w:numFmt w:val="bullet"/>
      <w:lvlText w:val=""/>
      <w:lvlJc w:val="left"/>
      <w:pPr>
        <w:ind w:left="4387" w:hanging="360"/>
      </w:pPr>
      <w:rPr>
        <w:rFonts w:ascii="Wingdings" w:hAnsi="Wingdings" w:hint="default"/>
      </w:rPr>
    </w:lvl>
    <w:lvl w:ilvl="6" w:tplc="40090001" w:tentative="1">
      <w:start w:val="1"/>
      <w:numFmt w:val="bullet"/>
      <w:lvlText w:val=""/>
      <w:lvlJc w:val="left"/>
      <w:pPr>
        <w:ind w:left="5107" w:hanging="360"/>
      </w:pPr>
      <w:rPr>
        <w:rFonts w:ascii="Symbol" w:hAnsi="Symbol" w:hint="default"/>
      </w:rPr>
    </w:lvl>
    <w:lvl w:ilvl="7" w:tplc="40090003" w:tentative="1">
      <w:start w:val="1"/>
      <w:numFmt w:val="bullet"/>
      <w:lvlText w:val="o"/>
      <w:lvlJc w:val="left"/>
      <w:pPr>
        <w:ind w:left="5827" w:hanging="360"/>
      </w:pPr>
      <w:rPr>
        <w:rFonts w:ascii="Courier New" w:hAnsi="Courier New" w:cs="Courier New" w:hint="default"/>
      </w:rPr>
    </w:lvl>
    <w:lvl w:ilvl="8" w:tplc="40090005" w:tentative="1">
      <w:start w:val="1"/>
      <w:numFmt w:val="bullet"/>
      <w:lvlText w:val=""/>
      <w:lvlJc w:val="left"/>
      <w:pPr>
        <w:ind w:left="6547" w:hanging="360"/>
      </w:pPr>
      <w:rPr>
        <w:rFonts w:ascii="Wingdings" w:hAnsi="Wingdings" w:hint="default"/>
      </w:rPr>
    </w:lvl>
  </w:abstractNum>
  <w:abstractNum w:abstractNumId="1" w15:restartNumberingAfterBreak="0">
    <w:nsid w:val="200225F1"/>
    <w:multiLevelType w:val="hybridMultilevel"/>
    <w:tmpl w:val="1ADCE1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1547AC7"/>
    <w:multiLevelType w:val="hybridMultilevel"/>
    <w:tmpl w:val="FD3ED8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1C5309B"/>
    <w:multiLevelType w:val="hybridMultilevel"/>
    <w:tmpl w:val="DDF20A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4C97ABC"/>
    <w:multiLevelType w:val="hybridMultilevel"/>
    <w:tmpl w:val="82C67A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159"/>
    <w:rsid w:val="0003323F"/>
    <w:rsid w:val="000477F6"/>
    <w:rsid w:val="000B6659"/>
    <w:rsid w:val="00113B88"/>
    <w:rsid w:val="002031FD"/>
    <w:rsid w:val="00245B39"/>
    <w:rsid w:val="00250CD1"/>
    <w:rsid w:val="002B2681"/>
    <w:rsid w:val="003229FF"/>
    <w:rsid w:val="00385457"/>
    <w:rsid w:val="003921C3"/>
    <w:rsid w:val="00512CB9"/>
    <w:rsid w:val="00567AAD"/>
    <w:rsid w:val="00602219"/>
    <w:rsid w:val="0068069B"/>
    <w:rsid w:val="00740FBB"/>
    <w:rsid w:val="0078431F"/>
    <w:rsid w:val="008509D5"/>
    <w:rsid w:val="008828AF"/>
    <w:rsid w:val="00920AD5"/>
    <w:rsid w:val="009E334A"/>
    <w:rsid w:val="00A707A2"/>
    <w:rsid w:val="00AA4B47"/>
    <w:rsid w:val="00B13A00"/>
    <w:rsid w:val="00BC6376"/>
    <w:rsid w:val="00BF2E68"/>
    <w:rsid w:val="00C93DA3"/>
    <w:rsid w:val="00CF4818"/>
    <w:rsid w:val="00DB634D"/>
    <w:rsid w:val="00E52B22"/>
    <w:rsid w:val="00F104C3"/>
    <w:rsid w:val="00F2178D"/>
    <w:rsid w:val="00F34159"/>
    <w:rsid w:val="00F52E4B"/>
    <w:rsid w:val="00FE192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93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2219"/>
    <w:pPr>
      <w:spacing w:line="360" w:lineRule="auto"/>
    </w:pPr>
    <w:rPr>
      <w:lang w:val="en-GB"/>
    </w:rPr>
  </w:style>
  <w:style w:type="paragraph" w:styleId="Heading1">
    <w:name w:val="heading 1"/>
    <w:basedOn w:val="Normal"/>
    <w:next w:val="Normal"/>
    <w:link w:val="Heading1Char"/>
    <w:uiPriority w:val="9"/>
    <w:qFormat/>
    <w:rsid w:val="00AA4B4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A4B4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B4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A4B4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104C3"/>
    <w:pPr>
      <w:ind w:left="720"/>
      <w:contextualSpacing/>
    </w:pPr>
  </w:style>
  <w:style w:type="table" w:styleId="TableGrid">
    <w:name w:val="Table Grid"/>
    <w:basedOn w:val="TableNormal"/>
    <w:uiPriority w:val="59"/>
    <w:rsid w:val="00250C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229FF"/>
    <w:pPr>
      <w:spacing w:after="0" w:line="240" w:lineRule="auto"/>
    </w:pPr>
    <w:rPr>
      <w:rFonts w:asciiTheme="minorHAnsi" w:eastAsiaTheme="minorEastAsia" w:hAnsiTheme="minorHAnsi" w:cstheme="minorBidi"/>
      <w:sz w:val="22"/>
      <w:lang w:val="en-US" w:eastAsia="ja-JP"/>
    </w:rPr>
  </w:style>
  <w:style w:type="character" w:customStyle="1" w:styleId="NoSpacingChar">
    <w:name w:val="No Spacing Char"/>
    <w:basedOn w:val="DefaultParagraphFont"/>
    <w:link w:val="NoSpacing"/>
    <w:uiPriority w:val="1"/>
    <w:rsid w:val="003229FF"/>
    <w:rPr>
      <w:rFonts w:asciiTheme="minorHAnsi" w:eastAsiaTheme="minorEastAsia" w:hAnsiTheme="minorHAnsi" w:cstheme="minorBidi"/>
      <w:sz w:val="22"/>
      <w:lang w:val="en-US" w:eastAsia="ja-JP"/>
    </w:rPr>
  </w:style>
  <w:style w:type="paragraph" w:styleId="BalloonText">
    <w:name w:val="Balloon Text"/>
    <w:basedOn w:val="Normal"/>
    <w:link w:val="BalloonTextChar"/>
    <w:uiPriority w:val="99"/>
    <w:semiHidden/>
    <w:unhideWhenUsed/>
    <w:rsid w:val="003229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29FF"/>
    <w:rPr>
      <w:rFonts w:ascii="Tahoma" w:hAnsi="Tahoma" w:cs="Tahoma"/>
      <w:sz w:val="16"/>
      <w:szCs w:val="16"/>
    </w:rPr>
  </w:style>
  <w:style w:type="paragraph" w:styleId="Header">
    <w:name w:val="header"/>
    <w:basedOn w:val="Normal"/>
    <w:link w:val="HeaderChar"/>
    <w:uiPriority w:val="99"/>
    <w:unhideWhenUsed/>
    <w:rsid w:val="00322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9FF"/>
  </w:style>
  <w:style w:type="paragraph" w:styleId="Footer">
    <w:name w:val="footer"/>
    <w:basedOn w:val="Normal"/>
    <w:link w:val="FooterChar"/>
    <w:uiPriority w:val="99"/>
    <w:unhideWhenUsed/>
    <w:rsid w:val="00322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9FF"/>
  </w:style>
  <w:style w:type="paragraph" w:styleId="TOCHeading">
    <w:name w:val="TOC Heading"/>
    <w:basedOn w:val="Heading1"/>
    <w:next w:val="Normal"/>
    <w:uiPriority w:val="39"/>
    <w:semiHidden/>
    <w:unhideWhenUsed/>
    <w:qFormat/>
    <w:rsid w:val="003229FF"/>
    <w:pPr>
      <w:outlineLvl w:val="9"/>
    </w:pPr>
    <w:rPr>
      <w:lang w:val="en-US" w:eastAsia="ja-JP"/>
    </w:rPr>
  </w:style>
  <w:style w:type="paragraph" w:styleId="TOC1">
    <w:name w:val="toc 1"/>
    <w:basedOn w:val="Normal"/>
    <w:next w:val="Normal"/>
    <w:autoRedefine/>
    <w:uiPriority w:val="39"/>
    <w:unhideWhenUsed/>
    <w:rsid w:val="003229FF"/>
    <w:pPr>
      <w:spacing w:after="100"/>
    </w:pPr>
  </w:style>
  <w:style w:type="paragraph" w:styleId="TOC2">
    <w:name w:val="toc 2"/>
    <w:basedOn w:val="Normal"/>
    <w:next w:val="Normal"/>
    <w:autoRedefine/>
    <w:uiPriority w:val="39"/>
    <w:unhideWhenUsed/>
    <w:rsid w:val="003229FF"/>
    <w:pPr>
      <w:spacing w:after="100"/>
      <w:ind w:left="240"/>
    </w:pPr>
  </w:style>
  <w:style w:type="character" w:styleId="Hyperlink">
    <w:name w:val="Hyperlink"/>
    <w:basedOn w:val="DefaultParagraphFont"/>
    <w:uiPriority w:val="99"/>
    <w:unhideWhenUsed/>
    <w:rsid w:val="003229F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1172600">
      <w:bodyDiv w:val="1"/>
      <w:marLeft w:val="0"/>
      <w:marRight w:val="0"/>
      <w:marTop w:val="0"/>
      <w:marBottom w:val="0"/>
      <w:divBdr>
        <w:top w:val="none" w:sz="0" w:space="0" w:color="auto"/>
        <w:left w:val="none" w:sz="0" w:space="0" w:color="auto"/>
        <w:bottom w:val="none" w:sz="0" w:space="0" w:color="auto"/>
        <w:right w:val="none" w:sz="0" w:space="0" w:color="auto"/>
      </w:divBdr>
      <w:divsChild>
        <w:div w:id="17496190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08CCCF-9531-8741-B370-F47FB8937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2516</Words>
  <Characters>14346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Approaches to and outcomes of employee motivation and engagement strategies in the UK retail sector</dc:subject>
  <dc:creator/>
  <cp:lastModifiedBy/>
  <cp:revision>1</cp:revision>
  <dcterms:created xsi:type="dcterms:W3CDTF">2021-07-08T20:41:00Z</dcterms:created>
  <dcterms:modified xsi:type="dcterms:W3CDTF">2021-07-08T20:42:00Z</dcterms:modified>
</cp:coreProperties>
</file>