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59B52" w14:textId="77777777" w:rsidR="00B05858" w:rsidRDefault="00B05858"/>
    <w:p w14:paraId="0EF59B53" w14:textId="77777777" w:rsidR="00D8725B" w:rsidRDefault="00D8725B"/>
    <w:tbl>
      <w:tblPr>
        <w:tblStyle w:val="TableGrid"/>
        <w:tblW w:w="6896" w:type="dxa"/>
        <w:tblLook w:val="04A0" w:firstRow="1" w:lastRow="0" w:firstColumn="1" w:lastColumn="0" w:noHBand="0" w:noVBand="1"/>
      </w:tblPr>
      <w:tblGrid>
        <w:gridCol w:w="3448"/>
        <w:gridCol w:w="3448"/>
      </w:tblGrid>
      <w:tr w:rsidR="00FC3F8A" w14:paraId="0EF59B56" w14:textId="77777777" w:rsidTr="00C65FC1">
        <w:trPr>
          <w:trHeight w:val="679"/>
        </w:trPr>
        <w:tc>
          <w:tcPr>
            <w:tcW w:w="3448" w:type="dxa"/>
          </w:tcPr>
          <w:p w14:paraId="0EF59B54"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Name</w:t>
            </w:r>
          </w:p>
        </w:tc>
        <w:tc>
          <w:tcPr>
            <w:tcW w:w="3448" w:type="dxa"/>
          </w:tcPr>
          <w:p w14:paraId="0EF59B55" w14:textId="311FF6FA" w:rsidR="00FC3F8A" w:rsidRPr="00AC377F" w:rsidRDefault="005C07AB" w:rsidP="002F6641">
            <w:pPr>
              <w:spacing w:before="100" w:beforeAutospacing="1" w:after="100" w:afterAutospacing="1"/>
              <w:rPr>
                <w:rFonts w:ascii="Times New Roman" w:eastAsia="Times New Roman" w:hAnsi="Times New Roman" w:cs="Times New Roman"/>
                <w:b/>
                <w:sz w:val="24"/>
                <w:szCs w:val="24"/>
                <w:lang w:eastAsia="en-GB"/>
              </w:rPr>
            </w:pPr>
            <w:r w:rsidRPr="00AC377F">
              <w:rPr>
                <w:rFonts w:ascii="Times New Roman" w:eastAsia="Times New Roman" w:hAnsi="Times New Roman" w:cs="Times New Roman"/>
                <w:b/>
                <w:sz w:val="24"/>
                <w:szCs w:val="24"/>
                <w:lang w:eastAsia="en-GB"/>
              </w:rPr>
              <w:t>Samia Kausar</w:t>
            </w:r>
          </w:p>
        </w:tc>
      </w:tr>
      <w:tr w:rsidR="00FC3F8A" w14:paraId="0EF59B59" w14:textId="77777777" w:rsidTr="00C65FC1">
        <w:trPr>
          <w:trHeight w:val="679"/>
        </w:trPr>
        <w:tc>
          <w:tcPr>
            <w:tcW w:w="3448" w:type="dxa"/>
          </w:tcPr>
          <w:p w14:paraId="0EF59B57"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Student Number</w:t>
            </w:r>
          </w:p>
        </w:tc>
        <w:tc>
          <w:tcPr>
            <w:tcW w:w="3448" w:type="dxa"/>
          </w:tcPr>
          <w:p w14:paraId="0EF59B58" w14:textId="3394190F" w:rsidR="00FC3F8A" w:rsidRPr="002821E2" w:rsidRDefault="00B94566" w:rsidP="002F6641">
            <w:pPr>
              <w:spacing w:before="100" w:beforeAutospacing="1" w:after="100" w:afterAutospacing="1"/>
              <w:rPr>
                <w:rFonts w:ascii="Times New Roman" w:eastAsia="Times New Roman" w:hAnsi="Times New Roman" w:cs="Times New Roman"/>
                <w:sz w:val="24"/>
                <w:szCs w:val="24"/>
                <w:lang w:eastAsia="en-GB"/>
              </w:rPr>
            </w:pPr>
            <w:r w:rsidRPr="002821E2">
              <w:rPr>
                <w:rStyle w:val="Strong"/>
                <w:rFonts w:ascii="Arial" w:hAnsi="Arial" w:cs="Arial"/>
                <w:sz w:val="24"/>
                <w:szCs w:val="24"/>
              </w:rPr>
              <w:t>2526214</w:t>
            </w:r>
          </w:p>
        </w:tc>
      </w:tr>
      <w:tr w:rsidR="00FC3F8A" w14:paraId="0EF59B5C" w14:textId="77777777" w:rsidTr="00C65FC1">
        <w:trPr>
          <w:trHeight w:val="679"/>
        </w:trPr>
        <w:tc>
          <w:tcPr>
            <w:tcW w:w="3448" w:type="dxa"/>
          </w:tcPr>
          <w:p w14:paraId="0EF59B5A"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Module Code</w:t>
            </w:r>
          </w:p>
        </w:tc>
        <w:tc>
          <w:tcPr>
            <w:tcW w:w="3448" w:type="dxa"/>
          </w:tcPr>
          <w:p w14:paraId="0EF59B5B"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LCHS4003</w:t>
            </w:r>
          </w:p>
        </w:tc>
      </w:tr>
      <w:tr w:rsidR="00FC3F8A" w14:paraId="0EF59B5F" w14:textId="77777777" w:rsidTr="00C65FC1">
        <w:trPr>
          <w:trHeight w:val="679"/>
        </w:trPr>
        <w:tc>
          <w:tcPr>
            <w:tcW w:w="3448" w:type="dxa"/>
          </w:tcPr>
          <w:p w14:paraId="0EF59B5D"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Module Title</w:t>
            </w:r>
          </w:p>
        </w:tc>
        <w:tc>
          <w:tcPr>
            <w:tcW w:w="3448" w:type="dxa"/>
          </w:tcPr>
          <w:p w14:paraId="0EF59B5E" w14:textId="453E4C9C"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Introduction to Health and Social </w:t>
            </w:r>
            <w:r w:rsidR="00375AB7">
              <w:rPr>
                <w:rFonts w:ascii="Times New Roman" w:eastAsia="Times New Roman" w:hAnsi="Times New Roman" w:cs="Times New Roman"/>
                <w:b/>
                <w:sz w:val="24"/>
                <w:szCs w:val="24"/>
                <w:lang w:eastAsia="en-GB"/>
              </w:rPr>
              <w:t>C</w:t>
            </w:r>
            <w:r>
              <w:rPr>
                <w:rFonts w:ascii="Times New Roman" w:eastAsia="Times New Roman" w:hAnsi="Times New Roman" w:cs="Times New Roman"/>
                <w:b/>
                <w:sz w:val="24"/>
                <w:szCs w:val="24"/>
                <w:lang w:eastAsia="en-GB"/>
              </w:rPr>
              <w:t>are</w:t>
            </w:r>
          </w:p>
        </w:tc>
      </w:tr>
      <w:tr w:rsidR="00FC3F8A" w14:paraId="0EF59B62" w14:textId="77777777" w:rsidTr="00C65FC1">
        <w:trPr>
          <w:trHeight w:val="679"/>
        </w:trPr>
        <w:tc>
          <w:tcPr>
            <w:tcW w:w="3448" w:type="dxa"/>
          </w:tcPr>
          <w:p w14:paraId="0EF59B60"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Lecturer</w:t>
            </w:r>
          </w:p>
        </w:tc>
        <w:tc>
          <w:tcPr>
            <w:tcW w:w="3448" w:type="dxa"/>
          </w:tcPr>
          <w:p w14:paraId="0EF59B61" w14:textId="0775477F" w:rsidR="00FC3F8A" w:rsidRPr="002821E2" w:rsidRDefault="002821E2" w:rsidP="002F6641">
            <w:pPr>
              <w:spacing w:before="100" w:beforeAutospacing="1" w:after="100" w:afterAutospacing="1"/>
              <w:rPr>
                <w:rFonts w:ascii="Arial" w:eastAsia="Times New Roman" w:hAnsi="Arial" w:cs="Arial"/>
                <w:b/>
                <w:sz w:val="24"/>
                <w:szCs w:val="24"/>
                <w:lang w:eastAsia="en-GB"/>
              </w:rPr>
            </w:pPr>
            <w:r w:rsidRPr="002821E2">
              <w:rPr>
                <w:rStyle w:val="Strong"/>
                <w:rFonts w:ascii="Arial" w:hAnsi="Arial" w:cs="Arial"/>
                <w:sz w:val="24"/>
                <w:szCs w:val="24"/>
              </w:rPr>
              <w:t>Bernice Ejiogu</w:t>
            </w:r>
          </w:p>
        </w:tc>
      </w:tr>
      <w:tr w:rsidR="00FC3F8A" w14:paraId="0EF59B65" w14:textId="77777777" w:rsidTr="00C65FC1">
        <w:trPr>
          <w:trHeight w:val="679"/>
        </w:trPr>
        <w:tc>
          <w:tcPr>
            <w:tcW w:w="3448" w:type="dxa"/>
          </w:tcPr>
          <w:p w14:paraId="0EF59B63"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Assignment Title</w:t>
            </w:r>
          </w:p>
        </w:tc>
        <w:tc>
          <w:tcPr>
            <w:tcW w:w="3448" w:type="dxa"/>
          </w:tcPr>
          <w:p w14:paraId="0EF59B64" w14:textId="657E4D32"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Component 1 </w:t>
            </w:r>
            <w:r w:rsidR="00375AB7">
              <w:rPr>
                <w:rFonts w:ascii="Times New Roman" w:eastAsia="Times New Roman" w:hAnsi="Times New Roman" w:cs="Times New Roman"/>
                <w:b/>
                <w:sz w:val="24"/>
                <w:szCs w:val="24"/>
                <w:lang w:eastAsia="en-GB"/>
              </w:rPr>
              <w:t>P</w:t>
            </w:r>
            <w:r>
              <w:rPr>
                <w:rFonts w:ascii="Times New Roman" w:eastAsia="Times New Roman" w:hAnsi="Times New Roman" w:cs="Times New Roman"/>
                <w:b/>
                <w:sz w:val="24"/>
                <w:szCs w:val="24"/>
                <w:lang w:eastAsia="en-GB"/>
              </w:rPr>
              <w:t>ortfolio- Poster &amp; Essay</w:t>
            </w:r>
          </w:p>
        </w:tc>
      </w:tr>
      <w:tr w:rsidR="00FC3F8A" w14:paraId="0EF59B68" w14:textId="77777777" w:rsidTr="00C65FC1">
        <w:trPr>
          <w:trHeight w:val="679"/>
        </w:trPr>
        <w:tc>
          <w:tcPr>
            <w:tcW w:w="3448" w:type="dxa"/>
          </w:tcPr>
          <w:p w14:paraId="0EF59B66" w14:textId="77777777"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Submission Date</w:t>
            </w:r>
          </w:p>
        </w:tc>
        <w:tc>
          <w:tcPr>
            <w:tcW w:w="3448" w:type="dxa"/>
          </w:tcPr>
          <w:p w14:paraId="0EF59B67" w14:textId="7A6AF6F3" w:rsidR="00FC3F8A" w:rsidRDefault="00FC3F8A" w:rsidP="002F6641">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22</w:t>
            </w:r>
            <w:r w:rsidRPr="00FC3F8A">
              <w:rPr>
                <w:rFonts w:ascii="Times New Roman" w:eastAsia="Times New Roman" w:hAnsi="Times New Roman" w:cs="Times New Roman"/>
                <w:b/>
                <w:sz w:val="24"/>
                <w:szCs w:val="24"/>
                <w:vertAlign w:val="superscript"/>
                <w:lang w:eastAsia="en-GB"/>
              </w:rPr>
              <w:t>nd</w:t>
            </w:r>
            <w:r>
              <w:rPr>
                <w:rFonts w:ascii="Times New Roman" w:eastAsia="Times New Roman" w:hAnsi="Times New Roman" w:cs="Times New Roman"/>
                <w:b/>
                <w:sz w:val="24"/>
                <w:szCs w:val="24"/>
                <w:lang w:eastAsia="en-GB"/>
              </w:rPr>
              <w:t xml:space="preserve"> </w:t>
            </w:r>
            <w:r w:rsidR="006278AF">
              <w:rPr>
                <w:rFonts w:ascii="Times New Roman" w:eastAsia="Times New Roman" w:hAnsi="Times New Roman" w:cs="Times New Roman"/>
                <w:b/>
                <w:sz w:val="24"/>
                <w:szCs w:val="24"/>
                <w:lang w:eastAsia="en-GB"/>
              </w:rPr>
              <w:t>June</w:t>
            </w:r>
            <w:r>
              <w:rPr>
                <w:rFonts w:ascii="Times New Roman" w:eastAsia="Times New Roman" w:hAnsi="Times New Roman" w:cs="Times New Roman"/>
                <w:b/>
                <w:sz w:val="24"/>
                <w:szCs w:val="24"/>
                <w:lang w:eastAsia="en-GB"/>
              </w:rPr>
              <w:t xml:space="preserve"> 2026</w:t>
            </w:r>
          </w:p>
        </w:tc>
      </w:tr>
    </w:tbl>
    <w:p w14:paraId="0EF59B69" w14:textId="77777777" w:rsidR="00D8725B" w:rsidRDefault="00D8725B"/>
    <w:p w14:paraId="0EF59B6A" w14:textId="77777777" w:rsidR="00D8725B" w:rsidRDefault="00D8725B"/>
    <w:p w14:paraId="0EF59B6B" w14:textId="77777777" w:rsidR="00D8725B" w:rsidRDefault="00D8725B"/>
    <w:p w14:paraId="0EF59B6C" w14:textId="77777777" w:rsidR="00D8725B" w:rsidRDefault="00D8725B"/>
    <w:p w14:paraId="0EF59B6D" w14:textId="77777777" w:rsidR="00D8725B" w:rsidRDefault="00D8725B"/>
    <w:p w14:paraId="0EF59B6E" w14:textId="77777777" w:rsidR="00D8725B" w:rsidRDefault="00D8725B"/>
    <w:p w14:paraId="0EF59B6F" w14:textId="77777777" w:rsidR="00D8725B" w:rsidRDefault="00D8725B"/>
    <w:p w14:paraId="0EF59B70" w14:textId="77777777" w:rsidR="00D8725B" w:rsidRDefault="00D8725B"/>
    <w:p w14:paraId="0EF59B71" w14:textId="77777777" w:rsidR="00D8725B" w:rsidRDefault="00D8725B"/>
    <w:p w14:paraId="0EF59B72" w14:textId="77777777" w:rsidR="00D8725B" w:rsidRDefault="00D8725B"/>
    <w:p w14:paraId="0EF59B73" w14:textId="77777777" w:rsidR="00D8725B" w:rsidRDefault="00D8725B"/>
    <w:p w14:paraId="0EF59B74" w14:textId="77777777" w:rsidR="00D8725B" w:rsidRDefault="00D8725B"/>
    <w:p w14:paraId="0EF59B75" w14:textId="77777777" w:rsidR="00D8725B" w:rsidRDefault="00D8725B"/>
    <w:p w14:paraId="0EF59B76" w14:textId="77777777" w:rsidR="00D8725B" w:rsidRDefault="00D8725B"/>
    <w:p w14:paraId="0EF59B77" w14:textId="77777777" w:rsidR="00D8725B" w:rsidRDefault="00D8725B"/>
    <w:p w14:paraId="0EF59B78" w14:textId="77777777" w:rsidR="00D8725B" w:rsidRDefault="00D8725B"/>
    <w:p w14:paraId="0EF59B79" w14:textId="77777777" w:rsidR="00D8725B" w:rsidRDefault="00D8725B"/>
    <w:p w14:paraId="0EF59B7A" w14:textId="77777777" w:rsidR="00D8725B" w:rsidRDefault="00D8725B"/>
    <w:p w14:paraId="0EF59B81" w14:textId="77777777" w:rsidR="006C3B0C" w:rsidRPr="00124A1F" w:rsidRDefault="006C3B0C" w:rsidP="006C3B0C">
      <w:pPr>
        <w:pStyle w:val="Heading3"/>
        <w:rPr>
          <w:rFonts w:ascii="Arial" w:hAnsi="Arial" w:cs="Arial"/>
          <w:bCs/>
          <w:color w:val="auto"/>
          <w:u w:val="single"/>
        </w:rPr>
      </w:pPr>
      <w:r w:rsidRPr="00124A1F">
        <w:rPr>
          <w:rStyle w:val="Strong"/>
          <w:rFonts w:ascii="Arial" w:hAnsi="Arial" w:cs="Arial"/>
          <w:bCs w:val="0"/>
          <w:color w:val="auto"/>
          <w:u w:val="single"/>
        </w:rPr>
        <w:t>Task 1: Poster</w:t>
      </w:r>
    </w:p>
    <w:p w14:paraId="4B4D410E" w14:textId="792CA3A9" w:rsidR="00B35BFD" w:rsidRPr="00B35BFD" w:rsidRDefault="00E326C5" w:rsidP="006C3B0C">
      <w:pPr>
        <w:pStyle w:val="NormalWeb"/>
        <w:rPr>
          <w:rFonts w:ascii="Arial" w:hAnsi="Arial" w:cs="Arial"/>
          <w:b/>
          <w:bCs/>
          <w:sz w:val="22"/>
          <w:szCs w:val="22"/>
        </w:rPr>
      </w:pPr>
      <w:r>
        <w:rPr>
          <w:rFonts w:ascii="Arial" w:hAnsi="Arial" w:cs="Arial"/>
          <w:noProof/>
        </w:rPr>
        <mc:AlternateContent>
          <mc:Choice Requires="wps">
            <w:drawing>
              <wp:anchor distT="0" distB="0" distL="114300" distR="114300" simplePos="0" relativeHeight="251658246" behindDoc="0" locked="0" layoutInCell="1" allowOverlap="1" wp14:anchorId="0EF59BBC" wp14:editId="203D64A3">
                <wp:simplePos x="0" y="0"/>
                <wp:positionH relativeFrom="column">
                  <wp:posOffset>-791158</wp:posOffset>
                </wp:positionH>
                <wp:positionV relativeFrom="paragraph">
                  <wp:posOffset>3562519</wp:posOffset>
                </wp:positionV>
                <wp:extent cx="2844800" cy="400050"/>
                <wp:effectExtent l="0" t="0" r="12700" b="19050"/>
                <wp:wrapNone/>
                <wp:docPr id="11" name="Text Box 11">
                  <a:extLst xmlns:a="http://schemas.openxmlformats.org/drawingml/2006/main">
                    <a:ext uri="{FF2B5EF4-FFF2-40B4-BE49-F238E27FC236}">
                      <a16:creationId xmlns:a16="http://schemas.microsoft.com/office/drawing/2014/main" id="{AE3E8738-B876-4698-BFBC-AE11C56A8CF8}"/>
                    </a:ext>
                  </a:extLst>
                </wp:docPr>
                <wp:cNvGraphicFramePr/>
                <a:graphic xmlns:a="http://schemas.openxmlformats.org/drawingml/2006/main">
                  <a:graphicData uri="http://schemas.microsoft.com/office/word/2010/wordprocessingShape">
                    <wps:wsp>
                      <wps:cNvSpPr txBox="1"/>
                      <wps:spPr>
                        <a:xfrm>
                          <a:off x="0" y="0"/>
                          <a:ext cx="2844800" cy="400050"/>
                        </a:xfrm>
                        <a:prstGeom prst="rect">
                          <a:avLst/>
                        </a:prstGeom>
                        <a:solidFill>
                          <a:srgbClr val="00206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F59BF9" w14:textId="77777777" w:rsidR="00A85207" w:rsidRPr="00A85207" w:rsidRDefault="00CF18D5" w:rsidP="00A85207">
                            <w:pPr>
                              <w:jc w:val="center"/>
                              <w:rPr>
                                <w:rFonts w:ascii="Arial Black" w:hAnsi="Arial Black"/>
                                <w:color w:val="FFFFFF" w:themeColor="background1"/>
                                <w:sz w:val="16"/>
                                <w:szCs w:val="16"/>
                              </w:rPr>
                            </w:pPr>
                            <w:r>
                              <w:rPr>
                                <w:noProof/>
                                <w:lang w:eastAsia="en-GB"/>
                              </w:rPr>
                              <w:drawing>
                                <wp:inline distT="0" distB="0" distL="0" distR="0" wp14:anchorId="0EF59C3D" wp14:editId="0EF59C3E">
                                  <wp:extent cx="222250" cy="222250"/>
                                  <wp:effectExtent l="0" t="0" r="6350" b="6350"/>
                                  <wp:docPr id="19" name="Picture 19" descr="Red cro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 cros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250" cy="222250"/>
                                          </a:xfrm>
                                          <a:prstGeom prst="rect">
                                            <a:avLst/>
                                          </a:prstGeom>
                                          <a:noFill/>
                                          <a:ln>
                                            <a:noFill/>
                                          </a:ln>
                                        </pic:spPr>
                                      </pic:pic>
                                    </a:graphicData>
                                  </a:graphic>
                                </wp:inline>
                              </w:drawing>
                            </w:r>
                            <w:r w:rsidR="00A85207" w:rsidRPr="00A85207">
                              <w:rPr>
                                <w:rFonts w:ascii="Arial Black" w:hAnsi="Arial Black"/>
                                <w:color w:val="FFFFFF" w:themeColor="background1"/>
                                <w:sz w:val="16"/>
                                <w:szCs w:val="16"/>
                              </w:rPr>
                              <w:t>IMPORTANCE OF PHARMACY SERVICES</w:t>
                            </w:r>
                            <w:r>
                              <w:rPr>
                                <w:noProof/>
                                <w:lang w:eastAsia="en-GB"/>
                              </w:rPr>
                              <w:drawing>
                                <wp:inline distT="0" distB="0" distL="0" distR="0" wp14:anchorId="0EF59C3F" wp14:editId="0EF59C40">
                                  <wp:extent cx="175260" cy="1752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5260" cy="1752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F59BBC" id="_x0000_t202" coordsize="21600,21600" o:spt="202" path="m,l,21600r21600,l21600,xe">
                <v:stroke joinstyle="miter"/>
                <v:path gradientshapeok="t" o:connecttype="rect"/>
              </v:shapetype>
              <v:shape id="Text Box 11" o:spid="_x0000_s1026" type="#_x0000_t202" style="position:absolute;margin-left:-62.3pt;margin-top:280.5pt;width:224pt;height:31.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" fillcolor="#002060" strokeweight=".5pt">
                <v:textbox>
                  <w:txbxContent>
                    <w:p w14:paraId="0EF59BF9" w14:textId="77777777" w:rsidR="00A85207" w:rsidRPr="00A85207" w:rsidRDefault="00CF18D5" w:rsidP="00A85207">
                      <w:pPr>
                        <w:jc w:val="center"/>
                        <w:rPr>
                          <w:rFonts w:ascii="Arial Black" w:hAnsi="Arial Black"/>
                          <w:color w:val="FFFFFF" w:themeColor="background1"/>
                          <w:sz w:val="16"/>
                          <w:szCs w:val="16"/>
                        </w:rPr>
                      </w:pPr>
                      <w:r>
                        <w:rPr>
                          <w:noProof/>
                          <w:lang w:eastAsia="en-GB"/>
                        </w:rPr>
                        <w:drawing>
                          <wp:inline distT="0" distB="0" distL="0" distR="0" wp14:anchorId="0EF59C3D" wp14:editId="0EF59C3E">
                            <wp:extent cx="222250" cy="222250"/>
                            <wp:effectExtent l="0" t="0" r="6350" b="6350"/>
                            <wp:docPr id="19" name="Picture 19" descr="Red cro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 cros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250" cy="222250"/>
                                    </a:xfrm>
                                    <a:prstGeom prst="rect">
                                      <a:avLst/>
                                    </a:prstGeom>
                                    <a:noFill/>
                                    <a:ln>
                                      <a:noFill/>
                                    </a:ln>
                                  </pic:spPr>
                                </pic:pic>
                              </a:graphicData>
                            </a:graphic>
                          </wp:inline>
                        </w:drawing>
                      </w:r>
                      <w:r w:rsidR="00A85207" w:rsidRPr="00A85207">
                        <w:rPr>
                          <w:rFonts w:ascii="Arial Black" w:hAnsi="Arial Black"/>
                          <w:color w:val="FFFFFF" w:themeColor="background1"/>
                          <w:sz w:val="16"/>
                          <w:szCs w:val="16"/>
                        </w:rPr>
                        <w:t>IMPORTANCE OF PHARMACY SERVICES</w:t>
                      </w:r>
                      <w:r>
                        <w:rPr>
                          <w:noProof/>
                          <w:lang w:eastAsia="en-GB"/>
                        </w:rPr>
                        <w:drawing>
                          <wp:inline distT="0" distB="0" distL="0" distR="0" wp14:anchorId="0EF59C3F" wp14:editId="0EF59C40">
                            <wp:extent cx="175260" cy="1752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5260" cy="175260"/>
                                    </a:xfrm>
                                    <a:prstGeom prst="rect">
                                      <a:avLst/>
                                    </a:prstGeom>
                                  </pic:spPr>
                                </pic:pic>
                              </a:graphicData>
                            </a:graphic>
                          </wp:inline>
                        </w:drawing>
                      </w:r>
                    </w:p>
                  </w:txbxContent>
                </v:textbox>
              </v:shape>
            </w:pict>
          </mc:Fallback>
        </mc:AlternateContent>
      </w:r>
      <w:r w:rsidR="00793D0F">
        <w:rPr>
          <w:rFonts w:ascii="Arial" w:hAnsi="Arial" w:cs="Arial"/>
          <w:noProof/>
        </w:rPr>
        <mc:AlternateContent>
          <mc:Choice Requires="wps">
            <w:drawing>
              <wp:anchor distT="0" distB="0" distL="114300" distR="114300" simplePos="0" relativeHeight="251658260" behindDoc="0" locked="0" layoutInCell="1" allowOverlap="1" wp14:anchorId="0EF59BC2" wp14:editId="48339993">
                <wp:simplePos x="0" y="0"/>
                <wp:positionH relativeFrom="column">
                  <wp:posOffset>4334933</wp:posOffset>
                </wp:positionH>
                <wp:positionV relativeFrom="paragraph">
                  <wp:posOffset>1850177</wp:posOffset>
                </wp:positionV>
                <wp:extent cx="488950" cy="1309511"/>
                <wp:effectExtent l="0" t="0" r="19050" b="11430"/>
                <wp:wrapNone/>
                <wp:docPr id="30" name="Text Box 30">
                  <a:extLst xmlns:a="http://schemas.openxmlformats.org/drawingml/2006/main">
                    <a:ext uri="{FF2B5EF4-FFF2-40B4-BE49-F238E27FC236}">
                      <a16:creationId xmlns:a16="http://schemas.microsoft.com/office/drawing/2014/main" id="{CE590039-0991-4B6A-AE81-DE8F10C48BA6}"/>
                    </a:ext>
                  </a:extLst>
                </wp:docPr>
                <wp:cNvGraphicFramePr/>
                <a:graphic xmlns:a="http://schemas.openxmlformats.org/drawingml/2006/main">
                  <a:graphicData uri="http://schemas.microsoft.com/office/word/2010/wordprocessingShape">
                    <wps:wsp>
                      <wps:cNvSpPr txBox="1"/>
                      <wps:spPr>
                        <a:xfrm>
                          <a:off x="0" y="0"/>
                          <a:ext cx="488950" cy="1309511"/>
                        </a:xfrm>
                        <a:prstGeom prst="rect">
                          <a:avLst/>
                        </a:prstGeom>
                        <a:solidFill>
                          <a:schemeClr val="accent6">
                            <a:lumMod val="20000"/>
                            <a:lumOff val="80000"/>
                          </a:schemeClr>
                        </a:solidFill>
                        <a:ln w="6350">
                          <a:solidFill>
                            <a:schemeClr val="accent6">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EF59BFE" w14:textId="77777777" w:rsidR="000B3C4A" w:rsidRPr="00EE3669" w:rsidRDefault="00EE3669" w:rsidP="00EE3669">
                            <w:pPr>
                              <w:jc w:val="center"/>
                              <w:rPr>
                                <w:rFonts w:ascii="Arial" w:hAnsi="Arial" w:cs="Arial"/>
                                <w:sz w:val="9"/>
                                <w:szCs w:val="9"/>
                              </w:rPr>
                            </w:pPr>
                            <w:r w:rsidRPr="00EE3669">
                              <w:rPr>
                                <w:rFonts w:ascii="Arial" w:hAnsi="Arial" w:cs="Arial"/>
                                <w:sz w:val="9"/>
                                <w:szCs w:val="9"/>
                              </w:rPr>
                              <w:t>Traditional apothecaries supplied herbal medicines and preparations to treat ailments. Knowledge was passed down through generations.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C2" id="Text Box 30" o:spid="_x0000_s1027" type="#_x0000_t202" style="position:absolute;margin-left:341.35pt;margin-top:145.7pt;width:38.5pt;height:103.1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" fillcolor="#e2efd9 [665]" strokecolor="#375623 [1609]" strokeweight=".5pt">
                <v:textbox>
                  <w:txbxContent>
                    <w:p w14:paraId="0EF59BFE" w14:textId="77777777" w:rsidR="000B3C4A" w:rsidRPr="00EE3669" w:rsidRDefault="00EE3669" w:rsidP="00EE3669">
                      <w:pPr>
                        <w:jc w:val="center"/>
                        <w:rPr>
                          <w:rFonts w:ascii="Arial" w:hAnsi="Arial" w:cs="Arial"/>
                          <w:sz w:val="9"/>
                          <w:szCs w:val="9"/>
                        </w:rPr>
                      </w:pPr>
                      <w:r w:rsidRPr="00EE3669">
                        <w:rPr>
                          <w:rFonts w:ascii="Arial" w:hAnsi="Arial" w:cs="Arial"/>
                          <w:sz w:val="9"/>
                          <w:szCs w:val="9"/>
                        </w:rPr>
                        <w:t>Traditional apothecaries supplied herbal medicines and preparations to treat ailments. Knowledge was passed down through generations.</w:t>
                      </w:r>
                    </w:p>
                  </w:txbxContent>
                </v:textbox>
              </v:shape>
            </w:pict>
          </mc:Fallback>
        </mc:AlternateContent>
      </w:r>
      <w:r w:rsidR="00C327D0">
        <w:rPr>
          <w:rFonts w:ascii="Arial" w:hAnsi="Arial" w:cs="Arial"/>
          <w:noProof/>
        </w:rPr>
        <mc:AlternateContent>
          <mc:Choice Requires="wps">
            <w:drawing>
              <wp:anchor distT="0" distB="0" distL="114300" distR="114300" simplePos="0" relativeHeight="251658254" behindDoc="0" locked="0" layoutInCell="1" allowOverlap="1" wp14:anchorId="0EF59BC8" wp14:editId="012D7055">
                <wp:simplePos x="0" y="0"/>
                <wp:positionH relativeFrom="page">
                  <wp:posOffset>5237338</wp:posOffset>
                </wp:positionH>
                <wp:positionV relativeFrom="paragraph">
                  <wp:posOffset>580884</wp:posOffset>
                </wp:positionV>
                <wp:extent cx="2247900" cy="260350"/>
                <wp:effectExtent l="0" t="0" r="19050" b="25400"/>
                <wp:wrapNone/>
                <wp:docPr id="21" name="Text Box 21">
                  <a:extLst xmlns:a="http://schemas.openxmlformats.org/drawingml/2006/main">
                    <a:ext uri="{FF2B5EF4-FFF2-40B4-BE49-F238E27FC236}">
                      <a16:creationId xmlns:a16="http://schemas.microsoft.com/office/drawing/2014/main" id="{C87D6EBE-A1DB-44EC-8544-41AF04D5B611}"/>
                    </a:ext>
                  </a:extLst>
                </wp:docPr>
                <wp:cNvGraphicFramePr/>
                <a:graphic xmlns:a="http://schemas.openxmlformats.org/drawingml/2006/main">
                  <a:graphicData uri="http://schemas.microsoft.com/office/word/2010/wordprocessingShape">
                    <wps:wsp>
                      <wps:cNvSpPr txBox="1"/>
                      <wps:spPr>
                        <a:xfrm>
                          <a:off x="0" y="0"/>
                          <a:ext cx="2247900" cy="260350"/>
                        </a:xfrm>
                        <a:prstGeom prst="rect">
                          <a:avLst/>
                        </a:prstGeom>
                        <a:solidFill>
                          <a:srgbClr val="00206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F59C02" w14:textId="77777777" w:rsidR="00953CDB" w:rsidRPr="00953CDB" w:rsidRDefault="00953CDB" w:rsidP="00953CDB">
                            <w:pPr>
                              <w:jc w:val="center"/>
                              <w:rPr>
                                <w:rFonts w:ascii="Arial Black" w:hAnsi="Arial Black"/>
                                <w:color w:val="FFFFFF" w:themeColor="background1"/>
                                <w:sz w:val="12"/>
                                <w:szCs w:val="12"/>
                              </w:rPr>
                            </w:pPr>
                            <w:r w:rsidRPr="00953CDB">
                              <w:rPr>
                                <w:rFonts w:ascii="Arial Black" w:hAnsi="Arial Black"/>
                                <w:color w:val="FFFFFF" w:themeColor="background1"/>
                                <w:sz w:val="12"/>
                                <w:szCs w:val="12"/>
                              </w:rPr>
                              <w:t>BRIEF HISTORY OF PHARMACY SERVICES</w:t>
                            </w:r>
                            <w:r w:rsidR="006720DC">
                              <w:rPr>
                                <w:noProof/>
                                <w:lang w:eastAsia="en-GB"/>
                              </w:rPr>
                              <w:drawing>
                                <wp:inline distT="0" distB="0" distL="0" distR="0" wp14:anchorId="0EF59C41" wp14:editId="0EF59C42">
                                  <wp:extent cx="162560" cy="162560"/>
                                  <wp:effectExtent l="0" t="0" r="889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2560" cy="1625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C8" id="Text Box 21" o:spid="_x0000_s1028" type="#_x0000_t202" style="position:absolute;margin-left:412.4pt;margin-top:45.75pt;width:177pt;height:20.5pt;z-index:25165825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" fillcolor="#002060" strokeweight=".5pt">
                <v:textbox>
                  <w:txbxContent>
                    <w:p w14:paraId="0EF59C02" w14:textId="77777777" w:rsidR="00953CDB" w:rsidRPr="00953CDB" w:rsidRDefault="00953CDB" w:rsidP="00953CDB">
                      <w:pPr>
                        <w:jc w:val="center"/>
                        <w:rPr>
                          <w:rFonts w:ascii="Arial Black" w:hAnsi="Arial Black"/>
                          <w:color w:val="FFFFFF" w:themeColor="background1"/>
                          <w:sz w:val="12"/>
                          <w:szCs w:val="12"/>
                        </w:rPr>
                      </w:pPr>
                      <w:r w:rsidRPr="00953CDB">
                        <w:rPr>
                          <w:rFonts w:ascii="Arial Black" w:hAnsi="Arial Black"/>
                          <w:color w:val="FFFFFF" w:themeColor="background1"/>
                          <w:sz w:val="12"/>
                          <w:szCs w:val="12"/>
                        </w:rPr>
                        <w:t>BRIEF HISTORY OF PHARMACY SERVICES</w:t>
                      </w:r>
                      <w:r w:rsidR="006720DC">
                        <w:rPr>
                          <w:noProof/>
                          <w:lang w:eastAsia="en-GB"/>
                        </w:rPr>
                        <w:drawing>
                          <wp:inline distT="0" distB="0" distL="0" distR="0" wp14:anchorId="0EF59C41" wp14:editId="0EF59C42">
                            <wp:extent cx="162560" cy="162560"/>
                            <wp:effectExtent l="0" t="0" r="889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2560" cy="162560"/>
                                    </a:xfrm>
                                    <a:prstGeom prst="rect">
                                      <a:avLst/>
                                    </a:prstGeom>
                                  </pic:spPr>
                                </pic:pic>
                              </a:graphicData>
                            </a:graphic>
                          </wp:inline>
                        </w:drawing>
                      </w:r>
                    </w:p>
                  </w:txbxContent>
                </v:textbox>
                <w10:wrap anchorx="page"/>
              </v:shape>
            </w:pict>
          </mc:Fallback>
        </mc:AlternateContent>
      </w:r>
      <w:r w:rsidR="00C327D0">
        <w:rPr>
          <w:rFonts w:ascii="Arial" w:hAnsi="Arial" w:cs="Arial"/>
          <w:noProof/>
        </w:rPr>
        <mc:AlternateContent>
          <mc:Choice Requires="wps">
            <w:drawing>
              <wp:anchor distT="0" distB="0" distL="114300" distR="114300" simplePos="0" relativeHeight="251658266" behindDoc="0" locked="0" layoutInCell="1" allowOverlap="1" wp14:anchorId="0EF59BBE" wp14:editId="230EB9FA">
                <wp:simplePos x="0" y="0"/>
                <wp:positionH relativeFrom="column">
                  <wp:posOffset>2093595</wp:posOffset>
                </wp:positionH>
                <wp:positionV relativeFrom="paragraph">
                  <wp:posOffset>3539278</wp:posOffset>
                </wp:positionV>
                <wp:extent cx="2324100" cy="425450"/>
                <wp:effectExtent l="0" t="0" r="0" b="0"/>
                <wp:wrapNone/>
                <wp:docPr id="36" name="Text Box 36">
                  <a:extLst xmlns:a="http://schemas.openxmlformats.org/drawingml/2006/main">
                    <a:ext uri="{FF2B5EF4-FFF2-40B4-BE49-F238E27FC236}">
                      <a16:creationId xmlns:a16="http://schemas.microsoft.com/office/drawing/2014/main" id="{1EB0CC6D-F139-415C-A2C9-B22C6F203E56}"/>
                    </a:ext>
                  </a:extLst>
                </wp:docPr>
                <wp:cNvGraphicFramePr/>
                <a:graphic xmlns:a="http://schemas.openxmlformats.org/drawingml/2006/main">
                  <a:graphicData uri="http://schemas.microsoft.com/office/word/2010/wordprocessingShape">
                    <wps:wsp>
                      <wps:cNvSpPr txBox="1"/>
                      <wps:spPr>
                        <a:xfrm>
                          <a:off x="0" y="0"/>
                          <a:ext cx="2324100" cy="42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F59BFA" w14:textId="77777777" w:rsidR="00EE3669" w:rsidRDefault="00EE3669">
                            <w:pPr>
                              <w:rPr>
                                <w:rFonts w:ascii="Arial Black" w:hAnsi="Arial Black"/>
                                <w:color w:val="538135" w:themeColor="accent6" w:themeShade="BF"/>
                                <w:sz w:val="16"/>
                                <w:szCs w:val="16"/>
                              </w:rPr>
                            </w:pPr>
                            <w:r w:rsidRPr="00EE3669">
                              <w:rPr>
                                <w:rFonts w:ascii="Arial Black" w:hAnsi="Arial Black"/>
                                <w:color w:val="002060"/>
                                <w:sz w:val="16"/>
                                <w:szCs w:val="16"/>
                              </w:rPr>
                              <w:t xml:space="preserve">CURRENT FUNCTIONS OF </w:t>
                            </w:r>
                            <w:r w:rsidRPr="00EE3669">
                              <w:rPr>
                                <w:rFonts w:ascii="Arial Black" w:hAnsi="Arial Black"/>
                                <w:color w:val="538135" w:themeColor="accent6" w:themeShade="BF"/>
                                <w:sz w:val="16"/>
                                <w:szCs w:val="16"/>
                              </w:rPr>
                              <w:t>PHARMACY SERVICES</w:t>
                            </w:r>
                          </w:p>
                          <w:p w14:paraId="22C6E6FA" w14:textId="77777777" w:rsidR="00C327D0" w:rsidRDefault="00C327D0">
                            <w:pPr>
                              <w:rPr>
                                <w:rFonts w:ascii="Arial Black" w:hAnsi="Arial Black"/>
                                <w:color w:val="538135" w:themeColor="accent6" w:themeShade="BF"/>
                                <w:sz w:val="16"/>
                                <w:szCs w:val="16"/>
                              </w:rPr>
                            </w:pPr>
                          </w:p>
                          <w:p w14:paraId="0EF59BFB" w14:textId="77777777" w:rsidR="00927C05" w:rsidRDefault="00927C05">
                            <w:pPr>
                              <w:rPr>
                                <w:rFonts w:ascii="Arial Black" w:hAnsi="Arial Black"/>
                                <w:color w:val="538135" w:themeColor="accent6" w:themeShade="BF"/>
                                <w:sz w:val="16"/>
                                <w:szCs w:val="16"/>
                              </w:rPr>
                            </w:pPr>
                          </w:p>
                          <w:p w14:paraId="0EF59BFC" w14:textId="77777777" w:rsidR="00927C05" w:rsidRPr="00EE3669" w:rsidRDefault="00927C05">
                            <w:pPr>
                              <w:rPr>
                                <w:rFonts w:ascii="Arial Black" w:hAnsi="Arial Black"/>
                                <w:color w:val="538135" w:themeColor="accent6" w:themeShade="BF"/>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BE" id="Text Box 36" o:spid="_x0000_s1029" type="#_x0000_t202" style="position:absolute;margin-left:164.85pt;margin-top:278.7pt;width:183pt;height:33.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" filled="f" stroked="f" strokeweight=".5pt">
                <v:textbox>
                  <w:txbxContent>
                    <w:p w14:paraId="0EF59BFA" w14:textId="77777777" w:rsidR="00EE3669" w:rsidRDefault="00EE3669">
                      <w:pPr>
                        <w:rPr>
                          <w:rFonts w:ascii="Arial Black" w:hAnsi="Arial Black"/>
                          <w:color w:val="538135" w:themeColor="accent6" w:themeShade="BF"/>
                          <w:sz w:val="16"/>
                          <w:szCs w:val="16"/>
                        </w:rPr>
                      </w:pPr>
                      <w:r w:rsidRPr="00EE3669">
                        <w:rPr>
                          <w:rFonts w:ascii="Arial Black" w:hAnsi="Arial Black"/>
                          <w:color w:val="002060"/>
                          <w:sz w:val="16"/>
                          <w:szCs w:val="16"/>
                        </w:rPr>
                        <w:t xml:space="preserve">CURRENT FUNCTIONS OF </w:t>
                      </w:r>
                      <w:r w:rsidRPr="00EE3669">
                        <w:rPr>
                          <w:rFonts w:ascii="Arial Black" w:hAnsi="Arial Black"/>
                          <w:color w:val="538135" w:themeColor="accent6" w:themeShade="BF"/>
                          <w:sz w:val="16"/>
                          <w:szCs w:val="16"/>
                        </w:rPr>
                        <w:t>PHARMACY SERVICES</w:t>
                      </w:r>
                    </w:p>
                    <w:p w14:paraId="22C6E6FA" w14:textId="77777777" w:rsidR="00C327D0" w:rsidRDefault="00C327D0">
                      <w:pPr>
                        <w:rPr>
                          <w:rFonts w:ascii="Arial Black" w:hAnsi="Arial Black"/>
                          <w:color w:val="538135" w:themeColor="accent6" w:themeShade="BF"/>
                          <w:sz w:val="16"/>
                          <w:szCs w:val="16"/>
                        </w:rPr>
                      </w:pPr>
                    </w:p>
                    <w:p w14:paraId="0EF59BFB" w14:textId="77777777" w:rsidR="00927C05" w:rsidRDefault="00927C05">
                      <w:pPr>
                        <w:rPr>
                          <w:rFonts w:ascii="Arial Black" w:hAnsi="Arial Black"/>
                          <w:color w:val="538135" w:themeColor="accent6" w:themeShade="BF"/>
                          <w:sz w:val="16"/>
                          <w:szCs w:val="16"/>
                        </w:rPr>
                      </w:pPr>
                    </w:p>
                    <w:p w14:paraId="0EF59BFC" w14:textId="77777777" w:rsidR="00927C05" w:rsidRPr="00EE3669" w:rsidRDefault="00927C05">
                      <w:pPr>
                        <w:rPr>
                          <w:rFonts w:ascii="Arial Black" w:hAnsi="Arial Black"/>
                          <w:color w:val="538135" w:themeColor="accent6" w:themeShade="BF"/>
                          <w:sz w:val="16"/>
                          <w:szCs w:val="16"/>
                        </w:rPr>
                      </w:pPr>
                    </w:p>
                  </w:txbxContent>
                </v:textbox>
              </v:shape>
            </w:pict>
          </mc:Fallback>
        </mc:AlternateContent>
      </w:r>
      <w:r w:rsidR="00C327D0" w:rsidRPr="00563F20">
        <w:rPr>
          <w:rFonts w:ascii="Arial" w:hAnsi="Arial" w:cs="Arial"/>
          <w:noProof/>
        </w:rPr>
        <mc:AlternateContent>
          <mc:Choice Requires="wps">
            <w:drawing>
              <wp:anchor distT="45720" distB="45720" distL="114300" distR="114300" simplePos="0" relativeHeight="251658243" behindDoc="0" locked="0" layoutInCell="1" allowOverlap="1" wp14:anchorId="0EF59BCA" wp14:editId="3B1A9DD9">
                <wp:simplePos x="0" y="0"/>
                <wp:positionH relativeFrom="page">
                  <wp:posOffset>5237480</wp:posOffset>
                </wp:positionH>
                <wp:positionV relativeFrom="paragraph">
                  <wp:posOffset>560070</wp:posOffset>
                </wp:positionV>
                <wp:extent cx="2254250" cy="3036570"/>
                <wp:effectExtent l="0" t="0" r="19050" b="11430"/>
                <wp:wrapSquare wrapText="bothSides"/>
                <wp:docPr id="4" name="Text Box 2">
                  <a:extLst xmlns:a="http://schemas.openxmlformats.org/drawingml/2006/main">
                    <a:ext uri="{FF2B5EF4-FFF2-40B4-BE49-F238E27FC236}">
                      <a16:creationId xmlns:a16="http://schemas.microsoft.com/office/drawing/2014/main" id="{4ED31CD9-E6CA-42E6-9071-072B455AF7B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4250" cy="3036570"/>
                        </a:xfrm>
                        <a:prstGeom prst="rect">
                          <a:avLst/>
                        </a:prstGeom>
                        <a:solidFill>
                          <a:srgbClr val="FFFFFF"/>
                        </a:solidFill>
                        <a:ln w="9525">
                          <a:solidFill>
                            <a:srgbClr val="000000"/>
                          </a:solidFill>
                          <a:miter lim="800000"/>
                          <a:headEnd/>
                          <a:tailEnd/>
                        </a:ln>
                      </wps:spPr>
                      <wps:txbx>
                        <w:txbxContent>
                          <w:p w14:paraId="0EF59C03" w14:textId="77777777" w:rsidR="00563F20" w:rsidRDefault="00563F20" w:rsidP="00563F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59BCA" id="Text Box 2" o:spid="_x0000_s1030" type="#_x0000_t202" style="position:absolute;margin-left:412.4pt;margin-top:44.1pt;width:177.5pt;height:239.1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">
                <v:textbox>
                  <w:txbxContent>
                    <w:p w14:paraId="0EF59C03" w14:textId="77777777" w:rsidR="00563F20" w:rsidRDefault="00563F20" w:rsidP="00563F20"/>
                  </w:txbxContent>
                </v:textbox>
                <w10:wrap type="square" anchorx="page"/>
              </v:shape>
            </w:pict>
          </mc:Fallback>
        </mc:AlternateContent>
      </w:r>
      <w:r w:rsidR="00D3772D">
        <w:rPr>
          <w:rFonts w:ascii="Arial" w:hAnsi="Arial" w:cs="Arial"/>
          <w:noProof/>
        </w:rPr>
        <mc:AlternateContent>
          <mc:Choice Requires="wps">
            <w:drawing>
              <wp:anchor distT="0" distB="0" distL="114300" distR="114300" simplePos="0" relativeHeight="251658264" behindDoc="0" locked="0" layoutInCell="1" allowOverlap="1" wp14:anchorId="0EF59BB0" wp14:editId="0EF59BB1">
                <wp:simplePos x="0" y="0"/>
                <wp:positionH relativeFrom="column">
                  <wp:posOffset>4451350</wp:posOffset>
                </wp:positionH>
                <wp:positionV relativeFrom="paragraph">
                  <wp:posOffset>3236595</wp:posOffset>
                </wp:positionV>
                <wp:extent cx="1981200" cy="323850"/>
                <wp:effectExtent l="0" t="0" r="19050" b="19050"/>
                <wp:wrapNone/>
                <wp:docPr id="34" name="Text Box 34">
                  <a:extLst xmlns:a="http://schemas.openxmlformats.org/drawingml/2006/main">
                    <a:ext uri="{FF2B5EF4-FFF2-40B4-BE49-F238E27FC236}">
                      <a16:creationId xmlns:a16="http://schemas.microsoft.com/office/drawing/2014/main" id="{79924788-B502-4F44-AFB5-0D1A83B35F25}"/>
                    </a:ext>
                  </a:extLst>
                </wp:docPr>
                <wp:cNvGraphicFramePr/>
                <a:graphic xmlns:a="http://schemas.openxmlformats.org/drawingml/2006/main">
                  <a:graphicData uri="http://schemas.microsoft.com/office/word/2010/wordprocessingShape">
                    <wps:wsp>
                      <wps:cNvSpPr txBox="1"/>
                      <wps:spPr>
                        <a:xfrm>
                          <a:off x="0" y="0"/>
                          <a:ext cx="1981200" cy="323850"/>
                        </a:xfrm>
                        <a:prstGeom prst="rect">
                          <a:avLst/>
                        </a:prstGeom>
                        <a:solidFill>
                          <a:schemeClr val="accent2">
                            <a:lumMod val="40000"/>
                            <a:lumOff val="60000"/>
                          </a:schemeClr>
                        </a:solidFill>
                        <a:ln w="6350">
                          <a:solidFill>
                            <a:schemeClr val="accent2">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EF59BF0" w14:textId="77777777" w:rsidR="00EE3669" w:rsidRPr="00793D0F" w:rsidRDefault="00EE3669">
                            <w:pPr>
                              <w:rPr>
                                <w:rFonts w:ascii="Arial" w:hAnsi="Arial" w:cs="Arial"/>
                                <w:b/>
                                <w:bCs/>
                                <w:sz w:val="8"/>
                                <w:szCs w:val="8"/>
                              </w:rPr>
                            </w:pPr>
                            <w:r w:rsidRPr="00793D0F">
                              <w:rPr>
                                <w:rFonts w:ascii="Arial" w:hAnsi="Arial" w:cs="Arial"/>
                                <w:b/>
                                <w:bCs/>
                                <w:sz w:val="8"/>
                                <w:szCs w:val="8"/>
                              </w:rPr>
                              <w:t>Pharmacy services have grown from traditional remedies to an essential, modern healthcare service that supports patients, prevents disease and improves quality of life.</w:t>
                            </w:r>
                            <w:r w:rsidR="005733DC" w:rsidRPr="00793D0F">
                              <w:rPr>
                                <w:rFonts w:ascii="Arial" w:hAnsi="Arial" w:cs="Arial"/>
                                <w:b/>
                                <w:bCs/>
                                <w:sz w:val="8"/>
                                <w:szCs w:val="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F59BB0" id="Text Box 34" o:spid="_x0000_s1031" type="#_x0000_t202" style="position:absolute;margin-left:350.5pt;margin-top:254.85pt;width:156pt;height:25.5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" fillcolor="#f7caac [1301]" strokecolor="#c45911 [2405]" strokeweight=".5pt">
                <v:textbox>
                  <w:txbxContent>
                    <w:p w14:paraId="0EF59BF0" w14:textId="77777777" w:rsidR="00EE3669" w:rsidRPr="00793D0F" w:rsidRDefault="00EE3669">
                      <w:pPr>
                        <w:rPr>
                          <w:rFonts w:ascii="Arial" w:hAnsi="Arial" w:cs="Arial"/>
                          <w:b/>
                          <w:bCs/>
                          <w:sz w:val="8"/>
                          <w:szCs w:val="8"/>
                        </w:rPr>
                      </w:pPr>
                      <w:r w:rsidRPr="00793D0F">
                        <w:rPr>
                          <w:rFonts w:ascii="Arial" w:hAnsi="Arial" w:cs="Arial"/>
                          <w:b/>
                          <w:bCs/>
                          <w:sz w:val="8"/>
                          <w:szCs w:val="8"/>
                        </w:rPr>
                        <w:t>Pharmacy services have grown from traditional remedies to an essential, modern healthcare service that supports patients, prevents disease and improves quality of life.</w:t>
                      </w:r>
                      <w:r w:rsidR="005733DC" w:rsidRPr="00793D0F">
                        <w:rPr>
                          <w:rFonts w:ascii="Arial" w:hAnsi="Arial" w:cs="Arial"/>
                          <w:b/>
                          <w:bCs/>
                          <w:sz w:val="8"/>
                          <w:szCs w:val="8"/>
                        </w:rPr>
                        <w:t xml:space="preserve"> </w:t>
                      </w:r>
                    </w:p>
                  </w:txbxContent>
                </v:textbox>
              </v:shape>
            </w:pict>
          </mc:Fallback>
        </mc:AlternateContent>
      </w:r>
      <w:r w:rsidR="005733DC">
        <w:rPr>
          <w:rFonts w:ascii="Arial" w:hAnsi="Arial" w:cs="Arial"/>
          <w:noProof/>
        </w:rPr>
        <mc:AlternateContent>
          <mc:Choice Requires="wps">
            <w:drawing>
              <wp:anchor distT="0" distB="0" distL="114300" distR="114300" simplePos="0" relativeHeight="251658259" behindDoc="0" locked="0" layoutInCell="1" allowOverlap="1" wp14:anchorId="0EF59BB2" wp14:editId="0EF59BB3">
                <wp:simplePos x="0" y="0"/>
                <wp:positionH relativeFrom="page">
                  <wp:posOffset>6972300</wp:posOffset>
                </wp:positionH>
                <wp:positionV relativeFrom="paragraph">
                  <wp:posOffset>1261745</wp:posOffset>
                </wp:positionV>
                <wp:extent cx="444500" cy="501650"/>
                <wp:effectExtent l="0" t="0" r="12700" b="12700"/>
                <wp:wrapNone/>
                <wp:docPr id="27" name="Text Box 27">
                  <a:extLst xmlns:a="http://schemas.openxmlformats.org/drawingml/2006/main">
                    <a:ext uri="{FF2B5EF4-FFF2-40B4-BE49-F238E27FC236}">
                      <a16:creationId xmlns:a16="http://schemas.microsoft.com/office/drawing/2014/main" id="{0CF08EE9-5F50-46F8-8DAE-CD908F57F13B}"/>
                    </a:ext>
                  </a:extLst>
                </wp:docPr>
                <wp:cNvGraphicFramePr/>
                <a:graphic xmlns:a="http://schemas.openxmlformats.org/drawingml/2006/main">
                  <a:graphicData uri="http://schemas.microsoft.com/office/word/2010/wordprocessingShape">
                    <wps:wsp>
                      <wps:cNvSpPr txBox="1"/>
                      <wps:spPr>
                        <a:xfrm>
                          <a:off x="0" y="0"/>
                          <a:ext cx="444500" cy="501650"/>
                        </a:xfrm>
                        <a:prstGeom prst="rect">
                          <a:avLst/>
                        </a:prstGeom>
                        <a:solidFill>
                          <a:srgbClr val="7030A0"/>
                        </a:solidFill>
                        <a:ln w="635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0EF59BF1" w14:textId="77777777" w:rsidR="00953ABC" w:rsidRPr="000B3C4A" w:rsidRDefault="000B3C4A" w:rsidP="00953ABC">
                            <w:pPr>
                              <w:rPr>
                                <w:sz w:val="10"/>
                                <w:szCs w:val="10"/>
                              </w:rPr>
                            </w:pPr>
                            <w:r w:rsidRPr="000B3C4A">
                              <w:rPr>
                                <w:sz w:val="10"/>
                                <w:szCs w:val="10"/>
                              </w:rPr>
                              <w:t>PRESENT DAY</w:t>
                            </w:r>
                            <w:r w:rsidR="005733DC">
                              <w:rPr>
                                <w:sz w:val="10"/>
                                <w:szCs w:val="10"/>
                              </w:rPr>
                              <w:t xml:space="preserve"> </w:t>
                            </w:r>
                            <w:r w:rsidR="005733DC">
                              <w:rPr>
                                <w:noProof/>
                                <w:lang w:eastAsia="en-GB"/>
                              </w:rPr>
                              <w:drawing>
                                <wp:inline distT="0" distB="0" distL="0" distR="0" wp14:anchorId="0EF59C35" wp14:editId="0EF59C36">
                                  <wp:extent cx="266700" cy="2667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6700" cy="2667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B2" id="Text Box 27" o:spid="_x0000_s1032" type="#_x0000_t202" style="position:absolute;margin-left:549pt;margin-top:99.35pt;width:35pt;height:39.5pt;z-index:25165825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" fillcolor="#7030a0" strokecolor="#7030a0" strokeweight=".5pt">
                <v:textbox>
                  <w:txbxContent>
                    <w:p w14:paraId="0EF59BF1" w14:textId="77777777" w:rsidR="00953ABC" w:rsidRPr="000B3C4A" w:rsidRDefault="000B3C4A" w:rsidP="00953ABC">
                      <w:pPr>
                        <w:rPr>
                          <w:sz w:val="10"/>
                          <w:szCs w:val="10"/>
                        </w:rPr>
                      </w:pPr>
                      <w:r w:rsidRPr="000B3C4A">
                        <w:rPr>
                          <w:sz w:val="10"/>
                          <w:szCs w:val="10"/>
                        </w:rPr>
                        <w:t>PRESENT DAY</w:t>
                      </w:r>
                      <w:r w:rsidR="005733DC">
                        <w:rPr>
                          <w:sz w:val="10"/>
                          <w:szCs w:val="10"/>
                        </w:rPr>
                        <w:t xml:space="preserve"> </w:t>
                      </w:r>
                      <w:r w:rsidR="005733DC">
                        <w:rPr>
                          <w:noProof/>
                          <w:lang w:eastAsia="en-GB"/>
                        </w:rPr>
                        <w:drawing>
                          <wp:inline distT="0" distB="0" distL="0" distR="0" wp14:anchorId="0EF59C35" wp14:editId="0EF59C36">
                            <wp:extent cx="266700" cy="2667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6700" cy="266700"/>
                                    </a:xfrm>
                                    <a:prstGeom prst="rect">
                                      <a:avLst/>
                                    </a:prstGeom>
                                  </pic:spPr>
                                </pic:pic>
                              </a:graphicData>
                            </a:graphic>
                          </wp:inline>
                        </w:drawing>
                      </w:r>
                    </w:p>
                  </w:txbxContent>
                </v:textbox>
                <w10:wrap anchorx="page"/>
              </v:shape>
            </w:pict>
          </mc:Fallback>
        </mc:AlternateContent>
      </w:r>
      <w:r w:rsidR="005733DC">
        <w:rPr>
          <w:rFonts w:ascii="Arial" w:hAnsi="Arial" w:cs="Arial"/>
          <w:noProof/>
        </w:rPr>
        <mc:AlternateContent>
          <mc:Choice Requires="wps">
            <w:drawing>
              <wp:anchor distT="0" distB="0" distL="114300" distR="114300" simplePos="0" relativeHeight="251658258" behindDoc="0" locked="0" layoutInCell="1" allowOverlap="1" wp14:anchorId="0EF59BB4" wp14:editId="0EF59BB5">
                <wp:simplePos x="0" y="0"/>
                <wp:positionH relativeFrom="column">
                  <wp:posOffset>5480050</wp:posOffset>
                </wp:positionH>
                <wp:positionV relativeFrom="paragraph">
                  <wp:posOffset>1249045</wp:posOffset>
                </wp:positionV>
                <wp:extent cx="508000" cy="590550"/>
                <wp:effectExtent l="0" t="0" r="25400" b="19050"/>
                <wp:wrapNone/>
                <wp:docPr id="26" name="Text Box 26">
                  <a:extLst xmlns:a="http://schemas.openxmlformats.org/drawingml/2006/main">
                    <a:ext uri="{FF2B5EF4-FFF2-40B4-BE49-F238E27FC236}">
                      <a16:creationId xmlns:a16="http://schemas.microsoft.com/office/drawing/2014/main" id="{65A38982-FE9E-4A70-9D32-7E17B9DE7244}"/>
                    </a:ext>
                  </a:extLst>
                </wp:docPr>
                <wp:cNvGraphicFramePr/>
                <a:graphic xmlns:a="http://schemas.openxmlformats.org/drawingml/2006/main">
                  <a:graphicData uri="http://schemas.microsoft.com/office/word/2010/wordprocessingShape">
                    <wps:wsp>
                      <wps:cNvSpPr txBox="1"/>
                      <wps:spPr>
                        <a:xfrm>
                          <a:off x="0" y="0"/>
                          <a:ext cx="508000" cy="590550"/>
                        </a:xfrm>
                        <a:prstGeom prst="rect">
                          <a:avLst/>
                        </a:prstGeom>
                        <a:solidFill>
                          <a:schemeClr val="accent2">
                            <a:lumMod val="75000"/>
                          </a:schemeClr>
                        </a:solidFill>
                        <a:ln w="6350">
                          <a:solidFill>
                            <a:schemeClr val="accent2">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EF59BF2" w14:textId="77777777" w:rsidR="00953ABC" w:rsidRDefault="000B3C4A" w:rsidP="00953ABC">
                            <w:r>
                              <w:t>2005</w:t>
                            </w:r>
                            <w:r w:rsidR="005733DC">
                              <w:t xml:space="preserve"> </w:t>
                            </w:r>
                            <w:r w:rsidR="005733DC">
                              <w:rPr>
                                <w:noProof/>
                                <w:lang w:eastAsia="en-GB"/>
                              </w:rPr>
                              <w:drawing>
                                <wp:inline distT="0" distB="0" distL="0" distR="0" wp14:anchorId="0EF59C37" wp14:editId="0EF59C38">
                                  <wp:extent cx="304800" cy="3048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4800" cy="3048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F59BB4" id="Text Box 26" o:spid="_x0000_s1033" type="#_x0000_t202" style="position:absolute;margin-left:431.5pt;margin-top:98.35pt;width:40pt;height:46.5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" fillcolor="#c45911 [2405]" strokecolor="#c45911 [2405]" strokeweight=".5pt">
                <v:textbox>
                  <w:txbxContent>
                    <w:p w14:paraId="0EF59BF2" w14:textId="77777777" w:rsidR="00953ABC" w:rsidRDefault="000B3C4A" w:rsidP="00953ABC">
                      <w:r>
                        <w:t>2005</w:t>
                      </w:r>
                      <w:r w:rsidR="005733DC">
                        <w:t xml:space="preserve"> </w:t>
                      </w:r>
                      <w:r w:rsidR="005733DC">
                        <w:rPr>
                          <w:noProof/>
                          <w:lang w:eastAsia="en-GB"/>
                        </w:rPr>
                        <w:drawing>
                          <wp:inline distT="0" distB="0" distL="0" distR="0" wp14:anchorId="0EF59C37" wp14:editId="0EF59C38">
                            <wp:extent cx="304800" cy="3048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4800" cy="304800"/>
                                    </a:xfrm>
                                    <a:prstGeom prst="rect">
                                      <a:avLst/>
                                    </a:prstGeom>
                                  </pic:spPr>
                                </pic:pic>
                              </a:graphicData>
                            </a:graphic>
                          </wp:inline>
                        </w:drawing>
                      </w:r>
                    </w:p>
                  </w:txbxContent>
                </v:textbox>
              </v:shape>
            </w:pict>
          </mc:Fallback>
        </mc:AlternateContent>
      </w:r>
      <w:r w:rsidR="005733DC">
        <w:rPr>
          <w:rFonts w:ascii="Arial" w:hAnsi="Arial" w:cs="Arial"/>
          <w:noProof/>
        </w:rPr>
        <mc:AlternateContent>
          <mc:Choice Requires="wps">
            <w:drawing>
              <wp:anchor distT="0" distB="0" distL="114300" distR="114300" simplePos="0" relativeHeight="251658257" behindDoc="0" locked="0" layoutInCell="1" allowOverlap="1" wp14:anchorId="0EF59BB6" wp14:editId="0EF59BB7">
                <wp:simplePos x="0" y="0"/>
                <wp:positionH relativeFrom="column">
                  <wp:posOffset>4921250</wp:posOffset>
                </wp:positionH>
                <wp:positionV relativeFrom="paragraph">
                  <wp:posOffset>1242695</wp:posOffset>
                </wp:positionV>
                <wp:extent cx="508000" cy="571500"/>
                <wp:effectExtent l="0" t="0" r="25400" b="19050"/>
                <wp:wrapNone/>
                <wp:docPr id="25" name="Text Box 25">
                  <a:extLst xmlns:a="http://schemas.openxmlformats.org/drawingml/2006/main">
                    <a:ext uri="{FF2B5EF4-FFF2-40B4-BE49-F238E27FC236}">
                      <a16:creationId xmlns:a16="http://schemas.microsoft.com/office/drawing/2014/main" id="{4931B4D8-A451-4E7D-A89E-2A4FF4C0C802}"/>
                    </a:ext>
                  </a:extLst>
                </wp:docPr>
                <wp:cNvGraphicFramePr/>
                <a:graphic xmlns:a="http://schemas.openxmlformats.org/drawingml/2006/main">
                  <a:graphicData uri="http://schemas.microsoft.com/office/word/2010/wordprocessingShape">
                    <wps:wsp>
                      <wps:cNvSpPr txBox="1"/>
                      <wps:spPr>
                        <a:xfrm>
                          <a:off x="0" y="0"/>
                          <a:ext cx="508000" cy="571500"/>
                        </a:xfrm>
                        <a:prstGeom prst="rect">
                          <a:avLst/>
                        </a:prstGeom>
                        <a:solidFill>
                          <a:srgbClr val="0070C0"/>
                        </a:solidFill>
                        <a:ln w="6350">
                          <a:solidFill>
                            <a:srgbClr val="0070C0"/>
                          </a:solidFill>
                        </a:ln>
                        <a:effectLst/>
                      </wps:spPr>
                      <wps:style>
                        <a:lnRef idx="0">
                          <a:schemeClr val="accent1"/>
                        </a:lnRef>
                        <a:fillRef idx="0">
                          <a:schemeClr val="accent1"/>
                        </a:fillRef>
                        <a:effectRef idx="0">
                          <a:schemeClr val="accent1"/>
                        </a:effectRef>
                        <a:fontRef idx="minor">
                          <a:schemeClr val="dk1"/>
                        </a:fontRef>
                      </wps:style>
                      <wps:txbx>
                        <w:txbxContent>
                          <w:p w14:paraId="0EF59BF3" w14:textId="77777777" w:rsidR="00953ABC" w:rsidRDefault="000B3C4A" w:rsidP="00953ABC">
                            <w:r>
                              <w:t>1948</w:t>
                            </w:r>
                            <w:r w:rsidR="005733DC">
                              <w:t xml:space="preserve"> </w:t>
                            </w:r>
                            <w:r w:rsidR="005733DC">
                              <w:rPr>
                                <w:noProof/>
                                <w:lang w:eastAsia="en-GB"/>
                              </w:rPr>
                              <w:drawing>
                                <wp:inline distT="0" distB="0" distL="0" distR="0" wp14:anchorId="0EF59C39" wp14:editId="0EF59C3A">
                                  <wp:extent cx="241300" cy="241300"/>
                                  <wp:effectExtent l="0" t="0" r="635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1300" cy="241300"/>
                                          </a:xfrm>
                                          <a:prstGeom prst="rect">
                                            <a:avLst/>
                                          </a:prstGeom>
                                        </pic:spPr>
                                      </pic:pic>
                                    </a:graphicData>
                                  </a:graphic>
                                </wp:inline>
                              </w:drawing>
                            </w:r>
                          </w:p>
                          <w:p w14:paraId="0EF59BF4" w14:textId="77777777" w:rsidR="005733DC" w:rsidRDefault="005733DC" w:rsidP="00953AB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F59BB6" id="Text Box 25" o:spid="_x0000_s1034" type="#_x0000_t202" style="position:absolute;margin-left:387.5pt;margin-top:97.85pt;width:40pt;height:45pt;z-index:25165825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" fillcolor="#0070c0" strokecolor="#0070c0" strokeweight=".5pt">
                <v:textbox>
                  <w:txbxContent>
                    <w:p w14:paraId="0EF59BF3" w14:textId="77777777" w:rsidR="00953ABC" w:rsidRDefault="000B3C4A" w:rsidP="00953ABC">
                      <w:r>
                        <w:t>1948</w:t>
                      </w:r>
                      <w:r w:rsidR="005733DC">
                        <w:t xml:space="preserve"> </w:t>
                      </w:r>
                      <w:r w:rsidR="005733DC">
                        <w:rPr>
                          <w:noProof/>
                          <w:lang w:eastAsia="en-GB"/>
                        </w:rPr>
                        <w:drawing>
                          <wp:inline distT="0" distB="0" distL="0" distR="0" wp14:anchorId="0EF59C39" wp14:editId="0EF59C3A">
                            <wp:extent cx="241300" cy="241300"/>
                            <wp:effectExtent l="0" t="0" r="635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1300" cy="241300"/>
                                    </a:xfrm>
                                    <a:prstGeom prst="rect">
                                      <a:avLst/>
                                    </a:prstGeom>
                                  </pic:spPr>
                                </pic:pic>
                              </a:graphicData>
                            </a:graphic>
                          </wp:inline>
                        </w:drawing>
                      </w:r>
                    </w:p>
                    <w:p w14:paraId="0EF59BF4" w14:textId="77777777" w:rsidR="005733DC" w:rsidRDefault="005733DC" w:rsidP="00953ABC">
                      <w:r>
                        <w:t xml:space="preserve"> </w:t>
                      </w:r>
                    </w:p>
                  </w:txbxContent>
                </v:textbox>
              </v:shape>
            </w:pict>
          </mc:Fallback>
        </mc:AlternateContent>
      </w:r>
      <w:r w:rsidR="005733DC">
        <w:rPr>
          <w:rFonts w:ascii="Arial" w:hAnsi="Arial" w:cs="Arial"/>
          <w:noProof/>
        </w:rPr>
        <mc:AlternateContent>
          <mc:Choice Requires="wps">
            <w:drawing>
              <wp:anchor distT="0" distB="0" distL="114300" distR="114300" simplePos="0" relativeHeight="251658256" behindDoc="0" locked="0" layoutInCell="1" allowOverlap="1" wp14:anchorId="0EF59BB8" wp14:editId="0EF59BB9">
                <wp:simplePos x="0" y="0"/>
                <wp:positionH relativeFrom="column">
                  <wp:posOffset>4349750</wp:posOffset>
                </wp:positionH>
                <wp:positionV relativeFrom="paragraph">
                  <wp:posOffset>1255395</wp:posOffset>
                </wp:positionV>
                <wp:extent cx="508000" cy="558800"/>
                <wp:effectExtent l="0" t="0" r="25400" b="12700"/>
                <wp:wrapNone/>
                <wp:docPr id="24" name="Text Box 24">
                  <a:extLst xmlns:a="http://schemas.openxmlformats.org/drawingml/2006/main">
                    <a:ext uri="{FF2B5EF4-FFF2-40B4-BE49-F238E27FC236}">
                      <a16:creationId xmlns:a16="http://schemas.microsoft.com/office/drawing/2014/main" id="{1FD81FD1-AC01-4F6C-9365-592A2585B84D}"/>
                    </a:ext>
                  </a:extLst>
                </wp:docPr>
                <wp:cNvGraphicFramePr/>
                <a:graphic xmlns:a="http://schemas.openxmlformats.org/drawingml/2006/main">
                  <a:graphicData uri="http://schemas.microsoft.com/office/word/2010/wordprocessingShape">
                    <wps:wsp>
                      <wps:cNvSpPr txBox="1"/>
                      <wps:spPr>
                        <a:xfrm>
                          <a:off x="0" y="0"/>
                          <a:ext cx="508000" cy="558800"/>
                        </a:xfrm>
                        <a:prstGeom prst="rect">
                          <a:avLst/>
                        </a:prstGeom>
                        <a:solidFill>
                          <a:schemeClr val="accent6">
                            <a:lumMod val="75000"/>
                          </a:schemeClr>
                        </a:solidFill>
                        <a:ln w="6350">
                          <a:solidFill>
                            <a:schemeClr val="accent6">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EF59BF5" w14:textId="77777777" w:rsidR="00953ABC" w:rsidRDefault="000B3C4A">
                            <w:pPr>
                              <w:rPr>
                                <w:sz w:val="10"/>
                                <w:szCs w:val="10"/>
                              </w:rPr>
                            </w:pPr>
                            <w:r w:rsidRPr="005733DC">
                              <w:rPr>
                                <w:b/>
                                <w:sz w:val="10"/>
                                <w:szCs w:val="10"/>
                              </w:rPr>
                              <w:t>ANCIENT PERIOD</w:t>
                            </w:r>
                            <w:r w:rsidR="005733DC">
                              <w:rPr>
                                <w:sz w:val="10"/>
                                <w:szCs w:val="10"/>
                              </w:rPr>
                              <w:t xml:space="preserve">  </w:t>
                            </w:r>
                            <w:r w:rsidR="005733DC">
                              <w:rPr>
                                <w:noProof/>
                                <w:lang w:eastAsia="en-GB"/>
                              </w:rPr>
                              <w:drawing>
                                <wp:inline distT="0" distB="0" distL="0" distR="0" wp14:anchorId="0EF59C3B" wp14:editId="0EF59C3C">
                                  <wp:extent cx="318770" cy="318770"/>
                                  <wp:effectExtent l="0" t="0" r="5080" b="5080"/>
                                  <wp:docPr id="50" name="Picture 50" descr="Medic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cin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770" cy="318770"/>
                                          </a:xfrm>
                                          <a:prstGeom prst="rect">
                                            <a:avLst/>
                                          </a:prstGeom>
                                          <a:noFill/>
                                          <a:ln>
                                            <a:noFill/>
                                          </a:ln>
                                        </pic:spPr>
                                      </pic:pic>
                                    </a:graphicData>
                                  </a:graphic>
                                </wp:inline>
                              </w:drawing>
                            </w:r>
                          </w:p>
                          <w:p w14:paraId="0EF59BF6" w14:textId="77777777" w:rsidR="005733DC" w:rsidRDefault="005733DC">
                            <w:pPr>
                              <w:rPr>
                                <w:sz w:val="10"/>
                                <w:szCs w:val="10"/>
                              </w:rPr>
                            </w:pPr>
                            <w:r>
                              <w:rPr>
                                <w:sz w:val="10"/>
                                <w:szCs w:val="10"/>
                              </w:rPr>
                              <w:t xml:space="preserve"> </w:t>
                            </w:r>
                          </w:p>
                          <w:p w14:paraId="0EF59BF7" w14:textId="77777777" w:rsidR="005733DC" w:rsidRPr="000B3C4A" w:rsidRDefault="005733DC">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B8" id="Text Box 24" o:spid="_x0000_s1035" type="#_x0000_t202" style="position:absolute;margin-left:342.5pt;margin-top:98.85pt;width:40pt;height:44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" fillcolor="#538135 [2409]" strokecolor="#538135 [2409]" strokeweight=".5pt">
                <v:textbox>
                  <w:txbxContent>
                    <w:p w14:paraId="0EF59BF5" w14:textId="77777777" w:rsidR="00953ABC" w:rsidRDefault="000B3C4A">
                      <w:pPr>
                        <w:rPr>
                          <w:sz w:val="10"/>
                          <w:szCs w:val="10"/>
                        </w:rPr>
                      </w:pPr>
                      <w:r w:rsidRPr="005733DC">
                        <w:rPr>
                          <w:b/>
                          <w:sz w:val="10"/>
                          <w:szCs w:val="10"/>
                        </w:rPr>
                        <w:t>ANCIENT PERIOD</w:t>
                      </w:r>
                      <w:r w:rsidR="005733DC">
                        <w:rPr>
                          <w:sz w:val="10"/>
                          <w:szCs w:val="10"/>
                        </w:rPr>
                        <w:t xml:space="preserve">  </w:t>
                      </w:r>
                      <w:r w:rsidR="005733DC">
                        <w:rPr>
                          <w:noProof/>
                          <w:lang w:eastAsia="en-GB"/>
                        </w:rPr>
                        <w:drawing>
                          <wp:inline distT="0" distB="0" distL="0" distR="0" wp14:anchorId="0EF59C3B" wp14:editId="0EF59C3C">
                            <wp:extent cx="318770" cy="318770"/>
                            <wp:effectExtent l="0" t="0" r="5080" b="5080"/>
                            <wp:docPr id="50" name="Picture 50" descr="Medic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cin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770" cy="318770"/>
                                    </a:xfrm>
                                    <a:prstGeom prst="rect">
                                      <a:avLst/>
                                    </a:prstGeom>
                                    <a:noFill/>
                                    <a:ln>
                                      <a:noFill/>
                                    </a:ln>
                                  </pic:spPr>
                                </pic:pic>
                              </a:graphicData>
                            </a:graphic>
                          </wp:inline>
                        </w:drawing>
                      </w:r>
                    </w:p>
                    <w:p w14:paraId="0EF59BF6" w14:textId="77777777" w:rsidR="005733DC" w:rsidRDefault="005733DC">
                      <w:pPr>
                        <w:rPr>
                          <w:sz w:val="10"/>
                          <w:szCs w:val="10"/>
                        </w:rPr>
                      </w:pPr>
                      <w:r>
                        <w:rPr>
                          <w:sz w:val="10"/>
                          <w:szCs w:val="10"/>
                        </w:rPr>
                        <w:t xml:space="preserve"> </w:t>
                      </w:r>
                    </w:p>
                    <w:p w14:paraId="0EF59BF7" w14:textId="77777777" w:rsidR="005733DC" w:rsidRPr="000B3C4A" w:rsidRDefault="005733DC">
                      <w:pPr>
                        <w:rPr>
                          <w:sz w:val="10"/>
                          <w:szCs w:val="10"/>
                        </w:rPr>
                      </w:pPr>
                    </w:p>
                  </w:txbxContent>
                </v:textbox>
              </v:shape>
            </w:pict>
          </mc:Fallback>
        </mc:AlternateContent>
      </w:r>
      <w:r w:rsidR="005733DC">
        <w:rPr>
          <w:rFonts w:ascii="Arial" w:hAnsi="Arial" w:cs="Arial"/>
          <w:noProof/>
        </w:rPr>
        <mc:AlternateContent>
          <mc:Choice Requires="wps">
            <w:drawing>
              <wp:anchor distT="0" distB="0" distL="114300" distR="114300" simplePos="0" relativeHeight="251658255" behindDoc="0" locked="0" layoutInCell="1" allowOverlap="1" wp14:anchorId="0EF59BBA" wp14:editId="6629821D">
                <wp:simplePos x="0" y="0"/>
                <wp:positionH relativeFrom="page">
                  <wp:posOffset>5257800</wp:posOffset>
                </wp:positionH>
                <wp:positionV relativeFrom="paragraph">
                  <wp:posOffset>842645</wp:posOffset>
                </wp:positionV>
                <wp:extent cx="2228850" cy="298450"/>
                <wp:effectExtent l="38100" t="38100" r="114300" b="120650"/>
                <wp:wrapNone/>
                <wp:docPr id="23" name="Text Box 23">
                  <a:extLst xmlns:a="http://schemas.openxmlformats.org/drawingml/2006/main">
                    <a:ext uri="{FF2B5EF4-FFF2-40B4-BE49-F238E27FC236}">
                      <a16:creationId xmlns:a16="http://schemas.microsoft.com/office/drawing/2014/main" id="{2A89C017-38B7-4DEE-AE2C-44F50317D2DD}"/>
                    </a:ext>
                  </a:extLst>
                </wp:docPr>
                <wp:cNvGraphicFramePr/>
                <a:graphic xmlns:a="http://schemas.openxmlformats.org/drawingml/2006/main">
                  <a:graphicData uri="http://schemas.microsoft.com/office/word/2010/wordprocessingShape">
                    <wps:wsp>
                      <wps:cNvSpPr txBox="1"/>
                      <wps:spPr>
                        <a:xfrm>
                          <a:off x="0" y="0"/>
                          <a:ext cx="2228850" cy="298450"/>
                        </a:xfrm>
                        <a:prstGeom prst="rect">
                          <a:avLst/>
                        </a:prstGeom>
                        <a:solidFill>
                          <a:schemeClr val="accent4">
                            <a:lumMod val="20000"/>
                            <a:lumOff val="80000"/>
                          </a:schemeClr>
                        </a:solidFill>
                        <a:ln>
                          <a:solidFill>
                            <a:schemeClr val="accent6">
                              <a:lumMod val="75000"/>
                            </a:schemeClr>
                          </a:solidFill>
                        </a:ln>
                        <a:effectLst>
                          <a:outerShdw blurRad="50800" dist="38100" dir="2700000" algn="tl"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0EF59BF8" w14:textId="77777777" w:rsidR="00953CDB" w:rsidRPr="00953ABC" w:rsidRDefault="005733DC" w:rsidP="00953CDB">
                            <w:pPr>
                              <w:rPr>
                                <w:rFonts w:ascii="Arial Black" w:hAnsi="Arial Black"/>
                                <w:b/>
                                <w:color w:val="002060"/>
                                <w:sz w:val="10"/>
                                <w:szCs w:val="10"/>
                              </w:rPr>
                            </w:pPr>
                            <w:r>
                              <w:rPr>
                                <w:b/>
                                <w:color w:val="002060"/>
                                <w:sz w:val="10"/>
                                <w:szCs w:val="10"/>
                              </w:rPr>
                              <w:t xml:space="preserve"> </w:t>
                            </w:r>
                            <w:r w:rsidR="00953ABC" w:rsidRPr="00953ABC">
                              <w:rPr>
                                <w:b/>
                                <w:color w:val="002060"/>
                                <w:sz w:val="10"/>
                                <w:szCs w:val="10"/>
                              </w:rPr>
                              <w:t xml:space="preserve">Pharmacy services have </w:t>
                            </w:r>
                            <w:r w:rsidR="00953ABC" w:rsidRPr="00953ABC">
                              <w:rPr>
                                <w:b/>
                                <w:color w:val="538135" w:themeColor="accent6" w:themeShade="BF"/>
                                <w:sz w:val="10"/>
                                <w:szCs w:val="10"/>
                              </w:rPr>
                              <w:t>evolved for centuries</w:t>
                            </w:r>
                            <w:r w:rsidR="00953ABC" w:rsidRPr="00953ABC">
                              <w:rPr>
                                <w:b/>
                                <w:sz w:val="10"/>
                                <w:szCs w:val="10"/>
                              </w:rPr>
                              <w:t xml:space="preserve"> </w:t>
                            </w:r>
                            <w:r w:rsidR="00953ABC" w:rsidRPr="00953ABC">
                              <w:rPr>
                                <w:b/>
                                <w:color w:val="002060"/>
                                <w:sz w:val="10"/>
                                <w:szCs w:val="10"/>
                              </w:rPr>
                              <w:t>to meet the changing health needs of the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BA" id="Text Box 23" o:spid="_x0000_s1036" type="#_x0000_t202" style="position:absolute;margin-left:414pt;margin-top:66.35pt;width:175.5pt;height:23.5pt;z-index:25165825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" fillcolor="#fff2cc [663]" strokecolor="#538135 [2409]" strokeweight="1pt">
                <v:shadow on="t" color="black" opacity="26214f" origin="-.5,-.5" offset=".74836mm,.74836mm"/>
                <v:textbox>
                  <w:txbxContent>
                    <w:p w14:paraId="0EF59BF8" w14:textId="77777777" w:rsidR="00953CDB" w:rsidRPr="00953ABC" w:rsidRDefault="005733DC" w:rsidP="00953CDB">
                      <w:pPr>
                        <w:rPr>
                          <w:rFonts w:ascii="Arial Black" w:hAnsi="Arial Black"/>
                          <w:b/>
                          <w:color w:val="002060"/>
                          <w:sz w:val="10"/>
                          <w:szCs w:val="10"/>
                        </w:rPr>
                      </w:pPr>
                      <w:r>
                        <w:rPr>
                          <w:b/>
                          <w:color w:val="002060"/>
                          <w:sz w:val="10"/>
                          <w:szCs w:val="10"/>
                        </w:rPr>
                        <w:t xml:space="preserve"> </w:t>
                      </w:r>
                      <w:r w:rsidR="00953ABC" w:rsidRPr="00953ABC">
                        <w:rPr>
                          <w:b/>
                          <w:color w:val="002060"/>
                          <w:sz w:val="10"/>
                          <w:szCs w:val="10"/>
                        </w:rPr>
                        <w:t xml:space="preserve">Pharmacy services have </w:t>
                      </w:r>
                      <w:r w:rsidR="00953ABC" w:rsidRPr="00953ABC">
                        <w:rPr>
                          <w:b/>
                          <w:color w:val="538135" w:themeColor="accent6" w:themeShade="BF"/>
                          <w:sz w:val="10"/>
                          <w:szCs w:val="10"/>
                        </w:rPr>
                        <w:t>evolved for centuries</w:t>
                      </w:r>
                      <w:r w:rsidR="00953ABC" w:rsidRPr="00953ABC">
                        <w:rPr>
                          <w:b/>
                          <w:sz w:val="10"/>
                          <w:szCs w:val="10"/>
                        </w:rPr>
                        <w:t xml:space="preserve"> </w:t>
                      </w:r>
                      <w:r w:rsidR="00953ABC" w:rsidRPr="00953ABC">
                        <w:rPr>
                          <w:b/>
                          <w:color w:val="002060"/>
                          <w:sz w:val="10"/>
                          <w:szCs w:val="10"/>
                        </w:rPr>
                        <w:t>to meet the changing health needs of the population.</w:t>
                      </w:r>
                    </w:p>
                  </w:txbxContent>
                </v:textbox>
                <w10:wrap anchorx="page"/>
              </v:shape>
            </w:pict>
          </mc:Fallback>
        </mc:AlternateContent>
      </w:r>
      <w:r w:rsidR="00EE3669">
        <w:rPr>
          <w:rFonts w:ascii="Arial" w:hAnsi="Arial" w:cs="Arial"/>
          <w:noProof/>
        </w:rPr>
        <mc:AlternateContent>
          <mc:Choice Requires="wps">
            <w:drawing>
              <wp:anchor distT="0" distB="0" distL="114300" distR="114300" simplePos="0" relativeHeight="251658261" behindDoc="0" locked="0" layoutInCell="1" allowOverlap="1" wp14:anchorId="0EF59BC0" wp14:editId="4289E8B1">
                <wp:simplePos x="0" y="0"/>
                <wp:positionH relativeFrom="margin">
                  <wp:posOffset>4851400</wp:posOffset>
                </wp:positionH>
                <wp:positionV relativeFrom="paragraph">
                  <wp:posOffset>1814195</wp:posOffset>
                </wp:positionV>
                <wp:extent cx="533400" cy="1365250"/>
                <wp:effectExtent l="0" t="0" r="19050" b="25400"/>
                <wp:wrapNone/>
                <wp:docPr id="31" name="Text Box 31">
                  <a:extLst xmlns:a="http://schemas.openxmlformats.org/drawingml/2006/main">
                    <a:ext uri="{FF2B5EF4-FFF2-40B4-BE49-F238E27FC236}">
                      <a16:creationId xmlns:a16="http://schemas.microsoft.com/office/drawing/2014/main" id="{BE9DB1B2-15AE-4B79-865D-5A5C13DD153D}"/>
                    </a:ext>
                  </a:extLst>
                </wp:docPr>
                <wp:cNvGraphicFramePr/>
                <a:graphic xmlns:a="http://schemas.openxmlformats.org/drawingml/2006/main">
                  <a:graphicData uri="http://schemas.microsoft.com/office/word/2010/wordprocessingShape">
                    <wps:wsp>
                      <wps:cNvSpPr txBox="1"/>
                      <wps:spPr>
                        <a:xfrm>
                          <a:off x="0" y="0"/>
                          <a:ext cx="533400" cy="1365250"/>
                        </a:xfrm>
                        <a:prstGeom prst="rect">
                          <a:avLst/>
                        </a:prstGeom>
                        <a:solidFill>
                          <a:schemeClr val="accent5">
                            <a:lumMod val="40000"/>
                            <a:lumOff val="60000"/>
                          </a:schemeClr>
                        </a:solidFill>
                        <a:ln w="6350">
                          <a:solidFill>
                            <a:srgbClr val="002060"/>
                          </a:solidFill>
                        </a:ln>
                        <a:effectLst/>
                      </wps:spPr>
                      <wps:style>
                        <a:lnRef idx="0">
                          <a:schemeClr val="accent1"/>
                        </a:lnRef>
                        <a:fillRef idx="0">
                          <a:schemeClr val="accent1"/>
                        </a:fillRef>
                        <a:effectRef idx="0">
                          <a:schemeClr val="accent1"/>
                        </a:effectRef>
                        <a:fontRef idx="minor">
                          <a:schemeClr val="dk1"/>
                        </a:fontRef>
                      </wps:style>
                      <wps:txbx>
                        <w:txbxContent>
                          <w:p w14:paraId="0EF59BFD" w14:textId="77777777" w:rsidR="000B3C4A" w:rsidRPr="00EE3669" w:rsidRDefault="00EE3669" w:rsidP="00EE3669">
                            <w:pPr>
                              <w:jc w:val="center"/>
                              <w:rPr>
                                <w:rFonts w:ascii="Arial" w:hAnsi="Arial" w:cs="Arial"/>
                                <w:sz w:val="11"/>
                                <w:szCs w:val="11"/>
                              </w:rPr>
                            </w:pPr>
                            <w:r w:rsidRPr="00EE3669">
                              <w:rPr>
                                <w:rFonts w:ascii="Arial" w:hAnsi="Arial" w:cs="Arial"/>
                                <w:sz w:val="9"/>
                                <w:szCs w:val="9"/>
                              </w:rPr>
                              <w:t>The National Health Service (NHS) was established in 1948. Pharmacy services became integrated into the NHS, making medicines more accessible to everyone</w:t>
                            </w:r>
                            <w:r w:rsidRPr="00EE3669">
                              <w:rPr>
                                <w:rFonts w:ascii="Arial" w:hAnsi="Arial" w:cs="Arial"/>
                                <w:sz w:val="11"/>
                                <w:szCs w:val="1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C0" id="Text Box 31" o:spid="_x0000_s1037" type="#_x0000_t202" style="position:absolute;margin-left:382pt;margin-top:142.85pt;width:42pt;height:107.5pt;z-index:25165826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" fillcolor="#b4c6e7 [1304]" strokecolor="#002060" strokeweight=".5pt">
                <v:textbox>
                  <w:txbxContent>
                    <w:p w14:paraId="0EF59BFD" w14:textId="77777777" w:rsidR="000B3C4A" w:rsidRPr="00EE3669" w:rsidRDefault="00EE3669" w:rsidP="00EE3669">
                      <w:pPr>
                        <w:jc w:val="center"/>
                        <w:rPr>
                          <w:rFonts w:ascii="Arial" w:hAnsi="Arial" w:cs="Arial"/>
                          <w:sz w:val="11"/>
                          <w:szCs w:val="11"/>
                        </w:rPr>
                      </w:pPr>
                      <w:r w:rsidRPr="00EE3669">
                        <w:rPr>
                          <w:rFonts w:ascii="Arial" w:hAnsi="Arial" w:cs="Arial"/>
                          <w:sz w:val="9"/>
                          <w:szCs w:val="9"/>
                        </w:rPr>
                        <w:t>The National Health Service (NHS) was established in 1948. Pharmacy services became integrated into the NHS, making medicines more accessible to everyone</w:t>
                      </w:r>
                      <w:r w:rsidRPr="00EE3669">
                        <w:rPr>
                          <w:rFonts w:ascii="Arial" w:hAnsi="Arial" w:cs="Arial"/>
                          <w:sz w:val="11"/>
                          <w:szCs w:val="11"/>
                        </w:rPr>
                        <w:t>.</w:t>
                      </w:r>
                    </w:p>
                  </w:txbxContent>
                </v:textbox>
                <w10:wrap anchorx="margin"/>
              </v:shape>
            </w:pict>
          </mc:Fallback>
        </mc:AlternateContent>
      </w:r>
      <w:r w:rsidR="000B3C4A">
        <w:rPr>
          <w:rFonts w:ascii="Arial" w:hAnsi="Arial" w:cs="Arial"/>
          <w:noProof/>
        </w:rPr>
        <mc:AlternateContent>
          <mc:Choice Requires="wps">
            <w:drawing>
              <wp:anchor distT="0" distB="0" distL="114300" distR="114300" simplePos="0" relativeHeight="251658262" behindDoc="0" locked="0" layoutInCell="1" allowOverlap="1" wp14:anchorId="0EF59BC4" wp14:editId="0EF59BC5">
                <wp:simplePos x="0" y="0"/>
                <wp:positionH relativeFrom="column">
                  <wp:posOffset>5410200</wp:posOffset>
                </wp:positionH>
                <wp:positionV relativeFrom="paragraph">
                  <wp:posOffset>1826895</wp:posOffset>
                </wp:positionV>
                <wp:extent cx="533400" cy="1352550"/>
                <wp:effectExtent l="0" t="0" r="19050" b="19050"/>
                <wp:wrapNone/>
                <wp:docPr id="32" name="Text Box 32">
                  <a:extLst xmlns:a="http://schemas.openxmlformats.org/drawingml/2006/main">
                    <a:ext uri="{FF2B5EF4-FFF2-40B4-BE49-F238E27FC236}">
                      <a16:creationId xmlns:a16="http://schemas.microsoft.com/office/drawing/2014/main" id="{4F2D157E-101E-4A4D-B9B4-16E504CD273C}"/>
                    </a:ext>
                  </a:extLst>
                </wp:docPr>
                <wp:cNvGraphicFramePr/>
                <a:graphic xmlns:a="http://schemas.openxmlformats.org/drawingml/2006/main">
                  <a:graphicData uri="http://schemas.microsoft.com/office/word/2010/wordprocessingShape">
                    <wps:wsp>
                      <wps:cNvSpPr txBox="1"/>
                      <wps:spPr>
                        <a:xfrm flipH="1">
                          <a:off x="0" y="0"/>
                          <a:ext cx="533400" cy="1352550"/>
                        </a:xfrm>
                        <a:prstGeom prst="rect">
                          <a:avLst/>
                        </a:prstGeom>
                        <a:solidFill>
                          <a:schemeClr val="accent2">
                            <a:lumMod val="40000"/>
                            <a:lumOff val="60000"/>
                          </a:schemeClr>
                        </a:solidFill>
                        <a:ln w="6350">
                          <a:solidFill>
                            <a:schemeClr val="accent2">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EF59BFF" w14:textId="77777777" w:rsidR="000B3C4A" w:rsidRPr="000B3C4A" w:rsidRDefault="000B3C4A" w:rsidP="000B3C4A">
                            <w:pPr>
                              <w:jc w:val="center"/>
                              <w:rPr>
                                <w:rFonts w:ascii="Arial" w:hAnsi="Arial" w:cs="Arial"/>
                                <w:sz w:val="10"/>
                                <w:szCs w:val="10"/>
                              </w:rPr>
                            </w:pPr>
                            <w:r w:rsidRPr="000B3C4A">
                              <w:rPr>
                                <w:rFonts w:ascii="Arial" w:hAnsi="Arial" w:cs="Arial"/>
                                <w:sz w:val="10"/>
                                <w:szCs w:val="10"/>
                              </w:rPr>
                              <w:t>Introduction of the Community Pharmacy Contractual Framework (CPCF). This expanded the role of pharmacists in patient care and public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F59BC4" id="Text Box 32" o:spid="_x0000_s1038" type="#_x0000_t202" style="position:absolute;margin-left:426pt;margin-top:143.85pt;width:42pt;height:106.5pt;flip:x;z-index:25165826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" fillcolor="#f7caac [1301]" strokecolor="#c45911 [2405]" strokeweight=".5pt">
                <v:textbox>
                  <w:txbxContent>
                    <w:p w14:paraId="0EF59BFF" w14:textId="77777777" w:rsidR="000B3C4A" w:rsidRPr="000B3C4A" w:rsidRDefault="000B3C4A" w:rsidP="000B3C4A">
                      <w:pPr>
                        <w:jc w:val="center"/>
                        <w:rPr>
                          <w:rFonts w:ascii="Arial" w:hAnsi="Arial" w:cs="Arial"/>
                          <w:sz w:val="10"/>
                          <w:szCs w:val="10"/>
                        </w:rPr>
                      </w:pPr>
                      <w:r w:rsidRPr="000B3C4A">
                        <w:rPr>
                          <w:rFonts w:ascii="Arial" w:hAnsi="Arial" w:cs="Arial"/>
                          <w:sz w:val="10"/>
                          <w:szCs w:val="10"/>
                        </w:rPr>
                        <w:t>Introduction of the Community Pharmacy Contractual Framework (CPCF). This expanded the role of pharmacists in patient care and public health.</w:t>
                      </w:r>
                    </w:p>
                  </w:txbxContent>
                </v:textbox>
              </v:shape>
            </w:pict>
          </mc:Fallback>
        </mc:AlternateContent>
      </w:r>
      <w:r w:rsidR="000B3C4A">
        <w:rPr>
          <w:rFonts w:ascii="Arial" w:hAnsi="Arial" w:cs="Arial"/>
          <w:noProof/>
        </w:rPr>
        <mc:AlternateContent>
          <mc:Choice Requires="wps">
            <w:drawing>
              <wp:anchor distT="0" distB="0" distL="114300" distR="114300" simplePos="0" relativeHeight="251658263" behindDoc="0" locked="0" layoutInCell="1" allowOverlap="1" wp14:anchorId="0EF59BC6" wp14:editId="50DE572F">
                <wp:simplePos x="0" y="0"/>
                <wp:positionH relativeFrom="page">
                  <wp:posOffset>6896100</wp:posOffset>
                </wp:positionH>
                <wp:positionV relativeFrom="paragraph">
                  <wp:posOffset>1826895</wp:posOffset>
                </wp:positionV>
                <wp:extent cx="571500" cy="1352550"/>
                <wp:effectExtent l="0" t="0" r="19050" b="19050"/>
                <wp:wrapNone/>
                <wp:docPr id="33" name="Text Box 33">
                  <a:extLst xmlns:a="http://schemas.openxmlformats.org/drawingml/2006/main">
                    <a:ext uri="{FF2B5EF4-FFF2-40B4-BE49-F238E27FC236}">
                      <a16:creationId xmlns:a16="http://schemas.microsoft.com/office/drawing/2014/main" id="{516DFC20-A434-4B86-8BCD-1180D4374786}"/>
                    </a:ext>
                  </a:extLst>
                </wp:docPr>
                <wp:cNvGraphicFramePr/>
                <a:graphic xmlns:a="http://schemas.openxmlformats.org/drawingml/2006/main">
                  <a:graphicData uri="http://schemas.microsoft.com/office/word/2010/wordprocessingShape">
                    <wps:wsp>
                      <wps:cNvSpPr txBox="1"/>
                      <wps:spPr>
                        <a:xfrm>
                          <a:off x="0" y="0"/>
                          <a:ext cx="571500" cy="1352550"/>
                        </a:xfrm>
                        <a:prstGeom prst="rect">
                          <a:avLst/>
                        </a:prstGeom>
                        <a:solidFill>
                          <a:srgbClr val="FFCCFF"/>
                        </a:solidFill>
                        <a:ln w="635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0EF59C00" w14:textId="77777777" w:rsidR="000B3C4A" w:rsidRPr="000B3C4A" w:rsidRDefault="000B3C4A" w:rsidP="000B3C4A">
                            <w:pPr>
                              <w:pStyle w:val="NormalWeb"/>
                              <w:jc w:val="center"/>
                              <w:rPr>
                                <w:rFonts w:ascii="Arial" w:hAnsi="Arial" w:cs="Arial"/>
                                <w:sz w:val="10"/>
                                <w:szCs w:val="10"/>
                              </w:rPr>
                            </w:pPr>
                            <w:r w:rsidRPr="000B3C4A">
                              <w:rPr>
                                <w:rFonts w:ascii="Arial" w:hAnsi="Arial" w:cs="Arial"/>
                                <w:sz w:val="10"/>
                                <w:szCs w:val="10"/>
                              </w:rPr>
                              <w:t>Pharmacy services continue to expand with digital services, online consultations, vaccination programmes, medication reviews and advanced clinical care.</w:t>
                            </w:r>
                          </w:p>
                          <w:p w14:paraId="0EF59C01" w14:textId="77777777" w:rsidR="000B3C4A" w:rsidRPr="000B3C4A" w:rsidRDefault="000B3C4A" w:rsidP="000B3C4A">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F59BC6" id="Text Box 33" o:spid="_x0000_s1039" type="#_x0000_t202" style="position:absolute;margin-left:543pt;margin-top:143.85pt;width:45pt;height:106.5pt;z-index:251658263;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" fillcolor="#fcf" strokecolor="#7030a0" strokeweight=".5pt">
                <v:textbox>
                  <w:txbxContent>
                    <w:p w14:paraId="0EF59C00" w14:textId="77777777" w:rsidR="000B3C4A" w:rsidRPr="000B3C4A" w:rsidRDefault="000B3C4A" w:rsidP="000B3C4A">
                      <w:pPr>
                        <w:pStyle w:val="NormalWeb"/>
                        <w:jc w:val="center"/>
                        <w:rPr>
                          <w:rFonts w:ascii="Arial" w:hAnsi="Arial" w:cs="Arial"/>
                          <w:sz w:val="10"/>
                          <w:szCs w:val="10"/>
                        </w:rPr>
                      </w:pPr>
                      <w:r w:rsidRPr="000B3C4A">
                        <w:rPr>
                          <w:rFonts w:ascii="Arial" w:hAnsi="Arial" w:cs="Arial"/>
                          <w:sz w:val="10"/>
                          <w:szCs w:val="10"/>
                        </w:rPr>
                        <w:t>Pharmacy services continue to expand with digital services, online consultations, vaccination programmes, medication reviews and advanced clinical care.</w:t>
                      </w:r>
                    </w:p>
                    <w:p w14:paraId="0EF59C01" w14:textId="77777777" w:rsidR="000B3C4A" w:rsidRPr="000B3C4A" w:rsidRDefault="000B3C4A" w:rsidP="000B3C4A">
                      <w:pPr>
                        <w:rPr>
                          <w:sz w:val="10"/>
                          <w:szCs w:val="10"/>
                        </w:rPr>
                      </w:pPr>
                    </w:p>
                  </w:txbxContent>
                </v:textbox>
                <w10:wrap anchorx="page"/>
              </v:shape>
            </w:pict>
          </mc:Fallback>
        </mc:AlternateContent>
      </w:r>
      <w:r w:rsidR="00A85207" w:rsidRPr="00563F20">
        <w:rPr>
          <w:rFonts w:ascii="Arial" w:hAnsi="Arial" w:cs="Arial"/>
          <w:b/>
          <w:bCs/>
          <w:noProof/>
          <w:sz w:val="22"/>
          <w:szCs w:val="22"/>
        </w:rPr>
        <mc:AlternateContent>
          <mc:Choice Requires="wps">
            <w:drawing>
              <wp:anchor distT="0" distB="0" distL="114300" distR="114300" simplePos="0" relativeHeight="251658245" behindDoc="0" locked="0" layoutInCell="1" allowOverlap="1" wp14:anchorId="0EF59BCC" wp14:editId="0EF59BCD">
                <wp:simplePos x="0" y="0"/>
                <wp:positionH relativeFrom="margin">
                  <wp:posOffset>1746250</wp:posOffset>
                </wp:positionH>
                <wp:positionV relativeFrom="paragraph">
                  <wp:posOffset>537845</wp:posOffset>
                </wp:positionV>
                <wp:extent cx="2578100" cy="266700"/>
                <wp:effectExtent l="0" t="0" r="0" b="0"/>
                <wp:wrapNone/>
                <wp:docPr id="6" name="TextBox 5">
                  <a:extLst xmlns:a="http://schemas.openxmlformats.org/drawingml/2006/main">
                    <a:ext uri="{FF2B5EF4-FFF2-40B4-BE49-F238E27FC236}">
                      <a16:creationId xmlns:a16="http://schemas.microsoft.com/office/drawing/2014/main" id="{50A4A9B1-59E9-449C-BE11-0536B09A90D2}"/>
                    </a:ext>
                  </a:extLst>
                </wp:docPr>
                <wp:cNvGraphicFramePr/>
                <a:graphic xmlns:a="http://schemas.openxmlformats.org/drawingml/2006/main">
                  <a:graphicData uri="http://schemas.microsoft.com/office/word/2010/wordprocessingShape">
                    <wps:wsp>
                      <wps:cNvSpPr txBox="1"/>
                      <wps:spPr>
                        <a:xfrm>
                          <a:off x="0" y="0"/>
                          <a:ext cx="2578100" cy="266700"/>
                        </a:xfrm>
                        <a:prstGeom prst="rect">
                          <a:avLst/>
                        </a:prstGeom>
                        <a:noFill/>
                      </wps:spPr>
                      <wps:txbx>
                        <w:txbxContent>
                          <w:p w14:paraId="0EF59C04" w14:textId="77777777" w:rsidR="00563F20" w:rsidRDefault="00563F20" w:rsidP="00563F20">
                            <w:pPr>
                              <w:pStyle w:val="NormalWeb"/>
                              <w:spacing w:before="0" w:beforeAutospacing="0" w:after="0" w:afterAutospacing="0"/>
                              <w:rPr>
                                <w:rFonts w:ascii="Arial Black" w:hAnsi="Arial Black" w:cstheme="minorBidi"/>
                                <w:color w:val="000000" w:themeColor="text1"/>
                                <w:kern w:val="24"/>
                              </w:rPr>
                            </w:pPr>
                            <w:r w:rsidRPr="00563F20">
                              <w:rPr>
                                <w:rFonts w:ascii="Arial Black" w:hAnsi="Arial Black" w:cstheme="minorBidi"/>
                                <w:color w:val="000000" w:themeColor="text1"/>
                                <w:kern w:val="24"/>
                              </w:rPr>
                              <w:t>PROFESSIONALS INVOLVED</w:t>
                            </w:r>
                          </w:p>
                          <w:p w14:paraId="0EF59C05" w14:textId="77777777" w:rsidR="00563F20" w:rsidRDefault="00563F20" w:rsidP="00563F20">
                            <w:pPr>
                              <w:pStyle w:val="NormalWeb"/>
                              <w:spacing w:before="0" w:beforeAutospacing="0" w:after="0" w:afterAutospacing="0"/>
                              <w:rPr>
                                <w:rFonts w:ascii="Arial Black" w:hAnsi="Arial Black" w:cstheme="minorBidi"/>
                                <w:color w:val="000000" w:themeColor="text1"/>
                                <w:kern w:val="24"/>
                              </w:rPr>
                            </w:pPr>
                          </w:p>
                          <w:p w14:paraId="0EF59C06" w14:textId="77777777" w:rsidR="00563F20" w:rsidRDefault="00563F20" w:rsidP="00563F20">
                            <w:pPr>
                              <w:pStyle w:val="NormalWeb"/>
                              <w:spacing w:before="0" w:beforeAutospacing="0" w:after="0" w:afterAutospacing="0"/>
                              <w:rPr>
                                <w:rFonts w:ascii="Arial Black" w:hAnsi="Arial Black" w:cstheme="minorBidi"/>
                                <w:color w:val="000000" w:themeColor="text1"/>
                                <w:kern w:val="24"/>
                              </w:rPr>
                            </w:pPr>
                          </w:p>
                          <w:p w14:paraId="0EF59C07" w14:textId="77777777" w:rsidR="00563F20" w:rsidRPr="00563F20" w:rsidRDefault="00563F20" w:rsidP="00563F20">
                            <w:pPr>
                              <w:pStyle w:val="NormalWeb"/>
                              <w:spacing w:before="0" w:beforeAutospacing="0" w:after="0" w:afterAutospacing="0"/>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EF59BCC" id="TextBox 5" o:spid="_x0000_s1040" type="#_x0000_t202" style="position:absolute;margin-left:137.5pt;margin-top:42.35pt;width:203pt;height:21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" filled="f" stroked="f">
                <v:textbox>
                  <w:txbxContent>
                    <w:p w14:paraId="0EF59C04" w14:textId="77777777" w:rsidR="00563F20" w:rsidRDefault="00563F20" w:rsidP="00563F20">
                      <w:pPr>
                        <w:pStyle w:val="NormalWeb"/>
                        <w:spacing w:before="0" w:beforeAutospacing="0" w:after="0" w:afterAutospacing="0"/>
                        <w:rPr>
                          <w:rFonts w:ascii="Arial Black" w:hAnsi="Arial Black" w:cstheme="minorBidi"/>
                          <w:color w:val="000000" w:themeColor="text1"/>
                          <w:kern w:val="24"/>
                        </w:rPr>
                      </w:pPr>
                      <w:r w:rsidRPr="00563F20">
                        <w:rPr>
                          <w:rFonts w:ascii="Arial Black" w:hAnsi="Arial Black" w:cstheme="minorBidi"/>
                          <w:color w:val="000000" w:themeColor="text1"/>
                          <w:kern w:val="24"/>
                        </w:rPr>
                        <w:t>PROFESSIONALS INVOLVED</w:t>
                      </w:r>
                    </w:p>
                    <w:p w14:paraId="0EF59C05" w14:textId="77777777" w:rsidR="00563F20" w:rsidRDefault="00563F20" w:rsidP="00563F20">
                      <w:pPr>
                        <w:pStyle w:val="NormalWeb"/>
                        <w:spacing w:before="0" w:beforeAutospacing="0" w:after="0" w:afterAutospacing="0"/>
                        <w:rPr>
                          <w:rFonts w:ascii="Arial Black" w:hAnsi="Arial Black" w:cstheme="minorBidi"/>
                          <w:color w:val="000000" w:themeColor="text1"/>
                          <w:kern w:val="24"/>
                        </w:rPr>
                      </w:pPr>
                    </w:p>
                    <w:p w14:paraId="0EF59C06" w14:textId="77777777" w:rsidR="00563F20" w:rsidRDefault="00563F20" w:rsidP="00563F20">
                      <w:pPr>
                        <w:pStyle w:val="NormalWeb"/>
                        <w:spacing w:before="0" w:beforeAutospacing="0" w:after="0" w:afterAutospacing="0"/>
                        <w:rPr>
                          <w:rFonts w:ascii="Arial Black" w:hAnsi="Arial Black" w:cstheme="minorBidi"/>
                          <w:color w:val="000000" w:themeColor="text1"/>
                          <w:kern w:val="24"/>
                        </w:rPr>
                      </w:pPr>
                    </w:p>
                    <w:p w14:paraId="0EF59C07" w14:textId="77777777" w:rsidR="00563F20" w:rsidRPr="00563F20" w:rsidRDefault="00563F20" w:rsidP="00563F20">
                      <w:pPr>
                        <w:pStyle w:val="NormalWeb"/>
                        <w:spacing w:before="0" w:beforeAutospacing="0" w:after="0" w:afterAutospacing="0"/>
                      </w:pPr>
                    </w:p>
                  </w:txbxContent>
                </v:textbox>
                <w10:wrap anchorx="margin"/>
              </v:shape>
            </w:pict>
          </mc:Fallback>
        </mc:AlternateContent>
      </w:r>
      <w:r w:rsidR="00A85207" w:rsidRPr="00563F20">
        <w:rPr>
          <w:rFonts w:ascii="Arial" w:hAnsi="Arial" w:cs="Arial"/>
          <w:b/>
          <w:bCs/>
          <w:noProof/>
          <w:sz w:val="22"/>
          <w:szCs w:val="22"/>
        </w:rPr>
        <mc:AlternateContent>
          <mc:Choice Requires="wps">
            <w:drawing>
              <wp:anchor distT="0" distB="0" distL="114300" distR="114300" simplePos="0" relativeHeight="251658244" behindDoc="0" locked="0" layoutInCell="1" allowOverlap="1" wp14:anchorId="0EF59BCE" wp14:editId="0EF59BCF">
                <wp:simplePos x="0" y="0"/>
                <wp:positionH relativeFrom="margin">
                  <wp:align>center</wp:align>
                </wp:positionH>
                <wp:positionV relativeFrom="paragraph">
                  <wp:posOffset>1801495</wp:posOffset>
                </wp:positionV>
                <wp:extent cx="2101850" cy="387350"/>
                <wp:effectExtent l="0" t="0" r="0" b="0"/>
                <wp:wrapNone/>
                <wp:docPr id="5" name="TextBox 4">
                  <a:extLst xmlns:a="http://schemas.openxmlformats.org/drawingml/2006/main">
                    <a:ext uri="{FF2B5EF4-FFF2-40B4-BE49-F238E27FC236}">
                      <a16:creationId xmlns:a16="http://schemas.microsoft.com/office/drawing/2014/main" id="{5C87854C-DF39-46F5-BDE2-0174778F2697}"/>
                    </a:ext>
                  </a:extLst>
                </wp:docPr>
                <wp:cNvGraphicFramePr/>
                <a:graphic xmlns:a="http://schemas.openxmlformats.org/drawingml/2006/main">
                  <a:graphicData uri="http://schemas.microsoft.com/office/word/2010/wordprocessingShape">
                    <wps:wsp>
                      <wps:cNvSpPr txBox="1"/>
                      <wps:spPr>
                        <a:xfrm>
                          <a:off x="0" y="0"/>
                          <a:ext cx="2101850" cy="387350"/>
                        </a:xfrm>
                        <a:prstGeom prst="rect">
                          <a:avLst/>
                        </a:prstGeom>
                        <a:noFill/>
                      </wps:spPr>
                      <wps:txbx>
                        <w:txbxContent>
                          <w:p w14:paraId="0EF59C08"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r w:rsidRPr="00563F20">
                              <w:rPr>
                                <w:rFonts w:ascii="Arial Black" w:hAnsi="Arial Black" w:cstheme="minorBidi"/>
                                <w:b/>
                                <w:bCs/>
                                <w:color w:val="000000" w:themeColor="text1"/>
                                <w:kern w:val="24"/>
                                <w:sz w:val="32"/>
                                <w:szCs w:val="32"/>
                              </w:rPr>
                              <w:t>SERVICE USERS</w:t>
                            </w:r>
                          </w:p>
                          <w:p w14:paraId="0EF59C09"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A"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B"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C"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D" w14:textId="77777777" w:rsidR="00563F20" w:rsidRPr="00563F20" w:rsidRDefault="00563F20" w:rsidP="00563F20">
                            <w:pPr>
                              <w:pStyle w:val="NormalWeb"/>
                              <w:spacing w:before="0" w:beforeAutospacing="0" w:after="0" w:afterAutospacing="0"/>
                              <w:rPr>
                                <w:sz w:val="32"/>
                                <w:szCs w:val="32"/>
                              </w:rPr>
                            </w:pPr>
                            <w:r w:rsidRPr="00563F20">
                              <w:rPr>
                                <w:rFonts w:ascii="Arial Black" w:hAnsi="Arial Black" w:cstheme="minorBidi"/>
                                <w:b/>
                                <w:bCs/>
                                <w:color w:val="000000" w:themeColor="text1"/>
                                <w:kern w:val="24"/>
                                <w:sz w:val="32"/>
                                <w:szCs w:val="32"/>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EF59BCE" id="TextBox 4" o:spid="_x0000_s1041" type="#_x0000_t202" style="position:absolute;margin-left:0;margin-top:141.85pt;width:165.5pt;height:30.5pt;z-index:2516582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" filled="f" stroked="f">
                <v:textbox>
                  <w:txbxContent>
                    <w:p w14:paraId="0EF59C08"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r w:rsidRPr="00563F20">
                        <w:rPr>
                          <w:rFonts w:ascii="Arial Black" w:hAnsi="Arial Black" w:cstheme="minorBidi"/>
                          <w:b/>
                          <w:bCs/>
                          <w:color w:val="000000" w:themeColor="text1"/>
                          <w:kern w:val="24"/>
                          <w:sz w:val="32"/>
                          <w:szCs w:val="32"/>
                        </w:rPr>
                        <w:t>SERVICE USERS</w:t>
                      </w:r>
                    </w:p>
                    <w:p w14:paraId="0EF59C09"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A"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B"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C" w14:textId="77777777" w:rsidR="00563F20" w:rsidRDefault="00563F20" w:rsidP="00563F20">
                      <w:pPr>
                        <w:pStyle w:val="NormalWeb"/>
                        <w:spacing w:before="0" w:beforeAutospacing="0" w:after="0" w:afterAutospacing="0"/>
                        <w:rPr>
                          <w:rFonts w:ascii="Arial Black" w:hAnsi="Arial Black" w:cstheme="minorBidi"/>
                          <w:b/>
                          <w:bCs/>
                          <w:color w:val="000000" w:themeColor="text1"/>
                          <w:kern w:val="24"/>
                          <w:sz w:val="32"/>
                          <w:szCs w:val="32"/>
                        </w:rPr>
                      </w:pPr>
                    </w:p>
                    <w:p w14:paraId="0EF59C0D" w14:textId="77777777" w:rsidR="00563F20" w:rsidRPr="00563F20" w:rsidRDefault="00563F20" w:rsidP="00563F20">
                      <w:pPr>
                        <w:pStyle w:val="NormalWeb"/>
                        <w:spacing w:before="0" w:beforeAutospacing="0" w:after="0" w:afterAutospacing="0"/>
                        <w:rPr>
                          <w:sz w:val="32"/>
                          <w:szCs w:val="32"/>
                        </w:rPr>
                      </w:pPr>
                      <w:r w:rsidRPr="00563F20">
                        <w:rPr>
                          <w:rFonts w:ascii="Arial Black" w:hAnsi="Arial Black" w:cstheme="minorBidi"/>
                          <w:b/>
                          <w:bCs/>
                          <w:color w:val="000000" w:themeColor="text1"/>
                          <w:kern w:val="24"/>
                          <w:sz w:val="32"/>
                          <w:szCs w:val="32"/>
                        </w:rPr>
                        <w:t xml:space="preserve"> </w:t>
                      </w:r>
                    </w:p>
                  </w:txbxContent>
                </v:textbox>
                <w10:wrap anchorx="margin"/>
              </v:shape>
            </w:pict>
          </mc:Fallback>
        </mc:AlternateContent>
      </w:r>
      <w:r w:rsidR="00563F20" w:rsidRPr="00563F20">
        <w:rPr>
          <w:rFonts w:ascii="Arial" w:hAnsi="Arial" w:cs="Arial"/>
          <w:noProof/>
        </w:rPr>
        <mc:AlternateContent>
          <mc:Choice Requires="wps">
            <w:drawing>
              <wp:anchor distT="45720" distB="45720" distL="114300" distR="114300" simplePos="0" relativeHeight="251658242" behindDoc="0" locked="0" layoutInCell="1" allowOverlap="1" wp14:anchorId="0EF59BD0" wp14:editId="0EF59BD1">
                <wp:simplePos x="0" y="0"/>
                <wp:positionH relativeFrom="column">
                  <wp:posOffset>1581150</wp:posOffset>
                </wp:positionH>
                <wp:positionV relativeFrom="paragraph">
                  <wp:posOffset>556895</wp:posOffset>
                </wp:positionV>
                <wp:extent cx="2692400" cy="2971800"/>
                <wp:effectExtent l="0" t="0" r="12700" b="19050"/>
                <wp:wrapSquare wrapText="bothSides"/>
                <wp:docPr id="3" name="Text Box 2">
                  <a:extLst xmlns:a="http://schemas.openxmlformats.org/drawingml/2006/main">
                    <a:ext uri="{FF2B5EF4-FFF2-40B4-BE49-F238E27FC236}">
                      <a16:creationId xmlns:a16="http://schemas.microsoft.com/office/drawing/2014/main" id="{C0619181-ABB7-45E9-A42F-1C43E520350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2400" cy="2971800"/>
                        </a:xfrm>
                        <a:prstGeom prst="rect">
                          <a:avLst/>
                        </a:prstGeom>
                        <a:solidFill>
                          <a:srgbClr val="FFFFFF"/>
                        </a:solidFill>
                        <a:ln w="9525">
                          <a:solidFill>
                            <a:srgbClr val="000000"/>
                          </a:solidFill>
                          <a:miter lim="800000"/>
                          <a:headEnd/>
                          <a:tailEnd/>
                        </a:ln>
                      </wps:spPr>
                      <wps:txbx>
                        <w:txbxContent>
                          <w:p w14:paraId="0EF59C0E" w14:textId="77777777" w:rsidR="00563F20" w:rsidRDefault="00A85207" w:rsidP="00563F20">
                            <w:r w:rsidRPr="00563F20">
                              <w:rPr>
                                <w:noProof/>
                                <w:lang w:eastAsia="en-GB"/>
                              </w:rPr>
                              <w:drawing>
                                <wp:inline distT="0" distB="0" distL="0" distR="0" wp14:anchorId="0EF59C43" wp14:editId="0EF59C44">
                                  <wp:extent cx="1308100" cy="124460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563F20" w:rsidRPr="00563F20">
                              <w:rPr>
                                <w:noProof/>
                                <w:lang w:eastAsia="en-GB"/>
                              </w:rPr>
                              <w:drawing>
                                <wp:inline distT="0" distB="0" distL="0" distR="0" wp14:anchorId="0EF59C45" wp14:editId="0EF59C46">
                                  <wp:extent cx="2552700" cy="1143000"/>
                                  <wp:effectExtent l="0" t="0" r="1270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59BD0" id="_x0000_s1042" type="#_x0000_t202" style="position:absolute;margin-left:124.5pt;margin-top:43.85pt;width:212pt;height:234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">
                <v:textbox>
                  <w:txbxContent>
                    <w:p w14:paraId="0EF59C0E" w14:textId="77777777" w:rsidR="00563F20" w:rsidRDefault="00A85207" w:rsidP="00563F20">
                      <w:r w:rsidRPr="00563F20">
                        <w:rPr>
                          <w:noProof/>
                          <w:lang w:eastAsia="en-GB"/>
                        </w:rPr>
                        <w:drawing>
                          <wp:inline distT="0" distB="0" distL="0" distR="0" wp14:anchorId="0EF59C43" wp14:editId="0EF59C44">
                            <wp:extent cx="1308100" cy="124460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563F20" w:rsidRPr="00563F20">
                        <w:rPr>
                          <w:noProof/>
                          <w:lang w:eastAsia="en-GB"/>
                        </w:rPr>
                        <w:drawing>
                          <wp:inline distT="0" distB="0" distL="0" distR="0" wp14:anchorId="0EF59C45" wp14:editId="0EF59C46">
                            <wp:extent cx="2552700" cy="1143000"/>
                            <wp:effectExtent l="0" t="0" r="1270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txbxContent>
                </v:textbox>
                <w10:wrap type="square"/>
              </v:shape>
            </w:pict>
          </mc:Fallback>
        </mc:AlternateContent>
      </w:r>
      <w:r w:rsidR="00563F20" w:rsidRPr="00563F20">
        <w:rPr>
          <w:rFonts w:ascii="Arial" w:hAnsi="Arial" w:cs="Arial"/>
          <w:noProof/>
        </w:rPr>
        <mc:AlternateContent>
          <mc:Choice Requires="wps">
            <w:drawing>
              <wp:anchor distT="45720" distB="45720" distL="114300" distR="114300" simplePos="0" relativeHeight="251658240" behindDoc="0" locked="0" layoutInCell="1" allowOverlap="1" wp14:anchorId="0EF59BD2" wp14:editId="0EF59BD3">
                <wp:simplePos x="0" y="0"/>
                <wp:positionH relativeFrom="column">
                  <wp:posOffset>-755650</wp:posOffset>
                </wp:positionH>
                <wp:positionV relativeFrom="paragraph">
                  <wp:posOffset>499745</wp:posOffset>
                </wp:positionV>
                <wp:extent cx="2235200" cy="3022600"/>
                <wp:effectExtent l="0" t="0" r="12700" b="25400"/>
                <wp:wrapSquare wrapText="bothSides"/>
                <wp:docPr id="217" name="Text Box 2">
                  <a:extLst xmlns:a="http://schemas.openxmlformats.org/drawingml/2006/main">
                    <a:ext uri="{FF2B5EF4-FFF2-40B4-BE49-F238E27FC236}">
                      <a16:creationId xmlns:a16="http://schemas.microsoft.com/office/drawing/2014/main" id="{0D81C06F-3C06-4F35-84BD-D11E14D8ABF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5200" cy="3022600"/>
                        </a:xfrm>
                        <a:prstGeom prst="rect">
                          <a:avLst/>
                        </a:prstGeom>
                        <a:solidFill>
                          <a:srgbClr val="FFFFFF"/>
                        </a:solidFill>
                        <a:ln w="9525">
                          <a:solidFill>
                            <a:srgbClr val="000000"/>
                          </a:solidFill>
                          <a:miter lim="800000"/>
                          <a:headEnd/>
                          <a:tailEnd/>
                        </a:ln>
                      </wps:spPr>
                      <wps:txbx>
                        <w:txbxContent>
                          <w:p w14:paraId="0EF59C0F" w14:textId="77777777" w:rsidR="00563F20" w:rsidRDefault="00563F20" w:rsidP="00563F20">
                            <w:r w:rsidRPr="00563F20">
                              <w:rPr>
                                <w:rFonts w:ascii="Arial Black" w:hAnsi="Arial Black"/>
                                <w:b/>
                              </w:rPr>
                              <w:t xml:space="preserve">INTRODUCTION: WHAT ARE PHARMACY SERVICES? </w:t>
                            </w:r>
                            <w:r w:rsidRPr="00563F20">
                              <w:rPr>
                                <w:rFonts w:ascii="Arial Black" w:hAnsi="Arial Black"/>
                                <w:b/>
                              </w:rPr>
                              <w:br/>
                            </w:r>
                            <w:r w:rsidRPr="00563F20">
                              <w:t xml:space="preserve"> Pharmacy services provide medicines, health advice, and treatment for minor illnesses. They improve patient safety and increase access to healthcare services </w:t>
                            </w:r>
                            <w:r w:rsidRPr="00E326C5">
                              <w:rPr>
                                <w:b/>
                                <w:bCs/>
                              </w:rPr>
                              <w:t>(Cunha Leal et al., 2025).</w:t>
                            </w:r>
                            <w:r w:rsidRPr="00563F20">
                              <w:t xml:space="preserve"> </w:t>
                            </w:r>
                          </w:p>
                          <w:p w14:paraId="0EF59C10" w14:textId="77777777" w:rsidR="00563F20" w:rsidRPr="00563F20" w:rsidRDefault="00563F20" w:rsidP="00563F20">
                            <w:r w:rsidRPr="00563F20">
                              <w:rPr>
                                <w:noProof/>
                                <w:lang w:eastAsia="en-GB"/>
                              </w:rPr>
                              <w:drawing>
                                <wp:inline distT="0" distB="0" distL="0" distR="0" wp14:anchorId="0EF59C47" wp14:editId="0EF59C48">
                                  <wp:extent cx="1797050" cy="1054100"/>
                                  <wp:effectExtent l="12700" t="0" r="63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EF59C11" w14:textId="77777777" w:rsidR="00563F20" w:rsidRDefault="00563F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59BD2" id="_x0000_s1043" type="#_x0000_t202" style="position:absolute;margin-left:-59.5pt;margin-top:39.35pt;width:176pt;height:23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">
                <v:textbox>
                  <w:txbxContent>
                    <w:p w14:paraId="0EF59C0F" w14:textId="77777777" w:rsidR="00563F20" w:rsidRDefault="00563F20" w:rsidP="00563F20">
                      <w:r w:rsidRPr="00563F20">
                        <w:rPr>
                          <w:rFonts w:ascii="Arial Black" w:hAnsi="Arial Black"/>
                          <w:b/>
                        </w:rPr>
                        <w:t xml:space="preserve">INTRODUCTION: WHAT ARE PHARMACY SERVICES? </w:t>
                      </w:r>
                      <w:r w:rsidRPr="00563F20">
                        <w:rPr>
                          <w:rFonts w:ascii="Arial Black" w:hAnsi="Arial Black"/>
                          <w:b/>
                        </w:rPr>
                        <w:br/>
                      </w:r>
                      <w:r w:rsidRPr="00563F20">
                        <w:t xml:space="preserve"> Pharmacy services provide medicines, health advice, and treatment for minor illnesses. They improve patient safety and increase access to healthcare services </w:t>
                      </w:r>
                      <w:r w:rsidRPr="00E326C5">
                        <w:rPr>
                          <w:b/>
                          <w:bCs/>
                        </w:rPr>
                        <w:t>(Cunha Leal et al., 2025).</w:t>
                      </w:r>
                      <w:r w:rsidRPr="00563F20">
                        <w:t xml:space="preserve"> </w:t>
                      </w:r>
                    </w:p>
                    <w:p w14:paraId="0EF59C10" w14:textId="77777777" w:rsidR="00563F20" w:rsidRPr="00563F20" w:rsidRDefault="00563F20" w:rsidP="00563F20">
                      <w:r w:rsidRPr="00563F20">
                        <w:rPr>
                          <w:noProof/>
                          <w:lang w:eastAsia="en-GB"/>
                        </w:rPr>
                        <w:drawing>
                          <wp:inline distT="0" distB="0" distL="0" distR="0" wp14:anchorId="0EF59C47" wp14:editId="0EF59C48">
                            <wp:extent cx="1797050" cy="1054100"/>
                            <wp:effectExtent l="12700" t="0" r="63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EF59C11" w14:textId="77777777" w:rsidR="00563F20" w:rsidRDefault="00563F20"/>
                  </w:txbxContent>
                </v:textbox>
                <w10:wrap type="square"/>
              </v:shape>
            </w:pict>
          </mc:Fallback>
        </mc:AlternateContent>
      </w:r>
      <w:r w:rsidR="006C3B0C" w:rsidRPr="00E169B6">
        <w:rPr>
          <w:rStyle w:val="Strong"/>
          <w:rFonts w:ascii="Arial" w:hAnsi="Arial" w:cs="Arial"/>
          <w:sz w:val="22"/>
          <w:szCs w:val="22"/>
        </w:rPr>
        <w:t>Chosen Service:</w:t>
      </w:r>
      <w:r w:rsidR="006C3B0C" w:rsidRPr="00E169B6">
        <w:rPr>
          <w:rFonts w:ascii="Arial" w:hAnsi="Arial" w:cs="Arial"/>
          <w:sz w:val="22"/>
          <w:szCs w:val="22"/>
        </w:rPr>
        <w:t xml:space="preserve"> </w:t>
      </w:r>
      <w:r w:rsidR="006C3B0C" w:rsidRPr="00E169B6">
        <w:rPr>
          <w:rStyle w:val="Strong"/>
          <w:rFonts w:ascii="Arial" w:hAnsi="Arial" w:cs="Arial"/>
          <w:sz w:val="22"/>
          <w:szCs w:val="22"/>
        </w:rPr>
        <w:t>Pharmacy Services</w:t>
      </w:r>
    </w:p>
    <w:p w14:paraId="0EF59B83" w14:textId="41C83E49" w:rsidR="00D8725B" w:rsidRPr="00E169B6" w:rsidRDefault="00C11C8A">
      <w:pPr>
        <w:rPr>
          <w:rFonts w:ascii="Arial" w:hAnsi="Arial" w:cs="Arial"/>
        </w:rPr>
      </w:pPr>
      <w:r w:rsidRPr="00563F20">
        <w:rPr>
          <w:rFonts w:ascii="Arial" w:hAnsi="Arial" w:cs="Arial"/>
          <w:noProof/>
          <w:lang w:eastAsia="en-GB"/>
        </w:rPr>
        <mc:AlternateContent>
          <mc:Choice Requires="wps">
            <w:drawing>
              <wp:anchor distT="45720" distB="45720" distL="114300" distR="114300" simplePos="0" relativeHeight="251658241" behindDoc="0" locked="0" layoutInCell="1" allowOverlap="1" wp14:anchorId="0EF59BD6" wp14:editId="3289101E">
                <wp:simplePos x="0" y="0"/>
                <wp:positionH relativeFrom="column">
                  <wp:posOffset>-756920</wp:posOffset>
                </wp:positionH>
                <wp:positionV relativeFrom="paragraph">
                  <wp:posOffset>3181985</wp:posOffset>
                </wp:positionV>
                <wp:extent cx="2849245" cy="3431540"/>
                <wp:effectExtent l="0" t="0" r="8255" b="10160"/>
                <wp:wrapSquare wrapText="bothSides"/>
                <wp:docPr id="2" name="Text Box 2">
                  <a:extLst xmlns:a="http://schemas.openxmlformats.org/drawingml/2006/main">
                    <a:ext uri="{FF2B5EF4-FFF2-40B4-BE49-F238E27FC236}">
                      <a16:creationId xmlns:a16="http://schemas.microsoft.com/office/drawing/2014/main" id="{75015BF3-7C77-44C4-91C1-7BF3DAE39DA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245" cy="3431540"/>
                        </a:xfrm>
                        <a:prstGeom prst="rect">
                          <a:avLst/>
                        </a:prstGeom>
                        <a:solidFill>
                          <a:srgbClr val="FFFFFF"/>
                        </a:solidFill>
                        <a:ln w="9525">
                          <a:solidFill>
                            <a:srgbClr val="000000"/>
                          </a:solidFill>
                          <a:miter lim="800000"/>
                          <a:headEnd/>
                          <a:tailEnd/>
                        </a:ln>
                      </wps:spPr>
                      <wps:txbx>
                        <w:txbxContent>
                          <w:p w14:paraId="0EF59C13" w14:textId="77777777" w:rsidR="00563F20" w:rsidRPr="00B864F3" w:rsidRDefault="00563F20" w:rsidP="00563F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59BD6" id="_x0000_s1044" type="#_x0000_t202" style="position:absolute;margin-left:-59.6pt;margin-top:250.55pt;width:224.35pt;height:270.2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">
                <v:textbox>
                  <w:txbxContent>
                    <w:p w14:paraId="0EF59C13" w14:textId="77777777" w:rsidR="00563F20" w:rsidRPr="00B864F3" w:rsidRDefault="00563F20" w:rsidP="00563F20"/>
                  </w:txbxContent>
                </v:textbox>
                <w10:wrap type="square"/>
              </v:shape>
            </w:pict>
          </mc:Fallback>
        </mc:AlternateContent>
      </w:r>
      <w:r w:rsidR="00EE3669" w:rsidRPr="00EE3669">
        <w:rPr>
          <w:rFonts w:ascii="Arial" w:hAnsi="Arial" w:cs="Arial"/>
          <w:noProof/>
          <w:lang w:eastAsia="en-GB"/>
        </w:rPr>
        <mc:AlternateContent>
          <mc:Choice Requires="wps">
            <w:drawing>
              <wp:anchor distT="0" distB="0" distL="114300" distR="114300" simplePos="0" relativeHeight="251658265" behindDoc="0" locked="0" layoutInCell="1" allowOverlap="1" wp14:anchorId="0EF59BD4" wp14:editId="50F1A659">
                <wp:simplePos x="0" y="0"/>
                <wp:positionH relativeFrom="page">
                  <wp:posOffset>5638800</wp:posOffset>
                </wp:positionH>
                <wp:positionV relativeFrom="paragraph">
                  <wp:posOffset>3082290</wp:posOffset>
                </wp:positionV>
                <wp:extent cx="1866900" cy="261610"/>
                <wp:effectExtent l="0" t="0" r="0" b="0"/>
                <wp:wrapNone/>
                <wp:docPr id="35" name="TextBox 10">
                  <a:extLst xmlns:a="http://schemas.openxmlformats.org/drawingml/2006/main">
                    <a:ext uri="{FF2B5EF4-FFF2-40B4-BE49-F238E27FC236}">
                      <a16:creationId xmlns:a16="http://schemas.microsoft.com/office/drawing/2014/main" id="{C6F9B222-6930-4971-9D8C-D686C3C4AB68}"/>
                    </a:ext>
                  </a:extLst>
                </wp:docPr>
                <wp:cNvGraphicFramePr/>
                <a:graphic xmlns:a="http://schemas.openxmlformats.org/drawingml/2006/main">
                  <a:graphicData uri="http://schemas.microsoft.com/office/word/2010/wordprocessingShape">
                    <wps:wsp>
                      <wps:cNvSpPr txBox="1"/>
                      <wps:spPr>
                        <a:xfrm>
                          <a:off x="0" y="0"/>
                          <a:ext cx="1866900" cy="261610"/>
                        </a:xfrm>
                        <a:prstGeom prst="rect">
                          <a:avLst/>
                        </a:prstGeom>
                        <a:noFill/>
                      </wps:spPr>
                      <wps:txbx>
                        <w:txbxContent>
                          <w:p w14:paraId="0EF59C12" w14:textId="77777777" w:rsidR="00EE3669" w:rsidRPr="00EE3669" w:rsidRDefault="00EE3669" w:rsidP="00EE3669">
                            <w:pPr>
                              <w:pStyle w:val="NormalWeb"/>
                              <w:spacing w:before="0" w:beforeAutospacing="0" w:after="0" w:afterAutospacing="0"/>
                              <w:rPr>
                                <w:sz w:val="12"/>
                                <w:szCs w:val="12"/>
                              </w:rPr>
                            </w:pPr>
                            <w:r w:rsidRPr="00EE3669">
                              <w:rPr>
                                <w:rFonts w:asciiTheme="minorHAnsi" w:hAnsi="Calibri" w:cstheme="minorBidi"/>
                                <w:color w:val="000000" w:themeColor="text1"/>
                                <w:kern w:val="24"/>
                                <w:sz w:val="12"/>
                                <w:szCs w:val="12"/>
                              </w:rPr>
                              <w:t>(</w:t>
                            </w:r>
                            <w:r w:rsidRPr="00E326C5">
                              <w:rPr>
                                <w:rFonts w:asciiTheme="minorHAnsi" w:hAnsi="Calibri" w:cstheme="minorBidi"/>
                                <w:b/>
                                <w:bCs/>
                                <w:color w:val="000000" w:themeColor="text1"/>
                                <w:kern w:val="24"/>
                                <w:sz w:val="12"/>
                                <w:szCs w:val="12"/>
                              </w:rPr>
                              <w:t>Anderson, 2002) (Bonnemain, 2024)</w:t>
                            </w:r>
                          </w:p>
                        </w:txbxContent>
                      </wps:txbx>
                      <wps:bodyPr wrap="square" rtlCol="0">
                        <a:spAutoFit/>
                      </wps:bodyPr>
                    </wps:wsp>
                  </a:graphicData>
                </a:graphic>
                <wp14:sizeRelH relativeFrom="margin">
                  <wp14:pctWidth>0</wp14:pctWidth>
                </wp14:sizeRelH>
              </wp:anchor>
            </w:drawing>
          </mc:Choice>
          <mc:Fallback>
            <w:pict>
              <v:shape w14:anchorId="0EF59BD4" id="TextBox 10" o:spid="_x0000_s1045" type="#_x0000_t202" style="position:absolute;margin-left:444pt;margin-top:242.7pt;width:147pt;height:20.6pt;z-index:251658265;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" filled="f" stroked="f">
                <v:textbox style="mso-fit-shape-to-text:t">
                  <w:txbxContent>
                    <w:p w14:paraId="0EF59C12" w14:textId="77777777" w:rsidR="00EE3669" w:rsidRPr="00EE3669" w:rsidRDefault="00EE3669" w:rsidP="00EE3669">
                      <w:pPr>
                        <w:pStyle w:val="NormalWeb"/>
                        <w:spacing w:before="0" w:beforeAutospacing="0" w:after="0" w:afterAutospacing="0"/>
                        <w:rPr>
                          <w:sz w:val="12"/>
                          <w:szCs w:val="12"/>
                        </w:rPr>
                      </w:pPr>
                      <w:r w:rsidRPr="00EE3669">
                        <w:rPr>
                          <w:rFonts w:asciiTheme="minorHAnsi" w:hAnsi="Calibri" w:cstheme="minorBidi"/>
                          <w:color w:val="000000" w:themeColor="text1"/>
                          <w:kern w:val="24"/>
                          <w:sz w:val="12"/>
                          <w:szCs w:val="12"/>
                        </w:rPr>
                        <w:t>(</w:t>
                      </w:r>
                      <w:r w:rsidRPr="00E326C5">
                        <w:rPr>
                          <w:rFonts w:asciiTheme="minorHAnsi" w:hAnsi="Calibri" w:cstheme="minorBidi"/>
                          <w:b/>
                          <w:bCs/>
                          <w:color w:val="000000" w:themeColor="text1"/>
                          <w:kern w:val="24"/>
                          <w:sz w:val="12"/>
                          <w:szCs w:val="12"/>
                        </w:rPr>
                        <w:t>Anderson, 2002) (Bonnemain, 2024)</w:t>
                      </w:r>
                    </w:p>
                  </w:txbxContent>
                </v:textbox>
                <w10:wrap anchorx="page"/>
              </v:shape>
            </w:pict>
          </mc:Fallback>
        </mc:AlternateContent>
      </w:r>
      <w:r w:rsidR="00EE3669">
        <w:rPr>
          <w:rFonts w:ascii="Arial" w:hAnsi="Arial" w:cs="Arial"/>
        </w:rPr>
        <w:t xml:space="preserve"> </w:t>
      </w:r>
    </w:p>
    <w:p w14:paraId="0EF59B84" w14:textId="7752556B" w:rsidR="00D8725B" w:rsidRPr="00E169B6" w:rsidRDefault="006720DC">
      <w:pPr>
        <w:rPr>
          <w:rFonts w:ascii="Arial" w:hAnsi="Arial" w:cs="Arial"/>
        </w:rPr>
      </w:pPr>
      <w:r>
        <w:rPr>
          <w:rFonts w:ascii="Arial" w:hAnsi="Arial" w:cs="Arial"/>
          <w:noProof/>
          <w:lang w:eastAsia="en-GB"/>
        </w:rPr>
        <mc:AlternateContent>
          <mc:Choice Requires="wps">
            <w:drawing>
              <wp:anchor distT="0" distB="0" distL="114300" distR="114300" simplePos="0" relativeHeight="251658267" behindDoc="0" locked="0" layoutInCell="1" allowOverlap="1" wp14:anchorId="0EF59BD8" wp14:editId="2CA3CF67">
                <wp:simplePos x="0" y="0"/>
                <wp:positionH relativeFrom="column">
                  <wp:posOffset>2120900</wp:posOffset>
                </wp:positionH>
                <wp:positionV relativeFrom="paragraph">
                  <wp:posOffset>28575</wp:posOffset>
                </wp:positionV>
                <wp:extent cx="2178050" cy="260350"/>
                <wp:effectExtent l="0" t="0" r="12700" b="25400"/>
                <wp:wrapNone/>
                <wp:docPr id="37" name="Text Box 37">
                  <a:extLst xmlns:a="http://schemas.openxmlformats.org/drawingml/2006/main">
                    <a:ext uri="{FF2B5EF4-FFF2-40B4-BE49-F238E27FC236}">
                      <a16:creationId xmlns:a16="http://schemas.microsoft.com/office/drawing/2014/main" id="{9671035E-0567-4EBA-A23B-18E87BE64373}"/>
                    </a:ext>
                  </a:extLst>
                </wp:docPr>
                <wp:cNvGraphicFramePr/>
                <a:graphic xmlns:a="http://schemas.openxmlformats.org/drawingml/2006/main">
                  <a:graphicData uri="http://schemas.microsoft.com/office/word/2010/wordprocessingShape">
                    <wps:wsp>
                      <wps:cNvSpPr txBox="1"/>
                      <wps:spPr>
                        <a:xfrm>
                          <a:off x="0" y="0"/>
                          <a:ext cx="2178050" cy="260350"/>
                        </a:xfrm>
                        <a:prstGeom prst="rect">
                          <a:avLst/>
                        </a:prstGeom>
                        <a:solidFill>
                          <a:srgbClr val="00206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F59C14" w14:textId="77777777" w:rsidR="00EE3669" w:rsidRPr="00EE3669" w:rsidRDefault="006720DC" w:rsidP="009770EF">
                            <w:pPr>
                              <w:jc w:val="center"/>
                              <w:rPr>
                                <w:rFonts w:ascii="Arial" w:hAnsi="Arial" w:cs="Arial"/>
                                <w:b/>
                                <w:color w:val="FFFFFF" w:themeColor="background1"/>
                                <w:sz w:val="10"/>
                                <w:szCs w:val="10"/>
                              </w:rPr>
                            </w:pPr>
                            <w:r>
                              <w:rPr>
                                <w:noProof/>
                                <w:lang w:eastAsia="en-GB"/>
                              </w:rPr>
                              <w:drawing>
                                <wp:inline distT="0" distB="0" distL="0" distR="0" wp14:anchorId="0EF59C49" wp14:editId="0EF59C4A">
                                  <wp:extent cx="101600" cy="101600"/>
                                  <wp:effectExtent l="0" t="0" r="0" b="0"/>
                                  <wp:docPr id="1996622121" name="Picture 1996622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flipH="1">
                                            <a:off x="0" y="0"/>
                                            <a:ext cx="101600" cy="101600"/>
                                          </a:xfrm>
                                          <a:prstGeom prst="rect">
                                            <a:avLst/>
                                          </a:prstGeom>
                                        </pic:spPr>
                                      </pic:pic>
                                    </a:graphicData>
                                  </a:graphic>
                                </wp:inline>
                              </w:drawing>
                            </w:r>
                            <w:r>
                              <w:rPr>
                                <w:rFonts w:ascii="Arial" w:hAnsi="Arial" w:cs="Arial"/>
                                <w:b/>
                                <w:color w:val="FFFFFF" w:themeColor="background1"/>
                                <w:sz w:val="10"/>
                                <w:szCs w:val="10"/>
                              </w:rPr>
                              <w:t xml:space="preserve"> </w:t>
                            </w:r>
                            <w:r w:rsidR="00EE3669" w:rsidRPr="00EE3669">
                              <w:rPr>
                                <w:rFonts w:ascii="Arial" w:hAnsi="Arial" w:cs="Arial"/>
                                <w:b/>
                                <w:color w:val="FFFFFF" w:themeColor="background1"/>
                                <w:sz w:val="10"/>
                                <w:szCs w:val="10"/>
                              </w:rPr>
                              <w:t>Pharmacy services play a vital role in supporting the health and wellbeing of individuals and 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D8" id="Text Box 37" o:spid="_x0000_s1046" type="#_x0000_t202" style="position:absolute;margin-left:167pt;margin-top:2.25pt;width:171.5pt;height:20.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" fillcolor="#002060" strokeweight=".5pt">
                <v:textbox>
                  <w:txbxContent>
                    <w:p w14:paraId="0EF59C14" w14:textId="77777777" w:rsidR="00EE3669" w:rsidRPr="00EE3669" w:rsidRDefault="006720DC" w:rsidP="009770EF">
                      <w:pPr>
                        <w:jc w:val="center"/>
                        <w:rPr>
                          <w:rFonts w:ascii="Arial" w:hAnsi="Arial" w:cs="Arial"/>
                          <w:b/>
                          <w:color w:val="FFFFFF" w:themeColor="background1"/>
                          <w:sz w:val="10"/>
                          <w:szCs w:val="10"/>
                        </w:rPr>
                      </w:pPr>
                      <w:r>
                        <w:rPr>
                          <w:noProof/>
                          <w:lang w:eastAsia="en-GB"/>
                        </w:rPr>
                        <w:drawing>
                          <wp:inline distT="0" distB="0" distL="0" distR="0" wp14:anchorId="0EF59C49" wp14:editId="0EF59C4A">
                            <wp:extent cx="101600" cy="101600"/>
                            <wp:effectExtent l="0" t="0" r="0" b="0"/>
                            <wp:docPr id="1996622121" name="Picture 1996622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flipH="1">
                                      <a:off x="0" y="0"/>
                                      <a:ext cx="101600" cy="101600"/>
                                    </a:xfrm>
                                    <a:prstGeom prst="rect">
                                      <a:avLst/>
                                    </a:prstGeom>
                                  </pic:spPr>
                                </pic:pic>
                              </a:graphicData>
                            </a:graphic>
                          </wp:inline>
                        </w:drawing>
                      </w:r>
                      <w:r>
                        <w:rPr>
                          <w:rFonts w:ascii="Arial" w:hAnsi="Arial" w:cs="Arial"/>
                          <w:b/>
                          <w:color w:val="FFFFFF" w:themeColor="background1"/>
                          <w:sz w:val="10"/>
                          <w:szCs w:val="10"/>
                        </w:rPr>
                        <w:t xml:space="preserve"> </w:t>
                      </w:r>
                      <w:r w:rsidR="00EE3669" w:rsidRPr="00EE3669">
                        <w:rPr>
                          <w:rFonts w:ascii="Arial" w:hAnsi="Arial" w:cs="Arial"/>
                          <w:b/>
                          <w:color w:val="FFFFFF" w:themeColor="background1"/>
                          <w:sz w:val="10"/>
                          <w:szCs w:val="10"/>
                        </w:rPr>
                        <w:t>Pharmacy services play a vital role in supporting the health and wellbeing of individuals and communities.</w:t>
                      </w:r>
                    </w:p>
                  </w:txbxContent>
                </v:textbox>
              </v:shape>
            </w:pict>
          </mc:Fallback>
        </mc:AlternateContent>
      </w:r>
      <w:r w:rsidR="00927C05">
        <w:rPr>
          <w:rFonts w:ascii="Arial" w:hAnsi="Arial" w:cs="Arial"/>
          <w:b/>
          <w:noProof/>
          <w:lang w:eastAsia="en-GB"/>
        </w:rPr>
        <mc:AlternateContent>
          <mc:Choice Requires="wps">
            <w:drawing>
              <wp:anchor distT="0" distB="0" distL="114300" distR="114300" simplePos="0" relativeHeight="251658268" behindDoc="0" locked="0" layoutInCell="1" allowOverlap="1" wp14:anchorId="0EF59BDA" wp14:editId="69BDE417">
                <wp:simplePos x="0" y="0"/>
                <wp:positionH relativeFrom="column">
                  <wp:posOffset>4432300</wp:posOffset>
                </wp:positionH>
                <wp:positionV relativeFrom="paragraph">
                  <wp:posOffset>85725</wp:posOffset>
                </wp:positionV>
                <wp:extent cx="2133600" cy="1854200"/>
                <wp:effectExtent l="0" t="0" r="19050" b="12700"/>
                <wp:wrapNone/>
                <wp:docPr id="54" name="Text Box 54">
                  <a:extLst xmlns:a="http://schemas.openxmlformats.org/drawingml/2006/main">
                    <a:ext uri="{FF2B5EF4-FFF2-40B4-BE49-F238E27FC236}">
                      <a16:creationId xmlns:a16="http://schemas.microsoft.com/office/drawing/2014/main" id="{2A7FCE54-0CA6-44F8-992F-B3B56E1EA6C3}"/>
                    </a:ext>
                  </a:extLst>
                </wp:docPr>
                <wp:cNvGraphicFramePr/>
                <a:graphic xmlns:a="http://schemas.openxmlformats.org/drawingml/2006/main">
                  <a:graphicData uri="http://schemas.microsoft.com/office/word/2010/wordprocessingShape">
                    <wps:wsp>
                      <wps:cNvSpPr txBox="1"/>
                      <wps:spPr>
                        <a:xfrm>
                          <a:off x="0" y="0"/>
                          <a:ext cx="2133600" cy="1854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F59C15" w14:textId="77777777" w:rsidR="00927C05" w:rsidRDefault="00927C05" w:rsidP="00927C05">
                            <w:pPr>
                              <w:rPr>
                                <w:rFonts w:ascii="Arial Black" w:hAnsi="Arial Black"/>
                                <w:color w:val="538135" w:themeColor="accent6" w:themeShade="BF"/>
                                <w:sz w:val="14"/>
                                <w:szCs w:val="14"/>
                                <w:lang w:val="en-US"/>
                              </w:rPr>
                            </w:pPr>
                            <w:r w:rsidRPr="00927C05">
                              <w:rPr>
                                <w:rFonts w:ascii="Arial Black" w:hAnsi="Arial Black"/>
                                <w:color w:val="002060"/>
                                <w:sz w:val="14"/>
                                <w:szCs w:val="14"/>
                                <w:lang w:val="en-US"/>
                              </w:rPr>
                              <w:t xml:space="preserve">Growing workforce pressures in UK </w:t>
                            </w:r>
                            <w:r w:rsidRPr="00927C05">
                              <w:rPr>
                                <w:rFonts w:ascii="Arial Black" w:hAnsi="Arial Black"/>
                                <w:color w:val="538135" w:themeColor="accent6" w:themeShade="BF"/>
                                <w:sz w:val="14"/>
                                <w:szCs w:val="14"/>
                                <w:lang w:val="en-US"/>
                              </w:rPr>
                              <w:t>pharmacy services</w:t>
                            </w:r>
                          </w:p>
                          <w:p w14:paraId="0EF59C16" w14:textId="77777777" w:rsidR="00927C05" w:rsidRDefault="00927C05" w:rsidP="00927C05">
                            <w:pPr>
                              <w:rPr>
                                <w:rFonts w:ascii="Arial Black" w:hAnsi="Arial Black"/>
                                <w:color w:val="538135" w:themeColor="accent6" w:themeShade="BF"/>
                                <w:sz w:val="14"/>
                                <w:szCs w:val="14"/>
                                <w:lang w:val="en-US"/>
                              </w:rPr>
                            </w:pPr>
                            <w:r>
                              <w:rPr>
                                <w:rFonts w:ascii="Arial Black" w:hAnsi="Arial Black"/>
                                <w:color w:val="538135" w:themeColor="accent6" w:themeShade="BF"/>
                                <w:sz w:val="14"/>
                                <w:szCs w:val="14"/>
                                <w:lang w:val="en-US"/>
                              </w:rPr>
                              <w:t xml:space="preserve"> </w:t>
                            </w:r>
                            <w:r w:rsidRPr="00927C05">
                              <w:rPr>
                                <w:rFonts w:ascii="Arial Black" w:hAnsi="Arial Black"/>
                                <w:noProof/>
                                <w:color w:val="538135" w:themeColor="accent6" w:themeShade="BF"/>
                                <w:sz w:val="14"/>
                                <w:szCs w:val="14"/>
                                <w:lang w:eastAsia="en-GB"/>
                              </w:rPr>
                              <w:drawing>
                                <wp:inline distT="0" distB="0" distL="0" distR="0" wp14:anchorId="0EF59C4B" wp14:editId="0EF59C4C">
                                  <wp:extent cx="1897899" cy="1054100"/>
                                  <wp:effectExtent l="0" t="0" r="7620" b="0"/>
                                  <wp:docPr id="5324351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rotWithShape="1">
                                          <a:blip r:embed="rId28">
                                            <a:extLst>
                                              <a:ext uri="{28A0092B-C50C-407E-A947-70E740481C1C}">
                                                <a14:useLocalDpi xmlns:a14="http://schemas.microsoft.com/office/drawing/2010/main" val="0"/>
                                              </a:ext>
                                            </a:extLst>
                                          </a:blip>
                                          <a:srcRect t="17706"/>
                                          <a:stretch/>
                                        </pic:blipFill>
                                        <pic:spPr>
                                          <a:xfrm>
                                            <a:off x="0" y="0"/>
                                            <a:ext cx="1923524" cy="1068332"/>
                                          </a:xfrm>
                                          <a:prstGeom prst="rect">
                                            <a:avLst/>
                                          </a:prstGeom>
                                        </pic:spPr>
                                      </pic:pic>
                                    </a:graphicData>
                                  </a:graphic>
                                </wp:inline>
                              </w:drawing>
                            </w:r>
                          </w:p>
                          <w:p w14:paraId="0EF59C17" w14:textId="77777777" w:rsidR="00927C05" w:rsidRDefault="00927C05" w:rsidP="00927C05">
                            <w:pPr>
                              <w:rPr>
                                <w:rFonts w:ascii="Arial Black" w:hAnsi="Arial Black"/>
                                <w:color w:val="538135" w:themeColor="accent6" w:themeShade="BF"/>
                                <w:sz w:val="14"/>
                                <w:szCs w:val="14"/>
                                <w:lang w:val="en-US"/>
                              </w:rPr>
                            </w:pPr>
                            <w:r>
                              <w:rPr>
                                <w:rFonts w:ascii="Arial Black" w:hAnsi="Arial Black"/>
                                <w:color w:val="538135" w:themeColor="accent6" w:themeShade="BF"/>
                                <w:sz w:val="14"/>
                                <w:szCs w:val="14"/>
                                <w:lang w:val="en-US"/>
                              </w:rPr>
                              <w:t xml:space="preserve"> </w:t>
                            </w:r>
                          </w:p>
                          <w:p w14:paraId="0EF59C18" w14:textId="77777777" w:rsidR="00927C05" w:rsidRDefault="00927C05" w:rsidP="00927C05">
                            <w:pPr>
                              <w:rPr>
                                <w:rFonts w:ascii="Arial Black" w:hAnsi="Arial Black"/>
                                <w:color w:val="538135" w:themeColor="accent6" w:themeShade="BF"/>
                                <w:sz w:val="14"/>
                                <w:szCs w:val="14"/>
                                <w:lang w:val="en-US"/>
                              </w:rPr>
                            </w:pPr>
                          </w:p>
                          <w:p w14:paraId="0EF59C19" w14:textId="77777777" w:rsidR="00927C05" w:rsidRPr="00927C05" w:rsidRDefault="00927C05" w:rsidP="00927C05">
                            <w:pPr>
                              <w:rPr>
                                <w:rFonts w:ascii="Arial Black" w:hAnsi="Arial Black"/>
                                <w:color w:val="538135" w:themeColor="accent6" w:themeShade="BF"/>
                                <w:sz w:val="14"/>
                                <w:szCs w:val="14"/>
                              </w:rPr>
                            </w:pPr>
                            <w:r>
                              <w:rPr>
                                <w:rFonts w:ascii="Arial Black" w:hAnsi="Arial Black"/>
                                <w:color w:val="538135" w:themeColor="accent6" w:themeShade="BF"/>
                                <w:sz w:val="14"/>
                                <w:szCs w:val="14"/>
                                <w:lang w:val="en-US"/>
                              </w:rPr>
                              <w:t xml:space="preserve"> </w:t>
                            </w:r>
                          </w:p>
                          <w:p w14:paraId="0EF59C1A" w14:textId="77777777" w:rsidR="00927C05" w:rsidRDefault="00927C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DA" id="Text Box 54" o:spid="_x0000_s1047" type="#_x0000_t202" style="position:absolute;margin-left:349pt;margin-top:6.75pt;width:168pt;height:146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" fillcolor="white [3201]" strokeweight=".5pt">
                <v:textbox>
                  <w:txbxContent>
                    <w:p w14:paraId="0EF59C15" w14:textId="77777777" w:rsidR="00927C05" w:rsidRDefault="00927C05" w:rsidP="00927C05">
                      <w:pPr>
                        <w:rPr>
                          <w:rFonts w:ascii="Arial Black" w:hAnsi="Arial Black"/>
                          <w:color w:val="538135" w:themeColor="accent6" w:themeShade="BF"/>
                          <w:sz w:val="14"/>
                          <w:szCs w:val="14"/>
                          <w:lang w:val="en-US"/>
                        </w:rPr>
                      </w:pPr>
                      <w:r w:rsidRPr="00927C05">
                        <w:rPr>
                          <w:rFonts w:ascii="Arial Black" w:hAnsi="Arial Black"/>
                          <w:color w:val="002060"/>
                          <w:sz w:val="14"/>
                          <w:szCs w:val="14"/>
                          <w:lang w:val="en-US"/>
                        </w:rPr>
                        <w:t xml:space="preserve">Growing workforce pressures in UK </w:t>
                      </w:r>
                      <w:r w:rsidRPr="00927C05">
                        <w:rPr>
                          <w:rFonts w:ascii="Arial Black" w:hAnsi="Arial Black"/>
                          <w:color w:val="538135" w:themeColor="accent6" w:themeShade="BF"/>
                          <w:sz w:val="14"/>
                          <w:szCs w:val="14"/>
                          <w:lang w:val="en-US"/>
                        </w:rPr>
                        <w:t>pharmacy services</w:t>
                      </w:r>
                    </w:p>
                    <w:p w14:paraId="0EF59C16" w14:textId="77777777" w:rsidR="00927C05" w:rsidRDefault="00927C05" w:rsidP="00927C05">
                      <w:pPr>
                        <w:rPr>
                          <w:rFonts w:ascii="Arial Black" w:hAnsi="Arial Black"/>
                          <w:color w:val="538135" w:themeColor="accent6" w:themeShade="BF"/>
                          <w:sz w:val="14"/>
                          <w:szCs w:val="14"/>
                          <w:lang w:val="en-US"/>
                        </w:rPr>
                      </w:pPr>
                      <w:r>
                        <w:rPr>
                          <w:rFonts w:ascii="Arial Black" w:hAnsi="Arial Black"/>
                          <w:color w:val="538135" w:themeColor="accent6" w:themeShade="BF"/>
                          <w:sz w:val="14"/>
                          <w:szCs w:val="14"/>
                          <w:lang w:val="en-US"/>
                        </w:rPr>
                        <w:t xml:space="preserve"> </w:t>
                      </w:r>
                      <w:r w:rsidRPr="00927C05">
                        <w:rPr>
                          <w:rFonts w:ascii="Arial Black" w:hAnsi="Arial Black"/>
                          <w:noProof/>
                          <w:color w:val="538135" w:themeColor="accent6" w:themeShade="BF"/>
                          <w:sz w:val="14"/>
                          <w:szCs w:val="14"/>
                          <w:lang w:eastAsia="en-GB"/>
                        </w:rPr>
                        <w:drawing>
                          <wp:inline distT="0" distB="0" distL="0" distR="0" wp14:anchorId="0EF59C4B" wp14:editId="0EF59C4C">
                            <wp:extent cx="1897899" cy="1054100"/>
                            <wp:effectExtent l="0" t="0" r="7620" b="0"/>
                            <wp:docPr id="5324351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rotWithShape="1">
                                    <a:blip r:embed="rId28">
                                      <a:extLst>
                                        <a:ext uri="{28A0092B-C50C-407E-A947-70E740481C1C}">
                                          <a14:useLocalDpi xmlns:a14="http://schemas.microsoft.com/office/drawing/2010/main" val="0"/>
                                        </a:ext>
                                      </a:extLst>
                                    </a:blip>
                                    <a:srcRect t="17706"/>
                                    <a:stretch/>
                                  </pic:blipFill>
                                  <pic:spPr>
                                    <a:xfrm>
                                      <a:off x="0" y="0"/>
                                      <a:ext cx="1923524" cy="1068332"/>
                                    </a:xfrm>
                                    <a:prstGeom prst="rect">
                                      <a:avLst/>
                                    </a:prstGeom>
                                  </pic:spPr>
                                </pic:pic>
                              </a:graphicData>
                            </a:graphic>
                          </wp:inline>
                        </w:drawing>
                      </w:r>
                    </w:p>
                    <w:p w14:paraId="0EF59C17" w14:textId="77777777" w:rsidR="00927C05" w:rsidRDefault="00927C05" w:rsidP="00927C05">
                      <w:pPr>
                        <w:rPr>
                          <w:rFonts w:ascii="Arial Black" w:hAnsi="Arial Black"/>
                          <w:color w:val="538135" w:themeColor="accent6" w:themeShade="BF"/>
                          <w:sz w:val="14"/>
                          <w:szCs w:val="14"/>
                          <w:lang w:val="en-US"/>
                        </w:rPr>
                      </w:pPr>
                      <w:r>
                        <w:rPr>
                          <w:rFonts w:ascii="Arial Black" w:hAnsi="Arial Black"/>
                          <w:color w:val="538135" w:themeColor="accent6" w:themeShade="BF"/>
                          <w:sz w:val="14"/>
                          <w:szCs w:val="14"/>
                          <w:lang w:val="en-US"/>
                        </w:rPr>
                        <w:t xml:space="preserve"> </w:t>
                      </w:r>
                    </w:p>
                    <w:p w14:paraId="0EF59C18" w14:textId="77777777" w:rsidR="00927C05" w:rsidRDefault="00927C05" w:rsidP="00927C05">
                      <w:pPr>
                        <w:rPr>
                          <w:rFonts w:ascii="Arial Black" w:hAnsi="Arial Black"/>
                          <w:color w:val="538135" w:themeColor="accent6" w:themeShade="BF"/>
                          <w:sz w:val="14"/>
                          <w:szCs w:val="14"/>
                          <w:lang w:val="en-US"/>
                        </w:rPr>
                      </w:pPr>
                    </w:p>
                    <w:p w14:paraId="0EF59C19" w14:textId="77777777" w:rsidR="00927C05" w:rsidRPr="00927C05" w:rsidRDefault="00927C05" w:rsidP="00927C05">
                      <w:pPr>
                        <w:rPr>
                          <w:rFonts w:ascii="Arial Black" w:hAnsi="Arial Black"/>
                          <w:color w:val="538135" w:themeColor="accent6" w:themeShade="BF"/>
                          <w:sz w:val="14"/>
                          <w:szCs w:val="14"/>
                        </w:rPr>
                      </w:pPr>
                      <w:r>
                        <w:rPr>
                          <w:rFonts w:ascii="Arial Black" w:hAnsi="Arial Black"/>
                          <w:color w:val="538135" w:themeColor="accent6" w:themeShade="BF"/>
                          <w:sz w:val="14"/>
                          <w:szCs w:val="14"/>
                          <w:lang w:val="en-US"/>
                        </w:rPr>
                        <w:t xml:space="preserve"> </w:t>
                      </w:r>
                    </w:p>
                    <w:p w14:paraId="0EF59C1A" w14:textId="77777777" w:rsidR="00927C05" w:rsidRDefault="00927C05"/>
                  </w:txbxContent>
                </v:textbox>
              </v:shape>
            </w:pict>
          </mc:Fallback>
        </mc:AlternateContent>
      </w:r>
      <w:r w:rsidR="00A85207">
        <w:rPr>
          <w:rFonts w:ascii="Arial" w:hAnsi="Arial" w:cs="Arial"/>
          <w:noProof/>
          <w:lang w:eastAsia="en-GB"/>
        </w:rPr>
        <mc:AlternateContent>
          <mc:Choice Requires="wps">
            <w:drawing>
              <wp:anchor distT="0" distB="0" distL="114300" distR="114300" simplePos="0" relativeHeight="251658247" behindDoc="0" locked="0" layoutInCell="1" allowOverlap="1" wp14:anchorId="0EF59BDC" wp14:editId="0EF59BDD">
                <wp:simplePos x="0" y="0"/>
                <wp:positionH relativeFrom="column">
                  <wp:posOffset>-692150</wp:posOffset>
                </wp:positionH>
                <wp:positionV relativeFrom="paragraph">
                  <wp:posOffset>104775</wp:posOffset>
                </wp:positionV>
                <wp:extent cx="2743200" cy="234950"/>
                <wp:effectExtent l="38100" t="38100" r="114300" b="107950"/>
                <wp:wrapNone/>
                <wp:docPr id="12" name="Text Box 12">
                  <a:extLst xmlns:a="http://schemas.openxmlformats.org/drawingml/2006/main">
                    <a:ext uri="{FF2B5EF4-FFF2-40B4-BE49-F238E27FC236}">
                      <a16:creationId xmlns:a16="http://schemas.microsoft.com/office/drawing/2014/main" id="{B22CA3CB-91AA-441B-9D3E-51F221A9AAD6}"/>
                    </a:ext>
                  </a:extLst>
                </wp:docPr>
                <wp:cNvGraphicFramePr/>
                <a:graphic xmlns:a="http://schemas.openxmlformats.org/drawingml/2006/main">
                  <a:graphicData uri="http://schemas.microsoft.com/office/word/2010/wordprocessingShape">
                    <wps:wsp>
                      <wps:cNvSpPr txBox="1"/>
                      <wps:spPr>
                        <a:xfrm>
                          <a:off x="0" y="0"/>
                          <a:ext cx="2743200" cy="234950"/>
                        </a:xfrm>
                        <a:prstGeom prst="rect">
                          <a:avLst/>
                        </a:prstGeom>
                        <a:solidFill>
                          <a:schemeClr val="accent1">
                            <a:lumMod val="60000"/>
                            <a:lumOff val="40000"/>
                          </a:schemeClr>
                        </a:solidFill>
                        <a:ln>
                          <a:solidFill>
                            <a:schemeClr val="accent1"/>
                          </a:solidFill>
                        </a:ln>
                        <a:effectLst>
                          <a:outerShdw blurRad="50800" dist="38100" dir="2700000" algn="tl"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0EF59C1B" w14:textId="77777777" w:rsidR="00A85207" w:rsidRPr="00B864F3" w:rsidRDefault="00A85207">
                            <w:pPr>
                              <w:rPr>
                                <w:rFonts w:ascii="Arial Black" w:hAnsi="Arial Black"/>
                                <w:sz w:val="12"/>
                                <w:szCs w:val="12"/>
                              </w:rPr>
                            </w:pPr>
                            <w:r w:rsidRPr="00B864F3">
                              <w:rPr>
                                <w:rFonts w:ascii="Arial Black" w:hAnsi="Arial Black"/>
                                <w:color w:val="002060"/>
                                <w:sz w:val="12"/>
                                <w:szCs w:val="12"/>
                              </w:rPr>
                              <w:t xml:space="preserve">Pharmacy services are </w:t>
                            </w:r>
                            <w:r w:rsidRPr="00B864F3">
                              <w:rPr>
                                <w:rFonts w:ascii="Arial Black" w:hAnsi="Arial Black"/>
                                <w:color w:val="538135" w:themeColor="accent6" w:themeShade="BF"/>
                                <w:sz w:val="12"/>
                                <w:szCs w:val="12"/>
                              </w:rPr>
                              <w:t xml:space="preserve">essential </w:t>
                            </w:r>
                            <w:r w:rsidRPr="00B864F3">
                              <w:rPr>
                                <w:rFonts w:ascii="Arial Black" w:hAnsi="Arial Black"/>
                                <w:color w:val="002060"/>
                                <w:sz w:val="12"/>
                                <w:szCs w:val="12"/>
                              </w:rPr>
                              <w:t>because they: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DC" id="Text Box 12" o:spid="_x0000_s1048" type="#_x0000_t202" style="position:absolute;margin-left:-54.5pt;margin-top:8.25pt;width:3in;height:1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" fillcolor="#9cc2e5 [1940]" strokecolor="#5b9bd5 [3204]" strokeweight="1pt">
                <v:shadow on="t" color="black" opacity="26214f" origin="-.5,-.5" offset=".74836mm,.74836mm"/>
                <v:textbox>
                  <w:txbxContent>
                    <w:p w14:paraId="0EF59C1B" w14:textId="77777777" w:rsidR="00A85207" w:rsidRPr="00B864F3" w:rsidRDefault="00A85207">
                      <w:pPr>
                        <w:rPr>
                          <w:rFonts w:ascii="Arial Black" w:hAnsi="Arial Black"/>
                          <w:sz w:val="12"/>
                          <w:szCs w:val="12"/>
                        </w:rPr>
                      </w:pPr>
                      <w:r w:rsidRPr="00B864F3">
                        <w:rPr>
                          <w:rFonts w:ascii="Arial Black" w:hAnsi="Arial Black"/>
                          <w:color w:val="002060"/>
                          <w:sz w:val="12"/>
                          <w:szCs w:val="12"/>
                        </w:rPr>
                        <w:t xml:space="preserve">Pharmacy services are </w:t>
                      </w:r>
                      <w:r w:rsidRPr="00B864F3">
                        <w:rPr>
                          <w:rFonts w:ascii="Arial Black" w:hAnsi="Arial Black"/>
                          <w:color w:val="538135" w:themeColor="accent6" w:themeShade="BF"/>
                          <w:sz w:val="12"/>
                          <w:szCs w:val="12"/>
                        </w:rPr>
                        <w:t xml:space="preserve">essential </w:t>
                      </w:r>
                      <w:r w:rsidRPr="00B864F3">
                        <w:rPr>
                          <w:rFonts w:ascii="Arial Black" w:hAnsi="Arial Black"/>
                          <w:color w:val="002060"/>
                          <w:sz w:val="12"/>
                          <w:szCs w:val="12"/>
                        </w:rPr>
                        <w:t>because they:</w:t>
                      </w:r>
                    </w:p>
                  </w:txbxContent>
                </v:textbox>
              </v:shape>
            </w:pict>
          </mc:Fallback>
        </mc:AlternateContent>
      </w:r>
    </w:p>
    <w:p w14:paraId="0EF59B85" w14:textId="03B3BE62" w:rsidR="004001A9" w:rsidRDefault="00221854" w:rsidP="004001A9">
      <w:pPr>
        <w:rPr>
          <w:rStyle w:val="Strong"/>
          <w:rFonts w:ascii="Arial" w:hAnsi="Arial" w:cs="Arial"/>
          <w:bCs w:val="0"/>
        </w:rPr>
      </w:pPr>
      <w:r>
        <w:rPr>
          <w:rFonts w:ascii="Arial" w:hAnsi="Arial" w:cs="Arial"/>
          <w:b/>
          <w:noProof/>
          <w:lang w:eastAsia="en-GB"/>
        </w:rPr>
        <mc:AlternateContent>
          <mc:Choice Requires="wps">
            <w:drawing>
              <wp:anchor distT="0" distB="0" distL="114300" distR="114300" simplePos="0" relativeHeight="251658253" behindDoc="0" locked="0" layoutInCell="1" allowOverlap="1" wp14:anchorId="0EF59BDE" wp14:editId="4222BD3C">
                <wp:simplePos x="0" y="0"/>
                <wp:positionH relativeFrom="column">
                  <wp:posOffset>-641350</wp:posOffset>
                </wp:positionH>
                <wp:positionV relativeFrom="paragraph">
                  <wp:posOffset>2426970</wp:posOffset>
                </wp:positionV>
                <wp:extent cx="2705100" cy="419100"/>
                <wp:effectExtent l="0" t="0" r="19050" b="19050"/>
                <wp:wrapNone/>
                <wp:docPr id="20" name="Text Box 20">
                  <a:extLst xmlns:a="http://schemas.openxmlformats.org/drawingml/2006/main">
                    <a:ext uri="{FF2B5EF4-FFF2-40B4-BE49-F238E27FC236}">
                      <a16:creationId xmlns:a16="http://schemas.microsoft.com/office/drawing/2014/main" id="{47918DC0-9078-4FEC-97A3-5099319EAB80}"/>
                    </a:ext>
                  </a:extLst>
                </wp:docPr>
                <wp:cNvGraphicFramePr/>
                <a:graphic xmlns:a="http://schemas.openxmlformats.org/drawingml/2006/main">
                  <a:graphicData uri="http://schemas.microsoft.com/office/word/2010/wordprocessingShape">
                    <wps:wsp>
                      <wps:cNvSpPr txBox="1"/>
                      <wps:spPr>
                        <a:xfrm>
                          <a:off x="0" y="0"/>
                          <a:ext cx="2705100" cy="419100"/>
                        </a:xfrm>
                        <a:prstGeom prst="rect">
                          <a:avLst/>
                        </a:prstGeom>
                        <a:solidFill>
                          <a:srgbClr val="002060"/>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F59C1C" w14:textId="77777777" w:rsidR="00953CDB" w:rsidRPr="00953CDB" w:rsidRDefault="00221854">
                            <w:pPr>
                              <w:rPr>
                                <w:rFonts w:ascii="Arial Black" w:hAnsi="Arial Black"/>
                                <w:color w:val="FFFFFF" w:themeColor="background1"/>
                                <w:sz w:val="12"/>
                                <w:szCs w:val="12"/>
                              </w:rPr>
                            </w:pPr>
                            <w:r>
                              <w:rPr>
                                <w:noProof/>
                                <w:lang w:eastAsia="en-GB"/>
                              </w:rPr>
                              <w:drawing>
                                <wp:inline distT="0" distB="0" distL="0" distR="0" wp14:anchorId="0EF59C4D" wp14:editId="0EF59C4E">
                                  <wp:extent cx="139700" cy="139700"/>
                                  <wp:effectExtent l="0" t="0" r="0" b="0"/>
                                  <wp:docPr id="1318514094" name="Picture 1318514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39700" cy="139700"/>
                                          </a:xfrm>
                                          <a:prstGeom prst="rect">
                                            <a:avLst/>
                                          </a:prstGeom>
                                        </pic:spPr>
                                      </pic:pic>
                                    </a:graphicData>
                                  </a:graphic>
                                </wp:inline>
                              </w:drawing>
                            </w:r>
                            <w:r w:rsidR="00953CDB" w:rsidRPr="00953CDB">
                              <w:rPr>
                                <w:rFonts w:ascii="Arial Black" w:hAnsi="Arial Black"/>
                                <w:color w:val="FFFFFF" w:themeColor="background1"/>
                                <w:sz w:val="12"/>
                                <w:szCs w:val="12"/>
                              </w:rPr>
                              <w:t>Pharmacy services improve health outcomes, save time, and make healthcare more accessible for everyone.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F59BDE" id="Text Box 20" o:spid="_x0000_s1049" type="#_x0000_t202" style="position:absolute;margin-left:-50.5pt;margin-top:191.1pt;width:213pt;height:33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" fillcolor="#002060" strokeweight=".5pt">
                <v:textbox>
                  <w:txbxContent>
                    <w:p w14:paraId="0EF59C1C" w14:textId="77777777" w:rsidR="00953CDB" w:rsidRPr="00953CDB" w:rsidRDefault="00221854">
                      <w:pPr>
                        <w:rPr>
                          <w:rFonts w:ascii="Arial Black" w:hAnsi="Arial Black"/>
                          <w:color w:val="FFFFFF" w:themeColor="background1"/>
                          <w:sz w:val="12"/>
                          <w:szCs w:val="12"/>
                        </w:rPr>
                      </w:pPr>
                      <w:r>
                        <w:rPr>
                          <w:noProof/>
                          <w:lang w:eastAsia="en-GB"/>
                        </w:rPr>
                        <w:drawing>
                          <wp:inline distT="0" distB="0" distL="0" distR="0" wp14:anchorId="0EF59C4D" wp14:editId="0EF59C4E">
                            <wp:extent cx="139700" cy="139700"/>
                            <wp:effectExtent l="0" t="0" r="0" b="0"/>
                            <wp:docPr id="1318514094" name="Picture 1318514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39700" cy="139700"/>
                                    </a:xfrm>
                                    <a:prstGeom prst="rect">
                                      <a:avLst/>
                                    </a:prstGeom>
                                  </pic:spPr>
                                </pic:pic>
                              </a:graphicData>
                            </a:graphic>
                          </wp:inline>
                        </w:drawing>
                      </w:r>
                      <w:r w:rsidR="00953CDB" w:rsidRPr="00953CDB">
                        <w:rPr>
                          <w:rFonts w:ascii="Arial Black" w:hAnsi="Arial Black"/>
                          <w:color w:val="FFFFFF" w:themeColor="background1"/>
                          <w:sz w:val="12"/>
                          <w:szCs w:val="12"/>
                        </w:rPr>
                        <w:t>Pharmacy services improve health outcomes, save time, and make healthcare more accessible for everyone.</w:t>
                      </w:r>
                    </w:p>
                  </w:txbxContent>
                </v:textbox>
              </v:shape>
            </w:pict>
          </mc:Fallback>
        </mc:AlternateContent>
      </w:r>
      <w:r>
        <w:rPr>
          <w:rFonts w:ascii="Arial" w:hAnsi="Arial" w:cs="Arial"/>
          <w:b/>
          <w:noProof/>
          <w:lang w:eastAsia="en-GB"/>
        </w:rPr>
        <mc:AlternateContent>
          <mc:Choice Requires="wps">
            <w:drawing>
              <wp:anchor distT="0" distB="0" distL="114300" distR="114300" simplePos="0" relativeHeight="251658252" behindDoc="0" locked="0" layoutInCell="1" allowOverlap="1" wp14:anchorId="0EF59BE0" wp14:editId="7882E0D6">
                <wp:simplePos x="0" y="0"/>
                <wp:positionH relativeFrom="column">
                  <wp:posOffset>749300</wp:posOffset>
                </wp:positionH>
                <wp:positionV relativeFrom="paragraph">
                  <wp:posOffset>1455420</wp:posOffset>
                </wp:positionV>
                <wp:extent cx="1339850" cy="939800"/>
                <wp:effectExtent l="0" t="0" r="12700" b="12700"/>
                <wp:wrapNone/>
                <wp:docPr id="18" name="Text Box 18">
                  <a:extLst xmlns:a="http://schemas.openxmlformats.org/drawingml/2006/main">
                    <a:ext uri="{FF2B5EF4-FFF2-40B4-BE49-F238E27FC236}">
                      <a16:creationId xmlns:a16="http://schemas.microsoft.com/office/drawing/2014/main" id="{40678BFF-D22C-4680-A6F0-E00B8BD414BA}"/>
                    </a:ext>
                  </a:extLst>
                </wp:docPr>
                <wp:cNvGraphicFramePr/>
                <a:graphic xmlns:a="http://schemas.openxmlformats.org/drawingml/2006/main">
                  <a:graphicData uri="http://schemas.microsoft.com/office/word/2010/wordprocessingShape">
                    <wps:wsp>
                      <wps:cNvSpPr txBox="1"/>
                      <wps:spPr>
                        <a:xfrm>
                          <a:off x="0" y="0"/>
                          <a:ext cx="1339850" cy="939800"/>
                        </a:xfrm>
                        <a:prstGeom prst="rect">
                          <a:avLst/>
                        </a:prstGeom>
                        <a:solidFill>
                          <a:srgbClr val="FFCCFF"/>
                        </a:solidFill>
                        <a:ln w="6350">
                          <a:solidFill>
                            <a:srgbClr val="CC0099"/>
                          </a:solidFill>
                        </a:ln>
                        <a:effectLst/>
                      </wps:spPr>
                      <wps:style>
                        <a:lnRef idx="0">
                          <a:schemeClr val="accent1"/>
                        </a:lnRef>
                        <a:fillRef idx="0">
                          <a:schemeClr val="accent1"/>
                        </a:fillRef>
                        <a:effectRef idx="0">
                          <a:schemeClr val="accent1"/>
                        </a:effectRef>
                        <a:fontRef idx="minor">
                          <a:schemeClr val="dk1"/>
                        </a:fontRef>
                      </wps:style>
                      <wps:txbx>
                        <w:txbxContent>
                          <w:p w14:paraId="0EF59C1D" w14:textId="77777777" w:rsidR="00C453BB" w:rsidRPr="00C453BB" w:rsidRDefault="00221854" w:rsidP="00221854">
                            <w:pPr>
                              <w:pStyle w:val="Heading3"/>
                              <w:rPr>
                                <w:rFonts w:ascii="Arial Black" w:hAnsi="Arial Black"/>
                                <w:color w:val="CC0099"/>
                                <w:sz w:val="10"/>
                                <w:szCs w:val="10"/>
                              </w:rPr>
                            </w:pPr>
                            <w:r>
                              <w:rPr>
                                <w:rFonts w:ascii="Arial Black" w:hAnsi="Arial Black"/>
                                <w:color w:val="CC0099"/>
                                <w:sz w:val="10"/>
                                <w:szCs w:val="10"/>
                              </w:rPr>
                              <w:t xml:space="preserve"> </w:t>
                            </w:r>
                            <w:r>
                              <w:rPr>
                                <w:noProof/>
                                <w:lang w:eastAsia="en-GB"/>
                              </w:rPr>
                              <w:drawing>
                                <wp:inline distT="0" distB="0" distL="0" distR="0" wp14:anchorId="0EF59C4F" wp14:editId="0EF59C50">
                                  <wp:extent cx="175260" cy="175260"/>
                                  <wp:effectExtent l="0" t="0" r="0" b="0"/>
                                  <wp:docPr id="1942497091" name="Picture 1942497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H="1">
                                            <a:off x="0" y="0"/>
                                            <a:ext cx="175260" cy="175260"/>
                                          </a:xfrm>
                                          <a:prstGeom prst="rect">
                                            <a:avLst/>
                                          </a:prstGeom>
                                        </pic:spPr>
                                      </pic:pic>
                                    </a:graphicData>
                                  </a:graphic>
                                </wp:inline>
                              </w:drawing>
                            </w:r>
                            <w:r w:rsidR="00C453BB" w:rsidRPr="00C453BB">
                              <w:rPr>
                                <w:rFonts w:ascii="Arial Black" w:hAnsi="Arial Black"/>
                                <w:color w:val="CC0099"/>
                                <w:sz w:val="10"/>
                                <w:szCs w:val="10"/>
                              </w:rPr>
                              <w:t>PROMOTE PUBLIC HEALTH</w:t>
                            </w:r>
                          </w:p>
                          <w:p w14:paraId="0EF59C1E" w14:textId="77777777" w:rsidR="00C453BB" w:rsidRPr="00953CDB" w:rsidRDefault="00C453BB" w:rsidP="00953CDB">
                            <w:pPr>
                              <w:pStyle w:val="Heading3"/>
                              <w:jc w:val="center"/>
                              <w:rPr>
                                <w:rFonts w:ascii="Arial" w:hAnsi="Arial" w:cs="Arial"/>
                                <w:color w:val="auto"/>
                                <w:sz w:val="12"/>
                                <w:szCs w:val="12"/>
                              </w:rPr>
                            </w:pPr>
                            <w:r w:rsidRPr="00953CDB">
                              <w:rPr>
                                <w:rFonts w:ascii="Arial" w:hAnsi="Arial" w:cs="Arial"/>
                                <w:color w:val="auto"/>
                                <w:sz w:val="12"/>
                                <w:szCs w:val="12"/>
                              </w:rPr>
                              <w:t>Provides vaccination programmes.</w:t>
                            </w:r>
                          </w:p>
                          <w:p w14:paraId="0EF59C1F" w14:textId="77777777" w:rsidR="00C453BB" w:rsidRPr="00953CDB" w:rsidRDefault="00C453BB" w:rsidP="00953CDB">
                            <w:pPr>
                              <w:pStyle w:val="Heading3"/>
                              <w:jc w:val="center"/>
                              <w:rPr>
                                <w:rFonts w:ascii="Arial" w:hAnsi="Arial" w:cs="Arial"/>
                                <w:color w:val="auto"/>
                                <w:sz w:val="12"/>
                                <w:szCs w:val="12"/>
                              </w:rPr>
                            </w:pPr>
                            <w:r w:rsidRPr="00953CDB">
                              <w:rPr>
                                <w:rFonts w:ascii="Arial" w:hAnsi="Arial" w:cs="Arial"/>
                                <w:color w:val="auto"/>
                                <w:sz w:val="12"/>
                                <w:szCs w:val="12"/>
                              </w:rPr>
                              <w:t>Supports smoking cessation.</w:t>
                            </w:r>
                          </w:p>
                          <w:p w14:paraId="0EF59C20" w14:textId="77777777" w:rsidR="00C453BB" w:rsidRPr="00953CDB" w:rsidRDefault="00C453BB" w:rsidP="00953CDB">
                            <w:pPr>
                              <w:pStyle w:val="Heading3"/>
                              <w:jc w:val="center"/>
                              <w:rPr>
                                <w:rFonts w:ascii="Arial" w:hAnsi="Arial" w:cs="Arial"/>
                                <w:color w:val="auto"/>
                                <w:sz w:val="12"/>
                                <w:szCs w:val="12"/>
                              </w:rPr>
                            </w:pPr>
                            <w:r w:rsidRPr="00953CDB">
                              <w:rPr>
                                <w:rFonts w:ascii="Arial" w:hAnsi="Arial" w:cs="Arial"/>
                                <w:color w:val="auto"/>
                                <w:sz w:val="12"/>
                                <w:szCs w:val="12"/>
                              </w:rPr>
                              <w:t>Offers health checks and screening services.</w:t>
                            </w:r>
                          </w:p>
                          <w:p w14:paraId="0EF59C21" w14:textId="77777777" w:rsidR="00C453BB" w:rsidRPr="00953CDB" w:rsidRDefault="00C453BB" w:rsidP="00953CDB">
                            <w:pPr>
                              <w:jc w:val="cente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E0" id="Text Box 18" o:spid="_x0000_s1050" type="#_x0000_t202" style="position:absolute;margin-left:59pt;margin-top:114.6pt;width:105.5pt;height:74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" fillcolor="#fcf" strokecolor="#c09" strokeweight=".5pt">
                <v:textbox>
                  <w:txbxContent>
                    <w:p w14:paraId="0EF59C1D" w14:textId="77777777" w:rsidR="00C453BB" w:rsidRPr="00C453BB" w:rsidRDefault="00221854" w:rsidP="00221854">
                      <w:pPr>
                        <w:pStyle w:val="Heading3"/>
                        <w:rPr>
                          <w:rFonts w:ascii="Arial Black" w:hAnsi="Arial Black"/>
                          <w:color w:val="CC0099"/>
                          <w:sz w:val="10"/>
                          <w:szCs w:val="10"/>
                        </w:rPr>
                      </w:pPr>
                      <w:r>
                        <w:rPr>
                          <w:rFonts w:ascii="Arial Black" w:hAnsi="Arial Black"/>
                          <w:color w:val="CC0099"/>
                          <w:sz w:val="10"/>
                          <w:szCs w:val="10"/>
                        </w:rPr>
                        <w:t xml:space="preserve"> </w:t>
                      </w:r>
                      <w:r>
                        <w:rPr>
                          <w:noProof/>
                          <w:lang w:eastAsia="en-GB"/>
                        </w:rPr>
                        <w:drawing>
                          <wp:inline distT="0" distB="0" distL="0" distR="0" wp14:anchorId="0EF59C4F" wp14:editId="0EF59C50">
                            <wp:extent cx="175260" cy="175260"/>
                            <wp:effectExtent l="0" t="0" r="0" b="0"/>
                            <wp:docPr id="1942497091" name="Picture 1942497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H="1">
                                      <a:off x="0" y="0"/>
                                      <a:ext cx="175260" cy="175260"/>
                                    </a:xfrm>
                                    <a:prstGeom prst="rect">
                                      <a:avLst/>
                                    </a:prstGeom>
                                  </pic:spPr>
                                </pic:pic>
                              </a:graphicData>
                            </a:graphic>
                          </wp:inline>
                        </w:drawing>
                      </w:r>
                      <w:r w:rsidR="00C453BB" w:rsidRPr="00C453BB">
                        <w:rPr>
                          <w:rFonts w:ascii="Arial Black" w:hAnsi="Arial Black"/>
                          <w:color w:val="CC0099"/>
                          <w:sz w:val="10"/>
                          <w:szCs w:val="10"/>
                        </w:rPr>
                        <w:t>PROMOTE PUBLIC HEALTH</w:t>
                      </w:r>
                    </w:p>
                    <w:p w14:paraId="0EF59C1E" w14:textId="77777777" w:rsidR="00C453BB" w:rsidRPr="00953CDB" w:rsidRDefault="00C453BB" w:rsidP="00953CDB">
                      <w:pPr>
                        <w:pStyle w:val="Heading3"/>
                        <w:jc w:val="center"/>
                        <w:rPr>
                          <w:rFonts w:ascii="Arial" w:hAnsi="Arial" w:cs="Arial"/>
                          <w:color w:val="auto"/>
                          <w:sz w:val="12"/>
                          <w:szCs w:val="12"/>
                        </w:rPr>
                      </w:pPr>
                      <w:r w:rsidRPr="00953CDB">
                        <w:rPr>
                          <w:rFonts w:ascii="Arial" w:hAnsi="Arial" w:cs="Arial"/>
                          <w:color w:val="auto"/>
                          <w:sz w:val="12"/>
                          <w:szCs w:val="12"/>
                        </w:rPr>
                        <w:t>Provides vaccination programmes.</w:t>
                      </w:r>
                    </w:p>
                    <w:p w14:paraId="0EF59C1F" w14:textId="77777777" w:rsidR="00C453BB" w:rsidRPr="00953CDB" w:rsidRDefault="00C453BB" w:rsidP="00953CDB">
                      <w:pPr>
                        <w:pStyle w:val="Heading3"/>
                        <w:jc w:val="center"/>
                        <w:rPr>
                          <w:rFonts w:ascii="Arial" w:hAnsi="Arial" w:cs="Arial"/>
                          <w:color w:val="auto"/>
                          <w:sz w:val="12"/>
                          <w:szCs w:val="12"/>
                        </w:rPr>
                      </w:pPr>
                      <w:r w:rsidRPr="00953CDB">
                        <w:rPr>
                          <w:rFonts w:ascii="Arial" w:hAnsi="Arial" w:cs="Arial"/>
                          <w:color w:val="auto"/>
                          <w:sz w:val="12"/>
                          <w:szCs w:val="12"/>
                        </w:rPr>
                        <w:t>Supports smoking cessation.</w:t>
                      </w:r>
                    </w:p>
                    <w:p w14:paraId="0EF59C20" w14:textId="77777777" w:rsidR="00C453BB" w:rsidRPr="00953CDB" w:rsidRDefault="00C453BB" w:rsidP="00953CDB">
                      <w:pPr>
                        <w:pStyle w:val="Heading3"/>
                        <w:jc w:val="center"/>
                        <w:rPr>
                          <w:rFonts w:ascii="Arial" w:hAnsi="Arial" w:cs="Arial"/>
                          <w:color w:val="auto"/>
                          <w:sz w:val="12"/>
                          <w:szCs w:val="12"/>
                        </w:rPr>
                      </w:pPr>
                      <w:r w:rsidRPr="00953CDB">
                        <w:rPr>
                          <w:rFonts w:ascii="Arial" w:hAnsi="Arial" w:cs="Arial"/>
                          <w:color w:val="auto"/>
                          <w:sz w:val="12"/>
                          <w:szCs w:val="12"/>
                        </w:rPr>
                        <w:t>Offers health checks and screening services.</w:t>
                      </w:r>
                    </w:p>
                    <w:p w14:paraId="0EF59C21" w14:textId="77777777" w:rsidR="00C453BB" w:rsidRPr="00953CDB" w:rsidRDefault="00C453BB" w:rsidP="00953CDB">
                      <w:pPr>
                        <w:jc w:val="center"/>
                        <w:rPr>
                          <w:sz w:val="12"/>
                          <w:szCs w:val="12"/>
                        </w:rPr>
                      </w:pPr>
                    </w:p>
                  </w:txbxContent>
                </v:textbox>
              </v:shape>
            </w:pict>
          </mc:Fallback>
        </mc:AlternateContent>
      </w:r>
      <w:r w:rsidR="00CF18D5">
        <w:rPr>
          <w:rFonts w:ascii="Arial" w:hAnsi="Arial" w:cs="Arial"/>
          <w:b/>
          <w:noProof/>
          <w:lang w:eastAsia="en-GB"/>
        </w:rPr>
        <mc:AlternateContent>
          <mc:Choice Requires="wps">
            <w:drawing>
              <wp:anchor distT="0" distB="0" distL="114300" distR="114300" simplePos="0" relativeHeight="251658251" behindDoc="0" locked="0" layoutInCell="1" allowOverlap="1" wp14:anchorId="0EF59BE2" wp14:editId="79F90B7F">
                <wp:simplePos x="0" y="0"/>
                <wp:positionH relativeFrom="column">
                  <wp:posOffset>-704850</wp:posOffset>
                </wp:positionH>
                <wp:positionV relativeFrom="paragraph">
                  <wp:posOffset>1366520</wp:posOffset>
                </wp:positionV>
                <wp:extent cx="1390650" cy="1041400"/>
                <wp:effectExtent l="0" t="0" r="19050" b="25400"/>
                <wp:wrapNone/>
                <wp:docPr id="17" name="Text Box 17">
                  <a:extLst xmlns:a="http://schemas.openxmlformats.org/drawingml/2006/main">
                    <a:ext uri="{FF2B5EF4-FFF2-40B4-BE49-F238E27FC236}">
                      <a16:creationId xmlns:a16="http://schemas.microsoft.com/office/drawing/2014/main" id="{40C3D656-B778-434D-8435-E6FF20559F1B}"/>
                    </a:ext>
                  </a:extLst>
                </wp:docPr>
                <wp:cNvGraphicFramePr/>
                <a:graphic xmlns:a="http://schemas.openxmlformats.org/drawingml/2006/main">
                  <a:graphicData uri="http://schemas.microsoft.com/office/word/2010/wordprocessingShape">
                    <wps:wsp>
                      <wps:cNvSpPr txBox="1"/>
                      <wps:spPr>
                        <a:xfrm>
                          <a:off x="0" y="0"/>
                          <a:ext cx="1390650" cy="1041400"/>
                        </a:xfrm>
                        <a:prstGeom prst="rect">
                          <a:avLst/>
                        </a:prstGeom>
                        <a:solidFill>
                          <a:schemeClr val="accent2">
                            <a:lumMod val="40000"/>
                            <a:lumOff val="60000"/>
                          </a:schemeClr>
                        </a:solidFill>
                        <a:ln w="6350">
                          <a:solidFill>
                            <a:schemeClr val="accent2">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EF59C22" w14:textId="77777777" w:rsidR="00C453BB" w:rsidRDefault="00CF18D5" w:rsidP="00C453BB">
                            <w:pPr>
                              <w:pStyle w:val="Heading3"/>
                              <w:rPr>
                                <w:rFonts w:ascii="Arial Black" w:hAnsi="Arial Black"/>
                                <w:color w:val="C45911" w:themeColor="accent2" w:themeShade="BF"/>
                                <w:sz w:val="10"/>
                                <w:szCs w:val="10"/>
                              </w:rPr>
                            </w:pPr>
                            <w:r>
                              <w:rPr>
                                <w:noProof/>
                                <w:lang w:eastAsia="en-GB"/>
                              </w:rPr>
                              <w:drawing>
                                <wp:inline distT="0" distB="0" distL="0" distR="0" wp14:anchorId="0EF59C51" wp14:editId="0EF59C52">
                                  <wp:extent cx="196850" cy="196850"/>
                                  <wp:effectExtent l="0" t="0" r="0" b="0"/>
                                  <wp:docPr id="1655489428" name="Picture 1655489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flipH="1">
                                            <a:off x="0" y="0"/>
                                            <a:ext cx="196850" cy="196850"/>
                                          </a:xfrm>
                                          <a:prstGeom prst="rect">
                                            <a:avLst/>
                                          </a:prstGeom>
                                        </pic:spPr>
                                      </pic:pic>
                                    </a:graphicData>
                                  </a:graphic>
                                </wp:inline>
                              </w:drawing>
                            </w:r>
                            <w:r>
                              <w:rPr>
                                <w:rFonts w:ascii="Arial Black" w:hAnsi="Arial Black"/>
                                <w:color w:val="C45911" w:themeColor="accent2" w:themeShade="BF"/>
                                <w:sz w:val="10"/>
                                <w:szCs w:val="10"/>
                              </w:rPr>
                              <w:t xml:space="preserve"> </w:t>
                            </w:r>
                            <w:r w:rsidR="00C453BB" w:rsidRPr="00C453BB">
                              <w:rPr>
                                <w:rFonts w:ascii="Arial Black" w:hAnsi="Arial Black"/>
                                <w:color w:val="C45911" w:themeColor="accent2" w:themeShade="BF"/>
                                <w:sz w:val="10"/>
                                <w:szCs w:val="10"/>
                              </w:rPr>
                              <w:t>REDUCE PRESSURE ON OTHER NHS SERVICES</w:t>
                            </w:r>
                          </w:p>
                          <w:p w14:paraId="0EF59C23" w14:textId="77777777" w:rsidR="00C453BB" w:rsidRPr="00953CDB" w:rsidRDefault="00C453BB" w:rsidP="00C453BB">
                            <w:pPr>
                              <w:pStyle w:val="Heading3"/>
                              <w:jc w:val="right"/>
                              <w:rPr>
                                <w:rFonts w:ascii="Arial" w:hAnsi="Arial" w:cs="Arial"/>
                                <w:color w:val="auto"/>
                                <w:sz w:val="10"/>
                                <w:szCs w:val="10"/>
                              </w:rPr>
                            </w:pPr>
                            <w:r w:rsidRPr="00953CDB">
                              <w:rPr>
                                <w:rFonts w:ascii="Arial" w:hAnsi="Arial" w:cs="Arial"/>
                                <w:color w:val="auto"/>
                                <w:sz w:val="10"/>
                                <w:szCs w:val="10"/>
                              </w:rPr>
                              <w:t xml:space="preserve">Reduces unnecessary GP appointments. </w:t>
                            </w:r>
                          </w:p>
                          <w:p w14:paraId="0EF59C24" w14:textId="77777777" w:rsidR="00C453BB" w:rsidRPr="00953CDB" w:rsidRDefault="00C453BB" w:rsidP="00C453BB">
                            <w:pPr>
                              <w:pStyle w:val="Heading3"/>
                              <w:jc w:val="right"/>
                              <w:rPr>
                                <w:rFonts w:ascii="Arial" w:hAnsi="Arial" w:cs="Arial"/>
                                <w:color w:val="auto"/>
                                <w:sz w:val="10"/>
                                <w:szCs w:val="10"/>
                              </w:rPr>
                            </w:pPr>
                            <w:r w:rsidRPr="00953CDB">
                              <w:rPr>
                                <w:rFonts w:ascii="Arial" w:hAnsi="Arial" w:cs="Arial"/>
                                <w:color w:val="auto"/>
                                <w:sz w:val="10"/>
                                <w:szCs w:val="10"/>
                              </w:rPr>
                              <w:t>Helps prevent hospital admissions</w:t>
                            </w:r>
                            <w:r w:rsidRPr="00953CDB">
                              <w:rPr>
                                <w:rFonts w:ascii="Arial" w:hAnsi="Arial" w:cs="Arial"/>
                                <w:color w:val="auto"/>
                              </w:rPr>
                              <w:t>.</w:t>
                            </w:r>
                          </w:p>
                          <w:p w14:paraId="0EF59C25" w14:textId="77777777" w:rsidR="00C453BB" w:rsidRPr="00953CDB" w:rsidRDefault="00221854" w:rsidP="00221854">
                            <w:pPr>
                              <w:rPr>
                                <w:rFonts w:ascii="Arial" w:hAnsi="Arial" w:cs="Arial"/>
                                <w:sz w:val="10"/>
                                <w:szCs w:val="10"/>
                              </w:rPr>
                            </w:pPr>
                            <w:r>
                              <w:rPr>
                                <w:noProof/>
                                <w:lang w:eastAsia="en-GB"/>
                              </w:rPr>
                              <w:drawing>
                                <wp:inline distT="0" distB="0" distL="0" distR="0" wp14:anchorId="0EF59C53" wp14:editId="0EF59C54">
                                  <wp:extent cx="149860" cy="149860"/>
                                  <wp:effectExtent l="0" t="0" r="2540" b="2540"/>
                                  <wp:docPr id="1801719810" name="Picture 1801719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flipH="1">
                                            <a:off x="0" y="0"/>
                                            <a:ext cx="149860" cy="149860"/>
                                          </a:xfrm>
                                          <a:prstGeom prst="rect">
                                            <a:avLst/>
                                          </a:prstGeom>
                                        </pic:spPr>
                                      </pic:pic>
                                    </a:graphicData>
                                  </a:graphic>
                                </wp:inline>
                              </w:drawing>
                            </w:r>
                            <w:r>
                              <w:rPr>
                                <w:rFonts w:ascii="Arial" w:hAnsi="Arial" w:cs="Arial"/>
                                <w:sz w:val="10"/>
                                <w:szCs w:val="10"/>
                              </w:rPr>
                              <w:t xml:space="preserve"> </w:t>
                            </w:r>
                            <w:r w:rsidR="00C453BB" w:rsidRPr="00953CDB">
                              <w:rPr>
                                <w:rFonts w:ascii="Arial" w:hAnsi="Arial" w:cs="Arial"/>
                                <w:sz w:val="10"/>
                                <w:szCs w:val="10"/>
                              </w:rPr>
                              <w:t xml:space="preserve">Supports hospital discharge and </w:t>
                            </w:r>
                            <w:r w:rsidR="00953CDB">
                              <w:rPr>
                                <w:rFonts w:ascii="Arial" w:hAnsi="Arial" w:cs="Arial"/>
                                <w:sz w:val="10"/>
                                <w:szCs w:val="10"/>
                              </w:rPr>
                              <w:t xml:space="preserve">patient </w:t>
                            </w:r>
                            <w:r w:rsidR="00C453BB" w:rsidRPr="00953CDB">
                              <w:rPr>
                                <w:rFonts w:ascii="Arial" w:hAnsi="Arial" w:cs="Arial"/>
                                <w:sz w:val="10"/>
                                <w:szCs w:val="10"/>
                              </w:rPr>
                              <w:t>recovery</w:t>
                            </w:r>
                            <w:r w:rsidR="00953CDB">
                              <w:rPr>
                                <w:rFonts w:ascii="Arial" w:hAnsi="Arial" w:cs="Arial"/>
                                <w:sz w:val="10"/>
                                <w:szCs w:val="10"/>
                              </w:rPr>
                              <w:t>.</w:t>
                            </w:r>
                          </w:p>
                          <w:p w14:paraId="0EF59C26" w14:textId="77777777" w:rsidR="00C453BB" w:rsidRDefault="00C453BB" w:rsidP="00C453BB">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E2" id="Text Box 17" o:spid="_x0000_s1051" type="#_x0000_t202" style="position:absolute;margin-left:-55.5pt;margin-top:107.6pt;width:109.5pt;height:8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" fillcolor="#f7caac [1301]" strokecolor="#c45911 [2405]" strokeweight=".5pt">
                <v:textbox>
                  <w:txbxContent>
                    <w:p w14:paraId="0EF59C22" w14:textId="77777777" w:rsidR="00C453BB" w:rsidRDefault="00CF18D5" w:rsidP="00C453BB">
                      <w:pPr>
                        <w:pStyle w:val="Heading3"/>
                        <w:rPr>
                          <w:rFonts w:ascii="Arial Black" w:hAnsi="Arial Black"/>
                          <w:color w:val="C45911" w:themeColor="accent2" w:themeShade="BF"/>
                          <w:sz w:val="10"/>
                          <w:szCs w:val="10"/>
                        </w:rPr>
                      </w:pPr>
                      <w:r>
                        <w:rPr>
                          <w:noProof/>
                          <w:lang w:eastAsia="en-GB"/>
                        </w:rPr>
                        <w:drawing>
                          <wp:inline distT="0" distB="0" distL="0" distR="0" wp14:anchorId="0EF59C51" wp14:editId="0EF59C52">
                            <wp:extent cx="196850" cy="196850"/>
                            <wp:effectExtent l="0" t="0" r="0" b="0"/>
                            <wp:docPr id="1655489428" name="Picture 1655489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flipH="1">
                                      <a:off x="0" y="0"/>
                                      <a:ext cx="196850" cy="196850"/>
                                    </a:xfrm>
                                    <a:prstGeom prst="rect">
                                      <a:avLst/>
                                    </a:prstGeom>
                                  </pic:spPr>
                                </pic:pic>
                              </a:graphicData>
                            </a:graphic>
                          </wp:inline>
                        </w:drawing>
                      </w:r>
                      <w:r>
                        <w:rPr>
                          <w:rFonts w:ascii="Arial Black" w:hAnsi="Arial Black"/>
                          <w:color w:val="C45911" w:themeColor="accent2" w:themeShade="BF"/>
                          <w:sz w:val="10"/>
                          <w:szCs w:val="10"/>
                        </w:rPr>
                        <w:t xml:space="preserve"> </w:t>
                      </w:r>
                      <w:r w:rsidR="00C453BB" w:rsidRPr="00C453BB">
                        <w:rPr>
                          <w:rFonts w:ascii="Arial Black" w:hAnsi="Arial Black"/>
                          <w:color w:val="C45911" w:themeColor="accent2" w:themeShade="BF"/>
                          <w:sz w:val="10"/>
                          <w:szCs w:val="10"/>
                        </w:rPr>
                        <w:t>REDUCE PRESSURE ON OTHER NHS SERVICES</w:t>
                      </w:r>
                    </w:p>
                    <w:p w14:paraId="0EF59C23" w14:textId="77777777" w:rsidR="00C453BB" w:rsidRPr="00953CDB" w:rsidRDefault="00C453BB" w:rsidP="00C453BB">
                      <w:pPr>
                        <w:pStyle w:val="Heading3"/>
                        <w:jc w:val="right"/>
                        <w:rPr>
                          <w:rFonts w:ascii="Arial" w:hAnsi="Arial" w:cs="Arial"/>
                          <w:color w:val="auto"/>
                          <w:sz w:val="10"/>
                          <w:szCs w:val="10"/>
                        </w:rPr>
                      </w:pPr>
                      <w:r w:rsidRPr="00953CDB">
                        <w:rPr>
                          <w:rFonts w:ascii="Arial" w:hAnsi="Arial" w:cs="Arial"/>
                          <w:color w:val="auto"/>
                          <w:sz w:val="10"/>
                          <w:szCs w:val="10"/>
                        </w:rPr>
                        <w:t xml:space="preserve">Reduces unnecessary GP appointments. </w:t>
                      </w:r>
                    </w:p>
                    <w:p w14:paraId="0EF59C24" w14:textId="77777777" w:rsidR="00C453BB" w:rsidRPr="00953CDB" w:rsidRDefault="00C453BB" w:rsidP="00C453BB">
                      <w:pPr>
                        <w:pStyle w:val="Heading3"/>
                        <w:jc w:val="right"/>
                        <w:rPr>
                          <w:rFonts w:ascii="Arial" w:hAnsi="Arial" w:cs="Arial"/>
                          <w:color w:val="auto"/>
                          <w:sz w:val="10"/>
                          <w:szCs w:val="10"/>
                        </w:rPr>
                      </w:pPr>
                      <w:r w:rsidRPr="00953CDB">
                        <w:rPr>
                          <w:rFonts w:ascii="Arial" w:hAnsi="Arial" w:cs="Arial"/>
                          <w:color w:val="auto"/>
                          <w:sz w:val="10"/>
                          <w:szCs w:val="10"/>
                        </w:rPr>
                        <w:t>Helps prevent hospital admissions</w:t>
                      </w:r>
                      <w:r w:rsidRPr="00953CDB">
                        <w:rPr>
                          <w:rFonts w:ascii="Arial" w:hAnsi="Arial" w:cs="Arial"/>
                          <w:color w:val="auto"/>
                        </w:rPr>
                        <w:t>.</w:t>
                      </w:r>
                    </w:p>
                    <w:p w14:paraId="0EF59C25" w14:textId="77777777" w:rsidR="00C453BB" w:rsidRPr="00953CDB" w:rsidRDefault="00221854" w:rsidP="00221854">
                      <w:pPr>
                        <w:rPr>
                          <w:rFonts w:ascii="Arial" w:hAnsi="Arial" w:cs="Arial"/>
                          <w:sz w:val="10"/>
                          <w:szCs w:val="10"/>
                        </w:rPr>
                      </w:pPr>
                      <w:r>
                        <w:rPr>
                          <w:noProof/>
                          <w:lang w:eastAsia="en-GB"/>
                        </w:rPr>
                        <w:drawing>
                          <wp:inline distT="0" distB="0" distL="0" distR="0" wp14:anchorId="0EF59C53" wp14:editId="0EF59C54">
                            <wp:extent cx="149860" cy="149860"/>
                            <wp:effectExtent l="0" t="0" r="2540" b="2540"/>
                            <wp:docPr id="1801719810" name="Picture 1801719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flipH="1">
                                      <a:off x="0" y="0"/>
                                      <a:ext cx="149860" cy="149860"/>
                                    </a:xfrm>
                                    <a:prstGeom prst="rect">
                                      <a:avLst/>
                                    </a:prstGeom>
                                  </pic:spPr>
                                </pic:pic>
                              </a:graphicData>
                            </a:graphic>
                          </wp:inline>
                        </w:drawing>
                      </w:r>
                      <w:r>
                        <w:rPr>
                          <w:rFonts w:ascii="Arial" w:hAnsi="Arial" w:cs="Arial"/>
                          <w:sz w:val="10"/>
                          <w:szCs w:val="10"/>
                        </w:rPr>
                        <w:t xml:space="preserve"> </w:t>
                      </w:r>
                      <w:r w:rsidR="00C453BB" w:rsidRPr="00953CDB">
                        <w:rPr>
                          <w:rFonts w:ascii="Arial" w:hAnsi="Arial" w:cs="Arial"/>
                          <w:sz w:val="10"/>
                          <w:szCs w:val="10"/>
                        </w:rPr>
                        <w:t xml:space="preserve">Supports hospital discharge and </w:t>
                      </w:r>
                      <w:r w:rsidR="00953CDB">
                        <w:rPr>
                          <w:rFonts w:ascii="Arial" w:hAnsi="Arial" w:cs="Arial"/>
                          <w:sz w:val="10"/>
                          <w:szCs w:val="10"/>
                        </w:rPr>
                        <w:t xml:space="preserve">patient </w:t>
                      </w:r>
                      <w:r w:rsidR="00C453BB" w:rsidRPr="00953CDB">
                        <w:rPr>
                          <w:rFonts w:ascii="Arial" w:hAnsi="Arial" w:cs="Arial"/>
                          <w:sz w:val="10"/>
                          <w:szCs w:val="10"/>
                        </w:rPr>
                        <w:t>recovery</w:t>
                      </w:r>
                      <w:r w:rsidR="00953CDB">
                        <w:rPr>
                          <w:rFonts w:ascii="Arial" w:hAnsi="Arial" w:cs="Arial"/>
                          <w:sz w:val="10"/>
                          <w:szCs w:val="10"/>
                        </w:rPr>
                        <w:t>.</w:t>
                      </w:r>
                    </w:p>
                    <w:p w14:paraId="0EF59C26" w14:textId="77777777" w:rsidR="00C453BB" w:rsidRDefault="00C453BB" w:rsidP="00C453BB">
                      <w:pPr>
                        <w:jc w:val="right"/>
                      </w:pPr>
                    </w:p>
                  </w:txbxContent>
                </v:textbox>
              </v:shape>
            </w:pict>
          </mc:Fallback>
        </mc:AlternateContent>
      </w:r>
      <w:r w:rsidR="00CF18D5">
        <w:rPr>
          <w:rFonts w:ascii="Arial" w:hAnsi="Arial" w:cs="Arial"/>
          <w:noProof/>
          <w:lang w:eastAsia="en-GB"/>
        </w:rPr>
        <mc:AlternateContent>
          <mc:Choice Requires="wps">
            <w:drawing>
              <wp:anchor distT="0" distB="0" distL="114300" distR="114300" simplePos="0" relativeHeight="251658248" behindDoc="0" locked="0" layoutInCell="1" allowOverlap="1" wp14:anchorId="0EF59BE4" wp14:editId="61D5B6A2">
                <wp:simplePos x="0" y="0"/>
                <wp:positionH relativeFrom="column">
                  <wp:posOffset>-723900</wp:posOffset>
                </wp:positionH>
                <wp:positionV relativeFrom="paragraph">
                  <wp:posOffset>223520</wp:posOffset>
                </wp:positionV>
                <wp:extent cx="914400" cy="1047750"/>
                <wp:effectExtent l="0" t="0" r="19050" b="19050"/>
                <wp:wrapNone/>
                <wp:docPr id="14" name="Text Box 14">
                  <a:extLst xmlns:a="http://schemas.openxmlformats.org/drawingml/2006/main">
                    <a:ext uri="{FF2B5EF4-FFF2-40B4-BE49-F238E27FC236}">
                      <a16:creationId xmlns:a16="http://schemas.microsoft.com/office/drawing/2014/main" id="{A4327DB8-049D-4F49-BA2C-0D058BB94C88}"/>
                    </a:ext>
                  </a:extLst>
                </wp:docPr>
                <wp:cNvGraphicFramePr/>
                <a:graphic xmlns:a="http://schemas.openxmlformats.org/drawingml/2006/main">
                  <a:graphicData uri="http://schemas.microsoft.com/office/word/2010/wordprocessingShape">
                    <wps:wsp>
                      <wps:cNvSpPr txBox="1"/>
                      <wps:spPr>
                        <a:xfrm>
                          <a:off x="0" y="0"/>
                          <a:ext cx="914400" cy="1047750"/>
                        </a:xfrm>
                        <a:prstGeom prst="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0EF59C27" w14:textId="77777777" w:rsidR="00B864F3" w:rsidRDefault="00CF18D5" w:rsidP="00B864F3">
                            <w:pPr>
                              <w:pStyle w:val="Heading3"/>
                              <w:rPr>
                                <w:rFonts w:ascii="Arial Black" w:hAnsi="Arial Black" w:cs="Arial"/>
                                <w:color w:val="385623" w:themeColor="accent6" w:themeShade="80"/>
                                <w:sz w:val="10"/>
                                <w:szCs w:val="10"/>
                              </w:rPr>
                            </w:pPr>
                            <w:r>
                              <w:rPr>
                                <w:noProof/>
                                <w:lang w:eastAsia="en-GB"/>
                              </w:rPr>
                              <w:drawing>
                                <wp:inline distT="0" distB="0" distL="0" distR="0" wp14:anchorId="0EF59C55" wp14:editId="0EF59C56">
                                  <wp:extent cx="254000" cy="254000"/>
                                  <wp:effectExtent l="0" t="0" r="0" b="0"/>
                                  <wp:docPr id="1308428546" name="Picture 1308428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4000" cy="254000"/>
                                          </a:xfrm>
                                          <a:prstGeom prst="rect">
                                            <a:avLst/>
                                          </a:prstGeom>
                                        </pic:spPr>
                                      </pic:pic>
                                    </a:graphicData>
                                  </a:graphic>
                                </wp:inline>
                              </w:drawing>
                            </w:r>
                            <w:r>
                              <w:rPr>
                                <w:rFonts w:ascii="Arial Black" w:hAnsi="Arial Black" w:cs="Arial"/>
                                <w:color w:val="385623" w:themeColor="accent6" w:themeShade="80"/>
                                <w:sz w:val="10"/>
                                <w:szCs w:val="10"/>
                              </w:rPr>
                              <w:t xml:space="preserve"> </w:t>
                            </w:r>
                            <w:r w:rsidR="00B864F3" w:rsidRPr="00B864F3">
                              <w:rPr>
                                <w:rFonts w:ascii="Arial Black" w:hAnsi="Arial Black" w:cs="Arial"/>
                                <w:color w:val="385623" w:themeColor="accent6" w:themeShade="80"/>
                                <w:sz w:val="10"/>
                                <w:szCs w:val="10"/>
                              </w:rPr>
                              <w:t>IMPROVE PATIENT SAFETY</w:t>
                            </w:r>
                          </w:p>
                          <w:p w14:paraId="0EF59C28" w14:textId="77777777" w:rsidR="00C453BB"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 xml:space="preserve">Ensures the safe use of medicines. </w:t>
                            </w:r>
                          </w:p>
                          <w:p w14:paraId="0EF59C29" w14:textId="77777777" w:rsidR="00B864F3"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Reduces medication errors and harmful interactions.</w:t>
                            </w:r>
                          </w:p>
                          <w:p w14:paraId="0EF59C2A" w14:textId="77777777" w:rsidR="00B864F3" w:rsidRPr="00B864F3" w:rsidRDefault="00B864F3">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E4" id="Text Box 14" o:spid="_x0000_s1052" type="#_x0000_t202" style="position:absolute;margin-left:-57pt;margin-top:17.6pt;width:1in;height:8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" fillcolor="#c5e0b3 [1305]" strokecolor="#70ad47 [3209]" strokeweight=".5pt">
                <v:textbox>
                  <w:txbxContent>
                    <w:p w14:paraId="0EF59C27" w14:textId="77777777" w:rsidR="00B864F3" w:rsidRDefault="00CF18D5" w:rsidP="00B864F3">
                      <w:pPr>
                        <w:pStyle w:val="Heading3"/>
                        <w:rPr>
                          <w:rFonts w:ascii="Arial Black" w:hAnsi="Arial Black" w:cs="Arial"/>
                          <w:color w:val="385623" w:themeColor="accent6" w:themeShade="80"/>
                          <w:sz w:val="10"/>
                          <w:szCs w:val="10"/>
                        </w:rPr>
                      </w:pPr>
                      <w:r>
                        <w:rPr>
                          <w:noProof/>
                          <w:lang w:eastAsia="en-GB"/>
                        </w:rPr>
                        <w:drawing>
                          <wp:inline distT="0" distB="0" distL="0" distR="0" wp14:anchorId="0EF59C55" wp14:editId="0EF59C56">
                            <wp:extent cx="254000" cy="254000"/>
                            <wp:effectExtent l="0" t="0" r="0" b="0"/>
                            <wp:docPr id="1308428546" name="Picture 1308428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4000" cy="254000"/>
                                    </a:xfrm>
                                    <a:prstGeom prst="rect">
                                      <a:avLst/>
                                    </a:prstGeom>
                                  </pic:spPr>
                                </pic:pic>
                              </a:graphicData>
                            </a:graphic>
                          </wp:inline>
                        </w:drawing>
                      </w:r>
                      <w:r>
                        <w:rPr>
                          <w:rFonts w:ascii="Arial Black" w:hAnsi="Arial Black" w:cs="Arial"/>
                          <w:color w:val="385623" w:themeColor="accent6" w:themeShade="80"/>
                          <w:sz w:val="10"/>
                          <w:szCs w:val="10"/>
                        </w:rPr>
                        <w:t xml:space="preserve"> </w:t>
                      </w:r>
                      <w:r w:rsidR="00B864F3" w:rsidRPr="00B864F3">
                        <w:rPr>
                          <w:rFonts w:ascii="Arial Black" w:hAnsi="Arial Black" w:cs="Arial"/>
                          <w:color w:val="385623" w:themeColor="accent6" w:themeShade="80"/>
                          <w:sz w:val="10"/>
                          <w:szCs w:val="10"/>
                        </w:rPr>
                        <w:t>IMPROVE PATIENT SAFETY</w:t>
                      </w:r>
                    </w:p>
                    <w:p w14:paraId="0EF59C28" w14:textId="77777777" w:rsidR="00C453BB"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 xml:space="preserve">Ensures the safe use of medicines. </w:t>
                      </w:r>
                    </w:p>
                    <w:p w14:paraId="0EF59C29" w14:textId="77777777" w:rsidR="00B864F3"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Reduces medication errors and harmful interactions.</w:t>
                      </w:r>
                    </w:p>
                    <w:p w14:paraId="0EF59C2A" w14:textId="77777777" w:rsidR="00B864F3" w:rsidRPr="00B864F3" w:rsidRDefault="00B864F3">
                      <w:pPr>
                        <w:rPr>
                          <w:sz w:val="10"/>
                          <w:szCs w:val="10"/>
                        </w:rPr>
                      </w:pPr>
                    </w:p>
                  </w:txbxContent>
                </v:textbox>
              </v:shape>
            </w:pict>
          </mc:Fallback>
        </mc:AlternateContent>
      </w:r>
      <w:r w:rsidR="00CF18D5">
        <w:rPr>
          <w:rFonts w:ascii="Arial" w:hAnsi="Arial" w:cs="Arial"/>
          <w:noProof/>
          <w:lang w:eastAsia="en-GB"/>
        </w:rPr>
        <mc:AlternateContent>
          <mc:Choice Requires="wps">
            <w:drawing>
              <wp:anchor distT="0" distB="0" distL="114300" distR="114300" simplePos="0" relativeHeight="251658249" behindDoc="0" locked="0" layoutInCell="1" allowOverlap="1" wp14:anchorId="0EF59BE6" wp14:editId="2919D067">
                <wp:simplePos x="0" y="0"/>
                <wp:positionH relativeFrom="column">
                  <wp:posOffset>215900</wp:posOffset>
                </wp:positionH>
                <wp:positionV relativeFrom="paragraph">
                  <wp:posOffset>223520</wp:posOffset>
                </wp:positionV>
                <wp:extent cx="939800" cy="1098550"/>
                <wp:effectExtent l="0" t="0" r="12700" b="25400"/>
                <wp:wrapNone/>
                <wp:docPr id="15" name="Text Box 15">
                  <a:extLst xmlns:a="http://schemas.openxmlformats.org/drawingml/2006/main">
                    <a:ext uri="{FF2B5EF4-FFF2-40B4-BE49-F238E27FC236}">
                      <a16:creationId xmlns:a16="http://schemas.microsoft.com/office/drawing/2014/main" id="{91C74DC3-7234-4A57-812B-5096A494AA94}"/>
                    </a:ext>
                  </a:extLst>
                </wp:docPr>
                <wp:cNvGraphicFramePr/>
                <a:graphic xmlns:a="http://schemas.openxmlformats.org/drawingml/2006/main">
                  <a:graphicData uri="http://schemas.microsoft.com/office/word/2010/wordprocessingShape">
                    <wps:wsp>
                      <wps:cNvSpPr txBox="1"/>
                      <wps:spPr>
                        <a:xfrm>
                          <a:off x="0" y="0"/>
                          <a:ext cx="939800" cy="1098550"/>
                        </a:xfrm>
                        <a:prstGeom prst="rect">
                          <a:avLst/>
                        </a:prstGeom>
                        <a:solidFill>
                          <a:schemeClr val="accent5">
                            <a:lumMod val="20000"/>
                            <a:lumOff val="80000"/>
                          </a:schemeClr>
                        </a:solidFill>
                        <a:ln w="6350">
                          <a:solidFill>
                            <a:srgbClr val="002060"/>
                          </a:solidFill>
                        </a:ln>
                        <a:effectLst/>
                      </wps:spPr>
                      <wps:style>
                        <a:lnRef idx="0">
                          <a:schemeClr val="accent1"/>
                        </a:lnRef>
                        <a:fillRef idx="0">
                          <a:schemeClr val="accent1"/>
                        </a:fillRef>
                        <a:effectRef idx="0">
                          <a:schemeClr val="accent1"/>
                        </a:effectRef>
                        <a:fontRef idx="minor">
                          <a:schemeClr val="dk1"/>
                        </a:fontRef>
                      </wps:style>
                      <wps:txbx>
                        <w:txbxContent>
                          <w:p w14:paraId="0EF59C2B" w14:textId="77777777" w:rsidR="00C453BB" w:rsidRPr="00C453BB" w:rsidRDefault="006B7E80" w:rsidP="00C453BB">
                            <w:pPr>
                              <w:pStyle w:val="Heading3"/>
                              <w:rPr>
                                <w:rFonts w:ascii="Arial Black" w:hAnsi="Arial Black"/>
                                <w:color w:val="002060"/>
                                <w:sz w:val="8"/>
                                <w:szCs w:val="8"/>
                              </w:rPr>
                            </w:pPr>
                            <w:r>
                              <w:rPr>
                                <w:noProof/>
                                <w:lang w:eastAsia="en-GB"/>
                              </w:rPr>
                              <w:drawing>
                                <wp:inline distT="0" distB="0" distL="0" distR="0" wp14:anchorId="0EF59C57" wp14:editId="0EF59C58">
                                  <wp:extent cx="140970" cy="140970"/>
                                  <wp:effectExtent l="0" t="0" r="0" b="0"/>
                                  <wp:docPr id="615972805" name="Picture 615972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40970" cy="140970"/>
                                          </a:xfrm>
                                          <a:prstGeom prst="rect">
                                            <a:avLst/>
                                          </a:prstGeom>
                                        </pic:spPr>
                                      </pic:pic>
                                    </a:graphicData>
                                  </a:graphic>
                                </wp:inline>
                              </w:drawing>
                            </w:r>
                            <w:r w:rsidR="00CF18D5">
                              <w:rPr>
                                <w:rFonts w:ascii="Arial Black" w:hAnsi="Arial Black"/>
                                <w:color w:val="002060"/>
                                <w:sz w:val="8"/>
                                <w:szCs w:val="8"/>
                              </w:rPr>
                              <w:t xml:space="preserve"> </w:t>
                            </w:r>
                            <w:r w:rsidR="00B864F3" w:rsidRPr="00C453BB">
                              <w:rPr>
                                <w:rFonts w:ascii="Arial Black" w:hAnsi="Arial Black"/>
                                <w:color w:val="002060"/>
                                <w:sz w:val="8"/>
                                <w:szCs w:val="8"/>
                              </w:rPr>
                              <w:t>PROVIDE CONVENIENT ACCESS TO HEALTHCARE</w:t>
                            </w:r>
                          </w:p>
                          <w:p w14:paraId="0EF59C2C" w14:textId="77777777" w:rsidR="00C453BB"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 xml:space="preserve">Available in local communities. </w:t>
                            </w:r>
                          </w:p>
                          <w:p w14:paraId="0EF59C2D" w14:textId="77777777" w:rsidR="00B864F3"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Offers quick and easy access to medicines and healthcare advice.</w:t>
                            </w:r>
                          </w:p>
                          <w:p w14:paraId="0EF59C2E" w14:textId="77777777" w:rsidR="00B864F3" w:rsidRPr="00953CDB" w:rsidRDefault="00B864F3" w:rsidP="00B864F3">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E6" id="Text Box 15" o:spid="_x0000_s1053" type="#_x0000_t202" style="position:absolute;margin-left:17pt;margin-top:17.6pt;width:74pt;height:86.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" fillcolor="#d9e2f3 [664]" strokecolor="#002060" strokeweight=".5pt">
                <v:textbox>
                  <w:txbxContent>
                    <w:p w14:paraId="0EF59C2B" w14:textId="77777777" w:rsidR="00C453BB" w:rsidRPr="00C453BB" w:rsidRDefault="006B7E80" w:rsidP="00C453BB">
                      <w:pPr>
                        <w:pStyle w:val="Heading3"/>
                        <w:rPr>
                          <w:rFonts w:ascii="Arial Black" w:hAnsi="Arial Black"/>
                          <w:color w:val="002060"/>
                          <w:sz w:val="8"/>
                          <w:szCs w:val="8"/>
                        </w:rPr>
                      </w:pPr>
                      <w:r>
                        <w:rPr>
                          <w:noProof/>
                          <w:lang w:eastAsia="en-GB"/>
                        </w:rPr>
                        <w:drawing>
                          <wp:inline distT="0" distB="0" distL="0" distR="0" wp14:anchorId="0EF59C57" wp14:editId="0EF59C58">
                            <wp:extent cx="140970" cy="140970"/>
                            <wp:effectExtent l="0" t="0" r="0" b="0"/>
                            <wp:docPr id="615972805" name="Picture 615972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40970" cy="140970"/>
                                    </a:xfrm>
                                    <a:prstGeom prst="rect">
                                      <a:avLst/>
                                    </a:prstGeom>
                                  </pic:spPr>
                                </pic:pic>
                              </a:graphicData>
                            </a:graphic>
                          </wp:inline>
                        </w:drawing>
                      </w:r>
                      <w:r w:rsidR="00CF18D5">
                        <w:rPr>
                          <w:rFonts w:ascii="Arial Black" w:hAnsi="Arial Black"/>
                          <w:color w:val="002060"/>
                          <w:sz w:val="8"/>
                          <w:szCs w:val="8"/>
                        </w:rPr>
                        <w:t xml:space="preserve"> </w:t>
                      </w:r>
                      <w:r w:rsidR="00B864F3" w:rsidRPr="00C453BB">
                        <w:rPr>
                          <w:rFonts w:ascii="Arial Black" w:hAnsi="Arial Black"/>
                          <w:color w:val="002060"/>
                          <w:sz w:val="8"/>
                          <w:szCs w:val="8"/>
                        </w:rPr>
                        <w:t>PROVIDE CONVENIENT ACCESS TO HEALTHCARE</w:t>
                      </w:r>
                    </w:p>
                    <w:p w14:paraId="0EF59C2C" w14:textId="77777777" w:rsidR="00C453BB"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 xml:space="preserve">Available in local communities. </w:t>
                      </w:r>
                    </w:p>
                    <w:p w14:paraId="0EF59C2D" w14:textId="77777777" w:rsidR="00B864F3" w:rsidRPr="00953CDB" w:rsidRDefault="00B864F3" w:rsidP="00C453BB">
                      <w:pPr>
                        <w:pStyle w:val="Heading3"/>
                        <w:rPr>
                          <w:rFonts w:ascii="Arial" w:hAnsi="Arial" w:cs="Arial"/>
                          <w:color w:val="auto"/>
                          <w:sz w:val="12"/>
                          <w:szCs w:val="12"/>
                        </w:rPr>
                      </w:pPr>
                      <w:r w:rsidRPr="00953CDB">
                        <w:rPr>
                          <w:rFonts w:ascii="Arial" w:hAnsi="Arial" w:cs="Arial"/>
                          <w:color w:val="auto"/>
                          <w:sz w:val="12"/>
                          <w:szCs w:val="12"/>
                        </w:rPr>
                        <w:t>Offers quick and easy access to medicines and healthcare advice.</w:t>
                      </w:r>
                    </w:p>
                    <w:p w14:paraId="0EF59C2E" w14:textId="77777777" w:rsidR="00B864F3" w:rsidRPr="00953CDB" w:rsidRDefault="00B864F3" w:rsidP="00B864F3">
                      <w:pPr>
                        <w:rPr>
                          <w:sz w:val="12"/>
                          <w:szCs w:val="12"/>
                        </w:rPr>
                      </w:pPr>
                    </w:p>
                  </w:txbxContent>
                </v:textbox>
              </v:shape>
            </w:pict>
          </mc:Fallback>
        </mc:AlternateContent>
      </w:r>
      <w:r w:rsidR="006B7E80">
        <w:rPr>
          <w:rFonts w:ascii="Arial" w:hAnsi="Arial" w:cs="Arial"/>
          <w:noProof/>
          <w:lang w:eastAsia="en-GB"/>
        </w:rPr>
        <mc:AlternateContent>
          <mc:Choice Requires="wps">
            <w:drawing>
              <wp:anchor distT="0" distB="0" distL="114300" distR="114300" simplePos="0" relativeHeight="251658250" behindDoc="0" locked="0" layoutInCell="1" allowOverlap="1" wp14:anchorId="0EF59BE8" wp14:editId="34E4AA7B">
                <wp:simplePos x="0" y="0"/>
                <wp:positionH relativeFrom="column">
                  <wp:posOffset>1168400</wp:posOffset>
                </wp:positionH>
                <wp:positionV relativeFrom="paragraph">
                  <wp:posOffset>229870</wp:posOffset>
                </wp:positionV>
                <wp:extent cx="908050" cy="958850"/>
                <wp:effectExtent l="0" t="0" r="25400" b="12700"/>
                <wp:wrapNone/>
                <wp:docPr id="16" name="Text Box 16">
                  <a:extLst xmlns:a="http://schemas.openxmlformats.org/drawingml/2006/main">
                    <a:ext uri="{FF2B5EF4-FFF2-40B4-BE49-F238E27FC236}">
                      <a16:creationId xmlns:a16="http://schemas.microsoft.com/office/drawing/2014/main" id="{7B9907A3-C712-41BC-8156-2BBF592ACA27}"/>
                    </a:ext>
                  </a:extLst>
                </wp:docPr>
                <wp:cNvGraphicFramePr/>
                <a:graphic xmlns:a="http://schemas.openxmlformats.org/drawingml/2006/main">
                  <a:graphicData uri="http://schemas.microsoft.com/office/word/2010/wordprocessingShape">
                    <wps:wsp>
                      <wps:cNvSpPr txBox="1"/>
                      <wps:spPr>
                        <a:xfrm>
                          <a:off x="0" y="0"/>
                          <a:ext cx="908050" cy="958850"/>
                        </a:xfrm>
                        <a:prstGeom prst="rect">
                          <a:avLst/>
                        </a:prstGeom>
                        <a:solidFill>
                          <a:srgbClr val="9999FF"/>
                        </a:solidFill>
                        <a:ln w="635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0EF59C2F" w14:textId="77777777" w:rsidR="00C453BB" w:rsidRDefault="006B7E80" w:rsidP="006B7E80">
                            <w:pPr>
                              <w:pStyle w:val="Heading3"/>
                              <w:rPr>
                                <w:rFonts w:ascii="Arial Black" w:hAnsi="Arial Black"/>
                                <w:color w:val="7030A0"/>
                                <w:sz w:val="10"/>
                                <w:szCs w:val="10"/>
                              </w:rPr>
                            </w:pPr>
                            <w:r>
                              <w:rPr>
                                <w:noProof/>
                                <w:lang w:eastAsia="en-GB"/>
                              </w:rPr>
                              <w:drawing>
                                <wp:inline distT="0" distB="0" distL="0" distR="0" wp14:anchorId="0EF59C59" wp14:editId="0EF59C5A">
                                  <wp:extent cx="172720" cy="172720"/>
                                  <wp:effectExtent l="0" t="0" r="0" b="0"/>
                                  <wp:docPr id="891491061" name="Picture 891491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72720" cy="172720"/>
                                          </a:xfrm>
                                          <a:prstGeom prst="rect">
                                            <a:avLst/>
                                          </a:prstGeom>
                                        </pic:spPr>
                                      </pic:pic>
                                    </a:graphicData>
                                  </a:graphic>
                                </wp:inline>
                              </w:drawing>
                            </w:r>
                            <w:r w:rsidR="00C453BB" w:rsidRPr="00C453BB">
                              <w:rPr>
                                <w:rFonts w:ascii="Arial Black" w:hAnsi="Arial Black"/>
                                <w:color w:val="7030A0"/>
                                <w:sz w:val="10"/>
                                <w:szCs w:val="10"/>
                              </w:rPr>
                              <w:t>SUPPORT SELF-CARE AND PREVENTION</w:t>
                            </w:r>
                          </w:p>
                          <w:p w14:paraId="0EF59C30" w14:textId="77777777" w:rsidR="00C453BB" w:rsidRPr="00953CDB" w:rsidRDefault="00C453BB" w:rsidP="00C453BB">
                            <w:pPr>
                              <w:pStyle w:val="Heading3"/>
                              <w:rPr>
                                <w:rFonts w:ascii="Arial" w:hAnsi="Arial" w:cs="Arial"/>
                                <w:color w:val="auto"/>
                                <w:sz w:val="10"/>
                                <w:szCs w:val="10"/>
                              </w:rPr>
                            </w:pPr>
                            <w:r w:rsidRPr="00953CDB">
                              <w:rPr>
                                <w:rFonts w:ascii="Arial" w:hAnsi="Arial" w:cs="Arial"/>
                                <w:color w:val="auto"/>
                                <w:sz w:val="10"/>
                                <w:szCs w:val="10"/>
                              </w:rPr>
                              <w:t xml:space="preserve">Helps people manage minor illnesses. </w:t>
                            </w:r>
                          </w:p>
                          <w:p w14:paraId="0EF59C31" w14:textId="77777777" w:rsidR="00C453BB" w:rsidRPr="00953CDB" w:rsidRDefault="00C453BB" w:rsidP="00C453BB">
                            <w:pPr>
                              <w:pStyle w:val="Heading3"/>
                              <w:rPr>
                                <w:rFonts w:ascii="Arial" w:hAnsi="Arial" w:cs="Arial"/>
                                <w:color w:val="auto"/>
                                <w:sz w:val="10"/>
                                <w:szCs w:val="10"/>
                              </w:rPr>
                            </w:pPr>
                            <w:r w:rsidRPr="00953CDB">
                              <w:rPr>
                                <w:rFonts w:ascii="Arial" w:hAnsi="Arial" w:cs="Arial"/>
                                <w:color w:val="auto"/>
                                <w:sz w:val="10"/>
                                <w:szCs w:val="10"/>
                              </w:rPr>
                              <w:t>Encourages healthy lifestyles and prevents illness.</w:t>
                            </w:r>
                          </w:p>
                          <w:p w14:paraId="0EF59C32" w14:textId="77777777" w:rsidR="00B864F3" w:rsidRPr="00953CDB" w:rsidRDefault="00B864F3" w:rsidP="00B864F3">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59BE8" id="Text Box 16" o:spid="_x0000_s1054" type="#_x0000_t202" style="position:absolute;margin-left:92pt;margin-top:18.1pt;width:71.5pt;height:75.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" fillcolor="#99f" strokecolor="#7030a0" strokeweight=".5pt">
                <v:textbox>
                  <w:txbxContent>
                    <w:p w14:paraId="0EF59C2F" w14:textId="77777777" w:rsidR="00C453BB" w:rsidRDefault="006B7E80" w:rsidP="006B7E80">
                      <w:pPr>
                        <w:pStyle w:val="Heading3"/>
                        <w:rPr>
                          <w:rFonts w:ascii="Arial Black" w:hAnsi="Arial Black"/>
                          <w:color w:val="7030A0"/>
                          <w:sz w:val="10"/>
                          <w:szCs w:val="10"/>
                        </w:rPr>
                      </w:pPr>
                      <w:r>
                        <w:rPr>
                          <w:noProof/>
                          <w:lang w:eastAsia="en-GB"/>
                        </w:rPr>
                        <w:drawing>
                          <wp:inline distT="0" distB="0" distL="0" distR="0" wp14:anchorId="0EF59C59" wp14:editId="0EF59C5A">
                            <wp:extent cx="172720" cy="172720"/>
                            <wp:effectExtent l="0" t="0" r="0" b="0"/>
                            <wp:docPr id="891491061" name="Picture 891491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72720" cy="172720"/>
                                    </a:xfrm>
                                    <a:prstGeom prst="rect">
                                      <a:avLst/>
                                    </a:prstGeom>
                                  </pic:spPr>
                                </pic:pic>
                              </a:graphicData>
                            </a:graphic>
                          </wp:inline>
                        </w:drawing>
                      </w:r>
                      <w:r w:rsidR="00C453BB" w:rsidRPr="00C453BB">
                        <w:rPr>
                          <w:rFonts w:ascii="Arial Black" w:hAnsi="Arial Black"/>
                          <w:color w:val="7030A0"/>
                          <w:sz w:val="10"/>
                          <w:szCs w:val="10"/>
                        </w:rPr>
                        <w:t>SUPPORT SELF-CARE AND PREVENTION</w:t>
                      </w:r>
                    </w:p>
                    <w:p w14:paraId="0EF59C30" w14:textId="77777777" w:rsidR="00C453BB" w:rsidRPr="00953CDB" w:rsidRDefault="00C453BB" w:rsidP="00C453BB">
                      <w:pPr>
                        <w:pStyle w:val="Heading3"/>
                        <w:rPr>
                          <w:rFonts w:ascii="Arial" w:hAnsi="Arial" w:cs="Arial"/>
                          <w:color w:val="auto"/>
                          <w:sz w:val="10"/>
                          <w:szCs w:val="10"/>
                        </w:rPr>
                      </w:pPr>
                      <w:r w:rsidRPr="00953CDB">
                        <w:rPr>
                          <w:rFonts w:ascii="Arial" w:hAnsi="Arial" w:cs="Arial"/>
                          <w:color w:val="auto"/>
                          <w:sz w:val="10"/>
                          <w:szCs w:val="10"/>
                        </w:rPr>
                        <w:t xml:space="preserve">Helps people manage minor illnesses. </w:t>
                      </w:r>
                    </w:p>
                    <w:p w14:paraId="0EF59C31" w14:textId="77777777" w:rsidR="00C453BB" w:rsidRPr="00953CDB" w:rsidRDefault="00C453BB" w:rsidP="00C453BB">
                      <w:pPr>
                        <w:pStyle w:val="Heading3"/>
                        <w:rPr>
                          <w:rFonts w:ascii="Arial" w:hAnsi="Arial" w:cs="Arial"/>
                          <w:color w:val="auto"/>
                          <w:sz w:val="10"/>
                          <w:szCs w:val="10"/>
                        </w:rPr>
                      </w:pPr>
                      <w:r w:rsidRPr="00953CDB">
                        <w:rPr>
                          <w:rFonts w:ascii="Arial" w:hAnsi="Arial" w:cs="Arial"/>
                          <w:color w:val="auto"/>
                          <w:sz w:val="10"/>
                          <w:szCs w:val="10"/>
                        </w:rPr>
                        <w:t>Encourages healthy lifestyles and prevents illness.</w:t>
                      </w:r>
                    </w:p>
                    <w:p w14:paraId="0EF59C32" w14:textId="77777777" w:rsidR="00B864F3" w:rsidRPr="00953CDB" w:rsidRDefault="00B864F3" w:rsidP="00B864F3">
                      <w:pPr>
                        <w:rPr>
                          <w:sz w:val="12"/>
                          <w:szCs w:val="12"/>
                        </w:rPr>
                      </w:pPr>
                    </w:p>
                  </w:txbxContent>
                </v:textbox>
              </v:shape>
            </w:pict>
          </mc:Fallback>
        </mc:AlternateContent>
      </w:r>
      <w:r w:rsidR="001128BB">
        <w:rPr>
          <w:rFonts w:ascii="Arial" w:hAnsi="Arial" w:cs="Arial"/>
          <w:b/>
          <w:noProof/>
          <w:lang w:eastAsia="en-GB"/>
        </w:rPr>
        <mc:AlternateContent>
          <mc:Choice Requires="wps">
            <w:drawing>
              <wp:anchor distT="0" distB="0" distL="114300" distR="114300" simplePos="0" relativeHeight="251658269" behindDoc="0" locked="0" layoutInCell="1" allowOverlap="1" wp14:anchorId="0EF59BEA" wp14:editId="0EF59BEB">
                <wp:simplePos x="0" y="0"/>
                <wp:positionH relativeFrom="column">
                  <wp:posOffset>4413250</wp:posOffset>
                </wp:positionH>
                <wp:positionV relativeFrom="paragraph">
                  <wp:posOffset>1988820</wp:posOffset>
                </wp:positionV>
                <wp:extent cx="2019300" cy="1631950"/>
                <wp:effectExtent l="0" t="0" r="19050" b="25400"/>
                <wp:wrapNone/>
                <wp:docPr id="58" name="Text Box 58">
                  <a:extLst xmlns:a="http://schemas.openxmlformats.org/drawingml/2006/main">
                    <a:ext uri="{FF2B5EF4-FFF2-40B4-BE49-F238E27FC236}">
                      <a16:creationId xmlns:a16="http://schemas.microsoft.com/office/drawing/2014/main" id="{1D4B694B-59AB-4076-8870-218EE725599E}"/>
                    </a:ext>
                  </a:extLst>
                </wp:docPr>
                <wp:cNvGraphicFramePr/>
                <a:graphic xmlns:a="http://schemas.openxmlformats.org/drawingml/2006/main">
                  <a:graphicData uri="http://schemas.microsoft.com/office/word/2010/wordprocessingShape">
                    <wps:wsp>
                      <wps:cNvSpPr txBox="1"/>
                      <wps:spPr>
                        <a:xfrm>
                          <a:off x="0" y="0"/>
                          <a:ext cx="2019300" cy="163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F59C33" w14:textId="77777777" w:rsidR="001128BB" w:rsidRPr="001128BB" w:rsidRDefault="001128BB" w:rsidP="001128BB">
                            <w:pPr>
                              <w:rPr>
                                <w:rFonts w:ascii="Arial Black" w:hAnsi="Arial Black"/>
                                <w:color w:val="385623" w:themeColor="accent6" w:themeShade="80"/>
                                <w:sz w:val="14"/>
                                <w:szCs w:val="14"/>
                              </w:rPr>
                            </w:pPr>
                            <w:r w:rsidRPr="001128BB">
                              <w:rPr>
                                <w:rFonts w:ascii="Arial Black" w:hAnsi="Arial Black"/>
                                <w:color w:val="002060"/>
                                <w:sz w:val="14"/>
                                <w:szCs w:val="14"/>
                                <w:lang w:val="en-US"/>
                              </w:rPr>
                              <w:t xml:space="preserve">Effects of funding pressures on community </w:t>
                            </w:r>
                            <w:r w:rsidRPr="001128BB">
                              <w:rPr>
                                <w:rFonts w:ascii="Arial Black" w:hAnsi="Arial Black"/>
                                <w:color w:val="385623" w:themeColor="accent6" w:themeShade="80"/>
                                <w:sz w:val="14"/>
                                <w:szCs w:val="14"/>
                                <w:lang w:val="en-US"/>
                              </w:rPr>
                              <w:t>pharmacies</w:t>
                            </w:r>
                            <w:r>
                              <w:rPr>
                                <w:rFonts w:ascii="Arial Black" w:hAnsi="Arial Black"/>
                                <w:color w:val="385623" w:themeColor="accent6" w:themeShade="80"/>
                                <w:sz w:val="14"/>
                                <w:szCs w:val="14"/>
                                <w:lang w:val="en-US"/>
                              </w:rPr>
                              <w:t xml:space="preserve"> </w:t>
                            </w:r>
                            <w:r w:rsidRPr="001128BB">
                              <w:rPr>
                                <w:rFonts w:ascii="Arial Black" w:hAnsi="Arial Black"/>
                                <w:noProof/>
                                <w:color w:val="385623" w:themeColor="accent6" w:themeShade="80"/>
                                <w:sz w:val="14"/>
                                <w:szCs w:val="14"/>
                                <w:lang w:eastAsia="en-GB"/>
                              </w:rPr>
                              <w:drawing>
                                <wp:inline distT="0" distB="0" distL="0" distR="0" wp14:anchorId="0EF59C5B" wp14:editId="0EF59C5C">
                                  <wp:extent cx="1830070" cy="1257300"/>
                                  <wp:effectExtent l="0" t="0" r="0" b="0"/>
                                  <wp:docPr id="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rotWithShape="1">
                                          <a:blip r:embed="rId36" cstate="print">
                                            <a:extLst>
                                              <a:ext uri="{28A0092B-C50C-407E-A947-70E740481C1C}">
                                                <a14:useLocalDpi xmlns:a14="http://schemas.microsoft.com/office/drawing/2010/main" val="0"/>
                                              </a:ext>
                                            </a:extLst>
                                          </a:blip>
                                          <a:srcRect t="22111"/>
                                          <a:stretch/>
                                        </pic:blipFill>
                                        <pic:spPr>
                                          <a:xfrm>
                                            <a:off x="0" y="0"/>
                                            <a:ext cx="1830070" cy="1257300"/>
                                          </a:xfrm>
                                          <a:prstGeom prst="rect">
                                            <a:avLst/>
                                          </a:prstGeom>
                                        </pic:spPr>
                                      </pic:pic>
                                    </a:graphicData>
                                  </a:graphic>
                                </wp:inline>
                              </w:drawing>
                            </w:r>
                          </w:p>
                          <w:p w14:paraId="0EF59C34" w14:textId="77777777" w:rsidR="001128BB" w:rsidRDefault="001128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F59BEA" id="Text Box 58" o:spid="_x0000_s1055" type="#_x0000_t202" style="position:absolute;margin-left:347.5pt;margin-top:156.6pt;width:159pt;height:128.5pt;z-index:2516582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" fillcolor="white [3201]" strokeweight=".5pt">
                <v:textbox>
                  <w:txbxContent>
                    <w:p w14:paraId="0EF59C33" w14:textId="77777777" w:rsidR="001128BB" w:rsidRPr="001128BB" w:rsidRDefault="001128BB" w:rsidP="001128BB">
                      <w:pPr>
                        <w:rPr>
                          <w:rFonts w:ascii="Arial Black" w:hAnsi="Arial Black"/>
                          <w:color w:val="385623" w:themeColor="accent6" w:themeShade="80"/>
                          <w:sz w:val="14"/>
                          <w:szCs w:val="14"/>
                        </w:rPr>
                      </w:pPr>
                      <w:r w:rsidRPr="001128BB">
                        <w:rPr>
                          <w:rFonts w:ascii="Arial Black" w:hAnsi="Arial Black"/>
                          <w:color w:val="002060"/>
                          <w:sz w:val="14"/>
                          <w:szCs w:val="14"/>
                          <w:lang w:val="en-US"/>
                        </w:rPr>
                        <w:t xml:space="preserve">Effects of funding pressures on community </w:t>
                      </w:r>
                      <w:r w:rsidRPr="001128BB">
                        <w:rPr>
                          <w:rFonts w:ascii="Arial Black" w:hAnsi="Arial Black"/>
                          <w:color w:val="385623" w:themeColor="accent6" w:themeShade="80"/>
                          <w:sz w:val="14"/>
                          <w:szCs w:val="14"/>
                          <w:lang w:val="en-US"/>
                        </w:rPr>
                        <w:t>pharmacies</w:t>
                      </w:r>
                      <w:r>
                        <w:rPr>
                          <w:rFonts w:ascii="Arial Black" w:hAnsi="Arial Black"/>
                          <w:color w:val="385623" w:themeColor="accent6" w:themeShade="80"/>
                          <w:sz w:val="14"/>
                          <w:szCs w:val="14"/>
                          <w:lang w:val="en-US"/>
                        </w:rPr>
                        <w:t xml:space="preserve"> </w:t>
                      </w:r>
                      <w:r w:rsidRPr="001128BB">
                        <w:rPr>
                          <w:rFonts w:ascii="Arial Black" w:hAnsi="Arial Black"/>
                          <w:noProof/>
                          <w:color w:val="385623" w:themeColor="accent6" w:themeShade="80"/>
                          <w:sz w:val="14"/>
                          <w:szCs w:val="14"/>
                          <w:lang w:eastAsia="en-GB"/>
                        </w:rPr>
                        <w:drawing>
                          <wp:inline distT="0" distB="0" distL="0" distR="0" wp14:anchorId="0EF59C5B" wp14:editId="0EF59C5C">
                            <wp:extent cx="1830070" cy="1257300"/>
                            <wp:effectExtent l="0" t="0" r="0" b="0"/>
                            <wp:docPr id="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rotWithShape="1">
                                    <a:blip r:embed="rId36" cstate="print">
                                      <a:extLst>
                                        <a:ext uri="{28A0092B-C50C-407E-A947-70E740481C1C}">
                                          <a14:useLocalDpi xmlns:a14="http://schemas.microsoft.com/office/drawing/2010/main" val="0"/>
                                        </a:ext>
                                      </a:extLst>
                                    </a:blip>
                                    <a:srcRect t="22111"/>
                                    <a:stretch/>
                                  </pic:blipFill>
                                  <pic:spPr>
                                    <a:xfrm>
                                      <a:off x="0" y="0"/>
                                      <a:ext cx="1830070" cy="1257300"/>
                                    </a:xfrm>
                                    <a:prstGeom prst="rect">
                                      <a:avLst/>
                                    </a:prstGeom>
                                  </pic:spPr>
                                </pic:pic>
                              </a:graphicData>
                            </a:graphic>
                          </wp:inline>
                        </w:drawing>
                      </w:r>
                    </w:p>
                    <w:p w14:paraId="0EF59C34" w14:textId="77777777" w:rsidR="001128BB" w:rsidRDefault="001128BB"/>
                  </w:txbxContent>
                </v:textbox>
              </v:shape>
            </w:pict>
          </mc:Fallback>
        </mc:AlternateContent>
      </w:r>
      <w:r w:rsidR="00927C05">
        <w:rPr>
          <w:noProof/>
          <w:lang w:eastAsia="en-GB"/>
        </w:rPr>
        <w:drawing>
          <wp:inline distT="0" distB="0" distL="0" distR="0" wp14:anchorId="0EF59BEC" wp14:editId="5986C081">
            <wp:extent cx="1847850" cy="2286000"/>
            <wp:effectExtent l="0" t="25400" r="19050" b="25400"/>
            <wp:docPr id="48" name="Diagram 48">
              <a:extLst xmlns:a="http://schemas.openxmlformats.org/drawingml/2006/main">
                <a:ext uri="{FF2B5EF4-FFF2-40B4-BE49-F238E27FC236}">
                  <a16:creationId xmlns:a16="http://schemas.microsoft.com/office/drawing/2014/main" id="{D9094FCA-BA74-4614-A0A2-DF1C4AEF78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r w:rsidR="00662E62" w:rsidRPr="00662E62">
        <w:rPr>
          <w:rFonts w:ascii="Arial" w:hAnsi="Arial" w:cs="Arial"/>
          <w:b/>
          <w:noProof/>
          <w:lang w:eastAsia="en-GB"/>
        </w:rPr>
        <w:drawing>
          <wp:inline distT="0" distB="0" distL="0" distR="0" wp14:anchorId="0EF59BEE" wp14:editId="0EF59BEF">
            <wp:extent cx="1716590" cy="1394460"/>
            <wp:effectExtent l="0" t="0" r="0" b="0"/>
            <wp:docPr id="53" name="Picture 11">
              <a:extLst xmlns:a="http://schemas.openxmlformats.org/drawingml/2006/main">
                <a:ext uri="{FF2B5EF4-FFF2-40B4-BE49-F238E27FC236}">
                  <a16:creationId xmlns:a16="http://schemas.microsoft.com/office/drawing/2014/main" id="{3702D007-0697-4DE1-9146-63A3ED3E5C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rotWithShape="1">
                    <a:blip r:embed="rId42" cstate="print">
                      <a:extLst>
                        <a:ext uri="{28A0092B-C50C-407E-A947-70E740481C1C}">
                          <a14:useLocalDpi xmlns:a14="http://schemas.microsoft.com/office/drawing/2010/main" val="0"/>
                        </a:ext>
                      </a:extLst>
                    </a:blip>
                    <a:srcRect l="45245" t="16525" r="762" b="13196"/>
                    <a:stretch/>
                  </pic:blipFill>
                  <pic:spPr>
                    <a:xfrm>
                      <a:off x="0" y="0"/>
                      <a:ext cx="1769666" cy="1437576"/>
                    </a:xfrm>
                    <a:prstGeom prst="rect">
                      <a:avLst/>
                    </a:prstGeom>
                  </pic:spPr>
                </pic:pic>
              </a:graphicData>
            </a:graphic>
          </wp:inline>
        </w:drawing>
      </w:r>
      <w:r w:rsidR="00647D28">
        <w:rPr>
          <w:rStyle w:val="Strong"/>
          <w:rFonts w:ascii="Arial" w:hAnsi="Arial" w:cs="Arial"/>
          <w:bCs w:val="0"/>
        </w:rPr>
        <w:t>(PSNC,2024)</w:t>
      </w:r>
    </w:p>
    <w:p w14:paraId="0EF59B86" w14:textId="577D6DCF" w:rsidR="004001A9" w:rsidRDefault="00647D28" w:rsidP="004001A9">
      <w:pPr>
        <w:rPr>
          <w:rStyle w:val="Strong"/>
          <w:rFonts w:ascii="Arial" w:hAnsi="Arial" w:cs="Arial"/>
          <w:bCs w:val="0"/>
        </w:rPr>
      </w:pPr>
      <w:r>
        <w:rPr>
          <w:rStyle w:val="Strong"/>
          <w:rFonts w:ascii="Arial" w:hAnsi="Arial" w:cs="Arial"/>
          <w:bCs w:val="0"/>
        </w:rPr>
        <w:t>(NHS</w:t>
      </w:r>
      <w:r w:rsidR="00BD2F01">
        <w:rPr>
          <w:rStyle w:val="Strong"/>
          <w:rFonts w:ascii="Arial" w:hAnsi="Arial" w:cs="Arial"/>
          <w:bCs w:val="0"/>
        </w:rPr>
        <w:t xml:space="preserve"> England</w:t>
      </w:r>
      <w:r>
        <w:rPr>
          <w:rStyle w:val="Strong"/>
          <w:rFonts w:ascii="Arial" w:hAnsi="Arial" w:cs="Arial"/>
          <w:bCs w:val="0"/>
        </w:rPr>
        <w:t xml:space="preserve">,2024)                             </w:t>
      </w:r>
      <w:r w:rsidR="00F90C00">
        <w:rPr>
          <w:rStyle w:val="Strong"/>
          <w:rFonts w:ascii="Arial" w:hAnsi="Arial" w:cs="Arial"/>
          <w:bCs w:val="0"/>
        </w:rPr>
        <w:t xml:space="preserve">  (</w:t>
      </w:r>
      <w:r>
        <w:rPr>
          <w:rStyle w:val="Strong"/>
          <w:rFonts w:ascii="Arial" w:hAnsi="Arial" w:cs="Arial"/>
          <w:bCs w:val="0"/>
        </w:rPr>
        <w:t xml:space="preserve">Royal Pharmaceutical Society,2022)                              </w:t>
      </w:r>
    </w:p>
    <w:p w14:paraId="0EF59B87" w14:textId="77777777" w:rsidR="004001A9" w:rsidRDefault="004001A9" w:rsidP="004001A9">
      <w:pPr>
        <w:rPr>
          <w:rStyle w:val="Strong"/>
          <w:rFonts w:ascii="Arial" w:hAnsi="Arial" w:cs="Arial"/>
          <w:bCs w:val="0"/>
        </w:rPr>
      </w:pPr>
    </w:p>
    <w:p w14:paraId="0EF59B88" w14:textId="77777777" w:rsidR="006C3B0C" w:rsidRPr="00090AA3" w:rsidRDefault="006C3B0C" w:rsidP="00E326C5">
      <w:pPr>
        <w:jc w:val="both"/>
        <w:rPr>
          <w:rFonts w:ascii="Arial" w:hAnsi="Arial" w:cs="Arial"/>
          <w:bCs/>
          <w:u w:val="single"/>
        </w:rPr>
      </w:pPr>
      <w:r w:rsidRPr="00090AA3">
        <w:rPr>
          <w:rStyle w:val="Strong"/>
          <w:rFonts w:ascii="Arial" w:hAnsi="Arial" w:cs="Arial"/>
          <w:bCs w:val="0"/>
          <w:u w:val="single"/>
        </w:rPr>
        <w:t>Task 2: Essay</w:t>
      </w:r>
    </w:p>
    <w:p w14:paraId="0EF59B89" w14:textId="77777777" w:rsidR="006C3B0C" w:rsidRPr="00AC377F" w:rsidRDefault="006C3B0C" w:rsidP="00E326C5">
      <w:pPr>
        <w:pStyle w:val="NormalWeb"/>
        <w:jc w:val="both"/>
        <w:rPr>
          <w:rFonts w:ascii="Arial" w:hAnsi="Arial" w:cs="Arial"/>
          <w:sz w:val="22"/>
          <w:szCs w:val="22"/>
          <w:u w:val="single"/>
        </w:rPr>
      </w:pPr>
      <w:r w:rsidRPr="00AC377F">
        <w:rPr>
          <w:rStyle w:val="Strong"/>
          <w:rFonts w:ascii="Arial" w:hAnsi="Arial" w:cs="Arial"/>
          <w:sz w:val="22"/>
          <w:szCs w:val="22"/>
          <w:u w:val="single"/>
        </w:rPr>
        <w:t>Chosen Service:</w:t>
      </w:r>
      <w:r w:rsidRPr="00AC377F">
        <w:rPr>
          <w:rFonts w:ascii="Arial" w:hAnsi="Arial" w:cs="Arial"/>
          <w:sz w:val="22"/>
          <w:szCs w:val="22"/>
          <w:u w:val="single"/>
        </w:rPr>
        <w:t xml:space="preserve"> </w:t>
      </w:r>
      <w:r w:rsidRPr="00AC377F">
        <w:rPr>
          <w:rStyle w:val="Strong"/>
          <w:rFonts w:ascii="Arial" w:hAnsi="Arial" w:cs="Arial"/>
          <w:sz w:val="22"/>
          <w:szCs w:val="22"/>
          <w:u w:val="single"/>
        </w:rPr>
        <w:t>Domiciliary Care Services</w:t>
      </w:r>
    </w:p>
    <w:p w14:paraId="0EF59B8A" w14:textId="77777777" w:rsidR="00D8725B" w:rsidRPr="00E169B6" w:rsidRDefault="00D8725B" w:rsidP="00E326C5">
      <w:pPr>
        <w:spacing w:before="100" w:beforeAutospacing="1" w:after="100" w:afterAutospacing="1" w:line="240" w:lineRule="auto"/>
        <w:jc w:val="both"/>
        <w:outlineLvl w:val="1"/>
        <w:rPr>
          <w:rFonts w:ascii="Arial" w:eastAsia="Times New Roman" w:hAnsi="Arial" w:cs="Arial"/>
          <w:b/>
          <w:bCs/>
          <w:lang w:eastAsia="en-GB"/>
        </w:rPr>
      </w:pPr>
      <w:r w:rsidRPr="00E169B6">
        <w:rPr>
          <w:rFonts w:ascii="Arial" w:eastAsia="Times New Roman" w:hAnsi="Arial" w:cs="Arial"/>
          <w:b/>
          <w:bCs/>
          <w:lang w:eastAsia="en-GB"/>
        </w:rPr>
        <w:t>Introduction</w:t>
      </w:r>
    </w:p>
    <w:p w14:paraId="0EF59B8B" w14:textId="77777777" w:rsidR="006C3B0C" w:rsidRPr="00E169B6" w:rsidRDefault="006C3B0C" w:rsidP="00E326C5">
      <w:pPr>
        <w:spacing w:before="100" w:beforeAutospacing="1" w:after="100" w:afterAutospacing="1" w:line="240" w:lineRule="auto"/>
        <w:jc w:val="both"/>
        <w:outlineLvl w:val="1"/>
        <w:rPr>
          <w:rFonts w:ascii="Arial" w:eastAsia="Times New Roman" w:hAnsi="Arial" w:cs="Arial"/>
          <w:lang w:eastAsia="en-GB"/>
        </w:rPr>
      </w:pPr>
      <w:r w:rsidRPr="00E169B6">
        <w:rPr>
          <w:rFonts w:ascii="Arial" w:eastAsia="Times New Roman" w:hAnsi="Arial" w:cs="Arial"/>
          <w:lang w:eastAsia="en-GB"/>
        </w:rPr>
        <w:t>Home care services are sometimes referred to as domiciliary care services</w:t>
      </w:r>
      <w:r w:rsidR="00F955F8" w:rsidRPr="00E169B6">
        <w:rPr>
          <w:rFonts w:ascii="Arial" w:eastAsia="Times New Roman" w:hAnsi="Arial" w:cs="Arial"/>
          <w:lang w:eastAsia="en-GB"/>
        </w:rPr>
        <w:t>,</w:t>
      </w:r>
      <w:r w:rsidRPr="00E169B6">
        <w:rPr>
          <w:rFonts w:ascii="Arial" w:eastAsia="Times New Roman" w:hAnsi="Arial" w:cs="Arial"/>
          <w:lang w:eastAsia="en-GB"/>
        </w:rPr>
        <w:t xml:space="preserve"> which offer support and assistance in a person's home. These services aim to support individuals to be independent, dignified and maintain their quality of life within their familiar environment. For the elderly, the disabled, those in need of post-illness recovery and those with long-term health issues, domiciliary care is even more crucial. Domiciliary care helps people stay in their own homes and not move into long-term residential care, which benefits wellbeing, and aids the concept of person cent</w:t>
      </w:r>
      <w:r w:rsidR="00F955F8" w:rsidRPr="00E169B6">
        <w:rPr>
          <w:rFonts w:ascii="Arial" w:eastAsia="Times New Roman" w:hAnsi="Arial" w:cs="Arial"/>
          <w:lang w:eastAsia="en-GB"/>
        </w:rPr>
        <w:t>e</w:t>
      </w:r>
      <w:r w:rsidRPr="00E169B6">
        <w:rPr>
          <w:rFonts w:ascii="Arial" w:eastAsia="Times New Roman" w:hAnsi="Arial" w:cs="Arial"/>
          <w:lang w:eastAsia="en-GB"/>
        </w:rPr>
        <w:t>red care (Bancalari, 2024).</w:t>
      </w:r>
    </w:p>
    <w:p w14:paraId="0EF59B8C" w14:textId="77777777" w:rsidR="00D8725B" w:rsidRPr="00AC377F" w:rsidRDefault="00D8725B" w:rsidP="00E326C5">
      <w:pPr>
        <w:spacing w:before="100" w:beforeAutospacing="1" w:after="100" w:afterAutospacing="1" w:line="240" w:lineRule="auto"/>
        <w:jc w:val="both"/>
        <w:outlineLvl w:val="1"/>
        <w:rPr>
          <w:rFonts w:ascii="Arial" w:eastAsia="Times New Roman" w:hAnsi="Arial" w:cs="Arial"/>
          <w:b/>
          <w:bCs/>
          <w:u w:val="single"/>
          <w:lang w:eastAsia="en-GB"/>
        </w:rPr>
      </w:pPr>
      <w:r w:rsidRPr="00AC377F">
        <w:rPr>
          <w:rFonts w:ascii="Arial" w:eastAsia="Times New Roman" w:hAnsi="Arial" w:cs="Arial"/>
          <w:b/>
          <w:bCs/>
          <w:u w:val="single"/>
          <w:lang w:eastAsia="en-GB"/>
        </w:rPr>
        <w:t>History of Domiciliary Care Services</w:t>
      </w:r>
    </w:p>
    <w:p w14:paraId="0EF59B8D" w14:textId="77777777" w:rsidR="006C3B0C" w:rsidRPr="00E169B6" w:rsidRDefault="006C3B0C" w:rsidP="00E326C5">
      <w:pPr>
        <w:spacing w:before="100" w:beforeAutospacing="1" w:after="100" w:afterAutospacing="1" w:line="240" w:lineRule="auto"/>
        <w:jc w:val="both"/>
        <w:outlineLvl w:val="1"/>
        <w:rPr>
          <w:rFonts w:ascii="Arial" w:eastAsia="Times New Roman" w:hAnsi="Arial" w:cs="Arial"/>
          <w:lang w:eastAsia="en-GB"/>
        </w:rPr>
      </w:pPr>
      <w:r w:rsidRPr="00E169B6">
        <w:rPr>
          <w:rFonts w:ascii="Arial" w:eastAsia="Times New Roman" w:hAnsi="Arial" w:cs="Arial"/>
          <w:lang w:eastAsia="en-GB"/>
        </w:rPr>
        <w:t>In the United Kingdom, the growth of community care policies is bound up with the development of the domiciliary care services. The past has seen a lot of helpless persons being accommodated in hospitals or institutions for the crim</w:t>
      </w:r>
      <w:r w:rsidR="00F955F8" w:rsidRPr="00E169B6">
        <w:rPr>
          <w:rFonts w:ascii="Arial" w:eastAsia="Times New Roman" w:hAnsi="Arial" w:cs="Arial"/>
          <w:lang w:eastAsia="en-GB"/>
        </w:rPr>
        <w:t>inally insane. In the late 1900s</w:t>
      </w:r>
      <w:r w:rsidRPr="00E169B6">
        <w:rPr>
          <w:rFonts w:ascii="Arial" w:eastAsia="Times New Roman" w:hAnsi="Arial" w:cs="Arial"/>
          <w:lang w:eastAsia="en-GB"/>
        </w:rPr>
        <w:t xml:space="preserve"> however, the trend became to care for people in their communities. An important development was the introduction of the NHS and Community Care Act 1990 which promoted the idea of local authorities carrying out assessments of individuals' needs, with the aim of supporting people within the local community wherever possible (Thornicroft, 1994).</w:t>
      </w:r>
    </w:p>
    <w:p w14:paraId="0EF59B8E" w14:textId="096ED072" w:rsidR="006C3B0C" w:rsidRPr="00E169B6" w:rsidRDefault="006C3B0C" w:rsidP="00E326C5">
      <w:pPr>
        <w:spacing w:before="100" w:beforeAutospacing="1" w:after="100" w:afterAutospacing="1" w:line="240" w:lineRule="auto"/>
        <w:jc w:val="both"/>
        <w:outlineLvl w:val="1"/>
        <w:rPr>
          <w:rFonts w:ascii="Arial" w:eastAsia="Times New Roman" w:hAnsi="Arial" w:cs="Arial"/>
          <w:lang w:eastAsia="en-GB"/>
        </w:rPr>
      </w:pPr>
      <w:r w:rsidRPr="00E169B6">
        <w:rPr>
          <w:rFonts w:ascii="Arial" w:eastAsia="Times New Roman" w:hAnsi="Arial" w:cs="Arial"/>
          <w:lang w:eastAsia="en-GB"/>
        </w:rPr>
        <w:t xml:space="preserve">This shift in the policy was due to greater awareness of the fact that individuals generally find themselves in a better situation when supported at home. As a result, domiciliary care grew considerably and became more about maintaining independence and choice, and less about institutional care, to focus on the person </w:t>
      </w:r>
      <w:r w:rsidR="006068D1" w:rsidRPr="00E169B6">
        <w:rPr>
          <w:rFonts w:ascii="Arial" w:eastAsia="Times New Roman" w:hAnsi="Arial" w:cs="Arial"/>
          <w:lang w:eastAsia="en-GB"/>
        </w:rPr>
        <w:t>cantered</w:t>
      </w:r>
      <w:r w:rsidRPr="00E169B6">
        <w:rPr>
          <w:rFonts w:ascii="Arial" w:eastAsia="Times New Roman" w:hAnsi="Arial" w:cs="Arial"/>
          <w:lang w:eastAsia="en-GB"/>
        </w:rPr>
        <w:t xml:space="preserve"> approach.</w:t>
      </w:r>
    </w:p>
    <w:p w14:paraId="0EF59B8F" w14:textId="77777777" w:rsidR="00D8725B" w:rsidRPr="00AC377F" w:rsidRDefault="00D8725B" w:rsidP="008D5A45">
      <w:pPr>
        <w:spacing w:before="100" w:beforeAutospacing="1" w:after="100" w:afterAutospacing="1" w:line="240" w:lineRule="auto"/>
        <w:jc w:val="both"/>
        <w:outlineLvl w:val="1"/>
        <w:rPr>
          <w:rFonts w:ascii="Arial" w:eastAsia="Times New Roman" w:hAnsi="Arial" w:cs="Arial"/>
          <w:b/>
          <w:bCs/>
          <w:u w:val="single"/>
          <w:lang w:eastAsia="en-GB"/>
        </w:rPr>
      </w:pPr>
      <w:r w:rsidRPr="00AC377F">
        <w:rPr>
          <w:rFonts w:ascii="Arial" w:eastAsia="Times New Roman" w:hAnsi="Arial" w:cs="Arial"/>
          <w:b/>
          <w:bCs/>
          <w:u w:val="single"/>
          <w:lang w:eastAsia="en-GB"/>
        </w:rPr>
        <w:t>Current Functions of Domiciliary Care Services</w:t>
      </w:r>
    </w:p>
    <w:p w14:paraId="0EF59B90" w14:textId="77777777" w:rsidR="006C3B0C" w:rsidRPr="00E169B6" w:rsidRDefault="006C3B0C" w:rsidP="008D5A45">
      <w:pPr>
        <w:spacing w:before="100" w:beforeAutospacing="1" w:after="100" w:afterAutospacing="1" w:line="240" w:lineRule="auto"/>
        <w:jc w:val="both"/>
        <w:outlineLvl w:val="1"/>
        <w:rPr>
          <w:rFonts w:ascii="Arial" w:eastAsia="Times New Roman" w:hAnsi="Arial" w:cs="Arial"/>
          <w:lang w:eastAsia="en-GB"/>
        </w:rPr>
      </w:pPr>
      <w:r w:rsidRPr="00E169B6">
        <w:rPr>
          <w:rFonts w:ascii="Arial" w:eastAsia="Times New Roman" w:hAnsi="Arial" w:cs="Arial"/>
          <w:lang w:eastAsia="en-GB"/>
        </w:rPr>
        <w:t>Home care today offers a variety of services to people who live at home. Personal care is an important task and can involve support with mobility, grooming, dressing and washing. Care workers are also responsible for helping with medicines management, reminding people to take medicines as prescribed and helping them to take them when necessary and appropriate.</w:t>
      </w:r>
    </w:p>
    <w:p w14:paraId="0EF59B91" w14:textId="77777777" w:rsidR="006C3B0C" w:rsidRPr="00E169B6" w:rsidRDefault="006C3B0C" w:rsidP="008D5A45">
      <w:pPr>
        <w:spacing w:before="100" w:beforeAutospacing="1" w:after="100" w:afterAutospacing="1" w:line="240" w:lineRule="auto"/>
        <w:jc w:val="both"/>
        <w:outlineLvl w:val="1"/>
        <w:rPr>
          <w:rFonts w:ascii="Arial" w:eastAsia="Times New Roman" w:hAnsi="Arial" w:cs="Arial"/>
          <w:lang w:eastAsia="en-GB"/>
        </w:rPr>
      </w:pPr>
      <w:r w:rsidRPr="00E169B6">
        <w:rPr>
          <w:rFonts w:ascii="Arial" w:eastAsia="Times New Roman" w:hAnsi="Arial" w:cs="Arial"/>
          <w:lang w:eastAsia="en-GB"/>
        </w:rPr>
        <w:t>There are also additional benefits of domiciliary care services, such as preparing meals, doing housekeeping chores, shopping and companionship. Such services are vital in tackling social isolation and promoting mental health and wellbeing for vulnerable people. Training care workers, nurses, occupational therapists and other health professionals to provide care alongside local authorities and health professionals.</w:t>
      </w:r>
    </w:p>
    <w:p w14:paraId="0EF59B92" w14:textId="77777777" w:rsidR="006C3B0C" w:rsidRPr="00E169B6" w:rsidRDefault="006C3B0C" w:rsidP="008D5A45">
      <w:pPr>
        <w:spacing w:before="100" w:beforeAutospacing="1" w:after="100" w:afterAutospacing="1" w:line="240" w:lineRule="auto"/>
        <w:jc w:val="both"/>
        <w:outlineLvl w:val="1"/>
        <w:rPr>
          <w:rFonts w:ascii="Arial" w:eastAsia="Times New Roman" w:hAnsi="Arial" w:cs="Arial"/>
          <w:lang w:eastAsia="en-GB"/>
        </w:rPr>
      </w:pPr>
      <w:r w:rsidRPr="00E169B6">
        <w:rPr>
          <w:rFonts w:ascii="Arial" w:eastAsia="Times New Roman" w:hAnsi="Arial" w:cs="Arial"/>
          <w:lang w:eastAsia="en-GB"/>
        </w:rPr>
        <w:t>Depending on the individual circumstances and eligibility, funding for domiciliary care can be provided by local authorities, the NHS or private providers or by the individual themselves. Domiciliary care is an essential part of health and social care in the UK, particularly as demand for this type of care grows (Fenney et al., 2025).</w:t>
      </w:r>
    </w:p>
    <w:p w14:paraId="0EF59B93" w14:textId="77777777" w:rsidR="006C3B0C" w:rsidRPr="00AC377F" w:rsidRDefault="006C3B0C" w:rsidP="008D5A45">
      <w:pPr>
        <w:spacing w:before="100" w:beforeAutospacing="1" w:after="100" w:afterAutospacing="1" w:line="240" w:lineRule="auto"/>
        <w:jc w:val="both"/>
        <w:outlineLvl w:val="1"/>
        <w:rPr>
          <w:rFonts w:ascii="Arial" w:eastAsia="Times New Roman" w:hAnsi="Arial" w:cs="Arial"/>
          <w:b/>
          <w:bCs/>
          <w:u w:val="single"/>
          <w:lang w:eastAsia="en-GB"/>
        </w:rPr>
      </w:pPr>
      <w:r w:rsidRPr="00AC377F">
        <w:rPr>
          <w:rFonts w:ascii="Arial" w:eastAsia="Times New Roman" w:hAnsi="Arial" w:cs="Arial"/>
          <w:b/>
          <w:bCs/>
          <w:u w:val="single"/>
          <w:lang w:eastAsia="en-GB"/>
        </w:rPr>
        <w:t>Challenge 1: Staffing issues and recruitment challenges</w:t>
      </w:r>
    </w:p>
    <w:p w14:paraId="0EF59B94" w14:textId="77777777" w:rsidR="006C3B0C" w:rsidRPr="00E169B6" w:rsidRDefault="006C3B0C" w:rsidP="008D5A45">
      <w:pPr>
        <w:spacing w:before="100" w:beforeAutospacing="1" w:after="100" w:afterAutospacing="1" w:line="240" w:lineRule="auto"/>
        <w:jc w:val="both"/>
        <w:outlineLvl w:val="1"/>
        <w:rPr>
          <w:rFonts w:ascii="Arial" w:eastAsia="Times New Roman" w:hAnsi="Arial" w:cs="Arial"/>
          <w:bCs/>
          <w:lang w:eastAsia="en-GB"/>
        </w:rPr>
      </w:pPr>
      <w:r w:rsidRPr="00E169B6">
        <w:rPr>
          <w:rFonts w:ascii="Arial" w:eastAsia="Times New Roman" w:hAnsi="Arial" w:cs="Arial"/>
          <w:bCs/>
          <w:lang w:eastAsia="en-GB"/>
        </w:rPr>
        <w:t>The most notable difficulty with domiciliary care services is staffing. High staff turnover, recruitment challenges and a lack of skilled care staff are issues in the social care sector. Recruitment difficulties are due to low wages, challenging working environments and restricted career development options (Jones et al., 2025).</w:t>
      </w:r>
    </w:p>
    <w:p w14:paraId="0EF59B95" w14:textId="77777777" w:rsidR="00E169B6" w:rsidRPr="00E169B6" w:rsidRDefault="006C3B0C" w:rsidP="00E326C5">
      <w:pPr>
        <w:spacing w:before="100" w:beforeAutospacing="1" w:after="100" w:afterAutospacing="1" w:line="240" w:lineRule="auto"/>
        <w:jc w:val="both"/>
        <w:outlineLvl w:val="1"/>
        <w:rPr>
          <w:rFonts w:ascii="Arial" w:eastAsia="Times New Roman" w:hAnsi="Arial" w:cs="Arial"/>
          <w:bCs/>
          <w:lang w:eastAsia="en-GB"/>
        </w:rPr>
      </w:pPr>
      <w:r w:rsidRPr="00E169B6">
        <w:rPr>
          <w:rFonts w:ascii="Arial" w:eastAsia="Times New Roman" w:hAnsi="Arial" w:cs="Arial"/>
          <w:bCs/>
          <w:lang w:eastAsia="en-GB"/>
        </w:rPr>
        <w:t xml:space="preserve">The lack of employees can have a detrimental impact on care and the quality of the service provided. </w:t>
      </w:r>
      <w:r w:rsidR="00E169B6" w:rsidRPr="00E169B6">
        <w:rPr>
          <w:rFonts w:ascii="Arial" w:eastAsia="Times New Roman" w:hAnsi="Arial" w:cs="Arial"/>
          <w:bCs/>
          <w:lang w:eastAsia="en-GB"/>
        </w:rPr>
        <w:t>This can be challenging for the care provider to meet the level of demand and lead to shortfalls in visits, staffing and workload. These issues can impact staff and service users, and result in poor service provision.</w:t>
      </w:r>
    </w:p>
    <w:p w14:paraId="0EF59B96" w14:textId="77777777" w:rsidR="006C3B0C" w:rsidRPr="00AC377F" w:rsidRDefault="006C3B0C" w:rsidP="00E326C5">
      <w:pPr>
        <w:spacing w:before="100" w:beforeAutospacing="1" w:after="100" w:afterAutospacing="1" w:line="240" w:lineRule="auto"/>
        <w:jc w:val="both"/>
        <w:outlineLvl w:val="1"/>
        <w:rPr>
          <w:rFonts w:ascii="Arial" w:eastAsia="Times New Roman" w:hAnsi="Arial" w:cs="Arial"/>
          <w:b/>
          <w:bCs/>
          <w:u w:val="single"/>
          <w:lang w:eastAsia="en-GB"/>
        </w:rPr>
      </w:pPr>
      <w:r w:rsidRPr="00AC377F">
        <w:rPr>
          <w:rFonts w:ascii="Arial" w:eastAsia="Times New Roman" w:hAnsi="Arial" w:cs="Arial"/>
          <w:b/>
          <w:bCs/>
          <w:u w:val="single"/>
          <w:lang w:eastAsia="en-GB"/>
        </w:rPr>
        <w:t xml:space="preserve">Challenge 2: Rising demand </w:t>
      </w:r>
      <w:r w:rsidR="00F955F8" w:rsidRPr="00AC377F">
        <w:rPr>
          <w:rFonts w:ascii="Arial" w:eastAsia="Times New Roman" w:hAnsi="Arial" w:cs="Arial"/>
          <w:b/>
          <w:bCs/>
          <w:u w:val="single"/>
          <w:lang w:eastAsia="en-GB"/>
        </w:rPr>
        <w:t>for</w:t>
      </w:r>
      <w:r w:rsidRPr="00AC377F">
        <w:rPr>
          <w:rFonts w:ascii="Arial" w:eastAsia="Times New Roman" w:hAnsi="Arial" w:cs="Arial"/>
          <w:b/>
          <w:bCs/>
          <w:u w:val="single"/>
          <w:lang w:eastAsia="en-GB"/>
        </w:rPr>
        <w:t xml:space="preserve"> ageing population</w:t>
      </w:r>
    </w:p>
    <w:p w14:paraId="0EF59B97" w14:textId="77777777" w:rsidR="006C3B0C" w:rsidRPr="00E169B6" w:rsidRDefault="006C3B0C" w:rsidP="00E326C5">
      <w:pPr>
        <w:spacing w:before="100" w:beforeAutospacing="1" w:after="100" w:afterAutospacing="1" w:line="240" w:lineRule="auto"/>
        <w:jc w:val="both"/>
        <w:outlineLvl w:val="1"/>
        <w:rPr>
          <w:rFonts w:ascii="Arial" w:eastAsia="Times New Roman" w:hAnsi="Arial" w:cs="Arial"/>
          <w:bCs/>
          <w:lang w:eastAsia="en-GB"/>
        </w:rPr>
      </w:pPr>
      <w:r w:rsidRPr="00E169B6">
        <w:rPr>
          <w:rFonts w:ascii="Arial" w:eastAsia="Times New Roman" w:hAnsi="Arial" w:cs="Arial"/>
          <w:bCs/>
          <w:lang w:eastAsia="en-GB"/>
        </w:rPr>
        <w:t>The UK's ageing population is also a significant challenge in terms of the increasing demand for domiciliary care services. Improved health services have contributed to a longer life expectancy with a growing population of older people needing help with their long-term health conditions and daily living activities (The King's Fund, 2024).</w:t>
      </w:r>
    </w:p>
    <w:p w14:paraId="0EF59B98" w14:textId="77777777" w:rsidR="006C3B0C" w:rsidRPr="00E169B6" w:rsidRDefault="006C3B0C" w:rsidP="00E326C5">
      <w:pPr>
        <w:spacing w:before="100" w:beforeAutospacing="1" w:after="100" w:afterAutospacing="1" w:line="240" w:lineRule="auto"/>
        <w:jc w:val="both"/>
        <w:outlineLvl w:val="1"/>
        <w:rPr>
          <w:rFonts w:ascii="Arial" w:eastAsia="Times New Roman" w:hAnsi="Arial" w:cs="Arial"/>
          <w:bCs/>
          <w:lang w:eastAsia="en-GB"/>
        </w:rPr>
      </w:pPr>
      <w:r w:rsidRPr="00E169B6">
        <w:rPr>
          <w:rFonts w:ascii="Arial" w:eastAsia="Times New Roman" w:hAnsi="Arial" w:cs="Arial"/>
          <w:bCs/>
          <w:lang w:eastAsia="en-GB"/>
        </w:rPr>
        <w:t>The need grows</w:t>
      </w:r>
      <w:r w:rsidR="00F955F8" w:rsidRPr="00E169B6">
        <w:rPr>
          <w:rFonts w:ascii="Arial" w:eastAsia="Times New Roman" w:hAnsi="Arial" w:cs="Arial"/>
          <w:bCs/>
          <w:lang w:eastAsia="en-GB"/>
        </w:rPr>
        <w:t>,</w:t>
      </w:r>
      <w:r w:rsidRPr="00E169B6">
        <w:rPr>
          <w:rFonts w:ascii="Arial" w:eastAsia="Times New Roman" w:hAnsi="Arial" w:cs="Arial"/>
          <w:bCs/>
          <w:lang w:eastAsia="en-GB"/>
        </w:rPr>
        <w:t xml:space="preserve"> and resources, people and funding are strained. Assessment and care package waiting times could be longer and local authorities may not have enough resources to address the needs. Insufficient investment and workforce planning could become an issue for the sustainability of domiciliary care services in the future.</w:t>
      </w:r>
    </w:p>
    <w:p w14:paraId="0EF59B99" w14:textId="77777777" w:rsidR="00D8725B" w:rsidRPr="00AC377F" w:rsidRDefault="00D8725B" w:rsidP="00E326C5">
      <w:pPr>
        <w:spacing w:before="100" w:beforeAutospacing="1" w:after="100" w:afterAutospacing="1" w:line="240" w:lineRule="auto"/>
        <w:jc w:val="both"/>
        <w:outlineLvl w:val="1"/>
        <w:rPr>
          <w:rFonts w:ascii="Arial" w:eastAsia="Times New Roman" w:hAnsi="Arial" w:cs="Arial"/>
          <w:b/>
          <w:bCs/>
          <w:u w:val="single"/>
          <w:lang w:eastAsia="en-GB"/>
        </w:rPr>
      </w:pPr>
      <w:r w:rsidRPr="00AC377F">
        <w:rPr>
          <w:rFonts w:ascii="Arial" w:eastAsia="Times New Roman" w:hAnsi="Arial" w:cs="Arial"/>
          <w:b/>
          <w:bCs/>
          <w:u w:val="single"/>
          <w:lang w:eastAsia="en-GB"/>
        </w:rPr>
        <w:t>Conclusion</w:t>
      </w:r>
    </w:p>
    <w:p w14:paraId="0EF59B9A" w14:textId="77777777" w:rsidR="00D8725B" w:rsidRPr="00E169B6" w:rsidRDefault="00F955F8" w:rsidP="00E326C5">
      <w:pPr>
        <w:spacing w:before="100" w:beforeAutospacing="1" w:after="100" w:afterAutospacing="1" w:line="240" w:lineRule="auto"/>
        <w:jc w:val="both"/>
        <w:rPr>
          <w:rFonts w:ascii="Arial" w:eastAsia="Times New Roman" w:hAnsi="Arial" w:cs="Arial"/>
          <w:lang w:eastAsia="en-GB"/>
        </w:rPr>
      </w:pPr>
      <w:r w:rsidRPr="00E169B6">
        <w:rPr>
          <w:rFonts w:ascii="Arial" w:eastAsia="Times New Roman" w:hAnsi="Arial" w:cs="Arial"/>
          <w:lang w:eastAsia="en-GB"/>
        </w:rPr>
        <w:t>Domiciliary care services are essential in helping people to live independently and maximising their quality of life in their own homes. Domiciliary care, after the introduction of the NHS and Community Care Act 1990, is now a vital part of health and social care. But there are major challenges in workforce shortages and a rising demand from an ageing population. Improved workforce recruitment, staff retention strategies and sustainable funding will be key to the continued effectiveness and accessibility of domiciliary care services in the UK in addressing these issues.</w:t>
      </w:r>
    </w:p>
    <w:p w14:paraId="0EF59B9B" w14:textId="77777777" w:rsidR="00E169B6" w:rsidRDefault="00E169B6" w:rsidP="00E326C5">
      <w:pPr>
        <w:spacing w:before="100" w:beforeAutospacing="1" w:after="100" w:afterAutospacing="1" w:line="240" w:lineRule="auto"/>
        <w:jc w:val="both"/>
        <w:rPr>
          <w:rFonts w:ascii="Arial" w:eastAsia="Times New Roman" w:hAnsi="Arial" w:cs="Arial"/>
          <w:lang w:eastAsia="en-GB"/>
        </w:rPr>
      </w:pPr>
    </w:p>
    <w:p w14:paraId="0EF59B9C"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9D"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9E"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9F"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A0"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A1"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A2"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A3" w14:textId="77777777" w:rsidR="00E169B6" w:rsidRDefault="00E169B6"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A4" w14:textId="77777777" w:rsidR="00FC3F8A" w:rsidRDefault="00FC3F8A"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0EF59BA5" w14:textId="77777777" w:rsidR="00FC3F8A" w:rsidRDefault="00FC3F8A" w:rsidP="00E326C5">
      <w:pPr>
        <w:spacing w:before="100" w:beforeAutospacing="1" w:after="100" w:afterAutospacing="1" w:line="240" w:lineRule="auto"/>
        <w:jc w:val="both"/>
        <w:rPr>
          <w:rFonts w:ascii="Times New Roman" w:eastAsia="Times New Roman" w:hAnsi="Times New Roman" w:cs="Times New Roman"/>
          <w:b/>
          <w:sz w:val="24"/>
          <w:szCs w:val="24"/>
          <w:lang w:eastAsia="en-GB"/>
        </w:rPr>
      </w:pPr>
    </w:p>
    <w:p w14:paraId="121B4831" w14:textId="77777777" w:rsidR="00E326C5" w:rsidRDefault="00E326C5" w:rsidP="00E326C5">
      <w:pPr>
        <w:spacing w:before="100" w:beforeAutospacing="1" w:after="100" w:afterAutospacing="1" w:line="240" w:lineRule="auto"/>
        <w:jc w:val="both"/>
        <w:rPr>
          <w:rFonts w:ascii="Times New Roman" w:eastAsia="Times New Roman" w:hAnsi="Times New Roman" w:cs="Times New Roman"/>
          <w:b/>
          <w:color w:val="000000" w:themeColor="text1"/>
          <w:sz w:val="24"/>
          <w:szCs w:val="24"/>
          <w:lang w:eastAsia="en-GB"/>
        </w:rPr>
      </w:pPr>
    </w:p>
    <w:p w14:paraId="0077E6BE" w14:textId="77777777" w:rsidR="00E326C5" w:rsidRDefault="00E326C5" w:rsidP="00E326C5">
      <w:pPr>
        <w:spacing w:before="100" w:beforeAutospacing="1" w:after="100" w:afterAutospacing="1" w:line="240" w:lineRule="auto"/>
        <w:jc w:val="both"/>
        <w:rPr>
          <w:rFonts w:ascii="Times New Roman" w:eastAsia="Times New Roman" w:hAnsi="Times New Roman" w:cs="Times New Roman"/>
          <w:b/>
          <w:color w:val="000000" w:themeColor="text1"/>
          <w:sz w:val="24"/>
          <w:szCs w:val="24"/>
          <w:lang w:eastAsia="en-GB"/>
        </w:rPr>
      </w:pPr>
    </w:p>
    <w:p w14:paraId="0EF59BA6" w14:textId="7BF37CC2" w:rsidR="00E169B6" w:rsidRPr="00AC377F" w:rsidRDefault="00E326C5" w:rsidP="00E326C5">
      <w:pPr>
        <w:spacing w:before="100" w:beforeAutospacing="1" w:after="100" w:afterAutospacing="1" w:line="240" w:lineRule="auto"/>
        <w:jc w:val="both"/>
        <w:rPr>
          <w:rFonts w:ascii="Times New Roman" w:eastAsia="Times New Roman" w:hAnsi="Times New Roman" w:cs="Times New Roman"/>
          <w:b/>
          <w:color w:val="000000" w:themeColor="text1"/>
          <w:sz w:val="24"/>
          <w:szCs w:val="24"/>
          <w:u w:val="single"/>
          <w:lang w:eastAsia="en-GB"/>
        </w:rPr>
      </w:pPr>
      <w:r>
        <w:rPr>
          <w:rFonts w:ascii="Times New Roman" w:eastAsia="Times New Roman" w:hAnsi="Times New Roman" w:cs="Times New Roman"/>
          <w:b/>
          <w:color w:val="000000" w:themeColor="text1"/>
          <w:sz w:val="24"/>
          <w:szCs w:val="24"/>
          <w:lang w:eastAsia="en-GB"/>
        </w:rPr>
        <w:t xml:space="preserve">            </w:t>
      </w:r>
      <w:r w:rsidR="00E169B6" w:rsidRPr="00AC377F">
        <w:rPr>
          <w:rFonts w:ascii="Times New Roman" w:eastAsia="Times New Roman" w:hAnsi="Times New Roman" w:cs="Times New Roman"/>
          <w:b/>
          <w:color w:val="000000" w:themeColor="text1"/>
          <w:sz w:val="24"/>
          <w:szCs w:val="24"/>
          <w:u w:val="single"/>
          <w:lang w:eastAsia="en-GB"/>
        </w:rPr>
        <w:t>References</w:t>
      </w:r>
    </w:p>
    <w:p w14:paraId="0EF59BA7" w14:textId="102D99A8" w:rsidR="00E169B6" w:rsidRDefault="00E169B6" w:rsidP="00E326C5">
      <w:pPr>
        <w:pStyle w:val="ListParagraph"/>
        <w:numPr>
          <w:ilvl w:val="0"/>
          <w:numId w:val="5"/>
        </w:numPr>
        <w:jc w:val="both"/>
      </w:pPr>
      <w:r w:rsidRPr="00270D1F">
        <w:t xml:space="preserve">Cunha Leal, M.L.G., Rodrigues, A.R., Bell, V. and Forrester, M., 2025, July. Exploring the evolving role of pharmaceutical services in community pharmacies: Insights from the USA, England, and Portugal. </w:t>
      </w:r>
    </w:p>
    <w:p w14:paraId="0EF59BA8" w14:textId="6FF7EBFB" w:rsidR="00E169B6" w:rsidRDefault="00E169B6" w:rsidP="00E326C5">
      <w:pPr>
        <w:pStyle w:val="ListParagraph"/>
        <w:numPr>
          <w:ilvl w:val="0"/>
          <w:numId w:val="5"/>
        </w:numPr>
        <w:jc w:val="both"/>
      </w:pPr>
      <w:r w:rsidRPr="00720435">
        <w:t xml:space="preserve">Anderson, S., 2002. The state of the world's pharmacy: a portrait of the pharmacy profession. </w:t>
      </w:r>
    </w:p>
    <w:p w14:paraId="0EF59BA9" w14:textId="29661095" w:rsidR="00E169B6" w:rsidRDefault="00E169B6" w:rsidP="00E326C5">
      <w:pPr>
        <w:pStyle w:val="ListParagraph"/>
        <w:numPr>
          <w:ilvl w:val="0"/>
          <w:numId w:val="5"/>
        </w:numPr>
        <w:jc w:val="both"/>
      </w:pPr>
      <w:r w:rsidRPr="00720435">
        <w:t>Bonnemain, B., 2024. History of pharmacy societies and journals around the world, 1913-2023. Pharmaceutical Historian</w:t>
      </w:r>
      <w:r w:rsidR="00AC377F">
        <w:t>.</w:t>
      </w:r>
    </w:p>
    <w:p w14:paraId="0EF59BAA" w14:textId="77777777" w:rsidR="00E169B6" w:rsidRDefault="00E169B6" w:rsidP="00E326C5">
      <w:pPr>
        <w:pStyle w:val="ListParagraph"/>
        <w:numPr>
          <w:ilvl w:val="0"/>
          <w:numId w:val="5"/>
        </w:numPr>
        <w:jc w:val="both"/>
      </w:pPr>
      <w:r w:rsidRPr="004F17A9">
        <w:t>Bancalari, A. and Zaranko, B., 2024. Adult social care in England: what next? (No. R338). IFS Report.</w:t>
      </w:r>
    </w:p>
    <w:p w14:paraId="0EF59BAB" w14:textId="36262B50" w:rsidR="00E169B6" w:rsidRDefault="00E169B6" w:rsidP="00E326C5">
      <w:pPr>
        <w:pStyle w:val="ListParagraph"/>
        <w:numPr>
          <w:ilvl w:val="0"/>
          <w:numId w:val="5"/>
        </w:numPr>
        <w:jc w:val="both"/>
      </w:pPr>
      <w:r w:rsidRPr="004F17A9">
        <w:t>Thornicroft, G., 1994. The NHS and Community Care Act, 1990: Recent government policy and legislation. Psychiatric Bulletin</w:t>
      </w:r>
      <w:r w:rsidR="00AC377F">
        <w:t>.</w:t>
      </w:r>
    </w:p>
    <w:p w14:paraId="0EF59BAC" w14:textId="77777777" w:rsidR="00E169B6" w:rsidRDefault="00E169B6" w:rsidP="00E326C5">
      <w:pPr>
        <w:pStyle w:val="ListParagraph"/>
        <w:numPr>
          <w:ilvl w:val="0"/>
          <w:numId w:val="5"/>
        </w:numPr>
        <w:jc w:val="both"/>
      </w:pPr>
      <w:r w:rsidRPr="004F17A9">
        <w:t>Fenney, D., Baylis, A. and Robertson, R., 2025. Evidence on what works in regulating health and social care.</w:t>
      </w:r>
    </w:p>
    <w:p w14:paraId="0EF59BAD" w14:textId="77777777" w:rsidR="00E169B6" w:rsidRDefault="00E169B6" w:rsidP="00E326C5">
      <w:pPr>
        <w:pStyle w:val="ListParagraph"/>
        <w:numPr>
          <w:ilvl w:val="0"/>
          <w:numId w:val="5"/>
        </w:numPr>
        <w:jc w:val="both"/>
      </w:pPr>
      <w:r w:rsidRPr="004F17A9">
        <w:t>Jones, K.C., Weatherly, H., Birch, S., Castelli, A., Chalkley, M., Dargan, A., Findlay, D., Gao, M., Hinde, S., Markham, S. and Smith, D., 2025. Unit costs of health and social care 2024 manual.</w:t>
      </w:r>
    </w:p>
    <w:p w14:paraId="0EF59BAE" w14:textId="77777777" w:rsidR="00E169B6" w:rsidRDefault="00E169B6" w:rsidP="00E326C5">
      <w:pPr>
        <w:pStyle w:val="ListParagraph"/>
        <w:numPr>
          <w:ilvl w:val="0"/>
          <w:numId w:val="5"/>
        </w:numPr>
        <w:jc w:val="both"/>
      </w:pPr>
      <w:r>
        <w:t xml:space="preserve">The King's Fund (2024) </w:t>
      </w:r>
      <w:r>
        <w:rPr>
          <w:rStyle w:val="Emphasis"/>
        </w:rPr>
        <w:t>Social care and the ageing population</w:t>
      </w:r>
      <w:r>
        <w:t xml:space="preserve">. Available at: </w:t>
      </w:r>
      <w:hyperlink r:id="rId43" w:tgtFrame="_new" w:history="1">
        <w:r>
          <w:rPr>
            <w:rStyle w:val="Hyperlink"/>
          </w:rPr>
          <w:t>https://www.kingsfund.org.uk</w:t>
        </w:r>
      </w:hyperlink>
      <w:r>
        <w:t xml:space="preserve"> (Accessed: 7 June 2026).</w:t>
      </w:r>
    </w:p>
    <w:p w14:paraId="044E4697" w14:textId="0E0D4445" w:rsidR="0070655B" w:rsidRDefault="0070655B" w:rsidP="00E326C5">
      <w:pPr>
        <w:pStyle w:val="ListParagraph"/>
        <w:numPr>
          <w:ilvl w:val="0"/>
          <w:numId w:val="5"/>
        </w:numPr>
        <w:jc w:val="both"/>
      </w:pPr>
      <w:r>
        <w:t xml:space="preserve">NHS England (2024) Community pharmacy services: delivering safe, accessible and effective care. Available at: </w:t>
      </w:r>
      <w:hyperlink r:id="rId44" w:history="1">
        <w:r w:rsidRPr="000F7FE9">
          <w:rPr>
            <w:rStyle w:val="Hyperlink"/>
          </w:rPr>
          <w:t>https://www.england.nhs.uk/primary-care/pharmacy/</w:t>
        </w:r>
      </w:hyperlink>
    </w:p>
    <w:p w14:paraId="07C828EB" w14:textId="77777777" w:rsidR="002D5023" w:rsidRDefault="0070655B" w:rsidP="002D5023">
      <w:pPr>
        <w:pStyle w:val="ListParagraph"/>
        <w:jc w:val="both"/>
      </w:pPr>
      <w:r>
        <w:t>(Accessed: 19 june 2026)</w:t>
      </w:r>
    </w:p>
    <w:p w14:paraId="4520B45C" w14:textId="1CF1B373" w:rsidR="0070655B" w:rsidRDefault="0070655B" w:rsidP="002D5023">
      <w:pPr>
        <w:pStyle w:val="ListParagraph"/>
        <w:jc w:val="both"/>
      </w:pPr>
      <w:r>
        <w:t xml:space="preserve">Royal </w:t>
      </w:r>
      <w:r w:rsidR="002D5023">
        <w:t>P</w:t>
      </w:r>
      <w:r>
        <w:t xml:space="preserve">harmaceutical </w:t>
      </w:r>
      <w:r w:rsidR="002D5023">
        <w:t>S</w:t>
      </w:r>
      <w:r>
        <w:t>ociety (2022</w:t>
      </w:r>
      <w:r w:rsidR="002D5023">
        <w:t xml:space="preserve">) The value of community pharmacy: improving health outcomes,saving time and supporting the NHS. Available at: </w:t>
      </w:r>
      <w:hyperlink r:id="rId45" w:history="1">
        <w:r w:rsidR="00F90C00" w:rsidRPr="000F7FE9">
          <w:rPr>
            <w:rStyle w:val="Hyperlink"/>
          </w:rPr>
          <w:t>https://www.rpharms.com/resources/publications/reports/</w:t>
        </w:r>
      </w:hyperlink>
      <w:r w:rsidR="002D5023">
        <w:t>the-value-of-community-pharmacy</w:t>
      </w:r>
      <w:r w:rsidR="00F90C00">
        <w:t xml:space="preserve"> </w:t>
      </w:r>
      <w:r w:rsidR="002D5023">
        <w:t>(Accessed:</w:t>
      </w:r>
      <w:r w:rsidR="00F90C00">
        <w:t xml:space="preserve"> </w:t>
      </w:r>
      <w:r w:rsidR="002D5023">
        <w:t>19</w:t>
      </w:r>
      <w:r w:rsidR="00F90C00">
        <w:t xml:space="preserve"> June</w:t>
      </w:r>
      <w:r w:rsidR="002D5023">
        <w:t xml:space="preserve"> 2026).</w:t>
      </w:r>
    </w:p>
    <w:p w14:paraId="1F8B71E0" w14:textId="77777777" w:rsidR="00F90C00" w:rsidRDefault="00F90C00" w:rsidP="002D5023">
      <w:pPr>
        <w:pStyle w:val="ListParagraph"/>
        <w:jc w:val="both"/>
      </w:pPr>
    </w:p>
    <w:p w14:paraId="3FAC0AD8" w14:textId="77777777" w:rsidR="002D5023" w:rsidRDefault="002D5023" w:rsidP="0070655B">
      <w:pPr>
        <w:pStyle w:val="ListParagraph"/>
        <w:jc w:val="both"/>
      </w:pPr>
    </w:p>
    <w:p w14:paraId="76DBF330" w14:textId="77777777" w:rsidR="002D5023" w:rsidRDefault="002D5023" w:rsidP="0070655B">
      <w:pPr>
        <w:pStyle w:val="ListParagraph"/>
        <w:jc w:val="both"/>
      </w:pPr>
    </w:p>
    <w:p w14:paraId="1283AF30" w14:textId="32C9C7D2" w:rsidR="0070655B" w:rsidRDefault="0070655B" w:rsidP="0070655B">
      <w:pPr>
        <w:pStyle w:val="ListParagraph"/>
        <w:jc w:val="both"/>
      </w:pPr>
    </w:p>
    <w:p w14:paraId="0EF59BAF" w14:textId="77777777" w:rsidR="00E169B6" w:rsidRPr="00E169B6" w:rsidRDefault="00E169B6" w:rsidP="00E326C5">
      <w:pPr>
        <w:spacing w:before="100" w:beforeAutospacing="1" w:after="100" w:afterAutospacing="1" w:line="240" w:lineRule="auto"/>
        <w:jc w:val="both"/>
        <w:rPr>
          <w:b/>
        </w:rPr>
      </w:pPr>
    </w:p>
    <w:sectPr w:rsidR="00E169B6" w:rsidRPr="00E169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7352F"/>
    <w:multiLevelType w:val="hybridMultilevel"/>
    <w:tmpl w:val="0E7E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01512"/>
    <w:multiLevelType w:val="hybridMultilevel"/>
    <w:tmpl w:val="33D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B495F"/>
    <w:multiLevelType w:val="multilevel"/>
    <w:tmpl w:val="20B65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F3053"/>
    <w:multiLevelType w:val="hybridMultilevel"/>
    <w:tmpl w:val="15E4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F56615"/>
    <w:multiLevelType w:val="multilevel"/>
    <w:tmpl w:val="F0941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B7046A"/>
    <w:multiLevelType w:val="multilevel"/>
    <w:tmpl w:val="F3D00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3A2A3A"/>
    <w:multiLevelType w:val="hybridMultilevel"/>
    <w:tmpl w:val="57CA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30A40"/>
    <w:multiLevelType w:val="multilevel"/>
    <w:tmpl w:val="B552B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5A02F8"/>
    <w:multiLevelType w:val="multilevel"/>
    <w:tmpl w:val="08F85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113899">
    <w:abstractNumId w:val="2"/>
  </w:num>
  <w:num w:numId="2" w16cid:durableId="1772433279">
    <w:abstractNumId w:val="1"/>
  </w:num>
  <w:num w:numId="3" w16cid:durableId="1882129807">
    <w:abstractNumId w:val="6"/>
  </w:num>
  <w:num w:numId="4" w16cid:durableId="1906337848">
    <w:abstractNumId w:val="5"/>
  </w:num>
  <w:num w:numId="5" w16cid:durableId="231475719">
    <w:abstractNumId w:val="3"/>
  </w:num>
  <w:num w:numId="6" w16cid:durableId="32703271">
    <w:abstractNumId w:val="0"/>
  </w:num>
  <w:num w:numId="7" w16cid:durableId="63264031">
    <w:abstractNumId w:val="7"/>
  </w:num>
  <w:num w:numId="8" w16cid:durableId="752046027">
    <w:abstractNumId w:val="8"/>
  </w:num>
  <w:num w:numId="9" w16cid:durableId="7796822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25B"/>
    <w:rsid w:val="0004399C"/>
    <w:rsid w:val="00090AA3"/>
    <w:rsid w:val="000B3C4A"/>
    <w:rsid w:val="001128BB"/>
    <w:rsid w:val="00124A1F"/>
    <w:rsid w:val="00196326"/>
    <w:rsid w:val="00221854"/>
    <w:rsid w:val="00257C63"/>
    <w:rsid w:val="00264BBB"/>
    <w:rsid w:val="002821E2"/>
    <w:rsid w:val="00293751"/>
    <w:rsid w:val="002D5023"/>
    <w:rsid w:val="002F6641"/>
    <w:rsid w:val="00355007"/>
    <w:rsid w:val="00375AB7"/>
    <w:rsid w:val="004001A9"/>
    <w:rsid w:val="004A2BF3"/>
    <w:rsid w:val="004E0286"/>
    <w:rsid w:val="0051430A"/>
    <w:rsid w:val="00545981"/>
    <w:rsid w:val="00563F20"/>
    <w:rsid w:val="005733DC"/>
    <w:rsid w:val="005C07AB"/>
    <w:rsid w:val="006068D1"/>
    <w:rsid w:val="006278AF"/>
    <w:rsid w:val="00647D28"/>
    <w:rsid w:val="00662E62"/>
    <w:rsid w:val="006720DC"/>
    <w:rsid w:val="006776AD"/>
    <w:rsid w:val="006964A2"/>
    <w:rsid w:val="006B7E80"/>
    <w:rsid w:val="006C0FC1"/>
    <w:rsid w:val="006C3B0C"/>
    <w:rsid w:val="0070655B"/>
    <w:rsid w:val="00711599"/>
    <w:rsid w:val="00750C3C"/>
    <w:rsid w:val="00793D0F"/>
    <w:rsid w:val="008160AE"/>
    <w:rsid w:val="00892353"/>
    <w:rsid w:val="008D5A45"/>
    <w:rsid w:val="00927C05"/>
    <w:rsid w:val="00953ABC"/>
    <w:rsid w:val="00953CDB"/>
    <w:rsid w:val="009770EF"/>
    <w:rsid w:val="009C4BB3"/>
    <w:rsid w:val="00A85207"/>
    <w:rsid w:val="00AB21C0"/>
    <w:rsid w:val="00AC377F"/>
    <w:rsid w:val="00B05858"/>
    <w:rsid w:val="00B224A8"/>
    <w:rsid w:val="00B35BFD"/>
    <w:rsid w:val="00B864F3"/>
    <w:rsid w:val="00B94566"/>
    <w:rsid w:val="00BC3F5B"/>
    <w:rsid w:val="00BD2F01"/>
    <w:rsid w:val="00C11C8A"/>
    <w:rsid w:val="00C327D0"/>
    <w:rsid w:val="00C453BB"/>
    <w:rsid w:val="00C65FC1"/>
    <w:rsid w:val="00CF18D5"/>
    <w:rsid w:val="00D3772D"/>
    <w:rsid w:val="00D8725B"/>
    <w:rsid w:val="00DA7FC9"/>
    <w:rsid w:val="00E169B6"/>
    <w:rsid w:val="00E326C5"/>
    <w:rsid w:val="00E568D5"/>
    <w:rsid w:val="00EE1DFA"/>
    <w:rsid w:val="00EE3669"/>
    <w:rsid w:val="00F90C00"/>
    <w:rsid w:val="00F955F8"/>
    <w:rsid w:val="00FC3F8A"/>
    <w:rsid w:val="00FE2076"/>
    <w:rsid w:val="3D001781"/>
    <w:rsid w:val="74200B8B"/>
    <w:rsid w:val="7D6F791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EF59B52"/>
  <w15:chartTrackingRefBased/>
  <w15:docId w15:val="{569FA24D-8E2A-4DA4-A399-CA4CEBCA7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72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872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C3B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25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8725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872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C3B0C"/>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6C3B0C"/>
    <w:rPr>
      <w:b/>
      <w:bCs/>
    </w:rPr>
  </w:style>
  <w:style w:type="paragraph" w:styleId="ListParagraph">
    <w:name w:val="List Paragraph"/>
    <w:basedOn w:val="Normal"/>
    <w:uiPriority w:val="34"/>
    <w:qFormat/>
    <w:rsid w:val="006C3B0C"/>
    <w:pPr>
      <w:ind w:left="720"/>
      <w:contextualSpacing/>
    </w:pPr>
  </w:style>
  <w:style w:type="character" w:styleId="Emphasis">
    <w:name w:val="Emphasis"/>
    <w:basedOn w:val="DefaultParagraphFont"/>
    <w:uiPriority w:val="20"/>
    <w:qFormat/>
    <w:rsid w:val="00E169B6"/>
    <w:rPr>
      <w:i/>
      <w:iCs/>
    </w:rPr>
  </w:style>
  <w:style w:type="character" w:styleId="Hyperlink">
    <w:name w:val="Hyperlink"/>
    <w:basedOn w:val="DefaultParagraphFont"/>
    <w:uiPriority w:val="99"/>
    <w:unhideWhenUsed/>
    <w:rsid w:val="00E169B6"/>
    <w:rPr>
      <w:color w:val="0000FF"/>
      <w:u w:val="single"/>
    </w:rPr>
  </w:style>
  <w:style w:type="table" w:styleId="TableGrid">
    <w:name w:val="Table Grid"/>
    <w:basedOn w:val="TableNormal"/>
    <w:uiPriority w:val="39"/>
    <w:rsid w:val="00FC3F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065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diagramQuickStyle" Target="diagrams/quickStyle4.xml"/><Relationship Id="rId21" Type="http://schemas.microsoft.com/office/2007/relationships/diagramDrawing" Target="diagrams/drawing2.xml"/><Relationship Id="rId34" Type="http://schemas.openxmlformats.org/officeDocument/2006/relationships/image" Target="media/image19.png"/><Relationship Id="rId42" Type="http://schemas.openxmlformats.org/officeDocument/2006/relationships/image" Target="media/image28.png"/><Relationship Id="rId47"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microsoft.com/office/2007/relationships/diagramDrawing" Target="diagrams/drawing1.xml"/><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diagramQuickStyle" Target="diagrams/quickStyle3.xml"/><Relationship Id="rId32" Type="http://schemas.openxmlformats.org/officeDocument/2006/relationships/image" Target="media/image17.png"/><Relationship Id="rId37" Type="http://schemas.openxmlformats.org/officeDocument/2006/relationships/diagramData" Target="diagrams/data4.xml"/><Relationship Id="rId40" Type="http://schemas.openxmlformats.org/officeDocument/2006/relationships/diagramColors" Target="diagrams/colors4.xml"/><Relationship Id="rId45" Type="http://schemas.openxmlformats.org/officeDocument/2006/relationships/hyperlink" Target="https://www.rpharms.com/resources/publications/reports/" TargetMode="External"/><Relationship Id="rId5" Type="http://schemas.openxmlformats.org/officeDocument/2006/relationships/image" Target="media/image1.png"/><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6.png"/><Relationship Id="rId19" Type="http://schemas.openxmlformats.org/officeDocument/2006/relationships/diagramQuickStyle" Target="diagrams/quickStyle2.xml"/><Relationship Id="rId31" Type="http://schemas.openxmlformats.org/officeDocument/2006/relationships/image" Target="media/image16.png"/><Relationship Id="rId44" Type="http://schemas.openxmlformats.org/officeDocument/2006/relationships/hyperlink" Target="https://www.england.nhs.uk/primary-care/pharmac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hyperlink" Target="https://www.kingsfund.org.uk"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image" Target="media/image18.png"/><Relationship Id="rId38" Type="http://schemas.openxmlformats.org/officeDocument/2006/relationships/diagramLayout" Target="diagrams/layout4.xml"/><Relationship Id="rId46" Type="http://schemas.openxmlformats.org/officeDocument/2006/relationships/fontTable" Target="fontTable.xml"/><Relationship Id="rId20" Type="http://schemas.openxmlformats.org/officeDocument/2006/relationships/diagramColors" Target="diagrams/colors2.xml"/><Relationship Id="rId41" Type="http://schemas.microsoft.com/office/2007/relationships/diagramDrawing" Target="diagrams/drawing4.xml"/></Relationships>
</file>

<file path=word/diagrams/_rels/data2.xml.rels><?xml version="1.0" encoding="UTF-8" standalone="yes"?>
<Relationships xmlns="http://schemas.openxmlformats.org/package/2006/relationships"><Relationship Id="rId3" Type="http://schemas.openxmlformats.org/officeDocument/2006/relationships/image" Target="../media/image10.jpg"/><Relationship Id="rId2" Type="http://schemas.openxmlformats.org/officeDocument/2006/relationships/image" Target="../media/image9.jpg"/><Relationship Id="rId1" Type="http://schemas.openxmlformats.org/officeDocument/2006/relationships/image" Target="../media/image8.jpg"/><Relationship Id="rId4" Type="http://schemas.openxmlformats.org/officeDocument/2006/relationships/image" Target="../media/image11.jpg"/></Relationships>
</file>

<file path=word/diagrams/_rels/data4.xml.rels><?xml version="1.0" encoding="UTF-8" standalone="yes"?>
<Relationships xmlns="http://schemas.openxmlformats.org/package/2006/relationships"><Relationship Id="rId3" Type="http://schemas.openxmlformats.org/officeDocument/2006/relationships/image" Target="../media/image24.png"/><Relationship Id="rId2" Type="http://schemas.openxmlformats.org/officeDocument/2006/relationships/image" Target="../media/image23.png"/><Relationship Id="rId1" Type="http://schemas.openxmlformats.org/officeDocument/2006/relationships/image" Target="../media/image22.png"/><Relationship Id="rId6" Type="http://schemas.openxmlformats.org/officeDocument/2006/relationships/image" Target="../media/image27.png"/><Relationship Id="rId5" Type="http://schemas.openxmlformats.org/officeDocument/2006/relationships/image" Target="../media/image26.png"/><Relationship Id="rId4" Type="http://schemas.openxmlformats.org/officeDocument/2006/relationships/image" Target="../media/image25.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10.jpg"/><Relationship Id="rId2" Type="http://schemas.openxmlformats.org/officeDocument/2006/relationships/image" Target="../media/image9.jpg"/><Relationship Id="rId1" Type="http://schemas.openxmlformats.org/officeDocument/2006/relationships/image" Target="../media/image8.jpg"/><Relationship Id="rId4" Type="http://schemas.openxmlformats.org/officeDocument/2006/relationships/image" Target="../media/image11.jpg"/></Relationships>
</file>

<file path=word/diagrams/_rels/drawing4.xml.rels><?xml version="1.0" encoding="UTF-8" standalone="yes"?>
<Relationships xmlns="http://schemas.openxmlformats.org/package/2006/relationships"><Relationship Id="rId3" Type="http://schemas.openxmlformats.org/officeDocument/2006/relationships/image" Target="../media/image24.png"/><Relationship Id="rId2" Type="http://schemas.openxmlformats.org/officeDocument/2006/relationships/image" Target="../media/image23.png"/><Relationship Id="rId1" Type="http://schemas.openxmlformats.org/officeDocument/2006/relationships/image" Target="../media/image22.png"/><Relationship Id="rId6" Type="http://schemas.openxmlformats.org/officeDocument/2006/relationships/image" Target="../media/image27.png"/><Relationship Id="rId5" Type="http://schemas.openxmlformats.org/officeDocument/2006/relationships/image" Target="../media/image26.png"/><Relationship Id="rId4" Type="http://schemas.openxmlformats.org/officeDocument/2006/relationships/image" Target="../media/image25.png"/></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37D0DE-561D-41A4-8A02-DF2E6F20B6C4}" type="doc">
      <dgm:prSet loTypeId="urn:microsoft.com/office/officeart/2005/8/layout/pyramid2" loCatId="list" qsTypeId="urn:microsoft.com/office/officeart/2009/2/quickstyle/3d8" qsCatId="3D" csTypeId="urn:microsoft.com/office/officeart/2005/8/colors/accent5_4" csCatId="accent5" phldr="1"/>
      <dgm:spPr/>
      <dgm:t>
        <a:bodyPr/>
        <a:lstStyle/>
        <a:p>
          <a:endParaRPr lang="en-GB"/>
        </a:p>
      </dgm:t>
    </dgm:pt>
    <dgm:pt modelId="{3D54427B-D0DC-4C93-9B86-37FBEAC40C39}">
      <dgm:prSet phldrT="[Text]"/>
      <dgm:spPr/>
      <dgm:t>
        <a:bodyPr/>
        <a:lstStyle/>
        <a:p>
          <a:r>
            <a:rPr lang="en-GB" dirty="0"/>
            <a:t>Pharmacist</a:t>
          </a:r>
        </a:p>
      </dgm:t>
    </dgm:pt>
    <dgm:pt modelId="{097B325D-7AC4-4442-94EC-F95B78B3DE46}" type="parTrans" cxnId="{BCD2784F-7893-4441-A38A-31695C935E3F}">
      <dgm:prSet/>
      <dgm:spPr/>
      <dgm:t>
        <a:bodyPr/>
        <a:lstStyle/>
        <a:p>
          <a:endParaRPr lang="en-GB"/>
        </a:p>
      </dgm:t>
    </dgm:pt>
    <dgm:pt modelId="{B5918D36-5403-4CC9-86C2-1929FB56CFD9}" type="sibTrans" cxnId="{BCD2784F-7893-4441-A38A-31695C935E3F}">
      <dgm:prSet/>
      <dgm:spPr/>
      <dgm:t>
        <a:bodyPr/>
        <a:lstStyle/>
        <a:p>
          <a:endParaRPr lang="en-GB"/>
        </a:p>
      </dgm:t>
    </dgm:pt>
    <dgm:pt modelId="{D6ECD93F-BE99-4047-9BAC-FDD62FAE5D22}">
      <dgm:prSet phldrT="[Text]"/>
      <dgm:spPr/>
      <dgm:t>
        <a:bodyPr/>
        <a:lstStyle/>
        <a:p>
          <a:r>
            <a:rPr lang="en-GB" dirty="0"/>
            <a:t>Pharmacy technicians</a:t>
          </a:r>
        </a:p>
      </dgm:t>
    </dgm:pt>
    <dgm:pt modelId="{FF912908-9BA9-439E-B1EA-4ECE1B8E65DA}" type="parTrans" cxnId="{396C4F43-7E1F-4E8E-938E-3BF41128873F}">
      <dgm:prSet/>
      <dgm:spPr/>
      <dgm:t>
        <a:bodyPr/>
        <a:lstStyle/>
        <a:p>
          <a:endParaRPr lang="en-GB"/>
        </a:p>
      </dgm:t>
    </dgm:pt>
    <dgm:pt modelId="{1B219FED-596E-4FCC-AE47-AFEB34AF7A9D}" type="sibTrans" cxnId="{396C4F43-7E1F-4E8E-938E-3BF41128873F}">
      <dgm:prSet/>
      <dgm:spPr/>
      <dgm:t>
        <a:bodyPr/>
        <a:lstStyle/>
        <a:p>
          <a:endParaRPr lang="en-GB"/>
        </a:p>
      </dgm:t>
    </dgm:pt>
    <dgm:pt modelId="{EEBCDABB-0460-4BE8-9B73-DF52AFD48FC2}">
      <dgm:prSet phldrT="[Text]"/>
      <dgm:spPr/>
      <dgm:t>
        <a:bodyPr/>
        <a:lstStyle/>
        <a:p>
          <a:r>
            <a:rPr lang="en-GB" dirty="0"/>
            <a:t>Pharmacy Assistants and support staff</a:t>
          </a:r>
        </a:p>
      </dgm:t>
    </dgm:pt>
    <dgm:pt modelId="{6BEC63DE-A524-4495-B58D-15C8BB8DF8DC}" type="parTrans" cxnId="{CF2C3BDD-289A-4BA2-B5A0-C35F9AFC09EB}">
      <dgm:prSet/>
      <dgm:spPr/>
      <dgm:t>
        <a:bodyPr/>
        <a:lstStyle/>
        <a:p>
          <a:endParaRPr lang="en-GB"/>
        </a:p>
      </dgm:t>
    </dgm:pt>
    <dgm:pt modelId="{07432C56-1BB9-4AC2-A14A-69BF10B87A60}" type="sibTrans" cxnId="{CF2C3BDD-289A-4BA2-B5A0-C35F9AFC09EB}">
      <dgm:prSet/>
      <dgm:spPr/>
      <dgm:t>
        <a:bodyPr/>
        <a:lstStyle/>
        <a:p>
          <a:endParaRPr lang="en-GB"/>
        </a:p>
      </dgm:t>
    </dgm:pt>
    <dgm:pt modelId="{431112D1-53A3-4E61-A71D-CAEE70B528F4}" type="pres">
      <dgm:prSet presAssocID="{8237D0DE-561D-41A4-8A02-DF2E6F20B6C4}" presName="compositeShape" presStyleCnt="0">
        <dgm:presLayoutVars>
          <dgm:dir/>
          <dgm:resizeHandles/>
        </dgm:presLayoutVars>
      </dgm:prSet>
      <dgm:spPr/>
    </dgm:pt>
    <dgm:pt modelId="{61FF06E1-7C18-4AE2-8469-9EC0AEE5EFA3}" type="pres">
      <dgm:prSet presAssocID="{8237D0DE-561D-41A4-8A02-DF2E6F20B6C4}" presName="pyramid" presStyleLbl="node1" presStyleIdx="0" presStyleCnt="1"/>
      <dgm:spPr/>
    </dgm:pt>
    <dgm:pt modelId="{9AE09A77-0A3B-4630-8690-791DCC1FEA60}" type="pres">
      <dgm:prSet presAssocID="{8237D0DE-561D-41A4-8A02-DF2E6F20B6C4}" presName="theList" presStyleCnt="0"/>
      <dgm:spPr/>
    </dgm:pt>
    <dgm:pt modelId="{AEDC7731-5935-44B2-ADCE-0470342E9C09}" type="pres">
      <dgm:prSet presAssocID="{3D54427B-D0DC-4C93-9B86-37FBEAC40C39}" presName="aNode" presStyleLbl="fgAcc1" presStyleIdx="0" presStyleCnt="3">
        <dgm:presLayoutVars>
          <dgm:bulletEnabled val="1"/>
        </dgm:presLayoutVars>
      </dgm:prSet>
      <dgm:spPr/>
    </dgm:pt>
    <dgm:pt modelId="{B95012BF-3D5C-487F-BE57-5BE5E4AAFD62}" type="pres">
      <dgm:prSet presAssocID="{3D54427B-D0DC-4C93-9B86-37FBEAC40C39}" presName="aSpace" presStyleCnt="0"/>
      <dgm:spPr/>
    </dgm:pt>
    <dgm:pt modelId="{F8EEB833-BF86-48FC-BFA7-85A9CF9EF1F0}" type="pres">
      <dgm:prSet presAssocID="{D6ECD93F-BE99-4047-9BAC-FDD62FAE5D22}" presName="aNode" presStyleLbl="fgAcc1" presStyleIdx="1" presStyleCnt="3" custLinFactNeighborX="6012" custLinFactNeighborY="-34485">
        <dgm:presLayoutVars>
          <dgm:bulletEnabled val="1"/>
        </dgm:presLayoutVars>
      </dgm:prSet>
      <dgm:spPr/>
    </dgm:pt>
    <dgm:pt modelId="{E9544F2D-70D6-40C3-BB0B-FF1A45AA4611}" type="pres">
      <dgm:prSet presAssocID="{D6ECD93F-BE99-4047-9BAC-FDD62FAE5D22}" presName="aSpace" presStyleCnt="0"/>
      <dgm:spPr/>
    </dgm:pt>
    <dgm:pt modelId="{5B54D103-2CEC-46E5-87FA-CA22A6288EA6}" type="pres">
      <dgm:prSet presAssocID="{EEBCDABB-0460-4BE8-9B73-DF52AFD48FC2}" presName="aNode" presStyleLbl="fgAcc1" presStyleIdx="2" presStyleCnt="3">
        <dgm:presLayoutVars>
          <dgm:bulletEnabled val="1"/>
        </dgm:presLayoutVars>
      </dgm:prSet>
      <dgm:spPr/>
    </dgm:pt>
    <dgm:pt modelId="{78D75C59-9F35-4B4D-B3B6-00C59ECB2677}" type="pres">
      <dgm:prSet presAssocID="{EEBCDABB-0460-4BE8-9B73-DF52AFD48FC2}" presName="aSpace" presStyleCnt="0"/>
      <dgm:spPr/>
    </dgm:pt>
  </dgm:ptLst>
  <dgm:cxnLst>
    <dgm:cxn modelId="{396C4F43-7E1F-4E8E-938E-3BF41128873F}" srcId="{8237D0DE-561D-41A4-8A02-DF2E6F20B6C4}" destId="{D6ECD93F-BE99-4047-9BAC-FDD62FAE5D22}" srcOrd="1" destOrd="0" parTransId="{FF912908-9BA9-439E-B1EA-4ECE1B8E65DA}" sibTransId="{1B219FED-596E-4FCC-AE47-AFEB34AF7A9D}"/>
    <dgm:cxn modelId="{BCD2784F-7893-4441-A38A-31695C935E3F}" srcId="{8237D0DE-561D-41A4-8A02-DF2E6F20B6C4}" destId="{3D54427B-D0DC-4C93-9B86-37FBEAC40C39}" srcOrd="0" destOrd="0" parTransId="{097B325D-7AC4-4442-94EC-F95B78B3DE46}" sibTransId="{B5918D36-5403-4CC9-86C2-1929FB56CFD9}"/>
    <dgm:cxn modelId="{877C0486-6E8A-4FC2-87EB-92B29927199E}" type="presOf" srcId="{D6ECD93F-BE99-4047-9BAC-FDD62FAE5D22}" destId="{F8EEB833-BF86-48FC-BFA7-85A9CF9EF1F0}" srcOrd="0" destOrd="0" presId="urn:microsoft.com/office/officeart/2005/8/layout/pyramid2"/>
    <dgm:cxn modelId="{7001DB97-B536-4114-9323-7D8986049EF0}" type="presOf" srcId="{8237D0DE-561D-41A4-8A02-DF2E6F20B6C4}" destId="{431112D1-53A3-4E61-A71D-CAEE70B528F4}" srcOrd="0" destOrd="0" presId="urn:microsoft.com/office/officeart/2005/8/layout/pyramid2"/>
    <dgm:cxn modelId="{CF2C3BDD-289A-4BA2-B5A0-C35F9AFC09EB}" srcId="{8237D0DE-561D-41A4-8A02-DF2E6F20B6C4}" destId="{EEBCDABB-0460-4BE8-9B73-DF52AFD48FC2}" srcOrd="2" destOrd="0" parTransId="{6BEC63DE-A524-4495-B58D-15C8BB8DF8DC}" sibTransId="{07432C56-1BB9-4AC2-A14A-69BF10B87A60}"/>
    <dgm:cxn modelId="{476530E4-F917-49F9-98DA-806814DE47B4}" type="presOf" srcId="{3D54427B-D0DC-4C93-9B86-37FBEAC40C39}" destId="{AEDC7731-5935-44B2-ADCE-0470342E9C09}" srcOrd="0" destOrd="0" presId="urn:microsoft.com/office/officeart/2005/8/layout/pyramid2"/>
    <dgm:cxn modelId="{8E9B5DF1-3FD2-4E6E-A0BD-7E04025CC611}" type="presOf" srcId="{EEBCDABB-0460-4BE8-9B73-DF52AFD48FC2}" destId="{5B54D103-2CEC-46E5-87FA-CA22A6288EA6}" srcOrd="0" destOrd="0" presId="urn:microsoft.com/office/officeart/2005/8/layout/pyramid2"/>
    <dgm:cxn modelId="{EFA64CD5-1626-4BAF-AADC-9FAC4D956FBC}" type="presParOf" srcId="{431112D1-53A3-4E61-A71D-CAEE70B528F4}" destId="{61FF06E1-7C18-4AE2-8469-9EC0AEE5EFA3}" srcOrd="0" destOrd="0" presId="urn:microsoft.com/office/officeart/2005/8/layout/pyramid2"/>
    <dgm:cxn modelId="{0BF9CD8C-DBA1-430C-AD7F-8D6CC6EACBDB}" type="presParOf" srcId="{431112D1-53A3-4E61-A71D-CAEE70B528F4}" destId="{9AE09A77-0A3B-4630-8690-791DCC1FEA60}" srcOrd="1" destOrd="0" presId="urn:microsoft.com/office/officeart/2005/8/layout/pyramid2"/>
    <dgm:cxn modelId="{8D617F14-7190-46AC-8C0D-5D63DAFE4A82}" type="presParOf" srcId="{9AE09A77-0A3B-4630-8690-791DCC1FEA60}" destId="{AEDC7731-5935-44B2-ADCE-0470342E9C09}" srcOrd="0" destOrd="0" presId="urn:microsoft.com/office/officeart/2005/8/layout/pyramid2"/>
    <dgm:cxn modelId="{D221D77C-B431-4021-906B-6F5374186BDB}" type="presParOf" srcId="{9AE09A77-0A3B-4630-8690-791DCC1FEA60}" destId="{B95012BF-3D5C-487F-BE57-5BE5E4AAFD62}" srcOrd="1" destOrd="0" presId="urn:microsoft.com/office/officeart/2005/8/layout/pyramid2"/>
    <dgm:cxn modelId="{719344CD-A28C-4774-9B66-CDEDB718FFAA}" type="presParOf" srcId="{9AE09A77-0A3B-4630-8690-791DCC1FEA60}" destId="{F8EEB833-BF86-48FC-BFA7-85A9CF9EF1F0}" srcOrd="2" destOrd="0" presId="urn:microsoft.com/office/officeart/2005/8/layout/pyramid2"/>
    <dgm:cxn modelId="{7A3F6CE6-AFA4-4D84-B67E-149FEB13811C}" type="presParOf" srcId="{9AE09A77-0A3B-4630-8690-791DCC1FEA60}" destId="{E9544F2D-70D6-40C3-BB0B-FF1A45AA4611}" srcOrd="3" destOrd="0" presId="urn:microsoft.com/office/officeart/2005/8/layout/pyramid2"/>
    <dgm:cxn modelId="{D48D7B13-4075-450C-A9C8-2270F06EDFC5}" type="presParOf" srcId="{9AE09A77-0A3B-4630-8690-791DCC1FEA60}" destId="{5B54D103-2CEC-46E5-87FA-CA22A6288EA6}" srcOrd="4" destOrd="0" presId="urn:microsoft.com/office/officeart/2005/8/layout/pyramid2"/>
    <dgm:cxn modelId="{30E10619-C771-449A-B37C-01847C1A24CD}" type="presParOf" srcId="{9AE09A77-0A3B-4630-8690-791DCC1FEA60}" destId="{78D75C59-9F35-4B4D-B3B6-00C59ECB2677}" srcOrd="5" destOrd="0" presId="urn:microsoft.com/office/officeart/2005/8/layout/pyramid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3D0A15-BA67-4EFD-9208-85AD4781026B}" type="doc">
      <dgm:prSet loTypeId="urn:microsoft.com/office/officeart/2005/8/layout/pList1" loCatId="list" qsTypeId="urn:microsoft.com/office/officeart/2005/8/quickstyle/simple1" qsCatId="simple" csTypeId="urn:microsoft.com/office/officeart/2005/8/colors/colorful5" csCatId="colorful" phldr="1"/>
      <dgm:spPr/>
      <dgm:t>
        <a:bodyPr/>
        <a:lstStyle/>
        <a:p>
          <a:endParaRPr lang="en-GB"/>
        </a:p>
      </dgm:t>
    </dgm:pt>
    <dgm:pt modelId="{6127EF0D-0628-40EF-930C-AC2CB4548480}">
      <dgm:prSet phldrT="[Text]"/>
      <dgm:spPr/>
      <dgm:t>
        <a:bodyPr/>
        <a:lstStyle/>
        <a:p>
          <a:r>
            <a:rPr lang="en-GB" dirty="0"/>
            <a:t>General Public</a:t>
          </a:r>
        </a:p>
      </dgm:t>
    </dgm:pt>
    <dgm:pt modelId="{6A20CAE5-31AA-42A8-AB85-5FD863CA4375}" type="parTrans" cxnId="{686307CF-6F01-49CB-9469-47E60B6ABF15}">
      <dgm:prSet/>
      <dgm:spPr/>
      <dgm:t>
        <a:bodyPr/>
        <a:lstStyle/>
        <a:p>
          <a:endParaRPr lang="en-GB"/>
        </a:p>
      </dgm:t>
    </dgm:pt>
    <dgm:pt modelId="{6919685D-0DB9-44AF-9BB4-8BB11262E787}" type="sibTrans" cxnId="{686307CF-6F01-49CB-9469-47E60B6ABF15}">
      <dgm:prSet/>
      <dgm:spPr/>
      <dgm:t>
        <a:bodyPr/>
        <a:lstStyle/>
        <a:p>
          <a:endParaRPr lang="en-GB"/>
        </a:p>
      </dgm:t>
    </dgm:pt>
    <dgm:pt modelId="{F3ABFFC1-D83C-4DD2-B4C2-BCCE22DD08A9}">
      <dgm:prSet phldrT="[Text]"/>
      <dgm:spPr/>
      <dgm:t>
        <a:bodyPr/>
        <a:lstStyle/>
        <a:p>
          <a:r>
            <a:rPr lang="en-GB" dirty="0"/>
            <a:t>Older Adults</a:t>
          </a:r>
        </a:p>
      </dgm:t>
    </dgm:pt>
    <dgm:pt modelId="{AE815319-9090-4620-A1AF-D2597C1D7E5B}" type="parTrans" cxnId="{71195371-02F8-4B5B-BB3C-8C859F2905AF}">
      <dgm:prSet/>
      <dgm:spPr/>
      <dgm:t>
        <a:bodyPr/>
        <a:lstStyle/>
        <a:p>
          <a:endParaRPr lang="en-GB"/>
        </a:p>
      </dgm:t>
    </dgm:pt>
    <dgm:pt modelId="{BDB71F69-3A7B-4C5D-A058-69C25C0056D3}" type="sibTrans" cxnId="{71195371-02F8-4B5B-BB3C-8C859F2905AF}">
      <dgm:prSet/>
      <dgm:spPr/>
      <dgm:t>
        <a:bodyPr/>
        <a:lstStyle/>
        <a:p>
          <a:endParaRPr lang="en-GB"/>
        </a:p>
      </dgm:t>
    </dgm:pt>
    <dgm:pt modelId="{F38830CE-386F-476F-B563-F1647B743887}">
      <dgm:prSet phldrT="[Text]"/>
      <dgm:spPr/>
      <dgm:t>
        <a:bodyPr/>
        <a:lstStyle/>
        <a:p>
          <a:r>
            <a:rPr lang="en-GB" dirty="0"/>
            <a:t>People with long term condition</a:t>
          </a:r>
        </a:p>
      </dgm:t>
    </dgm:pt>
    <dgm:pt modelId="{FAD15955-19CB-4778-9CE8-870BBDC20C77}" type="parTrans" cxnId="{296AAEB6-BFE5-4429-98AE-B247E14776B5}">
      <dgm:prSet/>
      <dgm:spPr/>
      <dgm:t>
        <a:bodyPr/>
        <a:lstStyle/>
        <a:p>
          <a:endParaRPr lang="en-GB"/>
        </a:p>
      </dgm:t>
    </dgm:pt>
    <dgm:pt modelId="{DE0B79CB-DEDD-4217-BD84-AD2A9D1129E3}" type="sibTrans" cxnId="{296AAEB6-BFE5-4429-98AE-B247E14776B5}">
      <dgm:prSet/>
      <dgm:spPr/>
      <dgm:t>
        <a:bodyPr/>
        <a:lstStyle/>
        <a:p>
          <a:endParaRPr lang="en-GB"/>
        </a:p>
      </dgm:t>
    </dgm:pt>
    <dgm:pt modelId="{11F64E8B-4090-4023-962F-E6B95332338A}">
      <dgm:prSet phldrT="[Text]"/>
      <dgm:spPr/>
      <dgm:t>
        <a:bodyPr/>
        <a:lstStyle/>
        <a:p>
          <a:r>
            <a:rPr lang="en-GB" dirty="0"/>
            <a:t>Children and Families</a:t>
          </a:r>
        </a:p>
      </dgm:t>
    </dgm:pt>
    <dgm:pt modelId="{3DDABAA0-5D94-4D7D-8262-5F9813115DF8}" type="parTrans" cxnId="{26915094-0EC4-48A8-B8A3-346EEA3EC71F}">
      <dgm:prSet/>
      <dgm:spPr/>
      <dgm:t>
        <a:bodyPr/>
        <a:lstStyle/>
        <a:p>
          <a:endParaRPr lang="en-GB"/>
        </a:p>
      </dgm:t>
    </dgm:pt>
    <dgm:pt modelId="{203E4F41-EE2B-40BE-942E-CD4B99CD1BCD}" type="sibTrans" cxnId="{26915094-0EC4-48A8-B8A3-346EEA3EC71F}">
      <dgm:prSet/>
      <dgm:spPr/>
      <dgm:t>
        <a:bodyPr/>
        <a:lstStyle/>
        <a:p>
          <a:endParaRPr lang="en-GB"/>
        </a:p>
      </dgm:t>
    </dgm:pt>
    <dgm:pt modelId="{041AF116-CE7E-4078-BA05-24AE319D8AA4}" type="pres">
      <dgm:prSet presAssocID="{513D0A15-BA67-4EFD-9208-85AD4781026B}" presName="Name0" presStyleCnt="0">
        <dgm:presLayoutVars>
          <dgm:dir/>
          <dgm:resizeHandles val="exact"/>
        </dgm:presLayoutVars>
      </dgm:prSet>
      <dgm:spPr/>
    </dgm:pt>
    <dgm:pt modelId="{2A4AADB4-0EA0-46B8-97B6-AD1A0E0C1662}" type="pres">
      <dgm:prSet presAssocID="{6127EF0D-0628-40EF-930C-AC2CB4548480}" presName="compNode" presStyleCnt="0"/>
      <dgm:spPr/>
    </dgm:pt>
    <dgm:pt modelId="{AE4FFFDB-A8C8-48EB-8699-04F341C5FA1F}" type="pres">
      <dgm:prSet presAssocID="{6127EF0D-0628-40EF-930C-AC2CB4548480}" presName="pictRect" presStyleLbl="node1" presStyleIdx="0" presStyleCnt="4" custLinFactNeighborX="1081" custLinFactNeighborY="-17"/>
      <dgm:spPr>
        <a:blipFill>
          <a:blip xmlns:r="http://schemas.openxmlformats.org/officeDocument/2006/relationships" r:embed="rId1">
            <a:extLst>
              <a:ext uri="{28A0092B-C50C-407E-A947-70E740481C1C}">
                <a14:useLocalDpi xmlns:a14="http://schemas.microsoft.com/office/drawing/2010/main" val="0"/>
              </a:ext>
            </a:extLst>
          </a:blip>
          <a:srcRect/>
          <a:stretch>
            <a:fillRect l="-2000" r="-2000"/>
          </a:stretch>
        </a:blipFill>
      </dgm:spPr>
    </dgm:pt>
    <dgm:pt modelId="{9E786361-751D-4FD2-BFE1-5F9EB71CA36E}" type="pres">
      <dgm:prSet presAssocID="{6127EF0D-0628-40EF-930C-AC2CB4548480}" presName="textRect" presStyleLbl="revTx" presStyleIdx="0" presStyleCnt="4">
        <dgm:presLayoutVars>
          <dgm:bulletEnabled val="1"/>
        </dgm:presLayoutVars>
      </dgm:prSet>
      <dgm:spPr/>
    </dgm:pt>
    <dgm:pt modelId="{82260316-DEC8-4682-A586-B8E01A049B12}" type="pres">
      <dgm:prSet presAssocID="{6919685D-0DB9-44AF-9BB4-8BB11262E787}" presName="sibTrans" presStyleLbl="sibTrans2D1" presStyleIdx="0" presStyleCnt="0"/>
      <dgm:spPr/>
    </dgm:pt>
    <dgm:pt modelId="{22B9C02E-B1F1-4AE6-B6ED-B21704DDE319}" type="pres">
      <dgm:prSet presAssocID="{F3ABFFC1-D83C-4DD2-B4C2-BCCE22DD08A9}" presName="compNode" presStyleCnt="0"/>
      <dgm:spPr/>
    </dgm:pt>
    <dgm:pt modelId="{48746075-401E-4464-8B29-F4AB7D430D84}" type="pres">
      <dgm:prSet presAssocID="{F3ABFFC1-D83C-4DD2-B4C2-BCCE22DD08A9}" presName="pictRect" presStyleLbl="node1" presStyleIdx="1" presStyleCnt="4" custLinFactNeighborY="-216"/>
      <dgm:spPr>
        <a:blipFill>
          <a:blip xmlns:r="http://schemas.openxmlformats.org/officeDocument/2006/relationships" r:embed="rId2">
            <a:extLst>
              <a:ext uri="{28A0092B-C50C-407E-A947-70E740481C1C}">
                <a14:useLocalDpi xmlns:a14="http://schemas.microsoft.com/office/drawing/2010/main" val="0"/>
              </a:ext>
            </a:extLst>
          </a:blip>
          <a:srcRect/>
          <a:stretch>
            <a:fillRect l="-4000" r="-4000"/>
          </a:stretch>
        </a:blipFill>
      </dgm:spPr>
    </dgm:pt>
    <dgm:pt modelId="{FE8E6999-39DD-4765-94ED-1F281619D995}" type="pres">
      <dgm:prSet presAssocID="{F3ABFFC1-D83C-4DD2-B4C2-BCCE22DD08A9}" presName="textRect" presStyleLbl="revTx" presStyleIdx="1" presStyleCnt="4">
        <dgm:presLayoutVars>
          <dgm:bulletEnabled val="1"/>
        </dgm:presLayoutVars>
      </dgm:prSet>
      <dgm:spPr/>
    </dgm:pt>
    <dgm:pt modelId="{4ECF2B4E-37B9-4A72-AC41-BC82A5884CD0}" type="pres">
      <dgm:prSet presAssocID="{BDB71F69-3A7B-4C5D-A058-69C25C0056D3}" presName="sibTrans" presStyleLbl="sibTrans2D1" presStyleIdx="0" presStyleCnt="0"/>
      <dgm:spPr/>
    </dgm:pt>
    <dgm:pt modelId="{1A0D12D2-4A33-4275-A380-0111DC2815B1}" type="pres">
      <dgm:prSet presAssocID="{F38830CE-386F-476F-B563-F1647B743887}" presName="compNode" presStyleCnt="0"/>
      <dgm:spPr/>
    </dgm:pt>
    <dgm:pt modelId="{E045007B-5558-4562-8F0D-1CD5A2870A7B}" type="pres">
      <dgm:prSet presAssocID="{F38830CE-386F-476F-B563-F1647B743887}" presName="pictRect" presStyleLbl="node1" presStyleIdx="2" presStyleCnt="4"/>
      <dgm:spPr>
        <a:blipFill>
          <a:blip xmlns:r="http://schemas.openxmlformats.org/officeDocument/2006/relationships" r:embed="rId3">
            <a:extLst>
              <a:ext uri="{28A0092B-C50C-407E-A947-70E740481C1C}">
                <a14:useLocalDpi xmlns:a14="http://schemas.microsoft.com/office/drawing/2010/main" val="0"/>
              </a:ext>
            </a:extLst>
          </a:blip>
          <a:srcRect/>
          <a:stretch>
            <a:fillRect l="-22000" r="-22000"/>
          </a:stretch>
        </a:blipFill>
      </dgm:spPr>
    </dgm:pt>
    <dgm:pt modelId="{01CC60B9-FF82-4E2B-95E3-23CB8D943139}" type="pres">
      <dgm:prSet presAssocID="{F38830CE-386F-476F-B563-F1647B743887}" presName="textRect" presStyleLbl="revTx" presStyleIdx="2" presStyleCnt="4">
        <dgm:presLayoutVars>
          <dgm:bulletEnabled val="1"/>
        </dgm:presLayoutVars>
      </dgm:prSet>
      <dgm:spPr/>
    </dgm:pt>
    <dgm:pt modelId="{687B4B2D-7961-4232-88CB-EF238C305AE9}" type="pres">
      <dgm:prSet presAssocID="{DE0B79CB-DEDD-4217-BD84-AD2A9D1129E3}" presName="sibTrans" presStyleLbl="sibTrans2D1" presStyleIdx="0" presStyleCnt="0"/>
      <dgm:spPr/>
    </dgm:pt>
    <dgm:pt modelId="{9D3D210C-88F8-4F91-8A1F-DF0F4722510A}" type="pres">
      <dgm:prSet presAssocID="{11F64E8B-4090-4023-962F-E6B95332338A}" presName="compNode" presStyleCnt="0"/>
      <dgm:spPr/>
    </dgm:pt>
    <dgm:pt modelId="{A433D0FA-5907-4F8F-B748-23C270A69020}" type="pres">
      <dgm:prSet presAssocID="{11F64E8B-4090-4023-962F-E6B95332338A}" presName="pictRect" presStyleLbl="node1" presStyleIdx="3" presStyleCnt="4"/>
      <dgm:spPr>
        <a:blipFill>
          <a:blip xmlns:r="http://schemas.openxmlformats.org/officeDocument/2006/relationships" r:embed="rId4">
            <a:extLst>
              <a:ext uri="{28A0092B-C50C-407E-A947-70E740481C1C}">
                <a14:useLocalDpi xmlns:a14="http://schemas.microsoft.com/office/drawing/2010/main" val="0"/>
              </a:ext>
            </a:extLst>
          </a:blip>
          <a:srcRect/>
          <a:stretch>
            <a:fillRect l="-19000" r="-19000"/>
          </a:stretch>
        </a:blipFill>
      </dgm:spPr>
    </dgm:pt>
    <dgm:pt modelId="{C98B2FB4-D5A4-4DEA-805A-C10A3B16B1EF}" type="pres">
      <dgm:prSet presAssocID="{11F64E8B-4090-4023-962F-E6B95332338A}" presName="textRect" presStyleLbl="revTx" presStyleIdx="3" presStyleCnt="4">
        <dgm:presLayoutVars>
          <dgm:bulletEnabled val="1"/>
        </dgm:presLayoutVars>
      </dgm:prSet>
      <dgm:spPr/>
    </dgm:pt>
  </dgm:ptLst>
  <dgm:cxnLst>
    <dgm:cxn modelId="{5BBDFC07-5921-4AC0-BFB2-E870BE13760B}" type="presOf" srcId="{F38830CE-386F-476F-B563-F1647B743887}" destId="{01CC60B9-FF82-4E2B-95E3-23CB8D943139}" srcOrd="0" destOrd="0" presId="urn:microsoft.com/office/officeart/2005/8/layout/pList1"/>
    <dgm:cxn modelId="{4D210F2F-D01A-4681-B588-301D62AB3B23}" type="presOf" srcId="{6127EF0D-0628-40EF-930C-AC2CB4548480}" destId="{9E786361-751D-4FD2-BFE1-5F9EB71CA36E}" srcOrd="0" destOrd="0" presId="urn:microsoft.com/office/officeart/2005/8/layout/pList1"/>
    <dgm:cxn modelId="{71195371-02F8-4B5B-BB3C-8C859F2905AF}" srcId="{513D0A15-BA67-4EFD-9208-85AD4781026B}" destId="{F3ABFFC1-D83C-4DD2-B4C2-BCCE22DD08A9}" srcOrd="1" destOrd="0" parTransId="{AE815319-9090-4620-A1AF-D2597C1D7E5B}" sibTransId="{BDB71F69-3A7B-4C5D-A058-69C25C0056D3}"/>
    <dgm:cxn modelId="{9DBDDC7C-CC33-40C0-BC88-EB9F0ECD1BBF}" type="presOf" srcId="{F3ABFFC1-D83C-4DD2-B4C2-BCCE22DD08A9}" destId="{FE8E6999-39DD-4765-94ED-1F281619D995}" srcOrd="0" destOrd="0" presId="urn:microsoft.com/office/officeart/2005/8/layout/pList1"/>
    <dgm:cxn modelId="{EB7BEC86-79E6-48BF-8A96-4D5306005FE1}" type="presOf" srcId="{BDB71F69-3A7B-4C5D-A058-69C25C0056D3}" destId="{4ECF2B4E-37B9-4A72-AC41-BC82A5884CD0}" srcOrd="0" destOrd="0" presId="urn:microsoft.com/office/officeart/2005/8/layout/pList1"/>
    <dgm:cxn modelId="{26915094-0EC4-48A8-B8A3-346EEA3EC71F}" srcId="{513D0A15-BA67-4EFD-9208-85AD4781026B}" destId="{11F64E8B-4090-4023-962F-E6B95332338A}" srcOrd="3" destOrd="0" parTransId="{3DDABAA0-5D94-4D7D-8262-5F9813115DF8}" sibTransId="{203E4F41-EE2B-40BE-942E-CD4B99CD1BCD}"/>
    <dgm:cxn modelId="{326A129A-496B-4FDA-83A5-9D5CBEB0E927}" type="presOf" srcId="{11F64E8B-4090-4023-962F-E6B95332338A}" destId="{C98B2FB4-D5A4-4DEA-805A-C10A3B16B1EF}" srcOrd="0" destOrd="0" presId="urn:microsoft.com/office/officeart/2005/8/layout/pList1"/>
    <dgm:cxn modelId="{6361B9A8-3F37-4D4F-BD30-3A4F8C5712A6}" type="presOf" srcId="{6919685D-0DB9-44AF-9BB4-8BB11262E787}" destId="{82260316-DEC8-4682-A586-B8E01A049B12}" srcOrd="0" destOrd="0" presId="urn:microsoft.com/office/officeart/2005/8/layout/pList1"/>
    <dgm:cxn modelId="{296AAEB6-BFE5-4429-98AE-B247E14776B5}" srcId="{513D0A15-BA67-4EFD-9208-85AD4781026B}" destId="{F38830CE-386F-476F-B563-F1647B743887}" srcOrd="2" destOrd="0" parTransId="{FAD15955-19CB-4778-9CE8-870BBDC20C77}" sibTransId="{DE0B79CB-DEDD-4217-BD84-AD2A9D1129E3}"/>
    <dgm:cxn modelId="{4B9432B9-2EF6-48A0-B75E-0166E71E13A3}" type="presOf" srcId="{DE0B79CB-DEDD-4217-BD84-AD2A9D1129E3}" destId="{687B4B2D-7961-4232-88CB-EF238C305AE9}" srcOrd="0" destOrd="0" presId="urn:microsoft.com/office/officeart/2005/8/layout/pList1"/>
    <dgm:cxn modelId="{686307CF-6F01-49CB-9469-47E60B6ABF15}" srcId="{513D0A15-BA67-4EFD-9208-85AD4781026B}" destId="{6127EF0D-0628-40EF-930C-AC2CB4548480}" srcOrd="0" destOrd="0" parTransId="{6A20CAE5-31AA-42A8-AB85-5FD863CA4375}" sibTransId="{6919685D-0DB9-44AF-9BB4-8BB11262E787}"/>
    <dgm:cxn modelId="{885FF5DB-FE69-4886-9B05-C717088ED599}" type="presOf" srcId="{513D0A15-BA67-4EFD-9208-85AD4781026B}" destId="{041AF116-CE7E-4078-BA05-24AE319D8AA4}" srcOrd="0" destOrd="0" presId="urn:microsoft.com/office/officeart/2005/8/layout/pList1"/>
    <dgm:cxn modelId="{7C6082F3-D69C-4C00-9413-A81A2310C100}" type="presParOf" srcId="{041AF116-CE7E-4078-BA05-24AE319D8AA4}" destId="{2A4AADB4-0EA0-46B8-97B6-AD1A0E0C1662}" srcOrd="0" destOrd="0" presId="urn:microsoft.com/office/officeart/2005/8/layout/pList1"/>
    <dgm:cxn modelId="{72327B8E-DFFE-47E7-B713-13B4E599A580}" type="presParOf" srcId="{2A4AADB4-0EA0-46B8-97B6-AD1A0E0C1662}" destId="{AE4FFFDB-A8C8-48EB-8699-04F341C5FA1F}" srcOrd="0" destOrd="0" presId="urn:microsoft.com/office/officeart/2005/8/layout/pList1"/>
    <dgm:cxn modelId="{E8FEEB99-E0D1-487E-8A1B-744295094EDF}" type="presParOf" srcId="{2A4AADB4-0EA0-46B8-97B6-AD1A0E0C1662}" destId="{9E786361-751D-4FD2-BFE1-5F9EB71CA36E}" srcOrd="1" destOrd="0" presId="urn:microsoft.com/office/officeart/2005/8/layout/pList1"/>
    <dgm:cxn modelId="{9E31F38F-FF60-4680-9465-4A0D09A86959}" type="presParOf" srcId="{041AF116-CE7E-4078-BA05-24AE319D8AA4}" destId="{82260316-DEC8-4682-A586-B8E01A049B12}" srcOrd="1" destOrd="0" presId="urn:microsoft.com/office/officeart/2005/8/layout/pList1"/>
    <dgm:cxn modelId="{8DEF9345-E626-44F7-9ACC-E09BCD1A38DB}" type="presParOf" srcId="{041AF116-CE7E-4078-BA05-24AE319D8AA4}" destId="{22B9C02E-B1F1-4AE6-B6ED-B21704DDE319}" srcOrd="2" destOrd="0" presId="urn:microsoft.com/office/officeart/2005/8/layout/pList1"/>
    <dgm:cxn modelId="{98F2877E-4A27-4AB9-9DF6-FD1A9B7B47A8}" type="presParOf" srcId="{22B9C02E-B1F1-4AE6-B6ED-B21704DDE319}" destId="{48746075-401E-4464-8B29-F4AB7D430D84}" srcOrd="0" destOrd="0" presId="urn:microsoft.com/office/officeart/2005/8/layout/pList1"/>
    <dgm:cxn modelId="{BEC15E11-7177-46B6-89EC-FB706806AB8B}" type="presParOf" srcId="{22B9C02E-B1F1-4AE6-B6ED-B21704DDE319}" destId="{FE8E6999-39DD-4765-94ED-1F281619D995}" srcOrd="1" destOrd="0" presId="urn:microsoft.com/office/officeart/2005/8/layout/pList1"/>
    <dgm:cxn modelId="{F42B226F-1827-43B2-9CDF-0FF445E6CD3A}" type="presParOf" srcId="{041AF116-CE7E-4078-BA05-24AE319D8AA4}" destId="{4ECF2B4E-37B9-4A72-AC41-BC82A5884CD0}" srcOrd="3" destOrd="0" presId="urn:microsoft.com/office/officeart/2005/8/layout/pList1"/>
    <dgm:cxn modelId="{9BB2F94C-3036-422F-97FD-5590572A67B2}" type="presParOf" srcId="{041AF116-CE7E-4078-BA05-24AE319D8AA4}" destId="{1A0D12D2-4A33-4275-A380-0111DC2815B1}" srcOrd="4" destOrd="0" presId="urn:microsoft.com/office/officeart/2005/8/layout/pList1"/>
    <dgm:cxn modelId="{26637DDD-5811-4D3D-929F-4199974CB75C}" type="presParOf" srcId="{1A0D12D2-4A33-4275-A380-0111DC2815B1}" destId="{E045007B-5558-4562-8F0D-1CD5A2870A7B}" srcOrd="0" destOrd="0" presId="urn:microsoft.com/office/officeart/2005/8/layout/pList1"/>
    <dgm:cxn modelId="{4E8786E3-E7A7-4791-9865-14729375B4E3}" type="presParOf" srcId="{1A0D12D2-4A33-4275-A380-0111DC2815B1}" destId="{01CC60B9-FF82-4E2B-95E3-23CB8D943139}" srcOrd="1" destOrd="0" presId="urn:microsoft.com/office/officeart/2005/8/layout/pList1"/>
    <dgm:cxn modelId="{8FC44B6F-A2BE-4159-8452-4217958B4E8D}" type="presParOf" srcId="{041AF116-CE7E-4078-BA05-24AE319D8AA4}" destId="{687B4B2D-7961-4232-88CB-EF238C305AE9}" srcOrd="5" destOrd="0" presId="urn:microsoft.com/office/officeart/2005/8/layout/pList1"/>
    <dgm:cxn modelId="{29A87B03-FFA2-4E2A-9F11-55FB36C5D4F1}" type="presParOf" srcId="{041AF116-CE7E-4078-BA05-24AE319D8AA4}" destId="{9D3D210C-88F8-4F91-8A1F-DF0F4722510A}" srcOrd="6" destOrd="0" presId="urn:microsoft.com/office/officeart/2005/8/layout/pList1"/>
    <dgm:cxn modelId="{5372A4C5-00DA-4BBB-BCA6-D41BCBD9E7F9}" type="presParOf" srcId="{9D3D210C-88F8-4F91-8A1F-DF0F4722510A}" destId="{A433D0FA-5907-4F8F-B748-23C270A69020}" srcOrd="0" destOrd="0" presId="urn:microsoft.com/office/officeart/2005/8/layout/pList1"/>
    <dgm:cxn modelId="{02B48C10-C8C9-4879-A01D-BA861B827B3D}" type="presParOf" srcId="{9D3D210C-88F8-4F91-8A1F-DF0F4722510A}" destId="{C98B2FB4-D5A4-4DEA-805A-C10A3B16B1EF}" srcOrd="1" destOrd="0" presId="urn:microsoft.com/office/officeart/2005/8/layout/p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AB28C80-AD28-4FE4-A9AE-22BD57B7AAE8}" type="doc">
      <dgm:prSet loTypeId="urn:microsoft.com/office/officeart/2005/8/layout/hList3" loCatId="list" qsTypeId="urn:microsoft.com/office/officeart/2005/8/quickstyle/simple1" qsCatId="simple" csTypeId="urn:microsoft.com/office/officeart/2005/8/colors/colorful5" csCatId="colorful" phldr="1"/>
      <dgm:spPr/>
      <dgm:t>
        <a:bodyPr/>
        <a:lstStyle/>
        <a:p>
          <a:endParaRPr lang="en-GB"/>
        </a:p>
      </dgm:t>
    </dgm:pt>
    <dgm:pt modelId="{3C274675-BEFF-4B7C-A457-F70C0F5E5883}">
      <dgm:prSet phldrT="[Text]"/>
      <dgm:spPr>
        <a:solidFill>
          <a:schemeClr val="accent5">
            <a:lumMod val="50000"/>
          </a:schemeClr>
        </a:solidFill>
      </dgm:spPr>
      <dgm:t>
        <a:bodyPr/>
        <a:lstStyle/>
        <a:p>
          <a:r>
            <a:rPr lang="en-GB" b="1" dirty="0">
              <a:solidFill>
                <a:schemeClr val="tx1"/>
              </a:solidFill>
              <a:latin typeface="Arial Black" panose="020B0A04020102020204" pitchFamily="34" charset="0"/>
            </a:rPr>
            <a:t>Settings</a:t>
          </a:r>
        </a:p>
      </dgm:t>
    </dgm:pt>
    <dgm:pt modelId="{86C019FC-9622-4247-B724-86FB3AC4652B}" type="parTrans" cxnId="{909CF497-1836-44DD-98F6-93D04B144B0C}">
      <dgm:prSet/>
      <dgm:spPr/>
      <dgm:t>
        <a:bodyPr/>
        <a:lstStyle/>
        <a:p>
          <a:endParaRPr lang="en-GB"/>
        </a:p>
      </dgm:t>
    </dgm:pt>
    <dgm:pt modelId="{AF76FBD2-C6CB-42B6-851F-3229D5154236}" type="sibTrans" cxnId="{909CF497-1836-44DD-98F6-93D04B144B0C}">
      <dgm:prSet/>
      <dgm:spPr/>
      <dgm:t>
        <a:bodyPr/>
        <a:lstStyle/>
        <a:p>
          <a:endParaRPr lang="en-GB"/>
        </a:p>
      </dgm:t>
    </dgm:pt>
    <dgm:pt modelId="{C7F2C52F-9B26-44E5-A40C-9496C9A89D7F}">
      <dgm:prSet phldrT="[Text]"/>
      <dgm:spPr>
        <a:solidFill>
          <a:schemeClr val="accent6">
            <a:lumMod val="60000"/>
            <a:lumOff val="40000"/>
          </a:schemeClr>
        </a:solidFill>
      </dgm:spPr>
      <dgm:t>
        <a:bodyPr/>
        <a:lstStyle/>
        <a:p>
          <a:r>
            <a:rPr lang="en-GB" b="1" dirty="0">
              <a:solidFill>
                <a:schemeClr val="tx1"/>
              </a:solidFill>
            </a:rPr>
            <a:t>Community Pharmacies</a:t>
          </a:r>
        </a:p>
      </dgm:t>
    </dgm:pt>
    <dgm:pt modelId="{1AF09A07-26E9-4318-8CF0-FFA60439ADE5}" type="parTrans" cxnId="{6AE62832-467B-4463-B87B-1B6EAC895982}">
      <dgm:prSet/>
      <dgm:spPr/>
      <dgm:t>
        <a:bodyPr/>
        <a:lstStyle/>
        <a:p>
          <a:endParaRPr lang="en-GB"/>
        </a:p>
      </dgm:t>
    </dgm:pt>
    <dgm:pt modelId="{AD55EEDE-2EDD-41B7-BD4A-F143C2590B0B}" type="sibTrans" cxnId="{6AE62832-467B-4463-B87B-1B6EAC895982}">
      <dgm:prSet/>
      <dgm:spPr/>
      <dgm:t>
        <a:bodyPr/>
        <a:lstStyle/>
        <a:p>
          <a:endParaRPr lang="en-GB"/>
        </a:p>
      </dgm:t>
    </dgm:pt>
    <dgm:pt modelId="{826B8ABE-6A50-4E2D-8627-ACD5E98AEA24}">
      <dgm:prSet phldrT="[Text]"/>
      <dgm:spPr/>
      <dgm:t>
        <a:bodyPr/>
        <a:lstStyle/>
        <a:p>
          <a:r>
            <a:rPr lang="en-GB" b="1" dirty="0">
              <a:solidFill>
                <a:schemeClr val="tx1"/>
              </a:solidFill>
            </a:rPr>
            <a:t>Hospitals</a:t>
          </a:r>
        </a:p>
      </dgm:t>
    </dgm:pt>
    <dgm:pt modelId="{4427D51B-DD84-4255-8AF9-AF42F22AC69E}" type="parTrans" cxnId="{DD991011-7922-474B-8299-B164315392BC}">
      <dgm:prSet/>
      <dgm:spPr/>
      <dgm:t>
        <a:bodyPr/>
        <a:lstStyle/>
        <a:p>
          <a:endParaRPr lang="en-GB"/>
        </a:p>
      </dgm:t>
    </dgm:pt>
    <dgm:pt modelId="{09E2A0FC-F945-4FDA-8F57-5081C2D97E55}" type="sibTrans" cxnId="{DD991011-7922-474B-8299-B164315392BC}">
      <dgm:prSet/>
      <dgm:spPr/>
      <dgm:t>
        <a:bodyPr/>
        <a:lstStyle/>
        <a:p>
          <a:endParaRPr lang="en-GB"/>
        </a:p>
      </dgm:t>
    </dgm:pt>
    <dgm:pt modelId="{B524B1E0-6DC1-4F14-82D4-2315AB02FC8A}">
      <dgm:prSet phldrT="[Text]"/>
      <dgm:spPr>
        <a:solidFill>
          <a:schemeClr val="accent4">
            <a:lumMod val="60000"/>
            <a:lumOff val="40000"/>
          </a:schemeClr>
        </a:solidFill>
      </dgm:spPr>
      <dgm:t>
        <a:bodyPr/>
        <a:lstStyle/>
        <a:p>
          <a:r>
            <a:rPr lang="en-GB" b="1" dirty="0">
              <a:solidFill>
                <a:schemeClr val="tx1"/>
              </a:solidFill>
            </a:rPr>
            <a:t>GP Practices</a:t>
          </a:r>
        </a:p>
      </dgm:t>
    </dgm:pt>
    <dgm:pt modelId="{02935FED-EE47-42A9-82DC-B09493993B31}" type="parTrans" cxnId="{D08BAEB9-26E3-4B0E-9082-531D31E11966}">
      <dgm:prSet/>
      <dgm:spPr/>
      <dgm:t>
        <a:bodyPr/>
        <a:lstStyle/>
        <a:p>
          <a:endParaRPr lang="en-GB"/>
        </a:p>
      </dgm:t>
    </dgm:pt>
    <dgm:pt modelId="{97199BC5-E377-4A59-A435-E9ECB524BD37}" type="sibTrans" cxnId="{D08BAEB9-26E3-4B0E-9082-531D31E11966}">
      <dgm:prSet/>
      <dgm:spPr/>
      <dgm:t>
        <a:bodyPr/>
        <a:lstStyle/>
        <a:p>
          <a:endParaRPr lang="en-GB"/>
        </a:p>
      </dgm:t>
    </dgm:pt>
    <dgm:pt modelId="{63FCB95E-C8B9-4EB6-A9E4-D95048BB6CD1}">
      <dgm:prSet phldrT="[Text]"/>
      <dgm:spPr>
        <a:solidFill>
          <a:schemeClr val="accent2">
            <a:lumMod val="60000"/>
            <a:lumOff val="40000"/>
          </a:schemeClr>
        </a:solidFill>
      </dgm:spPr>
      <dgm:t>
        <a:bodyPr/>
        <a:lstStyle/>
        <a:p>
          <a:r>
            <a:rPr lang="en-GB" b="1" dirty="0">
              <a:solidFill>
                <a:schemeClr val="tx1"/>
              </a:solidFill>
            </a:rPr>
            <a:t>Online Pharmacies</a:t>
          </a:r>
        </a:p>
      </dgm:t>
    </dgm:pt>
    <dgm:pt modelId="{87BFC754-7E2E-403B-8E58-E5B7A9E46920}" type="parTrans" cxnId="{16C8F713-D214-446F-9F13-D5090BC8822E}">
      <dgm:prSet/>
      <dgm:spPr/>
      <dgm:t>
        <a:bodyPr/>
        <a:lstStyle/>
        <a:p>
          <a:endParaRPr lang="en-GB"/>
        </a:p>
      </dgm:t>
    </dgm:pt>
    <dgm:pt modelId="{228BF519-B8DF-412E-83AA-32B29A379A3B}" type="sibTrans" cxnId="{16C8F713-D214-446F-9F13-D5090BC8822E}">
      <dgm:prSet/>
      <dgm:spPr/>
      <dgm:t>
        <a:bodyPr/>
        <a:lstStyle/>
        <a:p>
          <a:endParaRPr lang="en-GB"/>
        </a:p>
      </dgm:t>
    </dgm:pt>
    <dgm:pt modelId="{33703DD3-A3D8-408E-9566-E7412E594B4B}" type="pres">
      <dgm:prSet presAssocID="{2AB28C80-AD28-4FE4-A9AE-22BD57B7AAE8}" presName="composite" presStyleCnt="0">
        <dgm:presLayoutVars>
          <dgm:chMax val="1"/>
          <dgm:dir/>
          <dgm:resizeHandles val="exact"/>
        </dgm:presLayoutVars>
      </dgm:prSet>
      <dgm:spPr/>
    </dgm:pt>
    <dgm:pt modelId="{1EB77416-B6F4-458D-8B4B-D8029FAACFB7}" type="pres">
      <dgm:prSet presAssocID="{3C274675-BEFF-4B7C-A457-F70C0F5E5883}" presName="roof" presStyleLbl="dkBgShp" presStyleIdx="0" presStyleCnt="2" custLinFactNeighborY="7279"/>
      <dgm:spPr/>
    </dgm:pt>
    <dgm:pt modelId="{7644BDD0-88BD-4B0A-B132-B83EF9F1381E}" type="pres">
      <dgm:prSet presAssocID="{3C274675-BEFF-4B7C-A457-F70C0F5E5883}" presName="pillars" presStyleCnt="0"/>
      <dgm:spPr/>
    </dgm:pt>
    <dgm:pt modelId="{DAE4A9F6-4795-4A4B-B649-97669B127AF7}" type="pres">
      <dgm:prSet presAssocID="{3C274675-BEFF-4B7C-A457-F70C0F5E5883}" presName="pillar1" presStyleLbl="node1" presStyleIdx="0" presStyleCnt="4">
        <dgm:presLayoutVars>
          <dgm:bulletEnabled val="1"/>
        </dgm:presLayoutVars>
      </dgm:prSet>
      <dgm:spPr/>
    </dgm:pt>
    <dgm:pt modelId="{5FA7C9BB-A0A7-4E8B-8391-A5156CDAA399}" type="pres">
      <dgm:prSet presAssocID="{826B8ABE-6A50-4E2D-8627-ACD5E98AEA24}" presName="pillarX" presStyleLbl="node1" presStyleIdx="1" presStyleCnt="4">
        <dgm:presLayoutVars>
          <dgm:bulletEnabled val="1"/>
        </dgm:presLayoutVars>
      </dgm:prSet>
      <dgm:spPr/>
    </dgm:pt>
    <dgm:pt modelId="{B8BC9878-783C-495A-AEDA-93CE751A1E26}" type="pres">
      <dgm:prSet presAssocID="{B524B1E0-6DC1-4F14-82D4-2315AB02FC8A}" presName="pillarX" presStyleLbl="node1" presStyleIdx="2" presStyleCnt="4">
        <dgm:presLayoutVars>
          <dgm:bulletEnabled val="1"/>
        </dgm:presLayoutVars>
      </dgm:prSet>
      <dgm:spPr/>
    </dgm:pt>
    <dgm:pt modelId="{25F8A52B-C071-4E1F-8143-D00FB99F50AC}" type="pres">
      <dgm:prSet presAssocID="{63FCB95E-C8B9-4EB6-A9E4-D95048BB6CD1}" presName="pillarX" presStyleLbl="node1" presStyleIdx="3" presStyleCnt="4">
        <dgm:presLayoutVars>
          <dgm:bulletEnabled val="1"/>
        </dgm:presLayoutVars>
      </dgm:prSet>
      <dgm:spPr/>
    </dgm:pt>
    <dgm:pt modelId="{6225225D-1ABD-4306-8615-AA4AE54D7318}" type="pres">
      <dgm:prSet presAssocID="{3C274675-BEFF-4B7C-A457-F70C0F5E5883}" presName="base" presStyleLbl="dkBgShp" presStyleIdx="1" presStyleCnt="2"/>
      <dgm:spPr/>
    </dgm:pt>
  </dgm:ptLst>
  <dgm:cxnLst>
    <dgm:cxn modelId="{FA710509-EFE0-46D2-BF42-D81125A37B57}" type="presOf" srcId="{B524B1E0-6DC1-4F14-82D4-2315AB02FC8A}" destId="{B8BC9878-783C-495A-AEDA-93CE751A1E26}" srcOrd="0" destOrd="0" presId="urn:microsoft.com/office/officeart/2005/8/layout/hList3"/>
    <dgm:cxn modelId="{DD991011-7922-474B-8299-B164315392BC}" srcId="{3C274675-BEFF-4B7C-A457-F70C0F5E5883}" destId="{826B8ABE-6A50-4E2D-8627-ACD5E98AEA24}" srcOrd="1" destOrd="0" parTransId="{4427D51B-DD84-4255-8AF9-AF42F22AC69E}" sibTransId="{09E2A0FC-F945-4FDA-8F57-5081C2D97E55}"/>
    <dgm:cxn modelId="{16C8F713-D214-446F-9F13-D5090BC8822E}" srcId="{3C274675-BEFF-4B7C-A457-F70C0F5E5883}" destId="{63FCB95E-C8B9-4EB6-A9E4-D95048BB6CD1}" srcOrd="3" destOrd="0" parTransId="{87BFC754-7E2E-403B-8E58-E5B7A9E46920}" sibTransId="{228BF519-B8DF-412E-83AA-32B29A379A3B}"/>
    <dgm:cxn modelId="{0DB2F92F-3646-45F5-BAE5-01F782595BE0}" type="presOf" srcId="{63FCB95E-C8B9-4EB6-A9E4-D95048BB6CD1}" destId="{25F8A52B-C071-4E1F-8143-D00FB99F50AC}" srcOrd="0" destOrd="0" presId="urn:microsoft.com/office/officeart/2005/8/layout/hList3"/>
    <dgm:cxn modelId="{76D78431-CC02-4E5E-ADA8-037109F926B3}" type="presOf" srcId="{826B8ABE-6A50-4E2D-8627-ACD5E98AEA24}" destId="{5FA7C9BB-A0A7-4E8B-8391-A5156CDAA399}" srcOrd="0" destOrd="0" presId="urn:microsoft.com/office/officeart/2005/8/layout/hList3"/>
    <dgm:cxn modelId="{6AE62832-467B-4463-B87B-1B6EAC895982}" srcId="{3C274675-BEFF-4B7C-A457-F70C0F5E5883}" destId="{C7F2C52F-9B26-44E5-A40C-9496C9A89D7F}" srcOrd="0" destOrd="0" parTransId="{1AF09A07-26E9-4318-8CF0-FFA60439ADE5}" sibTransId="{AD55EEDE-2EDD-41B7-BD4A-F143C2590B0B}"/>
    <dgm:cxn modelId="{909CF497-1836-44DD-98F6-93D04B144B0C}" srcId="{2AB28C80-AD28-4FE4-A9AE-22BD57B7AAE8}" destId="{3C274675-BEFF-4B7C-A457-F70C0F5E5883}" srcOrd="0" destOrd="0" parTransId="{86C019FC-9622-4247-B724-86FB3AC4652B}" sibTransId="{AF76FBD2-C6CB-42B6-851F-3229D5154236}"/>
    <dgm:cxn modelId="{D08BAEB9-26E3-4B0E-9082-531D31E11966}" srcId="{3C274675-BEFF-4B7C-A457-F70C0F5E5883}" destId="{B524B1E0-6DC1-4F14-82D4-2315AB02FC8A}" srcOrd="2" destOrd="0" parTransId="{02935FED-EE47-42A9-82DC-B09493993B31}" sibTransId="{97199BC5-E377-4A59-A435-E9ECB524BD37}"/>
    <dgm:cxn modelId="{151634C2-78DD-4701-B398-FB45FFEA12BF}" type="presOf" srcId="{2AB28C80-AD28-4FE4-A9AE-22BD57B7AAE8}" destId="{33703DD3-A3D8-408E-9566-E7412E594B4B}" srcOrd="0" destOrd="0" presId="urn:microsoft.com/office/officeart/2005/8/layout/hList3"/>
    <dgm:cxn modelId="{2001BBCD-1E2C-44B4-8332-26A98DCB847E}" type="presOf" srcId="{C7F2C52F-9B26-44E5-A40C-9496C9A89D7F}" destId="{DAE4A9F6-4795-4A4B-B649-97669B127AF7}" srcOrd="0" destOrd="0" presId="urn:microsoft.com/office/officeart/2005/8/layout/hList3"/>
    <dgm:cxn modelId="{EF7C30DC-EED7-4488-BD80-51C51B5717BB}" type="presOf" srcId="{3C274675-BEFF-4B7C-A457-F70C0F5E5883}" destId="{1EB77416-B6F4-458D-8B4B-D8029FAACFB7}" srcOrd="0" destOrd="0" presId="urn:microsoft.com/office/officeart/2005/8/layout/hList3"/>
    <dgm:cxn modelId="{137D9668-6F99-47C0-B3DF-EA5EA31B0A06}" type="presParOf" srcId="{33703DD3-A3D8-408E-9566-E7412E594B4B}" destId="{1EB77416-B6F4-458D-8B4B-D8029FAACFB7}" srcOrd="0" destOrd="0" presId="urn:microsoft.com/office/officeart/2005/8/layout/hList3"/>
    <dgm:cxn modelId="{446ECEA6-C877-445C-910F-4D54EB914A18}" type="presParOf" srcId="{33703DD3-A3D8-408E-9566-E7412E594B4B}" destId="{7644BDD0-88BD-4B0A-B132-B83EF9F1381E}" srcOrd="1" destOrd="0" presId="urn:microsoft.com/office/officeart/2005/8/layout/hList3"/>
    <dgm:cxn modelId="{262B950D-837C-4EB8-B8A2-E0D2680E7446}" type="presParOf" srcId="{7644BDD0-88BD-4B0A-B132-B83EF9F1381E}" destId="{DAE4A9F6-4795-4A4B-B649-97669B127AF7}" srcOrd="0" destOrd="0" presId="urn:microsoft.com/office/officeart/2005/8/layout/hList3"/>
    <dgm:cxn modelId="{0091E5BE-5985-4715-93FA-15A4AE95838A}" type="presParOf" srcId="{7644BDD0-88BD-4B0A-B132-B83EF9F1381E}" destId="{5FA7C9BB-A0A7-4E8B-8391-A5156CDAA399}" srcOrd="1" destOrd="0" presId="urn:microsoft.com/office/officeart/2005/8/layout/hList3"/>
    <dgm:cxn modelId="{26BD8C2A-F93F-4B51-9595-2E3F0437A5D9}" type="presParOf" srcId="{7644BDD0-88BD-4B0A-B132-B83EF9F1381E}" destId="{B8BC9878-783C-495A-AEDA-93CE751A1E26}" srcOrd="2" destOrd="0" presId="urn:microsoft.com/office/officeart/2005/8/layout/hList3"/>
    <dgm:cxn modelId="{0405589B-DC32-4D1C-A45D-0EED4E244E5E}" type="presParOf" srcId="{7644BDD0-88BD-4B0A-B132-B83EF9F1381E}" destId="{25F8A52B-C071-4E1F-8143-D00FB99F50AC}" srcOrd="3" destOrd="0" presId="urn:microsoft.com/office/officeart/2005/8/layout/hList3"/>
    <dgm:cxn modelId="{9EF3E837-1ED3-4256-9E4E-B82AEA39346F}" type="presParOf" srcId="{33703DD3-A3D8-408E-9566-E7412E594B4B}" destId="{6225225D-1ABD-4306-8615-AA4AE54D7318}" srcOrd="2" destOrd="0" presId="urn:microsoft.com/office/officeart/2005/8/layout/hList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561A9F5-7C04-4557-B6C6-18532CF68DD2}" type="doc">
      <dgm:prSet loTypeId="urn:microsoft.com/office/officeart/2005/8/layout/vList4" loCatId="list" qsTypeId="urn:microsoft.com/office/officeart/2005/8/quickstyle/simple1" qsCatId="simple" csTypeId="urn:microsoft.com/office/officeart/2005/8/colors/colorful4" csCatId="colorful" phldr="1"/>
      <dgm:spPr/>
      <dgm:t>
        <a:bodyPr/>
        <a:lstStyle/>
        <a:p>
          <a:endParaRPr lang="en-GB"/>
        </a:p>
      </dgm:t>
    </dgm:pt>
    <dgm:pt modelId="{8B56CEA5-6FD5-4FA8-A18C-3C17685F34E1}">
      <dgm:prSet phldrT="[Text]"/>
      <dgm:spPr>
        <a:solidFill>
          <a:schemeClr val="accent1">
            <a:lumMod val="40000"/>
            <a:lumOff val="60000"/>
          </a:schemeClr>
        </a:solidFill>
        <a:ln>
          <a:solidFill>
            <a:srgbClr val="002060"/>
          </a:solidFill>
        </a:ln>
      </dgm:spPr>
      <dgm:t>
        <a:bodyPr/>
        <a:lstStyle/>
        <a:p>
          <a:r>
            <a:rPr lang="en-GB" sz="500">
              <a:solidFill>
                <a:schemeClr val="accent1">
                  <a:lumMod val="75000"/>
                </a:schemeClr>
              </a:solidFill>
              <a:latin typeface="Arial Black" panose="020B0A04020102020204" pitchFamily="34" charset="0"/>
            </a:rPr>
            <a:t>DISPENSING MEDICINE</a:t>
          </a:r>
        </a:p>
      </dgm:t>
    </dgm:pt>
    <dgm:pt modelId="{BC8C5209-26B5-449C-BB61-2B0EA4FADA50}" type="parTrans" cxnId="{D7B60F7D-6D13-4BDE-BD28-95AF09959749}">
      <dgm:prSet/>
      <dgm:spPr/>
      <dgm:t>
        <a:bodyPr/>
        <a:lstStyle/>
        <a:p>
          <a:endParaRPr lang="en-GB"/>
        </a:p>
      </dgm:t>
    </dgm:pt>
    <dgm:pt modelId="{ABF5B634-E9AD-4D4E-AC0D-D22B07D9B2FB}" type="sibTrans" cxnId="{D7B60F7D-6D13-4BDE-BD28-95AF09959749}">
      <dgm:prSet/>
      <dgm:spPr/>
      <dgm:t>
        <a:bodyPr/>
        <a:lstStyle/>
        <a:p>
          <a:endParaRPr lang="en-GB"/>
        </a:p>
      </dgm:t>
    </dgm:pt>
    <dgm:pt modelId="{A2C495FC-DDEF-4AD2-A36F-FFE880D189F6}">
      <dgm:prSet phldrT="[Text]"/>
      <dgm:spPr>
        <a:solidFill>
          <a:schemeClr val="accent6">
            <a:lumMod val="40000"/>
            <a:lumOff val="60000"/>
          </a:schemeClr>
        </a:solidFill>
        <a:ln>
          <a:solidFill>
            <a:schemeClr val="accent6">
              <a:lumMod val="75000"/>
            </a:schemeClr>
          </a:solidFill>
        </a:ln>
      </dgm:spPr>
      <dgm:t>
        <a:bodyPr/>
        <a:lstStyle/>
        <a:p>
          <a:r>
            <a:rPr lang="en-GB" sz="500">
              <a:solidFill>
                <a:schemeClr val="accent6">
                  <a:lumMod val="50000"/>
                </a:schemeClr>
              </a:solidFill>
              <a:latin typeface="Arial Black" panose="020B0A04020102020204" pitchFamily="34" charset="0"/>
            </a:rPr>
            <a:t>MEDICATION REVIEWS</a:t>
          </a:r>
        </a:p>
      </dgm:t>
    </dgm:pt>
    <dgm:pt modelId="{80A5FDED-A1D0-4AFD-95D6-5074608AA8D8}" type="parTrans" cxnId="{4DE89887-0954-441E-B84E-C5901EC47E78}">
      <dgm:prSet/>
      <dgm:spPr/>
      <dgm:t>
        <a:bodyPr/>
        <a:lstStyle/>
        <a:p>
          <a:endParaRPr lang="en-GB"/>
        </a:p>
      </dgm:t>
    </dgm:pt>
    <dgm:pt modelId="{22B5E516-4BE4-437D-A54A-BA1C8EA341D7}" type="sibTrans" cxnId="{4DE89887-0954-441E-B84E-C5901EC47E78}">
      <dgm:prSet/>
      <dgm:spPr/>
      <dgm:t>
        <a:bodyPr/>
        <a:lstStyle/>
        <a:p>
          <a:endParaRPr lang="en-GB"/>
        </a:p>
      </dgm:t>
    </dgm:pt>
    <dgm:pt modelId="{D8FA963D-E146-4AAE-911A-B074B7C77E66}">
      <dgm:prSet phldrT="[Text]" custT="1"/>
      <dgm:spPr>
        <a:solidFill>
          <a:schemeClr val="accent6">
            <a:lumMod val="40000"/>
            <a:lumOff val="60000"/>
          </a:schemeClr>
        </a:solidFill>
        <a:ln>
          <a:solidFill>
            <a:schemeClr val="accent6">
              <a:lumMod val="75000"/>
            </a:schemeClr>
          </a:solidFill>
        </a:ln>
      </dgm:spPr>
      <dgm:t>
        <a:bodyPr/>
        <a:lstStyle/>
        <a:p>
          <a:r>
            <a:rPr lang="en-GB" sz="500">
              <a:solidFill>
                <a:sysClr val="windowText" lastClr="000000"/>
              </a:solidFill>
            </a:rPr>
            <a:t>Help patients understand and manage medicines</a:t>
          </a:r>
        </a:p>
      </dgm:t>
    </dgm:pt>
    <dgm:pt modelId="{CFD3A2F1-51BA-4476-A7CF-31D0B35269FC}" type="parTrans" cxnId="{7360EAB7-4254-416A-8F7F-F2DAA1060148}">
      <dgm:prSet/>
      <dgm:spPr/>
      <dgm:t>
        <a:bodyPr/>
        <a:lstStyle/>
        <a:p>
          <a:endParaRPr lang="en-GB"/>
        </a:p>
      </dgm:t>
    </dgm:pt>
    <dgm:pt modelId="{C5F28E19-C5DE-4D88-9625-F37CB986F1F6}" type="sibTrans" cxnId="{7360EAB7-4254-416A-8F7F-F2DAA1060148}">
      <dgm:prSet/>
      <dgm:spPr/>
      <dgm:t>
        <a:bodyPr/>
        <a:lstStyle/>
        <a:p>
          <a:endParaRPr lang="en-GB"/>
        </a:p>
      </dgm:t>
    </dgm:pt>
    <dgm:pt modelId="{5F6FC24F-F78B-474D-8D2E-C58AC5F9E67F}">
      <dgm:prSet phldrT="[Text]"/>
      <dgm:spPr>
        <a:solidFill>
          <a:schemeClr val="accent2">
            <a:lumMod val="60000"/>
            <a:lumOff val="40000"/>
          </a:schemeClr>
        </a:solidFill>
        <a:ln>
          <a:solidFill>
            <a:schemeClr val="accent2">
              <a:lumMod val="75000"/>
            </a:schemeClr>
          </a:solidFill>
        </a:ln>
      </dgm:spPr>
      <dgm:t>
        <a:bodyPr/>
        <a:lstStyle/>
        <a:p>
          <a:r>
            <a:rPr lang="en-GB">
              <a:solidFill>
                <a:schemeClr val="accent2">
                  <a:lumMod val="50000"/>
                </a:schemeClr>
              </a:solidFill>
              <a:latin typeface="Arial Black" panose="020B0A04020102020204" pitchFamily="34" charset="0"/>
            </a:rPr>
            <a:t>VACCINATION SERVICES</a:t>
          </a:r>
        </a:p>
      </dgm:t>
    </dgm:pt>
    <dgm:pt modelId="{0095F6DA-D259-43F3-8530-7B908F1041A3}" type="parTrans" cxnId="{2BABA6C0-9077-4FE6-B8A8-C9FD75F8CBF8}">
      <dgm:prSet/>
      <dgm:spPr/>
      <dgm:t>
        <a:bodyPr/>
        <a:lstStyle/>
        <a:p>
          <a:endParaRPr lang="en-GB"/>
        </a:p>
      </dgm:t>
    </dgm:pt>
    <dgm:pt modelId="{D7010684-322C-4069-8F4D-CC2EA1385F56}" type="sibTrans" cxnId="{2BABA6C0-9077-4FE6-B8A8-C9FD75F8CBF8}">
      <dgm:prSet/>
      <dgm:spPr/>
      <dgm:t>
        <a:bodyPr/>
        <a:lstStyle/>
        <a:p>
          <a:endParaRPr lang="en-GB"/>
        </a:p>
      </dgm:t>
    </dgm:pt>
    <dgm:pt modelId="{B3F41A9C-7D85-475F-B8DA-99811FFA885B}">
      <dgm:prSet phldrT="[Text]"/>
      <dgm:spPr>
        <a:solidFill>
          <a:schemeClr val="accent2">
            <a:lumMod val="60000"/>
            <a:lumOff val="40000"/>
          </a:schemeClr>
        </a:solidFill>
        <a:ln>
          <a:solidFill>
            <a:schemeClr val="accent2">
              <a:lumMod val="75000"/>
            </a:schemeClr>
          </a:solidFill>
        </a:ln>
      </dgm:spPr>
      <dgm:t>
        <a:bodyPr/>
        <a:lstStyle/>
        <a:p>
          <a:r>
            <a:rPr lang="en-GB">
              <a:solidFill>
                <a:sysClr val="windowText" lastClr="000000"/>
              </a:solidFill>
            </a:rPr>
            <a:t>Provide flu, COVID-19  and travel vaccination</a:t>
          </a:r>
        </a:p>
      </dgm:t>
    </dgm:pt>
    <dgm:pt modelId="{81538C97-EFE3-4206-BFFE-3CB4FC546922}" type="parTrans" cxnId="{4DEDD34A-3288-43A2-9F11-0FBC7C8EE366}">
      <dgm:prSet/>
      <dgm:spPr/>
      <dgm:t>
        <a:bodyPr/>
        <a:lstStyle/>
        <a:p>
          <a:endParaRPr lang="en-GB"/>
        </a:p>
      </dgm:t>
    </dgm:pt>
    <dgm:pt modelId="{96059352-B3AC-4A90-9D52-7600B220EEFA}" type="sibTrans" cxnId="{4DEDD34A-3288-43A2-9F11-0FBC7C8EE366}">
      <dgm:prSet/>
      <dgm:spPr/>
      <dgm:t>
        <a:bodyPr/>
        <a:lstStyle/>
        <a:p>
          <a:endParaRPr lang="en-GB"/>
        </a:p>
      </dgm:t>
    </dgm:pt>
    <dgm:pt modelId="{2BA25258-E4F9-47E6-9AAC-1341943F93C8}">
      <dgm:prSet phldrT="[Text]" custT="1"/>
      <dgm:spPr>
        <a:solidFill>
          <a:schemeClr val="accent1">
            <a:lumMod val="40000"/>
            <a:lumOff val="60000"/>
          </a:schemeClr>
        </a:solidFill>
        <a:ln>
          <a:solidFill>
            <a:srgbClr val="002060"/>
          </a:solidFill>
        </a:ln>
      </dgm:spPr>
      <dgm:t>
        <a:bodyPr/>
        <a:lstStyle/>
        <a:p>
          <a:r>
            <a:rPr lang="en-GB" sz="500">
              <a:solidFill>
                <a:sysClr val="windowText" lastClr="000000"/>
              </a:solidFill>
            </a:rPr>
            <a:t>Supply prescribed medicines safely  </a:t>
          </a:r>
        </a:p>
      </dgm:t>
    </dgm:pt>
    <dgm:pt modelId="{D8732DA9-24E5-4C1A-8BE6-332495889B0A}" type="sibTrans" cxnId="{DBB3771D-5AA6-4761-B9C2-87DAB00CE533}">
      <dgm:prSet/>
      <dgm:spPr/>
      <dgm:t>
        <a:bodyPr/>
        <a:lstStyle/>
        <a:p>
          <a:endParaRPr lang="en-GB"/>
        </a:p>
      </dgm:t>
    </dgm:pt>
    <dgm:pt modelId="{7ADB5B8E-0184-472B-82BF-55C161CF80B7}" type="parTrans" cxnId="{DBB3771D-5AA6-4761-B9C2-87DAB00CE533}">
      <dgm:prSet/>
      <dgm:spPr/>
      <dgm:t>
        <a:bodyPr/>
        <a:lstStyle/>
        <a:p>
          <a:endParaRPr lang="en-GB"/>
        </a:p>
      </dgm:t>
    </dgm:pt>
    <dgm:pt modelId="{84FB415D-61EC-42B5-A3B6-D936A4F475EE}">
      <dgm:prSet phldrT="[Text]"/>
      <dgm:spPr>
        <a:solidFill>
          <a:srgbClr val="FFCCFF"/>
        </a:solidFill>
        <a:ln>
          <a:solidFill>
            <a:srgbClr val="CC0099"/>
          </a:solidFill>
        </a:ln>
      </dgm:spPr>
      <dgm:t>
        <a:bodyPr/>
        <a:lstStyle/>
        <a:p>
          <a:r>
            <a:rPr lang="en-GB">
              <a:solidFill>
                <a:srgbClr val="CC0099"/>
              </a:solidFill>
              <a:latin typeface="Arial Black" panose="020B0A04020102020204" pitchFamily="34" charset="0"/>
            </a:rPr>
            <a:t>MINOR ILLNESS TREATMENT </a:t>
          </a:r>
        </a:p>
        <a:p>
          <a:r>
            <a:rPr lang="en-GB">
              <a:solidFill>
                <a:sysClr val="windowText" lastClr="000000"/>
              </a:solidFill>
            </a:rPr>
            <a:t>Offer advice and treatment for common condition</a:t>
          </a:r>
        </a:p>
      </dgm:t>
    </dgm:pt>
    <dgm:pt modelId="{58E097B3-E45B-4B59-8330-F0FB637C74A1}" type="parTrans" cxnId="{B629BC2C-8B3D-4BA1-A00C-E87266F526C9}">
      <dgm:prSet/>
      <dgm:spPr/>
      <dgm:t>
        <a:bodyPr/>
        <a:lstStyle/>
        <a:p>
          <a:endParaRPr lang="en-GB"/>
        </a:p>
      </dgm:t>
    </dgm:pt>
    <dgm:pt modelId="{96CE863C-8268-4607-94A1-1253A7FF2AB8}" type="sibTrans" cxnId="{B629BC2C-8B3D-4BA1-A00C-E87266F526C9}">
      <dgm:prSet/>
      <dgm:spPr/>
      <dgm:t>
        <a:bodyPr/>
        <a:lstStyle/>
        <a:p>
          <a:endParaRPr lang="en-GB"/>
        </a:p>
      </dgm:t>
    </dgm:pt>
    <dgm:pt modelId="{3C9364C4-7E5B-407F-A9B0-9FB9E4EE8B28}">
      <dgm:prSet phldrT="[Text]"/>
      <dgm:spPr>
        <a:solidFill>
          <a:schemeClr val="accent2">
            <a:lumMod val="60000"/>
            <a:lumOff val="40000"/>
          </a:schemeClr>
        </a:solidFill>
        <a:ln>
          <a:solidFill>
            <a:schemeClr val="accent2">
              <a:lumMod val="75000"/>
            </a:schemeClr>
          </a:solidFill>
        </a:ln>
      </dgm:spPr>
      <dgm:t>
        <a:bodyPr/>
        <a:lstStyle/>
        <a:p>
          <a:endParaRPr lang="en-GB">
            <a:solidFill>
              <a:sysClr val="windowText" lastClr="000000"/>
            </a:solidFill>
          </a:endParaRPr>
        </a:p>
      </dgm:t>
    </dgm:pt>
    <dgm:pt modelId="{1A22EE27-D6D5-441A-9331-9730880BA094}" type="parTrans" cxnId="{9C7BCE9B-B28E-4BA7-B643-DC62E72DF177}">
      <dgm:prSet/>
      <dgm:spPr/>
      <dgm:t>
        <a:bodyPr/>
        <a:lstStyle/>
        <a:p>
          <a:endParaRPr lang="en-GB"/>
        </a:p>
      </dgm:t>
    </dgm:pt>
    <dgm:pt modelId="{E4BA1520-BAAB-4002-B658-D07CF75308B3}" type="sibTrans" cxnId="{9C7BCE9B-B28E-4BA7-B643-DC62E72DF177}">
      <dgm:prSet/>
      <dgm:spPr/>
      <dgm:t>
        <a:bodyPr/>
        <a:lstStyle/>
        <a:p>
          <a:endParaRPr lang="en-GB"/>
        </a:p>
      </dgm:t>
    </dgm:pt>
    <dgm:pt modelId="{A75EBF51-9238-4B0C-8B1E-EC0FBC6DF0CB}">
      <dgm:prSet phldrT="[Text]"/>
      <dgm:spPr>
        <a:solidFill>
          <a:srgbClr val="9999FF"/>
        </a:solidFill>
        <a:ln>
          <a:solidFill>
            <a:srgbClr val="7030A0"/>
          </a:solidFill>
        </a:ln>
      </dgm:spPr>
      <dgm:t>
        <a:bodyPr/>
        <a:lstStyle/>
        <a:p>
          <a:r>
            <a:rPr lang="en-GB">
              <a:solidFill>
                <a:srgbClr val="7030A0"/>
              </a:solidFill>
              <a:latin typeface="Arial Black" panose="020B0A04020102020204" pitchFamily="34" charset="0"/>
            </a:rPr>
            <a:t>HEALTH PROMOTION</a:t>
          </a:r>
        </a:p>
        <a:p>
          <a:r>
            <a:rPr lang="en-GB">
              <a:solidFill>
                <a:sysClr val="windowText" lastClr="000000"/>
              </a:solidFill>
            </a:rPr>
            <a:t>Support smoking cessation, weight management and healthy lifestyle.</a:t>
          </a:r>
        </a:p>
      </dgm:t>
    </dgm:pt>
    <dgm:pt modelId="{C0D73A9D-CC36-4DC3-BFDD-B55494FCE4FE}" type="parTrans" cxnId="{A7FE6E33-8D17-410E-9AF5-D08D1AFA74F2}">
      <dgm:prSet/>
      <dgm:spPr/>
      <dgm:t>
        <a:bodyPr/>
        <a:lstStyle/>
        <a:p>
          <a:endParaRPr lang="en-GB"/>
        </a:p>
      </dgm:t>
    </dgm:pt>
    <dgm:pt modelId="{82E485E7-95D1-4F8E-9EE0-7DC90A854558}" type="sibTrans" cxnId="{A7FE6E33-8D17-410E-9AF5-D08D1AFA74F2}">
      <dgm:prSet/>
      <dgm:spPr/>
      <dgm:t>
        <a:bodyPr/>
        <a:lstStyle/>
        <a:p>
          <a:endParaRPr lang="en-GB"/>
        </a:p>
      </dgm:t>
    </dgm:pt>
    <dgm:pt modelId="{44E00C99-9462-4A5C-B3EF-629B6340E1EB}">
      <dgm:prSet phldrT="[Text]"/>
      <dgm:spPr>
        <a:solidFill>
          <a:schemeClr val="accent5">
            <a:lumMod val="40000"/>
            <a:lumOff val="60000"/>
          </a:schemeClr>
        </a:solidFill>
        <a:ln>
          <a:solidFill>
            <a:schemeClr val="accent1">
              <a:lumMod val="75000"/>
            </a:schemeClr>
          </a:solidFill>
        </a:ln>
      </dgm:spPr>
      <dgm:t>
        <a:bodyPr/>
        <a:lstStyle/>
        <a:p>
          <a:r>
            <a:rPr lang="en-GB">
              <a:solidFill>
                <a:srgbClr val="0070C0"/>
              </a:solidFill>
              <a:latin typeface="Arial Black" panose="020B0A04020102020204" pitchFamily="34" charset="0"/>
            </a:rPr>
            <a:t>IMPROVING ACCESS TO CARE</a:t>
          </a:r>
        </a:p>
        <a:p>
          <a:r>
            <a:rPr lang="en-GB">
              <a:solidFill>
                <a:sysClr val="windowText" lastClr="000000"/>
              </a:solidFill>
            </a:rPr>
            <a:t>Reduce pressure on GP practices and hospitals</a:t>
          </a:r>
        </a:p>
      </dgm:t>
    </dgm:pt>
    <dgm:pt modelId="{8F2B8939-1A5D-4034-8970-CB29C0A92C10}" type="parTrans" cxnId="{FCA3FEA7-4DE0-4A8E-9222-E324F654EAFD}">
      <dgm:prSet/>
      <dgm:spPr/>
      <dgm:t>
        <a:bodyPr/>
        <a:lstStyle/>
        <a:p>
          <a:endParaRPr lang="en-GB"/>
        </a:p>
      </dgm:t>
    </dgm:pt>
    <dgm:pt modelId="{A1A689AA-034F-4548-BC05-ECA4CEA831BB}" type="sibTrans" cxnId="{FCA3FEA7-4DE0-4A8E-9222-E324F654EAFD}">
      <dgm:prSet/>
      <dgm:spPr/>
      <dgm:t>
        <a:bodyPr/>
        <a:lstStyle/>
        <a:p>
          <a:endParaRPr lang="en-GB"/>
        </a:p>
      </dgm:t>
    </dgm:pt>
    <dgm:pt modelId="{4AEA7706-D010-4FE1-9BB1-44CE9ADDCB26}" type="pres">
      <dgm:prSet presAssocID="{1561A9F5-7C04-4557-B6C6-18532CF68DD2}" presName="linear" presStyleCnt="0">
        <dgm:presLayoutVars>
          <dgm:dir/>
          <dgm:resizeHandles val="exact"/>
        </dgm:presLayoutVars>
      </dgm:prSet>
      <dgm:spPr/>
    </dgm:pt>
    <dgm:pt modelId="{8D73A522-925C-4D07-9A01-F4D4CC60B04E}" type="pres">
      <dgm:prSet presAssocID="{8B56CEA5-6FD5-4FA8-A18C-3C17685F34E1}" presName="comp" presStyleCnt="0"/>
      <dgm:spPr/>
    </dgm:pt>
    <dgm:pt modelId="{6DEB633C-6FF6-44A4-810D-5DB4B10B459A}" type="pres">
      <dgm:prSet presAssocID="{8B56CEA5-6FD5-4FA8-A18C-3C17685F34E1}" presName="box" presStyleLbl="node1" presStyleIdx="0" presStyleCnt="6" custLinFactNeighborX="-348" custLinFactNeighborY="-1857"/>
      <dgm:spPr/>
    </dgm:pt>
    <dgm:pt modelId="{588021B3-2BA6-4BBE-AA17-091AE9900E5A}" type="pres">
      <dgm:prSet presAssocID="{8B56CEA5-6FD5-4FA8-A18C-3C17685F34E1}" presName="img" presStyleLbl="fgImgPlace1" presStyleIdx="0" presStyleCnt="6"/>
      <dgm:spPr>
        <a:blipFill rotWithShape="1">
          <a:blip xmlns:r="http://schemas.openxmlformats.org/officeDocument/2006/relationships" r:embed="rId1"/>
          <a:stretch>
            <a:fillRect/>
          </a:stretch>
        </a:blipFill>
      </dgm:spPr>
    </dgm:pt>
    <dgm:pt modelId="{D9C47039-FB95-4009-8403-6587B0956067}" type="pres">
      <dgm:prSet presAssocID="{8B56CEA5-6FD5-4FA8-A18C-3C17685F34E1}" presName="text" presStyleLbl="node1" presStyleIdx="0" presStyleCnt="6">
        <dgm:presLayoutVars>
          <dgm:bulletEnabled val="1"/>
        </dgm:presLayoutVars>
      </dgm:prSet>
      <dgm:spPr/>
    </dgm:pt>
    <dgm:pt modelId="{CD3A0635-27CE-47F9-BDD6-0C36F16D82B2}" type="pres">
      <dgm:prSet presAssocID="{ABF5B634-E9AD-4D4E-AC0D-D22B07D9B2FB}" presName="spacer" presStyleCnt="0"/>
      <dgm:spPr/>
    </dgm:pt>
    <dgm:pt modelId="{AF765DB8-62CB-46F6-8C4A-A762CFE7A366}" type="pres">
      <dgm:prSet presAssocID="{A2C495FC-DDEF-4AD2-A36F-FFE880D189F6}" presName="comp" presStyleCnt="0"/>
      <dgm:spPr/>
    </dgm:pt>
    <dgm:pt modelId="{6C2941D0-A001-49CA-8459-FD03546BDDE9}" type="pres">
      <dgm:prSet presAssocID="{A2C495FC-DDEF-4AD2-A36F-FFE880D189F6}" presName="box" presStyleLbl="node1" presStyleIdx="1" presStyleCnt="6" custScaleY="107222"/>
      <dgm:spPr/>
    </dgm:pt>
    <dgm:pt modelId="{09310EB7-8CED-4E8D-AF4F-07EB281FEAFE}" type="pres">
      <dgm:prSet presAssocID="{A2C495FC-DDEF-4AD2-A36F-FFE880D189F6}" presName="img" presStyleLbl="fgImgPlace1" presStyleIdx="1" presStyleCnt="6"/>
      <dgm:spPr>
        <a:blipFill rotWithShape="1">
          <a:blip xmlns:r="http://schemas.openxmlformats.org/officeDocument/2006/relationships" r:embed="rId2"/>
          <a:stretch>
            <a:fillRect/>
          </a:stretch>
        </a:blipFill>
      </dgm:spPr>
    </dgm:pt>
    <dgm:pt modelId="{E9450257-0453-4F1D-8432-AE90F157184F}" type="pres">
      <dgm:prSet presAssocID="{A2C495FC-DDEF-4AD2-A36F-FFE880D189F6}" presName="text" presStyleLbl="node1" presStyleIdx="1" presStyleCnt="6">
        <dgm:presLayoutVars>
          <dgm:bulletEnabled val="1"/>
        </dgm:presLayoutVars>
      </dgm:prSet>
      <dgm:spPr/>
    </dgm:pt>
    <dgm:pt modelId="{E942CBBB-3C1E-4197-A10F-61E8E0AAE4EE}" type="pres">
      <dgm:prSet presAssocID="{22B5E516-4BE4-437D-A54A-BA1C8EA341D7}" presName="spacer" presStyleCnt="0"/>
      <dgm:spPr/>
    </dgm:pt>
    <dgm:pt modelId="{B7CCC4E3-6E35-4CFD-8B4B-5B4603F8103D}" type="pres">
      <dgm:prSet presAssocID="{5F6FC24F-F78B-474D-8D2E-C58AC5F9E67F}" presName="comp" presStyleCnt="0"/>
      <dgm:spPr/>
    </dgm:pt>
    <dgm:pt modelId="{90D3C773-47EE-4AEF-87FC-3ACDD926ECC2}" type="pres">
      <dgm:prSet presAssocID="{5F6FC24F-F78B-474D-8D2E-C58AC5F9E67F}" presName="box" presStyleLbl="node1" presStyleIdx="2" presStyleCnt="6" custLinFactNeighborY="0"/>
      <dgm:spPr/>
    </dgm:pt>
    <dgm:pt modelId="{FE549A15-70D3-42BD-95D0-3DE8C97FFA8E}" type="pres">
      <dgm:prSet presAssocID="{5F6FC24F-F78B-474D-8D2E-C58AC5F9E67F}" presName="img" presStyleLbl="fgImgPlace1" presStyleIdx="2" presStyleCnt="6"/>
      <dgm:spPr>
        <a:blipFill rotWithShape="1">
          <a:blip xmlns:r="http://schemas.openxmlformats.org/officeDocument/2006/relationships" r:embed="rId3"/>
          <a:stretch>
            <a:fillRect/>
          </a:stretch>
        </a:blipFill>
      </dgm:spPr>
    </dgm:pt>
    <dgm:pt modelId="{6A61973A-4D72-4B3C-9D7E-1D3FFFBBE2BC}" type="pres">
      <dgm:prSet presAssocID="{5F6FC24F-F78B-474D-8D2E-C58AC5F9E67F}" presName="text" presStyleLbl="node1" presStyleIdx="2" presStyleCnt="6">
        <dgm:presLayoutVars>
          <dgm:bulletEnabled val="1"/>
        </dgm:presLayoutVars>
      </dgm:prSet>
      <dgm:spPr/>
    </dgm:pt>
    <dgm:pt modelId="{C038ACEE-9B69-4BCA-BE58-5457DF0FFB99}" type="pres">
      <dgm:prSet presAssocID="{D7010684-322C-4069-8F4D-CC2EA1385F56}" presName="spacer" presStyleCnt="0"/>
      <dgm:spPr/>
    </dgm:pt>
    <dgm:pt modelId="{68984ABF-69CB-4D81-86CE-904F11FB4356}" type="pres">
      <dgm:prSet presAssocID="{84FB415D-61EC-42B5-A3B6-D936A4F475EE}" presName="comp" presStyleCnt="0"/>
      <dgm:spPr/>
    </dgm:pt>
    <dgm:pt modelId="{CD6323B0-9BF1-42B2-99AF-E9EFB66AF201}" type="pres">
      <dgm:prSet presAssocID="{84FB415D-61EC-42B5-A3B6-D936A4F475EE}" presName="box" presStyleLbl="node1" presStyleIdx="3" presStyleCnt="6"/>
      <dgm:spPr/>
    </dgm:pt>
    <dgm:pt modelId="{0D2EED86-D0D9-4AAB-A539-3F445E232677}" type="pres">
      <dgm:prSet presAssocID="{84FB415D-61EC-42B5-A3B6-D936A4F475EE}" presName="img" presStyleLbl="fgImgPlace1" presStyleIdx="3" presStyleCnt="6"/>
      <dgm:spPr>
        <a:blipFill rotWithShape="1">
          <a:blip xmlns:r="http://schemas.openxmlformats.org/officeDocument/2006/relationships" r:embed="rId4"/>
          <a:stretch>
            <a:fillRect/>
          </a:stretch>
        </a:blipFill>
      </dgm:spPr>
    </dgm:pt>
    <dgm:pt modelId="{1E95A693-2465-4F06-8A6E-62C31E83E82B}" type="pres">
      <dgm:prSet presAssocID="{84FB415D-61EC-42B5-A3B6-D936A4F475EE}" presName="text" presStyleLbl="node1" presStyleIdx="3" presStyleCnt="6">
        <dgm:presLayoutVars>
          <dgm:bulletEnabled val="1"/>
        </dgm:presLayoutVars>
      </dgm:prSet>
      <dgm:spPr/>
    </dgm:pt>
    <dgm:pt modelId="{2749C44A-AAEC-4343-B59A-494EB900A860}" type="pres">
      <dgm:prSet presAssocID="{96CE863C-8268-4607-94A1-1253A7FF2AB8}" presName="spacer" presStyleCnt="0"/>
      <dgm:spPr/>
    </dgm:pt>
    <dgm:pt modelId="{FDA19FF6-E015-4597-A7C0-F55E3A472BD2}" type="pres">
      <dgm:prSet presAssocID="{A75EBF51-9238-4B0C-8B1E-EC0FBC6DF0CB}" presName="comp" presStyleCnt="0"/>
      <dgm:spPr/>
    </dgm:pt>
    <dgm:pt modelId="{80CE7440-B995-41B2-81F7-E942946C0342}" type="pres">
      <dgm:prSet presAssocID="{A75EBF51-9238-4B0C-8B1E-EC0FBC6DF0CB}" presName="box" presStyleLbl="node1" presStyleIdx="4" presStyleCnt="6" custLinFactNeighborY="370"/>
      <dgm:spPr/>
    </dgm:pt>
    <dgm:pt modelId="{58D5D479-AAAE-4156-800C-EB3020C2C5DE}" type="pres">
      <dgm:prSet presAssocID="{A75EBF51-9238-4B0C-8B1E-EC0FBC6DF0CB}" presName="img" presStyleLbl="fgImgPlace1" presStyleIdx="4" presStyleCnt="6" custLinFactNeighborX="-12195"/>
      <dgm:spPr>
        <a:blipFill rotWithShape="1">
          <a:blip xmlns:r="http://schemas.openxmlformats.org/officeDocument/2006/relationships" r:embed="rId5"/>
          <a:stretch>
            <a:fillRect/>
          </a:stretch>
        </a:blipFill>
      </dgm:spPr>
    </dgm:pt>
    <dgm:pt modelId="{992130CF-0A9B-4029-BF6B-5D8287047815}" type="pres">
      <dgm:prSet presAssocID="{A75EBF51-9238-4B0C-8B1E-EC0FBC6DF0CB}" presName="text" presStyleLbl="node1" presStyleIdx="4" presStyleCnt="6">
        <dgm:presLayoutVars>
          <dgm:bulletEnabled val="1"/>
        </dgm:presLayoutVars>
      </dgm:prSet>
      <dgm:spPr/>
    </dgm:pt>
    <dgm:pt modelId="{AE5FF3D1-F10D-48AB-8092-C73A42B2C594}" type="pres">
      <dgm:prSet presAssocID="{82E485E7-95D1-4F8E-9EE0-7DC90A854558}" presName="spacer" presStyleCnt="0"/>
      <dgm:spPr/>
    </dgm:pt>
    <dgm:pt modelId="{9987FC0E-DB3F-42EF-A66A-DCEE278EDD44}" type="pres">
      <dgm:prSet presAssocID="{44E00C99-9462-4A5C-B3EF-629B6340E1EB}" presName="comp" presStyleCnt="0"/>
      <dgm:spPr/>
    </dgm:pt>
    <dgm:pt modelId="{819760C2-9B86-49F3-B1E5-31C16F864CC2}" type="pres">
      <dgm:prSet presAssocID="{44E00C99-9462-4A5C-B3EF-629B6340E1EB}" presName="box" presStyleLbl="node1" presStyleIdx="5" presStyleCnt="6" custLinFactNeighborY="242"/>
      <dgm:spPr/>
    </dgm:pt>
    <dgm:pt modelId="{256A7994-9FED-4B86-8F1D-2BA7C130CAA9}" type="pres">
      <dgm:prSet presAssocID="{44E00C99-9462-4A5C-B3EF-629B6340E1EB}" presName="img" presStyleLbl="fgImgPlace1" presStyleIdx="5" presStyleCnt="6"/>
      <dgm:spPr>
        <a:blipFill rotWithShape="1">
          <a:blip xmlns:r="http://schemas.openxmlformats.org/officeDocument/2006/relationships" r:embed="rId6"/>
          <a:stretch>
            <a:fillRect/>
          </a:stretch>
        </a:blipFill>
      </dgm:spPr>
    </dgm:pt>
    <dgm:pt modelId="{E85E994E-8D1D-4860-B77E-805C68761A4A}" type="pres">
      <dgm:prSet presAssocID="{44E00C99-9462-4A5C-B3EF-629B6340E1EB}" presName="text" presStyleLbl="node1" presStyleIdx="5" presStyleCnt="6">
        <dgm:presLayoutVars>
          <dgm:bulletEnabled val="1"/>
        </dgm:presLayoutVars>
      </dgm:prSet>
      <dgm:spPr/>
    </dgm:pt>
  </dgm:ptLst>
  <dgm:cxnLst>
    <dgm:cxn modelId="{79940509-A31C-4D34-B183-079F1C683399}" type="presOf" srcId="{D8FA963D-E146-4AAE-911A-B074B7C77E66}" destId="{6C2941D0-A001-49CA-8459-FD03546BDDE9}" srcOrd="0" destOrd="1" presId="urn:microsoft.com/office/officeart/2005/8/layout/vList4"/>
    <dgm:cxn modelId="{BF2DF61A-892F-40F4-8F05-1F0A853FA742}" type="presOf" srcId="{1561A9F5-7C04-4557-B6C6-18532CF68DD2}" destId="{4AEA7706-D010-4FE1-9BB1-44CE9ADDCB26}" srcOrd="0" destOrd="0" presId="urn:microsoft.com/office/officeart/2005/8/layout/vList4"/>
    <dgm:cxn modelId="{DBB3771D-5AA6-4761-B9C2-87DAB00CE533}" srcId="{8B56CEA5-6FD5-4FA8-A18C-3C17685F34E1}" destId="{2BA25258-E4F9-47E6-9AAC-1341943F93C8}" srcOrd="0" destOrd="0" parTransId="{7ADB5B8E-0184-472B-82BF-55C161CF80B7}" sibTransId="{D8732DA9-24E5-4C1A-8BE6-332495889B0A}"/>
    <dgm:cxn modelId="{CC71251F-9378-4CF6-8A85-A573A93257E4}" type="presOf" srcId="{A2C495FC-DDEF-4AD2-A36F-FFE880D189F6}" destId="{E9450257-0453-4F1D-8432-AE90F157184F}" srcOrd="1" destOrd="0" presId="urn:microsoft.com/office/officeart/2005/8/layout/vList4"/>
    <dgm:cxn modelId="{B629BC2C-8B3D-4BA1-A00C-E87266F526C9}" srcId="{1561A9F5-7C04-4557-B6C6-18532CF68DD2}" destId="{84FB415D-61EC-42B5-A3B6-D936A4F475EE}" srcOrd="3" destOrd="0" parTransId="{58E097B3-E45B-4B59-8330-F0FB637C74A1}" sibTransId="{96CE863C-8268-4607-94A1-1253A7FF2AB8}"/>
    <dgm:cxn modelId="{85131D2D-CA77-4C62-AB45-1E59FE6E3A9C}" type="presOf" srcId="{84FB415D-61EC-42B5-A3B6-D936A4F475EE}" destId="{1E95A693-2465-4F06-8A6E-62C31E83E82B}" srcOrd="1" destOrd="0" presId="urn:microsoft.com/office/officeart/2005/8/layout/vList4"/>
    <dgm:cxn modelId="{A7FE6E33-8D17-410E-9AF5-D08D1AFA74F2}" srcId="{1561A9F5-7C04-4557-B6C6-18532CF68DD2}" destId="{A75EBF51-9238-4B0C-8B1E-EC0FBC6DF0CB}" srcOrd="4" destOrd="0" parTransId="{C0D73A9D-CC36-4DC3-BFDD-B55494FCE4FE}" sibTransId="{82E485E7-95D1-4F8E-9EE0-7DC90A854558}"/>
    <dgm:cxn modelId="{D0AE5C41-A121-469B-B402-AC823F537394}" type="presOf" srcId="{D8FA963D-E146-4AAE-911A-B074B7C77E66}" destId="{E9450257-0453-4F1D-8432-AE90F157184F}" srcOrd="1" destOrd="1" presId="urn:microsoft.com/office/officeart/2005/8/layout/vList4"/>
    <dgm:cxn modelId="{4DEDD34A-3288-43A2-9F11-0FBC7C8EE366}" srcId="{5F6FC24F-F78B-474D-8D2E-C58AC5F9E67F}" destId="{B3F41A9C-7D85-475F-B8DA-99811FFA885B}" srcOrd="0" destOrd="0" parTransId="{81538C97-EFE3-4206-BFFE-3CB4FC546922}" sibTransId="{96059352-B3AC-4A90-9D52-7600B220EEFA}"/>
    <dgm:cxn modelId="{FB69866C-84DD-44B1-9E82-88B97AF21B65}" type="presOf" srcId="{B3F41A9C-7D85-475F-B8DA-99811FFA885B}" destId="{6A61973A-4D72-4B3C-9D7E-1D3FFFBBE2BC}" srcOrd="1" destOrd="1" presId="urn:microsoft.com/office/officeart/2005/8/layout/vList4"/>
    <dgm:cxn modelId="{97463E71-DADF-4163-BDA5-D777AD247669}" type="presOf" srcId="{3C9364C4-7E5B-407F-A9B0-9FB9E4EE8B28}" destId="{6A61973A-4D72-4B3C-9D7E-1D3FFFBBE2BC}" srcOrd="1" destOrd="2" presId="urn:microsoft.com/office/officeart/2005/8/layout/vList4"/>
    <dgm:cxn modelId="{5EEFE773-E9C0-46C9-AF84-D72037F18DE4}" type="presOf" srcId="{44E00C99-9462-4A5C-B3EF-629B6340E1EB}" destId="{819760C2-9B86-49F3-B1E5-31C16F864CC2}" srcOrd="0" destOrd="0" presId="urn:microsoft.com/office/officeart/2005/8/layout/vList4"/>
    <dgm:cxn modelId="{2E0E1E75-3927-45F5-9E28-64E896B83F2E}" type="presOf" srcId="{3C9364C4-7E5B-407F-A9B0-9FB9E4EE8B28}" destId="{90D3C773-47EE-4AEF-87FC-3ACDD926ECC2}" srcOrd="0" destOrd="2" presId="urn:microsoft.com/office/officeart/2005/8/layout/vList4"/>
    <dgm:cxn modelId="{C0ED2359-A5C8-4939-8C58-1F51F2E5FF91}" type="presOf" srcId="{84FB415D-61EC-42B5-A3B6-D936A4F475EE}" destId="{CD6323B0-9BF1-42B2-99AF-E9EFB66AF201}" srcOrd="0" destOrd="0" presId="urn:microsoft.com/office/officeart/2005/8/layout/vList4"/>
    <dgm:cxn modelId="{D7B60F7D-6D13-4BDE-BD28-95AF09959749}" srcId="{1561A9F5-7C04-4557-B6C6-18532CF68DD2}" destId="{8B56CEA5-6FD5-4FA8-A18C-3C17685F34E1}" srcOrd="0" destOrd="0" parTransId="{BC8C5209-26B5-449C-BB61-2B0EA4FADA50}" sibTransId="{ABF5B634-E9AD-4D4E-AC0D-D22B07D9B2FB}"/>
    <dgm:cxn modelId="{4DE89887-0954-441E-B84E-C5901EC47E78}" srcId="{1561A9F5-7C04-4557-B6C6-18532CF68DD2}" destId="{A2C495FC-DDEF-4AD2-A36F-FFE880D189F6}" srcOrd="1" destOrd="0" parTransId="{80A5FDED-A1D0-4AFD-95D6-5074608AA8D8}" sibTransId="{22B5E516-4BE4-437D-A54A-BA1C8EA341D7}"/>
    <dgm:cxn modelId="{65DB7394-E334-4196-84C1-AC9621CC6C70}" type="presOf" srcId="{5F6FC24F-F78B-474D-8D2E-C58AC5F9E67F}" destId="{6A61973A-4D72-4B3C-9D7E-1D3FFFBBE2BC}" srcOrd="1" destOrd="0" presId="urn:microsoft.com/office/officeart/2005/8/layout/vList4"/>
    <dgm:cxn modelId="{A5C92C96-C442-40B5-8024-77BCCD295D2D}" type="presOf" srcId="{2BA25258-E4F9-47E6-9AAC-1341943F93C8}" destId="{6DEB633C-6FF6-44A4-810D-5DB4B10B459A}" srcOrd="0" destOrd="1" presId="urn:microsoft.com/office/officeart/2005/8/layout/vList4"/>
    <dgm:cxn modelId="{9C7BCE9B-B28E-4BA7-B643-DC62E72DF177}" srcId="{5F6FC24F-F78B-474D-8D2E-C58AC5F9E67F}" destId="{3C9364C4-7E5B-407F-A9B0-9FB9E4EE8B28}" srcOrd="1" destOrd="0" parTransId="{1A22EE27-D6D5-441A-9331-9730880BA094}" sibTransId="{E4BA1520-BAAB-4002-B658-D07CF75308B3}"/>
    <dgm:cxn modelId="{122F809F-3F05-433D-BC2E-4677FAB5B936}" type="presOf" srcId="{44E00C99-9462-4A5C-B3EF-629B6340E1EB}" destId="{E85E994E-8D1D-4860-B77E-805C68761A4A}" srcOrd="1" destOrd="0" presId="urn:microsoft.com/office/officeart/2005/8/layout/vList4"/>
    <dgm:cxn modelId="{FCA3FEA7-4DE0-4A8E-9222-E324F654EAFD}" srcId="{1561A9F5-7C04-4557-B6C6-18532CF68DD2}" destId="{44E00C99-9462-4A5C-B3EF-629B6340E1EB}" srcOrd="5" destOrd="0" parTransId="{8F2B8939-1A5D-4034-8970-CB29C0A92C10}" sibTransId="{A1A689AA-034F-4548-BC05-ECA4CEA831BB}"/>
    <dgm:cxn modelId="{696C8EAD-614C-4EF7-8C01-6DAF353E9C1A}" type="presOf" srcId="{A75EBF51-9238-4B0C-8B1E-EC0FBC6DF0CB}" destId="{992130CF-0A9B-4029-BF6B-5D8287047815}" srcOrd="1" destOrd="0" presId="urn:microsoft.com/office/officeart/2005/8/layout/vList4"/>
    <dgm:cxn modelId="{FAE8BBB4-8223-4A8B-9E2D-3F7198935132}" type="presOf" srcId="{A2C495FC-DDEF-4AD2-A36F-FFE880D189F6}" destId="{6C2941D0-A001-49CA-8459-FD03546BDDE9}" srcOrd="0" destOrd="0" presId="urn:microsoft.com/office/officeart/2005/8/layout/vList4"/>
    <dgm:cxn modelId="{7360EAB7-4254-416A-8F7F-F2DAA1060148}" srcId="{A2C495FC-DDEF-4AD2-A36F-FFE880D189F6}" destId="{D8FA963D-E146-4AAE-911A-B074B7C77E66}" srcOrd="0" destOrd="0" parTransId="{CFD3A2F1-51BA-4476-A7CF-31D0B35269FC}" sibTransId="{C5F28E19-C5DE-4D88-9625-F37CB986F1F6}"/>
    <dgm:cxn modelId="{2BABA6C0-9077-4FE6-B8A8-C9FD75F8CBF8}" srcId="{1561A9F5-7C04-4557-B6C6-18532CF68DD2}" destId="{5F6FC24F-F78B-474D-8D2E-C58AC5F9E67F}" srcOrd="2" destOrd="0" parTransId="{0095F6DA-D259-43F3-8530-7B908F1041A3}" sibTransId="{D7010684-322C-4069-8F4D-CC2EA1385F56}"/>
    <dgm:cxn modelId="{7A231AC7-E482-48D6-9246-D5BEB3C62E8B}" type="presOf" srcId="{A75EBF51-9238-4B0C-8B1E-EC0FBC6DF0CB}" destId="{80CE7440-B995-41B2-81F7-E942946C0342}" srcOrd="0" destOrd="0" presId="urn:microsoft.com/office/officeart/2005/8/layout/vList4"/>
    <dgm:cxn modelId="{9A0836D0-4603-4E2C-938E-A73C7A494060}" type="presOf" srcId="{8B56CEA5-6FD5-4FA8-A18C-3C17685F34E1}" destId="{6DEB633C-6FF6-44A4-810D-5DB4B10B459A}" srcOrd="0" destOrd="0" presId="urn:microsoft.com/office/officeart/2005/8/layout/vList4"/>
    <dgm:cxn modelId="{594D9CD2-399F-42AD-BAF7-2A56A186D6CC}" type="presOf" srcId="{2BA25258-E4F9-47E6-9AAC-1341943F93C8}" destId="{D9C47039-FB95-4009-8403-6587B0956067}" srcOrd="1" destOrd="1" presId="urn:microsoft.com/office/officeart/2005/8/layout/vList4"/>
    <dgm:cxn modelId="{AA71D2D5-C76F-4F12-8E42-F2B25A9C0FB1}" type="presOf" srcId="{8B56CEA5-6FD5-4FA8-A18C-3C17685F34E1}" destId="{D9C47039-FB95-4009-8403-6587B0956067}" srcOrd="1" destOrd="0" presId="urn:microsoft.com/office/officeart/2005/8/layout/vList4"/>
    <dgm:cxn modelId="{4BE02FDE-59C7-4B89-BE01-BA1C9B9584E8}" type="presOf" srcId="{5F6FC24F-F78B-474D-8D2E-C58AC5F9E67F}" destId="{90D3C773-47EE-4AEF-87FC-3ACDD926ECC2}" srcOrd="0" destOrd="0" presId="urn:microsoft.com/office/officeart/2005/8/layout/vList4"/>
    <dgm:cxn modelId="{FB45D4F1-1213-416C-A5B9-63FFDF359AEC}" type="presOf" srcId="{B3F41A9C-7D85-475F-B8DA-99811FFA885B}" destId="{90D3C773-47EE-4AEF-87FC-3ACDD926ECC2}" srcOrd="0" destOrd="1" presId="urn:microsoft.com/office/officeart/2005/8/layout/vList4"/>
    <dgm:cxn modelId="{3E98830F-E3BD-4BCE-8C5D-082D0C5688C3}" type="presParOf" srcId="{4AEA7706-D010-4FE1-9BB1-44CE9ADDCB26}" destId="{8D73A522-925C-4D07-9A01-F4D4CC60B04E}" srcOrd="0" destOrd="0" presId="urn:microsoft.com/office/officeart/2005/8/layout/vList4"/>
    <dgm:cxn modelId="{9CC8E0D1-AA58-46C0-9565-1C5AEE3E0055}" type="presParOf" srcId="{8D73A522-925C-4D07-9A01-F4D4CC60B04E}" destId="{6DEB633C-6FF6-44A4-810D-5DB4B10B459A}" srcOrd="0" destOrd="0" presId="urn:microsoft.com/office/officeart/2005/8/layout/vList4"/>
    <dgm:cxn modelId="{A49469EA-DBCD-4875-8AC8-5AA9EC4534A8}" type="presParOf" srcId="{8D73A522-925C-4D07-9A01-F4D4CC60B04E}" destId="{588021B3-2BA6-4BBE-AA17-091AE9900E5A}" srcOrd="1" destOrd="0" presId="urn:microsoft.com/office/officeart/2005/8/layout/vList4"/>
    <dgm:cxn modelId="{0A66E904-0F3E-4BC5-8E2F-CDBCD84BFFB6}" type="presParOf" srcId="{8D73A522-925C-4D07-9A01-F4D4CC60B04E}" destId="{D9C47039-FB95-4009-8403-6587B0956067}" srcOrd="2" destOrd="0" presId="urn:microsoft.com/office/officeart/2005/8/layout/vList4"/>
    <dgm:cxn modelId="{DBC65C79-B483-400C-8717-0B9BE32F048D}" type="presParOf" srcId="{4AEA7706-D010-4FE1-9BB1-44CE9ADDCB26}" destId="{CD3A0635-27CE-47F9-BDD6-0C36F16D82B2}" srcOrd="1" destOrd="0" presId="urn:microsoft.com/office/officeart/2005/8/layout/vList4"/>
    <dgm:cxn modelId="{4F5D7B2A-446D-4C1C-BD9B-0ECCE0B5C10B}" type="presParOf" srcId="{4AEA7706-D010-4FE1-9BB1-44CE9ADDCB26}" destId="{AF765DB8-62CB-46F6-8C4A-A762CFE7A366}" srcOrd="2" destOrd="0" presId="urn:microsoft.com/office/officeart/2005/8/layout/vList4"/>
    <dgm:cxn modelId="{3744D7C4-11FC-4240-B780-938738D56743}" type="presParOf" srcId="{AF765DB8-62CB-46F6-8C4A-A762CFE7A366}" destId="{6C2941D0-A001-49CA-8459-FD03546BDDE9}" srcOrd="0" destOrd="0" presId="urn:microsoft.com/office/officeart/2005/8/layout/vList4"/>
    <dgm:cxn modelId="{5821B4D0-4443-4189-9CE4-B7CE4397F99D}" type="presParOf" srcId="{AF765DB8-62CB-46F6-8C4A-A762CFE7A366}" destId="{09310EB7-8CED-4E8D-AF4F-07EB281FEAFE}" srcOrd="1" destOrd="0" presId="urn:microsoft.com/office/officeart/2005/8/layout/vList4"/>
    <dgm:cxn modelId="{849517E3-50D7-422B-ABB0-1C8A760AC1E4}" type="presParOf" srcId="{AF765DB8-62CB-46F6-8C4A-A762CFE7A366}" destId="{E9450257-0453-4F1D-8432-AE90F157184F}" srcOrd="2" destOrd="0" presId="urn:microsoft.com/office/officeart/2005/8/layout/vList4"/>
    <dgm:cxn modelId="{33708A3D-AF1C-4BB8-9F33-A10F4EDBE9DB}" type="presParOf" srcId="{4AEA7706-D010-4FE1-9BB1-44CE9ADDCB26}" destId="{E942CBBB-3C1E-4197-A10F-61E8E0AAE4EE}" srcOrd="3" destOrd="0" presId="urn:microsoft.com/office/officeart/2005/8/layout/vList4"/>
    <dgm:cxn modelId="{F937C5FC-DCF9-4AFE-AE44-23216219F427}" type="presParOf" srcId="{4AEA7706-D010-4FE1-9BB1-44CE9ADDCB26}" destId="{B7CCC4E3-6E35-4CFD-8B4B-5B4603F8103D}" srcOrd="4" destOrd="0" presId="urn:microsoft.com/office/officeart/2005/8/layout/vList4"/>
    <dgm:cxn modelId="{0530966E-85C0-4ECE-963F-B5AE6684A8D5}" type="presParOf" srcId="{B7CCC4E3-6E35-4CFD-8B4B-5B4603F8103D}" destId="{90D3C773-47EE-4AEF-87FC-3ACDD926ECC2}" srcOrd="0" destOrd="0" presId="urn:microsoft.com/office/officeart/2005/8/layout/vList4"/>
    <dgm:cxn modelId="{A9BD9322-BEC9-47F4-ACDB-C487F0D8D526}" type="presParOf" srcId="{B7CCC4E3-6E35-4CFD-8B4B-5B4603F8103D}" destId="{FE549A15-70D3-42BD-95D0-3DE8C97FFA8E}" srcOrd="1" destOrd="0" presId="urn:microsoft.com/office/officeart/2005/8/layout/vList4"/>
    <dgm:cxn modelId="{14D5C45F-805D-44BF-8530-83278E4825D6}" type="presParOf" srcId="{B7CCC4E3-6E35-4CFD-8B4B-5B4603F8103D}" destId="{6A61973A-4D72-4B3C-9D7E-1D3FFFBBE2BC}" srcOrd="2" destOrd="0" presId="urn:microsoft.com/office/officeart/2005/8/layout/vList4"/>
    <dgm:cxn modelId="{5323E884-23A8-4343-8E82-09CB62BD6623}" type="presParOf" srcId="{4AEA7706-D010-4FE1-9BB1-44CE9ADDCB26}" destId="{C038ACEE-9B69-4BCA-BE58-5457DF0FFB99}" srcOrd="5" destOrd="0" presId="urn:microsoft.com/office/officeart/2005/8/layout/vList4"/>
    <dgm:cxn modelId="{D85186EB-E073-4048-94C6-5E8A14DB2B81}" type="presParOf" srcId="{4AEA7706-D010-4FE1-9BB1-44CE9ADDCB26}" destId="{68984ABF-69CB-4D81-86CE-904F11FB4356}" srcOrd="6" destOrd="0" presId="urn:microsoft.com/office/officeart/2005/8/layout/vList4"/>
    <dgm:cxn modelId="{66220A7F-55FF-4F5D-A8ED-27CCCE8C4075}" type="presParOf" srcId="{68984ABF-69CB-4D81-86CE-904F11FB4356}" destId="{CD6323B0-9BF1-42B2-99AF-E9EFB66AF201}" srcOrd="0" destOrd="0" presId="urn:microsoft.com/office/officeart/2005/8/layout/vList4"/>
    <dgm:cxn modelId="{26694932-61FE-460A-A3C0-0A853D4B1350}" type="presParOf" srcId="{68984ABF-69CB-4D81-86CE-904F11FB4356}" destId="{0D2EED86-D0D9-4AAB-A539-3F445E232677}" srcOrd="1" destOrd="0" presId="urn:microsoft.com/office/officeart/2005/8/layout/vList4"/>
    <dgm:cxn modelId="{7B2C6F67-6B85-40BC-BEDF-0487337E6ED4}" type="presParOf" srcId="{68984ABF-69CB-4D81-86CE-904F11FB4356}" destId="{1E95A693-2465-4F06-8A6E-62C31E83E82B}" srcOrd="2" destOrd="0" presId="urn:microsoft.com/office/officeart/2005/8/layout/vList4"/>
    <dgm:cxn modelId="{5ADFAE65-6CD5-44ED-BC9D-CE83AB218F41}" type="presParOf" srcId="{4AEA7706-D010-4FE1-9BB1-44CE9ADDCB26}" destId="{2749C44A-AAEC-4343-B59A-494EB900A860}" srcOrd="7" destOrd="0" presId="urn:microsoft.com/office/officeart/2005/8/layout/vList4"/>
    <dgm:cxn modelId="{238CA169-F3F8-4924-BE51-D4CF93273D10}" type="presParOf" srcId="{4AEA7706-D010-4FE1-9BB1-44CE9ADDCB26}" destId="{FDA19FF6-E015-4597-A7C0-F55E3A472BD2}" srcOrd="8" destOrd="0" presId="urn:microsoft.com/office/officeart/2005/8/layout/vList4"/>
    <dgm:cxn modelId="{0DC3B30B-7D5A-4300-A37B-776D2DB99850}" type="presParOf" srcId="{FDA19FF6-E015-4597-A7C0-F55E3A472BD2}" destId="{80CE7440-B995-41B2-81F7-E942946C0342}" srcOrd="0" destOrd="0" presId="urn:microsoft.com/office/officeart/2005/8/layout/vList4"/>
    <dgm:cxn modelId="{349F4283-7A9C-4D88-B840-E77B6E293F6D}" type="presParOf" srcId="{FDA19FF6-E015-4597-A7C0-F55E3A472BD2}" destId="{58D5D479-AAAE-4156-800C-EB3020C2C5DE}" srcOrd="1" destOrd="0" presId="urn:microsoft.com/office/officeart/2005/8/layout/vList4"/>
    <dgm:cxn modelId="{924DCB45-9737-4B62-B353-97AF54E15A63}" type="presParOf" srcId="{FDA19FF6-E015-4597-A7C0-F55E3A472BD2}" destId="{992130CF-0A9B-4029-BF6B-5D8287047815}" srcOrd="2" destOrd="0" presId="urn:microsoft.com/office/officeart/2005/8/layout/vList4"/>
    <dgm:cxn modelId="{B518C78B-03E2-4889-B92B-6B5A47055626}" type="presParOf" srcId="{4AEA7706-D010-4FE1-9BB1-44CE9ADDCB26}" destId="{AE5FF3D1-F10D-48AB-8092-C73A42B2C594}" srcOrd="9" destOrd="0" presId="urn:microsoft.com/office/officeart/2005/8/layout/vList4"/>
    <dgm:cxn modelId="{FF9D4BE1-4794-412D-8C1C-5F8D67076A12}" type="presParOf" srcId="{4AEA7706-D010-4FE1-9BB1-44CE9ADDCB26}" destId="{9987FC0E-DB3F-42EF-A66A-DCEE278EDD44}" srcOrd="10" destOrd="0" presId="urn:microsoft.com/office/officeart/2005/8/layout/vList4"/>
    <dgm:cxn modelId="{1120F49D-37A9-4F15-8728-45572C240FD5}" type="presParOf" srcId="{9987FC0E-DB3F-42EF-A66A-DCEE278EDD44}" destId="{819760C2-9B86-49F3-B1E5-31C16F864CC2}" srcOrd="0" destOrd="0" presId="urn:microsoft.com/office/officeart/2005/8/layout/vList4"/>
    <dgm:cxn modelId="{95EF8B4F-145C-42AC-9B25-10FB24768929}" type="presParOf" srcId="{9987FC0E-DB3F-42EF-A66A-DCEE278EDD44}" destId="{256A7994-9FED-4B86-8F1D-2BA7C130CAA9}" srcOrd="1" destOrd="0" presId="urn:microsoft.com/office/officeart/2005/8/layout/vList4"/>
    <dgm:cxn modelId="{28843BFC-706B-43D9-98A5-862FD0F07CAF}" type="presParOf" srcId="{9987FC0E-DB3F-42EF-A66A-DCEE278EDD44}" destId="{E85E994E-8D1D-4860-B77E-805C68761A4A}" srcOrd="2" destOrd="0" presId="urn:microsoft.com/office/officeart/2005/8/layout/vList4"/>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FF06E1-7C18-4AE2-8469-9EC0AEE5EFA3}">
      <dsp:nvSpPr>
        <dsp:cNvPr id="0" name=""/>
        <dsp:cNvSpPr/>
      </dsp:nvSpPr>
      <dsp:spPr>
        <a:xfrm>
          <a:off x="0" y="0"/>
          <a:ext cx="1137478" cy="1244600"/>
        </a:xfrm>
        <a:prstGeom prst="triangle">
          <a:avLst/>
        </a:prstGeom>
        <a:solidFill>
          <a:schemeClr val="accent5">
            <a:shade val="50000"/>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AEDC7731-5935-44B2-ADCE-0470342E9C09}">
      <dsp:nvSpPr>
        <dsp:cNvPr id="0" name=""/>
        <dsp:cNvSpPr/>
      </dsp:nvSpPr>
      <dsp:spPr>
        <a:xfrm>
          <a:off x="568739" y="125128"/>
          <a:ext cx="739360" cy="294620"/>
        </a:xfrm>
        <a:prstGeom prst="roundRect">
          <a:avLst/>
        </a:prstGeom>
        <a:solidFill>
          <a:schemeClr val="lt1">
            <a:alpha val="90000"/>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dirty="0"/>
            <a:t>Pharmacist</a:t>
          </a:r>
        </a:p>
      </dsp:txBody>
      <dsp:txXfrm>
        <a:off x="583121" y="139510"/>
        <a:ext cx="710596" cy="265856"/>
      </dsp:txXfrm>
    </dsp:sp>
    <dsp:sp modelId="{F8EEB833-BF86-48FC-BFA7-85A9CF9EF1F0}">
      <dsp:nvSpPr>
        <dsp:cNvPr id="0" name=""/>
        <dsp:cNvSpPr/>
      </dsp:nvSpPr>
      <dsp:spPr>
        <a:xfrm>
          <a:off x="568739" y="443876"/>
          <a:ext cx="739360" cy="294620"/>
        </a:xfrm>
        <a:prstGeom prst="roundRect">
          <a:avLst/>
        </a:prstGeom>
        <a:solidFill>
          <a:schemeClr val="lt1">
            <a:alpha val="90000"/>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dirty="0"/>
            <a:t>Pharmacy technicians</a:t>
          </a:r>
        </a:p>
      </dsp:txBody>
      <dsp:txXfrm>
        <a:off x="583121" y="458258"/>
        <a:ext cx="710596" cy="265856"/>
      </dsp:txXfrm>
    </dsp:sp>
    <dsp:sp modelId="{5B54D103-2CEC-46E5-87FA-CA22A6288EA6}">
      <dsp:nvSpPr>
        <dsp:cNvPr id="0" name=""/>
        <dsp:cNvSpPr/>
      </dsp:nvSpPr>
      <dsp:spPr>
        <a:xfrm>
          <a:off x="568739" y="788023"/>
          <a:ext cx="739360" cy="294620"/>
        </a:xfrm>
        <a:prstGeom prst="roundRect">
          <a:avLst/>
        </a:prstGeom>
        <a:solidFill>
          <a:schemeClr val="lt1">
            <a:alpha val="90000"/>
            <a:hueOff val="0"/>
            <a:satOff val="0"/>
            <a:lumOff val="0"/>
            <a:alphaOff val="0"/>
          </a:schemeClr>
        </a:solidFill>
        <a:ln>
          <a:noFill/>
        </a:ln>
        <a:effectLst/>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dirty="0"/>
            <a:t>Pharmacy Assistants and support staff</a:t>
          </a:r>
        </a:p>
      </dsp:txBody>
      <dsp:txXfrm>
        <a:off x="583121" y="802405"/>
        <a:ext cx="710596" cy="2658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4FFFDB-A8C8-48EB-8699-04F341C5FA1F}">
      <dsp:nvSpPr>
        <dsp:cNvPr id="0" name=""/>
        <dsp:cNvSpPr/>
      </dsp:nvSpPr>
      <dsp:spPr>
        <a:xfrm>
          <a:off x="7657" y="257111"/>
          <a:ext cx="593054" cy="408614"/>
        </a:xfrm>
        <a:prstGeom prst="round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786361-751D-4FD2-BFE1-5F9EB71CA36E}">
      <dsp:nvSpPr>
        <dsp:cNvPr id="0" name=""/>
        <dsp:cNvSpPr/>
      </dsp:nvSpPr>
      <dsp:spPr>
        <a:xfrm>
          <a:off x="1246" y="665795"/>
          <a:ext cx="593054" cy="2200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0" numCol="1" spcCol="1270" anchor="t" anchorCtr="0">
          <a:noAutofit/>
        </a:bodyPr>
        <a:lstStyle/>
        <a:p>
          <a:pPr marL="0" lvl="0" indent="0" algn="ctr" defTabSz="222250">
            <a:lnSpc>
              <a:spcPct val="90000"/>
            </a:lnSpc>
            <a:spcBef>
              <a:spcPct val="0"/>
            </a:spcBef>
            <a:spcAft>
              <a:spcPct val="35000"/>
            </a:spcAft>
            <a:buNone/>
          </a:pPr>
          <a:r>
            <a:rPr lang="en-GB" sz="500" kern="1200" dirty="0"/>
            <a:t>General Public</a:t>
          </a:r>
        </a:p>
      </dsp:txBody>
      <dsp:txXfrm>
        <a:off x="1246" y="665795"/>
        <a:ext cx="593054" cy="220023"/>
      </dsp:txXfrm>
    </dsp:sp>
    <dsp:sp modelId="{48746075-401E-4464-8B29-F4AB7D430D84}">
      <dsp:nvSpPr>
        <dsp:cNvPr id="0" name=""/>
        <dsp:cNvSpPr/>
      </dsp:nvSpPr>
      <dsp:spPr>
        <a:xfrm>
          <a:off x="653630" y="256298"/>
          <a:ext cx="593054" cy="408614"/>
        </a:xfrm>
        <a:prstGeom prst="round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4000" r="-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E8E6999-39DD-4765-94ED-1F281619D995}">
      <dsp:nvSpPr>
        <dsp:cNvPr id="0" name=""/>
        <dsp:cNvSpPr/>
      </dsp:nvSpPr>
      <dsp:spPr>
        <a:xfrm>
          <a:off x="653630" y="665795"/>
          <a:ext cx="593054" cy="2200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0" numCol="1" spcCol="1270" anchor="t" anchorCtr="0">
          <a:noAutofit/>
        </a:bodyPr>
        <a:lstStyle/>
        <a:p>
          <a:pPr marL="0" lvl="0" indent="0" algn="ctr" defTabSz="222250">
            <a:lnSpc>
              <a:spcPct val="90000"/>
            </a:lnSpc>
            <a:spcBef>
              <a:spcPct val="0"/>
            </a:spcBef>
            <a:spcAft>
              <a:spcPct val="35000"/>
            </a:spcAft>
            <a:buNone/>
          </a:pPr>
          <a:r>
            <a:rPr lang="en-GB" sz="500" kern="1200" dirty="0"/>
            <a:t>Older Adults</a:t>
          </a:r>
        </a:p>
      </dsp:txBody>
      <dsp:txXfrm>
        <a:off x="653630" y="665795"/>
        <a:ext cx="593054" cy="220023"/>
      </dsp:txXfrm>
    </dsp:sp>
    <dsp:sp modelId="{E045007B-5558-4562-8F0D-1CD5A2870A7B}">
      <dsp:nvSpPr>
        <dsp:cNvPr id="0" name=""/>
        <dsp:cNvSpPr/>
      </dsp:nvSpPr>
      <dsp:spPr>
        <a:xfrm>
          <a:off x="1306015" y="257181"/>
          <a:ext cx="593054" cy="408614"/>
        </a:xfrm>
        <a:prstGeom prst="round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l="-22000" r="-2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CC60B9-FF82-4E2B-95E3-23CB8D943139}">
      <dsp:nvSpPr>
        <dsp:cNvPr id="0" name=""/>
        <dsp:cNvSpPr/>
      </dsp:nvSpPr>
      <dsp:spPr>
        <a:xfrm>
          <a:off x="1306015" y="665795"/>
          <a:ext cx="593054" cy="2200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0" numCol="1" spcCol="1270" anchor="t" anchorCtr="0">
          <a:noAutofit/>
        </a:bodyPr>
        <a:lstStyle/>
        <a:p>
          <a:pPr marL="0" lvl="0" indent="0" algn="ctr" defTabSz="222250">
            <a:lnSpc>
              <a:spcPct val="90000"/>
            </a:lnSpc>
            <a:spcBef>
              <a:spcPct val="0"/>
            </a:spcBef>
            <a:spcAft>
              <a:spcPct val="35000"/>
            </a:spcAft>
            <a:buNone/>
          </a:pPr>
          <a:r>
            <a:rPr lang="en-GB" sz="500" kern="1200" dirty="0"/>
            <a:t>People with long term condition</a:t>
          </a:r>
        </a:p>
      </dsp:txBody>
      <dsp:txXfrm>
        <a:off x="1306015" y="665795"/>
        <a:ext cx="593054" cy="220023"/>
      </dsp:txXfrm>
    </dsp:sp>
    <dsp:sp modelId="{A433D0FA-5907-4F8F-B748-23C270A69020}">
      <dsp:nvSpPr>
        <dsp:cNvPr id="0" name=""/>
        <dsp:cNvSpPr/>
      </dsp:nvSpPr>
      <dsp:spPr>
        <a:xfrm>
          <a:off x="1958399" y="257181"/>
          <a:ext cx="593054" cy="408614"/>
        </a:xfrm>
        <a:prstGeom prst="roundRect">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l="-19000" r="-1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8B2FB4-D5A4-4DEA-805A-C10A3B16B1EF}">
      <dsp:nvSpPr>
        <dsp:cNvPr id="0" name=""/>
        <dsp:cNvSpPr/>
      </dsp:nvSpPr>
      <dsp:spPr>
        <a:xfrm>
          <a:off x="1958399" y="665795"/>
          <a:ext cx="593054" cy="2200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0" numCol="1" spcCol="1270" anchor="t" anchorCtr="0">
          <a:noAutofit/>
        </a:bodyPr>
        <a:lstStyle/>
        <a:p>
          <a:pPr marL="0" lvl="0" indent="0" algn="ctr" defTabSz="222250">
            <a:lnSpc>
              <a:spcPct val="90000"/>
            </a:lnSpc>
            <a:spcBef>
              <a:spcPct val="0"/>
            </a:spcBef>
            <a:spcAft>
              <a:spcPct val="35000"/>
            </a:spcAft>
            <a:buNone/>
          </a:pPr>
          <a:r>
            <a:rPr lang="en-GB" sz="500" kern="1200" dirty="0"/>
            <a:t>Children and Families</a:t>
          </a:r>
        </a:p>
      </dsp:txBody>
      <dsp:txXfrm>
        <a:off x="1958399" y="665795"/>
        <a:ext cx="593054" cy="2200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B77416-B6F4-458D-8B4B-D8029FAACFB7}">
      <dsp:nvSpPr>
        <dsp:cNvPr id="0" name=""/>
        <dsp:cNvSpPr/>
      </dsp:nvSpPr>
      <dsp:spPr>
        <a:xfrm>
          <a:off x="0" y="23018"/>
          <a:ext cx="1797050" cy="316230"/>
        </a:xfrm>
        <a:prstGeom prst="rect">
          <a:avLst/>
        </a:prstGeom>
        <a:solidFill>
          <a:schemeClr val="accent5">
            <a:lumMod val="5000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dirty="0">
              <a:solidFill>
                <a:schemeClr val="tx1"/>
              </a:solidFill>
              <a:latin typeface="Arial Black" panose="020B0A04020102020204" pitchFamily="34" charset="0"/>
            </a:rPr>
            <a:t>Settings</a:t>
          </a:r>
        </a:p>
      </dsp:txBody>
      <dsp:txXfrm>
        <a:off x="0" y="23018"/>
        <a:ext cx="1797050" cy="316230"/>
      </dsp:txXfrm>
    </dsp:sp>
    <dsp:sp modelId="{DAE4A9F6-4795-4A4B-B649-97669B127AF7}">
      <dsp:nvSpPr>
        <dsp:cNvPr id="0" name=""/>
        <dsp:cNvSpPr/>
      </dsp:nvSpPr>
      <dsp:spPr>
        <a:xfrm>
          <a:off x="0" y="316230"/>
          <a:ext cx="449262" cy="664083"/>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dirty="0">
              <a:solidFill>
                <a:schemeClr val="tx1"/>
              </a:solidFill>
            </a:rPr>
            <a:t>Community Pharmacies</a:t>
          </a:r>
        </a:p>
      </dsp:txBody>
      <dsp:txXfrm>
        <a:off x="0" y="316230"/>
        <a:ext cx="449262" cy="664083"/>
      </dsp:txXfrm>
    </dsp:sp>
    <dsp:sp modelId="{5FA7C9BB-A0A7-4E8B-8391-A5156CDAA399}">
      <dsp:nvSpPr>
        <dsp:cNvPr id="0" name=""/>
        <dsp:cNvSpPr/>
      </dsp:nvSpPr>
      <dsp:spPr>
        <a:xfrm>
          <a:off x="449262" y="316230"/>
          <a:ext cx="449262" cy="664083"/>
        </a:xfrm>
        <a:prstGeom prst="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dirty="0">
              <a:solidFill>
                <a:schemeClr val="tx1"/>
              </a:solidFill>
            </a:rPr>
            <a:t>Hospitals</a:t>
          </a:r>
        </a:p>
      </dsp:txBody>
      <dsp:txXfrm>
        <a:off x="449262" y="316230"/>
        <a:ext cx="449262" cy="664083"/>
      </dsp:txXfrm>
    </dsp:sp>
    <dsp:sp modelId="{B8BC9878-783C-495A-AEDA-93CE751A1E26}">
      <dsp:nvSpPr>
        <dsp:cNvPr id="0" name=""/>
        <dsp:cNvSpPr/>
      </dsp:nvSpPr>
      <dsp:spPr>
        <a:xfrm>
          <a:off x="898525" y="316230"/>
          <a:ext cx="449262" cy="664083"/>
        </a:xfrm>
        <a:prstGeom prst="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dirty="0">
              <a:solidFill>
                <a:schemeClr val="tx1"/>
              </a:solidFill>
            </a:rPr>
            <a:t>GP Practices</a:t>
          </a:r>
        </a:p>
      </dsp:txBody>
      <dsp:txXfrm>
        <a:off x="898525" y="316230"/>
        <a:ext cx="449262" cy="664083"/>
      </dsp:txXfrm>
    </dsp:sp>
    <dsp:sp modelId="{25F8A52B-C071-4E1F-8143-D00FB99F50AC}">
      <dsp:nvSpPr>
        <dsp:cNvPr id="0" name=""/>
        <dsp:cNvSpPr/>
      </dsp:nvSpPr>
      <dsp:spPr>
        <a:xfrm>
          <a:off x="1347787" y="316230"/>
          <a:ext cx="449262" cy="664083"/>
        </a:xfrm>
        <a:prstGeom prst="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dirty="0">
              <a:solidFill>
                <a:schemeClr val="tx1"/>
              </a:solidFill>
            </a:rPr>
            <a:t>Online Pharmacies</a:t>
          </a:r>
        </a:p>
      </dsp:txBody>
      <dsp:txXfrm>
        <a:off x="1347787" y="316230"/>
        <a:ext cx="449262" cy="664083"/>
      </dsp:txXfrm>
    </dsp:sp>
    <dsp:sp modelId="{6225225D-1ABD-4306-8615-AA4AE54D7318}">
      <dsp:nvSpPr>
        <dsp:cNvPr id="0" name=""/>
        <dsp:cNvSpPr/>
      </dsp:nvSpPr>
      <dsp:spPr>
        <a:xfrm>
          <a:off x="0" y="980313"/>
          <a:ext cx="1797050" cy="73787"/>
        </a:xfrm>
        <a:prstGeom prst="rect">
          <a:avLst/>
        </a:prstGeom>
        <a:solidFill>
          <a:schemeClr val="accent5">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EB633C-6FF6-44A4-810D-5DB4B10B459A}">
      <dsp:nvSpPr>
        <dsp:cNvPr id="0" name=""/>
        <dsp:cNvSpPr/>
      </dsp:nvSpPr>
      <dsp:spPr>
        <a:xfrm>
          <a:off x="0" y="0"/>
          <a:ext cx="1847850" cy="347699"/>
        </a:xfrm>
        <a:prstGeom prst="roundRect">
          <a:avLst>
            <a:gd name="adj" fmla="val 10000"/>
          </a:avLst>
        </a:prstGeom>
        <a:solidFill>
          <a:schemeClr val="accent1">
            <a:lumMod val="40000"/>
            <a:lumOff val="60000"/>
          </a:schemeClr>
        </a:solidFill>
        <a:ln w="12700" cap="flat" cmpd="sng" algn="ctr">
          <a:solidFill>
            <a:srgbClr val="00206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t" anchorCtr="0">
          <a:noAutofit/>
        </a:bodyPr>
        <a:lstStyle/>
        <a:p>
          <a:pPr marL="0" lvl="0" indent="0" algn="l" defTabSz="222250">
            <a:lnSpc>
              <a:spcPct val="90000"/>
            </a:lnSpc>
            <a:spcBef>
              <a:spcPct val="0"/>
            </a:spcBef>
            <a:spcAft>
              <a:spcPct val="35000"/>
            </a:spcAft>
            <a:buNone/>
          </a:pPr>
          <a:r>
            <a:rPr lang="en-GB" sz="500" kern="1200">
              <a:solidFill>
                <a:schemeClr val="accent1">
                  <a:lumMod val="75000"/>
                </a:schemeClr>
              </a:solidFill>
              <a:latin typeface="Arial Black" panose="020B0A04020102020204" pitchFamily="34" charset="0"/>
            </a:rPr>
            <a:t>DISPENSING MEDICINE</a:t>
          </a:r>
        </a:p>
        <a:p>
          <a:pPr marL="57150" lvl="1" indent="-57150" algn="l" defTabSz="222250">
            <a:lnSpc>
              <a:spcPct val="90000"/>
            </a:lnSpc>
            <a:spcBef>
              <a:spcPct val="0"/>
            </a:spcBef>
            <a:spcAft>
              <a:spcPct val="15000"/>
            </a:spcAft>
            <a:buChar char="•"/>
          </a:pPr>
          <a:r>
            <a:rPr lang="en-GB" sz="500" kern="1200">
              <a:solidFill>
                <a:sysClr val="windowText" lastClr="000000"/>
              </a:solidFill>
            </a:rPr>
            <a:t>Supply prescribed medicines safely  </a:t>
          </a:r>
        </a:p>
      </dsp:txBody>
      <dsp:txXfrm>
        <a:off x="404339" y="0"/>
        <a:ext cx="1443510" cy="347699"/>
      </dsp:txXfrm>
    </dsp:sp>
    <dsp:sp modelId="{588021B3-2BA6-4BBE-AA17-091AE9900E5A}">
      <dsp:nvSpPr>
        <dsp:cNvPr id="0" name=""/>
        <dsp:cNvSpPr/>
      </dsp:nvSpPr>
      <dsp:spPr>
        <a:xfrm>
          <a:off x="34769" y="34769"/>
          <a:ext cx="369570" cy="278159"/>
        </a:xfrm>
        <a:prstGeom prst="roundRect">
          <a:avLst>
            <a:gd name="adj" fmla="val 10000"/>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2941D0-A001-49CA-8459-FD03546BDDE9}">
      <dsp:nvSpPr>
        <dsp:cNvPr id="0" name=""/>
        <dsp:cNvSpPr/>
      </dsp:nvSpPr>
      <dsp:spPr>
        <a:xfrm>
          <a:off x="0" y="382469"/>
          <a:ext cx="1847850" cy="372810"/>
        </a:xfrm>
        <a:prstGeom prst="roundRect">
          <a:avLst>
            <a:gd name="adj" fmla="val 10000"/>
          </a:avLst>
        </a:prstGeom>
        <a:solidFill>
          <a:schemeClr val="accent6">
            <a:lumMod val="40000"/>
            <a:lumOff val="60000"/>
          </a:schemeClr>
        </a:solidFill>
        <a:ln w="12700" cap="flat" cmpd="sng" algn="ctr">
          <a:solidFill>
            <a:schemeClr val="accent6">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t" anchorCtr="0">
          <a:noAutofit/>
        </a:bodyPr>
        <a:lstStyle/>
        <a:p>
          <a:pPr marL="0" lvl="0" indent="0" algn="l" defTabSz="222250">
            <a:lnSpc>
              <a:spcPct val="90000"/>
            </a:lnSpc>
            <a:spcBef>
              <a:spcPct val="0"/>
            </a:spcBef>
            <a:spcAft>
              <a:spcPct val="35000"/>
            </a:spcAft>
            <a:buNone/>
          </a:pPr>
          <a:r>
            <a:rPr lang="en-GB" sz="500" kern="1200">
              <a:solidFill>
                <a:schemeClr val="accent6">
                  <a:lumMod val="50000"/>
                </a:schemeClr>
              </a:solidFill>
              <a:latin typeface="Arial Black" panose="020B0A04020102020204" pitchFamily="34" charset="0"/>
            </a:rPr>
            <a:t>MEDICATION REVIEWS</a:t>
          </a:r>
        </a:p>
        <a:p>
          <a:pPr marL="57150" lvl="1" indent="-57150" algn="l" defTabSz="222250">
            <a:lnSpc>
              <a:spcPct val="90000"/>
            </a:lnSpc>
            <a:spcBef>
              <a:spcPct val="0"/>
            </a:spcBef>
            <a:spcAft>
              <a:spcPct val="15000"/>
            </a:spcAft>
            <a:buChar char="•"/>
          </a:pPr>
          <a:r>
            <a:rPr lang="en-GB" sz="500" kern="1200">
              <a:solidFill>
                <a:sysClr val="windowText" lastClr="000000"/>
              </a:solidFill>
            </a:rPr>
            <a:t>Help patients understand and manage medicines</a:t>
          </a:r>
        </a:p>
      </dsp:txBody>
      <dsp:txXfrm>
        <a:off x="404339" y="382469"/>
        <a:ext cx="1443510" cy="372810"/>
      </dsp:txXfrm>
    </dsp:sp>
    <dsp:sp modelId="{09310EB7-8CED-4E8D-AF4F-07EB281FEAFE}">
      <dsp:nvSpPr>
        <dsp:cNvPr id="0" name=""/>
        <dsp:cNvSpPr/>
      </dsp:nvSpPr>
      <dsp:spPr>
        <a:xfrm>
          <a:off x="34769" y="429795"/>
          <a:ext cx="369570" cy="278159"/>
        </a:xfrm>
        <a:prstGeom prst="roundRect">
          <a:avLst>
            <a:gd name="adj" fmla="val 10000"/>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D3C773-47EE-4AEF-87FC-3ACDD926ECC2}">
      <dsp:nvSpPr>
        <dsp:cNvPr id="0" name=""/>
        <dsp:cNvSpPr/>
      </dsp:nvSpPr>
      <dsp:spPr>
        <a:xfrm>
          <a:off x="0" y="790050"/>
          <a:ext cx="1847850" cy="347699"/>
        </a:xfrm>
        <a:prstGeom prst="roundRect">
          <a:avLst>
            <a:gd name="adj" fmla="val 10000"/>
          </a:avLst>
        </a:prstGeom>
        <a:solidFill>
          <a:schemeClr val="accent2">
            <a:lumMod val="60000"/>
            <a:lumOff val="40000"/>
          </a:schemeClr>
        </a:solidFill>
        <a:ln w="12700" cap="flat" cmpd="sng" algn="ctr">
          <a:solidFill>
            <a:schemeClr val="accent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t" anchorCtr="0">
          <a:noAutofit/>
        </a:bodyPr>
        <a:lstStyle/>
        <a:p>
          <a:pPr marL="0" lvl="0" indent="0" algn="l" defTabSz="266700">
            <a:lnSpc>
              <a:spcPct val="90000"/>
            </a:lnSpc>
            <a:spcBef>
              <a:spcPct val="0"/>
            </a:spcBef>
            <a:spcAft>
              <a:spcPct val="35000"/>
            </a:spcAft>
            <a:buNone/>
          </a:pPr>
          <a:r>
            <a:rPr lang="en-GB" sz="600" kern="1200">
              <a:solidFill>
                <a:schemeClr val="accent2">
                  <a:lumMod val="50000"/>
                </a:schemeClr>
              </a:solidFill>
              <a:latin typeface="Arial Black" panose="020B0A04020102020204" pitchFamily="34" charset="0"/>
            </a:rPr>
            <a:t>VACCINATION SERVICES</a:t>
          </a:r>
        </a:p>
        <a:p>
          <a:pPr marL="57150" lvl="1" indent="-57150" algn="l" defTabSz="222250">
            <a:lnSpc>
              <a:spcPct val="90000"/>
            </a:lnSpc>
            <a:spcBef>
              <a:spcPct val="0"/>
            </a:spcBef>
            <a:spcAft>
              <a:spcPct val="15000"/>
            </a:spcAft>
            <a:buChar char="•"/>
          </a:pPr>
          <a:r>
            <a:rPr lang="en-GB" sz="500" kern="1200">
              <a:solidFill>
                <a:sysClr val="windowText" lastClr="000000"/>
              </a:solidFill>
            </a:rPr>
            <a:t>Provide flu, COVID-19  and travel vaccination</a:t>
          </a:r>
        </a:p>
        <a:p>
          <a:pPr marL="57150" lvl="1" indent="-57150" algn="l" defTabSz="222250">
            <a:lnSpc>
              <a:spcPct val="90000"/>
            </a:lnSpc>
            <a:spcBef>
              <a:spcPct val="0"/>
            </a:spcBef>
            <a:spcAft>
              <a:spcPct val="15000"/>
            </a:spcAft>
            <a:buChar char="•"/>
          </a:pPr>
          <a:endParaRPr lang="en-GB" sz="500" kern="1200">
            <a:solidFill>
              <a:sysClr val="windowText" lastClr="000000"/>
            </a:solidFill>
          </a:endParaRPr>
        </a:p>
      </dsp:txBody>
      <dsp:txXfrm>
        <a:off x="404339" y="790050"/>
        <a:ext cx="1443510" cy="347699"/>
      </dsp:txXfrm>
    </dsp:sp>
    <dsp:sp modelId="{FE549A15-70D3-42BD-95D0-3DE8C97FFA8E}">
      <dsp:nvSpPr>
        <dsp:cNvPr id="0" name=""/>
        <dsp:cNvSpPr/>
      </dsp:nvSpPr>
      <dsp:spPr>
        <a:xfrm>
          <a:off x="34769" y="824820"/>
          <a:ext cx="369570" cy="278159"/>
        </a:xfrm>
        <a:prstGeom prst="roundRect">
          <a:avLst>
            <a:gd name="adj" fmla="val 10000"/>
          </a:avLst>
        </a:prstGeom>
        <a:blipFill rotWithShape="1">
          <a:blip xmlns:r="http://schemas.openxmlformats.org/officeDocument/2006/relationships" r:embed="rId3"/>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6323B0-9BF1-42B2-99AF-E9EFB66AF201}">
      <dsp:nvSpPr>
        <dsp:cNvPr id="0" name=""/>
        <dsp:cNvSpPr/>
      </dsp:nvSpPr>
      <dsp:spPr>
        <a:xfrm>
          <a:off x="0" y="1172519"/>
          <a:ext cx="1847850" cy="347699"/>
        </a:xfrm>
        <a:prstGeom prst="roundRect">
          <a:avLst>
            <a:gd name="adj" fmla="val 10000"/>
          </a:avLst>
        </a:prstGeom>
        <a:solidFill>
          <a:srgbClr val="FFCCFF"/>
        </a:solidFill>
        <a:ln w="12700" cap="flat" cmpd="sng" algn="ctr">
          <a:solidFill>
            <a:srgbClr val="CC0099"/>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solidFill>
                <a:srgbClr val="CC0099"/>
              </a:solidFill>
              <a:latin typeface="Arial Black" panose="020B0A04020102020204" pitchFamily="34" charset="0"/>
            </a:rPr>
            <a:t>MINOR ILLNESS TREATMENT </a:t>
          </a:r>
        </a:p>
        <a:p>
          <a:pPr marL="0" lvl="0" indent="0" algn="l" defTabSz="266700">
            <a:lnSpc>
              <a:spcPct val="90000"/>
            </a:lnSpc>
            <a:spcBef>
              <a:spcPct val="0"/>
            </a:spcBef>
            <a:spcAft>
              <a:spcPct val="35000"/>
            </a:spcAft>
            <a:buNone/>
          </a:pPr>
          <a:r>
            <a:rPr lang="en-GB" sz="600" kern="1200">
              <a:solidFill>
                <a:sysClr val="windowText" lastClr="000000"/>
              </a:solidFill>
            </a:rPr>
            <a:t>Offer advice and treatment for common condition</a:t>
          </a:r>
        </a:p>
      </dsp:txBody>
      <dsp:txXfrm>
        <a:off x="404339" y="1172519"/>
        <a:ext cx="1443510" cy="347699"/>
      </dsp:txXfrm>
    </dsp:sp>
    <dsp:sp modelId="{0D2EED86-D0D9-4AAB-A539-3F445E232677}">
      <dsp:nvSpPr>
        <dsp:cNvPr id="0" name=""/>
        <dsp:cNvSpPr/>
      </dsp:nvSpPr>
      <dsp:spPr>
        <a:xfrm>
          <a:off x="34769" y="1207289"/>
          <a:ext cx="369570" cy="278159"/>
        </a:xfrm>
        <a:prstGeom prst="roundRect">
          <a:avLst>
            <a:gd name="adj" fmla="val 10000"/>
          </a:avLst>
        </a:prstGeom>
        <a:blipFill rotWithShape="1">
          <a:blip xmlns:r="http://schemas.openxmlformats.org/officeDocument/2006/relationships" r:embed="rId4"/>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0CE7440-B995-41B2-81F7-E942946C0342}">
      <dsp:nvSpPr>
        <dsp:cNvPr id="0" name=""/>
        <dsp:cNvSpPr/>
      </dsp:nvSpPr>
      <dsp:spPr>
        <a:xfrm>
          <a:off x="0" y="1556276"/>
          <a:ext cx="1847850" cy="347699"/>
        </a:xfrm>
        <a:prstGeom prst="roundRect">
          <a:avLst>
            <a:gd name="adj" fmla="val 10000"/>
          </a:avLst>
        </a:prstGeom>
        <a:solidFill>
          <a:srgbClr val="9999FF"/>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solidFill>
                <a:srgbClr val="7030A0"/>
              </a:solidFill>
              <a:latin typeface="Arial Black" panose="020B0A04020102020204" pitchFamily="34" charset="0"/>
            </a:rPr>
            <a:t>HEALTH PROMOTION</a:t>
          </a:r>
        </a:p>
        <a:p>
          <a:pPr marL="0" lvl="0" indent="0" algn="l" defTabSz="266700">
            <a:lnSpc>
              <a:spcPct val="90000"/>
            </a:lnSpc>
            <a:spcBef>
              <a:spcPct val="0"/>
            </a:spcBef>
            <a:spcAft>
              <a:spcPct val="35000"/>
            </a:spcAft>
            <a:buNone/>
          </a:pPr>
          <a:r>
            <a:rPr lang="en-GB" sz="600" kern="1200">
              <a:solidFill>
                <a:sysClr val="windowText" lastClr="000000"/>
              </a:solidFill>
            </a:rPr>
            <a:t>Support smoking cessation, weight management and healthy lifestyle.</a:t>
          </a:r>
        </a:p>
      </dsp:txBody>
      <dsp:txXfrm>
        <a:off x="404339" y="1556276"/>
        <a:ext cx="1443510" cy="347699"/>
      </dsp:txXfrm>
    </dsp:sp>
    <dsp:sp modelId="{58D5D479-AAAE-4156-800C-EB3020C2C5DE}">
      <dsp:nvSpPr>
        <dsp:cNvPr id="0" name=""/>
        <dsp:cNvSpPr/>
      </dsp:nvSpPr>
      <dsp:spPr>
        <a:xfrm>
          <a:off x="0" y="1589759"/>
          <a:ext cx="369570" cy="278159"/>
        </a:xfrm>
        <a:prstGeom prst="roundRect">
          <a:avLst>
            <a:gd name="adj" fmla="val 10000"/>
          </a:avLst>
        </a:prstGeom>
        <a:blipFill rotWithShape="1">
          <a:blip xmlns:r="http://schemas.openxmlformats.org/officeDocument/2006/relationships" r:embed="rId5"/>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9760C2-9B86-49F3-B1E5-31C16F864CC2}">
      <dsp:nvSpPr>
        <dsp:cNvPr id="0" name=""/>
        <dsp:cNvSpPr/>
      </dsp:nvSpPr>
      <dsp:spPr>
        <a:xfrm>
          <a:off x="0" y="1938300"/>
          <a:ext cx="1847850" cy="347699"/>
        </a:xfrm>
        <a:prstGeom prst="roundRect">
          <a:avLst>
            <a:gd name="adj" fmla="val 10000"/>
          </a:avLst>
        </a:prstGeom>
        <a:solidFill>
          <a:schemeClr val="accent5">
            <a:lumMod val="40000"/>
            <a:lumOff val="60000"/>
          </a:schemeClr>
        </a:solidFill>
        <a:ln w="12700" cap="flat" cmpd="sng" algn="ctr">
          <a:solidFill>
            <a:schemeClr val="accent1">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solidFill>
                <a:srgbClr val="0070C0"/>
              </a:solidFill>
              <a:latin typeface="Arial Black" panose="020B0A04020102020204" pitchFamily="34" charset="0"/>
            </a:rPr>
            <a:t>IMPROVING ACCESS TO CARE</a:t>
          </a:r>
        </a:p>
        <a:p>
          <a:pPr marL="0" lvl="0" indent="0" algn="l" defTabSz="266700">
            <a:lnSpc>
              <a:spcPct val="90000"/>
            </a:lnSpc>
            <a:spcBef>
              <a:spcPct val="0"/>
            </a:spcBef>
            <a:spcAft>
              <a:spcPct val="35000"/>
            </a:spcAft>
            <a:buNone/>
          </a:pPr>
          <a:r>
            <a:rPr lang="en-GB" sz="600" kern="1200">
              <a:solidFill>
                <a:sysClr val="windowText" lastClr="000000"/>
              </a:solidFill>
            </a:rPr>
            <a:t>Reduce pressure on GP practices and hospitals</a:t>
          </a:r>
        </a:p>
      </dsp:txBody>
      <dsp:txXfrm>
        <a:off x="404339" y="1938300"/>
        <a:ext cx="1443510" cy="347699"/>
      </dsp:txXfrm>
    </dsp:sp>
    <dsp:sp modelId="{256A7994-9FED-4B86-8F1D-2BA7C130CAA9}">
      <dsp:nvSpPr>
        <dsp:cNvPr id="0" name=""/>
        <dsp:cNvSpPr/>
      </dsp:nvSpPr>
      <dsp:spPr>
        <a:xfrm>
          <a:off x="34769" y="1972229"/>
          <a:ext cx="369570" cy="278159"/>
        </a:xfrm>
        <a:prstGeom prst="roundRect">
          <a:avLst>
            <a:gd name="adj" fmla="val 10000"/>
          </a:avLst>
        </a:prstGeom>
        <a:blipFill rotWithShape="1">
          <a:blip xmlns:r="http://schemas.openxmlformats.org/officeDocument/2006/relationships" r:embed="rId6"/>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Samia Kausar (2526214)</cp:lastModifiedBy>
  <cp:revision>46</cp:revision>
  <dcterms:created xsi:type="dcterms:W3CDTF">2026-06-07T14:57:00Z</dcterms:created>
  <dcterms:modified xsi:type="dcterms:W3CDTF">2026-06-19T12:05:00Z</dcterms:modified>
</cp:coreProperties>
</file>