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B8F3B" w14:textId="77777777" w:rsidR="001949F6" w:rsidRPr="001949F6" w:rsidRDefault="001949F6" w:rsidP="001949F6">
      <w:pPr>
        <w:rPr>
          <w:rFonts w:ascii="Arial" w:hAnsi="Arial" w:cs="Arial"/>
          <w:sz w:val="24"/>
          <w:szCs w:val="24"/>
          <w:u w:val="single"/>
        </w:rPr>
      </w:pPr>
      <w:r w:rsidRPr="001949F6">
        <w:rPr>
          <w:rFonts w:ascii="Arial" w:hAnsi="Arial" w:cs="Arial"/>
          <w:sz w:val="24"/>
          <w:szCs w:val="24"/>
          <w:u w:val="single"/>
        </w:rPr>
        <w:t>5KCER Understanding the Management of Employment Relations</w:t>
      </w:r>
    </w:p>
    <w:p w14:paraId="50498076" w14:textId="77777777" w:rsidR="001949F6" w:rsidRPr="00F71AA1" w:rsidRDefault="001949F6" w:rsidP="001949F6">
      <w:pPr>
        <w:rPr>
          <w:rFonts w:ascii="Arial" w:hAnsi="Arial" w:cs="Arial"/>
          <w:sz w:val="24"/>
          <w:szCs w:val="24"/>
          <w:u w:val="single"/>
        </w:rPr>
      </w:pPr>
    </w:p>
    <w:p w14:paraId="2ED20F61" w14:textId="77777777" w:rsidR="001949F6" w:rsidRPr="00A140B7" w:rsidRDefault="001949F6" w:rsidP="001949F6">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4BA4BB8D" w14:textId="77777777" w:rsidR="001949F6" w:rsidRPr="00A140B7" w:rsidRDefault="001949F6" w:rsidP="001949F6">
      <w:pPr>
        <w:rPr>
          <w:rFonts w:ascii="Arial" w:hAnsi="Arial" w:cs="Arial"/>
          <w:sz w:val="24"/>
          <w:szCs w:val="24"/>
        </w:rPr>
      </w:pPr>
    </w:p>
    <w:p w14:paraId="09BBFCB9" w14:textId="77777777" w:rsidR="001949F6" w:rsidRPr="00A140B7" w:rsidRDefault="001949F6" w:rsidP="001949F6">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0BDAF949" w14:textId="77777777" w:rsidR="001949F6" w:rsidRPr="00A140B7" w:rsidRDefault="001949F6" w:rsidP="001949F6">
      <w:pPr>
        <w:rPr>
          <w:rFonts w:ascii="Arial" w:hAnsi="Arial" w:cs="Arial"/>
          <w:sz w:val="24"/>
          <w:szCs w:val="24"/>
        </w:rPr>
      </w:pPr>
    </w:p>
    <w:p w14:paraId="6A9A2236" w14:textId="3456D0A5" w:rsidR="001949F6" w:rsidRPr="00A140B7" w:rsidRDefault="001949F6" w:rsidP="001949F6">
      <w:pPr>
        <w:rPr>
          <w:rFonts w:ascii="Arial" w:hAnsi="Arial" w:cs="Arial"/>
          <w:sz w:val="24"/>
          <w:szCs w:val="24"/>
        </w:rPr>
      </w:pPr>
      <w:r w:rsidRPr="00F32E36">
        <w:rPr>
          <w:rFonts w:ascii="Arial" w:hAnsi="Arial" w:cs="Arial"/>
          <w:b/>
          <w:bCs/>
          <w:sz w:val="24"/>
          <w:szCs w:val="24"/>
        </w:rPr>
        <w:t>Date</w:t>
      </w:r>
      <w:r w:rsidRPr="00A140B7">
        <w:rPr>
          <w:rFonts w:ascii="Arial" w:hAnsi="Arial" w:cs="Arial"/>
          <w:sz w:val="24"/>
          <w:szCs w:val="24"/>
        </w:rPr>
        <w:t xml:space="preserve">: </w:t>
      </w:r>
      <w:r>
        <w:rPr>
          <w:rFonts w:ascii="Arial" w:hAnsi="Arial" w:cs="Arial"/>
          <w:sz w:val="24"/>
          <w:szCs w:val="24"/>
        </w:rPr>
        <w:t>10</w:t>
      </w:r>
      <w:r w:rsidRPr="001949F6">
        <w:rPr>
          <w:rFonts w:ascii="Arial" w:hAnsi="Arial" w:cs="Arial"/>
          <w:sz w:val="24"/>
          <w:szCs w:val="24"/>
          <w:vertAlign w:val="superscript"/>
        </w:rPr>
        <w:t>th</w:t>
      </w:r>
      <w:r>
        <w:rPr>
          <w:rFonts w:ascii="Arial" w:hAnsi="Arial" w:cs="Arial"/>
          <w:sz w:val="24"/>
          <w:szCs w:val="24"/>
        </w:rPr>
        <w:t xml:space="preserve"> January 2022</w:t>
      </w:r>
    </w:p>
    <w:p w14:paraId="361F5067" w14:textId="77777777" w:rsidR="001949F6" w:rsidRPr="00A140B7" w:rsidRDefault="001949F6" w:rsidP="001949F6">
      <w:pPr>
        <w:rPr>
          <w:rFonts w:ascii="Arial" w:hAnsi="Arial" w:cs="Arial"/>
          <w:sz w:val="24"/>
          <w:szCs w:val="24"/>
        </w:rPr>
      </w:pPr>
    </w:p>
    <w:p w14:paraId="6A5C50A3" w14:textId="77777777" w:rsidR="001949F6" w:rsidRPr="00A140B7" w:rsidRDefault="001949F6" w:rsidP="001949F6">
      <w:pPr>
        <w:rPr>
          <w:rFonts w:ascii="Arial" w:hAnsi="Arial" w:cs="Arial"/>
          <w:sz w:val="24"/>
          <w:szCs w:val="24"/>
        </w:rPr>
      </w:pPr>
    </w:p>
    <w:p w14:paraId="728E7985" w14:textId="77777777" w:rsidR="001949F6" w:rsidRPr="00A140B7" w:rsidRDefault="001949F6" w:rsidP="001949F6">
      <w:pPr>
        <w:rPr>
          <w:rFonts w:ascii="Arial" w:hAnsi="Arial" w:cs="Arial"/>
          <w:sz w:val="24"/>
          <w:szCs w:val="24"/>
        </w:rPr>
      </w:pPr>
    </w:p>
    <w:p w14:paraId="5ED8CA44" w14:textId="77777777" w:rsidR="001949F6" w:rsidRPr="00A140B7" w:rsidRDefault="001949F6" w:rsidP="001949F6">
      <w:pPr>
        <w:rPr>
          <w:rFonts w:ascii="Arial" w:hAnsi="Arial" w:cs="Arial"/>
          <w:sz w:val="24"/>
          <w:szCs w:val="24"/>
        </w:rPr>
      </w:pPr>
    </w:p>
    <w:p w14:paraId="3DD482B9" w14:textId="77777777" w:rsidR="001949F6" w:rsidRPr="00A140B7" w:rsidRDefault="001949F6" w:rsidP="001949F6">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1CA7BBE4" w14:textId="77777777" w:rsidR="001949F6" w:rsidRPr="00A140B7" w:rsidRDefault="001949F6" w:rsidP="001949F6">
      <w:pPr>
        <w:rPr>
          <w:rFonts w:ascii="Arial" w:hAnsi="Arial" w:cs="Arial"/>
          <w:sz w:val="24"/>
          <w:szCs w:val="24"/>
        </w:rPr>
      </w:pPr>
    </w:p>
    <w:p w14:paraId="69DFD4A5" w14:textId="77777777" w:rsidR="001949F6" w:rsidRPr="00A140B7" w:rsidRDefault="001949F6" w:rsidP="001949F6">
      <w:pPr>
        <w:rPr>
          <w:rFonts w:ascii="Arial" w:hAnsi="Arial" w:cs="Arial"/>
          <w:sz w:val="24"/>
          <w:szCs w:val="24"/>
        </w:rPr>
      </w:pPr>
      <w:r w:rsidRPr="00A140B7">
        <w:rPr>
          <w:rFonts w:ascii="Arial" w:hAnsi="Arial" w:cs="Arial"/>
          <w:sz w:val="24"/>
          <w:szCs w:val="24"/>
        </w:rPr>
        <w:t xml:space="preserve">Signed:    </w:t>
      </w:r>
      <w:r>
        <w:rPr>
          <w:rFonts w:ascii="Arial" w:hAnsi="Arial" w:cs="Arial"/>
          <w:noProof/>
          <w:color w:val="1D2A57"/>
          <w:sz w:val="24"/>
          <w:szCs w:val="24"/>
          <w:lang w:eastAsia="en-GB"/>
        </w:rPr>
        <w:drawing>
          <wp:inline distT="0" distB="0" distL="0" distR="0" wp14:anchorId="3B92547A" wp14:editId="77BFB1D8">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4AEDAE55" w14:textId="3BA3B3A8" w:rsidR="001949F6" w:rsidRPr="00A140B7" w:rsidRDefault="001949F6" w:rsidP="001949F6">
      <w:pPr>
        <w:rPr>
          <w:rFonts w:ascii="Arial" w:hAnsi="Arial" w:cs="Arial"/>
          <w:sz w:val="24"/>
          <w:szCs w:val="24"/>
        </w:rPr>
      </w:pPr>
      <w:r w:rsidRPr="00A140B7">
        <w:rPr>
          <w:rFonts w:ascii="Arial" w:hAnsi="Arial" w:cs="Arial"/>
          <w:sz w:val="24"/>
          <w:szCs w:val="24"/>
        </w:rPr>
        <w:t xml:space="preserve">Date:  </w:t>
      </w:r>
    </w:p>
    <w:p w14:paraId="1B45DE67" w14:textId="77777777" w:rsidR="001949F6" w:rsidRPr="00A140B7" w:rsidRDefault="001949F6" w:rsidP="001949F6">
      <w:pPr>
        <w:rPr>
          <w:rFonts w:ascii="Arial" w:hAnsi="Arial" w:cs="Arial"/>
          <w:sz w:val="24"/>
          <w:szCs w:val="24"/>
        </w:rPr>
      </w:pPr>
    </w:p>
    <w:p w14:paraId="6271E1FE" w14:textId="77777777" w:rsidR="001949F6" w:rsidRPr="00A140B7" w:rsidRDefault="001949F6" w:rsidP="001949F6">
      <w:pPr>
        <w:rPr>
          <w:rFonts w:ascii="Arial" w:hAnsi="Arial" w:cs="Arial"/>
          <w:sz w:val="24"/>
          <w:szCs w:val="24"/>
        </w:rPr>
      </w:pPr>
    </w:p>
    <w:p w14:paraId="7AA74944" w14:textId="2A91A1CF" w:rsidR="001949F6" w:rsidRDefault="001949F6" w:rsidP="001949F6">
      <w:pPr>
        <w:rPr>
          <w:rFonts w:ascii="Arial" w:hAnsi="Arial" w:cs="Arial"/>
          <w:sz w:val="24"/>
          <w:szCs w:val="24"/>
        </w:rPr>
      </w:pPr>
    </w:p>
    <w:p w14:paraId="2FF958BE" w14:textId="0BCE4300" w:rsidR="001949F6" w:rsidRDefault="001949F6" w:rsidP="001949F6">
      <w:pPr>
        <w:rPr>
          <w:rFonts w:ascii="Arial" w:hAnsi="Arial" w:cs="Arial"/>
          <w:sz w:val="24"/>
          <w:szCs w:val="24"/>
        </w:rPr>
      </w:pPr>
    </w:p>
    <w:p w14:paraId="02ECFF8A" w14:textId="59140EDF" w:rsidR="001949F6" w:rsidRDefault="001949F6" w:rsidP="001949F6">
      <w:pPr>
        <w:rPr>
          <w:rFonts w:ascii="Arial" w:hAnsi="Arial" w:cs="Arial"/>
          <w:sz w:val="24"/>
          <w:szCs w:val="24"/>
        </w:rPr>
      </w:pPr>
    </w:p>
    <w:p w14:paraId="718B74A0" w14:textId="0E061963" w:rsidR="001949F6" w:rsidRDefault="001949F6" w:rsidP="001949F6">
      <w:pPr>
        <w:rPr>
          <w:rFonts w:ascii="Arial" w:hAnsi="Arial" w:cs="Arial"/>
          <w:sz w:val="24"/>
          <w:szCs w:val="24"/>
        </w:rPr>
      </w:pPr>
    </w:p>
    <w:p w14:paraId="1B0896CD" w14:textId="338DF3EA" w:rsidR="001949F6" w:rsidRDefault="001949F6" w:rsidP="001949F6">
      <w:pPr>
        <w:rPr>
          <w:rFonts w:ascii="Arial" w:hAnsi="Arial" w:cs="Arial"/>
          <w:sz w:val="24"/>
          <w:szCs w:val="24"/>
        </w:rPr>
      </w:pPr>
    </w:p>
    <w:p w14:paraId="67D32FBF" w14:textId="2BDBA720" w:rsidR="001949F6" w:rsidRDefault="001949F6" w:rsidP="001949F6">
      <w:pPr>
        <w:rPr>
          <w:rFonts w:ascii="Arial" w:hAnsi="Arial" w:cs="Arial"/>
          <w:sz w:val="24"/>
          <w:szCs w:val="24"/>
        </w:rPr>
      </w:pPr>
    </w:p>
    <w:p w14:paraId="24A75051" w14:textId="41C0F729" w:rsidR="001949F6" w:rsidRDefault="001949F6" w:rsidP="001949F6">
      <w:pPr>
        <w:rPr>
          <w:rFonts w:ascii="Arial" w:hAnsi="Arial" w:cs="Arial"/>
          <w:sz w:val="24"/>
          <w:szCs w:val="24"/>
        </w:rPr>
      </w:pPr>
    </w:p>
    <w:p w14:paraId="22D6C187" w14:textId="23CB2585" w:rsidR="001949F6" w:rsidRDefault="001949F6" w:rsidP="001949F6">
      <w:pPr>
        <w:rPr>
          <w:rFonts w:ascii="Arial" w:hAnsi="Arial" w:cs="Arial"/>
          <w:sz w:val="24"/>
          <w:szCs w:val="24"/>
        </w:rPr>
      </w:pPr>
    </w:p>
    <w:p w14:paraId="436B321D" w14:textId="026E515D" w:rsidR="001949F6" w:rsidRDefault="001949F6" w:rsidP="001949F6">
      <w:pPr>
        <w:rPr>
          <w:rFonts w:ascii="Arial" w:hAnsi="Arial" w:cs="Arial"/>
          <w:sz w:val="24"/>
          <w:szCs w:val="24"/>
        </w:rPr>
      </w:pPr>
    </w:p>
    <w:p w14:paraId="5D34138E" w14:textId="31DF2653" w:rsidR="001949F6" w:rsidRDefault="001949F6" w:rsidP="001949F6">
      <w:pPr>
        <w:rPr>
          <w:rFonts w:ascii="Arial" w:hAnsi="Arial" w:cs="Arial"/>
          <w:sz w:val="24"/>
          <w:szCs w:val="24"/>
        </w:rPr>
      </w:pPr>
    </w:p>
    <w:p w14:paraId="58CE12AC" w14:textId="74AF2620" w:rsidR="001949F6" w:rsidRDefault="001949F6" w:rsidP="001949F6">
      <w:pPr>
        <w:rPr>
          <w:rFonts w:ascii="Arial" w:hAnsi="Arial" w:cs="Arial"/>
          <w:sz w:val="24"/>
          <w:szCs w:val="24"/>
        </w:rPr>
      </w:pPr>
    </w:p>
    <w:p w14:paraId="7E568B10" w14:textId="029DD874" w:rsidR="001949F6" w:rsidRPr="00114986" w:rsidRDefault="001949F6" w:rsidP="001949F6">
      <w:pPr>
        <w:rPr>
          <w:rFonts w:ascii="Arial" w:hAnsi="Arial" w:cs="Arial"/>
          <w:b/>
          <w:bCs/>
          <w:sz w:val="24"/>
          <w:szCs w:val="24"/>
          <w:u w:val="single"/>
        </w:rPr>
      </w:pPr>
      <w:r w:rsidRPr="00114986">
        <w:rPr>
          <w:rFonts w:ascii="Arial" w:eastAsia="Arial" w:hAnsi="Arial" w:cs="Arial"/>
          <w:b/>
          <w:bCs/>
          <w:sz w:val="24"/>
          <w:szCs w:val="24"/>
        </w:rPr>
        <w:lastRenderedPageBreak/>
        <w:t>LO1: Understand theoretical approaches to employment relations</w:t>
      </w:r>
    </w:p>
    <w:p w14:paraId="23288EAE" w14:textId="77777777" w:rsidR="00123968" w:rsidRPr="00FA18CC" w:rsidRDefault="00123968" w:rsidP="001949F6">
      <w:pPr>
        <w:rPr>
          <w:rFonts w:ascii="Arial" w:hAnsi="Arial" w:cs="Arial"/>
          <w:sz w:val="24"/>
          <w:szCs w:val="24"/>
          <w:u w:val="single"/>
        </w:rPr>
      </w:pPr>
      <w:r w:rsidRPr="00FA18CC">
        <w:rPr>
          <w:rFonts w:ascii="Arial" w:hAnsi="Arial" w:cs="Arial"/>
          <w:sz w:val="24"/>
          <w:szCs w:val="24"/>
          <w:u w:val="single"/>
        </w:rPr>
        <w:t xml:space="preserve">1.1 Explain what is meant by the indeterminate nature of employment relations. </w:t>
      </w:r>
    </w:p>
    <w:p w14:paraId="3BDAC93C" w14:textId="499498CA" w:rsidR="00123968" w:rsidRDefault="00860D11" w:rsidP="001949F6">
      <w:pPr>
        <w:rPr>
          <w:rFonts w:ascii="Arial" w:hAnsi="Arial" w:cs="Arial"/>
          <w:sz w:val="24"/>
          <w:szCs w:val="24"/>
        </w:rPr>
      </w:pPr>
      <w:r w:rsidRPr="00114986">
        <w:rPr>
          <w:rFonts w:ascii="Arial" w:hAnsi="Arial" w:cs="Arial"/>
          <w:sz w:val="24"/>
          <w:szCs w:val="24"/>
        </w:rPr>
        <w:t>The</w:t>
      </w:r>
      <w:r w:rsidR="004219D9">
        <w:rPr>
          <w:rFonts w:ascii="Arial" w:hAnsi="Arial" w:cs="Arial"/>
          <w:sz w:val="24"/>
          <w:szCs w:val="24"/>
        </w:rPr>
        <w:t xml:space="preserve"> term </w:t>
      </w:r>
      <w:r w:rsidRPr="00114986">
        <w:rPr>
          <w:rFonts w:ascii="Arial" w:hAnsi="Arial" w:cs="Arial"/>
          <w:sz w:val="24"/>
          <w:szCs w:val="24"/>
        </w:rPr>
        <w:t>‘Employment Relations</w:t>
      </w:r>
      <w:r w:rsidR="001B0895">
        <w:rPr>
          <w:rFonts w:ascii="Arial" w:hAnsi="Arial" w:cs="Arial"/>
          <w:sz w:val="24"/>
          <w:szCs w:val="24"/>
        </w:rPr>
        <w:t xml:space="preserve"> (ER)</w:t>
      </w:r>
      <w:r w:rsidRPr="00114986">
        <w:rPr>
          <w:rFonts w:ascii="Arial" w:hAnsi="Arial" w:cs="Arial"/>
          <w:sz w:val="24"/>
          <w:szCs w:val="24"/>
        </w:rPr>
        <w:t>’</w:t>
      </w:r>
      <w:r w:rsidR="00114986">
        <w:rPr>
          <w:rFonts w:ascii="Arial" w:hAnsi="Arial" w:cs="Arial"/>
          <w:sz w:val="24"/>
          <w:szCs w:val="24"/>
        </w:rPr>
        <w:t xml:space="preserve"> </w:t>
      </w:r>
      <w:r w:rsidR="00FE20CD" w:rsidRPr="00114986">
        <w:rPr>
          <w:rFonts w:ascii="Arial" w:hAnsi="Arial" w:cs="Arial"/>
          <w:sz w:val="24"/>
          <w:szCs w:val="24"/>
        </w:rPr>
        <w:t>generally means the relationship that is built between the employer and its employees (CIPD 2021)</w:t>
      </w:r>
      <w:r w:rsidR="00FE20CD">
        <w:rPr>
          <w:rFonts w:ascii="Arial" w:hAnsi="Arial" w:cs="Arial"/>
          <w:sz w:val="24"/>
          <w:szCs w:val="24"/>
        </w:rPr>
        <w:t xml:space="preserve">.  This term </w:t>
      </w:r>
      <w:r w:rsidR="004219D9">
        <w:rPr>
          <w:rFonts w:ascii="Arial" w:hAnsi="Arial" w:cs="Arial"/>
          <w:sz w:val="24"/>
          <w:szCs w:val="24"/>
        </w:rPr>
        <w:t xml:space="preserve">has evolved </w:t>
      </w:r>
      <w:r w:rsidR="00114986">
        <w:rPr>
          <w:rFonts w:ascii="Arial" w:hAnsi="Arial" w:cs="Arial"/>
          <w:sz w:val="24"/>
          <w:szCs w:val="24"/>
        </w:rPr>
        <w:t>over the years</w:t>
      </w:r>
      <w:r w:rsidR="00404E3C">
        <w:rPr>
          <w:rFonts w:ascii="Arial" w:hAnsi="Arial" w:cs="Arial"/>
          <w:sz w:val="24"/>
          <w:szCs w:val="24"/>
        </w:rPr>
        <w:t xml:space="preserve"> and was more commonly known as ‘</w:t>
      </w:r>
      <w:r w:rsidR="001505E3">
        <w:rPr>
          <w:rFonts w:ascii="Arial" w:hAnsi="Arial" w:cs="Arial"/>
          <w:sz w:val="24"/>
          <w:szCs w:val="24"/>
        </w:rPr>
        <w:t xml:space="preserve">Industrial </w:t>
      </w:r>
      <w:r w:rsidR="00CF7FDA">
        <w:rPr>
          <w:rFonts w:ascii="Arial" w:hAnsi="Arial" w:cs="Arial"/>
          <w:sz w:val="24"/>
          <w:szCs w:val="24"/>
        </w:rPr>
        <w:t>R</w:t>
      </w:r>
      <w:r w:rsidR="001505E3">
        <w:rPr>
          <w:rFonts w:ascii="Arial" w:hAnsi="Arial" w:cs="Arial"/>
          <w:sz w:val="24"/>
          <w:szCs w:val="24"/>
        </w:rPr>
        <w:t>elations</w:t>
      </w:r>
      <w:r w:rsidR="00404E3C">
        <w:rPr>
          <w:rFonts w:ascii="Arial" w:hAnsi="Arial" w:cs="Arial"/>
          <w:sz w:val="24"/>
          <w:szCs w:val="24"/>
        </w:rPr>
        <w:t>’</w:t>
      </w:r>
      <w:r w:rsidR="00CF7FDA">
        <w:rPr>
          <w:rFonts w:ascii="Arial" w:hAnsi="Arial" w:cs="Arial"/>
          <w:sz w:val="24"/>
          <w:szCs w:val="24"/>
        </w:rPr>
        <w:t xml:space="preserve">.  </w:t>
      </w:r>
      <w:r w:rsidR="00FE20CD">
        <w:rPr>
          <w:rFonts w:ascii="Arial" w:hAnsi="Arial" w:cs="Arial"/>
          <w:sz w:val="24"/>
          <w:szCs w:val="24"/>
        </w:rPr>
        <w:t xml:space="preserve">Industrial relations </w:t>
      </w:r>
      <w:r w:rsidR="00B66D69">
        <w:rPr>
          <w:rFonts w:ascii="Arial" w:hAnsi="Arial" w:cs="Arial"/>
          <w:sz w:val="24"/>
          <w:szCs w:val="24"/>
        </w:rPr>
        <w:t>were</w:t>
      </w:r>
      <w:r w:rsidR="00664570">
        <w:rPr>
          <w:rFonts w:ascii="Arial" w:hAnsi="Arial" w:cs="Arial"/>
          <w:sz w:val="24"/>
          <w:szCs w:val="24"/>
        </w:rPr>
        <w:t xml:space="preserve"> </w:t>
      </w:r>
      <w:r w:rsidR="00FE20CD">
        <w:rPr>
          <w:rFonts w:ascii="Arial" w:hAnsi="Arial" w:cs="Arial"/>
          <w:sz w:val="24"/>
          <w:szCs w:val="24"/>
        </w:rPr>
        <w:t xml:space="preserve">used </w:t>
      </w:r>
      <w:r w:rsidR="00CF7FDA">
        <w:rPr>
          <w:rFonts w:ascii="Arial" w:hAnsi="Arial" w:cs="Arial"/>
          <w:sz w:val="24"/>
          <w:szCs w:val="24"/>
        </w:rPr>
        <w:t>before the shift in employment</w:t>
      </w:r>
      <w:r w:rsidR="00664570">
        <w:rPr>
          <w:rFonts w:ascii="Arial" w:hAnsi="Arial" w:cs="Arial"/>
          <w:sz w:val="24"/>
          <w:szCs w:val="24"/>
        </w:rPr>
        <w:t>,</w:t>
      </w:r>
      <w:r w:rsidR="00CF7FDA">
        <w:rPr>
          <w:rFonts w:ascii="Arial" w:hAnsi="Arial" w:cs="Arial"/>
          <w:sz w:val="24"/>
          <w:szCs w:val="24"/>
        </w:rPr>
        <w:t xml:space="preserve"> </w:t>
      </w:r>
      <w:r w:rsidR="00FE20CD">
        <w:rPr>
          <w:rFonts w:ascii="Arial" w:hAnsi="Arial" w:cs="Arial"/>
          <w:sz w:val="24"/>
          <w:szCs w:val="24"/>
        </w:rPr>
        <w:t xml:space="preserve">when manufacturing was dominant with their Trade </w:t>
      </w:r>
      <w:r w:rsidR="00ED0D4F">
        <w:rPr>
          <w:rFonts w:ascii="Arial" w:hAnsi="Arial" w:cs="Arial"/>
          <w:sz w:val="24"/>
          <w:szCs w:val="24"/>
        </w:rPr>
        <w:t>U</w:t>
      </w:r>
      <w:r w:rsidR="00FE20CD">
        <w:rPr>
          <w:rFonts w:ascii="Arial" w:hAnsi="Arial" w:cs="Arial"/>
          <w:sz w:val="24"/>
          <w:szCs w:val="24"/>
        </w:rPr>
        <w:t>nions</w:t>
      </w:r>
      <w:r w:rsidR="008472F6">
        <w:rPr>
          <w:rFonts w:ascii="Arial" w:hAnsi="Arial" w:cs="Arial"/>
          <w:sz w:val="24"/>
          <w:szCs w:val="24"/>
        </w:rPr>
        <w:t xml:space="preserve"> (TU)</w:t>
      </w:r>
      <w:r w:rsidR="00664570">
        <w:rPr>
          <w:rFonts w:ascii="Arial" w:hAnsi="Arial" w:cs="Arial"/>
          <w:sz w:val="24"/>
          <w:szCs w:val="24"/>
        </w:rPr>
        <w:t xml:space="preserve">.  Now, </w:t>
      </w:r>
      <w:r w:rsidR="00FE20CD">
        <w:rPr>
          <w:rFonts w:ascii="Arial" w:hAnsi="Arial" w:cs="Arial"/>
          <w:sz w:val="24"/>
          <w:szCs w:val="24"/>
        </w:rPr>
        <w:t xml:space="preserve">the </w:t>
      </w:r>
      <w:r w:rsidR="00CF7FDA">
        <w:rPr>
          <w:rFonts w:ascii="Arial" w:hAnsi="Arial" w:cs="Arial"/>
          <w:sz w:val="24"/>
          <w:szCs w:val="24"/>
        </w:rPr>
        <w:t xml:space="preserve">service industry </w:t>
      </w:r>
      <w:r w:rsidR="00FE20CD">
        <w:rPr>
          <w:rFonts w:ascii="Arial" w:hAnsi="Arial" w:cs="Arial"/>
          <w:sz w:val="24"/>
          <w:szCs w:val="24"/>
        </w:rPr>
        <w:t xml:space="preserve">is dominant </w:t>
      </w:r>
      <w:r w:rsidR="00CF7FDA">
        <w:rPr>
          <w:rFonts w:ascii="Arial" w:hAnsi="Arial" w:cs="Arial"/>
          <w:sz w:val="24"/>
          <w:szCs w:val="24"/>
        </w:rPr>
        <w:t xml:space="preserve">where union presence has </w:t>
      </w:r>
      <w:r w:rsidR="00FE20CD">
        <w:rPr>
          <w:rFonts w:ascii="Arial" w:hAnsi="Arial" w:cs="Arial"/>
          <w:sz w:val="24"/>
          <w:szCs w:val="24"/>
        </w:rPr>
        <w:t xml:space="preserve">greatly diminished and the term ‘Employment Relations’ is generally used </w:t>
      </w:r>
      <w:r w:rsidR="00CF7FDA">
        <w:rPr>
          <w:rFonts w:ascii="Arial" w:hAnsi="Arial" w:cs="Arial"/>
          <w:sz w:val="24"/>
          <w:szCs w:val="24"/>
        </w:rPr>
        <w:t>(Sisson 20</w:t>
      </w:r>
      <w:r w:rsidR="003C03DC">
        <w:rPr>
          <w:rFonts w:ascii="Arial" w:hAnsi="Arial" w:cs="Arial"/>
          <w:sz w:val="24"/>
          <w:szCs w:val="24"/>
        </w:rPr>
        <w:t>08</w:t>
      </w:r>
      <w:r w:rsidR="00CF7FDA">
        <w:rPr>
          <w:rFonts w:ascii="Arial" w:hAnsi="Arial" w:cs="Arial"/>
          <w:sz w:val="24"/>
          <w:szCs w:val="24"/>
        </w:rPr>
        <w:t>)</w:t>
      </w:r>
      <w:r w:rsidR="00114986">
        <w:rPr>
          <w:rFonts w:ascii="Arial" w:hAnsi="Arial" w:cs="Arial"/>
          <w:sz w:val="24"/>
          <w:szCs w:val="24"/>
        </w:rPr>
        <w:t xml:space="preserve">.  </w:t>
      </w:r>
    </w:p>
    <w:p w14:paraId="7428FCB6" w14:textId="71868D20" w:rsidR="002D3F6B" w:rsidRDefault="001B0895" w:rsidP="001949F6">
      <w:pPr>
        <w:rPr>
          <w:rFonts w:ascii="Arial" w:hAnsi="Arial" w:cs="Arial"/>
          <w:sz w:val="24"/>
          <w:szCs w:val="24"/>
        </w:rPr>
      </w:pPr>
      <w:r>
        <w:rPr>
          <w:rFonts w:ascii="Arial" w:hAnsi="Arial" w:cs="Arial"/>
          <w:sz w:val="24"/>
          <w:szCs w:val="24"/>
        </w:rPr>
        <w:t>Taylor (2016</w:t>
      </w:r>
      <w:r w:rsidR="00AC2B64">
        <w:rPr>
          <w:rFonts w:ascii="Arial" w:hAnsi="Arial" w:cs="Arial"/>
          <w:sz w:val="24"/>
          <w:szCs w:val="24"/>
        </w:rPr>
        <w:t xml:space="preserve"> p100</w:t>
      </w:r>
      <w:r>
        <w:rPr>
          <w:rFonts w:ascii="Arial" w:hAnsi="Arial" w:cs="Arial"/>
          <w:sz w:val="24"/>
          <w:szCs w:val="24"/>
        </w:rPr>
        <w:t xml:space="preserve">) says there are two </w:t>
      </w:r>
      <w:r w:rsidR="0033678B">
        <w:rPr>
          <w:rFonts w:ascii="Arial" w:hAnsi="Arial" w:cs="Arial"/>
          <w:sz w:val="24"/>
          <w:szCs w:val="24"/>
        </w:rPr>
        <w:t xml:space="preserve">differing </w:t>
      </w:r>
      <w:r>
        <w:rPr>
          <w:rFonts w:ascii="Arial" w:hAnsi="Arial" w:cs="Arial"/>
          <w:sz w:val="24"/>
          <w:szCs w:val="24"/>
        </w:rPr>
        <w:t>definitions</w:t>
      </w:r>
      <w:r w:rsidR="0033678B">
        <w:rPr>
          <w:rFonts w:ascii="Arial" w:hAnsi="Arial" w:cs="Arial"/>
          <w:sz w:val="24"/>
          <w:szCs w:val="24"/>
        </w:rPr>
        <w:t>:</w:t>
      </w:r>
    </w:p>
    <w:p w14:paraId="632EEF6D" w14:textId="7325344A" w:rsidR="002D3F6B" w:rsidRDefault="002D3F6B" w:rsidP="002D3F6B">
      <w:pPr>
        <w:rPr>
          <w:rFonts w:ascii="Arial" w:hAnsi="Arial" w:cs="Arial"/>
          <w:sz w:val="24"/>
          <w:szCs w:val="24"/>
        </w:rPr>
      </w:pPr>
      <w:r>
        <w:rPr>
          <w:rFonts w:ascii="Arial" w:hAnsi="Arial" w:cs="Arial"/>
          <w:sz w:val="24"/>
          <w:szCs w:val="24"/>
        </w:rPr>
        <w:t>The first written by Gennard &amp; Judge (2010 p225) states, “</w:t>
      </w:r>
      <w:r w:rsidRPr="00A41001">
        <w:rPr>
          <w:rFonts w:ascii="Arial" w:hAnsi="Arial" w:cs="Arial"/>
          <w:sz w:val="24"/>
          <w:szCs w:val="24"/>
        </w:rPr>
        <w:t>The purpose of employment relations is to establish rules, regulations and agreements to regulate the employment relationship</w:t>
      </w:r>
      <w:r>
        <w:rPr>
          <w:rFonts w:ascii="Arial" w:hAnsi="Arial" w:cs="Arial"/>
          <w:sz w:val="24"/>
          <w:szCs w:val="24"/>
        </w:rPr>
        <w:t>”.</w:t>
      </w:r>
    </w:p>
    <w:p w14:paraId="0F3D9A94" w14:textId="2EDBAA8D" w:rsidR="002D3F6B" w:rsidRDefault="002D3F6B" w:rsidP="001949F6">
      <w:pPr>
        <w:rPr>
          <w:rFonts w:ascii="Arial" w:hAnsi="Arial" w:cs="Arial"/>
          <w:sz w:val="24"/>
          <w:szCs w:val="24"/>
        </w:rPr>
      </w:pPr>
      <w:r>
        <w:rPr>
          <w:rFonts w:ascii="Arial" w:hAnsi="Arial" w:cs="Arial"/>
          <w:sz w:val="24"/>
          <w:szCs w:val="24"/>
        </w:rPr>
        <w:t xml:space="preserve">The second written by </w:t>
      </w:r>
      <w:r w:rsidR="00A41F99">
        <w:rPr>
          <w:rFonts w:ascii="Arial" w:hAnsi="Arial" w:cs="Arial"/>
          <w:sz w:val="24"/>
          <w:szCs w:val="24"/>
        </w:rPr>
        <w:t>CIPD 20</w:t>
      </w:r>
      <w:r w:rsidR="00E320B2">
        <w:rPr>
          <w:rFonts w:ascii="Arial" w:hAnsi="Arial" w:cs="Arial"/>
          <w:sz w:val="24"/>
          <w:szCs w:val="24"/>
        </w:rPr>
        <w:t>21</w:t>
      </w:r>
      <w:r w:rsidR="00A41F99">
        <w:rPr>
          <w:rFonts w:ascii="Arial" w:hAnsi="Arial" w:cs="Arial"/>
          <w:sz w:val="24"/>
          <w:szCs w:val="24"/>
        </w:rPr>
        <w:t xml:space="preserve"> focusses on </w:t>
      </w:r>
      <w:r w:rsidR="00564B96">
        <w:rPr>
          <w:rFonts w:ascii="Arial" w:hAnsi="Arial" w:cs="Arial"/>
          <w:sz w:val="24"/>
          <w:szCs w:val="24"/>
        </w:rPr>
        <w:t xml:space="preserve">all workplace relations, emphasising on assisting </w:t>
      </w:r>
      <w:r w:rsidRPr="007545BF">
        <w:rPr>
          <w:rFonts w:ascii="Arial" w:hAnsi="Arial" w:cs="Arial"/>
          <w:sz w:val="24"/>
          <w:szCs w:val="24"/>
        </w:rPr>
        <w:t xml:space="preserve">line managers </w:t>
      </w:r>
      <w:r w:rsidR="00564B96">
        <w:rPr>
          <w:rFonts w:ascii="Arial" w:hAnsi="Arial" w:cs="Arial"/>
          <w:sz w:val="24"/>
          <w:szCs w:val="24"/>
        </w:rPr>
        <w:t>create relationships with their employees that are based on trust.</w:t>
      </w:r>
    </w:p>
    <w:p w14:paraId="43D59929" w14:textId="4A5BE7F3" w:rsidR="00E320B2" w:rsidRDefault="00A41F99" w:rsidP="001949F6">
      <w:pPr>
        <w:rPr>
          <w:rFonts w:ascii="Arial" w:hAnsi="Arial" w:cs="Arial"/>
          <w:sz w:val="24"/>
          <w:szCs w:val="24"/>
        </w:rPr>
      </w:pPr>
      <w:r>
        <w:rPr>
          <w:rFonts w:ascii="Arial" w:hAnsi="Arial" w:cs="Arial"/>
          <w:sz w:val="24"/>
          <w:szCs w:val="24"/>
        </w:rPr>
        <w:t xml:space="preserve">The first definition </w:t>
      </w:r>
      <w:r w:rsidR="00664570">
        <w:rPr>
          <w:rFonts w:ascii="Arial" w:hAnsi="Arial" w:cs="Arial"/>
          <w:sz w:val="24"/>
          <w:szCs w:val="24"/>
        </w:rPr>
        <w:t>follows regulations and</w:t>
      </w:r>
      <w:r w:rsidR="00802E29">
        <w:rPr>
          <w:rFonts w:ascii="Arial" w:hAnsi="Arial" w:cs="Arial"/>
          <w:sz w:val="24"/>
          <w:szCs w:val="24"/>
        </w:rPr>
        <w:t xml:space="preserve"> more traditional (Taylor 2016), </w:t>
      </w:r>
      <w:r w:rsidR="007545BF">
        <w:rPr>
          <w:rFonts w:ascii="Arial" w:hAnsi="Arial" w:cs="Arial"/>
          <w:sz w:val="24"/>
          <w:szCs w:val="24"/>
        </w:rPr>
        <w:t xml:space="preserve">where the purpose is to create rules </w:t>
      </w:r>
      <w:r w:rsidR="00802E29">
        <w:rPr>
          <w:rFonts w:ascii="Arial" w:hAnsi="Arial" w:cs="Arial"/>
          <w:sz w:val="24"/>
          <w:szCs w:val="24"/>
        </w:rPr>
        <w:t>and procedures in the workplace which governs the relationship.</w:t>
      </w:r>
      <w:r w:rsidR="00564B96">
        <w:rPr>
          <w:rFonts w:ascii="Arial" w:hAnsi="Arial" w:cs="Arial"/>
          <w:sz w:val="24"/>
          <w:szCs w:val="24"/>
        </w:rPr>
        <w:t xml:space="preserve">  This </w:t>
      </w:r>
      <w:r w:rsidR="000924F1">
        <w:rPr>
          <w:rFonts w:ascii="Arial" w:hAnsi="Arial" w:cs="Arial"/>
          <w:sz w:val="24"/>
          <w:szCs w:val="24"/>
        </w:rPr>
        <w:t xml:space="preserve">is created </w:t>
      </w:r>
      <w:r w:rsidR="00564B96">
        <w:rPr>
          <w:rFonts w:ascii="Arial" w:hAnsi="Arial" w:cs="Arial"/>
          <w:sz w:val="24"/>
          <w:szCs w:val="24"/>
        </w:rPr>
        <w:t xml:space="preserve">in the form of policies, handbooks and </w:t>
      </w:r>
      <w:r w:rsidR="00ED0D4F">
        <w:rPr>
          <w:rFonts w:ascii="Arial" w:hAnsi="Arial" w:cs="Arial"/>
          <w:sz w:val="24"/>
          <w:szCs w:val="24"/>
        </w:rPr>
        <w:t>T</w:t>
      </w:r>
      <w:r w:rsidR="00EB78C8">
        <w:rPr>
          <w:rFonts w:ascii="Arial" w:hAnsi="Arial" w:cs="Arial"/>
          <w:sz w:val="24"/>
          <w:szCs w:val="24"/>
        </w:rPr>
        <w:t>U</w:t>
      </w:r>
      <w:r w:rsidR="00564B96">
        <w:rPr>
          <w:rFonts w:ascii="Arial" w:hAnsi="Arial" w:cs="Arial"/>
          <w:sz w:val="24"/>
          <w:szCs w:val="24"/>
        </w:rPr>
        <w:t xml:space="preserve"> agreements</w:t>
      </w:r>
      <w:r w:rsidR="000924F1">
        <w:rPr>
          <w:rFonts w:ascii="Arial" w:hAnsi="Arial" w:cs="Arial"/>
          <w:sz w:val="24"/>
          <w:szCs w:val="24"/>
        </w:rPr>
        <w:t xml:space="preserve"> </w:t>
      </w:r>
      <w:r w:rsidR="00381B2F">
        <w:rPr>
          <w:rFonts w:ascii="Arial" w:hAnsi="Arial" w:cs="Arial"/>
          <w:sz w:val="24"/>
          <w:szCs w:val="24"/>
        </w:rPr>
        <w:t xml:space="preserve">and </w:t>
      </w:r>
      <w:r w:rsidR="000924F1">
        <w:rPr>
          <w:rFonts w:ascii="Arial" w:hAnsi="Arial" w:cs="Arial"/>
          <w:sz w:val="24"/>
          <w:szCs w:val="24"/>
        </w:rPr>
        <w:t>can be carried out collectively</w:t>
      </w:r>
      <w:r w:rsidR="00E320B2">
        <w:rPr>
          <w:rFonts w:ascii="Arial" w:hAnsi="Arial" w:cs="Arial"/>
          <w:sz w:val="24"/>
          <w:szCs w:val="24"/>
        </w:rPr>
        <w:t xml:space="preserve"> or </w:t>
      </w:r>
      <w:r w:rsidR="000924F1">
        <w:rPr>
          <w:rFonts w:ascii="Arial" w:hAnsi="Arial" w:cs="Arial"/>
          <w:sz w:val="24"/>
          <w:szCs w:val="24"/>
        </w:rPr>
        <w:t xml:space="preserve">individually.  Examples include union pay talks or </w:t>
      </w:r>
      <w:r w:rsidR="00E320B2">
        <w:rPr>
          <w:rFonts w:ascii="Arial" w:hAnsi="Arial" w:cs="Arial"/>
          <w:sz w:val="24"/>
          <w:szCs w:val="24"/>
        </w:rPr>
        <w:t>flexible working practices.</w:t>
      </w:r>
      <w:r w:rsidR="000924F1">
        <w:rPr>
          <w:rFonts w:ascii="Arial" w:hAnsi="Arial" w:cs="Arial"/>
          <w:sz w:val="24"/>
          <w:szCs w:val="24"/>
        </w:rPr>
        <w:t xml:space="preserve">  </w:t>
      </w:r>
      <w:r w:rsidR="00802E29">
        <w:rPr>
          <w:rFonts w:ascii="Arial" w:hAnsi="Arial" w:cs="Arial"/>
          <w:sz w:val="24"/>
          <w:szCs w:val="24"/>
        </w:rPr>
        <w:t>Employment Law such as The Equality Act 2010 also play</w:t>
      </w:r>
      <w:r w:rsidR="003C5ED3">
        <w:rPr>
          <w:rFonts w:ascii="Arial" w:hAnsi="Arial" w:cs="Arial"/>
          <w:sz w:val="24"/>
          <w:szCs w:val="24"/>
        </w:rPr>
        <w:t>s</w:t>
      </w:r>
      <w:r w:rsidR="00802E29">
        <w:rPr>
          <w:rFonts w:ascii="Arial" w:hAnsi="Arial" w:cs="Arial"/>
          <w:sz w:val="24"/>
          <w:szCs w:val="24"/>
        </w:rPr>
        <w:t xml:space="preserve"> a big part </w:t>
      </w:r>
      <w:r w:rsidR="00E320B2">
        <w:rPr>
          <w:rFonts w:ascii="Arial" w:hAnsi="Arial" w:cs="Arial"/>
          <w:sz w:val="24"/>
          <w:szCs w:val="24"/>
        </w:rPr>
        <w:t>with the working relationship</w:t>
      </w:r>
      <w:r w:rsidR="00664570">
        <w:rPr>
          <w:rFonts w:ascii="Arial" w:hAnsi="Arial" w:cs="Arial"/>
          <w:sz w:val="24"/>
          <w:szCs w:val="24"/>
        </w:rPr>
        <w:t xml:space="preserve">, </w:t>
      </w:r>
      <w:r w:rsidR="00E320B2">
        <w:rPr>
          <w:rFonts w:ascii="Arial" w:hAnsi="Arial" w:cs="Arial"/>
          <w:sz w:val="24"/>
          <w:szCs w:val="24"/>
        </w:rPr>
        <w:t>creating Laws and Regulations t</w:t>
      </w:r>
      <w:r w:rsidR="00802E29">
        <w:rPr>
          <w:rFonts w:ascii="Arial" w:hAnsi="Arial" w:cs="Arial"/>
          <w:sz w:val="24"/>
          <w:szCs w:val="24"/>
        </w:rPr>
        <w:t>hat impact the working environment</w:t>
      </w:r>
      <w:r w:rsidR="003C5ED3">
        <w:rPr>
          <w:rFonts w:ascii="Arial" w:hAnsi="Arial" w:cs="Arial"/>
          <w:sz w:val="24"/>
          <w:szCs w:val="24"/>
        </w:rPr>
        <w:t xml:space="preserve"> e.g. Gender discrimination</w:t>
      </w:r>
      <w:r w:rsidR="00802E29">
        <w:rPr>
          <w:rFonts w:ascii="Arial" w:hAnsi="Arial" w:cs="Arial"/>
          <w:sz w:val="24"/>
          <w:szCs w:val="24"/>
        </w:rPr>
        <w:t xml:space="preserve">. </w:t>
      </w:r>
    </w:p>
    <w:p w14:paraId="7CADBEE2" w14:textId="243761A0" w:rsidR="001B0895" w:rsidRDefault="00FC0BA9" w:rsidP="001949F6">
      <w:pPr>
        <w:rPr>
          <w:rFonts w:ascii="Arial" w:hAnsi="Arial" w:cs="Arial"/>
          <w:sz w:val="24"/>
          <w:szCs w:val="24"/>
        </w:rPr>
      </w:pPr>
      <w:r>
        <w:rPr>
          <w:rFonts w:ascii="Arial" w:hAnsi="Arial" w:cs="Arial"/>
          <w:sz w:val="24"/>
          <w:szCs w:val="24"/>
        </w:rPr>
        <w:t>T</w:t>
      </w:r>
      <w:r w:rsidR="00381B2F">
        <w:rPr>
          <w:rFonts w:ascii="Arial" w:hAnsi="Arial" w:cs="Arial"/>
          <w:sz w:val="24"/>
          <w:szCs w:val="24"/>
        </w:rPr>
        <w:t xml:space="preserve">he </w:t>
      </w:r>
      <w:r w:rsidR="00A41F99">
        <w:rPr>
          <w:rFonts w:ascii="Arial" w:hAnsi="Arial" w:cs="Arial"/>
          <w:sz w:val="24"/>
          <w:szCs w:val="24"/>
        </w:rPr>
        <w:t>second</w:t>
      </w:r>
      <w:r w:rsidR="00381B2F">
        <w:rPr>
          <w:rFonts w:ascii="Arial" w:hAnsi="Arial" w:cs="Arial"/>
          <w:sz w:val="24"/>
          <w:szCs w:val="24"/>
        </w:rPr>
        <w:t xml:space="preserve"> </w:t>
      </w:r>
      <w:r w:rsidR="00B873EF">
        <w:rPr>
          <w:rFonts w:ascii="Arial" w:hAnsi="Arial" w:cs="Arial"/>
          <w:sz w:val="24"/>
          <w:szCs w:val="24"/>
        </w:rPr>
        <w:t xml:space="preserve">explanation </w:t>
      </w:r>
      <w:r w:rsidR="00664570">
        <w:rPr>
          <w:rFonts w:ascii="Arial" w:hAnsi="Arial" w:cs="Arial"/>
          <w:sz w:val="24"/>
          <w:szCs w:val="24"/>
        </w:rPr>
        <w:t xml:space="preserve">is </w:t>
      </w:r>
      <w:r w:rsidR="00381B2F">
        <w:rPr>
          <w:rFonts w:ascii="Arial" w:hAnsi="Arial" w:cs="Arial"/>
          <w:sz w:val="24"/>
          <w:szCs w:val="24"/>
        </w:rPr>
        <w:t>focussed on the employment relationship</w:t>
      </w:r>
      <w:r>
        <w:rPr>
          <w:rFonts w:ascii="Arial" w:hAnsi="Arial" w:cs="Arial"/>
          <w:sz w:val="24"/>
          <w:szCs w:val="24"/>
        </w:rPr>
        <w:t xml:space="preserve"> </w:t>
      </w:r>
      <w:r w:rsidR="00EB78C8">
        <w:rPr>
          <w:rFonts w:ascii="Arial" w:hAnsi="Arial" w:cs="Arial"/>
          <w:sz w:val="24"/>
          <w:szCs w:val="24"/>
        </w:rPr>
        <w:t>from the start to end of employment.</w:t>
      </w:r>
      <w:r w:rsidR="00E52E62">
        <w:rPr>
          <w:rFonts w:ascii="Arial" w:hAnsi="Arial" w:cs="Arial"/>
          <w:sz w:val="24"/>
          <w:szCs w:val="24"/>
        </w:rPr>
        <w:t xml:space="preserve">  </w:t>
      </w:r>
      <w:r w:rsidR="00B873EF">
        <w:rPr>
          <w:rFonts w:ascii="Arial" w:hAnsi="Arial" w:cs="Arial"/>
          <w:sz w:val="24"/>
          <w:szCs w:val="24"/>
        </w:rPr>
        <w:t>This definition concentrate</w:t>
      </w:r>
      <w:r w:rsidR="00EB78C8">
        <w:rPr>
          <w:rFonts w:ascii="Arial" w:hAnsi="Arial" w:cs="Arial"/>
          <w:sz w:val="24"/>
          <w:szCs w:val="24"/>
        </w:rPr>
        <w:t>s</w:t>
      </w:r>
      <w:r w:rsidR="00B873EF">
        <w:rPr>
          <w:rFonts w:ascii="Arial" w:hAnsi="Arial" w:cs="Arial"/>
          <w:sz w:val="24"/>
          <w:szCs w:val="24"/>
        </w:rPr>
        <w:t xml:space="preserve"> on people relationships and not </w:t>
      </w:r>
      <w:r w:rsidR="00EB78C8">
        <w:rPr>
          <w:rFonts w:ascii="Arial" w:hAnsi="Arial" w:cs="Arial"/>
          <w:sz w:val="24"/>
          <w:szCs w:val="24"/>
        </w:rPr>
        <w:t>external factors that</w:t>
      </w:r>
      <w:r w:rsidR="00B873EF">
        <w:rPr>
          <w:rFonts w:ascii="Arial" w:hAnsi="Arial" w:cs="Arial"/>
          <w:sz w:val="24"/>
          <w:szCs w:val="24"/>
        </w:rPr>
        <w:t xml:space="preserve"> can influence the employee relationship </w:t>
      </w:r>
      <w:r w:rsidR="007208A3">
        <w:rPr>
          <w:rFonts w:ascii="Arial" w:hAnsi="Arial" w:cs="Arial"/>
          <w:sz w:val="24"/>
          <w:szCs w:val="24"/>
        </w:rPr>
        <w:t>e.g. Coronavirus pandemic</w:t>
      </w:r>
      <w:r w:rsidR="003C5ED3">
        <w:rPr>
          <w:rFonts w:ascii="Arial" w:hAnsi="Arial" w:cs="Arial"/>
          <w:sz w:val="24"/>
          <w:szCs w:val="24"/>
        </w:rPr>
        <w:t xml:space="preserve"> or </w:t>
      </w:r>
      <w:r w:rsidR="007208A3">
        <w:rPr>
          <w:rFonts w:ascii="Arial" w:hAnsi="Arial" w:cs="Arial"/>
          <w:sz w:val="24"/>
          <w:szCs w:val="24"/>
        </w:rPr>
        <w:t xml:space="preserve">employment law.  </w:t>
      </w:r>
      <w:r w:rsidR="00A418A9">
        <w:rPr>
          <w:rFonts w:ascii="Arial" w:hAnsi="Arial" w:cs="Arial"/>
          <w:sz w:val="24"/>
          <w:szCs w:val="24"/>
        </w:rPr>
        <w:t xml:space="preserve">This explanation fits with the developing </w:t>
      </w:r>
      <w:r w:rsidR="00DB5FC1">
        <w:rPr>
          <w:rFonts w:ascii="Arial" w:hAnsi="Arial" w:cs="Arial"/>
          <w:sz w:val="24"/>
          <w:szCs w:val="24"/>
        </w:rPr>
        <w:t xml:space="preserve">employee relations strategy of many companies (such as </w:t>
      </w:r>
      <w:r w:rsidR="00F410E6">
        <w:rPr>
          <w:rFonts w:ascii="Arial" w:hAnsi="Arial" w:cs="Arial"/>
          <w:sz w:val="24"/>
          <w:szCs w:val="24"/>
        </w:rPr>
        <w:t>G</w:t>
      </w:r>
      <w:r w:rsidR="00DB5FC1">
        <w:rPr>
          <w:rFonts w:ascii="Arial" w:hAnsi="Arial" w:cs="Arial"/>
          <w:sz w:val="24"/>
          <w:szCs w:val="24"/>
        </w:rPr>
        <w:t>oogle) where individual employee relationships and engagement has become a major part of the working relationship</w:t>
      </w:r>
      <w:r w:rsidR="00A418A9">
        <w:rPr>
          <w:rFonts w:ascii="Arial" w:hAnsi="Arial" w:cs="Arial"/>
          <w:sz w:val="24"/>
          <w:szCs w:val="24"/>
        </w:rPr>
        <w:t xml:space="preserve"> </w:t>
      </w:r>
      <w:r w:rsidR="00DB5FC1">
        <w:rPr>
          <w:rFonts w:ascii="Arial" w:hAnsi="Arial" w:cs="Arial"/>
          <w:sz w:val="24"/>
          <w:szCs w:val="24"/>
        </w:rPr>
        <w:t>(CIPD 2021)</w:t>
      </w:r>
      <w:r w:rsidR="007C2A5F">
        <w:rPr>
          <w:rFonts w:ascii="Arial" w:hAnsi="Arial" w:cs="Arial"/>
          <w:sz w:val="24"/>
          <w:szCs w:val="24"/>
        </w:rPr>
        <w:t xml:space="preserve">, which assists with </w:t>
      </w:r>
      <w:r w:rsidR="00DB5FC1">
        <w:rPr>
          <w:rFonts w:ascii="Arial" w:hAnsi="Arial" w:cs="Arial"/>
          <w:sz w:val="24"/>
          <w:szCs w:val="24"/>
        </w:rPr>
        <w:t xml:space="preserve">improved employee wellbeing and </w:t>
      </w:r>
      <w:r w:rsidR="00F410E6">
        <w:rPr>
          <w:rFonts w:ascii="Arial" w:hAnsi="Arial" w:cs="Arial"/>
          <w:sz w:val="24"/>
          <w:szCs w:val="24"/>
        </w:rPr>
        <w:t xml:space="preserve">business </w:t>
      </w:r>
      <w:r w:rsidR="00873B89">
        <w:rPr>
          <w:rFonts w:ascii="Arial" w:hAnsi="Arial" w:cs="Arial"/>
          <w:sz w:val="24"/>
          <w:szCs w:val="24"/>
        </w:rPr>
        <w:t>output.</w:t>
      </w:r>
      <w:r w:rsidR="00A418A9">
        <w:rPr>
          <w:rFonts w:ascii="Arial" w:hAnsi="Arial" w:cs="Arial"/>
          <w:sz w:val="24"/>
          <w:szCs w:val="24"/>
        </w:rPr>
        <w:t xml:space="preserve">  </w:t>
      </w:r>
    </w:p>
    <w:p w14:paraId="3DD8C33A" w14:textId="6EB7B7AD" w:rsidR="000F0019" w:rsidRPr="009239D0" w:rsidRDefault="00AA1A82" w:rsidP="001949F6">
      <w:pPr>
        <w:rPr>
          <w:rFonts w:ascii="Arial" w:hAnsi="Arial" w:cs="Arial"/>
          <w:sz w:val="24"/>
          <w:szCs w:val="24"/>
        </w:rPr>
      </w:pPr>
      <w:r w:rsidRPr="009239D0">
        <w:rPr>
          <w:rFonts w:ascii="Arial" w:hAnsi="Arial" w:cs="Arial"/>
          <w:sz w:val="24"/>
          <w:szCs w:val="24"/>
        </w:rPr>
        <w:t xml:space="preserve">According to Edwards (2008), an employees’ beliefs are formed by their own perception of what a ‘job’ is. </w:t>
      </w:r>
      <w:r w:rsidR="00B92A80" w:rsidRPr="009239D0">
        <w:rPr>
          <w:rFonts w:ascii="Arial" w:hAnsi="Arial" w:cs="Arial"/>
          <w:sz w:val="24"/>
          <w:szCs w:val="24"/>
        </w:rPr>
        <w:t xml:space="preserve">  Employees may have a clear vision of the </w:t>
      </w:r>
      <w:r w:rsidR="00873B89" w:rsidRPr="009239D0">
        <w:rPr>
          <w:rFonts w:ascii="Arial" w:hAnsi="Arial" w:cs="Arial"/>
          <w:sz w:val="24"/>
          <w:szCs w:val="24"/>
        </w:rPr>
        <w:t>role;</w:t>
      </w:r>
      <w:r w:rsidR="00B92A80" w:rsidRPr="009239D0">
        <w:rPr>
          <w:rFonts w:ascii="Arial" w:hAnsi="Arial" w:cs="Arial"/>
          <w:sz w:val="24"/>
          <w:szCs w:val="24"/>
        </w:rPr>
        <w:t xml:space="preserve"> however, the role is seen as indeterminate as duties/responsibilities </w:t>
      </w:r>
      <w:r w:rsidR="00F77AA0" w:rsidRPr="009239D0">
        <w:rPr>
          <w:rFonts w:ascii="Arial" w:hAnsi="Arial" w:cs="Arial"/>
          <w:sz w:val="24"/>
          <w:szCs w:val="24"/>
        </w:rPr>
        <w:t>are not specific</w:t>
      </w:r>
      <w:r w:rsidR="000F0019" w:rsidRPr="009239D0">
        <w:rPr>
          <w:rFonts w:ascii="Arial" w:hAnsi="Arial" w:cs="Arial"/>
          <w:sz w:val="24"/>
          <w:szCs w:val="24"/>
        </w:rPr>
        <w:t xml:space="preserve"> </w:t>
      </w:r>
      <w:r w:rsidR="00A05153">
        <w:rPr>
          <w:rFonts w:ascii="Arial" w:hAnsi="Arial" w:cs="Arial"/>
          <w:sz w:val="24"/>
          <w:szCs w:val="24"/>
        </w:rPr>
        <w:t xml:space="preserve">nor </w:t>
      </w:r>
      <w:r w:rsidR="000F0019" w:rsidRPr="009239D0">
        <w:rPr>
          <w:rFonts w:ascii="Arial" w:hAnsi="Arial" w:cs="Arial"/>
          <w:sz w:val="24"/>
          <w:szCs w:val="24"/>
        </w:rPr>
        <w:t xml:space="preserve">state how much effort is required to fulfil </w:t>
      </w:r>
      <w:r w:rsidR="008C18B7" w:rsidRPr="009239D0">
        <w:rPr>
          <w:rFonts w:ascii="Arial" w:hAnsi="Arial" w:cs="Arial"/>
          <w:sz w:val="24"/>
          <w:szCs w:val="24"/>
        </w:rPr>
        <w:t>it.</w:t>
      </w:r>
      <w:r w:rsidR="000F0019" w:rsidRPr="009239D0">
        <w:rPr>
          <w:rFonts w:ascii="Arial" w:hAnsi="Arial" w:cs="Arial"/>
          <w:sz w:val="24"/>
          <w:szCs w:val="24"/>
        </w:rPr>
        <w:t xml:space="preserve">  Colling and Terry (2010) say, “Indeterminacy refers to </w:t>
      </w:r>
      <w:r w:rsidR="008C18B7" w:rsidRPr="009239D0">
        <w:rPr>
          <w:rFonts w:ascii="Arial" w:hAnsi="Arial" w:cs="Arial"/>
          <w:sz w:val="24"/>
          <w:szCs w:val="24"/>
        </w:rPr>
        <w:t xml:space="preserve">the </w:t>
      </w:r>
      <w:r w:rsidR="000F0019" w:rsidRPr="009239D0">
        <w:rPr>
          <w:rFonts w:ascii="Arial" w:hAnsi="Arial" w:cs="Arial"/>
          <w:sz w:val="24"/>
          <w:szCs w:val="24"/>
        </w:rPr>
        <w:t xml:space="preserve">labour contract and does not state </w:t>
      </w:r>
      <w:r w:rsidR="008C18B7" w:rsidRPr="009239D0">
        <w:rPr>
          <w:rFonts w:ascii="Arial" w:hAnsi="Arial" w:cs="Arial"/>
          <w:sz w:val="24"/>
          <w:szCs w:val="24"/>
        </w:rPr>
        <w:t>how much</w:t>
      </w:r>
      <w:r w:rsidR="000F0019" w:rsidRPr="009239D0">
        <w:rPr>
          <w:rFonts w:ascii="Arial" w:hAnsi="Arial" w:cs="Arial"/>
          <w:sz w:val="24"/>
          <w:szCs w:val="24"/>
        </w:rPr>
        <w:t xml:space="preserve"> effort to </w:t>
      </w:r>
      <w:r w:rsidR="008C18B7" w:rsidRPr="009239D0">
        <w:rPr>
          <w:rFonts w:ascii="Arial" w:hAnsi="Arial" w:cs="Arial"/>
          <w:sz w:val="24"/>
          <w:szCs w:val="24"/>
        </w:rPr>
        <w:t>p</w:t>
      </w:r>
      <w:r w:rsidR="000F0019" w:rsidRPr="009239D0">
        <w:rPr>
          <w:rFonts w:ascii="Arial" w:hAnsi="Arial" w:cs="Arial"/>
          <w:sz w:val="24"/>
          <w:szCs w:val="24"/>
        </w:rPr>
        <w:t>ut in by the workers</w:t>
      </w:r>
      <w:r w:rsidR="00A05153">
        <w:rPr>
          <w:rFonts w:ascii="Arial" w:hAnsi="Arial" w:cs="Arial"/>
          <w:sz w:val="24"/>
          <w:szCs w:val="24"/>
        </w:rPr>
        <w:t>”.</w:t>
      </w:r>
      <w:r w:rsidR="00676013" w:rsidRPr="009239D0">
        <w:rPr>
          <w:rFonts w:ascii="Arial" w:hAnsi="Arial" w:cs="Arial"/>
          <w:sz w:val="24"/>
          <w:szCs w:val="24"/>
        </w:rPr>
        <w:t xml:space="preserve">  Therefore, employees are required to accomplish their work effectively no matter how much </w:t>
      </w:r>
      <w:r w:rsidR="008C18B7" w:rsidRPr="009239D0">
        <w:rPr>
          <w:rFonts w:ascii="Arial" w:hAnsi="Arial" w:cs="Arial"/>
          <w:sz w:val="24"/>
          <w:szCs w:val="24"/>
        </w:rPr>
        <w:t xml:space="preserve">of it </w:t>
      </w:r>
      <w:r w:rsidR="00676013" w:rsidRPr="009239D0">
        <w:rPr>
          <w:rFonts w:ascii="Arial" w:hAnsi="Arial" w:cs="Arial"/>
          <w:sz w:val="24"/>
          <w:szCs w:val="24"/>
        </w:rPr>
        <w:t xml:space="preserve">is given.  </w:t>
      </w:r>
    </w:p>
    <w:p w14:paraId="1269E51B" w14:textId="77777777" w:rsidR="00A05153" w:rsidRDefault="000F0019" w:rsidP="001949F6">
      <w:pPr>
        <w:rPr>
          <w:rFonts w:ascii="Arial" w:hAnsi="Arial" w:cs="Arial"/>
          <w:sz w:val="24"/>
          <w:szCs w:val="24"/>
        </w:rPr>
      </w:pPr>
      <w:r w:rsidRPr="009239D0">
        <w:rPr>
          <w:rFonts w:ascii="Arial" w:hAnsi="Arial" w:cs="Arial"/>
          <w:sz w:val="24"/>
          <w:szCs w:val="24"/>
        </w:rPr>
        <w:t>Employees work under the authority of others</w:t>
      </w:r>
      <w:r w:rsidR="008C18B7" w:rsidRPr="009239D0">
        <w:rPr>
          <w:rFonts w:ascii="Arial" w:hAnsi="Arial" w:cs="Arial"/>
          <w:sz w:val="24"/>
          <w:szCs w:val="24"/>
        </w:rPr>
        <w:t xml:space="preserve"> and </w:t>
      </w:r>
      <w:r w:rsidR="004C29D3" w:rsidRPr="009239D0">
        <w:rPr>
          <w:rFonts w:ascii="Arial" w:hAnsi="Arial" w:cs="Arial"/>
          <w:sz w:val="24"/>
          <w:szCs w:val="24"/>
        </w:rPr>
        <w:t xml:space="preserve">employee relations </w:t>
      </w:r>
      <w:r w:rsidR="007A45B8" w:rsidRPr="009239D0">
        <w:rPr>
          <w:rFonts w:ascii="Arial" w:hAnsi="Arial" w:cs="Arial"/>
          <w:sz w:val="24"/>
          <w:szCs w:val="24"/>
        </w:rPr>
        <w:t xml:space="preserve">can often </w:t>
      </w:r>
      <w:r w:rsidR="004C29D3" w:rsidRPr="009239D0">
        <w:rPr>
          <w:rFonts w:ascii="Arial" w:hAnsi="Arial" w:cs="Arial"/>
          <w:sz w:val="24"/>
          <w:szCs w:val="24"/>
        </w:rPr>
        <w:t xml:space="preserve">change depending on </w:t>
      </w:r>
      <w:r w:rsidR="007A45B8" w:rsidRPr="009239D0">
        <w:rPr>
          <w:rFonts w:ascii="Arial" w:hAnsi="Arial" w:cs="Arial"/>
          <w:sz w:val="24"/>
          <w:szCs w:val="24"/>
        </w:rPr>
        <w:t xml:space="preserve">its </w:t>
      </w:r>
      <w:r w:rsidR="004C29D3" w:rsidRPr="009239D0">
        <w:rPr>
          <w:rFonts w:ascii="Arial" w:hAnsi="Arial" w:cs="Arial"/>
          <w:sz w:val="24"/>
          <w:szCs w:val="24"/>
        </w:rPr>
        <w:t xml:space="preserve">existing management </w:t>
      </w:r>
      <w:r w:rsidR="007A45B8" w:rsidRPr="009239D0">
        <w:rPr>
          <w:rFonts w:ascii="Arial" w:hAnsi="Arial" w:cs="Arial"/>
          <w:sz w:val="24"/>
          <w:szCs w:val="24"/>
        </w:rPr>
        <w:t>(Edwards 2008)</w:t>
      </w:r>
      <w:r w:rsidR="004C29D3" w:rsidRPr="009239D0">
        <w:rPr>
          <w:rFonts w:ascii="Arial" w:hAnsi="Arial" w:cs="Arial"/>
          <w:sz w:val="24"/>
          <w:szCs w:val="24"/>
        </w:rPr>
        <w:t xml:space="preserve">.  </w:t>
      </w:r>
      <w:r w:rsidR="007A45B8" w:rsidRPr="009239D0">
        <w:rPr>
          <w:rFonts w:ascii="Arial" w:hAnsi="Arial" w:cs="Arial"/>
          <w:sz w:val="24"/>
          <w:szCs w:val="24"/>
        </w:rPr>
        <w:t xml:space="preserve">This </w:t>
      </w:r>
      <w:r w:rsidR="00BE73DB">
        <w:rPr>
          <w:rFonts w:ascii="Arial" w:hAnsi="Arial" w:cs="Arial"/>
          <w:sz w:val="24"/>
          <w:szCs w:val="24"/>
        </w:rPr>
        <w:t xml:space="preserve">can be </w:t>
      </w:r>
      <w:r w:rsidR="007A45B8" w:rsidRPr="009239D0">
        <w:rPr>
          <w:rFonts w:ascii="Arial" w:hAnsi="Arial" w:cs="Arial"/>
          <w:sz w:val="24"/>
          <w:szCs w:val="24"/>
        </w:rPr>
        <w:t xml:space="preserve">the same with </w:t>
      </w:r>
      <w:r w:rsidR="002F70E9">
        <w:rPr>
          <w:rFonts w:ascii="Arial" w:hAnsi="Arial" w:cs="Arial"/>
          <w:sz w:val="24"/>
          <w:szCs w:val="24"/>
        </w:rPr>
        <w:t xml:space="preserve">work output, </w:t>
      </w:r>
      <w:r w:rsidR="00BE73DB">
        <w:rPr>
          <w:rFonts w:ascii="Arial" w:hAnsi="Arial" w:cs="Arial"/>
          <w:sz w:val="24"/>
          <w:szCs w:val="24"/>
        </w:rPr>
        <w:t>which</w:t>
      </w:r>
      <w:r w:rsidR="002F70E9">
        <w:rPr>
          <w:rFonts w:ascii="Arial" w:hAnsi="Arial" w:cs="Arial"/>
          <w:sz w:val="24"/>
          <w:szCs w:val="24"/>
        </w:rPr>
        <w:t xml:space="preserve"> </w:t>
      </w:r>
      <w:r w:rsidR="007A45B8" w:rsidRPr="009239D0">
        <w:rPr>
          <w:rFonts w:ascii="Arial" w:hAnsi="Arial" w:cs="Arial"/>
          <w:sz w:val="24"/>
          <w:szCs w:val="24"/>
        </w:rPr>
        <w:t xml:space="preserve">can shift </w:t>
      </w:r>
      <w:r w:rsidR="00BE73DB">
        <w:rPr>
          <w:rFonts w:ascii="Arial" w:hAnsi="Arial" w:cs="Arial"/>
          <w:sz w:val="24"/>
          <w:szCs w:val="24"/>
        </w:rPr>
        <w:t xml:space="preserve">due to </w:t>
      </w:r>
      <w:r w:rsidR="00A05153">
        <w:rPr>
          <w:rFonts w:ascii="Arial" w:hAnsi="Arial" w:cs="Arial"/>
          <w:sz w:val="24"/>
          <w:szCs w:val="24"/>
        </w:rPr>
        <w:t xml:space="preserve">the power relations </w:t>
      </w:r>
      <w:r w:rsidR="00BE73DB">
        <w:rPr>
          <w:rFonts w:ascii="Arial" w:hAnsi="Arial" w:cs="Arial"/>
          <w:sz w:val="24"/>
          <w:szCs w:val="24"/>
        </w:rPr>
        <w:t>chang</w:t>
      </w:r>
      <w:r w:rsidR="00B85572">
        <w:rPr>
          <w:rFonts w:ascii="Arial" w:hAnsi="Arial" w:cs="Arial"/>
          <w:sz w:val="24"/>
          <w:szCs w:val="24"/>
        </w:rPr>
        <w:t>ing</w:t>
      </w:r>
      <w:r w:rsidR="00A05153">
        <w:rPr>
          <w:rFonts w:ascii="Arial" w:hAnsi="Arial" w:cs="Arial"/>
          <w:sz w:val="24"/>
          <w:szCs w:val="24"/>
        </w:rPr>
        <w:t xml:space="preserve">.  </w:t>
      </w:r>
    </w:p>
    <w:p w14:paraId="37772932" w14:textId="15310584" w:rsidR="00B92A80" w:rsidRPr="003D0B35" w:rsidRDefault="00A05153" w:rsidP="001949F6">
      <w:pPr>
        <w:rPr>
          <w:rFonts w:ascii="Arial" w:hAnsi="Arial" w:cs="Arial"/>
          <w:color w:val="FF0000"/>
          <w:sz w:val="24"/>
          <w:szCs w:val="24"/>
        </w:rPr>
      </w:pPr>
      <w:r>
        <w:rPr>
          <w:rFonts w:ascii="Arial" w:hAnsi="Arial" w:cs="Arial"/>
          <w:sz w:val="24"/>
          <w:szCs w:val="24"/>
        </w:rPr>
        <w:lastRenderedPageBreak/>
        <w:t>Both employment law and t</w:t>
      </w:r>
      <w:r w:rsidR="002F70E9">
        <w:rPr>
          <w:rFonts w:ascii="Arial" w:hAnsi="Arial" w:cs="Arial"/>
          <w:sz w:val="24"/>
          <w:szCs w:val="24"/>
        </w:rPr>
        <w:t xml:space="preserve">he nature of an </w:t>
      </w:r>
      <w:r w:rsidR="00B66D69">
        <w:rPr>
          <w:rFonts w:ascii="Arial" w:hAnsi="Arial" w:cs="Arial"/>
          <w:sz w:val="24"/>
          <w:szCs w:val="24"/>
        </w:rPr>
        <w:t>employee’s</w:t>
      </w:r>
      <w:r w:rsidR="002F70E9">
        <w:rPr>
          <w:rFonts w:ascii="Arial" w:hAnsi="Arial" w:cs="Arial"/>
          <w:sz w:val="24"/>
          <w:szCs w:val="24"/>
        </w:rPr>
        <w:t xml:space="preserve"> work </w:t>
      </w:r>
      <w:r w:rsidR="00AD1F30">
        <w:rPr>
          <w:rFonts w:ascii="Arial" w:hAnsi="Arial" w:cs="Arial"/>
          <w:sz w:val="24"/>
          <w:szCs w:val="24"/>
        </w:rPr>
        <w:t xml:space="preserve">have </w:t>
      </w:r>
      <w:r w:rsidR="002F70E9">
        <w:rPr>
          <w:rFonts w:ascii="Arial" w:hAnsi="Arial" w:cs="Arial"/>
          <w:sz w:val="24"/>
          <w:szCs w:val="24"/>
        </w:rPr>
        <w:t xml:space="preserve">an impact on employee relations </w:t>
      </w:r>
      <w:r>
        <w:rPr>
          <w:rFonts w:ascii="Arial" w:hAnsi="Arial" w:cs="Arial"/>
          <w:sz w:val="24"/>
          <w:szCs w:val="24"/>
        </w:rPr>
        <w:t xml:space="preserve">e.g. </w:t>
      </w:r>
      <w:r w:rsidR="00BE73DB">
        <w:rPr>
          <w:rFonts w:ascii="Arial" w:hAnsi="Arial" w:cs="Arial"/>
          <w:sz w:val="24"/>
          <w:szCs w:val="24"/>
        </w:rPr>
        <w:t>abolishing retirement age</w:t>
      </w:r>
      <w:r w:rsidR="00B85572">
        <w:rPr>
          <w:rFonts w:ascii="Arial" w:hAnsi="Arial" w:cs="Arial"/>
          <w:sz w:val="24"/>
          <w:szCs w:val="24"/>
        </w:rPr>
        <w:t>,</w:t>
      </w:r>
      <w:r w:rsidR="002F70E9">
        <w:rPr>
          <w:rFonts w:ascii="Arial" w:hAnsi="Arial" w:cs="Arial"/>
          <w:sz w:val="24"/>
          <w:szCs w:val="24"/>
        </w:rPr>
        <w:t xml:space="preserve"> </w:t>
      </w:r>
      <w:r w:rsidR="00BE73DB">
        <w:rPr>
          <w:rFonts w:ascii="Arial" w:hAnsi="Arial" w:cs="Arial"/>
          <w:sz w:val="24"/>
          <w:szCs w:val="24"/>
        </w:rPr>
        <w:t xml:space="preserve">working for longer and </w:t>
      </w:r>
      <w:r w:rsidR="00B017AC">
        <w:rPr>
          <w:rFonts w:ascii="Arial" w:hAnsi="Arial" w:cs="Arial"/>
          <w:sz w:val="24"/>
          <w:szCs w:val="24"/>
        </w:rPr>
        <w:t>any internal conflict that may exist.  Technological changes can also impact employment relations along with a broader make-up of the current job market e.g. more part time/temporary working</w:t>
      </w:r>
      <w:r w:rsidR="00BE73DB">
        <w:rPr>
          <w:rFonts w:ascii="Arial" w:hAnsi="Arial" w:cs="Arial"/>
          <w:sz w:val="24"/>
          <w:szCs w:val="24"/>
        </w:rPr>
        <w:t xml:space="preserve"> (CIPD 2021)</w:t>
      </w:r>
      <w:r w:rsidR="00B017AC">
        <w:rPr>
          <w:rFonts w:ascii="Arial" w:hAnsi="Arial" w:cs="Arial"/>
          <w:sz w:val="24"/>
          <w:szCs w:val="24"/>
        </w:rPr>
        <w:t>.</w:t>
      </w:r>
      <w:r w:rsidR="00BE73DB">
        <w:rPr>
          <w:rFonts w:ascii="Arial" w:hAnsi="Arial" w:cs="Arial"/>
          <w:sz w:val="24"/>
          <w:szCs w:val="24"/>
        </w:rPr>
        <w:t xml:space="preserve"> </w:t>
      </w:r>
    </w:p>
    <w:p w14:paraId="28BF7307" w14:textId="77777777" w:rsidR="00123968" w:rsidRPr="00114986" w:rsidRDefault="00123968" w:rsidP="001949F6">
      <w:pPr>
        <w:rPr>
          <w:rFonts w:ascii="Arial" w:hAnsi="Arial" w:cs="Arial"/>
          <w:sz w:val="24"/>
          <w:szCs w:val="24"/>
        </w:rPr>
      </w:pPr>
    </w:p>
    <w:p w14:paraId="24C2DDA1" w14:textId="00571B50" w:rsidR="00123968" w:rsidRPr="00FA18CC" w:rsidRDefault="00123968" w:rsidP="001949F6">
      <w:pPr>
        <w:rPr>
          <w:rFonts w:ascii="Arial" w:hAnsi="Arial" w:cs="Arial"/>
          <w:sz w:val="24"/>
          <w:szCs w:val="24"/>
          <w:u w:val="single"/>
        </w:rPr>
      </w:pPr>
      <w:r w:rsidRPr="00FA18CC">
        <w:rPr>
          <w:rFonts w:ascii="Arial" w:hAnsi="Arial" w:cs="Arial"/>
          <w:sz w:val="24"/>
          <w:szCs w:val="24"/>
          <w:u w:val="single"/>
        </w:rPr>
        <w:t>1.2 Compare unitarist and pluralist approaches to employment relations</w:t>
      </w:r>
    </w:p>
    <w:p w14:paraId="49A789D6" w14:textId="6F0FEAE4" w:rsidR="000F5866" w:rsidRDefault="002D72EB" w:rsidP="001949F6">
      <w:pPr>
        <w:rPr>
          <w:rFonts w:ascii="Arial" w:hAnsi="Arial" w:cs="Arial"/>
          <w:sz w:val="24"/>
          <w:szCs w:val="24"/>
        </w:rPr>
      </w:pPr>
      <w:r>
        <w:rPr>
          <w:rFonts w:ascii="Arial" w:hAnsi="Arial" w:cs="Arial"/>
          <w:sz w:val="24"/>
          <w:szCs w:val="24"/>
        </w:rPr>
        <w:t>Fox (1966)</w:t>
      </w:r>
      <w:r w:rsidR="00E22BD3">
        <w:rPr>
          <w:rFonts w:ascii="Arial" w:hAnsi="Arial" w:cs="Arial"/>
          <w:sz w:val="24"/>
          <w:szCs w:val="24"/>
        </w:rPr>
        <w:t xml:space="preserve"> states</w:t>
      </w:r>
      <w:r>
        <w:rPr>
          <w:rFonts w:ascii="Arial" w:hAnsi="Arial" w:cs="Arial"/>
          <w:sz w:val="24"/>
          <w:szCs w:val="24"/>
        </w:rPr>
        <w:t xml:space="preserve">, </w:t>
      </w:r>
      <w:r w:rsidR="00E22BD3">
        <w:rPr>
          <w:rFonts w:ascii="Arial" w:hAnsi="Arial" w:cs="Arial"/>
          <w:sz w:val="24"/>
          <w:szCs w:val="24"/>
        </w:rPr>
        <w:t>the</w:t>
      </w:r>
      <w:r>
        <w:rPr>
          <w:rFonts w:ascii="Arial" w:hAnsi="Arial" w:cs="Arial"/>
          <w:sz w:val="24"/>
          <w:szCs w:val="24"/>
        </w:rPr>
        <w:t xml:space="preserve"> employee relationship is viewed by management, </w:t>
      </w:r>
      <w:r w:rsidR="00E22BD3">
        <w:rPr>
          <w:rFonts w:ascii="Arial" w:hAnsi="Arial" w:cs="Arial"/>
          <w:sz w:val="24"/>
          <w:szCs w:val="24"/>
        </w:rPr>
        <w:t xml:space="preserve">either as </w:t>
      </w:r>
      <w:r>
        <w:rPr>
          <w:rFonts w:ascii="Arial" w:hAnsi="Arial" w:cs="Arial"/>
          <w:sz w:val="24"/>
          <w:szCs w:val="24"/>
        </w:rPr>
        <w:t xml:space="preserve">Unitarist </w:t>
      </w:r>
      <w:r w:rsidR="00E22BD3">
        <w:rPr>
          <w:rFonts w:ascii="Arial" w:hAnsi="Arial" w:cs="Arial"/>
          <w:sz w:val="24"/>
          <w:szCs w:val="24"/>
        </w:rPr>
        <w:t>or</w:t>
      </w:r>
      <w:r>
        <w:rPr>
          <w:rFonts w:ascii="Arial" w:hAnsi="Arial" w:cs="Arial"/>
          <w:sz w:val="24"/>
          <w:szCs w:val="24"/>
        </w:rPr>
        <w:t xml:space="preserve"> Pluralist.  </w:t>
      </w:r>
      <w:r w:rsidR="00D21105">
        <w:rPr>
          <w:rFonts w:ascii="Arial" w:hAnsi="Arial" w:cs="Arial"/>
          <w:sz w:val="24"/>
          <w:szCs w:val="24"/>
        </w:rPr>
        <w:t xml:space="preserve">Unitarist </w:t>
      </w:r>
      <w:r w:rsidR="00D3569F">
        <w:rPr>
          <w:rFonts w:ascii="Arial" w:hAnsi="Arial" w:cs="Arial"/>
          <w:sz w:val="24"/>
          <w:szCs w:val="24"/>
        </w:rPr>
        <w:t xml:space="preserve">views are where teamwork is </w:t>
      </w:r>
      <w:r w:rsidR="00B66D69">
        <w:rPr>
          <w:rFonts w:ascii="Arial" w:hAnsi="Arial" w:cs="Arial"/>
          <w:sz w:val="24"/>
          <w:szCs w:val="24"/>
        </w:rPr>
        <w:t>present, employees</w:t>
      </w:r>
      <w:r w:rsidR="00D3569F">
        <w:rPr>
          <w:rFonts w:ascii="Arial" w:hAnsi="Arial" w:cs="Arial"/>
          <w:sz w:val="24"/>
          <w:szCs w:val="24"/>
        </w:rPr>
        <w:t xml:space="preserve"> pull together with management to reach the same goals, a harmonious workforce </w:t>
      </w:r>
      <w:r w:rsidR="00FA18CC">
        <w:rPr>
          <w:rFonts w:ascii="Arial" w:hAnsi="Arial" w:cs="Arial"/>
          <w:sz w:val="24"/>
          <w:szCs w:val="24"/>
        </w:rPr>
        <w:t>(Taylor 2016)</w:t>
      </w:r>
      <w:r w:rsidR="00D3569F">
        <w:rPr>
          <w:rFonts w:ascii="Arial" w:hAnsi="Arial" w:cs="Arial"/>
          <w:sz w:val="24"/>
          <w:szCs w:val="24"/>
        </w:rPr>
        <w:t>.  An example could be during the Coronavirus pandemic</w:t>
      </w:r>
      <w:r w:rsidR="000F5866">
        <w:rPr>
          <w:rFonts w:ascii="Arial" w:hAnsi="Arial" w:cs="Arial"/>
          <w:sz w:val="24"/>
          <w:szCs w:val="24"/>
        </w:rPr>
        <w:t xml:space="preserve"> where </w:t>
      </w:r>
      <w:r w:rsidR="00D3569F">
        <w:rPr>
          <w:rFonts w:ascii="Arial" w:hAnsi="Arial" w:cs="Arial"/>
          <w:sz w:val="24"/>
          <w:szCs w:val="24"/>
        </w:rPr>
        <w:t xml:space="preserve">organisations </w:t>
      </w:r>
      <w:r w:rsidR="000F5866">
        <w:rPr>
          <w:rFonts w:ascii="Arial" w:hAnsi="Arial" w:cs="Arial"/>
          <w:sz w:val="24"/>
          <w:szCs w:val="24"/>
        </w:rPr>
        <w:t xml:space="preserve">and its employees worked together during difficult times.  </w:t>
      </w:r>
    </w:p>
    <w:p w14:paraId="6EC7A985" w14:textId="3CCBECB6" w:rsidR="00853D77" w:rsidRDefault="000F5866" w:rsidP="001949F6">
      <w:pPr>
        <w:rPr>
          <w:rFonts w:ascii="Arial" w:hAnsi="Arial" w:cs="Arial"/>
          <w:sz w:val="24"/>
          <w:szCs w:val="24"/>
        </w:rPr>
      </w:pPr>
      <w:r>
        <w:rPr>
          <w:rFonts w:ascii="Arial" w:hAnsi="Arial" w:cs="Arial"/>
          <w:sz w:val="24"/>
          <w:szCs w:val="24"/>
        </w:rPr>
        <w:t xml:space="preserve">In comparison, </w:t>
      </w:r>
      <w:r w:rsidR="00FA18CC">
        <w:rPr>
          <w:rFonts w:ascii="Arial" w:hAnsi="Arial" w:cs="Arial"/>
          <w:sz w:val="24"/>
          <w:szCs w:val="24"/>
        </w:rPr>
        <w:t xml:space="preserve">a Pluralist approach is where organisations and employees have similar and different concerns in employment relations (Fox 1966).  This approach can be seen as employers and employees having different agendas/goals which can reflect in </w:t>
      </w:r>
      <w:r w:rsidR="00A0195E">
        <w:rPr>
          <w:rFonts w:ascii="Arial" w:hAnsi="Arial" w:cs="Arial"/>
          <w:sz w:val="24"/>
          <w:szCs w:val="24"/>
        </w:rPr>
        <w:t>the number of disciplinaries</w:t>
      </w:r>
      <w:r w:rsidR="00B85572">
        <w:rPr>
          <w:rFonts w:ascii="Arial" w:hAnsi="Arial" w:cs="Arial"/>
          <w:sz w:val="24"/>
          <w:szCs w:val="24"/>
        </w:rPr>
        <w:t>/grievances being held.</w:t>
      </w:r>
      <w:r w:rsidR="00A0195E">
        <w:rPr>
          <w:rFonts w:ascii="Arial" w:hAnsi="Arial" w:cs="Arial"/>
          <w:sz w:val="24"/>
          <w:szCs w:val="24"/>
        </w:rPr>
        <w:t xml:space="preserve">  Employers who are seen as pluralist are going to be involved in conflict within their business and often use disciplinary meetings </w:t>
      </w:r>
      <w:r w:rsidR="00F7300B">
        <w:rPr>
          <w:rFonts w:ascii="Arial" w:hAnsi="Arial" w:cs="Arial"/>
          <w:sz w:val="24"/>
          <w:szCs w:val="24"/>
        </w:rPr>
        <w:t>to</w:t>
      </w:r>
      <w:r w:rsidR="00A0195E">
        <w:rPr>
          <w:rFonts w:ascii="Arial" w:hAnsi="Arial" w:cs="Arial"/>
          <w:sz w:val="24"/>
          <w:szCs w:val="24"/>
        </w:rPr>
        <w:t xml:space="preserve"> resolve any conflict (Taylor 2016).  An example of a pluralist approach </w:t>
      </w:r>
      <w:r w:rsidR="00B85572">
        <w:rPr>
          <w:rFonts w:ascii="Arial" w:hAnsi="Arial" w:cs="Arial"/>
          <w:sz w:val="24"/>
          <w:szCs w:val="24"/>
        </w:rPr>
        <w:t xml:space="preserve">is an </w:t>
      </w:r>
      <w:r w:rsidR="00A0195E">
        <w:rPr>
          <w:rFonts w:ascii="Arial" w:hAnsi="Arial" w:cs="Arial"/>
          <w:sz w:val="24"/>
          <w:szCs w:val="24"/>
        </w:rPr>
        <w:t>employer wanting to find ways to improve revenue</w:t>
      </w:r>
      <w:r w:rsidR="00AD1F30">
        <w:rPr>
          <w:rFonts w:ascii="Arial" w:hAnsi="Arial" w:cs="Arial"/>
          <w:sz w:val="24"/>
          <w:szCs w:val="24"/>
        </w:rPr>
        <w:t xml:space="preserve"> through </w:t>
      </w:r>
      <w:r w:rsidR="00A0195E">
        <w:rPr>
          <w:rFonts w:ascii="Arial" w:hAnsi="Arial" w:cs="Arial"/>
          <w:sz w:val="24"/>
          <w:szCs w:val="24"/>
        </w:rPr>
        <w:t xml:space="preserve">lower </w:t>
      </w:r>
      <w:r w:rsidR="00873B89">
        <w:rPr>
          <w:rFonts w:ascii="Arial" w:hAnsi="Arial" w:cs="Arial"/>
          <w:sz w:val="24"/>
          <w:szCs w:val="24"/>
        </w:rPr>
        <w:t>pay increment</w:t>
      </w:r>
      <w:r w:rsidR="00AD1F30">
        <w:rPr>
          <w:rFonts w:ascii="Arial" w:hAnsi="Arial" w:cs="Arial"/>
          <w:sz w:val="24"/>
          <w:szCs w:val="24"/>
        </w:rPr>
        <w:t>s</w:t>
      </w:r>
      <w:r w:rsidR="00A0195E">
        <w:rPr>
          <w:rFonts w:ascii="Arial" w:hAnsi="Arial" w:cs="Arial"/>
          <w:sz w:val="24"/>
          <w:szCs w:val="24"/>
        </w:rPr>
        <w:t xml:space="preserve"> for employees.  Whereas employees want to increase their salary and are looking for a </w:t>
      </w:r>
      <w:r w:rsidR="00873B89">
        <w:rPr>
          <w:rFonts w:ascii="Arial" w:hAnsi="Arial" w:cs="Arial"/>
          <w:sz w:val="24"/>
          <w:szCs w:val="24"/>
        </w:rPr>
        <w:t>pay rise</w:t>
      </w:r>
      <w:r w:rsidR="00853D77">
        <w:rPr>
          <w:rFonts w:ascii="Arial" w:hAnsi="Arial" w:cs="Arial"/>
          <w:sz w:val="24"/>
          <w:szCs w:val="24"/>
        </w:rPr>
        <w:t xml:space="preserve">.  This contrasts with </w:t>
      </w:r>
      <w:r w:rsidR="00AD1F30">
        <w:rPr>
          <w:rFonts w:ascii="Arial" w:hAnsi="Arial" w:cs="Arial"/>
          <w:sz w:val="24"/>
          <w:szCs w:val="24"/>
        </w:rPr>
        <w:t xml:space="preserve">a </w:t>
      </w:r>
      <w:r w:rsidR="00853D77">
        <w:rPr>
          <w:rFonts w:ascii="Arial" w:hAnsi="Arial" w:cs="Arial"/>
          <w:sz w:val="24"/>
          <w:szCs w:val="24"/>
        </w:rPr>
        <w:t>unitarist approach where the number of disciplinaries/conflict would be lower as all employees are working together towards the same goal</w:t>
      </w:r>
      <w:r w:rsidR="00AD1F30">
        <w:rPr>
          <w:rFonts w:ascii="Arial" w:hAnsi="Arial" w:cs="Arial"/>
          <w:sz w:val="24"/>
          <w:szCs w:val="24"/>
        </w:rPr>
        <w:t xml:space="preserve">.  </w:t>
      </w:r>
    </w:p>
    <w:p w14:paraId="274A2A6E" w14:textId="7071131B" w:rsidR="001949F6" w:rsidRDefault="00853D77" w:rsidP="001949F6">
      <w:pPr>
        <w:rPr>
          <w:rFonts w:ascii="Arial" w:hAnsi="Arial" w:cs="Arial"/>
          <w:sz w:val="24"/>
          <w:szCs w:val="24"/>
        </w:rPr>
      </w:pPr>
      <w:r>
        <w:rPr>
          <w:rFonts w:ascii="Arial" w:hAnsi="Arial" w:cs="Arial"/>
          <w:sz w:val="24"/>
          <w:szCs w:val="24"/>
        </w:rPr>
        <w:t xml:space="preserve">The two approaches can be effective, however </w:t>
      </w:r>
      <w:r w:rsidR="00C26420">
        <w:rPr>
          <w:rFonts w:ascii="Arial" w:hAnsi="Arial" w:cs="Arial"/>
          <w:sz w:val="24"/>
          <w:szCs w:val="24"/>
        </w:rPr>
        <w:t xml:space="preserve">the unitarist </w:t>
      </w:r>
      <w:r w:rsidR="008731B2">
        <w:rPr>
          <w:rFonts w:ascii="Arial" w:hAnsi="Arial" w:cs="Arial"/>
          <w:sz w:val="24"/>
          <w:szCs w:val="24"/>
        </w:rPr>
        <w:t xml:space="preserve">shared approach </w:t>
      </w:r>
      <w:r w:rsidR="00C26420">
        <w:rPr>
          <w:rFonts w:ascii="Arial" w:hAnsi="Arial" w:cs="Arial"/>
          <w:sz w:val="24"/>
          <w:szCs w:val="24"/>
        </w:rPr>
        <w:t xml:space="preserve">can show greater </w:t>
      </w:r>
      <w:r w:rsidR="008731B2">
        <w:rPr>
          <w:rFonts w:ascii="Arial" w:hAnsi="Arial" w:cs="Arial"/>
          <w:sz w:val="24"/>
          <w:szCs w:val="24"/>
        </w:rPr>
        <w:t xml:space="preserve">employee </w:t>
      </w:r>
      <w:r w:rsidR="00C26420">
        <w:rPr>
          <w:rFonts w:ascii="Arial" w:hAnsi="Arial" w:cs="Arial"/>
          <w:sz w:val="24"/>
          <w:szCs w:val="24"/>
        </w:rPr>
        <w:t>loyalty as they feel valued</w:t>
      </w:r>
      <w:r w:rsidR="008731B2">
        <w:rPr>
          <w:rFonts w:ascii="Arial" w:hAnsi="Arial" w:cs="Arial"/>
          <w:sz w:val="24"/>
          <w:szCs w:val="24"/>
        </w:rPr>
        <w:t xml:space="preserve">.  The conflicting </w:t>
      </w:r>
      <w:r w:rsidR="00C26420">
        <w:rPr>
          <w:rFonts w:ascii="Arial" w:hAnsi="Arial" w:cs="Arial"/>
          <w:sz w:val="24"/>
          <w:szCs w:val="24"/>
        </w:rPr>
        <w:t>pluralist approach could have reduced loyalty as employees feel their views are not being listened to</w:t>
      </w:r>
      <w:r w:rsidR="00941205">
        <w:rPr>
          <w:rFonts w:ascii="Arial" w:hAnsi="Arial" w:cs="Arial"/>
          <w:sz w:val="24"/>
          <w:szCs w:val="24"/>
        </w:rPr>
        <w:t xml:space="preserve">.  This </w:t>
      </w:r>
      <w:r w:rsidR="00A666B0">
        <w:rPr>
          <w:rFonts w:ascii="Arial" w:hAnsi="Arial" w:cs="Arial"/>
          <w:sz w:val="24"/>
          <w:szCs w:val="24"/>
        </w:rPr>
        <w:t>will have an impact on the culture of the organisation (Claridge 2018)</w:t>
      </w:r>
      <w:r w:rsidR="00C26420">
        <w:rPr>
          <w:rFonts w:ascii="Arial" w:hAnsi="Arial" w:cs="Arial"/>
          <w:sz w:val="24"/>
          <w:szCs w:val="24"/>
        </w:rPr>
        <w:t>.</w:t>
      </w:r>
      <w:r w:rsidR="00A666B0">
        <w:rPr>
          <w:rFonts w:ascii="Arial" w:hAnsi="Arial" w:cs="Arial"/>
          <w:sz w:val="24"/>
          <w:szCs w:val="24"/>
        </w:rPr>
        <w:t xml:space="preserve">  </w:t>
      </w:r>
    </w:p>
    <w:p w14:paraId="0C732BAA" w14:textId="36A2FE2D" w:rsidR="00A26809" w:rsidRPr="002D72EB" w:rsidRDefault="00A26809" w:rsidP="001949F6">
      <w:pPr>
        <w:rPr>
          <w:rFonts w:ascii="Arial" w:hAnsi="Arial" w:cs="Arial"/>
          <w:sz w:val="24"/>
          <w:szCs w:val="24"/>
        </w:rPr>
      </w:pPr>
      <w:r>
        <w:rPr>
          <w:rFonts w:ascii="Arial" w:hAnsi="Arial" w:cs="Arial"/>
          <w:sz w:val="24"/>
          <w:szCs w:val="24"/>
        </w:rPr>
        <w:t xml:space="preserve">There are other perspectives such as an Economic view where the relationship of an employee with their workplace is money orientated e.g. financial rewards for their work.  Another is the </w:t>
      </w:r>
      <w:r w:rsidR="004005AE">
        <w:rPr>
          <w:rFonts w:ascii="Arial" w:hAnsi="Arial" w:cs="Arial"/>
          <w:sz w:val="24"/>
          <w:szCs w:val="24"/>
        </w:rPr>
        <w:t>p</w:t>
      </w:r>
      <w:r>
        <w:rPr>
          <w:rFonts w:ascii="Arial" w:hAnsi="Arial" w:cs="Arial"/>
          <w:sz w:val="24"/>
          <w:szCs w:val="24"/>
        </w:rPr>
        <w:t xml:space="preserve">sychological contract </w:t>
      </w:r>
      <w:r w:rsidR="004005AE">
        <w:rPr>
          <w:rFonts w:ascii="Arial" w:hAnsi="Arial" w:cs="Arial"/>
          <w:sz w:val="24"/>
          <w:szCs w:val="24"/>
        </w:rPr>
        <w:t xml:space="preserve">which can be defined by Guest and Conway (2002) as the “perceptions of the employees and </w:t>
      </w:r>
      <w:r w:rsidR="00873B89">
        <w:rPr>
          <w:rFonts w:ascii="Arial" w:hAnsi="Arial" w:cs="Arial"/>
          <w:sz w:val="24"/>
          <w:szCs w:val="24"/>
        </w:rPr>
        <w:t>employers’</w:t>
      </w:r>
      <w:r w:rsidR="004005AE">
        <w:rPr>
          <w:rFonts w:ascii="Arial" w:hAnsi="Arial" w:cs="Arial"/>
          <w:sz w:val="24"/>
          <w:szCs w:val="24"/>
        </w:rPr>
        <w:t xml:space="preserve"> mutual obligations to one another</w:t>
      </w:r>
      <w:r w:rsidR="003E2D89">
        <w:rPr>
          <w:rFonts w:ascii="Arial" w:hAnsi="Arial" w:cs="Arial"/>
          <w:sz w:val="24"/>
          <w:szCs w:val="24"/>
        </w:rPr>
        <w:t>”</w:t>
      </w:r>
      <w:r w:rsidR="00C01766">
        <w:rPr>
          <w:rFonts w:ascii="Arial" w:hAnsi="Arial" w:cs="Arial"/>
          <w:sz w:val="24"/>
          <w:szCs w:val="24"/>
        </w:rPr>
        <w:t>.  These mutual obligations will not be written down in a contract of employment but will be expected and often through discretionary effort e.g. career development</w:t>
      </w:r>
      <w:r w:rsidR="006075E6">
        <w:rPr>
          <w:rFonts w:ascii="Arial" w:hAnsi="Arial" w:cs="Arial"/>
          <w:sz w:val="24"/>
          <w:szCs w:val="24"/>
        </w:rPr>
        <w:t>.</w:t>
      </w:r>
      <w:r w:rsidR="003D0B35">
        <w:rPr>
          <w:rFonts w:ascii="Arial" w:hAnsi="Arial" w:cs="Arial"/>
          <w:sz w:val="24"/>
          <w:szCs w:val="24"/>
        </w:rPr>
        <w:t xml:space="preserve">  </w:t>
      </w:r>
    </w:p>
    <w:p w14:paraId="634A7C60" w14:textId="77777777" w:rsidR="001949F6" w:rsidRPr="002D72EB" w:rsidRDefault="001949F6" w:rsidP="001949F6">
      <w:pPr>
        <w:rPr>
          <w:rFonts w:ascii="Arial" w:hAnsi="Arial" w:cs="Arial"/>
          <w:sz w:val="24"/>
          <w:szCs w:val="24"/>
        </w:rPr>
      </w:pPr>
    </w:p>
    <w:p w14:paraId="39267ED7" w14:textId="3CF6F3C3" w:rsidR="008F1AAE" w:rsidRDefault="008F1AAE">
      <w:pPr>
        <w:rPr>
          <w:rFonts w:ascii="Arial" w:hAnsi="Arial" w:cs="Arial"/>
          <w:sz w:val="24"/>
          <w:szCs w:val="24"/>
        </w:rPr>
      </w:pPr>
    </w:p>
    <w:p w14:paraId="68F24A8B" w14:textId="32229402" w:rsidR="008731B2" w:rsidRDefault="008731B2">
      <w:pPr>
        <w:rPr>
          <w:rFonts w:ascii="Arial" w:hAnsi="Arial" w:cs="Arial"/>
          <w:sz w:val="24"/>
          <w:szCs w:val="24"/>
        </w:rPr>
      </w:pPr>
    </w:p>
    <w:p w14:paraId="7394DE93" w14:textId="77777777" w:rsidR="008731B2" w:rsidRPr="002D72EB" w:rsidRDefault="008731B2">
      <w:pPr>
        <w:rPr>
          <w:rFonts w:ascii="Arial" w:hAnsi="Arial" w:cs="Arial"/>
          <w:sz w:val="24"/>
          <w:szCs w:val="24"/>
        </w:rPr>
      </w:pPr>
    </w:p>
    <w:p w14:paraId="0246DAF0" w14:textId="77777777" w:rsidR="00E22BD3" w:rsidRDefault="00E22BD3" w:rsidP="001949F6">
      <w:pPr>
        <w:ind w:hanging="2"/>
        <w:rPr>
          <w:rFonts w:ascii="Arial" w:eastAsia="Arial" w:hAnsi="Arial" w:cs="Arial"/>
          <w:b/>
          <w:bCs/>
          <w:sz w:val="24"/>
          <w:szCs w:val="24"/>
        </w:rPr>
      </w:pPr>
    </w:p>
    <w:p w14:paraId="75C83EBA" w14:textId="77777777" w:rsidR="00E22BD3" w:rsidRDefault="00E22BD3" w:rsidP="001949F6">
      <w:pPr>
        <w:ind w:hanging="2"/>
        <w:rPr>
          <w:rFonts w:ascii="Arial" w:eastAsia="Arial" w:hAnsi="Arial" w:cs="Arial"/>
          <w:b/>
          <w:bCs/>
          <w:sz w:val="24"/>
          <w:szCs w:val="24"/>
        </w:rPr>
      </w:pPr>
    </w:p>
    <w:p w14:paraId="4C421695" w14:textId="7349EAF9" w:rsidR="001949F6" w:rsidRPr="00114986" w:rsidRDefault="001949F6" w:rsidP="001949F6">
      <w:pPr>
        <w:ind w:hanging="2"/>
        <w:rPr>
          <w:rFonts w:ascii="Arial" w:eastAsia="Arial" w:hAnsi="Arial" w:cs="Arial"/>
          <w:b/>
          <w:bCs/>
          <w:sz w:val="24"/>
          <w:szCs w:val="24"/>
        </w:rPr>
      </w:pPr>
      <w:r w:rsidRPr="00114986">
        <w:rPr>
          <w:rFonts w:ascii="Arial" w:eastAsia="Arial" w:hAnsi="Arial" w:cs="Arial"/>
          <w:b/>
          <w:bCs/>
          <w:sz w:val="24"/>
          <w:szCs w:val="24"/>
        </w:rPr>
        <w:lastRenderedPageBreak/>
        <w:t>LO2: Understand the roles of key parties involved in employment relations.</w:t>
      </w:r>
    </w:p>
    <w:p w14:paraId="4779BDE9" w14:textId="77777777" w:rsidR="00AB791D" w:rsidRPr="00415E49" w:rsidRDefault="00AB791D" w:rsidP="001949F6">
      <w:pPr>
        <w:ind w:hanging="2"/>
        <w:rPr>
          <w:rFonts w:ascii="Arial" w:hAnsi="Arial" w:cs="Arial"/>
          <w:sz w:val="24"/>
          <w:szCs w:val="24"/>
          <w:u w:val="single"/>
        </w:rPr>
      </w:pPr>
      <w:r w:rsidRPr="00415E49">
        <w:rPr>
          <w:rFonts w:ascii="Arial" w:hAnsi="Arial" w:cs="Arial"/>
          <w:sz w:val="24"/>
          <w:szCs w:val="24"/>
          <w:u w:val="single"/>
        </w:rPr>
        <w:t xml:space="preserve">2.1 Explain the purpose and key developments of the trade union movement. </w:t>
      </w:r>
    </w:p>
    <w:p w14:paraId="3F004CE1" w14:textId="41CCB6BB" w:rsidR="002A1CF2" w:rsidRDefault="00E22BD3" w:rsidP="001949F6">
      <w:pPr>
        <w:ind w:hanging="2"/>
        <w:rPr>
          <w:rFonts w:ascii="Arial" w:hAnsi="Arial" w:cs="Arial"/>
          <w:sz w:val="24"/>
          <w:szCs w:val="24"/>
        </w:rPr>
      </w:pPr>
      <w:r>
        <w:rPr>
          <w:rFonts w:ascii="Arial" w:hAnsi="Arial" w:cs="Arial"/>
          <w:sz w:val="24"/>
          <w:szCs w:val="24"/>
        </w:rPr>
        <w:t>E</w:t>
      </w:r>
      <w:r w:rsidR="008D5996">
        <w:rPr>
          <w:rFonts w:ascii="Arial" w:hAnsi="Arial" w:cs="Arial"/>
          <w:sz w:val="24"/>
          <w:szCs w:val="24"/>
        </w:rPr>
        <w:t>mployment relationship</w:t>
      </w:r>
      <w:r>
        <w:rPr>
          <w:rFonts w:ascii="Arial" w:hAnsi="Arial" w:cs="Arial"/>
          <w:sz w:val="24"/>
          <w:szCs w:val="24"/>
        </w:rPr>
        <w:t xml:space="preserve"> parties include</w:t>
      </w:r>
      <w:r w:rsidR="008731B2">
        <w:rPr>
          <w:rFonts w:ascii="Arial" w:hAnsi="Arial" w:cs="Arial"/>
          <w:sz w:val="24"/>
          <w:szCs w:val="24"/>
        </w:rPr>
        <w:t xml:space="preserve"> </w:t>
      </w:r>
      <w:r w:rsidR="008D5996">
        <w:rPr>
          <w:rFonts w:ascii="Arial" w:hAnsi="Arial" w:cs="Arial"/>
          <w:sz w:val="24"/>
          <w:szCs w:val="24"/>
        </w:rPr>
        <w:t>Management, Government, Government Agencies and T</w:t>
      </w:r>
      <w:r w:rsidR="008731B2">
        <w:rPr>
          <w:rFonts w:ascii="Arial" w:hAnsi="Arial" w:cs="Arial"/>
          <w:sz w:val="24"/>
          <w:szCs w:val="24"/>
        </w:rPr>
        <w:t>U’s</w:t>
      </w:r>
      <w:r w:rsidR="008D5996">
        <w:rPr>
          <w:rFonts w:ascii="Arial" w:hAnsi="Arial" w:cs="Arial"/>
          <w:sz w:val="24"/>
          <w:szCs w:val="24"/>
        </w:rPr>
        <w:t>.</w:t>
      </w:r>
    </w:p>
    <w:p w14:paraId="15429920" w14:textId="40D96374" w:rsidR="00AB791D" w:rsidRPr="00114986" w:rsidRDefault="002A1C3A" w:rsidP="001949F6">
      <w:pPr>
        <w:ind w:hanging="2"/>
        <w:rPr>
          <w:rFonts w:ascii="Arial" w:hAnsi="Arial" w:cs="Arial"/>
          <w:sz w:val="24"/>
          <w:szCs w:val="24"/>
        </w:rPr>
      </w:pPr>
      <w:r>
        <w:rPr>
          <w:rFonts w:ascii="Arial" w:hAnsi="Arial" w:cs="Arial"/>
          <w:sz w:val="24"/>
          <w:szCs w:val="24"/>
        </w:rPr>
        <w:t>The T</w:t>
      </w:r>
      <w:r w:rsidR="008731B2">
        <w:rPr>
          <w:rFonts w:ascii="Arial" w:hAnsi="Arial" w:cs="Arial"/>
          <w:sz w:val="24"/>
          <w:szCs w:val="24"/>
        </w:rPr>
        <w:t xml:space="preserve">U </w:t>
      </w:r>
      <w:r>
        <w:rPr>
          <w:rFonts w:ascii="Arial" w:hAnsi="Arial" w:cs="Arial"/>
          <w:sz w:val="24"/>
          <w:szCs w:val="24"/>
        </w:rPr>
        <w:t>are an association for a particular trade and was formed to acquire pay increases/improvements, working conditions, employee benefits and status through collective bargaining (Duignan 2021)</w:t>
      </w:r>
      <w:r w:rsidR="00415E49">
        <w:rPr>
          <w:rFonts w:ascii="Arial" w:hAnsi="Arial" w:cs="Arial"/>
          <w:sz w:val="24"/>
          <w:szCs w:val="24"/>
        </w:rPr>
        <w:t xml:space="preserve">.  </w:t>
      </w:r>
      <w:r>
        <w:rPr>
          <w:rFonts w:ascii="Arial" w:hAnsi="Arial" w:cs="Arial"/>
          <w:sz w:val="24"/>
          <w:szCs w:val="24"/>
        </w:rPr>
        <w:t xml:space="preserve"> </w:t>
      </w:r>
      <w:r w:rsidR="000C58C8">
        <w:rPr>
          <w:rFonts w:ascii="Arial" w:hAnsi="Arial" w:cs="Arial"/>
          <w:sz w:val="24"/>
          <w:szCs w:val="24"/>
        </w:rPr>
        <w:t>According to Taylor (2016), its principal aim is to regulate the relationship between employers and employees under the consolidation of the Trade Union and Labour Relations Act 1992, S1.</w:t>
      </w:r>
      <w:r w:rsidR="001A5526">
        <w:rPr>
          <w:rFonts w:ascii="Arial" w:hAnsi="Arial" w:cs="Arial"/>
          <w:sz w:val="24"/>
          <w:szCs w:val="24"/>
        </w:rPr>
        <w:t xml:space="preserve">  The TU’s mission is to assist with the agenda of employees (Taylor 2016).</w:t>
      </w:r>
    </w:p>
    <w:p w14:paraId="0F73395E" w14:textId="5D795BA9" w:rsidR="00AB791D" w:rsidRPr="00114986" w:rsidRDefault="00CA232B" w:rsidP="001949F6">
      <w:pPr>
        <w:ind w:hanging="2"/>
        <w:rPr>
          <w:rFonts w:ascii="Arial" w:hAnsi="Arial" w:cs="Arial"/>
          <w:sz w:val="24"/>
          <w:szCs w:val="24"/>
        </w:rPr>
      </w:pPr>
      <w:r>
        <w:rPr>
          <w:rFonts w:ascii="Arial" w:hAnsi="Arial" w:cs="Arial"/>
          <w:sz w:val="24"/>
          <w:szCs w:val="24"/>
        </w:rPr>
        <w:t xml:space="preserve">From 1868, </w:t>
      </w:r>
      <w:r w:rsidR="00D76A69">
        <w:rPr>
          <w:rFonts w:ascii="Arial" w:hAnsi="Arial" w:cs="Arial"/>
          <w:sz w:val="24"/>
          <w:szCs w:val="24"/>
        </w:rPr>
        <w:t xml:space="preserve">The Trade Union Congress (TUC), </w:t>
      </w:r>
      <w:r w:rsidR="00D76A69" w:rsidRPr="00D76A69">
        <w:rPr>
          <w:rFonts w:ascii="Arial" w:hAnsi="Arial" w:cs="Arial"/>
          <w:sz w:val="24"/>
          <w:szCs w:val="24"/>
        </w:rPr>
        <w:t xml:space="preserve">established itself as the voice of </w:t>
      </w:r>
      <w:r w:rsidR="00B66D69">
        <w:rPr>
          <w:rFonts w:ascii="Arial" w:hAnsi="Arial" w:cs="Arial"/>
          <w:sz w:val="24"/>
          <w:szCs w:val="24"/>
        </w:rPr>
        <w:t xml:space="preserve">TUs </w:t>
      </w:r>
      <w:r w:rsidR="00B66D69" w:rsidRPr="00D76A69">
        <w:rPr>
          <w:rFonts w:ascii="Arial" w:hAnsi="Arial" w:cs="Arial"/>
          <w:sz w:val="24"/>
          <w:szCs w:val="24"/>
        </w:rPr>
        <w:t>in</w:t>
      </w:r>
      <w:r w:rsidR="00D76A69" w:rsidRPr="00D76A69">
        <w:rPr>
          <w:rFonts w:ascii="Arial" w:hAnsi="Arial" w:cs="Arial"/>
          <w:sz w:val="24"/>
          <w:szCs w:val="24"/>
        </w:rPr>
        <w:t xml:space="preserve"> the UK</w:t>
      </w:r>
      <w:r w:rsidR="00D76A69">
        <w:rPr>
          <w:rFonts w:ascii="Arial" w:hAnsi="Arial" w:cs="Arial"/>
          <w:sz w:val="24"/>
          <w:szCs w:val="24"/>
        </w:rPr>
        <w:t xml:space="preserve"> (TUC 2022)</w:t>
      </w:r>
      <w:r w:rsidR="00D76A69" w:rsidRPr="00D76A69">
        <w:rPr>
          <w:rFonts w:ascii="Arial" w:hAnsi="Arial" w:cs="Arial"/>
          <w:sz w:val="24"/>
          <w:szCs w:val="24"/>
        </w:rPr>
        <w:t xml:space="preserve">. In </w:t>
      </w:r>
      <w:r w:rsidR="00D76A69">
        <w:rPr>
          <w:rFonts w:ascii="Arial" w:hAnsi="Arial" w:cs="Arial"/>
          <w:sz w:val="24"/>
          <w:szCs w:val="24"/>
        </w:rPr>
        <w:t xml:space="preserve">the beginning, </w:t>
      </w:r>
      <w:r w:rsidR="00D76A69" w:rsidRPr="00D76A69">
        <w:rPr>
          <w:rFonts w:ascii="Arial" w:hAnsi="Arial" w:cs="Arial"/>
          <w:sz w:val="24"/>
          <w:szCs w:val="24"/>
        </w:rPr>
        <w:t>the</w:t>
      </w:r>
      <w:r w:rsidR="00D76A69">
        <w:rPr>
          <w:rFonts w:ascii="Arial" w:hAnsi="Arial" w:cs="Arial"/>
          <w:sz w:val="24"/>
          <w:szCs w:val="24"/>
        </w:rPr>
        <w:t>y focussed</w:t>
      </w:r>
      <w:r w:rsidR="00D76A69" w:rsidRPr="00D76A69">
        <w:rPr>
          <w:rFonts w:ascii="Arial" w:hAnsi="Arial" w:cs="Arial"/>
          <w:sz w:val="24"/>
          <w:szCs w:val="24"/>
        </w:rPr>
        <w:t xml:space="preserve"> on </w:t>
      </w:r>
      <w:r w:rsidR="00D76A69">
        <w:rPr>
          <w:rFonts w:ascii="Arial" w:hAnsi="Arial" w:cs="Arial"/>
          <w:sz w:val="24"/>
          <w:szCs w:val="24"/>
        </w:rPr>
        <w:t>shaping</w:t>
      </w:r>
      <w:r w:rsidR="00D76A69" w:rsidRPr="00D76A69">
        <w:rPr>
          <w:rFonts w:ascii="Arial" w:hAnsi="Arial" w:cs="Arial"/>
          <w:sz w:val="24"/>
          <w:szCs w:val="24"/>
        </w:rPr>
        <w:t xml:space="preserve"> government policy, </w:t>
      </w:r>
      <w:r w:rsidR="00D76A69">
        <w:rPr>
          <w:rFonts w:ascii="Arial" w:hAnsi="Arial" w:cs="Arial"/>
          <w:sz w:val="24"/>
          <w:szCs w:val="24"/>
        </w:rPr>
        <w:t>however,</w:t>
      </w:r>
      <w:r w:rsidR="00D76A69" w:rsidRPr="00D76A69">
        <w:rPr>
          <w:rFonts w:ascii="Arial" w:hAnsi="Arial" w:cs="Arial"/>
          <w:sz w:val="24"/>
          <w:szCs w:val="24"/>
        </w:rPr>
        <w:t xml:space="preserve"> from the 1920s</w:t>
      </w:r>
      <w:r w:rsidR="00D76A69">
        <w:rPr>
          <w:rFonts w:ascii="Arial" w:hAnsi="Arial" w:cs="Arial"/>
          <w:sz w:val="24"/>
          <w:szCs w:val="24"/>
        </w:rPr>
        <w:t>,</w:t>
      </w:r>
      <w:r w:rsidR="00D76A69" w:rsidRPr="00D76A69">
        <w:rPr>
          <w:rFonts w:ascii="Arial" w:hAnsi="Arial" w:cs="Arial"/>
          <w:sz w:val="24"/>
          <w:szCs w:val="24"/>
        </w:rPr>
        <w:t xml:space="preserve"> </w:t>
      </w:r>
      <w:r>
        <w:rPr>
          <w:rFonts w:ascii="Arial" w:hAnsi="Arial" w:cs="Arial"/>
          <w:sz w:val="24"/>
          <w:szCs w:val="24"/>
        </w:rPr>
        <w:t xml:space="preserve">concentrated on </w:t>
      </w:r>
      <w:r w:rsidR="00D76A69" w:rsidRPr="00D76A69">
        <w:rPr>
          <w:rFonts w:ascii="Arial" w:hAnsi="Arial" w:cs="Arial"/>
          <w:sz w:val="24"/>
          <w:szCs w:val="24"/>
        </w:rPr>
        <w:t xml:space="preserve">industrial matters, </w:t>
      </w:r>
      <w:r w:rsidR="00ED420B">
        <w:rPr>
          <w:rFonts w:ascii="Arial" w:hAnsi="Arial" w:cs="Arial"/>
          <w:sz w:val="24"/>
          <w:szCs w:val="24"/>
        </w:rPr>
        <w:t xml:space="preserve">playing </w:t>
      </w:r>
      <w:r>
        <w:rPr>
          <w:rFonts w:ascii="Arial" w:hAnsi="Arial" w:cs="Arial"/>
          <w:sz w:val="24"/>
          <w:szCs w:val="24"/>
        </w:rPr>
        <w:t xml:space="preserve">a role on the coordination of the </w:t>
      </w:r>
      <w:r w:rsidR="00D76A69" w:rsidRPr="00D76A69">
        <w:rPr>
          <w:rFonts w:ascii="Arial" w:hAnsi="Arial" w:cs="Arial"/>
          <w:sz w:val="24"/>
          <w:szCs w:val="24"/>
        </w:rPr>
        <w:t>1926 general strike</w:t>
      </w:r>
      <w:r w:rsidR="00296149">
        <w:rPr>
          <w:rFonts w:ascii="Arial" w:hAnsi="Arial" w:cs="Arial"/>
          <w:sz w:val="24"/>
          <w:szCs w:val="24"/>
        </w:rPr>
        <w:t xml:space="preserve"> and the 1980’s </w:t>
      </w:r>
      <w:r w:rsidR="00ED420B">
        <w:rPr>
          <w:rFonts w:ascii="Arial" w:hAnsi="Arial" w:cs="Arial"/>
          <w:sz w:val="24"/>
          <w:szCs w:val="24"/>
        </w:rPr>
        <w:t>miners’</w:t>
      </w:r>
      <w:r w:rsidR="00296149">
        <w:rPr>
          <w:rFonts w:ascii="Arial" w:hAnsi="Arial" w:cs="Arial"/>
          <w:sz w:val="24"/>
          <w:szCs w:val="24"/>
        </w:rPr>
        <w:t xml:space="preserve"> strike</w:t>
      </w:r>
      <w:r w:rsidR="00D76A69" w:rsidRPr="00D76A69">
        <w:rPr>
          <w:rFonts w:ascii="Arial" w:hAnsi="Arial" w:cs="Arial"/>
          <w:sz w:val="24"/>
          <w:szCs w:val="24"/>
        </w:rPr>
        <w:t>.</w:t>
      </w:r>
    </w:p>
    <w:p w14:paraId="26FAB508" w14:textId="1112FBE4" w:rsidR="00AB791D" w:rsidRDefault="008D5996" w:rsidP="001949F6">
      <w:pPr>
        <w:ind w:hanging="2"/>
        <w:rPr>
          <w:rFonts w:ascii="Arial" w:hAnsi="Arial" w:cs="Arial"/>
          <w:sz w:val="24"/>
          <w:szCs w:val="24"/>
        </w:rPr>
      </w:pPr>
      <w:r>
        <w:rPr>
          <w:rFonts w:ascii="Arial" w:hAnsi="Arial" w:cs="Arial"/>
          <w:sz w:val="24"/>
          <w:szCs w:val="24"/>
        </w:rPr>
        <w:t xml:space="preserve">The </w:t>
      </w:r>
      <w:r w:rsidR="00ED420B">
        <w:rPr>
          <w:rFonts w:ascii="Arial" w:hAnsi="Arial" w:cs="Arial"/>
          <w:sz w:val="24"/>
          <w:szCs w:val="24"/>
        </w:rPr>
        <w:t xml:space="preserve">largest </w:t>
      </w:r>
      <w:r w:rsidR="00DD0F25">
        <w:rPr>
          <w:rFonts w:ascii="Arial" w:hAnsi="Arial" w:cs="Arial"/>
          <w:sz w:val="24"/>
          <w:szCs w:val="24"/>
        </w:rPr>
        <w:t xml:space="preserve">UK union is UNITE who, </w:t>
      </w:r>
      <w:r w:rsidR="00B66D69">
        <w:rPr>
          <w:rFonts w:ascii="Arial" w:hAnsi="Arial" w:cs="Arial"/>
          <w:sz w:val="24"/>
          <w:szCs w:val="24"/>
        </w:rPr>
        <w:t>to</w:t>
      </w:r>
      <w:r w:rsidR="00DD0F25">
        <w:rPr>
          <w:rFonts w:ascii="Arial" w:hAnsi="Arial" w:cs="Arial"/>
          <w:sz w:val="24"/>
          <w:szCs w:val="24"/>
        </w:rPr>
        <w:t xml:space="preserve"> create democracy in the workplace represent the interests of their members (Taylor 2016).   During 1980, they had approximately 12.6 million members across different sectors, however </w:t>
      </w:r>
      <w:r w:rsidR="00EC0EEC">
        <w:rPr>
          <w:rFonts w:ascii="Arial" w:hAnsi="Arial" w:cs="Arial"/>
          <w:sz w:val="24"/>
          <w:szCs w:val="24"/>
        </w:rPr>
        <w:t xml:space="preserve">from </w:t>
      </w:r>
      <w:r w:rsidR="00DD0F25">
        <w:rPr>
          <w:rFonts w:ascii="Arial" w:hAnsi="Arial" w:cs="Arial"/>
          <w:sz w:val="24"/>
          <w:szCs w:val="24"/>
        </w:rPr>
        <w:t>2015, t</w:t>
      </w:r>
      <w:r w:rsidR="00ED420B">
        <w:rPr>
          <w:rFonts w:ascii="Arial" w:hAnsi="Arial" w:cs="Arial"/>
          <w:sz w:val="24"/>
          <w:szCs w:val="24"/>
        </w:rPr>
        <w:t xml:space="preserve">his </w:t>
      </w:r>
      <w:r w:rsidR="00EC0EEC">
        <w:rPr>
          <w:rFonts w:ascii="Arial" w:hAnsi="Arial" w:cs="Arial"/>
          <w:sz w:val="24"/>
          <w:szCs w:val="24"/>
        </w:rPr>
        <w:t xml:space="preserve">decreased to </w:t>
      </w:r>
      <w:r w:rsidR="00DD0F25">
        <w:rPr>
          <w:rFonts w:ascii="Arial" w:hAnsi="Arial" w:cs="Arial"/>
          <w:sz w:val="24"/>
          <w:szCs w:val="24"/>
        </w:rPr>
        <w:t xml:space="preserve">approximately 1.42 million members </w:t>
      </w:r>
      <w:r w:rsidR="00993FBB">
        <w:rPr>
          <w:rFonts w:ascii="Arial" w:hAnsi="Arial" w:cs="Arial"/>
          <w:sz w:val="24"/>
          <w:szCs w:val="24"/>
        </w:rPr>
        <w:t xml:space="preserve">(with most members being in the public sector) </w:t>
      </w:r>
      <w:r w:rsidR="00EC0EEC">
        <w:rPr>
          <w:rFonts w:ascii="Arial" w:hAnsi="Arial" w:cs="Arial"/>
          <w:sz w:val="24"/>
          <w:szCs w:val="24"/>
        </w:rPr>
        <w:t xml:space="preserve">which indicates that membership is on the decline </w:t>
      </w:r>
      <w:r w:rsidR="001E5756">
        <w:rPr>
          <w:rFonts w:ascii="Arial" w:hAnsi="Arial" w:cs="Arial"/>
          <w:sz w:val="24"/>
          <w:szCs w:val="24"/>
        </w:rPr>
        <w:t>and the unions are having reduced influence within workplaces</w:t>
      </w:r>
      <w:r w:rsidR="00927DE6">
        <w:rPr>
          <w:rFonts w:ascii="Arial" w:hAnsi="Arial" w:cs="Arial"/>
          <w:sz w:val="24"/>
          <w:szCs w:val="24"/>
        </w:rPr>
        <w:t xml:space="preserve">, this, </w:t>
      </w:r>
      <w:r w:rsidR="00EC0EEC">
        <w:rPr>
          <w:rFonts w:ascii="Arial" w:hAnsi="Arial" w:cs="Arial"/>
          <w:sz w:val="24"/>
          <w:szCs w:val="24"/>
        </w:rPr>
        <w:t xml:space="preserve">according to Rose (2008), could be down to the following reasons: </w:t>
      </w:r>
    </w:p>
    <w:p w14:paraId="4249F758" w14:textId="0CBDAF61" w:rsidR="00EC0EEC" w:rsidRDefault="00EC0EEC" w:rsidP="00EC0EEC">
      <w:pPr>
        <w:pStyle w:val="ListParagraph"/>
        <w:numPr>
          <w:ilvl w:val="0"/>
          <w:numId w:val="3"/>
        </w:numPr>
        <w:rPr>
          <w:rFonts w:ascii="Arial" w:hAnsi="Arial" w:cs="Arial"/>
          <w:sz w:val="24"/>
          <w:szCs w:val="24"/>
        </w:rPr>
      </w:pPr>
      <w:r>
        <w:rPr>
          <w:rFonts w:ascii="Arial" w:hAnsi="Arial" w:cs="Arial"/>
          <w:sz w:val="24"/>
          <w:szCs w:val="24"/>
        </w:rPr>
        <w:t xml:space="preserve">A </w:t>
      </w:r>
      <w:r w:rsidR="00AC346A">
        <w:rPr>
          <w:rFonts w:ascii="Arial" w:hAnsi="Arial" w:cs="Arial"/>
          <w:sz w:val="24"/>
          <w:szCs w:val="24"/>
        </w:rPr>
        <w:t>rise</w:t>
      </w:r>
      <w:r>
        <w:rPr>
          <w:rFonts w:ascii="Arial" w:hAnsi="Arial" w:cs="Arial"/>
          <w:sz w:val="24"/>
          <w:szCs w:val="24"/>
        </w:rPr>
        <w:t xml:space="preserve"> in unemployment </w:t>
      </w:r>
      <w:r w:rsidR="00AC346A">
        <w:rPr>
          <w:rFonts w:ascii="Arial" w:hAnsi="Arial" w:cs="Arial"/>
          <w:sz w:val="24"/>
          <w:szCs w:val="24"/>
        </w:rPr>
        <w:t>–</w:t>
      </w:r>
      <w:r>
        <w:rPr>
          <w:rFonts w:ascii="Arial" w:hAnsi="Arial" w:cs="Arial"/>
          <w:sz w:val="24"/>
          <w:szCs w:val="24"/>
        </w:rPr>
        <w:t xml:space="preserve"> </w:t>
      </w:r>
      <w:r w:rsidR="00AC346A">
        <w:rPr>
          <w:rFonts w:ascii="Arial" w:hAnsi="Arial" w:cs="Arial"/>
          <w:sz w:val="24"/>
          <w:szCs w:val="24"/>
        </w:rPr>
        <w:t>certain industries such as manufacturing where there was once a heavy union presence have closed.</w:t>
      </w:r>
    </w:p>
    <w:p w14:paraId="63FDE032" w14:textId="6CEF199D" w:rsidR="00AC346A" w:rsidRDefault="00AC346A" w:rsidP="00EC0EEC">
      <w:pPr>
        <w:pStyle w:val="ListParagraph"/>
        <w:numPr>
          <w:ilvl w:val="0"/>
          <w:numId w:val="3"/>
        </w:numPr>
        <w:rPr>
          <w:rFonts w:ascii="Arial" w:hAnsi="Arial" w:cs="Arial"/>
          <w:sz w:val="24"/>
          <w:szCs w:val="24"/>
        </w:rPr>
      </w:pPr>
      <w:r>
        <w:rPr>
          <w:rFonts w:ascii="Arial" w:hAnsi="Arial" w:cs="Arial"/>
          <w:sz w:val="24"/>
          <w:szCs w:val="24"/>
        </w:rPr>
        <w:t xml:space="preserve">Government legislation – has reduced the influence that TU’s have e.g. Minimum wage/living wage has meant that employers </w:t>
      </w:r>
      <w:r w:rsidR="00ED420B">
        <w:rPr>
          <w:rFonts w:ascii="Arial" w:hAnsi="Arial" w:cs="Arial"/>
          <w:sz w:val="24"/>
          <w:szCs w:val="24"/>
        </w:rPr>
        <w:t xml:space="preserve">must </w:t>
      </w:r>
      <w:r>
        <w:rPr>
          <w:rFonts w:ascii="Arial" w:hAnsi="Arial" w:cs="Arial"/>
          <w:sz w:val="24"/>
          <w:szCs w:val="24"/>
        </w:rPr>
        <w:t>pay a certain rate.</w:t>
      </w:r>
    </w:p>
    <w:p w14:paraId="69154128" w14:textId="5708975E" w:rsidR="00AC346A" w:rsidRDefault="00AC346A" w:rsidP="00EC0EEC">
      <w:pPr>
        <w:pStyle w:val="ListParagraph"/>
        <w:numPr>
          <w:ilvl w:val="0"/>
          <w:numId w:val="3"/>
        </w:numPr>
        <w:rPr>
          <w:rFonts w:ascii="Arial" w:hAnsi="Arial" w:cs="Arial"/>
          <w:sz w:val="24"/>
          <w:szCs w:val="24"/>
        </w:rPr>
      </w:pPr>
      <w:r>
        <w:rPr>
          <w:rFonts w:ascii="Arial" w:hAnsi="Arial" w:cs="Arial"/>
          <w:sz w:val="24"/>
          <w:szCs w:val="24"/>
        </w:rPr>
        <w:t xml:space="preserve">Company policy </w:t>
      </w:r>
      <w:r w:rsidR="006702D8">
        <w:rPr>
          <w:rFonts w:ascii="Arial" w:hAnsi="Arial" w:cs="Arial"/>
          <w:sz w:val="24"/>
          <w:szCs w:val="24"/>
        </w:rPr>
        <w:t>–</w:t>
      </w:r>
      <w:r>
        <w:rPr>
          <w:rFonts w:ascii="Arial" w:hAnsi="Arial" w:cs="Arial"/>
          <w:sz w:val="24"/>
          <w:szCs w:val="24"/>
        </w:rPr>
        <w:t xml:space="preserve"> </w:t>
      </w:r>
      <w:r w:rsidR="006702D8">
        <w:rPr>
          <w:rFonts w:ascii="Arial" w:hAnsi="Arial" w:cs="Arial"/>
          <w:sz w:val="24"/>
          <w:szCs w:val="24"/>
        </w:rPr>
        <w:t>promoting individual employee relationships more than in the past where it was collective.</w:t>
      </w:r>
    </w:p>
    <w:p w14:paraId="30BB149A" w14:textId="5E72439E" w:rsidR="006702D8" w:rsidRDefault="006702D8" w:rsidP="00EC0EEC">
      <w:pPr>
        <w:pStyle w:val="ListParagraph"/>
        <w:numPr>
          <w:ilvl w:val="0"/>
          <w:numId w:val="3"/>
        </w:numPr>
        <w:rPr>
          <w:rFonts w:ascii="Arial" w:hAnsi="Arial" w:cs="Arial"/>
          <w:sz w:val="24"/>
          <w:szCs w:val="24"/>
        </w:rPr>
      </w:pPr>
      <w:r>
        <w:rPr>
          <w:rFonts w:ascii="Arial" w:hAnsi="Arial" w:cs="Arial"/>
          <w:sz w:val="24"/>
          <w:szCs w:val="24"/>
        </w:rPr>
        <w:t xml:space="preserve">The composition of workforces e.g. more female workers or part time working so TU’s find it difficult to access certain members as workforces are no longer dominated by </w:t>
      </w:r>
      <w:r w:rsidR="00E15178">
        <w:rPr>
          <w:rFonts w:ascii="Arial" w:hAnsi="Arial" w:cs="Arial"/>
          <w:sz w:val="24"/>
          <w:szCs w:val="24"/>
        </w:rPr>
        <w:t>f</w:t>
      </w:r>
      <w:r>
        <w:rPr>
          <w:rFonts w:ascii="Arial" w:hAnsi="Arial" w:cs="Arial"/>
          <w:sz w:val="24"/>
          <w:szCs w:val="24"/>
        </w:rPr>
        <w:t>ull time male employees.</w:t>
      </w:r>
    </w:p>
    <w:p w14:paraId="43A5146C" w14:textId="65B5093A" w:rsidR="00993FBB" w:rsidRDefault="00ED420B" w:rsidP="00E15178">
      <w:pPr>
        <w:rPr>
          <w:rFonts w:ascii="Arial" w:hAnsi="Arial" w:cs="Arial"/>
          <w:sz w:val="24"/>
          <w:szCs w:val="24"/>
        </w:rPr>
      </w:pPr>
      <w:r>
        <w:rPr>
          <w:rFonts w:ascii="Arial" w:hAnsi="Arial" w:cs="Arial"/>
          <w:sz w:val="24"/>
          <w:szCs w:val="24"/>
        </w:rPr>
        <w:t>R</w:t>
      </w:r>
      <w:r w:rsidR="00B35203">
        <w:rPr>
          <w:rFonts w:ascii="Arial" w:hAnsi="Arial" w:cs="Arial"/>
          <w:sz w:val="24"/>
          <w:szCs w:val="24"/>
        </w:rPr>
        <w:t xml:space="preserve">ecent statistics by the Department for Business, Energy and Industrial Strategy (2021) state </w:t>
      </w:r>
      <w:r w:rsidR="008D251E">
        <w:rPr>
          <w:rFonts w:ascii="Arial" w:hAnsi="Arial" w:cs="Arial"/>
          <w:sz w:val="24"/>
          <w:szCs w:val="24"/>
        </w:rPr>
        <w:t xml:space="preserve">within the UK, the amount </w:t>
      </w:r>
      <w:r w:rsidR="00B35203">
        <w:rPr>
          <w:rFonts w:ascii="Arial" w:hAnsi="Arial" w:cs="Arial"/>
          <w:sz w:val="24"/>
          <w:szCs w:val="24"/>
        </w:rPr>
        <w:t>employees in a union rose slightly in 2020 to 23.7% from 23.3% in 2017, the rise is said to be that of female membership</w:t>
      </w:r>
      <w:r w:rsidR="00063180">
        <w:rPr>
          <w:rFonts w:ascii="Arial" w:hAnsi="Arial" w:cs="Arial"/>
          <w:sz w:val="24"/>
          <w:szCs w:val="24"/>
        </w:rPr>
        <w:t xml:space="preserve"> in the public sector</w:t>
      </w:r>
      <w:r w:rsidR="00B35203">
        <w:rPr>
          <w:rFonts w:ascii="Arial" w:hAnsi="Arial" w:cs="Arial"/>
          <w:sz w:val="24"/>
          <w:szCs w:val="24"/>
        </w:rPr>
        <w:t xml:space="preserve">.  From this increase, </w:t>
      </w:r>
      <w:r w:rsidR="00130982">
        <w:rPr>
          <w:rFonts w:ascii="Arial" w:hAnsi="Arial" w:cs="Arial"/>
          <w:sz w:val="24"/>
          <w:szCs w:val="24"/>
        </w:rPr>
        <w:t xml:space="preserve">in contrast </w:t>
      </w:r>
      <w:r>
        <w:rPr>
          <w:rFonts w:ascii="Arial" w:hAnsi="Arial" w:cs="Arial"/>
          <w:sz w:val="24"/>
          <w:szCs w:val="24"/>
        </w:rPr>
        <w:t>to</w:t>
      </w:r>
      <w:r w:rsidR="00130982">
        <w:rPr>
          <w:rFonts w:ascii="Arial" w:hAnsi="Arial" w:cs="Arial"/>
          <w:sz w:val="24"/>
          <w:szCs w:val="24"/>
        </w:rPr>
        <w:t xml:space="preserve"> the above bullet point</w:t>
      </w:r>
      <w:r>
        <w:rPr>
          <w:rFonts w:ascii="Arial" w:hAnsi="Arial" w:cs="Arial"/>
          <w:sz w:val="24"/>
          <w:szCs w:val="24"/>
        </w:rPr>
        <w:t xml:space="preserve">, </w:t>
      </w:r>
      <w:r w:rsidR="00130982">
        <w:rPr>
          <w:rFonts w:ascii="Arial" w:hAnsi="Arial" w:cs="Arial"/>
          <w:sz w:val="24"/>
          <w:szCs w:val="24"/>
        </w:rPr>
        <w:t>female membership is on the increase.</w:t>
      </w:r>
      <w:r w:rsidR="00063180">
        <w:rPr>
          <w:rFonts w:ascii="Arial" w:hAnsi="Arial" w:cs="Arial"/>
          <w:sz w:val="24"/>
          <w:szCs w:val="24"/>
        </w:rPr>
        <w:t xml:space="preserve">  However, given that this increase is within the public sector, </w:t>
      </w:r>
      <w:r w:rsidR="008B0466">
        <w:rPr>
          <w:rFonts w:ascii="Arial" w:hAnsi="Arial" w:cs="Arial"/>
          <w:sz w:val="24"/>
          <w:szCs w:val="24"/>
        </w:rPr>
        <w:t xml:space="preserve">the private sector is still decreasing in membership and has decreased since 1995-2020 by 2.56 million. </w:t>
      </w:r>
    </w:p>
    <w:p w14:paraId="5F2A9BF7" w14:textId="0B7BFFF6" w:rsidR="00203EE9" w:rsidRDefault="00E15178" w:rsidP="00E15178">
      <w:pPr>
        <w:rPr>
          <w:rFonts w:ascii="Arial" w:hAnsi="Arial" w:cs="Arial"/>
          <w:sz w:val="24"/>
          <w:szCs w:val="24"/>
        </w:rPr>
      </w:pPr>
      <w:r>
        <w:rPr>
          <w:rFonts w:ascii="Arial" w:hAnsi="Arial" w:cs="Arial"/>
          <w:sz w:val="24"/>
          <w:szCs w:val="24"/>
        </w:rPr>
        <w:t xml:space="preserve">TU’s can represent their members individually or collectively.  </w:t>
      </w:r>
      <w:r w:rsidR="0031276B">
        <w:rPr>
          <w:rFonts w:ascii="Arial" w:hAnsi="Arial" w:cs="Arial"/>
          <w:sz w:val="24"/>
          <w:szCs w:val="24"/>
        </w:rPr>
        <w:t>By</w:t>
      </w:r>
      <w:r>
        <w:rPr>
          <w:rFonts w:ascii="Arial" w:hAnsi="Arial" w:cs="Arial"/>
          <w:sz w:val="24"/>
          <w:szCs w:val="24"/>
        </w:rPr>
        <w:t xml:space="preserve"> representing collectively, they rely on </w:t>
      </w:r>
      <w:r w:rsidR="00203EE9">
        <w:rPr>
          <w:rFonts w:ascii="Arial" w:hAnsi="Arial" w:cs="Arial"/>
          <w:sz w:val="24"/>
          <w:szCs w:val="24"/>
        </w:rPr>
        <w:t xml:space="preserve">greater </w:t>
      </w:r>
      <w:r>
        <w:rPr>
          <w:rFonts w:ascii="Arial" w:hAnsi="Arial" w:cs="Arial"/>
          <w:sz w:val="24"/>
          <w:szCs w:val="24"/>
        </w:rPr>
        <w:t xml:space="preserve">influence </w:t>
      </w:r>
      <w:r w:rsidR="00203EE9">
        <w:rPr>
          <w:rFonts w:ascii="Arial" w:hAnsi="Arial" w:cs="Arial"/>
          <w:sz w:val="24"/>
          <w:szCs w:val="24"/>
        </w:rPr>
        <w:t xml:space="preserve">with </w:t>
      </w:r>
      <w:r>
        <w:rPr>
          <w:rFonts w:ascii="Arial" w:hAnsi="Arial" w:cs="Arial"/>
          <w:sz w:val="24"/>
          <w:szCs w:val="24"/>
        </w:rPr>
        <w:t>management</w:t>
      </w:r>
      <w:r w:rsidR="00203EE9">
        <w:rPr>
          <w:rFonts w:ascii="Arial" w:hAnsi="Arial" w:cs="Arial"/>
          <w:sz w:val="24"/>
          <w:szCs w:val="24"/>
        </w:rPr>
        <w:t xml:space="preserve">.  </w:t>
      </w:r>
      <w:r w:rsidR="0031276B">
        <w:rPr>
          <w:rFonts w:ascii="Arial" w:hAnsi="Arial" w:cs="Arial"/>
          <w:sz w:val="24"/>
          <w:szCs w:val="24"/>
        </w:rPr>
        <w:t>S</w:t>
      </w:r>
      <w:r w:rsidR="00203EE9">
        <w:rPr>
          <w:rFonts w:ascii="Arial" w:hAnsi="Arial" w:cs="Arial"/>
          <w:sz w:val="24"/>
          <w:szCs w:val="24"/>
        </w:rPr>
        <w:t xml:space="preserve">ecuring the best possible working arrangements for members, </w:t>
      </w:r>
      <w:r w:rsidR="0031276B">
        <w:rPr>
          <w:rFonts w:ascii="Arial" w:hAnsi="Arial" w:cs="Arial"/>
          <w:sz w:val="24"/>
          <w:szCs w:val="24"/>
        </w:rPr>
        <w:t xml:space="preserve">will </w:t>
      </w:r>
      <w:r w:rsidR="00203EE9">
        <w:rPr>
          <w:rFonts w:ascii="Arial" w:hAnsi="Arial" w:cs="Arial"/>
          <w:sz w:val="24"/>
          <w:szCs w:val="24"/>
        </w:rPr>
        <w:t>enhance their relationships</w:t>
      </w:r>
      <w:r w:rsidR="0031276B">
        <w:rPr>
          <w:rFonts w:ascii="Arial" w:hAnsi="Arial" w:cs="Arial"/>
          <w:sz w:val="24"/>
          <w:szCs w:val="24"/>
        </w:rPr>
        <w:t xml:space="preserve"> </w:t>
      </w:r>
      <w:r w:rsidR="00203EE9">
        <w:rPr>
          <w:rFonts w:ascii="Arial" w:hAnsi="Arial" w:cs="Arial"/>
          <w:sz w:val="24"/>
          <w:szCs w:val="24"/>
        </w:rPr>
        <w:t>e.g. through pay negotiations</w:t>
      </w:r>
      <w:r w:rsidR="0031276B">
        <w:rPr>
          <w:rFonts w:ascii="Arial" w:hAnsi="Arial" w:cs="Arial"/>
          <w:sz w:val="24"/>
          <w:szCs w:val="24"/>
        </w:rPr>
        <w:t>/</w:t>
      </w:r>
      <w:r w:rsidR="00203EE9">
        <w:rPr>
          <w:rFonts w:ascii="Arial" w:hAnsi="Arial" w:cs="Arial"/>
          <w:sz w:val="24"/>
          <w:szCs w:val="24"/>
        </w:rPr>
        <w:t xml:space="preserve">work conditions (Taylor 2016).  These negotiations can take weeks/months </w:t>
      </w:r>
      <w:r w:rsidR="00296149">
        <w:rPr>
          <w:rFonts w:ascii="Arial" w:hAnsi="Arial" w:cs="Arial"/>
          <w:sz w:val="24"/>
          <w:szCs w:val="24"/>
        </w:rPr>
        <w:t>for</w:t>
      </w:r>
      <w:r w:rsidR="00203EE9">
        <w:rPr>
          <w:rFonts w:ascii="Arial" w:hAnsi="Arial" w:cs="Arial"/>
          <w:sz w:val="24"/>
          <w:szCs w:val="24"/>
        </w:rPr>
        <w:t xml:space="preserve"> management to </w:t>
      </w:r>
      <w:r w:rsidR="00296149">
        <w:rPr>
          <w:rFonts w:ascii="Arial" w:hAnsi="Arial" w:cs="Arial"/>
          <w:sz w:val="24"/>
          <w:szCs w:val="24"/>
        </w:rPr>
        <w:t xml:space="preserve">agree or negotiate and then for the TU to </w:t>
      </w:r>
      <w:r w:rsidR="00296149">
        <w:rPr>
          <w:rFonts w:ascii="Arial" w:hAnsi="Arial" w:cs="Arial"/>
          <w:sz w:val="24"/>
          <w:szCs w:val="24"/>
        </w:rPr>
        <w:lastRenderedPageBreak/>
        <w:t>consult with its members.  If an agreement cannot be reached, then there is a possibility of strike action with its members.</w:t>
      </w:r>
    </w:p>
    <w:p w14:paraId="121804D8" w14:textId="17EE5F28" w:rsidR="00E15178" w:rsidRDefault="00D368E2" w:rsidP="00E15178">
      <w:pPr>
        <w:rPr>
          <w:rFonts w:ascii="Arial" w:hAnsi="Arial" w:cs="Arial"/>
          <w:sz w:val="24"/>
          <w:szCs w:val="24"/>
        </w:rPr>
      </w:pPr>
      <w:r>
        <w:rPr>
          <w:rFonts w:ascii="Arial" w:hAnsi="Arial" w:cs="Arial"/>
          <w:sz w:val="24"/>
          <w:szCs w:val="24"/>
        </w:rPr>
        <w:t xml:space="preserve">The Trade Union Act 2016 and (2019) Amendment Bill was updated to limit/restrict strikes particularly within the public sector.  New changes state that </w:t>
      </w:r>
      <w:r w:rsidR="008E42A8">
        <w:rPr>
          <w:rFonts w:ascii="Arial" w:hAnsi="Arial" w:cs="Arial"/>
          <w:sz w:val="24"/>
          <w:szCs w:val="24"/>
        </w:rPr>
        <w:t>for a T</w:t>
      </w:r>
      <w:r w:rsidR="00731E65">
        <w:rPr>
          <w:rFonts w:ascii="Arial" w:hAnsi="Arial" w:cs="Arial"/>
          <w:sz w:val="24"/>
          <w:szCs w:val="24"/>
        </w:rPr>
        <w:t xml:space="preserve">rade </w:t>
      </w:r>
      <w:r w:rsidR="008E42A8">
        <w:rPr>
          <w:rFonts w:ascii="Arial" w:hAnsi="Arial" w:cs="Arial"/>
          <w:sz w:val="24"/>
          <w:szCs w:val="24"/>
        </w:rPr>
        <w:t>U</w:t>
      </w:r>
      <w:r w:rsidR="00731E65">
        <w:rPr>
          <w:rFonts w:ascii="Arial" w:hAnsi="Arial" w:cs="Arial"/>
          <w:sz w:val="24"/>
          <w:szCs w:val="24"/>
        </w:rPr>
        <w:t xml:space="preserve">nion </w:t>
      </w:r>
      <w:r w:rsidR="008E42A8">
        <w:rPr>
          <w:rFonts w:ascii="Arial" w:hAnsi="Arial" w:cs="Arial"/>
          <w:sz w:val="24"/>
          <w:szCs w:val="24"/>
        </w:rPr>
        <w:t xml:space="preserve">to be recognised by a workplace, </w:t>
      </w:r>
      <w:r w:rsidR="007A3254">
        <w:rPr>
          <w:rFonts w:ascii="Arial" w:hAnsi="Arial" w:cs="Arial"/>
          <w:sz w:val="24"/>
          <w:szCs w:val="24"/>
        </w:rPr>
        <w:t xml:space="preserve">at least </w:t>
      </w:r>
      <w:r w:rsidR="008E42A8">
        <w:rPr>
          <w:rFonts w:ascii="Arial" w:hAnsi="Arial" w:cs="Arial"/>
          <w:sz w:val="24"/>
          <w:szCs w:val="24"/>
        </w:rPr>
        <w:t xml:space="preserve">40% of </w:t>
      </w:r>
      <w:r w:rsidR="008D251E">
        <w:rPr>
          <w:rFonts w:ascii="Arial" w:hAnsi="Arial" w:cs="Arial"/>
          <w:sz w:val="24"/>
          <w:szCs w:val="24"/>
        </w:rPr>
        <w:t xml:space="preserve">employees </w:t>
      </w:r>
      <w:r w:rsidR="008E42A8">
        <w:rPr>
          <w:rFonts w:ascii="Arial" w:hAnsi="Arial" w:cs="Arial"/>
          <w:sz w:val="24"/>
          <w:szCs w:val="24"/>
        </w:rPr>
        <w:t>vote must be received in favour</w:t>
      </w:r>
      <w:r w:rsidR="007A3254">
        <w:rPr>
          <w:rFonts w:ascii="Arial" w:hAnsi="Arial" w:cs="Arial"/>
          <w:sz w:val="24"/>
          <w:szCs w:val="24"/>
        </w:rPr>
        <w:t xml:space="preserve"> of having a union (GOV.UK 2022).</w:t>
      </w:r>
      <w:r w:rsidR="00584560">
        <w:rPr>
          <w:rFonts w:ascii="Arial" w:hAnsi="Arial" w:cs="Arial"/>
          <w:sz w:val="24"/>
          <w:szCs w:val="24"/>
        </w:rPr>
        <w:t xml:space="preserve">  </w:t>
      </w:r>
      <w:r>
        <w:rPr>
          <w:rFonts w:ascii="Arial" w:hAnsi="Arial" w:cs="Arial"/>
          <w:sz w:val="24"/>
          <w:szCs w:val="24"/>
        </w:rPr>
        <w:t>There must also be a 50% turnout for the vote, this however hasn’t stopped strikes as seen with the NHS who balloted for pay increases not so long ago.</w:t>
      </w:r>
      <w:r w:rsidR="003D0B35">
        <w:rPr>
          <w:rFonts w:ascii="Arial" w:hAnsi="Arial" w:cs="Arial"/>
          <w:sz w:val="24"/>
          <w:szCs w:val="24"/>
        </w:rPr>
        <w:t xml:space="preserve">   </w:t>
      </w:r>
    </w:p>
    <w:p w14:paraId="0B4653D2" w14:textId="77777777" w:rsidR="00D368E2" w:rsidRDefault="00D368E2" w:rsidP="001949F6">
      <w:pPr>
        <w:ind w:hanging="2"/>
        <w:rPr>
          <w:rFonts w:ascii="Arial" w:hAnsi="Arial" w:cs="Arial"/>
          <w:sz w:val="24"/>
          <w:szCs w:val="24"/>
          <w:u w:val="single"/>
        </w:rPr>
      </w:pPr>
    </w:p>
    <w:p w14:paraId="40A4DFA8" w14:textId="5041E6F6" w:rsidR="00AB791D" w:rsidRPr="007A3254" w:rsidRDefault="00AB791D" w:rsidP="001949F6">
      <w:pPr>
        <w:ind w:hanging="2"/>
        <w:rPr>
          <w:rFonts w:ascii="Arial" w:hAnsi="Arial" w:cs="Arial"/>
          <w:sz w:val="24"/>
          <w:szCs w:val="24"/>
          <w:u w:val="single"/>
        </w:rPr>
      </w:pPr>
      <w:r w:rsidRPr="007A3254">
        <w:rPr>
          <w:rFonts w:ascii="Arial" w:hAnsi="Arial" w:cs="Arial"/>
          <w:sz w:val="24"/>
          <w:szCs w:val="24"/>
          <w:u w:val="single"/>
        </w:rPr>
        <w:t xml:space="preserve">2.2 Compare different management approaches to employment relations. </w:t>
      </w:r>
    </w:p>
    <w:p w14:paraId="36AE5DBB" w14:textId="113B2FA2" w:rsidR="00AB791D" w:rsidRDefault="0031276B" w:rsidP="001949F6">
      <w:pPr>
        <w:ind w:hanging="2"/>
        <w:rPr>
          <w:rFonts w:ascii="Arial" w:hAnsi="Arial" w:cs="Arial"/>
          <w:sz w:val="24"/>
          <w:szCs w:val="24"/>
        </w:rPr>
      </w:pPr>
      <w:r>
        <w:rPr>
          <w:rFonts w:ascii="Arial" w:hAnsi="Arial" w:cs="Arial"/>
          <w:sz w:val="24"/>
          <w:szCs w:val="24"/>
        </w:rPr>
        <w:t>Employee m</w:t>
      </w:r>
      <w:r w:rsidR="00CA07B3">
        <w:rPr>
          <w:rFonts w:ascii="Arial" w:hAnsi="Arial" w:cs="Arial"/>
          <w:sz w:val="24"/>
          <w:szCs w:val="24"/>
        </w:rPr>
        <w:t xml:space="preserve">anagement includes the </w:t>
      </w:r>
      <w:r w:rsidR="008D251E">
        <w:rPr>
          <w:rFonts w:ascii="Arial" w:hAnsi="Arial" w:cs="Arial"/>
          <w:sz w:val="24"/>
          <w:szCs w:val="24"/>
        </w:rPr>
        <w:t>arrangement</w:t>
      </w:r>
      <w:r w:rsidR="00CA07B3">
        <w:rPr>
          <w:rFonts w:ascii="Arial" w:hAnsi="Arial" w:cs="Arial"/>
          <w:sz w:val="24"/>
          <w:szCs w:val="24"/>
        </w:rPr>
        <w:t xml:space="preserve"> and </w:t>
      </w:r>
      <w:r w:rsidR="008D251E">
        <w:rPr>
          <w:rFonts w:ascii="Arial" w:hAnsi="Arial" w:cs="Arial"/>
          <w:sz w:val="24"/>
          <w:szCs w:val="24"/>
        </w:rPr>
        <w:t>distribution</w:t>
      </w:r>
      <w:r w:rsidR="00CA07B3">
        <w:rPr>
          <w:rFonts w:ascii="Arial" w:hAnsi="Arial" w:cs="Arial"/>
          <w:sz w:val="24"/>
          <w:szCs w:val="24"/>
        </w:rPr>
        <w:t xml:space="preserve"> of </w:t>
      </w:r>
      <w:r>
        <w:rPr>
          <w:rFonts w:ascii="Arial" w:hAnsi="Arial" w:cs="Arial"/>
          <w:sz w:val="24"/>
          <w:szCs w:val="24"/>
        </w:rPr>
        <w:t xml:space="preserve">work </w:t>
      </w:r>
      <w:r w:rsidR="007A2920">
        <w:rPr>
          <w:rFonts w:ascii="Arial" w:hAnsi="Arial" w:cs="Arial"/>
          <w:sz w:val="24"/>
          <w:szCs w:val="24"/>
        </w:rPr>
        <w:t xml:space="preserve">by </w:t>
      </w:r>
      <w:r w:rsidR="008D251E">
        <w:rPr>
          <w:rFonts w:ascii="Arial" w:hAnsi="Arial" w:cs="Arial"/>
          <w:sz w:val="24"/>
          <w:szCs w:val="24"/>
        </w:rPr>
        <w:t xml:space="preserve">those </w:t>
      </w:r>
      <w:r w:rsidR="007A2920">
        <w:rPr>
          <w:rFonts w:ascii="Arial" w:hAnsi="Arial" w:cs="Arial"/>
          <w:sz w:val="24"/>
          <w:szCs w:val="24"/>
        </w:rPr>
        <w:t xml:space="preserve"> who are </w:t>
      </w:r>
      <w:r w:rsidR="00814584">
        <w:rPr>
          <w:rFonts w:ascii="Arial" w:hAnsi="Arial" w:cs="Arial"/>
          <w:sz w:val="24"/>
          <w:szCs w:val="24"/>
        </w:rPr>
        <w:t>in-charge of the smooth running of the business</w:t>
      </w:r>
      <w:r w:rsidR="001A5526">
        <w:rPr>
          <w:rFonts w:ascii="Arial" w:hAnsi="Arial" w:cs="Arial"/>
          <w:sz w:val="24"/>
          <w:szCs w:val="24"/>
        </w:rPr>
        <w:t xml:space="preserve">.  Management </w:t>
      </w:r>
      <w:r w:rsidR="00B66D69">
        <w:rPr>
          <w:rFonts w:ascii="Arial" w:hAnsi="Arial" w:cs="Arial"/>
          <w:sz w:val="24"/>
          <w:szCs w:val="24"/>
        </w:rPr>
        <w:t>contributes</w:t>
      </w:r>
      <w:r w:rsidR="001A5526">
        <w:rPr>
          <w:rFonts w:ascii="Arial" w:hAnsi="Arial" w:cs="Arial"/>
          <w:sz w:val="24"/>
          <w:szCs w:val="24"/>
        </w:rPr>
        <w:t xml:space="preserve"> to the agenda of the business </w:t>
      </w:r>
      <w:r w:rsidR="00814584">
        <w:rPr>
          <w:rFonts w:ascii="Arial" w:hAnsi="Arial" w:cs="Arial"/>
          <w:sz w:val="24"/>
          <w:szCs w:val="24"/>
        </w:rPr>
        <w:t>(Taylor 2016).</w:t>
      </w:r>
      <w:r w:rsidR="0023178A">
        <w:rPr>
          <w:rFonts w:ascii="Arial" w:hAnsi="Arial" w:cs="Arial"/>
          <w:sz w:val="24"/>
          <w:szCs w:val="24"/>
        </w:rPr>
        <w:t xml:space="preserve">  Sisson (2010) says that management has become the greatest influence </w:t>
      </w:r>
      <w:r w:rsidR="003C03DC">
        <w:rPr>
          <w:rFonts w:ascii="Arial" w:hAnsi="Arial" w:cs="Arial"/>
          <w:sz w:val="24"/>
          <w:szCs w:val="24"/>
        </w:rPr>
        <w:t>in worker relationships.  Which suggests that as time has evolved, the management relationship has grown in comparison to that of a trade union.</w:t>
      </w:r>
    </w:p>
    <w:p w14:paraId="7013683B" w14:textId="63658EBA" w:rsidR="00814584" w:rsidRDefault="00814584" w:rsidP="001949F6">
      <w:pPr>
        <w:ind w:hanging="2"/>
        <w:rPr>
          <w:rFonts w:ascii="Arial" w:hAnsi="Arial" w:cs="Arial"/>
          <w:sz w:val="24"/>
          <w:szCs w:val="24"/>
        </w:rPr>
      </w:pPr>
      <w:r>
        <w:rPr>
          <w:rFonts w:ascii="Arial" w:hAnsi="Arial" w:cs="Arial"/>
          <w:sz w:val="24"/>
          <w:szCs w:val="24"/>
        </w:rPr>
        <w:t xml:space="preserve">The role of a manager has an impact on its workforce and </w:t>
      </w:r>
      <w:r w:rsidR="008860D8">
        <w:rPr>
          <w:rFonts w:ascii="Arial" w:hAnsi="Arial" w:cs="Arial"/>
          <w:sz w:val="24"/>
          <w:szCs w:val="24"/>
        </w:rPr>
        <w:t>their relationship.  The</w:t>
      </w:r>
      <w:r>
        <w:rPr>
          <w:rFonts w:ascii="Arial" w:hAnsi="Arial" w:cs="Arial"/>
          <w:sz w:val="24"/>
          <w:szCs w:val="24"/>
        </w:rPr>
        <w:t xml:space="preserve"> style </w:t>
      </w:r>
      <w:r w:rsidR="0070093C">
        <w:rPr>
          <w:rFonts w:ascii="Arial" w:hAnsi="Arial" w:cs="Arial"/>
          <w:sz w:val="24"/>
          <w:szCs w:val="24"/>
        </w:rPr>
        <w:t xml:space="preserve">of management </w:t>
      </w:r>
      <w:r w:rsidR="005A2AB0">
        <w:rPr>
          <w:rFonts w:ascii="Arial" w:hAnsi="Arial" w:cs="Arial"/>
          <w:sz w:val="24"/>
          <w:szCs w:val="24"/>
        </w:rPr>
        <w:t xml:space="preserve">used, </w:t>
      </w:r>
      <w:r w:rsidR="0070093C">
        <w:rPr>
          <w:rFonts w:ascii="Arial" w:hAnsi="Arial" w:cs="Arial"/>
          <w:sz w:val="24"/>
          <w:szCs w:val="24"/>
        </w:rPr>
        <w:t xml:space="preserve">impacts on the type of relationship e.g. positive/negative.  </w:t>
      </w:r>
      <w:r w:rsidR="00B24348">
        <w:rPr>
          <w:rFonts w:ascii="Arial" w:hAnsi="Arial" w:cs="Arial"/>
          <w:sz w:val="24"/>
          <w:szCs w:val="24"/>
        </w:rPr>
        <w:t xml:space="preserve">According to Juneja (2022), </w:t>
      </w:r>
      <w:r w:rsidR="008D251E">
        <w:rPr>
          <w:rFonts w:ascii="Arial" w:hAnsi="Arial" w:cs="Arial"/>
          <w:sz w:val="24"/>
          <w:szCs w:val="24"/>
        </w:rPr>
        <w:t xml:space="preserve">leaders have distinctive ways </w:t>
      </w:r>
      <w:r w:rsidR="00B24348" w:rsidRPr="00B24348">
        <w:rPr>
          <w:rFonts w:ascii="Arial" w:hAnsi="Arial" w:cs="Arial"/>
          <w:sz w:val="24"/>
          <w:szCs w:val="24"/>
        </w:rPr>
        <w:t xml:space="preserve">of handling employees. </w:t>
      </w:r>
      <w:r w:rsidR="008D251E">
        <w:rPr>
          <w:rFonts w:ascii="Arial" w:hAnsi="Arial" w:cs="Arial"/>
          <w:sz w:val="24"/>
          <w:szCs w:val="24"/>
        </w:rPr>
        <w:t xml:space="preserve">These </w:t>
      </w:r>
      <w:r w:rsidR="00D13316">
        <w:rPr>
          <w:rFonts w:ascii="Arial" w:hAnsi="Arial" w:cs="Arial"/>
          <w:sz w:val="24"/>
          <w:szCs w:val="24"/>
        </w:rPr>
        <w:t xml:space="preserve">different </w:t>
      </w:r>
      <w:r w:rsidR="008D251E">
        <w:rPr>
          <w:rFonts w:ascii="Arial" w:hAnsi="Arial" w:cs="Arial"/>
          <w:sz w:val="24"/>
          <w:szCs w:val="24"/>
        </w:rPr>
        <w:t xml:space="preserve">ways </w:t>
      </w:r>
      <w:r w:rsidR="00B24348" w:rsidRPr="00B24348">
        <w:rPr>
          <w:rFonts w:ascii="Arial" w:hAnsi="Arial" w:cs="Arial"/>
          <w:sz w:val="24"/>
          <w:szCs w:val="24"/>
        </w:rPr>
        <w:t>is called</w:t>
      </w:r>
      <w:r w:rsidR="00D13316">
        <w:rPr>
          <w:rFonts w:ascii="Arial" w:hAnsi="Arial" w:cs="Arial"/>
          <w:sz w:val="24"/>
          <w:szCs w:val="24"/>
        </w:rPr>
        <w:t xml:space="preserve"> a</w:t>
      </w:r>
      <w:r w:rsidR="00B24348" w:rsidRPr="00B24348">
        <w:rPr>
          <w:rFonts w:ascii="Arial" w:hAnsi="Arial" w:cs="Arial"/>
          <w:sz w:val="24"/>
          <w:szCs w:val="24"/>
        </w:rPr>
        <w:t xml:space="preserve"> management </w:t>
      </w:r>
      <w:r w:rsidR="00B24348">
        <w:rPr>
          <w:rFonts w:ascii="Arial" w:hAnsi="Arial" w:cs="Arial"/>
          <w:sz w:val="24"/>
          <w:szCs w:val="24"/>
        </w:rPr>
        <w:t>approach.</w:t>
      </w:r>
    </w:p>
    <w:p w14:paraId="1826F2EB" w14:textId="38FBB516" w:rsidR="00BB5A86" w:rsidRDefault="00BB5A86" w:rsidP="001949F6">
      <w:pPr>
        <w:ind w:hanging="2"/>
        <w:rPr>
          <w:rFonts w:ascii="Arial" w:hAnsi="Arial" w:cs="Arial"/>
          <w:sz w:val="24"/>
          <w:szCs w:val="24"/>
        </w:rPr>
      </w:pPr>
      <w:r>
        <w:rPr>
          <w:rFonts w:ascii="Arial" w:hAnsi="Arial" w:cs="Arial"/>
          <w:sz w:val="24"/>
          <w:szCs w:val="24"/>
        </w:rPr>
        <w:t>According to Kilroy and Dundon (2015), there are three different management styles, these are:</w:t>
      </w:r>
    </w:p>
    <w:p w14:paraId="68D99BFB" w14:textId="603FE35D" w:rsidR="007A430D" w:rsidRDefault="00BB5A86" w:rsidP="001949F6">
      <w:pPr>
        <w:ind w:hanging="2"/>
        <w:rPr>
          <w:rFonts w:ascii="Arial" w:hAnsi="Arial" w:cs="Arial"/>
          <w:sz w:val="24"/>
          <w:szCs w:val="24"/>
        </w:rPr>
      </w:pPr>
      <w:r w:rsidRPr="00EB6F22">
        <w:rPr>
          <w:rFonts w:ascii="Arial" w:hAnsi="Arial" w:cs="Arial"/>
          <w:b/>
          <w:bCs/>
          <w:sz w:val="24"/>
          <w:szCs w:val="24"/>
        </w:rPr>
        <w:t>Policy Enactor</w:t>
      </w:r>
      <w:r>
        <w:rPr>
          <w:rFonts w:ascii="Arial" w:hAnsi="Arial" w:cs="Arial"/>
          <w:sz w:val="24"/>
          <w:szCs w:val="24"/>
        </w:rPr>
        <w:t xml:space="preserve"> – </w:t>
      </w:r>
      <w:r w:rsidR="00C64E43">
        <w:rPr>
          <w:rFonts w:ascii="Arial" w:hAnsi="Arial" w:cs="Arial"/>
          <w:sz w:val="24"/>
          <w:szCs w:val="24"/>
        </w:rPr>
        <w:t xml:space="preserve">This type of leader is seen as autocratic by controlling and making workplace decisions (Valamis 2021).  They </w:t>
      </w:r>
      <w:r>
        <w:rPr>
          <w:rFonts w:ascii="Arial" w:hAnsi="Arial" w:cs="Arial"/>
          <w:sz w:val="24"/>
          <w:szCs w:val="24"/>
        </w:rPr>
        <w:t>execute company policy rigidly</w:t>
      </w:r>
      <w:r w:rsidR="005A2AB0">
        <w:rPr>
          <w:rFonts w:ascii="Arial" w:hAnsi="Arial" w:cs="Arial"/>
          <w:sz w:val="24"/>
          <w:szCs w:val="24"/>
        </w:rPr>
        <w:t xml:space="preserve"> and </w:t>
      </w:r>
      <w:r w:rsidR="00C64E43">
        <w:rPr>
          <w:rFonts w:ascii="Arial" w:hAnsi="Arial" w:cs="Arial"/>
          <w:sz w:val="24"/>
          <w:szCs w:val="24"/>
        </w:rPr>
        <w:t>are</w:t>
      </w:r>
      <w:r w:rsidR="005A2AB0">
        <w:rPr>
          <w:rFonts w:ascii="Arial" w:hAnsi="Arial" w:cs="Arial"/>
          <w:sz w:val="24"/>
          <w:szCs w:val="24"/>
        </w:rPr>
        <w:t xml:space="preserve"> more formal in their management style.  This type of manager uses HR policies to manage their teams a</w:t>
      </w:r>
      <w:r w:rsidR="00EB6F22">
        <w:rPr>
          <w:rFonts w:ascii="Arial" w:hAnsi="Arial" w:cs="Arial"/>
          <w:sz w:val="24"/>
          <w:szCs w:val="24"/>
        </w:rPr>
        <w:t xml:space="preserve">nd is nowadays being used less by organisations </w:t>
      </w:r>
      <w:r w:rsidR="00BB3A3B">
        <w:rPr>
          <w:rFonts w:ascii="Arial" w:hAnsi="Arial" w:cs="Arial"/>
          <w:sz w:val="24"/>
          <w:szCs w:val="24"/>
        </w:rPr>
        <w:t xml:space="preserve">who are having a more agile approach such as Google. </w:t>
      </w:r>
      <w:r w:rsidR="00EB6F22">
        <w:rPr>
          <w:rFonts w:ascii="Arial" w:hAnsi="Arial" w:cs="Arial"/>
          <w:sz w:val="24"/>
          <w:szCs w:val="24"/>
        </w:rPr>
        <w:t xml:space="preserve">  </w:t>
      </w:r>
    </w:p>
    <w:p w14:paraId="18EC333D" w14:textId="77777777" w:rsidR="000D573E" w:rsidRDefault="007A430D" w:rsidP="001949F6">
      <w:pPr>
        <w:ind w:hanging="2"/>
        <w:rPr>
          <w:rFonts w:ascii="Arial" w:hAnsi="Arial" w:cs="Arial"/>
          <w:sz w:val="24"/>
          <w:szCs w:val="24"/>
        </w:rPr>
      </w:pPr>
      <w:r w:rsidRPr="000D573E">
        <w:rPr>
          <w:rFonts w:ascii="Arial" w:hAnsi="Arial" w:cs="Arial"/>
          <w:b/>
          <w:bCs/>
          <w:sz w:val="24"/>
          <w:szCs w:val="24"/>
        </w:rPr>
        <w:t>Organisational Leader</w:t>
      </w:r>
      <w:r>
        <w:rPr>
          <w:rFonts w:ascii="Arial" w:hAnsi="Arial" w:cs="Arial"/>
          <w:sz w:val="24"/>
          <w:szCs w:val="24"/>
        </w:rPr>
        <w:t xml:space="preserve"> – This type of leader is often seen positively as there is good interaction between the</w:t>
      </w:r>
      <w:r w:rsidR="000D573E">
        <w:rPr>
          <w:rFonts w:ascii="Arial" w:hAnsi="Arial" w:cs="Arial"/>
          <w:sz w:val="24"/>
          <w:szCs w:val="24"/>
        </w:rPr>
        <w:t>m</w:t>
      </w:r>
      <w:r>
        <w:rPr>
          <w:rFonts w:ascii="Arial" w:hAnsi="Arial" w:cs="Arial"/>
          <w:sz w:val="24"/>
          <w:szCs w:val="24"/>
        </w:rPr>
        <w:t xml:space="preserve"> and their teams.  This manager </w:t>
      </w:r>
      <w:r w:rsidR="000D573E">
        <w:rPr>
          <w:rFonts w:ascii="Arial" w:hAnsi="Arial" w:cs="Arial"/>
          <w:sz w:val="24"/>
          <w:szCs w:val="24"/>
        </w:rPr>
        <w:t>often goes above and beyond what is required for their team and depends on their working relationships to manage day to day tasks.</w:t>
      </w:r>
    </w:p>
    <w:p w14:paraId="5ED6B2F9" w14:textId="5F838F79" w:rsidR="008860D8" w:rsidRDefault="000D573E" w:rsidP="001949F6">
      <w:pPr>
        <w:ind w:hanging="2"/>
        <w:rPr>
          <w:rFonts w:ascii="Arial" w:hAnsi="Arial" w:cs="Arial"/>
          <w:sz w:val="24"/>
          <w:szCs w:val="24"/>
        </w:rPr>
      </w:pPr>
      <w:r w:rsidRPr="000D573E">
        <w:rPr>
          <w:rFonts w:ascii="Arial" w:hAnsi="Arial" w:cs="Arial"/>
          <w:b/>
          <w:bCs/>
          <w:sz w:val="24"/>
          <w:szCs w:val="24"/>
        </w:rPr>
        <w:t>Employee Coach</w:t>
      </w:r>
      <w:r>
        <w:rPr>
          <w:rFonts w:ascii="Arial" w:hAnsi="Arial" w:cs="Arial"/>
          <w:sz w:val="24"/>
          <w:szCs w:val="24"/>
        </w:rPr>
        <w:t xml:space="preserve"> -   </w:t>
      </w:r>
      <w:r w:rsidR="005407A2">
        <w:rPr>
          <w:rFonts w:ascii="Arial" w:hAnsi="Arial" w:cs="Arial"/>
          <w:sz w:val="24"/>
          <w:szCs w:val="24"/>
        </w:rPr>
        <w:t xml:space="preserve">This type of leader </w:t>
      </w:r>
      <w:r w:rsidR="00DC10E9">
        <w:rPr>
          <w:rFonts w:ascii="Arial" w:hAnsi="Arial" w:cs="Arial"/>
          <w:sz w:val="24"/>
          <w:szCs w:val="24"/>
        </w:rPr>
        <w:t xml:space="preserve">is </w:t>
      </w:r>
      <w:r w:rsidR="00B66D69">
        <w:rPr>
          <w:rFonts w:ascii="Arial" w:hAnsi="Arial" w:cs="Arial"/>
          <w:sz w:val="24"/>
          <w:szCs w:val="24"/>
        </w:rPr>
        <w:t>democratic;</w:t>
      </w:r>
      <w:r w:rsidR="00DC10E9">
        <w:rPr>
          <w:rFonts w:ascii="Arial" w:hAnsi="Arial" w:cs="Arial"/>
          <w:sz w:val="24"/>
          <w:szCs w:val="24"/>
        </w:rPr>
        <w:t xml:space="preserve"> they allow employees to give input but ultimately have the final decision.  They </w:t>
      </w:r>
      <w:r w:rsidR="005407A2">
        <w:rPr>
          <w:rFonts w:ascii="Arial" w:hAnsi="Arial" w:cs="Arial"/>
          <w:sz w:val="24"/>
          <w:szCs w:val="24"/>
        </w:rPr>
        <w:t>develop their workers and often prioritise professional development of their team</w:t>
      </w:r>
      <w:r w:rsidR="0091229C">
        <w:rPr>
          <w:rFonts w:ascii="Arial" w:hAnsi="Arial" w:cs="Arial"/>
          <w:sz w:val="24"/>
          <w:szCs w:val="24"/>
        </w:rPr>
        <w:t>.</w:t>
      </w:r>
      <w:r w:rsidR="005407A2">
        <w:rPr>
          <w:rFonts w:ascii="Arial" w:hAnsi="Arial" w:cs="Arial"/>
          <w:sz w:val="24"/>
          <w:szCs w:val="24"/>
        </w:rPr>
        <w:t xml:space="preserve">  This manager promotes learning and upskilling</w:t>
      </w:r>
      <w:r w:rsidR="0091229C">
        <w:rPr>
          <w:rFonts w:ascii="Arial" w:hAnsi="Arial" w:cs="Arial"/>
          <w:sz w:val="24"/>
          <w:szCs w:val="24"/>
        </w:rPr>
        <w:t>,</w:t>
      </w:r>
      <w:r w:rsidR="005407A2">
        <w:rPr>
          <w:rFonts w:ascii="Arial" w:hAnsi="Arial" w:cs="Arial"/>
          <w:sz w:val="24"/>
          <w:szCs w:val="24"/>
        </w:rPr>
        <w:t xml:space="preserve"> making employees feel valued</w:t>
      </w:r>
      <w:r w:rsidR="00A14D72">
        <w:rPr>
          <w:rFonts w:ascii="Arial" w:hAnsi="Arial" w:cs="Arial"/>
          <w:sz w:val="24"/>
          <w:szCs w:val="24"/>
        </w:rPr>
        <w:t xml:space="preserve">, </w:t>
      </w:r>
      <w:r w:rsidR="0091229C">
        <w:rPr>
          <w:rFonts w:ascii="Arial" w:hAnsi="Arial" w:cs="Arial"/>
          <w:sz w:val="24"/>
          <w:szCs w:val="24"/>
        </w:rPr>
        <w:t>but</w:t>
      </w:r>
      <w:r w:rsidR="00A14D72">
        <w:rPr>
          <w:rFonts w:ascii="Arial" w:hAnsi="Arial" w:cs="Arial"/>
          <w:sz w:val="24"/>
          <w:szCs w:val="24"/>
        </w:rPr>
        <w:t xml:space="preserve"> can </w:t>
      </w:r>
      <w:r w:rsidR="00622F36">
        <w:rPr>
          <w:rFonts w:ascii="Arial" w:hAnsi="Arial" w:cs="Arial"/>
          <w:sz w:val="24"/>
          <w:szCs w:val="24"/>
        </w:rPr>
        <w:t xml:space="preserve">sometimes </w:t>
      </w:r>
      <w:r w:rsidR="00DC10E9">
        <w:rPr>
          <w:rFonts w:ascii="Arial" w:hAnsi="Arial" w:cs="Arial"/>
          <w:sz w:val="24"/>
          <w:szCs w:val="24"/>
        </w:rPr>
        <w:t xml:space="preserve">cause </w:t>
      </w:r>
      <w:r w:rsidR="00622F36">
        <w:rPr>
          <w:rFonts w:ascii="Arial" w:hAnsi="Arial" w:cs="Arial"/>
          <w:sz w:val="24"/>
          <w:szCs w:val="24"/>
        </w:rPr>
        <w:t xml:space="preserve">conflict within teams through favouring certain people </w:t>
      </w:r>
      <w:r w:rsidR="005407A2">
        <w:rPr>
          <w:rFonts w:ascii="Arial" w:hAnsi="Arial" w:cs="Arial"/>
          <w:sz w:val="24"/>
          <w:szCs w:val="24"/>
        </w:rPr>
        <w:t xml:space="preserve">(Valamis 2021).  </w:t>
      </w:r>
      <w:r>
        <w:rPr>
          <w:rFonts w:ascii="Arial" w:hAnsi="Arial" w:cs="Arial"/>
          <w:sz w:val="24"/>
          <w:szCs w:val="24"/>
        </w:rPr>
        <w:t xml:space="preserve"> </w:t>
      </w:r>
    </w:p>
    <w:p w14:paraId="6515F7E1" w14:textId="2DEE7989" w:rsidR="00856353" w:rsidRDefault="00A14D72" w:rsidP="001949F6">
      <w:pPr>
        <w:ind w:hanging="2"/>
        <w:rPr>
          <w:rFonts w:ascii="Arial" w:hAnsi="Arial" w:cs="Arial"/>
          <w:sz w:val="24"/>
          <w:szCs w:val="24"/>
        </w:rPr>
      </w:pPr>
      <w:r>
        <w:rPr>
          <w:rFonts w:ascii="Arial" w:hAnsi="Arial" w:cs="Arial"/>
          <w:sz w:val="24"/>
          <w:szCs w:val="24"/>
        </w:rPr>
        <w:t>There are other types of management style</w:t>
      </w:r>
      <w:r w:rsidR="00BB3A3B">
        <w:rPr>
          <w:rFonts w:ascii="Arial" w:hAnsi="Arial" w:cs="Arial"/>
          <w:sz w:val="24"/>
          <w:szCs w:val="24"/>
        </w:rPr>
        <w:t>s as explained by Gennard &amp; Judge 2016)</w:t>
      </w:r>
      <w:r w:rsidR="00856353">
        <w:rPr>
          <w:rFonts w:ascii="Arial" w:hAnsi="Arial" w:cs="Arial"/>
          <w:sz w:val="24"/>
          <w:szCs w:val="24"/>
        </w:rPr>
        <w:t>:</w:t>
      </w:r>
    </w:p>
    <w:p w14:paraId="5766E42D" w14:textId="30B95A6E" w:rsidR="00856353" w:rsidRDefault="00856353" w:rsidP="001949F6">
      <w:pPr>
        <w:ind w:hanging="2"/>
        <w:rPr>
          <w:rFonts w:ascii="Arial" w:hAnsi="Arial" w:cs="Arial"/>
          <w:sz w:val="24"/>
          <w:szCs w:val="24"/>
        </w:rPr>
      </w:pPr>
      <w:r>
        <w:rPr>
          <w:rFonts w:ascii="Arial" w:hAnsi="Arial" w:cs="Arial"/>
          <w:sz w:val="24"/>
          <w:szCs w:val="24"/>
        </w:rPr>
        <w:t xml:space="preserve">Opportunistic – </w:t>
      </w:r>
      <w:r w:rsidR="00261B25">
        <w:rPr>
          <w:rFonts w:ascii="Arial" w:hAnsi="Arial" w:cs="Arial"/>
          <w:sz w:val="24"/>
          <w:szCs w:val="24"/>
        </w:rPr>
        <w:t>Often change their style to gain a personal advantage</w:t>
      </w:r>
      <w:r w:rsidR="0091229C">
        <w:rPr>
          <w:rFonts w:ascii="Arial" w:hAnsi="Arial" w:cs="Arial"/>
          <w:sz w:val="24"/>
          <w:szCs w:val="24"/>
        </w:rPr>
        <w:t xml:space="preserve">, putting </w:t>
      </w:r>
      <w:r w:rsidR="00261B25">
        <w:rPr>
          <w:rFonts w:ascii="Arial" w:hAnsi="Arial" w:cs="Arial"/>
          <w:sz w:val="24"/>
          <w:szCs w:val="24"/>
        </w:rPr>
        <w:t>their own interests ahead of others</w:t>
      </w:r>
      <w:r w:rsidR="0015259F">
        <w:rPr>
          <w:rFonts w:ascii="Arial" w:hAnsi="Arial" w:cs="Arial"/>
          <w:sz w:val="24"/>
          <w:szCs w:val="24"/>
        </w:rPr>
        <w:t>.</w:t>
      </w:r>
    </w:p>
    <w:p w14:paraId="3FD4C3DB" w14:textId="51CF09BF" w:rsidR="00856353" w:rsidRDefault="00856353" w:rsidP="001949F6">
      <w:pPr>
        <w:ind w:hanging="2"/>
        <w:rPr>
          <w:rFonts w:ascii="Arial" w:hAnsi="Arial" w:cs="Arial"/>
          <w:sz w:val="24"/>
          <w:szCs w:val="24"/>
        </w:rPr>
      </w:pPr>
      <w:r>
        <w:rPr>
          <w:rFonts w:ascii="Arial" w:hAnsi="Arial" w:cs="Arial"/>
          <w:sz w:val="24"/>
          <w:szCs w:val="24"/>
        </w:rPr>
        <w:lastRenderedPageBreak/>
        <w:t xml:space="preserve">Paternalistic – </w:t>
      </w:r>
      <w:r w:rsidR="00683F7D">
        <w:rPr>
          <w:rFonts w:ascii="Arial" w:hAnsi="Arial" w:cs="Arial"/>
          <w:sz w:val="24"/>
          <w:szCs w:val="24"/>
        </w:rPr>
        <w:t>Focussed on the welfare of their team with their best interests in mind</w:t>
      </w:r>
      <w:r w:rsidR="0015259F">
        <w:rPr>
          <w:rFonts w:ascii="Arial" w:hAnsi="Arial" w:cs="Arial"/>
          <w:sz w:val="24"/>
          <w:szCs w:val="24"/>
        </w:rPr>
        <w:t>.</w:t>
      </w:r>
    </w:p>
    <w:p w14:paraId="09D1DDAA" w14:textId="0EB5D1C9" w:rsidR="00856353" w:rsidRDefault="00856353" w:rsidP="001949F6">
      <w:pPr>
        <w:ind w:hanging="2"/>
        <w:rPr>
          <w:rFonts w:ascii="Arial" w:hAnsi="Arial" w:cs="Arial"/>
          <w:sz w:val="24"/>
          <w:szCs w:val="24"/>
        </w:rPr>
      </w:pPr>
      <w:r>
        <w:rPr>
          <w:rFonts w:ascii="Arial" w:hAnsi="Arial" w:cs="Arial"/>
          <w:sz w:val="24"/>
          <w:szCs w:val="24"/>
        </w:rPr>
        <w:t xml:space="preserve">Traditionalist – </w:t>
      </w:r>
      <w:r w:rsidR="005D20C4">
        <w:rPr>
          <w:rFonts w:ascii="Arial" w:hAnsi="Arial" w:cs="Arial"/>
          <w:sz w:val="24"/>
          <w:szCs w:val="24"/>
        </w:rPr>
        <w:t>Focus on goals and objectives set by the organisation</w:t>
      </w:r>
      <w:r w:rsidR="0015259F">
        <w:rPr>
          <w:rFonts w:ascii="Arial" w:hAnsi="Arial" w:cs="Arial"/>
          <w:sz w:val="24"/>
          <w:szCs w:val="24"/>
        </w:rPr>
        <w:t>.</w:t>
      </w:r>
    </w:p>
    <w:p w14:paraId="4D63B306" w14:textId="4EC6F311" w:rsidR="000D573E" w:rsidRPr="003D0B35" w:rsidRDefault="00856353" w:rsidP="001949F6">
      <w:pPr>
        <w:ind w:hanging="2"/>
        <w:rPr>
          <w:rFonts w:ascii="Arial" w:hAnsi="Arial" w:cs="Arial"/>
          <w:color w:val="FF0000"/>
          <w:sz w:val="24"/>
          <w:szCs w:val="24"/>
        </w:rPr>
      </w:pPr>
      <w:r>
        <w:rPr>
          <w:rFonts w:ascii="Arial" w:hAnsi="Arial" w:cs="Arial"/>
          <w:sz w:val="24"/>
          <w:szCs w:val="24"/>
        </w:rPr>
        <w:t xml:space="preserve">Consultative </w:t>
      </w:r>
      <w:r w:rsidR="00683F7D">
        <w:rPr>
          <w:rFonts w:ascii="Arial" w:hAnsi="Arial" w:cs="Arial"/>
          <w:sz w:val="24"/>
          <w:szCs w:val="24"/>
        </w:rPr>
        <w:t>–</w:t>
      </w:r>
      <w:r>
        <w:rPr>
          <w:rFonts w:ascii="Arial" w:hAnsi="Arial" w:cs="Arial"/>
          <w:sz w:val="24"/>
          <w:szCs w:val="24"/>
        </w:rPr>
        <w:t xml:space="preserve"> </w:t>
      </w:r>
      <w:r w:rsidR="00683F7D">
        <w:rPr>
          <w:rFonts w:ascii="Arial" w:hAnsi="Arial" w:cs="Arial"/>
          <w:sz w:val="24"/>
          <w:szCs w:val="24"/>
        </w:rPr>
        <w:t xml:space="preserve">Where managers ask for their </w:t>
      </w:r>
      <w:r w:rsidR="00B66D69">
        <w:rPr>
          <w:rFonts w:ascii="Arial" w:hAnsi="Arial" w:cs="Arial"/>
          <w:sz w:val="24"/>
          <w:szCs w:val="24"/>
        </w:rPr>
        <w:t>teams’</w:t>
      </w:r>
      <w:r w:rsidR="00683F7D">
        <w:rPr>
          <w:rFonts w:ascii="Arial" w:hAnsi="Arial" w:cs="Arial"/>
          <w:sz w:val="24"/>
          <w:szCs w:val="24"/>
        </w:rPr>
        <w:t xml:space="preserve"> thoughts and opinions</w:t>
      </w:r>
      <w:r w:rsidR="0015259F">
        <w:rPr>
          <w:rFonts w:ascii="Arial" w:hAnsi="Arial" w:cs="Arial"/>
          <w:sz w:val="24"/>
          <w:szCs w:val="24"/>
        </w:rPr>
        <w:t>.</w:t>
      </w:r>
      <w:r w:rsidR="003D0B35">
        <w:rPr>
          <w:rFonts w:ascii="Arial" w:hAnsi="Arial" w:cs="Arial"/>
          <w:sz w:val="24"/>
          <w:szCs w:val="24"/>
        </w:rPr>
        <w:t xml:space="preserve">  </w:t>
      </w:r>
    </w:p>
    <w:p w14:paraId="175CDDB7" w14:textId="77777777" w:rsidR="00AB791D" w:rsidRPr="00114986" w:rsidRDefault="00AB791D" w:rsidP="001949F6">
      <w:pPr>
        <w:ind w:hanging="2"/>
        <w:rPr>
          <w:rFonts w:ascii="Arial" w:hAnsi="Arial" w:cs="Arial"/>
          <w:sz w:val="24"/>
          <w:szCs w:val="24"/>
        </w:rPr>
      </w:pPr>
    </w:p>
    <w:p w14:paraId="1E692779" w14:textId="4CA7D4CE" w:rsidR="001949F6" w:rsidRPr="00622F36" w:rsidRDefault="00AB791D" w:rsidP="001949F6">
      <w:pPr>
        <w:ind w:hanging="2"/>
        <w:rPr>
          <w:rFonts w:ascii="Arial" w:eastAsia="Arial" w:hAnsi="Arial" w:cs="Arial"/>
          <w:sz w:val="24"/>
          <w:szCs w:val="24"/>
          <w:u w:val="single"/>
        </w:rPr>
      </w:pPr>
      <w:r w:rsidRPr="00622F36">
        <w:rPr>
          <w:rFonts w:ascii="Arial" w:hAnsi="Arial" w:cs="Arial"/>
          <w:sz w:val="24"/>
          <w:szCs w:val="24"/>
          <w:u w:val="single"/>
        </w:rPr>
        <w:t xml:space="preserve">2.3 Explain the role of UK and EU government, and the </w:t>
      </w:r>
      <w:r w:rsidR="00873B89" w:rsidRPr="00622F36">
        <w:rPr>
          <w:rFonts w:ascii="Arial" w:hAnsi="Arial" w:cs="Arial"/>
          <w:sz w:val="24"/>
          <w:szCs w:val="24"/>
          <w:u w:val="single"/>
        </w:rPr>
        <w:t>principal</w:t>
      </w:r>
      <w:r w:rsidRPr="00622F36">
        <w:rPr>
          <w:rFonts w:ascii="Arial" w:hAnsi="Arial" w:cs="Arial"/>
          <w:sz w:val="24"/>
          <w:szCs w:val="24"/>
          <w:u w:val="single"/>
        </w:rPr>
        <w:t xml:space="preserve"> employment relations agencies of the state, in managing employment relations</w:t>
      </w:r>
    </w:p>
    <w:p w14:paraId="6C33EB3B" w14:textId="290787B9" w:rsidR="00D74759" w:rsidRDefault="00D13316" w:rsidP="00D74759">
      <w:pPr>
        <w:ind w:hanging="2"/>
        <w:rPr>
          <w:rFonts w:ascii="Arial" w:eastAsia="Arial" w:hAnsi="Arial" w:cs="Arial"/>
          <w:sz w:val="24"/>
          <w:szCs w:val="24"/>
        </w:rPr>
      </w:pPr>
      <w:r>
        <w:rPr>
          <w:rFonts w:ascii="Arial" w:eastAsia="Arial" w:hAnsi="Arial" w:cs="Arial"/>
          <w:sz w:val="24"/>
          <w:szCs w:val="24"/>
        </w:rPr>
        <w:t>UK e</w:t>
      </w:r>
      <w:r w:rsidR="008D5FB3" w:rsidRPr="008D5FB3">
        <w:rPr>
          <w:rFonts w:ascii="Arial" w:eastAsia="Arial" w:hAnsi="Arial" w:cs="Arial"/>
          <w:sz w:val="24"/>
          <w:szCs w:val="24"/>
        </w:rPr>
        <w:t xml:space="preserve">mployment comes from Acts of Parliament and Common Law (Case Law).  However, other forms </w:t>
      </w:r>
      <w:r w:rsidR="00316F45">
        <w:rPr>
          <w:rFonts w:ascii="Arial" w:eastAsia="Arial" w:hAnsi="Arial" w:cs="Arial"/>
          <w:sz w:val="24"/>
          <w:szCs w:val="24"/>
        </w:rPr>
        <w:t>include</w:t>
      </w:r>
      <w:r w:rsidR="008D5FB3" w:rsidRPr="008D5FB3">
        <w:rPr>
          <w:rFonts w:ascii="Arial" w:eastAsia="Arial" w:hAnsi="Arial" w:cs="Arial"/>
          <w:sz w:val="24"/>
          <w:szCs w:val="24"/>
        </w:rPr>
        <w:t xml:space="preserve"> Statutory Regulations and European directives</w:t>
      </w:r>
      <w:r w:rsidR="008D5FB3">
        <w:rPr>
          <w:rFonts w:ascii="Arial" w:eastAsia="Arial" w:hAnsi="Arial" w:cs="Arial"/>
          <w:sz w:val="24"/>
          <w:szCs w:val="24"/>
        </w:rPr>
        <w:t xml:space="preserve"> </w:t>
      </w:r>
      <w:r w:rsidR="00316F45">
        <w:rPr>
          <w:rFonts w:ascii="Arial" w:eastAsia="Arial" w:hAnsi="Arial" w:cs="Arial"/>
          <w:sz w:val="24"/>
          <w:szCs w:val="24"/>
        </w:rPr>
        <w:t xml:space="preserve">from European Government </w:t>
      </w:r>
      <w:r w:rsidR="008D5FB3">
        <w:rPr>
          <w:rFonts w:ascii="Arial" w:eastAsia="Arial" w:hAnsi="Arial" w:cs="Arial"/>
          <w:sz w:val="24"/>
          <w:szCs w:val="24"/>
        </w:rPr>
        <w:t>(Daniels 2019)</w:t>
      </w:r>
      <w:r w:rsidR="008D5FB3" w:rsidRPr="008D5FB3">
        <w:rPr>
          <w:rFonts w:ascii="Arial" w:eastAsia="Arial" w:hAnsi="Arial" w:cs="Arial"/>
          <w:sz w:val="24"/>
          <w:szCs w:val="24"/>
        </w:rPr>
        <w:t>.</w:t>
      </w:r>
    </w:p>
    <w:p w14:paraId="697B891A" w14:textId="6E9BC19F" w:rsidR="001949F6" w:rsidRDefault="002A5EB5" w:rsidP="001949F6">
      <w:pPr>
        <w:ind w:hanging="2"/>
        <w:rPr>
          <w:rFonts w:ascii="Arial" w:eastAsia="Arial" w:hAnsi="Arial" w:cs="Arial"/>
          <w:sz w:val="24"/>
          <w:szCs w:val="24"/>
        </w:rPr>
      </w:pPr>
      <w:r>
        <w:rPr>
          <w:rFonts w:ascii="Arial" w:eastAsia="Arial" w:hAnsi="Arial" w:cs="Arial"/>
          <w:sz w:val="24"/>
          <w:szCs w:val="24"/>
        </w:rPr>
        <w:t xml:space="preserve">The UK currently see the Conservative Party Government in power.  </w:t>
      </w:r>
      <w:r w:rsidR="00806F36">
        <w:rPr>
          <w:rFonts w:ascii="Arial" w:eastAsia="Arial" w:hAnsi="Arial" w:cs="Arial"/>
          <w:sz w:val="24"/>
          <w:szCs w:val="24"/>
        </w:rPr>
        <w:t>There are also</w:t>
      </w:r>
      <w:r>
        <w:rPr>
          <w:rFonts w:ascii="Arial" w:eastAsia="Arial" w:hAnsi="Arial" w:cs="Arial"/>
          <w:sz w:val="24"/>
          <w:szCs w:val="24"/>
        </w:rPr>
        <w:t xml:space="preserve"> other </w:t>
      </w:r>
      <w:r w:rsidR="00436928">
        <w:rPr>
          <w:rFonts w:ascii="Arial" w:eastAsia="Arial" w:hAnsi="Arial" w:cs="Arial"/>
          <w:sz w:val="24"/>
          <w:szCs w:val="24"/>
        </w:rPr>
        <w:t xml:space="preserve">Government </w:t>
      </w:r>
      <w:r>
        <w:rPr>
          <w:rFonts w:ascii="Arial" w:eastAsia="Arial" w:hAnsi="Arial" w:cs="Arial"/>
          <w:sz w:val="24"/>
          <w:szCs w:val="24"/>
        </w:rPr>
        <w:t xml:space="preserve">agencies </w:t>
      </w:r>
      <w:r w:rsidR="00806F36">
        <w:rPr>
          <w:rFonts w:ascii="Arial" w:eastAsia="Arial" w:hAnsi="Arial" w:cs="Arial"/>
          <w:sz w:val="24"/>
          <w:szCs w:val="24"/>
        </w:rPr>
        <w:t>e.g</w:t>
      </w:r>
      <w:r w:rsidR="00FE1B95">
        <w:rPr>
          <w:rFonts w:ascii="Arial" w:eastAsia="Arial" w:hAnsi="Arial" w:cs="Arial"/>
          <w:sz w:val="24"/>
          <w:szCs w:val="24"/>
        </w:rPr>
        <w:t>.</w:t>
      </w:r>
      <w:r>
        <w:rPr>
          <w:rFonts w:ascii="Arial" w:eastAsia="Arial" w:hAnsi="Arial" w:cs="Arial"/>
          <w:sz w:val="24"/>
          <w:szCs w:val="24"/>
        </w:rPr>
        <w:t xml:space="preserve"> ACAS (Advisory, Conciliation and Arbitration Service) and the EHRC (Equality and Human Rights Commission) who</w:t>
      </w:r>
      <w:r w:rsidR="00436928">
        <w:rPr>
          <w:rFonts w:ascii="Arial" w:eastAsia="Arial" w:hAnsi="Arial" w:cs="Arial"/>
          <w:sz w:val="24"/>
          <w:szCs w:val="24"/>
        </w:rPr>
        <w:t xml:space="preserve">, </w:t>
      </w:r>
      <w:r w:rsidR="00FE1B95">
        <w:rPr>
          <w:rFonts w:ascii="Arial" w:eastAsia="Arial" w:hAnsi="Arial" w:cs="Arial"/>
          <w:sz w:val="24"/>
          <w:szCs w:val="24"/>
        </w:rPr>
        <w:t>p</w:t>
      </w:r>
      <w:r>
        <w:rPr>
          <w:rFonts w:ascii="Arial" w:eastAsia="Arial" w:hAnsi="Arial" w:cs="Arial"/>
          <w:sz w:val="24"/>
          <w:szCs w:val="24"/>
        </w:rPr>
        <w:t xml:space="preserve">ut into effect </w:t>
      </w:r>
      <w:r w:rsidR="00FE1B95">
        <w:rPr>
          <w:rFonts w:ascii="Arial" w:eastAsia="Arial" w:hAnsi="Arial" w:cs="Arial"/>
          <w:sz w:val="24"/>
          <w:szCs w:val="24"/>
        </w:rPr>
        <w:t>policies for</w:t>
      </w:r>
      <w:r>
        <w:rPr>
          <w:rFonts w:ascii="Arial" w:eastAsia="Arial" w:hAnsi="Arial" w:cs="Arial"/>
          <w:sz w:val="24"/>
          <w:szCs w:val="24"/>
        </w:rPr>
        <w:t xml:space="preserve"> employee relations. </w:t>
      </w:r>
      <w:r w:rsidR="00BB5A18">
        <w:rPr>
          <w:rFonts w:ascii="Arial" w:eastAsia="Arial" w:hAnsi="Arial" w:cs="Arial"/>
          <w:sz w:val="24"/>
          <w:szCs w:val="24"/>
        </w:rPr>
        <w:t>T</w:t>
      </w:r>
      <w:r w:rsidR="00D74759">
        <w:rPr>
          <w:rFonts w:ascii="Arial" w:eastAsia="Arial" w:hAnsi="Arial" w:cs="Arial"/>
          <w:sz w:val="24"/>
          <w:szCs w:val="24"/>
        </w:rPr>
        <w:t xml:space="preserve">he Government directly impacts employee relations in the UK through creating legislation and then implementing it.  They </w:t>
      </w:r>
      <w:r w:rsidR="00436928">
        <w:rPr>
          <w:rFonts w:ascii="Arial" w:eastAsia="Arial" w:hAnsi="Arial" w:cs="Arial"/>
          <w:sz w:val="24"/>
          <w:szCs w:val="24"/>
        </w:rPr>
        <w:t xml:space="preserve">must also </w:t>
      </w:r>
      <w:r w:rsidR="00FE1B95">
        <w:rPr>
          <w:rFonts w:ascii="Arial" w:eastAsia="Arial" w:hAnsi="Arial" w:cs="Arial"/>
          <w:sz w:val="24"/>
          <w:szCs w:val="24"/>
        </w:rPr>
        <w:t xml:space="preserve">be seen as leading the way and following this legislation not only to lead by example </w:t>
      </w:r>
      <w:r w:rsidR="00BB5A18">
        <w:rPr>
          <w:rFonts w:ascii="Arial" w:eastAsia="Arial" w:hAnsi="Arial" w:cs="Arial"/>
          <w:sz w:val="24"/>
          <w:szCs w:val="24"/>
        </w:rPr>
        <w:t xml:space="preserve">(good practice), </w:t>
      </w:r>
      <w:r w:rsidR="00FE1B95">
        <w:rPr>
          <w:rFonts w:ascii="Arial" w:eastAsia="Arial" w:hAnsi="Arial" w:cs="Arial"/>
          <w:sz w:val="24"/>
          <w:szCs w:val="24"/>
        </w:rPr>
        <w:t>but also</w:t>
      </w:r>
      <w:r w:rsidR="00B72C65">
        <w:rPr>
          <w:rFonts w:ascii="Arial" w:eastAsia="Arial" w:hAnsi="Arial" w:cs="Arial"/>
          <w:sz w:val="24"/>
          <w:szCs w:val="24"/>
        </w:rPr>
        <w:t xml:space="preserve"> showing they are a model employer </w:t>
      </w:r>
      <w:r w:rsidR="00FE1B95">
        <w:rPr>
          <w:rFonts w:ascii="Arial" w:eastAsia="Arial" w:hAnsi="Arial" w:cs="Arial"/>
          <w:sz w:val="24"/>
          <w:szCs w:val="24"/>
        </w:rPr>
        <w:t>due to them</w:t>
      </w:r>
      <w:r w:rsidR="00806F36">
        <w:rPr>
          <w:rFonts w:ascii="Arial" w:eastAsia="Arial" w:hAnsi="Arial" w:cs="Arial"/>
          <w:sz w:val="24"/>
          <w:szCs w:val="24"/>
        </w:rPr>
        <w:t>selves</w:t>
      </w:r>
      <w:r w:rsidR="00FE1B95">
        <w:rPr>
          <w:rFonts w:ascii="Arial" w:eastAsia="Arial" w:hAnsi="Arial" w:cs="Arial"/>
          <w:sz w:val="24"/>
          <w:szCs w:val="24"/>
        </w:rPr>
        <w:t xml:space="preserve"> being an employer for the public sector</w:t>
      </w:r>
      <w:r w:rsidR="00B72C65">
        <w:rPr>
          <w:rFonts w:ascii="Arial" w:eastAsia="Arial" w:hAnsi="Arial" w:cs="Arial"/>
          <w:sz w:val="24"/>
          <w:szCs w:val="24"/>
        </w:rPr>
        <w:t xml:space="preserve"> e.g. NHS </w:t>
      </w:r>
      <w:r w:rsidR="00BB5A18">
        <w:rPr>
          <w:rFonts w:ascii="Arial" w:eastAsia="Arial" w:hAnsi="Arial" w:cs="Arial"/>
          <w:sz w:val="24"/>
          <w:szCs w:val="24"/>
        </w:rPr>
        <w:t xml:space="preserve">(Taylor 2016).  </w:t>
      </w:r>
    </w:p>
    <w:p w14:paraId="035C9E9E" w14:textId="09A1BE33" w:rsidR="00B72C65" w:rsidRDefault="00CD3ED8" w:rsidP="001949F6">
      <w:pPr>
        <w:ind w:hanging="2"/>
        <w:rPr>
          <w:rFonts w:ascii="Arial" w:eastAsia="Arial" w:hAnsi="Arial" w:cs="Arial"/>
          <w:sz w:val="24"/>
          <w:szCs w:val="24"/>
        </w:rPr>
      </w:pPr>
      <w:r>
        <w:rPr>
          <w:rFonts w:ascii="Arial" w:eastAsia="Arial" w:hAnsi="Arial" w:cs="Arial"/>
          <w:sz w:val="24"/>
          <w:szCs w:val="24"/>
        </w:rPr>
        <w:t xml:space="preserve">This model employer has been challenged over recent years by pay freezes for the public sector and cost saving exercises, which has impacted employee relations.  This has caused more public sector employees joining the union and resisting certain </w:t>
      </w:r>
      <w:r w:rsidR="00B06F37">
        <w:rPr>
          <w:rFonts w:ascii="Arial" w:eastAsia="Arial" w:hAnsi="Arial" w:cs="Arial"/>
          <w:sz w:val="24"/>
          <w:szCs w:val="24"/>
        </w:rPr>
        <w:t>changes causing relations to break down (Taylor 2016).</w:t>
      </w:r>
    </w:p>
    <w:p w14:paraId="33BAFB98" w14:textId="1A3985FA" w:rsidR="001949F6" w:rsidRDefault="00A7110F" w:rsidP="001949F6">
      <w:pPr>
        <w:ind w:hanging="2"/>
        <w:rPr>
          <w:rFonts w:ascii="Arial" w:eastAsia="Arial" w:hAnsi="Arial" w:cs="Arial"/>
          <w:sz w:val="24"/>
          <w:szCs w:val="24"/>
        </w:rPr>
      </w:pPr>
      <w:r>
        <w:rPr>
          <w:rFonts w:ascii="Arial" w:eastAsia="Arial" w:hAnsi="Arial" w:cs="Arial"/>
          <w:sz w:val="24"/>
          <w:szCs w:val="24"/>
        </w:rPr>
        <w:t>E</w:t>
      </w:r>
      <w:r w:rsidR="00806F36">
        <w:rPr>
          <w:rFonts w:ascii="Arial" w:eastAsia="Arial" w:hAnsi="Arial" w:cs="Arial"/>
          <w:sz w:val="24"/>
          <w:szCs w:val="24"/>
        </w:rPr>
        <w:t>xample</w:t>
      </w:r>
      <w:r>
        <w:rPr>
          <w:rFonts w:ascii="Arial" w:eastAsia="Arial" w:hAnsi="Arial" w:cs="Arial"/>
          <w:sz w:val="24"/>
          <w:szCs w:val="24"/>
        </w:rPr>
        <w:t>s</w:t>
      </w:r>
      <w:r w:rsidR="00806F36">
        <w:rPr>
          <w:rFonts w:ascii="Arial" w:eastAsia="Arial" w:hAnsi="Arial" w:cs="Arial"/>
          <w:sz w:val="24"/>
          <w:szCs w:val="24"/>
        </w:rPr>
        <w:t xml:space="preserve"> of the employee relations legislation </w:t>
      </w:r>
      <w:r>
        <w:rPr>
          <w:rFonts w:ascii="Arial" w:eastAsia="Arial" w:hAnsi="Arial" w:cs="Arial"/>
          <w:sz w:val="24"/>
          <w:szCs w:val="24"/>
        </w:rPr>
        <w:t>are</w:t>
      </w:r>
      <w:r w:rsidR="00806F36">
        <w:rPr>
          <w:rFonts w:ascii="Arial" w:eastAsia="Arial" w:hAnsi="Arial" w:cs="Arial"/>
          <w:sz w:val="24"/>
          <w:szCs w:val="24"/>
        </w:rPr>
        <w:t xml:space="preserve"> the Employment Rights Act 1996, which is a framework for modern labour laws concerning itself with the rights of employees e.g. parental leave/notice periods</w:t>
      </w:r>
      <w:r>
        <w:rPr>
          <w:rFonts w:ascii="Arial" w:eastAsia="Arial" w:hAnsi="Arial" w:cs="Arial"/>
          <w:sz w:val="24"/>
          <w:szCs w:val="24"/>
        </w:rPr>
        <w:t xml:space="preserve"> (Peninsula 2022). Also</w:t>
      </w:r>
      <w:r w:rsidR="007E258A">
        <w:rPr>
          <w:rFonts w:ascii="Arial" w:eastAsia="Arial" w:hAnsi="Arial" w:cs="Arial"/>
          <w:sz w:val="24"/>
          <w:szCs w:val="24"/>
        </w:rPr>
        <w:t>,</w:t>
      </w:r>
      <w:r>
        <w:rPr>
          <w:rFonts w:ascii="Arial" w:eastAsia="Arial" w:hAnsi="Arial" w:cs="Arial"/>
          <w:sz w:val="24"/>
          <w:szCs w:val="24"/>
        </w:rPr>
        <w:t xml:space="preserve"> the Equality Act 2010, </w:t>
      </w:r>
      <w:r w:rsidR="00F3218D">
        <w:rPr>
          <w:rFonts w:ascii="Arial" w:eastAsia="Arial" w:hAnsi="Arial" w:cs="Arial"/>
          <w:sz w:val="24"/>
          <w:szCs w:val="24"/>
        </w:rPr>
        <w:t xml:space="preserve">which protects </w:t>
      </w:r>
      <w:r w:rsidR="00316F45">
        <w:rPr>
          <w:rFonts w:ascii="Arial" w:eastAsia="Arial" w:hAnsi="Arial" w:cs="Arial"/>
          <w:sz w:val="24"/>
          <w:szCs w:val="24"/>
        </w:rPr>
        <w:t>individuals</w:t>
      </w:r>
      <w:r w:rsidR="00F3218D">
        <w:rPr>
          <w:rFonts w:ascii="Arial" w:eastAsia="Arial" w:hAnsi="Arial" w:cs="Arial"/>
          <w:sz w:val="24"/>
          <w:szCs w:val="24"/>
        </w:rPr>
        <w:t xml:space="preserve"> from discrimination </w:t>
      </w:r>
      <w:r w:rsidR="00316F45">
        <w:rPr>
          <w:rFonts w:ascii="Arial" w:eastAsia="Arial" w:hAnsi="Arial" w:cs="Arial"/>
          <w:sz w:val="24"/>
          <w:szCs w:val="24"/>
        </w:rPr>
        <w:t xml:space="preserve">(not only whilst at work) </w:t>
      </w:r>
      <w:r w:rsidR="00F3218D">
        <w:rPr>
          <w:rFonts w:ascii="Arial" w:eastAsia="Arial" w:hAnsi="Arial" w:cs="Arial"/>
          <w:sz w:val="24"/>
          <w:szCs w:val="24"/>
        </w:rPr>
        <w:t xml:space="preserve">and explains the lawful ways to treat </w:t>
      </w:r>
      <w:r w:rsidR="00316F45">
        <w:rPr>
          <w:rFonts w:ascii="Arial" w:eastAsia="Arial" w:hAnsi="Arial" w:cs="Arial"/>
          <w:sz w:val="24"/>
          <w:szCs w:val="24"/>
        </w:rPr>
        <w:t xml:space="preserve">people </w:t>
      </w:r>
      <w:r w:rsidR="0045227C">
        <w:rPr>
          <w:rFonts w:ascii="Arial" w:eastAsia="Arial" w:hAnsi="Arial" w:cs="Arial"/>
          <w:sz w:val="24"/>
          <w:szCs w:val="24"/>
        </w:rPr>
        <w:t>based on a list of protected characteristics</w:t>
      </w:r>
      <w:r w:rsidR="00F3218D">
        <w:rPr>
          <w:rFonts w:ascii="Arial" w:eastAsia="Arial" w:hAnsi="Arial" w:cs="Arial"/>
          <w:sz w:val="24"/>
          <w:szCs w:val="24"/>
        </w:rPr>
        <w:t xml:space="preserve"> (Gov.uk 201</w:t>
      </w:r>
      <w:r w:rsidR="00B06F37">
        <w:rPr>
          <w:rFonts w:ascii="Arial" w:eastAsia="Arial" w:hAnsi="Arial" w:cs="Arial"/>
          <w:sz w:val="24"/>
          <w:szCs w:val="24"/>
        </w:rPr>
        <w:t>6</w:t>
      </w:r>
      <w:r w:rsidR="00F3218D">
        <w:rPr>
          <w:rFonts w:ascii="Arial" w:eastAsia="Arial" w:hAnsi="Arial" w:cs="Arial"/>
          <w:sz w:val="24"/>
          <w:szCs w:val="24"/>
        </w:rPr>
        <w:t>)</w:t>
      </w:r>
      <w:r w:rsidR="0045227C">
        <w:rPr>
          <w:rFonts w:ascii="Arial" w:eastAsia="Arial" w:hAnsi="Arial" w:cs="Arial"/>
          <w:sz w:val="24"/>
          <w:szCs w:val="24"/>
        </w:rPr>
        <w:t>.</w:t>
      </w:r>
    </w:p>
    <w:p w14:paraId="6BFD0D81" w14:textId="2232FA5E" w:rsidR="00316F45" w:rsidRDefault="00E12A57" w:rsidP="001949F6">
      <w:pPr>
        <w:ind w:hanging="2"/>
        <w:rPr>
          <w:rFonts w:ascii="Arial" w:eastAsia="Arial" w:hAnsi="Arial" w:cs="Arial"/>
          <w:sz w:val="24"/>
          <w:szCs w:val="24"/>
        </w:rPr>
      </w:pPr>
      <w:r>
        <w:rPr>
          <w:rFonts w:ascii="Arial" w:eastAsia="Arial" w:hAnsi="Arial" w:cs="Arial"/>
          <w:sz w:val="24"/>
          <w:szCs w:val="24"/>
        </w:rPr>
        <w:t>The Government has influence and have impacted workplace relationships in other ways such as</w:t>
      </w:r>
      <w:r w:rsidR="00B06F37">
        <w:rPr>
          <w:rFonts w:ascii="Arial" w:eastAsia="Arial" w:hAnsi="Arial" w:cs="Arial"/>
          <w:sz w:val="24"/>
          <w:szCs w:val="24"/>
        </w:rPr>
        <w:t>:</w:t>
      </w:r>
    </w:p>
    <w:p w14:paraId="3E30ED79" w14:textId="3C9B3DD1" w:rsidR="00B06F37" w:rsidRDefault="00E12A57" w:rsidP="00B06F37">
      <w:pPr>
        <w:pStyle w:val="ListParagraph"/>
        <w:numPr>
          <w:ilvl w:val="0"/>
          <w:numId w:val="4"/>
        </w:numPr>
        <w:rPr>
          <w:rFonts w:ascii="Arial" w:eastAsia="Arial" w:hAnsi="Arial" w:cs="Arial"/>
          <w:sz w:val="24"/>
          <w:szCs w:val="24"/>
        </w:rPr>
      </w:pPr>
      <w:r>
        <w:rPr>
          <w:rFonts w:ascii="Arial" w:eastAsia="Arial" w:hAnsi="Arial" w:cs="Arial"/>
          <w:sz w:val="24"/>
          <w:szCs w:val="24"/>
        </w:rPr>
        <w:t>Through interest rates (fiscal policy)</w:t>
      </w:r>
    </w:p>
    <w:p w14:paraId="2A9F59A3" w14:textId="38D9C27F" w:rsidR="00E12A57" w:rsidRDefault="00E12A57" w:rsidP="00B06F37">
      <w:pPr>
        <w:pStyle w:val="ListParagraph"/>
        <w:numPr>
          <w:ilvl w:val="0"/>
          <w:numId w:val="4"/>
        </w:numPr>
        <w:rPr>
          <w:rFonts w:ascii="Arial" w:eastAsia="Arial" w:hAnsi="Arial" w:cs="Arial"/>
          <w:sz w:val="24"/>
          <w:szCs w:val="24"/>
        </w:rPr>
      </w:pPr>
      <w:r>
        <w:rPr>
          <w:rFonts w:ascii="Arial" w:eastAsia="Arial" w:hAnsi="Arial" w:cs="Arial"/>
          <w:sz w:val="24"/>
          <w:szCs w:val="24"/>
        </w:rPr>
        <w:t>Brexit (which has caused much frustration over the past year)</w:t>
      </w:r>
    </w:p>
    <w:p w14:paraId="1507596E" w14:textId="5579C2E7" w:rsidR="00E12A57" w:rsidRDefault="00E12A57" w:rsidP="00B06F37">
      <w:pPr>
        <w:pStyle w:val="ListParagraph"/>
        <w:numPr>
          <w:ilvl w:val="0"/>
          <w:numId w:val="4"/>
        </w:numPr>
        <w:rPr>
          <w:rFonts w:ascii="Arial" w:eastAsia="Arial" w:hAnsi="Arial" w:cs="Arial"/>
          <w:sz w:val="24"/>
          <w:szCs w:val="24"/>
        </w:rPr>
      </w:pPr>
      <w:r>
        <w:rPr>
          <w:rFonts w:ascii="Arial" w:eastAsia="Arial" w:hAnsi="Arial" w:cs="Arial"/>
          <w:sz w:val="24"/>
          <w:szCs w:val="24"/>
        </w:rPr>
        <w:t xml:space="preserve">Coronavirus pandemic </w:t>
      </w:r>
      <w:r w:rsidR="006379EE">
        <w:rPr>
          <w:rFonts w:ascii="Arial" w:eastAsia="Arial" w:hAnsi="Arial" w:cs="Arial"/>
          <w:sz w:val="24"/>
          <w:szCs w:val="24"/>
        </w:rPr>
        <w:t>regulations</w:t>
      </w:r>
    </w:p>
    <w:p w14:paraId="3B36F847" w14:textId="30339BB2" w:rsidR="006379EE" w:rsidRDefault="006379EE" w:rsidP="00B06F37">
      <w:pPr>
        <w:pStyle w:val="ListParagraph"/>
        <w:numPr>
          <w:ilvl w:val="0"/>
          <w:numId w:val="4"/>
        </w:numPr>
        <w:rPr>
          <w:rFonts w:ascii="Arial" w:eastAsia="Arial" w:hAnsi="Arial" w:cs="Arial"/>
          <w:sz w:val="24"/>
          <w:szCs w:val="24"/>
        </w:rPr>
      </w:pPr>
      <w:r>
        <w:rPr>
          <w:rFonts w:ascii="Arial" w:eastAsia="Arial" w:hAnsi="Arial" w:cs="Arial"/>
          <w:sz w:val="24"/>
          <w:szCs w:val="24"/>
        </w:rPr>
        <w:t>Government funding</w:t>
      </w:r>
    </w:p>
    <w:p w14:paraId="46E8D547" w14:textId="508BBFE9" w:rsidR="006379EE" w:rsidRDefault="006379EE" w:rsidP="00B06F37">
      <w:pPr>
        <w:pStyle w:val="ListParagraph"/>
        <w:numPr>
          <w:ilvl w:val="0"/>
          <w:numId w:val="4"/>
        </w:numPr>
        <w:rPr>
          <w:rFonts w:ascii="Arial" w:eastAsia="Arial" w:hAnsi="Arial" w:cs="Arial"/>
          <w:sz w:val="24"/>
          <w:szCs w:val="24"/>
        </w:rPr>
      </w:pPr>
      <w:r>
        <w:rPr>
          <w:rFonts w:ascii="Arial" w:eastAsia="Arial" w:hAnsi="Arial" w:cs="Arial"/>
          <w:sz w:val="24"/>
          <w:szCs w:val="24"/>
        </w:rPr>
        <w:t>Health and Safety through the Health and Safety at Work Act 19</w:t>
      </w:r>
      <w:r w:rsidR="0054199A">
        <w:rPr>
          <w:rFonts w:ascii="Arial" w:eastAsia="Arial" w:hAnsi="Arial" w:cs="Arial"/>
          <w:sz w:val="24"/>
          <w:szCs w:val="24"/>
        </w:rPr>
        <w:t>74</w:t>
      </w:r>
    </w:p>
    <w:p w14:paraId="254A588B" w14:textId="77777777" w:rsidR="006379EE" w:rsidRPr="00B06F37" w:rsidRDefault="006379EE" w:rsidP="002C5D54">
      <w:pPr>
        <w:pStyle w:val="ListParagraph"/>
        <w:ind w:left="1438"/>
        <w:rPr>
          <w:rFonts w:ascii="Arial" w:eastAsia="Arial" w:hAnsi="Arial" w:cs="Arial"/>
          <w:sz w:val="24"/>
          <w:szCs w:val="24"/>
        </w:rPr>
      </w:pPr>
    </w:p>
    <w:p w14:paraId="3012D4F7" w14:textId="21B92A75" w:rsidR="001949F6" w:rsidRDefault="002C5D54" w:rsidP="001949F6">
      <w:pPr>
        <w:ind w:hanging="2"/>
        <w:rPr>
          <w:rFonts w:ascii="Arial" w:eastAsia="Arial" w:hAnsi="Arial" w:cs="Arial"/>
          <w:sz w:val="24"/>
          <w:szCs w:val="24"/>
        </w:rPr>
      </w:pPr>
      <w:r>
        <w:rPr>
          <w:rFonts w:ascii="Arial" w:eastAsia="Arial" w:hAnsi="Arial" w:cs="Arial"/>
          <w:sz w:val="24"/>
          <w:szCs w:val="24"/>
        </w:rPr>
        <w:t>The UK joined the European Union in 1973.  From th</w:t>
      </w:r>
      <w:r w:rsidR="00077440">
        <w:rPr>
          <w:rFonts w:ascii="Arial" w:eastAsia="Arial" w:hAnsi="Arial" w:cs="Arial"/>
          <w:sz w:val="24"/>
          <w:szCs w:val="24"/>
        </w:rPr>
        <w:t>en</w:t>
      </w:r>
      <w:r>
        <w:rPr>
          <w:rFonts w:ascii="Arial" w:eastAsia="Arial" w:hAnsi="Arial" w:cs="Arial"/>
          <w:sz w:val="24"/>
          <w:szCs w:val="24"/>
        </w:rPr>
        <w:t xml:space="preserve">, </w:t>
      </w:r>
      <w:r w:rsidR="003861E0">
        <w:rPr>
          <w:rFonts w:ascii="Arial" w:eastAsia="Arial" w:hAnsi="Arial" w:cs="Arial"/>
          <w:sz w:val="24"/>
          <w:szCs w:val="24"/>
        </w:rPr>
        <w:t xml:space="preserve">EU </w:t>
      </w:r>
      <w:r>
        <w:rPr>
          <w:rFonts w:ascii="Arial" w:eastAsia="Arial" w:hAnsi="Arial" w:cs="Arial"/>
          <w:sz w:val="24"/>
          <w:szCs w:val="24"/>
        </w:rPr>
        <w:t xml:space="preserve">employment regulation increased especially when joining the Maastricht Treaty in 1997 when certain regulations such as the Working Time regulations 1998 were introduced.  </w:t>
      </w:r>
      <w:r w:rsidR="00077440">
        <w:rPr>
          <w:rFonts w:ascii="Arial" w:eastAsia="Arial" w:hAnsi="Arial" w:cs="Arial"/>
          <w:sz w:val="24"/>
          <w:szCs w:val="24"/>
        </w:rPr>
        <w:t xml:space="preserve">In </w:t>
      </w:r>
      <w:r w:rsidRPr="002C5D54">
        <w:rPr>
          <w:rFonts w:ascii="Arial" w:eastAsia="Arial" w:hAnsi="Arial" w:cs="Arial"/>
          <w:sz w:val="24"/>
          <w:szCs w:val="24"/>
        </w:rPr>
        <w:t>2020</w:t>
      </w:r>
      <w:r w:rsidR="00077440">
        <w:rPr>
          <w:rFonts w:ascii="Arial" w:eastAsia="Arial" w:hAnsi="Arial" w:cs="Arial"/>
          <w:sz w:val="24"/>
          <w:szCs w:val="24"/>
        </w:rPr>
        <w:t xml:space="preserve">, the UK left the EU </w:t>
      </w:r>
      <w:r w:rsidR="007E258A">
        <w:rPr>
          <w:rFonts w:ascii="Arial" w:eastAsia="Arial" w:hAnsi="Arial" w:cs="Arial"/>
          <w:sz w:val="24"/>
          <w:szCs w:val="24"/>
        </w:rPr>
        <w:t xml:space="preserve">agreeing </w:t>
      </w:r>
      <w:r w:rsidR="00077440">
        <w:rPr>
          <w:rFonts w:ascii="Arial" w:eastAsia="Arial" w:hAnsi="Arial" w:cs="Arial"/>
          <w:sz w:val="24"/>
          <w:szCs w:val="24"/>
        </w:rPr>
        <w:t xml:space="preserve">that current employment regulations </w:t>
      </w:r>
      <w:r w:rsidR="00902445">
        <w:rPr>
          <w:rFonts w:ascii="Arial" w:eastAsia="Arial" w:hAnsi="Arial" w:cs="Arial"/>
          <w:sz w:val="24"/>
          <w:szCs w:val="24"/>
        </w:rPr>
        <w:t xml:space="preserve">and the employment relationship </w:t>
      </w:r>
      <w:r w:rsidR="00077440">
        <w:rPr>
          <w:rFonts w:ascii="Arial" w:eastAsia="Arial" w:hAnsi="Arial" w:cs="Arial"/>
          <w:sz w:val="24"/>
          <w:szCs w:val="24"/>
        </w:rPr>
        <w:t>would not change (CIPD 2021)</w:t>
      </w:r>
      <w:r w:rsidR="00902445">
        <w:rPr>
          <w:rFonts w:ascii="Arial" w:eastAsia="Arial" w:hAnsi="Arial" w:cs="Arial"/>
          <w:sz w:val="24"/>
          <w:szCs w:val="24"/>
        </w:rPr>
        <w:t>.</w:t>
      </w:r>
      <w:r w:rsidR="0034502E">
        <w:rPr>
          <w:rFonts w:ascii="Arial" w:eastAsia="Arial" w:hAnsi="Arial" w:cs="Arial"/>
          <w:sz w:val="24"/>
          <w:szCs w:val="24"/>
        </w:rPr>
        <w:t xml:space="preserve">  EU policy </w:t>
      </w:r>
      <w:r w:rsidR="007E258A">
        <w:rPr>
          <w:rFonts w:ascii="Arial" w:eastAsia="Arial" w:hAnsi="Arial" w:cs="Arial"/>
          <w:sz w:val="24"/>
          <w:szCs w:val="24"/>
        </w:rPr>
        <w:t xml:space="preserve">covers </w:t>
      </w:r>
      <w:r w:rsidR="00B66D69">
        <w:rPr>
          <w:rFonts w:ascii="Arial" w:eastAsia="Arial" w:hAnsi="Arial" w:cs="Arial"/>
          <w:sz w:val="24"/>
          <w:szCs w:val="24"/>
        </w:rPr>
        <w:t>several</w:t>
      </w:r>
      <w:r w:rsidR="0034502E">
        <w:rPr>
          <w:rFonts w:ascii="Arial" w:eastAsia="Arial" w:hAnsi="Arial" w:cs="Arial"/>
          <w:sz w:val="24"/>
          <w:szCs w:val="24"/>
        </w:rPr>
        <w:t xml:space="preserve"> </w:t>
      </w:r>
      <w:r w:rsidR="0034502E">
        <w:rPr>
          <w:rFonts w:ascii="Arial" w:eastAsia="Arial" w:hAnsi="Arial" w:cs="Arial"/>
          <w:sz w:val="24"/>
          <w:szCs w:val="24"/>
        </w:rPr>
        <w:lastRenderedPageBreak/>
        <w:t xml:space="preserve">areas </w:t>
      </w:r>
      <w:r w:rsidR="00902445">
        <w:rPr>
          <w:rFonts w:ascii="Arial" w:eastAsia="Arial" w:hAnsi="Arial" w:cs="Arial"/>
          <w:sz w:val="24"/>
          <w:szCs w:val="24"/>
        </w:rPr>
        <w:t>e.g.</w:t>
      </w:r>
      <w:r w:rsidR="0034502E">
        <w:rPr>
          <w:rFonts w:ascii="Arial" w:eastAsia="Arial" w:hAnsi="Arial" w:cs="Arial"/>
          <w:sz w:val="24"/>
          <w:szCs w:val="24"/>
        </w:rPr>
        <w:t xml:space="preserve"> Health and Safety, Data Protection, </w:t>
      </w:r>
      <w:r w:rsidR="000167AF">
        <w:rPr>
          <w:rFonts w:ascii="Arial" w:eastAsia="Arial" w:hAnsi="Arial" w:cs="Arial"/>
          <w:sz w:val="24"/>
          <w:szCs w:val="24"/>
        </w:rPr>
        <w:t>w</w:t>
      </w:r>
      <w:r w:rsidR="003861E0">
        <w:rPr>
          <w:rFonts w:ascii="Arial" w:eastAsia="Arial" w:hAnsi="Arial" w:cs="Arial"/>
          <w:sz w:val="24"/>
          <w:szCs w:val="24"/>
        </w:rPr>
        <w:t>orking standards</w:t>
      </w:r>
      <w:r w:rsidR="0034502E">
        <w:rPr>
          <w:rFonts w:ascii="Arial" w:eastAsia="Arial" w:hAnsi="Arial" w:cs="Arial"/>
          <w:sz w:val="24"/>
          <w:szCs w:val="24"/>
        </w:rPr>
        <w:t xml:space="preserve"> and </w:t>
      </w:r>
      <w:r w:rsidR="00902445">
        <w:rPr>
          <w:rFonts w:ascii="Arial" w:eastAsia="Arial" w:hAnsi="Arial" w:cs="Arial"/>
          <w:sz w:val="24"/>
          <w:szCs w:val="24"/>
        </w:rPr>
        <w:t>family friendly rights that can all have an impact on the employment relationship.</w:t>
      </w:r>
      <w:r w:rsidR="003861E0">
        <w:rPr>
          <w:rFonts w:ascii="Arial" w:eastAsia="Arial" w:hAnsi="Arial" w:cs="Arial"/>
          <w:sz w:val="24"/>
          <w:szCs w:val="24"/>
        </w:rPr>
        <w:t xml:space="preserve">  The influence from the EU is seen to encourage </w:t>
      </w:r>
      <w:r w:rsidR="000C71F0">
        <w:rPr>
          <w:rFonts w:ascii="Arial" w:eastAsia="Arial" w:hAnsi="Arial" w:cs="Arial"/>
          <w:sz w:val="24"/>
          <w:szCs w:val="24"/>
        </w:rPr>
        <w:t xml:space="preserve">and support </w:t>
      </w:r>
      <w:r w:rsidR="003861E0">
        <w:rPr>
          <w:rFonts w:ascii="Arial" w:eastAsia="Arial" w:hAnsi="Arial" w:cs="Arial"/>
          <w:sz w:val="24"/>
          <w:szCs w:val="24"/>
        </w:rPr>
        <w:t xml:space="preserve">a management and TU partnership </w:t>
      </w:r>
      <w:r w:rsidR="000167AF">
        <w:rPr>
          <w:rFonts w:ascii="Arial" w:eastAsia="Arial" w:hAnsi="Arial" w:cs="Arial"/>
          <w:sz w:val="24"/>
          <w:szCs w:val="24"/>
        </w:rPr>
        <w:t xml:space="preserve">impacting </w:t>
      </w:r>
      <w:r w:rsidR="008C2E18">
        <w:rPr>
          <w:rFonts w:ascii="Arial" w:eastAsia="Arial" w:hAnsi="Arial" w:cs="Arial"/>
          <w:sz w:val="24"/>
          <w:szCs w:val="24"/>
        </w:rPr>
        <w:t xml:space="preserve">rewards, working flexibly and workplace relationships </w:t>
      </w:r>
      <w:r w:rsidR="003861E0">
        <w:rPr>
          <w:rFonts w:ascii="Arial" w:eastAsia="Arial" w:hAnsi="Arial" w:cs="Arial"/>
          <w:sz w:val="24"/>
          <w:szCs w:val="24"/>
        </w:rPr>
        <w:t xml:space="preserve">(Taylor </w:t>
      </w:r>
      <w:r w:rsidR="002A50BD">
        <w:rPr>
          <w:rFonts w:ascii="Arial" w:eastAsia="Arial" w:hAnsi="Arial" w:cs="Arial"/>
          <w:sz w:val="24"/>
          <w:szCs w:val="24"/>
        </w:rPr>
        <w:t>2016)</w:t>
      </w:r>
      <w:r w:rsidR="008C2E18">
        <w:rPr>
          <w:rFonts w:ascii="Arial" w:eastAsia="Arial" w:hAnsi="Arial" w:cs="Arial"/>
          <w:sz w:val="24"/>
          <w:szCs w:val="24"/>
        </w:rPr>
        <w:t>.</w:t>
      </w:r>
    </w:p>
    <w:p w14:paraId="0D1949F8" w14:textId="6768F0BB" w:rsidR="00902445" w:rsidRPr="00114986" w:rsidRDefault="00B930B8" w:rsidP="001949F6">
      <w:pPr>
        <w:ind w:hanging="2"/>
        <w:rPr>
          <w:rFonts w:ascii="Arial" w:eastAsia="Arial" w:hAnsi="Arial" w:cs="Arial"/>
          <w:sz w:val="24"/>
          <w:szCs w:val="24"/>
        </w:rPr>
      </w:pPr>
      <w:r>
        <w:rPr>
          <w:rFonts w:ascii="Arial" w:eastAsia="Arial" w:hAnsi="Arial" w:cs="Arial"/>
          <w:sz w:val="24"/>
          <w:szCs w:val="24"/>
        </w:rPr>
        <w:t xml:space="preserve"> ACAS </w:t>
      </w:r>
      <w:r w:rsidR="002A50BD">
        <w:rPr>
          <w:rFonts w:ascii="Arial" w:eastAsia="Arial" w:hAnsi="Arial" w:cs="Arial"/>
          <w:sz w:val="24"/>
          <w:szCs w:val="24"/>
        </w:rPr>
        <w:t>obtain funds from the government, however</w:t>
      </w:r>
      <w:r w:rsidR="000C71F0">
        <w:rPr>
          <w:rFonts w:ascii="Arial" w:eastAsia="Arial" w:hAnsi="Arial" w:cs="Arial"/>
          <w:sz w:val="24"/>
          <w:szCs w:val="24"/>
        </w:rPr>
        <w:t>,</w:t>
      </w:r>
      <w:r w:rsidR="002A50BD">
        <w:rPr>
          <w:rFonts w:ascii="Arial" w:eastAsia="Arial" w:hAnsi="Arial" w:cs="Arial"/>
          <w:sz w:val="24"/>
          <w:szCs w:val="24"/>
        </w:rPr>
        <w:t xml:space="preserve"> are independent, who aim to improve working relations (ACAS 2022).</w:t>
      </w:r>
      <w:r w:rsidR="008C2E18">
        <w:rPr>
          <w:rFonts w:ascii="Arial" w:eastAsia="Arial" w:hAnsi="Arial" w:cs="Arial"/>
          <w:sz w:val="24"/>
          <w:szCs w:val="24"/>
        </w:rPr>
        <w:t xml:space="preserve">  They offer training and advice to both employees and employers and assist with any workplace disputes</w:t>
      </w:r>
      <w:r w:rsidR="00AC2C7D">
        <w:rPr>
          <w:rFonts w:ascii="Arial" w:eastAsia="Arial" w:hAnsi="Arial" w:cs="Arial"/>
          <w:sz w:val="24"/>
          <w:szCs w:val="24"/>
        </w:rPr>
        <w:t xml:space="preserve"> </w:t>
      </w:r>
      <w:r w:rsidR="000167AF">
        <w:rPr>
          <w:rFonts w:ascii="Arial" w:eastAsia="Arial" w:hAnsi="Arial" w:cs="Arial"/>
          <w:sz w:val="24"/>
          <w:szCs w:val="24"/>
        </w:rPr>
        <w:t>e.g.</w:t>
      </w:r>
      <w:r w:rsidR="00AC2C7D">
        <w:rPr>
          <w:rFonts w:ascii="Arial" w:eastAsia="Arial" w:hAnsi="Arial" w:cs="Arial"/>
          <w:sz w:val="24"/>
          <w:szCs w:val="24"/>
        </w:rPr>
        <w:t xml:space="preserve"> disciplinaries</w:t>
      </w:r>
      <w:r w:rsidR="000167AF">
        <w:rPr>
          <w:rFonts w:ascii="Arial" w:eastAsia="Arial" w:hAnsi="Arial" w:cs="Arial"/>
          <w:sz w:val="24"/>
          <w:szCs w:val="24"/>
        </w:rPr>
        <w:t>/</w:t>
      </w:r>
      <w:r w:rsidR="00AC2C7D">
        <w:rPr>
          <w:rFonts w:ascii="Arial" w:eastAsia="Arial" w:hAnsi="Arial" w:cs="Arial"/>
          <w:sz w:val="24"/>
          <w:szCs w:val="24"/>
        </w:rPr>
        <w:t xml:space="preserve">grievances </w:t>
      </w:r>
      <w:r w:rsidR="000167AF">
        <w:rPr>
          <w:rFonts w:ascii="Arial" w:eastAsia="Arial" w:hAnsi="Arial" w:cs="Arial"/>
          <w:sz w:val="24"/>
          <w:szCs w:val="24"/>
        </w:rPr>
        <w:t xml:space="preserve">through </w:t>
      </w:r>
      <w:r w:rsidR="00AC2C7D">
        <w:rPr>
          <w:rFonts w:ascii="Arial" w:eastAsia="Arial" w:hAnsi="Arial" w:cs="Arial"/>
          <w:sz w:val="24"/>
          <w:szCs w:val="24"/>
        </w:rPr>
        <w:t>Code</w:t>
      </w:r>
      <w:r w:rsidR="000167AF">
        <w:rPr>
          <w:rFonts w:ascii="Arial" w:eastAsia="Arial" w:hAnsi="Arial" w:cs="Arial"/>
          <w:sz w:val="24"/>
          <w:szCs w:val="24"/>
        </w:rPr>
        <w:t>s</w:t>
      </w:r>
      <w:r w:rsidR="00AC2C7D">
        <w:rPr>
          <w:rFonts w:ascii="Arial" w:eastAsia="Arial" w:hAnsi="Arial" w:cs="Arial"/>
          <w:sz w:val="24"/>
          <w:szCs w:val="24"/>
        </w:rPr>
        <w:t xml:space="preserve"> of Practice</w:t>
      </w:r>
      <w:r w:rsidR="000167AF">
        <w:rPr>
          <w:rFonts w:ascii="Arial" w:eastAsia="Arial" w:hAnsi="Arial" w:cs="Arial"/>
          <w:sz w:val="24"/>
          <w:szCs w:val="24"/>
        </w:rPr>
        <w:t>.</w:t>
      </w:r>
      <w:r w:rsidR="008C2E18">
        <w:rPr>
          <w:rFonts w:ascii="Arial" w:eastAsia="Arial" w:hAnsi="Arial" w:cs="Arial"/>
          <w:sz w:val="24"/>
          <w:szCs w:val="24"/>
        </w:rPr>
        <w:t xml:space="preserve">  ACAS are used in the first instance before any tribunal claims.</w:t>
      </w:r>
    </w:p>
    <w:p w14:paraId="33B976F4" w14:textId="764F97CD" w:rsidR="001949F6" w:rsidRPr="00114986" w:rsidRDefault="00AC2C7D" w:rsidP="001949F6">
      <w:pPr>
        <w:ind w:hanging="2"/>
        <w:rPr>
          <w:rFonts w:ascii="Arial" w:eastAsia="Arial" w:hAnsi="Arial" w:cs="Arial"/>
          <w:sz w:val="24"/>
          <w:szCs w:val="24"/>
        </w:rPr>
      </w:pPr>
      <w:r>
        <w:rPr>
          <w:rFonts w:ascii="Arial" w:eastAsia="Arial" w:hAnsi="Arial" w:cs="Arial"/>
          <w:sz w:val="24"/>
          <w:szCs w:val="24"/>
        </w:rPr>
        <w:t xml:space="preserve">The EHRC support </w:t>
      </w:r>
      <w:r w:rsidR="00A46221">
        <w:rPr>
          <w:rFonts w:ascii="Arial" w:eastAsia="Arial" w:hAnsi="Arial" w:cs="Arial"/>
          <w:sz w:val="24"/>
          <w:szCs w:val="24"/>
        </w:rPr>
        <w:t>e</w:t>
      </w:r>
      <w:r>
        <w:rPr>
          <w:rFonts w:ascii="Arial" w:eastAsia="Arial" w:hAnsi="Arial" w:cs="Arial"/>
          <w:sz w:val="24"/>
          <w:szCs w:val="24"/>
        </w:rPr>
        <w:t>qual opportunities and enforce legislation on discrimination</w:t>
      </w:r>
      <w:r w:rsidR="00A46221">
        <w:rPr>
          <w:rFonts w:ascii="Arial" w:eastAsia="Arial" w:hAnsi="Arial" w:cs="Arial"/>
          <w:sz w:val="24"/>
          <w:szCs w:val="24"/>
        </w:rPr>
        <w:t xml:space="preserve">.  They </w:t>
      </w:r>
      <w:r>
        <w:rPr>
          <w:rFonts w:ascii="Arial" w:eastAsia="Arial" w:hAnsi="Arial" w:cs="Arial"/>
          <w:sz w:val="24"/>
          <w:szCs w:val="24"/>
        </w:rPr>
        <w:t xml:space="preserve">hope </w:t>
      </w:r>
      <w:r w:rsidR="00A46221">
        <w:rPr>
          <w:rFonts w:ascii="Arial" w:eastAsia="Arial" w:hAnsi="Arial" w:cs="Arial"/>
          <w:sz w:val="24"/>
          <w:szCs w:val="24"/>
        </w:rPr>
        <w:t>to</w:t>
      </w:r>
      <w:r>
        <w:rPr>
          <w:rFonts w:ascii="Arial" w:eastAsia="Arial" w:hAnsi="Arial" w:cs="Arial"/>
          <w:sz w:val="24"/>
          <w:szCs w:val="24"/>
        </w:rPr>
        <w:t xml:space="preserve"> diminish workplace discrimination through influencing employee relationship management </w:t>
      </w:r>
      <w:r w:rsidR="00A46221">
        <w:rPr>
          <w:rFonts w:ascii="Arial" w:eastAsia="Arial" w:hAnsi="Arial" w:cs="Arial"/>
          <w:sz w:val="24"/>
          <w:szCs w:val="24"/>
        </w:rPr>
        <w:t>to accomplish the government’s commitment of eradicating inequality (Taylor 2016).</w:t>
      </w:r>
      <w:r w:rsidR="003D0B35">
        <w:rPr>
          <w:rFonts w:ascii="Arial" w:eastAsia="Arial" w:hAnsi="Arial" w:cs="Arial"/>
          <w:sz w:val="24"/>
          <w:szCs w:val="24"/>
        </w:rPr>
        <w:t xml:space="preserve"> </w:t>
      </w:r>
    </w:p>
    <w:p w14:paraId="29655928" w14:textId="652AE14C" w:rsidR="001949F6" w:rsidRPr="00114986" w:rsidRDefault="001949F6" w:rsidP="001949F6">
      <w:pPr>
        <w:ind w:hanging="2"/>
        <w:rPr>
          <w:rFonts w:ascii="Arial" w:eastAsia="Arial" w:hAnsi="Arial" w:cs="Arial"/>
          <w:sz w:val="24"/>
          <w:szCs w:val="24"/>
        </w:rPr>
      </w:pPr>
    </w:p>
    <w:p w14:paraId="301A0B47" w14:textId="4D7DB42E" w:rsidR="001949F6" w:rsidRPr="00114986" w:rsidRDefault="001949F6" w:rsidP="001949F6">
      <w:pPr>
        <w:ind w:hanging="2"/>
        <w:rPr>
          <w:rFonts w:ascii="Arial" w:eastAsia="Arial" w:hAnsi="Arial" w:cs="Arial"/>
          <w:b/>
          <w:bCs/>
          <w:sz w:val="24"/>
          <w:szCs w:val="24"/>
        </w:rPr>
      </w:pPr>
      <w:r w:rsidRPr="00114986">
        <w:rPr>
          <w:rFonts w:ascii="Arial" w:eastAsia="Arial" w:hAnsi="Arial" w:cs="Arial"/>
          <w:b/>
          <w:bCs/>
          <w:sz w:val="24"/>
          <w:szCs w:val="24"/>
        </w:rPr>
        <w:t>LO3: Understand different models of employee representation.</w:t>
      </w:r>
    </w:p>
    <w:p w14:paraId="4BD7F2A8" w14:textId="0A6FF483" w:rsidR="001949F6" w:rsidRPr="005F1F61" w:rsidRDefault="00AB791D">
      <w:pPr>
        <w:rPr>
          <w:rFonts w:ascii="Arial" w:hAnsi="Arial" w:cs="Arial"/>
          <w:sz w:val="24"/>
          <w:szCs w:val="24"/>
          <w:u w:val="single"/>
        </w:rPr>
      </w:pPr>
      <w:r w:rsidRPr="005F1F61">
        <w:rPr>
          <w:rFonts w:ascii="Arial" w:hAnsi="Arial" w:cs="Arial"/>
          <w:sz w:val="24"/>
          <w:szCs w:val="24"/>
          <w:u w:val="single"/>
        </w:rPr>
        <w:t>3.1 Explain the differences between employee involvement, participation, partnership, information and consultation.</w:t>
      </w:r>
    </w:p>
    <w:p w14:paraId="6A2F561D" w14:textId="4E59EED8" w:rsidR="008D091E" w:rsidRPr="00114986" w:rsidRDefault="008D091E">
      <w:pPr>
        <w:rPr>
          <w:rFonts w:ascii="Arial" w:hAnsi="Arial" w:cs="Arial"/>
          <w:sz w:val="24"/>
          <w:szCs w:val="24"/>
        </w:rPr>
      </w:pPr>
      <w:r>
        <w:rPr>
          <w:rFonts w:ascii="Arial" w:hAnsi="Arial" w:cs="Arial"/>
          <w:sz w:val="24"/>
          <w:szCs w:val="24"/>
        </w:rPr>
        <w:t xml:space="preserve">Employee representation </w:t>
      </w:r>
      <w:r w:rsidR="009C1004">
        <w:rPr>
          <w:rFonts w:ascii="Arial" w:hAnsi="Arial" w:cs="Arial"/>
          <w:sz w:val="24"/>
          <w:szCs w:val="24"/>
        </w:rPr>
        <w:t>supports</w:t>
      </w:r>
      <w:r>
        <w:rPr>
          <w:rFonts w:ascii="Arial" w:hAnsi="Arial" w:cs="Arial"/>
          <w:sz w:val="24"/>
          <w:szCs w:val="24"/>
        </w:rPr>
        <w:t xml:space="preserve"> </w:t>
      </w:r>
      <w:r w:rsidR="009C1004">
        <w:rPr>
          <w:rFonts w:ascii="Arial" w:hAnsi="Arial" w:cs="Arial"/>
          <w:sz w:val="24"/>
          <w:szCs w:val="24"/>
        </w:rPr>
        <w:t>good</w:t>
      </w:r>
      <w:r>
        <w:rPr>
          <w:rFonts w:ascii="Arial" w:hAnsi="Arial" w:cs="Arial"/>
          <w:sz w:val="24"/>
          <w:szCs w:val="24"/>
        </w:rPr>
        <w:t xml:space="preserve"> practice for communication channels and effective negotiations </w:t>
      </w:r>
      <w:r w:rsidR="009C1004">
        <w:rPr>
          <w:rFonts w:ascii="Arial" w:hAnsi="Arial" w:cs="Arial"/>
          <w:sz w:val="24"/>
          <w:szCs w:val="24"/>
        </w:rPr>
        <w:t>(ACAS 2022)</w:t>
      </w:r>
      <w:r w:rsidR="009B3F73">
        <w:rPr>
          <w:rFonts w:ascii="Arial" w:hAnsi="Arial" w:cs="Arial"/>
          <w:sz w:val="24"/>
          <w:szCs w:val="24"/>
        </w:rPr>
        <w:t>.</w:t>
      </w:r>
      <w:r w:rsidR="006B1B64">
        <w:rPr>
          <w:rFonts w:ascii="Arial" w:hAnsi="Arial" w:cs="Arial"/>
          <w:sz w:val="24"/>
          <w:szCs w:val="24"/>
        </w:rPr>
        <w:t xml:space="preserve">  </w:t>
      </w:r>
      <w:r w:rsidR="00572BE9">
        <w:rPr>
          <w:rFonts w:ascii="Arial" w:hAnsi="Arial" w:cs="Arial"/>
          <w:sz w:val="24"/>
          <w:szCs w:val="24"/>
        </w:rPr>
        <w:t>Hoffman (2016) s</w:t>
      </w:r>
      <w:r w:rsidR="0061369B">
        <w:rPr>
          <w:rFonts w:ascii="Arial" w:hAnsi="Arial" w:cs="Arial"/>
          <w:sz w:val="24"/>
          <w:szCs w:val="24"/>
        </w:rPr>
        <w:t>tates</w:t>
      </w:r>
      <w:r w:rsidR="00572BE9">
        <w:rPr>
          <w:rFonts w:ascii="Arial" w:hAnsi="Arial" w:cs="Arial"/>
          <w:sz w:val="24"/>
          <w:szCs w:val="24"/>
        </w:rPr>
        <w:t xml:space="preserve">, </w:t>
      </w:r>
      <w:r w:rsidR="0061369B">
        <w:rPr>
          <w:rFonts w:ascii="Arial" w:hAnsi="Arial" w:cs="Arial"/>
          <w:sz w:val="24"/>
          <w:szCs w:val="24"/>
        </w:rPr>
        <w:t>“</w:t>
      </w:r>
      <w:r w:rsidR="00572BE9">
        <w:rPr>
          <w:rFonts w:ascii="Arial" w:hAnsi="Arial" w:cs="Arial"/>
          <w:sz w:val="24"/>
          <w:szCs w:val="24"/>
        </w:rPr>
        <w:t>t</w:t>
      </w:r>
      <w:r w:rsidR="00572BE9" w:rsidRPr="00572BE9">
        <w:rPr>
          <w:rFonts w:ascii="Arial" w:hAnsi="Arial" w:cs="Arial"/>
          <w:sz w:val="24"/>
          <w:szCs w:val="24"/>
        </w:rPr>
        <w:t xml:space="preserve">he structure of representation </w:t>
      </w:r>
      <w:r w:rsidR="00D13316">
        <w:rPr>
          <w:rFonts w:ascii="Arial" w:hAnsi="Arial" w:cs="Arial"/>
          <w:sz w:val="24"/>
          <w:szCs w:val="24"/>
        </w:rPr>
        <w:t>is dependent</w:t>
      </w:r>
      <w:r w:rsidR="00572BE9" w:rsidRPr="00572BE9">
        <w:rPr>
          <w:rFonts w:ascii="Arial" w:hAnsi="Arial" w:cs="Arial"/>
          <w:sz w:val="24"/>
          <w:szCs w:val="24"/>
        </w:rPr>
        <w:t xml:space="preserve"> on </w:t>
      </w:r>
      <w:r w:rsidR="00D13316">
        <w:rPr>
          <w:rFonts w:ascii="Arial" w:hAnsi="Arial" w:cs="Arial"/>
          <w:sz w:val="24"/>
          <w:szCs w:val="24"/>
        </w:rPr>
        <w:t xml:space="preserve">how strong the TU are </w:t>
      </w:r>
      <w:r w:rsidR="00572BE9" w:rsidRPr="00572BE9">
        <w:rPr>
          <w:rFonts w:ascii="Arial" w:hAnsi="Arial" w:cs="Arial"/>
          <w:sz w:val="24"/>
          <w:szCs w:val="24"/>
        </w:rPr>
        <w:t xml:space="preserve">and </w:t>
      </w:r>
      <w:r w:rsidR="00D13316">
        <w:rPr>
          <w:rFonts w:ascii="Arial" w:hAnsi="Arial" w:cs="Arial"/>
          <w:sz w:val="24"/>
          <w:szCs w:val="24"/>
        </w:rPr>
        <w:t>what the employer wants</w:t>
      </w:r>
      <w:r w:rsidR="0061369B">
        <w:rPr>
          <w:rFonts w:ascii="Arial" w:hAnsi="Arial" w:cs="Arial"/>
          <w:sz w:val="24"/>
          <w:szCs w:val="24"/>
        </w:rPr>
        <w:t>”</w:t>
      </w:r>
      <w:r w:rsidR="00572BE9" w:rsidRPr="00572BE9">
        <w:rPr>
          <w:rFonts w:ascii="Arial" w:hAnsi="Arial" w:cs="Arial"/>
          <w:sz w:val="24"/>
          <w:szCs w:val="24"/>
        </w:rPr>
        <w:t>.</w:t>
      </w:r>
    </w:p>
    <w:p w14:paraId="4F4F80A8" w14:textId="4F211B6D" w:rsidR="001949F6" w:rsidRDefault="003B2377" w:rsidP="00AA1260">
      <w:pPr>
        <w:rPr>
          <w:rFonts w:ascii="Arial" w:hAnsi="Arial" w:cs="Arial"/>
          <w:sz w:val="24"/>
          <w:szCs w:val="24"/>
        </w:rPr>
      </w:pPr>
      <w:r>
        <w:rPr>
          <w:rFonts w:ascii="Arial" w:hAnsi="Arial" w:cs="Arial"/>
          <w:sz w:val="24"/>
          <w:szCs w:val="24"/>
        </w:rPr>
        <w:t>Employee involvement</w:t>
      </w:r>
      <w:r w:rsidR="00864AE6">
        <w:rPr>
          <w:rFonts w:ascii="Arial" w:hAnsi="Arial" w:cs="Arial"/>
          <w:sz w:val="24"/>
          <w:szCs w:val="24"/>
        </w:rPr>
        <w:t xml:space="preserve"> is a form of employee </w:t>
      </w:r>
      <w:r w:rsidR="00E520F8">
        <w:rPr>
          <w:rFonts w:ascii="Arial" w:hAnsi="Arial" w:cs="Arial"/>
          <w:sz w:val="24"/>
          <w:szCs w:val="24"/>
        </w:rPr>
        <w:t xml:space="preserve">voice </w:t>
      </w:r>
      <w:r w:rsidR="00864AE6">
        <w:rPr>
          <w:rFonts w:ascii="Arial" w:hAnsi="Arial" w:cs="Arial"/>
          <w:sz w:val="24"/>
          <w:szCs w:val="24"/>
        </w:rPr>
        <w:t xml:space="preserve">and </w:t>
      </w:r>
      <w:r w:rsidR="00E520F8">
        <w:rPr>
          <w:rFonts w:ascii="Arial" w:hAnsi="Arial" w:cs="Arial"/>
          <w:sz w:val="24"/>
          <w:szCs w:val="24"/>
        </w:rPr>
        <w:t xml:space="preserve">helps to build relationships between </w:t>
      </w:r>
      <w:r w:rsidR="00CD32BF">
        <w:rPr>
          <w:rFonts w:ascii="Arial" w:hAnsi="Arial" w:cs="Arial"/>
          <w:sz w:val="24"/>
          <w:szCs w:val="24"/>
        </w:rPr>
        <w:t>with trust in the workplace (CIPD 2021).  This can help employers with productivity</w:t>
      </w:r>
      <w:r w:rsidR="00F10B95">
        <w:rPr>
          <w:rFonts w:ascii="Arial" w:hAnsi="Arial" w:cs="Arial"/>
          <w:sz w:val="24"/>
          <w:szCs w:val="24"/>
        </w:rPr>
        <w:t>,</w:t>
      </w:r>
      <w:r w:rsidR="00CD32BF">
        <w:rPr>
          <w:rFonts w:ascii="Arial" w:hAnsi="Arial" w:cs="Arial"/>
          <w:sz w:val="24"/>
          <w:szCs w:val="24"/>
        </w:rPr>
        <w:t xml:space="preserve"> business success</w:t>
      </w:r>
      <w:r w:rsidR="00531D92">
        <w:rPr>
          <w:rFonts w:ascii="Arial" w:hAnsi="Arial" w:cs="Arial"/>
          <w:sz w:val="24"/>
          <w:szCs w:val="24"/>
        </w:rPr>
        <w:t xml:space="preserve">, </w:t>
      </w:r>
      <w:r w:rsidR="00CD32BF">
        <w:rPr>
          <w:rFonts w:ascii="Arial" w:hAnsi="Arial" w:cs="Arial"/>
          <w:sz w:val="24"/>
          <w:szCs w:val="24"/>
        </w:rPr>
        <w:t xml:space="preserve">job satisfaction </w:t>
      </w:r>
      <w:r w:rsidR="00B66D69">
        <w:rPr>
          <w:rFonts w:ascii="Arial" w:hAnsi="Arial" w:cs="Arial"/>
          <w:sz w:val="24"/>
          <w:szCs w:val="24"/>
        </w:rPr>
        <w:t>and</w:t>
      </w:r>
      <w:r w:rsidR="00F10B95">
        <w:rPr>
          <w:rFonts w:ascii="Arial" w:hAnsi="Arial" w:cs="Arial"/>
          <w:sz w:val="24"/>
          <w:szCs w:val="24"/>
        </w:rPr>
        <w:t xml:space="preserve"> </w:t>
      </w:r>
      <w:r w:rsidR="00CD32BF">
        <w:rPr>
          <w:rFonts w:ascii="Arial" w:hAnsi="Arial" w:cs="Arial"/>
          <w:sz w:val="24"/>
          <w:szCs w:val="24"/>
        </w:rPr>
        <w:t xml:space="preserve">the feeling of being valued </w:t>
      </w:r>
      <w:r w:rsidR="00531D92">
        <w:rPr>
          <w:rFonts w:ascii="Arial" w:hAnsi="Arial" w:cs="Arial"/>
          <w:sz w:val="24"/>
          <w:szCs w:val="24"/>
        </w:rPr>
        <w:t>by</w:t>
      </w:r>
      <w:r w:rsidR="00CD32BF">
        <w:rPr>
          <w:rFonts w:ascii="Arial" w:hAnsi="Arial" w:cs="Arial"/>
          <w:sz w:val="24"/>
          <w:szCs w:val="24"/>
        </w:rPr>
        <w:t xml:space="preserve"> employees</w:t>
      </w:r>
      <w:r w:rsidR="00531D92">
        <w:rPr>
          <w:rFonts w:ascii="Arial" w:hAnsi="Arial" w:cs="Arial"/>
          <w:sz w:val="24"/>
          <w:szCs w:val="24"/>
        </w:rPr>
        <w:t>.</w:t>
      </w:r>
      <w:r w:rsidR="00AA1260">
        <w:rPr>
          <w:rFonts w:ascii="Arial" w:hAnsi="Arial" w:cs="Arial"/>
          <w:sz w:val="24"/>
          <w:szCs w:val="24"/>
        </w:rPr>
        <w:t xml:space="preserve">  A definition of employee voice given by D</w:t>
      </w:r>
      <w:r w:rsidR="001A29C4">
        <w:rPr>
          <w:rFonts w:ascii="Arial" w:hAnsi="Arial" w:cs="Arial"/>
          <w:sz w:val="24"/>
          <w:szCs w:val="24"/>
        </w:rPr>
        <w:t>romey</w:t>
      </w:r>
      <w:r w:rsidR="00AA1260">
        <w:rPr>
          <w:rFonts w:ascii="Arial" w:hAnsi="Arial" w:cs="Arial"/>
          <w:sz w:val="24"/>
          <w:szCs w:val="24"/>
        </w:rPr>
        <w:t xml:space="preserve"> (</w:t>
      </w:r>
      <w:r w:rsidR="001A29C4">
        <w:rPr>
          <w:rFonts w:ascii="Arial" w:hAnsi="Arial" w:cs="Arial"/>
          <w:sz w:val="24"/>
          <w:szCs w:val="24"/>
        </w:rPr>
        <w:t>2016</w:t>
      </w:r>
      <w:r w:rsidR="00AA1260">
        <w:rPr>
          <w:rFonts w:ascii="Arial" w:hAnsi="Arial" w:cs="Arial"/>
          <w:sz w:val="24"/>
          <w:szCs w:val="24"/>
        </w:rPr>
        <w:t>)</w:t>
      </w:r>
      <w:r w:rsidR="001A29C4">
        <w:rPr>
          <w:rFonts w:ascii="Arial" w:hAnsi="Arial" w:cs="Arial"/>
          <w:sz w:val="24"/>
          <w:szCs w:val="24"/>
        </w:rPr>
        <w:t>,</w:t>
      </w:r>
      <w:r w:rsidR="00AA1260">
        <w:rPr>
          <w:rFonts w:ascii="Arial" w:hAnsi="Arial" w:cs="Arial"/>
          <w:sz w:val="24"/>
          <w:szCs w:val="24"/>
        </w:rPr>
        <w:t xml:space="preserve"> states “</w:t>
      </w:r>
      <w:r w:rsidR="00AA1260" w:rsidRPr="00AA1260">
        <w:rPr>
          <w:rFonts w:ascii="Arial" w:hAnsi="Arial" w:cs="Arial"/>
          <w:sz w:val="24"/>
          <w:szCs w:val="24"/>
        </w:rPr>
        <w:t>the ability of employees to express their views, opinions, concerns and suggestions, and for these efforts to influence decisions at work</w:t>
      </w:r>
      <w:r w:rsidR="00AA1260">
        <w:rPr>
          <w:rFonts w:ascii="Arial" w:hAnsi="Arial" w:cs="Arial"/>
          <w:sz w:val="24"/>
          <w:szCs w:val="24"/>
        </w:rPr>
        <w:t>”</w:t>
      </w:r>
      <w:r w:rsidR="001A29C4">
        <w:rPr>
          <w:rFonts w:ascii="Arial" w:hAnsi="Arial" w:cs="Arial"/>
          <w:sz w:val="24"/>
          <w:szCs w:val="24"/>
        </w:rPr>
        <w:t>.</w:t>
      </w:r>
      <w:r w:rsidR="00D16FF8">
        <w:rPr>
          <w:rFonts w:ascii="Arial" w:hAnsi="Arial" w:cs="Arial"/>
          <w:sz w:val="24"/>
          <w:szCs w:val="24"/>
        </w:rPr>
        <w:t xml:space="preserve">  </w:t>
      </w:r>
      <w:r w:rsidR="00412D2D">
        <w:rPr>
          <w:rFonts w:ascii="Arial" w:hAnsi="Arial" w:cs="Arial"/>
          <w:sz w:val="24"/>
          <w:szCs w:val="24"/>
        </w:rPr>
        <w:t xml:space="preserve">This </w:t>
      </w:r>
      <w:r w:rsidR="00D16FF8">
        <w:rPr>
          <w:rFonts w:ascii="Arial" w:hAnsi="Arial" w:cs="Arial"/>
          <w:sz w:val="24"/>
          <w:szCs w:val="24"/>
        </w:rPr>
        <w:t>used to be in the form of unions, however with the decline in union numbers, it has resulted in management and employees communicating both individually and collectively in many workplaces (Taylor 2016 p115).</w:t>
      </w:r>
    </w:p>
    <w:p w14:paraId="0332F3F1" w14:textId="6B4F0AB6" w:rsidR="00D16FF8" w:rsidRDefault="00864AE6" w:rsidP="00AA1260">
      <w:pPr>
        <w:rPr>
          <w:rFonts w:ascii="Arial" w:hAnsi="Arial" w:cs="Arial"/>
          <w:sz w:val="24"/>
          <w:szCs w:val="24"/>
        </w:rPr>
      </w:pPr>
      <w:r>
        <w:rPr>
          <w:rFonts w:ascii="Arial" w:hAnsi="Arial" w:cs="Arial"/>
          <w:sz w:val="24"/>
          <w:szCs w:val="24"/>
        </w:rPr>
        <w:t>Employers must involve their employees in ideas from the beginning and directly to get buy in</w:t>
      </w:r>
      <w:r w:rsidR="00921635">
        <w:rPr>
          <w:rFonts w:ascii="Arial" w:hAnsi="Arial" w:cs="Arial"/>
          <w:sz w:val="24"/>
          <w:szCs w:val="24"/>
        </w:rPr>
        <w:t>, this can be formally or informally</w:t>
      </w:r>
      <w:r w:rsidR="00531D92">
        <w:rPr>
          <w:rFonts w:ascii="Arial" w:hAnsi="Arial" w:cs="Arial"/>
          <w:sz w:val="24"/>
          <w:szCs w:val="24"/>
        </w:rPr>
        <w:t xml:space="preserve"> e.g. </w:t>
      </w:r>
      <w:r w:rsidR="00247B4A">
        <w:rPr>
          <w:rFonts w:ascii="Arial" w:hAnsi="Arial" w:cs="Arial"/>
          <w:sz w:val="24"/>
          <w:szCs w:val="24"/>
        </w:rPr>
        <w:t>team meetings, e-mails</w:t>
      </w:r>
      <w:r w:rsidR="00971B36">
        <w:rPr>
          <w:rFonts w:ascii="Arial" w:hAnsi="Arial" w:cs="Arial"/>
          <w:sz w:val="24"/>
          <w:szCs w:val="24"/>
        </w:rPr>
        <w:t>, digital media, pulse surveys</w:t>
      </w:r>
      <w:r w:rsidR="00247B4A">
        <w:rPr>
          <w:rFonts w:ascii="Arial" w:hAnsi="Arial" w:cs="Arial"/>
          <w:sz w:val="24"/>
          <w:szCs w:val="24"/>
        </w:rPr>
        <w:t xml:space="preserve"> or suggestion boxes</w:t>
      </w:r>
      <w:r w:rsidR="0092387B">
        <w:rPr>
          <w:rFonts w:ascii="Arial" w:hAnsi="Arial" w:cs="Arial"/>
          <w:sz w:val="24"/>
          <w:szCs w:val="24"/>
        </w:rPr>
        <w:t xml:space="preserve">, where there can be </w:t>
      </w:r>
      <w:r w:rsidR="00B66D69">
        <w:rPr>
          <w:rFonts w:ascii="Arial" w:hAnsi="Arial" w:cs="Arial"/>
          <w:sz w:val="24"/>
          <w:szCs w:val="24"/>
        </w:rPr>
        <w:t>2-way</w:t>
      </w:r>
      <w:r w:rsidR="0092387B">
        <w:rPr>
          <w:rFonts w:ascii="Arial" w:hAnsi="Arial" w:cs="Arial"/>
          <w:sz w:val="24"/>
          <w:szCs w:val="24"/>
        </w:rPr>
        <w:t xml:space="preserve"> communication</w:t>
      </w:r>
      <w:r w:rsidR="00247B4A">
        <w:rPr>
          <w:rFonts w:ascii="Arial" w:hAnsi="Arial" w:cs="Arial"/>
          <w:sz w:val="24"/>
          <w:szCs w:val="24"/>
        </w:rPr>
        <w:t xml:space="preserve">.  </w:t>
      </w:r>
      <w:r w:rsidR="00971B36">
        <w:rPr>
          <w:rFonts w:ascii="Arial" w:hAnsi="Arial" w:cs="Arial"/>
          <w:sz w:val="24"/>
          <w:szCs w:val="24"/>
        </w:rPr>
        <w:t xml:space="preserve">Some larger businesses have support groups </w:t>
      </w:r>
      <w:r w:rsidR="00921635">
        <w:rPr>
          <w:rFonts w:ascii="Arial" w:hAnsi="Arial" w:cs="Arial"/>
          <w:sz w:val="24"/>
          <w:szCs w:val="24"/>
        </w:rPr>
        <w:t xml:space="preserve">where discussions can be held.  </w:t>
      </w:r>
      <w:r w:rsidR="0039747A">
        <w:rPr>
          <w:rFonts w:ascii="Arial" w:hAnsi="Arial" w:cs="Arial"/>
          <w:sz w:val="24"/>
          <w:szCs w:val="24"/>
        </w:rPr>
        <w:t xml:space="preserve">WERS (2013) says </w:t>
      </w:r>
      <w:r w:rsidR="00AB31E8">
        <w:rPr>
          <w:rFonts w:ascii="Arial" w:hAnsi="Arial" w:cs="Arial"/>
          <w:sz w:val="24"/>
          <w:szCs w:val="24"/>
        </w:rPr>
        <w:t>Downward communication is</w:t>
      </w:r>
      <w:r w:rsidR="0039747A">
        <w:rPr>
          <w:rFonts w:ascii="Arial" w:hAnsi="Arial" w:cs="Arial"/>
          <w:sz w:val="24"/>
          <w:szCs w:val="24"/>
        </w:rPr>
        <w:t xml:space="preserve"> </w:t>
      </w:r>
      <w:r w:rsidR="00AB31E8">
        <w:rPr>
          <w:rFonts w:ascii="Arial" w:hAnsi="Arial" w:cs="Arial"/>
          <w:sz w:val="24"/>
          <w:szCs w:val="24"/>
        </w:rPr>
        <w:t>the main type used in employee voice in modern businesses</w:t>
      </w:r>
      <w:r w:rsidR="005D25BE">
        <w:rPr>
          <w:rFonts w:ascii="Arial" w:hAnsi="Arial" w:cs="Arial"/>
          <w:sz w:val="24"/>
          <w:szCs w:val="24"/>
        </w:rPr>
        <w:t>.</w:t>
      </w:r>
    </w:p>
    <w:p w14:paraId="42901522" w14:textId="482675D3" w:rsidR="00EE523A" w:rsidRDefault="00EE523A" w:rsidP="00AA1260">
      <w:pPr>
        <w:rPr>
          <w:rFonts w:ascii="Arial" w:hAnsi="Arial" w:cs="Arial"/>
          <w:sz w:val="24"/>
          <w:szCs w:val="24"/>
        </w:rPr>
      </w:pPr>
      <w:r>
        <w:rPr>
          <w:rFonts w:ascii="Arial" w:hAnsi="Arial" w:cs="Arial"/>
          <w:sz w:val="24"/>
          <w:szCs w:val="24"/>
        </w:rPr>
        <w:t xml:space="preserve">Since 2005 when the ICE (Information and Consultation of Employees) Regulations came into action, </w:t>
      </w:r>
      <w:r w:rsidR="00412D2D">
        <w:rPr>
          <w:rFonts w:ascii="Arial" w:hAnsi="Arial" w:cs="Arial"/>
          <w:sz w:val="24"/>
          <w:szCs w:val="24"/>
        </w:rPr>
        <w:t>workers</w:t>
      </w:r>
      <w:r>
        <w:rPr>
          <w:rFonts w:ascii="Arial" w:hAnsi="Arial" w:cs="Arial"/>
          <w:sz w:val="24"/>
          <w:szCs w:val="24"/>
        </w:rPr>
        <w:t xml:space="preserve"> </w:t>
      </w:r>
      <w:r w:rsidR="00412D2D">
        <w:rPr>
          <w:rFonts w:ascii="Arial" w:hAnsi="Arial" w:cs="Arial"/>
          <w:sz w:val="24"/>
          <w:szCs w:val="24"/>
        </w:rPr>
        <w:t xml:space="preserve">have a legal </w:t>
      </w:r>
      <w:r>
        <w:rPr>
          <w:rFonts w:ascii="Arial" w:hAnsi="Arial" w:cs="Arial"/>
          <w:sz w:val="24"/>
          <w:szCs w:val="24"/>
        </w:rPr>
        <w:t xml:space="preserve">right </w:t>
      </w:r>
      <w:r w:rsidR="00412D2D">
        <w:rPr>
          <w:rFonts w:ascii="Arial" w:hAnsi="Arial" w:cs="Arial"/>
          <w:sz w:val="24"/>
          <w:szCs w:val="24"/>
        </w:rPr>
        <w:t xml:space="preserve">for </w:t>
      </w:r>
      <w:r>
        <w:rPr>
          <w:rFonts w:ascii="Arial" w:hAnsi="Arial" w:cs="Arial"/>
          <w:sz w:val="24"/>
          <w:szCs w:val="24"/>
        </w:rPr>
        <w:t>“consult</w:t>
      </w:r>
      <w:r w:rsidR="00412D2D">
        <w:rPr>
          <w:rFonts w:ascii="Arial" w:hAnsi="Arial" w:cs="Arial"/>
          <w:sz w:val="24"/>
          <w:szCs w:val="24"/>
        </w:rPr>
        <w:t>ation</w:t>
      </w:r>
      <w:r>
        <w:rPr>
          <w:rFonts w:ascii="Arial" w:hAnsi="Arial" w:cs="Arial"/>
          <w:sz w:val="24"/>
          <w:szCs w:val="24"/>
        </w:rPr>
        <w:t xml:space="preserve"> and inform</w:t>
      </w:r>
      <w:r w:rsidR="00412D2D">
        <w:rPr>
          <w:rFonts w:ascii="Arial" w:hAnsi="Arial" w:cs="Arial"/>
          <w:sz w:val="24"/>
          <w:szCs w:val="24"/>
        </w:rPr>
        <w:t>ation</w:t>
      </w:r>
      <w:r>
        <w:rPr>
          <w:rFonts w:ascii="Arial" w:hAnsi="Arial" w:cs="Arial"/>
          <w:sz w:val="24"/>
          <w:szCs w:val="24"/>
        </w:rPr>
        <w:t xml:space="preserve">” </w:t>
      </w:r>
      <w:r w:rsidR="00412D2D">
        <w:rPr>
          <w:rFonts w:ascii="Arial" w:hAnsi="Arial" w:cs="Arial"/>
          <w:sz w:val="24"/>
          <w:szCs w:val="24"/>
        </w:rPr>
        <w:t>in</w:t>
      </w:r>
      <w:r>
        <w:rPr>
          <w:rFonts w:ascii="Arial" w:hAnsi="Arial" w:cs="Arial"/>
          <w:sz w:val="24"/>
          <w:szCs w:val="24"/>
        </w:rPr>
        <w:t xml:space="preserve"> changes </w:t>
      </w:r>
      <w:r w:rsidR="00412D2D">
        <w:rPr>
          <w:rFonts w:ascii="Arial" w:hAnsi="Arial" w:cs="Arial"/>
          <w:sz w:val="24"/>
          <w:szCs w:val="24"/>
        </w:rPr>
        <w:t>of</w:t>
      </w:r>
      <w:r>
        <w:rPr>
          <w:rFonts w:ascii="Arial" w:hAnsi="Arial" w:cs="Arial"/>
          <w:sz w:val="24"/>
          <w:szCs w:val="24"/>
        </w:rPr>
        <w:t xml:space="preserve"> employment matters </w:t>
      </w:r>
      <w:r w:rsidR="00971B36">
        <w:rPr>
          <w:rFonts w:ascii="Arial" w:hAnsi="Arial" w:cs="Arial"/>
          <w:sz w:val="24"/>
          <w:szCs w:val="24"/>
        </w:rPr>
        <w:t>such as job security</w:t>
      </w:r>
      <w:r w:rsidR="00921635">
        <w:rPr>
          <w:rFonts w:ascii="Arial" w:hAnsi="Arial" w:cs="Arial"/>
          <w:sz w:val="24"/>
          <w:szCs w:val="24"/>
        </w:rPr>
        <w:t xml:space="preserve"> (right to an employee voice)</w:t>
      </w:r>
      <w:r w:rsidR="00971B36">
        <w:rPr>
          <w:rFonts w:ascii="Arial" w:hAnsi="Arial" w:cs="Arial"/>
          <w:sz w:val="24"/>
          <w:szCs w:val="24"/>
        </w:rPr>
        <w:t>.  This is seen to have benefits to both employees and employers (Taylor 2016 p115)</w:t>
      </w:r>
      <w:r w:rsidR="009542BF">
        <w:rPr>
          <w:rFonts w:ascii="Arial" w:hAnsi="Arial" w:cs="Arial"/>
          <w:sz w:val="24"/>
          <w:szCs w:val="24"/>
        </w:rPr>
        <w:t xml:space="preserve">.  </w:t>
      </w:r>
      <w:r w:rsidR="00367D4F">
        <w:rPr>
          <w:rFonts w:ascii="Arial" w:hAnsi="Arial" w:cs="Arial"/>
          <w:sz w:val="24"/>
          <w:szCs w:val="24"/>
        </w:rPr>
        <w:t>Benefits include</w:t>
      </w:r>
      <w:r w:rsidR="002B4C45">
        <w:rPr>
          <w:rFonts w:ascii="Arial" w:hAnsi="Arial" w:cs="Arial"/>
          <w:sz w:val="24"/>
          <w:szCs w:val="24"/>
        </w:rPr>
        <w:t xml:space="preserve"> (CIPD 2020 p4)</w:t>
      </w:r>
      <w:r w:rsidR="00367D4F">
        <w:rPr>
          <w:rFonts w:ascii="Arial" w:hAnsi="Arial" w:cs="Arial"/>
          <w:sz w:val="24"/>
          <w:szCs w:val="24"/>
        </w:rPr>
        <w:t>:</w:t>
      </w:r>
    </w:p>
    <w:p w14:paraId="34F17B62" w14:textId="0ED639C1" w:rsidR="00367D4F" w:rsidRDefault="00367D4F" w:rsidP="00367D4F">
      <w:pPr>
        <w:pStyle w:val="ListParagraph"/>
        <w:numPr>
          <w:ilvl w:val="0"/>
          <w:numId w:val="6"/>
        </w:numPr>
        <w:rPr>
          <w:rFonts w:ascii="Arial" w:hAnsi="Arial" w:cs="Arial"/>
          <w:sz w:val="24"/>
          <w:szCs w:val="24"/>
        </w:rPr>
      </w:pPr>
      <w:r>
        <w:rPr>
          <w:rFonts w:ascii="Arial" w:hAnsi="Arial" w:cs="Arial"/>
          <w:sz w:val="24"/>
          <w:szCs w:val="24"/>
        </w:rPr>
        <w:lastRenderedPageBreak/>
        <w:t xml:space="preserve">Better communication </w:t>
      </w:r>
    </w:p>
    <w:p w14:paraId="09063139" w14:textId="01B01451" w:rsidR="00367D4F" w:rsidRDefault="00367D4F" w:rsidP="00367D4F">
      <w:pPr>
        <w:pStyle w:val="ListParagraph"/>
        <w:numPr>
          <w:ilvl w:val="0"/>
          <w:numId w:val="6"/>
        </w:numPr>
        <w:rPr>
          <w:rFonts w:ascii="Arial" w:hAnsi="Arial" w:cs="Arial"/>
          <w:sz w:val="24"/>
          <w:szCs w:val="24"/>
        </w:rPr>
      </w:pPr>
      <w:r>
        <w:rPr>
          <w:rFonts w:ascii="Arial" w:hAnsi="Arial" w:cs="Arial"/>
          <w:sz w:val="24"/>
          <w:szCs w:val="24"/>
        </w:rPr>
        <w:t xml:space="preserve">Higher trust levels in management </w:t>
      </w:r>
    </w:p>
    <w:p w14:paraId="5B08071E" w14:textId="52A6B005" w:rsidR="00367D4F" w:rsidRDefault="00367D4F" w:rsidP="00367D4F">
      <w:pPr>
        <w:pStyle w:val="ListParagraph"/>
        <w:numPr>
          <w:ilvl w:val="0"/>
          <w:numId w:val="6"/>
        </w:numPr>
        <w:rPr>
          <w:rFonts w:ascii="Arial" w:hAnsi="Arial" w:cs="Arial"/>
          <w:sz w:val="24"/>
          <w:szCs w:val="24"/>
        </w:rPr>
      </w:pPr>
      <w:r>
        <w:rPr>
          <w:rFonts w:ascii="Arial" w:hAnsi="Arial" w:cs="Arial"/>
          <w:sz w:val="24"/>
          <w:szCs w:val="24"/>
        </w:rPr>
        <w:t>Enhanced productivity and engagement</w:t>
      </w:r>
    </w:p>
    <w:p w14:paraId="15C6EA3D" w14:textId="074E83CD" w:rsidR="00367D4F" w:rsidRDefault="00367D4F" w:rsidP="00367D4F">
      <w:pPr>
        <w:pStyle w:val="ListParagraph"/>
        <w:numPr>
          <w:ilvl w:val="0"/>
          <w:numId w:val="6"/>
        </w:numPr>
        <w:rPr>
          <w:rFonts w:ascii="Arial" w:hAnsi="Arial" w:cs="Arial"/>
          <w:sz w:val="24"/>
          <w:szCs w:val="24"/>
        </w:rPr>
      </w:pPr>
      <w:r>
        <w:rPr>
          <w:rFonts w:ascii="Arial" w:hAnsi="Arial" w:cs="Arial"/>
          <w:sz w:val="24"/>
          <w:szCs w:val="24"/>
        </w:rPr>
        <w:t>If there are issues, management will find out sooner</w:t>
      </w:r>
    </w:p>
    <w:p w14:paraId="28BED65C" w14:textId="34FDDBFD" w:rsidR="00367D4F" w:rsidRDefault="00531D92" w:rsidP="00367D4F">
      <w:pPr>
        <w:pStyle w:val="ListParagraph"/>
        <w:numPr>
          <w:ilvl w:val="0"/>
          <w:numId w:val="6"/>
        </w:numPr>
        <w:rPr>
          <w:rFonts w:ascii="Arial" w:hAnsi="Arial" w:cs="Arial"/>
          <w:sz w:val="24"/>
          <w:szCs w:val="24"/>
        </w:rPr>
      </w:pPr>
      <w:r>
        <w:rPr>
          <w:rFonts w:ascii="Arial" w:hAnsi="Arial" w:cs="Arial"/>
          <w:sz w:val="24"/>
          <w:szCs w:val="24"/>
        </w:rPr>
        <w:t>I</w:t>
      </w:r>
      <w:r w:rsidR="00367D4F">
        <w:rPr>
          <w:rFonts w:ascii="Arial" w:hAnsi="Arial" w:cs="Arial"/>
          <w:sz w:val="24"/>
          <w:szCs w:val="24"/>
        </w:rPr>
        <w:t>deas received from the workforce on how to improve business</w:t>
      </w:r>
    </w:p>
    <w:p w14:paraId="12E680E3" w14:textId="7C79D4B0" w:rsidR="00367D4F" w:rsidRDefault="00367D4F" w:rsidP="00367D4F">
      <w:pPr>
        <w:pStyle w:val="ListParagraph"/>
        <w:numPr>
          <w:ilvl w:val="0"/>
          <w:numId w:val="6"/>
        </w:numPr>
        <w:rPr>
          <w:rFonts w:ascii="Arial" w:hAnsi="Arial" w:cs="Arial"/>
          <w:sz w:val="24"/>
          <w:szCs w:val="24"/>
        </w:rPr>
      </w:pPr>
      <w:r>
        <w:rPr>
          <w:rFonts w:ascii="Arial" w:hAnsi="Arial" w:cs="Arial"/>
          <w:sz w:val="24"/>
          <w:szCs w:val="24"/>
        </w:rPr>
        <w:t xml:space="preserve">Greater job satisfaction.  This often leads to </w:t>
      </w:r>
      <w:r w:rsidR="002B4C45">
        <w:rPr>
          <w:rFonts w:ascii="Arial" w:hAnsi="Arial" w:cs="Arial"/>
          <w:sz w:val="24"/>
          <w:szCs w:val="24"/>
        </w:rPr>
        <w:t>fewer grievances and employee retention.</w:t>
      </w:r>
    </w:p>
    <w:p w14:paraId="171928DD" w14:textId="246BAC4D" w:rsidR="007F6333" w:rsidRDefault="0092387B">
      <w:pPr>
        <w:rPr>
          <w:rFonts w:ascii="Arial" w:hAnsi="Arial" w:cs="Arial"/>
          <w:sz w:val="24"/>
          <w:szCs w:val="24"/>
        </w:rPr>
      </w:pPr>
      <w:r>
        <w:rPr>
          <w:rFonts w:ascii="Arial" w:hAnsi="Arial" w:cs="Arial"/>
          <w:sz w:val="24"/>
          <w:szCs w:val="24"/>
        </w:rPr>
        <w:t>When employees partake in decision-making through a representative, this is known as employee participation e.g</w:t>
      </w:r>
      <w:r w:rsidR="001D22BE">
        <w:rPr>
          <w:rFonts w:ascii="Arial" w:hAnsi="Arial" w:cs="Arial"/>
          <w:sz w:val="24"/>
          <w:szCs w:val="24"/>
        </w:rPr>
        <w:t>.</w:t>
      </w:r>
      <w:r>
        <w:rPr>
          <w:rFonts w:ascii="Arial" w:hAnsi="Arial" w:cs="Arial"/>
          <w:sz w:val="24"/>
          <w:szCs w:val="24"/>
        </w:rPr>
        <w:t xml:space="preserve"> employee forum meetings</w:t>
      </w:r>
      <w:r w:rsidR="001D22BE">
        <w:rPr>
          <w:rFonts w:ascii="Arial" w:hAnsi="Arial" w:cs="Arial"/>
          <w:sz w:val="24"/>
          <w:szCs w:val="24"/>
        </w:rPr>
        <w:t xml:space="preserve"> with mixed groups of employees</w:t>
      </w:r>
      <w:r>
        <w:rPr>
          <w:rFonts w:ascii="Arial" w:hAnsi="Arial" w:cs="Arial"/>
          <w:sz w:val="24"/>
          <w:szCs w:val="24"/>
        </w:rPr>
        <w:t xml:space="preserve">.   </w:t>
      </w:r>
      <w:r w:rsidR="00E20D7C">
        <w:rPr>
          <w:rFonts w:ascii="Arial" w:hAnsi="Arial" w:cs="Arial"/>
          <w:sz w:val="24"/>
          <w:szCs w:val="24"/>
        </w:rPr>
        <w:t>This approach is seen as employees having a say in the decisions made (</w:t>
      </w:r>
      <w:r w:rsidR="00BC4115">
        <w:rPr>
          <w:rFonts w:ascii="Arial" w:hAnsi="Arial" w:cs="Arial"/>
          <w:sz w:val="24"/>
          <w:szCs w:val="24"/>
        </w:rPr>
        <w:t>Gennard 2016</w:t>
      </w:r>
      <w:r w:rsidR="00E20D7C">
        <w:rPr>
          <w:rFonts w:ascii="Arial" w:hAnsi="Arial" w:cs="Arial"/>
          <w:sz w:val="24"/>
          <w:szCs w:val="24"/>
        </w:rPr>
        <w:t xml:space="preserve">).  </w:t>
      </w:r>
      <w:r w:rsidR="002D3960">
        <w:rPr>
          <w:rFonts w:ascii="Arial" w:hAnsi="Arial" w:cs="Arial"/>
          <w:sz w:val="24"/>
          <w:szCs w:val="24"/>
        </w:rPr>
        <w:t>Representatives</w:t>
      </w:r>
      <w:r w:rsidR="007F6333">
        <w:rPr>
          <w:rFonts w:ascii="Arial" w:hAnsi="Arial" w:cs="Arial"/>
          <w:sz w:val="24"/>
          <w:szCs w:val="24"/>
        </w:rPr>
        <w:t xml:space="preserve"> often meet with managers in committees </w:t>
      </w:r>
      <w:r w:rsidR="00AA51C3">
        <w:rPr>
          <w:rFonts w:ascii="Arial" w:hAnsi="Arial" w:cs="Arial"/>
          <w:sz w:val="24"/>
          <w:szCs w:val="24"/>
        </w:rPr>
        <w:t xml:space="preserve">or meetings, </w:t>
      </w:r>
      <w:r w:rsidR="007F6333">
        <w:rPr>
          <w:rFonts w:ascii="Arial" w:hAnsi="Arial" w:cs="Arial"/>
          <w:sz w:val="24"/>
          <w:szCs w:val="24"/>
        </w:rPr>
        <w:t xml:space="preserve">not the employee.  </w:t>
      </w:r>
    </w:p>
    <w:p w14:paraId="3B8B7FAC" w14:textId="3095CB0F" w:rsidR="007F6333" w:rsidRDefault="007F6333">
      <w:pPr>
        <w:rPr>
          <w:rFonts w:ascii="Arial" w:hAnsi="Arial" w:cs="Arial"/>
          <w:sz w:val="24"/>
          <w:szCs w:val="24"/>
        </w:rPr>
      </w:pPr>
      <w:r>
        <w:rPr>
          <w:rFonts w:ascii="Arial" w:hAnsi="Arial" w:cs="Arial"/>
          <w:sz w:val="24"/>
          <w:szCs w:val="24"/>
        </w:rPr>
        <w:t xml:space="preserve">Representative meetings can include: </w:t>
      </w:r>
    </w:p>
    <w:p w14:paraId="2FCA730F" w14:textId="7A1E6CC5" w:rsidR="003B2377" w:rsidRDefault="00BC4115" w:rsidP="007F6333">
      <w:pPr>
        <w:pStyle w:val="ListParagraph"/>
        <w:numPr>
          <w:ilvl w:val="0"/>
          <w:numId w:val="5"/>
        </w:numPr>
        <w:rPr>
          <w:rFonts w:ascii="Arial" w:hAnsi="Arial" w:cs="Arial"/>
          <w:sz w:val="24"/>
          <w:szCs w:val="24"/>
        </w:rPr>
      </w:pPr>
      <w:r w:rsidRPr="007F6333">
        <w:rPr>
          <w:rFonts w:ascii="Arial" w:hAnsi="Arial" w:cs="Arial"/>
          <w:sz w:val="24"/>
          <w:szCs w:val="24"/>
        </w:rPr>
        <w:t>European Works Council (EWC)</w:t>
      </w:r>
      <w:r w:rsidR="00C84044" w:rsidRPr="007F6333">
        <w:rPr>
          <w:rFonts w:ascii="Arial" w:hAnsi="Arial" w:cs="Arial"/>
          <w:sz w:val="24"/>
          <w:szCs w:val="24"/>
        </w:rPr>
        <w:t xml:space="preserve"> which involves consulting a forum of employee representatives from the EU on transnational issues (Eversheds 2021)</w:t>
      </w:r>
      <w:r w:rsidR="002D3960" w:rsidRPr="007F6333">
        <w:rPr>
          <w:rFonts w:ascii="Arial" w:hAnsi="Arial" w:cs="Arial"/>
          <w:sz w:val="24"/>
          <w:szCs w:val="24"/>
        </w:rPr>
        <w:t>.</w:t>
      </w:r>
    </w:p>
    <w:p w14:paraId="45ECF62F" w14:textId="213E9224" w:rsidR="007F6333" w:rsidRDefault="007F6333" w:rsidP="007F6333">
      <w:pPr>
        <w:pStyle w:val="ListParagraph"/>
        <w:numPr>
          <w:ilvl w:val="0"/>
          <w:numId w:val="5"/>
        </w:numPr>
        <w:rPr>
          <w:rFonts w:ascii="Arial" w:hAnsi="Arial" w:cs="Arial"/>
          <w:sz w:val="24"/>
          <w:szCs w:val="24"/>
        </w:rPr>
      </w:pPr>
      <w:r>
        <w:rPr>
          <w:rFonts w:ascii="Arial" w:hAnsi="Arial" w:cs="Arial"/>
          <w:sz w:val="24"/>
          <w:szCs w:val="24"/>
        </w:rPr>
        <w:t xml:space="preserve">Partnership schemes </w:t>
      </w:r>
      <w:r w:rsidR="001D22BE">
        <w:rPr>
          <w:rFonts w:ascii="Arial" w:hAnsi="Arial" w:cs="Arial"/>
          <w:sz w:val="24"/>
          <w:szCs w:val="24"/>
        </w:rPr>
        <w:t>–</w:t>
      </w:r>
      <w:r>
        <w:rPr>
          <w:rFonts w:ascii="Arial" w:hAnsi="Arial" w:cs="Arial"/>
          <w:sz w:val="24"/>
          <w:szCs w:val="24"/>
        </w:rPr>
        <w:t xml:space="preserve"> </w:t>
      </w:r>
      <w:r w:rsidR="001D22BE">
        <w:rPr>
          <w:rFonts w:ascii="Arial" w:hAnsi="Arial" w:cs="Arial"/>
          <w:sz w:val="24"/>
          <w:szCs w:val="24"/>
        </w:rPr>
        <w:t>where employers and representatives resolve issues by co-operating. This involves sharing information (Rees 2021)</w:t>
      </w:r>
    </w:p>
    <w:p w14:paraId="4D8E707F" w14:textId="03566BC4" w:rsidR="001D22BE" w:rsidRPr="007F6333" w:rsidRDefault="00E913BD" w:rsidP="007F6333">
      <w:pPr>
        <w:pStyle w:val="ListParagraph"/>
        <w:numPr>
          <w:ilvl w:val="0"/>
          <w:numId w:val="5"/>
        </w:numPr>
        <w:rPr>
          <w:rFonts w:ascii="Arial" w:hAnsi="Arial" w:cs="Arial"/>
          <w:sz w:val="24"/>
          <w:szCs w:val="24"/>
        </w:rPr>
      </w:pPr>
      <w:r>
        <w:rPr>
          <w:rFonts w:ascii="Arial" w:hAnsi="Arial" w:cs="Arial"/>
          <w:sz w:val="24"/>
          <w:szCs w:val="24"/>
        </w:rPr>
        <w:t>Joint Consultation – to discuss issues of interest within the workplace.</w:t>
      </w:r>
    </w:p>
    <w:p w14:paraId="07684CBE" w14:textId="07A2854D" w:rsidR="003B2377" w:rsidRDefault="003B2377">
      <w:pPr>
        <w:rPr>
          <w:rFonts w:ascii="Arial" w:hAnsi="Arial" w:cs="Arial"/>
          <w:sz w:val="24"/>
          <w:szCs w:val="24"/>
        </w:rPr>
      </w:pPr>
      <w:r>
        <w:rPr>
          <w:rFonts w:ascii="Arial" w:hAnsi="Arial" w:cs="Arial"/>
          <w:sz w:val="24"/>
          <w:szCs w:val="24"/>
        </w:rPr>
        <w:t>Employee Partnership</w:t>
      </w:r>
      <w:r w:rsidR="00FA6358">
        <w:rPr>
          <w:rFonts w:ascii="Arial" w:hAnsi="Arial" w:cs="Arial"/>
          <w:sz w:val="24"/>
          <w:szCs w:val="24"/>
        </w:rPr>
        <w:t xml:space="preserve"> - is where representatives and employers co-operate together and benefit from mutual gains.  Here, information is shared and a high commitment to tackle the issues together </w:t>
      </w:r>
      <w:r w:rsidR="00B26AD4">
        <w:rPr>
          <w:rFonts w:ascii="Arial" w:hAnsi="Arial" w:cs="Arial"/>
          <w:sz w:val="24"/>
          <w:szCs w:val="24"/>
        </w:rPr>
        <w:t xml:space="preserve">where they have the same powers to make decisions </w:t>
      </w:r>
      <w:r w:rsidR="00FA6358">
        <w:rPr>
          <w:rFonts w:ascii="Arial" w:hAnsi="Arial" w:cs="Arial"/>
          <w:sz w:val="24"/>
          <w:szCs w:val="24"/>
        </w:rPr>
        <w:t>(CIPD 2021).</w:t>
      </w:r>
      <w:r w:rsidR="00494932">
        <w:rPr>
          <w:rFonts w:ascii="Arial" w:hAnsi="Arial" w:cs="Arial"/>
          <w:sz w:val="24"/>
          <w:szCs w:val="24"/>
        </w:rPr>
        <w:t xml:space="preserve"> </w:t>
      </w:r>
    </w:p>
    <w:p w14:paraId="77C2B165" w14:textId="77777777" w:rsidR="00AB791D" w:rsidRPr="00114986" w:rsidRDefault="00AB791D">
      <w:pPr>
        <w:rPr>
          <w:rFonts w:ascii="Arial" w:eastAsia="Arial" w:hAnsi="Arial" w:cs="Arial"/>
          <w:b/>
          <w:bCs/>
          <w:sz w:val="24"/>
          <w:szCs w:val="24"/>
        </w:rPr>
      </w:pPr>
    </w:p>
    <w:p w14:paraId="64AC6E57" w14:textId="3D9427AB" w:rsidR="001949F6" w:rsidRPr="00114986" w:rsidRDefault="001949F6">
      <w:pPr>
        <w:rPr>
          <w:rFonts w:ascii="Arial" w:eastAsia="Arial" w:hAnsi="Arial" w:cs="Arial"/>
          <w:b/>
          <w:bCs/>
          <w:sz w:val="24"/>
          <w:szCs w:val="24"/>
        </w:rPr>
      </w:pPr>
      <w:r w:rsidRPr="00114986">
        <w:rPr>
          <w:rFonts w:ascii="Arial" w:eastAsia="Arial" w:hAnsi="Arial" w:cs="Arial"/>
          <w:b/>
          <w:bCs/>
          <w:sz w:val="24"/>
          <w:szCs w:val="24"/>
        </w:rPr>
        <w:t>LO4: Understand different forms of conflict behaviour and dispute resolution.</w:t>
      </w:r>
    </w:p>
    <w:p w14:paraId="0FBBF4D6" w14:textId="77777777" w:rsidR="00AB791D" w:rsidRPr="00905176" w:rsidRDefault="00AB791D" w:rsidP="00123968">
      <w:pPr>
        <w:rPr>
          <w:rFonts w:ascii="Arial" w:hAnsi="Arial" w:cs="Arial"/>
          <w:sz w:val="24"/>
          <w:szCs w:val="24"/>
          <w:u w:val="single"/>
        </w:rPr>
      </w:pPr>
      <w:r w:rsidRPr="00905176">
        <w:rPr>
          <w:rFonts w:ascii="Arial" w:hAnsi="Arial" w:cs="Arial"/>
          <w:sz w:val="24"/>
          <w:szCs w:val="24"/>
          <w:u w:val="single"/>
        </w:rPr>
        <w:t xml:space="preserve">4.1 Distinguish between conflict and misbehaviour, and between official and unofficial industrial action. </w:t>
      </w:r>
    </w:p>
    <w:p w14:paraId="03C3A043" w14:textId="3A54F1A0" w:rsidR="008A5BAC" w:rsidRDefault="0086589B" w:rsidP="008A5BAC">
      <w:pPr>
        <w:rPr>
          <w:rFonts w:ascii="Arial" w:hAnsi="Arial" w:cs="Arial"/>
          <w:sz w:val="24"/>
          <w:szCs w:val="24"/>
        </w:rPr>
      </w:pPr>
      <w:r>
        <w:rPr>
          <w:rFonts w:ascii="Arial" w:hAnsi="Arial" w:cs="Arial"/>
          <w:sz w:val="24"/>
          <w:szCs w:val="24"/>
        </w:rPr>
        <w:t xml:space="preserve">Different types of conflict can </w:t>
      </w:r>
      <w:r w:rsidR="00412D2D">
        <w:rPr>
          <w:rFonts w:ascii="Arial" w:hAnsi="Arial" w:cs="Arial"/>
          <w:sz w:val="24"/>
          <w:szCs w:val="24"/>
        </w:rPr>
        <w:t>appear</w:t>
      </w:r>
      <w:r>
        <w:rPr>
          <w:rFonts w:ascii="Arial" w:hAnsi="Arial" w:cs="Arial"/>
          <w:sz w:val="24"/>
          <w:szCs w:val="24"/>
        </w:rPr>
        <w:t xml:space="preserve"> in workplaces.  Sometimes there is positive conflict such as healthy competition between colleagues, </w:t>
      </w:r>
      <w:r w:rsidR="00AA51C3">
        <w:rPr>
          <w:rFonts w:ascii="Arial" w:hAnsi="Arial" w:cs="Arial"/>
          <w:sz w:val="24"/>
          <w:szCs w:val="24"/>
        </w:rPr>
        <w:t xml:space="preserve">or </w:t>
      </w:r>
      <w:r>
        <w:rPr>
          <w:rFonts w:ascii="Arial" w:hAnsi="Arial" w:cs="Arial"/>
          <w:sz w:val="24"/>
          <w:szCs w:val="24"/>
        </w:rPr>
        <w:t>negative conflict such as bullying</w:t>
      </w:r>
      <w:r w:rsidR="00AA51C3">
        <w:rPr>
          <w:rFonts w:ascii="Arial" w:hAnsi="Arial" w:cs="Arial"/>
          <w:sz w:val="24"/>
          <w:szCs w:val="24"/>
        </w:rPr>
        <w:t>/</w:t>
      </w:r>
      <w:r>
        <w:rPr>
          <w:rFonts w:ascii="Arial" w:hAnsi="Arial" w:cs="Arial"/>
          <w:sz w:val="24"/>
          <w:szCs w:val="24"/>
        </w:rPr>
        <w:t>harassment</w:t>
      </w:r>
      <w:r w:rsidR="00771E63">
        <w:rPr>
          <w:rFonts w:ascii="Arial" w:hAnsi="Arial" w:cs="Arial"/>
          <w:sz w:val="24"/>
          <w:szCs w:val="24"/>
        </w:rPr>
        <w:t xml:space="preserve"> or a personality difference</w:t>
      </w:r>
      <w:r w:rsidR="009145AB">
        <w:rPr>
          <w:rFonts w:ascii="Arial" w:hAnsi="Arial" w:cs="Arial"/>
          <w:sz w:val="24"/>
          <w:szCs w:val="24"/>
        </w:rPr>
        <w:t xml:space="preserve"> </w:t>
      </w:r>
      <w:r w:rsidR="00B66D69">
        <w:rPr>
          <w:rFonts w:ascii="Arial" w:hAnsi="Arial" w:cs="Arial"/>
          <w:sz w:val="24"/>
          <w:szCs w:val="24"/>
        </w:rPr>
        <w:t>and</w:t>
      </w:r>
      <w:r w:rsidR="009145AB">
        <w:rPr>
          <w:rFonts w:ascii="Arial" w:hAnsi="Arial" w:cs="Arial"/>
          <w:sz w:val="24"/>
          <w:szCs w:val="24"/>
        </w:rPr>
        <w:t xml:space="preserve"> </w:t>
      </w:r>
      <w:r w:rsidR="00057AA0">
        <w:rPr>
          <w:rFonts w:ascii="Arial" w:hAnsi="Arial" w:cs="Arial"/>
          <w:sz w:val="24"/>
          <w:szCs w:val="24"/>
        </w:rPr>
        <w:t>c</w:t>
      </w:r>
      <w:r w:rsidR="009145AB">
        <w:rPr>
          <w:rFonts w:ascii="Arial" w:hAnsi="Arial" w:cs="Arial"/>
          <w:sz w:val="24"/>
          <w:szCs w:val="24"/>
        </w:rPr>
        <w:t xml:space="preserve">onflict with groups such as </w:t>
      </w:r>
      <w:r w:rsidR="00771E63">
        <w:rPr>
          <w:rFonts w:ascii="Arial" w:hAnsi="Arial" w:cs="Arial"/>
          <w:sz w:val="24"/>
          <w:szCs w:val="24"/>
        </w:rPr>
        <w:t>working conditions</w:t>
      </w:r>
      <w:r w:rsidR="001D19EA">
        <w:rPr>
          <w:rFonts w:ascii="Arial" w:hAnsi="Arial" w:cs="Arial"/>
          <w:sz w:val="24"/>
          <w:szCs w:val="24"/>
        </w:rPr>
        <w:t>, pay differences or</w:t>
      </w:r>
      <w:r w:rsidR="00771E63">
        <w:rPr>
          <w:rFonts w:ascii="Arial" w:hAnsi="Arial" w:cs="Arial"/>
          <w:sz w:val="24"/>
          <w:szCs w:val="24"/>
        </w:rPr>
        <w:t xml:space="preserve"> </w:t>
      </w:r>
      <w:r w:rsidR="009145AB">
        <w:rPr>
          <w:rFonts w:ascii="Arial" w:hAnsi="Arial" w:cs="Arial"/>
          <w:sz w:val="24"/>
          <w:szCs w:val="24"/>
        </w:rPr>
        <w:t xml:space="preserve">strike action </w:t>
      </w:r>
      <w:r>
        <w:rPr>
          <w:rFonts w:ascii="Arial" w:hAnsi="Arial" w:cs="Arial"/>
          <w:sz w:val="24"/>
          <w:szCs w:val="24"/>
        </w:rPr>
        <w:t>(CIPD 2021)</w:t>
      </w:r>
      <w:r w:rsidR="009145AB">
        <w:rPr>
          <w:rFonts w:ascii="Arial" w:hAnsi="Arial" w:cs="Arial"/>
          <w:sz w:val="24"/>
          <w:szCs w:val="24"/>
        </w:rPr>
        <w:t>.</w:t>
      </w:r>
      <w:r w:rsidR="00882B25">
        <w:rPr>
          <w:rFonts w:ascii="Arial" w:hAnsi="Arial" w:cs="Arial"/>
          <w:sz w:val="24"/>
          <w:szCs w:val="24"/>
        </w:rPr>
        <w:t xml:space="preserve">  </w:t>
      </w:r>
      <w:r w:rsidR="008A5BAC">
        <w:rPr>
          <w:rFonts w:ascii="Arial" w:hAnsi="Arial" w:cs="Arial"/>
          <w:sz w:val="24"/>
          <w:szCs w:val="24"/>
        </w:rPr>
        <w:t xml:space="preserve">Conflict </w:t>
      </w:r>
      <w:r w:rsidR="00057AA0">
        <w:rPr>
          <w:rFonts w:ascii="Arial" w:hAnsi="Arial" w:cs="Arial"/>
          <w:sz w:val="24"/>
          <w:szCs w:val="24"/>
        </w:rPr>
        <w:t xml:space="preserve">is </w:t>
      </w:r>
      <w:r w:rsidR="008A5BAC">
        <w:rPr>
          <w:rFonts w:ascii="Arial" w:hAnsi="Arial" w:cs="Arial"/>
          <w:sz w:val="24"/>
          <w:szCs w:val="24"/>
        </w:rPr>
        <w:t>“the discontent arising from a perceived clash of interests” (Sisson 2010 p 207).</w:t>
      </w:r>
    </w:p>
    <w:p w14:paraId="49768CC7" w14:textId="234028CE" w:rsidR="00905176" w:rsidRPr="00707A11" w:rsidRDefault="0083275A" w:rsidP="00123968">
      <w:pPr>
        <w:rPr>
          <w:rFonts w:ascii="Arial" w:hAnsi="Arial" w:cs="Arial"/>
          <w:sz w:val="24"/>
          <w:szCs w:val="24"/>
        </w:rPr>
      </w:pPr>
      <w:r>
        <w:rPr>
          <w:rFonts w:ascii="Arial" w:hAnsi="Arial" w:cs="Arial"/>
          <w:sz w:val="24"/>
          <w:szCs w:val="24"/>
        </w:rPr>
        <w:t xml:space="preserve">Conflict can also be organised through </w:t>
      </w:r>
      <w:r w:rsidR="00181FE3">
        <w:rPr>
          <w:rFonts w:ascii="Arial" w:hAnsi="Arial" w:cs="Arial"/>
          <w:sz w:val="24"/>
          <w:szCs w:val="24"/>
        </w:rPr>
        <w:t xml:space="preserve">a </w:t>
      </w:r>
      <w:r w:rsidR="00057AA0">
        <w:rPr>
          <w:rFonts w:ascii="Arial" w:hAnsi="Arial" w:cs="Arial"/>
          <w:sz w:val="24"/>
          <w:szCs w:val="24"/>
        </w:rPr>
        <w:t>TU</w:t>
      </w:r>
      <w:r>
        <w:rPr>
          <w:rFonts w:ascii="Arial" w:hAnsi="Arial" w:cs="Arial"/>
          <w:sz w:val="24"/>
          <w:szCs w:val="24"/>
        </w:rPr>
        <w:t xml:space="preserve"> e.g. strikes, overtime bans</w:t>
      </w:r>
      <w:r w:rsidR="0086745B">
        <w:rPr>
          <w:rFonts w:ascii="Arial" w:hAnsi="Arial" w:cs="Arial"/>
          <w:sz w:val="24"/>
          <w:szCs w:val="24"/>
        </w:rPr>
        <w:t xml:space="preserve"> and</w:t>
      </w:r>
      <w:r>
        <w:rPr>
          <w:rFonts w:ascii="Arial" w:hAnsi="Arial" w:cs="Arial"/>
          <w:sz w:val="24"/>
          <w:szCs w:val="24"/>
        </w:rPr>
        <w:t xml:space="preserve"> work-to-rule or unorganised where it hasn’t been formally approved e.g. sabotage, absence, </w:t>
      </w:r>
      <w:r w:rsidR="00B66D69">
        <w:rPr>
          <w:rFonts w:ascii="Arial" w:hAnsi="Arial" w:cs="Arial"/>
          <w:sz w:val="24"/>
          <w:szCs w:val="24"/>
        </w:rPr>
        <w:t>theft,</w:t>
      </w:r>
      <w:r>
        <w:rPr>
          <w:rFonts w:ascii="Arial" w:hAnsi="Arial" w:cs="Arial"/>
          <w:sz w:val="24"/>
          <w:szCs w:val="24"/>
        </w:rPr>
        <w:t xml:space="preserve"> or resignation (Taylor 2016).</w:t>
      </w:r>
      <w:r w:rsidR="00AE1E9F">
        <w:rPr>
          <w:rFonts w:ascii="Arial" w:hAnsi="Arial" w:cs="Arial"/>
          <w:sz w:val="24"/>
          <w:szCs w:val="24"/>
        </w:rPr>
        <w:t xml:space="preserve">  </w:t>
      </w:r>
      <w:r w:rsidR="00181FE3" w:rsidRPr="00707A11">
        <w:rPr>
          <w:rFonts w:ascii="Arial" w:hAnsi="Arial" w:cs="Arial"/>
          <w:sz w:val="24"/>
          <w:szCs w:val="24"/>
        </w:rPr>
        <w:t>Authorised industrial action is sanctioned by the TU</w:t>
      </w:r>
      <w:r w:rsidR="00172C58" w:rsidRPr="00707A11">
        <w:rPr>
          <w:rFonts w:ascii="Arial" w:hAnsi="Arial" w:cs="Arial"/>
          <w:sz w:val="24"/>
          <w:szCs w:val="24"/>
        </w:rPr>
        <w:t xml:space="preserve"> </w:t>
      </w:r>
      <w:r w:rsidR="00707A11" w:rsidRPr="00707A11">
        <w:rPr>
          <w:rFonts w:ascii="Arial" w:hAnsi="Arial" w:cs="Arial"/>
          <w:sz w:val="24"/>
          <w:szCs w:val="24"/>
        </w:rPr>
        <w:t>(XpertHR 2022)</w:t>
      </w:r>
      <w:r w:rsidR="001F23C9">
        <w:rPr>
          <w:rFonts w:ascii="Arial" w:hAnsi="Arial" w:cs="Arial"/>
          <w:sz w:val="24"/>
          <w:szCs w:val="24"/>
        </w:rPr>
        <w:t xml:space="preserve"> and occurs when workplace disputes can’t be solved through negotiations.</w:t>
      </w:r>
      <w:r w:rsidR="007C0664">
        <w:rPr>
          <w:rFonts w:ascii="Arial" w:hAnsi="Arial" w:cs="Arial"/>
          <w:sz w:val="24"/>
          <w:szCs w:val="24"/>
        </w:rPr>
        <w:t xml:space="preserve">  </w:t>
      </w:r>
      <w:r w:rsidR="001F23C9">
        <w:rPr>
          <w:rFonts w:ascii="Arial" w:hAnsi="Arial" w:cs="Arial"/>
          <w:sz w:val="24"/>
          <w:szCs w:val="24"/>
        </w:rPr>
        <w:t>W</w:t>
      </w:r>
      <w:r w:rsidR="00F32E98">
        <w:rPr>
          <w:rFonts w:ascii="Arial" w:hAnsi="Arial" w:cs="Arial"/>
          <w:sz w:val="24"/>
          <w:szCs w:val="24"/>
        </w:rPr>
        <w:t>hereas unofficial action has not been authorised by the union such as refusal to work overtime (Qureshi 2018).</w:t>
      </w:r>
    </w:p>
    <w:p w14:paraId="0810EA85" w14:textId="17A87CC1" w:rsidR="001D19EA" w:rsidRDefault="001D19EA" w:rsidP="00123968">
      <w:pPr>
        <w:rPr>
          <w:rFonts w:ascii="Arial" w:hAnsi="Arial" w:cs="Arial"/>
          <w:sz w:val="24"/>
          <w:szCs w:val="24"/>
        </w:rPr>
      </w:pPr>
      <w:r>
        <w:rPr>
          <w:rFonts w:ascii="Arial" w:hAnsi="Arial" w:cs="Arial"/>
          <w:sz w:val="24"/>
          <w:szCs w:val="24"/>
        </w:rPr>
        <w:t>Conflict at work will happen as individuals have different interests.  To deal with conflict, there must be systems in place to manage it</w:t>
      </w:r>
      <w:r w:rsidR="00C31DA8">
        <w:rPr>
          <w:rFonts w:ascii="Arial" w:hAnsi="Arial" w:cs="Arial"/>
          <w:sz w:val="24"/>
          <w:szCs w:val="24"/>
        </w:rPr>
        <w:t xml:space="preserve"> </w:t>
      </w:r>
      <w:r w:rsidR="00057AA0">
        <w:rPr>
          <w:rFonts w:ascii="Arial" w:hAnsi="Arial" w:cs="Arial"/>
          <w:sz w:val="24"/>
          <w:szCs w:val="24"/>
        </w:rPr>
        <w:t>e.g.</w:t>
      </w:r>
      <w:r w:rsidR="00C31DA8">
        <w:rPr>
          <w:rFonts w:ascii="Arial" w:hAnsi="Arial" w:cs="Arial"/>
          <w:sz w:val="24"/>
          <w:szCs w:val="24"/>
        </w:rPr>
        <w:t xml:space="preserve"> train</w:t>
      </w:r>
      <w:r w:rsidR="00905176">
        <w:rPr>
          <w:rFonts w:ascii="Arial" w:hAnsi="Arial" w:cs="Arial"/>
          <w:sz w:val="24"/>
          <w:szCs w:val="24"/>
        </w:rPr>
        <w:t>ed</w:t>
      </w:r>
      <w:r w:rsidR="00C31DA8">
        <w:rPr>
          <w:rFonts w:ascii="Arial" w:hAnsi="Arial" w:cs="Arial"/>
          <w:sz w:val="24"/>
          <w:szCs w:val="24"/>
        </w:rPr>
        <w:t xml:space="preserve"> line managers</w:t>
      </w:r>
      <w:r w:rsidR="00057AA0">
        <w:rPr>
          <w:rFonts w:ascii="Arial" w:hAnsi="Arial" w:cs="Arial"/>
          <w:sz w:val="24"/>
          <w:szCs w:val="24"/>
        </w:rPr>
        <w:t xml:space="preserve"> and </w:t>
      </w:r>
      <w:r w:rsidR="00C31DA8">
        <w:rPr>
          <w:rFonts w:ascii="Arial" w:hAnsi="Arial" w:cs="Arial"/>
          <w:sz w:val="24"/>
          <w:szCs w:val="24"/>
        </w:rPr>
        <w:t>procedures/policies</w:t>
      </w:r>
      <w:r w:rsidR="0072173B">
        <w:rPr>
          <w:rFonts w:ascii="Arial" w:hAnsi="Arial" w:cs="Arial"/>
          <w:sz w:val="24"/>
          <w:szCs w:val="24"/>
        </w:rPr>
        <w:t xml:space="preserve"> such as disciplinary and equality policies</w:t>
      </w:r>
      <w:r w:rsidR="008472F6">
        <w:rPr>
          <w:rFonts w:ascii="Arial" w:hAnsi="Arial" w:cs="Arial"/>
          <w:sz w:val="24"/>
          <w:szCs w:val="24"/>
        </w:rPr>
        <w:t xml:space="preserve"> (which follow the ACAS </w:t>
      </w:r>
      <w:r w:rsidR="008472F6">
        <w:rPr>
          <w:rFonts w:ascii="Arial" w:hAnsi="Arial" w:cs="Arial"/>
          <w:sz w:val="24"/>
          <w:szCs w:val="24"/>
        </w:rPr>
        <w:lastRenderedPageBreak/>
        <w:t>Code of Practice)</w:t>
      </w:r>
      <w:r>
        <w:rPr>
          <w:rFonts w:ascii="Arial" w:hAnsi="Arial" w:cs="Arial"/>
          <w:sz w:val="24"/>
          <w:szCs w:val="24"/>
        </w:rPr>
        <w:t xml:space="preserve">. </w:t>
      </w:r>
      <w:r w:rsidR="0041378F">
        <w:rPr>
          <w:rFonts w:ascii="Arial" w:hAnsi="Arial" w:cs="Arial"/>
          <w:sz w:val="24"/>
          <w:szCs w:val="24"/>
        </w:rPr>
        <w:t xml:space="preserve"> To identify conflict early, </w:t>
      </w:r>
      <w:r w:rsidR="00057AA0">
        <w:rPr>
          <w:rFonts w:ascii="Arial" w:hAnsi="Arial" w:cs="Arial"/>
          <w:sz w:val="24"/>
          <w:szCs w:val="24"/>
        </w:rPr>
        <w:t xml:space="preserve">the issue is </w:t>
      </w:r>
      <w:r w:rsidR="0041378F">
        <w:rPr>
          <w:rFonts w:ascii="Arial" w:hAnsi="Arial" w:cs="Arial"/>
          <w:sz w:val="24"/>
          <w:szCs w:val="24"/>
        </w:rPr>
        <w:t xml:space="preserve">more likely to </w:t>
      </w:r>
      <w:r w:rsidR="00057AA0">
        <w:rPr>
          <w:rFonts w:ascii="Arial" w:hAnsi="Arial" w:cs="Arial"/>
          <w:sz w:val="24"/>
          <w:szCs w:val="24"/>
        </w:rPr>
        <w:t xml:space="preserve">be </w:t>
      </w:r>
      <w:r w:rsidR="0041378F">
        <w:rPr>
          <w:rFonts w:ascii="Arial" w:hAnsi="Arial" w:cs="Arial"/>
          <w:sz w:val="24"/>
          <w:szCs w:val="24"/>
        </w:rPr>
        <w:t>solve</w:t>
      </w:r>
      <w:r w:rsidR="00057AA0">
        <w:rPr>
          <w:rFonts w:ascii="Arial" w:hAnsi="Arial" w:cs="Arial"/>
          <w:sz w:val="24"/>
          <w:szCs w:val="24"/>
        </w:rPr>
        <w:t>d</w:t>
      </w:r>
      <w:r w:rsidR="0041378F">
        <w:rPr>
          <w:rFonts w:ascii="Arial" w:hAnsi="Arial" w:cs="Arial"/>
          <w:sz w:val="24"/>
          <w:szCs w:val="24"/>
        </w:rPr>
        <w:t xml:space="preserve"> before it gets out of hand</w:t>
      </w:r>
      <w:r w:rsidR="00664BFC">
        <w:rPr>
          <w:rFonts w:ascii="Arial" w:hAnsi="Arial" w:cs="Arial"/>
          <w:sz w:val="24"/>
          <w:szCs w:val="24"/>
        </w:rPr>
        <w:t xml:space="preserve"> (Taylor 2016)</w:t>
      </w:r>
      <w:r w:rsidR="0041378F">
        <w:rPr>
          <w:rFonts w:ascii="Arial" w:hAnsi="Arial" w:cs="Arial"/>
          <w:sz w:val="24"/>
          <w:szCs w:val="24"/>
        </w:rPr>
        <w:t xml:space="preserve">.  </w:t>
      </w:r>
      <w:r w:rsidR="00057AA0">
        <w:rPr>
          <w:rFonts w:ascii="Arial" w:hAnsi="Arial" w:cs="Arial"/>
          <w:sz w:val="24"/>
          <w:szCs w:val="24"/>
        </w:rPr>
        <w:t>M</w:t>
      </w:r>
      <w:r w:rsidR="008A5BAC">
        <w:rPr>
          <w:rFonts w:ascii="Arial" w:hAnsi="Arial" w:cs="Arial"/>
          <w:sz w:val="24"/>
          <w:szCs w:val="24"/>
        </w:rPr>
        <w:t>odern ways of dealing with conflict are training Li</w:t>
      </w:r>
      <w:r w:rsidR="0041378F">
        <w:rPr>
          <w:rFonts w:ascii="Arial" w:hAnsi="Arial" w:cs="Arial"/>
          <w:sz w:val="24"/>
          <w:szCs w:val="24"/>
        </w:rPr>
        <w:t>ne Managers to spot changes in behaviour through communication and listening to their teams’ views</w:t>
      </w:r>
      <w:r w:rsidR="00057AA0">
        <w:rPr>
          <w:rFonts w:ascii="Arial" w:hAnsi="Arial" w:cs="Arial"/>
          <w:sz w:val="24"/>
          <w:szCs w:val="24"/>
        </w:rPr>
        <w:t>, calling the ACAS helpline and o</w:t>
      </w:r>
      <w:r w:rsidR="0072173B">
        <w:rPr>
          <w:rFonts w:ascii="Arial" w:hAnsi="Arial" w:cs="Arial"/>
          <w:sz w:val="24"/>
          <w:szCs w:val="24"/>
        </w:rPr>
        <w:t>pen channels should be available between management and employees.</w:t>
      </w:r>
      <w:r w:rsidR="0041378F">
        <w:rPr>
          <w:rFonts w:ascii="Arial" w:hAnsi="Arial" w:cs="Arial"/>
          <w:sz w:val="24"/>
          <w:szCs w:val="24"/>
        </w:rPr>
        <w:t xml:space="preserve">  Issuing feedback forms may also help identify unhappiness and prevent future conflict along with consulting with employees (NI Direct 2022)</w:t>
      </w:r>
      <w:r w:rsidR="00057AA0">
        <w:rPr>
          <w:rFonts w:ascii="Arial" w:hAnsi="Arial" w:cs="Arial"/>
          <w:sz w:val="24"/>
          <w:szCs w:val="24"/>
        </w:rPr>
        <w:t>.</w:t>
      </w:r>
      <w:r w:rsidR="0041378F">
        <w:rPr>
          <w:rFonts w:ascii="Arial" w:hAnsi="Arial" w:cs="Arial"/>
          <w:sz w:val="24"/>
          <w:szCs w:val="24"/>
        </w:rPr>
        <w:t xml:space="preserve">  </w:t>
      </w:r>
      <w:r>
        <w:rPr>
          <w:rFonts w:ascii="Arial" w:hAnsi="Arial" w:cs="Arial"/>
          <w:sz w:val="24"/>
          <w:szCs w:val="24"/>
        </w:rPr>
        <w:t xml:space="preserve"> </w:t>
      </w:r>
    </w:p>
    <w:p w14:paraId="0F5DE9BF" w14:textId="52D07758" w:rsidR="003374BD" w:rsidRDefault="003374BD" w:rsidP="00123968">
      <w:pPr>
        <w:rPr>
          <w:rFonts w:ascii="Arial" w:hAnsi="Arial" w:cs="Arial"/>
          <w:sz w:val="24"/>
          <w:szCs w:val="24"/>
        </w:rPr>
      </w:pPr>
      <w:r>
        <w:rPr>
          <w:rFonts w:ascii="Arial" w:hAnsi="Arial" w:cs="Arial"/>
          <w:sz w:val="24"/>
          <w:szCs w:val="24"/>
        </w:rPr>
        <w:t xml:space="preserve">Unorganised conflict can also be known as misbehaviour.  </w:t>
      </w:r>
      <w:r w:rsidR="00412D2D">
        <w:rPr>
          <w:rFonts w:ascii="Arial" w:hAnsi="Arial" w:cs="Arial"/>
          <w:sz w:val="24"/>
          <w:szCs w:val="24"/>
        </w:rPr>
        <w:t>M</w:t>
      </w:r>
      <w:r w:rsidRPr="006D08E1">
        <w:rPr>
          <w:rFonts w:ascii="Arial" w:hAnsi="Arial" w:cs="Arial"/>
          <w:sz w:val="24"/>
          <w:szCs w:val="24"/>
        </w:rPr>
        <w:t xml:space="preserve">isbehaviour is </w:t>
      </w:r>
      <w:r w:rsidR="00412D2D">
        <w:rPr>
          <w:rFonts w:ascii="Arial" w:hAnsi="Arial" w:cs="Arial"/>
          <w:sz w:val="24"/>
          <w:szCs w:val="24"/>
        </w:rPr>
        <w:t>“</w:t>
      </w:r>
      <w:r w:rsidRPr="006D08E1">
        <w:rPr>
          <w:rFonts w:ascii="Arial" w:hAnsi="Arial" w:cs="Arial"/>
          <w:sz w:val="24"/>
          <w:szCs w:val="24"/>
        </w:rPr>
        <w:t>any intentional employee behaviour that is potentially harmful to the organisation or individuals</w:t>
      </w:r>
      <w:r w:rsidR="00412D2D">
        <w:rPr>
          <w:rFonts w:ascii="Arial" w:hAnsi="Arial" w:cs="Arial"/>
          <w:sz w:val="24"/>
          <w:szCs w:val="24"/>
        </w:rPr>
        <w:t>”</w:t>
      </w:r>
      <w:r w:rsidRPr="006D08E1">
        <w:rPr>
          <w:rFonts w:ascii="Arial" w:hAnsi="Arial" w:cs="Arial"/>
          <w:sz w:val="24"/>
          <w:szCs w:val="24"/>
        </w:rPr>
        <w:t xml:space="preserve"> (Hollinger 1986). </w:t>
      </w:r>
      <w:r w:rsidR="00412D2D">
        <w:rPr>
          <w:rFonts w:ascii="Arial" w:hAnsi="Arial" w:cs="Arial"/>
          <w:sz w:val="24"/>
          <w:szCs w:val="24"/>
        </w:rPr>
        <w:t xml:space="preserve">Either </w:t>
      </w:r>
      <w:r w:rsidR="00803E6B">
        <w:rPr>
          <w:rFonts w:ascii="Arial" w:hAnsi="Arial" w:cs="Arial"/>
          <w:sz w:val="24"/>
          <w:szCs w:val="24"/>
        </w:rPr>
        <w:t xml:space="preserve">through </w:t>
      </w:r>
      <w:r w:rsidRPr="006D08E1">
        <w:rPr>
          <w:rFonts w:ascii="Arial" w:hAnsi="Arial" w:cs="Arial"/>
          <w:sz w:val="24"/>
          <w:szCs w:val="24"/>
        </w:rPr>
        <w:t xml:space="preserve">deviance, aggression, antisocial behaviour, </w:t>
      </w:r>
      <w:r w:rsidR="009A30D7">
        <w:rPr>
          <w:rFonts w:ascii="Arial" w:hAnsi="Arial" w:cs="Arial"/>
          <w:sz w:val="24"/>
          <w:szCs w:val="24"/>
        </w:rPr>
        <w:t>or</w:t>
      </w:r>
      <w:r w:rsidRPr="006D08E1">
        <w:rPr>
          <w:rFonts w:ascii="Arial" w:hAnsi="Arial" w:cs="Arial"/>
          <w:sz w:val="24"/>
          <w:szCs w:val="24"/>
        </w:rPr>
        <w:t xml:space="preserve"> violence e.g. irritating colleagues on purpose, counterproductive </w:t>
      </w:r>
      <w:r w:rsidR="00B66D69" w:rsidRPr="006D08E1">
        <w:rPr>
          <w:rFonts w:ascii="Arial" w:hAnsi="Arial" w:cs="Arial"/>
          <w:sz w:val="24"/>
          <w:szCs w:val="24"/>
        </w:rPr>
        <w:t>behaviour,</w:t>
      </w:r>
      <w:r w:rsidRPr="006D08E1">
        <w:rPr>
          <w:rFonts w:ascii="Arial" w:hAnsi="Arial" w:cs="Arial"/>
          <w:sz w:val="24"/>
          <w:szCs w:val="24"/>
        </w:rPr>
        <w:t xml:space="preserve"> or verbal aggression</w:t>
      </w:r>
      <w:r w:rsidR="00664BFC">
        <w:rPr>
          <w:rFonts w:ascii="Arial" w:hAnsi="Arial" w:cs="Arial"/>
          <w:sz w:val="24"/>
          <w:szCs w:val="24"/>
        </w:rPr>
        <w:t>.</w:t>
      </w:r>
    </w:p>
    <w:p w14:paraId="66E07E89" w14:textId="3045C776" w:rsidR="00126D22" w:rsidRDefault="004247FC" w:rsidP="00123968">
      <w:pPr>
        <w:rPr>
          <w:rFonts w:ascii="Arial" w:hAnsi="Arial" w:cs="Arial"/>
          <w:sz w:val="24"/>
          <w:szCs w:val="24"/>
        </w:rPr>
      </w:pPr>
      <w:r>
        <w:rPr>
          <w:rFonts w:ascii="Arial" w:hAnsi="Arial" w:cs="Arial"/>
          <w:sz w:val="24"/>
          <w:szCs w:val="24"/>
        </w:rPr>
        <w:t>Historically, conflict was associated with strike action</w:t>
      </w:r>
      <w:r w:rsidR="003F2757">
        <w:rPr>
          <w:rFonts w:ascii="Arial" w:hAnsi="Arial" w:cs="Arial"/>
          <w:sz w:val="24"/>
          <w:szCs w:val="24"/>
        </w:rPr>
        <w:t xml:space="preserve"> (by employee ballot)</w:t>
      </w:r>
      <w:r w:rsidR="00803E6B">
        <w:rPr>
          <w:rFonts w:ascii="Arial" w:hAnsi="Arial" w:cs="Arial"/>
          <w:sz w:val="24"/>
          <w:szCs w:val="24"/>
        </w:rPr>
        <w:t>,</w:t>
      </w:r>
      <w:r w:rsidR="00371A11" w:rsidRPr="00371A11">
        <w:rPr>
          <w:rFonts w:ascii="Arial" w:hAnsi="Arial" w:cs="Arial"/>
          <w:sz w:val="24"/>
          <w:szCs w:val="24"/>
        </w:rPr>
        <w:t xml:space="preserve"> however strike action has declined, which is said to be down to a decrease in TU subscription (Taylor 2016).</w:t>
      </w:r>
      <w:r w:rsidR="00371A11">
        <w:rPr>
          <w:rFonts w:ascii="Arial" w:hAnsi="Arial" w:cs="Arial"/>
          <w:sz w:val="24"/>
          <w:szCs w:val="24"/>
        </w:rPr>
        <w:t xml:space="preserve">  I</w:t>
      </w:r>
      <w:r w:rsidR="00AE1E9F">
        <w:rPr>
          <w:rFonts w:ascii="Arial" w:hAnsi="Arial" w:cs="Arial"/>
          <w:sz w:val="24"/>
          <w:szCs w:val="24"/>
        </w:rPr>
        <w:t>n modern</w:t>
      </w:r>
      <w:r w:rsidR="00126D22">
        <w:rPr>
          <w:rFonts w:ascii="Arial" w:hAnsi="Arial" w:cs="Arial"/>
          <w:sz w:val="24"/>
          <w:szCs w:val="24"/>
        </w:rPr>
        <w:t xml:space="preserve"> </w:t>
      </w:r>
      <w:r w:rsidR="00AE1E9F">
        <w:rPr>
          <w:rFonts w:ascii="Arial" w:hAnsi="Arial" w:cs="Arial"/>
          <w:sz w:val="24"/>
          <w:szCs w:val="24"/>
        </w:rPr>
        <w:t xml:space="preserve">businesses, conflict is </w:t>
      </w:r>
      <w:r w:rsidR="00126D22">
        <w:rPr>
          <w:rFonts w:ascii="Arial" w:hAnsi="Arial" w:cs="Arial"/>
          <w:sz w:val="24"/>
          <w:szCs w:val="24"/>
        </w:rPr>
        <w:t>often</w:t>
      </w:r>
      <w:r w:rsidR="00AE1E9F">
        <w:rPr>
          <w:rFonts w:ascii="Arial" w:hAnsi="Arial" w:cs="Arial"/>
          <w:sz w:val="24"/>
          <w:szCs w:val="24"/>
        </w:rPr>
        <w:t xml:space="preserve"> individual </w:t>
      </w:r>
      <w:r>
        <w:rPr>
          <w:rFonts w:ascii="Arial" w:hAnsi="Arial" w:cs="Arial"/>
          <w:sz w:val="24"/>
          <w:szCs w:val="24"/>
        </w:rPr>
        <w:t xml:space="preserve">and brought </w:t>
      </w:r>
      <w:r w:rsidR="00AE1E9F">
        <w:rPr>
          <w:rFonts w:ascii="Arial" w:hAnsi="Arial" w:cs="Arial"/>
          <w:sz w:val="24"/>
          <w:szCs w:val="24"/>
        </w:rPr>
        <w:t>through grievances and complaints to employment tribunals</w:t>
      </w:r>
      <w:r w:rsidR="00126D22">
        <w:rPr>
          <w:rFonts w:ascii="Arial" w:hAnsi="Arial" w:cs="Arial"/>
          <w:sz w:val="24"/>
          <w:szCs w:val="24"/>
        </w:rPr>
        <w:t xml:space="preserve"> (Taylor 2016)</w:t>
      </w:r>
      <w:r w:rsidR="00803E6B">
        <w:rPr>
          <w:rFonts w:ascii="Arial" w:hAnsi="Arial" w:cs="Arial"/>
          <w:sz w:val="24"/>
          <w:szCs w:val="24"/>
        </w:rPr>
        <w:t>.  D</w:t>
      </w:r>
      <w:r w:rsidR="002C2A32">
        <w:rPr>
          <w:rFonts w:ascii="Arial" w:hAnsi="Arial" w:cs="Arial"/>
          <w:sz w:val="24"/>
          <w:szCs w:val="24"/>
        </w:rPr>
        <w:t xml:space="preserve">ealing with conflict informally in the first instance e.g. before disciplinaries </w:t>
      </w:r>
      <w:r w:rsidR="00803E6B">
        <w:rPr>
          <w:rFonts w:ascii="Arial" w:hAnsi="Arial" w:cs="Arial"/>
          <w:sz w:val="24"/>
          <w:szCs w:val="24"/>
        </w:rPr>
        <w:t>is</w:t>
      </w:r>
      <w:r w:rsidR="002C2A32">
        <w:rPr>
          <w:rFonts w:ascii="Arial" w:hAnsi="Arial" w:cs="Arial"/>
          <w:sz w:val="24"/>
          <w:szCs w:val="24"/>
        </w:rPr>
        <w:t xml:space="preserve"> advised by ACAS</w:t>
      </w:r>
      <w:r w:rsidR="00126D22">
        <w:rPr>
          <w:rFonts w:ascii="Arial" w:hAnsi="Arial" w:cs="Arial"/>
          <w:sz w:val="24"/>
          <w:szCs w:val="24"/>
        </w:rPr>
        <w:t>.  Gennard &amp; Judge (2016 p232) say larger organisations tend to have more disciplinary and Grievances</w:t>
      </w:r>
      <w:r>
        <w:rPr>
          <w:rFonts w:ascii="Arial" w:hAnsi="Arial" w:cs="Arial"/>
          <w:sz w:val="24"/>
          <w:szCs w:val="24"/>
        </w:rPr>
        <w:t xml:space="preserve"> and more informal and flexible approaches are used when dealing with conflict resolution due to the recent reforms to management systems in the UK.</w:t>
      </w:r>
      <w:r w:rsidR="00882B25">
        <w:rPr>
          <w:rFonts w:ascii="Arial" w:hAnsi="Arial" w:cs="Arial"/>
          <w:sz w:val="24"/>
          <w:szCs w:val="24"/>
        </w:rPr>
        <w:t xml:space="preserve"> </w:t>
      </w:r>
      <w:r w:rsidR="00494932">
        <w:rPr>
          <w:rFonts w:ascii="Arial" w:hAnsi="Arial" w:cs="Arial"/>
          <w:sz w:val="24"/>
          <w:szCs w:val="24"/>
        </w:rPr>
        <w:t xml:space="preserve"> </w:t>
      </w:r>
    </w:p>
    <w:p w14:paraId="5CA61309" w14:textId="77777777" w:rsidR="00AB791D" w:rsidRPr="00114986" w:rsidRDefault="00AB791D" w:rsidP="00123968">
      <w:pPr>
        <w:rPr>
          <w:rFonts w:ascii="Arial" w:hAnsi="Arial" w:cs="Arial"/>
          <w:sz w:val="24"/>
          <w:szCs w:val="24"/>
        </w:rPr>
      </w:pPr>
    </w:p>
    <w:p w14:paraId="26AD9BE7" w14:textId="2516F03E" w:rsidR="00AB791D" w:rsidRPr="00664BFC" w:rsidRDefault="00AB791D" w:rsidP="00123968">
      <w:pPr>
        <w:rPr>
          <w:rFonts w:ascii="Arial" w:hAnsi="Arial" w:cs="Arial"/>
          <w:sz w:val="24"/>
          <w:szCs w:val="24"/>
          <w:u w:val="single"/>
        </w:rPr>
      </w:pPr>
      <w:r w:rsidRPr="00664BFC">
        <w:rPr>
          <w:rFonts w:ascii="Arial" w:hAnsi="Arial" w:cs="Arial"/>
          <w:sz w:val="24"/>
          <w:szCs w:val="24"/>
          <w:u w:val="single"/>
        </w:rPr>
        <w:t xml:space="preserve">4.2 Distinguish between third party conciliation, </w:t>
      </w:r>
      <w:r w:rsidR="00B66D69" w:rsidRPr="00664BFC">
        <w:rPr>
          <w:rFonts w:ascii="Arial" w:hAnsi="Arial" w:cs="Arial"/>
          <w:sz w:val="24"/>
          <w:szCs w:val="24"/>
          <w:u w:val="single"/>
        </w:rPr>
        <w:t>mediation,</w:t>
      </w:r>
      <w:r w:rsidRPr="00664BFC">
        <w:rPr>
          <w:rFonts w:ascii="Arial" w:hAnsi="Arial" w:cs="Arial"/>
          <w:sz w:val="24"/>
          <w:szCs w:val="24"/>
          <w:u w:val="single"/>
        </w:rPr>
        <w:t xml:space="preserve"> and arbitration.</w:t>
      </w:r>
    </w:p>
    <w:p w14:paraId="7756226E" w14:textId="1D06BFCF" w:rsidR="004D1C3E" w:rsidRDefault="009A30D7" w:rsidP="00E42914">
      <w:pPr>
        <w:rPr>
          <w:rFonts w:ascii="Arial" w:hAnsi="Arial" w:cs="Arial"/>
          <w:sz w:val="24"/>
          <w:szCs w:val="24"/>
        </w:rPr>
      </w:pPr>
      <w:r>
        <w:rPr>
          <w:rFonts w:ascii="Arial" w:hAnsi="Arial" w:cs="Arial"/>
          <w:sz w:val="24"/>
          <w:szCs w:val="24"/>
        </w:rPr>
        <w:t>Ways for</w:t>
      </w:r>
      <w:r w:rsidR="004D1C3E">
        <w:rPr>
          <w:rFonts w:ascii="Arial" w:hAnsi="Arial" w:cs="Arial"/>
          <w:sz w:val="24"/>
          <w:szCs w:val="24"/>
        </w:rPr>
        <w:t xml:space="preserve"> resolving conflict </w:t>
      </w:r>
      <w:r>
        <w:rPr>
          <w:rFonts w:ascii="Arial" w:hAnsi="Arial" w:cs="Arial"/>
          <w:sz w:val="24"/>
          <w:szCs w:val="24"/>
        </w:rPr>
        <w:t>at work include:</w:t>
      </w:r>
    </w:p>
    <w:p w14:paraId="0EA48B47" w14:textId="06D08A42" w:rsidR="004D1C3E" w:rsidRDefault="004D1C3E" w:rsidP="004D1C3E">
      <w:pPr>
        <w:pStyle w:val="ListParagraph"/>
        <w:numPr>
          <w:ilvl w:val="0"/>
          <w:numId w:val="8"/>
        </w:numPr>
        <w:rPr>
          <w:rFonts w:ascii="Arial" w:hAnsi="Arial" w:cs="Arial"/>
          <w:sz w:val="24"/>
          <w:szCs w:val="24"/>
        </w:rPr>
      </w:pPr>
      <w:r w:rsidRPr="004D1C3E">
        <w:rPr>
          <w:rFonts w:ascii="Arial" w:hAnsi="Arial" w:cs="Arial"/>
          <w:sz w:val="24"/>
          <w:szCs w:val="24"/>
        </w:rPr>
        <w:t>Early Conciliation</w:t>
      </w:r>
    </w:p>
    <w:p w14:paraId="0954B842" w14:textId="3216E751" w:rsidR="004D1C3E" w:rsidRDefault="004D1C3E" w:rsidP="004D1C3E">
      <w:pPr>
        <w:pStyle w:val="ListParagraph"/>
        <w:numPr>
          <w:ilvl w:val="0"/>
          <w:numId w:val="8"/>
        </w:numPr>
        <w:rPr>
          <w:rFonts w:ascii="Arial" w:hAnsi="Arial" w:cs="Arial"/>
          <w:sz w:val="24"/>
          <w:szCs w:val="24"/>
        </w:rPr>
      </w:pPr>
      <w:r>
        <w:rPr>
          <w:rFonts w:ascii="Arial" w:hAnsi="Arial" w:cs="Arial"/>
          <w:sz w:val="24"/>
          <w:szCs w:val="24"/>
        </w:rPr>
        <w:t>Mediation</w:t>
      </w:r>
    </w:p>
    <w:p w14:paraId="33B4E80B" w14:textId="18087D3B" w:rsidR="004D1C3E" w:rsidRPr="004D1C3E" w:rsidRDefault="004D1C3E" w:rsidP="004D1C3E">
      <w:pPr>
        <w:pStyle w:val="ListParagraph"/>
        <w:numPr>
          <w:ilvl w:val="0"/>
          <w:numId w:val="8"/>
        </w:numPr>
        <w:rPr>
          <w:rFonts w:ascii="Arial" w:hAnsi="Arial" w:cs="Arial"/>
          <w:sz w:val="24"/>
          <w:szCs w:val="24"/>
        </w:rPr>
      </w:pPr>
      <w:r>
        <w:rPr>
          <w:rFonts w:ascii="Arial" w:hAnsi="Arial" w:cs="Arial"/>
          <w:sz w:val="24"/>
          <w:szCs w:val="24"/>
        </w:rPr>
        <w:t>Arbitration</w:t>
      </w:r>
    </w:p>
    <w:p w14:paraId="68D1BCB3" w14:textId="77777777" w:rsidR="00494932" w:rsidRDefault="00494932" w:rsidP="00E42914">
      <w:pPr>
        <w:rPr>
          <w:rFonts w:ascii="Arial" w:hAnsi="Arial" w:cs="Arial"/>
          <w:sz w:val="24"/>
          <w:szCs w:val="24"/>
        </w:rPr>
      </w:pPr>
      <w:r>
        <w:rPr>
          <w:rFonts w:ascii="Arial" w:hAnsi="Arial" w:cs="Arial"/>
          <w:sz w:val="24"/>
          <w:szCs w:val="24"/>
        </w:rPr>
        <w:t>B</w:t>
      </w:r>
      <w:r w:rsidR="00E42914" w:rsidRPr="00ED7C89">
        <w:rPr>
          <w:rFonts w:ascii="Arial" w:hAnsi="Arial" w:cs="Arial"/>
          <w:sz w:val="24"/>
          <w:szCs w:val="24"/>
        </w:rPr>
        <w:t>efore cases get taken to court/tribunal, employees should follow the employer’s internal procedures</w:t>
      </w:r>
      <w:r>
        <w:rPr>
          <w:rFonts w:ascii="Arial" w:hAnsi="Arial" w:cs="Arial"/>
          <w:sz w:val="24"/>
          <w:szCs w:val="24"/>
        </w:rPr>
        <w:t>.</w:t>
      </w:r>
      <w:r w:rsidR="00E42914">
        <w:rPr>
          <w:rFonts w:ascii="Arial" w:hAnsi="Arial" w:cs="Arial"/>
          <w:sz w:val="24"/>
          <w:szCs w:val="24"/>
        </w:rPr>
        <w:t xml:space="preserve">  </w:t>
      </w:r>
      <w:r w:rsidR="000677AC">
        <w:rPr>
          <w:rFonts w:ascii="Arial" w:hAnsi="Arial" w:cs="Arial"/>
          <w:sz w:val="24"/>
          <w:szCs w:val="24"/>
        </w:rPr>
        <w:t xml:space="preserve">If not, they can </w:t>
      </w:r>
      <w:r w:rsidR="00E42914" w:rsidRPr="00ED7C89">
        <w:rPr>
          <w:rFonts w:ascii="Arial" w:hAnsi="Arial" w:cs="Arial"/>
          <w:sz w:val="24"/>
          <w:szCs w:val="24"/>
        </w:rPr>
        <w:t>contact ACAS</w:t>
      </w:r>
      <w:r w:rsidR="004D1C3E">
        <w:rPr>
          <w:rFonts w:ascii="Arial" w:hAnsi="Arial" w:cs="Arial"/>
          <w:sz w:val="24"/>
          <w:szCs w:val="24"/>
        </w:rPr>
        <w:t xml:space="preserve"> </w:t>
      </w:r>
      <w:r w:rsidR="00E42914" w:rsidRPr="00ED7C89">
        <w:rPr>
          <w:rFonts w:ascii="Arial" w:hAnsi="Arial" w:cs="Arial"/>
          <w:sz w:val="24"/>
          <w:szCs w:val="24"/>
        </w:rPr>
        <w:t>for Early Conciliati</w:t>
      </w:r>
      <w:r w:rsidR="000677AC">
        <w:rPr>
          <w:rFonts w:ascii="Arial" w:hAnsi="Arial" w:cs="Arial"/>
          <w:sz w:val="24"/>
          <w:szCs w:val="24"/>
        </w:rPr>
        <w:t xml:space="preserve">on.  </w:t>
      </w:r>
      <w:r w:rsidR="00191000" w:rsidRPr="00191000">
        <w:rPr>
          <w:rFonts w:ascii="Arial" w:hAnsi="Arial" w:cs="Arial"/>
          <w:sz w:val="24"/>
          <w:szCs w:val="24"/>
        </w:rPr>
        <w:t xml:space="preserve">This is when </w:t>
      </w:r>
      <w:r w:rsidR="00BB08AA">
        <w:rPr>
          <w:rFonts w:ascii="Arial" w:hAnsi="Arial" w:cs="Arial"/>
          <w:sz w:val="24"/>
          <w:szCs w:val="24"/>
        </w:rPr>
        <w:t>ACAS</w:t>
      </w:r>
      <w:r w:rsidR="00191000">
        <w:rPr>
          <w:rFonts w:ascii="Arial" w:hAnsi="Arial" w:cs="Arial"/>
          <w:sz w:val="24"/>
          <w:szCs w:val="24"/>
        </w:rPr>
        <w:t xml:space="preserve"> speak to </w:t>
      </w:r>
      <w:r>
        <w:rPr>
          <w:rFonts w:ascii="Arial" w:hAnsi="Arial" w:cs="Arial"/>
          <w:sz w:val="24"/>
          <w:szCs w:val="24"/>
        </w:rPr>
        <w:t xml:space="preserve">both parties </w:t>
      </w:r>
      <w:r w:rsidR="00191000">
        <w:rPr>
          <w:rFonts w:ascii="Arial" w:hAnsi="Arial" w:cs="Arial"/>
          <w:sz w:val="24"/>
          <w:szCs w:val="24"/>
        </w:rPr>
        <w:t>about the dispute (ACAS 2021)</w:t>
      </w:r>
      <w:r w:rsidR="00E83F42">
        <w:rPr>
          <w:rFonts w:ascii="Arial" w:hAnsi="Arial" w:cs="Arial"/>
          <w:sz w:val="24"/>
          <w:szCs w:val="24"/>
        </w:rPr>
        <w:t>.</w:t>
      </w:r>
      <w:r w:rsidR="00E42914" w:rsidRPr="00ED7C89">
        <w:rPr>
          <w:rFonts w:ascii="Arial" w:hAnsi="Arial" w:cs="Arial"/>
          <w:sz w:val="24"/>
          <w:szCs w:val="24"/>
        </w:rPr>
        <w:t xml:space="preserve"> </w:t>
      </w:r>
      <w:r w:rsidR="00381735">
        <w:rPr>
          <w:rFonts w:ascii="Arial" w:hAnsi="Arial" w:cs="Arial"/>
          <w:sz w:val="24"/>
          <w:szCs w:val="24"/>
        </w:rPr>
        <w:t xml:space="preserve">  </w:t>
      </w:r>
      <w:r w:rsidR="00E42914" w:rsidRPr="00ED7C89">
        <w:rPr>
          <w:rFonts w:ascii="Arial" w:hAnsi="Arial" w:cs="Arial"/>
          <w:sz w:val="24"/>
          <w:szCs w:val="24"/>
        </w:rPr>
        <w:t>ACAS are responsible for contacting the employer for the possibility of informally settling the dispute</w:t>
      </w:r>
      <w:r>
        <w:rPr>
          <w:rFonts w:ascii="Arial" w:hAnsi="Arial" w:cs="Arial"/>
          <w:sz w:val="24"/>
          <w:szCs w:val="24"/>
        </w:rPr>
        <w:t>.</w:t>
      </w:r>
      <w:r w:rsidR="00E42914" w:rsidRPr="00ED7C89">
        <w:rPr>
          <w:rFonts w:ascii="Arial" w:hAnsi="Arial" w:cs="Arial"/>
          <w:sz w:val="24"/>
          <w:szCs w:val="24"/>
        </w:rPr>
        <w:t xml:space="preserve"> If </w:t>
      </w:r>
      <w:r w:rsidR="00191000">
        <w:rPr>
          <w:rFonts w:ascii="Arial" w:hAnsi="Arial" w:cs="Arial"/>
          <w:sz w:val="24"/>
          <w:szCs w:val="24"/>
        </w:rPr>
        <w:t xml:space="preserve">an agreement isn’t made, </w:t>
      </w:r>
      <w:r w:rsidR="00E42914" w:rsidRPr="00ED7C89">
        <w:rPr>
          <w:rFonts w:ascii="Arial" w:hAnsi="Arial" w:cs="Arial"/>
          <w:sz w:val="24"/>
          <w:szCs w:val="24"/>
        </w:rPr>
        <w:t>the dispute will go through the courts/tribunal system</w:t>
      </w:r>
      <w:r w:rsidR="00E42914">
        <w:rPr>
          <w:rFonts w:ascii="Arial" w:hAnsi="Arial" w:cs="Arial"/>
          <w:sz w:val="24"/>
          <w:szCs w:val="24"/>
        </w:rPr>
        <w:t xml:space="preserve"> (Daniels 2017)</w:t>
      </w:r>
      <w:r w:rsidR="00E42914" w:rsidRPr="00ED7C89">
        <w:rPr>
          <w:rFonts w:ascii="Arial" w:hAnsi="Arial" w:cs="Arial"/>
          <w:sz w:val="24"/>
          <w:szCs w:val="24"/>
        </w:rPr>
        <w:t>.</w:t>
      </w:r>
      <w:r w:rsidR="00E42914">
        <w:rPr>
          <w:rFonts w:ascii="Arial" w:hAnsi="Arial" w:cs="Arial"/>
          <w:sz w:val="24"/>
          <w:szCs w:val="24"/>
        </w:rPr>
        <w:t xml:space="preserve">  </w:t>
      </w:r>
      <w:r w:rsidR="00E42914" w:rsidRPr="00ED7C89">
        <w:rPr>
          <w:rFonts w:ascii="Arial" w:hAnsi="Arial" w:cs="Arial"/>
          <w:sz w:val="24"/>
          <w:szCs w:val="24"/>
        </w:rPr>
        <w:t xml:space="preserve">  </w:t>
      </w:r>
    </w:p>
    <w:p w14:paraId="28766DE6" w14:textId="77777777" w:rsidR="00494932" w:rsidRDefault="00191000" w:rsidP="00E42914">
      <w:pPr>
        <w:rPr>
          <w:rFonts w:ascii="Arial" w:hAnsi="Arial" w:cs="Arial"/>
          <w:sz w:val="24"/>
          <w:szCs w:val="24"/>
        </w:rPr>
      </w:pPr>
      <w:r>
        <w:rPr>
          <w:rFonts w:ascii="Arial" w:hAnsi="Arial" w:cs="Arial"/>
          <w:sz w:val="24"/>
          <w:szCs w:val="24"/>
        </w:rPr>
        <w:t>Advantages</w:t>
      </w:r>
      <w:r w:rsidR="00494932">
        <w:rPr>
          <w:rFonts w:ascii="Arial" w:hAnsi="Arial" w:cs="Arial"/>
          <w:sz w:val="24"/>
          <w:szCs w:val="24"/>
        </w:rPr>
        <w:t>:</w:t>
      </w:r>
      <w:r>
        <w:rPr>
          <w:rFonts w:ascii="Arial" w:hAnsi="Arial" w:cs="Arial"/>
          <w:sz w:val="24"/>
          <w:szCs w:val="24"/>
        </w:rPr>
        <w:t xml:space="preserve"> free and confidential</w:t>
      </w:r>
      <w:r w:rsidR="00E83F42">
        <w:rPr>
          <w:rFonts w:ascii="Arial" w:hAnsi="Arial" w:cs="Arial"/>
          <w:sz w:val="24"/>
          <w:szCs w:val="24"/>
        </w:rPr>
        <w:t>, the appointed person is unbiased</w:t>
      </w:r>
      <w:r>
        <w:rPr>
          <w:rFonts w:ascii="Arial" w:hAnsi="Arial" w:cs="Arial"/>
          <w:sz w:val="24"/>
          <w:szCs w:val="24"/>
        </w:rPr>
        <w:t xml:space="preserve"> and is quicker than going straight to tribunal</w:t>
      </w:r>
      <w:r w:rsidR="00E83F42">
        <w:rPr>
          <w:rFonts w:ascii="Arial" w:hAnsi="Arial" w:cs="Arial"/>
          <w:sz w:val="24"/>
          <w:szCs w:val="24"/>
        </w:rPr>
        <w:t xml:space="preserve">.  </w:t>
      </w:r>
    </w:p>
    <w:p w14:paraId="1F000A9F" w14:textId="330EF1B2" w:rsidR="00E42914" w:rsidRDefault="00093813" w:rsidP="00E42914">
      <w:pPr>
        <w:rPr>
          <w:rFonts w:ascii="Arial" w:hAnsi="Arial" w:cs="Arial"/>
          <w:sz w:val="24"/>
          <w:szCs w:val="24"/>
        </w:rPr>
      </w:pPr>
      <w:r>
        <w:rPr>
          <w:rFonts w:ascii="Arial" w:hAnsi="Arial" w:cs="Arial"/>
          <w:sz w:val="24"/>
          <w:szCs w:val="24"/>
        </w:rPr>
        <w:t>Disadvantages</w:t>
      </w:r>
      <w:r w:rsidR="00494932">
        <w:rPr>
          <w:rFonts w:ascii="Arial" w:hAnsi="Arial" w:cs="Arial"/>
          <w:sz w:val="24"/>
          <w:szCs w:val="24"/>
        </w:rPr>
        <w:t>:</w:t>
      </w:r>
      <w:r>
        <w:rPr>
          <w:rFonts w:ascii="Arial" w:hAnsi="Arial" w:cs="Arial"/>
          <w:sz w:val="24"/>
          <w:szCs w:val="24"/>
        </w:rPr>
        <w:t xml:space="preserve"> relying on both parties to come to an agreement, otherwise it could cause bigger problem at the tribunal stage (JMW 2022).</w:t>
      </w:r>
    </w:p>
    <w:p w14:paraId="2C44980F" w14:textId="62C35F15" w:rsidR="00093813" w:rsidRDefault="00E83F42" w:rsidP="00E42914">
      <w:pPr>
        <w:rPr>
          <w:rFonts w:ascii="Arial" w:hAnsi="Arial" w:cs="Arial"/>
          <w:sz w:val="24"/>
          <w:szCs w:val="24"/>
        </w:rPr>
      </w:pPr>
      <w:r w:rsidRPr="00E83F42">
        <w:rPr>
          <w:rFonts w:ascii="Arial" w:hAnsi="Arial" w:cs="Arial"/>
          <w:sz w:val="24"/>
          <w:szCs w:val="24"/>
        </w:rPr>
        <w:t xml:space="preserve">Mediation is a </w:t>
      </w:r>
      <w:r w:rsidR="0014686A">
        <w:rPr>
          <w:rFonts w:ascii="Arial" w:hAnsi="Arial" w:cs="Arial"/>
          <w:sz w:val="24"/>
          <w:szCs w:val="24"/>
        </w:rPr>
        <w:t xml:space="preserve">quick </w:t>
      </w:r>
      <w:r w:rsidRPr="00E83F42">
        <w:rPr>
          <w:rFonts w:ascii="Arial" w:hAnsi="Arial" w:cs="Arial"/>
          <w:sz w:val="24"/>
          <w:szCs w:val="24"/>
        </w:rPr>
        <w:t>way to</w:t>
      </w:r>
      <w:r w:rsidR="00093813">
        <w:rPr>
          <w:rFonts w:ascii="Arial" w:hAnsi="Arial" w:cs="Arial"/>
          <w:sz w:val="24"/>
          <w:szCs w:val="24"/>
        </w:rPr>
        <w:t xml:space="preserve"> fix</w:t>
      </w:r>
      <w:r w:rsidRPr="00E83F42">
        <w:rPr>
          <w:rFonts w:ascii="Arial" w:hAnsi="Arial" w:cs="Arial"/>
          <w:sz w:val="24"/>
          <w:szCs w:val="24"/>
        </w:rPr>
        <w:t xml:space="preserve"> relationships when there is a disagreement </w:t>
      </w:r>
      <w:r w:rsidR="0014686A">
        <w:rPr>
          <w:rFonts w:ascii="Arial" w:hAnsi="Arial" w:cs="Arial"/>
          <w:sz w:val="24"/>
          <w:szCs w:val="24"/>
        </w:rPr>
        <w:t>and is carried out by an impartial</w:t>
      </w:r>
      <w:r w:rsidR="00494932">
        <w:rPr>
          <w:rFonts w:ascii="Arial" w:hAnsi="Arial" w:cs="Arial"/>
          <w:sz w:val="24"/>
          <w:szCs w:val="24"/>
        </w:rPr>
        <w:t xml:space="preserve"> person</w:t>
      </w:r>
      <w:r w:rsidR="002325E8">
        <w:rPr>
          <w:rFonts w:ascii="Arial" w:hAnsi="Arial" w:cs="Arial"/>
          <w:sz w:val="24"/>
          <w:szCs w:val="24"/>
        </w:rPr>
        <w:t xml:space="preserve">.  </w:t>
      </w:r>
      <w:r w:rsidR="00D67B4A">
        <w:rPr>
          <w:rFonts w:ascii="Arial" w:hAnsi="Arial" w:cs="Arial"/>
          <w:sz w:val="24"/>
          <w:szCs w:val="24"/>
        </w:rPr>
        <w:t xml:space="preserve">It is often used when </w:t>
      </w:r>
      <w:r w:rsidR="00F23202">
        <w:rPr>
          <w:rFonts w:ascii="Arial" w:hAnsi="Arial" w:cs="Arial"/>
          <w:sz w:val="24"/>
          <w:szCs w:val="24"/>
        </w:rPr>
        <w:t xml:space="preserve">there is a communication breakdown or </w:t>
      </w:r>
      <w:r w:rsidR="00D67B4A">
        <w:rPr>
          <w:rFonts w:ascii="Arial" w:hAnsi="Arial" w:cs="Arial"/>
          <w:sz w:val="24"/>
          <w:szCs w:val="24"/>
        </w:rPr>
        <w:t xml:space="preserve">during a personality clash.  </w:t>
      </w:r>
      <w:r w:rsidR="00093813">
        <w:rPr>
          <w:rFonts w:ascii="Arial" w:hAnsi="Arial" w:cs="Arial"/>
          <w:sz w:val="24"/>
          <w:szCs w:val="24"/>
        </w:rPr>
        <w:t>Mediation can either be carried out by trained people at work or through an external provider such as ACAS</w:t>
      </w:r>
      <w:r w:rsidR="00E92A9E">
        <w:rPr>
          <w:rFonts w:ascii="Arial" w:hAnsi="Arial" w:cs="Arial"/>
          <w:sz w:val="24"/>
          <w:szCs w:val="24"/>
        </w:rPr>
        <w:t xml:space="preserve"> and usually </w:t>
      </w:r>
      <w:r w:rsidR="00E92A9E">
        <w:rPr>
          <w:rFonts w:ascii="Arial" w:hAnsi="Arial" w:cs="Arial"/>
          <w:sz w:val="24"/>
          <w:szCs w:val="24"/>
        </w:rPr>
        <w:lastRenderedPageBreak/>
        <w:t xml:space="preserve">involves sitting around a table listening to each other’s views. </w:t>
      </w:r>
      <w:r w:rsidR="007B2949">
        <w:rPr>
          <w:rFonts w:ascii="Arial" w:hAnsi="Arial" w:cs="Arial"/>
          <w:sz w:val="24"/>
          <w:szCs w:val="24"/>
        </w:rPr>
        <w:t xml:space="preserve"> Mediation should not be used when an issue need</w:t>
      </w:r>
      <w:r w:rsidR="00183CF0">
        <w:rPr>
          <w:rFonts w:ascii="Arial" w:hAnsi="Arial" w:cs="Arial"/>
          <w:sz w:val="24"/>
          <w:szCs w:val="24"/>
        </w:rPr>
        <w:t>s</w:t>
      </w:r>
      <w:r w:rsidR="007B2949">
        <w:rPr>
          <w:rFonts w:ascii="Arial" w:hAnsi="Arial" w:cs="Arial"/>
          <w:sz w:val="24"/>
          <w:szCs w:val="24"/>
        </w:rPr>
        <w:t xml:space="preserve"> to be investigated e.g. harassment (Gov.uk 2022).</w:t>
      </w:r>
      <w:r w:rsidR="00E92A9E">
        <w:rPr>
          <w:rFonts w:ascii="Arial" w:hAnsi="Arial" w:cs="Arial"/>
          <w:sz w:val="24"/>
          <w:szCs w:val="24"/>
        </w:rPr>
        <w:t xml:space="preserve"> </w:t>
      </w:r>
    </w:p>
    <w:p w14:paraId="7B8FED66" w14:textId="77777777" w:rsidR="00494932" w:rsidRDefault="0014686A" w:rsidP="00E42914">
      <w:pPr>
        <w:rPr>
          <w:rFonts w:ascii="Arial" w:hAnsi="Arial" w:cs="Arial"/>
          <w:sz w:val="24"/>
          <w:szCs w:val="24"/>
        </w:rPr>
      </w:pPr>
      <w:r>
        <w:rPr>
          <w:rFonts w:ascii="Arial" w:hAnsi="Arial" w:cs="Arial"/>
          <w:sz w:val="24"/>
          <w:szCs w:val="24"/>
        </w:rPr>
        <w:t>Mediation is voluntary, confidential</w:t>
      </w:r>
      <w:r w:rsidR="00E92A9E">
        <w:rPr>
          <w:rFonts w:ascii="Arial" w:hAnsi="Arial" w:cs="Arial"/>
          <w:sz w:val="24"/>
          <w:szCs w:val="24"/>
        </w:rPr>
        <w:t xml:space="preserve">, </w:t>
      </w:r>
      <w:r>
        <w:rPr>
          <w:rFonts w:ascii="Arial" w:hAnsi="Arial" w:cs="Arial"/>
          <w:sz w:val="24"/>
          <w:szCs w:val="24"/>
        </w:rPr>
        <w:t>not legally binding</w:t>
      </w:r>
      <w:r w:rsidR="00C60C53">
        <w:rPr>
          <w:rFonts w:ascii="Arial" w:hAnsi="Arial" w:cs="Arial"/>
          <w:sz w:val="24"/>
          <w:szCs w:val="24"/>
        </w:rPr>
        <w:t xml:space="preserve"> (a recommendation)</w:t>
      </w:r>
      <w:r>
        <w:rPr>
          <w:rFonts w:ascii="Arial" w:hAnsi="Arial" w:cs="Arial"/>
          <w:sz w:val="24"/>
          <w:szCs w:val="24"/>
        </w:rPr>
        <w:t xml:space="preserve"> and can assist by </w:t>
      </w:r>
      <w:r w:rsidR="00E92A9E">
        <w:rPr>
          <w:rFonts w:ascii="Arial" w:hAnsi="Arial" w:cs="Arial"/>
          <w:sz w:val="24"/>
          <w:szCs w:val="24"/>
        </w:rPr>
        <w:t>enhancing</w:t>
      </w:r>
      <w:r>
        <w:rPr>
          <w:rFonts w:ascii="Arial" w:hAnsi="Arial" w:cs="Arial"/>
          <w:sz w:val="24"/>
          <w:szCs w:val="24"/>
        </w:rPr>
        <w:t xml:space="preserve"> communication </w:t>
      </w:r>
      <w:r w:rsidR="00E92A9E">
        <w:rPr>
          <w:rFonts w:ascii="Arial" w:hAnsi="Arial" w:cs="Arial"/>
          <w:sz w:val="24"/>
          <w:szCs w:val="24"/>
        </w:rPr>
        <w:t>and finding agreements between parties</w:t>
      </w:r>
      <w:r w:rsidR="00C60C53">
        <w:rPr>
          <w:rFonts w:ascii="Arial" w:hAnsi="Arial" w:cs="Arial"/>
          <w:sz w:val="24"/>
          <w:szCs w:val="24"/>
        </w:rPr>
        <w:t xml:space="preserve"> (ACAS 2021)</w:t>
      </w:r>
      <w:r w:rsidR="00E92A9E">
        <w:rPr>
          <w:rFonts w:ascii="Arial" w:hAnsi="Arial" w:cs="Arial"/>
          <w:sz w:val="24"/>
          <w:szCs w:val="24"/>
        </w:rPr>
        <w:t xml:space="preserve">.  </w:t>
      </w:r>
      <w:r w:rsidR="00D67B4A">
        <w:rPr>
          <w:rFonts w:ascii="Arial" w:hAnsi="Arial" w:cs="Arial"/>
          <w:sz w:val="24"/>
          <w:szCs w:val="24"/>
        </w:rPr>
        <w:t xml:space="preserve">Whatever is mentioned within the mediation meeting cannot be used in </w:t>
      </w:r>
      <w:r w:rsidR="007D26B7">
        <w:rPr>
          <w:rFonts w:ascii="Arial" w:hAnsi="Arial" w:cs="Arial"/>
          <w:sz w:val="24"/>
          <w:szCs w:val="24"/>
        </w:rPr>
        <w:t xml:space="preserve">any </w:t>
      </w:r>
      <w:r w:rsidR="00D67B4A">
        <w:rPr>
          <w:rFonts w:ascii="Arial" w:hAnsi="Arial" w:cs="Arial"/>
          <w:sz w:val="24"/>
          <w:szCs w:val="24"/>
        </w:rPr>
        <w:t xml:space="preserve">future meetings.  </w:t>
      </w:r>
    </w:p>
    <w:p w14:paraId="64DB6CD5" w14:textId="77777777" w:rsidR="00FF5732" w:rsidRDefault="00C60C53" w:rsidP="00E42914">
      <w:pPr>
        <w:rPr>
          <w:rFonts w:ascii="Arial" w:hAnsi="Arial" w:cs="Arial"/>
          <w:sz w:val="24"/>
          <w:szCs w:val="24"/>
        </w:rPr>
      </w:pPr>
      <w:r>
        <w:rPr>
          <w:rFonts w:ascii="Arial" w:hAnsi="Arial" w:cs="Arial"/>
          <w:sz w:val="24"/>
          <w:szCs w:val="24"/>
        </w:rPr>
        <w:t>Advantages</w:t>
      </w:r>
      <w:r w:rsidR="00494932">
        <w:rPr>
          <w:rFonts w:ascii="Arial" w:hAnsi="Arial" w:cs="Arial"/>
          <w:sz w:val="24"/>
          <w:szCs w:val="24"/>
        </w:rPr>
        <w:t>:</w:t>
      </w:r>
      <w:r>
        <w:rPr>
          <w:rFonts w:ascii="Arial" w:hAnsi="Arial" w:cs="Arial"/>
          <w:sz w:val="24"/>
          <w:szCs w:val="24"/>
        </w:rPr>
        <w:t xml:space="preserve"> avoidance of tribunal claims, reduces grievances and each party gets to listen to the other side of the argument.  </w:t>
      </w:r>
    </w:p>
    <w:p w14:paraId="4B7BB4B2" w14:textId="020C163E" w:rsidR="0014686A" w:rsidRDefault="00FF5732" w:rsidP="00E42914">
      <w:pPr>
        <w:rPr>
          <w:rFonts w:ascii="Arial" w:hAnsi="Arial" w:cs="Arial"/>
          <w:sz w:val="24"/>
          <w:szCs w:val="24"/>
        </w:rPr>
      </w:pPr>
      <w:r>
        <w:rPr>
          <w:rFonts w:ascii="Arial" w:hAnsi="Arial" w:cs="Arial"/>
          <w:sz w:val="24"/>
          <w:szCs w:val="24"/>
        </w:rPr>
        <w:t>D</w:t>
      </w:r>
      <w:r w:rsidR="00C60C53">
        <w:rPr>
          <w:rFonts w:ascii="Arial" w:hAnsi="Arial" w:cs="Arial"/>
          <w:sz w:val="24"/>
          <w:szCs w:val="24"/>
        </w:rPr>
        <w:t>isadvantages</w:t>
      </w:r>
      <w:r>
        <w:rPr>
          <w:rFonts w:ascii="Arial" w:hAnsi="Arial" w:cs="Arial"/>
          <w:sz w:val="24"/>
          <w:szCs w:val="24"/>
        </w:rPr>
        <w:t>:</w:t>
      </w:r>
      <w:r w:rsidR="00C60C53">
        <w:rPr>
          <w:rFonts w:ascii="Arial" w:hAnsi="Arial" w:cs="Arial"/>
          <w:sz w:val="24"/>
          <w:szCs w:val="24"/>
        </w:rPr>
        <w:t xml:space="preserve"> </w:t>
      </w:r>
      <w:r w:rsidR="00C54204">
        <w:rPr>
          <w:rFonts w:ascii="Arial" w:hAnsi="Arial" w:cs="Arial"/>
          <w:sz w:val="24"/>
          <w:szCs w:val="24"/>
        </w:rPr>
        <w:t>cooperation is required by both parties and resolution is not guaranteed.</w:t>
      </w:r>
    </w:p>
    <w:p w14:paraId="549D4E3F" w14:textId="4CF18FC6" w:rsidR="00D3611F" w:rsidRDefault="00C54204" w:rsidP="0014686A">
      <w:pPr>
        <w:rPr>
          <w:rFonts w:ascii="Arial" w:hAnsi="Arial" w:cs="Arial"/>
          <w:sz w:val="24"/>
          <w:szCs w:val="24"/>
        </w:rPr>
      </w:pPr>
      <w:r>
        <w:rPr>
          <w:rFonts w:ascii="Arial" w:hAnsi="Arial" w:cs="Arial"/>
          <w:sz w:val="24"/>
          <w:szCs w:val="24"/>
        </w:rPr>
        <w:t xml:space="preserve">Arbitration is where a third party (ACAS) reviews and then negotiates disputes with management and either a group of employees or an individual.  </w:t>
      </w:r>
      <w:r w:rsidR="008536D3">
        <w:rPr>
          <w:rFonts w:ascii="Arial" w:hAnsi="Arial" w:cs="Arial"/>
          <w:sz w:val="24"/>
          <w:szCs w:val="24"/>
        </w:rPr>
        <w:t>Before the process starts, each party signs an agreement on the “Terms of Reference”</w:t>
      </w:r>
      <w:r w:rsidR="00D3611F">
        <w:rPr>
          <w:rFonts w:ascii="Arial" w:hAnsi="Arial" w:cs="Arial"/>
          <w:sz w:val="24"/>
          <w:szCs w:val="24"/>
        </w:rPr>
        <w:t xml:space="preserve"> that explains what issues are present and </w:t>
      </w:r>
      <w:r w:rsidR="008536D3">
        <w:rPr>
          <w:rFonts w:ascii="Arial" w:hAnsi="Arial" w:cs="Arial"/>
          <w:sz w:val="24"/>
          <w:szCs w:val="24"/>
        </w:rPr>
        <w:t xml:space="preserve">that they will accept the decision </w:t>
      </w:r>
      <w:r w:rsidR="00D3611F">
        <w:rPr>
          <w:rFonts w:ascii="Arial" w:hAnsi="Arial" w:cs="Arial"/>
          <w:sz w:val="24"/>
          <w:szCs w:val="24"/>
        </w:rPr>
        <w:t>made by the third party (ACAS 2021).</w:t>
      </w:r>
      <w:r w:rsidR="007D26B7">
        <w:rPr>
          <w:rFonts w:ascii="Arial" w:hAnsi="Arial" w:cs="Arial"/>
          <w:sz w:val="24"/>
          <w:szCs w:val="24"/>
        </w:rPr>
        <w:t xml:space="preserve">  They send thei</w:t>
      </w:r>
      <w:r w:rsidR="00D3611F">
        <w:rPr>
          <w:rFonts w:ascii="Arial" w:hAnsi="Arial" w:cs="Arial"/>
          <w:sz w:val="24"/>
          <w:szCs w:val="24"/>
        </w:rPr>
        <w:t xml:space="preserve">r statements to the arbitrator </w:t>
      </w:r>
      <w:r w:rsidR="0037437B">
        <w:rPr>
          <w:rFonts w:ascii="Arial" w:hAnsi="Arial" w:cs="Arial"/>
          <w:sz w:val="24"/>
          <w:szCs w:val="24"/>
        </w:rPr>
        <w:t xml:space="preserve">for </w:t>
      </w:r>
      <w:r w:rsidR="00D3611F">
        <w:rPr>
          <w:rFonts w:ascii="Arial" w:hAnsi="Arial" w:cs="Arial"/>
          <w:sz w:val="24"/>
          <w:szCs w:val="24"/>
        </w:rPr>
        <w:t>review</w:t>
      </w:r>
      <w:r w:rsidR="00244352">
        <w:rPr>
          <w:rFonts w:ascii="Arial" w:hAnsi="Arial" w:cs="Arial"/>
          <w:sz w:val="24"/>
          <w:szCs w:val="24"/>
        </w:rPr>
        <w:t xml:space="preserve"> and </w:t>
      </w:r>
      <w:r w:rsidR="007D26B7">
        <w:rPr>
          <w:rFonts w:ascii="Arial" w:hAnsi="Arial" w:cs="Arial"/>
          <w:sz w:val="24"/>
          <w:szCs w:val="24"/>
        </w:rPr>
        <w:t>a</w:t>
      </w:r>
      <w:r w:rsidR="00D3611F">
        <w:rPr>
          <w:rFonts w:ascii="Arial" w:hAnsi="Arial" w:cs="Arial"/>
          <w:sz w:val="24"/>
          <w:szCs w:val="24"/>
        </w:rPr>
        <w:t xml:space="preserve"> hearing is held, where both parties will discuss their statement without interruption and answer questions.  After the hearing, the arbitrator will send the decision in writing (called an award).  </w:t>
      </w:r>
    </w:p>
    <w:p w14:paraId="117C5D55" w14:textId="77777777" w:rsidR="00244352" w:rsidRDefault="0037437B" w:rsidP="0014686A">
      <w:pPr>
        <w:rPr>
          <w:rFonts w:ascii="Arial" w:hAnsi="Arial" w:cs="Arial"/>
          <w:sz w:val="24"/>
          <w:szCs w:val="24"/>
        </w:rPr>
      </w:pPr>
      <w:r>
        <w:rPr>
          <w:rFonts w:ascii="Arial" w:hAnsi="Arial" w:cs="Arial"/>
          <w:sz w:val="24"/>
          <w:szCs w:val="24"/>
        </w:rPr>
        <w:t>Advantages</w:t>
      </w:r>
      <w:r w:rsidR="00244352">
        <w:rPr>
          <w:rFonts w:ascii="Arial" w:hAnsi="Arial" w:cs="Arial"/>
          <w:sz w:val="24"/>
          <w:szCs w:val="24"/>
        </w:rPr>
        <w:t>:</w:t>
      </w:r>
      <w:r>
        <w:rPr>
          <w:rFonts w:ascii="Arial" w:hAnsi="Arial" w:cs="Arial"/>
          <w:sz w:val="24"/>
          <w:szCs w:val="24"/>
        </w:rPr>
        <w:t xml:space="preserve"> confidential, </w:t>
      </w:r>
      <w:r w:rsidR="00916F83">
        <w:rPr>
          <w:rFonts w:ascii="Arial" w:hAnsi="Arial" w:cs="Arial"/>
          <w:sz w:val="24"/>
          <w:szCs w:val="24"/>
        </w:rPr>
        <w:t xml:space="preserve">voluntary, stops any clams going to court and </w:t>
      </w:r>
      <w:r>
        <w:rPr>
          <w:rFonts w:ascii="Arial" w:hAnsi="Arial" w:cs="Arial"/>
          <w:sz w:val="24"/>
          <w:szCs w:val="24"/>
        </w:rPr>
        <w:t xml:space="preserve">brings an end to the issue.  </w:t>
      </w:r>
    </w:p>
    <w:p w14:paraId="1025F28D" w14:textId="12A34291" w:rsidR="0037437B" w:rsidRDefault="00244352" w:rsidP="0014686A">
      <w:pPr>
        <w:rPr>
          <w:rFonts w:ascii="Arial" w:hAnsi="Arial" w:cs="Arial"/>
          <w:sz w:val="24"/>
          <w:szCs w:val="24"/>
        </w:rPr>
      </w:pPr>
      <w:r>
        <w:rPr>
          <w:rFonts w:ascii="Arial" w:hAnsi="Arial" w:cs="Arial"/>
          <w:sz w:val="24"/>
          <w:szCs w:val="24"/>
        </w:rPr>
        <w:t>D</w:t>
      </w:r>
      <w:r w:rsidR="0037437B">
        <w:rPr>
          <w:rFonts w:ascii="Arial" w:hAnsi="Arial" w:cs="Arial"/>
          <w:sz w:val="24"/>
          <w:szCs w:val="24"/>
        </w:rPr>
        <w:t>isadvantages</w:t>
      </w:r>
      <w:r>
        <w:rPr>
          <w:rFonts w:ascii="Arial" w:hAnsi="Arial" w:cs="Arial"/>
          <w:sz w:val="24"/>
          <w:szCs w:val="24"/>
        </w:rPr>
        <w:t xml:space="preserve">: </w:t>
      </w:r>
      <w:r w:rsidR="0037437B">
        <w:rPr>
          <w:rFonts w:ascii="Arial" w:hAnsi="Arial" w:cs="Arial"/>
          <w:sz w:val="24"/>
          <w:szCs w:val="24"/>
        </w:rPr>
        <w:t xml:space="preserve">no appeal of the decision </w:t>
      </w:r>
      <w:r w:rsidR="00916F83">
        <w:rPr>
          <w:rFonts w:ascii="Arial" w:hAnsi="Arial" w:cs="Arial"/>
          <w:sz w:val="24"/>
          <w:szCs w:val="24"/>
        </w:rPr>
        <w:t>made</w:t>
      </w:r>
      <w:r w:rsidR="00183CF0">
        <w:rPr>
          <w:rFonts w:ascii="Arial" w:hAnsi="Arial" w:cs="Arial"/>
          <w:sz w:val="24"/>
          <w:szCs w:val="24"/>
        </w:rPr>
        <w:t>,</w:t>
      </w:r>
      <w:r w:rsidR="00916F83">
        <w:rPr>
          <w:rFonts w:ascii="Arial" w:hAnsi="Arial" w:cs="Arial"/>
          <w:sz w:val="24"/>
          <w:szCs w:val="24"/>
        </w:rPr>
        <w:t xml:space="preserve"> there is a cost to having an arbitrator</w:t>
      </w:r>
      <w:r w:rsidR="00183CF0">
        <w:rPr>
          <w:rFonts w:ascii="Arial" w:hAnsi="Arial" w:cs="Arial"/>
          <w:sz w:val="24"/>
          <w:szCs w:val="24"/>
        </w:rPr>
        <w:t xml:space="preserve"> and the decision is legally binding (Gov.uk 2022).</w:t>
      </w:r>
    </w:p>
    <w:p w14:paraId="6B9C84E7" w14:textId="226A53F8" w:rsidR="002219AA" w:rsidRDefault="002219AA" w:rsidP="002219AA">
      <w:pPr>
        <w:rPr>
          <w:rFonts w:ascii="Arial" w:hAnsi="Arial" w:cs="Arial"/>
          <w:sz w:val="24"/>
          <w:szCs w:val="24"/>
        </w:rPr>
      </w:pPr>
      <w:r>
        <w:rPr>
          <w:rFonts w:ascii="Arial" w:hAnsi="Arial" w:cs="Arial"/>
          <w:sz w:val="24"/>
          <w:szCs w:val="24"/>
        </w:rPr>
        <w:t xml:space="preserve">A difference between mediation and conciliation is that in mediation, the mediator will look for common ground between all parties and will be responsible for </w:t>
      </w:r>
      <w:r w:rsidR="009A30D7">
        <w:rPr>
          <w:rFonts w:ascii="Arial" w:hAnsi="Arial" w:cs="Arial"/>
          <w:sz w:val="24"/>
          <w:szCs w:val="24"/>
        </w:rPr>
        <w:t xml:space="preserve">proposing a </w:t>
      </w:r>
      <w:r>
        <w:rPr>
          <w:rFonts w:ascii="Arial" w:hAnsi="Arial" w:cs="Arial"/>
          <w:sz w:val="24"/>
          <w:szCs w:val="24"/>
        </w:rPr>
        <w:t xml:space="preserve">settlement, whereas a conciliator will </w:t>
      </w:r>
      <w:r w:rsidR="009A30D7">
        <w:rPr>
          <w:rFonts w:ascii="Arial" w:hAnsi="Arial" w:cs="Arial"/>
          <w:sz w:val="24"/>
          <w:szCs w:val="24"/>
        </w:rPr>
        <w:t xml:space="preserve">think about </w:t>
      </w:r>
      <w:r>
        <w:rPr>
          <w:rFonts w:ascii="Arial" w:hAnsi="Arial" w:cs="Arial"/>
          <w:sz w:val="24"/>
          <w:szCs w:val="24"/>
        </w:rPr>
        <w:t xml:space="preserve">both </w:t>
      </w:r>
      <w:r w:rsidR="00B66D69">
        <w:rPr>
          <w:rFonts w:ascii="Arial" w:hAnsi="Arial" w:cs="Arial"/>
          <w:sz w:val="24"/>
          <w:szCs w:val="24"/>
        </w:rPr>
        <w:t>parties’</w:t>
      </w:r>
      <w:r>
        <w:rPr>
          <w:rFonts w:ascii="Arial" w:hAnsi="Arial" w:cs="Arial"/>
          <w:sz w:val="24"/>
          <w:szCs w:val="24"/>
        </w:rPr>
        <w:t xml:space="preserve"> positions and leave it to the parties to come to agreement.  A mediator will </w:t>
      </w:r>
      <w:r w:rsidR="009A30D7">
        <w:rPr>
          <w:rFonts w:ascii="Arial" w:hAnsi="Arial" w:cs="Arial"/>
          <w:sz w:val="24"/>
          <w:szCs w:val="24"/>
        </w:rPr>
        <w:t xml:space="preserve">be more direct in their role and give their opinion </w:t>
      </w:r>
      <w:r>
        <w:rPr>
          <w:rFonts w:ascii="Arial" w:hAnsi="Arial" w:cs="Arial"/>
          <w:sz w:val="24"/>
          <w:szCs w:val="24"/>
        </w:rPr>
        <w:t xml:space="preserve">and make proposals </w:t>
      </w:r>
      <w:r w:rsidR="009A30D7">
        <w:rPr>
          <w:rFonts w:ascii="Arial" w:hAnsi="Arial" w:cs="Arial"/>
          <w:sz w:val="24"/>
          <w:szCs w:val="24"/>
        </w:rPr>
        <w:t>on how to settle</w:t>
      </w:r>
      <w:r>
        <w:rPr>
          <w:rFonts w:ascii="Arial" w:hAnsi="Arial" w:cs="Arial"/>
          <w:sz w:val="24"/>
          <w:szCs w:val="24"/>
        </w:rPr>
        <w:t xml:space="preserve"> (JMW 2022). A difference between arbitration</w:t>
      </w:r>
      <w:r w:rsidR="00A35202">
        <w:rPr>
          <w:rFonts w:ascii="Arial" w:hAnsi="Arial" w:cs="Arial"/>
          <w:sz w:val="24"/>
          <w:szCs w:val="24"/>
        </w:rPr>
        <w:t>,</w:t>
      </w:r>
      <w:r>
        <w:rPr>
          <w:rFonts w:ascii="Arial" w:hAnsi="Arial" w:cs="Arial"/>
          <w:sz w:val="24"/>
          <w:szCs w:val="24"/>
        </w:rPr>
        <w:t xml:space="preserve"> conciliation and mediation is that </w:t>
      </w:r>
      <w:r w:rsidR="008A6212">
        <w:rPr>
          <w:rFonts w:ascii="Arial" w:hAnsi="Arial" w:cs="Arial"/>
          <w:sz w:val="24"/>
          <w:szCs w:val="24"/>
        </w:rPr>
        <w:t xml:space="preserve">before arbitration begins, </w:t>
      </w:r>
      <w:r>
        <w:rPr>
          <w:rFonts w:ascii="Arial" w:hAnsi="Arial" w:cs="Arial"/>
          <w:sz w:val="24"/>
          <w:szCs w:val="24"/>
        </w:rPr>
        <w:t xml:space="preserve">an agreement </w:t>
      </w:r>
      <w:r w:rsidR="008A6212">
        <w:rPr>
          <w:rFonts w:ascii="Arial" w:hAnsi="Arial" w:cs="Arial"/>
          <w:sz w:val="24"/>
          <w:szCs w:val="24"/>
        </w:rPr>
        <w:t xml:space="preserve">is to be reached </w:t>
      </w:r>
      <w:r w:rsidR="00244352">
        <w:rPr>
          <w:rFonts w:ascii="Arial" w:hAnsi="Arial" w:cs="Arial"/>
          <w:sz w:val="24"/>
          <w:szCs w:val="24"/>
        </w:rPr>
        <w:t xml:space="preserve">stating </w:t>
      </w:r>
      <w:r w:rsidR="008A6212">
        <w:rPr>
          <w:rFonts w:ascii="Arial" w:hAnsi="Arial" w:cs="Arial"/>
          <w:sz w:val="24"/>
          <w:szCs w:val="24"/>
        </w:rPr>
        <w:t xml:space="preserve">the outcome is final.  </w:t>
      </w:r>
      <w:r>
        <w:rPr>
          <w:rFonts w:ascii="Arial" w:hAnsi="Arial" w:cs="Arial"/>
          <w:sz w:val="24"/>
          <w:szCs w:val="24"/>
        </w:rPr>
        <w:t xml:space="preserve"> </w:t>
      </w:r>
      <w:r w:rsidR="00A35202">
        <w:rPr>
          <w:rFonts w:ascii="Arial" w:hAnsi="Arial" w:cs="Arial"/>
          <w:sz w:val="24"/>
          <w:szCs w:val="24"/>
        </w:rPr>
        <w:t>Arbitration is usually used as a final resort.</w:t>
      </w:r>
      <w:r w:rsidR="00494932">
        <w:rPr>
          <w:rFonts w:ascii="Arial" w:hAnsi="Arial" w:cs="Arial"/>
          <w:sz w:val="24"/>
          <w:szCs w:val="24"/>
        </w:rPr>
        <w:t xml:space="preserve"> </w:t>
      </w:r>
    </w:p>
    <w:p w14:paraId="47AC3787" w14:textId="57AF0570" w:rsidR="00E83F42" w:rsidRPr="00790685" w:rsidRDefault="00E83F42" w:rsidP="00E42914">
      <w:pPr>
        <w:rPr>
          <w:rFonts w:ascii="Arial" w:hAnsi="Arial" w:cs="Arial"/>
          <w:sz w:val="24"/>
          <w:szCs w:val="24"/>
        </w:rPr>
      </w:pPr>
    </w:p>
    <w:p w14:paraId="0E1B7497" w14:textId="4E548631" w:rsidR="0094120C" w:rsidRPr="00114986" w:rsidRDefault="0094120C" w:rsidP="00123968">
      <w:pPr>
        <w:rPr>
          <w:rFonts w:ascii="Arial" w:hAnsi="Arial" w:cs="Arial"/>
          <w:sz w:val="24"/>
          <w:szCs w:val="24"/>
        </w:rPr>
      </w:pPr>
    </w:p>
    <w:p w14:paraId="1BACEEA1" w14:textId="544B4E62" w:rsidR="0094120C" w:rsidRPr="00114986" w:rsidRDefault="0094120C" w:rsidP="00123968">
      <w:pPr>
        <w:rPr>
          <w:rFonts w:ascii="Arial" w:hAnsi="Arial" w:cs="Arial"/>
          <w:sz w:val="24"/>
          <w:szCs w:val="24"/>
        </w:rPr>
      </w:pPr>
    </w:p>
    <w:p w14:paraId="680AF2C5" w14:textId="0710625C" w:rsidR="0094120C" w:rsidRPr="00114986" w:rsidRDefault="0094120C" w:rsidP="00123968">
      <w:pPr>
        <w:rPr>
          <w:rFonts w:ascii="Arial" w:hAnsi="Arial" w:cs="Arial"/>
          <w:sz w:val="24"/>
          <w:szCs w:val="24"/>
        </w:rPr>
      </w:pPr>
    </w:p>
    <w:p w14:paraId="1A9A2164" w14:textId="25FFB51F" w:rsidR="0094120C" w:rsidRPr="00114986" w:rsidRDefault="0094120C" w:rsidP="00123968">
      <w:pPr>
        <w:rPr>
          <w:rFonts w:ascii="Arial" w:hAnsi="Arial" w:cs="Arial"/>
          <w:sz w:val="24"/>
          <w:szCs w:val="24"/>
        </w:rPr>
      </w:pPr>
    </w:p>
    <w:p w14:paraId="5DD43E27" w14:textId="32613A7B" w:rsidR="0094120C" w:rsidRPr="00114986" w:rsidRDefault="0094120C" w:rsidP="00123968">
      <w:pPr>
        <w:rPr>
          <w:rFonts w:ascii="Arial" w:hAnsi="Arial" w:cs="Arial"/>
          <w:sz w:val="24"/>
          <w:szCs w:val="24"/>
        </w:rPr>
      </w:pPr>
    </w:p>
    <w:p w14:paraId="570D5221" w14:textId="3514A6D6" w:rsidR="0094120C" w:rsidRPr="00114986" w:rsidRDefault="0094120C" w:rsidP="00123968">
      <w:pPr>
        <w:rPr>
          <w:rFonts w:ascii="Arial" w:hAnsi="Arial" w:cs="Arial"/>
          <w:sz w:val="24"/>
          <w:szCs w:val="24"/>
        </w:rPr>
      </w:pPr>
    </w:p>
    <w:p w14:paraId="74513A54" w14:textId="6B379981" w:rsidR="0094120C" w:rsidRPr="00114986" w:rsidRDefault="0094120C" w:rsidP="00123968">
      <w:pPr>
        <w:rPr>
          <w:rFonts w:ascii="Arial" w:hAnsi="Arial" w:cs="Arial"/>
          <w:sz w:val="24"/>
          <w:szCs w:val="24"/>
        </w:rPr>
      </w:pPr>
    </w:p>
    <w:p w14:paraId="0FB5C973" w14:textId="7D3D3D29" w:rsidR="0094120C" w:rsidRDefault="0094120C" w:rsidP="00123968">
      <w:pPr>
        <w:rPr>
          <w:rFonts w:ascii="Arial" w:hAnsi="Arial" w:cs="Arial"/>
          <w:b/>
          <w:bCs/>
          <w:sz w:val="24"/>
          <w:szCs w:val="24"/>
          <w:u w:val="single"/>
        </w:rPr>
      </w:pPr>
      <w:r w:rsidRPr="00114986">
        <w:rPr>
          <w:rFonts w:ascii="Arial" w:hAnsi="Arial" w:cs="Arial"/>
          <w:b/>
          <w:bCs/>
          <w:sz w:val="24"/>
          <w:szCs w:val="24"/>
          <w:u w:val="single"/>
        </w:rPr>
        <w:lastRenderedPageBreak/>
        <w:t>References</w:t>
      </w:r>
    </w:p>
    <w:p w14:paraId="758BC06C" w14:textId="0EEC021F" w:rsidR="00E42914" w:rsidRPr="00E42914" w:rsidRDefault="00E42914" w:rsidP="00123968">
      <w:pPr>
        <w:rPr>
          <w:rFonts w:ascii="Arial" w:hAnsi="Arial" w:cs="Arial"/>
          <w:sz w:val="24"/>
          <w:szCs w:val="24"/>
        </w:rPr>
      </w:pPr>
      <w:r>
        <w:rPr>
          <w:rFonts w:ascii="Arial" w:hAnsi="Arial" w:cs="Arial"/>
          <w:sz w:val="24"/>
          <w:szCs w:val="24"/>
        </w:rPr>
        <w:t xml:space="preserve">ACAS (2021) </w:t>
      </w:r>
      <w:r>
        <w:rPr>
          <w:rFonts w:ascii="Arial" w:hAnsi="Arial" w:cs="Arial"/>
          <w:i/>
          <w:iCs/>
          <w:sz w:val="24"/>
          <w:szCs w:val="24"/>
        </w:rPr>
        <w:t xml:space="preserve">Early Conciliation </w:t>
      </w:r>
      <w:r>
        <w:rPr>
          <w:rFonts w:ascii="Arial" w:hAnsi="Arial" w:cs="Arial"/>
          <w:sz w:val="24"/>
          <w:szCs w:val="24"/>
        </w:rPr>
        <w:t xml:space="preserve">Available at: </w:t>
      </w:r>
      <w:hyperlink r:id="rId6" w:history="1">
        <w:r w:rsidRPr="000254AF">
          <w:rPr>
            <w:rStyle w:val="Hyperlink"/>
            <w:rFonts w:ascii="Arial" w:hAnsi="Arial" w:cs="Arial"/>
            <w:sz w:val="24"/>
            <w:szCs w:val="24"/>
          </w:rPr>
          <w:t>https://www.acas.org.uk/early-conciliation</w:t>
        </w:r>
      </w:hyperlink>
      <w:r>
        <w:rPr>
          <w:rFonts w:ascii="Arial" w:hAnsi="Arial" w:cs="Arial"/>
          <w:sz w:val="24"/>
          <w:szCs w:val="24"/>
        </w:rPr>
        <w:t xml:space="preserve">. </w:t>
      </w:r>
      <w:r w:rsidR="004D1C3E">
        <w:rPr>
          <w:rFonts w:ascii="Arial" w:hAnsi="Arial" w:cs="Arial"/>
          <w:sz w:val="24"/>
          <w:szCs w:val="24"/>
        </w:rPr>
        <w:t>(Accessed 09.01.2022)</w:t>
      </w:r>
    </w:p>
    <w:p w14:paraId="3160537E" w14:textId="080CFE7D" w:rsidR="002A50BD" w:rsidRDefault="002A50BD" w:rsidP="00123968">
      <w:pPr>
        <w:rPr>
          <w:rFonts w:ascii="Arial" w:hAnsi="Arial" w:cs="Arial"/>
          <w:sz w:val="24"/>
          <w:szCs w:val="24"/>
        </w:rPr>
      </w:pPr>
      <w:r w:rsidRPr="002A50BD">
        <w:rPr>
          <w:rFonts w:ascii="Arial" w:hAnsi="Arial" w:cs="Arial"/>
          <w:sz w:val="24"/>
          <w:szCs w:val="24"/>
        </w:rPr>
        <w:t>ACAS (2022)</w:t>
      </w:r>
      <w:r>
        <w:rPr>
          <w:rFonts w:ascii="Arial" w:hAnsi="Arial" w:cs="Arial"/>
          <w:sz w:val="24"/>
          <w:szCs w:val="24"/>
        </w:rPr>
        <w:t xml:space="preserve"> </w:t>
      </w:r>
      <w:r w:rsidR="000C71F0">
        <w:rPr>
          <w:rFonts w:ascii="Arial" w:hAnsi="Arial" w:cs="Arial"/>
          <w:i/>
          <w:iCs/>
          <w:sz w:val="24"/>
          <w:szCs w:val="24"/>
        </w:rPr>
        <w:t xml:space="preserve">Making Working Life Better for Everyone in Britain. </w:t>
      </w:r>
      <w:r w:rsidR="000C71F0">
        <w:rPr>
          <w:rFonts w:ascii="Arial" w:hAnsi="Arial" w:cs="Arial"/>
          <w:sz w:val="24"/>
          <w:szCs w:val="24"/>
        </w:rPr>
        <w:t xml:space="preserve">Available at: </w:t>
      </w:r>
      <w:hyperlink r:id="rId7" w:history="1">
        <w:r w:rsidR="000C71F0" w:rsidRPr="00A167B7">
          <w:rPr>
            <w:rStyle w:val="Hyperlink"/>
            <w:rFonts w:ascii="Arial" w:hAnsi="Arial" w:cs="Arial"/>
            <w:sz w:val="24"/>
            <w:szCs w:val="24"/>
          </w:rPr>
          <w:t>https://www.acas.org.uk/</w:t>
        </w:r>
      </w:hyperlink>
      <w:r w:rsidR="000C71F0">
        <w:rPr>
          <w:rFonts w:ascii="Arial" w:hAnsi="Arial" w:cs="Arial"/>
          <w:sz w:val="24"/>
          <w:szCs w:val="24"/>
        </w:rPr>
        <w:t>. (Accessed 08.01.2022)</w:t>
      </w:r>
    </w:p>
    <w:p w14:paraId="27B63888" w14:textId="2E066D8A" w:rsidR="009C1004" w:rsidRPr="009C1004" w:rsidRDefault="009C1004" w:rsidP="00123968">
      <w:pPr>
        <w:rPr>
          <w:rFonts w:ascii="Arial" w:hAnsi="Arial" w:cs="Arial"/>
          <w:sz w:val="24"/>
          <w:szCs w:val="24"/>
        </w:rPr>
      </w:pPr>
      <w:r>
        <w:rPr>
          <w:rFonts w:ascii="Arial" w:hAnsi="Arial" w:cs="Arial"/>
          <w:sz w:val="24"/>
          <w:szCs w:val="24"/>
        </w:rPr>
        <w:t xml:space="preserve">ACAS (2022) </w:t>
      </w:r>
      <w:r>
        <w:rPr>
          <w:rFonts w:ascii="Arial" w:hAnsi="Arial" w:cs="Arial"/>
          <w:i/>
          <w:iCs/>
          <w:sz w:val="24"/>
          <w:szCs w:val="24"/>
        </w:rPr>
        <w:t xml:space="preserve">ACAS Guides on Trade Union and Employee Representation. </w:t>
      </w:r>
      <w:r>
        <w:rPr>
          <w:rFonts w:ascii="Arial" w:hAnsi="Arial" w:cs="Arial"/>
          <w:sz w:val="24"/>
          <w:szCs w:val="24"/>
        </w:rPr>
        <w:t xml:space="preserve">Available at: </w:t>
      </w:r>
      <w:hyperlink r:id="rId8" w:history="1">
        <w:r w:rsidRPr="00A167B7">
          <w:rPr>
            <w:rStyle w:val="Hyperlink"/>
            <w:rFonts w:ascii="Arial" w:hAnsi="Arial" w:cs="Arial"/>
            <w:sz w:val="24"/>
            <w:szCs w:val="24"/>
          </w:rPr>
          <w:t>https://www.acas.org.uk/acas-guides-on-trade-union-and-employee-representation</w:t>
        </w:r>
      </w:hyperlink>
      <w:r>
        <w:rPr>
          <w:rFonts w:ascii="Arial" w:hAnsi="Arial" w:cs="Arial"/>
          <w:sz w:val="24"/>
          <w:szCs w:val="24"/>
        </w:rPr>
        <w:t>. (Accessed 08.01.2022)</w:t>
      </w:r>
    </w:p>
    <w:p w14:paraId="6EDF2EAB" w14:textId="38BB174E" w:rsidR="002B4C45" w:rsidRPr="002B4C45" w:rsidRDefault="002B4C45" w:rsidP="00123968">
      <w:pPr>
        <w:rPr>
          <w:rFonts w:ascii="Arial" w:hAnsi="Arial" w:cs="Arial"/>
          <w:sz w:val="24"/>
          <w:szCs w:val="24"/>
        </w:rPr>
      </w:pPr>
      <w:r>
        <w:rPr>
          <w:rFonts w:ascii="Arial" w:hAnsi="Arial" w:cs="Arial"/>
          <w:sz w:val="24"/>
          <w:szCs w:val="24"/>
        </w:rPr>
        <w:t xml:space="preserve">CIPD (2020) </w:t>
      </w:r>
      <w:r>
        <w:rPr>
          <w:rFonts w:ascii="Arial" w:hAnsi="Arial" w:cs="Arial"/>
          <w:i/>
          <w:iCs/>
          <w:sz w:val="24"/>
          <w:szCs w:val="24"/>
        </w:rPr>
        <w:t>Information and Consultation of Employees (ICE).</w:t>
      </w:r>
      <w:r>
        <w:rPr>
          <w:rFonts w:ascii="Arial" w:hAnsi="Arial" w:cs="Arial"/>
          <w:sz w:val="24"/>
          <w:szCs w:val="24"/>
        </w:rPr>
        <w:t xml:space="preserve"> Available at: </w:t>
      </w:r>
      <w:hyperlink r:id="rId9" w:history="1">
        <w:r w:rsidRPr="00A167B7">
          <w:rPr>
            <w:rStyle w:val="Hyperlink"/>
            <w:rFonts w:ascii="Arial" w:hAnsi="Arial" w:cs="Arial"/>
            <w:sz w:val="24"/>
            <w:szCs w:val="24"/>
          </w:rPr>
          <w:t>https://www.cipd.co.uk/Images/ice-guide-full_tcm18-73473.pdf</w:t>
        </w:r>
      </w:hyperlink>
      <w:r>
        <w:rPr>
          <w:rFonts w:ascii="Arial" w:hAnsi="Arial" w:cs="Arial"/>
          <w:sz w:val="24"/>
          <w:szCs w:val="24"/>
        </w:rPr>
        <w:t>. (Accessed 08.01.2022)</w:t>
      </w:r>
    </w:p>
    <w:p w14:paraId="5E19A445" w14:textId="7A8C2E75" w:rsidR="0094120C" w:rsidRDefault="0094120C" w:rsidP="00123968">
      <w:pPr>
        <w:rPr>
          <w:rFonts w:ascii="Arial" w:hAnsi="Arial" w:cs="Arial"/>
          <w:sz w:val="24"/>
          <w:szCs w:val="24"/>
        </w:rPr>
      </w:pPr>
      <w:r w:rsidRPr="00114986">
        <w:rPr>
          <w:rFonts w:ascii="Arial" w:hAnsi="Arial" w:cs="Arial"/>
          <w:sz w:val="24"/>
          <w:szCs w:val="24"/>
        </w:rPr>
        <w:t xml:space="preserve">CIPD (2021) </w:t>
      </w:r>
      <w:r w:rsidRPr="00A15C17">
        <w:rPr>
          <w:rFonts w:ascii="Arial" w:hAnsi="Arial" w:cs="Arial"/>
          <w:i/>
          <w:iCs/>
          <w:sz w:val="24"/>
          <w:szCs w:val="24"/>
        </w:rPr>
        <w:t xml:space="preserve">Employee Relations: </w:t>
      </w:r>
      <w:r w:rsidR="00114986" w:rsidRPr="00A15C17">
        <w:rPr>
          <w:rFonts w:ascii="Arial" w:hAnsi="Arial" w:cs="Arial"/>
          <w:i/>
          <w:iCs/>
          <w:sz w:val="24"/>
          <w:szCs w:val="24"/>
        </w:rPr>
        <w:t>A</w:t>
      </w:r>
      <w:r w:rsidRPr="00A15C17">
        <w:rPr>
          <w:rFonts w:ascii="Arial" w:hAnsi="Arial" w:cs="Arial"/>
          <w:i/>
          <w:iCs/>
          <w:sz w:val="24"/>
          <w:szCs w:val="24"/>
        </w:rPr>
        <w:t>n Introduction</w:t>
      </w:r>
      <w:r w:rsidRPr="00114986">
        <w:rPr>
          <w:rFonts w:ascii="Arial" w:hAnsi="Arial" w:cs="Arial"/>
          <w:sz w:val="24"/>
          <w:szCs w:val="24"/>
        </w:rPr>
        <w:t xml:space="preserve">.  Available at: </w:t>
      </w:r>
      <w:hyperlink r:id="rId10" w:history="1">
        <w:r w:rsidR="001505E3" w:rsidRPr="00461B66">
          <w:rPr>
            <w:rStyle w:val="Hyperlink"/>
            <w:rFonts w:ascii="Arial" w:hAnsi="Arial" w:cs="Arial"/>
            <w:sz w:val="24"/>
            <w:szCs w:val="24"/>
          </w:rPr>
          <w:t>https://www.cipd.co.uk/knowledge/fundamentals/relations/employees/factsheet</w:t>
        </w:r>
      </w:hyperlink>
      <w:r w:rsidR="001505E3">
        <w:rPr>
          <w:rFonts w:ascii="Arial" w:hAnsi="Arial" w:cs="Arial"/>
          <w:sz w:val="24"/>
          <w:szCs w:val="24"/>
        </w:rPr>
        <w:t xml:space="preserve"> </w:t>
      </w:r>
      <w:r w:rsidRPr="00114986">
        <w:rPr>
          <w:rFonts w:ascii="Arial" w:hAnsi="Arial" w:cs="Arial"/>
          <w:sz w:val="24"/>
          <w:szCs w:val="24"/>
        </w:rPr>
        <w:t xml:space="preserve"> (Accessed 28.12.2021)</w:t>
      </w:r>
    </w:p>
    <w:p w14:paraId="4394B616" w14:textId="4AAFE29E" w:rsidR="00077440" w:rsidRDefault="00077440" w:rsidP="0012396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Employment Law: UK, EU and Brexit. </w:t>
      </w:r>
      <w:r>
        <w:rPr>
          <w:rFonts w:ascii="Arial" w:hAnsi="Arial" w:cs="Arial"/>
          <w:sz w:val="24"/>
          <w:szCs w:val="24"/>
        </w:rPr>
        <w:t xml:space="preserve">Available at: </w:t>
      </w:r>
      <w:hyperlink r:id="rId11" w:history="1">
        <w:r w:rsidR="0034502E" w:rsidRPr="00A167B7">
          <w:rPr>
            <w:rStyle w:val="Hyperlink"/>
            <w:rFonts w:ascii="Arial" w:hAnsi="Arial" w:cs="Arial"/>
            <w:sz w:val="24"/>
            <w:szCs w:val="24"/>
          </w:rPr>
          <w:t>https://www.cipd.co.uk/knowledge/fundamentals/emp-law/about/eu-impact-factsheet</w:t>
        </w:r>
      </w:hyperlink>
      <w:r w:rsidR="0034502E">
        <w:rPr>
          <w:rFonts w:ascii="Arial" w:hAnsi="Arial" w:cs="Arial"/>
          <w:sz w:val="24"/>
          <w:szCs w:val="24"/>
        </w:rPr>
        <w:t>. (Accessed 08.01.2022)</w:t>
      </w:r>
    </w:p>
    <w:p w14:paraId="5895A92E" w14:textId="3BFD1C4B" w:rsidR="00CD32BF" w:rsidRDefault="00CD32BF" w:rsidP="0012396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Employee Voice. </w:t>
      </w:r>
      <w:r>
        <w:rPr>
          <w:rFonts w:ascii="Arial" w:hAnsi="Arial" w:cs="Arial"/>
          <w:sz w:val="24"/>
          <w:szCs w:val="24"/>
        </w:rPr>
        <w:t xml:space="preserve">Available at: </w:t>
      </w:r>
      <w:hyperlink r:id="rId12" w:history="1">
        <w:r w:rsidRPr="00A167B7">
          <w:rPr>
            <w:rStyle w:val="Hyperlink"/>
            <w:rFonts w:ascii="Arial" w:hAnsi="Arial" w:cs="Arial"/>
            <w:sz w:val="24"/>
            <w:szCs w:val="24"/>
          </w:rPr>
          <w:t>https://www.cipd.co.uk/knowledge/fundamentals/relations/communication/voice-factsheet</w:t>
        </w:r>
      </w:hyperlink>
      <w:r>
        <w:rPr>
          <w:rFonts w:ascii="Arial" w:hAnsi="Arial" w:cs="Arial"/>
          <w:sz w:val="24"/>
          <w:szCs w:val="24"/>
        </w:rPr>
        <w:t>. Accessed (08.01.2022)</w:t>
      </w:r>
    </w:p>
    <w:p w14:paraId="78334A46" w14:textId="5EA49528" w:rsidR="0086589B" w:rsidRPr="0086589B" w:rsidRDefault="0086589B" w:rsidP="0012396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Dealing with Conflict at Work: a Guide for Line Managers. </w:t>
      </w:r>
      <w:r>
        <w:rPr>
          <w:rFonts w:ascii="Arial" w:hAnsi="Arial" w:cs="Arial"/>
          <w:sz w:val="24"/>
          <w:szCs w:val="24"/>
        </w:rPr>
        <w:t xml:space="preserve">Available at: </w:t>
      </w:r>
      <w:hyperlink r:id="rId13" w:history="1">
        <w:r w:rsidRPr="00A167B7">
          <w:rPr>
            <w:rStyle w:val="Hyperlink"/>
            <w:rFonts w:ascii="Arial" w:hAnsi="Arial" w:cs="Arial"/>
            <w:sz w:val="24"/>
            <w:szCs w:val="24"/>
          </w:rPr>
          <w:t>https://www.cipd.co.uk/knowledge/fundamentals/relations/disputes/workplace-conflict-people-manager-guide</w:t>
        </w:r>
      </w:hyperlink>
      <w:r>
        <w:rPr>
          <w:rFonts w:ascii="Arial" w:hAnsi="Arial" w:cs="Arial"/>
          <w:sz w:val="24"/>
          <w:szCs w:val="24"/>
        </w:rPr>
        <w:t>. (Accessed 08.01.2022)</w:t>
      </w:r>
    </w:p>
    <w:p w14:paraId="55135109" w14:textId="5423B33C" w:rsidR="00A666B0" w:rsidRPr="006503B1" w:rsidRDefault="00A666B0" w:rsidP="00A666B0">
      <w:pPr>
        <w:rPr>
          <w:rFonts w:ascii="Arial" w:hAnsi="Arial" w:cs="Arial"/>
          <w:sz w:val="24"/>
          <w:szCs w:val="24"/>
        </w:rPr>
      </w:pPr>
      <w:r>
        <w:rPr>
          <w:rFonts w:ascii="Arial" w:hAnsi="Arial" w:cs="Arial"/>
          <w:sz w:val="24"/>
          <w:szCs w:val="24"/>
        </w:rPr>
        <w:t>C</w:t>
      </w:r>
      <w:r w:rsidR="000B5AA1">
        <w:rPr>
          <w:rFonts w:ascii="Arial" w:hAnsi="Arial" w:cs="Arial"/>
          <w:sz w:val="24"/>
          <w:szCs w:val="24"/>
        </w:rPr>
        <w:t>LARIDGE</w:t>
      </w:r>
      <w:r>
        <w:rPr>
          <w:rFonts w:ascii="Arial" w:hAnsi="Arial" w:cs="Arial"/>
          <w:sz w:val="24"/>
          <w:szCs w:val="24"/>
        </w:rPr>
        <w:t xml:space="preserve"> T (2018). </w:t>
      </w:r>
      <w:r>
        <w:rPr>
          <w:rFonts w:ascii="Arial" w:hAnsi="Arial" w:cs="Arial"/>
          <w:i/>
          <w:iCs/>
          <w:sz w:val="24"/>
          <w:szCs w:val="24"/>
        </w:rPr>
        <w:t>Overcoming Negative Organisational Change</w:t>
      </w:r>
      <w:r>
        <w:rPr>
          <w:rFonts w:ascii="Arial" w:hAnsi="Arial" w:cs="Arial"/>
          <w:sz w:val="24"/>
          <w:szCs w:val="24"/>
        </w:rPr>
        <w:t xml:space="preserve">.  Available at: </w:t>
      </w:r>
      <w:hyperlink r:id="rId14" w:history="1">
        <w:r w:rsidRPr="00A61E51">
          <w:rPr>
            <w:rStyle w:val="Hyperlink"/>
            <w:rFonts w:ascii="Arial" w:hAnsi="Arial" w:cs="Arial"/>
            <w:sz w:val="24"/>
            <w:szCs w:val="24"/>
          </w:rPr>
          <w:t>https://www.socialcapitalresearch.com/overcoming-negative-organisational-culture/</w:t>
        </w:r>
      </w:hyperlink>
      <w:r>
        <w:rPr>
          <w:rFonts w:ascii="Arial" w:hAnsi="Arial" w:cs="Arial"/>
          <w:sz w:val="24"/>
          <w:szCs w:val="24"/>
        </w:rPr>
        <w:t>. Accessed (02.01.2022)</w:t>
      </w:r>
    </w:p>
    <w:p w14:paraId="444D95BC" w14:textId="2ACBF9E0" w:rsidR="00565A0C" w:rsidRDefault="00565A0C" w:rsidP="005E2CF2">
      <w:pPr>
        <w:spacing w:after="0"/>
        <w:rPr>
          <w:rFonts w:ascii="Arial" w:hAnsi="Arial" w:cs="Arial"/>
          <w:i/>
          <w:iCs/>
          <w:sz w:val="24"/>
          <w:szCs w:val="24"/>
        </w:rPr>
      </w:pPr>
      <w:r>
        <w:rPr>
          <w:rFonts w:ascii="Arial" w:hAnsi="Arial" w:cs="Arial"/>
          <w:sz w:val="24"/>
          <w:szCs w:val="24"/>
        </w:rPr>
        <w:t>COLLING T &amp; TERRY M (2010)</w:t>
      </w:r>
      <w:r w:rsidR="008C18B7">
        <w:rPr>
          <w:rFonts w:ascii="Arial" w:hAnsi="Arial" w:cs="Arial"/>
          <w:sz w:val="24"/>
          <w:szCs w:val="24"/>
        </w:rPr>
        <w:t xml:space="preserve"> </w:t>
      </w:r>
      <w:r w:rsidR="008C18B7">
        <w:rPr>
          <w:rFonts w:ascii="Arial" w:hAnsi="Arial" w:cs="Arial"/>
          <w:i/>
          <w:iCs/>
          <w:sz w:val="24"/>
          <w:szCs w:val="24"/>
        </w:rPr>
        <w:t xml:space="preserve">Industrial Relations: Theory and Practice. </w:t>
      </w:r>
      <w:r w:rsidR="008C18B7">
        <w:rPr>
          <w:rFonts w:ascii="Arial" w:hAnsi="Arial" w:cs="Arial"/>
          <w:sz w:val="24"/>
          <w:szCs w:val="24"/>
        </w:rPr>
        <w:t>3</w:t>
      </w:r>
      <w:r w:rsidR="008C18B7" w:rsidRPr="008C18B7">
        <w:rPr>
          <w:rFonts w:ascii="Arial" w:hAnsi="Arial" w:cs="Arial"/>
          <w:sz w:val="24"/>
          <w:szCs w:val="24"/>
          <w:vertAlign w:val="superscript"/>
        </w:rPr>
        <w:t>rd</w:t>
      </w:r>
      <w:r w:rsidR="008C18B7">
        <w:rPr>
          <w:rFonts w:ascii="Arial" w:hAnsi="Arial" w:cs="Arial"/>
          <w:sz w:val="24"/>
          <w:szCs w:val="24"/>
        </w:rPr>
        <w:t xml:space="preserve"> Edition. Wiley-Blackwell.</w:t>
      </w:r>
      <w:r w:rsidR="008C18B7">
        <w:rPr>
          <w:rFonts w:ascii="Arial" w:hAnsi="Arial" w:cs="Arial"/>
          <w:i/>
          <w:iCs/>
          <w:sz w:val="24"/>
          <w:szCs w:val="24"/>
        </w:rPr>
        <w:t xml:space="preserve"> </w:t>
      </w:r>
    </w:p>
    <w:p w14:paraId="6E3DC9CF" w14:textId="5373F652" w:rsidR="008D5FB3" w:rsidRDefault="008D5FB3" w:rsidP="005E2CF2">
      <w:pPr>
        <w:spacing w:after="0"/>
        <w:rPr>
          <w:rFonts w:ascii="Arial" w:hAnsi="Arial" w:cs="Arial"/>
          <w:i/>
          <w:iCs/>
          <w:sz w:val="24"/>
          <w:szCs w:val="24"/>
        </w:rPr>
      </w:pPr>
    </w:p>
    <w:p w14:paraId="22BD85D4" w14:textId="7CBD3DEA" w:rsidR="008D5FB3" w:rsidRPr="008D5FB3" w:rsidRDefault="008D5FB3" w:rsidP="005E2CF2">
      <w:pPr>
        <w:spacing w:after="0"/>
        <w:rPr>
          <w:rFonts w:ascii="Arial" w:hAnsi="Arial" w:cs="Arial"/>
          <w:sz w:val="24"/>
          <w:szCs w:val="24"/>
        </w:rPr>
      </w:pPr>
      <w:r>
        <w:rPr>
          <w:rFonts w:ascii="Arial" w:hAnsi="Arial" w:cs="Arial"/>
          <w:sz w:val="24"/>
          <w:szCs w:val="24"/>
        </w:rPr>
        <w:t xml:space="preserve">DANIELS K (2019) </w:t>
      </w:r>
      <w:r w:rsidRPr="00ED7C89">
        <w:rPr>
          <w:rFonts w:ascii="Arial" w:hAnsi="Arial" w:cs="Arial"/>
          <w:i/>
          <w:iCs/>
          <w:sz w:val="24"/>
          <w:szCs w:val="24"/>
        </w:rPr>
        <w:t>Introduction to Employment Law</w:t>
      </w:r>
      <w:r w:rsidRPr="00ED7C89">
        <w:rPr>
          <w:rFonts w:ascii="Arial" w:hAnsi="Arial" w:cs="Arial"/>
          <w:sz w:val="24"/>
          <w:szCs w:val="24"/>
        </w:rPr>
        <w:t>. 5</w:t>
      </w:r>
      <w:r w:rsidRPr="00ED7C89">
        <w:rPr>
          <w:rFonts w:ascii="Arial" w:hAnsi="Arial" w:cs="Arial"/>
          <w:sz w:val="24"/>
          <w:szCs w:val="24"/>
          <w:vertAlign w:val="superscript"/>
        </w:rPr>
        <w:t>th</w:t>
      </w:r>
      <w:r w:rsidRPr="00ED7C89">
        <w:rPr>
          <w:rFonts w:ascii="Arial" w:hAnsi="Arial" w:cs="Arial"/>
          <w:sz w:val="24"/>
          <w:szCs w:val="24"/>
        </w:rPr>
        <w:t xml:space="preserve"> edition: Kogan Page, London</w:t>
      </w:r>
      <w:r w:rsidR="00316F45">
        <w:rPr>
          <w:rFonts w:ascii="Arial" w:hAnsi="Arial" w:cs="Arial"/>
          <w:sz w:val="24"/>
          <w:szCs w:val="24"/>
        </w:rPr>
        <w:t>.</w:t>
      </w:r>
    </w:p>
    <w:p w14:paraId="20B47350" w14:textId="4C426CC2" w:rsidR="00565A0C" w:rsidRDefault="00565A0C" w:rsidP="005E2CF2">
      <w:pPr>
        <w:spacing w:after="0"/>
        <w:rPr>
          <w:rFonts w:ascii="Arial" w:hAnsi="Arial" w:cs="Arial"/>
          <w:sz w:val="24"/>
          <w:szCs w:val="24"/>
        </w:rPr>
      </w:pPr>
    </w:p>
    <w:p w14:paraId="2B533F65" w14:textId="75F88186" w:rsidR="00F568A4" w:rsidRDefault="00F568A4" w:rsidP="005E2CF2">
      <w:pPr>
        <w:spacing w:after="0"/>
        <w:rPr>
          <w:rFonts w:ascii="Arial" w:hAnsi="Arial" w:cs="Arial"/>
          <w:sz w:val="24"/>
          <w:szCs w:val="24"/>
        </w:rPr>
      </w:pPr>
      <w:r>
        <w:rPr>
          <w:rFonts w:ascii="Arial" w:hAnsi="Arial" w:cs="Arial"/>
          <w:sz w:val="24"/>
          <w:szCs w:val="24"/>
        </w:rPr>
        <w:t xml:space="preserve">Department for Business, Energy &amp; Industrial Strategy (2021) </w:t>
      </w:r>
      <w:r>
        <w:rPr>
          <w:rFonts w:ascii="Arial" w:hAnsi="Arial" w:cs="Arial"/>
          <w:i/>
          <w:iCs/>
          <w:sz w:val="24"/>
          <w:szCs w:val="24"/>
        </w:rPr>
        <w:t xml:space="preserve">Trade Union Membership, UK 1995-2020: Statistical Bulletin.  </w:t>
      </w:r>
      <w:r>
        <w:rPr>
          <w:rFonts w:ascii="Arial" w:hAnsi="Arial" w:cs="Arial"/>
          <w:sz w:val="24"/>
          <w:szCs w:val="24"/>
        </w:rPr>
        <w:t xml:space="preserve">Available at: </w:t>
      </w:r>
      <w:hyperlink r:id="rId15" w:history="1">
        <w:r w:rsidRPr="002A1367">
          <w:rPr>
            <w:rStyle w:val="Hyperlink"/>
            <w:rFonts w:ascii="Arial" w:hAnsi="Arial" w:cs="Arial"/>
            <w:sz w:val="24"/>
            <w:szCs w:val="24"/>
          </w:rPr>
          <w:t>https://assets.publishing.service.gov.uk/government/uploads/system/uploads/attachment_data/file/989116/Trade-union-membership-2020-statistical-bulletin.pdf</w:t>
        </w:r>
      </w:hyperlink>
      <w:r>
        <w:rPr>
          <w:rFonts w:ascii="Arial" w:hAnsi="Arial" w:cs="Arial"/>
          <w:sz w:val="24"/>
          <w:szCs w:val="24"/>
        </w:rPr>
        <w:t xml:space="preserve"> Accessed (04.01.2022)</w:t>
      </w:r>
    </w:p>
    <w:p w14:paraId="598DF3AE" w14:textId="35CA39BF" w:rsidR="001A29C4" w:rsidRDefault="001A29C4" w:rsidP="005E2CF2">
      <w:pPr>
        <w:spacing w:after="0"/>
        <w:rPr>
          <w:rFonts w:ascii="Arial" w:hAnsi="Arial" w:cs="Arial"/>
          <w:sz w:val="24"/>
          <w:szCs w:val="24"/>
        </w:rPr>
      </w:pPr>
    </w:p>
    <w:p w14:paraId="2A161E91" w14:textId="59E84A37" w:rsidR="001A29C4" w:rsidRDefault="001A29C4" w:rsidP="005E2CF2">
      <w:pPr>
        <w:spacing w:after="0"/>
        <w:rPr>
          <w:rFonts w:ascii="Arial" w:hAnsi="Arial" w:cs="Arial"/>
          <w:sz w:val="24"/>
          <w:szCs w:val="24"/>
        </w:rPr>
      </w:pPr>
      <w:r>
        <w:rPr>
          <w:rFonts w:ascii="Arial" w:hAnsi="Arial" w:cs="Arial"/>
          <w:sz w:val="24"/>
          <w:szCs w:val="24"/>
        </w:rPr>
        <w:t xml:space="preserve">DROMEY J </w:t>
      </w:r>
      <w:r w:rsidRPr="001A29C4">
        <w:rPr>
          <w:rFonts w:ascii="Arial" w:hAnsi="Arial" w:cs="Arial"/>
          <w:sz w:val="24"/>
          <w:szCs w:val="24"/>
        </w:rPr>
        <w:t xml:space="preserve">(2016) </w:t>
      </w:r>
      <w:r w:rsidRPr="001A29C4">
        <w:rPr>
          <w:rFonts w:ascii="Arial" w:hAnsi="Arial" w:cs="Arial"/>
          <w:i/>
          <w:iCs/>
          <w:sz w:val="24"/>
          <w:szCs w:val="24"/>
        </w:rPr>
        <w:t>Going digital? Harnessing social media for employee voice</w:t>
      </w:r>
      <w:r w:rsidRPr="001A29C4">
        <w:rPr>
          <w:rFonts w:ascii="Arial" w:hAnsi="Arial" w:cs="Arial"/>
          <w:sz w:val="24"/>
          <w:szCs w:val="24"/>
        </w:rPr>
        <w:t>. London: Acas</w:t>
      </w:r>
    </w:p>
    <w:p w14:paraId="3ED75F1E" w14:textId="77777777" w:rsidR="00F568A4" w:rsidRPr="00F568A4" w:rsidRDefault="00F568A4" w:rsidP="005E2CF2">
      <w:pPr>
        <w:spacing w:after="0"/>
        <w:rPr>
          <w:rFonts w:ascii="Arial" w:hAnsi="Arial" w:cs="Arial"/>
          <w:sz w:val="24"/>
          <w:szCs w:val="24"/>
        </w:rPr>
      </w:pPr>
    </w:p>
    <w:p w14:paraId="4AAC9F4E" w14:textId="0041CD48" w:rsidR="00415E49" w:rsidRDefault="00415E49" w:rsidP="005E2CF2">
      <w:pPr>
        <w:spacing w:after="0"/>
        <w:rPr>
          <w:rFonts w:ascii="Arial" w:hAnsi="Arial" w:cs="Arial"/>
          <w:sz w:val="24"/>
          <w:szCs w:val="24"/>
        </w:rPr>
      </w:pPr>
      <w:r>
        <w:rPr>
          <w:rFonts w:ascii="Arial" w:hAnsi="Arial" w:cs="Arial"/>
          <w:sz w:val="24"/>
          <w:szCs w:val="24"/>
        </w:rPr>
        <w:lastRenderedPageBreak/>
        <w:t xml:space="preserve">DUIGNAN B (2021) </w:t>
      </w:r>
      <w:r>
        <w:rPr>
          <w:rFonts w:ascii="Arial" w:hAnsi="Arial" w:cs="Arial"/>
          <w:i/>
          <w:iCs/>
          <w:sz w:val="24"/>
          <w:szCs w:val="24"/>
        </w:rPr>
        <w:t xml:space="preserve">Trade Union: Labour Organisation. </w:t>
      </w:r>
      <w:r>
        <w:rPr>
          <w:rFonts w:ascii="Arial" w:hAnsi="Arial" w:cs="Arial"/>
          <w:sz w:val="24"/>
          <w:szCs w:val="24"/>
        </w:rPr>
        <w:t xml:space="preserve">Available at: </w:t>
      </w:r>
      <w:hyperlink r:id="rId16" w:history="1">
        <w:r w:rsidRPr="002A1367">
          <w:rPr>
            <w:rStyle w:val="Hyperlink"/>
            <w:rFonts w:ascii="Arial" w:hAnsi="Arial" w:cs="Arial"/>
            <w:sz w:val="24"/>
            <w:szCs w:val="24"/>
          </w:rPr>
          <w:t>https://www.britannica.com/topic/trade-union</w:t>
        </w:r>
      </w:hyperlink>
      <w:r>
        <w:rPr>
          <w:rFonts w:ascii="Arial" w:hAnsi="Arial" w:cs="Arial"/>
          <w:sz w:val="24"/>
          <w:szCs w:val="24"/>
        </w:rPr>
        <w:t>. Accessed (04.01.2022)</w:t>
      </w:r>
    </w:p>
    <w:p w14:paraId="29283D7A" w14:textId="77777777" w:rsidR="00415E49" w:rsidRPr="00415E49" w:rsidRDefault="00415E49" w:rsidP="005E2CF2">
      <w:pPr>
        <w:spacing w:after="0"/>
        <w:rPr>
          <w:rFonts w:ascii="Arial" w:hAnsi="Arial" w:cs="Arial"/>
          <w:sz w:val="24"/>
          <w:szCs w:val="24"/>
        </w:rPr>
      </w:pPr>
    </w:p>
    <w:p w14:paraId="1B108344" w14:textId="6F761946" w:rsidR="005E2CF2" w:rsidRPr="005E2CF2" w:rsidRDefault="00DF7821" w:rsidP="005E2CF2">
      <w:pPr>
        <w:spacing w:after="0"/>
        <w:rPr>
          <w:rFonts w:ascii="Arial" w:hAnsi="Arial" w:cs="Arial"/>
          <w:i/>
          <w:iCs/>
          <w:sz w:val="24"/>
          <w:szCs w:val="24"/>
        </w:rPr>
      </w:pPr>
      <w:r>
        <w:rPr>
          <w:rFonts w:ascii="Arial" w:hAnsi="Arial" w:cs="Arial"/>
          <w:sz w:val="24"/>
          <w:szCs w:val="24"/>
        </w:rPr>
        <w:t xml:space="preserve">EDWARDS P (2008): </w:t>
      </w:r>
      <w:r w:rsidR="005E2CF2" w:rsidRPr="005E2CF2">
        <w:rPr>
          <w:rFonts w:ascii="Arial" w:hAnsi="Arial" w:cs="Arial"/>
          <w:i/>
          <w:iCs/>
          <w:sz w:val="24"/>
          <w:szCs w:val="24"/>
        </w:rPr>
        <w:t>The Employment Relationship in Strategic HRM from: The</w:t>
      </w:r>
    </w:p>
    <w:p w14:paraId="582B72BC" w14:textId="56F12713" w:rsidR="00DF7821" w:rsidRDefault="005E2CF2" w:rsidP="005E2CF2">
      <w:pPr>
        <w:spacing w:after="0"/>
        <w:rPr>
          <w:rFonts w:ascii="Arial" w:hAnsi="Arial" w:cs="Arial"/>
          <w:sz w:val="24"/>
          <w:szCs w:val="24"/>
        </w:rPr>
      </w:pPr>
      <w:r w:rsidRPr="005E2CF2">
        <w:rPr>
          <w:rFonts w:ascii="Arial" w:hAnsi="Arial" w:cs="Arial"/>
          <w:i/>
          <w:iCs/>
          <w:sz w:val="24"/>
          <w:szCs w:val="24"/>
        </w:rPr>
        <w:t>Routledge Companion to Strategic Human Resource Management Routledge</w:t>
      </w:r>
      <w:r>
        <w:rPr>
          <w:rFonts w:ascii="Arial" w:hAnsi="Arial" w:cs="Arial"/>
          <w:i/>
          <w:iCs/>
          <w:sz w:val="24"/>
          <w:szCs w:val="24"/>
        </w:rPr>
        <w:t xml:space="preserve">: </w:t>
      </w:r>
      <w:r>
        <w:rPr>
          <w:rFonts w:ascii="Arial" w:hAnsi="Arial" w:cs="Arial"/>
          <w:sz w:val="24"/>
          <w:szCs w:val="24"/>
        </w:rPr>
        <w:t xml:space="preserve">Available at: </w:t>
      </w:r>
      <w:hyperlink r:id="rId17" w:history="1">
        <w:r w:rsidRPr="00692BF3">
          <w:rPr>
            <w:rStyle w:val="Hyperlink"/>
            <w:rFonts w:ascii="Arial" w:hAnsi="Arial" w:cs="Arial"/>
            <w:sz w:val="24"/>
            <w:szCs w:val="24"/>
          </w:rPr>
          <w:t>https://www.routledgehandbooks.com/doi/10.4324/9780203889015.ch3</w:t>
        </w:r>
      </w:hyperlink>
      <w:r>
        <w:rPr>
          <w:rFonts w:ascii="Arial" w:hAnsi="Arial" w:cs="Arial"/>
          <w:sz w:val="24"/>
          <w:szCs w:val="24"/>
        </w:rPr>
        <w:t xml:space="preserve"> (Accessed 02.01.2021)</w:t>
      </w:r>
    </w:p>
    <w:p w14:paraId="7C74EC33" w14:textId="2C965ABD" w:rsidR="002D3960" w:rsidRDefault="002D3960" w:rsidP="005E2CF2">
      <w:pPr>
        <w:spacing w:after="0"/>
        <w:rPr>
          <w:rFonts w:ascii="Arial" w:hAnsi="Arial" w:cs="Arial"/>
          <w:sz w:val="24"/>
          <w:szCs w:val="24"/>
        </w:rPr>
      </w:pPr>
    </w:p>
    <w:p w14:paraId="1F23C207" w14:textId="3518FC7B" w:rsidR="002D3960" w:rsidRPr="002D3960" w:rsidRDefault="002D3960" w:rsidP="005E2CF2">
      <w:pPr>
        <w:spacing w:after="0"/>
        <w:rPr>
          <w:rFonts w:ascii="Arial" w:hAnsi="Arial" w:cs="Arial"/>
          <w:sz w:val="24"/>
          <w:szCs w:val="24"/>
        </w:rPr>
      </w:pPr>
      <w:r>
        <w:rPr>
          <w:rFonts w:ascii="Arial" w:hAnsi="Arial" w:cs="Arial"/>
          <w:sz w:val="24"/>
          <w:szCs w:val="24"/>
        </w:rPr>
        <w:t xml:space="preserve">EVERSHEDS (2021) </w:t>
      </w:r>
      <w:r>
        <w:rPr>
          <w:rFonts w:ascii="Arial" w:hAnsi="Arial" w:cs="Arial"/>
          <w:i/>
          <w:iCs/>
          <w:sz w:val="24"/>
          <w:szCs w:val="24"/>
        </w:rPr>
        <w:t xml:space="preserve">European Works Councils. </w:t>
      </w:r>
      <w:r>
        <w:rPr>
          <w:rFonts w:ascii="Arial" w:hAnsi="Arial" w:cs="Arial"/>
          <w:sz w:val="24"/>
          <w:szCs w:val="24"/>
        </w:rPr>
        <w:t xml:space="preserve">Available at: </w:t>
      </w:r>
      <w:hyperlink r:id="rId18" w:history="1">
        <w:r w:rsidRPr="00A167B7">
          <w:rPr>
            <w:rStyle w:val="Hyperlink"/>
            <w:rFonts w:ascii="Arial" w:hAnsi="Arial" w:cs="Arial"/>
            <w:sz w:val="24"/>
            <w:szCs w:val="24"/>
          </w:rPr>
          <w:t>https://www.eversheds-sutherland.com/global/en/what/practices/labour-employment-law/european-works-councils-guide.page</w:t>
        </w:r>
      </w:hyperlink>
      <w:r>
        <w:rPr>
          <w:rFonts w:ascii="Arial" w:hAnsi="Arial" w:cs="Arial"/>
          <w:sz w:val="24"/>
          <w:szCs w:val="24"/>
        </w:rPr>
        <w:t>. (Accessed 08.01.2022)</w:t>
      </w:r>
    </w:p>
    <w:p w14:paraId="7E354EE6" w14:textId="50C4E030" w:rsidR="005E2CF2" w:rsidRDefault="005E2CF2" w:rsidP="005E2CF2">
      <w:pPr>
        <w:spacing w:after="0"/>
        <w:rPr>
          <w:rFonts w:ascii="Arial" w:hAnsi="Arial" w:cs="Arial"/>
          <w:i/>
          <w:iCs/>
          <w:sz w:val="24"/>
          <w:szCs w:val="24"/>
        </w:rPr>
      </w:pPr>
    </w:p>
    <w:p w14:paraId="2BD97C36" w14:textId="07604CF3" w:rsidR="002D72EB" w:rsidRDefault="002D72EB" w:rsidP="005E2CF2">
      <w:pPr>
        <w:spacing w:after="0"/>
        <w:rPr>
          <w:rFonts w:ascii="Arial" w:hAnsi="Arial" w:cs="Arial"/>
          <w:sz w:val="24"/>
          <w:szCs w:val="24"/>
        </w:rPr>
      </w:pPr>
      <w:r>
        <w:rPr>
          <w:rFonts w:ascii="Arial" w:hAnsi="Arial" w:cs="Arial"/>
          <w:sz w:val="24"/>
          <w:szCs w:val="24"/>
        </w:rPr>
        <w:t xml:space="preserve">FOX A (1966): </w:t>
      </w:r>
      <w:r>
        <w:rPr>
          <w:rFonts w:ascii="Arial" w:hAnsi="Arial" w:cs="Arial"/>
          <w:i/>
          <w:iCs/>
          <w:sz w:val="24"/>
          <w:szCs w:val="24"/>
        </w:rPr>
        <w:t xml:space="preserve">Industrial sociology and Industrial Relations. </w:t>
      </w:r>
      <w:r>
        <w:rPr>
          <w:rFonts w:ascii="Arial" w:hAnsi="Arial" w:cs="Arial"/>
          <w:sz w:val="24"/>
          <w:szCs w:val="24"/>
        </w:rPr>
        <w:t>Donovan Commission Research Report, No3 London: HMSO</w:t>
      </w:r>
    </w:p>
    <w:p w14:paraId="1474BD0E" w14:textId="77777777" w:rsidR="002D72EB" w:rsidRPr="002D72EB" w:rsidRDefault="002D72EB" w:rsidP="005E2CF2">
      <w:pPr>
        <w:spacing w:after="0"/>
        <w:rPr>
          <w:rFonts w:ascii="Arial" w:hAnsi="Arial" w:cs="Arial"/>
          <w:sz w:val="24"/>
          <w:szCs w:val="24"/>
        </w:rPr>
      </w:pPr>
    </w:p>
    <w:p w14:paraId="75795B5D" w14:textId="1BAF2983" w:rsidR="00AC2B64" w:rsidRDefault="00AC2B64" w:rsidP="00123968">
      <w:pPr>
        <w:rPr>
          <w:rFonts w:ascii="Arial" w:hAnsi="Arial" w:cs="Arial"/>
          <w:sz w:val="24"/>
          <w:szCs w:val="24"/>
        </w:rPr>
      </w:pPr>
      <w:r w:rsidRPr="00AC2B64">
        <w:rPr>
          <w:rFonts w:ascii="Arial" w:hAnsi="Arial" w:cs="Arial"/>
          <w:sz w:val="24"/>
          <w:szCs w:val="24"/>
        </w:rPr>
        <w:t xml:space="preserve">GENNARD, J., JUDGE, G., BENNETT, T. and SAUNDRY, R. (2016) </w:t>
      </w:r>
      <w:r w:rsidRPr="008C18B7">
        <w:rPr>
          <w:rFonts w:ascii="Arial" w:hAnsi="Arial" w:cs="Arial"/>
          <w:i/>
          <w:iCs/>
          <w:sz w:val="24"/>
          <w:szCs w:val="24"/>
        </w:rPr>
        <w:t>Managing employment relations</w:t>
      </w:r>
      <w:r w:rsidRPr="00AC2B64">
        <w:rPr>
          <w:rFonts w:ascii="Arial" w:hAnsi="Arial" w:cs="Arial"/>
          <w:sz w:val="24"/>
          <w:szCs w:val="24"/>
        </w:rPr>
        <w:t>. 6th ed. London: Chartered Institute of Personnel and Development.</w:t>
      </w:r>
    </w:p>
    <w:p w14:paraId="29D83FC3" w14:textId="0FE28A20" w:rsidR="007A3254" w:rsidRDefault="007A3254" w:rsidP="00123968">
      <w:pPr>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Employers: Recognise a Trade Union</w:t>
      </w:r>
      <w:r>
        <w:rPr>
          <w:rFonts w:ascii="Arial" w:hAnsi="Arial" w:cs="Arial"/>
          <w:sz w:val="24"/>
          <w:szCs w:val="24"/>
        </w:rPr>
        <w:t>. Available at:</w:t>
      </w:r>
      <w:r w:rsidRPr="007A3254">
        <w:t xml:space="preserve"> </w:t>
      </w:r>
      <w:hyperlink r:id="rId19" w:history="1">
        <w:r w:rsidRPr="002A1367">
          <w:rPr>
            <w:rStyle w:val="Hyperlink"/>
            <w:rFonts w:ascii="Arial" w:hAnsi="Arial" w:cs="Arial"/>
            <w:sz w:val="24"/>
            <w:szCs w:val="24"/>
          </w:rPr>
          <w:t>https://www.gov.uk/trade-union-recognition-employers</w:t>
        </w:r>
      </w:hyperlink>
      <w:r>
        <w:rPr>
          <w:rFonts w:ascii="Arial" w:hAnsi="Arial" w:cs="Arial"/>
          <w:sz w:val="24"/>
          <w:szCs w:val="24"/>
        </w:rPr>
        <w:t xml:space="preserve">. (Accessed 04.01.2022) </w:t>
      </w:r>
    </w:p>
    <w:p w14:paraId="00D9B410" w14:textId="78CE184A" w:rsidR="00F3218D" w:rsidRDefault="00F3218D" w:rsidP="00123968">
      <w:pPr>
        <w:rPr>
          <w:rFonts w:ascii="Arial" w:hAnsi="Arial" w:cs="Arial"/>
          <w:sz w:val="24"/>
          <w:szCs w:val="24"/>
        </w:rPr>
      </w:pPr>
      <w:r>
        <w:rPr>
          <w:rFonts w:ascii="Arial" w:hAnsi="Arial" w:cs="Arial"/>
          <w:sz w:val="24"/>
          <w:szCs w:val="24"/>
        </w:rPr>
        <w:t xml:space="preserve">GOV.UK (2015) </w:t>
      </w:r>
      <w:r>
        <w:rPr>
          <w:rFonts w:ascii="Arial" w:hAnsi="Arial" w:cs="Arial"/>
          <w:i/>
          <w:iCs/>
          <w:sz w:val="24"/>
          <w:szCs w:val="24"/>
        </w:rPr>
        <w:t xml:space="preserve">Equality Act 2010: Guidance. </w:t>
      </w:r>
      <w:r>
        <w:rPr>
          <w:rFonts w:ascii="Arial" w:hAnsi="Arial" w:cs="Arial"/>
          <w:sz w:val="24"/>
          <w:szCs w:val="24"/>
        </w:rPr>
        <w:t xml:space="preserve">Available at: </w:t>
      </w:r>
      <w:hyperlink r:id="rId20" w:history="1">
        <w:r w:rsidRPr="00A167B7">
          <w:rPr>
            <w:rStyle w:val="Hyperlink"/>
            <w:rFonts w:ascii="Arial" w:hAnsi="Arial" w:cs="Arial"/>
            <w:sz w:val="24"/>
            <w:szCs w:val="24"/>
          </w:rPr>
          <w:t>https://www.gov.uk/guidance/equality-act-2010-guidance</w:t>
        </w:r>
      </w:hyperlink>
      <w:r>
        <w:rPr>
          <w:rFonts w:ascii="Arial" w:hAnsi="Arial" w:cs="Arial"/>
          <w:sz w:val="24"/>
          <w:szCs w:val="24"/>
        </w:rPr>
        <w:t>. (Accessed 08.01.2022)</w:t>
      </w:r>
    </w:p>
    <w:p w14:paraId="1586CA4B" w14:textId="3B4FF9BF" w:rsidR="007B2949" w:rsidRPr="007B2949" w:rsidRDefault="007B2949" w:rsidP="00123968">
      <w:pPr>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 xml:space="preserve">Solve a Workplace Dispute. </w:t>
      </w:r>
      <w:r>
        <w:rPr>
          <w:rFonts w:ascii="Arial" w:hAnsi="Arial" w:cs="Arial"/>
          <w:sz w:val="24"/>
          <w:szCs w:val="24"/>
        </w:rPr>
        <w:t xml:space="preserve">Available at: </w:t>
      </w:r>
      <w:hyperlink r:id="rId21" w:history="1">
        <w:r w:rsidRPr="000254AF">
          <w:rPr>
            <w:rStyle w:val="Hyperlink"/>
            <w:rFonts w:ascii="Arial" w:hAnsi="Arial" w:cs="Arial"/>
            <w:sz w:val="24"/>
            <w:szCs w:val="24"/>
          </w:rPr>
          <w:t>https://www.gov.uk/solve-workplace-dispute/mediation-conciliation-and-arbitration</w:t>
        </w:r>
      </w:hyperlink>
      <w:r>
        <w:rPr>
          <w:rFonts w:ascii="Arial" w:hAnsi="Arial" w:cs="Arial"/>
          <w:sz w:val="24"/>
          <w:szCs w:val="24"/>
        </w:rPr>
        <w:t>. (Accessed 09.01.2022)</w:t>
      </w:r>
    </w:p>
    <w:p w14:paraId="1CAB9BB6" w14:textId="0CCA94D8" w:rsidR="003E2D89" w:rsidRDefault="003E2D89" w:rsidP="00123968">
      <w:pPr>
        <w:rPr>
          <w:rFonts w:ascii="Arial" w:hAnsi="Arial" w:cs="Arial"/>
          <w:i/>
          <w:iCs/>
          <w:sz w:val="24"/>
          <w:szCs w:val="24"/>
        </w:rPr>
      </w:pPr>
      <w:r>
        <w:rPr>
          <w:rFonts w:ascii="Arial" w:hAnsi="Arial" w:cs="Arial"/>
          <w:sz w:val="24"/>
          <w:szCs w:val="24"/>
        </w:rPr>
        <w:t xml:space="preserve">GUEST D &amp; CONWAY N (2002) </w:t>
      </w:r>
      <w:r>
        <w:rPr>
          <w:rFonts w:ascii="Arial" w:hAnsi="Arial" w:cs="Arial"/>
          <w:i/>
          <w:iCs/>
          <w:sz w:val="24"/>
          <w:szCs w:val="24"/>
        </w:rPr>
        <w:t xml:space="preserve">Communicating the Psychological Contract: an Employer Perspective. </w:t>
      </w:r>
      <w:r>
        <w:rPr>
          <w:rFonts w:ascii="Arial" w:hAnsi="Arial" w:cs="Arial"/>
          <w:sz w:val="24"/>
          <w:szCs w:val="24"/>
        </w:rPr>
        <w:t>Human Resource Management Journal 12 (2) P22-38</w:t>
      </w:r>
      <w:r>
        <w:rPr>
          <w:rFonts w:ascii="Arial" w:hAnsi="Arial" w:cs="Arial"/>
          <w:i/>
          <w:iCs/>
          <w:sz w:val="24"/>
          <w:szCs w:val="24"/>
        </w:rPr>
        <w:t xml:space="preserve"> </w:t>
      </w:r>
    </w:p>
    <w:p w14:paraId="52BCE142" w14:textId="79C8688D" w:rsidR="0061369B" w:rsidRDefault="0061369B" w:rsidP="00123968">
      <w:pPr>
        <w:rPr>
          <w:rFonts w:ascii="Arial" w:hAnsi="Arial" w:cs="Arial"/>
          <w:sz w:val="24"/>
          <w:szCs w:val="24"/>
        </w:rPr>
      </w:pPr>
      <w:r>
        <w:rPr>
          <w:rFonts w:ascii="Arial" w:hAnsi="Arial" w:cs="Arial"/>
          <w:sz w:val="24"/>
          <w:szCs w:val="24"/>
        </w:rPr>
        <w:t xml:space="preserve">HOFFMAN A (2016) </w:t>
      </w:r>
      <w:r>
        <w:rPr>
          <w:rFonts w:ascii="Arial" w:hAnsi="Arial" w:cs="Arial"/>
          <w:i/>
          <w:iCs/>
          <w:sz w:val="24"/>
          <w:szCs w:val="24"/>
        </w:rPr>
        <w:t xml:space="preserve">Workplace Representation. </w:t>
      </w:r>
      <w:r>
        <w:rPr>
          <w:rFonts w:ascii="Arial" w:hAnsi="Arial" w:cs="Arial"/>
          <w:sz w:val="24"/>
          <w:szCs w:val="24"/>
        </w:rPr>
        <w:t xml:space="preserve">Available at: </w:t>
      </w:r>
      <w:hyperlink r:id="rId22" w:anchor=":~:text=These%20figures%20make%20it%20clear%20that%20the%20most,union%20representation%20is%20union%20recognition%20by%20the%20employer" w:history="1">
        <w:r w:rsidRPr="00A167B7">
          <w:rPr>
            <w:rStyle w:val="Hyperlink"/>
            <w:rFonts w:ascii="Arial" w:hAnsi="Arial" w:cs="Arial"/>
            <w:sz w:val="24"/>
            <w:szCs w:val="24"/>
          </w:rPr>
          <w:t>https://www.worker-participation.eu/National-Industrial-Relations/Countries/United-Kingdom/Workplace-Representation#:~:text=These%20figures%20make%20it%20clear%20that%20the%20most,union%20representation%20is%20union%20recognition%20by%20the%20employer</w:t>
        </w:r>
      </w:hyperlink>
      <w:r w:rsidRPr="0061369B">
        <w:rPr>
          <w:rFonts w:ascii="Arial" w:hAnsi="Arial" w:cs="Arial"/>
          <w:sz w:val="24"/>
          <w:szCs w:val="24"/>
        </w:rPr>
        <w:t>.</w:t>
      </w:r>
      <w:r>
        <w:rPr>
          <w:rFonts w:ascii="Arial" w:hAnsi="Arial" w:cs="Arial"/>
          <w:sz w:val="24"/>
          <w:szCs w:val="24"/>
        </w:rPr>
        <w:t xml:space="preserve"> (Accessed 08.01.2022)</w:t>
      </w:r>
    </w:p>
    <w:p w14:paraId="185FEC20" w14:textId="5F28BEC2" w:rsidR="006D08E1" w:rsidRDefault="006D08E1" w:rsidP="00123968">
      <w:pPr>
        <w:rPr>
          <w:rFonts w:ascii="Arial" w:hAnsi="Arial" w:cs="Arial"/>
          <w:sz w:val="24"/>
          <w:szCs w:val="24"/>
        </w:rPr>
      </w:pPr>
      <w:r>
        <w:rPr>
          <w:rFonts w:ascii="Arial" w:hAnsi="Arial" w:cs="Arial"/>
          <w:sz w:val="24"/>
          <w:szCs w:val="24"/>
        </w:rPr>
        <w:t xml:space="preserve">HOLLINGER (1986) </w:t>
      </w:r>
      <w:r>
        <w:rPr>
          <w:rFonts w:ascii="Arial" w:hAnsi="Arial" w:cs="Arial"/>
          <w:i/>
          <w:iCs/>
          <w:sz w:val="24"/>
          <w:szCs w:val="24"/>
        </w:rPr>
        <w:t xml:space="preserve">Workplace Misbehaviour. </w:t>
      </w:r>
      <w:r>
        <w:rPr>
          <w:rFonts w:ascii="Arial" w:hAnsi="Arial" w:cs="Arial"/>
          <w:sz w:val="24"/>
          <w:szCs w:val="24"/>
        </w:rPr>
        <w:t xml:space="preserve">Available at: </w:t>
      </w:r>
      <w:hyperlink r:id="rId23" w:anchor=":~:text=Workplace%20misbehavior%20is%20any%20intentional%20employee%20behavior%20that,of%20which%20can%20create%20havoc%20in%20any%20organization" w:history="1">
        <w:r w:rsidRPr="000254AF">
          <w:rPr>
            <w:rStyle w:val="Hyperlink"/>
            <w:rFonts w:ascii="Arial" w:hAnsi="Arial" w:cs="Arial"/>
            <w:sz w:val="24"/>
            <w:szCs w:val="24"/>
          </w:rPr>
          <w:t>https://www.the-definition.com/term/workplace-misbehavior#:~:text=Workplace%20misbehavior%20is%20any%20intentional%20employee%20behavior%20that,of%20which%20can%20create%20havoc%20in%20any%20organization</w:t>
        </w:r>
      </w:hyperlink>
      <w:r w:rsidRPr="006D08E1">
        <w:rPr>
          <w:rFonts w:ascii="Arial" w:hAnsi="Arial" w:cs="Arial"/>
          <w:sz w:val="24"/>
          <w:szCs w:val="24"/>
        </w:rPr>
        <w:t>.</w:t>
      </w:r>
      <w:r>
        <w:rPr>
          <w:rFonts w:ascii="Arial" w:hAnsi="Arial" w:cs="Arial"/>
          <w:sz w:val="24"/>
          <w:szCs w:val="24"/>
        </w:rPr>
        <w:t xml:space="preserve"> (Accessed 09.01.2022)</w:t>
      </w:r>
    </w:p>
    <w:p w14:paraId="392AF264" w14:textId="793F7239" w:rsidR="002325E8" w:rsidRPr="002325E8" w:rsidRDefault="002325E8" w:rsidP="00123968">
      <w:pPr>
        <w:rPr>
          <w:rFonts w:ascii="Arial" w:hAnsi="Arial" w:cs="Arial"/>
          <w:sz w:val="24"/>
          <w:szCs w:val="24"/>
        </w:rPr>
      </w:pPr>
      <w:r>
        <w:rPr>
          <w:rFonts w:ascii="Arial" w:hAnsi="Arial" w:cs="Arial"/>
          <w:sz w:val="24"/>
          <w:szCs w:val="24"/>
        </w:rPr>
        <w:t xml:space="preserve">JMW (2022) </w:t>
      </w:r>
      <w:r>
        <w:rPr>
          <w:rFonts w:ascii="Arial" w:hAnsi="Arial" w:cs="Arial"/>
          <w:i/>
          <w:iCs/>
          <w:sz w:val="24"/>
          <w:szCs w:val="24"/>
        </w:rPr>
        <w:t xml:space="preserve">Conciliation. </w:t>
      </w:r>
      <w:r>
        <w:rPr>
          <w:rFonts w:ascii="Arial" w:hAnsi="Arial" w:cs="Arial"/>
          <w:sz w:val="24"/>
          <w:szCs w:val="24"/>
        </w:rPr>
        <w:t xml:space="preserve">Available at: </w:t>
      </w:r>
      <w:hyperlink r:id="rId24" w:history="1">
        <w:r w:rsidRPr="000254AF">
          <w:rPr>
            <w:rStyle w:val="Hyperlink"/>
            <w:rFonts w:ascii="Arial" w:hAnsi="Arial" w:cs="Arial"/>
            <w:sz w:val="24"/>
            <w:szCs w:val="24"/>
          </w:rPr>
          <w:t>https://www.jmw.co.uk/services-for-business/commercial-litigation-dispute-resolution/alternative-dispute-resolution/conciliation</w:t>
        </w:r>
      </w:hyperlink>
      <w:r>
        <w:rPr>
          <w:rFonts w:ascii="Arial" w:hAnsi="Arial" w:cs="Arial"/>
          <w:sz w:val="24"/>
          <w:szCs w:val="24"/>
        </w:rPr>
        <w:t>. (Accessed 09.01.2022)</w:t>
      </w:r>
    </w:p>
    <w:p w14:paraId="37557286" w14:textId="3C0710F2" w:rsidR="00B24348" w:rsidRDefault="00B24348" w:rsidP="00123968">
      <w:pPr>
        <w:rPr>
          <w:rFonts w:ascii="Arial" w:hAnsi="Arial" w:cs="Arial"/>
          <w:sz w:val="24"/>
          <w:szCs w:val="24"/>
        </w:rPr>
      </w:pPr>
      <w:r w:rsidRPr="00B24348">
        <w:rPr>
          <w:rFonts w:ascii="Arial" w:hAnsi="Arial" w:cs="Arial"/>
          <w:sz w:val="24"/>
          <w:szCs w:val="24"/>
        </w:rPr>
        <w:t>JUNEJA P (2022)</w:t>
      </w:r>
      <w:r>
        <w:rPr>
          <w:rFonts w:ascii="Arial" w:hAnsi="Arial" w:cs="Arial"/>
          <w:sz w:val="24"/>
          <w:szCs w:val="24"/>
        </w:rPr>
        <w:t xml:space="preserve"> </w:t>
      </w:r>
      <w:r>
        <w:rPr>
          <w:rFonts w:ascii="Arial" w:hAnsi="Arial" w:cs="Arial"/>
          <w:i/>
          <w:iCs/>
          <w:sz w:val="24"/>
          <w:szCs w:val="24"/>
        </w:rPr>
        <w:t>Management Style – meaning of different styles</w:t>
      </w:r>
      <w:r w:rsidR="0008755D">
        <w:rPr>
          <w:rFonts w:ascii="Arial" w:hAnsi="Arial" w:cs="Arial"/>
          <w:i/>
          <w:iCs/>
          <w:sz w:val="24"/>
          <w:szCs w:val="24"/>
        </w:rPr>
        <w:t xml:space="preserve">. </w:t>
      </w:r>
      <w:r w:rsidR="0008755D">
        <w:rPr>
          <w:rFonts w:ascii="Arial" w:hAnsi="Arial" w:cs="Arial"/>
          <w:sz w:val="24"/>
          <w:szCs w:val="24"/>
        </w:rPr>
        <w:t xml:space="preserve">Available at: </w:t>
      </w:r>
      <w:hyperlink r:id="rId25" w:history="1">
        <w:r w:rsidR="0008755D" w:rsidRPr="0037262E">
          <w:rPr>
            <w:rStyle w:val="Hyperlink"/>
            <w:rFonts w:ascii="Arial" w:hAnsi="Arial" w:cs="Arial"/>
            <w:sz w:val="24"/>
            <w:szCs w:val="24"/>
          </w:rPr>
          <w:t>https://www.managementstudyguide.com/management-style.htm</w:t>
        </w:r>
      </w:hyperlink>
      <w:r w:rsidR="0008755D">
        <w:rPr>
          <w:rFonts w:ascii="Arial" w:hAnsi="Arial" w:cs="Arial"/>
          <w:sz w:val="24"/>
          <w:szCs w:val="24"/>
        </w:rPr>
        <w:t>. (Accessed 05.01.2022)</w:t>
      </w:r>
    </w:p>
    <w:p w14:paraId="7621F159" w14:textId="74C5A688" w:rsidR="00D3727C" w:rsidRDefault="00D3727C" w:rsidP="00123968">
      <w:pPr>
        <w:rPr>
          <w:rFonts w:ascii="Arial" w:hAnsi="Arial" w:cs="Arial"/>
          <w:sz w:val="24"/>
          <w:szCs w:val="24"/>
        </w:rPr>
      </w:pPr>
      <w:r>
        <w:rPr>
          <w:rFonts w:ascii="Arial" w:hAnsi="Arial" w:cs="Arial"/>
          <w:sz w:val="24"/>
          <w:szCs w:val="24"/>
        </w:rPr>
        <w:lastRenderedPageBreak/>
        <w:t xml:space="preserve">KILROY J &amp; DUNDON T (2014) </w:t>
      </w:r>
      <w:r>
        <w:rPr>
          <w:rFonts w:ascii="Arial" w:hAnsi="Arial" w:cs="Arial"/>
          <w:i/>
          <w:iCs/>
          <w:sz w:val="24"/>
          <w:szCs w:val="24"/>
        </w:rPr>
        <w:t xml:space="preserve">The Multiple Faces of </w:t>
      </w:r>
      <w:r w:rsidR="00B66D69">
        <w:rPr>
          <w:rFonts w:ascii="Arial" w:hAnsi="Arial" w:cs="Arial"/>
          <w:i/>
          <w:iCs/>
          <w:sz w:val="24"/>
          <w:szCs w:val="24"/>
        </w:rPr>
        <w:t>Front-Line</w:t>
      </w:r>
      <w:r>
        <w:rPr>
          <w:rFonts w:ascii="Arial" w:hAnsi="Arial" w:cs="Arial"/>
          <w:i/>
          <w:iCs/>
          <w:sz w:val="24"/>
          <w:szCs w:val="24"/>
        </w:rPr>
        <w:t xml:space="preserve"> Managers. </w:t>
      </w:r>
      <w:r w:rsidR="00C8578C">
        <w:rPr>
          <w:rFonts w:ascii="Arial" w:hAnsi="Arial" w:cs="Arial"/>
          <w:i/>
          <w:iCs/>
          <w:sz w:val="24"/>
          <w:szCs w:val="24"/>
        </w:rPr>
        <w:t xml:space="preserve">Vol 37 </w:t>
      </w:r>
      <w:r w:rsidR="00C8578C" w:rsidRPr="00C8578C">
        <w:rPr>
          <w:rFonts w:ascii="Arial" w:hAnsi="Arial" w:cs="Arial"/>
          <w:sz w:val="24"/>
          <w:szCs w:val="24"/>
        </w:rPr>
        <w:t>Emerald Group Publishing LTD p410-427</w:t>
      </w:r>
    </w:p>
    <w:p w14:paraId="0361DD44" w14:textId="39AF0A45" w:rsidR="00A7110F" w:rsidRDefault="00A7110F" w:rsidP="00123968">
      <w:pPr>
        <w:rPr>
          <w:rFonts w:ascii="Arial" w:hAnsi="Arial" w:cs="Arial"/>
          <w:sz w:val="24"/>
          <w:szCs w:val="24"/>
        </w:rPr>
      </w:pPr>
      <w:r>
        <w:rPr>
          <w:rFonts w:ascii="Arial" w:hAnsi="Arial" w:cs="Arial"/>
          <w:sz w:val="24"/>
          <w:szCs w:val="24"/>
        </w:rPr>
        <w:t xml:space="preserve">PENINSULA (2022) </w:t>
      </w:r>
      <w:r>
        <w:rPr>
          <w:rFonts w:ascii="Arial" w:hAnsi="Arial" w:cs="Arial"/>
          <w:i/>
          <w:iCs/>
          <w:sz w:val="24"/>
          <w:szCs w:val="24"/>
        </w:rPr>
        <w:t>Statutory Employment Rights in the UK</w:t>
      </w:r>
      <w:r>
        <w:rPr>
          <w:rFonts w:ascii="Arial" w:hAnsi="Arial" w:cs="Arial"/>
          <w:sz w:val="24"/>
          <w:szCs w:val="24"/>
        </w:rPr>
        <w:t xml:space="preserve">. Available at: </w:t>
      </w:r>
      <w:hyperlink r:id="rId26" w:history="1">
        <w:r w:rsidRPr="00A167B7">
          <w:rPr>
            <w:rStyle w:val="Hyperlink"/>
            <w:rFonts w:ascii="Arial" w:hAnsi="Arial" w:cs="Arial"/>
            <w:sz w:val="24"/>
            <w:szCs w:val="24"/>
          </w:rPr>
          <w:t>https://www.peninsulagrouplimited.com/topic/employment-law/employment-rights/</w:t>
        </w:r>
      </w:hyperlink>
      <w:r>
        <w:rPr>
          <w:rFonts w:ascii="Arial" w:hAnsi="Arial" w:cs="Arial"/>
          <w:sz w:val="24"/>
          <w:szCs w:val="24"/>
        </w:rPr>
        <w:t>. (Accessed 08.01.2022)</w:t>
      </w:r>
    </w:p>
    <w:p w14:paraId="0B29DB3A" w14:textId="61345C39" w:rsidR="00F32E98" w:rsidRPr="00F32E98" w:rsidRDefault="00F32E98" w:rsidP="00123968">
      <w:pPr>
        <w:rPr>
          <w:rFonts w:ascii="Arial" w:hAnsi="Arial" w:cs="Arial"/>
          <w:sz w:val="24"/>
          <w:szCs w:val="24"/>
        </w:rPr>
      </w:pPr>
      <w:r>
        <w:rPr>
          <w:rFonts w:ascii="Arial" w:hAnsi="Arial" w:cs="Arial"/>
          <w:sz w:val="24"/>
          <w:szCs w:val="24"/>
        </w:rPr>
        <w:t>QURESHI S (2018)</w:t>
      </w:r>
      <w:r>
        <w:rPr>
          <w:rFonts w:ascii="Arial" w:hAnsi="Arial" w:cs="Arial"/>
          <w:i/>
          <w:iCs/>
          <w:sz w:val="24"/>
          <w:szCs w:val="24"/>
        </w:rPr>
        <w:t xml:space="preserve"> What Employers need to know about Strikes. </w:t>
      </w:r>
      <w:r>
        <w:rPr>
          <w:rFonts w:ascii="Arial" w:hAnsi="Arial" w:cs="Arial"/>
          <w:sz w:val="24"/>
          <w:szCs w:val="24"/>
        </w:rPr>
        <w:t xml:space="preserve">Available at: </w:t>
      </w:r>
      <w:hyperlink r:id="rId27" w:anchor=":~:text=An%20official%20industrial%20action%20is%20when%20the%20employees,action%20has%20not%20been%20authorised%20by%20the%20union" w:history="1">
        <w:r w:rsidRPr="000254AF">
          <w:rPr>
            <w:rStyle w:val="Hyperlink"/>
            <w:rFonts w:ascii="Arial" w:hAnsi="Arial" w:cs="Arial"/>
            <w:sz w:val="24"/>
            <w:szCs w:val="24"/>
          </w:rPr>
          <w:t>https://www.peoplemanagement.co.uk/experts/legal/employers-need-to-know-strikes#:~:text=An%20official%20industrial%20action%20is%20when%20the%20employees,action%20has%20not%20been%20authorised%20by%20the%20union</w:t>
        </w:r>
      </w:hyperlink>
      <w:r w:rsidRPr="00F32E98">
        <w:rPr>
          <w:rFonts w:ascii="Arial" w:hAnsi="Arial" w:cs="Arial"/>
          <w:sz w:val="24"/>
          <w:szCs w:val="24"/>
        </w:rPr>
        <w:t>.</w:t>
      </w:r>
      <w:r>
        <w:rPr>
          <w:rFonts w:ascii="Arial" w:hAnsi="Arial" w:cs="Arial"/>
          <w:sz w:val="24"/>
          <w:szCs w:val="24"/>
        </w:rPr>
        <w:t xml:space="preserve"> (Accessed 09.01.2022)</w:t>
      </w:r>
    </w:p>
    <w:p w14:paraId="4DF81DE6" w14:textId="252ED512" w:rsidR="001D22BE" w:rsidRPr="001D22BE" w:rsidRDefault="001D22BE" w:rsidP="00123968">
      <w:pPr>
        <w:rPr>
          <w:rFonts w:ascii="Arial" w:hAnsi="Arial" w:cs="Arial"/>
          <w:sz w:val="24"/>
          <w:szCs w:val="24"/>
        </w:rPr>
      </w:pPr>
      <w:r>
        <w:rPr>
          <w:rFonts w:ascii="Arial" w:hAnsi="Arial" w:cs="Arial"/>
          <w:sz w:val="24"/>
          <w:szCs w:val="24"/>
        </w:rPr>
        <w:t xml:space="preserve">REES </w:t>
      </w:r>
      <w:r w:rsidR="00F32E98">
        <w:rPr>
          <w:rFonts w:ascii="Arial" w:hAnsi="Arial" w:cs="Arial"/>
          <w:sz w:val="24"/>
          <w:szCs w:val="24"/>
        </w:rPr>
        <w:t xml:space="preserve">D </w:t>
      </w:r>
      <w:r>
        <w:rPr>
          <w:rFonts w:ascii="Arial" w:hAnsi="Arial" w:cs="Arial"/>
          <w:sz w:val="24"/>
          <w:szCs w:val="24"/>
        </w:rPr>
        <w:t xml:space="preserve">(2021) </w:t>
      </w:r>
      <w:r>
        <w:rPr>
          <w:rFonts w:ascii="Arial" w:hAnsi="Arial" w:cs="Arial"/>
          <w:i/>
          <w:iCs/>
          <w:sz w:val="24"/>
          <w:szCs w:val="24"/>
        </w:rPr>
        <w:t xml:space="preserve">Understanding the Management of Employment Relations. </w:t>
      </w:r>
      <w:r>
        <w:rPr>
          <w:rFonts w:ascii="Arial" w:hAnsi="Arial" w:cs="Arial"/>
          <w:sz w:val="24"/>
          <w:szCs w:val="24"/>
        </w:rPr>
        <w:t xml:space="preserve">Powerpoint Slides CIPD slide 10 </w:t>
      </w:r>
    </w:p>
    <w:p w14:paraId="2528B035" w14:textId="19697D34" w:rsidR="00EA5DF8" w:rsidRPr="00E15178" w:rsidRDefault="00EA5DF8" w:rsidP="00123968">
      <w:pPr>
        <w:rPr>
          <w:rFonts w:ascii="Arial" w:hAnsi="Arial" w:cs="Arial"/>
          <w:sz w:val="24"/>
          <w:szCs w:val="24"/>
        </w:rPr>
      </w:pPr>
      <w:r>
        <w:rPr>
          <w:rFonts w:ascii="Arial" w:hAnsi="Arial" w:cs="Arial"/>
          <w:sz w:val="24"/>
          <w:szCs w:val="24"/>
        </w:rPr>
        <w:t>ROSE E (</w:t>
      </w:r>
      <w:r w:rsidR="00E15178">
        <w:rPr>
          <w:rFonts w:ascii="Arial" w:hAnsi="Arial" w:cs="Arial"/>
          <w:sz w:val="24"/>
          <w:szCs w:val="24"/>
        </w:rPr>
        <w:t xml:space="preserve">2008) </w:t>
      </w:r>
      <w:r w:rsidR="00E15178">
        <w:rPr>
          <w:rFonts w:ascii="Arial" w:hAnsi="Arial" w:cs="Arial"/>
          <w:i/>
          <w:iCs/>
          <w:sz w:val="24"/>
          <w:szCs w:val="24"/>
        </w:rPr>
        <w:t xml:space="preserve">Employment Relations </w:t>
      </w:r>
      <w:r w:rsidR="00E15178" w:rsidRPr="00E15178">
        <w:rPr>
          <w:rFonts w:ascii="Arial" w:hAnsi="Arial" w:cs="Arial"/>
          <w:sz w:val="24"/>
          <w:szCs w:val="24"/>
        </w:rPr>
        <w:t>3rd ed</w:t>
      </w:r>
      <w:r w:rsidR="00E15178">
        <w:rPr>
          <w:rFonts w:ascii="Arial" w:hAnsi="Arial" w:cs="Arial"/>
          <w:i/>
          <w:iCs/>
          <w:sz w:val="24"/>
          <w:szCs w:val="24"/>
        </w:rPr>
        <w:t xml:space="preserve">. </w:t>
      </w:r>
      <w:r w:rsidR="00E15178">
        <w:rPr>
          <w:rFonts w:ascii="Arial" w:hAnsi="Arial" w:cs="Arial"/>
          <w:sz w:val="24"/>
          <w:szCs w:val="24"/>
        </w:rPr>
        <w:t>Harlow: Pearson Education</w:t>
      </w:r>
    </w:p>
    <w:p w14:paraId="4CC2E1B3" w14:textId="1F4640BD" w:rsidR="006E04AB" w:rsidRDefault="006E04AB" w:rsidP="00123968">
      <w:pPr>
        <w:rPr>
          <w:rFonts w:ascii="Arial" w:hAnsi="Arial" w:cs="Arial"/>
          <w:sz w:val="24"/>
          <w:szCs w:val="24"/>
        </w:rPr>
      </w:pPr>
      <w:r w:rsidRPr="006E04AB">
        <w:rPr>
          <w:rFonts w:ascii="Arial" w:hAnsi="Arial" w:cs="Arial"/>
          <w:sz w:val="24"/>
          <w:szCs w:val="24"/>
        </w:rPr>
        <w:t xml:space="preserve">SISSON, K. (2008) Putting the record straight: industrial relations and the employment relationship </w:t>
      </w:r>
      <w:r w:rsidR="00824B5C">
        <w:rPr>
          <w:rFonts w:ascii="Arial" w:hAnsi="Arial" w:cs="Arial"/>
          <w:sz w:val="24"/>
          <w:szCs w:val="24"/>
        </w:rPr>
        <w:t>(</w:t>
      </w:r>
      <w:r w:rsidRPr="006E04AB">
        <w:rPr>
          <w:rFonts w:ascii="Arial" w:hAnsi="Arial" w:cs="Arial"/>
          <w:sz w:val="24"/>
          <w:szCs w:val="24"/>
        </w:rPr>
        <w:t>online</w:t>
      </w:r>
      <w:r w:rsidR="00824B5C">
        <w:rPr>
          <w:rFonts w:ascii="Arial" w:hAnsi="Arial" w:cs="Arial"/>
          <w:sz w:val="24"/>
          <w:szCs w:val="24"/>
        </w:rPr>
        <w:t>)</w:t>
      </w:r>
      <w:r w:rsidRPr="006E04AB">
        <w:rPr>
          <w:rFonts w:ascii="Arial" w:hAnsi="Arial" w:cs="Arial"/>
          <w:sz w:val="24"/>
          <w:szCs w:val="24"/>
        </w:rPr>
        <w:t xml:space="preserve">. Warwick Papers in Industrial Relations, No 88. Coventry: University of Warwick. Industrial Relations Research Unit. Available at: </w:t>
      </w:r>
      <w:hyperlink r:id="rId28" w:history="1">
        <w:r w:rsidR="00824B5C" w:rsidRPr="00461B66">
          <w:rPr>
            <w:rStyle w:val="Hyperlink"/>
            <w:rFonts w:ascii="Arial" w:hAnsi="Arial" w:cs="Arial"/>
            <w:sz w:val="24"/>
            <w:szCs w:val="24"/>
          </w:rPr>
          <w:t>http://www2.warwick.ac.uk/fac/soc/wbs/research/irru/wpir/wpir_88.pdf</w:t>
        </w:r>
      </w:hyperlink>
      <w:r w:rsidR="00824B5C">
        <w:rPr>
          <w:rFonts w:ascii="Arial" w:hAnsi="Arial" w:cs="Arial"/>
          <w:sz w:val="24"/>
          <w:szCs w:val="24"/>
        </w:rPr>
        <w:t xml:space="preserve"> </w:t>
      </w:r>
      <w:r w:rsidRPr="006E04AB">
        <w:rPr>
          <w:rFonts w:ascii="Arial" w:hAnsi="Arial" w:cs="Arial"/>
          <w:sz w:val="24"/>
          <w:szCs w:val="24"/>
        </w:rPr>
        <w:t>(Accessed 28.12.2021).</w:t>
      </w:r>
    </w:p>
    <w:p w14:paraId="652E4E14" w14:textId="71DB3AAF" w:rsidR="00634F40" w:rsidRPr="00634F40" w:rsidRDefault="00634F40" w:rsidP="00123968">
      <w:pPr>
        <w:rPr>
          <w:rFonts w:ascii="Arial" w:hAnsi="Arial" w:cs="Arial"/>
          <w:sz w:val="24"/>
          <w:szCs w:val="24"/>
        </w:rPr>
      </w:pPr>
      <w:r>
        <w:rPr>
          <w:rFonts w:ascii="Arial" w:hAnsi="Arial" w:cs="Arial"/>
          <w:sz w:val="24"/>
          <w:szCs w:val="24"/>
        </w:rPr>
        <w:t xml:space="preserve">SISSON K (2010) </w:t>
      </w:r>
      <w:r>
        <w:rPr>
          <w:rFonts w:ascii="Arial" w:hAnsi="Arial" w:cs="Arial"/>
          <w:i/>
          <w:iCs/>
          <w:sz w:val="24"/>
          <w:szCs w:val="24"/>
        </w:rPr>
        <w:t xml:space="preserve">Employment Relations Matters. </w:t>
      </w:r>
      <w:r>
        <w:rPr>
          <w:rFonts w:ascii="Arial" w:hAnsi="Arial" w:cs="Arial"/>
          <w:sz w:val="24"/>
          <w:szCs w:val="24"/>
        </w:rPr>
        <w:t xml:space="preserve">Available at: </w:t>
      </w:r>
      <w:hyperlink r:id="rId29" w:history="1">
        <w:r w:rsidRPr="0037262E">
          <w:rPr>
            <w:rStyle w:val="Hyperlink"/>
            <w:rFonts w:ascii="Arial" w:hAnsi="Arial" w:cs="Arial"/>
            <w:sz w:val="24"/>
            <w:szCs w:val="24"/>
          </w:rPr>
          <w:t>http://www2.warwick.ac.uk/ac/soc/wbs/research/irru/</w:t>
        </w:r>
      </w:hyperlink>
      <w:r>
        <w:rPr>
          <w:rFonts w:ascii="Arial" w:hAnsi="Arial" w:cs="Arial"/>
          <w:sz w:val="24"/>
          <w:szCs w:val="24"/>
        </w:rPr>
        <w:t xml:space="preserve"> (Accessed 05.01.2022)</w:t>
      </w:r>
    </w:p>
    <w:p w14:paraId="7AD2B5CF" w14:textId="3294C75B" w:rsidR="00381B2F" w:rsidRDefault="002631D0" w:rsidP="00123968">
      <w:pPr>
        <w:rPr>
          <w:rFonts w:ascii="Arial" w:hAnsi="Arial" w:cs="Arial"/>
          <w:sz w:val="24"/>
          <w:szCs w:val="24"/>
        </w:rPr>
      </w:pPr>
      <w:r w:rsidRPr="002631D0">
        <w:rPr>
          <w:rFonts w:ascii="Arial" w:hAnsi="Arial" w:cs="Arial"/>
          <w:sz w:val="24"/>
          <w:szCs w:val="24"/>
        </w:rPr>
        <w:t>TAYLOR, S. and WOODHAMS, C. (eds). (2016) Human resource management: people and organisations. 2nd ed. London: Chartered Institute of Personnel and Development.</w:t>
      </w:r>
      <w:r w:rsidR="00AC2B64">
        <w:rPr>
          <w:rFonts w:ascii="Arial" w:hAnsi="Arial" w:cs="Arial"/>
          <w:sz w:val="24"/>
          <w:szCs w:val="24"/>
        </w:rPr>
        <w:t xml:space="preserve"> </w:t>
      </w:r>
    </w:p>
    <w:p w14:paraId="10B0C61A" w14:textId="4281BCD2" w:rsidR="00A44A5C" w:rsidRDefault="00A44A5C" w:rsidP="00123968">
      <w:pPr>
        <w:rPr>
          <w:rFonts w:ascii="Arial" w:hAnsi="Arial" w:cs="Arial"/>
          <w:sz w:val="24"/>
          <w:szCs w:val="24"/>
        </w:rPr>
      </w:pPr>
      <w:r>
        <w:rPr>
          <w:rFonts w:ascii="Arial" w:hAnsi="Arial" w:cs="Arial"/>
          <w:sz w:val="24"/>
          <w:szCs w:val="24"/>
        </w:rPr>
        <w:t>The Cambridge Dictionary (2021)</w:t>
      </w:r>
      <w:r w:rsidR="00FD13B4">
        <w:rPr>
          <w:rFonts w:ascii="Arial" w:hAnsi="Arial" w:cs="Arial"/>
          <w:sz w:val="24"/>
          <w:szCs w:val="24"/>
        </w:rPr>
        <w:t xml:space="preserve">. </w:t>
      </w:r>
      <w:r w:rsidR="00FD13B4" w:rsidRPr="00FD13B4">
        <w:rPr>
          <w:rFonts w:ascii="Arial" w:hAnsi="Arial" w:cs="Arial"/>
          <w:i/>
          <w:iCs/>
          <w:sz w:val="24"/>
          <w:szCs w:val="24"/>
        </w:rPr>
        <w:t>Employment Relations</w:t>
      </w:r>
      <w:r w:rsidR="00FD13B4">
        <w:rPr>
          <w:rFonts w:ascii="Arial" w:hAnsi="Arial" w:cs="Arial"/>
          <w:sz w:val="24"/>
          <w:szCs w:val="24"/>
        </w:rPr>
        <w:t xml:space="preserve">.  Available at: </w:t>
      </w:r>
      <w:hyperlink r:id="rId30" w:history="1">
        <w:r w:rsidR="00FD13B4" w:rsidRPr="00692BF3">
          <w:rPr>
            <w:rStyle w:val="Hyperlink"/>
            <w:rFonts w:ascii="Arial" w:hAnsi="Arial" w:cs="Arial"/>
            <w:sz w:val="24"/>
            <w:szCs w:val="24"/>
          </w:rPr>
          <w:t>https://dictionary.cambridge.org/dictionary/english/employment-relations</w:t>
        </w:r>
      </w:hyperlink>
      <w:r w:rsidR="00FD13B4">
        <w:rPr>
          <w:rFonts w:ascii="Arial" w:hAnsi="Arial" w:cs="Arial"/>
          <w:sz w:val="24"/>
          <w:szCs w:val="24"/>
        </w:rPr>
        <w:t xml:space="preserve"> (Accessed 02.01.2022)</w:t>
      </w:r>
    </w:p>
    <w:p w14:paraId="06359DAF" w14:textId="319B3E2F" w:rsidR="00D76A69" w:rsidRDefault="00D76A69" w:rsidP="00123968">
      <w:pPr>
        <w:rPr>
          <w:rFonts w:ascii="Arial" w:hAnsi="Arial" w:cs="Arial"/>
          <w:sz w:val="24"/>
          <w:szCs w:val="24"/>
        </w:rPr>
      </w:pPr>
      <w:r>
        <w:rPr>
          <w:rFonts w:ascii="Arial" w:hAnsi="Arial" w:cs="Arial"/>
          <w:sz w:val="24"/>
          <w:szCs w:val="24"/>
        </w:rPr>
        <w:t xml:space="preserve">TUC (2022). </w:t>
      </w:r>
      <w:r>
        <w:rPr>
          <w:rFonts w:ascii="Arial" w:hAnsi="Arial" w:cs="Arial"/>
          <w:i/>
          <w:iCs/>
          <w:sz w:val="24"/>
          <w:szCs w:val="24"/>
        </w:rPr>
        <w:t xml:space="preserve">TUC: Our History. </w:t>
      </w:r>
      <w:r>
        <w:rPr>
          <w:rFonts w:ascii="Arial" w:hAnsi="Arial" w:cs="Arial"/>
          <w:sz w:val="24"/>
          <w:szCs w:val="24"/>
        </w:rPr>
        <w:t xml:space="preserve">Available at: </w:t>
      </w:r>
      <w:hyperlink r:id="rId31" w:history="1">
        <w:r w:rsidRPr="002A1367">
          <w:rPr>
            <w:rStyle w:val="Hyperlink"/>
            <w:rFonts w:ascii="Arial" w:hAnsi="Arial" w:cs="Arial"/>
            <w:sz w:val="24"/>
            <w:szCs w:val="24"/>
          </w:rPr>
          <w:t>https://www.tuc.org.uk/about-the-tuc/our-history</w:t>
        </w:r>
      </w:hyperlink>
      <w:r>
        <w:rPr>
          <w:rFonts w:ascii="Arial" w:hAnsi="Arial" w:cs="Arial"/>
          <w:sz w:val="24"/>
          <w:szCs w:val="24"/>
        </w:rPr>
        <w:t>. Accessed (04.01.2022)</w:t>
      </w:r>
    </w:p>
    <w:p w14:paraId="0DB5A269" w14:textId="336A2AB6" w:rsidR="00D3727C" w:rsidRDefault="00D3727C" w:rsidP="00123968">
      <w:pPr>
        <w:rPr>
          <w:rFonts w:ascii="Arial" w:hAnsi="Arial" w:cs="Arial"/>
          <w:sz w:val="24"/>
          <w:szCs w:val="24"/>
        </w:rPr>
      </w:pPr>
      <w:r>
        <w:rPr>
          <w:rFonts w:ascii="Arial" w:hAnsi="Arial" w:cs="Arial"/>
          <w:sz w:val="24"/>
          <w:szCs w:val="24"/>
        </w:rPr>
        <w:t xml:space="preserve">VALAMIS (2021) </w:t>
      </w:r>
      <w:r>
        <w:rPr>
          <w:rFonts w:ascii="Arial" w:hAnsi="Arial" w:cs="Arial"/>
          <w:i/>
          <w:iCs/>
          <w:sz w:val="24"/>
          <w:szCs w:val="24"/>
        </w:rPr>
        <w:t xml:space="preserve">Management Styles. </w:t>
      </w:r>
      <w:r>
        <w:rPr>
          <w:rFonts w:ascii="Arial" w:hAnsi="Arial" w:cs="Arial"/>
          <w:sz w:val="24"/>
          <w:szCs w:val="24"/>
        </w:rPr>
        <w:t xml:space="preserve">Available at: </w:t>
      </w:r>
      <w:hyperlink r:id="rId32" w:anchor="coaching" w:history="1">
        <w:r w:rsidRPr="00264816">
          <w:rPr>
            <w:rStyle w:val="Hyperlink"/>
            <w:rFonts w:ascii="Arial" w:hAnsi="Arial" w:cs="Arial"/>
            <w:sz w:val="24"/>
            <w:szCs w:val="24"/>
          </w:rPr>
          <w:t>https://www.valamis.com/hub/management-styles#coaching</w:t>
        </w:r>
      </w:hyperlink>
      <w:r>
        <w:rPr>
          <w:rFonts w:ascii="Arial" w:hAnsi="Arial" w:cs="Arial"/>
          <w:sz w:val="24"/>
          <w:szCs w:val="24"/>
        </w:rPr>
        <w:t>. Accessed (07.01.2022)</w:t>
      </w:r>
    </w:p>
    <w:p w14:paraId="345CA6BB" w14:textId="77777777" w:rsidR="00707A11" w:rsidRDefault="00707A11" w:rsidP="00707A11">
      <w:pPr>
        <w:rPr>
          <w:rFonts w:ascii="Arial" w:hAnsi="Arial" w:cs="Arial"/>
          <w:sz w:val="24"/>
          <w:szCs w:val="24"/>
        </w:rPr>
      </w:pPr>
      <w:r>
        <w:rPr>
          <w:rFonts w:ascii="Arial" w:hAnsi="Arial" w:cs="Arial"/>
          <w:sz w:val="24"/>
          <w:szCs w:val="24"/>
        </w:rPr>
        <w:t xml:space="preserve">WERS (2013) </w:t>
      </w:r>
      <w:r>
        <w:rPr>
          <w:rFonts w:ascii="Arial" w:hAnsi="Arial" w:cs="Arial"/>
          <w:i/>
          <w:iCs/>
          <w:sz w:val="24"/>
          <w:szCs w:val="24"/>
        </w:rPr>
        <w:t>The 2011 Workplace Employment Relations Study (WERS).</w:t>
      </w:r>
      <w:r>
        <w:rPr>
          <w:rFonts w:ascii="Arial" w:hAnsi="Arial" w:cs="Arial"/>
          <w:sz w:val="24"/>
          <w:szCs w:val="24"/>
        </w:rPr>
        <w:t xml:space="preserve">                         Available at:</w:t>
      </w:r>
      <w:r w:rsidRPr="0039747A">
        <w:t xml:space="preserve"> </w:t>
      </w:r>
      <w:hyperlink r:id="rId33" w:history="1">
        <w:r w:rsidRPr="00A167B7">
          <w:rPr>
            <w:rStyle w:val="Hyperlink"/>
            <w:rFonts w:ascii="Arial" w:hAnsi="Arial" w:cs="Arial"/>
            <w:sz w:val="24"/>
            <w:szCs w:val="24"/>
          </w:rPr>
          <w:t>https://www.gov.uk/government/publications/the-2011-workplace-employment-relations-study-wers</w:t>
        </w:r>
      </w:hyperlink>
      <w:r>
        <w:rPr>
          <w:rFonts w:ascii="Arial" w:hAnsi="Arial" w:cs="Arial"/>
          <w:sz w:val="24"/>
          <w:szCs w:val="24"/>
        </w:rPr>
        <w:t xml:space="preserve"> (Accessed 08.01.2022) </w:t>
      </w:r>
    </w:p>
    <w:p w14:paraId="0AF5622F" w14:textId="729756C1" w:rsidR="003B2377" w:rsidRPr="00707A11" w:rsidRDefault="00707A11" w:rsidP="00123968">
      <w:pPr>
        <w:rPr>
          <w:rFonts w:ascii="Arial" w:hAnsi="Arial" w:cs="Arial"/>
          <w:sz w:val="24"/>
          <w:szCs w:val="24"/>
        </w:rPr>
      </w:pPr>
      <w:r>
        <w:rPr>
          <w:rFonts w:ascii="Arial" w:hAnsi="Arial" w:cs="Arial"/>
          <w:sz w:val="24"/>
          <w:szCs w:val="24"/>
        </w:rPr>
        <w:t xml:space="preserve">XPERTHR (2022) </w:t>
      </w:r>
      <w:r>
        <w:rPr>
          <w:rFonts w:ascii="Arial" w:hAnsi="Arial" w:cs="Arial"/>
          <w:i/>
          <w:iCs/>
          <w:sz w:val="24"/>
          <w:szCs w:val="24"/>
        </w:rPr>
        <w:t xml:space="preserve">What is the Difference Between Official and Unofficial Industrial Action?. </w:t>
      </w:r>
      <w:r>
        <w:rPr>
          <w:rFonts w:ascii="Arial" w:hAnsi="Arial" w:cs="Arial"/>
          <w:sz w:val="24"/>
          <w:szCs w:val="24"/>
        </w:rPr>
        <w:t xml:space="preserve">Available at: </w:t>
      </w:r>
      <w:hyperlink r:id="rId34" w:history="1">
        <w:r w:rsidRPr="000254AF">
          <w:rPr>
            <w:rStyle w:val="Hyperlink"/>
            <w:rFonts w:ascii="Arial" w:hAnsi="Arial" w:cs="Arial"/>
            <w:sz w:val="24"/>
            <w:szCs w:val="24"/>
          </w:rPr>
          <w:t>https://www.xperthr.co.uk/faq/what-is-the-difference-between-official-and-unofficial-industrial-action/19898/</w:t>
        </w:r>
      </w:hyperlink>
      <w:r>
        <w:rPr>
          <w:rFonts w:ascii="Arial" w:hAnsi="Arial" w:cs="Arial"/>
          <w:sz w:val="24"/>
          <w:szCs w:val="24"/>
        </w:rPr>
        <w:t>. (Accessed 09.01.2022)</w:t>
      </w:r>
    </w:p>
    <w:p w14:paraId="5C8ECD30" w14:textId="77777777" w:rsidR="00244352" w:rsidRDefault="00244352" w:rsidP="00123968">
      <w:pPr>
        <w:rPr>
          <w:rFonts w:ascii="Arial" w:hAnsi="Arial" w:cs="Arial"/>
          <w:b/>
          <w:bCs/>
          <w:sz w:val="24"/>
          <w:szCs w:val="24"/>
          <w:u w:val="single"/>
        </w:rPr>
      </w:pPr>
    </w:p>
    <w:p w14:paraId="7C2B0144" w14:textId="77777777" w:rsidR="00244352" w:rsidRDefault="00244352" w:rsidP="00123968">
      <w:pPr>
        <w:rPr>
          <w:rFonts w:ascii="Arial" w:hAnsi="Arial" w:cs="Arial"/>
          <w:b/>
          <w:bCs/>
          <w:sz w:val="24"/>
          <w:szCs w:val="24"/>
          <w:u w:val="single"/>
        </w:rPr>
      </w:pPr>
    </w:p>
    <w:p w14:paraId="436E94E9" w14:textId="6D62A398" w:rsidR="003B2377" w:rsidRPr="003B2377" w:rsidRDefault="003B2377" w:rsidP="00123968">
      <w:pPr>
        <w:rPr>
          <w:rFonts w:ascii="Arial" w:hAnsi="Arial" w:cs="Arial"/>
          <w:b/>
          <w:bCs/>
          <w:sz w:val="24"/>
          <w:szCs w:val="24"/>
          <w:u w:val="single"/>
        </w:rPr>
      </w:pPr>
      <w:r w:rsidRPr="003B2377">
        <w:rPr>
          <w:rFonts w:ascii="Arial" w:hAnsi="Arial" w:cs="Arial"/>
          <w:b/>
          <w:bCs/>
          <w:sz w:val="24"/>
          <w:szCs w:val="24"/>
          <w:u w:val="single"/>
        </w:rPr>
        <w:lastRenderedPageBreak/>
        <w:t>Bibliography</w:t>
      </w:r>
    </w:p>
    <w:p w14:paraId="67F5EFA6" w14:textId="7E2B42EF" w:rsidR="003B2377" w:rsidRPr="003B2377" w:rsidRDefault="003B2377" w:rsidP="00123968">
      <w:pPr>
        <w:rPr>
          <w:rFonts w:ascii="Arial" w:hAnsi="Arial" w:cs="Arial"/>
          <w:sz w:val="24"/>
          <w:szCs w:val="24"/>
        </w:rPr>
      </w:pPr>
      <w:r>
        <w:rPr>
          <w:rFonts w:ascii="Arial" w:hAnsi="Arial" w:cs="Arial"/>
          <w:sz w:val="24"/>
          <w:szCs w:val="24"/>
        </w:rPr>
        <w:t xml:space="preserve">GOV.UK (2013) </w:t>
      </w:r>
      <w:r>
        <w:rPr>
          <w:rFonts w:ascii="Arial" w:hAnsi="Arial" w:cs="Arial"/>
          <w:i/>
          <w:iCs/>
          <w:sz w:val="24"/>
          <w:szCs w:val="24"/>
        </w:rPr>
        <w:t xml:space="preserve">Workplace Employment Relations Study (WERS). </w:t>
      </w:r>
      <w:r>
        <w:rPr>
          <w:rFonts w:ascii="Arial" w:hAnsi="Arial" w:cs="Arial"/>
          <w:sz w:val="24"/>
          <w:szCs w:val="24"/>
        </w:rPr>
        <w:t xml:space="preserve">Available at: </w:t>
      </w:r>
      <w:hyperlink r:id="rId35" w:history="1">
        <w:r w:rsidRPr="00A167B7">
          <w:rPr>
            <w:rStyle w:val="Hyperlink"/>
            <w:rFonts w:ascii="Arial" w:hAnsi="Arial" w:cs="Arial"/>
            <w:sz w:val="24"/>
            <w:szCs w:val="24"/>
          </w:rPr>
          <w:t>https://www.gov.uk/government/collections/workplace-employment-relations-study-wers</w:t>
        </w:r>
      </w:hyperlink>
      <w:r>
        <w:rPr>
          <w:rFonts w:ascii="Arial" w:hAnsi="Arial" w:cs="Arial"/>
          <w:sz w:val="24"/>
          <w:szCs w:val="24"/>
        </w:rPr>
        <w:t>. (Accessed 08.01.2022)</w:t>
      </w:r>
    </w:p>
    <w:sectPr w:rsidR="003B2377" w:rsidRPr="003B23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956FA"/>
    <w:multiLevelType w:val="hybridMultilevel"/>
    <w:tmpl w:val="E022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62894"/>
    <w:multiLevelType w:val="hybridMultilevel"/>
    <w:tmpl w:val="005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A714B59"/>
    <w:multiLevelType w:val="hybridMultilevel"/>
    <w:tmpl w:val="93DC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1253F7"/>
    <w:multiLevelType w:val="hybridMultilevel"/>
    <w:tmpl w:val="D4D2FB70"/>
    <w:lvl w:ilvl="0" w:tplc="08090001">
      <w:start w:val="1"/>
      <w:numFmt w:val="bullet"/>
      <w:lvlText w:val=""/>
      <w:lvlJc w:val="left"/>
      <w:pPr>
        <w:ind w:left="718" w:hanging="360"/>
      </w:pPr>
      <w:rPr>
        <w:rFonts w:ascii="Symbol" w:hAnsi="Symbol" w:hint="default"/>
      </w:rPr>
    </w:lvl>
    <w:lvl w:ilvl="1" w:tplc="08090003">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5" w15:restartNumberingAfterBreak="0">
    <w:nsid w:val="777E759D"/>
    <w:multiLevelType w:val="hybridMultilevel"/>
    <w:tmpl w:val="A98CCC5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6" w15:restartNumberingAfterBreak="0">
    <w:nsid w:val="77C35854"/>
    <w:multiLevelType w:val="hybridMultilevel"/>
    <w:tmpl w:val="557614C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F302FE"/>
    <w:multiLevelType w:val="hybridMultilevel"/>
    <w:tmpl w:val="18FE4EE8"/>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num w:numId="1">
    <w:abstractNumId w:val="2"/>
  </w:num>
  <w:num w:numId="2">
    <w:abstractNumId w:val="6"/>
  </w:num>
  <w:num w:numId="3">
    <w:abstractNumId w:val="5"/>
  </w:num>
  <w:num w:numId="4">
    <w:abstractNumId w:val="4"/>
  </w:num>
  <w:num w:numId="5">
    <w:abstractNumId w:val="3"/>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F6"/>
    <w:rsid w:val="00003F71"/>
    <w:rsid w:val="000167AF"/>
    <w:rsid w:val="00057AA0"/>
    <w:rsid w:val="00063180"/>
    <w:rsid w:val="000677AC"/>
    <w:rsid w:val="00077440"/>
    <w:rsid w:val="0008755D"/>
    <w:rsid w:val="000924F1"/>
    <w:rsid w:val="00093813"/>
    <w:rsid w:val="000A5EB6"/>
    <w:rsid w:val="000B5AA1"/>
    <w:rsid w:val="000C58C8"/>
    <w:rsid w:val="000C71F0"/>
    <w:rsid w:val="000D573E"/>
    <w:rsid w:val="000F0019"/>
    <w:rsid w:val="000F5866"/>
    <w:rsid w:val="00114986"/>
    <w:rsid w:val="00123968"/>
    <w:rsid w:val="00126D22"/>
    <w:rsid w:val="00130982"/>
    <w:rsid w:val="0014686A"/>
    <w:rsid w:val="001505E3"/>
    <w:rsid w:val="0015259F"/>
    <w:rsid w:val="00155DCD"/>
    <w:rsid w:val="00172C58"/>
    <w:rsid w:val="00181FE3"/>
    <w:rsid w:val="00183CF0"/>
    <w:rsid w:val="00191000"/>
    <w:rsid w:val="001949F6"/>
    <w:rsid w:val="001A29C4"/>
    <w:rsid w:val="001A5526"/>
    <w:rsid w:val="001B0895"/>
    <w:rsid w:val="001D19EA"/>
    <w:rsid w:val="001D22BE"/>
    <w:rsid w:val="001E5756"/>
    <w:rsid w:val="001F23C9"/>
    <w:rsid w:val="00203EE9"/>
    <w:rsid w:val="002219AA"/>
    <w:rsid w:val="0023178A"/>
    <w:rsid w:val="002325E8"/>
    <w:rsid w:val="00244352"/>
    <w:rsid w:val="00247B4A"/>
    <w:rsid w:val="00261B25"/>
    <w:rsid w:val="002631D0"/>
    <w:rsid w:val="00296149"/>
    <w:rsid w:val="002A1C3A"/>
    <w:rsid w:val="002A1CF2"/>
    <w:rsid w:val="002A50BD"/>
    <w:rsid w:val="002A5EB5"/>
    <w:rsid w:val="002B4C45"/>
    <w:rsid w:val="002C2A32"/>
    <w:rsid w:val="002C5D54"/>
    <w:rsid w:val="002D3960"/>
    <w:rsid w:val="002D3F6B"/>
    <w:rsid w:val="002D72EB"/>
    <w:rsid w:val="002F70E9"/>
    <w:rsid w:val="0031276B"/>
    <w:rsid w:val="00316F45"/>
    <w:rsid w:val="0033678B"/>
    <w:rsid w:val="003374BD"/>
    <w:rsid w:val="0034502E"/>
    <w:rsid w:val="00367D4F"/>
    <w:rsid w:val="00371A11"/>
    <w:rsid w:val="0037437B"/>
    <w:rsid w:val="00381735"/>
    <w:rsid w:val="00381B2F"/>
    <w:rsid w:val="003861E0"/>
    <w:rsid w:val="0039747A"/>
    <w:rsid w:val="003B2377"/>
    <w:rsid w:val="003C03DC"/>
    <w:rsid w:val="003C5ED3"/>
    <w:rsid w:val="003D0B35"/>
    <w:rsid w:val="003E2D89"/>
    <w:rsid w:val="003F2757"/>
    <w:rsid w:val="004005AE"/>
    <w:rsid w:val="00404E3C"/>
    <w:rsid w:val="00412D2D"/>
    <w:rsid w:val="0041378F"/>
    <w:rsid w:val="00415E49"/>
    <w:rsid w:val="004219D9"/>
    <w:rsid w:val="004247FC"/>
    <w:rsid w:val="00436928"/>
    <w:rsid w:val="0045227C"/>
    <w:rsid w:val="00494932"/>
    <w:rsid w:val="004C29D3"/>
    <w:rsid w:val="004C713A"/>
    <w:rsid w:val="004D1C3E"/>
    <w:rsid w:val="004D1CB3"/>
    <w:rsid w:val="004D7945"/>
    <w:rsid w:val="00531D92"/>
    <w:rsid w:val="0053403F"/>
    <w:rsid w:val="005407A2"/>
    <w:rsid w:val="0054199A"/>
    <w:rsid w:val="00564B96"/>
    <w:rsid w:val="00565A0C"/>
    <w:rsid w:val="00572BE9"/>
    <w:rsid w:val="00584560"/>
    <w:rsid w:val="005A2AB0"/>
    <w:rsid w:val="005D20C4"/>
    <w:rsid w:val="005D25BE"/>
    <w:rsid w:val="005E2CF2"/>
    <w:rsid w:val="005F1F61"/>
    <w:rsid w:val="006075E6"/>
    <w:rsid w:val="0061369B"/>
    <w:rsid w:val="00622F36"/>
    <w:rsid w:val="00634F40"/>
    <w:rsid w:val="006379EE"/>
    <w:rsid w:val="00640DAB"/>
    <w:rsid w:val="00664570"/>
    <w:rsid w:val="00664BFC"/>
    <w:rsid w:val="006679D0"/>
    <w:rsid w:val="006702D8"/>
    <w:rsid w:val="006736A3"/>
    <w:rsid w:val="00676013"/>
    <w:rsid w:val="00680D8A"/>
    <w:rsid w:val="00681F61"/>
    <w:rsid w:val="00683F7D"/>
    <w:rsid w:val="006B1B64"/>
    <w:rsid w:val="006C7336"/>
    <w:rsid w:val="006D08E1"/>
    <w:rsid w:val="006E04AB"/>
    <w:rsid w:val="0070093C"/>
    <w:rsid w:val="00707A11"/>
    <w:rsid w:val="007208A3"/>
    <w:rsid w:val="0072173B"/>
    <w:rsid w:val="00731E65"/>
    <w:rsid w:val="007545BF"/>
    <w:rsid w:val="00771E63"/>
    <w:rsid w:val="00790685"/>
    <w:rsid w:val="007A2920"/>
    <w:rsid w:val="007A3254"/>
    <w:rsid w:val="007A430D"/>
    <w:rsid w:val="007A45B8"/>
    <w:rsid w:val="007B2949"/>
    <w:rsid w:val="007C0664"/>
    <w:rsid w:val="007C2A5F"/>
    <w:rsid w:val="007D26B7"/>
    <w:rsid w:val="007E258A"/>
    <w:rsid w:val="007E3CCD"/>
    <w:rsid w:val="007F6333"/>
    <w:rsid w:val="00802E29"/>
    <w:rsid w:val="00803E6B"/>
    <w:rsid w:val="00806F36"/>
    <w:rsid w:val="00810E01"/>
    <w:rsid w:val="00814584"/>
    <w:rsid w:val="00824B5C"/>
    <w:rsid w:val="00825F6A"/>
    <w:rsid w:val="0083275A"/>
    <w:rsid w:val="008472F6"/>
    <w:rsid w:val="008536D3"/>
    <w:rsid w:val="00853D77"/>
    <w:rsid w:val="00856353"/>
    <w:rsid w:val="00860D11"/>
    <w:rsid w:val="00864AE6"/>
    <w:rsid w:val="0086589B"/>
    <w:rsid w:val="0086745B"/>
    <w:rsid w:val="008731B2"/>
    <w:rsid w:val="00873B89"/>
    <w:rsid w:val="00882B25"/>
    <w:rsid w:val="00885FBB"/>
    <w:rsid w:val="008860D8"/>
    <w:rsid w:val="00886773"/>
    <w:rsid w:val="008A5BAC"/>
    <w:rsid w:val="008A6212"/>
    <w:rsid w:val="008B0466"/>
    <w:rsid w:val="008C18B7"/>
    <w:rsid w:val="008C2E18"/>
    <w:rsid w:val="008D091E"/>
    <w:rsid w:val="008D251E"/>
    <w:rsid w:val="008D5996"/>
    <w:rsid w:val="008D5FB3"/>
    <w:rsid w:val="008E42A8"/>
    <w:rsid w:val="008F1AAE"/>
    <w:rsid w:val="00902445"/>
    <w:rsid w:val="00903B1D"/>
    <w:rsid w:val="00905176"/>
    <w:rsid w:val="0091229C"/>
    <w:rsid w:val="009145AB"/>
    <w:rsid w:val="00916F83"/>
    <w:rsid w:val="00921635"/>
    <w:rsid w:val="0092387B"/>
    <w:rsid w:val="009239D0"/>
    <w:rsid w:val="00927DE6"/>
    <w:rsid w:val="00941205"/>
    <w:rsid w:val="0094120C"/>
    <w:rsid w:val="00946964"/>
    <w:rsid w:val="009542BF"/>
    <w:rsid w:val="00971B36"/>
    <w:rsid w:val="00993FBB"/>
    <w:rsid w:val="009A30D7"/>
    <w:rsid w:val="009B3F73"/>
    <w:rsid w:val="009C1004"/>
    <w:rsid w:val="00A0195E"/>
    <w:rsid w:val="00A05153"/>
    <w:rsid w:val="00A14D72"/>
    <w:rsid w:val="00A15C17"/>
    <w:rsid w:val="00A26809"/>
    <w:rsid w:val="00A35202"/>
    <w:rsid w:val="00A41001"/>
    <w:rsid w:val="00A418A9"/>
    <w:rsid w:val="00A41F99"/>
    <w:rsid w:val="00A44A5C"/>
    <w:rsid w:val="00A46221"/>
    <w:rsid w:val="00A550EC"/>
    <w:rsid w:val="00A666B0"/>
    <w:rsid w:val="00A7110F"/>
    <w:rsid w:val="00A721DA"/>
    <w:rsid w:val="00AA1260"/>
    <w:rsid w:val="00AA1A82"/>
    <w:rsid w:val="00AA42F6"/>
    <w:rsid w:val="00AA51C3"/>
    <w:rsid w:val="00AB31E8"/>
    <w:rsid w:val="00AB791D"/>
    <w:rsid w:val="00AC2B64"/>
    <w:rsid w:val="00AC2C7D"/>
    <w:rsid w:val="00AC346A"/>
    <w:rsid w:val="00AD1F30"/>
    <w:rsid w:val="00AE1E9F"/>
    <w:rsid w:val="00B017AC"/>
    <w:rsid w:val="00B06F37"/>
    <w:rsid w:val="00B24348"/>
    <w:rsid w:val="00B26AD4"/>
    <w:rsid w:val="00B279F9"/>
    <w:rsid w:val="00B35203"/>
    <w:rsid w:val="00B36F9B"/>
    <w:rsid w:val="00B66D69"/>
    <w:rsid w:val="00B72BFC"/>
    <w:rsid w:val="00B72C65"/>
    <w:rsid w:val="00B85572"/>
    <w:rsid w:val="00B873EF"/>
    <w:rsid w:val="00B92A80"/>
    <w:rsid w:val="00B930B8"/>
    <w:rsid w:val="00BB08AA"/>
    <w:rsid w:val="00BB3A3B"/>
    <w:rsid w:val="00BB5A18"/>
    <w:rsid w:val="00BB5A86"/>
    <w:rsid w:val="00BC4115"/>
    <w:rsid w:val="00BE4297"/>
    <w:rsid w:val="00BE73DB"/>
    <w:rsid w:val="00C01766"/>
    <w:rsid w:val="00C21702"/>
    <w:rsid w:val="00C26420"/>
    <w:rsid w:val="00C31DA8"/>
    <w:rsid w:val="00C52A78"/>
    <w:rsid w:val="00C54204"/>
    <w:rsid w:val="00C60C53"/>
    <w:rsid w:val="00C64E43"/>
    <w:rsid w:val="00C82700"/>
    <w:rsid w:val="00C84044"/>
    <w:rsid w:val="00C8578C"/>
    <w:rsid w:val="00CA07B3"/>
    <w:rsid w:val="00CA232B"/>
    <w:rsid w:val="00CD32BF"/>
    <w:rsid w:val="00CD3ED8"/>
    <w:rsid w:val="00CF7FDA"/>
    <w:rsid w:val="00D13316"/>
    <w:rsid w:val="00D16FF8"/>
    <w:rsid w:val="00D21105"/>
    <w:rsid w:val="00D3569F"/>
    <w:rsid w:val="00D3611F"/>
    <w:rsid w:val="00D368E2"/>
    <w:rsid w:val="00D3727C"/>
    <w:rsid w:val="00D475B6"/>
    <w:rsid w:val="00D65A66"/>
    <w:rsid w:val="00D67B4A"/>
    <w:rsid w:val="00D74759"/>
    <w:rsid w:val="00D76A69"/>
    <w:rsid w:val="00D773D6"/>
    <w:rsid w:val="00DA0F6B"/>
    <w:rsid w:val="00DB5FC1"/>
    <w:rsid w:val="00DC10E9"/>
    <w:rsid w:val="00DD0F25"/>
    <w:rsid w:val="00DF7821"/>
    <w:rsid w:val="00E06270"/>
    <w:rsid w:val="00E12A57"/>
    <w:rsid w:val="00E15178"/>
    <w:rsid w:val="00E20D7C"/>
    <w:rsid w:val="00E22BD3"/>
    <w:rsid w:val="00E320B2"/>
    <w:rsid w:val="00E42914"/>
    <w:rsid w:val="00E520F8"/>
    <w:rsid w:val="00E52E62"/>
    <w:rsid w:val="00E83F42"/>
    <w:rsid w:val="00E913BD"/>
    <w:rsid w:val="00E92A9E"/>
    <w:rsid w:val="00EA3675"/>
    <w:rsid w:val="00EA5DF8"/>
    <w:rsid w:val="00EB6F22"/>
    <w:rsid w:val="00EB78C8"/>
    <w:rsid w:val="00EC0EEC"/>
    <w:rsid w:val="00ED0D4F"/>
    <w:rsid w:val="00ED420B"/>
    <w:rsid w:val="00EE523A"/>
    <w:rsid w:val="00F10B95"/>
    <w:rsid w:val="00F23202"/>
    <w:rsid w:val="00F3218D"/>
    <w:rsid w:val="00F32E98"/>
    <w:rsid w:val="00F410E6"/>
    <w:rsid w:val="00F568A4"/>
    <w:rsid w:val="00F57A25"/>
    <w:rsid w:val="00F7300B"/>
    <w:rsid w:val="00F77AA0"/>
    <w:rsid w:val="00F90FE6"/>
    <w:rsid w:val="00FA18CC"/>
    <w:rsid w:val="00FA6358"/>
    <w:rsid w:val="00FC0BA9"/>
    <w:rsid w:val="00FD13B4"/>
    <w:rsid w:val="00FE1B95"/>
    <w:rsid w:val="00FE20CD"/>
    <w:rsid w:val="00FE7692"/>
    <w:rsid w:val="00FF3E60"/>
    <w:rsid w:val="00FF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D1DE7"/>
  <w15:chartTrackingRefBased/>
  <w15:docId w15:val="{62BD20B7-CB7D-4957-804C-3005C767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91D"/>
    <w:pPr>
      <w:ind w:left="720"/>
      <w:contextualSpacing/>
    </w:pPr>
  </w:style>
  <w:style w:type="character" w:styleId="Hyperlink">
    <w:name w:val="Hyperlink"/>
    <w:basedOn w:val="DefaultParagraphFont"/>
    <w:uiPriority w:val="99"/>
    <w:unhideWhenUsed/>
    <w:rsid w:val="0094120C"/>
    <w:rPr>
      <w:color w:val="0563C1" w:themeColor="hyperlink"/>
      <w:u w:val="single"/>
    </w:rPr>
  </w:style>
  <w:style w:type="character" w:styleId="UnresolvedMention">
    <w:name w:val="Unresolved Mention"/>
    <w:basedOn w:val="DefaultParagraphFont"/>
    <w:uiPriority w:val="99"/>
    <w:semiHidden/>
    <w:unhideWhenUsed/>
    <w:rsid w:val="0094120C"/>
    <w:rPr>
      <w:color w:val="605E5C"/>
      <w:shd w:val="clear" w:color="auto" w:fill="E1DFDD"/>
    </w:rPr>
  </w:style>
  <w:style w:type="paragraph" w:styleId="NormalWeb">
    <w:name w:val="Normal (Web)"/>
    <w:basedOn w:val="Normal"/>
    <w:uiPriority w:val="99"/>
    <w:semiHidden/>
    <w:unhideWhenUsed/>
    <w:rsid w:val="004C71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relations/disputes/workplace-conflict-people-manager-guide" TargetMode="External"/><Relationship Id="rId18" Type="http://schemas.openxmlformats.org/officeDocument/2006/relationships/hyperlink" Target="https://www.eversheds-sutherland.com/global/en/what/practices/labour-employment-law/european-works-councils-guide.page" TargetMode="External"/><Relationship Id="rId26" Type="http://schemas.openxmlformats.org/officeDocument/2006/relationships/hyperlink" Target="https://www.peninsulagrouplimited.com/topic/employment-law/employment-rights/" TargetMode="External"/><Relationship Id="rId21" Type="http://schemas.openxmlformats.org/officeDocument/2006/relationships/hyperlink" Target="https://www.gov.uk/solve-workplace-dispute/mediation-conciliation-and-arbitration" TargetMode="External"/><Relationship Id="rId34" Type="http://schemas.openxmlformats.org/officeDocument/2006/relationships/hyperlink" Target="https://www.xperthr.co.uk/faq/what-is-the-difference-between-official-and-unofficial-industrial-action/19898/" TargetMode="External"/><Relationship Id="rId7" Type="http://schemas.openxmlformats.org/officeDocument/2006/relationships/hyperlink" Target="https://www.acas.org.uk/" TargetMode="External"/><Relationship Id="rId12" Type="http://schemas.openxmlformats.org/officeDocument/2006/relationships/hyperlink" Target="https://www.cipd.co.uk/knowledge/fundamentals/relations/communication/voice-factsheet" TargetMode="External"/><Relationship Id="rId17" Type="http://schemas.openxmlformats.org/officeDocument/2006/relationships/hyperlink" Target="https://www.routledgehandbooks.com/doi/10.4324/9780203889015.ch3" TargetMode="External"/><Relationship Id="rId25" Type="http://schemas.openxmlformats.org/officeDocument/2006/relationships/hyperlink" Target="https://www.managementstudyguide.com/management-style.htm" TargetMode="External"/><Relationship Id="rId33" Type="http://schemas.openxmlformats.org/officeDocument/2006/relationships/hyperlink" Target="https://www.gov.uk/government/publications/the-2011-workplace-employment-relations-study-wers" TargetMode="External"/><Relationship Id="rId2" Type="http://schemas.openxmlformats.org/officeDocument/2006/relationships/styles" Target="styles.xml"/><Relationship Id="rId16" Type="http://schemas.openxmlformats.org/officeDocument/2006/relationships/hyperlink" Target="https://www.britannica.com/topic/trade-union" TargetMode="External"/><Relationship Id="rId20" Type="http://schemas.openxmlformats.org/officeDocument/2006/relationships/hyperlink" Target="https://www.gov.uk/guidance/equality-act-2010-guidance" TargetMode="External"/><Relationship Id="rId29" Type="http://schemas.openxmlformats.org/officeDocument/2006/relationships/hyperlink" Target="http://www2.warwick.ac.uk/ac/soc/wbs/research/irru/" TargetMode="External"/><Relationship Id="rId1" Type="http://schemas.openxmlformats.org/officeDocument/2006/relationships/numbering" Target="numbering.xml"/><Relationship Id="rId6" Type="http://schemas.openxmlformats.org/officeDocument/2006/relationships/hyperlink" Target="https://www.acas.org.uk/early-conciliation" TargetMode="External"/><Relationship Id="rId11" Type="http://schemas.openxmlformats.org/officeDocument/2006/relationships/hyperlink" Target="https://www.cipd.co.uk/knowledge/fundamentals/emp-law/about/eu-impact-factsheet" TargetMode="External"/><Relationship Id="rId24" Type="http://schemas.openxmlformats.org/officeDocument/2006/relationships/hyperlink" Target="https://www.jmw.co.uk/services-for-business/commercial-litigation-dispute-resolution/alternative-dispute-resolution/conciliation" TargetMode="External"/><Relationship Id="rId32" Type="http://schemas.openxmlformats.org/officeDocument/2006/relationships/hyperlink" Target="https://www.valamis.com/hub/management-styles"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989116/Trade-union-membership-2020-statistical-bulletin.pdf" TargetMode="External"/><Relationship Id="rId23" Type="http://schemas.openxmlformats.org/officeDocument/2006/relationships/hyperlink" Target="https://www.the-definition.com/term/workplace-misbehavior" TargetMode="External"/><Relationship Id="rId28" Type="http://schemas.openxmlformats.org/officeDocument/2006/relationships/hyperlink" Target="http://www2.warwick.ac.uk/fac/soc/wbs/research/irru/wpir/wpir_88.pdf" TargetMode="External"/><Relationship Id="rId36" Type="http://schemas.openxmlformats.org/officeDocument/2006/relationships/fontTable" Target="fontTable.xml"/><Relationship Id="rId10" Type="http://schemas.openxmlformats.org/officeDocument/2006/relationships/hyperlink" Target="https://www.cipd.co.uk/knowledge/fundamentals/relations/employees/factsheet" TargetMode="External"/><Relationship Id="rId19" Type="http://schemas.openxmlformats.org/officeDocument/2006/relationships/hyperlink" Target="https://www.gov.uk/trade-union-recognition-employers" TargetMode="External"/><Relationship Id="rId31" Type="http://schemas.openxmlformats.org/officeDocument/2006/relationships/hyperlink" Target="https://www.tuc.org.uk/about-the-tuc/our-history" TargetMode="External"/><Relationship Id="rId4" Type="http://schemas.openxmlformats.org/officeDocument/2006/relationships/webSettings" Target="webSettings.xml"/><Relationship Id="rId9" Type="http://schemas.openxmlformats.org/officeDocument/2006/relationships/hyperlink" Target="https://www.cipd.co.uk/Images/ice-guide-full_tcm18-73473.pdf" TargetMode="External"/><Relationship Id="rId14" Type="http://schemas.openxmlformats.org/officeDocument/2006/relationships/hyperlink" Target="https://www.socialcapitalresearch.com/overcoming-negative-organisational-culture/" TargetMode="External"/><Relationship Id="rId22" Type="http://schemas.openxmlformats.org/officeDocument/2006/relationships/hyperlink" Target="https://www.worker-participation.eu/National-Industrial-Relations/Countries/United-Kingdom/Workplace-Representation" TargetMode="External"/><Relationship Id="rId27" Type="http://schemas.openxmlformats.org/officeDocument/2006/relationships/hyperlink" Target="https://www.peoplemanagement.co.uk/experts/legal/employers-need-to-know-strikes" TargetMode="External"/><Relationship Id="rId30" Type="http://schemas.openxmlformats.org/officeDocument/2006/relationships/hyperlink" Target="https://dictionary.cambridge.org/dictionary/english/employment-relations" TargetMode="External"/><Relationship Id="rId35" Type="http://schemas.openxmlformats.org/officeDocument/2006/relationships/hyperlink" Target="https://www.gov.uk/government/collections/workplace-employment-relations-study-wers" TargetMode="External"/><Relationship Id="rId8" Type="http://schemas.openxmlformats.org/officeDocument/2006/relationships/hyperlink" Target="https://www.acas.org.uk/acas-guides-on-trade-union-and-employee-representati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1631</TotalTime>
  <Pages>14</Pages>
  <Words>5172</Words>
  <Characters>29487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rhys daniel</cp:lastModifiedBy>
  <cp:revision>69</cp:revision>
  <dcterms:created xsi:type="dcterms:W3CDTF">2021-12-28T12:20:00Z</dcterms:created>
  <dcterms:modified xsi:type="dcterms:W3CDTF">2022-01-09T20:02:00Z</dcterms:modified>
</cp:coreProperties>
</file>