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ADBC08" w14:textId="4922E074" w:rsidR="008C596B" w:rsidRDefault="008C596B" w:rsidP="008C596B">
      <w:pPr>
        <w:jc w:val="center"/>
      </w:pPr>
      <w:bookmarkStart w:id="0" w:name="_Hlk133937345"/>
      <w:bookmarkEnd w:id="0"/>
      <w:r>
        <w:rPr>
          <w:noProof/>
        </w:rPr>
        <w:drawing>
          <wp:inline distT="0" distB="0" distL="0" distR="0" wp14:anchorId="19F09875" wp14:editId="3E1578C7">
            <wp:extent cx="2219325" cy="1485900"/>
            <wp:effectExtent l="0" t="0" r="9525" b="0"/>
            <wp:docPr id="4" name="Picture 4"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Text&#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19325" cy="1485900"/>
                    </a:xfrm>
                    <a:prstGeom prst="rect">
                      <a:avLst/>
                    </a:prstGeom>
                    <a:noFill/>
                    <a:ln>
                      <a:noFill/>
                    </a:ln>
                  </pic:spPr>
                </pic:pic>
              </a:graphicData>
            </a:graphic>
          </wp:inline>
        </w:drawing>
      </w:r>
    </w:p>
    <w:p w14:paraId="64136063" w14:textId="77777777" w:rsidR="008C596B" w:rsidRDefault="008C596B" w:rsidP="008C596B">
      <w:pPr>
        <w:jc w:val="center"/>
      </w:pPr>
      <w:r>
        <w:t>University of Wales Trinity Saint David</w:t>
      </w:r>
    </w:p>
    <w:p w14:paraId="56659BDE" w14:textId="30A0DAE4" w:rsidR="008C596B" w:rsidRDefault="008C596B" w:rsidP="008C596B">
      <w:pPr>
        <w:jc w:val="center"/>
      </w:pPr>
      <w:r>
        <w:t>Electronic System Design</w:t>
      </w:r>
    </w:p>
    <w:p w14:paraId="13196EB0" w14:textId="2A29B903" w:rsidR="008C596B" w:rsidRDefault="008C596B" w:rsidP="008C596B">
      <w:pPr>
        <w:jc w:val="center"/>
      </w:pPr>
      <w:r>
        <w:t>Motor Vehicle Data Logger</w:t>
      </w:r>
    </w:p>
    <w:p w14:paraId="51B82403" w14:textId="77777777" w:rsidR="008C596B" w:rsidRDefault="008C596B" w:rsidP="008C596B">
      <w:pPr>
        <w:jc w:val="center"/>
      </w:pPr>
    </w:p>
    <w:p w14:paraId="204A6B45" w14:textId="77777777" w:rsidR="008C596B" w:rsidRDefault="008C596B" w:rsidP="008C596B">
      <w:pPr>
        <w:jc w:val="center"/>
      </w:pPr>
      <w:r>
        <w:t>Author: Oliver Kucyj</w:t>
      </w:r>
    </w:p>
    <w:p w14:paraId="62020A49" w14:textId="77777777" w:rsidR="008C596B" w:rsidRDefault="008C596B" w:rsidP="008C596B">
      <w:pPr>
        <w:jc w:val="center"/>
      </w:pPr>
      <w:r>
        <w:t>Student number: 1910808</w:t>
      </w:r>
    </w:p>
    <w:p w14:paraId="035172A8" w14:textId="77777777" w:rsidR="008C596B" w:rsidRDefault="008C596B" w:rsidP="008C596B">
      <w:pPr>
        <w:jc w:val="center"/>
      </w:pPr>
      <w:r>
        <w:t xml:space="preserve">Course: </w:t>
      </w:r>
      <w:proofErr w:type="spellStart"/>
      <w:proofErr w:type="gramStart"/>
      <w:r>
        <w:t>B.Eng</w:t>
      </w:r>
      <w:proofErr w:type="spellEnd"/>
      <w:proofErr w:type="gramEnd"/>
      <w:r>
        <w:t xml:space="preserve"> Electrical and Electronic Engineering</w:t>
      </w:r>
    </w:p>
    <w:p w14:paraId="66A84C3A" w14:textId="77777777" w:rsidR="008C596B" w:rsidRDefault="008C596B" w:rsidP="008C596B">
      <w:pPr>
        <w:jc w:val="center"/>
      </w:pPr>
      <w:r>
        <w:t>Module Code: ACDA6001</w:t>
      </w:r>
    </w:p>
    <w:p w14:paraId="61814BED" w14:textId="6E054564" w:rsidR="008C596B" w:rsidRDefault="008C596B" w:rsidP="008C596B">
      <w:pPr>
        <w:jc w:val="center"/>
      </w:pPr>
      <w:r>
        <w:t>Lecturer: Steve Mosey</w:t>
      </w:r>
    </w:p>
    <w:p w14:paraId="384AA16F" w14:textId="1EA2083D" w:rsidR="008C596B" w:rsidRDefault="008C596B" w:rsidP="008C596B">
      <w:pPr>
        <w:jc w:val="center"/>
      </w:pPr>
      <w:r>
        <w:t>Date: 16</w:t>
      </w:r>
      <w:r>
        <w:rPr>
          <w:vertAlign w:val="superscript"/>
        </w:rPr>
        <w:t>th</w:t>
      </w:r>
      <w:r>
        <w:t xml:space="preserve"> November 2023</w:t>
      </w:r>
    </w:p>
    <w:p w14:paraId="7987F791" w14:textId="703161CB" w:rsidR="00E77574" w:rsidRDefault="00311DE8" w:rsidP="275E586A">
      <w:pPr>
        <w:spacing w:line="240" w:lineRule="auto"/>
        <w:rPr>
          <w:b/>
          <w:bCs/>
        </w:rPr>
      </w:pPr>
      <w:r>
        <w:rPr>
          <w:b/>
          <w:bCs/>
        </w:rPr>
        <w:br w:type="page"/>
      </w:r>
    </w:p>
    <w:sdt>
      <w:sdtPr>
        <w:rPr>
          <w:rFonts w:asciiTheme="minorHAnsi" w:eastAsiaTheme="minorHAnsi" w:hAnsiTheme="minorHAnsi" w:cstheme="minorBidi"/>
          <w:color w:val="auto"/>
          <w:sz w:val="24"/>
          <w:szCs w:val="24"/>
          <w:lang w:val="en-GB"/>
        </w:rPr>
        <w:id w:val="-1386247911"/>
        <w:docPartObj>
          <w:docPartGallery w:val="Table of Contents"/>
          <w:docPartUnique/>
        </w:docPartObj>
      </w:sdtPr>
      <w:sdtEndPr>
        <w:rPr>
          <w:b w:val="0"/>
          <w:bCs w:val="0"/>
          <w:noProof/>
        </w:rPr>
      </w:sdtEndPr>
      <w:sdtContent>
        <w:p w14:paraId="49D07E95" w14:textId="3DA74FE1" w:rsidR="00E77574" w:rsidRDefault="00E77574" w:rsidP="003B5367">
          <w:pPr>
            <w:pStyle w:val="TOCHeading"/>
          </w:pPr>
          <w:r>
            <w:t>Table of Contents</w:t>
          </w:r>
        </w:p>
        <w:p w14:paraId="42750D03" w14:textId="1F507426" w:rsidR="004905E6" w:rsidRDefault="00E77574">
          <w:pPr>
            <w:pStyle w:val="TOC1"/>
            <w:tabs>
              <w:tab w:val="left" w:pos="480"/>
              <w:tab w:val="right" w:leader="dot" w:pos="9016"/>
            </w:tabs>
            <w:rPr>
              <w:rFonts w:eastAsiaTheme="minorEastAsia" w:cstheme="minorBidi"/>
              <w:b w:val="0"/>
              <w:bCs w:val="0"/>
              <w:i w:val="0"/>
              <w:iCs w:val="0"/>
              <w:noProof/>
              <w:kern w:val="2"/>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151062640" w:history="1">
            <w:r w:rsidR="004905E6" w:rsidRPr="004451A3">
              <w:rPr>
                <w:rStyle w:val="Hyperlink"/>
                <w:noProof/>
              </w:rPr>
              <w:t>1</w:t>
            </w:r>
            <w:r w:rsidR="004905E6">
              <w:rPr>
                <w:rFonts w:eastAsiaTheme="minorEastAsia" w:cstheme="minorBidi"/>
                <w:b w:val="0"/>
                <w:bCs w:val="0"/>
                <w:i w:val="0"/>
                <w:iCs w:val="0"/>
                <w:noProof/>
                <w:kern w:val="2"/>
                <w:lang w:eastAsia="en-GB"/>
                <w14:ligatures w14:val="standardContextual"/>
              </w:rPr>
              <w:tab/>
            </w:r>
            <w:r w:rsidR="004905E6" w:rsidRPr="004451A3">
              <w:rPr>
                <w:rStyle w:val="Hyperlink"/>
                <w:noProof/>
              </w:rPr>
              <w:t>Abstract</w:t>
            </w:r>
            <w:r w:rsidR="004905E6">
              <w:rPr>
                <w:noProof/>
                <w:webHidden/>
              </w:rPr>
              <w:tab/>
            </w:r>
            <w:r w:rsidR="004905E6">
              <w:rPr>
                <w:noProof/>
                <w:webHidden/>
              </w:rPr>
              <w:fldChar w:fldCharType="begin"/>
            </w:r>
            <w:r w:rsidR="004905E6">
              <w:rPr>
                <w:noProof/>
                <w:webHidden/>
              </w:rPr>
              <w:instrText xml:space="preserve"> PAGEREF _Toc151062640 \h </w:instrText>
            </w:r>
            <w:r w:rsidR="004905E6">
              <w:rPr>
                <w:noProof/>
                <w:webHidden/>
              </w:rPr>
            </w:r>
            <w:r w:rsidR="004905E6">
              <w:rPr>
                <w:noProof/>
                <w:webHidden/>
              </w:rPr>
              <w:fldChar w:fldCharType="separate"/>
            </w:r>
            <w:r w:rsidR="004905E6">
              <w:rPr>
                <w:noProof/>
                <w:webHidden/>
              </w:rPr>
              <w:t>4</w:t>
            </w:r>
            <w:r w:rsidR="004905E6">
              <w:rPr>
                <w:noProof/>
                <w:webHidden/>
              </w:rPr>
              <w:fldChar w:fldCharType="end"/>
            </w:r>
          </w:hyperlink>
        </w:p>
        <w:p w14:paraId="1F80F9CB" w14:textId="62C700D0" w:rsidR="004905E6" w:rsidRDefault="004905E6">
          <w:pPr>
            <w:pStyle w:val="TOC1"/>
            <w:tabs>
              <w:tab w:val="left" w:pos="480"/>
              <w:tab w:val="right" w:leader="dot" w:pos="9016"/>
            </w:tabs>
            <w:rPr>
              <w:rFonts w:eastAsiaTheme="minorEastAsia" w:cstheme="minorBidi"/>
              <w:b w:val="0"/>
              <w:bCs w:val="0"/>
              <w:i w:val="0"/>
              <w:iCs w:val="0"/>
              <w:noProof/>
              <w:kern w:val="2"/>
              <w:lang w:eastAsia="en-GB"/>
              <w14:ligatures w14:val="standardContextual"/>
            </w:rPr>
          </w:pPr>
          <w:hyperlink w:anchor="_Toc151062641" w:history="1">
            <w:r w:rsidRPr="004451A3">
              <w:rPr>
                <w:rStyle w:val="Hyperlink"/>
                <w:noProof/>
              </w:rPr>
              <w:t>2</w:t>
            </w:r>
            <w:r>
              <w:rPr>
                <w:rFonts w:eastAsiaTheme="minorEastAsia" w:cstheme="minorBidi"/>
                <w:b w:val="0"/>
                <w:bCs w:val="0"/>
                <w:i w:val="0"/>
                <w:iCs w:val="0"/>
                <w:noProof/>
                <w:kern w:val="2"/>
                <w:lang w:eastAsia="en-GB"/>
                <w14:ligatures w14:val="standardContextual"/>
              </w:rPr>
              <w:tab/>
            </w:r>
            <w:r w:rsidRPr="004451A3">
              <w:rPr>
                <w:rStyle w:val="Hyperlink"/>
                <w:noProof/>
              </w:rPr>
              <w:t>Introduction</w:t>
            </w:r>
            <w:r>
              <w:rPr>
                <w:noProof/>
                <w:webHidden/>
              </w:rPr>
              <w:tab/>
            </w:r>
            <w:r>
              <w:rPr>
                <w:noProof/>
                <w:webHidden/>
              </w:rPr>
              <w:fldChar w:fldCharType="begin"/>
            </w:r>
            <w:r>
              <w:rPr>
                <w:noProof/>
                <w:webHidden/>
              </w:rPr>
              <w:instrText xml:space="preserve"> PAGEREF _Toc151062641 \h </w:instrText>
            </w:r>
            <w:r>
              <w:rPr>
                <w:noProof/>
                <w:webHidden/>
              </w:rPr>
            </w:r>
            <w:r>
              <w:rPr>
                <w:noProof/>
                <w:webHidden/>
              </w:rPr>
              <w:fldChar w:fldCharType="separate"/>
            </w:r>
            <w:r>
              <w:rPr>
                <w:noProof/>
                <w:webHidden/>
              </w:rPr>
              <w:t>5</w:t>
            </w:r>
            <w:r>
              <w:rPr>
                <w:noProof/>
                <w:webHidden/>
              </w:rPr>
              <w:fldChar w:fldCharType="end"/>
            </w:r>
          </w:hyperlink>
        </w:p>
        <w:p w14:paraId="31FBA216" w14:textId="330FA39F" w:rsidR="004905E6" w:rsidRDefault="004905E6">
          <w:pPr>
            <w:pStyle w:val="TOC1"/>
            <w:tabs>
              <w:tab w:val="left" w:pos="480"/>
              <w:tab w:val="right" w:leader="dot" w:pos="9016"/>
            </w:tabs>
            <w:rPr>
              <w:rFonts w:eastAsiaTheme="minorEastAsia" w:cstheme="minorBidi"/>
              <w:b w:val="0"/>
              <w:bCs w:val="0"/>
              <w:i w:val="0"/>
              <w:iCs w:val="0"/>
              <w:noProof/>
              <w:kern w:val="2"/>
              <w:lang w:eastAsia="en-GB"/>
              <w14:ligatures w14:val="standardContextual"/>
            </w:rPr>
          </w:pPr>
          <w:hyperlink w:anchor="_Toc151062642" w:history="1">
            <w:r w:rsidRPr="004451A3">
              <w:rPr>
                <w:rStyle w:val="Hyperlink"/>
                <w:noProof/>
              </w:rPr>
              <w:t>3</w:t>
            </w:r>
            <w:r>
              <w:rPr>
                <w:rFonts w:eastAsiaTheme="minorEastAsia" w:cstheme="minorBidi"/>
                <w:b w:val="0"/>
                <w:bCs w:val="0"/>
                <w:i w:val="0"/>
                <w:iCs w:val="0"/>
                <w:noProof/>
                <w:kern w:val="2"/>
                <w:lang w:eastAsia="en-GB"/>
                <w14:ligatures w14:val="standardContextual"/>
              </w:rPr>
              <w:tab/>
            </w:r>
            <w:r w:rsidRPr="004451A3">
              <w:rPr>
                <w:rStyle w:val="Hyperlink"/>
                <w:noProof/>
              </w:rPr>
              <w:t>Portable vehicular data acquisition systems</w:t>
            </w:r>
            <w:r>
              <w:rPr>
                <w:noProof/>
                <w:webHidden/>
              </w:rPr>
              <w:tab/>
            </w:r>
            <w:r>
              <w:rPr>
                <w:noProof/>
                <w:webHidden/>
              </w:rPr>
              <w:fldChar w:fldCharType="begin"/>
            </w:r>
            <w:r>
              <w:rPr>
                <w:noProof/>
                <w:webHidden/>
              </w:rPr>
              <w:instrText xml:space="preserve"> PAGEREF _Toc151062642 \h </w:instrText>
            </w:r>
            <w:r>
              <w:rPr>
                <w:noProof/>
                <w:webHidden/>
              </w:rPr>
            </w:r>
            <w:r>
              <w:rPr>
                <w:noProof/>
                <w:webHidden/>
              </w:rPr>
              <w:fldChar w:fldCharType="separate"/>
            </w:r>
            <w:r>
              <w:rPr>
                <w:noProof/>
                <w:webHidden/>
              </w:rPr>
              <w:t>6</w:t>
            </w:r>
            <w:r>
              <w:rPr>
                <w:noProof/>
                <w:webHidden/>
              </w:rPr>
              <w:fldChar w:fldCharType="end"/>
            </w:r>
          </w:hyperlink>
        </w:p>
        <w:p w14:paraId="1D85E875" w14:textId="4E476B58" w:rsidR="004905E6" w:rsidRDefault="004905E6">
          <w:pPr>
            <w:pStyle w:val="TOC2"/>
            <w:tabs>
              <w:tab w:val="left" w:pos="960"/>
              <w:tab w:val="right" w:leader="dot" w:pos="9016"/>
            </w:tabs>
            <w:rPr>
              <w:rFonts w:eastAsiaTheme="minorEastAsia" w:cstheme="minorBidi"/>
              <w:b w:val="0"/>
              <w:bCs w:val="0"/>
              <w:noProof/>
              <w:kern w:val="2"/>
              <w:sz w:val="24"/>
              <w:szCs w:val="24"/>
              <w:lang w:eastAsia="en-GB"/>
              <w14:ligatures w14:val="standardContextual"/>
            </w:rPr>
          </w:pPr>
          <w:hyperlink w:anchor="_Toc151062643" w:history="1">
            <w:r w:rsidRPr="004451A3">
              <w:rPr>
                <w:rStyle w:val="Hyperlink"/>
                <w:noProof/>
              </w:rPr>
              <w:t>3.1</w:t>
            </w:r>
            <w:r>
              <w:rPr>
                <w:rFonts w:eastAsiaTheme="minorEastAsia" w:cstheme="minorBidi"/>
                <w:b w:val="0"/>
                <w:bCs w:val="0"/>
                <w:noProof/>
                <w:kern w:val="2"/>
                <w:sz w:val="24"/>
                <w:szCs w:val="24"/>
                <w:lang w:eastAsia="en-GB"/>
                <w14:ligatures w14:val="standardContextual"/>
              </w:rPr>
              <w:tab/>
            </w:r>
            <w:r w:rsidRPr="004451A3">
              <w:rPr>
                <w:rStyle w:val="Hyperlink"/>
                <w:noProof/>
              </w:rPr>
              <w:t>What are portable vehicular data acquisition systems for?</w:t>
            </w:r>
            <w:r>
              <w:rPr>
                <w:noProof/>
                <w:webHidden/>
              </w:rPr>
              <w:tab/>
            </w:r>
            <w:r>
              <w:rPr>
                <w:noProof/>
                <w:webHidden/>
              </w:rPr>
              <w:fldChar w:fldCharType="begin"/>
            </w:r>
            <w:r>
              <w:rPr>
                <w:noProof/>
                <w:webHidden/>
              </w:rPr>
              <w:instrText xml:space="preserve"> PAGEREF _Toc151062643 \h </w:instrText>
            </w:r>
            <w:r>
              <w:rPr>
                <w:noProof/>
                <w:webHidden/>
              </w:rPr>
            </w:r>
            <w:r>
              <w:rPr>
                <w:noProof/>
                <w:webHidden/>
              </w:rPr>
              <w:fldChar w:fldCharType="separate"/>
            </w:r>
            <w:r>
              <w:rPr>
                <w:noProof/>
                <w:webHidden/>
              </w:rPr>
              <w:t>6</w:t>
            </w:r>
            <w:r>
              <w:rPr>
                <w:noProof/>
                <w:webHidden/>
              </w:rPr>
              <w:fldChar w:fldCharType="end"/>
            </w:r>
          </w:hyperlink>
        </w:p>
        <w:p w14:paraId="35338867" w14:textId="52AAA942" w:rsidR="004905E6" w:rsidRDefault="004905E6">
          <w:pPr>
            <w:pStyle w:val="TOC2"/>
            <w:tabs>
              <w:tab w:val="left" w:pos="960"/>
              <w:tab w:val="right" w:leader="dot" w:pos="9016"/>
            </w:tabs>
            <w:rPr>
              <w:rFonts w:eastAsiaTheme="minorEastAsia" w:cstheme="minorBidi"/>
              <w:b w:val="0"/>
              <w:bCs w:val="0"/>
              <w:noProof/>
              <w:kern w:val="2"/>
              <w:sz w:val="24"/>
              <w:szCs w:val="24"/>
              <w:lang w:eastAsia="en-GB"/>
              <w14:ligatures w14:val="standardContextual"/>
            </w:rPr>
          </w:pPr>
          <w:hyperlink w:anchor="_Toc151062644" w:history="1">
            <w:r w:rsidRPr="004451A3">
              <w:rPr>
                <w:rStyle w:val="Hyperlink"/>
                <w:noProof/>
              </w:rPr>
              <w:t>3.2</w:t>
            </w:r>
            <w:r>
              <w:rPr>
                <w:rFonts w:eastAsiaTheme="minorEastAsia" w:cstheme="minorBidi"/>
                <w:b w:val="0"/>
                <w:bCs w:val="0"/>
                <w:noProof/>
                <w:kern w:val="2"/>
                <w:sz w:val="24"/>
                <w:szCs w:val="24"/>
                <w:lang w:eastAsia="en-GB"/>
                <w14:ligatures w14:val="standardContextual"/>
              </w:rPr>
              <w:tab/>
            </w:r>
            <w:r w:rsidRPr="004451A3">
              <w:rPr>
                <w:rStyle w:val="Hyperlink"/>
                <w:noProof/>
              </w:rPr>
              <w:t>What functionality do portable vehicular DAQs on the market offer?</w:t>
            </w:r>
            <w:r>
              <w:rPr>
                <w:noProof/>
                <w:webHidden/>
              </w:rPr>
              <w:tab/>
            </w:r>
            <w:r>
              <w:rPr>
                <w:noProof/>
                <w:webHidden/>
              </w:rPr>
              <w:fldChar w:fldCharType="begin"/>
            </w:r>
            <w:r>
              <w:rPr>
                <w:noProof/>
                <w:webHidden/>
              </w:rPr>
              <w:instrText xml:space="preserve"> PAGEREF _Toc151062644 \h </w:instrText>
            </w:r>
            <w:r>
              <w:rPr>
                <w:noProof/>
                <w:webHidden/>
              </w:rPr>
            </w:r>
            <w:r>
              <w:rPr>
                <w:noProof/>
                <w:webHidden/>
              </w:rPr>
              <w:fldChar w:fldCharType="separate"/>
            </w:r>
            <w:r>
              <w:rPr>
                <w:noProof/>
                <w:webHidden/>
              </w:rPr>
              <w:t>8</w:t>
            </w:r>
            <w:r>
              <w:rPr>
                <w:noProof/>
                <w:webHidden/>
              </w:rPr>
              <w:fldChar w:fldCharType="end"/>
            </w:r>
          </w:hyperlink>
        </w:p>
        <w:p w14:paraId="15049E3A" w14:textId="27EB555F" w:rsidR="004905E6" w:rsidRDefault="004905E6">
          <w:pPr>
            <w:pStyle w:val="TOC1"/>
            <w:tabs>
              <w:tab w:val="left" w:pos="480"/>
              <w:tab w:val="right" w:leader="dot" w:pos="9016"/>
            </w:tabs>
            <w:rPr>
              <w:rFonts w:eastAsiaTheme="minorEastAsia" w:cstheme="minorBidi"/>
              <w:b w:val="0"/>
              <w:bCs w:val="0"/>
              <w:i w:val="0"/>
              <w:iCs w:val="0"/>
              <w:noProof/>
              <w:kern w:val="2"/>
              <w:lang w:eastAsia="en-GB"/>
              <w14:ligatures w14:val="standardContextual"/>
            </w:rPr>
          </w:pPr>
          <w:hyperlink w:anchor="_Toc151062645" w:history="1">
            <w:r w:rsidRPr="004451A3">
              <w:rPr>
                <w:rStyle w:val="Hyperlink"/>
                <w:noProof/>
              </w:rPr>
              <w:t>4</w:t>
            </w:r>
            <w:r>
              <w:rPr>
                <w:rFonts w:eastAsiaTheme="minorEastAsia" w:cstheme="minorBidi"/>
                <w:b w:val="0"/>
                <w:bCs w:val="0"/>
                <w:i w:val="0"/>
                <w:iCs w:val="0"/>
                <w:noProof/>
                <w:kern w:val="2"/>
                <w:lang w:eastAsia="en-GB"/>
                <w14:ligatures w14:val="standardContextual"/>
              </w:rPr>
              <w:tab/>
            </w:r>
            <w:r w:rsidRPr="004451A3">
              <w:rPr>
                <w:rStyle w:val="Hyperlink"/>
                <w:noProof/>
              </w:rPr>
              <w:t>System block diagram</w:t>
            </w:r>
            <w:r>
              <w:rPr>
                <w:noProof/>
                <w:webHidden/>
              </w:rPr>
              <w:tab/>
            </w:r>
            <w:r>
              <w:rPr>
                <w:noProof/>
                <w:webHidden/>
              </w:rPr>
              <w:fldChar w:fldCharType="begin"/>
            </w:r>
            <w:r>
              <w:rPr>
                <w:noProof/>
                <w:webHidden/>
              </w:rPr>
              <w:instrText xml:space="preserve"> PAGEREF _Toc151062645 \h </w:instrText>
            </w:r>
            <w:r>
              <w:rPr>
                <w:noProof/>
                <w:webHidden/>
              </w:rPr>
            </w:r>
            <w:r>
              <w:rPr>
                <w:noProof/>
                <w:webHidden/>
              </w:rPr>
              <w:fldChar w:fldCharType="separate"/>
            </w:r>
            <w:r>
              <w:rPr>
                <w:noProof/>
                <w:webHidden/>
              </w:rPr>
              <w:t>9</w:t>
            </w:r>
            <w:r>
              <w:rPr>
                <w:noProof/>
                <w:webHidden/>
              </w:rPr>
              <w:fldChar w:fldCharType="end"/>
            </w:r>
          </w:hyperlink>
        </w:p>
        <w:p w14:paraId="6D36E37F" w14:textId="3643C164" w:rsidR="004905E6" w:rsidRDefault="004905E6">
          <w:pPr>
            <w:pStyle w:val="TOC1"/>
            <w:tabs>
              <w:tab w:val="left" w:pos="480"/>
              <w:tab w:val="right" w:leader="dot" w:pos="9016"/>
            </w:tabs>
            <w:rPr>
              <w:rFonts w:eastAsiaTheme="minorEastAsia" w:cstheme="minorBidi"/>
              <w:b w:val="0"/>
              <w:bCs w:val="0"/>
              <w:i w:val="0"/>
              <w:iCs w:val="0"/>
              <w:noProof/>
              <w:kern w:val="2"/>
              <w:lang w:eastAsia="en-GB"/>
              <w14:ligatures w14:val="standardContextual"/>
            </w:rPr>
          </w:pPr>
          <w:hyperlink w:anchor="_Toc151062646" w:history="1">
            <w:r w:rsidRPr="004451A3">
              <w:rPr>
                <w:rStyle w:val="Hyperlink"/>
                <w:noProof/>
              </w:rPr>
              <w:t>5</w:t>
            </w:r>
            <w:r>
              <w:rPr>
                <w:rFonts w:eastAsiaTheme="minorEastAsia" w:cstheme="minorBidi"/>
                <w:b w:val="0"/>
                <w:bCs w:val="0"/>
                <w:i w:val="0"/>
                <w:iCs w:val="0"/>
                <w:noProof/>
                <w:kern w:val="2"/>
                <w:lang w:eastAsia="en-GB"/>
                <w14:ligatures w14:val="standardContextual"/>
              </w:rPr>
              <w:tab/>
            </w:r>
            <w:r w:rsidRPr="004451A3">
              <w:rPr>
                <w:rStyle w:val="Hyperlink"/>
                <w:noProof/>
              </w:rPr>
              <w:t>Choosing a microcontroller</w:t>
            </w:r>
            <w:r>
              <w:rPr>
                <w:noProof/>
                <w:webHidden/>
              </w:rPr>
              <w:tab/>
            </w:r>
            <w:r>
              <w:rPr>
                <w:noProof/>
                <w:webHidden/>
              </w:rPr>
              <w:fldChar w:fldCharType="begin"/>
            </w:r>
            <w:r>
              <w:rPr>
                <w:noProof/>
                <w:webHidden/>
              </w:rPr>
              <w:instrText xml:space="preserve"> PAGEREF _Toc151062646 \h </w:instrText>
            </w:r>
            <w:r>
              <w:rPr>
                <w:noProof/>
                <w:webHidden/>
              </w:rPr>
            </w:r>
            <w:r>
              <w:rPr>
                <w:noProof/>
                <w:webHidden/>
              </w:rPr>
              <w:fldChar w:fldCharType="separate"/>
            </w:r>
            <w:r>
              <w:rPr>
                <w:noProof/>
                <w:webHidden/>
              </w:rPr>
              <w:t>10</w:t>
            </w:r>
            <w:r>
              <w:rPr>
                <w:noProof/>
                <w:webHidden/>
              </w:rPr>
              <w:fldChar w:fldCharType="end"/>
            </w:r>
          </w:hyperlink>
        </w:p>
        <w:p w14:paraId="6DC26377" w14:textId="0D946BE2" w:rsidR="004905E6" w:rsidRDefault="004905E6">
          <w:pPr>
            <w:pStyle w:val="TOC1"/>
            <w:tabs>
              <w:tab w:val="left" w:pos="480"/>
              <w:tab w:val="right" w:leader="dot" w:pos="9016"/>
            </w:tabs>
            <w:rPr>
              <w:rFonts w:eastAsiaTheme="minorEastAsia" w:cstheme="minorBidi"/>
              <w:b w:val="0"/>
              <w:bCs w:val="0"/>
              <w:i w:val="0"/>
              <w:iCs w:val="0"/>
              <w:noProof/>
              <w:kern w:val="2"/>
              <w:lang w:eastAsia="en-GB"/>
              <w14:ligatures w14:val="standardContextual"/>
            </w:rPr>
          </w:pPr>
          <w:hyperlink w:anchor="_Toc151062647" w:history="1">
            <w:r w:rsidRPr="004451A3">
              <w:rPr>
                <w:rStyle w:val="Hyperlink"/>
                <w:noProof/>
              </w:rPr>
              <w:t>6</w:t>
            </w:r>
            <w:r>
              <w:rPr>
                <w:rFonts w:eastAsiaTheme="minorEastAsia" w:cstheme="minorBidi"/>
                <w:b w:val="0"/>
                <w:bCs w:val="0"/>
                <w:i w:val="0"/>
                <w:iCs w:val="0"/>
                <w:noProof/>
                <w:kern w:val="2"/>
                <w:lang w:eastAsia="en-GB"/>
                <w14:ligatures w14:val="standardContextual"/>
              </w:rPr>
              <w:tab/>
            </w:r>
            <w:r w:rsidRPr="004451A3">
              <w:rPr>
                <w:rStyle w:val="Hyperlink"/>
                <w:noProof/>
              </w:rPr>
              <w:t>Circuit design &amp; sensor selection</w:t>
            </w:r>
            <w:r>
              <w:rPr>
                <w:noProof/>
                <w:webHidden/>
              </w:rPr>
              <w:tab/>
            </w:r>
            <w:r>
              <w:rPr>
                <w:noProof/>
                <w:webHidden/>
              </w:rPr>
              <w:fldChar w:fldCharType="begin"/>
            </w:r>
            <w:r>
              <w:rPr>
                <w:noProof/>
                <w:webHidden/>
              </w:rPr>
              <w:instrText xml:space="preserve"> PAGEREF _Toc151062647 \h </w:instrText>
            </w:r>
            <w:r>
              <w:rPr>
                <w:noProof/>
                <w:webHidden/>
              </w:rPr>
            </w:r>
            <w:r>
              <w:rPr>
                <w:noProof/>
                <w:webHidden/>
              </w:rPr>
              <w:fldChar w:fldCharType="separate"/>
            </w:r>
            <w:r>
              <w:rPr>
                <w:noProof/>
                <w:webHidden/>
              </w:rPr>
              <w:t>11</w:t>
            </w:r>
            <w:r>
              <w:rPr>
                <w:noProof/>
                <w:webHidden/>
              </w:rPr>
              <w:fldChar w:fldCharType="end"/>
            </w:r>
          </w:hyperlink>
        </w:p>
        <w:p w14:paraId="556EAE76" w14:textId="3BC2A848" w:rsidR="004905E6" w:rsidRDefault="004905E6">
          <w:pPr>
            <w:pStyle w:val="TOC2"/>
            <w:tabs>
              <w:tab w:val="left" w:pos="960"/>
              <w:tab w:val="right" w:leader="dot" w:pos="9016"/>
            </w:tabs>
            <w:rPr>
              <w:rFonts w:eastAsiaTheme="minorEastAsia" w:cstheme="minorBidi"/>
              <w:b w:val="0"/>
              <w:bCs w:val="0"/>
              <w:noProof/>
              <w:kern w:val="2"/>
              <w:sz w:val="24"/>
              <w:szCs w:val="24"/>
              <w:lang w:eastAsia="en-GB"/>
              <w14:ligatures w14:val="standardContextual"/>
            </w:rPr>
          </w:pPr>
          <w:hyperlink w:anchor="_Toc151062648" w:history="1">
            <w:r w:rsidRPr="004451A3">
              <w:rPr>
                <w:rStyle w:val="Hyperlink"/>
                <w:noProof/>
              </w:rPr>
              <w:t>6.1</w:t>
            </w:r>
            <w:r>
              <w:rPr>
                <w:rFonts w:eastAsiaTheme="minorEastAsia" w:cstheme="minorBidi"/>
                <w:b w:val="0"/>
                <w:bCs w:val="0"/>
                <w:noProof/>
                <w:kern w:val="2"/>
                <w:sz w:val="24"/>
                <w:szCs w:val="24"/>
                <w:lang w:eastAsia="en-GB"/>
                <w14:ligatures w14:val="standardContextual"/>
              </w:rPr>
              <w:tab/>
            </w:r>
            <w:r w:rsidRPr="004451A3">
              <w:rPr>
                <w:rStyle w:val="Hyperlink"/>
                <w:noProof/>
              </w:rPr>
              <w:t>Measuring the coolant temperature</w:t>
            </w:r>
            <w:r>
              <w:rPr>
                <w:noProof/>
                <w:webHidden/>
              </w:rPr>
              <w:tab/>
            </w:r>
            <w:r>
              <w:rPr>
                <w:noProof/>
                <w:webHidden/>
              </w:rPr>
              <w:fldChar w:fldCharType="begin"/>
            </w:r>
            <w:r>
              <w:rPr>
                <w:noProof/>
                <w:webHidden/>
              </w:rPr>
              <w:instrText xml:space="preserve"> PAGEREF _Toc151062648 \h </w:instrText>
            </w:r>
            <w:r>
              <w:rPr>
                <w:noProof/>
                <w:webHidden/>
              </w:rPr>
            </w:r>
            <w:r>
              <w:rPr>
                <w:noProof/>
                <w:webHidden/>
              </w:rPr>
              <w:fldChar w:fldCharType="separate"/>
            </w:r>
            <w:r>
              <w:rPr>
                <w:noProof/>
                <w:webHidden/>
              </w:rPr>
              <w:t>11</w:t>
            </w:r>
            <w:r>
              <w:rPr>
                <w:noProof/>
                <w:webHidden/>
              </w:rPr>
              <w:fldChar w:fldCharType="end"/>
            </w:r>
          </w:hyperlink>
        </w:p>
        <w:p w14:paraId="1227C3CE" w14:textId="028FD1D6" w:rsidR="004905E6" w:rsidRDefault="004905E6">
          <w:pPr>
            <w:pStyle w:val="TOC3"/>
            <w:tabs>
              <w:tab w:val="left" w:pos="1200"/>
              <w:tab w:val="right" w:leader="dot" w:pos="9016"/>
            </w:tabs>
            <w:rPr>
              <w:rFonts w:eastAsiaTheme="minorEastAsia" w:cstheme="minorBidi"/>
              <w:noProof/>
              <w:kern w:val="2"/>
              <w:sz w:val="24"/>
              <w:szCs w:val="24"/>
              <w:lang w:eastAsia="en-GB"/>
              <w14:ligatures w14:val="standardContextual"/>
            </w:rPr>
          </w:pPr>
          <w:hyperlink w:anchor="_Toc151062649" w:history="1">
            <w:r w:rsidRPr="004451A3">
              <w:rPr>
                <w:rStyle w:val="Hyperlink"/>
                <w:noProof/>
              </w:rPr>
              <w:t>6.1.1</w:t>
            </w:r>
            <w:r>
              <w:rPr>
                <w:rFonts w:eastAsiaTheme="minorEastAsia" w:cstheme="minorBidi"/>
                <w:noProof/>
                <w:kern w:val="2"/>
                <w:sz w:val="24"/>
                <w:szCs w:val="24"/>
                <w:lang w:eastAsia="en-GB"/>
                <w14:ligatures w14:val="standardContextual"/>
              </w:rPr>
              <w:tab/>
            </w:r>
            <w:r w:rsidRPr="004451A3">
              <w:rPr>
                <w:rStyle w:val="Hyperlink"/>
                <w:noProof/>
              </w:rPr>
              <w:t>Choosing a temperature sensor</w:t>
            </w:r>
            <w:r>
              <w:rPr>
                <w:noProof/>
                <w:webHidden/>
              </w:rPr>
              <w:tab/>
            </w:r>
            <w:r>
              <w:rPr>
                <w:noProof/>
                <w:webHidden/>
              </w:rPr>
              <w:fldChar w:fldCharType="begin"/>
            </w:r>
            <w:r>
              <w:rPr>
                <w:noProof/>
                <w:webHidden/>
              </w:rPr>
              <w:instrText xml:space="preserve"> PAGEREF _Toc151062649 \h </w:instrText>
            </w:r>
            <w:r>
              <w:rPr>
                <w:noProof/>
                <w:webHidden/>
              </w:rPr>
            </w:r>
            <w:r>
              <w:rPr>
                <w:noProof/>
                <w:webHidden/>
              </w:rPr>
              <w:fldChar w:fldCharType="separate"/>
            </w:r>
            <w:r>
              <w:rPr>
                <w:noProof/>
                <w:webHidden/>
              </w:rPr>
              <w:t>11</w:t>
            </w:r>
            <w:r>
              <w:rPr>
                <w:noProof/>
                <w:webHidden/>
              </w:rPr>
              <w:fldChar w:fldCharType="end"/>
            </w:r>
          </w:hyperlink>
        </w:p>
        <w:p w14:paraId="1A8F6EA2" w14:textId="66B2986E" w:rsidR="004905E6" w:rsidRDefault="004905E6">
          <w:pPr>
            <w:pStyle w:val="TOC3"/>
            <w:tabs>
              <w:tab w:val="left" w:pos="1200"/>
              <w:tab w:val="right" w:leader="dot" w:pos="9016"/>
            </w:tabs>
            <w:rPr>
              <w:rFonts w:eastAsiaTheme="minorEastAsia" w:cstheme="minorBidi"/>
              <w:noProof/>
              <w:kern w:val="2"/>
              <w:sz w:val="24"/>
              <w:szCs w:val="24"/>
              <w:lang w:eastAsia="en-GB"/>
              <w14:ligatures w14:val="standardContextual"/>
            </w:rPr>
          </w:pPr>
          <w:hyperlink w:anchor="_Toc151062650" w:history="1">
            <w:r w:rsidRPr="004451A3">
              <w:rPr>
                <w:rStyle w:val="Hyperlink"/>
                <w:noProof/>
              </w:rPr>
              <w:t>6.1.2</w:t>
            </w:r>
            <w:r>
              <w:rPr>
                <w:rFonts w:eastAsiaTheme="minorEastAsia" w:cstheme="minorBidi"/>
                <w:noProof/>
                <w:kern w:val="2"/>
                <w:sz w:val="24"/>
                <w:szCs w:val="24"/>
                <w:lang w:eastAsia="en-GB"/>
                <w14:ligatures w14:val="standardContextual"/>
              </w:rPr>
              <w:tab/>
            </w:r>
            <w:r w:rsidRPr="004451A3">
              <w:rPr>
                <w:rStyle w:val="Hyperlink"/>
                <w:noProof/>
              </w:rPr>
              <w:t>Circuit implementation</w:t>
            </w:r>
            <w:r>
              <w:rPr>
                <w:noProof/>
                <w:webHidden/>
              </w:rPr>
              <w:tab/>
            </w:r>
            <w:r>
              <w:rPr>
                <w:noProof/>
                <w:webHidden/>
              </w:rPr>
              <w:fldChar w:fldCharType="begin"/>
            </w:r>
            <w:r>
              <w:rPr>
                <w:noProof/>
                <w:webHidden/>
              </w:rPr>
              <w:instrText xml:space="preserve"> PAGEREF _Toc151062650 \h </w:instrText>
            </w:r>
            <w:r>
              <w:rPr>
                <w:noProof/>
                <w:webHidden/>
              </w:rPr>
            </w:r>
            <w:r>
              <w:rPr>
                <w:noProof/>
                <w:webHidden/>
              </w:rPr>
              <w:fldChar w:fldCharType="separate"/>
            </w:r>
            <w:r>
              <w:rPr>
                <w:noProof/>
                <w:webHidden/>
              </w:rPr>
              <w:t>12</w:t>
            </w:r>
            <w:r>
              <w:rPr>
                <w:noProof/>
                <w:webHidden/>
              </w:rPr>
              <w:fldChar w:fldCharType="end"/>
            </w:r>
          </w:hyperlink>
        </w:p>
        <w:p w14:paraId="0B940A8E" w14:textId="3A2AD301" w:rsidR="004905E6" w:rsidRDefault="004905E6">
          <w:pPr>
            <w:pStyle w:val="TOC3"/>
            <w:tabs>
              <w:tab w:val="left" w:pos="1200"/>
              <w:tab w:val="right" w:leader="dot" w:pos="9016"/>
            </w:tabs>
            <w:rPr>
              <w:rFonts w:eastAsiaTheme="minorEastAsia" w:cstheme="minorBidi"/>
              <w:noProof/>
              <w:kern w:val="2"/>
              <w:sz w:val="24"/>
              <w:szCs w:val="24"/>
              <w:lang w:eastAsia="en-GB"/>
              <w14:ligatures w14:val="standardContextual"/>
            </w:rPr>
          </w:pPr>
          <w:hyperlink w:anchor="_Toc151062651" w:history="1">
            <w:r w:rsidRPr="004451A3">
              <w:rPr>
                <w:rStyle w:val="Hyperlink"/>
                <w:noProof/>
              </w:rPr>
              <w:t>2.1.3</w:t>
            </w:r>
            <w:r>
              <w:rPr>
                <w:rFonts w:eastAsiaTheme="minorEastAsia" w:cstheme="minorBidi"/>
                <w:noProof/>
                <w:kern w:val="2"/>
                <w:sz w:val="24"/>
                <w:szCs w:val="24"/>
                <w:lang w:eastAsia="en-GB"/>
                <w14:ligatures w14:val="standardContextual"/>
              </w:rPr>
              <w:tab/>
            </w:r>
            <w:r w:rsidRPr="004451A3">
              <w:rPr>
                <w:rStyle w:val="Hyperlink"/>
                <w:noProof/>
              </w:rPr>
              <w:t>Sampling parameters</w:t>
            </w:r>
            <w:r>
              <w:rPr>
                <w:noProof/>
                <w:webHidden/>
              </w:rPr>
              <w:tab/>
            </w:r>
            <w:r>
              <w:rPr>
                <w:noProof/>
                <w:webHidden/>
              </w:rPr>
              <w:fldChar w:fldCharType="begin"/>
            </w:r>
            <w:r>
              <w:rPr>
                <w:noProof/>
                <w:webHidden/>
              </w:rPr>
              <w:instrText xml:space="preserve"> PAGEREF _Toc151062651 \h </w:instrText>
            </w:r>
            <w:r>
              <w:rPr>
                <w:noProof/>
                <w:webHidden/>
              </w:rPr>
            </w:r>
            <w:r>
              <w:rPr>
                <w:noProof/>
                <w:webHidden/>
              </w:rPr>
              <w:fldChar w:fldCharType="separate"/>
            </w:r>
            <w:r>
              <w:rPr>
                <w:noProof/>
                <w:webHidden/>
              </w:rPr>
              <w:t>13</w:t>
            </w:r>
            <w:r>
              <w:rPr>
                <w:noProof/>
                <w:webHidden/>
              </w:rPr>
              <w:fldChar w:fldCharType="end"/>
            </w:r>
          </w:hyperlink>
        </w:p>
        <w:p w14:paraId="4965AAEC" w14:textId="6F94EF6E" w:rsidR="004905E6" w:rsidRDefault="004905E6">
          <w:pPr>
            <w:pStyle w:val="TOC2"/>
            <w:tabs>
              <w:tab w:val="left" w:pos="960"/>
              <w:tab w:val="right" w:leader="dot" w:pos="9016"/>
            </w:tabs>
            <w:rPr>
              <w:rFonts w:eastAsiaTheme="minorEastAsia" w:cstheme="minorBidi"/>
              <w:b w:val="0"/>
              <w:bCs w:val="0"/>
              <w:noProof/>
              <w:kern w:val="2"/>
              <w:sz w:val="24"/>
              <w:szCs w:val="24"/>
              <w:lang w:eastAsia="en-GB"/>
              <w14:ligatures w14:val="standardContextual"/>
            </w:rPr>
          </w:pPr>
          <w:hyperlink w:anchor="_Toc151062652" w:history="1">
            <w:r w:rsidRPr="004451A3">
              <w:rPr>
                <w:rStyle w:val="Hyperlink"/>
                <w:noProof/>
              </w:rPr>
              <w:t>6.2</w:t>
            </w:r>
            <w:r>
              <w:rPr>
                <w:rFonts w:eastAsiaTheme="minorEastAsia" w:cstheme="minorBidi"/>
                <w:b w:val="0"/>
                <w:bCs w:val="0"/>
                <w:noProof/>
                <w:kern w:val="2"/>
                <w:sz w:val="24"/>
                <w:szCs w:val="24"/>
                <w:lang w:eastAsia="en-GB"/>
                <w14:ligatures w14:val="standardContextual"/>
              </w:rPr>
              <w:tab/>
            </w:r>
            <w:r w:rsidRPr="004451A3">
              <w:rPr>
                <w:rStyle w:val="Hyperlink"/>
                <w:noProof/>
              </w:rPr>
              <w:t>Measuring suspension travel</w:t>
            </w:r>
            <w:r>
              <w:rPr>
                <w:noProof/>
                <w:webHidden/>
              </w:rPr>
              <w:tab/>
            </w:r>
            <w:r>
              <w:rPr>
                <w:noProof/>
                <w:webHidden/>
              </w:rPr>
              <w:fldChar w:fldCharType="begin"/>
            </w:r>
            <w:r>
              <w:rPr>
                <w:noProof/>
                <w:webHidden/>
              </w:rPr>
              <w:instrText xml:space="preserve"> PAGEREF _Toc151062652 \h </w:instrText>
            </w:r>
            <w:r>
              <w:rPr>
                <w:noProof/>
                <w:webHidden/>
              </w:rPr>
            </w:r>
            <w:r>
              <w:rPr>
                <w:noProof/>
                <w:webHidden/>
              </w:rPr>
              <w:fldChar w:fldCharType="separate"/>
            </w:r>
            <w:r>
              <w:rPr>
                <w:noProof/>
                <w:webHidden/>
              </w:rPr>
              <w:t>13</w:t>
            </w:r>
            <w:r>
              <w:rPr>
                <w:noProof/>
                <w:webHidden/>
              </w:rPr>
              <w:fldChar w:fldCharType="end"/>
            </w:r>
          </w:hyperlink>
        </w:p>
        <w:p w14:paraId="5C5B088F" w14:textId="1F66D355" w:rsidR="004905E6" w:rsidRDefault="004905E6">
          <w:pPr>
            <w:pStyle w:val="TOC3"/>
            <w:tabs>
              <w:tab w:val="left" w:pos="1200"/>
              <w:tab w:val="right" w:leader="dot" w:pos="9016"/>
            </w:tabs>
            <w:rPr>
              <w:rFonts w:eastAsiaTheme="minorEastAsia" w:cstheme="minorBidi"/>
              <w:noProof/>
              <w:kern w:val="2"/>
              <w:sz w:val="24"/>
              <w:szCs w:val="24"/>
              <w:lang w:eastAsia="en-GB"/>
              <w14:ligatures w14:val="standardContextual"/>
            </w:rPr>
          </w:pPr>
          <w:hyperlink w:anchor="_Toc151062653" w:history="1">
            <w:r w:rsidRPr="004451A3">
              <w:rPr>
                <w:rStyle w:val="Hyperlink"/>
                <w:noProof/>
              </w:rPr>
              <w:t>6.2.1</w:t>
            </w:r>
            <w:r>
              <w:rPr>
                <w:rFonts w:eastAsiaTheme="minorEastAsia" w:cstheme="minorBidi"/>
                <w:noProof/>
                <w:kern w:val="2"/>
                <w:sz w:val="24"/>
                <w:szCs w:val="24"/>
                <w:lang w:eastAsia="en-GB"/>
                <w14:ligatures w14:val="standardContextual"/>
              </w:rPr>
              <w:tab/>
            </w:r>
            <w:r w:rsidRPr="004451A3">
              <w:rPr>
                <w:rStyle w:val="Hyperlink"/>
                <w:noProof/>
              </w:rPr>
              <w:t>Choosing a sensor</w:t>
            </w:r>
            <w:r>
              <w:rPr>
                <w:noProof/>
                <w:webHidden/>
              </w:rPr>
              <w:tab/>
            </w:r>
            <w:r>
              <w:rPr>
                <w:noProof/>
                <w:webHidden/>
              </w:rPr>
              <w:fldChar w:fldCharType="begin"/>
            </w:r>
            <w:r>
              <w:rPr>
                <w:noProof/>
                <w:webHidden/>
              </w:rPr>
              <w:instrText xml:space="preserve"> PAGEREF _Toc151062653 \h </w:instrText>
            </w:r>
            <w:r>
              <w:rPr>
                <w:noProof/>
                <w:webHidden/>
              </w:rPr>
            </w:r>
            <w:r>
              <w:rPr>
                <w:noProof/>
                <w:webHidden/>
              </w:rPr>
              <w:fldChar w:fldCharType="separate"/>
            </w:r>
            <w:r>
              <w:rPr>
                <w:noProof/>
                <w:webHidden/>
              </w:rPr>
              <w:t>13</w:t>
            </w:r>
            <w:r>
              <w:rPr>
                <w:noProof/>
                <w:webHidden/>
              </w:rPr>
              <w:fldChar w:fldCharType="end"/>
            </w:r>
          </w:hyperlink>
        </w:p>
        <w:p w14:paraId="2B643436" w14:textId="63C44C6D" w:rsidR="004905E6" w:rsidRDefault="004905E6">
          <w:pPr>
            <w:pStyle w:val="TOC3"/>
            <w:tabs>
              <w:tab w:val="left" w:pos="1200"/>
              <w:tab w:val="right" w:leader="dot" w:pos="9016"/>
            </w:tabs>
            <w:rPr>
              <w:rFonts w:eastAsiaTheme="minorEastAsia" w:cstheme="minorBidi"/>
              <w:noProof/>
              <w:kern w:val="2"/>
              <w:sz w:val="24"/>
              <w:szCs w:val="24"/>
              <w:lang w:eastAsia="en-GB"/>
              <w14:ligatures w14:val="standardContextual"/>
            </w:rPr>
          </w:pPr>
          <w:hyperlink w:anchor="_Toc151062654" w:history="1">
            <w:r w:rsidRPr="004451A3">
              <w:rPr>
                <w:rStyle w:val="Hyperlink"/>
                <w:noProof/>
              </w:rPr>
              <w:t>6.2.2</w:t>
            </w:r>
            <w:r>
              <w:rPr>
                <w:rFonts w:eastAsiaTheme="minorEastAsia" w:cstheme="minorBidi"/>
                <w:noProof/>
                <w:kern w:val="2"/>
                <w:sz w:val="24"/>
                <w:szCs w:val="24"/>
                <w:lang w:eastAsia="en-GB"/>
                <w14:ligatures w14:val="standardContextual"/>
              </w:rPr>
              <w:tab/>
            </w:r>
            <w:r w:rsidRPr="004451A3">
              <w:rPr>
                <w:rStyle w:val="Hyperlink"/>
                <w:noProof/>
              </w:rPr>
              <w:t>Circuit implementation</w:t>
            </w:r>
            <w:r>
              <w:rPr>
                <w:noProof/>
                <w:webHidden/>
              </w:rPr>
              <w:tab/>
            </w:r>
            <w:r>
              <w:rPr>
                <w:noProof/>
                <w:webHidden/>
              </w:rPr>
              <w:fldChar w:fldCharType="begin"/>
            </w:r>
            <w:r>
              <w:rPr>
                <w:noProof/>
                <w:webHidden/>
              </w:rPr>
              <w:instrText xml:space="preserve"> PAGEREF _Toc151062654 \h </w:instrText>
            </w:r>
            <w:r>
              <w:rPr>
                <w:noProof/>
                <w:webHidden/>
              </w:rPr>
            </w:r>
            <w:r>
              <w:rPr>
                <w:noProof/>
                <w:webHidden/>
              </w:rPr>
              <w:fldChar w:fldCharType="separate"/>
            </w:r>
            <w:r>
              <w:rPr>
                <w:noProof/>
                <w:webHidden/>
              </w:rPr>
              <w:t>14</w:t>
            </w:r>
            <w:r>
              <w:rPr>
                <w:noProof/>
                <w:webHidden/>
              </w:rPr>
              <w:fldChar w:fldCharType="end"/>
            </w:r>
          </w:hyperlink>
        </w:p>
        <w:p w14:paraId="3E33C26D" w14:textId="02956D54" w:rsidR="004905E6" w:rsidRDefault="004905E6">
          <w:pPr>
            <w:pStyle w:val="TOC3"/>
            <w:tabs>
              <w:tab w:val="left" w:pos="1200"/>
              <w:tab w:val="right" w:leader="dot" w:pos="9016"/>
            </w:tabs>
            <w:rPr>
              <w:rFonts w:eastAsiaTheme="minorEastAsia" w:cstheme="minorBidi"/>
              <w:noProof/>
              <w:kern w:val="2"/>
              <w:sz w:val="24"/>
              <w:szCs w:val="24"/>
              <w:lang w:eastAsia="en-GB"/>
              <w14:ligatures w14:val="standardContextual"/>
            </w:rPr>
          </w:pPr>
          <w:hyperlink w:anchor="_Toc151062655" w:history="1">
            <w:r w:rsidRPr="004451A3">
              <w:rPr>
                <w:rStyle w:val="Hyperlink"/>
                <w:noProof/>
              </w:rPr>
              <w:t>6.2.3</w:t>
            </w:r>
            <w:r>
              <w:rPr>
                <w:rFonts w:eastAsiaTheme="minorEastAsia" w:cstheme="minorBidi"/>
                <w:noProof/>
                <w:kern w:val="2"/>
                <w:sz w:val="24"/>
                <w:szCs w:val="24"/>
                <w:lang w:eastAsia="en-GB"/>
                <w14:ligatures w14:val="standardContextual"/>
              </w:rPr>
              <w:tab/>
            </w:r>
            <w:r w:rsidRPr="004451A3">
              <w:rPr>
                <w:rStyle w:val="Hyperlink"/>
                <w:noProof/>
              </w:rPr>
              <w:t>Sampling parameters</w:t>
            </w:r>
            <w:r>
              <w:rPr>
                <w:noProof/>
                <w:webHidden/>
              </w:rPr>
              <w:tab/>
            </w:r>
            <w:r>
              <w:rPr>
                <w:noProof/>
                <w:webHidden/>
              </w:rPr>
              <w:fldChar w:fldCharType="begin"/>
            </w:r>
            <w:r>
              <w:rPr>
                <w:noProof/>
                <w:webHidden/>
              </w:rPr>
              <w:instrText xml:space="preserve"> PAGEREF _Toc151062655 \h </w:instrText>
            </w:r>
            <w:r>
              <w:rPr>
                <w:noProof/>
                <w:webHidden/>
              </w:rPr>
            </w:r>
            <w:r>
              <w:rPr>
                <w:noProof/>
                <w:webHidden/>
              </w:rPr>
              <w:fldChar w:fldCharType="separate"/>
            </w:r>
            <w:r>
              <w:rPr>
                <w:noProof/>
                <w:webHidden/>
              </w:rPr>
              <w:t>15</w:t>
            </w:r>
            <w:r>
              <w:rPr>
                <w:noProof/>
                <w:webHidden/>
              </w:rPr>
              <w:fldChar w:fldCharType="end"/>
            </w:r>
          </w:hyperlink>
        </w:p>
        <w:p w14:paraId="62B69C06" w14:textId="3BC1E930" w:rsidR="004905E6" w:rsidRDefault="004905E6">
          <w:pPr>
            <w:pStyle w:val="TOC2"/>
            <w:tabs>
              <w:tab w:val="left" w:pos="960"/>
              <w:tab w:val="right" w:leader="dot" w:pos="9016"/>
            </w:tabs>
            <w:rPr>
              <w:rFonts w:eastAsiaTheme="minorEastAsia" w:cstheme="minorBidi"/>
              <w:b w:val="0"/>
              <w:bCs w:val="0"/>
              <w:noProof/>
              <w:kern w:val="2"/>
              <w:sz w:val="24"/>
              <w:szCs w:val="24"/>
              <w:lang w:eastAsia="en-GB"/>
              <w14:ligatures w14:val="standardContextual"/>
            </w:rPr>
          </w:pPr>
          <w:hyperlink w:anchor="_Toc151062656" w:history="1">
            <w:r w:rsidRPr="004451A3">
              <w:rPr>
                <w:rStyle w:val="Hyperlink"/>
                <w:noProof/>
              </w:rPr>
              <w:t>6.3</w:t>
            </w:r>
            <w:r>
              <w:rPr>
                <w:rFonts w:eastAsiaTheme="minorEastAsia" w:cstheme="minorBidi"/>
                <w:b w:val="0"/>
                <w:bCs w:val="0"/>
                <w:noProof/>
                <w:kern w:val="2"/>
                <w:sz w:val="24"/>
                <w:szCs w:val="24"/>
                <w:lang w:eastAsia="en-GB"/>
                <w14:ligatures w14:val="standardContextual"/>
              </w:rPr>
              <w:tab/>
            </w:r>
            <w:r w:rsidRPr="004451A3">
              <w:rPr>
                <w:rStyle w:val="Hyperlink"/>
                <w:noProof/>
              </w:rPr>
              <w:t>Measuring Pitch, Roll and Yaw</w:t>
            </w:r>
            <w:r>
              <w:rPr>
                <w:noProof/>
                <w:webHidden/>
              </w:rPr>
              <w:tab/>
            </w:r>
            <w:r>
              <w:rPr>
                <w:noProof/>
                <w:webHidden/>
              </w:rPr>
              <w:fldChar w:fldCharType="begin"/>
            </w:r>
            <w:r>
              <w:rPr>
                <w:noProof/>
                <w:webHidden/>
              </w:rPr>
              <w:instrText xml:space="preserve"> PAGEREF _Toc151062656 \h </w:instrText>
            </w:r>
            <w:r>
              <w:rPr>
                <w:noProof/>
                <w:webHidden/>
              </w:rPr>
            </w:r>
            <w:r>
              <w:rPr>
                <w:noProof/>
                <w:webHidden/>
              </w:rPr>
              <w:fldChar w:fldCharType="separate"/>
            </w:r>
            <w:r>
              <w:rPr>
                <w:noProof/>
                <w:webHidden/>
              </w:rPr>
              <w:t>15</w:t>
            </w:r>
            <w:r>
              <w:rPr>
                <w:noProof/>
                <w:webHidden/>
              </w:rPr>
              <w:fldChar w:fldCharType="end"/>
            </w:r>
          </w:hyperlink>
        </w:p>
        <w:p w14:paraId="128C7683" w14:textId="6F8F2B42" w:rsidR="004905E6" w:rsidRDefault="004905E6">
          <w:pPr>
            <w:pStyle w:val="TOC3"/>
            <w:tabs>
              <w:tab w:val="left" w:pos="1200"/>
              <w:tab w:val="right" w:leader="dot" w:pos="9016"/>
            </w:tabs>
            <w:rPr>
              <w:rFonts w:eastAsiaTheme="minorEastAsia" w:cstheme="minorBidi"/>
              <w:noProof/>
              <w:kern w:val="2"/>
              <w:sz w:val="24"/>
              <w:szCs w:val="24"/>
              <w:lang w:eastAsia="en-GB"/>
              <w14:ligatures w14:val="standardContextual"/>
            </w:rPr>
          </w:pPr>
          <w:hyperlink w:anchor="_Toc151062657" w:history="1">
            <w:r w:rsidRPr="004451A3">
              <w:rPr>
                <w:rStyle w:val="Hyperlink"/>
                <w:noProof/>
              </w:rPr>
              <w:t>6.3.1</w:t>
            </w:r>
            <w:r>
              <w:rPr>
                <w:rFonts w:eastAsiaTheme="minorEastAsia" w:cstheme="minorBidi"/>
                <w:noProof/>
                <w:kern w:val="2"/>
                <w:sz w:val="24"/>
                <w:szCs w:val="24"/>
                <w:lang w:eastAsia="en-GB"/>
                <w14:ligatures w14:val="standardContextual"/>
              </w:rPr>
              <w:tab/>
            </w:r>
            <w:r w:rsidRPr="004451A3">
              <w:rPr>
                <w:rStyle w:val="Hyperlink"/>
                <w:noProof/>
              </w:rPr>
              <w:t>Choosing a sensor</w:t>
            </w:r>
            <w:r>
              <w:rPr>
                <w:noProof/>
                <w:webHidden/>
              </w:rPr>
              <w:tab/>
            </w:r>
            <w:r>
              <w:rPr>
                <w:noProof/>
                <w:webHidden/>
              </w:rPr>
              <w:fldChar w:fldCharType="begin"/>
            </w:r>
            <w:r>
              <w:rPr>
                <w:noProof/>
                <w:webHidden/>
              </w:rPr>
              <w:instrText xml:space="preserve"> PAGEREF _Toc151062657 \h </w:instrText>
            </w:r>
            <w:r>
              <w:rPr>
                <w:noProof/>
                <w:webHidden/>
              </w:rPr>
            </w:r>
            <w:r>
              <w:rPr>
                <w:noProof/>
                <w:webHidden/>
              </w:rPr>
              <w:fldChar w:fldCharType="separate"/>
            </w:r>
            <w:r>
              <w:rPr>
                <w:noProof/>
                <w:webHidden/>
              </w:rPr>
              <w:t>15</w:t>
            </w:r>
            <w:r>
              <w:rPr>
                <w:noProof/>
                <w:webHidden/>
              </w:rPr>
              <w:fldChar w:fldCharType="end"/>
            </w:r>
          </w:hyperlink>
        </w:p>
        <w:p w14:paraId="31AB3B62" w14:textId="0AB93F03" w:rsidR="004905E6" w:rsidRDefault="004905E6">
          <w:pPr>
            <w:pStyle w:val="TOC3"/>
            <w:tabs>
              <w:tab w:val="left" w:pos="1200"/>
              <w:tab w:val="right" w:leader="dot" w:pos="9016"/>
            </w:tabs>
            <w:rPr>
              <w:rFonts w:eastAsiaTheme="minorEastAsia" w:cstheme="minorBidi"/>
              <w:noProof/>
              <w:kern w:val="2"/>
              <w:sz w:val="24"/>
              <w:szCs w:val="24"/>
              <w:lang w:eastAsia="en-GB"/>
              <w14:ligatures w14:val="standardContextual"/>
            </w:rPr>
          </w:pPr>
          <w:hyperlink w:anchor="_Toc151062658" w:history="1">
            <w:r w:rsidRPr="004451A3">
              <w:rPr>
                <w:rStyle w:val="Hyperlink"/>
                <w:noProof/>
              </w:rPr>
              <w:t>6.3.2</w:t>
            </w:r>
            <w:r>
              <w:rPr>
                <w:rFonts w:eastAsiaTheme="minorEastAsia" w:cstheme="minorBidi"/>
                <w:noProof/>
                <w:kern w:val="2"/>
                <w:sz w:val="24"/>
                <w:szCs w:val="24"/>
                <w:lang w:eastAsia="en-GB"/>
                <w14:ligatures w14:val="standardContextual"/>
              </w:rPr>
              <w:tab/>
            </w:r>
            <w:r w:rsidRPr="004451A3">
              <w:rPr>
                <w:rStyle w:val="Hyperlink"/>
                <w:noProof/>
              </w:rPr>
              <w:t>Circuit implementation</w:t>
            </w:r>
            <w:r>
              <w:rPr>
                <w:noProof/>
                <w:webHidden/>
              </w:rPr>
              <w:tab/>
            </w:r>
            <w:r>
              <w:rPr>
                <w:noProof/>
                <w:webHidden/>
              </w:rPr>
              <w:fldChar w:fldCharType="begin"/>
            </w:r>
            <w:r>
              <w:rPr>
                <w:noProof/>
                <w:webHidden/>
              </w:rPr>
              <w:instrText xml:space="preserve"> PAGEREF _Toc151062658 \h </w:instrText>
            </w:r>
            <w:r>
              <w:rPr>
                <w:noProof/>
                <w:webHidden/>
              </w:rPr>
            </w:r>
            <w:r>
              <w:rPr>
                <w:noProof/>
                <w:webHidden/>
              </w:rPr>
              <w:fldChar w:fldCharType="separate"/>
            </w:r>
            <w:r>
              <w:rPr>
                <w:noProof/>
                <w:webHidden/>
              </w:rPr>
              <w:t>17</w:t>
            </w:r>
            <w:r>
              <w:rPr>
                <w:noProof/>
                <w:webHidden/>
              </w:rPr>
              <w:fldChar w:fldCharType="end"/>
            </w:r>
          </w:hyperlink>
        </w:p>
        <w:p w14:paraId="1111F67F" w14:textId="100EE9A2" w:rsidR="004905E6" w:rsidRDefault="004905E6">
          <w:pPr>
            <w:pStyle w:val="TOC3"/>
            <w:tabs>
              <w:tab w:val="left" w:pos="1200"/>
              <w:tab w:val="right" w:leader="dot" w:pos="9016"/>
            </w:tabs>
            <w:rPr>
              <w:rFonts w:eastAsiaTheme="minorEastAsia" w:cstheme="minorBidi"/>
              <w:noProof/>
              <w:kern w:val="2"/>
              <w:sz w:val="24"/>
              <w:szCs w:val="24"/>
              <w:lang w:eastAsia="en-GB"/>
              <w14:ligatures w14:val="standardContextual"/>
            </w:rPr>
          </w:pPr>
          <w:hyperlink w:anchor="_Toc151062659" w:history="1">
            <w:r w:rsidRPr="004451A3">
              <w:rPr>
                <w:rStyle w:val="Hyperlink"/>
                <w:noProof/>
              </w:rPr>
              <w:t>6.3.3</w:t>
            </w:r>
            <w:r>
              <w:rPr>
                <w:rFonts w:eastAsiaTheme="minorEastAsia" w:cstheme="minorBidi"/>
                <w:noProof/>
                <w:kern w:val="2"/>
                <w:sz w:val="24"/>
                <w:szCs w:val="24"/>
                <w:lang w:eastAsia="en-GB"/>
                <w14:ligatures w14:val="standardContextual"/>
              </w:rPr>
              <w:tab/>
            </w:r>
            <w:r w:rsidRPr="004451A3">
              <w:rPr>
                <w:rStyle w:val="Hyperlink"/>
                <w:noProof/>
              </w:rPr>
              <w:t>Data sampling parameters</w:t>
            </w:r>
            <w:r>
              <w:rPr>
                <w:noProof/>
                <w:webHidden/>
              </w:rPr>
              <w:tab/>
            </w:r>
            <w:r>
              <w:rPr>
                <w:noProof/>
                <w:webHidden/>
              </w:rPr>
              <w:fldChar w:fldCharType="begin"/>
            </w:r>
            <w:r>
              <w:rPr>
                <w:noProof/>
                <w:webHidden/>
              </w:rPr>
              <w:instrText xml:space="preserve"> PAGEREF _Toc151062659 \h </w:instrText>
            </w:r>
            <w:r>
              <w:rPr>
                <w:noProof/>
                <w:webHidden/>
              </w:rPr>
            </w:r>
            <w:r>
              <w:rPr>
                <w:noProof/>
                <w:webHidden/>
              </w:rPr>
              <w:fldChar w:fldCharType="separate"/>
            </w:r>
            <w:r>
              <w:rPr>
                <w:noProof/>
                <w:webHidden/>
              </w:rPr>
              <w:t>19</w:t>
            </w:r>
            <w:r>
              <w:rPr>
                <w:noProof/>
                <w:webHidden/>
              </w:rPr>
              <w:fldChar w:fldCharType="end"/>
            </w:r>
          </w:hyperlink>
        </w:p>
        <w:p w14:paraId="792A1C15" w14:textId="2F96EC2F" w:rsidR="004905E6" w:rsidRDefault="004905E6">
          <w:pPr>
            <w:pStyle w:val="TOC2"/>
            <w:tabs>
              <w:tab w:val="left" w:pos="960"/>
              <w:tab w:val="right" w:leader="dot" w:pos="9016"/>
            </w:tabs>
            <w:rPr>
              <w:rFonts w:eastAsiaTheme="minorEastAsia" w:cstheme="minorBidi"/>
              <w:b w:val="0"/>
              <w:bCs w:val="0"/>
              <w:noProof/>
              <w:kern w:val="2"/>
              <w:sz w:val="24"/>
              <w:szCs w:val="24"/>
              <w:lang w:eastAsia="en-GB"/>
              <w14:ligatures w14:val="standardContextual"/>
            </w:rPr>
          </w:pPr>
          <w:hyperlink w:anchor="_Toc151062660" w:history="1">
            <w:r w:rsidRPr="004451A3">
              <w:rPr>
                <w:rStyle w:val="Hyperlink"/>
                <w:noProof/>
              </w:rPr>
              <w:t>6.4</w:t>
            </w:r>
            <w:r>
              <w:rPr>
                <w:rFonts w:eastAsiaTheme="minorEastAsia" w:cstheme="minorBidi"/>
                <w:b w:val="0"/>
                <w:bCs w:val="0"/>
                <w:noProof/>
                <w:kern w:val="2"/>
                <w:sz w:val="24"/>
                <w:szCs w:val="24"/>
                <w:lang w:eastAsia="en-GB"/>
                <w14:ligatures w14:val="standardContextual"/>
              </w:rPr>
              <w:tab/>
            </w:r>
            <w:r w:rsidRPr="004451A3">
              <w:rPr>
                <w:rStyle w:val="Hyperlink"/>
                <w:noProof/>
              </w:rPr>
              <w:t>Measuring the car and engine speed</w:t>
            </w:r>
            <w:r>
              <w:rPr>
                <w:noProof/>
                <w:webHidden/>
              </w:rPr>
              <w:tab/>
            </w:r>
            <w:r>
              <w:rPr>
                <w:noProof/>
                <w:webHidden/>
              </w:rPr>
              <w:fldChar w:fldCharType="begin"/>
            </w:r>
            <w:r>
              <w:rPr>
                <w:noProof/>
                <w:webHidden/>
              </w:rPr>
              <w:instrText xml:space="preserve"> PAGEREF _Toc151062660 \h </w:instrText>
            </w:r>
            <w:r>
              <w:rPr>
                <w:noProof/>
                <w:webHidden/>
              </w:rPr>
            </w:r>
            <w:r>
              <w:rPr>
                <w:noProof/>
                <w:webHidden/>
              </w:rPr>
              <w:fldChar w:fldCharType="separate"/>
            </w:r>
            <w:r>
              <w:rPr>
                <w:noProof/>
                <w:webHidden/>
              </w:rPr>
              <w:t>20</w:t>
            </w:r>
            <w:r>
              <w:rPr>
                <w:noProof/>
                <w:webHidden/>
              </w:rPr>
              <w:fldChar w:fldCharType="end"/>
            </w:r>
          </w:hyperlink>
        </w:p>
        <w:p w14:paraId="5F844970" w14:textId="66269D57" w:rsidR="004905E6" w:rsidRDefault="004905E6">
          <w:pPr>
            <w:pStyle w:val="TOC3"/>
            <w:tabs>
              <w:tab w:val="left" w:pos="1200"/>
              <w:tab w:val="right" w:leader="dot" w:pos="9016"/>
            </w:tabs>
            <w:rPr>
              <w:rFonts w:eastAsiaTheme="minorEastAsia" w:cstheme="minorBidi"/>
              <w:noProof/>
              <w:kern w:val="2"/>
              <w:sz w:val="24"/>
              <w:szCs w:val="24"/>
              <w:lang w:eastAsia="en-GB"/>
              <w14:ligatures w14:val="standardContextual"/>
            </w:rPr>
          </w:pPr>
          <w:hyperlink w:anchor="_Toc151062661" w:history="1">
            <w:r w:rsidRPr="004451A3">
              <w:rPr>
                <w:rStyle w:val="Hyperlink"/>
                <w:noProof/>
              </w:rPr>
              <w:t>6.4.1</w:t>
            </w:r>
            <w:r>
              <w:rPr>
                <w:rFonts w:eastAsiaTheme="minorEastAsia" w:cstheme="minorBidi"/>
                <w:noProof/>
                <w:kern w:val="2"/>
                <w:sz w:val="24"/>
                <w:szCs w:val="24"/>
                <w:lang w:eastAsia="en-GB"/>
                <w14:ligatures w14:val="standardContextual"/>
              </w:rPr>
              <w:tab/>
            </w:r>
            <w:r w:rsidRPr="004451A3">
              <w:rPr>
                <w:rStyle w:val="Hyperlink"/>
                <w:noProof/>
              </w:rPr>
              <w:t>Choosing a sensor</w:t>
            </w:r>
            <w:r>
              <w:rPr>
                <w:noProof/>
                <w:webHidden/>
              </w:rPr>
              <w:tab/>
            </w:r>
            <w:r>
              <w:rPr>
                <w:noProof/>
                <w:webHidden/>
              </w:rPr>
              <w:fldChar w:fldCharType="begin"/>
            </w:r>
            <w:r>
              <w:rPr>
                <w:noProof/>
                <w:webHidden/>
              </w:rPr>
              <w:instrText xml:space="preserve"> PAGEREF _Toc151062661 \h </w:instrText>
            </w:r>
            <w:r>
              <w:rPr>
                <w:noProof/>
                <w:webHidden/>
              </w:rPr>
            </w:r>
            <w:r>
              <w:rPr>
                <w:noProof/>
                <w:webHidden/>
              </w:rPr>
              <w:fldChar w:fldCharType="separate"/>
            </w:r>
            <w:r>
              <w:rPr>
                <w:noProof/>
                <w:webHidden/>
              </w:rPr>
              <w:t>20</w:t>
            </w:r>
            <w:r>
              <w:rPr>
                <w:noProof/>
                <w:webHidden/>
              </w:rPr>
              <w:fldChar w:fldCharType="end"/>
            </w:r>
          </w:hyperlink>
        </w:p>
        <w:p w14:paraId="7102389C" w14:textId="1A55692D" w:rsidR="004905E6" w:rsidRDefault="004905E6">
          <w:pPr>
            <w:pStyle w:val="TOC3"/>
            <w:tabs>
              <w:tab w:val="left" w:pos="1200"/>
              <w:tab w:val="right" w:leader="dot" w:pos="9016"/>
            </w:tabs>
            <w:rPr>
              <w:rFonts w:eastAsiaTheme="minorEastAsia" w:cstheme="minorBidi"/>
              <w:noProof/>
              <w:kern w:val="2"/>
              <w:sz w:val="24"/>
              <w:szCs w:val="24"/>
              <w:lang w:eastAsia="en-GB"/>
              <w14:ligatures w14:val="standardContextual"/>
            </w:rPr>
          </w:pPr>
          <w:hyperlink w:anchor="_Toc151062662" w:history="1">
            <w:r w:rsidRPr="004451A3">
              <w:rPr>
                <w:rStyle w:val="Hyperlink"/>
                <w:noProof/>
              </w:rPr>
              <w:t>6.4.2</w:t>
            </w:r>
            <w:r>
              <w:rPr>
                <w:rFonts w:eastAsiaTheme="minorEastAsia" w:cstheme="minorBidi"/>
                <w:noProof/>
                <w:kern w:val="2"/>
                <w:sz w:val="24"/>
                <w:szCs w:val="24"/>
                <w:lang w:eastAsia="en-GB"/>
                <w14:ligatures w14:val="standardContextual"/>
              </w:rPr>
              <w:tab/>
            </w:r>
            <w:r w:rsidRPr="004451A3">
              <w:rPr>
                <w:rStyle w:val="Hyperlink"/>
                <w:noProof/>
              </w:rPr>
              <w:t>Circuit implementation</w:t>
            </w:r>
            <w:r>
              <w:rPr>
                <w:noProof/>
                <w:webHidden/>
              </w:rPr>
              <w:tab/>
            </w:r>
            <w:r>
              <w:rPr>
                <w:noProof/>
                <w:webHidden/>
              </w:rPr>
              <w:fldChar w:fldCharType="begin"/>
            </w:r>
            <w:r>
              <w:rPr>
                <w:noProof/>
                <w:webHidden/>
              </w:rPr>
              <w:instrText xml:space="preserve"> PAGEREF _Toc151062662 \h </w:instrText>
            </w:r>
            <w:r>
              <w:rPr>
                <w:noProof/>
                <w:webHidden/>
              </w:rPr>
            </w:r>
            <w:r>
              <w:rPr>
                <w:noProof/>
                <w:webHidden/>
              </w:rPr>
              <w:fldChar w:fldCharType="separate"/>
            </w:r>
            <w:r>
              <w:rPr>
                <w:noProof/>
                <w:webHidden/>
              </w:rPr>
              <w:t>21</w:t>
            </w:r>
            <w:r>
              <w:rPr>
                <w:noProof/>
                <w:webHidden/>
              </w:rPr>
              <w:fldChar w:fldCharType="end"/>
            </w:r>
          </w:hyperlink>
        </w:p>
        <w:p w14:paraId="7D429A3A" w14:textId="5EB001D7" w:rsidR="004905E6" w:rsidRDefault="004905E6">
          <w:pPr>
            <w:pStyle w:val="TOC3"/>
            <w:tabs>
              <w:tab w:val="left" w:pos="1200"/>
              <w:tab w:val="right" w:leader="dot" w:pos="9016"/>
            </w:tabs>
            <w:rPr>
              <w:rFonts w:eastAsiaTheme="minorEastAsia" w:cstheme="minorBidi"/>
              <w:noProof/>
              <w:kern w:val="2"/>
              <w:sz w:val="24"/>
              <w:szCs w:val="24"/>
              <w:lang w:eastAsia="en-GB"/>
              <w14:ligatures w14:val="standardContextual"/>
            </w:rPr>
          </w:pPr>
          <w:hyperlink w:anchor="_Toc151062663" w:history="1">
            <w:r w:rsidRPr="004451A3">
              <w:rPr>
                <w:rStyle w:val="Hyperlink"/>
                <w:noProof/>
              </w:rPr>
              <w:t>6.4.3</w:t>
            </w:r>
            <w:r>
              <w:rPr>
                <w:rFonts w:eastAsiaTheme="minorEastAsia" w:cstheme="minorBidi"/>
                <w:noProof/>
                <w:kern w:val="2"/>
                <w:sz w:val="24"/>
                <w:szCs w:val="24"/>
                <w:lang w:eastAsia="en-GB"/>
                <w14:ligatures w14:val="standardContextual"/>
              </w:rPr>
              <w:tab/>
            </w:r>
            <w:r w:rsidRPr="004451A3">
              <w:rPr>
                <w:rStyle w:val="Hyperlink"/>
                <w:noProof/>
              </w:rPr>
              <w:t>Data sampling parameters</w:t>
            </w:r>
            <w:r>
              <w:rPr>
                <w:noProof/>
                <w:webHidden/>
              </w:rPr>
              <w:tab/>
            </w:r>
            <w:r>
              <w:rPr>
                <w:noProof/>
                <w:webHidden/>
              </w:rPr>
              <w:fldChar w:fldCharType="begin"/>
            </w:r>
            <w:r>
              <w:rPr>
                <w:noProof/>
                <w:webHidden/>
              </w:rPr>
              <w:instrText xml:space="preserve"> PAGEREF _Toc151062663 \h </w:instrText>
            </w:r>
            <w:r>
              <w:rPr>
                <w:noProof/>
                <w:webHidden/>
              </w:rPr>
            </w:r>
            <w:r>
              <w:rPr>
                <w:noProof/>
                <w:webHidden/>
              </w:rPr>
              <w:fldChar w:fldCharType="separate"/>
            </w:r>
            <w:r>
              <w:rPr>
                <w:noProof/>
                <w:webHidden/>
              </w:rPr>
              <w:t>22</w:t>
            </w:r>
            <w:r>
              <w:rPr>
                <w:noProof/>
                <w:webHidden/>
              </w:rPr>
              <w:fldChar w:fldCharType="end"/>
            </w:r>
          </w:hyperlink>
        </w:p>
        <w:p w14:paraId="7F239016" w14:textId="6DC28155" w:rsidR="004905E6" w:rsidRDefault="004905E6">
          <w:pPr>
            <w:pStyle w:val="TOC2"/>
            <w:tabs>
              <w:tab w:val="left" w:pos="960"/>
              <w:tab w:val="right" w:leader="dot" w:pos="9016"/>
            </w:tabs>
            <w:rPr>
              <w:rFonts w:eastAsiaTheme="minorEastAsia" w:cstheme="minorBidi"/>
              <w:b w:val="0"/>
              <w:bCs w:val="0"/>
              <w:noProof/>
              <w:kern w:val="2"/>
              <w:sz w:val="24"/>
              <w:szCs w:val="24"/>
              <w:lang w:eastAsia="en-GB"/>
              <w14:ligatures w14:val="standardContextual"/>
            </w:rPr>
          </w:pPr>
          <w:hyperlink w:anchor="_Toc151062664" w:history="1">
            <w:r w:rsidRPr="004451A3">
              <w:rPr>
                <w:rStyle w:val="Hyperlink"/>
                <w:noProof/>
              </w:rPr>
              <w:t>6.5</w:t>
            </w:r>
            <w:r>
              <w:rPr>
                <w:rFonts w:eastAsiaTheme="minorEastAsia" w:cstheme="minorBidi"/>
                <w:b w:val="0"/>
                <w:bCs w:val="0"/>
                <w:noProof/>
                <w:kern w:val="2"/>
                <w:sz w:val="24"/>
                <w:szCs w:val="24"/>
                <w:lang w:eastAsia="en-GB"/>
                <w14:ligatures w14:val="standardContextual"/>
              </w:rPr>
              <w:tab/>
            </w:r>
            <w:r w:rsidRPr="004451A3">
              <w:rPr>
                <w:rStyle w:val="Hyperlink"/>
                <w:noProof/>
              </w:rPr>
              <w:t>Data storage</w:t>
            </w:r>
            <w:r>
              <w:rPr>
                <w:noProof/>
                <w:webHidden/>
              </w:rPr>
              <w:tab/>
            </w:r>
            <w:r>
              <w:rPr>
                <w:noProof/>
                <w:webHidden/>
              </w:rPr>
              <w:fldChar w:fldCharType="begin"/>
            </w:r>
            <w:r>
              <w:rPr>
                <w:noProof/>
                <w:webHidden/>
              </w:rPr>
              <w:instrText xml:space="preserve"> PAGEREF _Toc151062664 \h </w:instrText>
            </w:r>
            <w:r>
              <w:rPr>
                <w:noProof/>
                <w:webHidden/>
              </w:rPr>
            </w:r>
            <w:r>
              <w:rPr>
                <w:noProof/>
                <w:webHidden/>
              </w:rPr>
              <w:fldChar w:fldCharType="separate"/>
            </w:r>
            <w:r>
              <w:rPr>
                <w:noProof/>
                <w:webHidden/>
              </w:rPr>
              <w:t>23</w:t>
            </w:r>
            <w:r>
              <w:rPr>
                <w:noProof/>
                <w:webHidden/>
              </w:rPr>
              <w:fldChar w:fldCharType="end"/>
            </w:r>
          </w:hyperlink>
        </w:p>
        <w:p w14:paraId="125BA749" w14:textId="008AB37F" w:rsidR="004905E6" w:rsidRDefault="004905E6">
          <w:pPr>
            <w:pStyle w:val="TOC2"/>
            <w:tabs>
              <w:tab w:val="left" w:pos="960"/>
              <w:tab w:val="right" w:leader="dot" w:pos="9016"/>
            </w:tabs>
            <w:rPr>
              <w:rFonts w:eastAsiaTheme="minorEastAsia" w:cstheme="minorBidi"/>
              <w:b w:val="0"/>
              <w:bCs w:val="0"/>
              <w:noProof/>
              <w:kern w:val="2"/>
              <w:sz w:val="24"/>
              <w:szCs w:val="24"/>
              <w:lang w:eastAsia="en-GB"/>
              <w14:ligatures w14:val="standardContextual"/>
            </w:rPr>
          </w:pPr>
          <w:hyperlink w:anchor="_Toc151062665" w:history="1">
            <w:r w:rsidRPr="004451A3">
              <w:rPr>
                <w:rStyle w:val="Hyperlink"/>
                <w:noProof/>
              </w:rPr>
              <w:t>6.6</w:t>
            </w:r>
            <w:r>
              <w:rPr>
                <w:rFonts w:eastAsiaTheme="minorEastAsia" w:cstheme="minorBidi"/>
                <w:b w:val="0"/>
                <w:bCs w:val="0"/>
                <w:noProof/>
                <w:kern w:val="2"/>
                <w:sz w:val="24"/>
                <w:szCs w:val="24"/>
                <w:lang w:eastAsia="en-GB"/>
                <w14:ligatures w14:val="standardContextual"/>
              </w:rPr>
              <w:tab/>
            </w:r>
            <w:r w:rsidRPr="004451A3">
              <w:rPr>
                <w:rStyle w:val="Hyperlink"/>
                <w:noProof/>
              </w:rPr>
              <w:t>Powering the device</w:t>
            </w:r>
            <w:r>
              <w:rPr>
                <w:noProof/>
                <w:webHidden/>
              </w:rPr>
              <w:tab/>
            </w:r>
            <w:r>
              <w:rPr>
                <w:noProof/>
                <w:webHidden/>
              </w:rPr>
              <w:fldChar w:fldCharType="begin"/>
            </w:r>
            <w:r>
              <w:rPr>
                <w:noProof/>
                <w:webHidden/>
              </w:rPr>
              <w:instrText xml:space="preserve"> PAGEREF _Toc151062665 \h </w:instrText>
            </w:r>
            <w:r>
              <w:rPr>
                <w:noProof/>
                <w:webHidden/>
              </w:rPr>
            </w:r>
            <w:r>
              <w:rPr>
                <w:noProof/>
                <w:webHidden/>
              </w:rPr>
              <w:fldChar w:fldCharType="separate"/>
            </w:r>
            <w:r>
              <w:rPr>
                <w:noProof/>
                <w:webHidden/>
              </w:rPr>
              <w:t>24</w:t>
            </w:r>
            <w:r>
              <w:rPr>
                <w:noProof/>
                <w:webHidden/>
              </w:rPr>
              <w:fldChar w:fldCharType="end"/>
            </w:r>
          </w:hyperlink>
        </w:p>
        <w:p w14:paraId="612D68C5" w14:textId="4916E142" w:rsidR="004905E6" w:rsidRDefault="004905E6">
          <w:pPr>
            <w:pStyle w:val="TOC2"/>
            <w:tabs>
              <w:tab w:val="left" w:pos="960"/>
              <w:tab w:val="right" w:leader="dot" w:pos="9016"/>
            </w:tabs>
            <w:rPr>
              <w:rFonts w:eastAsiaTheme="minorEastAsia" w:cstheme="minorBidi"/>
              <w:b w:val="0"/>
              <w:bCs w:val="0"/>
              <w:noProof/>
              <w:kern w:val="2"/>
              <w:sz w:val="24"/>
              <w:szCs w:val="24"/>
              <w:lang w:eastAsia="en-GB"/>
              <w14:ligatures w14:val="standardContextual"/>
            </w:rPr>
          </w:pPr>
          <w:hyperlink w:anchor="_Toc151062666" w:history="1">
            <w:r w:rsidRPr="004451A3">
              <w:rPr>
                <w:rStyle w:val="Hyperlink"/>
                <w:noProof/>
              </w:rPr>
              <w:t>6.7</w:t>
            </w:r>
            <w:r>
              <w:rPr>
                <w:rFonts w:eastAsiaTheme="minorEastAsia" w:cstheme="minorBidi"/>
                <w:b w:val="0"/>
                <w:bCs w:val="0"/>
                <w:noProof/>
                <w:kern w:val="2"/>
                <w:sz w:val="24"/>
                <w:szCs w:val="24"/>
                <w:lang w:eastAsia="en-GB"/>
                <w14:ligatures w14:val="standardContextual"/>
              </w:rPr>
              <w:tab/>
            </w:r>
            <w:r w:rsidRPr="004451A3">
              <w:rPr>
                <w:rStyle w:val="Hyperlink"/>
                <w:noProof/>
              </w:rPr>
              <w:t>Battery charging circuit</w:t>
            </w:r>
            <w:r>
              <w:rPr>
                <w:noProof/>
                <w:webHidden/>
              </w:rPr>
              <w:tab/>
            </w:r>
            <w:r>
              <w:rPr>
                <w:noProof/>
                <w:webHidden/>
              </w:rPr>
              <w:fldChar w:fldCharType="begin"/>
            </w:r>
            <w:r>
              <w:rPr>
                <w:noProof/>
                <w:webHidden/>
              </w:rPr>
              <w:instrText xml:space="preserve"> PAGEREF _Toc151062666 \h </w:instrText>
            </w:r>
            <w:r>
              <w:rPr>
                <w:noProof/>
                <w:webHidden/>
              </w:rPr>
            </w:r>
            <w:r>
              <w:rPr>
                <w:noProof/>
                <w:webHidden/>
              </w:rPr>
              <w:fldChar w:fldCharType="separate"/>
            </w:r>
            <w:r>
              <w:rPr>
                <w:noProof/>
                <w:webHidden/>
              </w:rPr>
              <w:t>25</w:t>
            </w:r>
            <w:r>
              <w:rPr>
                <w:noProof/>
                <w:webHidden/>
              </w:rPr>
              <w:fldChar w:fldCharType="end"/>
            </w:r>
          </w:hyperlink>
        </w:p>
        <w:p w14:paraId="261931D3" w14:textId="7A4A55E9" w:rsidR="004905E6" w:rsidRDefault="004905E6">
          <w:pPr>
            <w:pStyle w:val="TOC2"/>
            <w:tabs>
              <w:tab w:val="left" w:pos="960"/>
              <w:tab w:val="right" w:leader="dot" w:pos="9016"/>
            </w:tabs>
            <w:rPr>
              <w:rFonts w:eastAsiaTheme="minorEastAsia" w:cstheme="minorBidi"/>
              <w:b w:val="0"/>
              <w:bCs w:val="0"/>
              <w:noProof/>
              <w:kern w:val="2"/>
              <w:sz w:val="24"/>
              <w:szCs w:val="24"/>
              <w:lang w:eastAsia="en-GB"/>
              <w14:ligatures w14:val="standardContextual"/>
            </w:rPr>
          </w:pPr>
          <w:hyperlink w:anchor="_Toc151062667" w:history="1">
            <w:r w:rsidRPr="004451A3">
              <w:rPr>
                <w:rStyle w:val="Hyperlink"/>
                <w:noProof/>
              </w:rPr>
              <w:t>6.8</w:t>
            </w:r>
            <w:r>
              <w:rPr>
                <w:rFonts w:eastAsiaTheme="minorEastAsia" w:cstheme="minorBidi"/>
                <w:b w:val="0"/>
                <w:bCs w:val="0"/>
                <w:noProof/>
                <w:kern w:val="2"/>
                <w:sz w:val="24"/>
                <w:szCs w:val="24"/>
                <w:lang w:eastAsia="en-GB"/>
                <w14:ligatures w14:val="standardContextual"/>
              </w:rPr>
              <w:tab/>
            </w:r>
            <w:r w:rsidRPr="004451A3">
              <w:rPr>
                <w:rStyle w:val="Hyperlink"/>
                <w:noProof/>
              </w:rPr>
              <w:t>Operator control</w:t>
            </w:r>
            <w:r>
              <w:rPr>
                <w:noProof/>
                <w:webHidden/>
              </w:rPr>
              <w:tab/>
            </w:r>
            <w:r>
              <w:rPr>
                <w:noProof/>
                <w:webHidden/>
              </w:rPr>
              <w:fldChar w:fldCharType="begin"/>
            </w:r>
            <w:r>
              <w:rPr>
                <w:noProof/>
                <w:webHidden/>
              </w:rPr>
              <w:instrText xml:space="preserve"> PAGEREF _Toc151062667 \h </w:instrText>
            </w:r>
            <w:r>
              <w:rPr>
                <w:noProof/>
                <w:webHidden/>
              </w:rPr>
            </w:r>
            <w:r>
              <w:rPr>
                <w:noProof/>
                <w:webHidden/>
              </w:rPr>
              <w:fldChar w:fldCharType="separate"/>
            </w:r>
            <w:r>
              <w:rPr>
                <w:noProof/>
                <w:webHidden/>
              </w:rPr>
              <w:t>26</w:t>
            </w:r>
            <w:r>
              <w:rPr>
                <w:noProof/>
                <w:webHidden/>
              </w:rPr>
              <w:fldChar w:fldCharType="end"/>
            </w:r>
          </w:hyperlink>
        </w:p>
        <w:p w14:paraId="2F99207A" w14:textId="4BF279A5" w:rsidR="004905E6" w:rsidRDefault="004905E6">
          <w:pPr>
            <w:pStyle w:val="TOC3"/>
            <w:tabs>
              <w:tab w:val="left" w:pos="1200"/>
              <w:tab w:val="right" w:leader="dot" w:pos="9016"/>
            </w:tabs>
            <w:rPr>
              <w:rFonts w:eastAsiaTheme="minorEastAsia" w:cstheme="minorBidi"/>
              <w:noProof/>
              <w:kern w:val="2"/>
              <w:sz w:val="24"/>
              <w:szCs w:val="24"/>
              <w:lang w:eastAsia="en-GB"/>
              <w14:ligatures w14:val="standardContextual"/>
            </w:rPr>
          </w:pPr>
          <w:hyperlink w:anchor="_Toc151062668" w:history="1">
            <w:r w:rsidRPr="004451A3">
              <w:rPr>
                <w:rStyle w:val="Hyperlink"/>
                <w:noProof/>
              </w:rPr>
              <w:t>6.8.1</w:t>
            </w:r>
            <w:r>
              <w:rPr>
                <w:rFonts w:eastAsiaTheme="minorEastAsia" w:cstheme="minorBidi"/>
                <w:noProof/>
                <w:kern w:val="2"/>
                <w:sz w:val="24"/>
                <w:szCs w:val="24"/>
                <w:lang w:eastAsia="en-GB"/>
                <w14:ligatures w14:val="standardContextual"/>
              </w:rPr>
              <w:tab/>
            </w:r>
            <w:r w:rsidRPr="004451A3">
              <w:rPr>
                <w:rStyle w:val="Hyperlink"/>
                <w:noProof/>
              </w:rPr>
              <w:t>Control switch</w:t>
            </w:r>
            <w:r>
              <w:rPr>
                <w:noProof/>
                <w:webHidden/>
              </w:rPr>
              <w:tab/>
            </w:r>
            <w:r>
              <w:rPr>
                <w:noProof/>
                <w:webHidden/>
              </w:rPr>
              <w:fldChar w:fldCharType="begin"/>
            </w:r>
            <w:r>
              <w:rPr>
                <w:noProof/>
                <w:webHidden/>
              </w:rPr>
              <w:instrText xml:space="preserve"> PAGEREF _Toc151062668 \h </w:instrText>
            </w:r>
            <w:r>
              <w:rPr>
                <w:noProof/>
                <w:webHidden/>
              </w:rPr>
            </w:r>
            <w:r>
              <w:rPr>
                <w:noProof/>
                <w:webHidden/>
              </w:rPr>
              <w:fldChar w:fldCharType="separate"/>
            </w:r>
            <w:r>
              <w:rPr>
                <w:noProof/>
                <w:webHidden/>
              </w:rPr>
              <w:t>26</w:t>
            </w:r>
            <w:r>
              <w:rPr>
                <w:noProof/>
                <w:webHidden/>
              </w:rPr>
              <w:fldChar w:fldCharType="end"/>
            </w:r>
          </w:hyperlink>
        </w:p>
        <w:p w14:paraId="207FC456" w14:textId="3557098B" w:rsidR="004905E6" w:rsidRDefault="004905E6">
          <w:pPr>
            <w:pStyle w:val="TOC3"/>
            <w:tabs>
              <w:tab w:val="left" w:pos="1200"/>
              <w:tab w:val="right" w:leader="dot" w:pos="9016"/>
            </w:tabs>
            <w:rPr>
              <w:rFonts w:eastAsiaTheme="minorEastAsia" w:cstheme="minorBidi"/>
              <w:noProof/>
              <w:kern w:val="2"/>
              <w:sz w:val="24"/>
              <w:szCs w:val="24"/>
              <w:lang w:eastAsia="en-GB"/>
              <w14:ligatures w14:val="standardContextual"/>
            </w:rPr>
          </w:pPr>
          <w:hyperlink w:anchor="_Toc151062669" w:history="1">
            <w:r w:rsidRPr="004451A3">
              <w:rPr>
                <w:rStyle w:val="Hyperlink"/>
                <w:noProof/>
              </w:rPr>
              <w:t>6.8.2</w:t>
            </w:r>
            <w:r>
              <w:rPr>
                <w:rFonts w:eastAsiaTheme="minorEastAsia" w:cstheme="minorBidi"/>
                <w:noProof/>
                <w:kern w:val="2"/>
                <w:sz w:val="24"/>
                <w:szCs w:val="24"/>
                <w:lang w:eastAsia="en-GB"/>
                <w14:ligatures w14:val="standardContextual"/>
              </w:rPr>
              <w:tab/>
            </w:r>
            <w:r w:rsidRPr="004451A3">
              <w:rPr>
                <w:rStyle w:val="Hyperlink"/>
                <w:noProof/>
              </w:rPr>
              <w:t>LED indication</w:t>
            </w:r>
            <w:r>
              <w:rPr>
                <w:noProof/>
                <w:webHidden/>
              </w:rPr>
              <w:tab/>
            </w:r>
            <w:r>
              <w:rPr>
                <w:noProof/>
                <w:webHidden/>
              </w:rPr>
              <w:fldChar w:fldCharType="begin"/>
            </w:r>
            <w:r>
              <w:rPr>
                <w:noProof/>
                <w:webHidden/>
              </w:rPr>
              <w:instrText xml:space="preserve"> PAGEREF _Toc151062669 \h </w:instrText>
            </w:r>
            <w:r>
              <w:rPr>
                <w:noProof/>
                <w:webHidden/>
              </w:rPr>
            </w:r>
            <w:r>
              <w:rPr>
                <w:noProof/>
                <w:webHidden/>
              </w:rPr>
              <w:fldChar w:fldCharType="separate"/>
            </w:r>
            <w:r>
              <w:rPr>
                <w:noProof/>
                <w:webHidden/>
              </w:rPr>
              <w:t>26</w:t>
            </w:r>
            <w:r>
              <w:rPr>
                <w:noProof/>
                <w:webHidden/>
              </w:rPr>
              <w:fldChar w:fldCharType="end"/>
            </w:r>
          </w:hyperlink>
        </w:p>
        <w:p w14:paraId="609BCCD0" w14:textId="401E3C5C" w:rsidR="004905E6" w:rsidRDefault="004905E6">
          <w:pPr>
            <w:pStyle w:val="TOC2"/>
            <w:tabs>
              <w:tab w:val="left" w:pos="960"/>
              <w:tab w:val="right" w:leader="dot" w:pos="9016"/>
            </w:tabs>
            <w:rPr>
              <w:rFonts w:eastAsiaTheme="minorEastAsia" w:cstheme="minorBidi"/>
              <w:b w:val="0"/>
              <w:bCs w:val="0"/>
              <w:noProof/>
              <w:kern w:val="2"/>
              <w:sz w:val="24"/>
              <w:szCs w:val="24"/>
              <w:lang w:eastAsia="en-GB"/>
              <w14:ligatures w14:val="standardContextual"/>
            </w:rPr>
          </w:pPr>
          <w:hyperlink w:anchor="_Toc151062670" w:history="1">
            <w:r w:rsidRPr="004451A3">
              <w:rPr>
                <w:rStyle w:val="Hyperlink"/>
                <w:noProof/>
              </w:rPr>
              <w:t>6.9</w:t>
            </w:r>
            <w:r>
              <w:rPr>
                <w:rFonts w:eastAsiaTheme="minorEastAsia" w:cstheme="minorBidi"/>
                <w:b w:val="0"/>
                <w:bCs w:val="0"/>
                <w:noProof/>
                <w:kern w:val="2"/>
                <w:sz w:val="24"/>
                <w:szCs w:val="24"/>
                <w:lang w:eastAsia="en-GB"/>
                <w14:ligatures w14:val="standardContextual"/>
              </w:rPr>
              <w:tab/>
            </w:r>
            <w:r w:rsidRPr="004451A3">
              <w:rPr>
                <w:rStyle w:val="Hyperlink"/>
                <w:noProof/>
              </w:rPr>
              <w:t>Overvoltage protection, filtering, and voltage regulation</w:t>
            </w:r>
            <w:r>
              <w:rPr>
                <w:noProof/>
                <w:webHidden/>
              </w:rPr>
              <w:tab/>
            </w:r>
            <w:r>
              <w:rPr>
                <w:noProof/>
                <w:webHidden/>
              </w:rPr>
              <w:fldChar w:fldCharType="begin"/>
            </w:r>
            <w:r>
              <w:rPr>
                <w:noProof/>
                <w:webHidden/>
              </w:rPr>
              <w:instrText xml:space="preserve"> PAGEREF _Toc151062670 \h </w:instrText>
            </w:r>
            <w:r>
              <w:rPr>
                <w:noProof/>
                <w:webHidden/>
              </w:rPr>
            </w:r>
            <w:r>
              <w:rPr>
                <w:noProof/>
                <w:webHidden/>
              </w:rPr>
              <w:fldChar w:fldCharType="separate"/>
            </w:r>
            <w:r>
              <w:rPr>
                <w:noProof/>
                <w:webHidden/>
              </w:rPr>
              <w:t>28</w:t>
            </w:r>
            <w:r>
              <w:rPr>
                <w:noProof/>
                <w:webHidden/>
              </w:rPr>
              <w:fldChar w:fldCharType="end"/>
            </w:r>
          </w:hyperlink>
        </w:p>
        <w:p w14:paraId="540D42E5" w14:textId="41F28145" w:rsidR="004905E6" w:rsidRDefault="004905E6">
          <w:pPr>
            <w:pStyle w:val="TOC2"/>
            <w:tabs>
              <w:tab w:val="left" w:pos="960"/>
              <w:tab w:val="right" w:leader="dot" w:pos="9016"/>
            </w:tabs>
            <w:rPr>
              <w:rFonts w:eastAsiaTheme="minorEastAsia" w:cstheme="minorBidi"/>
              <w:b w:val="0"/>
              <w:bCs w:val="0"/>
              <w:noProof/>
              <w:kern w:val="2"/>
              <w:sz w:val="24"/>
              <w:szCs w:val="24"/>
              <w:lang w:eastAsia="en-GB"/>
              <w14:ligatures w14:val="standardContextual"/>
            </w:rPr>
          </w:pPr>
          <w:hyperlink w:anchor="_Toc151062671" w:history="1">
            <w:r w:rsidRPr="004451A3">
              <w:rPr>
                <w:rStyle w:val="Hyperlink"/>
                <w:noProof/>
              </w:rPr>
              <w:t>6.10</w:t>
            </w:r>
            <w:r>
              <w:rPr>
                <w:rFonts w:eastAsiaTheme="minorEastAsia" w:cstheme="minorBidi"/>
                <w:b w:val="0"/>
                <w:bCs w:val="0"/>
                <w:noProof/>
                <w:kern w:val="2"/>
                <w:sz w:val="24"/>
                <w:szCs w:val="24"/>
                <w:lang w:eastAsia="en-GB"/>
                <w14:ligatures w14:val="standardContextual"/>
              </w:rPr>
              <w:tab/>
            </w:r>
            <w:r w:rsidRPr="004451A3">
              <w:rPr>
                <w:rStyle w:val="Hyperlink"/>
                <w:noProof/>
              </w:rPr>
              <w:t>Final design comments</w:t>
            </w:r>
            <w:r>
              <w:rPr>
                <w:noProof/>
                <w:webHidden/>
              </w:rPr>
              <w:tab/>
            </w:r>
            <w:r>
              <w:rPr>
                <w:noProof/>
                <w:webHidden/>
              </w:rPr>
              <w:fldChar w:fldCharType="begin"/>
            </w:r>
            <w:r>
              <w:rPr>
                <w:noProof/>
                <w:webHidden/>
              </w:rPr>
              <w:instrText xml:space="preserve"> PAGEREF _Toc151062671 \h </w:instrText>
            </w:r>
            <w:r>
              <w:rPr>
                <w:noProof/>
                <w:webHidden/>
              </w:rPr>
            </w:r>
            <w:r>
              <w:rPr>
                <w:noProof/>
                <w:webHidden/>
              </w:rPr>
              <w:fldChar w:fldCharType="separate"/>
            </w:r>
            <w:r>
              <w:rPr>
                <w:noProof/>
                <w:webHidden/>
              </w:rPr>
              <w:t>29</w:t>
            </w:r>
            <w:r>
              <w:rPr>
                <w:noProof/>
                <w:webHidden/>
              </w:rPr>
              <w:fldChar w:fldCharType="end"/>
            </w:r>
          </w:hyperlink>
        </w:p>
        <w:p w14:paraId="1BCC2449" w14:textId="4EDADBF7" w:rsidR="004905E6" w:rsidRDefault="004905E6">
          <w:pPr>
            <w:pStyle w:val="TOC1"/>
            <w:tabs>
              <w:tab w:val="left" w:pos="480"/>
              <w:tab w:val="right" w:leader="dot" w:pos="9016"/>
            </w:tabs>
            <w:rPr>
              <w:rFonts w:eastAsiaTheme="minorEastAsia" w:cstheme="minorBidi"/>
              <w:b w:val="0"/>
              <w:bCs w:val="0"/>
              <w:i w:val="0"/>
              <w:iCs w:val="0"/>
              <w:noProof/>
              <w:kern w:val="2"/>
              <w:lang w:eastAsia="en-GB"/>
              <w14:ligatures w14:val="standardContextual"/>
            </w:rPr>
          </w:pPr>
          <w:hyperlink w:anchor="_Toc151062672" w:history="1">
            <w:r w:rsidRPr="004451A3">
              <w:rPr>
                <w:rStyle w:val="Hyperlink"/>
                <w:noProof/>
              </w:rPr>
              <w:t>7</w:t>
            </w:r>
            <w:r>
              <w:rPr>
                <w:rFonts w:eastAsiaTheme="minorEastAsia" w:cstheme="minorBidi"/>
                <w:b w:val="0"/>
                <w:bCs w:val="0"/>
                <w:i w:val="0"/>
                <w:iCs w:val="0"/>
                <w:noProof/>
                <w:kern w:val="2"/>
                <w:lang w:eastAsia="en-GB"/>
                <w14:ligatures w14:val="standardContextual"/>
              </w:rPr>
              <w:tab/>
            </w:r>
            <w:r w:rsidRPr="004451A3">
              <w:rPr>
                <w:rStyle w:val="Hyperlink"/>
                <w:noProof/>
              </w:rPr>
              <w:t>Specifying a box and connectors</w:t>
            </w:r>
            <w:r>
              <w:rPr>
                <w:noProof/>
                <w:webHidden/>
              </w:rPr>
              <w:tab/>
            </w:r>
            <w:r>
              <w:rPr>
                <w:noProof/>
                <w:webHidden/>
              </w:rPr>
              <w:fldChar w:fldCharType="begin"/>
            </w:r>
            <w:r>
              <w:rPr>
                <w:noProof/>
                <w:webHidden/>
              </w:rPr>
              <w:instrText xml:space="preserve"> PAGEREF _Toc151062672 \h </w:instrText>
            </w:r>
            <w:r>
              <w:rPr>
                <w:noProof/>
                <w:webHidden/>
              </w:rPr>
            </w:r>
            <w:r>
              <w:rPr>
                <w:noProof/>
                <w:webHidden/>
              </w:rPr>
              <w:fldChar w:fldCharType="separate"/>
            </w:r>
            <w:r>
              <w:rPr>
                <w:noProof/>
                <w:webHidden/>
              </w:rPr>
              <w:t>30</w:t>
            </w:r>
            <w:r>
              <w:rPr>
                <w:noProof/>
                <w:webHidden/>
              </w:rPr>
              <w:fldChar w:fldCharType="end"/>
            </w:r>
          </w:hyperlink>
        </w:p>
        <w:p w14:paraId="0198B6E0" w14:textId="5DD2360B" w:rsidR="004905E6" w:rsidRDefault="004905E6">
          <w:pPr>
            <w:pStyle w:val="TOC2"/>
            <w:tabs>
              <w:tab w:val="left" w:pos="960"/>
              <w:tab w:val="right" w:leader="dot" w:pos="9016"/>
            </w:tabs>
            <w:rPr>
              <w:rFonts w:eastAsiaTheme="minorEastAsia" w:cstheme="minorBidi"/>
              <w:b w:val="0"/>
              <w:bCs w:val="0"/>
              <w:noProof/>
              <w:kern w:val="2"/>
              <w:sz w:val="24"/>
              <w:szCs w:val="24"/>
              <w:lang w:eastAsia="en-GB"/>
              <w14:ligatures w14:val="standardContextual"/>
            </w:rPr>
          </w:pPr>
          <w:hyperlink w:anchor="_Toc151062673" w:history="1">
            <w:r w:rsidRPr="004451A3">
              <w:rPr>
                <w:rStyle w:val="Hyperlink"/>
                <w:noProof/>
              </w:rPr>
              <w:t>7.1</w:t>
            </w:r>
            <w:r>
              <w:rPr>
                <w:rFonts w:eastAsiaTheme="minorEastAsia" w:cstheme="minorBidi"/>
                <w:b w:val="0"/>
                <w:bCs w:val="0"/>
                <w:noProof/>
                <w:kern w:val="2"/>
                <w:sz w:val="24"/>
                <w:szCs w:val="24"/>
                <w:lang w:eastAsia="en-GB"/>
                <w14:ligatures w14:val="standardContextual"/>
              </w:rPr>
              <w:tab/>
            </w:r>
            <w:r w:rsidRPr="004451A3">
              <w:rPr>
                <w:rStyle w:val="Hyperlink"/>
                <w:noProof/>
              </w:rPr>
              <w:t>Specifying the box</w:t>
            </w:r>
            <w:r>
              <w:rPr>
                <w:noProof/>
                <w:webHidden/>
              </w:rPr>
              <w:tab/>
            </w:r>
            <w:r>
              <w:rPr>
                <w:noProof/>
                <w:webHidden/>
              </w:rPr>
              <w:fldChar w:fldCharType="begin"/>
            </w:r>
            <w:r>
              <w:rPr>
                <w:noProof/>
                <w:webHidden/>
              </w:rPr>
              <w:instrText xml:space="preserve"> PAGEREF _Toc151062673 \h </w:instrText>
            </w:r>
            <w:r>
              <w:rPr>
                <w:noProof/>
                <w:webHidden/>
              </w:rPr>
            </w:r>
            <w:r>
              <w:rPr>
                <w:noProof/>
                <w:webHidden/>
              </w:rPr>
              <w:fldChar w:fldCharType="separate"/>
            </w:r>
            <w:r>
              <w:rPr>
                <w:noProof/>
                <w:webHidden/>
              </w:rPr>
              <w:t>30</w:t>
            </w:r>
            <w:r>
              <w:rPr>
                <w:noProof/>
                <w:webHidden/>
              </w:rPr>
              <w:fldChar w:fldCharType="end"/>
            </w:r>
          </w:hyperlink>
        </w:p>
        <w:p w14:paraId="5AAC653F" w14:textId="77E33583" w:rsidR="004905E6" w:rsidRDefault="004905E6">
          <w:pPr>
            <w:pStyle w:val="TOC2"/>
            <w:tabs>
              <w:tab w:val="left" w:pos="960"/>
              <w:tab w:val="right" w:leader="dot" w:pos="9016"/>
            </w:tabs>
            <w:rPr>
              <w:rFonts w:eastAsiaTheme="minorEastAsia" w:cstheme="minorBidi"/>
              <w:b w:val="0"/>
              <w:bCs w:val="0"/>
              <w:noProof/>
              <w:kern w:val="2"/>
              <w:sz w:val="24"/>
              <w:szCs w:val="24"/>
              <w:lang w:eastAsia="en-GB"/>
              <w14:ligatures w14:val="standardContextual"/>
            </w:rPr>
          </w:pPr>
          <w:hyperlink w:anchor="_Toc151062674" w:history="1">
            <w:r w:rsidRPr="004451A3">
              <w:rPr>
                <w:rStyle w:val="Hyperlink"/>
                <w:noProof/>
              </w:rPr>
              <w:t>7.2</w:t>
            </w:r>
            <w:r>
              <w:rPr>
                <w:rFonts w:eastAsiaTheme="minorEastAsia" w:cstheme="minorBidi"/>
                <w:b w:val="0"/>
                <w:bCs w:val="0"/>
                <w:noProof/>
                <w:kern w:val="2"/>
                <w:sz w:val="24"/>
                <w:szCs w:val="24"/>
                <w:lang w:eastAsia="en-GB"/>
                <w14:ligatures w14:val="standardContextual"/>
              </w:rPr>
              <w:tab/>
            </w:r>
            <w:r w:rsidRPr="004451A3">
              <w:rPr>
                <w:rStyle w:val="Hyperlink"/>
                <w:noProof/>
              </w:rPr>
              <w:t>Specifying the connectors</w:t>
            </w:r>
            <w:r>
              <w:rPr>
                <w:noProof/>
                <w:webHidden/>
              </w:rPr>
              <w:tab/>
            </w:r>
            <w:r>
              <w:rPr>
                <w:noProof/>
                <w:webHidden/>
              </w:rPr>
              <w:fldChar w:fldCharType="begin"/>
            </w:r>
            <w:r>
              <w:rPr>
                <w:noProof/>
                <w:webHidden/>
              </w:rPr>
              <w:instrText xml:space="preserve"> PAGEREF _Toc151062674 \h </w:instrText>
            </w:r>
            <w:r>
              <w:rPr>
                <w:noProof/>
                <w:webHidden/>
              </w:rPr>
            </w:r>
            <w:r>
              <w:rPr>
                <w:noProof/>
                <w:webHidden/>
              </w:rPr>
              <w:fldChar w:fldCharType="separate"/>
            </w:r>
            <w:r>
              <w:rPr>
                <w:noProof/>
                <w:webHidden/>
              </w:rPr>
              <w:t>31</w:t>
            </w:r>
            <w:r>
              <w:rPr>
                <w:noProof/>
                <w:webHidden/>
              </w:rPr>
              <w:fldChar w:fldCharType="end"/>
            </w:r>
          </w:hyperlink>
        </w:p>
        <w:p w14:paraId="22B512BB" w14:textId="5D9BE421" w:rsidR="004905E6" w:rsidRDefault="004905E6">
          <w:pPr>
            <w:pStyle w:val="TOC2"/>
            <w:tabs>
              <w:tab w:val="left" w:pos="960"/>
              <w:tab w:val="right" w:leader="dot" w:pos="9016"/>
            </w:tabs>
            <w:rPr>
              <w:rFonts w:eastAsiaTheme="minorEastAsia" w:cstheme="minorBidi"/>
              <w:b w:val="0"/>
              <w:bCs w:val="0"/>
              <w:noProof/>
              <w:kern w:val="2"/>
              <w:sz w:val="24"/>
              <w:szCs w:val="24"/>
              <w:lang w:eastAsia="en-GB"/>
              <w14:ligatures w14:val="standardContextual"/>
            </w:rPr>
          </w:pPr>
          <w:hyperlink w:anchor="_Toc151062675" w:history="1">
            <w:r w:rsidRPr="004451A3">
              <w:rPr>
                <w:rStyle w:val="Hyperlink"/>
                <w:noProof/>
              </w:rPr>
              <w:t>7.2.1</w:t>
            </w:r>
            <w:r>
              <w:rPr>
                <w:rFonts w:eastAsiaTheme="minorEastAsia" w:cstheme="minorBidi"/>
                <w:b w:val="0"/>
                <w:bCs w:val="0"/>
                <w:noProof/>
                <w:kern w:val="2"/>
                <w:sz w:val="24"/>
                <w:szCs w:val="24"/>
                <w:lang w:eastAsia="en-GB"/>
                <w14:ligatures w14:val="standardContextual"/>
              </w:rPr>
              <w:tab/>
            </w:r>
            <w:r w:rsidRPr="004451A3">
              <w:rPr>
                <w:rStyle w:val="Hyperlink"/>
                <w:noProof/>
              </w:rPr>
              <w:t>External connectors</w:t>
            </w:r>
            <w:r>
              <w:rPr>
                <w:noProof/>
                <w:webHidden/>
              </w:rPr>
              <w:tab/>
            </w:r>
            <w:r>
              <w:rPr>
                <w:noProof/>
                <w:webHidden/>
              </w:rPr>
              <w:fldChar w:fldCharType="begin"/>
            </w:r>
            <w:r>
              <w:rPr>
                <w:noProof/>
                <w:webHidden/>
              </w:rPr>
              <w:instrText xml:space="preserve"> PAGEREF _Toc151062675 \h </w:instrText>
            </w:r>
            <w:r>
              <w:rPr>
                <w:noProof/>
                <w:webHidden/>
              </w:rPr>
            </w:r>
            <w:r>
              <w:rPr>
                <w:noProof/>
                <w:webHidden/>
              </w:rPr>
              <w:fldChar w:fldCharType="separate"/>
            </w:r>
            <w:r>
              <w:rPr>
                <w:noProof/>
                <w:webHidden/>
              </w:rPr>
              <w:t>31</w:t>
            </w:r>
            <w:r>
              <w:rPr>
                <w:noProof/>
                <w:webHidden/>
              </w:rPr>
              <w:fldChar w:fldCharType="end"/>
            </w:r>
          </w:hyperlink>
        </w:p>
        <w:p w14:paraId="179C6402" w14:textId="3AAD1C4C" w:rsidR="004905E6" w:rsidRDefault="004905E6">
          <w:pPr>
            <w:pStyle w:val="TOC2"/>
            <w:tabs>
              <w:tab w:val="left" w:pos="960"/>
              <w:tab w:val="right" w:leader="dot" w:pos="9016"/>
            </w:tabs>
            <w:rPr>
              <w:rFonts w:eastAsiaTheme="minorEastAsia" w:cstheme="minorBidi"/>
              <w:b w:val="0"/>
              <w:bCs w:val="0"/>
              <w:noProof/>
              <w:kern w:val="2"/>
              <w:sz w:val="24"/>
              <w:szCs w:val="24"/>
              <w:lang w:eastAsia="en-GB"/>
              <w14:ligatures w14:val="standardContextual"/>
            </w:rPr>
          </w:pPr>
          <w:hyperlink w:anchor="_Toc151062676" w:history="1">
            <w:r w:rsidRPr="004451A3">
              <w:rPr>
                <w:rStyle w:val="Hyperlink"/>
                <w:noProof/>
              </w:rPr>
              <w:t>7.2.2</w:t>
            </w:r>
            <w:r>
              <w:rPr>
                <w:rFonts w:eastAsiaTheme="minorEastAsia" w:cstheme="minorBidi"/>
                <w:b w:val="0"/>
                <w:bCs w:val="0"/>
                <w:noProof/>
                <w:kern w:val="2"/>
                <w:sz w:val="24"/>
                <w:szCs w:val="24"/>
                <w:lang w:eastAsia="en-GB"/>
                <w14:ligatures w14:val="standardContextual"/>
              </w:rPr>
              <w:tab/>
            </w:r>
            <w:r w:rsidRPr="004451A3">
              <w:rPr>
                <w:rStyle w:val="Hyperlink"/>
                <w:noProof/>
              </w:rPr>
              <w:t>PCB connectors</w:t>
            </w:r>
            <w:r>
              <w:rPr>
                <w:noProof/>
                <w:webHidden/>
              </w:rPr>
              <w:tab/>
            </w:r>
            <w:r>
              <w:rPr>
                <w:noProof/>
                <w:webHidden/>
              </w:rPr>
              <w:fldChar w:fldCharType="begin"/>
            </w:r>
            <w:r>
              <w:rPr>
                <w:noProof/>
                <w:webHidden/>
              </w:rPr>
              <w:instrText xml:space="preserve"> PAGEREF _Toc151062676 \h </w:instrText>
            </w:r>
            <w:r>
              <w:rPr>
                <w:noProof/>
                <w:webHidden/>
              </w:rPr>
            </w:r>
            <w:r>
              <w:rPr>
                <w:noProof/>
                <w:webHidden/>
              </w:rPr>
              <w:fldChar w:fldCharType="separate"/>
            </w:r>
            <w:r>
              <w:rPr>
                <w:noProof/>
                <w:webHidden/>
              </w:rPr>
              <w:t>31</w:t>
            </w:r>
            <w:r>
              <w:rPr>
                <w:noProof/>
                <w:webHidden/>
              </w:rPr>
              <w:fldChar w:fldCharType="end"/>
            </w:r>
          </w:hyperlink>
        </w:p>
        <w:p w14:paraId="65B54C8F" w14:textId="06E5E7F5" w:rsidR="004905E6" w:rsidRDefault="004905E6">
          <w:pPr>
            <w:pStyle w:val="TOC1"/>
            <w:tabs>
              <w:tab w:val="left" w:pos="480"/>
              <w:tab w:val="right" w:leader="dot" w:pos="9016"/>
            </w:tabs>
            <w:rPr>
              <w:rFonts w:eastAsiaTheme="minorEastAsia" w:cstheme="minorBidi"/>
              <w:b w:val="0"/>
              <w:bCs w:val="0"/>
              <w:i w:val="0"/>
              <w:iCs w:val="0"/>
              <w:noProof/>
              <w:kern w:val="2"/>
              <w:lang w:eastAsia="en-GB"/>
              <w14:ligatures w14:val="standardContextual"/>
            </w:rPr>
          </w:pPr>
          <w:hyperlink w:anchor="_Toc151062677" w:history="1">
            <w:r w:rsidRPr="004451A3">
              <w:rPr>
                <w:rStyle w:val="Hyperlink"/>
                <w:noProof/>
              </w:rPr>
              <w:t>8</w:t>
            </w:r>
            <w:r>
              <w:rPr>
                <w:rFonts w:eastAsiaTheme="minorEastAsia" w:cstheme="minorBidi"/>
                <w:b w:val="0"/>
                <w:bCs w:val="0"/>
                <w:i w:val="0"/>
                <w:iCs w:val="0"/>
                <w:noProof/>
                <w:kern w:val="2"/>
                <w:lang w:eastAsia="en-GB"/>
                <w14:ligatures w14:val="standardContextual"/>
              </w:rPr>
              <w:tab/>
            </w:r>
            <w:r w:rsidRPr="004451A3">
              <w:rPr>
                <w:rStyle w:val="Hyperlink"/>
                <w:noProof/>
              </w:rPr>
              <w:t>Bill of Materials</w:t>
            </w:r>
            <w:r>
              <w:rPr>
                <w:noProof/>
                <w:webHidden/>
              </w:rPr>
              <w:tab/>
            </w:r>
            <w:r>
              <w:rPr>
                <w:noProof/>
                <w:webHidden/>
              </w:rPr>
              <w:fldChar w:fldCharType="begin"/>
            </w:r>
            <w:r>
              <w:rPr>
                <w:noProof/>
                <w:webHidden/>
              </w:rPr>
              <w:instrText xml:space="preserve"> PAGEREF _Toc151062677 \h </w:instrText>
            </w:r>
            <w:r>
              <w:rPr>
                <w:noProof/>
                <w:webHidden/>
              </w:rPr>
            </w:r>
            <w:r>
              <w:rPr>
                <w:noProof/>
                <w:webHidden/>
              </w:rPr>
              <w:fldChar w:fldCharType="separate"/>
            </w:r>
            <w:r>
              <w:rPr>
                <w:noProof/>
                <w:webHidden/>
              </w:rPr>
              <w:t>32</w:t>
            </w:r>
            <w:r>
              <w:rPr>
                <w:noProof/>
                <w:webHidden/>
              </w:rPr>
              <w:fldChar w:fldCharType="end"/>
            </w:r>
          </w:hyperlink>
        </w:p>
        <w:p w14:paraId="7746EDC0" w14:textId="5AE10064" w:rsidR="004905E6" w:rsidRDefault="004905E6">
          <w:pPr>
            <w:pStyle w:val="TOC1"/>
            <w:tabs>
              <w:tab w:val="left" w:pos="480"/>
              <w:tab w:val="right" w:leader="dot" w:pos="9016"/>
            </w:tabs>
            <w:rPr>
              <w:rFonts w:eastAsiaTheme="minorEastAsia" w:cstheme="minorBidi"/>
              <w:b w:val="0"/>
              <w:bCs w:val="0"/>
              <w:i w:val="0"/>
              <w:iCs w:val="0"/>
              <w:noProof/>
              <w:kern w:val="2"/>
              <w:lang w:eastAsia="en-GB"/>
              <w14:ligatures w14:val="standardContextual"/>
            </w:rPr>
          </w:pPr>
          <w:hyperlink w:anchor="_Toc151062678" w:history="1">
            <w:r w:rsidRPr="004451A3">
              <w:rPr>
                <w:rStyle w:val="Hyperlink"/>
                <w:noProof/>
              </w:rPr>
              <w:t>9</w:t>
            </w:r>
            <w:r>
              <w:rPr>
                <w:rFonts w:eastAsiaTheme="minorEastAsia" w:cstheme="minorBidi"/>
                <w:b w:val="0"/>
                <w:bCs w:val="0"/>
                <w:i w:val="0"/>
                <w:iCs w:val="0"/>
                <w:noProof/>
                <w:kern w:val="2"/>
                <w:lang w:eastAsia="en-GB"/>
                <w14:ligatures w14:val="standardContextual"/>
              </w:rPr>
              <w:tab/>
            </w:r>
            <w:r w:rsidRPr="004451A3">
              <w:rPr>
                <w:rStyle w:val="Hyperlink"/>
                <w:noProof/>
              </w:rPr>
              <w:t>Conclusion</w:t>
            </w:r>
            <w:r>
              <w:rPr>
                <w:noProof/>
                <w:webHidden/>
              </w:rPr>
              <w:tab/>
            </w:r>
            <w:r>
              <w:rPr>
                <w:noProof/>
                <w:webHidden/>
              </w:rPr>
              <w:fldChar w:fldCharType="begin"/>
            </w:r>
            <w:r>
              <w:rPr>
                <w:noProof/>
                <w:webHidden/>
              </w:rPr>
              <w:instrText xml:space="preserve"> PAGEREF _Toc151062678 \h </w:instrText>
            </w:r>
            <w:r>
              <w:rPr>
                <w:noProof/>
                <w:webHidden/>
              </w:rPr>
            </w:r>
            <w:r>
              <w:rPr>
                <w:noProof/>
                <w:webHidden/>
              </w:rPr>
              <w:fldChar w:fldCharType="separate"/>
            </w:r>
            <w:r>
              <w:rPr>
                <w:noProof/>
                <w:webHidden/>
              </w:rPr>
              <w:t>34</w:t>
            </w:r>
            <w:r>
              <w:rPr>
                <w:noProof/>
                <w:webHidden/>
              </w:rPr>
              <w:fldChar w:fldCharType="end"/>
            </w:r>
          </w:hyperlink>
        </w:p>
        <w:p w14:paraId="771BDCDA" w14:textId="085C3149" w:rsidR="004905E6" w:rsidRDefault="004905E6">
          <w:pPr>
            <w:pStyle w:val="TOC1"/>
            <w:tabs>
              <w:tab w:val="left" w:pos="720"/>
              <w:tab w:val="right" w:leader="dot" w:pos="9016"/>
            </w:tabs>
            <w:rPr>
              <w:rFonts w:eastAsiaTheme="minorEastAsia" w:cstheme="minorBidi"/>
              <w:b w:val="0"/>
              <w:bCs w:val="0"/>
              <w:i w:val="0"/>
              <w:iCs w:val="0"/>
              <w:noProof/>
              <w:kern w:val="2"/>
              <w:lang w:eastAsia="en-GB"/>
              <w14:ligatures w14:val="standardContextual"/>
            </w:rPr>
          </w:pPr>
          <w:hyperlink w:anchor="_Toc151062679" w:history="1">
            <w:r w:rsidRPr="004451A3">
              <w:rPr>
                <w:rStyle w:val="Hyperlink"/>
                <w:noProof/>
              </w:rPr>
              <w:t>10</w:t>
            </w:r>
            <w:r>
              <w:rPr>
                <w:rFonts w:eastAsiaTheme="minorEastAsia" w:cstheme="minorBidi"/>
                <w:b w:val="0"/>
                <w:bCs w:val="0"/>
                <w:i w:val="0"/>
                <w:iCs w:val="0"/>
                <w:noProof/>
                <w:kern w:val="2"/>
                <w:lang w:eastAsia="en-GB"/>
                <w14:ligatures w14:val="standardContextual"/>
              </w:rPr>
              <w:tab/>
            </w:r>
            <w:r w:rsidRPr="004451A3">
              <w:rPr>
                <w:rStyle w:val="Hyperlink"/>
                <w:noProof/>
              </w:rPr>
              <w:t>References</w:t>
            </w:r>
            <w:r>
              <w:rPr>
                <w:noProof/>
                <w:webHidden/>
              </w:rPr>
              <w:tab/>
            </w:r>
            <w:r>
              <w:rPr>
                <w:noProof/>
                <w:webHidden/>
              </w:rPr>
              <w:fldChar w:fldCharType="begin"/>
            </w:r>
            <w:r>
              <w:rPr>
                <w:noProof/>
                <w:webHidden/>
              </w:rPr>
              <w:instrText xml:space="preserve"> PAGEREF _Toc151062679 \h </w:instrText>
            </w:r>
            <w:r>
              <w:rPr>
                <w:noProof/>
                <w:webHidden/>
              </w:rPr>
            </w:r>
            <w:r>
              <w:rPr>
                <w:noProof/>
                <w:webHidden/>
              </w:rPr>
              <w:fldChar w:fldCharType="separate"/>
            </w:r>
            <w:r>
              <w:rPr>
                <w:noProof/>
                <w:webHidden/>
              </w:rPr>
              <w:t>35</w:t>
            </w:r>
            <w:r>
              <w:rPr>
                <w:noProof/>
                <w:webHidden/>
              </w:rPr>
              <w:fldChar w:fldCharType="end"/>
            </w:r>
          </w:hyperlink>
        </w:p>
        <w:p w14:paraId="02F48C03" w14:textId="08BF573F" w:rsidR="004905E6" w:rsidRDefault="004905E6">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51062680" w:history="1">
            <w:r w:rsidRPr="004451A3">
              <w:rPr>
                <w:rStyle w:val="Hyperlink"/>
                <w:noProof/>
              </w:rPr>
              <w:t>Appendix A – Flowcharts</w:t>
            </w:r>
            <w:r>
              <w:rPr>
                <w:noProof/>
                <w:webHidden/>
              </w:rPr>
              <w:tab/>
            </w:r>
            <w:r>
              <w:rPr>
                <w:noProof/>
                <w:webHidden/>
              </w:rPr>
              <w:fldChar w:fldCharType="begin"/>
            </w:r>
            <w:r>
              <w:rPr>
                <w:noProof/>
                <w:webHidden/>
              </w:rPr>
              <w:instrText xml:space="preserve"> PAGEREF _Toc151062680 \h </w:instrText>
            </w:r>
            <w:r>
              <w:rPr>
                <w:noProof/>
                <w:webHidden/>
              </w:rPr>
            </w:r>
            <w:r>
              <w:rPr>
                <w:noProof/>
                <w:webHidden/>
              </w:rPr>
              <w:fldChar w:fldCharType="separate"/>
            </w:r>
            <w:r>
              <w:rPr>
                <w:noProof/>
                <w:webHidden/>
              </w:rPr>
              <w:t>41</w:t>
            </w:r>
            <w:r>
              <w:rPr>
                <w:noProof/>
                <w:webHidden/>
              </w:rPr>
              <w:fldChar w:fldCharType="end"/>
            </w:r>
          </w:hyperlink>
        </w:p>
        <w:p w14:paraId="7AAC0975" w14:textId="5A122C9F" w:rsidR="004905E6" w:rsidRDefault="004905E6">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51062681" w:history="1">
            <w:r w:rsidRPr="004451A3">
              <w:rPr>
                <w:rStyle w:val="Hyperlink"/>
                <w:noProof/>
              </w:rPr>
              <w:t>Appendix B – Full circuit schematic</w:t>
            </w:r>
            <w:r>
              <w:rPr>
                <w:noProof/>
                <w:webHidden/>
              </w:rPr>
              <w:tab/>
            </w:r>
            <w:r>
              <w:rPr>
                <w:noProof/>
                <w:webHidden/>
              </w:rPr>
              <w:fldChar w:fldCharType="begin"/>
            </w:r>
            <w:r>
              <w:rPr>
                <w:noProof/>
                <w:webHidden/>
              </w:rPr>
              <w:instrText xml:space="preserve"> PAGEREF _Toc151062681 \h </w:instrText>
            </w:r>
            <w:r>
              <w:rPr>
                <w:noProof/>
                <w:webHidden/>
              </w:rPr>
            </w:r>
            <w:r>
              <w:rPr>
                <w:noProof/>
                <w:webHidden/>
              </w:rPr>
              <w:fldChar w:fldCharType="separate"/>
            </w:r>
            <w:r>
              <w:rPr>
                <w:noProof/>
                <w:webHidden/>
              </w:rPr>
              <w:t>45</w:t>
            </w:r>
            <w:r>
              <w:rPr>
                <w:noProof/>
                <w:webHidden/>
              </w:rPr>
              <w:fldChar w:fldCharType="end"/>
            </w:r>
          </w:hyperlink>
        </w:p>
        <w:p w14:paraId="34F3BA74" w14:textId="47076D6B" w:rsidR="004905E6" w:rsidRDefault="004905E6">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51062682" w:history="1">
            <w:r w:rsidRPr="004451A3">
              <w:rPr>
                <w:rStyle w:val="Hyperlink"/>
                <w:noProof/>
              </w:rPr>
              <w:t>Appendix C – PCB top layer</w:t>
            </w:r>
            <w:r>
              <w:rPr>
                <w:noProof/>
                <w:webHidden/>
              </w:rPr>
              <w:tab/>
            </w:r>
            <w:r>
              <w:rPr>
                <w:noProof/>
                <w:webHidden/>
              </w:rPr>
              <w:fldChar w:fldCharType="begin"/>
            </w:r>
            <w:r>
              <w:rPr>
                <w:noProof/>
                <w:webHidden/>
              </w:rPr>
              <w:instrText xml:space="preserve"> PAGEREF _Toc151062682 \h </w:instrText>
            </w:r>
            <w:r>
              <w:rPr>
                <w:noProof/>
                <w:webHidden/>
              </w:rPr>
            </w:r>
            <w:r>
              <w:rPr>
                <w:noProof/>
                <w:webHidden/>
              </w:rPr>
              <w:fldChar w:fldCharType="separate"/>
            </w:r>
            <w:r>
              <w:rPr>
                <w:noProof/>
                <w:webHidden/>
              </w:rPr>
              <w:t>46</w:t>
            </w:r>
            <w:r>
              <w:rPr>
                <w:noProof/>
                <w:webHidden/>
              </w:rPr>
              <w:fldChar w:fldCharType="end"/>
            </w:r>
          </w:hyperlink>
        </w:p>
        <w:p w14:paraId="0544C2BF" w14:textId="5B8B3ED9" w:rsidR="004905E6" w:rsidRDefault="004905E6">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51062683" w:history="1">
            <w:r w:rsidRPr="004451A3">
              <w:rPr>
                <w:rStyle w:val="Hyperlink"/>
                <w:noProof/>
              </w:rPr>
              <w:t>Appendix D – Bottom Layer</w:t>
            </w:r>
            <w:r>
              <w:rPr>
                <w:noProof/>
                <w:webHidden/>
              </w:rPr>
              <w:tab/>
            </w:r>
            <w:r>
              <w:rPr>
                <w:noProof/>
                <w:webHidden/>
              </w:rPr>
              <w:fldChar w:fldCharType="begin"/>
            </w:r>
            <w:r>
              <w:rPr>
                <w:noProof/>
                <w:webHidden/>
              </w:rPr>
              <w:instrText xml:space="preserve"> PAGEREF _Toc151062683 \h </w:instrText>
            </w:r>
            <w:r>
              <w:rPr>
                <w:noProof/>
                <w:webHidden/>
              </w:rPr>
            </w:r>
            <w:r>
              <w:rPr>
                <w:noProof/>
                <w:webHidden/>
              </w:rPr>
              <w:fldChar w:fldCharType="separate"/>
            </w:r>
            <w:r>
              <w:rPr>
                <w:noProof/>
                <w:webHidden/>
              </w:rPr>
              <w:t>47</w:t>
            </w:r>
            <w:r>
              <w:rPr>
                <w:noProof/>
                <w:webHidden/>
              </w:rPr>
              <w:fldChar w:fldCharType="end"/>
            </w:r>
          </w:hyperlink>
        </w:p>
        <w:p w14:paraId="5E950247" w14:textId="39EFBB41" w:rsidR="00E77574" w:rsidRDefault="00E77574">
          <w:r>
            <w:rPr>
              <w:b/>
              <w:bCs/>
              <w:noProof/>
            </w:rPr>
            <w:fldChar w:fldCharType="end"/>
          </w:r>
        </w:p>
      </w:sdtContent>
    </w:sdt>
    <w:p w14:paraId="1BF8A237" w14:textId="0773FEF9" w:rsidR="00E77574" w:rsidRDefault="00E77574">
      <w:pPr>
        <w:spacing w:line="240" w:lineRule="auto"/>
        <w:rPr>
          <w:rFonts w:eastAsia="Times New Roman" w:cs="Times New Roman"/>
          <w:b/>
          <w:bCs/>
          <w:color w:val="2F5496" w:themeColor="accent1" w:themeShade="BF"/>
          <w:kern w:val="36"/>
          <w:sz w:val="32"/>
          <w:szCs w:val="56"/>
          <w:lang w:eastAsia="en-GB"/>
        </w:rPr>
      </w:pPr>
      <w:r>
        <w:br w:type="page"/>
      </w:r>
    </w:p>
    <w:p w14:paraId="14077F4A" w14:textId="3C72D23F" w:rsidR="0074383E" w:rsidRDefault="006255C4" w:rsidP="003B5367">
      <w:pPr>
        <w:pStyle w:val="Heading1"/>
      </w:pPr>
      <w:bookmarkStart w:id="1" w:name="_Toc151062640"/>
      <w:r>
        <w:lastRenderedPageBreak/>
        <w:t>1</w:t>
      </w:r>
      <w:r>
        <w:tab/>
        <w:t>Abstract</w:t>
      </w:r>
      <w:bookmarkEnd w:id="1"/>
    </w:p>
    <w:p w14:paraId="78A50D48" w14:textId="1E6BEF0B" w:rsidR="006255C4" w:rsidRDefault="00E323DF">
      <w:pPr>
        <w:spacing w:line="240" w:lineRule="auto"/>
      </w:pPr>
      <w:r>
        <w:t>This report will investigate vehicular data acquisition systems and detail the design of one aimed specifically at saloon cars, although it will be capable of monitoring other types of road vehicles. It will measure the coolant temperature, suspension travel on all 4 wheels, the car speed, engine speed and the pitch, roll and yaw of the car. This data will all be stored onto an SD card which can be read by plugging it into a computer via USB C. It will be a portable system with a rechargeable battery.</w:t>
      </w:r>
    </w:p>
    <w:p w14:paraId="72246BC5" w14:textId="5817E109" w:rsidR="006255C4" w:rsidRDefault="006255C4" w:rsidP="275E586A">
      <w:pPr>
        <w:spacing w:line="240" w:lineRule="auto"/>
      </w:pPr>
    </w:p>
    <w:p w14:paraId="6CE17AC8" w14:textId="27BC7891" w:rsidR="006255C4" w:rsidRDefault="30FFB59A">
      <w:pPr>
        <w:spacing w:line="240" w:lineRule="auto"/>
      </w:pPr>
      <w:r>
        <w:t>At the end of the report, improvements are recommended for the next iteration of the product.</w:t>
      </w:r>
    </w:p>
    <w:p w14:paraId="3D3263DC" w14:textId="6359FAEA" w:rsidR="006255C4" w:rsidRDefault="00E323DF">
      <w:pPr>
        <w:spacing w:line="240" w:lineRule="auto"/>
      </w:pPr>
      <w:r>
        <w:br w:type="page"/>
      </w:r>
    </w:p>
    <w:p w14:paraId="78F25088" w14:textId="38999FC3" w:rsidR="00F441C6" w:rsidRPr="00EE55FE" w:rsidRDefault="006255C4" w:rsidP="003B5367">
      <w:pPr>
        <w:pStyle w:val="Heading1"/>
      </w:pPr>
      <w:bookmarkStart w:id="2" w:name="_Toc151062641"/>
      <w:r w:rsidRPr="275E586A">
        <w:lastRenderedPageBreak/>
        <w:t>2</w:t>
      </w:r>
      <w:r>
        <w:tab/>
      </w:r>
      <w:r w:rsidRPr="275E586A">
        <w:t>Introduction</w:t>
      </w:r>
      <w:bookmarkEnd w:id="2"/>
      <w:r w:rsidR="152388CA">
        <w:t xml:space="preserve"> </w:t>
      </w:r>
    </w:p>
    <w:p w14:paraId="66FCD9AD" w14:textId="25A30C2B" w:rsidR="00F441C6" w:rsidRPr="00EE55FE" w:rsidRDefault="00F441C6" w:rsidP="275E586A">
      <w:pPr>
        <w:spacing w:line="240" w:lineRule="auto"/>
      </w:pPr>
    </w:p>
    <w:p w14:paraId="0F2698FE" w14:textId="56F00C8F" w:rsidR="00F441C6" w:rsidRPr="00EE55FE" w:rsidRDefault="16C82198" w:rsidP="275E586A">
      <w:pPr>
        <w:spacing w:line="240" w:lineRule="auto"/>
      </w:pPr>
      <w:r>
        <w:t xml:space="preserve">This report will investigate portable vehicular data acquisition systems. Existing products will be researched before </w:t>
      </w:r>
      <w:r w:rsidR="38C7AC35">
        <w:t>designing a product to measure the coolant temperature, engine speed, car speed, suspension travel, pitch, roll and yaw. The system must be designed to store data from these sensors at suitable i</w:t>
      </w:r>
      <w:r w:rsidR="7E50298E">
        <w:t xml:space="preserve">ntervals and must have a USB interface to allow the data to be read. </w:t>
      </w:r>
      <w:r w:rsidR="0C4E25EC">
        <w:t xml:space="preserve"> </w:t>
      </w:r>
      <w:r w:rsidR="7E50298E">
        <w:t>The report will compare numerous different sensors which could be used and will also provide a basic overview of how the system will operate.</w:t>
      </w:r>
    </w:p>
    <w:p w14:paraId="6BAD14E2" w14:textId="68FBE654" w:rsidR="00F441C6" w:rsidRPr="00EE55FE" w:rsidRDefault="00F441C6" w:rsidP="275E586A">
      <w:pPr>
        <w:spacing w:line="240" w:lineRule="auto"/>
      </w:pPr>
    </w:p>
    <w:p w14:paraId="4D305E84" w14:textId="2D48A5D9" w:rsidR="00F441C6" w:rsidRPr="00EE55FE" w:rsidRDefault="623B8839" w:rsidP="275E586A">
      <w:pPr>
        <w:spacing w:line="240" w:lineRule="auto"/>
      </w:pPr>
      <w:r>
        <w:t>The specification states that the system should be designed for saloon cars, however it should be adaptable for any vehicle class.</w:t>
      </w:r>
    </w:p>
    <w:p w14:paraId="102313AE" w14:textId="2ED384B1" w:rsidR="00F441C6" w:rsidRPr="00EE55FE" w:rsidRDefault="00F441C6" w:rsidP="275E586A">
      <w:pPr>
        <w:spacing w:line="240" w:lineRule="auto"/>
      </w:pPr>
    </w:p>
    <w:p w14:paraId="39AAB2F4" w14:textId="294430A6" w:rsidR="00F441C6" w:rsidRPr="00EE55FE" w:rsidRDefault="006255C4" w:rsidP="275E586A">
      <w:r>
        <w:br w:type="page"/>
      </w:r>
    </w:p>
    <w:p w14:paraId="372D85E6" w14:textId="3A2CC8B6" w:rsidR="00F441C6" w:rsidRPr="00EE55FE" w:rsidRDefault="006255C4" w:rsidP="003B5367">
      <w:pPr>
        <w:pStyle w:val="Heading1"/>
      </w:pPr>
      <w:bookmarkStart w:id="3" w:name="_Toc151062642"/>
      <w:r w:rsidRPr="275E586A">
        <w:lastRenderedPageBreak/>
        <w:t>3</w:t>
      </w:r>
      <w:r>
        <w:tab/>
      </w:r>
      <w:r w:rsidRPr="275E586A">
        <w:t>Portable</w:t>
      </w:r>
      <w:r w:rsidR="00345FDC" w:rsidRPr="275E586A">
        <w:t xml:space="preserve"> vehicular data acquisition systems</w:t>
      </w:r>
      <w:bookmarkEnd w:id="3"/>
    </w:p>
    <w:p w14:paraId="799E0B4C" w14:textId="484CFAB3" w:rsidR="00EE55FE" w:rsidRPr="00EE55FE" w:rsidRDefault="006255C4" w:rsidP="00282FCF">
      <w:pPr>
        <w:pStyle w:val="Heading2"/>
      </w:pPr>
      <w:bookmarkStart w:id="4" w:name="_Toc151062643"/>
      <w:r>
        <w:t>3</w:t>
      </w:r>
      <w:r w:rsidR="00EE55FE">
        <w:t>.1</w:t>
      </w:r>
      <w:r w:rsidR="00EE55FE">
        <w:tab/>
      </w:r>
      <w:r w:rsidR="00EE55FE" w:rsidRPr="00EE55FE">
        <w:t>What are portable vehicular data acquisition systems for?</w:t>
      </w:r>
      <w:bookmarkEnd w:id="4"/>
    </w:p>
    <w:p w14:paraId="442F918F" w14:textId="458D293A" w:rsidR="00345FDC" w:rsidRDefault="00345FDC" w:rsidP="275E586A">
      <w:r>
        <w:t>Portable vehicular data acquisition systems (DAQ</w:t>
      </w:r>
      <w:r w:rsidR="4F3CFA56">
        <w:t>s</w:t>
      </w:r>
      <w:r>
        <w:t>) can be installed onto a vehicle to monitor its performance. T</w:t>
      </w:r>
      <w:r w:rsidR="16FEAB89">
        <w:t>hey monitor vehicle</w:t>
      </w:r>
      <w:r>
        <w:t xml:space="preserve"> performance for in depth analysis after</w:t>
      </w:r>
      <w:r w:rsidR="64A64C71">
        <w:t>wards</w:t>
      </w:r>
      <w:r w:rsidR="00470961">
        <w:t xml:space="preserve"> </w:t>
      </w:r>
      <w:r w:rsidR="11A591C0">
        <w:t>[</w:t>
      </w:r>
      <w:r w:rsidR="68EDEE18">
        <w:t>1</w:t>
      </w:r>
      <w:r w:rsidR="11A591C0">
        <w:t>].</w:t>
      </w:r>
    </w:p>
    <w:p w14:paraId="45E39E0F" w14:textId="32A0C205" w:rsidR="00345FDC" w:rsidRDefault="00345FDC" w:rsidP="00EE55FE"/>
    <w:p w14:paraId="02D51875" w14:textId="0FD4F2BA" w:rsidR="00345FDC" w:rsidRDefault="64A64C71" w:rsidP="00EE55FE">
      <w:r>
        <w:t>They are common</w:t>
      </w:r>
      <w:r w:rsidR="080DB460">
        <w:t xml:space="preserve"> for enhancing vehicle performance</w:t>
      </w:r>
      <w:r>
        <w:t xml:space="preserve"> in track racing.</w:t>
      </w:r>
      <w:r w:rsidR="00345FDC">
        <w:t xml:space="preserve"> Without the </w:t>
      </w:r>
      <w:r w:rsidR="006F422D">
        <w:t>DAQ</w:t>
      </w:r>
      <w:r w:rsidR="00345FDC">
        <w:t xml:space="preserve">, </w:t>
      </w:r>
      <w:r w:rsidR="5859C657">
        <w:t>the data would need to be analysed in real time whilst driving.</w:t>
      </w:r>
      <w:r w:rsidR="00345FDC">
        <w:t xml:space="preserve"> </w:t>
      </w:r>
      <w:r w:rsidR="006F422D">
        <w:t xml:space="preserve">A DAQ system allows the data to be stored for future </w:t>
      </w:r>
      <w:r w:rsidR="790753BE">
        <w:t xml:space="preserve">in depth </w:t>
      </w:r>
      <w:r w:rsidR="006F422D">
        <w:t>analysis [</w:t>
      </w:r>
      <w:r w:rsidR="432FD60B">
        <w:t>2</w:t>
      </w:r>
      <w:r w:rsidR="006F422D">
        <w:t xml:space="preserve">]. </w:t>
      </w:r>
      <w:r w:rsidR="4A941604">
        <w:t xml:space="preserve"> </w:t>
      </w:r>
      <w:r w:rsidR="00470961">
        <w:t>A DAQ can measure data from many different types of sensor</w:t>
      </w:r>
      <w:r w:rsidR="006F422D">
        <w:t>. This data can then be used to optimise car performance and monitor vehicle safety.</w:t>
      </w:r>
    </w:p>
    <w:p w14:paraId="2B36FA2C" w14:textId="6510D397" w:rsidR="275E586A" w:rsidRDefault="275E586A" w:rsidP="275E586A"/>
    <w:p w14:paraId="20E9B322" w14:textId="219BDBF4" w:rsidR="003C4213" w:rsidRDefault="00EE55FE" w:rsidP="00EE55FE">
      <w:r>
        <w:t xml:space="preserve">A portable vehicular DAQ system will help to </w:t>
      </w:r>
      <w:r w:rsidR="00035C6A">
        <w:t>reduce costs thanks to shorter cable lengths and</w:t>
      </w:r>
      <w:r>
        <w:t xml:space="preserve"> </w:t>
      </w:r>
      <w:r w:rsidR="00035C6A">
        <w:t>minimized installation times.</w:t>
      </w:r>
      <w:r w:rsidR="008C0E69">
        <w:t xml:space="preserve"> </w:t>
      </w:r>
      <w:r w:rsidR="00035C6A">
        <w:t xml:space="preserve">Many </w:t>
      </w:r>
      <w:r w:rsidR="00035C6A" w:rsidRPr="001C3E2D">
        <w:t xml:space="preserve">products on the market achieve this by </w:t>
      </w:r>
      <w:r w:rsidR="2F94D161" w:rsidRPr="001C3E2D">
        <w:t xml:space="preserve">reading </w:t>
      </w:r>
      <w:r w:rsidR="00035C6A" w:rsidRPr="001C3E2D">
        <w:t>data from the vehicles existing sensors via a CAN (Controller Area Network) channel</w:t>
      </w:r>
      <w:r w:rsidR="003C4213" w:rsidRPr="001C3E2D">
        <w:t>. An</w:t>
      </w:r>
      <w:r w:rsidR="003C4213">
        <w:t xml:space="preserve"> alternative method they use to reduce cable length is to use data loggers as shown in figure 1</w:t>
      </w:r>
      <w:r w:rsidR="00035C6A">
        <w:t>.</w:t>
      </w:r>
      <w:r w:rsidR="008C0E69">
        <w:t xml:space="preserve"> </w:t>
      </w:r>
    </w:p>
    <w:p w14:paraId="30CAAEEC" w14:textId="77777777" w:rsidR="00470961" w:rsidRDefault="00470961" w:rsidP="00EE55FE"/>
    <w:p w14:paraId="67AD3FA4" w14:textId="77777777" w:rsidR="003C4213" w:rsidRDefault="003C4213" w:rsidP="275E586A">
      <w:pPr>
        <w:jc w:val="center"/>
      </w:pPr>
      <w:r>
        <w:rPr>
          <w:noProof/>
        </w:rPr>
        <w:drawing>
          <wp:inline distT="0" distB="0" distL="0" distR="0" wp14:anchorId="56E5799A" wp14:editId="5A85E874">
            <wp:extent cx="4712677" cy="2520216"/>
            <wp:effectExtent l="0" t="0" r="0" b="0"/>
            <wp:docPr id="867869117" name="Picture 867869117" descr="A computer screen shot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8162400" name="Picture 2" descr="A computer screen shot of a machine&#10;&#10;Description automatically generated"/>
                    <pic:cNvPicPr/>
                  </pic:nvPicPr>
                  <pic:blipFill rotWithShape="1">
                    <a:blip r:embed="rId9" cstate="print">
                      <a:extLst>
                        <a:ext uri="{28A0092B-C50C-407E-A947-70E740481C1C}">
                          <a14:useLocalDpi xmlns:a14="http://schemas.microsoft.com/office/drawing/2010/main" val="0"/>
                        </a:ext>
                      </a:extLst>
                    </a:blip>
                    <a:srcRect l="9819" t="10473" r="7949" b="19163"/>
                    <a:stretch/>
                  </pic:blipFill>
                  <pic:spPr bwMode="auto">
                    <a:xfrm>
                      <a:off x="0" y="0"/>
                      <a:ext cx="4713137" cy="2520462"/>
                    </a:xfrm>
                    <a:prstGeom prst="rect">
                      <a:avLst/>
                    </a:prstGeom>
                    <a:ln>
                      <a:noFill/>
                    </a:ln>
                    <a:extLst>
                      <a:ext uri="{53640926-AAD7-44D8-BBD7-CCE9431645EC}">
                        <a14:shadowObscured xmlns:a14="http://schemas.microsoft.com/office/drawing/2010/main"/>
                      </a:ext>
                    </a:extLst>
                  </pic:spPr>
                </pic:pic>
              </a:graphicData>
            </a:graphic>
          </wp:inline>
        </w:drawing>
      </w:r>
    </w:p>
    <w:p w14:paraId="09BBE8A8" w14:textId="6D6F6AC1" w:rsidR="003C4213" w:rsidRDefault="003C4213" w:rsidP="275E586A">
      <w:pPr>
        <w:jc w:val="center"/>
        <w:rPr>
          <w:i/>
          <w:iCs/>
        </w:rPr>
      </w:pPr>
      <w:r w:rsidRPr="275E586A">
        <w:rPr>
          <w:i/>
          <w:iCs/>
        </w:rPr>
        <w:t>Figure 1</w:t>
      </w:r>
      <w:r w:rsidR="5892C539" w:rsidRPr="275E586A">
        <w:rPr>
          <w:i/>
          <w:iCs/>
        </w:rPr>
        <w:t xml:space="preserve"> – Distributed network with synchronized measurements</w:t>
      </w:r>
      <w:r w:rsidR="7D32C5E4" w:rsidRPr="275E586A">
        <w:rPr>
          <w:i/>
          <w:iCs/>
        </w:rPr>
        <w:t xml:space="preserve"> [</w:t>
      </w:r>
      <w:r w:rsidR="6ED0525A" w:rsidRPr="275E586A">
        <w:rPr>
          <w:i/>
          <w:iCs/>
        </w:rPr>
        <w:t>3</w:t>
      </w:r>
      <w:r w:rsidR="7D32C5E4" w:rsidRPr="275E586A">
        <w:rPr>
          <w:i/>
          <w:iCs/>
        </w:rPr>
        <w:t>]</w:t>
      </w:r>
    </w:p>
    <w:p w14:paraId="64C8D056" w14:textId="77777777" w:rsidR="00470961" w:rsidRDefault="00470961" w:rsidP="275E586A">
      <w:pPr>
        <w:jc w:val="center"/>
        <w:rPr>
          <w:i/>
          <w:iCs/>
        </w:rPr>
      </w:pPr>
    </w:p>
    <w:p w14:paraId="3E010CAA" w14:textId="596AE806" w:rsidR="00A6615F" w:rsidRDefault="00254236" w:rsidP="00EE55FE">
      <w:r>
        <w:lastRenderedPageBreak/>
        <w:t xml:space="preserve">A modern method of testing </w:t>
      </w:r>
      <w:r w:rsidR="3ADD7FEC">
        <w:t xml:space="preserve">used </w:t>
      </w:r>
      <w:r>
        <w:t xml:space="preserve">is Road Load Data Acquisition (RLDA). </w:t>
      </w:r>
      <w:r w:rsidR="651DD25C">
        <w:t>This</w:t>
      </w:r>
      <w:r>
        <w:t xml:space="preserve"> involves test runs on test tracks or public roads under extreme conditions to gather information on the environmental inputs the vehicle will be subject to [</w:t>
      </w:r>
      <w:r w:rsidR="6DC990C5">
        <w:t>4</w:t>
      </w:r>
      <w:r>
        <w:t>].</w:t>
      </w:r>
      <w:r w:rsidR="66EE0C1D">
        <w:t xml:space="preserve"> This is commonly done on pre-production prototype cars</w:t>
      </w:r>
      <w:r w:rsidR="27330155">
        <w:t>.</w:t>
      </w:r>
      <w:r w:rsidR="00470961">
        <w:t xml:space="preserve"> </w:t>
      </w:r>
      <w:r w:rsidR="00A6615F">
        <w:t xml:space="preserve">An example of a portable vehicular DAQ is shown in figure </w:t>
      </w:r>
      <w:r w:rsidR="6CB94EB3">
        <w:t>2</w:t>
      </w:r>
      <w:r w:rsidR="00A6615F">
        <w:t>.</w:t>
      </w:r>
      <w:r w:rsidR="008F7360">
        <w:t xml:space="preserve"> </w:t>
      </w:r>
      <w:r w:rsidR="0334E51C">
        <w:t>This system is modular, allowing adaptability.</w:t>
      </w:r>
    </w:p>
    <w:p w14:paraId="3F93D8BA" w14:textId="4BBBFCC3" w:rsidR="00A6615F" w:rsidRPr="00A6615F" w:rsidRDefault="00A6615F" w:rsidP="275E586A">
      <w:pPr>
        <w:jc w:val="center"/>
        <w:rPr>
          <w:i/>
          <w:iCs/>
        </w:rPr>
      </w:pPr>
      <w:r>
        <w:fldChar w:fldCharType="begin"/>
      </w:r>
      <w:r>
        <w:instrText xml:space="preserve"> INCLUDEPICTURE "https://www.hbm.com/fileadmin/mediapool/images/applications/mobile-daq/mobile-daq-topology.jpg" \* MERGEFORMATINET </w:instrText>
      </w:r>
      <w:r>
        <w:fldChar w:fldCharType="separate"/>
      </w:r>
      <w:r>
        <w:rPr>
          <w:noProof/>
        </w:rPr>
        <w:drawing>
          <wp:inline distT="0" distB="0" distL="0" distR="0" wp14:anchorId="205F67C0" wp14:editId="7961BD5C">
            <wp:extent cx="5731510" cy="3633470"/>
            <wp:effectExtent l="0" t="0" r="0" b="0"/>
            <wp:docPr id="197972184" name="Picture 1" descr="A diagram of a computer syste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0">
                      <a:extLst>
                        <a:ext uri="{28A0092B-C50C-407E-A947-70E740481C1C}">
                          <a14:useLocalDpi xmlns:a14="http://schemas.microsoft.com/office/drawing/2010/main" val="0"/>
                        </a:ext>
                      </a:extLst>
                    </a:blip>
                    <a:stretch>
                      <a:fillRect/>
                    </a:stretch>
                  </pic:blipFill>
                  <pic:spPr>
                    <a:xfrm>
                      <a:off x="0" y="0"/>
                      <a:ext cx="5731510" cy="3633470"/>
                    </a:xfrm>
                    <a:prstGeom prst="rect">
                      <a:avLst/>
                    </a:prstGeom>
                  </pic:spPr>
                </pic:pic>
              </a:graphicData>
            </a:graphic>
          </wp:inline>
        </w:drawing>
      </w:r>
      <w:r>
        <w:fldChar w:fldCharType="end"/>
      </w:r>
      <w:r w:rsidR="6BA423B5" w:rsidRPr="275E586A">
        <w:rPr>
          <w:i/>
          <w:iCs/>
        </w:rPr>
        <w:t>Figure 2 - Example of a data acquisition system [5]</w:t>
      </w:r>
    </w:p>
    <w:p w14:paraId="11ED4C71" w14:textId="211B7892" w:rsidR="275E586A" w:rsidRDefault="275E586A">
      <w:r>
        <w:br w:type="page"/>
      </w:r>
    </w:p>
    <w:p w14:paraId="48345ED6" w14:textId="7D1605D0" w:rsidR="006F422D" w:rsidRDefault="006255C4" w:rsidP="00282FCF">
      <w:pPr>
        <w:pStyle w:val="Heading2"/>
      </w:pPr>
      <w:bookmarkStart w:id="5" w:name="_Toc151062644"/>
      <w:r>
        <w:lastRenderedPageBreak/>
        <w:t>3</w:t>
      </w:r>
      <w:r w:rsidR="00EE55FE">
        <w:t>.2</w:t>
      </w:r>
      <w:r w:rsidR="00EE55FE">
        <w:tab/>
        <w:t>What functionality do portable vehicular DAQs on the market offer?</w:t>
      </w:r>
      <w:bookmarkEnd w:id="5"/>
    </w:p>
    <w:p w14:paraId="56C718B7" w14:textId="475E4A22" w:rsidR="00EE55FE" w:rsidRDefault="00EE55FE" w:rsidP="00EE55FE">
      <w:r>
        <w:t>There are many portable vehicular DAQs on the market, each with common functionality along with unique features. Table 1 compares 3 portable vehicular DAQs</w:t>
      </w:r>
      <w:r w:rsidR="2629DF76">
        <w:t>.</w:t>
      </w:r>
    </w:p>
    <w:tbl>
      <w:tblPr>
        <w:tblStyle w:val="TableGrid"/>
        <w:tblW w:w="9209" w:type="dxa"/>
        <w:jc w:val="center"/>
        <w:tblLook w:val="04A0" w:firstRow="1" w:lastRow="0" w:firstColumn="1" w:lastColumn="0" w:noHBand="0" w:noVBand="1"/>
      </w:tblPr>
      <w:tblGrid>
        <w:gridCol w:w="2547"/>
        <w:gridCol w:w="2126"/>
        <w:gridCol w:w="2268"/>
        <w:gridCol w:w="2268"/>
      </w:tblGrid>
      <w:tr w:rsidR="00EE55FE" w14:paraId="5E5BE19D" w14:textId="77777777" w:rsidTr="275E586A">
        <w:trPr>
          <w:jc w:val="center"/>
        </w:trPr>
        <w:tc>
          <w:tcPr>
            <w:tcW w:w="2547" w:type="dxa"/>
          </w:tcPr>
          <w:p w14:paraId="7B86B76E" w14:textId="4068F3F2" w:rsidR="00EE55FE" w:rsidRPr="00EE55FE" w:rsidRDefault="00EE55FE" w:rsidP="275E586A">
            <w:pPr>
              <w:spacing w:line="240" w:lineRule="auto"/>
              <w:rPr>
                <w:b/>
                <w:bCs/>
              </w:rPr>
            </w:pPr>
            <w:r w:rsidRPr="275E586A">
              <w:rPr>
                <w:b/>
                <w:bCs/>
              </w:rPr>
              <w:t>Feature</w:t>
            </w:r>
          </w:p>
        </w:tc>
        <w:tc>
          <w:tcPr>
            <w:tcW w:w="2126" w:type="dxa"/>
          </w:tcPr>
          <w:p w14:paraId="7A37EACC" w14:textId="71F33D41" w:rsidR="00EE55FE" w:rsidRPr="00EE55FE" w:rsidRDefault="00035C6A" w:rsidP="275E586A">
            <w:pPr>
              <w:spacing w:line="240" w:lineRule="auto"/>
              <w:rPr>
                <w:b/>
                <w:bCs/>
              </w:rPr>
            </w:pPr>
            <w:r w:rsidRPr="275E586A">
              <w:rPr>
                <w:b/>
                <w:bCs/>
              </w:rPr>
              <w:t>Granite 10</w:t>
            </w:r>
            <w:r w:rsidR="006F3076" w:rsidRPr="275E586A">
              <w:rPr>
                <w:b/>
                <w:bCs/>
              </w:rPr>
              <w:t xml:space="preserve"> [</w:t>
            </w:r>
            <w:r w:rsidR="3C97CBD2" w:rsidRPr="275E586A">
              <w:rPr>
                <w:b/>
                <w:bCs/>
              </w:rPr>
              <w:t>6</w:t>
            </w:r>
            <w:r w:rsidR="006F3076" w:rsidRPr="275E586A">
              <w:rPr>
                <w:b/>
                <w:bCs/>
              </w:rPr>
              <w:t>]</w:t>
            </w:r>
          </w:p>
        </w:tc>
        <w:tc>
          <w:tcPr>
            <w:tcW w:w="2268" w:type="dxa"/>
          </w:tcPr>
          <w:p w14:paraId="4E378D6B" w14:textId="067E0693" w:rsidR="00EE55FE" w:rsidRPr="00EE55FE" w:rsidRDefault="00045E3E" w:rsidP="275E586A">
            <w:pPr>
              <w:spacing w:line="240" w:lineRule="auto"/>
              <w:rPr>
                <w:b/>
                <w:bCs/>
              </w:rPr>
            </w:pPr>
            <w:proofErr w:type="spellStart"/>
            <w:r w:rsidRPr="275E586A">
              <w:rPr>
                <w:b/>
                <w:bCs/>
              </w:rPr>
              <w:t>Dewsoft</w:t>
            </w:r>
            <w:proofErr w:type="spellEnd"/>
            <w:r w:rsidRPr="275E586A">
              <w:rPr>
                <w:b/>
                <w:bCs/>
              </w:rPr>
              <w:t xml:space="preserve"> R8 line [</w:t>
            </w:r>
            <w:r w:rsidR="1EA94E4B" w:rsidRPr="275E586A">
              <w:rPr>
                <w:b/>
                <w:bCs/>
              </w:rPr>
              <w:t>7</w:t>
            </w:r>
            <w:r w:rsidRPr="275E586A">
              <w:rPr>
                <w:b/>
                <w:bCs/>
              </w:rPr>
              <w:t xml:space="preserve">] </w:t>
            </w:r>
          </w:p>
        </w:tc>
        <w:tc>
          <w:tcPr>
            <w:tcW w:w="2268" w:type="dxa"/>
          </w:tcPr>
          <w:p w14:paraId="44391EB5" w14:textId="1816F40A" w:rsidR="00EE55FE" w:rsidRPr="00EE55FE" w:rsidRDefault="00A46731" w:rsidP="275E586A">
            <w:pPr>
              <w:spacing w:line="240" w:lineRule="auto"/>
              <w:rPr>
                <w:b/>
                <w:bCs/>
              </w:rPr>
            </w:pPr>
            <w:proofErr w:type="spellStart"/>
            <w:r w:rsidRPr="275E586A">
              <w:rPr>
                <w:b/>
                <w:bCs/>
              </w:rPr>
              <w:t>Captronic</w:t>
            </w:r>
            <w:proofErr w:type="spellEnd"/>
            <w:r w:rsidRPr="275E586A">
              <w:rPr>
                <w:b/>
                <w:bCs/>
              </w:rPr>
              <w:t xml:space="preserve"> IVDAS [</w:t>
            </w:r>
            <w:r w:rsidR="29D30FDF" w:rsidRPr="275E586A">
              <w:rPr>
                <w:b/>
                <w:bCs/>
              </w:rPr>
              <w:t>8</w:t>
            </w:r>
            <w:r w:rsidRPr="275E586A">
              <w:rPr>
                <w:b/>
                <w:bCs/>
              </w:rPr>
              <w:t>]</w:t>
            </w:r>
          </w:p>
        </w:tc>
      </w:tr>
      <w:tr w:rsidR="00262517" w14:paraId="64B6A332" w14:textId="77777777" w:rsidTr="275E586A">
        <w:trPr>
          <w:jc w:val="center"/>
        </w:trPr>
        <w:tc>
          <w:tcPr>
            <w:tcW w:w="2547" w:type="dxa"/>
          </w:tcPr>
          <w:p w14:paraId="05EB3867" w14:textId="530E95AB" w:rsidR="00262517" w:rsidRDefault="2F46AB77" w:rsidP="275E586A">
            <w:pPr>
              <w:spacing w:line="240" w:lineRule="auto"/>
              <w:jc w:val="center"/>
            </w:pPr>
            <w:r>
              <w:t>Operating temperature</w:t>
            </w:r>
          </w:p>
        </w:tc>
        <w:tc>
          <w:tcPr>
            <w:tcW w:w="2126" w:type="dxa"/>
          </w:tcPr>
          <w:p w14:paraId="2BDF7E44" w14:textId="719097CF" w:rsidR="00262517" w:rsidRDefault="2F46AB77" w:rsidP="275E586A">
            <w:pPr>
              <w:spacing w:line="240" w:lineRule="auto"/>
              <w:jc w:val="center"/>
            </w:pPr>
            <w:r w:rsidRPr="275E586A">
              <w:rPr>
                <w:color w:val="000000" w:themeColor="text1"/>
              </w:rPr>
              <w:t>-40</w:t>
            </w:r>
            <w:r w:rsidRPr="275E586A">
              <w:rPr>
                <w:color w:val="202124"/>
                <w:shd w:val="clear" w:color="auto" w:fill="FFFFFF"/>
              </w:rPr>
              <w:t>°C - +70°C</w:t>
            </w:r>
          </w:p>
        </w:tc>
        <w:tc>
          <w:tcPr>
            <w:tcW w:w="2268" w:type="dxa"/>
          </w:tcPr>
          <w:p w14:paraId="37FBCF0B" w14:textId="4003E2A2" w:rsidR="00262517" w:rsidRDefault="00B65A77" w:rsidP="275E586A">
            <w:pPr>
              <w:spacing w:line="240" w:lineRule="auto"/>
              <w:jc w:val="center"/>
            </w:pPr>
            <w:r w:rsidRPr="275E586A">
              <w:rPr>
                <w:color w:val="000000" w:themeColor="text1"/>
              </w:rPr>
              <w:t>-40</w:t>
            </w:r>
            <w:r w:rsidRPr="275E586A">
              <w:rPr>
                <w:color w:val="202124"/>
                <w:shd w:val="clear" w:color="auto" w:fill="FFFFFF"/>
              </w:rPr>
              <w:t>°C - +</w:t>
            </w:r>
            <w:r w:rsidR="00A6615F" w:rsidRPr="275E586A">
              <w:rPr>
                <w:color w:val="202124"/>
                <w:shd w:val="clear" w:color="auto" w:fill="FFFFFF"/>
              </w:rPr>
              <w:t>85</w:t>
            </w:r>
            <w:r w:rsidRPr="275E586A">
              <w:rPr>
                <w:color w:val="202124"/>
                <w:shd w:val="clear" w:color="auto" w:fill="FFFFFF"/>
              </w:rPr>
              <w:t>°C</w:t>
            </w:r>
          </w:p>
        </w:tc>
        <w:tc>
          <w:tcPr>
            <w:tcW w:w="2268" w:type="dxa"/>
          </w:tcPr>
          <w:p w14:paraId="5242B8C1" w14:textId="63E50404" w:rsidR="00262517" w:rsidRDefault="003C4213" w:rsidP="275E586A">
            <w:pPr>
              <w:spacing w:line="240" w:lineRule="auto"/>
              <w:jc w:val="center"/>
            </w:pPr>
            <w:r w:rsidRPr="275E586A">
              <w:rPr>
                <w:color w:val="000000" w:themeColor="text1"/>
              </w:rPr>
              <w:t>-40</w:t>
            </w:r>
            <w:r w:rsidRPr="275E586A">
              <w:rPr>
                <w:color w:val="202124"/>
                <w:shd w:val="clear" w:color="auto" w:fill="FFFFFF"/>
              </w:rPr>
              <w:t>°C - +70°C</w:t>
            </w:r>
          </w:p>
        </w:tc>
      </w:tr>
      <w:tr w:rsidR="00EE55FE" w14:paraId="5239B9B8" w14:textId="77777777" w:rsidTr="275E586A">
        <w:trPr>
          <w:jc w:val="center"/>
        </w:trPr>
        <w:tc>
          <w:tcPr>
            <w:tcW w:w="2547" w:type="dxa"/>
          </w:tcPr>
          <w:p w14:paraId="4D9FA242" w14:textId="77B38445" w:rsidR="00EE55FE" w:rsidRDefault="00035C6A" w:rsidP="275E586A">
            <w:pPr>
              <w:spacing w:line="240" w:lineRule="auto"/>
              <w:jc w:val="center"/>
            </w:pPr>
            <w:r>
              <w:t>Storage</w:t>
            </w:r>
          </w:p>
        </w:tc>
        <w:tc>
          <w:tcPr>
            <w:tcW w:w="2126" w:type="dxa"/>
          </w:tcPr>
          <w:p w14:paraId="0020A9CD" w14:textId="19DCCBCF" w:rsidR="00EE55FE" w:rsidRDefault="00035C6A" w:rsidP="275E586A">
            <w:pPr>
              <w:spacing w:line="240" w:lineRule="auto"/>
              <w:jc w:val="center"/>
            </w:pPr>
            <w:r>
              <w:t>128GB SSD</w:t>
            </w:r>
          </w:p>
        </w:tc>
        <w:tc>
          <w:tcPr>
            <w:tcW w:w="2268" w:type="dxa"/>
          </w:tcPr>
          <w:p w14:paraId="001EDF90" w14:textId="6052BA8F" w:rsidR="00EE55FE" w:rsidRDefault="00045E3E" w:rsidP="275E586A">
            <w:pPr>
              <w:spacing w:line="240" w:lineRule="auto"/>
              <w:jc w:val="center"/>
            </w:pPr>
            <w:r>
              <w:t>Built in SSD</w:t>
            </w:r>
          </w:p>
        </w:tc>
        <w:tc>
          <w:tcPr>
            <w:tcW w:w="2268" w:type="dxa"/>
          </w:tcPr>
          <w:p w14:paraId="3B7352BC" w14:textId="09BA4C5D" w:rsidR="00EE55FE" w:rsidRDefault="00A46731" w:rsidP="275E586A">
            <w:pPr>
              <w:spacing w:line="240" w:lineRule="auto"/>
              <w:jc w:val="center"/>
            </w:pPr>
            <w:r>
              <w:t>--</w:t>
            </w:r>
          </w:p>
        </w:tc>
      </w:tr>
      <w:tr w:rsidR="00262517" w14:paraId="4731157B" w14:textId="77777777" w:rsidTr="275E586A">
        <w:trPr>
          <w:jc w:val="center"/>
        </w:trPr>
        <w:tc>
          <w:tcPr>
            <w:tcW w:w="2547" w:type="dxa"/>
          </w:tcPr>
          <w:p w14:paraId="7EA058D0" w14:textId="6947AE29" w:rsidR="00262517" w:rsidRDefault="2F46AB77" w:rsidP="275E586A">
            <w:pPr>
              <w:spacing w:line="240" w:lineRule="auto"/>
              <w:jc w:val="center"/>
            </w:pPr>
            <w:r>
              <w:t>Storage expansion</w:t>
            </w:r>
          </w:p>
        </w:tc>
        <w:tc>
          <w:tcPr>
            <w:tcW w:w="2126" w:type="dxa"/>
          </w:tcPr>
          <w:p w14:paraId="687C22B7" w14:textId="459D232A" w:rsidR="00262517" w:rsidRDefault="2F46AB77" w:rsidP="275E586A">
            <w:pPr>
              <w:spacing w:line="240" w:lineRule="auto"/>
              <w:jc w:val="center"/>
            </w:pPr>
            <w:r>
              <w:t>Up to 16GB</w:t>
            </w:r>
          </w:p>
        </w:tc>
        <w:tc>
          <w:tcPr>
            <w:tcW w:w="2268" w:type="dxa"/>
          </w:tcPr>
          <w:p w14:paraId="7D4CA9C2" w14:textId="47AE23F8" w:rsidR="00262517" w:rsidRDefault="00045E3E" w:rsidP="275E586A">
            <w:pPr>
              <w:spacing w:line="240" w:lineRule="auto"/>
              <w:jc w:val="center"/>
            </w:pPr>
            <w:r>
              <w:t>--</w:t>
            </w:r>
          </w:p>
        </w:tc>
        <w:tc>
          <w:tcPr>
            <w:tcW w:w="2268" w:type="dxa"/>
          </w:tcPr>
          <w:p w14:paraId="01196B2C" w14:textId="7A690E1E" w:rsidR="00262517" w:rsidRDefault="00A46731" w:rsidP="275E586A">
            <w:pPr>
              <w:spacing w:line="240" w:lineRule="auto"/>
              <w:jc w:val="center"/>
            </w:pPr>
            <w:r>
              <w:t>--</w:t>
            </w:r>
          </w:p>
        </w:tc>
      </w:tr>
      <w:tr w:rsidR="00EE55FE" w14:paraId="06E9E502" w14:textId="77777777" w:rsidTr="275E586A">
        <w:trPr>
          <w:jc w:val="center"/>
        </w:trPr>
        <w:tc>
          <w:tcPr>
            <w:tcW w:w="2547" w:type="dxa"/>
          </w:tcPr>
          <w:p w14:paraId="0B96AE59" w14:textId="45CA39F6" w:rsidR="00EE55FE" w:rsidRDefault="00035C6A" w:rsidP="275E586A">
            <w:pPr>
              <w:spacing w:line="240" w:lineRule="auto"/>
              <w:jc w:val="center"/>
            </w:pPr>
            <w:r>
              <w:t>GPS</w:t>
            </w:r>
          </w:p>
        </w:tc>
        <w:tc>
          <w:tcPr>
            <w:tcW w:w="2126" w:type="dxa"/>
          </w:tcPr>
          <w:p w14:paraId="2EAB5264" w14:textId="7BA817F4" w:rsidR="00EE55FE" w:rsidRDefault="00035C6A" w:rsidP="275E586A">
            <w:pPr>
              <w:spacing w:line="240" w:lineRule="auto"/>
              <w:jc w:val="center"/>
            </w:pPr>
            <w:r>
              <w:t>Yes</w:t>
            </w:r>
          </w:p>
        </w:tc>
        <w:tc>
          <w:tcPr>
            <w:tcW w:w="2268" w:type="dxa"/>
          </w:tcPr>
          <w:p w14:paraId="7D8499CB" w14:textId="2400263B" w:rsidR="00EE55FE" w:rsidRDefault="00B65A77" w:rsidP="275E586A">
            <w:pPr>
              <w:spacing w:line="240" w:lineRule="auto"/>
              <w:jc w:val="center"/>
            </w:pPr>
            <w:r>
              <w:t>Yes</w:t>
            </w:r>
          </w:p>
        </w:tc>
        <w:tc>
          <w:tcPr>
            <w:tcW w:w="2268" w:type="dxa"/>
          </w:tcPr>
          <w:p w14:paraId="630D0E49" w14:textId="0AB62AC1" w:rsidR="00EE55FE" w:rsidRDefault="003C4213" w:rsidP="275E586A">
            <w:pPr>
              <w:spacing w:line="240" w:lineRule="auto"/>
              <w:jc w:val="center"/>
            </w:pPr>
            <w:r>
              <w:t>Yes</w:t>
            </w:r>
          </w:p>
        </w:tc>
      </w:tr>
      <w:tr w:rsidR="00EE55FE" w14:paraId="67F06E60" w14:textId="77777777" w:rsidTr="275E586A">
        <w:trPr>
          <w:jc w:val="center"/>
        </w:trPr>
        <w:tc>
          <w:tcPr>
            <w:tcW w:w="2547" w:type="dxa"/>
          </w:tcPr>
          <w:p w14:paraId="56033313" w14:textId="2294A2F4" w:rsidR="00EE55FE" w:rsidRDefault="00035C6A" w:rsidP="275E586A">
            <w:pPr>
              <w:spacing w:line="240" w:lineRule="auto"/>
              <w:jc w:val="center"/>
            </w:pPr>
            <w:r>
              <w:t>Power requirements</w:t>
            </w:r>
          </w:p>
        </w:tc>
        <w:tc>
          <w:tcPr>
            <w:tcW w:w="2126" w:type="dxa"/>
          </w:tcPr>
          <w:p w14:paraId="53CB4654" w14:textId="3BC3C470" w:rsidR="00EE55FE" w:rsidRDefault="00035C6A" w:rsidP="275E586A">
            <w:pPr>
              <w:spacing w:line="240" w:lineRule="auto"/>
              <w:jc w:val="center"/>
            </w:pPr>
            <w:r>
              <w:t>9.6 – 32V DC</w:t>
            </w:r>
          </w:p>
        </w:tc>
        <w:tc>
          <w:tcPr>
            <w:tcW w:w="2268" w:type="dxa"/>
          </w:tcPr>
          <w:p w14:paraId="3855E9F8" w14:textId="08B9A35E" w:rsidR="00EE55FE" w:rsidRDefault="00A6615F" w:rsidP="275E586A">
            <w:pPr>
              <w:spacing w:line="240" w:lineRule="auto"/>
              <w:jc w:val="center"/>
            </w:pPr>
            <w:r>
              <w:t>Battery powered</w:t>
            </w:r>
          </w:p>
        </w:tc>
        <w:tc>
          <w:tcPr>
            <w:tcW w:w="2268" w:type="dxa"/>
          </w:tcPr>
          <w:p w14:paraId="52FDA6AF" w14:textId="480265EA" w:rsidR="00EE55FE" w:rsidRDefault="00A46731" w:rsidP="275E586A">
            <w:pPr>
              <w:spacing w:line="240" w:lineRule="auto"/>
              <w:jc w:val="center"/>
            </w:pPr>
            <w:r>
              <w:t>--</w:t>
            </w:r>
          </w:p>
        </w:tc>
      </w:tr>
      <w:tr w:rsidR="00262517" w14:paraId="42BE82D3" w14:textId="77777777" w:rsidTr="275E586A">
        <w:trPr>
          <w:jc w:val="center"/>
        </w:trPr>
        <w:tc>
          <w:tcPr>
            <w:tcW w:w="2547" w:type="dxa"/>
          </w:tcPr>
          <w:p w14:paraId="1A7518AE" w14:textId="4BF7970F" w:rsidR="00262517" w:rsidRDefault="2F46AB77" w:rsidP="275E586A">
            <w:pPr>
              <w:spacing w:line="240" w:lineRule="auto"/>
              <w:jc w:val="center"/>
            </w:pPr>
            <w:r>
              <w:t>CAN channels</w:t>
            </w:r>
          </w:p>
        </w:tc>
        <w:tc>
          <w:tcPr>
            <w:tcW w:w="2126" w:type="dxa"/>
          </w:tcPr>
          <w:p w14:paraId="194083C9" w14:textId="4B4BF096" w:rsidR="00262517" w:rsidRDefault="2F46AB77" w:rsidP="275E586A">
            <w:pPr>
              <w:spacing w:line="240" w:lineRule="auto"/>
              <w:jc w:val="center"/>
            </w:pPr>
            <w:r>
              <w:t>5</w:t>
            </w:r>
          </w:p>
        </w:tc>
        <w:tc>
          <w:tcPr>
            <w:tcW w:w="2268" w:type="dxa"/>
          </w:tcPr>
          <w:p w14:paraId="5B0C6ED0" w14:textId="29D918F0" w:rsidR="00262517" w:rsidRDefault="00045E3E" w:rsidP="275E586A">
            <w:pPr>
              <w:spacing w:line="240" w:lineRule="auto"/>
              <w:jc w:val="center"/>
            </w:pPr>
            <w:r>
              <w:t>8</w:t>
            </w:r>
          </w:p>
        </w:tc>
        <w:tc>
          <w:tcPr>
            <w:tcW w:w="2268" w:type="dxa"/>
          </w:tcPr>
          <w:p w14:paraId="070415A1" w14:textId="0CD57601" w:rsidR="00262517" w:rsidRDefault="003C4213" w:rsidP="275E586A">
            <w:pPr>
              <w:spacing w:line="240" w:lineRule="auto"/>
              <w:jc w:val="center"/>
            </w:pPr>
            <w:r>
              <w:t>Yes</w:t>
            </w:r>
          </w:p>
        </w:tc>
      </w:tr>
      <w:tr w:rsidR="00262517" w14:paraId="0346BD1B" w14:textId="77777777" w:rsidTr="275E586A">
        <w:trPr>
          <w:jc w:val="center"/>
        </w:trPr>
        <w:tc>
          <w:tcPr>
            <w:tcW w:w="2547" w:type="dxa"/>
          </w:tcPr>
          <w:p w14:paraId="0E5BFB5E" w14:textId="40605DB4" w:rsidR="00262517" w:rsidRDefault="2F46AB77" w:rsidP="275E586A">
            <w:pPr>
              <w:spacing w:line="240" w:lineRule="auto"/>
              <w:jc w:val="center"/>
            </w:pPr>
            <w:r>
              <w:t>USB</w:t>
            </w:r>
          </w:p>
        </w:tc>
        <w:tc>
          <w:tcPr>
            <w:tcW w:w="2126" w:type="dxa"/>
          </w:tcPr>
          <w:p w14:paraId="79C700F0" w14:textId="6920C2C2" w:rsidR="00262517" w:rsidRDefault="2F46AB77" w:rsidP="275E586A">
            <w:pPr>
              <w:spacing w:line="240" w:lineRule="auto"/>
              <w:jc w:val="center"/>
            </w:pPr>
            <w:r>
              <w:t>yes</w:t>
            </w:r>
          </w:p>
        </w:tc>
        <w:tc>
          <w:tcPr>
            <w:tcW w:w="2268" w:type="dxa"/>
          </w:tcPr>
          <w:p w14:paraId="627BF571" w14:textId="654C9564" w:rsidR="00262517" w:rsidRDefault="00B65A77" w:rsidP="275E586A">
            <w:pPr>
              <w:spacing w:line="240" w:lineRule="auto"/>
              <w:jc w:val="center"/>
            </w:pPr>
            <w:r>
              <w:t>Yes</w:t>
            </w:r>
          </w:p>
        </w:tc>
        <w:tc>
          <w:tcPr>
            <w:tcW w:w="2268" w:type="dxa"/>
          </w:tcPr>
          <w:p w14:paraId="4883CC70" w14:textId="2E03E5A6" w:rsidR="00262517" w:rsidRDefault="003C4213" w:rsidP="275E586A">
            <w:pPr>
              <w:spacing w:line="240" w:lineRule="auto"/>
              <w:jc w:val="center"/>
            </w:pPr>
            <w:r>
              <w:t>Yes</w:t>
            </w:r>
          </w:p>
        </w:tc>
      </w:tr>
      <w:tr w:rsidR="00262517" w14:paraId="173191E8" w14:textId="77777777" w:rsidTr="275E586A">
        <w:trPr>
          <w:jc w:val="center"/>
        </w:trPr>
        <w:tc>
          <w:tcPr>
            <w:tcW w:w="2547" w:type="dxa"/>
          </w:tcPr>
          <w:p w14:paraId="4DBA5B9C" w14:textId="3AE44814" w:rsidR="00262517" w:rsidRDefault="2F46AB77" w:rsidP="275E586A">
            <w:pPr>
              <w:spacing w:line="240" w:lineRule="auto"/>
              <w:jc w:val="center"/>
            </w:pPr>
            <w:r>
              <w:t>I/O</w:t>
            </w:r>
          </w:p>
        </w:tc>
        <w:tc>
          <w:tcPr>
            <w:tcW w:w="2126" w:type="dxa"/>
          </w:tcPr>
          <w:p w14:paraId="2AD1F067" w14:textId="77777777" w:rsidR="00262517" w:rsidRDefault="2F46AB77" w:rsidP="275E586A">
            <w:pPr>
              <w:spacing w:line="240" w:lineRule="auto"/>
              <w:jc w:val="center"/>
            </w:pPr>
            <w:r>
              <w:t>8</w:t>
            </w:r>
            <w:r w:rsidR="00B65A77">
              <w:t xml:space="preserve"> digital</w:t>
            </w:r>
          </w:p>
          <w:p w14:paraId="0159568D" w14:textId="4F0CA2DF" w:rsidR="00045E3E" w:rsidRDefault="00045E3E" w:rsidP="275E586A">
            <w:pPr>
              <w:spacing w:line="240" w:lineRule="auto"/>
              <w:jc w:val="center"/>
            </w:pPr>
            <w:r>
              <w:t>8 pulse counters</w:t>
            </w:r>
          </w:p>
        </w:tc>
        <w:tc>
          <w:tcPr>
            <w:tcW w:w="2268" w:type="dxa"/>
          </w:tcPr>
          <w:p w14:paraId="307F5C34" w14:textId="77777777" w:rsidR="00B65A77" w:rsidRDefault="00045E3E" w:rsidP="275E586A">
            <w:pPr>
              <w:spacing w:line="240" w:lineRule="auto"/>
              <w:jc w:val="center"/>
            </w:pPr>
            <w:r>
              <w:t>Up to 128 analogue</w:t>
            </w:r>
          </w:p>
          <w:p w14:paraId="5CD092D4" w14:textId="77777777" w:rsidR="00045E3E" w:rsidRDefault="00045E3E" w:rsidP="275E586A">
            <w:pPr>
              <w:spacing w:line="240" w:lineRule="auto"/>
              <w:jc w:val="center"/>
            </w:pPr>
            <w:r>
              <w:t>64 counters</w:t>
            </w:r>
          </w:p>
          <w:p w14:paraId="44D924C4" w14:textId="77777777" w:rsidR="00045E3E" w:rsidRDefault="00045E3E" w:rsidP="275E586A">
            <w:pPr>
              <w:spacing w:line="240" w:lineRule="auto"/>
              <w:jc w:val="center"/>
            </w:pPr>
            <w:r>
              <w:t>192 digital</w:t>
            </w:r>
          </w:p>
          <w:p w14:paraId="5B5A21C2" w14:textId="48424F45" w:rsidR="00045E3E" w:rsidRDefault="00045E3E" w:rsidP="275E586A">
            <w:pPr>
              <w:spacing w:line="240" w:lineRule="auto"/>
              <w:jc w:val="center"/>
            </w:pPr>
            <w:r>
              <w:t>64 analogue outputs</w:t>
            </w:r>
          </w:p>
        </w:tc>
        <w:tc>
          <w:tcPr>
            <w:tcW w:w="2268" w:type="dxa"/>
          </w:tcPr>
          <w:p w14:paraId="2BCDF4B5" w14:textId="0D191DF6" w:rsidR="00262517" w:rsidRDefault="003C4213" w:rsidP="275E586A">
            <w:pPr>
              <w:spacing w:line="240" w:lineRule="auto"/>
              <w:jc w:val="center"/>
            </w:pPr>
            <w:r>
              <w:t>Analogue and digital</w:t>
            </w:r>
          </w:p>
        </w:tc>
      </w:tr>
      <w:tr w:rsidR="00A6615F" w14:paraId="414007D1" w14:textId="77777777" w:rsidTr="275E586A">
        <w:trPr>
          <w:jc w:val="center"/>
        </w:trPr>
        <w:tc>
          <w:tcPr>
            <w:tcW w:w="2547" w:type="dxa"/>
          </w:tcPr>
          <w:p w14:paraId="274BE4A9" w14:textId="08E80C66" w:rsidR="00A6615F" w:rsidRDefault="00A6615F" w:rsidP="275E586A">
            <w:pPr>
              <w:spacing w:line="240" w:lineRule="auto"/>
              <w:jc w:val="center"/>
            </w:pPr>
            <w:r>
              <w:t>Sample rate</w:t>
            </w:r>
          </w:p>
        </w:tc>
        <w:tc>
          <w:tcPr>
            <w:tcW w:w="2126" w:type="dxa"/>
          </w:tcPr>
          <w:p w14:paraId="258FF7A5" w14:textId="146A5C09" w:rsidR="00A6615F" w:rsidRDefault="00045E3E" w:rsidP="275E586A">
            <w:pPr>
              <w:spacing w:line="240" w:lineRule="auto"/>
              <w:jc w:val="center"/>
            </w:pPr>
            <w:r>
              <w:t>--</w:t>
            </w:r>
          </w:p>
        </w:tc>
        <w:tc>
          <w:tcPr>
            <w:tcW w:w="2268" w:type="dxa"/>
          </w:tcPr>
          <w:p w14:paraId="1F1C3D06" w14:textId="16A984E4" w:rsidR="00A6615F" w:rsidRDefault="00A6615F" w:rsidP="275E586A">
            <w:pPr>
              <w:spacing w:line="240" w:lineRule="auto"/>
              <w:jc w:val="center"/>
            </w:pPr>
            <w:r>
              <w:t>1MS/sec</w:t>
            </w:r>
          </w:p>
        </w:tc>
        <w:tc>
          <w:tcPr>
            <w:tcW w:w="2268" w:type="dxa"/>
          </w:tcPr>
          <w:p w14:paraId="195DDEFB" w14:textId="41F1A36F" w:rsidR="00A6615F" w:rsidRDefault="00A46731" w:rsidP="275E586A">
            <w:pPr>
              <w:spacing w:line="240" w:lineRule="auto"/>
              <w:jc w:val="center"/>
            </w:pPr>
            <w:r>
              <w:t>--</w:t>
            </w:r>
          </w:p>
        </w:tc>
      </w:tr>
      <w:tr w:rsidR="00B65A77" w14:paraId="47204775" w14:textId="77777777" w:rsidTr="275E586A">
        <w:trPr>
          <w:jc w:val="center"/>
        </w:trPr>
        <w:tc>
          <w:tcPr>
            <w:tcW w:w="2547" w:type="dxa"/>
          </w:tcPr>
          <w:p w14:paraId="79E62F5E" w14:textId="6517EE5A" w:rsidR="00B65A77" w:rsidRDefault="00B65A77" w:rsidP="275E586A">
            <w:pPr>
              <w:spacing w:line="240" w:lineRule="auto"/>
              <w:jc w:val="center"/>
            </w:pPr>
            <w:r>
              <w:t>Protection</w:t>
            </w:r>
          </w:p>
        </w:tc>
        <w:tc>
          <w:tcPr>
            <w:tcW w:w="2126" w:type="dxa"/>
          </w:tcPr>
          <w:p w14:paraId="0EB41EB7" w14:textId="66827CFC" w:rsidR="00B65A77" w:rsidRDefault="00A46731" w:rsidP="275E586A">
            <w:pPr>
              <w:spacing w:line="240" w:lineRule="auto"/>
              <w:jc w:val="center"/>
            </w:pPr>
            <w:r>
              <w:t>--</w:t>
            </w:r>
          </w:p>
        </w:tc>
        <w:tc>
          <w:tcPr>
            <w:tcW w:w="2268" w:type="dxa"/>
          </w:tcPr>
          <w:p w14:paraId="2F0B05CF" w14:textId="66C3F27D" w:rsidR="00B65A77" w:rsidRDefault="00A6615F" w:rsidP="275E586A">
            <w:pPr>
              <w:spacing w:line="240" w:lineRule="auto"/>
              <w:jc w:val="center"/>
            </w:pPr>
            <w:r>
              <w:t>IP67</w:t>
            </w:r>
          </w:p>
        </w:tc>
        <w:tc>
          <w:tcPr>
            <w:tcW w:w="2268" w:type="dxa"/>
          </w:tcPr>
          <w:p w14:paraId="54EA99EF" w14:textId="47F6B6BF" w:rsidR="00B65A77" w:rsidRDefault="003C4213" w:rsidP="275E586A">
            <w:pPr>
              <w:spacing w:line="240" w:lineRule="auto"/>
              <w:jc w:val="center"/>
            </w:pPr>
            <w:r>
              <w:t>IP67</w:t>
            </w:r>
          </w:p>
        </w:tc>
      </w:tr>
      <w:tr w:rsidR="00B65A77" w14:paraId="1BA97896" w14:textId="77777777" w:rsidTr="275E586A">
        <w:trPr>
          <w:jc w:val="center"/>
        </w:trPr>
        <w:tc>
          <w:tcPr>
            <w:tcW w:w="2547" w:type="dxa"/>
          </w:tcPr>
          <w:p w14:paraId="40F3D8E6" w14:textId="40E726F9" w:rsidR="00B65A77" w:rsidRDefault="00A46731" w:rsidP="275E586A">
            <w:pPr>
              <w:spacing w:line="240" w:lineRule="auto"/>
              <w:jc w:val="center"/>
            </w:pPr>
            <w:r>
              <w:t>Additional</w:t>
            </w:r>
            <w:r w:rsidR="00A6615F">
              <w:t xml:space="preserve"> comments</w:t>
            </w:r>
          </w:p>
        </w:tc>
        <w:tc>
          <w:tcPr>
            <w:tcW w:w="2126" w:type="dxa"/>
          </w:tcPr>
          <w:p w14:paraId="65D4B3F6" w14:textId="4BE417E3" w:rsidR="00B65A77" w:rsidRDefault="00A46731" w:rsidP="275E586A">
            <w:pPr>
              <w:spacing w:line="240" w:lineRule="auto"/>
              <w:jc w:val="center"/>
            </w:pPr>
            <w:r>
              <w:t>Real time clock</w:t>
            </w:r>
          </w:p>
        </w:tc>
        <w:tc>
          <w:tcPr>
            <w:tcW w:w="2268" w:type="dxa"/>
          </w:tcPr>
          <w:p w14:paraId="19D37630" w14:textId="6FB53278" w:rsidR="00B65A77" w:rsidRDefault="00A6615F" w:rsidP="275E586A">
            <w:pPr>
              <w:spacing w:line="240" w:lineRule="auto"/>
              <w:jc w:val="center"/>
            </w:pPr>
            <w:r>
              <w:t>Can connect any sensor</w:t>
            </w:r>
            <w:r w:rsidR="00A46731">
              <w:t xml:space="preserve"> type</w:t>
            </w:r>
          </w:p>
          <w:p w14:paraId="576CB9D3" w14:textId="3428B40A" w:rsidR="00A46731" w:rsidRDefault="00A46731" w:rsidP="275E586A">
            <w:pPr>
              <w:spacing w:line="240" w:lineRule="auto"/>
              <w:jc w:val="center"/>
            </w:pPr>
            <w:r>
              <w:t>Video connection</w:t>
            </w:r>
          </w:p>
          <w:p w14:paraId="2C08DE5A" w14:textId="483C1D77" w:rsidR="00045E3E" w:rsidRDefault="00045E3E" w:rsidP="275E586A">
            <w:pPr>
              <w:spacing w:line="240" w:lineRule="auto"/>
              <w:jc w:val="center"/>
            </w:pPr>
            <w:r>
              <w:t>24-bit sampling</w:t>
            </w:r>
          </w:p>
        </w:tc>
        <w:tc>
          <w:tcPr>
            <w:tcW w:w="2268" w:type="dxa"/>
          </w:tcPr>
          <w:p w14:paraId="13C1D424" w14:textId="77777777" w:rsidR="00B65A77" w:rsidRDefault="003C4213" w:rsidP="275E586A">
            <w:pPr>
              <w:spacing w:line="240" w:lineRule="auto"/>
              <w:jc w:val="center"/>
            </w:pPr>
            <w:r>
              <w:t xml:space="preserve">Configurable </w:t>
            </w:r>
            <w:proofErr w:type="gramStart"/>
            <w:r>
              <w:t>E.G.</w:t>
            </w:r>
            <w:proofErr w:type="gramEnd"/>
            <w:r>
              <w:t xml:space="preserve"> sample rate</w:t>
            </w:r>
            <w:r w:rsidR="00A46731">
              <w:t>.</w:t>
            </w:r>
          </w:p>
          <w:p w14:paraId="6B46F171" w14:textId="26B9F150" w:rsidR="00A46731" w:rsidRDefault="00A46731" w:rsidP="275E586A">
            <w:pPr>
              <w:spacing w:line="240" w:lineRule="auto"/>
              <w:jc w:val="center"/>
            </w:pPr>
            <w:r>
              <w:t xml:space="preserve">Many sensors are compatible, such as strain </w:t>
            </w:r>
            <w:r w:rsidR="2622AF18">
              <w:t>gauge</w:t>
            </w:r>
            <w:r>
              <w:t>, thermocouple, vibration, digital inputs.</w:t>
            </w:r>
          </w:p>
        </w:tc>
      </w:tr>
    </w:tbl>
    <w:p w14:paraId="14EC9480" w14:textId="5216AB5B" w:rsidR="00EE55FE" w:rsidRPr="003E0C9F" w:rsidRDefault="003E0C9F" w:rsidP="003E0C9F">
      <w:pPr>
        <w:jc w:val="center"/>
        <w:rPr>
          <w:i/>
          <w:iCs/>
        </w:rPr>
      </w:pPr>
      <w:r w:rsidRPr="003E0C9F">
        <w:rPr>
          <w:i/>
          <w:iCs/>
        </w:rPr>
        <w:t>Table 1 – portable vehicular data acquisition systems</w:t>
      </w:r>
    </w:p>
    <w:p w14:paraId="483307E5" w14:textId="77777777" w:rsidR="00F441C6" w:rsidRDefault="00F441C6" w:rsidP="00EE55FE"/>
    <w:p w14:paraId="359610E9" w14:textId="77777777" w:rsidR="00345FDC" w:rsidRDefault="00345FDC" w:rsidP="00EE55FE"/>
    <w:p w14:paraId="1129AF5E" w14:textId="77777777" w:rsidR="006F422D" w:rsidRDefault="006F422D" w:rsidP="00EE55FE"/>
    <w:p w14:paraId="3D47A94B" w14:textId="5EC576DC" w:rsidR="006255C4" w:rsidRDefault="006255C4">
      <w:pPr>
        <w:spacing w:line="240" w:lineRule="auto"/>
      </w:pPr>
    </w:p>
    <w:p w14:paraId="4E4884A4" w14:textId="19A6F04A" w:rsidR="275E586A" w:rsidRDefault="275E586A">
      <w:r>
        <w:br w:type="page"/>
      </w:r>
    </w:p>
    <w:p w14:paraId="5C0168AB" w14:textId="215A5424" w:rsidR="006255C4" w:rsidRDefault="006255C4" w:rsidP="003B5367">
      <w:pPr>
        <w:pStyle w:val="Heading1"/>
      </w:pPr>
      <w:bookmarkStart w:id="6" w:name="_Toc151062645"/>
      <w:r>
        <w:lastRenderedPageBreak/>
        <w:t>4</w:t>
      </w:r>
      <w:r>
        <w:tab/>
        <w:t>System block diagram</w:t>
      </w:r>
      <w:bookmarkEnd w:id="6"/>
    </w:p>
    <w:p w14:paraId="2F0289F8" w14:textId="64088A5F" w:rsidR="006255C4" w:rsidRDefault="006255C4" w:rsidP="006255C4">
      <w:r>
        <w:t xml:space="preserve">Figure 3 shows the system block diagram. This highlights the key components and </w:t>
      </w:r>
      <w:r w:rsidR="01CE6639">
        <w:t>the</w:t>
      </w:r>
      <w:r w:rsidR="007618C0">
        <w:t>ir interactions</w:t>
      </w:r>
      <w:r>
        <w:t>. This diagram highlights the required IO ports.</w:t>
      </w:r>
    </w:p>
    <w:p w14:paraId="60722783" w14:textId="4399A48E" w:rsidR="275E586A" w:rsidRDefault="275E586A" w:rsidP="275E586A"/>
    <w:p w14:paraId="0EFB5569" w14:textId="4F5C90E9" w:rsidR="006255C4" w:rsidRDefault="006255C4" w:rsidP="006255C4">
      <w:pPr>
        <w:jc w:val="center"/>
      </w:pPr>
      <w:r>
        <w:rPr>
          <w:noProof/>
        </w:rPr>
        <w:drawing>
          <wp:inline distT="0" distB="0" distL="0" distR="0" wp14:anchorId="704A5ADE" wp14:editId="354A1793">
            <wp:extent cx="5299434" cy="3740727"/>
            <wp:effectExtent l="0" t="0" r="0" b="6350"/>
            <wp:docPr id="1269085895" name="Picture 4" descr="A diagram of a c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9085895" name="Picture 4" descr="A diagram of a car&#10;&#10;Description automatically generated"/>
                    <pic:cNvPicPr/>
                  </pic:nvPicPr>
                  <pic:blipFill rotWithShape="1">
                    <a:blip r:embed="rId11" cstate="print">
                      <a:extLst>
                        <a:ext uri="{28A0092B-C50C-407E-A947-70E740481C1C}">
                          <a14:useLocalDpi xmlns:a14="http://schemas.microsoft.com/office/drawing/2010/main" val="0"/>
                        </a:ext>
                      </a:extLst>
                    </a:blip>
                    <a:srcRect l="9751" t="18911" r="24958" b="7345"/>
                    <a:stretch/>
                  </pic:blipFill>
                  <pic:spPr bwMode="auto">
                    <a:xfrm>
                      <a:off x="0" y="0"/>
                      <a:ext cx="5306217" cy="3745515"/>
                    </a:xfrm>
                    <a:prstGeom prst="rect">
                      <a:avLst/>
                    </a:prstGeom>
                    <a:ln>
                      <a:noFill/>
                    </a:ln>
                    <a:extLst>
                      <a:ext uri="{53640926-AAD7-44D8-BBD7-CCE9431645EC}">
                        <a14:shadowObscured xmlns:a14="http://schemas.microsoft.com/office/drawing/2010/main"/>
                      </a:ext>
                    </a:extLst>
                  </pic:spPr>
                </pic:pic>
              </a:graphicData>
            </a:graphic>
          </wp:inline>
        </w:drawing>
      </w:r>
    </w:p>
    <w:p w14:paraId="1C85381A" w14:textId="46CB3A2D" w:rsidR="006255C4" w:rsidRPr="006255C4" w:rsidRDefault="006255C4" w:rsidP="006255C4">
      <w:pPr>
        <w:jc w:val="center"/>
        <w:rPr>
          <w:i/>
          <w:iCs/>
        </w:rPr>
      </w:pPr>
      <w:r>
        <w:rPr>
          <w:i/>
          <w:iCs/>
        </w:rPr>
        <w:t>Figure 3 – System Block Diagram</w:t>
      </w:r>
    </w:p>
    <w:p w14:paraId="27ED32CB" w14:textId="77777777" w:rsidR="006255C4" w:rsidRDefault="006255C4">
      <w:pPr>
        <w:spacing w:line="240" w:lineRule="auto"/>
        <w:rPr>
          <w:rFonts w:eastAsia="Times New Roman" w:cs="Times New Roman"/>
          <w:b/>
          <w:bCs/>
          <w:color w:val="2F5496" w:themeColor="accent1" w:themeShade="BF"/>
          <w:kern w:val="36"/>
          <w:sz w:val="32"/>
          <w:szCs w:val="56"/>
          <w:lang w:eastAsia="en-GB"/>
        </w:rPr>
      </w:pPr>
      <w:r>
        <w:br w:type="page"/>
      </w:r>
    </w:p>
    <w:p w14:paraId="094BE48F" w14:textId="302B831C" w:rsidR="006255C4" w:rsidRDefault="006255C4" w:rsidP="003B5367">
      <w:pPr>
        <w:pStyle w:val="Heading1"/>
      </w:pPr>
      <w:bookmarkStart w:id="7" w:name="_Toc151062646"/>
      <w:r>
        <w:lastRenderedPageBreak/>
        <w:t>5</w:t>
      </w:r>
      <w:r>
        <w:tab/>
        <w:t>Choosing a microcontroller</w:t>
      </w:r>
      <w:bookmarkEnd w:id="7"/>
    </w:p>
    <w:p w14:paraId="191F5E73" w14:textId="5358B915" w:rsidR="006255C4" w:rsidRDefault="006255C4" w:rsidP="006255C4">
      <w:r>
        <w:t xml:space="preserve">To </w:t>
      </w:r>
      <w:r w:rsidR="00470961">
        <w:t>identify the microcontroller</w:t>
      </w:r>
      <w:r>
        <w:t>, the microchip comparison tool was utilized</w:t>
      </w:r>
      <w:r w:rsidR="5BBB7653">
        <w:t xml:space="preserve"> [9]</w:t>
      </w:r>
      <w:r>
        <w:t>. The following criteria was set:</w:t>
      </w:r>
    </w:p>
    <w:p w14:paraId="28D8824A" w14:textId="786B2630" w:rsidR="275E586A" w:rsidRDefault="275E586A" w:rsidP="275E586A"/>
    <w:p w14:paraId="6377164D" w14:textId="77777777" w:rsidR="006255C4" w:rsidRDefault="006255C4" w:rsidP="006255C4">
      <w:pPr>
        <w:pStyle w:val="ListParagraph"/>
        <w:numPr>
          <w:ilvl w:val="0"/>
          <w:numId w:val="6"/>
        </w:numPr>
      </w:pPr>
      <w:r>
        <w:t>8-bit</w:t>
      </w:r>
    </w:p>
    <w:p w14:paraId="6A9F6E79" w14:textId="77777777" w:rsidR="006255C4" w:rsidRDefault="006255C4" w:rsidP="006255C4">
      <w:pPr>
        <w:pStyle w:val="ListParagraph"/>
        <w:numPr>
          <w:ilvl w:val="0"/>
          <w:numId w:val="6"/>
        </w:numPr>
      </w:pPr>
      <w:r>
        <w:t>5V</w:t>
      </w:r>
    </w:p>
    <w:p w14:paraId="015E0462" w14:textId="77777777" w:rsidR="006255C4" w:rsidRDefault="006255C4" w:rsidP="006255C4">
      <w:pPr>
        <w:pStyle w:val="ListParagraph"/>
        <w:numPr>
          <w:ilvl w:val="0"/>
          <w:numId w:val="6"/>
        </w:numPr>
      </w:pPr>
      <w:r>
        <w:t>7 ADC inputs 10-bit</w:t>
      </w:r>
    </w:p>
    <w:p w14:paraId="0EDAD0B6" w14:textId="77777777" w:rsidR="006255C4" w:rsidRDefault="006255C4" w:rsidP="006255C4">
      <w:pPr>
        <w:pStyle w:val="ListParagraph"/>
        <w:numPr>
          <w:ilvl w:val="0"/>
          <w:numId w:val="6"/>
        </w:numPr>
      </w:pPr>
      <w:r>
        <w:t>2 SPI ports</w:t>
      </w:r>
    </w:p>
    <w:p w14:paraId="7B8596EE" w14:textId="77777777" w:rsidR="006255C4" w:rsidRDefault="006255C4" w:rsidP="006255C4">
      <w:pPr>
        <w:pStyle w:val="ListParagraph"/>
        <w:numPr>
          <w:ilvl w:val="0"/>
          <w:numId w:val="6"/>
        </w:numPr>
      </w:pPr>
      <w:r>
        <w:t>1 USB module</w:t>
      </w:r>
    </w:p>
    <w:p w14:paraId="4EFC125F" w14:textId="77777777" w:rsidR="006255C4" w:rsidRDefault="006255C4" w:rsidP="006255C4">
      <w:pPr>
        <w:pStyle w:val="ListParagraph"/>
        <w:numPr>
          <w:ilvl w:val="0"/>
          <w:numId w:val="6"/>
        </w:numPr>
      </w:pPr>
      <w:r>
        <w:t>2 input capture modules</w:t>
      </w:r>
    </w:p>
    <w:p w14:paraId="6A77FDA3" w14:textId="77777777" w:rsidR="00BD34C6" w:rsidRDefault="00BD34C6" w:rsidP="00BD34C6"/>
    <w:p w14:paraId="7316ECA5" w14:textId="71178DA4" w:rsidR="00BD34C6" w:rsidRDefault="00BD34C6" w:rsidP="00BD34C6">
      <w:r>
        <w:t xml:space="preserve">The input capture modules will measure the pulsed input from the speed measurements. </w:t>
      </w:r>
      <w:r w:rsidR="48239F39">
        <w:t xml:space="preserve">They </w:t>
      </w:r>
      <w:r>
        <w:t xml:space="preserve">will store the time </w:t>
      </w:r>
      <w:r w:rsidR="68D12CA0">
        <w:t xml:space="preserve">taken </w:t>
      </w:r>
      <w:r>
        <w:t>for a pre-set number of pulses as opposed to counting pulses. This can then be used to calculate the RPM [</w:t>
      </w:r>
      <w:r w:rsidR="70200914">
        <w:t>10</w:t>
      </w:r>
      <w:r>
        <w:t xml:space="preserve">].  </w:t>
      </w:r>
    </w:p>
    <w:p w14:paraId="7F72AA87" w14:textId="39DCF6DE" w:rsidR="275E586A" w:rsidRDefault="275E586A" w:rsidP="275E586A"/>
    <w:p w14:paraId="3759A9F1" w14:textId="022443D3" w:rsidR="006255C4" w:rsidRDefault="006255C4" w:rsidP="006255C4">
      <w:r>
        <w:t xml:space="preserve">Program memory was not mentioned </w:t>
      </w:r>
      <w:r w:rsidR="1800E887">
        <w:t xml:space="preserve">in the search </w:t>
      </w:r>
      <w:r>
        <w:t xml:space="preserve">as </w:t>
      </w:r>
      <w:r w:rsidR="756355A7">
        <w:t>minimal</w:t>
      </w:r>
      <w:r>
        <w:t xml:space="preserve"> memory will be required. The data processing and calculations will happen on the computer side of the system. </w:t>
      </w:r>
    </w:p>
    <w:p w14:paraId="05D95DD1" w14:textId="1AA1A6F2" w:rsidR="006255C4" w:rsidRDefault="006255C4" w:rsidP="006255C4">
      <w:r>
        <w:t xml:space="preserve">The ATmega16U4 &amp; ATmega32U4 were the only results. </w:t>
      </w:r>
      <w:r w:rsidR="00470961">
        <w:t xml:space="preserve"> The </w:t>
      </w:r>
      <w:r>
        <w:t>ATmega</w:t>
      </w:r>
      <w:r w:rsidR="090FF15E">
        <w:t>16</w:t>
      </w:r>
      <w:r>
        <w:t>U4 will be used</w:t>
      </w:r>
      <w:r w:rsidR="00470961">
        <w:t xml:space="preserve"> </w:t>
      </w:r>
      <w:r w:rsidR="6B8AA1A0">
        <w:t>[11].</w:t>
      </w:r>
    </w:p>
    <w:p w14:paraId="56947A29" w14:textId="6D4C8B7D" w:rsidR="006255C4" w:rsidRDefault="006255C4" w:rsidP="006255C4">
      <w:pPr>
        <w:jc w:val="center"/>
      </w:pPr>
      <w:r>
        <w:rPr>
          <w:noProof/>
        </w:rPr>
        <w:drawing>
          <wp:inline distT="0" distB="0" distL="0" distR="0" wp14:anchorId="2C901B25" wp14:editId="2259650A">
            <wp:extent cx="3676323" cy="2870986"/>
            <wp:effectExtent l="0" t="0" r="0" b="0"/>
            <wp:docPr id="103556566" name="Picture 10355656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0935832" name="Picture 5" descr="A screenshot of a computer&#10;&#10;Description automatically generated"/>
                    <pic:cNvPicPr/>
                  </pic:nvPicPr>
                  <pic:blipFill rotWithShape="1">
                    <a:blip r:embed="rId12" cstate="print">
                      <a:extLst>
                        <a:ext uri="{28A0092B-C50C-407E-A947-70E740481C1C}">
                          <a14:useLocalDpi xmlns:a14="http://schemas.microsoft.com/office/drawing/2010/main" val="0"/>
                        </a:ext>
                      </a:extLst>
                    </a:blip>
                    <a:srcRect t="13897" r="55975" b="31091"/>
                    <a:stretch/>
                  </pic:blipFill>
                  <pic:spPr bwMode="auto">
                    <a:xfrm>
                      <a:off x="0" y="0"/>
                      <a:ext cx="3676323" cy="2870986"/>
                    </a:xfrm>
                    <a:prstGeom prst="rect">
                      <a:avLst/>
                    </a:prstGeom>
                    <a:ln>
                      <a:noFill/>
                    </a:ln>
                    <a:extLst>
                      <a:ext uri="{53640926-AAD7-44D8-BBD7-CCE9431645EC}">
                        <a14:shadowObscured xmlns:a14="http://schemas.microsoft.com/office/drawing/2010/main"/>
                      </a:ext>
                    </a:extLst>
                  </pic:spPr>
                </pic:pic>
              </a:graphicData>
            </a:graphic>
          </wp:inline>
        </w:drawing>
      </w:r>
    </w:p>
    <w:p w14:paraId="77356AB3" w14:textId="4EE89D58" w:rsidR="006255C4" w:rsidRPr="006255C4" w:rsidRDefault="006255C4" w:rsidP="275E586A">
      <w:pPr>
        <w:jc w:val="center"/>
        <w:rPr>
          <w:i/>
          <w:iCs/>
        </w:rPr>
      </w:pPr>
      <w:r w:rsidRPr="275E586A">
        <w:rPr>
          <w:i/>
          <w:iCs/>
        </w:rPr>
        <w:t>Figure 4 – Microcontroller comparison tool</w:t>
      </w:r>
      <w:r w:rsidR="25DB0709" w:rsidRPr="275E586A">
        <w:rPr>
          <w:i/>
          <w:iCs/>
        </w:rPr>
        <w:t xml:space="preserve"> [9]</w:t>
      </w:r>
    </w:p>
    <w:p w14:paraId="7A5CCE4A" w14:textId="291E8F19" w:rsidR="00274B98" w:rsidRPr="00282FCF" w:rsidRDefault="003E0C9F" w:rsidP="003B5367">
      <w:pPr>
        <w:pStyle w:val="Heading1"/>
      </w:pPr>
      <w:bookmarkStart w:id="8" w:name="_Toc151062647"/>
      <w:r>
        <w:lastRenderedPageBreak/>
        <w:t>6</w:t>
      </w:r>
      <w:r w:rsidR="00274B98" w:rsidRPr="00282FCF">
        <w:tab/>
      </w:r>
      <w:r w:rsidR="00CF1E6A">
        <w:t>Circuit design &amp; sensor selection</w:t>
      </w:r>
      <w:bookmarkEnd w:id="8"/>
      <w:r w:rsidR="00CF1E6A">
        <w:t xml:space="preserve"> </w:t>
      </w:r>
    </w:p>
    <w:p w14:paraId="6A84372D" w14:textId="1D3700EB" w:rsidR="00282FCF" w:rsidRPr="00282FCF" w:rsidRDefault="003E0C9F" w:rsidP="00282FCF">
      <w:pPr>
        <w:pStyle w:val="Heading2"/>
      </w:pPr>
      <w:bookmarkStart w:id="9" w:name="_Toc151062648"/>
      <w:r>
        <w:t>6</w:t>
      </w:r>
      <w:r w:rsidR="00282FCF" w:rsidRPr="00282FCF">
        <w:t>.1</w:t>
      </w:r>
      <w:r w:rsidR="00282FCF" w:rsidRPr="00282FCF">
        <w:tab/>
        <w:t>Measuring the coolant temperature</w:t>
      </w:r>
      <w:bookmarkEnd w:id="9"/>
    </w:p>
    <w:p w14:paraId="14651C69" w14:textId="0F9D275B" w:rsidR="00282FCF" w:rsidRPr="00282FCF" w:rsidRDefault="003E0C9F" w:rsidP="275E586A">
      <w:pPr>
        <w:pStyle w:val="Heading3"/>
      </w:pPr>
      <w:bookmarkStart w:id="10" w:name="_Toc151062649"/>
      <w:r>
        <w:t>6</w:t>
      </w:r>
      <w:r w:rsidR="00282FCF">
        <w:t>.1.1</w:t>
      </w:r>
      <w:r w:rsidR="00282FCF">
        <w:tab/>
        <w:t>Choosing a temperature sensor</w:t>
      </w:r>
      <w:bookmarkEnd w:id="10"/>
    </w:p>
    <w:p w14:paraId="6D123A06" w14:textId="0F698776" w:rsidR="006306A7" w:rsidRDefault="00EC1A7B" w:rsidP="00EC1A7B">
      <w:r>
        <w:t>Two</w:t>
      </w:r>
      <w:r w:rsidR="02ED3D0D">
        <w:t xml:space="preserve"> </w:t>
      </w:r>
      <w:r w:rsidR="03AA8EE0">
        <w:t xml:space="preserve">commonly used industrial temperature sensors </w:t>
      </w:r>
      <w:r>
        <w:t>are PT100</w:t>
      </w:r>
      <w:r w:rsidR="006306A7">
        <w:t>/PT1000</w:t>
      </w:r>
      <w:r>
        <w:t xml:space="preserve"> RTD</w:t>
      </w:r>
      <w:r w:rsidR="6EC1C9FC">
        <w:t>s</w:t>
      </w:r>
      <w:r>
        <w:t xml:space="preserve"> and thermocouple</w:t>
      </w:r>
      <w:r w:rsidR="66E3848D">
        <w:t>s</w:t>
      </w:r>
      <w:r>
        <w:t xml:space="preserve">. </w:t>
      </w:r>
      <w:r w:rsidRPr="275E586A">
        <w:t>In a PT100</w:t>
      </w:r>
      <w:r w:rsidR="006306A7" w:rsidRPr="275E586A">
        <w:t xml:space="preserve"> and PT1000</w:t>
      </w:r>
      <w:r w:rsidRPr="275E586A">
        <w:t xml:space="preserve">, the </w:t>
      </w:r>
      <w:r w:rsidR="00540D02" w:rsidRPr="275E586A">
        <w:t>resistance varies with temperature</w:t>
      </w:r>
      <w:r w:rsidR="1D343410" w:rsidRPr="275E586A">
        <w:t xml:space="preserve"> linearly</w:t>
      </w:r>
      <w:r w:rsidR="00540D02" w:rsidRPr="275E586A">
        <w:t xml:space="preserve">. </w:t>
      </w:r>
      <w:r w:rsidR="006306A7" w:rsidRPr="275E586A">
        <w:t>In a PT100 a</w:t>
      </w:r>
      <w:r w:rsidR="00540D02" w:rsidRPr="275E586A">
        <w:t>t 0</w:t>
      </w:r>
      <w:r w:rsidR="00540D02" w:rsidRPr="275E586A">
        <w:rPr>
          <w:color w:val="202124"/>
          <w:shd w:val="clear" w:color="auto" w:fill="FFFFFF"/>
        </w:rPr>
        <w:t>°C, the resistance is 100</w:t>
      </w:r>
      <w:r w:rsidR="00540D02" w:rsidRPr="275E586A">
        <w:rPr>
          <w:color w:val="040C28"/>
        </w:rPr>
        <w:t>Ω</w:t>
      </w:r>
      <w:r w:rsidR="74A42E3E" w:rsidRPr="275E586A">
        <w:rPr>
          <w:color w:val="040C28"/>
        </w:rPr>
        <w:t>.</w:t>
      </w:r>
      <w:r w:rsidR="006306A7" w:rsidRPr="275E586A">
        <w:rPr>
          <w:color w:val="040C28"/>
        </w:rPr>
        <w:t xml:space="preserve"> I</w:t>
      </w:r>
      <w:r w:rsidR="006306A7" w:rsidRPr="275E586A">
        <w:t>n a PT1000, at 0</w:t>
      </w:r>
      <w:r w:rsidR="006306A7" w:rsidRPr="275E586A">
        <w:rPr>
          <w:color w:val="202124"/>
          <w:shd w:val="clear" w:color="auto" w:fill="FFFFFF"/>
        </w:rPr>
        <w:t>°C, the resistance is 1000</w:t>
      </w:r>
      <w:r w:rsidR="006306A7" w:rsidRPr="275E586A">
        <w:rPr>
          <w:color w:val="040C28"/>
        </w:rPr>
        <w:t>Ω</w:t>
      </w:r>
      <w:r w:rsidR="6E88AA4B" w:rsidRPr="275E586A">
        <w:rPr>
          <w:color w:val="040C28"/>
        </w:rPr>
        <w:t xml:space="preserve"> [12]</w:t>
      </w:r>
      <w:r w:rsidR="61DDC29E" w:rsidRPr="275E586A">
        <w:rPr>
          <w:color w:val="040C28"/>
        </w:rPr>
        <w:t>.</w:t>
      </w:r>
      <w:r w:rsidR="149469D3" w:rsidRPr="275E586A">
        <w:rPr>
          <w:color w:val="040C28"/>
        </w:rPr>
        <w:t xml:space="preserve"> </w:t>
      </w:r>
      <w:r>
        <w:t>RTD</w:t>
      </w:r>
      <w:r w:rsidR="006306A7">
        <w:t>s</w:t>
      </w:r>
      <w:r>
        <w:t xml:space="preserve"> offer high accuracy</w:t>
      </w:r>
      <w:r w:rsidR="0EEB2542">
        <w:t xml:space="preserve">, </w:t>
      </w:r>
      <w:r w:rsidR="00470961">
        <w:t>stability,</w:t>
      </w:r>
      <w:r w:rsidR="23FE8154">
        <w:t xml:space="preserve"> and repeatability</w:t>
      </w:r>
      <w:r>
        <w:t xml:space="preserve">. </w:t>
      </w:r>
      <w:r w:rsidR="145EC0DA">
        <w:t xml:space="preserve">Being a resistive element, RTDs are self-heating. This </w:t>
      </w:r>
      <w:r w:rsidR="00E04AC4">
        <w:t xml:space="preserve">can cause small measurement errors. They </w:t>
      </w:r>
      <w:r w:rsidR="1807F143">
        <w:t>can b</w:t>
      </w:r>
      <w:r w:rsidR="00E04AC4">
        <w:t>e connected in 2, 3 or 4 wire configurations</w:t>
      </w:r>
      <w:r w:rsidR="006306A7">
        <w:t xml:space="preserve">. </w:t>
      </w:r>
      <w:r w:rsidR="00E04AC4">
        <w:t xml:space="preserve">3 and 4 wire connections </w:t>
      </w:r>
      <w:r w:rsidR="006306A7">
        <w:t>account</w:t>
      </w:r>
      <w:r w:rsidR="00E04AC4">
        <w:t xml:space="preserve"> for errors due to wire resistance</w:t>
      </w:r>
      <w:r w:rsidR="006306A7">
        <w:t xml:space="preserve"> but require an Op-amp to read the output. </w:t>
      </w:r>
    </w:p>
    <w:p w14:paraId="5BC13063" w14:textId="6862E0D3" w:rsidR="275E586A" w:rsidRDefault="275E586A" w:rsidP="275E586A"/>
    <w:p w14:paraId="0455BC00" w14:textId="2D455DD9" w:rsidR="00343E96" w:rsidRDefault="006306A7" w:rsidP="275E586A">
      <w:r w:rsidRPr="275E586A">
        <w:t>Thermocouples consist of 2 dissimilar metals connected at one end</w:t>
      </w:r>
      <w:r w:rsidR="2E70FD82" w:rsidRPr="275E586A">
        <w:t xml:space="preserve"> in a twisted pair configuration</w:t>
      </w:r>
      <w:r w:rsidRPr="275E586A">
        <w:t xml:space="preserve">. </w:t>
      </w:r>
      <w:r w:rsidR="7EBD0F79" w:rsidRPr="275E586A">
        <w:t>A very small, temperature dependant</w:t>
      </w:r>
      <w:r w:rsidRPr="275E586A">
        <w:t xml:space="preserve"> voltage</w:t>
      </w:r>
      <w:r w:rsidR="104A4C25" w:rsidRPr="275E586A">
        <w:t xml:space="preserve"> i</w:t>
      </w:r>
      <w:r w:rsidR="78567915" w:rsidRPr="275E586A">
        <w:t>s induced in the measurement junction</w:t>
      </w:r>
      <w:r w:rsidRPr="275E586A">
        <w:rPr>
          <w:rFonts w:eastAsiaTheme="minorEastAsia"/>
        </w:rPr>
        <w:t xml:space="preserve"> </w:t>
      </w:r>
      <w:r w:rsidR="1A66A9B5" w:rsidRPr="275E586A">
        <w:rPr>
          <w:rFonts w:eastAsiaTheme="minorEastAsia"/>
        </w:rPr>
        <w:t>proportional to</w:t>
      </w:r>
      <w:r w:rsidRPr="275E586A">
        <w:t xml:space="preserve"> the temperature</w:t>
      </w:r>
      <w:r w:rsidR="1904067D" w:rsidRPr="275E586A">
        <w:t xml:space="preserve"> [13].</w:t>
      </w:r>
      <w:r w:rsidR="07DCA683" w:rsidRPr="275E586A">
        <w:t xml:space="preserve"> </w:t>
      </w:r>
      <w:r w:rsidRPr="275E586A">
        <w:t>They can measure higher temperature ranges than the RTD</w:t>
      </w:r>
      <w:r w:rsidR="6F188C9B" w:rsidRPr="275E586A">
        <w:t xml:space="preserve">, have </w:t>
      </w:r>
      <w:r w:rsidR="00343E96" w:rsidRPr="275E586A">
        <w:t xml:space="preserve">faster response times </w:t>
      </w:r>
      <w:r w:rsidRPr="275E586A">
        <w:t xml:space="preserve">and are more resistant to shock and vibration. </w:t>
      </w:r>
      <w:r w:rsidR="00343E96" w:rsidRPr="275E586A">
        <w:t>They are less accurate than RTDs.</w:t>
      </w:r>
    </w:p>
    <w:p w14:paraId="6285DE59" w14:textId="09B1BAAF" w:rsidR="275E586A" w:rsidRDefault="275E586A" w:rsidP="275E586A"/>
    <w:p w14:paraId="6EBCFB83" w14:textId="0FF394B6" w:rsidR="00343E96" w:rsidRDefault="00343E96" w:rsidP="275E586A">
      <w:r w:rsidRPr="275E586A">
        <w:t xml:space="preserve">Ideally, this circuit </w:t>
      </w:r>
      <w:r w:rsidR="5EEF8E91" w:rsidRPr="275E586A">
        <w:t>will not</w:t>
      </w:r>
      <w:r w:rsidRPr="275E586A">
        <w:t xml:space="preserve"> include op-amps</w:t>
      </w:r>
      <w:r w:rsidR="00470961">
        <w:t xml:space="preserve"> to keep the voltage at 5V. </w:t>
      </w:r>
      <w:r w:rsidR="006A2517" w:rsidRPr="275E586A">
        <w:t>The incentive of faster response times from the thermocouple does not offer any major benefit to this application as the engine temperature will not change rapidly. A</w:t>
      </w:r>
      <w:r w:rsidRPr="275E586A">
        <w:t>n RTD will be used. Table 2 compares 2 potentially suitable RTDs</w:t>
      </w:r>
      <w:r w:rsidR="00470961">
        <w:t>.</w:t>
      </w:r>
    </w:p>
    <w:tbl>
      <w:tblPr>
        <w:tblStyle w:val="TableGrid"/>
        <w:tblW w:w="0" w:type="auto"/>
        <w:tblLook w:val="04A0" w:firstRow="1" w:lastRow="0" w:firstColumn="1" w:lastColumn="0" w:noHBand="0" w:noVBand="1"/>
      </w:tblPr>
      <w:tblGrid>
        <w:gridCol w:w="3114"/>
        <w:gridCol w:w="2551"/>
        <w:gridCol w:w="2635"/>
      </w:tblGrid>
      <w:tr w:rsidR="00343E96" w14:paraId="7C201133" w14:textId="77777777" w:rsidTr="275E586A">
        <w:tc>
          <w:tcPr>
            <w:tcW w:w="3114" w:type="dxa"/>
          </w:tcPr>
          <w:p w14:paraId="7D5EA67E" w14:textId="2A4278FE" w:rsidR="00343E96" w:rsidRPr="006671D3" w:rsidRDefault="00C2233D" w:rsidP="00C2233D">
            <w:pPr>
              <w:spacing w:line="240" w:lineRule="auto"/>
              <w:jc w:val="center"/>
              <w:rPr>
                <w:b/>
                <w:bCs/>
              </w:rPr>
            </w:pPr>
            <w:r w:rsidRPr="006671D3">
              <w:rPr>
                <w:b/>
                <w:bCs/>
              </w:rPr>
              <w:t>Parameter</w:t>
            </w:r>
          </w:p>
        </w:tc>
        <w:tc>
          <w:tcPr>
            <w:tcW w:w="2551" w:type="dxa"/>
          </w:tcPr>
          <w:p w14:paraId="6FF7C051" w14:textId="3155771B" w:rsidR="00343E96" w:rsidRPr="00C2233D" w:rsidRDefault="00343E96" w:rsidP="00C2233D">
            <w:pPr>
              <w:spacing w:line="240" w:lineRule="auto"/>
              <w:jc w:val="center"/>
              <w:rPr>
                <w:b/>
                <w:bCs/>
              </w:rPr>
            </w:pPr>
            <w:r w:rsidRPr="275E586A">
              <w:rPr>
                <w:b/>
                <w:bCs/>
              </w:rPr>
              <w:t>PT100 TS2659</w:t>
            </w:r>
            <w:r w:rsidR="0DFF901C" w:rsidRPr="275E586A">
              <w:rPr>
                <w:b/>
                <w:bCs/>
              </w:rPr>
              <w:t xml:space="preserve"> [14]</w:t>
            </w:r>
          </w:p>
        </w:tc>
        <w:tc>
          <w:tcPr>
            <w:tcW w:w="2635" w:type="dxa"/>
          </w:tcPr>
          <w:p w14:paraId="0E99C98E" w14:textId="36990B97" w:rsidR="00343E96" w:rsidRPr="00C2233D" w:rsidRDefault="00343E96" w:rsidP="00C2233D">
            <w:pPr>
              <w:spacing w:line="240" w:lineRule="auto"/>
              <w:jc w:val="center"/>
              <w:rPr>
                <w:b/>
                <w:bCs/>
              </w:rPr>
            </w:pPr>
            <w:r w:rsidRPr="275E586A">
              <w:rPr>
                <w:b/>
                <w:bCs/>
              </w:rPr>
              <w:t>PT1000</w:t>
            </w:r>
            <w:r w:rsidR="00C2233D" w:rsidRPr="275E586A">
              <w:rPr>
                <w:b/>
                <w:bCs/>
              </w:rPr>
              <w:t xml:space="preserve"> TM5601</w:t>
            </w:r>
            <w:r w:rsidR="4511F60D" w:rsidRPr="275E586A">
              <w:rPr>
                <w:b/>
                <w:bCs/>
              </w:rPr>
              <w:t xml:space="preserve"> [15]</w:t>
            </w:r>
          </w:p>
        </w:tc>
      </w:tr>
      <w:tr w:rsidR="00343E96" w14:paraId="7FA20678" w14:textId="77777777" w:rsidTr="275E586A">
        <w:tc>
          <w:tcPr>
            <w:tcW w:w="3114" w:type="dxa"/>
          </w:tcPr>
          <w:p w14:paraId="0DFF753C" w14:textId="79FB9F21" w:rsidR="00343E96" w:rsidRDefault="00343E96" w:rsidP="00282FCF">
            <w:pPr>
              <w:spacing w:line="240" w:lineRule="auto"/>
              <w:jc w:val="center"/>
            </w:pPr>
            <w:r>
              <w:t>Measuring range</w:t>
            </w:r>
          </w:p>
        </w:tc>
        <w:tc>
          <w:tcPr>
            <w:tcW w:w="2551" w:type="dxa"/>
          </w:tcPr>
          <w:p w14:paraId="1C412C5B" w14:textId="5406329D" w:rsidR="00343E96" w:rsidRDefault="00C2233D" w:rsidP="00282FCF">
            <w:pPr>
              <w:spacing w:line="240" w:lineRule="auto"/>
              <w:jc w:val="center"/>
            </w:pPr>
            <w:r>
              <w:t>-30</w:t>
            </w:r>
            <w:r w:rsidRPr="00540D02">
              <w:rPr>
                <w:rFonts w:cstheme="minorHAnsi"/>
                <w:color w:val="202124"/>
                <w:shd w:val="clear" w:color="auto" w:fill="FFFFFF"/>
              </w:rPr>
              <w:t>°C</w:t>
            </w:r>
            <w:r>
              <w:rPr>
                <w:rFonts w:cstheme="minorHAnsi"/>
                <w:color w:val="202124"/>
                <w:shd w:val="clear" w:color="auto" w:fill="FFFFFF"/>
              </w:rPr>
              <w:t xml:space="preserve"> to 180</w:t>
            </w:r>
            <w:r w:rsidRPr="00540D02">
              <w:rPr>
                <w:rFonts w:cstheme="minorHAnsi"/>
                <w:color w:val="202124"/>
                <w:shd w:val="clear" w:color="auto" w:fill="FFFFFF"/>
              </w:rPr>
              <w:t>°C</w:t>
            </w:r>
          </w:p>
        </w:tc>
        <w:tc>
          <w:tcPr>
            <w:tcW w:w="2635" w:type="dxa"/>
          </w:tcPr>
          <w:p w14:paraId="0B4F6352" w14:textId="626DDACD" w:rsidR="00343E96" w:rsidRDefault="00C2233D" w:rsidP="00282FCF">
            <w:pPr>
              <w:spacing w:line="240" w:lineRule="auto"/>
              <w:jc w:val="center"/>
            </w:pPr>
            <w:r>
              <w:t>-40</w:t>
            </w:r>
            <w:r w:rsidRPr="00540D02">
              <w:rPr>
                <w:rFonts w:cstheme="minorHAnsi"/>
                <w:color w:val="202124"/>
                <w:shd w:val="clear" w:color="auto" w:fill="FFFFFF"/>
              </w:rPr>
              <w:t>°C</w:t>
            </w:r>
            <w:r>
              <w:rPr>
                <w:rFonts w:cstheme="minorHAnsi"/>
                <w:color w:val="202124"/>
                <w:shd w:val="clear" w:color="auto" w:fill="FFFFFF"/>
              </w:rPr>
              <w:t xml:space="preserve"> to 150</w:t>
            </w:r>
            <w:r w:rsidRPr="00540D02">
              <w:rPr>
                <w:rFonts w:cstheme="minorHAnsi"/>
                <w:color w:val="202124"/>
                <w:shd w:val="clear" w:color="auto" w:fill="FFFFFF"/>
              </w:rPr>
              <w:t>°C</w:t>
            </w:r>
          </w:p>
        </w:tc>
      </w:tr>
      <w:tr w:rsidR="00343E96" w14:paraId="2B5F3608" w14:textId="77777777" w:rsidTr="275E586A">
        <w:tc>
          <w:tcPr>
            <w:tcW w:w="3114" w:type="dxa"/>
          </w:tcPr>
          <w:p w14:paraId="4D727078" w14:textId="32A5F3C3" w:rsidR="00343E96" w:rsidRDefault="00343E96" w:rsidP="00282FCF">
            <w:pPr>
              <w:spacing w:line="240" w:lineRule="auto"/>
              <w:jc w:val="center"/>
            </w:pPr>
            <w:r>
              <w:t>Protection</w:t>
            </w:r>
          </w:p>
        </w:tc>
        <w:tc>
          <w:tcPr>
            <w:tcW w:w="2551" w:type="dxa"/>
          </w:tcPr>
          <w:p w14:paraId="3A518F06" w14:textId="7D1547E3" w:rsidR="00343E96" w:rsidRDefault="00C2233D" w:rsidP="00282FCF">
            <w:pPr>
              <w:spacing w:line="240" w:lineRule="auto"/>
              <w:jc w:val="center"/>
            </w:pPr>
            <w:r>
              <w:t>IP67</w:t>
            </w:r>
          </w:p>
        </w:tc>
        <w:tc>
          <w:tcPr>
            <w:tcW w:w="2635" w:type="dxa"/>
          </w:tcPr>
          <w:p w14:paraId="65E8B471" w14:textId="3A382B32" w:rsidR="00343E96" w:rsidRDefault="00C2233D" w:rsidP="00282FCF">
            <w:pPr>
              <w:spacing w:line="240" w:lineRule="auto"/>
              <w:jc w:val="center"/>
            </w:pPr>
            <w:r>
              <w:t>IP68</w:t>
            </w:r>
          </w:p>
        </w:tc>
      </w:tr>
      <w:tr w:rsidR="00343E96" w14:paraId="6F36E03F" w14:textId="77777777" w:rsidTr="275E586A">
        <w:tc>
          <w:tcPr>
            <w:tcW w:w="3114" w:type="dxa"/>
          </w:tcPr>
          <w:p w14:paraId="79585EFA" w14:textId="55E5DB3B" w:rsidR="00343E96" w:rsidRDefault="00C2233D" w:rsidP="00282FCF">
            <w:pPr>
              <w:spacing w:line="240" w:lineRule="auto"/>
              <w:jc w:val="center"/>
            </w:pPr>
            <w:r>
              <w:t>Accuracy</w:t>
            </w:r>
          </w:p>
        </w:tc>
        <w:tc>
          <w:tcPr>
            <w:tcW w:w="2551" w:type="dxa"/>
          </w:tcPr>
          <w:p w14:paraId="4E409E72" w14:textId="714C2E06" w:rsidR="00343E96" w:rsidRDefault="00C2233D" w:rsidP="00282FCF">
            <w:pPr>
              <w:spacing w:line="240" w:lineRule="auto"/>
              <w:jc w:val="center"/>
            </w:pPr>
            <w:r>
              <w:t xml:space="preserve">± (0,15 K + 0,002 </w:t>
            </w:r>
            <w:proofErr w:type="spellStart"/>
            <w:r>
              <w:t>x|t</w:t>
            </w:r>
            <w:proofErr w:type="spellEnd"/>
            <w:r>
              <w:t>|)</w:t>
            </w:r>
          </w:p>
        </w:tc>
        <w:tc>
          <w:tcPr>
            <w:tcW w:w="2635" w:type="dxa"/>
          </w:tcPr>
          <w:p w14:paraId="200B5E8C" w14:textId="2FA8CBE3" w:rsidR="00343E96" w:rsidRDefault="00C2233D" w:rsidP="00282FCF">
            <w:pPr>
              <w:spacing w:line="240" w:lineRule="auto"/>
              <w:jc w:val="center"/>
            </w:pPr>
            <w:r>
              <w:t xml:space="preserve">± (0,15 K + 0,002 </w:t>
            </w:r>
            <w:proofErr w:type="spellStart"/>
            <w:r>
              <w:t>x|t</w:t>
            </w:r>
            <w:proofErr w:type="spellEnd"/>
            <w:r>
              <w:t>|)</w:t>
            </w:r>
          </w:p>
        </w:tc>
      </w:tr>
      <w:tr w:rsidR="00343E96" w14:paraId="422D3821" w14:textId="77777777" w:rsidTr="275E586A">
        <w:tc>
          <w:tcPr>
            <w:tcW w:w="3114" w:type="dxa"/>
          </w:tcPr>
          <w:p w14:paraId="4D6226FC" w14:textId="696484FE" w:rsidR="00343E96" w:rsidRDefault="00C2233D" w:rsidP="00282FCF">
            <w:pPr>
              <w:spacing w:line="240" w:lineRule="auto"/>
              <w:jc w:val="center"/>
            </w:pPr>
            <w:r>
              <w:t>Response time (s)</w:t>
            </w:r>
          </w:p>
        </w:tc>
        <w:tc>
          <w:tcPr>
            <w:tcW w:w="2551" w:type="dxa"/>
          </w:tcPr>
          <w:p w14:paraId="497E60BF" w14:textId="5E667311" w:rsidR="00343E96" w:rsidRDefault="00C2233D" w:rsidP="00282FCF">
            <w:pPr>
              <w:spacing w:line="240" w:lineRule="auto"/>
              <w:jc w:val="center"/>
            </w:pPr>
            <w:r>
              <w:t>3/8</w:t>
            </w:r>
          </w:p>
        </w:tc>
        <w:tc>
          <w:tcPr>
            <w:tcW w:w="2635" w:type="dxa"/>
          </w:tcPr>
          <w:p w14:paraId="10525901" w14:textId="62EB6AF8" w:rsidR="00343E96" w:rsidRDefault="00C2233D" w:rsidP="00282FCF">
            <w:pPr>
              <w:spacing w:line="240" w:lineRule="auto"/>
              <w:jc w:val="center"/>
            </w:pPr>
            <w:r>
              <w:t>1/3</w:t>
            </w:r>
          </w:p>
        </w:tc>
      </w:tr>
      <w:tr w:rsidR="00343E96" w14:paraId="16EC69E3" w14:textId="77777777" w:rsidTr="275E586A">
        <w:tc>
          <w:tcPr>
            <w:tcW w:w="3114" w:type="dxa"/>
          </w:tcPr>
          <w:p w14:paraId="5BA97487" w14:textId="154A66CA" w:rsidR="00343E96" w:rsidRDefault="00C2233D" w:rsidP="00282FCF">
            <w:pPr>
              <w:spacing w:line="240" w:lineRule="auto"/>
              <w:jc w:val="center"/>
            </w:pPr>
            <w:r>
              <w:t>Housing</w:t>
            </w:r>
          </w:p>
        </w:tc>
        <w:tc>
          <w:tcPr>
            <w:tcW w:w="2551" w:type="dxa"/>
          </w:tcPr>
          <w:p w14:paraId="7540D912" w14:textId="46ED914D" w:rsidR="00343E96" w:rsidRDefault="00C2233D" w:rsidP="00282FCF">
            <w:pPr>
              <w:spacing w:line="240" w:lineRule="auto"/>
              <w:jc w:val="center"/>
            </w:pPr>
            <w:r>
              <w:t>Screw in sensor</w:t>
            </w:r>
          </w:p>
        </w:tc>
        <w:tc>
          <w:tcPr>
            <w:tcW w:w="2635" w:type="dxa"/>
          </w:tcPr>
          <w:p w14:paraId="53D47801" w14:textId="49718647" w:rsidR="00343E96" w:rsidRDefault="00C2233D" w:rsidP="00282FCF">
            <w:pPr>
              <w:spacing w:line="240" w:lineRule="auto"/>
              <w:jc w:val="center"/>
            </w:pPr>
            <w:r>
              <w:t>Screw in sensor</w:t>
            </w:r>
          </w:p>
        </w:tc>
      </w:tr>
      <w:tr w:rsidR="00343E96" w14:paraId="7422B8D3" w14:textId="77777777" w:rsidTr="275E586A">
        <w:tc>
          <w:tcPr>
            <w:tcW w:w="3114" w:type="dxa"/>
          </w:tcPr>
          <w:p w14:paraId="6020C0E1" w14:textId="3A853B05" w:rsidR="00343E96" w:rsidRDefault="00C2233D" w:rsidP="00282FCF">
            <w:pPr>
              <w:spacing w:line="240" w:lineRule="auto"/>
              <w:jc w:val="center"/>
            </w:pPr>
            <w:r>
              <w:t>Shock resistance</w:t>
            </w:r>
          </w:p>
        </w:tc>
        <w:tc>
          <w:tcPr>
            <w:tcW w:w="2551" w:type="dxa"/>
          </w:tcPr>
          <w:p w14:paraId="6394552C" w14:textId="5E6A6795" w:rsidR="00343E96" w:rsidRDefault="00C2233D" w:rsidP="00282FCF">
            <w:pPr>
              <w:spacing w:line="240" w:lineRule="auto"/>
              <w:jc w:val="center"/>
            </w:pPr>
            <w:r>
              <w:t>--</w:t>
            </w:r>
          </w:p>
        </w:tc>
        <w:tc>
          <w:tcPr>
            <w:tcW w:w="2635" w:type="dxa"/>
          </w:tcPr>
          <w:p w14:paraId="4C94663B" w14:textId="4C35B427" w:rsidR="00343E96" w:rsidRDefault="00C2233D" w:rsidP="00282FCF">
            <w:pPr>
              <w:spacing w:line="240" w:lineRule="auto"/>
              <w:jc w:val="center"/>
            </w:pPr>
            <w:r>
              <w:t>50g (11ms)</w:t>
            </w:r>
          </w:p>
        </w:tc>
      </w:tr>
      <w:tr w:rsidR="00343E96" w14:paraId="48F54C45" w14:textId="77777777" w:rsidTr="275E586A">
        <w:tc>
          <w:tcPr>
            <w:tcW w:w="3114" w:type="dxa"/>
          </w:tcPr>
          <w:p w14:paraId="00678A6C" w14:textId="4728C8AB" w:rsidR="00343E96" w:rsidRDefault="00C2233D" w:rsidP="00282FCF">
            <w:pPr>
              <w:spacing w:line="240" w:lineRule="auto"/>
              <w:jc w:val="center"/>
            </w:pPr>
            <w:r>
              <w:t>Vibration resistance</w:t>
            </w:r>
          </w:p>
        </w:tc>
        <w:tc>
          <w:tcPr>
            <w:tcW w:w="2551" w:type="dxa"/>
          </w:tcPr>
          <w:p w14:paraId="06A6F1A0" w14:textId="3D3C7138" w:rsidR="00343E96" w:rsidRDefault="00C2233D" w:rsidP="00282FCF">
            <w:pPr>
              <w:spacing w:line="240" w:lineRule="auto"/>
              <w:jc w:val="center"/>
            </w:pPr>
            <w:r>
              <w:t>--</w:t>
            </w:r>
          </w:p>
        </w:tc>
        <w:tc>
          <w:tcPr>
            <w:tcW w:w="2635" w:type="dxa"/>
          </w:tcPr>
          <w:p w14:paraId="4D903787" w14:textId="08D3A647" w:rsidR="00343E96" w:rsidRDefault="00C2233D" w:rsidP="00282FCF">
            <w:pPr>
              <w:spacing w:line="240" w:lineRule="auto"/>
              <w:jc w:val="center"/>
            </w:pPr>
            <w:r>
              <w:t>20g (10-2000Hz)</w:t>
            </w:r>
          </w:p>
        </w:tc>
      </w:tr>
      <w:tr w:rsidR="00343E96" w14:paraId="402C0E26" w14:textId="77777777" w:rsidTr="275E586A">
        <w:tc>
          <w:tcPr>
            <w:tcW w:w="3114" w:type="dxa"/>
          </w:tcPr>
          <w:p w14:paraId="796E282D" w14:textId="584123D7" w:rsidR="00343E96" w:rsidRPr="00C2233D" w:rsidRDefault="00C2233D" w:rsidP="00282FCF">
            <w:pPr>
              <w:spacing w:line="240" w:lineRule="auto"/>
              <w:jc w:val="center"/>
              <w:rPr>
                <w:b/>
                <w:bCs/>
              </w:rPr>
            </w:pPr>
            <w:r>
              <w:t>Resistance at 0</w:t>
            </w:r>
            <w:r w:rsidRPr="00540D02">
              <w:rPr>
                <w:rFonts w:cstheme="minorHAnsi"/>
                <w:color w:val="202124"/>
                <w:shd w:val="clear" w:color="auto" w:fill="FFFFFF"/>
              </w:rPr>
              <w:t>°C</w:t>
            </w:r>
          </w:p>
        </w:tc>
        <w:tc>
          <w:tcPr>
            <w:tcW w:w="2551" w:type="dxa"/>
          </w:tcPr>
          <w:p w14:paraId="12082F8D" w14:textId="428C58DD" w:rsidR="00343E96" w:rsidRDefault="00C2233D" w:rsidP="00282FCF">
            <w:pPr>
              <w:spacing w:line="240" w:lineRule="auto"/>
              <w:jc w:val="center"/>
            </w:pPr>
            <w:r>
              <w:t>100</w:t>
            </w:r>
            <w:r w:rsidRPr="00540D02">
              <w:rPr>
                <w:rFonts w:cstheme="minorHAnsi"/>
                <w:color w:val="040C28"/>
              </w:rPr>
              <w:t xml:space="preserve"> Ω</w:t>
            </w:r>
          </w:p>
        </w:tc>
        <w:tc>
          <w:tcPr>
            <w:tcW w:w="2635" w:type="dxa"/>
          </w:tcPr>
          <w:p w14:paraId="5F14E899" w14:textId="49CF731A" w:rsidR="00343E96" w:rsidRDefault="00C2233D" w:rsidP="00282FCF">
            <w:pPr>
              <w:spacing w:line="240" w:lineRule="auto"/>
              <w:jc w:val="center"/>
            </w:pPr>
            <w:r>
              <w:t>1000</w:t>
            </w:r>
            <w:r w:rsidRPr="00540D02">
              <w:rPr>
                <w:rFonts w:cstheme="minorHAnsi"/>
                <w:color w:val="040C28"/>
              </w:rPr>
              <w:t xml:space="preserve"> Ω</w:t>
            </w:r>
          </w:p>
        </w:tc>
      </w:tr>
      <w:tr w:rsidR="00343E96" w14:paraId="388F6865" w14:textId="77777777" w:rsidTr="275E586A">
        <w:tc>
          <w:tcPr>
            <w:tcW w:w="3114" w:type="dxa"/>
          </w:tcPr>
          <w:p w14:paraId="748FD14F" w14:textId="27A4D49D" w:rsidR="00343E96" w:rsidRDefault="00C2233D" w:rsidP="00282FCF">
            <w:pPr>
              <w:spacing w:line="240" w:lineRule="auto"/>
              <w:jc w:val="center"/>
            </w:pPr>
            <w:r w:rsidRPr="00540D02">
              <w:rPr>
                <w:rFonts w:cstheme="minorHAnsi"/>
                <w:color w:val="040C28"/>
              </w:rPr>
              <w:t>Ω</w:t>
            </w:r>
            <w:r>
              <w:rPr>
                <w:rFonts w:cstheme="minorHAnsi"/>
                <w:color w:val="040C28"/>
              </w:rPr>
              <w:t>/</w:t>
            </w:r>
            <w:r w:rsidRPr="00540D02">
              <w:rPr>
                <w:rFonts w:cstheme="minorHAnsi"/>
                <w:color w:val="202124"/>
                <w:shd w:val="clear" w:color="auto" w:fill="FFFFFF"/>
              </w:rPr>
              <w:t>°</w:t>
            </w:r>
            <w:r>
              <w:rPr>
                <w:rFonts w:cstheme="minorHAnsi"/>
                <w:color w:val="202124"/>
                <w:shd w:val="clear" w:color="auto" w:fill="FFFFFF"/>
              </w:rPr>
              <w:t>C</w:t>
            </w:r>
          </w:p>
        </w:tc>
        <w:tc>
          <w:tcPr>
            <w:tcW w:w="2551" w:type="dxa"/>
          </w:tcPr>
          <w:p w14:paraId="2A5AB023" w14:textId="06B95F70" w:rsidR="00343E96" w:rsidRDefault="00C2233D" w:rsidP="00282FCF">
            <w:pPr>
              <w:spacing w:line="240" w:lineRule="auto"/>
              <w:jc w:val="center"/>
            </w:pPr>
            <w:r>
              <w:t>0.39</w:t>
            </w:r>
            <w:r w:rsidRPr="00540D02">
              <w:rPr>
                <w:rFonts w:cstheme="minorHAnsi"/>
                <w:color w:val="040C28"/>
              </w:rPr>
              <w:t xml:space="preserve"> Ω</w:t>
            </w:r>
            <w:r>
              <w:rPr>
                <w:rFonts w:cstheme="minorHAnsi"/>
                <w:color w:val="040C28"/>
              </w:rPr>
              <w:t>/</w:t>
            </w:r>
            <w:r w:rsidRPr="00540D02">
              <w:rPr>
                <w:rFonts w:cstheme="minorHAnsi"/>
                <w:color w:val="202124"/>
                <w:shd w:val="clear" w:color="auto" w:fill="FFFFFF"/>
              </w:rPr>
              <w:t>°</w:t>
            </w:r>
            <w:r>
              <w:rPr>
                <w:rFonts w:cstheme="minorHAnsi"/>
                <w:color w:val="202124"/>
                <w:shd w:val="clear" w:color="auto" w:fill="FFFFFF"/>
              </w:rPr>
              <w:t>C</w:t>
            </w:r>
          </w:p>
        </w:tc>
        <w:tc>
          <w:tcPr>
            <w:tcW w:w="2635" w:type="dxa"/>
          </w:tcPr>
          <w:p w14:paraId="74240B53" w14:textId="6091D039" w:rsidR="00343E96" w:rsidRDefault="00C2233D" w:rsidP="00282FCF">
            <w:pPr>
              <w:spacing w:line="240" w:lineRule="auto"/>
              <w:jc w:val="center"/>
            </w:pPr>
            <w:r>
              <w:t>3.9</w:t>
            </w:r>
            <w:r w:rsidRPr="00540D02">
              <w:rPr>
                <w:rFonts w:cstheme="minorHAnsi"/>
                <w:color w:val="040C28"/>
              </w:rPr>
              <w:t xml:space="preserve"> Ω</w:t>
            </w:r>
            <w:r>
              <w:rPr>
                <w:rFonts w:cstheme="minorHAnsi"/>
                <w:color w:val="040C28"/>
              </w:rPr>
              <w:t>/</w:t>
            </w:r>
            <w:r w:rsidRPr="00540D02">
              <w:rPr>
                <w:rFonts w:cstheme="minorHAnsi"/>
                <w:color w:val="202124"/>
                <w:shd w:val="clear" w:color="auto" w:fill="FFFFFF"/>
              </w:rPr>
              <w:t>°</w:t>
            </w:r>
            <w:r>
              <w:rPr>
                <w:rFonts w:cstheme="minorHAnsi"/>
                <w:color w:val="202124"/>
                <w:shd w:val="clear" w:color="auto" w:fill="FFFFFF"/>
              </w:rPr>
              <w:t>C</w:t>
            </w:r>
          </w:p>
        </w:tc>
      </w:tr>
      <w:tr w:rsidR="00C2233D" w14:paraId="1DFC7EEE" w14:textId="77777777" w:rsidTr="275E586A">
        <w:tc>
          <w:tcPr>
            <w:tcW w:w="3114" w:type="dxa"/>
          </w:tcPr>
          <w:p w14:paraId="5A7539DE" w14:textId="3C77A1E8" w:rsidR="00C2233D" w:rsidRPr="00540D02" w:rsidRDefault="00C2233D" w:rsidP="00282FCF">
            <w:pPr>
              <w:spacing w:line="240" w:lineRule="auto"/>
              <w:jc w:val="center"/>
              <w:rPr>
                <w:rFonts w:cstheme="minorHAnsi"/>
                <w:color w:val="040C28"/>
              </w:rPr>
            </w:pPr>
            <w:r>
              <w:rPr>
                <w:rFonts w:cstheme="minorHAnsi"/>
                <w:color w:val="040C28"/>
              </w:rPr>
              <w:t>Includes cable?</w:t>
            </w:r>
          </w:p>
        </w:tc>
        <w:tc>
          <w:tcPr>
            <w:tcW w:w="2551" w:type="dxa"/>
          </w:tcPr>
          <w:p w14:paraId="5E39D908" w14:textId="12FC3156" w:rsidR="00C2233D" w:rsidRDefault="00C2233D" w:rsidP="00282FCF">
            <w:pPr>
              <w:spacing w:line="240" w:lineRule="auto"/>
              <w:jc w:val="center"/>
            </w:pPr>
            <w:r>
              <w:t>Yes</w:t>
            </w:r>
          </w:p>
        </w:tc>
        <w:tc>
          <w:tcPr>
            <w:tcW w:w="2635" w:type="dxa"/>
          </w:tcPr>
          <w:p w14:paraId="6C47EA82" w14:textId="6A3FF4F9" w:rsidR="00C2233D" w:rsidRDefault="00C2233D" w:rsidP="00282FCF">
            <w:pPr>
              <w:spacing w:line="240" w:lineRule="auto"/>
              <w:jc w:val="center"/>
            </w:pPr>
            <w:r>
              <w:t>No</w:t>
            </w:r>
          </w:p>
        </w:tc>
      </w:tr>
      <w:tr w:rsidR="00C2233D" w14:paraId="23B08E99" w14:textId="77777777" w:rsidTr="275E586A">
        <w:tc>
          <w:tcPr>
            <w:tcW w:w="3114" w:type="dxa"/>
          </w:tcPr>
          <w:p w14:paraId="1CE5333F" w14:textId="79DE0235" w:rsidR="00C2233D" w:rsidRPr="00540D02" w:rsidRDefault="00C2233D" w:rsidP="00282FCF">
            <w:pPr>
              <w:spacing w:line="240" w:lineRule="auto"/>
              <w:jc w:val="center"/>
              <w:rPr>
                <w:rFonts w:cstheme="minorHAnsi"/>
                <w:color w:val="040C28"/>
              </w:rPr>
            </w:pPr>
            <w:r>
              <w:rPr>
                <w:rFonts w:cstheme="minorHAnsi"/>
                <w:color w:val="040C28"/>
              </w:rPr>
              <w:t>Cost</w:t>
            </w:r>
          </w:p>
        </w:tc>
        <w:tc>
          <w:tcPr>
            <w:tcW w:w="2551" w:type="dxa"/>
          </w:tcPr>
          <w:p w14:paraId="1FEBC909" w14:textId="2022454C" w:rsidR="00C2233D" w:rsidRDefault="00C2233D" w:rsidP="00282FCF">
            <w:pPr>
              <w:spacing w:line="240" w:lineRule="auto"/>
              <w:jc w:val="center"/>
            </w:pPr>
            <w:r>
              <w:t>£72.60</w:t>
            </w:r>
          </w:p>
        </w:tc>
        <w:tc>
          <w:tcPr>
            <w:tcW w:w="2635" w:type="dxa"/>
          </w:tcPr>
          <w:p w14:paraId="338C2D3F" w14:textId="4338488F" w:rsidR="00C2233D" w:rsidRDefault="00C2233D" w:rsidP="00282FCF">
            <w:pPr>
              <w:spacing w:line="240" w:lineRule="auto"/>
              <w:jc w:val="center"/>
            </w:pPr>
            <w:r>
              <w:t>£97.32</w:t>
            </w:r>
          </w:p>
        </w:tc>
      </w:tr>
    </w:tbl>
    <w:p w14:paraId="531A4F75" w14:textId="33F73440" w:rsidR="00C2233D" w:rsidRPr="00282FCF" w:rsidRDefault="00C2233D" w:rsidP="00282FCF">
      <w:pPr>
        <w:spacing w:line="240" w:lineRule="auto"/>
        <w:jc w:val="center"/>
        <w:rPr>
          <w:i/>
          <w:iCs/>
        </w:rPr>
      </w:pPr>
      <w:r w:rsidRPr="00282FCF">
        <w:rPr>
          <w:i/>
          <w:iCs/>
        </w:rPr>
        <w:t xml:space="preserve">Table </w:t>
      </w:r>
      <w:r w:rsidR="003E0C9F">
        <w:rPr>
          <w:i/>
          <w:iCs/>
        </w:rPr>
        <w:t>2</w:t>
      </w:r>
      <w:r w:rsidRPr="00282FCF">
        <w:rPr>
          <w:i/>
          <w:iCs/>
        </w:rPr>
        <w:t xml:space="preserve"> – Temperature sensor comparison</w:t>
      </w:r>
    </w:p>
    <w:p w14:paraId="27ABC4F3" w14:textId="77777777" w:rsidR="00C2233D" w:rsidRDefault="00C2233D">
      <w:pPr>
        <w:spacing w:line="240" w:lineRule="auto"/>
      </w:pPr>
    </w:p>
    <w:p w14:paraId="3063F359" w14:textId="3F2E8E30" w:rsidR="0044543D" w:rsidRDefault="00C2233D" w:rsidP="275E586A">
      <w:pPr>
        <w:spacing w:line="240" w:lineRule="auto"/>
        <w:rPr>
          <w:color w:val="040C28"/>
        </w:rPr>
      </w:pPr>
      <w:r>
        <w:t>Overall</w:t>
      </w:r>
      <w:r w:rsidR="0044543D">
        <w:t xml:space="preserve">, the PT1000 sensor is preferred. </w:t>
      </w:r>
      <w:r w:rsidR="49A689FB" w:rsidRPr="275E586A">
        <w:rPr>
          <w:color w:val="040C28"/>
        </w:rPr>
        <w:t>The higher base resistance allows power</w:t>
      </w:r>
      <w:r w:rsidR="4097F714" w:rsidRPr="275E586A">
        <w:rPr>
          <w:color w:val="040C28"/>
        </w:rPr>
        <w:t xml:space="preserve"> </w:t>
      </w:r>
      <w:r w:rsidR="49A689FB" w:rsidRPr="275E586A">
        <w:rPr>
          <w:color w:val="040C28"/>
        </w:rPr>
        <w:t xml:space="preserve">consumption to be minimized, whilst the increased </w:t>
      </w:r>
      <w:r w:rsidR="4735BAC5" w:rsidRPr="275E586A">
        <w:rPr>
          <w:color w:val="040C28"/>
        </w:rPr>
        <w:t>Ω/</w:t>
      </w:r>
      <w:r w:rsidR="4735BAC5" w:rsidRPr="275E586A">
        <w:rPr>
          <w:color w:val="202124"/>
        </w:rPr>
        <w:t>°C</w:t>
      </w:r>
      <w:r w:rsidR="50FD1772" w:rsidRPr="275E586A">
        <w:rPr>
          <w:color w:val="202124"/>
        </w:rPr>
        <w:t xml:space="preserve"> </w:t>
      </w:r>
      <w:r w:rsidR="49A689FB" w:rsidRPr="275E586A">
        <w:rPr>
          <w:color w:val="040C28"/>
        </w:rPr>
        <w:t xml:space="preserve">makes it more suitable </w:t>
      </w:r>
      <w:r w:rsidR="00470961">
        <w:rPr>
          <w:color w:val="040C28"/>
        </w:rPr>
        <w:t>for</w:t>
      </w:r>
      <w:r w:rsidR="49A689FB" w:rsidRPr="275E586A">
        <w:rPr>
          <w:color w:val="040C28"/>
        </w:rPr>
        <w:t xml:space="preserve"> 2-wire configurations</w:t>
      </w:r>
      <w:r w:rsidR="14A2A2ED" w:rsidRPr="275E586A">
        <w:rPr>
          <w:color w:val="040C28"/>
        </w:rPr>
        <w:t xml:space="preserve">, </w:t>
      </w:r>
      <w:r w:rsidR="00470961">
        <w:rPr>
          <w:color w:val="040C28"/>
        </w:rPr>
        <w:t xml:space="preserve">which </w:t>
      </w:r>
      <w:r w:rsidR="14A2A2ED" w:rsidRPr="275E586A">
        <w:rPr>
          <w:color w:val="040C28"/>
        </w:rPr>
        <w:t xml:space="preserve">saves using a comparator to read a </w:t>
      </w:r>
      <w:proofErr w:type="spellStart"/>
      <w:r w:rsidR="14A2A2ED" w:rsidRPr="275E586A">
        <w:rPr>
          <w:color w:val="040C28"/>
        </w:rPr>
        <w:t>wheatstone</w:t>
      </w:r>
      <w:proofErr w:type="spellEnd"/>
      <w:r w:rsidR="14A2A2ED" w:rsidRPr="275E586A">
        <w:rPr>
          <w:color w:val="040C28"/>
        </w:rPr>
        <w:t xml:space="preserve"> bridge</w:t>
      </w:r>
      <w:r w:rsidR="00470961">
        <w:rPr>
          <w:color w:val="040C28"/>
        </w:rPr>
        <w:t>.</w:t>
      </w:r>
    </w:p>
    <w:p w14:paraId="07B4CB69" w14:textId="15D7AD5F" w:rsidR="0044543D" w:rsidRDefault="0044543D" w:rsidP="275E586A">
      <w:pPr>
        <w:spacing w:line="240" w:lineRule="auto"/>
      </w:pPr>
    </w:p>
    <w:p w14:paraId="2589CC04" w14:textId="59964F13" w:rsidR="0044543D" w:rsidRDefault="00A504A7" w:rsidP="275E586A">
      <w:pPr>
        <w:spacing w:line="240" w:lineRule="auto"/>
        <w:rPr>
          <w:color w:val="040C28"/>
        </w:rPr>
      </w:pPr>
      <w:r w:rsidRPr="275E586A">
        <w:rPr>
          <w:color w:val="202124"/>
          <w:shd w:val="clear" w:color="auto" w:fill="FFFFFF"/>
        </w:rPr>
        <w:t xml:space="preserve">The PT1000 </w:t>
      </w:r>
      <w:r w:rsidR="51D05B30" w:rsidRPr="275E586A">
        <w:rPr>
          <w:color w:val="202124"/>
          <w:shd w:val="clear" w:color="auto" w:fill="FFFFFF"/>
        </w:rPr>
        <w:t xml:space="preserve">sensor </w:t>
      </w:r>
      <w:r w:rsidR="00657BD7" w:rsidRPr="275E586A">
        <w:rPr>
          <w:color w:val="202124"/>
          <w:shd w:val="clear" w:color="auto" w:fill="FFFFFF"/>
        </w:rPr>
        <w:t>can be screwed onto the engine</w:t>
      </w:r>
      <w:r w:rsidR="00470961">
        <w:rPr>
          <w:color w:val="202124"/>
          <w:shd w:val="clear" w:color="auto" w:fill="FFFFFF"/>
        </w:rPr>
        <w:t xml:space="preserve">. </w:t>
      </w:r>
      <w:r w:rsidR="00830451">
        <w:t>It does not come with a cable so this must be purchased separately.</w:t>
      </w:r>
    </w:p>
    <w:p w14:paraId="538A0811" w14:textId="77777777" w:rsidR="003E0C9F" w:rsidRDefault="003E0C9F">
      <w:pPr>
        <w:spacing w:line="240" w:lineRule="auto"/>
      </w:pPr>
    </w:p>
    <w:p w14:paraId="7C00F7F9" w14:textId="674951E1" w:rsidR="00282FCF" w:rsidRDefault="003E0C9F" w:rsidP="00282FCF">
      <w:pPr>
        <w:pStyle w:val="Heading3"/>
      </w:pPr>
      <w:bookmarkStart w:id="11" w:name="_Toc151062650"/>
      <w:r>
        <w:t>6</w:t>
      </w:r>
      <w:r w:rsidR="00282FCF">
        <w:t>.1.</w:t>
      </w:r>
      <w:r w:rsidR="00902936">
        <w:t>2</w:t>
      </w:r>
      <w:r w:rsidR="00282FCF">
        <w:tab/>
        <w:t>Circuit implementation</w:t>
      </w:r>
      <w:bookmarkEnd w:id="11"/>
    </w:p>
    <w:p w14:paraId="5BB6A3B8" w14:textId="28B880A5" w:rsidR="00282FCF" w:rsidRPr="00902936" w:rsidRDefault="003E0C9F" w:rsidP="275E586A">
      <w:pPr>
        <w:rPr>
          <w:color w:val="202124"/>
          <w:shd w:val="clear" w:color="auto" w:fill="FFFFFF"/>
        </w:rPr>
      </w:pPr>
      <w:r>
        <w:t>Figure 5 shows the circuit implementation. A 1K resistor is used to create a voltage divider with the sensor. This will give the output a resolution of 5mV/</w:t>
      </w:r>
      <w:r w:rsidRPr="275E586A">
        <w:rPr>
          <w:color w:val="202124"/>
          <w:shd w:val="clear" w:color="auto" w:fill="FFFFFF"/>
        </w:rPr>
        <w:t xml:space="preserve">°C whilst keeping the current low. The 10-bit ADC can measure increments of 4.8mV, providing 1°C accuracy which is </w:t>
      </w:r>
      <w:r w:rsidR="60CF8B73" w:rsidRPr="275E586A">
        <w:rPr>
          <w:color w:val="202124"/>
          <w:shd w:val="clear" w:color="auto" w:fill="FFFFFF"/>
        </w:rPr>
        <w:t xml:space="preserve">sufficient </w:t>
      </w:r>
      <w:r w:rsidRPr="275E586A">
        <w:rPr>
          <w:color w:val="202124"/>
          <w:shd w:val="clear" w:color="auto" w:fill="FFFFFF"/>
        </w:rPr>
        <w:t>for engine temperature measurement.</w:t>
      </w:r>
    </w:p>
    <w:p w14:paraId="6F6A38EF" w14:textId="2A23FD1B" w:rsidR="00282FCF" w:rsidRPr="003E0C9F" w:rsidRDefault="00282FCF" w:rsidP="003E0C9F">
      <w:pPr>
        <w:spacing w:line="240" w:lineRule="auto"/>
        <w:jc w:val="center"/>
        <w:rPr>
          <w:i/>
          <w:iCs/>
        </w:rPr>
      </w:pPr>
      <w:r w:rsidRPr="003E0C9F">
        <w:rPr>
          <w:i/>
          <w:iCs/>
          <w:noProof/>
        </w:rPr>
        <w:drawing>
          <wp:inline distT="0" distB="0" distL="0" distR="0" wp14:anchorId="41B1C91A" wp14:editId="70919711">
            <wp:extent cx="3584312" cy="5191981"/>
            <wp:effectExtent l="0" t="0" r="0" b="2540"/>
            <wp:docPr id="50337078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3370788" name="Picture 1" descr="A screenshot of a computer&#10;&#10;Description automatically generated"/>
                    <pic:cNvPicPr/>
                  </pic:nvPicPr>
                  <pic:blipFill rotWithShape="1">
                    <a:blip r:embed="rId13" cstate="print">
                      <a:extLst>
                        <a:ext uri="{28A0092B-C50C-407E-A947-70E740481C1C}">
                          <a14:useLocalDpi xmlns:a14="http://schemas.microsoft.com/office/drawing/2010/main" val="0"/>
                        </a:ext>
                      </a:extLst>
                    </a:blip>
                    <a:srcRect l="34345" t="17373" r="35520" b="12781"/>
                    <a:stretch/>
                  </pic:blipFill>
                  <pic:spPr bwMode="auto">
                    <a:xfrm>
                      <a:off x="0" y="0"/>
                      <a:ext cx="3605965" cy="5223346"/>
                    </a:xfrm>
                    <a:prstGeom prst="rect">
                      <a:avLst/>
                    </a:prstGeom>
                    <a:ln>
                      <a:noFill/>
                    </a:ln>
                    <a:extLst>
                      <a:ext uri="{53640926-AAD7-44D8-BBD7-CCE9431645EC}">
                        <a14:shadowObscured xmlns:a14="http://schemas.microsoft.com/office/drawing/2010/main"/>
                      </a:ext>
                    </a:extLst>
                  </pic:spPr>
                </pic:pic>
              </a:graphicData>
            </a:graphic>
          </wp:inline>
        </w:drawing>
      </w:r>
    </w:p>
    <w:p w14:paraId="26DCB58E" w14:textId="4417CA55" w:rsidR="003E0C9F" w:rsidRPr="003E0C9F" w:rsidRDefault="003E0C9F" w:rsidP="003E0C9F">
      <w:pPr>
        <w:spacing w:line="240" w:lineRule="auto"/>
        <w:jc w:val="center"/>
        <w:rPr>
          <w:i/>
          <w:iCs/>
        </w:rPr>
      </w:pPr>
      <w:r w:rsidRPr="003E0C9F">
        <w:rPr>
          <w:i/>
          <w:iCs/>
        </w:rPr>
        <w:t>Figure 5 – PT1000 configuration</w:t>
      </w:r>
    </w:p>
    <w:p w14:paraId="6443B4B1" w14:textId="77777777" w:rsidR="00282FCF" w:rsidRDefault="00282FCF">
      <w:pPr>
        <w:spacing w:line="240" w:lineRule="auto"/>
      </w:pPr>
    </w:p>
    <w:p w14:paraId="52E00178" w14:textId="0F725F9B" w:rsidR="0029777A" w:rsidRPr="0029777A" w:rsidRDefault="00282FCF" w:rsidP="00282FCF">
      <w:pPr>
        <w:pStyle w:val="Heading3"/>
      </w:pPr>
      <w:bookmarkStart w:id="12" w:name="_Toc151062651"/>
      <w:r>
        <w:lastRenderedPageBreak/>
        <w:t>2.1.</w:t>
      </w:r>
      <w:r w:rsidR="00902936">
        <w:t>3</w:t>
      </w:r>
      <w:r>
        <w:tab/>
      </w:r>
      <w:r w:rsidR="0029777A" w:rsidRPr="0029777A">
        <w:t>Sampling parameters</w:t>
      </w:r>
      <w:bookmarkEnd w:id="12"/>
    </w:p>
    <w:p w14:paraId="3C6408CA" w14:textId="77777777" w:rsidR="0029777A" w:rsidRDefault="0029777A">
      <w:pPr>
        <w:spacing w:line="240" w:lineRule="auto"/>
      </w:pPr>
    </w:p>
    <w:p w14:paraId="0304405A" w14:textId="2C635C79" w:rsidR="0029777A" w:rsidRPr="0029777A" w:rsidRDefault="0029777A" w:rsidP="0029777A">
      <w:pPr>
        <w:spacing w:line="240" w:lineRule="auto"/>
        <w:rPr>
          <w:b/>
          <w:bCs/>
        </w:rPr>
      </w:pPr>
      <w:r w:rsidRPr="275E586A">
        <w:rPr>
          <w:color w:val="202124"/>
          <w:shd w:val="clear" w:color="auto" w:fill="FFFFFF"/>
        </w:rPr>
        <w:t xml:space="preserve">The resolution will be 1°C. The full measurement range of </w:t>
      </w:r>
      <w:r>
        <w:t>-40</w:t>
      </w:r>
      <w:r w:rsidRPr="275E586A">
        <w:rPr>
          <w:color w:val="202124"/>
          <w:shd w:val="clear" w:color="auto" w:fill="FFFFFF"/>
        </w:rPr>
        <w:t xml:space="preserve">°C to 150°C </w:t>
      </w:r>
      <w:r w:rsidR="72FAEA5B" w:rsidRPr="275E586A">
        <w:rPr>
          <w:color w:val="202124"/>
          <w:shd w:val="clear" w:color="auto" w:fill="FFFFFF"/>
        </w:rPr>
        <w:t xml:space="preserve">will </w:t>
      </w:r>
      <w:r w:rsidRPr="275E586A">
        <w:rPr>
          <w:color w:val="202124"/>
          <w:shd w:val="clear" w:color="auto" w:fill="FFFFFF"/>
        </w:rPr>
        <w:t xml:space="preserve">be stored in 1 byte of data. Realistically, it is likely that a temperature </w:t>
      </w:r>
      <w:proofErr w:type="gramStart"/>
      <w:r w:rsidRPr="275E586A">
        <w:rPr>
          <w:color w:val="202124"/>
          <w:shd w:val="clear" w:color="auto" w:fill="FFFFFF"/>
        </w:rPr>
        <w:t>range</w:t>
      </w:r>
      <w:proofErr w:type="gramEnd"/>
      <w:r w:rsidRPr="275E586A">
        <w:rPr>
          <w:color w:val="202124"/>
          <w:shd w:val="clear" w:color="auto" w:fill="FFFFFF"/>
        </w:rPr>
        <w:t xml:space="preserve"> from -5°C to 105°C would be sufficient to monitor the temperature from start up through operation in the UK.</w:t>
      </w:r>
    </w:p>
    <w:p w14:paraId="73E356FD" w14:textId="77777777" w:rsidR="0029777A" w:rsidRDefault="0029777A">
      <w:pPr>
        <w:spacing w:line="240" w:lineRule="auto"/>
      </w:pPr>
    </w:p>
    <w:p w14:paraId="6837D665" w14:textId="005C0759" w:rsidR="006A2517" w:rsidRDefault="0029777A">
      <w:pPr>
        <w:spacing w:line="240" w:lineRule="auto"/>
      </w:pPr>
      <w:r>
        <w:t>The</w:t>
      </w:r>
      <w:r w:rsidR="006A2517">
        <w:t xml:space="preserve"> </w:t>
      </w:r>
      <w:r w:rsidR="00902936">
        <w:t xml:space="preserve">sensor </w:t>
      </w:r>
      <w:r w:rsidR="006A2517">
        <w:t>response time is 1 third of a second</w:t>
      </w:r>
      <w:r w:rsidR="00902936">
        <w:t>.</w:t>
      </w:r>
      <w:r>
        <w:t xml:space="preserve"> </w:t>
      </w:r>
      <w:r w:rsidR="00902936">
        <w:t>A</w:t>
      </w:r>
      <w:r w:rsidR="00F337FA">
        <w:t xml:space="preserve"> sample rate of 1Hz will be sufficient.</w:t>
      </w:r>
    </w:p>
    <w:p w14:paraId="25EB7279" w14:textId="58B2D456" w:rsidR="00343E96" w:rsidRDefault="00343E96" w:rsidP="275E586A">
      <w:pPr>
        <w:spacing w:line="240" w:lineRule="auto"/>
      </w:pPr>
    </w:p>
    <w:p w14:paraId="0354160C" w14:textId="1853DEC7" w:rsidR="00A46731" w:rsidRPr="00902936" w:rsidRDefault="00902936" w:rsidP="00902936">
      <w:pPr>
        <w:pStyle w:val="Heading2"/>
      </w:pPr>
      <w:bookmarkStart w:id="13" w:name="_Toc151062652"/>
      <w:r>
        <w:t>6.2</w:t>
      </w:r>
      <w:r>
        <w:tab/>
        <w:t>Measuring s</w:t>
      </w:r>
      <w:r w:rsidR="00A504A7" w:rsidRPr="00A504A7">
        <w:t>uspension travel</w:t>
      </w:r>
      <w:bookmarkEnd w:id="13"/>
    </w:p>
    <w:p w14:paraId="1A92A6CB" w14:textId="6A9B5F0D" w:rsidR="00A504A7" w:rsidRDefault="00902936" w:rsidP="00902936">
      <w:pPr>
        <w:pStyle w:val="Heading3"/>
      </w:pPr>
      <w:bookmarkStart w:id="14" w:name="_Toc151062653"/>
      <w:r>
        <w:t>6.2.1</w:t>
      </w:r>
      <w:r>
        <w:tab/>
        <w:t>Choosing a sensor</w:t>
      </w:r>
      <w:bookmarkEnd w:id="14"/>
    </w:p>
    <w:p w14:paraId="60DA3C13" w14:textId="709293B9" w:rsidR="00A504A7" w:rsidRDefault="3F2F0340" w:rsidP="275E586A">
      <w:r>
        <w:t xml:space="preserve">Linear potentiometers </w:t>
      </w:r>
      <w:r w:rsidR="008D7CBE">
        <w:t>will be used to</w:t>
      </w:r>
      <w:r>
        <w:t xml:space="preserve"> measure suspension travel.</w:t>
      </w:r>
      <w:r w:rsidR="00A504A7">
        <w:t xml:space="preserve"> These </w:t>
      </w:r>
      <w:r w:rsidR="006671D3">
        <w:t xml:space="preserve">variable resistors attach to the suspension. </w:t>
      </w:r>
      <w:r w:rsidR="3FB00DEE">
        <w:t>Figure 6 shows the working principle.</w:t>
      </w:r>
    </w:p>
    <w:p w14:paraId="740B8015" w14:textId="3729E1B0" w:rsidR="00A504A7" w:rsidRDefault="3FB00DEE" w:rsidP="275E586A">
      <w:pPr>
        <w:jc w:val="center"/>
      </w:pPr>
      <w:r>
        <w:rPr>
          <w:noProof/>
        </w:rPr>
        <w:drawing>
          <wp:inline distT="0" distB="0" distL="0" distR="0" wp14:anchorId="6224584C" wp14:editId="38BB2B7D">
            <wp:extent cx="4486275" cy="2065556"/>
            <wp:effectExtent l="0" t="0" r="0" b="0"/>
            <wp:docPr id="733879585" name="Picture 7338795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4486275" cy="2065556"/>
                    </a:xfrm>
                    <a:prstGeom prst="rect">
                      <a:avLst/>
                    </a:prstGeom>
                  </pic:spPr>
                </pic:pic>
              </a:graphicData>
            </a:graphic>
          </wp:inline>
        </w:drawing>
      </w:r>
    </w:p>
    <w:p w14:paraId="09DB8637" w14:textId="5D559B66" w:rsidR="00A504A7" w:rsidRDefault="3FB00DEE" w:rsidP="007618C0">
      <w:pPr>
        <w:jc w:val="center"/>
      </w:pPr>
      <w:r>
        <w:t>Figure 6 – linear potentiometer [16]</w:t>
      </w:r>
    </w:p>
    <w:p w14:paraId="7BBD9421" w14:textId="1D5D207D" w:rsidR="00A504A7" w:rsidRDefault="2A588061" w:rsidP="275E586A">
      <w:r>
        <w:t>The ‘wiper’ moves along the resistive element, moving point B.</w:t>
      </w:r>
      <w:r w:rsidR="0C612897">
        <w:t xml:space="preserve"> the voltage across point A and B can be used to calculate the position of the suspension travel.</w:t>
      </w:r>
    </w:p>
    <w:p w14:paraId="6C92F889" w14:textId="38378D2B" w:rsidR="007618C0" w:rsidRDefault="006671D3" w:rsidP="00EE55FE">
      <w:r>
        <w:t>Table 3 shows a comparison of 3 linear potentiometers which could be used.</w:t>
      </w:r>
    </w:p>
    <w:tbl>
      <w:tblPr>
        <w:tblStyle w:val="TableGrid"/>
        <w:tblW w:w="0" w:type="auto"/>
        <w:tblLook w:val="04A0" w:firstRow="1" w:lastRow="0" w:firstColumn="1" w:lastColumn="0" w:noHBand="0" w:noVBand="1"/>
      </w:tblPr>
      <w:tblGrid>
        <w:gridCol w:w="2666"/>
        <w:gridCol w:w="2132"/>
        <w:gridCol w:w="2237"/>
        <w:gridCol w:w="1981"/>
      </w:tblGrid>
      <w:tr w:rsidR="001D3E7D" w:rsidRPr="00C2233D" w14:paraId="5248A70E" w14:textId="7E718C6C" w:rsidTr="275E586A">
        <w:tc>
          <w:tcPr>
            <w:tcW w:w="2666" w:type="dxa"/>
          </w:tcPr>
          <w:p w14:paraId="69943A6E" w14:textId="77777777" w:rsidR="001D3E7D" w:rsidRPr="006671D3" w:rsidRDefault="001D3E7D" w:rsidP="00C13443">
            <w:pPr>
              <w:spacing w:line="240" w:lineRule="auto"/>
              <w:jc w:val="center"/>
              <w:rPr>
                <w:b/>
                <w:bCs/>
              </w:rPr>
            </w:pPr>
            <w:r w:rsidRPr="006671D3">
              <w:rPr>
                <w:b/>
                <w:bCs/>
              </w:rPr>
              <w:t>Parameter</w:t>
            </w:r>
          </w:p>
        </w:tc>
        <w:tc>
          <w:tcPr>
            <w:tcW w:w="2132" w:type="dxa"/>
          </w:tcPr>
          <w:p w14:paraId="76928279" w14:textId="1FB62FC3" w:rsidR="001D3E7D" w:rsidRPr="00C2233D" w:rsidRDefault="00A543AF" w:rsidP="00C13443">
            <w:pPr>
              <w:spacing w:line="240" w:lineRule="auto"/>
              <w:jc w:val="center"/>
              <w:rPr>
                <w:b/>
                <w:bCs/>
              </w:rPr>
            </w:pPr>
            <w:r w:rsidRPr="275E586A">
              <w:rPr>
                <w:b/>
                <w:bCs/>
              </w:rPr>
              <w:t xml:space="preserve">HGSI </w:t>
            </w:r>
            <w:r w:rsidR="001D3E7D" w:rsidRPr="275E586A">
              <w:rPr>
                <w:b/>
                <w:bCs/>
              </w:rPr>
              <w:t>LPPS-22-150 [</w:t>
            </w:r>
            <w:r w:rsidR="22AE2918" w:rsidRPr="275E586A">
              <w:rPr>
                <w:b/>
                <w:bCs/>
              </w:rPr>
              <w:t>1</w:t>
            </w:r>
            <w:r w:rsidR="7B36FD94" w:rsidRPr="275E586A">
              <w:rPr>
                <w:b/>
                <w:bCs/>
              </w:rPr>
              <w:t>7</w:t>
            </w:r>
            <w:r w:rsidR="001D3E7D" w:rsidRPr="275E586A">
              <w:rPr>
                <w:b/>
                <w:bCs/>
              </w:rPr>
              <w:t>]</w:t>
            </w:r>
          </w:p>
        </w:tc>
        <w:tc>
          <w:tcPr>
            <w:tcW w:w="2237" w:type="dxa"/>
          </w:tcPr>
          <w:p w14:paraId="6DA4471A" w14:textId="27AA45D2" w:rsidR="001D3E7D" w:rsidRPr="00C2233D" w:rsidRDefault="001D3E7D" w:rsidP="00C13443">
            <w:pPr>
              <w:spacing w:line="240" w:lineRule="auto"/>
              <w:jc w:val="center"/>
              <w:rPr>
                <w:b/>
                <w:bCs/>
              </w:rPr>
            </w:pPr>
            <w:r w:rsidRPr="275E586A">
              <w:rPr>
                <w:b/>
                <w:bCs/>
              </w:rPr>
              <w:t>SUS-POT-150-RJ</w:t>
            </w:r>
            <w:r w:rsidR="2CBA4E3F" w:rsidRPr="275E586A">
              <w:rPr>
                <w:b/>
                <w:bCs/>
              </w:rPr>
              <w:t xml:space="preserve"> [1</w:t>
            </w:r>
            <w:r w:rsidR="44BB2B42" w:rsidRPr="275E586A">
              <w:rPr>
                <w:b/>
                <w:bCs/>
              </w:rPr>
              <w:t>8</w:t>
            </w:r>
            <w:r w:rsidR="2CBA4E3F" w:rsidRPr="275E586A">
              <w:rPr>
                <w:b/>
                <w:bCs/>
              </w:rPr>
              <w:t>]</w:t>
            </w:r>
          </w:p>
        </w:tc>
        <w:tc>
          <w:tcPr>
            <w:tcW w:w="1981" w:type="dxa"/>
          </w:tcPr>
          <w:p w14:paraId="6524FC39" w14:textId="37628124" w:rsidR="001D3E7D" w:rsidRDefault="00A543AF" w:rsidP="00C13443">
            <w:pPr>
              <w:spacing w:line="240" w:lineRule="auto"/>
              <w:jc w:val="center"/>
              <w:rPr>
                <w:b/>
                <w:bCs/>
              </w:rPr>
            </w:pPr>
            <w:r w:rsidRPr="275E586A">
              <w:rPr>
                <w:b/>
                <w:bCs/>
              </w:rPr>
              <w:t xml:space="preserve">2D sensors </w:t>
            </w:r>
            <w:r w:rsidR="001D3E7D" w:rsidRPr="275E586A">
              <w:rPr>
                <w:b/>
                <w:bCs/>
              </w:rPr>
              <w:t>SA-LP150D-000</w:t>
            </w:r>
            <w:r w:rsidR="53880D75" w:rsidRPr="275E586A">
              <w:rPr>
                <w:b/>
                <w:bCs/>
              </w:rPr>
              <w:t xml:space="preserve"> [1</w:t>
            </w:r>
            <w:r w:rsidR="02DBB56C" w:rsidRPr="275E586A">
              <w:rPr>
                <w:b/>
                <w:bCs/>
              </w:rPr>
              <w:t>9</w:t>
            </w:r>
            <w:r w:rsidR="53880D75" w:rsidRPr="275E586A">
              <w:rPr>
                <w:b/>
                <w:bCs/>
              </w:rPr>
              <w:t>]</w:t>
            </w:r>
          </w:p>
        </w:tc>
      </w:tr>
      <w:tr w:rsidR="001D3E7D" w14:paraId="375FF132" w14:textId="56ED139D" w:rsidTr="275E586A">
        <w:tc>
          <w:tcPr>
            <w:tcW w:w="2666" w:type="dxa"/>
          </w:tcPr>
          <w:p w14:paraId="483DB29B" w14:textId="77777777" w:rsidR="001D3E7D" w:rsidRDefault="001D3E7D" w:rsidP="00C13443">
            <w:pPr>
              <w:spacing w:line="240" w:lineRule="auto"/>
              <w:jc w:val="center"/>
            </w:pPr>
            <w:r>
              <w:t>Measuring range</w:t>
            </w:r>
          </w:p>
        </w:tc>
        <w:tc>
          <w:tcPr>
            <w:tcW w:w="2132" w:type="dxa"/>
          </w:tcPr>
          <w:p w14:paraId="01F9BB14" w14:textId="312D8D46" w:rsidR="001D3E7D" w:rsidRDefault="001D3E7D" w:rsidP="00C13443">
            <w:pPr>
              <w:spacing w:line="240" w:lineRule="auto"/>
              <w:jc w:val="center"/>
            </w:pPr>
            <w:r>
              <w:t>150mm</w:t>
            </w:r>
          </w:p>
        </w:tc>
        <w:tc>
          <w:tcPr>
            <w:tcW w:w="2237" w:type="dxa"/>
          </w:tcPr>
          <w:p w14:paraId="648AAEC7" w14:textId="5FFBC758" w:rsidR="001D3E7D" w:rsidRDefault="001D3E7D" w:rsidP="00C13443">
            <w:pPr>
              <w:spacing w:line="240" w:lineRule="auto"/>
              <w:jc w:val="center"/>
            </w:pPr>
            <w:r>
              <w:t>150mm</w:t>
            </w:r>
          </w:p>
        </w:tc>
        <w:tc>
          <w:tcPr>
            <w:tcW w:w="1981" w:type="dxa"/>
          </w:tcPr>
          <w:p w14:paraId="60164001" w14:textId="243B3DB9" w:rsidR="001D3E7D" w:rsidRDefault="001D3E7D" w:rsidP="00C13443">
            <w:pPr>
              <w:spacing w:line="240" w:lineRule="auto"/>
              <w:jc w:val="center"/>
            </w:pPr>
            <w:r>
              <w:t>150mm</w:t>
            </w:r>
          </w:p>
        </w:tc>
      </w:tr>
      <w:tr w:rsidR="001D3E7D" w14:paraId="17A7C1BF" w14:textId="50A25BA0" w:rsidTr="275E586A">
        <w:tc>
          <w:tcPr>
            <w:tcW w:w="2666" w:type="dxa"/>
          </w:tcPr>
          <w:p w14:paraId="76B4E107" w14:textId="00167F7D" w:rsidR="001D3E7D" w:rsidRDefault="001D3E7D" w:rsidP="00514A73">
            <w:pPr>
              <w:spacing w:line="240" w:lineRule="auto"/>
              <w:jc w:val="center"/>
            </w:pPr>
            <w:r>
              <w:t>Operating temperature</w:t>
            </w:r>
          </w:p>
        </w:tc>
        <w:tc>
          <w:tcPr>
            <w:tcW w:w="2132" w:type="dxa"/>
          </w:tcPr>
          <w:p w14:paraId="1429CFE4" w14:textId="452659F0" w:rsidR="001D3E7D" w:rsidRDefault="001D3E7D" w:rsidP="00C13443">
            <w:pPr>
              <w:spacing w:line="240" w:lineRule="auto"/>
              <w:jc w:val="center"/>
            </w:pPr>
            <w:r>
              <w:t>-40</w:t>
            </w:r>
            <w:r w:rsidRPr="00540D02">
              <w:rPr>
                <w:rFonts w:cstheme="minorHAnsi"/>
                <w:color w:val="202124"/>
                <w:shd w:val="clear" w:color="auto" w:fill="FFFFFF"/>
              </w:rPr>
              <w:t>°C</w:t>
            </w:r>
            <w:r>
              <w:rPr>
                <w:rFonts w:cstheme="minorHAnsi"/>
                <w:color w:val="202124"/>
                <w:shd w:val="clear" w:color="auto" w:fill="FFFFFF"/>
              </w:rPr>
              <w:t xml:space="preserve"> to 95</w:t>
            </w:r>
            <w:r w:rsidRPr="00540D02">
              <w:rPr>
                <w:rFonts w:cstheme="minorHAnsi"/>
                <w:color w:val="202124"/>
                <w:shd w:val="clear" w:color="auto" w:fill="FFFFFF"/>
              </w:rPr>
              <w:t>°C</w:t>
            </w:r>
          </w:p>
        </w:tc>
        <w:tc>
          <w:tcPr>
            <w:tcW w:w="2237" w:type="dxa"/>
          </w:tcPr>
          <w:p w14:paraId="23192B88" w14:textId="1B3543AB" w:rsidR="001D3E7D" w:rsidRDefault="001D3E7D" w:rsidP="00C13443">
            <w:pPr>
              <w:spacing w:line="240" w:lineRule="auto"/>
              <w:jc w:val="center"/>
            </w:pPr>
            <w:r>
              <w:t>-40</w:t>
            </w:r>
            <w:r w:rsidRPr="00540D02">
              <w:rPr>
                <w:rFonts w:cstheme="minorHAnsi"/>
                <w:color w:val="202124"/>
                <w:shd w:val="clear" w:color="auto" w:fill="FFFFFF"/>
              </w:rPr>
              <w:t>°C</w:t>
            </w:r>
            <w:r>
              <w:rPr>
                <w:rFonts w:cstheme="minorHAnsi"/>
                <w:color w:val="202124"/>
                <w:shd w:val="clear" w:color="auto" w:fill="FFFFFF"/>
              </w:rPr>
              <w:t xml:space="preserve"> to 125</w:t>
            </w:r>
            <w:r w:rsidRPr="00540D02">
              <w:rPr>
                <w:rFonts w:cstheme="minorHAnsi"/>
                <w:color w:val="202124"/>
                <w:shd w:val="clear" w:color="auto" w:fill="FFFFFF"/>
              </w:rPr>
              <w:t>°C</w:t>
            </w:r>
          </w:p>
        </w:tc>
        <w:tc>
          <w:tcPr>
            <w:tcW w:w="1981" w:type="dxa"/>
          </w:tcPr>
          <w:p w14:paraId="7FA1ED3A" w14:textId="626E33F7" w:rsidR="001D3E7D" w:rsidRDefault="001D3E7D" w:rsidP="00C13443">
            <w:pPr>
              <w:spacing w:line="240" w:lineRule="auto"/>
              <w:jc w:val="center"/>
            </w:pPr>
            <w:r>
              <w:t>-40</w:t>
            </w:r>
            <w:r w:rsidRPr="00540D02">
              <w:rPr>
                <w:rFonts w:cstheme="minorHAnsi"/>
                <w:color w:val="202124"/>
                <w:shd w:val="clear" w:color="auto" w:fill="FFFFFF"/>
              </w:rPr>
              <w:t>°C</w:t>
            </w:r>
            <w:r>
              <w:rPr>
                <w:rFonts w:cstheme="minorHAnsi"/>
                <w:color w:val="202124"/>
                <w:shd w:val="clear" w:color="auto" w:fill="FFFFFF"/>
              </w:rPr>
              <w:t xml:space="preserve"> to 100</w:t>
            </w:r>
            <w:r w:rsidRPr="00540D02">
              <w:rPr>
                <w:rFonts w:cstheme="minorHAnsi"/>
                <w:color w:val="202124"/>
                <w:shd w:val="clear" w:color="auto" w:fill="FFFFFF"/>
              </w:rPr>
              <w:t>°C</w:t>
            </w:r>
          </w:p>
        </w:tc>
      </w:tr>
      <w:tr w:rsidR="001D3E7D" w14:paraId="5C5E1CD2" w14:textId="0216BDB0" w:rsidTr="275E586A">
        <w:tc>
          <w:tcPr>
            <w:tcW w:w="2666" w:type="dxa"/>
          </w:tcPr>
          <w:p w14:paraId="2DDC1DFB" w14:textId="5779CFC9" w:rsidR="001D3E7D" w:rsidRDefault="001D3E7D" w:rsidP="006671D3">
            <w:pPr>
              <w:spacing w:line="240" w:lineRule="auto"/>
              <w:jc w:val="center"/>
            </w:pPr>
            <w:r>
              <w:t>Protection</w:t>
            </w:r>
          </w:p>
        </w:tc>
        <w:tc>
          <w:tcPr>
            <w:tcW w:w="2132" w:type="dxa"/>
          </w:tcPr>
          <w:p w14:paraId="7076EAAA" w14:textId="24904C75" w:rsidR="001D3E7D" w:rsidRDefault="001D3E7D" w:rsidP="006671D3">
            <w:pPr>
              <w:spacing w:line="240" w:lineRule="auto"/>
              <w:jc w:val="center"/>
            </w:pPr>
            <w:r>
              <w:t>IP6</w:t>
            </w:r>
            <w:r w:rsidR="005A2835">
              <w:t>4</w:t>
            </w:r>
          </w:p>
        </w:tc>
        <w:tc>
          <w:tcPr>
            <w:tcW w:w="2237" w:type="dxa"/>
          </w:tcPr>
          <w:p w14:paraId="1D157CB6" w14:textId="728CD467" w:rsidR="001D3E7D" w:rsidRDefault="001D3E7D" w:rsidP="006671D3">
            <w:pPr>
              <w:spacing w:line="240" w:lineRule="auto"/>
              <w:jc w:val="center"/>
            </w:pPr>
            <w:r>
              <w:t>IP65</w:t>
            </w:r>
          </w:p>
        </w:tc>
        <w:tc>
          <w:tcPr>
            <w:tcW w:w="1981" w:type="dxa"/>
          </w:tcPr>
          <w:p w14:paraId="3D77C6E7" w14:textId="519770B3" w:rsidR="001D3E7D" w:rsidRDefault="001D3E7D" w:rsidP="006671D3">
            <w:pPr>
              <w:spacing w:line="240" w:lineRule="auto"/>
              <w:jc w:val="center"/>
            </w:pPr>
            <w:r>
              <w:t>IP66</w:t>
            </w:r>
          </w:p>
        </w:tc>
      </w:tr>
      <w:tr w:rsidR="001D3E7D" w14:paraId="231BD455" w14:textId="37166E14" w:rsidTr="275E586A">
        <w:tc>
          <w:tcPr>
            <w:tcW w:w="2666" w:type="dxa"/>
          </w:tcPr>
          <w:p w14:paraId="218481CD" w14:textId="77777777" w:rsidR="001D3E7D" w:rsidRDefault="001D3E7D" w:rsidP="006671D3">
            <w:pPr>
              <w:spacing w:line="240" w:lineRule="auto"/>
              <w:jc w:val="center"/>
            </w:pPr>
            <w:r>
              <w:t>Shock resistance</w:t>
            </w:r>
          </w:p>
        </w:tc>
        <w:tc>
          <w:tcPr>
            <w:tcW w:w="2132" w:type="dxa"/>
          </w:tcPr>
          <w:p w14:paraId="73746352" w14:textId="40D89763" w:rsidR="001D3E7D" w:rsidRDefault="001D3E7D" w:rsidP="006671D3">
            <w:pPr>
              <w:spacing w:line="240" w:lineRule="auto"/>
              <w:jc w:val="center"/>
            </w:pPr>
            <w:r>
              <w:t>50g (single hit)</w:t>
            </w:r>
          </w:p>
        </w:tc>
        <w:tc>
          <w:tcPr>
            <w:tcW w:w="2237" w:type="dxa"/>
          </w:tcPr>
          <w:p w14:paraId="5313366D" w14:textId="591B6F68" w:rsidR="001D3E7D" w:rsidRDefault="001D3E7D" w:rsidP="006671D3">
            <w:pPr>
              <w:spacing w:line="240" w:lineRule="auto"/>
              <w:jc w:val="center"/>
            </w:pPr>
            <w:r>
              <w:t>-</w:t>
            </w:r>
          </w:p>
        </w:tc>
        <w:tc>
          <w:tcPr>
            <w:tcW w:w="1981" w:type="dxa"/>
          </w:tcPr>
          <w:p w14:paraId="7289BDCB" w14:textId="7BEA10DA" w:rsidR="001D3E7D" w:rsidRDefault="001D3E7D" w:rsidP="006671D3">
            <w:pPr>
              <w:spacing w:line="240" w:lineRule="auto"/>
              <w:jc w:val="center"/>
            </w:pPr>
            <w:r>
              <w:t>40g for 10ms</w:t>
            </w:r>
          </w:p>
        </w:tc>
      </w:tr>
      <w:tr w:rsidR="001D3E7D" w14:paraId="417F5CF4" w14:textId="29430E5B" w:rsidTr="275E586A">
        <w:tc>
          <w:tcPr>
            <w:tcW w:w="2666" w:type="dxa"/>
          </w:tcPr>
          <w:p w14:paraId="7DAD8775" w14:textId="77777777" w:rsidR="001D3E7D" w:rsidRDefault="001D3E7D" w:rsidP="006671D3">
            <w:pPr>
              <w:spacing w:line="240" w:lineRule="auto"/>
              <w:jc w:val="center"/>
            </w:pPr>
            <w:r>
              <w:t>Vibration resistance</w:t>
            </w:r>
          </w:p>
        </w:tc>
        <w:tc>
          <w:tcPr>
            <w:tcW w:w="2132" w:type="dxa"/>
          </w:tcPr>
          <w:p w14:paraId="053297C2" w14:textId="036BD879" w:rsidR="001D3E7D" w:rsidRDefault="001D3E7D" w:rsidP="006671D3">
            <w:pPr>
              <w:spacing w:line="240" w:lineRule="auto"/>
              <w:jc w:val="center"/>
            </w:pPr>
            <w:r>
              <w:t>20g</w:t>
            </w:r>
          </w:p>
        </w:tc>
        <w:tc>
          <w:tcPr>
            <w:tcW w:w="2237" w:type="dxa"/>
          </w:tcPr>
          <w:p w14:paraId="00F49185" w14:textId="0C8DCCF7" w:rsidR="001D3E7D" w:rsidRDefault="001D3E7D" w:rsidP="006671D3">
            <w:pPr>
              <w:spacing w:line="240" w:lineRule="auto"/>
              <w:jc w:val="center"/>
            </w:pPr>
            <w:r>
              <w:t>-</w:t>
            </w:r>
          </w:p>
        </w:tc>
        <w:tc>
          <w:tcPr>
            <w:tcW w:w="1981" w:type="dxa"/>
          </w:tcPr>
          <w:p w14:paraId="0C8A8B69" w14:textId="32EFEA9D" w:rsidR="001D3E7D" w:rsidRDefault="001D3E7D" w:rsidP="006671D3">
            <w:pPr>
              <w:spacing w:line="240" w:lineRule="auto"/>
              <w:jc w:val="center"/>
            </w:pPr>
            <w:r>
              <w:t>12g (1kHz)</w:t>
            </w:r>
          </w:p>
        </w:tc>
      </w:tr>
      <w:tr w:rsidR="001D3E7D" w14:paraId="65AB9970" w14:textId="3A12E029" w:rsidTr="275E586A">
        <w:tc>
          <w:tcPr>
            <w:tcW w:w="2666" w:type="dxa"/>
          </w:tcPr>
          <w:p w14:paraId="4E1DDAFA" w14:textId="16465399" w:rsidR="001D3E7D" w:rsidRPr="00C2233D" w:rsidRDefault="001D3E7D" w:rsidP="006671D3">
            <w:pPr>
              <w:spacing w:line="240" w:lineRule="auto"/>
              <w:jc w:val="center"/>
              <w:rPr>
                <w:b/>
                <w:bCs/>
              </w:rPr>
            </w:pPr>
            <w:r>
              <w:t>Resistance</w:t>
            </w:r>
          </w:p>
        </w:tc>
        <w:tc>
          <w:tcPr>
            <w:tcW w:w="2132" w:type="dxa"/>
          </w:tcPr>
          <w:p w14:paraId="6A66820F" w14:textId="38C0EEE4" w:rsidR="001D3E7D" w:rsidRDefault="001D3E7D" w:rsidP="006671D3">
            <w:pPr>
              <w:spacing w:line="240" w:lineRule="auto"/>
              <w:jc w:val="center"/>
            </w:pPr>
            <w:r>
              <w:t>5k</w:t>
            </w:r>
            <w:r w:rsidRPr="00540D02">
              <w:rPr>
                <w:rFonts w:cstheme="minorHAnsi"/>
                <w:color w:val="040C28"/>
              </w:rPr>
              <w:t>Ω</w:t>
            </w:r>
          </w:p>
        </w:tc>
        <w:tc>
          <w:tcPr>
            <w:tcW w:w="2237" w:type="dxa"/>
          </w:tcPr>
          <w:p w14:paraId="79986019" w14:textId="36FCCD96" w:rsidR="001D3E7D" w:rsidRDefault="001D3E7D" w:rsidP="006671D3">
            <w:pPr>
              <w:spacing w:line="240" w:lineRule="auto"/>
              <w:jc w:val="center"/>
            </w:pPr>
            <w:r>
              <w:t>-</w:t>
            </w:r>
          </w:p>
        </w:tc>
        <w:tc>
          <w:tcPr>
            <w:tcW w:w="1981" w:type="dxa"/>
          </w:tcPr>
          <w:p w14:paraId="012E5466" w14:textId="26E6D71C" w:rsidR="001D3E7D" w:rsidRDefault="001D3E7D" w:rsidP="006671D3">
            <w:pPr>
              <w:spacing w:line="240" w:lineRule="auto"/>
              <w:jc w:val="center"/>
            </w:pPr>
            <w:r>
              <w:t>3k</w:t>
            </w:r>
            <w:r w:rsidRPr="00540D02">
              <w:rPr>
                <w:rFonts w:cstheme="minorHAnsi"/>
                <w:color w:val="040C28"/>
              </w:rPr>
              <w:t>Ω</w:t>
            </w:r>
          </w:p>
        </w:tc>
      </w:tr>
      <w:tr w:rsidR="001D3E7D" w14:paraId="091BCB96" w14:textId="696875D0" w:rsidTr="275E586A">
        <w:tc>
          <w:tcPr>
            <w:tcW w:w="2666" w:type="dxa"/>
          </w:tcPr>
          <w:p w14:paraId="008A9D36" w14:textId="48BE33B2" w:rsidR="001D3E7D" w:rsidRPr="00540D02" w:rsidRDefault="00384156" w:rsidP="006671D3">
            <w:pPr>
              <w:spacing w:line="240" w:lineRule="auto"/>
              <w:jc w:val="center"/>
              <w:rPr>
                <w:rFonts w:cstheme="minorHAnsi"/>
                <w:color w:val="040C28"/>
              </w:rPr>
            </w:pPr>
            <w:r>
              <w:rPr>
                <w:rFonts w:cstheme="minorHAnsi"/>
                <w:color w:val="040C28"/>
              </w:rPr>
              <w:t xml:space="preserve">Min </w:t>
            </w:r>
            <w:r w:rsidR="001D3E7D">
              <w:rPr>
                <w:rFonts w:cstheme="minorHAnsi"/>
                <w:color w:val="040C28"/>
              </w:rPr>
              <w:t>current</w:t>
            </w:r>
          </w:p>
        </w:tc>
        <w:tc>
          <w:tcPr>
            <w:tcW w:w="2132" w:type="dxa"/>
          </w:tcPr>
          <w:p w14:paraId="60BDC8DA" w14:textId="733933F9" w:rsidR="001D3E7D" w:rsidRDefault="001D3E7D" w:rsidP="006671D3">
            <w:pPr>
              <w:spacing w:line="240" w:lineRule="auto"/>
              <w:jc w:val="center"/>
            </w:pPr>
            <w:r>
              <w:t>5/5000 = 1mA</w:t>
            </w:r>
          </w:p>
        </w:tc>
        <w:tc>
          <w:tcPr>
            <w:tcW w:w="2237" w:type="dxa"/>
          </w:tcPr>
          <w:p w14:paraId="6BCF41CA" w14:textId="1B67D3A1" w:rsidR="001D3E7D" w:rsidRDefault="001D3E7D" w:rsidP="006671D3">
            <w:pPr>
              <w:spacing w:line="240" w:lineRule="auto"/>
              <w:jc w:val="center"/>
            </w:pPr>
            <w:r>
              <w:t>-</w:t>
            </w:r>
          </w:p>
        </w:tc>
        <w:tc>
          <w:tcPr>
            <w:tcW w:w="1981" w:type="dxa"/>
          </w:tcPr>
          <w:p w14:paraId="677CA592" w14:textId="490FF656" w:rsidR="001D3E7D" w:rsidRDefault="00384156" w:rsidP="006671D3">
            <w:pPr>
              <w:spacing w:line="240" w:lineRule="auto"/>
              <w:jc w:val="center"/>
            </w:pPr>
            <w:r>
              <w:t xml:space="preserve">5/3000 = </w:t>
            </w:r>
            <w:r w:rsidR="001D3E7D">
              <w:t>1.7mA</w:t>
            </w:r>
          </w:p>
        </w:tc>
      </w:tr>
      <w:tr w:rsidR="00384156" w14:paraId="32BD35F7" w14:textId="77777777" w:rsidTr="275E586A">
        <w:tc>
          <w:tcPr>
            <w:tcW w:w="2666" w:type="dxa"/>
          </w:tcPr>
          <w:p w14:paraId="02A30C02" w14:textId="455A547F" w:rsidR="00384156" w:rsidRDefault="00384156" w:rsidP="006671D3">
            <w:pPr>
              <w:spacing w:line="240" w:lineRule="auto"/>
              <w:jc w:val="center"/>
              <w:rPr>
                <w:rFonts w:cstheme="minorHAnsi"/>
                <w:color w:val="040C28"/>
              </w:rPr>
            </w:pPr>
            <w:r>
              <w:rPr>
                <w:rFonts w:cstheme="minorHAnsi"/>
                <w:color w:val="040C28"/>
              </w:rPr>
              <w:t>Max current</w:t>
            </w:r>
          </w:p>
        </w:tc>
        <w:tc>
          <w:tcPr>
            <w:tcW w:w="2132" w:type="dxa"/>
          </w:tcPr>
          <w:p w14:paraId="44105828" w14:textId="78CC1C7F" w:rsidR="00384156" w:rsidRDefault="00384156" w:rsidP="006671D3">
            <w:pPr>
              <w:spacing w:line="240" w:lineRule="auto"/>
              <w:jc w:val="center"/>
            </w:pPr>
            <w:r>
              <w:t>5/100 = 50mA</w:t>
            </w:r>
          </w:p>
        </w:tc>
        <w:tc>
          <w:tcPr>
            <w:tcW w:w="2237" w:type="dxa"/>
          </w:tcPr>
          <w:p w14:paraId="4212CF8C" w14:textId="496E3DDB" w:rsidR="00384156" w:rsidRDefault="00384156" w:rsidP="006671D3">
            <w:pPr>
              <w:spacing w:line="240" w:lineRule="auto"/>
              <w:jc w:val="center"/>
            </w:pPr>
            <w:r>
              <w:t>-</w:t>
            </w:r>
          </w:p>
        </w:tc>
        <w:tc>
          <w:tcPr>
            <w:tcW w:w="1981" w:type="dxa"/>
          </w:tcPr>
          <w:p w14:paraId="66B1169B" w14:textId="5D3B4324" w:rsidR="00384156" w:rsidRDefault="00384156" w:rsidP="006671D3">
            <w:pPr>
              <w:spacing w:line="240" w:lineRule="auto"/>
              <w:jc w:val="center"/>
            </w:pPr>
            <w:r>
              <w:t>5/100 = 50mA</w:t>
            </w:r>
          </w:p>
        </w:tc>
      </w:tr>
      <w:tr w:rsidR="001D3E7D" w14:paraId="1BF432AD" w14:textId="33E8C4C1" w:rsidTr="275E586A">
        <w:tc>
          <w:tcPr>
            <w:tcW w:w="2666" w:type="dxa"/>
          </w:tcPr>
          <w:p w14:paraId="60E1CD0E" w14:textId="0029F37C" w:rsidR="001D3E7D" w:rsidRDefault="001D3E7D" w:rsidP="006671D3">
            <w:pPr>
              <w:spacing w:line="240" w:lineRule="auto"/>
              <w:jc w:val="center"/>
              <w:rPr>
                <w:rFonts w:cstheme="minorHAnsi"/>
                <w:color w:val="040C28"/>
              </w:rPr>
            </w:pPr>
            <w:r>
              <w:rPr>
                <w:rFonts w:cstheme="minorHAnsi"/>
                <w:color w:val="040C28"/>
              </w:rPr>
              <w:t>Max operating speed</w:t>
            </w:r>
          </w:p>
        </w:tc>
        <w:tc>
          <w:tcPr>
            <w:tcW w:w="2132" w:type="dxa"/>
          </w:tcPr>
          <w:p w14:paraId="51846960" w14:textId="364A6DB4" w:rsidR="001D3E7D" w:rsidRDefault="001D3E7D" w:rsidP="006671D3">
            <w:pPr>
              <w:spacing w:line="240" w:lineRule="auto"/>
              <w:jc w:val="center"/>
            </w:pPr>
            <w:r>
              <w:t>5m/S</w:t>
            </w:r>
          </w:p>
        </w:tc>
        <w:tc>
          <w:tcPr>
            <w:tcW w:w="2237" w:type="dxa"/>
          </w:tcPr>
          <w:p w14:paraId="5FCB792A" w14:textId="2A0B3378" w:rsidR="001D3E7D" w:rsidRDefault="001D3E7D" w:rsidP="006671D3">
            <w:pPr>
              <w:spacing w:line="240" w:lineRule="auto"/>
              <w:jc w:val="center"/>
            </w:pPr>
            <w:r>
              <w:t>10m/s</w:t>
            </w:r>
          </w:p>
        </w:tc>
        <w:tc>
          <w:tcPr>
            <w:tcW w:w="1981" w:type="dxa"/>
          </w:tcPr>
          <w:p w14:paraId="03D0FD7A" w14:textId="581AB143" w:rsidR="001D3E7D" w:rsidRDefault="00A543AF" w:rsidP="006671D3">
            <w:pPr>
              <w:spacing w:line="240" w:lineRule="auto"/>
              <w:jc w:val="center"/>
            </w:pPr>
            <w:r>
              <w:t>10 m/s</w:t>
            </w:r>
          </w:p>
        </w:tc>
      </w:tr>
      <w:tr w:rsidR="001D3E7D" w14:paraId="5C43BACA" w14:textId="77777777" w:rsidTr="275E586A">
        <w:tc>
          <w:tcPr>
            <w:tcW w:w="2666" w:type="dxa"/>
          </w:tcPr>
          <w:p w14:paraId="4AD7E4CA" w14:textId="0470E43B" w:rsidR="001D3E7D" w:rsidRDefault="001D3E7D" w:rsidP="006671D3">
            <w:pPr>
              <w:spacing w:line="240" w:lineRule="auto"/>
              <w:jc w:val="center"/>
              <w:rPr>
                <w:rFonts w:cstheme="minorHAnsi"/>
                <w:color w:val="040C28"/>
              </w:rPr>
            </w:pPr>
            <w:r>
              <w:rPr>
                <w:rFonts w:cstheme="minorHAnsi"/>
                <w:color w:val="040C28"/>
              </w:rPr>
              <w:t>Non-linearity</w:t>
            </w:r>
          </w:p>
        </w:tc>
        <w:tc>
          <w:tcPr>
            <w:tcW w:w="2132" w:type="dxa"/>
          </w:tcPr>
          <w:p w14:paraId="5770EFED" w14:textId="40F922C3" w:rsidR="001D3E7D" w:rsidRDefault="00384156" w:rsidP="006671D3">
            <w:pPr>
              <w:spacing w:line="240" w:lineRule="auto"/>
              <w:jc w:val="center"/>
            </w:pPr>
            <w:r>
              <w:t>0.25</w:t>
            </w:r>
            <w:r w:rsidR="001D3E7D">
              <w:t>%</w:t>
            </w:r>
          </w:p>
        </w:tc>
        <w:tc>
          <w:tcPr>
            <w:tcW w:w="2237" w:type="dxa"/>
          </w:tcPr>
          <w:p w14:paraId="22B12912" w14:textId="135D9A4A" w:rsidR="001D3E7D" w:rsidRDefault="001D3E7D" w:rsidP="006671D3">
            <w:pPr>
              <w:spacing w:line="240" w:lineRule="auto"/>
              <w:jc w:val="center"/>
            </w:pPr>
            <w:r>
              <w:t>0.5%</w:t>
            </w:r>
          </w:p>
        </w:tc>
        <w:tc>
          <w:tcPr>
            <w:tcW w:w="1981" w:type="dxa"/>
          </w:tcPr>
          <w:p w14:paraId="01816671" w14:textId="1C666645" w:rsidR="001D3E7D" w:rsidRDefault="001D3E7D" w:rsidP="006671D3">
            <w:pPr>
              <w:spacing w:line="240" w:lineRule="auto"/>
              <w:jc w:val="center"/>
            </w:pPr>
            <w:r>
              <w:t>0.15%</w:t>
            </w:r>
          </w:p>
        </w:tc>
      </w:tr>
      <w:tr w:rsidR="001D3E7D" w14:paraId="63592AB2" w14:textId="0398F13D" w:rsidTr="275E586A">
        <w:tc>
          <w:tcPr>
            <w:tcW w:w="2666" w:type="dxa"/>
          </w:tcPr>
          <w:p w14:paraId="4DC09891" w14:textId="706BB4D0" w:rsidR="001D3E7D" w:rsidRPr="00540D02" w:rsidRDefault="001D3E7D" w:rsidP="006671D3">
            <w:pPr>
              <w:spacing w:line="240" w:lineRule="auto"/>
              <w:jc w:val="center"/>
              <w:rPr>
                <w:rFonts w:cstheme="minorHAnsi"/>
                <w:color w:val="040C28"/>
              </w:rPr>
            </w:pPr>
            <w:r>
              <w:rPr>
                <w:rFonts w:cstheme="minorHAnsi"/>
                <w:color w:val="040C28"/>
              </w:rPr>
              <w:lastRenderedPageBreak/>
              <w:t>Cable length</w:t>
            </w:r>
          </w:p>
        </w:tc>
        <w:tc>
          <w:tcPr>
            <w:tcW w:w="2132" w:type="dxa"/>
          </w:tcPr>
          <w:p w14:paraId="70A9CC70" w14:textId="5C7C2776" w:rsidR="001D3E7D" w:rsidRDefault="001D3E7D" w:rsidP="006671D3">
            <w:pPr>
              <w:spacing w:line="240" w:lineRule="auto"/>
              <w:jc w:val="center"/>
            </w:pPr>
            <w:r>
              <w:t>1m</w:t>
            </w:r>
          </w:p>
        </w:tc>
        <w:tc>
          <w:tcPr>
            <w:tcW w:w="2237" w:type="dxa"/>
          </w:tcPr>
          <w:p w14:paraId="3D14D5C1" w14:textId="0F52EC01" w:rsidR="001D3E7D" w:rsidRDefault="001D3E7D" w:rsidP="006671D3">
            <w:pPr>
              <w:spacing w:line="240" w:lineRule="auto"/>
              <w:jc w:val="center"/>
            </w:pPr>
            <w:r>
              <w:t>30cm with 4m extension available as an extra</w:t>
            </w:r>
          </w:p>
        </w:tc>
        <w:tc>
          <w:tcPr>
            <w:tcW w:w="1981" w:type="dxa"/>
          </w:tcPr>
          <w:p w14:paraId="1D6B6251" w14:textId="5D6E4124" w:rsidR="001D3E7D" w:rsidRDefault="001D3E7D" w:rsidP="006671D3">
            <w:pPr>
              <w:spacing w:line="240" w:lineRule="auto"/>
              <w:jc w:val="center"/>
            </w:pPr>
            <w:r>
              <w:t>1m</w:t>
            </w:r>
          </w:p>
        </w:tc>
      </w:tr>
      <w:tr w:rsidR="00384156" w14:paraId="2661574F" w14:textId="77777777" w:rsidTr="275E586A">
        <w:tc>
          <w:tcPr>
            <w:tcW w:w="2666" w:type="dxa"/>
          </w:tcPr>
          <w:p w14:paraId="29968112" w14:textId="5E971BB0" w:rsidR="00384156" w:rsidRDefault="00A543AF" w:rsidP="006671D3">
            <w:pPr>
              <w:spacing w:line="240" w:lineRule="auto"/>
              <w:jc w:val="center"/>
              <w:rPr>
                <w:rFonts w:cstheme="minorHAnsi"/>
                <w:color w:val="040C28"/>
              </w:rPr>
            </w:pPr>
            <w:r>
              <w:rPr>
                <w:rFonts w:cstheme="minorHAnsi"/>
                <w:color w:val="040C28"/>
              </w:rPr>
              <w:t>Retracted mounting distance</w:t>
            </w:r>
          </w:p>
        </w:tc>
        <w:tc>
          <w:tcPr>
            <w:tcW w:w="2132" w:type="dxa"/>
          </w:tcPr>
          <w:p w14:paraId="0DE2596C" w14:textId="6BE4BA5B" w:rsidR="00384156" w:rsidRDefault="00700191" w:rsidP="006671D3">
            <w:pPr>
              <w:spacing w:line="240" w:lineRule="auto"/>
              <w:jc w:val="center"/>
            </w:pPr>
            <w:r>
              <w:t>1000</w:t>
            </w:r>
            <w:r w:rsidR="00A543AF">
              <w:t>mm</w:t>
            </w:r>
          </w:p>
        </w:tc>
        <w:tc>
          <w:tcPr>
            <w:tcW w:w="2237" w:type="dxa"/>
          </w:tcPr>
          <w:p w14:paraId="3F8D3B75" w14:textId="38E3E464" w:rsidR="00384156" w:rsidRDefault="00A543AF" w:rsidP="006671D3">
            <w:pPr>
              <w:spacing w:line="240" w:lineRule="auto"/>
              <w:jc w:val="center"/>
            </w:pPr>
            <w:r>
              <w:t>229mm</w:t>
            </w:r>
          </w:p>
        </w:tc>
        <w:tc>
          <w:tcPr>
            <w:tcW w:w="1981" w:type="dxa"/>
          </w:tcPr>
          <w:p w14:paraId="282ECC53" w14:textId="7C02D3EE" w:rsidR="00384156" w:rsidRDefault="00A543AF" w:rsidP="006671D3">
            <w:pPr>
              <w:spacing w:line="240" w:lineRule="auto"/>
              <w:jc w:val="center"/>
            </w:pPr>
            <w:r>
              <w:t>260mm</w:t>
            </w:r>
          </w:p>
        </w:tc>
      </w:tr>
      <w:tr w:rsidR="00384156" w14:paraId="579EC484" w14:textId="77777777" w:rsidTr="275E586A">
        <w:tc>
          <w:tcPr>
            <w:tcW w:w="2666" w:type="dxa"/>
          </w:tcPr>
          <w:p w14:paraId="6D81B150" w14:textId="67C6C269" w:rsidR="00384156" w:rsidRDefault="00384156" w:rsidP="006671D3">
            <w:pPr>
              <w:spacing w:line="240" w:lineRule="auto"/>
              <w:jc w:val="center"/>
              <w:rPr>
                <w:rFonts w:cstheme="minorHAnsi"/>
                <w:color w:val="040C28"/>
              </w:rPr>
            </w:pPr>
            <w:r>
              <w:rPr>
                <w:rFonts w:cstheme="minorHAnsi"/>
                <w:color w:val="040C28"/>
              </w:rPr>
              <w:t>Weight (g)</w:t>
            </w:r>
          </w:p>
        </w:tc>
        <w:tc>
          <w:tcPr>
            <w:tcW w:w="2132" w:type="dxa"/>
          </w:tcPr>
          <w:p w14:paraId="237C4074" w14:textId="3E9758D1" w:rsidR="00384156" w:rsidRDefault="00384156" w:rsidP="006671D3">
            <w:pPr>
              <w:spacing w:line="240" w:lineRule="auto"/>
              <w:jc w:val="center"/>
            </w:pPr>
            <w:r>
              <w:t>190</w:t>
            </w:r>
          </w:p>
        </w:tc>
        <w:tc>
          <w:tcPr>
            <w:tcW w:w="2237" w:type="dxa"/>
          </w:tcPr>
          <w:p w14:paraId="70C15550" w14:textId="1AE5B46D" w:rsidR="00384156" w:rsidRDefault="00A543AF" w:rsidP="006671D3">
            <w:pPr>
              <w:spacing w:line="240" w:lineRule="auto"/>
              <w:jc w:val="center"/>
            </w:pPr>
            <w:r>
              <w:t>--</w:t>
            </w:r>
          </w:p>
        </w:tc>
        <w:tc>
          <w:tcPr>
            <w:tcW w:w="1981" w:type="dxa"/>
          </w:tcPr>
          <w:p w14:paraId="43F2E096" w14:textId="1E3C2E6E" w:rsidR="00384156" w:rsidRDefault="00A543AF" w:rsidP="006671D3">
            <w:pPr>
              <w:spacing w:line="240" w:lineRule="auto"/>
              <w:jc w:val="center"/>
            </w:pPr>
            <w:r>
              <w:t>85</w:t>
            </w:r>
          </w:p>
        </w:tc>
      </w:tr>
      <w:tr w:rsidR="001D3E7D" w14:paraId="1EB63839" w14:textId="3BA776E5" w:rsidTr="275E586A">
        <w:tc>
          <w:tcPr>
            <w:tcW w:w="2666" w:type="dxa"/>
          </w:tcPr>
          <w:p w14:paraId="6EC7E9D8" w14:textId="77777777" w:rsidR="001D3E7D" w:rsidRPr="00540D02" w:rsidRDefault="001D3E7D" w:rsidP="006671D3">
            <w:pPr>
              <w:spacing w:line="240" w:lineRule="auto"/>
              <w:jc w:val="center"/>
              <w:rPr>
                <w:rFonts w:cstheme="minorHAnsi"/>
                <w:color w:val="040C28"/>
              </w:rPr>
            </w:pPr>
            <w:r>
              <w:rPr>
                <w:rFonts w:cstheme="minorHAnsi"/>
                <w:color w:val="040C28"/>
              </w:rPr>
              <w:t>Cost</w:t>
            </w:r>
          </w:p>
        </w:tc>
        <w:tc>
          <w:tcPr>
            <w:tcW w:w="2132" w:type="dxa"/>
          </w:tcPr>
          <w:p w14:paraId="0662F4FD" w14:textId="4D1047E0" w:rsidR="001D3E7D" w:rsidRDefault="001D3E7D" w:rsidP="006671D3">
            <w:pPr>
              <w:spacing w:line="240" w:lineRule="auto"/>
              <w:jc w:val="center"/>
            </w:pPr>
            <w:r>
              <w:t>£1</w:t>
            </w:r>
            <w:r w:rsidR="00830451">
              <w:t>69</w:t>
            </w:r>
            <w:r>
              <w:t>.</w:t>
            </w:r>
            <w:r w:rsidR="00830451">
              <w:t>6</w:t>
            </w:r>
            <w:r>
              <w:t>0</w:t>
            </w:r>
          </w:p>
        </w:tc>
        <w:tc>
          <w:tcPr>
            <w:tcW w:w="2237" w:type="dxa"/>
          </w:tcPr>
          <w:p w14:paraId="1D5D4895" w14:textId="4A07E265" w:rsidR="001D3E7D" w:rsidRDefault="001D3E7D" w:rsidP="006671D3">
            <w:pPr>
              <w:spacing w:line="240" w:lineRule="auto"/>
              <w:jc w:val="center"/>
            </w:pPr>
            <w:r>
              <w:t>£225</w:t>
            </w:r>
          </w:p>
        </w:tc>
        <w:tc>
          <w:tcPr>
            <w:tcW w:w="1981" w:type="dxa"/>
          </w:tcPr>
          <w:p w14:paraId="2289153F" w14:textId="60EE16B5" w:rsidR="001D3E7D" w:rsidRDefault="007523B4" w:rsidP="006671D3">
            <w:pPr>
              <w:spacing w:line="240" w:lineRule="auto"/>
              <w:jc w:val="center"/>
            </w:pPr>
            <w:r>
              <w:t>--</w:t>
            </w:r>
          </w:p>
        </w:tc>
      </w:tr>
    </w:tbl>
    <w:p w14:paraId="4FA1B0CE" w14:textId="5FADF16D" w:rsidR="00B65A77" w:rsidRDefault="005E680F" w:rsidP="275E586A">
      <w:pPr>
        <w:jc w:val="center"/>
        <w:rPr>
          <w:i/>
          <w:iCs/>
        </w:rPr>
      </w:pPr>
      <w:r w:rsidRPr="275E586A">
        <w:rPr>
          <w:i/>
          <w:iCs/>
        </w:rPr>
        <w:t>Table 3 – Linear potentiometer comparison table</w:t>
      </w:r>
    </w:p>
    <w:p w14:paraId="448EA394" w14:textId="06325C82" w:rsidR="005E680F" w:rsidRDefault="00384156" w:rsidP="007618C0">
      <w:r>
        <w:t xml:space="preserve">The SUS-POT-150-RJ does not have enough data on the datasheet to make an informed decision. </w:t>
      </w:r>
      <w:r w:rsidR="007618C0">
        <w:t xml:space="preserve">The IP rating of the </w:t>
      </w:r>
      <w:r w:rsidR="007618C0" w:rsidRPr="005A2835">
        <w:t>HGSI LPPS-22-150</w:t>
      </w:r>
      <w:r w:rsidR="007618C0">
        <w:t xml:space="preserve"> is too low. The</w:t>
      </w:r>
      <w:r w:rsidR="005A2835">
        <w:t xml:space="preserve"> sensor from 2D sensors </w:t>
      </w:r>
      <w:r w:rsidR="007618C0">
        <w:t>will be used</w:t>
      </w:r>
      <w:r w:rsidR="00A543AF">
        <w:t xml:space="preserve">. </w:t>
      </w:r>
      <w:r w:rsidR="00700191">
        <w:t xml:space="preserve">The cable is only </w:t>
      </w:r>
      <w:r w:rsidR="007618C0">
        <w:t>1</w:t>
      </w:r>
      <w:r w:rsidR="00700191">
        <w:t>m long. This will need to be extended for the sensors attached to the rear suspension.</w:t>
      </w:r>
    </w:p>
    <w:p w14:paraId="071137B6" w14:textId="77777777" w:rsidR="00700191" w:rsidRDefault="00700191" w:rsidP="007523B4"/>
    <w:p w14:paraId="3231C3D6" w14:textId="493FBA49" w:rsidR="00902936" w:rsidRDefault="00902936" w:rsidP="00902936">
      <w:pPr>
        <w:pStyle w:val="Heading3"/>
      </w:pPr>
      <w:bookmarkStart w:id="15" w:name="_Toc151062654"/>
      <w:r>
        <w:t>6.2.2</w:t>
      </w:r>
      <w:r>
        <w:tab/>
        <w:t>Circuit implementation</w:t>
      </w:r>
      <w:bookmarkEnd w:id="15"/>
    </w:p>
    <w:p w14:paraId="26C3C9A1" w14:textId="5BEBBFCA" w:rsidR="005E680F" w:rsidRPr="005E680F" w:rsidRDefault="005E680F" w:rsidP="005E680F">
      <w:pPr>
        <w:rPr>
          <w:b/>
          <w:bCs/>
        </w:rPr>
      </w:pPr>
      <w:r>
        <w:t xml:space="preserve">Figure </w:t>
      </w:r>
      <w:r w:rsidR="0CBC575F">
        <w:t>7</w:t>
      </w:r>
      <w:r>
        <w:t xml:space="preserve"> shows the linear potentiometer implementation. The 100</w:t>
      </w:r>
      <w:r w:rsidRPr="275E586A">
        <w:rPr>
          <w:color w:val="040C28"/>
        </w:rPr>
        <w:t>Ω resistor is designed to stop the circuit from shorting out when the potentiometer resistance is 0Ω. All outputs are connected to the ADC.</w:t>
      </w:r>
    </w:p>
    <w:p w14:paraId="76E77AEC" w14:textId="7482B931" w:rsidR="00F337FA" w:rsidRPr="005E680F" w:rsidRDefault="005E680F" w:rsidP="005E680F">
      <w:pPr>
        <w:jc w:val="center"/>
        <w:rPr>
          <w:i/>
          <w:iCs/>
        </w:rPr>
      </w:pPr>
      <w:r w:rsidRPr="005E680F">
        <w:rPr>
          <w:i/>
          <w:iCs/>
          <w:noProof/>
        </w:rPr>
        <w:drawing>
          <wp:inline distT="0" distB="0" distL="0" distR="0" wp14:anchorId="56078309" wp14:editId="50A806F8">
            <wp:extent cx="5325655" cy="3746810"/>
            <wp:effectExtent l="0" t="0" r="0" b="0"/>
            <wp:docPr id="465052113"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5052113" name="Picture 5" descr="A screenshot of a computer&#10;&#10;Description automatically generated"/>
                    <pic:cNvPicPr/>
                  </pic:nvPicPr>
                  <pic:blipFill rotWithShape="1">
                    <a:blip r:embed="rId15" cstate="print">
                      <a:extLst>
                        <a:ext uri="{28A0092B-C50C-407E-A947-70E740481C1C}">
                          <a14:useLocalDpi xmlns:a14="http://schemas.microsoft.com/office/drawing/2010/main" val="0"/>
                        </a:ext>
                      </a:extLst>
                    </a:blip>
                    <a:srcRect l="17062" t="14891" r="32861" b="28735"/>
                    <a:stretch/>
                  </pic:blipFill>
                  <pic:spPr bwMode="auto">
                    <a:xfrm>
                      <a:off x="0" y="0"/>
                      <a:ext cx="5343638" cy="3759462"/>
                    </a:xfrm>
                    <a:prstGeom prst="rect">
                      <a:avLst/>
                    </a:prstGeom>
                    <a:ln>
                      <a:noFill/>
                    </a:ln>
                    <a:extLst>
                      <a:ext uri="{53640926-AAD7-44D8-BBD7-CCE9431645EC}">
                        <a14:shadowObscured xmlns:a14="http://schemas.microsoft.com/office/drawing/2010/main"/>
                      </a:ext>
                    </a:extLst>
                  </pic:spPr>
                </pic:pic>
              </a:graphicData>
            </a:graphic>
          </wp:inline>
        </w:drawing>
      </w:r>
    </w:p>
    <w:p w14:paraId="771DAB57" w14:textId="709B4914" w:rsidR="005E680F" w:rsidRPr="005E680F" w:rsidRDefault="005E680F" w:rsidP="275E586A">
      <w:pPr>
        <w:jc w:val="center"/>
        <w:rPr>
          <w:i/>
          <w:iCs/>
        </w:rPr>
      </w:pPr>
      <w:r w:rsidRPr="275E586A">
        <w:rPr>
          <w:i/>
          <w:iCs/>
        </w:rPr>
        <w:t xml:space="preserve">Figure </w:t>
      </w:r>
      <w:r w:rsidR="011961D7" w:rsidRPr="275E586A">
        <w:rPr>
          <w:i/>
          <w:iCs/>
        </w:rPr>
        <w:t>7</w:t>
      </w:r>
      <w:r w:rsidRPr="275E586A">
        <w:rPr>
          <w:i/>
          <w:iCs/>
        </w:rPr>
        <w:t xml:space="preserve"> – Linear potentiometer implementation</w:t>
      </w:r>
    </w:p>
    <w:p w14:paraId="568458FD" w14:textId="48432A9B" w:rsidR="007523B4" w:rsidRDefault="00902936" w:rsidP="005E680F">
      <w:pPr>
        <w:pStyle w:val="Heading3"/>
      </w:pPr>
      <w:bookmarkStart w:id="16" w:name="_Toc151062655"/>
      <w:r w:rsidRPr="00902936">
        <w:lastRenderedPageBreak/>
        <w:t>6.2.3</w:t>
      </w:r>
      <w:r w:rsidRPr="00902936">
        <w:tab/>
      </w:r>
      <w:r>
        <w:t>S</w:t>
      </w:r>
      <w:r w:rsidR="0029777A" w:rsidRPr="00902936">
        <w:t>ampling parameters</w:t>
      </w:r>
      <w:bookmarkEnd w:id="16"/>
    </w:p>
    <w:p w14:paraId="43E981D0" w14:textId="1238B87F" w:rsidR="0029777A" w:rsidRDefault="0029777A" w:rsidP="007523B4">
      <w:r>
        <w:t>The measurement range is 150mm. The ADC is 10-bit, so storing a value with a resolution of 0.2mm will not be a problem. This will allow small movements in the suspension travel to be detected.</w:t>
      </w:r>
    </w:p>
    <w:p w14:paraId="0492E686" w14:textId="17E249B3" w:rsidR="0029777A" w:rsidRDefault="0029777A" w:rsidP="007523B4">
      <w:r>
        <w:t>The sample rate will be 10KHz. This allow</w:t>
      </w:r>
      <w:r w:rsidR="7515A121">
        <w:t>s</w:t>
      </w:r>
      <w:r>
        <w:t xml:space="preserve"> precise, </w:t>
      </w:r>
      <w:r w:rsidR="00F46396">
        <w:t>high-resolution</w:t>
      </w:r>
      <w:r>
        <w:t xml:space="preserve"> graphs demonstrating the suspension travel on a test run to be generated.</w:t>
      </w:r>
      <w:r w:rsidR="00F46396">
        <w:t xml:space="preserve"> This same sample rate will be used for all sensors besides the temperature sensor.</w:t>
      </w:r>
    </w:p>
    <w:p w14:paraId="148516A8" w14:textId="77777777" w:rsidR="0029777A" w:rsidRDefault="0029777A" w:rsidP="007523B4"/>
    <w:p w14:paraId="51FD1472" w14:textId="70236037" w:rsidR="007523B4" w:rsidRDefault="005E680F" w:rsidP="005E680F">
      <w:pPr>
        <w:pStyle w:val="Heading2"/>
      </w:pPr>
      <w:bookmarkStart w:id="17" w:name="_Toc151062656"/>
      <w:r>
        <w:t>6.3</w:t>
      </w:r>
      <w:r>
        <w:tab/>
        <w:t>Measuring Pitch, Roll and Yaw</w:t>
      </w:r>
      <w:bookmarkEnd w:id="17"/>
    </w:p>
    <w:p w14:paraId="45F03A0F" w14:textId="6B3C336B" w:rsidR="005E680F" w:rsidRPr="005E680F" w:rsidRDefault="005E680F" w:rsidP="005E680F">
      <w:pPr>
        <w:pStyle w:val="Heading3"/>
      </w:pPr>
      <w:bookmarkStart w:id="18" w:name="_Toc151062657"/>
      <w:r>
        <w:t>6.3.1</w:t>
      </w:r>
      <w:r>
        <w:tab/>
        <w:t>Choosing a sensor</w:t>
      </w:r>
      <w:bookmarkEnd w:id="18"/>
    </w:p>
    <w:p w14:paraId="6DA8B95D" w14:textId="70DE01AE" w:rsidR="0002226B" w:rsidRDefault="00C92FD6" w:rsidP="007523B4">
      <w:r>
        <w:t xml:space="preserve">Measuring pitch, roll and yaw is a complex operation. MEMS (Micro-electromechanical system) accelerometers are commonly used to measure pitch and roll. </w:t>
      </w:r>
      <w:r w:rsidR="0002226B">
        <w:t xml:space="preserve">An example is the variable capacitance accelerometer shown in figure </w:t>
      </w:r>
      <w:r w:rsidR="586BB3FF">
        <w:t>8</w:t>
      </w:r>
      <w:r w:rsidR="0002226B">
        <w:t>. It consists of a fixed electrode and a moveable electrode. Between these electrodes is an air gap, creating capacitance. The moveable electrode moves with acceleration. This changes the airgap, hence changing the capacitance.</w:t>
      </w:r>
      <w:r w:rsidR="009542B6">
        <w:t xml:space="preserve"> </w:t>
      </w:r>
      <w:r w:rsidR="00657BD7">
        <w:t>Unfortunately,</w:t>
      </w:r>
      <w:r w:rsidR="009542B6">
        <w:t xml:space="preserve"> accelerometers cannot measure yaw.</w:t>
      </w:r>
    </w:p>
    <w:p w14:paraId="4D9E6B05" w14:textId="77777777" w:rsidR="0002226B" w:rsidRPr="005E680F" w:rsidRDefault="0002226B" w:rsidP="005E680F">
      <w:pPr>
        <w:jc w:val="center"/>
        <w:rPr>
          <w:rFonts w:cstheme="minorHAnsi"/>
          <w:i/>
          <w:iCs/>
          <w:color w:val="000000" w:themeColor="text1"/>
          <w:sz w:val="22"/>
          <w:szCs w:val="22"/>
        </w:rPr>
      </w:pPr>
      <w:r w:rsidRPr="00C547C2">
        <w:rPr>
          <w:rFonts w:cstheme="minorHAnsi"/>
          <w:noProof/>
          <w:color w:val="000000" w:themeColor="text1"/>
          <w:sz w:val="22"/>
          <w:szCs w:val="22"/>
        </w:rPr>
        <w:drawing>
          <wp:inline distT="0" distB="0" distL="0" distR="0" wp14:anchorId="30D143D3" wp14:editId="6723B4D1">
            <wp:extent cx="3912243" cy="2807799"/>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rotWithShape="1">
                    <a:blip r:embed="rId16">
                      <a:extLst>
                        <a:ext uri="{28A0092B-C50C-407E-A947-70E740481C1C}">
                          <a14:useLocalDpi xmlns:a14="http://schemas.microsoft.com/office/drawing/2010/main" val="0"/>
                        </a:ext>
                      </a:extLst>
                    </a:blip>
                    <a:srcRect l="44453" t="41365" r="26850" b="25679"/>
                    <a:stretch/>
                  </pic:blipFill>
                  <pic:spPr bwMode="auto">
                    <a:xfrm>
                      <a:off x="0" y="0"/>
                      <a:ext cx="3934939" cy="2824088"/>
                    </a:xfrm>
                    <a:prstGeom prst="rect">
                      <a:avLst/>
                    </a:prstGeom>
                    <a:ln>
                      <a:noFill/>
                    </a:ln>
                    <a:extLst>
                      <a:ext uri="{53640926-AAD7-44D8-BBD7-CCE9431645EC}">
                        <a14:shadowObscured xmlns:a14="http://schemas.microsoft.com/office/drawing/2010/main"/>
                      </a:ext>
                    </a:extLst>
                  </pic:spPr>
                </pic:pic>
              </a:graphicData>
            </a:graphic>
          </wp:inline>
        </w:drawing>
      </w:r>
    </w:p>
    <w:p w14:paraId="09B3EBBF" w14:textId="306BAC34" w:rsidR="0002226B" w:rsidRDefault="0002226B" w:rsidP="275E586A">
      <w:pPr>
        <w:jc w:val="center"/>
        <w:rPr>
          <w:rFonts w:eastAsiaTheme="minorEastAsia"/>
          <w:i/>
          <w:iCs/>
          <w:color w:val="000000" w:themeColor="text1"/>
          <w:sz w:val="22"/>
          <w:szCs w:val="22"/>
        </w:rPr>
      </w:pPr>
      <w:r w:rsidRPr="275E586A">
        <w:rPr>
          <w:rFonts w:eastAsiaTheme="minorEastAsia"/>
          <w:i/>
          <w:iCs/>
          <w:color w:val="000000" w:themeColor="text1"/>
          <w:sz w:val="22"/>
          <w:szCs w:val="22"/>
        </w:rPr>
        <w:t xml:space="preserve">Figure </w:t>
      </w:r>
      <w:r w:rsidR="32825196" w:rsidRPr="275E586A">
        <w:rPr>
          <w:rFonts w:eastAsiaTheme="minorEastAsia"/>
          <w:i/>
          <w:iCs/>
          <w:color w:val="000000" w:themeColor="text1"/>
          <w:sz w:val="22"/>
          <w:szCs w:val="22"/>
        </w:rPr>
        <w:t>8</w:t>
      </w:r>
      <w:r w:rsidRPr="275E586A">
        <w:rPr>
          <w:rFonts w:eastAsiaTheme="minorEastAsia"/>
          <w:i/>
          <w:iCs/>
          <w:color w:val="000000" w:themeColor="text1"/>
          <w:sz w:val="22"/>
          <w:szCs w:val="22"/>
        </w:rPr>
        <w:t xml:space="preserve"> – VC MEMS accelerometer working principal </w:t>
      </w:r>
      <w:r w:rsidR="513BE515" w:rsidRPr="275E586A">
        <w:rPr>
          <w:rFonts w:eastAsiaTheme="minorEastAsia"/>
          <w:i/>
          <w:iCs/>
          <w:color w:val="000000" w:themeColor="text1"/>
          <w:sz w:val="22"/>
          <w:szCs w:val="22"/>
        </w:rPr>
        <w:t>[</w:t>
      </w:r>
      <w:r w:rsidR="6F54E5FC" w:rsidRPr="275E586A">
        <w:rPr>
          <w:rFonts w:eastAsiaTheme="minorEastAsia"/>
          <w:i/>
          <w:iCs/>
          <w:color w:val="000000" w:themeColor="text1"/>
          <w:sz w:val="22"/>
          <w:szCs w:val="22"/>
        </w:rPr>
        <w:t>20</w:t>
      </w:r>
      <w:r w:rsidR="513BE515" w:rsidRPr="275E586A">
        <w:rPr>
          <w:rFonts w:eastAsiaTheme="minorEastAsia"/>
          <w:i/>
          <w:iCs/>
          <w:color w:val="000000" w:themeColor="text1"/>
          <w:sz w:val="22"/>
          <w:szCs w:val="22"/>
        </w:rPr>
        <w:t>]</w:t>
      </w:r>
    </w:p>
    <w:p w14:paraId="19D9A512" w14:textId="77777777" w:rsidR="0002226B" w:rsidRDefault="0002226B" w:rsidP="275E586A">
      <w:pPr>
        <w:rPr>
          <w:rFonts w:eastAsiaTheme="minorEastAsia"/>
        </w:rPr>
      </w:pPr>
    </w:p>
    <w:p w14:paraId="1477805C" w14:textId="7D11248F" w:rsidR="00203582" w:rsidRDefault="009542B6" w:rsidP="007523B4">
      <w:r>
        <w:t xml:space="preserve">Another option is the Gyroscope. </w:t>
      </w:r>
      <w:r w:rsidR="00133ADD">
        <w:t xml:space="preserve">A gyroscope measures rotational motion. </w:t>
      </w:r>
      <w:r w:rsidR="00203582">
        <w:t xml:space="preserve">It consists of </w:t>
      </w:r>
      <w:r w:rsidR="00665FCB">
        <w:t>two orthogonal axis. These are the</w:t>
      </w:r>
      <w:r w:rsidR="00203582">
        <w:t xml:space="preserve"> driving axis</w:t>
      </w:r>
      <w:r w:rsidR="00665FCB">
        <w:t xml:space="preserve"> and the</w:t>
      </w:r>
      <w:r w:rsidR="00203582">
        <w:t xml:space="preserve"> sensing axis</w:t>
      </w:r>
      <w:r w:rsidR="00665FCB">
        <w:t>. There is</w:t>
      </w:r>
      <w:r w:rsidR="00203582">
        <w:t xml:space="preserve"> a proof mass</w:t>
      </w:r>
      <w:r w:rsidR="00665FCB">
        <w:t xml:space="preserve"> connected to </w:t>
      </w:r>
      <w:r w:rsidR="08085416">
        <w:t>these axes</w:t>
      </w:r>
      <w:r w:rsidR="00665FCB">
        <w:t xml:space="preserve">, as shown in </w:t>
      </w:r>
      <w:r w:rsidR="005E680F">
        <w:t xml:space="preserve">figure </w:t>
      </w:r>
      <w:r w:rsidR="0655C0FB">
        <w:t>9</w:t>
      </w:r>
      <w:r w:rsidR="005E680F">
        <w:t xml:space="preserve">. </w:t>
      </w:r>
      <w:r w:rsidR="00203582">
        <w:t xml:space="preserve">The proof mass can only move in the </w:t>
      </w:r>
      <w:r w:rsidR="00203582">
        <w:lastRenderedPageBreak/>
        <w:t xml:space="preserve">direction of the driving axis or the sensing axis. The driving axis uses electrodes to oscillate the proof mass, it will oscillate in the direction of the driving axis. External rotation causes the oscillation to change direction to the sensing axis. </w:t>
      </w:r>
      <w:r w:rsidR="00665FCB">
        <w:t xml:space="preserve"> This is known as the Coriolis effect. The sensing electrodes can measure the Coriolis force which is produces </w:t>
      </w:r>
      <w:proofErr w:type="gramStart"/>
      <w:r w:rsidR="00665FCB">
        <w:t>as a result of</w:t>
      </w:r>
      <w:proofErr w:type="gramEnd"/>
      <w:r w:rsidR="00665FCB">
        <w:t xml:space="preserve"> the driving electrodes and external rotation. This is a highly simplified overview of the gyroscope principals of operation.</w:t>
      </w:r>
    </w:p>
    <w:p w14:paraId="6126B25E" w14:textId="77777777" w:rsidR="00665FCB" w:rsidRDefault="00665FCB" w:rsidP="007523B4"/>
    <w:p w14:paraId="1F37D76C" w14:textId="2CA6E498" w:rsidR="00665FCB" w:rsidRPr="005E680F" w:rsidRDefault="00665FCB" w:rsidP="275E586A">
      <w:pPr>
        <w:jc w:val="center"/>
        <w:rPr>
          <w:i/>
          <w:iCs/>
        </w:rPr>
      </w:pPr>
      <w:r w:rsidRPr="275E586A">
        <w:rPr>
          <w:i/>
          <w:iCs/>
        </w:rPr>
        <w:fldChar w:fldCharType="begin"/>
      </w:r>
      <w:r w:rsidRPr="275E586A">
        <w:rPr>
          <w:i/>
          <w:iCs/>
        </w:rPr>
        <w:instrText xml:space="preserve"> INCLUDEPICTURE "https://www.mdpi.com/sensors/sensors-22-07405/article_deploy/html/images/sensors-22-07405-g002-550.jpg" \* MERGEFORMATINET </w:instrText>
      </w:r>
      <w:r w:rsidRPr="275E586A">
        <w:rPr>
          <w:i/>
          <w:iCs/>
        </w:rPr>
        <w:fldChar w:fldCharType="separate"/>
      </w:r>
      <w:r>
        <w:rPr>
          <w:noProof/>
        </w:rPr>
        <w:drawing>
          <wp:inline distT="0" distB="0" distL="0" distR="0" wp14:anchorId="6667E2A4" wp14:editId="209DA6E0">
            <wp:extent cx="4792703" cy="2928933"/>
            <wp:effectExtent l="0" t="0" r="0" b="0"/>
            <wp:docPr id="872700039" name="Picture 1" descr="Sensors 22 07405 g002 5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7">
                      <a:extLst>
                        <a:ext uri="{28A0092B-C50C-407E-A947-70E740481C1C}">
                          <a14:useLocalDpi xmlns:a14="http://schemas.microsoft.com/office/drawing/2010/main" val="0"/>
                        </a:ext>
                      </a:extLst>
                    </a:blip>
                    <a:stretch>
                      <a:fillRect/>
                    </a:stretch>
                  </pic:blipFill>
                  <pic:spPr>
                    <a:xfrm>
                      <a:off x="0" y="0"/>
                      <a:ext cx="4792703" cy="2928933"/>
                    </a:xfrm>
                    <a:prstGeom prst="rect">
                      <a:avLst/>
                    </a:prstGeom>
                  </pic:spPr>
                </pic:pic>
              </a:graphicData>
            </a:graphic>
          </wp:inline>
        </w:drawing>
      </w:r>
      <w:r w:rsidRPr="275E586A">
        <w:rPr>
          <w:i/>
          <w:iCs/>
        </w:rPr>
        <w:fldChar w:fldCharType="end"/>
      </w:r>
    </w:p>
    <w:p w14:paraId="41B52DB1" w14:textId="0E5676EB" w:rsidR="005E680F" w:rsidRPr="005E680F" w:rsidRDefault="005E680F" w:rsidP="275E586A">
      <w:pPr>
        <w:jc w:val="center"/>
        <w:rPr>
          <w:i/>
          <w:iCs/>
        </w:rPr>
      </w:pPr>
      <w:r w:rsidRPr="275E586A">
        <w:rPr>
          <w:i/>
          <w:iCs/>
        </w:rPr>
        <w:t xml:space="preserve">Figure </w:t>
      </w:r>
      <w:r w:rsidR="51D8067D" w:rsidRPr="275E586A">
        <w:rPr>
          <w:i/>
          <w:iCs/>
        </w:rPr>
        <w:t>9</w:t>
      </w:r>
      <w:r w:rsidRPr="275E586A">
        <w:rPr>
          <w:i/>
          <w:iCs/>
        </w:rPr>
        <w:t xml:space="preserve"> – Gyroscope principal of operation</w:t>
      </w:r>
      <w:r w:rsidR="79BC1DD3" w:rsidRPr="275E586A">
        <w:rPr>
          <w:i/>
          <w:iCs/>
        </w:rPr>
        <w:t xml:space="preserve"> [2</w:t>
      </w:r>
      <w:r w:rsidR="2B2055D9" w:rsidRPr="275E586A">
        <w:rPr>
          <w:i/>
          <w:iCs/>
        </w:rPr>
        <w:t>1</w:t>
      </w:r>
      <w:r w:rsidR="79BC1DD3" w:rsidRPr="275E586A">
        <w:rPr>
          <w:i/>
          <w:iCs/>
        </w:rPr>
        <w:t>]</w:t>
      </w:r>
    </w:p>
    <w:p w14:paraId="360C5D84" w14:textId="77777777" w:rsidR="00665FCB" w:rsidRDefault="00665FCB" w:rsidP="007523B4"/>
    <w:p w14:paraId="60491F28" w14:textId="010E134A" w:rsidR="008D038C" w:rsidRDefault="00665FCB" w:rsidP="007523B4">
      <w:r>
        <w:t xml:space="preserve">The gyroscope can measure pitch roll and yaw, so it </w:t>
      </w:r>
      <w:r w:rsidR="008D038C">
        <w:t>can be used</w:t>
      </w:r>
      <w:r>
        <w:t xml:space="preserve"> for this project. The output of a gyroscope is the angular rate in degrees per second.</w:t>
      </w:r>
      <w:r w:rsidR="008D038C">
        <w:t xml:space="preserve"> One of the common issues with gyroscopes is the drift, the effects of which can be minimised through calibration.</w:t>
      </w:r>
      <w:r w:rsidR="005E680F">
        <w:t xml:space="preserve"> </w:t>
      </w:r>
    </w:p>
    <w:p w14:paraId="0F149FD3" w14:textId="0A93552E" w:rsidR="008D038C" w:rsidRDefault="008D038C" w:rsidP="007523B4"/>
    <w:p w14:paraId="14894448" w14:textId="3C48EF81" w:rsidR="008D038C" w:rsidRDefault="005E680F" w:rsidP="007523B4">
      <w:r>
        <w:t>Table 4 shows a comparison of 2 gyroscopes which could be used.</w:t>
      </w:r>
    </w:p>
    <w:tbl>
      <w:tblPr>
        <w:tblStyle w:val="TableGrid"/>
        <w:tblW w:w="0" w:type="auto"/>
        <w:tblLook w:val="04A0" w:firstRow="1" w:lastRow="0" w:firstColumn="1" w:lastColumn="0" w:noHBand="0" w:noVBand="1"/>
      </w:tblPr>
      <w:tblGrid>
        <w:gridCol w:w="2666"/>
        <w:gridCol w:w="3141"/>
        <w:gridCol w:w="2835"/>
      </w:tblGrid>
      <w:tr w:rsidR="00081EDB" w14:paraId="0CF55790" w14:textId="77777777" w:rsidTr="275E586A">
        <w:tc>
          <w:tcPr>
            <w:tcW w:w="2666" w:type="dxa"/>
          </w:tcPr>
          <w:p w14:paraId="6E20D489" w14:textId="77777777" w:rsidR="00081EDB" w:rsidRPr="006671D3" w:rsidRDefault="00081EDB" w:rsidP="00C13443">
            <w:pPr>
              <w:spacing w:line="240" w:lineRule="auto"/>
              <w:jc w:val="center"/>
              <w:rPr>
                <w:b/>
                <w:bCs/>
              </w:rPr>
            </w:pPr>
            <w:r w:rsidRPr="006671D3">
              <w:rPr>
                <w:b/>
                <w:bCs/>
              </w:rPr>
              <w:t>Parameter</w:t>
            </w:r>
          </w:p>
        </w:tc>
        <w:tc>
          <w:tcPr>
            <w:tcW w:w="3141" w:type="dxa"/>
          </w:tcPr>
          <w:p w14:paraId="7C8687B3" w14:textId="36F03342" w:rsidR="00081EDB" w:rsidRPr="00C2233D" w:rsidRDefault="00081EDB" w:rsidP="00C13443">
            <w:pPr>
              <w:spacing w:line="240" w:lineRule="auto"/>
              <w:jc w:val="center"/>
              <w:rPr>
                <w:b/>
                <w:bCs/>
              </w:rPr>
            </w:pPr>
            <w:r w:rsidRPr="275E586A">
              <w:rPr>
                <w:b/>
                <w:bCs/>
              </w:rPr>
              <w:t>Adafruit L3GD20H breakout board</w:t>
            </w:r>
            <w:r w:rsidR="3F449B2D" w:rsidRPr="275E586A">
              <w:rPr>
                <w:b/>
                <w:bCs/>
              </w:rPr>
              <w:t xml:space="preserve"> [2</w:t>
            </w:r>
            <w:r w:rsidR="7DDDC2C4" w:rsidRPr="275E586A">
              <w:rPr>
                <w:b/>
                <w:bCs/>
              </w:rPr>
              <w:t>2</w:t>
            </w:r>
            <w:r w:rsidR="3F449B2D" w:rsidRPr="275E586A">
              <w:rPr>
                <w:b/>
                <w:bCs/>
              </w:rPr>
              <w:t>]</w:t>
            </w:r>
          </w:p>
        </w:tc>
        <w:tc>
          <w:tcPr>
            <w:tcW w:w="2835" w:type="dxa"/>
          </w:tcPr>
          <w:p w14:paraId="7A67F600" w14:textId="77777777" w:rsidR="00081EDB" w:rsidRDefault="00081EDB" w:rsidP="00C13443">
            <w:pPr>
              <w:spacing w:line="240" w:lineRule="auto"/>
              <w:jc w:val="center"/>
              <w:rPr>
                <w:b/>
                <w:bCs/>
              </w:rPr>
            </w:pPr>
            <w:r>
              <w:rPr>
                <w:b/>
                <w:bCs/>
              </w:rPr>
              <w:t>ST I3G4250D</w:t>
            </w:r>
          </w:p>
          <w:p w14:paraId="5010C8A6" w14:textId="3DFFB9FF" w:rsidR="00081EDB" w:rsidRPr="00C2233D" w:rsidRDefault="00081EDB" w:rsidP="00C13443">
            <w:pPr>
              <w:spacing w:line="240" w:lineRule="auto"/>
              <w:jc w:val="center"/>
              <w:rPr>
                <w:b/>
                <w:bCs/>
              </w:rPr>
            </w:pPr>
            <w:r w:rsidRPr="275E586A">
              <w:rPr>
                <w:b/>
                <w:bCs/>
              </w:rPr>
              <w:t>[</w:t>
            </w:r>
            <w:r w:rsidR="55E261C7" w:rsidRPr="275E586A">
              <w:rPr>
                <w:b/>
                <w:bCs/>
              </w:rPr>
              <w:t>2</w:t>
            </w:r>
            <w:r w:rsidR="21A103DF" w:rsidRPr="275E586A">
              <w:rPr>
                <w:b/>
                <w:bCs/>
              </w:rPr>
              <w:t>3</w:t>
            </w:r>
            <w:r w:rsidRPr="275E586A">
              <w:rPr>
                <w:b/>
                <w:bCs/>
              </w:rPr>
              <w:t>]</w:t>
            </w:r>
          </w:p>
        </w:tc>
      </w:tr>
      <w:tr w:rsidR="00081EDB" w14:paraId="39D8D3B2" w14:textId="77777777" w:rsidTr="275E586A">
        <w:tc>
          <w:tcPr>
            <w:tcW w:w="2666" w:type="dxa"/>
          </w:tcPr>
          <w:p w14:paraId="3B2CDA3F" w14:textId="2CC63F72" w:rsidR="00081EDB" w:rsidRDefault="00081EDB" w:rsidP="00BD2689">
            <w:pPr>
              <w:spacing w:line="240" w:lineRule="auto"/>
              <w:jc w:val="center"/>
            </w:pPr>
            <w:r>
              <w:t>Measuring range (</w:t>
            </w:r>
            <w:proofErr w:type="spellStart"/>
            <w:r>
              <w:t>dps</w:t>
            </w:r>
            <w:proofErr w:type="spellEnd"/>
            <w:r>
              <w:t>)</w:t>
            </w:r>
          </w:p>
        </w:tc>
        <w:tc>
          <w:tcPr>
            <w:tcW w:w="3141" w:type="dxa"/>
          </w:tcPr>
          <w:p w14:paraId="58563DEB" w14:textId="77777777" w:rsidR="00081EDB" w:rsidRDefault="00081EDB" w:rsidP="00BD2689">
            <w:pPr>
              <w:spacing w:line="240" w:lineRule="auto"/>
              <w:jc w:val="center"/>
            </w:pPr>
            <w:r>
              <w:t>User selectable</w:t>
            </w:r>
          </w:p>
          <w:p w14:paraId="360EA670" w14:textId="3AB28A7D" w:rsidR="00081EDB" w:rsidRDefault="00081EDB" w:rsidP="00BD2689">
            <w:pPr>
              <w:spacing w:line="240" w:lineRule="auto"/>
              <w:jc w:val="center"/>
            </w:pPr>
            <w:r>
              <w:t>+/- 250</w:t>
            </w:r>
          </w:p>
          <w:p w14:paraId="7865D177" w14:textId="368C2022" w:rsidR="00081EDB" w:rsidRDefault="00081EDB" w:rsidP="00BD2689">
            <w:pPr>
              <w:spacing w:line="240" w:lineRule="auto"/>
              <w:jc w:val="center"/>
            </w:pPr>
            <w:r>
              <w:t>+/- 500</w:t>
            </w:r>
          </w:p>
          <w:p w14:paraId="42BD7FCC" w14:textId="112D7635" w:rsidR="00081EDB" w:rsidRDefault="00081EDB" w:rsidP="00BD2689">
            <w:pPr>
              <w:spacing w:line="240" w:lineRule="auto"/>
              <w:jc w:val="center"/>
            </w:pPr>
            <w:r>
              <w:t>+/- 2000</w:t>
            </w:r>
          </w:p>
        </w:tc>
        <w:tc>
          <w:tcPr>
            <w:tcW w:w="2835" w:type="dxa"/>
          </w:tcPr>
          <w:p w14:paraId="5A57B8FD" w14:textId="77777777" w:rsidR="00081EDB" w:rsidRDefault="00081EDB" w:rsidP="00BD2689">
            <w:pPr>
              <w:spacing w:line="240" w:lineRule="auto"/>
              <w:jc w:val="center"/>
            </w:pPr>
            <w:r>
              <w:t>User selectable</w:t>
            </w:r>
          </w:p>
          <w:p w14:paraId="7260A629" w14:textId="2BECE549" w:rsidR="00081EDB" w:rsidRDefault="00081EDB" w:rsidP="00BD2689">
            <w:pPr>
              <w:spacing w:line="240" w:lineRule="auto"/>
              <w:jc w:val="center"/>
            </w:pPr>
            <w:r>
              <w:t>+/- 245</w:t>
            </w:r>
          </w:p>
          <w:p w14:paraId="00D37473" w14:textId="10051C05" w:rsidR="00081EDB" w:rsidRDefault="00081EDB" w:rsidP="00BD2689">
            <w:pPr>
              <w:spacing w:line="240" w:lineRule="auto"/>
              <w:jc w:val="center"/>
            </w:pPr>
            <w:r>
              <w:t>+/- 500</w:t>
            </w:r>
          </w:p>
          <w:p w14:paraId="7ADC97F0" w14:textId="459CB9C7" w:rsidR="00081EDB" w:rsidRDefault="00081EDB" w:rsidP="00BD2689">
            <w:pPr>
              <w:spacing w:line="240" w:lineRule="auto"/>
              <w:jc w:val="center"/>
            </w:pPr>
            <w:r>
              <w:t>+/- 2000</w:t>
            </w:r>
          </w:p>
        </w:tc>
      </w:tr>
      <w:tr w:rsidR="00081EDB" w14:paraId="716663CC" w14:textId="77777777" w:rsidTr="275E586A">
        <w:tc>
          <w:tcPr>
            <w:tcW w:w="2666" w:type="dxa"/>
          </w:tcPr>
          <w:p w14:paraId="1F213DEC" w14:textId="65DB24CB" w:rsidR="00081EDB" w:rsidRDefault="00081EDB" w:rsidP="00BD2689">
            <w:pPr>
              <w:spacing w:line="240" w:lineRule="auto"/>
              <w:jc w:val="center"/>
            </w:pPr>
            <w:r>
              <w:t>Measurement axis</w:t>
            </w:r>
          </w:p>
        </w:tc>
        <w:tc>
          <w:tcPr>
            <w:tcW w:w="3141" w:type="dxa"/>
          </w:tcPr>
          <w:p w14:paraId="595153C2" w14:textId="58D5F2CD" w:rsidR="00081EDB" w:rsidRDefault="00081EDB" w:rsidP="00BD2689">
            <w:pPr>
              <w:spacing w:line="240" w:lineRule="auto"/>
              <w:jc w:val="center"/>
            </w:pPr>
            <w:r>
              <w:t>X, Y, Z</w:t>
            </w:r>
          </w:p>
        </w:tc>
        <w:tc>
          <w:tcPr>
            <w:tcW w:w="2835" w:type="dxa"/>
          </w:tcPr>
          <w:p w14:paraId="20072F31" w14:textId="3F791C18" w:rsidR="00081EDB" w:rsidRDefault="00081EDB" w:rsidP="00BD2689">
            <w:pPr>
              <w:spacing w:line="240" w:lineRule="auto"/>
              <w:jc w:val="center"/>
            </w:pPr>
            <w:r>
              <w:t>X, Y, Z</w:t>
            </w:r>
          </w:p>
        </w:tc>
      </w:tr>
      <w:tr w:rsidR="00081EDB" w14:paraId="4D1971EE" w14:textId="77777777" w:rsidTr="275E586A">
        <w:tc>
          <w:tcPr>
            <w:tcW w:w="2666" w:type="dxa"/>
          </w:tcPr>
          <w:p w14:paraId="7DD23A45" w14:textId="3064A8BE" w:rsidR="00081EDB" w:rsidRDefault="00081EDB" w:rsidP="00BD2689">
            <w:pPr>
              <w:spacing w:line="240" w:lineRule="auto"/>
              <w:jc w:val="center"/>
            </w:pPr>
            <w:r>
              <w:t>Sensitivity (</w:t>
            </w:r>
            <w:proofErr w:type="spellStart"/>
            <w:r>
              <w:t>mdps</w:t>
            </w:r>
            <w:proofErr w:type="spellEnd"/>
            <w:r>
              <w:t>/digit)</w:t>
            </w:r>
          </w:p>
        </w:tc>
        <w:tc>
          <w:tcPr>
            <w:tcW w:w="3141" w:type="dxa"/>
          </w:tcPr>
          <w:p w14:paraId="2F1B281A" w14:textId="55FB3A3E" w:rsidR="00081EDB" w:rsidRDefault="00081EDB" w:rsidP="00BD2689">
            <w:pPr>
              <w:spacing w:line="240" w:lineRule="auto"/>
              <w:jc w:val="center"/>
            </w:pPr>
            <w:r>
              <w:t xml:space="preserve">8.75 @ 250 </w:t>
            </w:r>
            <w:proofErr w:type="spellStart"/>
            <w:r>
              <w:t>dps</w:t>
            </w:r>
            <w:proofErr w:type="spellEnd"/>
          </w:p>
          <w:p w14:paraId="2030F26D" w14:textId="44F0690F" w:rsidR="00081EDB" w:rsidRDefault="00081EDB" w:rsidP="00BD2689">
            <w:pPr>
              <w:spacing w:line="240" w:lineRule="auto"/>
              <w:jc w:val="center"/>
            </w:pPr>
            <w:r>
              <w:t xml:space="preserve">17.5 @ 500 </w:t>
            </w:r>
            <w:proofErr w:type="spellStart"/>
            <w:r>
              <w:t>dps</w:t>
            </w:r>
            <w:proofErr w:type="spellEnd"/>
          </w:p>
          <w:p w14:paraId="0512635A" w14:textId="1FA62BF0" w:rsidR="00081EDB" w:rsidRDefault="00081EDB" w:rsidP="00BD2689">
            <w:pPr>
              <w:spacing w:line="240" w:lineRule="auto"/>
              <w:jc w:val="center"/>
            </w:pPr>
            <w:r>
              <w:t xml:space="preserve">70 @ 2000 </w:t>
            </w:r>
            <w:proofErr w:type="spellStart"/>
            <w:r>
              <w:t>dps</w:t>
            </w:r>
            <w:proofErr w:type="spellEnd"/>
          </w:p>
        </w:tc>
        <w:tc>
          <w:tcPr>
            <w:tcW w:w="2835" w:type="dxa"/>
          </w:tcPr>
          <w:p w14:paraId="0388B41C" w14:textId="77777777" w:rsidR="00081EDB" w:rsidRDefault="00081EDB" w:rsidP="00BD2689">
            <w:pPr>
              <w:spacing w:line="240" w:lineRule="auto"/>
              <w:jc w:val="center"/>
            </w:pPr>
            <w:r>
              <w:t xml:space="preserve">8.75 @ 250 </w:t>
            </w:r>
            <w:proofErr w:type="spellStart"/>
            <w:r>
              <w:t>dps</w:t>
            </w:r>
            <w:proofErr w:type="spellEnd"/>
          </w:p>
          <w:p w14:paraId="2E724A66" w14:textId="77777777" w:rsidR="00081EDB" w:rsidRDefault="00081EDB" w:rsidP="00BD2689">
            <w:pPr>
              <w:spacing w:line="240" w:lineRule="auto"/>
              <w:jc w:val="center"/>
            </w:pPr>
            <w:r>
              <w:t xml:space="preserve">17.5 @ 500 </w:t>
            </w:r>
            <w:proofErr w:type="spellStart"/>
            <w:r>
              <w:t>dps</w:t>
            </w:r>
            <w:proofErr w:type="spellEnd"/>
          </w:p>
          <w:p w14:paraId="2D7A37F5" w14:textId="719CF5AE" w:rsidR="00081EDB" w:rsidRDefault="00081EDB" w:rsidP="00BD2689">
            <w:pPr>
              <w:spacing w:line="240" w:lineRule="auto"/>
              <w:jc w:val="center"/>
            </w:pPr>
            <w:r>
              <w:t xml:space="preserve">70 @ 2000 </w:t>
            </w:r>
            <w:proofErr w:type="spellStart"/>
            <w:r>
              <w:t>dps</w:t>
            </w:r>
            <w:proofErr w:type="spellEnd"/>
          </w:p>
        </w:tc>
      </w:tr>
      <w:tr w:rsidR="00081EDB" w14:paraId="296B504C" w14:textId="77777777" w:rsidTr="275E586A">
        <w:tc>
          <w:tcPr>
            <w:tcW w:w="2666" w:type="dxa"/>
          </w:tcPr>
          <w:p w14:paraId="4E3E367E" w14:textId="77777777" w:rsidR="00081EDB" w:rsidRDefault="00081EDB" w:rsidP="00BD2689">
            <w:pPr>
              <w:spacing w:line="240" w:lineRule="auto"/>
              <w:jc w:val="center"/>
            </w:pPr>
            <w:r>
              <w:lastRenderedPageBreak/>
              <w:t>Operating temperature</w:t>
            </w:r>
          </w:p>
        </w:tc>
        <w:tc>
          <w:tcPr>
            <w:tcW w:w="3141" w:type="dxa"/>
          </w:tcPr>
          <w:p w14:paraId="43BD7004" w14:textId="7D70C0E0" w:rsidR="00081EDB" w:rsidRDefault="00081EDB" w:rsidP="00BD2689">
            <w:pPr>
              <w:spacing w:line="240" w:lineRule="auto"/>
              <w:jc w:val="center"/>
            </w:pPr>
            <w:r>
              <w:t>-40</w:t>
            </w:r>
            <w:r w:rsidRPr="00540D02">
              <w:rPr>
                <w:rFonts w:cstheme="minorHAnsi"/>
                <w:color w:val="202124"/>
                <w:shd w:val="clear" w:color="auto" w:fill="FFFFFF"/>
              </w:rPr>
              <w:t>°C</w:t>
            </w:r>
            <w:r>
              <w:rPr>
                <w:rFonts w:cstheme="minorHAnsi"/>
                <w:color w:val="202124"/>
                <w:shd w:val="clear" w:color="auto" w:fill="FFFFFF"/>
              </w:rPr>
              <w:t xml:space="preserve"> to 85</w:t>
            </w:r>
            <w:r w:rsidRPr="00540D02">
              <w:rPr>
                <w:rFonts w:cstheme="minorHAnsi"/>
                <w:color w:val="202124"/>
                <w:shd w:val="clear" w:color="auto" w:fill="FFFFFF"/>
              </w:rPr>
              <w:t>°C</w:t>
            </w:r>
          </w:p>
        </w:tc>
        <w:tc>
          <w:tcPr>
            <w:tcW w:w="2835" w:type="dxa"/>
          </w:tcPr>
          <w:p w14:paraId="557F270A" w14:textId="24BF7DF2" w:rsidR="00081EDB" w:rsidRDefault="00081EDB" w:rsidP="00BD2689">
            <w:pPr>
              <w:spacing w:line="240" w:lineRule="auto"/>
              <w:jc w:val="center"/>
            </w:pPr>
            <w:r>
              <w:t>-40</w:t>
            </w:r>
            <w:r w:rsidRPr="00540D02">
              <w:rPr>
                <w:rFonts w:cstheme="minorHAnsi"/>
                <w:color w:val="202124"/>
                <w:shd w:val="clear" w:color="auto" w:fill="FFFFFF"/>
              </w:rPr>
              <w:t>°C</w:t>
            </w:r>
            <w:r>
              <w:rPr>
                <w:rFonts w:cstheme="minorHAnsi"/>
                <w:color w:val="202124"/>
                <w:shd w:val="clear" w:color="auto" w:fill="FFFFFF"/>
              </w:rPr>
              <w:t xml:space="preserve"> to 85</w:t>
            </w:r>
            <w:r w:rsidRPr="00540D02">
              <w:rPr>
                <w:rFonts w:cstheme="minorHAnsi"/>
                <w:color w:val="202124"/>
                <w:shd w:val="clear" w:color="auto" w:fill="FFFFFF"/>
              </w:rPr>
              <w:t>°C</w:t>
            </w:r>
          </w:p>
        </w:tc>
      </w:tr>
      <w:tr w:rsidR="00081EDB" w14:paraId="295C64C3" w14:textId="77777777" w:rsidTr="275E586A">
        <w:tc>
          <w:tcPr>
            <w:tcW w:w="2666" w:type="dxa"/>
          </w:tcPr>
          <w:p w14:paraId="200F4609" w14:textId="363E9878" w:rsidR="00081EDB" w:rsidRDefault="00081EDB" w:rsidP="00BD2689">
            <w:pPr>
              <w:spacing w:line="240" w:lineRule="auto"/>
              <w:jc w:val="center"/>
            </w:pPr>
            <w:r>
              <w:t>Input voltage</w:t>
            </w:r>
          </w:p>
        </w:tc>
        <w:tc>
          <w:tcPr>
            <w:tcW w:w="3141" w:type="dxa"/>
          </w:tcPr>
          <w:p w14:paraId="04FE969F" w14:textId="3FDDA3CB" w:rsidR="00081EDB" w:rsidRDefault="00081EDB" w:rsidP="00BD2689">
            <w:pPr>
              <w:spacing w:line="240" w:lineRule="auto"/>
              <w:jc w:val="center"/>
            </w:pPr>
            <w:r>
              <w:t>3-5V</w:t>
            </w:r>
          </w:p>
        </w:tc>
        <w:tc>
          <w:tcPr>
            <w:tcW w:w="2835" w:type="dxa"/>
          </w:tcPr>
          <w:p w14:paraId="35E512F3" w14:textId="355DDE65" w:rsidR="00081EDB" w:rsidRDefault="00081EDB" w:rsidP="00BD2689">
            <w:pPr>
              <w:spacing w:line="240" w:lineRule="auto"/>
              <w:jc w:val="center"/>
            </w:pPr>
            <w:r>
              <w:t>2.4 to 3.6V</w:t>
            </w:r>
          </w:p>
        </w:tc>
      </w:tr>
      <w:tr w:rsidR="00081EDB" w14:paraId="36E42873" w14:textId="77777777" w:rsidTr="275E586A">
        <w:tc>
          <w:tcPr>
            <w:tcW w:w="2666" w:type="dxa"/>
          </w:tcPr>
          <w:p w14:paraId="7D80D879" w14:textId="397C49E9" w:rsidR="00081EDB" w:rsidRDefault="00081EDB" w:rsidP="00BD2689">
            <w:pPr>
              <w:spacing w:line="240" w:lineRule="auto"/>
              <w:jc w:val="center"/>
              <w:rPr>
                <w:rFonts w:cstheme="minorHAnsi"/>
                <w:color w:val="040C28"/>
              </w:rPr>
            </w:pPr>
            <w:r>
              <w:rPr>
                <w:rFonts w:cstheme="minorHAnsi"/>
                <w:color w:val="040C28"/>
              </w:rPr>
              <w:t>Current</w:t>
            </w:r>
          </w:p>
        </w:tc>
        <w:tc>
          <w:tcPr>
            <w:tcW w:w="3141" w:type="dxa"/>
          </w:tcPr>
          <w:p w14:paraId="52FDA0D4" w14:textId="189DBE5A" w:rsidR="00081EDB" w:rsidRDefault="00081EDB" w:rsidP="00BD2689">
            <w:pPr>
              <w:spacing w:line="240" w:lineRule="auto"/>
              <w:jc w:val="center"/>
            </w:pPr>
            <w:r>
              <w:t>6.1mA</w:t>
            </w:r>
          </w:p>
        </w:tc>
        <w:tc>
          <w:tcPr>
            <w:tcW w:w="2835" w:type="dxa"/>
          </w:tcPr>
          <w:p w14:paraId="670FBD0E" w14:textId="6E2CEB34" w:rsidR="00081EDB" w:rsidRDefault="00081EDB" w:rsidP="00BD2689">
            <w:pPr>
              <w:spacing w:line="240" w:lineRule="auto"/>
              <w:jc w:val="center"/>
            </w:pPr>
            <w:r>
              <w:t>6.1mA</w:t>
            </w:r>
          </w:p>
        </w:tc>
      </w:tr>
      <w:tr w:rsidR="00081EDB" w14:paraId="6B5E7416" w14:textId="77777777" w:rsidTr="275E586A">
        <w:tc>
          <w:tcPr>
            <w:tcW w:w="2666" w:type="dxa"/>
          </w:tcPr>
          <w:p w14:paraId="1E680902" w14:textId="77777777" w:rsidR="00081EDB" w:rsidRDefault="00081EDB" w:rsidP="00BD2689">
            <w:pPr>
              <w:spacing w:line="240" w:lineRule="auto"/>
              <w:jc w:val="center"/>
              <w:rPr>
                <w:rFonts w:cstheme="minorHAnsi"/>
                <w:color w:val="040C28"/>
              </w:rPr>
            </w:pPr>
            <w:r>
              <w:rPr>
                <w:rFonts w:cstheme="minorHAnsi"/>
                <w:color w:val="040C28"/>
              </w:rPr>
              <w:t>Non-linearity</w:t>
            </w:r>
          </w:p>
        </w:tc>
        <w:tc>
          <w:tcPr>
            <w:tcW w:w="3141" w:type="dxa"/>
          </w:tcPr>
          <w:p w14:paraId="182E6234" w14:textId="769C5244" w:rsidR="00081EDB" w:rsidRDefault="00081EDB" w:rsidP="00BD2689">
            <w:pPr>
              <w:spacing w:line="240" w:lineRule="auto"/>
              <w:jc w:val="center"/>
            </w:pPr>
            <w:r>
              <w:t>0.2%</w:t>
            </w:r>
          </w:p>
        </w:tc>
        <w:tc>
          <w:tcPr>
            <w:tcW w:w="2835" w:type="dxa"/>
          </w:tcPr>
          <w:p w14:paraId="467A1B83" w14:textId="02CC62C9" w:rsidR="00081EDB" w:rsidRDefault="00081EDB" w:rsidP="00BD2689">
            <w:pPr>
              <w:spacing w:line="240" w:lineRule="auto"/>
              <w:jc w:val="center"/>
            </w:pPr>
            <w:r>
              <w:t>0.2%</w:t>
            </w:r>
          </w:p>
        </w:tc>
      </w:tr>
      <w:tr w:rsidR="00081EDB" w14:paraId="605A25A8" w14:textId="77777777" w:rsidTr="275E586A">
        <w:tc>
          <w:tcPr>
            <w:tcW w:w="2666" w:type="dxa"/>
          </w:tcPr>
          <w:p w14:paraId="72C2BDDB" w14:textId="226CC03C" w:rsidR="00081EDB" w:rsidRDefault="00081EDB" w:rsidP="00BD2689">
            <w:pPr>
              <w:spacing w:line="240" w:lineRule="auto"/>
              <w:jc w:val="center"/>
              <w:rPr>
                <w:rFonts w:cstheme="minorHAnsi"/>
                <w:color w:val="040C28"/>
              </w:rPr>
            </w:pPr>
            <w:r>
              <w:rPr>
                <w:rFonts w:cstheme="minorHAnsi"/>
                <w:color w:val="040C28"/>
              </w:rPr>
              <w:t>Communications</w:t>
            </w:r>
          </w:p>
        </w:tc>
        <w:tc>
          <w:tcPr>
            <w:tcW w:w="3141" w:type="dxa"/>
          </w:tcPr>
          <w:p w14:paraId="33FA63FC" w14:textId="563C7908" w:rsidR="00081EDB" w:rsidRDefault="00081EDB" w:rsidP="00BD2689">
            <w:pPr>
              <w:spacing w:line="240" w:lineRule="auto"/>
              <w:jc w:val="center"/>
            </w:pPr>
            <w:r>
              <w:t>SPI or I2C</w:t>
            </w:r>
          </w:p>
        </w:tc>
        <w:tc>
          <w:tcPr>
            <w:tcW w:w="2835" w:type="dxa"/>
          </w:tcPr>
          <w:p w14:paraId="27DA83E7" w14:textId="75F67782" w:rsidR="00081EDB" w:rsidRDefault="00081EDB" w:rsidP="00BD2689">
            <w:pPr>
              <w:spacing w:line="240" w:lineRule="auto"/>
              <w:jc w:val="center"/>
            </w:pPr>
            <w:r>
              <w:t>SPI or I2C</w:t>
            </w:r>
          </w:p>
        </w:tc>
      </w:tr>
      <w:tr w:rsidR="00081EDB" w14:paraId="1BBCBDCD" w14:textId="77777777" w:rsidTr="275E586A">
        <w:tc>
          <w:tcPr>
            <w:tcW w:w="2666" w:type="dxa"/>
          </w:tcPr>
          <w:p w14:paraId="34197DB0" w14:textId="31BBA489" w:rsidR="00081EDB" w:rsidRDefault="00081EDB" w:rsidP="00BD2689">
            <w:pPr>
              <w:spacing w:line="240" w:lineRule="auto"/>
              <w:jc w:val="center"/>
              <w:rPr>
                <w:rFonts w:cstheme="minorHAnsi"/>
                <w:color w:val="040C28"/>
              </w:rPr>
            </w:pPr>
            <w:r>
              <w:rPr>
                <w:rFonts w:cstheme="minorHAnsi"/>
                <w:color w:val="040C28"/>
              </w:rPr>
              <w:t>Dimensions (mm)</w:t>
            </w:r>
          </w:p>
        </w:tc>
        <w:tc>
          <w:tcPr>
            <w:tcW w:w="3141" w:type="dxa"/>
          </w:tcPr>
          <w:p w14:paraId="50F79597" w14:textId="25326C79" w:rsidR="00081EDB" w:rsidRDefault="00081EDB" w:rsidP="00BD2689">
            <w:pPr>
              <w:spacing w:line="240" w:lineRule="auto"/>
              <w:jc w:val="center"/>
            </w:pPr>
            <w:r>
              <w:t>30.65 x 19.11 x 3</w:t>
            </w:r>
          </w:p>
        </w:tc>
        <w:tc>
          <w:tcPr>
            <w:tcW w:w="2835" w:type="dxa"/>
          </w:tcPr>
          <w:p w14:paraId="453294BA" w14:textId="6E0AF204" w:rsidR="00081EDB" w:rsidRDefault="00081EDB" w:rsidP="00BD2689">
            <w:pPr>
              <w:spacing w:line="240" w:lineRule="auto"/>
              <w:jc w:val="center"/>
            </w:pPr>
            <w:r>
              <w:t>4 x 4 x 1.1</w:t>
            </w:r>
          </w:p>
        </w:tc>
      </w:tr>
      <w:tr w:rsidR="00081EDB" w14:paraId="13FC9859" w14:textId="77777777" w:rsidTr="275E586A">
        <w:tc>
          <w:tcPr>
            <w:tcW w:w="2666" w:type="dxa"/>
          </w:tcPr>
          <w:p w14:paraId="09055231" w14:textId="325EA31B" w:rsidR="00081EDB" w:rsidRDefault="00081EDB" w:rsidP="00BD2689">
            <w:pPr>
              <w:spacing w:line="240" w:lineRule="auto"/>
              <w:jc w:val="center"/>
              <w:rPr>
                <w:rFonts w:cstheme="minorHAnsi"/>
                <w:color w:val="040C28"/>
              </w:rPr>
            </w:pPr>
            <w:r>
              <w:rPr>
                <w:rFonts w:cstheme="minorHAnsi"/>
                <w:color w:val="040C28"/>
              </w:rPr>
              <w:t>Weight</w:t>
            </w:r>
          </w:p>
        </w:tc>
        <w:tc>
          <w:tcPr>
            <w:tcW w:w="3141" w:type="dxa"/>
          </w:tcPr>
          <w:p w14:paraId="2C2EDF05" w14:textId="6566354A" w:rsidR="00081EDB" w:rsidRDefault="00081EDB" w:rsidP="00BD2689">
            <w:pPr>
              <w:spacing w:line="240" w:lineRule="auto"/>
              <w:jc w:val="center"/>
            </w:pPr>
            <w:r>
              <w:t>2.02g</w:t>
            </w:r>
          </w:p>
        </w:tc>
        <w:tc>
          <w:tcPr>
            <w:tcW w:w="2835" w:type="dxa"/>
          </w:tcPr>
          <w:p w14:paraId="1D2E85A8" w14:textId="0228C88A" w:rsidR="00081EDB" w:rsidRDefault="00081EDB" w:rsidP="00BD2689">
            <w:pPr>
              <w:spacing w:line="240" w:lineRule="auto"/>
              <w:jc w:val="center"/>
            </w:pPr>
            <w:r>
              <w:t>Negligible</w:t>
            </w:r>
          </w:p>
        </w:tc>
      </w:tr>
      <w:tr w:rsidR="00081EDB" w14:paraId="4BBE09D3" w14:textId="77777777" w:rsidTr="275E586A">
        <w:tc>
          <w:tcPr>
            <w:tcW w:w="2666" w:type="dxa"/>
          </w:tcPr>
          <w:p w14:paraId="6E86D9F6" w14:textId="10CBF985" w:rsidR="00081EDB" w:rsidRDefault="00081EDB" w:rsidP="00BD2689">
            <w:pPr>
              <w:spacing w:line="240" w:lineRule="auto"/>
              <w:jc w:val="center"/>
              <w:rPr>
                <w:rFonts w:cstheme="minorHAnsi"/>
                <w:color w:val="040C28"/>
              </w:rPr>
            </w:pPr>
            <w:r>
              <w:rPr>
                <w:rFonts w:cstheme="minorHAnsi"/>
                <w:color w:val="040C28"/>
              </w:rPr>
              <w:t>Additional comments</w:t>
            </w:r>
          </w:p>
        </w:tc>
        <w:tc>
          <w:tcPr>
            <w:tcW w:w="3141" w:type="dxa"/>
          </w:tcPr>
          <w:p w14:paraId="4664AF6C" w14:textId="3498FA1A" w:rsidR="00081EDB" w:rsidRDefault="00081EDB" w:rsidP="00BD2689">
            <w:pPr>
              <w:spacing w:line="240" w:lineRule="auto"/>
              <w:jc w:val="center"/>
            </w:pPr>
            <w:r>
              <w:t>Additional 3.3V output</w:t>
            </w:r>
          </w:p>
        </w:tc>
        <w:tc>
          <w:tcPr>
            <w:tcW w:w="2835" w:type="dxa"/>
          </w:tcPr>
          <w:p w14:paraId="1FAAA238" w14:textId="3382B750" w:rsidR="00081EDB" w:rsidRDefault="00081EDB" w:rsidP="00BD2689">
            <w:pPr>
              <w:spacing w:line="240" w:lineRule="auto"/>
              <w:jc w:val="center"/>
            </w:pPr>
            <w:r>
              <w:t>--</w:t>
            </w:r>
          </w:p>
        </w:tc>
      </w:tr>
      <w:tr w:rsidR="00081EDB" w14:paraId="4D18039F" w14:textId="77777777" w:rsidTr="275E586A">
        <w:tc>
          <w:tcPr>
            <w:tcW w:w="2666" w:type="dxa"/>
          </w:tcPr>
          <w:p w14:paraId="190FB061" w14:textId="77777777" w:rsidR="00081EDB" w:rsidRPr="00540D02" w:rsidRDefault="00081EDB" w:rsidP="00C13443">
            <w:pPr>
              <w:spacing w:line="240" w:lineRule="auto"/>
              <w:jc w:val="center"/>
              <w:rPr>
                <w:rFonts w:cstheme="minorHAnsi"/>
                <w:color w:val="040C28"/>
              </w:rPr>
            </w:pPr>
            <w:r>
              <w:rPr>
                <w:rFonts w:cstheme="minorHAnsi"/>
                <w:color w:val="040C28"/>
              </w:rPr>
              <w:t>Cost</w:t>
            </w:r>
          </w:p>
        </w:tc>
        <w:tc>
          <w:tcPr>
            <w:tcW w:w="3141" w:type="dxa"/>
          </w:tcPr>
          <w:p w14:paraId="09EE2D8B" w14:textId="11B81AEF" w:rsidR="00081EDB" w:rsidRDefault="00081EDB" w:rsidP="00C13443">
            <w:pPr>
              <w:spacing w:line="240" w:lineRule="auto"/>
              <w:jc w:val="center"/>
            </w:pPr>
            <w:r>
              <w:t>£12.23</w:t>
            </w:r>
          </w:p>
        </w:tc>
        <w:tc>
          <w:tcPr>
            <w:tcW w:w="2835" w:type="dxa"/>
          </w:tcPr>
          <w:p w14:paraId="1155E43C" w14:textId="21E2B6D9" w:rsidR="00081EDB" w:rsidRDefault="00081EDB" w:rsidP="00C13443">
            <w:pPr>
              <w:spacing w:line="240" w:lineRule="auto"/>
              <w:jc w:val="center"/>
            </w:pPr>
            <w:r>
              <w:t>£9.31</w:t>
            </w:r>
          </w:p>
        </w:tc>
      </w:tr>
    </w:tbl>
    <w:p w14:paraId="08781FD5" w14:textId="57AB174B" w:rsidR="00665FCB" w:rsidRPr="008C5DCA" w:rsidRDefault="008C5DCA" w:rsidP="008C5DCA">
      <w:pPr>
        <w:jc w:val="center"/>
        <w:rPr>
          <w:i/>
          <w:iCs/>
        </w:rPr>
      </w:pPr>
      <w:r w:rsidRPr="008C5DCA">
        <w:rPr>
          <w:i/>
          <w:iCs/>
        </w:rPr>
        <w:t>Table 4 – Gyroscope comparison table</w:t>
      </w:r>
    </w:p>
    <w:p w14:paraId="65A47687" w14:textId="501BF8AC" w:rsidR="00647698" w:rsidRDefault="00081EDB" w:rsidP="007523B4">
      <w:r>
        <w:t xml:space="preserve">The functionality parameters of these two options are very similar, they would both be suitable for measuring the roll pitch and yaw. However, </w:t>
      </w:r>
      <w:r w:rsidR="008C5DCA">
        <w:t>MEMS</w:t>
      </w:r>
      <w:r w:rsidR="00BD2689">
        <w:t xml:space="preserve"> gyroscope chips are only available in 3.3V which would be difficult to integrate into a 5V circuit. The Adafruit breakout board takes the L3GD20H and configures it to work with 5V circuits, making it ideal for this application.</w:t>
      </w:r>
    </w:p>
    <w:p w14:paraId="3BB873C2" w14:textId="77777777" w:rsidR="00BD2689" w:rsidRDefault="00BD2689" w:rsidP="007523B4"/>
    <w:p w14:paraId="468B4991" w14:textId="5EE4227F" w:rsidR="00BD2689" w:rsidRDefault="00BD2689" w:rsidP="007523B4">
      <w:r>
        <w:t xml:space="preserve">The measuring range is selectable. This application will only require 250 degrees per second measuring range as it is only measuring the roll pitch and yaw. This allows improved device sensitivity, with 8.75 milli degrees per second/digit. This means that a change as small as 8.75 milli degrees per second could be detected. </w:t>
      </w:r>
    </w:p>
    <w:p w14:paraId="51F03358" w14:textId="77777777" w:rsidR="004F60CA" w:rsidRDefault="004F60CA" w:rsidP="007523B4"/>
    <w:p w14:paraId="0B07E8ED" w14:textId="0FC05695" w:rsidR="004F60CA" w:rsidRDefault="004F60CA" w:rsidP="007523B4">
      <w:r>
        <w:t>The microcontroller will require an SPI or I2C module.</w:t>
      </w:r>
    </w:p>
    <w:p w14:paraId="462EAE00" w14:textId="0BFE23BF" w:rsidR="008C5DCA" w:rsidRDefault="008C5DCA" w:rsidP="008C5DCA">
      <w:pPr>
        <w:pStyle w:val="Heading3"/>
      </w:pPr>
      <w:bookmarkStart w:id="19" w:name="_Toc151062658"/>
      <w:r>
        <w:t>6.3.2</w:t>
      </w:r>
      <w:r>
        <w:tab/>
        <w:t>Circuit implementation</w:t>
      </w:r>
      <w:bookmarkEnd w:id="19"/>
    </w:p>
    <w:p w14:paraId="217364BB" w14:textId="4B594BEA" w:rsidR="008C5DCA" w:rsidRPr="008C5DCA" w:rsidRDefault="008C5DCA" w:rsidP="008C5DCA">
      <w:r>
        <w:t xml:space="preserve">Figure </w:t>
      </w:r>
      <w:r w:rsidR="2D6FD6FD">
        <w:t>10</w:t>
      </w:r>
      <w:r>
        <w:t xml:space="preserve"> shows the implementation of the gyroscope module.</w:t>
      </w:r>
      <w:r w:rsidR="00F9645A">
        <w:t xml:space="preserve"> Figure 1</w:t>
      </w:r>
      <w:r w:rsidR="58F7CB1E">
        <w:t>1</w:t>
      </w:r>
      <w:r w:rsidR="00F9645A">
        <w:t xml:space="preserve"> shows the module circuit diagram.</w:t>
      </w:r>
      <w:r>
        <w:t xml:space="preserve"> T</w:t>
      </w:r>
      <w:r w:rsidR="035D720E">
        <w:t xml:space="preserve">he module will </w:t>
      </w:r>
      <w:r>
        <w:t xml:space="preserve">communicate </w:t>
      </w:r>
      <w:r w:rsidR="13930E7A">
        <w:t xml:space="preserve">with the microcontroller </w:t>
      </w:r>
      <w:r>
        <w:t>via I2C protocol.</w:t>
      </w:r>
    </w:p>
    <w:p w14:paraId="453B583F" w14:textId="6A9D67D4" w:rsidR="008C5DCA" w:rsidRPr="008C5DCA" w:rsidRDefault="008C5DCA" w:rsidP="008C5DCA">
      <w:pPr>
        <w:jc w:val="center"/>
        <w:rPr>
          <w:i/>
          <w:iCs/>
        </w:rPr>
      </w:pPr>
      <w:r w:rsidRPr="008C5DCA">
        <w:rPr>
          <w:i/>
          <w:iCs/>
          <w:noProof/>
        </w:rPr>
        <w:lastRenderedPageBreak/>
        <w:drawing>
          <wp:inline distT="0" distB="0" distL="0" distR="0" wp14:anchorId="33A5311E" wp14:editId="0A3A1D20">
            <wp:extent cx="4151785" cy="3969834"/>
            <wp:effectExtent l="0" t="0" r="1270" b="5715"/>
            <wp:docPr id="2084530656"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4530656" name="Picture 6" descr="A screenshot of a computer&#10;&#10;Description automatically generated"/>
                    <pic:cNvPicPr/>
                  </pic:nvPicPr>
                  <pic:blipFill rotWithShape="1">
                    <a:blip r:embed="rId18" cstate="print">
                      <a:extLst>
                        <a:ext uri="{28A0092B-C50C-407E-A947-70E740481C1C}">
                          <a14:useLocalDpi xmlns:a14="http://schemas.microsoft.com/office/drawing/2010/main" val="0"/>
                        </a:ext>
                      </a:extLst>
                    </a:blip>
                    <a:srcRect l="39442" t="26591" r="18237" b="8658"/>
                    <a:stretch/>
                  </pic:blipFill>
                  <pic:spPr bwMode="auto">
                    <a:xfrm>
                      <a:off x="0" y="0"/>
                      <a:ext cx="4166618" cy="3984017"/>
                    </a:xfrm>
                    <a:prstGeom prst="rect">
                      <a:avLst/>
                    </a:prstGeom>
                    <a:ln>
                      <a:noFill/>
                    </a:ln>
                    <a:extLst>
                      <a:ext uri="{53640926-AAD7-44D8-BBD7-CCE9431645EC}">
                        <a14:shadowObscured xmlns:a14="http://schemas.microsoft.com/office/drawing/2010/main"/>
                      </a:ext>
                    </a:extLst>
                  </pic:spPr>
                </pic:pic>
              </a:graphicData>
            </a:graphic>
          </wp:inline>
        </w:drawing>
      </w:r>
    </w:p>
    <w:p w14:paraId="61579452" w14:textId="6B1EC923" w:rsidR="008C5DCA" w:rsidRPr="008C5DCA" w:rsidRDefault="008C5DCA" w:rsidP="275E586A">
      <w:pPr>
        <w:jc w:val="center"/>
        <w:rPr>
          <w:i/>
          <w:iCs/>
        </w:rPr>
      </w:pPr>
      <w:r w:rsidRPr="275E586A">
        <w:rPr>
          <w:i/>
          <w:iCs/>
        </w:rPr>
        <w:t xml:space="preserve">Figure </w:t>
      </w:r>
      <w:r w:rsidR="5A5A0AB6" w:rsidRPr="275E586A">
        <w:rPr>
          <w:i/>
          <w:iCs/>
        </w:rPr>
        <w:t>10</w:t>
      </w:r>
      <w:r w:rsidRPr="275E586A">
        <w:rPr>
          <w:i/>
          <w:iCs/>
        </w:rPr>
        <w:t xml:space="preserve"> – Adafruit gyroscope implementation</w:t>
      </w:r>
    </w:p>
    <w:p w14:paraId="2F0C20FC" w14:textId="05BC3E77" w:rsidR="00F46396" w:rsidRPr="00096285" w:rsidRDefault="00096285" w:rsidP="00096285">
      <w:pPr>
        <w:jc w:val="center"/>
        <w:rPr>
          <w:i/>
          <w:iCs/>
        </w:rPr>
      </w:pPr>
      <w:r w:rsidRPr="00096285">
        <w:rPr>
          <w:b/>
          <w:bCs/>
          <w:i/>
          <w:iCs/>
          <w:noProof/>
        </w:rPr>
        <w:drawing>
          <wp:inline distT="0" distB="0" distL="0" distR="0" wp14:anchorId="21B521D1" wp14:editId="3E3C411E">
            <wp:extent cx="5286935" cy="3200400"/>
            <wp:effectExtent l="0" t="0" r="0" b="0"/>
            <wp:docPr id="1387158301" name="Picture 8"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7158301" name="Picture 8" descr="A computer screen shot of a computer&#10;&#10;Description automatically generated"/>
                    <pic:cNvPicPr/>
                  </pic:nvPicPr>
                  <pic:blipFill rotWithShape="1">
                    <a:blip r:embed="rId19" cstate="print">
                      <a:extLst>
                        <a:ext uri="{28A0092B-C50C-407E-A947-70E740481C1C}">
                          <a14:useLocalDpi xmlns:a14="http://schemas.microsoft.com/office/drawing/2010/main" val="0"/>
                        </a:ext>
                      </a:extLst>
                    </a:blip>
                    <a:srcRect l="20231" t="21645" r="5096" b="6027"/>
                    <a:stretch/>
                  </pic:blipFill>
                  <pic:spPr bwMode="auto">
                    <a:xfrm>
                      <a:off x="0" y="0"/>
                      <a:ext cx="5295783" cy="3205756"/>
                    </a:xfrm>
                    <a:prstGeom prst="rect">
                      <a:avLst/>
                    </a:prstGeom>
                    <a:ln>
                      <a:noFill/>
                    </a:ln>
                    <a:extLst>
                      <a:ext uri="{53640926-AAD7-44D8-BBD7-CCE9431645EC}">
                        <a14:shadowObscured xmlns:a14="http://schemas.microsoft.com/office/drawing/2010/main"/>
                      </a:ext>
                    </a:extLst>
                  </pic:spPr>
                </pic:pic>
              </a:graphicData>
            </a:graphic>
          </wp:inline>
        </w:drawing>
      </w:r>
    </w:p>
    <w:p w14:paraId="7688DA09" w14:textId="22F82934" w:rsidR="00096285" w:rsidRPr="00096285" w:rsidRDefault="00096285" w:rsidP="275E586A">
      <w:pPr>
        <w:jc w:val="center"/>
        <w:rPr>
          <w:i/>
          <w:iCs/>
        </w:rPr>
      </w:pPr>
      <w:r w:rsidRPr="275E586A">
        <w:rPr>
          <w:i/>
          <w:iCs/>
        </w:rPr>
        <w:t>Figure 1</w:t>
      </w:r>
      <w:r w:rsidR="101DB154" w:rsidRPr="275E586A">
        <w:rPr>
          <w:i/>
          <w:iCs/>
        </w:rPr>
        <w:t>1</w:t>
      </w:r>
      <w:r w:rsidRPr="275E586A">
        <w:rPr>
          <w:i/>
          <w:iCs/>
        </w:rPr>
        <w:t xml:space="preserve"> – Adafruit gyroscope circuit diagram</w:t>
      </w:r>
      <w:r w:rsidR="21D1CB9C" w:rsidRPr="275E586A">
        <w:rPr>
          <w:i/>
          <w:iCs/>
        </w:rPr>
        <w:t xml:space="preserve"> [2</w:t>
      </w:r>
      <w:r w:rsidR="29E28759" w:rsidRPr="275E586A">
        <w:rPr>
          <w:i/>
          <w:iCs/>
        </w:rPr>
        <w:t>2</w:t>
      </w:r>
      <w:r w:rsidR="21D1CB9C" w:rsidRPr="275E586A">
        <w:rPr>
          <w:i/>
          <w:iCs/>
        </w:rPr>
        <w:t>]</w:t>
      </w:r>
    </w:p>
    <w:p w14:paraId="3F2387FD" w14:textId="2894D72F" w:rsidR="00F46396" w:rsidRPr="00F46396" w:rsidRDefault="008C5DCA" w:rsidP="008C5DCA">
      <w:pPr>
        <w:pStyle w:val="Heading3"/>
      </w:pPr>
      <w:bookmarkStart w:id="20" w:name="_Toc151062659"/>
      <w:r>
        <w:lastRenderedPageBreak/>
        <w:t>6.3.3</w:t>
      </w:r>
      <w:r>
        <w:tab/>
      </w:r>
      <w:r w:rsidR="00F46396" w:rsidRPr="00F46396">
        <w:t>Data sampling parameters</w:t>
      </w:r>
      <w:bookmarkEnd w:id="20"/>
    </w:p>
    <w:p w14:paraId="1B7FB780" w14:textId="33EA6A8C" w:rsidR="00BA6C79" w:rsidRDefault="00F46396" w:rsidP="007523B4">
      <w:r>
        <w:t>This is a digital reading so there is no restriction imposed by the ADC. The measuring range selected is 250dps which allows 8.75mdps sensitivity. This can be stored with 2-bits of storage.</w:t>
      </w:r>
    </w:p>
    <w:p w14:paraId="20938104" w14:textId="77777777" w:rsidR="00BA6C79" w:rsidRDefault="00BA6C79" w:rsidP="007523B4"/>
    <w:p w14:paraId="4956BE33" w14:textId="77777777" w:rsidR="00BD2689" w:rsidRPr="00BD2689" w:rsidRDefault="00BD2689" w:rsidP="007523B4"/>
    <w:p w14:paraId="295867BB" w14:textId="48A4A1F3" w:rsidR="008C5DCA" w:rsidRDefault="008C5DCA">
      <w:pPr>
        <w:spacing w:line="240" w:lineRule="auto"/>
        <w:rPr>
          <w:b/>
          <w:bCs/>
        </w:rPr>
      </w:pPr>
      <w:r>
        <w:rPr>
          <w:b/>
          <w:bCs/>
        </w:rPr>
        <w:br w:type="page"/>
      </w:r>
    </w:p>
    <w:p w14:paraId="761E6388" w14:textId="079DFC51" w:rsidR="00081EDB" w:rsidRDefault="008C5DCA" w:rsidP="008C5DCA">
      <w:pPr>
        <w:pStyle w:val="Heading2"/>
      </w:pPr>
      <w:bookmarkStart w:id="21" w:name="_Toc151062660"/>
      <w:r>
        <w:lastRenderedPageBreak/>
        <w:t>6.4</w:t>
      </w:r>
      <w:r>
        <w:tab/>
      </w:r>
      <w:r w:rsidR="00081EDB">
        <w:t xml:space="preserve">Measuring the </w:t>
      </w:r>
      <w:r>
        <w:t>car</w:t>
      </w:r>
      <w:r w:rsidR="00081EDB">
        <w:t xml:space="preserve"> </w:t>
      </w:r>
      <w:r w:rsidR="00DD18C0">
        <w:t>and engine speed</w:t>
      </w:r>
      <w:bookmarkEnd w:id="21"/>
    </w:p>
    <w:p w14:paraId="792D3306" w14:textId="0C57AE94" w:rsidR="00081EDB" w:rsidRDefault="008C5DCA" w:rsidP="008C5DCA">
      <w:pPr>
        <w:pStyle w:val="Heading3"/>
      </w:pPr>
      <w:bookmarkStart w:id="22" w:name="_Toc151062661"/>
      <w:r>
        <w:t>6.4.1</w:t>
      </w:r>
      <w:r>
        <w:tab/>
        <w:t>Choosing a sensor</w:t>
      </w:r>
      <w:bookmarkEnd w:id="22"/>
    </w:p>
    <w:p w14:paraId="2D0BA668" w14:textId="1F6AAC8E" w:rsidR="008C5DCA" w:rsidRDefault="008C5DCA" w:rsidP="007523B4">
      <w:r>
        <w:t>To calculate the car speed, the RPM of the wheel must be measured. To calculate the engine speed, the engine RPM must be measured. The same method can be used for both measurements.</w:t>
      </w:r>
    </w:p>
    <w:p w14:paraId="4C5E3124" w14:textId="32FB9BE7" w:rsidR="00081EDB" w:rsidRDefault="00081EDB" w:rsidP="007523B4">
      <w:r>
        <w:t xml:space="preserve">There are many methods of measuring </w:t>
      </w:r>
      <w:r w:rsidR="00BA6C79">
        <w:t xml:space="preserve">rotational speed. Some of the most common methods utilize inducive proximity sensors, Hall Effect Sensors (HES) </w:t>
      </w:r>
      <w:r w:rsidR="00440F43">
        <w:t>or light sensors.</w:t>
      </w:r>
      <w:r w:rsidR="00DD18C0">
        <w:t xml:space="preserve"> </w:t>
      </w:r>
    </w:p>
    <w:p w14:paraId="417D7173" w14:textId="77777777" w:rsidR="008C5DCA" w:rsidRDefault="008C5DCA" w:rsidP="007523B4">
      <w:pPr>
        <w:rPr>
          <w:b/>
          <w:bCs/>
        </w:rPr>
      </w:pPr>
    </w:p>
    <w:p w14:paraId="538251DF" w14:textId="16EF5635" w:rsidR="00DD18C0" w:rsidRPr="00DD18C0" w:rsidRDefault="00DD18C0" w:rsidP="007523B4">
      <w:r>
        <w:t xml:space="preserve">A Diffused light sensor contains </w:t>
      </w:r>
      <w:r w:rsidR="31474AFE">
        <w:t xml:space="preserve">a </w:t>
      </w:r>
      <w:r>
        <w:t>transmitter and receiver built into one housing. A piece of reflective tape would need to be attached to the teeth of the gear. This tape will reflect the signal back to the sensor every time it passes, providing a pulsed signal to the microcontroller proportional to the speed.</w:t>
      </w:r>
      <w:r w:rsidR="008C5DCA">
        <w:t xml:space="preserve"> </w:t>
      </w:r>
      <w:r>
        <w:t xml:space="preserve">This will not work with this application because the reflective element would be difficult to implement in </w:t>
      </w:r>
      <w:r w:rsidR="18468D08">
        <w:t>harsh weather conditions</w:t>
      </w:r>
      <w:r>
        <w:t>. A thru-beam sensor could be used, but this would increase the installation complexity as the transmitter and receiver are separate.</w:t>
      </w:r>
    </w:p>
    <w:p w14:paraId="1ABA607B" w14:textId="77777777" w:rsidR="00081EDB" w:rsidRDefault="00081EDB" w:rsidP="007523B4"/>
    <w:p w14:paraId="6FC7ADE2" w14:textId="662DADB6" w:rsidR="00B02C3D" w:rsidRDefault="00DD18C0" w:rsidP="007523B4">
      <w:r>
        <w:t xml:space="preserve">The inductive proximity sensor and HES offer very similar functionality and are both suitable for this application. </w:t>
      </w:r>
    </w:p>
    <w:p w14:paraId="25150761" w14:textId="77777777" w:rsidR="008C5DCA" w:rsidRDefault="008C5DCA" w:rsidP="007523B4"/>
    <w:p w14:paraId="46BFF360" w14:textId="03A1ADD4" w:rsidR="00B02C3D" w:rsidRDefault="00DD18C0" w:rsidP="007523B4">
      <w:r>
        <w:t>The inductive proximity sensor</w:t>
      </w:r>
      <w:r w:rsidR="003D7BA6">
        <w:t xml:space="preserve"> </w:t>
      </w:r>
      <w:r w:rsidR="00820618">
        <w:t xml:space="preserve">creates an electromagnetic field. When a ferrous or non-ferrous material </w:t>
      </w:r>
      <w:r w:rsidR="00B02C3D">
        <w:t>passes</w:t>
      </w:r>
      <w:r w:rsidR="00820618">
        <w:t xml:space="preserve"> the proximity sensor it interferes with the electromagnetic field. </w:t>
      </w:r>
      <w:r w:rsidR="00B02C3D">
        <w:t>This will then switch the sensor output on until the material is past the sensor.</w:t>
      </w:r>
      <w:r w:rsidR="00657BD7">
        <w:t xml:space="preserve"> They are not ideal for </w:t>
      </w:r>
      <w:r w:rsidR="0C2F3271">
        <w:t>high-speed</w:t>
      </w:r>
      <w:r w:rsidR="00657BD7">
        <w:t xml:space="preserve"> applications, which is where the HES is the preferred option</w:t>
      </w:r>
      <w:r w:rsidR="3F23F4A0">
        <w:t xml:space="preserve"> [2</w:t>
      </w:r>
      <w:r w:rsidR="549FDB8D">
        <w:t>4</w:t>
      </w:r>
      <w:r w:rsidR="3F23F4A0">
        <w:t>]</w:t>
      </w:r>
    </w:p>
    <w:p w14:paraId="0FE7491C" w14:textId="77777777" w:rsidR="008C5DCA" w:rsidRDefault="008C5DCA" w:rsidP="007523B4"/>
    <w:p w14:paraId="54F08CF0" w14:textId="76D6A35F" w:rsidR="00B02C3D" w:rsidRDefault="00B02C3D" w:rsidP="007523B4">
      <w:r>
        <w:t xml:space="preserve">A HES will detect when it is within a magnetic field by measuring the disruption </w:t>
      </w:r>
      <w:r w:rsidR="00D46C03">
        <w:t>of electrons on a thin metal plate</w:t>
      </w:r>
      <w:r>
        <w:t>. This allows it to detect the presence of ferrous materials.</w:t>
      </w:r>
      <w:r w:rsidR="00657BD7">
        <w:t xml:space="preserve"> The HES is well suited to </w:t>
      </w:r>
      <w:r w:rsidR="35769799">
        <w:t>high-speed</w:t>
      </w:r>
      <w:r w:rsidR="00657BD7">
        <w:t xml:space="preserve"> applications however it is susceptible to magnetic interference.</w:t>
      </w:r>
    </w:p>
    <w:p w14:paraId="5C38026D" w14:textId="77777777" w:rsidR="008C5DCA" w:rsidRDefault="008C5DCA" w:rsidP="007523B4"/>
    <w:p w14:paraId="1985F851" w14:textId="2BEBB892" w:rsidR="00657BD7" w:rsidRDefault="008C5DCA" w:rsidP="007523B4">
      <w:r>
        <w:t>Table 5 compares 2 inductive sensors and 1 HES.</w:t>
      </w:r>
    </w:p>
    <w:p w14:paraId="69DE54D8" w14:textId="2976E0E7" w:rsidR="275E586A" w:rsidRDefault="275E586A" w:rsidP="275E586A"/>
    <w:p w14:paraId="367750F9" w14:textId="0A51A68C" w:rsidR="275E586A" w:rsidRDefault="275E586A" w:rsidP="275E586A"/>
    <w:tbl>
      <w:tblPr>
        <w:tblStyle w:val="TableGrid"/>
        <w:tblW w:w="0" w:type="auto"/>
        <w:tblLook w:val="04A0" w:firstRow="1" w:lastRow="0" w:firstColumn="1" w:lastColumn="0" w:noHBand="0" w:noVBand="1"/>
      </w:tblPr>
      <w:tblGrid>
        <w:gridCol w:w="2666"/>
        <w:gridCol w:w="2132"/>
        <w:gridCol w:w="2237"/>
        <w:gridCol w:w="1981"/>
      </w:tblGrid>
      <w:tr w:rsidR="00DB7796" w14:paraId="525DFC9F" w14:textId="77777777" w:rsidTr="275E586A">
        <w:tc>
          <w:tcPr>
            <w:tcW w:w="2666" w:type="dxa"/>
          </w:tcPr>
          <w:p w14:paraId="36239180" w14:textId="77777777" w:rsidR="00DB7796" w:rsidRPr="006671D3" w:rsidRDefault="00DB7796" w:rsidP="00C13443">
            <w:pPr>
              <w:spacing w:line="240" w:lineRule="auto"/>
              <w:jc w:val="center"/>
              <w:rPr>
                <w:b/>
                <w:bCs/>
              </w:rPr>
            </w:pPr>
            <w:r w:rsidRPr="006671D3">
              <w:rPr>
                <w:b/>
                <w:bCs/>
              </w:rPr>
              <w:lastRenderedPageBreak/>
              <w:t>Parameter</w:t>
            </w:r>
          </w:p>
        </w:tc>
        <w:tc>
          <w:tcPr>
            <w:tcW w:w="2132" w:type="dxa"/>
          </w:tcPr>
          <w:p w14:paraId="0D91A2FC" w14:textId="205C5A4A" w:rsidR="00DB7796" w:rsidRPr="00C2233D" w:rsidRDefault="02DFBCC5" w:rsidP="00C13443">
            <w:pPr>
              <w:spacing w:line="240" w:lineRule="auto"/>
              <w:jc w:val="center"/>
              <w:rPr>
                <w:b/>
                <w:bCs/>
              </w:rPr>
            </w:pPr>
            <w:r w:rsidRPr="275E586A">
              <w:rPr>
                <w:b/>
                <w:bCs/>
              </w:rPr>
              <w:t>PEPPERL+FUCHS NBB 2-8GM30-E2</w:t>
            </w:r>
            <w:r w:rsidR="00A9751D" w:rsidRPr="275E586A">
              <w:rPr>
                <w:b/>
                <w:bCs/>
              </w:rPr>
              <w:t xml:space="preserve"> [</w:t>
            </w:r>
            <w:r w:rsidR="0BBA774B" w:rsidRPr="275E586A">
              <w:rPr>
                <w:b/>
                <w:bCs/>
              </w:rPr>
              <w:t>25</w:t>
            </w:r>
            <w:r w:rsidR="00A9751D" w:rsidRPr="275E586A">
              <w:rPr>
                <w:b/>
                <w:bCs/>
              </w:rPr>
              <w:t>]</w:t>
            </w:r>
          </w:p>
        </w:tc>
        <w:tc>
          <w:tcPr>
            <w:tcW w:w="2237" w:type="dxa"/>
          </w:tcPr>
          <w:p w14:paraId="27265BF7" w14:textId="37BDC62F" w:rsidR="00DB7796" w:rsidRPr="00A9751D" w:rsidRDefault="00A9751D" w:rsidP="00C13443">
            <w:pPr>
              <w:spacing w:line="240" w:lineRule="auto"/>
              <w:jc w:val="center"/>
              <w:rPr>
                <w:b/>
                <w:bCs/>
              </w:rPr>
            </w:pPr>
            <w:r w:rsidRPr="275E586A">
              <w:rPr>
                <w:b/>
                <w:bCs/>
              </w:rPr>
              <w:t>2D sensors SD-V01M8-000</w:t>
            </w:r>
            <w:r w:rsidR="6623A463" w:rsidRPr="275E586A">
              <w:rPr>
                <w:b/>
                <w:bCs/>
              </w:rPr>
              <w:t xml:space="preserve"> [26]</w:t>
            </w:r>
          </w:p>
        </w:tc>
        <w:tc>
          <w:tcPr>
            <w:tcW w:w="1981" w:type="dxa"/>
          </w:tcPr>
          <w:p w14:paraId="05A2D1F9" w14:textId="75D648E9" w:rsidR="00DB7796" w:rsidRPr="007D6136" w:rsidRDefault="1D6C6293" w:rsidP="00C13443">
            <w:pPr>
              <w:spacing w:line="240" w:lineRule="auto"/>
              <w:jc w:val="center"/>
              <w:rPr>
                <w:b/>
                <w:bCs/>
              </w:rPr>
            </w:pPr>
            <w:r w:rsidRPr="275E586A">
              <w:rPr>
                <w:b/>
                <w:bCs/>
              </w:rPr>
              <w:t>Aim X05SNVDW712</w:t>
            </w:r>
            <w:r w:rsidR="2FFB13D4" w:rsidRPr="275E586A">
              <w:rPr>
                <w:b/>
                <w:bCs/>
              </w:rPr>
              <w:t xml:space="preserve"> [27]</w:t>
            </w:r>
          </w:p>
        </w:tc>
      </w:tr>
      <w:tr w:rsidR="00DB7796" w14:paraId="194F956F" w14:textId="77777777" w:rsidTr="275E586A">
        <w:tc>
          <w:tcPr>
            <w:tcW w:w="2666" w:type="dxa"/>
          </w:tcPr>
          <w:p w14:paraId="7AB13E51" w14:textId="034BDC83" w:rsidR="00DB7796" w:rsidRDefault="00DB7796" w:rsidP="00C13443">
            <w:pPr>
              <w:spacing w:line="240" w:lineRule="auto"/>
              <w:jc w:val="center"/>
            </w:pPr>
            <w:r>
              <w:t>Switching frequency</w:t>
            </w:r>
          </w:p>
        </w:tc>
        <w:tc>
          <w:tcPr>
            <w:tcW w:w="2132" w:type="dxa"/>
          </w:tcPr>
          <w:p w14:paraId="7CB0B277" w14:textId="288416C0" w:rsidR="00DB7796" w:rsidRDefault="00DB7796" w:rsidP="00C13443">
            <w:pPr>
              <w:spacing w:line="240" w:lineRule="auto"/>
              <w:jc w:val="center"/>
            </w:pPr>
            <w:r>
              <w:t>Up to 6000Hz</w:t>
            </w:r>
          </w:p>
        </w:tc>
        <w:tc>
          <w:tcPr>
            <w:tcW w:w="2237" w:type="dxa"/>
          </w:tcPr>
          <w:p w14:paraId="21BB87FA" w14:textId="6386D2A9" w:rsidR="00DB7796" w:rsidRDefault="00A9751D" w:rsidP="00C13443">
            <w:pPr>
              <w:spacing w:line="240" w:lineRule="auto"/>
              <w:jc w:val="center"/>
            </w:pPr>
            <w:r>
              <w:t>800Hz</w:t>
            </w:r>
          </w:p>
        </w:tc>
        <w:tc>
          <w:tcPr>
            <w:tcW w:w="1981" w:type="dxa"/>
          </w:tcPr>
          <w:p w14:paraId="325C4854" w14:textId="34442F83" w:rsidR="00DB7796" w:rsidRDefault="00D46C03" w:rsidP="00C13443">
            <w:pPr>
              <w:spacing w:line="240" w:lineRule="auto"/>
              <w:jc w:val="center"/>
            </w:pPr>
            <w:r>
              <w:t>-</w:t>
            </w:r>
          </w:p>
        </w:tc>
      </w:tr>
      <w:tr w:rsidR="00A9751D" w14:paraId="58806E01" w14:textId="77777777" w:rsidTr="275E586A">
        <w:tc>
          <w:tcPr>
            <w:tcW w:w="2666" w:type="dxa"/>
          </w:tcPr>
          <w:p w14:paraId="6A66075B" w14:textId="38CC8A10" w:rsidR="00A9751D" w:rsidRDefault="00A9751D" w:rsidP="00C13443">
            <w:pPr>
              <w:spacing w:line="240" w:lineRule="auto"/>
              <w:jc w:val="center"/>
            </w:pPr>
            <w:r>
              <w:t>Assured detection range</w:t>
            </w:r>
          </w:p>
        </w:tc>
        <w:tc>
          <w:tcPr>
            <w:tcW w:w="2132" w:type="dxa"/>
          </w:tcPr>
          <w:p w14:paraId="67352977" w14:textId="1F5F2EE2" w:rsidR="00A9751D" w:rsidRDefault="00A9751D" w:rsidP="00C13443">
            <w:pPr>
              <w:spacing w:line="240" w:lineRule="auto"/>
              <w:jc w:val="center"/>
            </w:pPr>
            <w:r>
              <w:t>1.62mm</w:t>
            </w:r>
          </w:p>
        </w:tc>
        <w:tc>
          <w:tcPr>
            <w:tcW w:w="2237" w:type="dxa"/>
          </w:tcPr>
          <w:p w14:paraId="7D849A49" w14:textId="117BF052" w:rsidR="00A9751D" w:rsidRDefault="00A9751D" w:rsidP="00C13443">
            <w:pPr>
              <w:spacing w:line="240" w:lineRule="auto"/>
              <w:jc w:val="center"/>
            </w:pPr>
            <w:r>
              <w:t>1 to 2 mm</w:t>
            </w:r>
          </w:p>
        </w:tc>
        <w:tc>
          <w:tcPr>
            <w:tcW w:w="1981" w:type="dxa"/>
          </w:tcPr>
          <w:p w14:paraId="631FDD7A" w14:textId="4ACB0CFE" w:rsidR="00A9751D" w:rsidRDefault="00D46C03" w:rsidP="00C13443">
            <w:pPr>
              <w:spacing w:line="240" w:lineRule="auto"/>
              <w:jc w:val="center"/>
            </w:pPr>
            <w:r>
              <w:t>0.5 to 2.5mm</w:t>
            </w:r>
          </w:p>
        </w:tc>
      </w:tr>
      <w:tr w:rsidR="00DB7796" w14:paraId="6134A3E6" w14:textId="77777777" w:rsidTr="275E586A">
        <w:tc>
          <w:tcPr>
            <w:tcW w:w="2666" w:type="dxa"/>
          </w:tcPr>
          <w:p w14:paraId="1D2491C7" w14:textId="77777777" w:rsidR="00DB7796" w:rsidRDefault="00DB7796" w:rsidP="00C13443">
            <w:pPr>
              <w:spacing w:line="240" w:lineRule="auto"/>
              <w:jc w:val="center"/>
            </w:pPr>
            <w:r>
              <w:t>Operating temperature</w:t>
            </w:r>
          </w:p>
        </w:tc>
        <w:tc>
          <w:tcPr>
            <w:tcW w:w="2132" w:type="dxa"/>
          </w:tcPr>
          <w:p w14:paraId="1EF93997" w14:textId="1A9C0B28" w:rsidR="00DB7796" w:rsidRDefault="00DB7796" w:rsidP="00C13443">
            <w:pPr>
              <w:spacing w:line="240" w:lineRule="auto"/>
              <w:jc w:val="center"/>
            </w:pPr>
            <w:r>
              <w:t>-40</w:t>
            </w:r>
            <w:r w:rsidRPr="00540D02">
              <w:rPr>
                <w:rFonts w:cstheme="minorHAnsi"/>
                <w:color w:val="202124"/>
                <w:shd w:val="clear" w:color="auto" w:fill="FFFFFF"/>
              </w:rPr>
              <w:t>°C</w:t>
            </w:r>
            <w:r>
              <w:rPr>
                <w:rFonts w:cstheme="minorHAnsi"/>
                <w:color w:val="202124"/>
                <w:shd w:val="clear" w:color="auto" w:fill="FFFFFF"/>
              </w:rPr>
              <w:t xml:space="preserve"> to 85</w:t>
            </w:r>
            <w:r w:rsidRPr="00540D02">
              <w:rPr>
                <w:rFonts w:cstheme="minorHAnsi"/>
                <w:color w:val="202124"/>
                <w:shd w:val="clear" w:color="auto" w:fill="FFFFFF"/>
              </w:rPr>
              <w:t>°C</w:t>
            </w:r>
          </w:p>
        </w:tc>
        <w:tc>
          <w:tcPr>
            <w:tcW w:w="2237" w:type="dxa"/>
          </w:tcPr>
          <w:p w14:paraId="5A231578" w14:textId="729F4E41" w:rsidR="00DB7796" w:rsidRDefault="00DB7796" w:rsidP="00C13443">
            <w:pPr>
              <w:spacing w:line="240" w:lineRule="auto"/>
              <w:jc w:val="center"/>
            </w:pPr>
            <w:r>
              <w:t>-</w:t>
            </w:r>
            <w:r w:rsidR="00A9751D">
              <w:t>50</w:t>
            </w:r>
            <w:r w:rsidRPr="00540D02">
              <w:rPr>
                <w:rFonts w:cstheme="minorHAnsi"/>
                <w:color w:val="202124"/>
                <w:shd w:val="clear" w:color="auto" w:fill="FFFFFF"/>
              </w:rPr>
              <w:t>°C</w:t>
            </w:r>
            <w:r>
              <w:rPr>
                <w:rFonts w:cstheme="minorHAnsi"/>
                <w:color w:val="202124"/>
                <w:shd w:val="clear" w:color="auto" w:fill="FFFFFF"/>
              </w:rPr>
              <w:t xml:space="preserve"> to </w:t>
            </w:r>
            <w:r w:rsidR="00A9751D">
              <w:rPr>
                <w:rFonts w:cstheme="minorHAnsi"/>
                <w:color w:val="202124"/>
                <w:shd w:val="clear" w:color="auto" w:fill="FFFFFF"/>
              </w:rPr>
              <w:t>80</w:t>
            </w:r>
            <w:r w:rsidRPr="00540D02">
              <w:rPr>
                <w:rFonts w:cstheme="minorHAnsi"/>
                <w:color w:val="202124"/>
                <w:shd w:val="clear" w:color="auto" w:fill="FFFFFF"/>
              </w:rPr>
              <w:t>°C</w:t>
            </w:r>
          </w:p>
        </w:tc>
        <w:tc>
          <w:tcPr>
            <w:tcW w:w="1981" w:type="dxa"/>
          </w:tcPr>
          <w:p w14:paraId="0EFB7E9A" w14:textId="0633D9EC" w:rsidR="00DB7796" w:rsidRDefault="00DB7796" w:rsidP="00C13443">
            <w:pPr>
              <w:spacing w:line="240" w:lineRule="auto"/>
              <w:jc w:val="center"/>
            </w:pPr>
            <w:r>
              <w:t>-</w:t>
            </w:r>
            <w:r w:rsidR="007D6136">
              <w:t>25</w:t>
            </w:r>
            <w:r w:rsidRPr="00540D02">
              <w:rPr>
                <w:rFonts w:cstheme="minorHAnsi"/>
                <w:color w:val="202124"/>
                <w:shd w:val="clear" w:color="auto" w:fill="FFFFFF"/>
              </w:rPr>
              <w:t>°C</w:t>
            </w:r>
            <w:r>
              <w:rPr>
                <w:rFonts w:cstheme="minorHAnsi"/>
                <w:color w:val="202124"/>
                <w:shd w:val="clear" w:color="auto" w:fill="FFFFFF"/>
              </w:rPr>
              <w:t xml:space="preserve"> to </w:t>
            </w:r>
            <w:r w:rsidR="007D6136">
              <w:rPr>
                <w:rFonts w:cstheme="minorHAnsi"/>
                <w:color w:val="202124"/>
                <w:shd w:val="clear" w:color="auto" w:fill="FFFFFF"/>
              </w:rPr>
              <w:t>70</w:t>
            </w:r>
            <w:r w:rsidRPr="00540D02">
              <w:rPr>
                <w:rFonts w:cstheme="minorHAnsi"/>
                <w:color w:val="202124"/>
                <w:shd w:val="clear" w:color="auto" w:fill="FFFFFF"/>
              </w:rPr>
              <w:t>°C</w:t>
            </w:r>
          </w:p>
        </w:tc>
      </w:tr>
      <w:tr w:rsidR="00DB7796" w14:paraId="561C99EC" w14:textId="77777777" w:rsidTr="275E586A">
        <w:tc>
          <w:tcPr>
            <w:tcW w:w="2666" w:type="dxa"/>
          </w:tcPr>
          <w:p w14:paraId="3B80931C" w14:textId="77777777" w:rsidR="00DB7796" w:rsidRDefault="00DB7796" w:rsidP="00C13443">
            <w:pPr>
              <w:spacing w:line="240" w:lineRule="auto"/>
              <w:jc w:val="center"/>
            </w:pPr>
            <w:r>
              <w:t>Protection</w:t>
            </w:r>
          </w:p>
        </w:tc>
        <w:tc>
          <w:tcPr>
            <w:tcW w:w="2132" w:type="dxa"/>
          </w:tcPr>
          <w:p w14:paraId="4E9869DE" w14:textId="7554FD22" w:rsidR="00DB7796" w:rsidRDefault="00DB7796" w:rsidP="00C13443">
            <w:pPr>
              <w:spacing w:line="240" w:lineRule="auto"/>
              <w:jc w:val="center"/>
            </w:pPr>
            <w:r>
              <w:t>IP67</w:t>
            </w:r>
          </w:p>
        </w:tc>
        <w:tc>
          <w:tcPr>
            <w:tcW w:w="2237" w:type="dxa"/>
          </w:tcPr>
          <w:p w14:paraId="48225B8A" w14:textId="5ABF471D" w:rsidR="00DB7796" w:rsidRDefault="00A9751D" w:rsidP="00C13443">
            <w:pPr>
              <w:spacing w:line="240" w:lineRule="auto"/>
              <w:jc w:val="center"/>
            </w:pPr>
            <w:r>
              <w:t>-</w:t>
            </w:r>
          </w:p>
        </w:tc>
        <w:tc>
          <w:tcPr>
            <w:tcW w:w="1981" w:type="dxa"/>
          </w:tcPr>
          <w:p w14:paraId="691E9A91" w14:textId="6ADD7B2E" w:rsidR="00DB7796" w:rsidRDefault="007D6136" w:rsidP="00C13443">
            <w:pPr>
              <w:spacing w:line="240" w:lineRule="auto"/>
              <w:jc w:val="center"/>
            </w:pPr>
            <w:r>
              <w:t>IP67</w:t>
            </w:r>
          </w:p>
        </w:tc>
      </w:tr>
      <w:tr w:rsidR="00DB7796" w14:paraId="263613F8" w14:textId="77777777" w:rsidTr="275E586A">
        <w:tc>
          <w:tcPr>
            <w:tcW w:w="2666" w:type="dxa"/>
          </w:tcPr>
          <w:p w14:paraId="75025C05" w14:textId="1A29BB59" w:rsidR="00DB7796" w:rsidRPr="00C2233D" w:rsidRDefault="00A9751D" w:rsidP="00C13443">
            <w:pPr>
              <w:spacing w:line="240" w:lineRule="auto"/>
              <w:jc w:val="center"/>
              <w:rPr>
                <w:b/>
                <w:bCs/>
              </w:rPr>
            </w:pPr>
            <w:r>
              <w:t>Mounting type</w:t>
            </w:r>
          </w:p>
        </w:tc>
        <w:tc>
          <w:tcPr>
            <w:tcW w:w="2132" w:type="dxa"/>
          </w:tcPr>
          <w:p w14:paraId="76912413" w14:textId="461AD48F" w:rsidR="00DB7796" w:rsidRDefault="00A9751D" w:rsidP="00C13443">
            <w:pPr>
              <w:spacing w:line="240" w:lineRule="auto"/>
              <w:jc w:val="center"/>
            </w:pPr>
            <w:r>
              <w:t>Screw on</w:t>
            </w:r>
            <w:r w:rsidR="00D46C03">
              <w:t xml:space="preserve"> M8</w:t>
            </w:r>
          </w:p>
        </w:tc>
        <w:tc>
          <w:tcPr>
            <w:tcW w:w="2237" w:type="dxa"/>
          </w:tcPr>
          <w:p w14:paraId="3921DB46" w14:textId="24228F25" w:rsidR="00DB7796" w:rsidRDefault="00A9751D" w:rsidP="00C13443">
            <w:pPr>
              <w:spacing w:line="240" w:lineRule="auto"/>
              <w:jc w:val="center"/>
            </w:pPr>
            <w:r>
              <w:t>Screw on</w:t>
            </w:r>
            <w:r w:rsidR="00D46C03">
              <w:t xml:space="preserve"> M8</w:t>
            </w:r>
          </w:p>
        </w:tc>
        <w:tc>
          <w:tcPr>
            <w:tcW w:w="1981" w:type="dxa"/>
          </w:tcPr>
          <w:p w14:paraId="62E5D555" w14:textId="39B45E5D" w:rsidR="00DB7796" w:rsidRDefault="00D46C03" w:rsidP="00C13443">
            <w:pPr>
              <w:spacing w:line="240" w:lineRule="auto"/>
              <w:jc w:val="center"/>
            </w:pPr>
            <w:r>
              <w:t>Screw on M8</w:t>
            </w:r>
          </w:p>
        </w:tc>
      </w:tr>
      <w:tr w:rsidR="00DB7796" w14:paraId="15DC60C7" w14:textId="77777777" w:rsidTr="275E586A">
        <w:tc>
          <w:tcPr>
            <w:tcW w:w="2666" w:type="dxa"/>
          </w:tcPr>
          <w:p w14:paraId="42CB1D56" w14:textId="6BF9B9EC" w:rsidR="00DB7796" w:rsidRDefault="00A9751D" w:rsidP="00C13443">
            <w:pPr>
              <w:spacing w:line="240" w:lineRule="auto"/>
              <w:jc w:val="center"/>
              <w:rPr>
                <w:rFonts w:cstheme="minorHAnsi"/>
                <w:color w:val="040C28"/>
              </w:rPr>
            </w:pPr>
            <w:r>
              <w:rPr>
                <w:rFonts w:cstheme="minorHAnsi"/>
                <w:color w:val="040C28"/>
              </w:rPr>
              <w:t>operating</w:t>
            </w:r>
            <w:r w:rsidR="00DB7796">
              <w:rPr>
                <w:rFonts w:cstheme="minorHAnsi"/>
                <w:color w:val="040C28"/>
              </w:rPr>
              <w:t xml:space="preserve"> current</w:t>
            </w:r>
          </w:p>
        </w:tc>
        <w:tc>
          <w:tcPr>
            <w:tcW w:w="2132" w:type="dxa"/>
          </w:tcPr>
          <w:p w14:paraId="05313FB7" w14:textId="783C2F92" w:rsidR="00DB7796" w:rsidRDefault="00A9751D" w:rsidP="00C13443">
            <w:pPr>
              <w:spacing w:line="240" w:lineRule="auto"/>
              <w:jc w:val="center"/>
            </w:pPr>
            <w:r>
              <w:t>0 to 100mA</w:t>
            </w:r>
          </w:p>
        </w:tc>
        <w:tc>
          <w:tcPr>
            <w:tcW w:w="2237" w:type="dxa"/>
          </w:tcPr>
          <w:p w14:paraId="4D66104B" w14:textId="0E4E7929" w:rsidR="00DB7796" w:rsidRDefault="00A9751D" w:rsidP="00C13443">
            <w:pPr>
              <w:spacing w:line="240" w:lineRule="auto"/>
              <w:jc w:val="center"/>
            </w:pPr>
            <w:r>
              <w:t>-</w:t>
            </w:r>
          </w:p>
        </w:tc>
        <w:tc>
          <w:tcPr>
            <w:tcW w:w="1981" w:type="dxa"/>
          </w:tcPr>
          <w:p w14:paraId="5F8BEBA7" w14:textId="36DF7D59" w:rsidR="00DB7796" w:rsidRDefault="00D46C03" w:rsidP="00C13443">
            <w:pPr>
              <w:spacing w:line="240" w:lineRule="auto"/>
              <w:jc w:val="center"/>
            </w:pPr>
            <w:r>
              <w:t>-</w:t>
            </w:r>
          </w:p>
        </w:tc>
      </w:tr>
      <w:tr w:rsidR="00A9751D" w14:paraId="4ABA2B46" w14:textId="77777777" w:rsidTr="275E586A">
        <w:tc>
          <w:tcPr>
            <w:tcW w:w="2666" w:type="dxa"/>
          </w:tcPr>
          <w:p w14:paraId="5208F2A8" w14:textId="3A064799" w:rsidR="00A9751D" w:rsidRDefault="00A9751D" w:rsidP="00C13443">
            <w:pPr>
              <w:spacing w:line="240" w:lineRule="auto"/>
              <w:jc w:val="center"/>
              <w:rPr>
                <w:rFonts w:cstheme="minorHAnsi"/>
                <w:color w:val="040C28"/>
              </w:rPr>
            </w:pPr>
            <w:r>
              <w:rPr>
                <w:rFonts w:cstheme="minorHAnsi"/>
                <w:color w:val="040C28"/>
              </w:rPr>
              <w:t>Voltage</w:t>
            </w:r>
          </w:p>
        </w:tc>
        <w:tc>
          <w:tcPr>
            <w:tcW w:w="2132" w:type="dxa"/>
          </w:tcPr>
          <w:p w14:paraId="3C5209BF" w14:textId="36CCFD32" w:rsidR="00A9751D" w:rsidRDefault="00A9751D" w:rsidP="00C13443">
            <w:pPr>
              <w:spacing w:line="240" w:lineRule="auto"/>
              <w:jc w:val="center"/>
            </w:pPr>
            <w:r>
              <w:t>5 to 30V</w:t>
            </w:r>
          </w:p>
        </w:tc>
        <w:tc>
          <w:tcPr>
            <w:tcW w:w="2237" w:type="dxa"/>
          </w:tcPr>
          <w:p w14:paraId="324CC1C0" w14:textId="2BF2716D" w:rsidR="00A9751D" w:rsidRDefault="00A9751D" w:rsidP="00C13443">
            <w:pPr>
              <w:spacing w:line="240" w:lineRule="auto"/>
              <w:jc w:val="center"/>
            </w:pPr>
            <w:r>
              <w:t>12V</w:t>
            </w:r>
          </w:p>
        </w:tc>
        <w:tc>
          <w:tcPr>
            <w:tcW w:w="1981" w:type="dxa"/>
          </w:tcPr>
          <w:p w14:paraId="45B1A2AA" w14:textId="795F3CE8" w:rsidR="00A9751D" w:rsidRDefault="00D46C03" w:rsidP="00C13443">
            <w:pPr>
              <w:spacing w:line="240" w:lineRule="auto"/>
              <w:jc w:val="center"/>
            </w:pPr>
            <w:r>
              <w:t>10 to 30V</w:t>
            </w:r>
          </w:p>
        </w:tc>
      </w:tr>
      <w:tr w:rsidR="00DB7796" w14:paraId="53873629" w14:textId="77777777" w:rsidTr="275E586A">
        <w:tc>
          <w:tcPr>
            <w:tcW w:w="2666" w:type="dxa"/>
          </w:tcPr>
          <w:p w14:paraId="50790077" w14:textId="706F3DB7" w:rsidR="00DB7796" w:rsidRDefault="00A9751D" w:rsidP="00C13443">
            <w:pPr>
              <w:spacing w:line="240" w:lineRule="auto"/>
              <w:jc w:val="center"/>
              <w:rPr>
                <w:rFonts w:cstheme="minorHAnsi"/>
                <w:color w:val="040C28"/>
              </w:rPr>
            </w:pPr>
            <w:r>
              <w:rPr>
                <w:rFonts w:cstheme="minorHAnsi"/>
                <w:color w:val="040C28"/>
              </w:rPr>
              <w:t>Output type</w:t>
            </w:r>
          </w:p>
        </w:tc>
        <w:tc>
          <w:tcPr>
            <w:tcW w:w="2132" w:type="dxa"/>
          </w:tcPr>
          <w:p w14:paraId="4D13B4B0" w14:textId="73A569CD" w:rsidR="00DB7796" w:rsidRDefault="00A9751D" w:rsidP="00C13443">
            <w:pPr>
              <w:spacing w:line="240" w:lineRule="auto"/>
              <w:jc w:val="center"/>
            </w:pPr>
            <w:r>
              <w:t>PNP</w:t>
            </w:r>
          </w:p>
        </w:tc>
        <w:tc>
          <w:tcPr>
            <w:tcW w:w="2237" w:type="dxa"/>
          </w:tcPr>
          <w:p w14:paraId="0807AD84" w14:textId="2ADE482C" w:rsidR="00DB7796" w:rsidRDefault="00D46C03" w:rsidP="00C13443">
            <w:pPr>
              <w:spacing w:line="240" w:lineRule="auto"/>
              <w:jc w:val="center"/>
            </w:pPr>
            <w:r>
              <w:t>-</w:t>
            </w:r>
          </w:p>
        </w:tc>
        <w:tc>
          <w:tcPr>
            <w:tcW w:w="1981" w:type="dxa"/>
          </w:tcPr>
          <w:p w14:paraId="299851CF" w14:textId="36D8811F" w:rsidR="00DB7796" w:rsidRDefault="00D46C03" w:rsidP="00C13443">
            <w:pPr>
              <w:spacing w:line="240" w:lineRule="auto"/>
              <w:jc w:val="center"/>
            </w:pPr>
            <w:r>
              <w:t>-</w:t>
            </w:r>
          </w:p>
        </w:tc>
      </w:tr>
      <w:tr w:rsidR="00DB7796" w14:paraId="319C6195" w14:textId="77777777" w:rsidTr="275E586A">
        <w:tc>
          <w:tcPr>
            <w:tcW w:w="2666" w:type="dxa"/>
          </w:tcPr>
          <w:p w14:paraId="05359312" w14:textId="77777777" w:rsidR="00DB7796" w:rsidRPr="00540D02" w:rsidRDefault="00DB7796" w:rsidP="00C13443">
            <w:pPr>
              <w:spacing w:line="240" w:lineRule="auto"/>
              <w:jc w:val="center"/>
              <w:rPr>
                <w:rFonts w:cstheme="minorHAnsi"/>
                <w:color w:val="040C28"/>
              </w:rPr>
            </w:pPr>
            <w:r>
              <w:rPr>
                <w:rFonts w:cstheme="minorHAnsi"/>
                <w:color w:val="040C28"/>
              </w:rPr>
              <w:t>Cable length</w:t>
            </w:r>
          </w:p>
        </w:tc>
        <w:tc>
          <w:tcPr>
            <w:tcW w:w="2132" w:type="dxa"/>
          </w:tcPr>
          <w:p w14:paraId="7357DAA6" w14:textId="07616B36" w:rsidR="00DB7796" w:rsidRDefault="00A9751D" w:rsidP="00C13443">
            <w:pPr>
              <w:spacing w:line="240" w:lineRule="auto"/>
              <w:jc w:val="center"/>
            </w:pPr>
            <w:r>
              <w:t>2m</w:t>
            </w:r>
          </w:p>
        </w:tc>
        <w:tc>
          <w:tcPr>
            <w:tcW w:w="2237" w:type="dxa"/>
          </w:tcPr>
          <w:p w14:paraId="0C6C0C97" w14:textId="0AA95112" w:rsidR="00DB7796" w:rsidRDefault="00A9751D" w:rsidP="00C13443">
            <w:pPr>
              <w:spacing w:line="240" w:lineRule="auto"/>
              <w:jc w:val="center"/>
            </w:pPr>
            <w:r>
              <w:t>300mm</w:t>
            </w:r>
          </w:p>
        </w:tc>
        <w:tc>
          <w:tcPr>
            <w:tcW w:w="1981" w:type="dxa"/>
          </w:tcPr>
          <w:p w14:paraId="282BC11E" w14:textId="015C0B38" w:rsidR="00DB7796" w:rsidRDefault="00D46C03" w:rsidP="00C13443">
            <w:pPr>
              <w:spacing w:line="240" w:lineRule="auto"/>
              <w:jc w:val="center"/>
            </w:pPr>
            <w:r>
              <w:t>200mm</w:t>
            </w:r>
          </w:p>
        </w:tc>
      </w:tr>
      <w:tr w:rsidR="00DB7796" w14:paraId="21B05318" w14:textId="77777777" w:rsidTr="275E586A">
        <w:tc>
          <w:tcPr>
            <w:tcW w:w="2666" w:type="dxa"/>
          </w:tcPr>
          <w:p w14:paraId="5758681F" w14:textId="611FDF3F" w:rsidR="00DB7796" w:rsidRDefault="00A9751D" w:rsidP="00C13443">
            <w:pPr>
              <w:spacing w:line="240" w:lineRule="auto"/>
              <w:jc w:val="center"/>
              <w:rPr>
                <w:rFonts w:cstheme="minorHAnsi"/>
                <w:color w:val="040C28"/>
              </w:rPr>
            </w:pPr>
            <w:r>
              <w:rPr>
                <w:rFonts w:cstheme="minorHAnsi"/>
                <w:color w:val="040C28"/>
              </w:rPr>
              <w:t>Dimensions (mm)</w:t>
            </w:r>
          </w:p>
        </w:tc>
        <w:tc>
          <w:tcPr>
            <w:tcW w:w="2132" w:type="dxa"/>
          </w:tcPr>
          <w:p w14:paraId="759F42AD" w14:textId="52264307" w:rsidR="00DB7796" w:rsidRDefault="00A9751D" w:rsidP="00C13443">
            <w:pPr>
              <w:spacing w:line="240" w:lineRule="auto"/>
              <w:jc w:val="center"/>
            </w:pPr>
            <w:r>
              <w:t>30 x 8</w:t>
            </w:r>
          </w:p>
        </w:tc>
        <w:tc>
          <w:tcPr>
            <w:tcW w:w="2237" w:type="dxa"/>
          </w:tcPr>
          <w:p w14:paraId="79CDE9BF" w14:textId="6909D148" w:rsidR="00DB7796" w:rsidRDefault="00A9751D" w:rsidP="00C13443">
            <w:pPr>
              <w:spacing w:line="240" w:lineRule="auto"/>
              <w:jc w:val="center"/>
            </w:pPr>
            <w:r>
              <w:t>35 x 8</w:t>
            </w:r>
          </w:p>
        </w:tc>
        <w:tc>
          <w:tcPr>
            <w:tcW w:w="1981" w:type="dxa"/>
          </w:tcPr>
          <w:p w14:paraId="6B8D2AD0" w14:textId="040BDCF2" w:rsidR="00DB7796" w:rsidRDefault="00D46C03" w:rsidP="00C13443">
            <w:pPr>
              <w:spacing w:line="240" w:lineRule="auto"/>
              <w:jc w:val="center"/>
            </w:pPr>
            <w:r>
              <w:t>35 x 8</w:t>
            </w:r>
          </w:p>
        </w:tc>
      </w:tr>
      <w:tr w:rsidR="00DB7796" w14:paraId="0F056285" w14:textId="77777777" w:rsidTr="275E586A">
        <w:tc>
          <w:tcPr>
            <w:tcW w:w="2666" w:type="dxa"/>
          </w:tcPr>
          <w:p w14:paraId="259C0C4F" w14:textId="77777777" w:rsidR="00DB7796" w:rsidRPr="00540D02" w:rsidRDefault="00DB7796" w:rsidP="00C13443">
            <w:pPr>
              <w:spacing w:line="240" w:lineRule="auto"/>
              <w:jc w:val="center"/>
              <w:rPr>
                <w:rFonts w:cstheme="minorHAnsi"/>
                <w:color w:val="040C28"/>
              </w:rPr>
            </w:pPr>
            <w:r>
              <w:rPr>
                <w:rFonts w:cstheme="minorHAnsi"/>
                <w:color w:val="040C28"/>
              </w:rPr>
              <w:t>Cost</w:t>
            </w:r>
          </w:p>
        </w:tc>
        <w:tc>
          <w:tcPr>
            <w:tcW w:w="2132" w:type="dxa"/>
          </w:tcPr>
          <w:p w14:paraId="6E90F203" w14:textId="40FC7415" w:rsidR="00DB7796" w:rsidRDefault="00DB7796" w:rsidP="00C13443">
            <w:pPr>
              <w:spacing w:line="240" w:lineRule="auto"/>
              <w:jc w:val="center"/>
            </w:pPr>
            <w:r>
              <w:t>£147.58</w:t>
            </w:r>
          </w:p>
        </w:tc>
        <w:tc>
          <w:tcPr>
            <w:tcW w:w="2237" w:type="dxa"/>
          </w:tcPr>
          <w:p w14:paraId="49A14996" w14:textId="1237294E" w:rsidR="00DB7796" w:rsidRDefault="007D6136" w:rsidP="00C13443">
            <w:pPr>
              <w:spacing w:line="240" w:lineRule="auto"/>
              <w:jc w:val="center"/>
            </w:pPr>
            <w:r>
              <w:t>-</w:t>
            </w:r>
          </w:p>
        </w:tc>
        <w:tc>
          <w:tcPr>
            <w:tcW w:w="1981" w:type="dxa"/>
          </w:tcPr>
          <w:p w14:paraId="4B90D9EE" w14:textId="6E75789F" w:rsidR="00DB7796" w:rsidRDefault="00D46C03" w:rsidP="00C13443">
            <w:pPr>
              <w:spacing w:line="240" w:lineRule="auto"/>
              <w:jc w:val="center"/>
            </w:pPr>
            <w:r>
              <w:t>£110</w:t>
            </w:r>
          </w:p>
        </w:tc>
      </w:tr>
    </w:tbl>
    <w:p w14:paraId="2582ED1E" w14:textId="4FBD1BC2" w:rsidR="00DD18C0" w:rsidRPr="008C5DCA" w:rsidRDefault="008C5DCA" w:rsidP="008C5DCA">
      <w:pPr>
        <w:jc w:val="center"/>
        <w:rPr>
          <w:i/>
          <w:iCs/>
        </w:rPr>
      </w:pPr>
      <w:r w:rsidRPr="008C5DCA">
        <w:rPr>
          <w:i/>
          <w:iCs/>
        </w:rPr>
        <w:t>Table 5 – comparison of HES and inductive sensors</w:t>
      </w:r>
    </w:p>
    <w:p w14:paraId="57A7D381" w14:textId="63506654" w:rsidR="00D46C03" w:rsidRDefault="00D46C03" w:rsidP="007523B4">
      <w:r>
        <w:t xml:space="preserve">Overall based on this comparison table, the inductive proximity sensor by </w:t>
      </w:r>
      <w:proofErr w:type="spellStart"/>
      <w:r>
        <w:t>Pepperl+Fuchs</w:t>
      </w:r>
      <w:proofErr w:type="spellEnd"/>
      <w:r>
        <w:t xml:space="preserve"> is the most suitable. It is compatible with 5V systems and can handle switching frequencies up to 6kHz. It can be screw mounted via an M8 thread allowing for easy installation.</w:t>
      </w:r>
      <w:r w:rsidR="00830451">
        <w:t xml:space="preserve"> This comes with 2m of cable so this will not need extending.</w:t>
      </w:r>
    </w:p>
    <w:p w14:paraId="2F70F85B" w14:textId="77777777" w:rsidR="00140F78" w:rsidRDefault="00140F78" w:rsidP="007523B4"/>
    <w:p w14:paraId="17465FCE" w14:textId="2CE3C2F7" w:rsidR="00140F78" w:rsidRDefault="008C5DCA" w:rsidP="00BD34C6">
      <w:pPr>
        <w:pStyle w:val="Heading3"/>
      </w:pPr>
      <w:bookmarkStart w:id="23" w:name="_Toc151062662"/>
      <w:r>
        <w:t>6.4.2</w:t>
      </w:r>
      <w:r w:rsidR="00BD34C6">
        <w:tab/>
        <w:t>Circuit implementation</w:t>
      </w:r>
      <w:bookmarkEnd w:id="23"/>
    </w:p>
    <w:p w14:paraId="28FC920C" w14:textId="7FD5ECA8" w:rsidR="00BD34C6" w:rsidRDefault="00BD34C6" w:rsidP="007523B4">
      <w:r>
        <w:t>Figure 1</w:t>
      </w:r>
      <w:r w:rsidR="752B95F8">
        <w:t>2</w:t>
      </w:r>
      <w:r>
        <w:t xml:space="preserve"> shows the circuit implementation.</w:t>
      </w:r>
      <w:r w:rsidR="00CF1E6A">
        <w:t xml:space="preserve"> The output is a digital PNP output, so the load must be connected to ground. They are both connected to an input capture module.</w:t>
      </w:r>
    </w:p>
    <w:p w14:paraId="5673F679" w14:textId="77777777" w:rsidR="00CF1E6A" w:rsidRPr="00CF1E6A" w:rsidRDefault="00CF1E6A" w:rsidP="007523B4"/>
    <w:p w14:paraId="2BD397DD" w14:textId="1C2D6476" w:rsidR="00BD34C6" w:rsidRPr="00CF1E6A" w:rsidRDefault="00CF1E6A" w:rsidP="00CF1E6A">
      <w:pPr>
        <w:jc w:val="center"/>
        <w:rPr>
          <w:i/>
          <w:iCs/>
        </w:rPr>
      </w:pPr>
      <w:r w:rsidRPr="00CF1E6A">
        <w:rPr>
          <w:i/>
          <w:iCs/>
          <w:noProof/>
        </w:rPr>
        <w:drawing>
          <wp:inline distT="0" distB="0" distL="0" distR="0" wp14:anchorId="1473C362" wp14:editId="28D8D86E">
            <wp:extent cx="4192858" cy="2944752"/>
            <wp:effectExtent l="0" t="0" r="0" b="1905"/>
            <wp:docPr id="2088016931"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8016931" name="Picture 7" descr="A screenshot of a computer&#10;&#10;Description automatically generated"/>
                    <pic:cNvPicPr/>
                  </pic:nvPicPr>
                  <pic:blipFill rotWithShape="1">
                    <a:blip r:embed="rId20" cstate="print">
                      <a:extLst>
                        <a:ext uri="{28A0092B-C50C-407E-A947-70E740481C1C}">
                          <a14:useLocalDpi xmlns:a14="http://schemas.microsoft.com/office/drawing/2010/main" val="0"/>
                        </a:ext>
                      </a:extLst>
                    </a:blip>
                    <a:srcRect l="31908" t="23400" r="20452" b="23063"/>
                    <a:stretch/>
                  </pic:blipFill>
                  <pic:spPr bwMode="auto">
                    <a:xfrm>
                      <a:off x="0" y="0"/>
                      <a:ext cx="4204984" cy="2953268"/>
                    </a:xfrm>
                    <a:prstGeom prst="rect">
                      <a:avLst/>
                    </a:prstGeom>
                    <a:ln>
                      <a:noFill/>
                    </a:ln>
                    <a:extLst>
                      <a:ext uri="{53640926-AAD7-44D8-BBD7-CCE9431645EC}">
                        <a14:shadowObscured xmlns:a14="http://schemas.microsoft.com/office/drawing/2010/main"/>
                      </a:ext>
                    </a:extLst>
                  </pic:spPr>
                </pic:pic>
              </a:graphicData>
            </a:graphic>
          </wp:inline>
        </w:drawing>
      </w:r>
    </w:p>
    <w:p w14:paraId="26E41850" w14:textId="6DEEE166" w:rsidR="00CF1E6A" w:rsidRPr="00CF1E6A" w:rsidRDefault="00CF1E6A" w:rsidP="275E586A">
      <w:pPr>
        <w:jc w:val="center"/>
        <w:rPr>
          <w:i/>
          <w:iCs/>
        </w:rPr>
      </w:pPr>
      <w:r w:rsidRPr="275E586A">
        <w:rPr>
          <w:i/>
          <w:iCs/>
        </w:rPr>
        <w:t>Figure 1</w:t>
      </w:r>
      <w:r w:rsidR="3BDEEE0F" w:rsidRPr="275E586A">
        <w:rPr>
          <w:i/>
          <w:iCs/>
        </w:rPr>
        <w:t>2</w:t>
      </w:r>
      <w:r w:rsidRPr="275E586A">
        <w:rPr>
          <w:i/>
          <w:iCs/>
        </w:rPr>
        <w:t xml:space="preserve"> – Inductive proximity sensor circuit implementation</w:t>
      </w:r>
    </w:p>
    <w:p w14:paraId="11D5F67A" w14:textId="77777777" w:rsidR="00BD34C6" w:rsidRDefault="00BD34C6" w:rsidP="007523B4">
      <w:pPr>
        <w:rPr>
          <w:b/>
          <w:bCs/>
        </w:rPr>
      </w:pPr>
    </w:p>
    <w:p w14:paraId="18B83A2C" w14:textId="224A2636" w:rsidR="004F60CA" w:rsidRDefault="008C5DCA" w:rsidP="008C5DCA">
      <w:pPr>
        <w:pStyle w:val="Heading3"/>
      </w:pPr>
      <w:bookmarkStart w:id="24" w:name="_Toc151062663"/>
      <w:r>
        <w:t>6.4.3</w:t>
      </w:r>
      <w:r>
        <w:tab/>
      </w:r>
      <w:r w:rsidR="00F46396">
        <w:t>Data sampling parameters</w:t>
      </w:r>
      <w:bookmarkEnd w:id="24"/>
    </w:p>
    <w:p w14:paraId="7827F191" w14:textId="1B9DF020" w:rsidR="007514D6" w:rsidRDefault="007514D6" w:rsidP="007523B4">
      <w:r>
        <w:t>The value from the input capture module will be at its highest when the car is traveling 1mph since the time between pulses will be longest. There are many variables such as wheel diameter and number of spokes which can affect the value stored. Assuming a wheel diameter of 16” there will be 21 revolutions per minute</w:t>
      </w:r>
      <w:r w:rsidR="00482F77">
        <w:t xml:space="preserve"> at 1mph. This means there will be 1 full revolution every 4.76 seconds. Assuming there is just 1 spoke per rpm, which is unlikely, this is the highest value which is likely to be seen.</w:t>
      </w:r>
    </w:p>
    <w:p w14:paraId="657C8754" w14:textId="77777777" w:rsidR="00482F77" w:rsidRDefault="00482F77" w:rsidP="007523B4"/>
    <w:p w14:paraId="331A4D98" w14:textId="20B414A2" w:rsidR="00140F78" w:rsidRDefault="00140F78" w:rsidP="007523B4">
      <w:r>
        <w:t xml:space="preserve">At the other end of the scale, </w:t>
      </w:r>
      <w:r w:rsidR="13D60F66">
        <w:t>t</w:t>
      </w:r>
      <w:r>
        <w:t xml:space="preserve">he second sensor will be exposed to </w:t>
      </w:r>
      <w:r w:rsidR="7429B5E4">
        <w:t xml:space="preserve">high </w:t>
      </w:r>
      <w:r>
        <w:t>speeds. The engine RPM could be as high as 8000RPM. This would equate to a revolution every 7.5ms and there could be multiple pulses per revolution.</w:t>
      </w:r>
    </w:p>
    <w:p w14:paraId="0C9E127D" w14:textId="26F7E8AC" w:rsidR="00F46396" w:rsidRDefault="00F46396" w:rsidP="007523B4"/>
    <w:p w14:paraId="4D85958E" w14:textId="2FC62788" w:rsidR="007514D6" w:rsidRDefault="00140F78" w:rsidP="007523B4">
      <w:r>
        <w:t>Whilst a precision of 1 revolution at very high speeds may not be essential, a 2-byte number must be stored. Knowing this, a value with a range of 0-5s and a resolution of 0.1ms will be stored.</w:t>
      </w:r>
    </w:p>
    <w:p w14:paraId="418A738A" w14:textId="4177D555" w:rsidR="00140F78" w:rsidRPr="007514D6" w:rsidRDefault="00140F78" w:rsidP="007523B4"/>
    <w:p w14:paraId="76BEEC1B" w14:textId="77777777" w:rsidR="00CF1E6A" w:rsidRDefault="00CF1E6A" w:rsidP="00CF1E6A">
      <w:pPr>
        <w:spacing w:line="240" w:lineRule="auto"/>
        <w:rPr>
          <w:b/>
          <w:bCs/>
        </w:rPr>
      </w:pPr>
      <w:r>
        <w:rPr>
          <w:b/>
          <w:bCs/>
        </w:rPr>
        <w:br w:type="page"/>
      </w:r>
    </w:p>
    <w:p w14:paraId="64ADDB40" w14:textId="6890E4F7" w:rsidR="00D46C03" w:rsidRDefault="00CF1E6A" w:rsidP="00CF1E6A">
      <w:pPr>
        <w:pStyle w:val="Heading2"/>
      </w:pPr>
      <w:bookmarkStart w:id="25" w:name="_Toc151062664"/>
      <w:r>
        <w:lastRenderedPageBreak/>
        <w:t>6.5</w:t>
      </w:r>
      <w:r>
        <w:tab/>
        <w:t>Data storage</w:t>
      </w:r>
      <w:bookmarkEnd w:id="25"/>
    </w:p>
    <w:p w14:paraId="14555AFC" w14:textId="77777777" w:rsidR="00CF1E6A" w:rsidRPr="00D46C03" w:rsidRDefault="00CF1E6A" w:rsidP="00CF1E6A">
      <w:pPr>
        <w:spacing w:line="240" w:lineRule="auto"/>
        <w:rPr>
          <w:b/>
          <w:bCs/>
        </w:rPr>
      </w:pPr>
    </w:p>
    <w:p w14:paraId="134FC27A" w14:textId="71C34429" w:rsidR="00D46C03" w:rsidRDefault="00CF1E6A" w:rsidP="007523B4">
      <w:r>
        <w:t>This system must store a large quantity of data, so</w:t>
      </w:r>
      <w:r w:rsidR="00D46C03">
        <w:t xml:space="preserve"> a microSD card will be </w:t>
      </w:r>
      <w:r>
        <w:t>required</w:t>
      </w:r>
      <w:r w:rsidR="00D46C03">
        <w:t xml:space="preserve">. For simplicity, the </w:t>
      </w:r>
      <w:r>
        <w:t>microSD</w:t>
      </w:r>
      <w:r w:rsidR="004F60CA">
        <w:t xml:space="preserve"> card </w:t>
      </w:r>
      <w:r w:rsidR="00D46C03">
        <w:t xml:space="preserve">breakout board from </w:t>
      </w:r>
      <w:r w:rsidR="004F60CA">
        <w:t>Adafruit</w:t>
      </w:r>
      <w:r w:rsidR="007F4E1D">
        <w:t xml:space="preserve"> </w:t>
      </w:r>
      <w:r w:rsidR="004F60CA">
        <w:t xml:space="preserve">can </w:t>
      </w:r>
      <w:r>
        <w:t>be</w:t>
      </w:r>
      <w:r w:rsidR="004F60CA">
        <w:t xml:space="preserve"> connected to the PCB [</w:t>
      </w:r>
      <w:r w:rsidR="6DC31F80">
        <w:t>2</w:t>
      </w:r>
      <w:r w:rsidR="004F60CA">
        <w:t xml:space="preserve">8]. </w:t>
      </w:r>
      <w:r w:rsidR="007F4E1D">
        <w:t>This is shown in figure 1</w:t>
      </w:r>
      <w:r w:rsidR="12E6AE9E">
        <w:t>3</w:t>
      </w:r>
      <w:r w:rsidR="007F4E1D">
        <w:t xml:space="preserve">. </w:t>
      </w:r>
      <w:r w:rsidR="004F60CA">
        <w:t xml:space="preserve">This allows any microSD to be plugged in. It </w:t>
      </w:r>
      <w:r w:rsidR="006A2517">
        <w:t xml:space="preserve">works with a 5V input and </w:t>
      </w:r>
      <w:r w:rsidR="004F60CA">
        <w:t>will communicate with the microcontroller via SPI</w:t>
      </w:r>
      <w:r w:rsidR="006A2517">
        <w:t>.</w:t>
      </w:r>
    </w:p>
    <w:p w14:paraId="0B7E6F23" w14:textId="01CC4569" w:rsidR="007F4E1D" w:rsidRPr="007F4E1D" w:rsidRDefault="007F4E1D" w:rsidP="007F4E1D">
      <w:pPr>
        <w:jc w:val="center"/>
        <w:rPr>
          <w:i/>
          <w:iCs/>
        </w:rPr>
      </w:pPr>
      <w:r w:rsidRPr="007F4E1D">
        <w:rPr>
          <w:i/>
          <w:iCs/>
          <w:noProof/>
        </w:rPr>
        <w:drawing>
          <wp:inline distT="0" distB="0" distL="0" distR="0" wp14:anchorId="148F71DD" wp14:editId="5E0FDEE9">
            <wp:extent cx="4709959" cy="3568700"/>
            <wp:effectExtent l="0" t="0" r="1905" b="0"/>
            <wp:docPr id="427256800"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7256800" name="Picture 1" descr="A computer screen shot of a computer&#10;&#10;Description automatically generated"/>
                    <pic:cNvPicPr/>
                  </pic:nvPicPr>
                  <pic:blipFill rotWithShape="1">
                    <a:blip r:embed="rId21"/>
                    <a:srcRect l="11079" t="19854" r="31310" b="10299"/>
                    <a:stretch/>
                  </pic:blipFill>
                  <pic:spPr bwMode="auto">
                    <a:xfrm>
                      <a:off x="0" y="0"/>
                      <a:ext cx="4718974" cy="3575531"/>
                    </a:xfrm>
                    <a:prstGeom prst="rect">
                      <a:avLst/>
                    </a:prstGeom>
                    <a:ln>
                      <a:noFill/>
                    </a:ln>
                    <a:extLst>
                      <a:ext uri="{53640926-AAD7-44D8-BBD7-CCE9431645EC}">
                        <a14:shadowObscured xmlns:a14="http://schemas.microsoft.com/office/drawing/2010/main"/>
                      </a:ext>
                    </a:extLst>
                  </pic:spPr>
                </pic:pic>
              </a:graphicData>
            </a:graphic>
          </wp:inline>
        </w:drawing>
      </w:r>
    </w:p>
    <w:p w14:paraId="46210D7E" w14:textId="4F810383" w:rsidR="007F4E1D" w:rsidRPr="007F4E1D" w:rsidRDefault="007F4E1D" w:rsidP="275E586A">
      <w:pPr>
        <w:jc w:val="center"/>
        <w:rPr>
          <w:i/>
          <w:iCs/>
        </w:rPr>
      </w:pPr>
      <w:r w:rsidRPr="275E586A">
        <w:rPr>
          <w:i/>
          <w:iCs/>
        </w:rPr>
        <w:t>Figure 1</w:t>
      </w:r>
      <w:r w:rsidR="0291CC26" w:rsidRPr="275E586A">
        <w:rPr>
          <w:i/>
          <w:iCs/>
        </w:rPr>
        <w:t>3</w:t>
      </w:r>
      <w:r w:rsidRPr="275E586A">
        <w:rPr>
          <w:i/>
          <w:iCs/>
        </w:rPr>
        <w:t xml:space="preserve"> – Adafruit microSD card breakout board circuit diagram</w:t>
      </w:r>
    </w:p>
    <w:p w14:paraId="140BA5B3" w14:textId="1483705C" w:rsidR="006A2517" w:rsidRDefault="00CF1E6A" w:rsidP="007523B4">
      <w:r>
        <w:t>Table 6</w:t>
      </w:r>
      <w:r w:rsidR="00140F78">
        <w:t xml:space="preserve"> shows the storage requirements.</w:t>
      </w:r>
      <w:r w:rsidR="00FB3810">
        <w:t xml:space="preserve"> It must store 0.648GB of data every hour</w:t>
      </w:r>
      <w:r w:rsidR="009F4371">
        <w:t>. T</w:t>
      </w:r>
      <w:r w:rsidR="00FB3810">
        <w:t xml:space="preserve">o operate for 2 hours as specified, it requires </w:t>
      </w:r>
      <w:r w:rsidR="009F4371">
        <w:t>1.296GB of storage. A 2GB SD card will be sufficient [</w:t>
      </w:r>
      <w:r w:rsidR="685E6930">
        <w:t>29</w:t>
      </w:r>
      <w:r w:rsidR="009F4371">
        <w:t xml:space="preserve">]. This could be swapped if the customer wanted more storage. </w:t>
      </w:r>
    </w:p>
    <w:p w14:paraId="6A0492F2" w14:textId="547B1CDC" w:rsidR="006A2517" w:rsidRPr="00CF1E6A" w:rsidRDefault="00C843D3" w:rsidP="275E586A">
      <w:pPr>
        <w:jc w:val="center"/>
        <w:rPr>
          <w:i/>
          <w:iCs/>
        </w:rPr>
      </w:pPr>
      <w:r w:rsidRPr="00CF1E6A">
        <w:rPr>
          <w:i/>
          <w:iCs/>
          <w:noProof/>
        </w:rPr>
        <w:drawing>
          <wp:inline distT="0" distB="0" distL="0" distR="0" wp14:anchorId="57D843A7" wp14:editId="61745CD4">
            <wp:extent cx="5721884" cy="1916482"/>
            <wp:effectExtent l="0" t="0" r="6350" b="1270"/>
            <wp:docPr id="13264835"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64835" name="Picture 3" descr="A screenshot of a computer&#10;&#10;Description automatically generated"/>
                    <pic:cNvPicPr/>
                  </pic:nvPicPr>
                  <pic:blipFill rotWithShape="1">
                    <a:blip r:embed="rId22">
                      <a:extLst>
                        <a:ext uri="{28A0092B-C50C-407E-A947-70E740481C1C}">
                          <a14:useLocalDpi xmlns:a14="http://schemas.microsoft.com/office/drawing/2010/main" val="0"/>
                        </a:ext>
                      </a:extLst>
                    </a:blip>
                    <a:srcRect l="53113" t="36721" r="1872" b="39154"/>
                    <a:stretch/>
                  </pic:blipFill>
                  <pic:spPr bwMode="auto">
                    <a:xfrm>
                      <a:off x="0" y="0"/>
                      <a:ext cx="5754785" cy="1927502"/>
                    </a:xfrm>
                    <a:prstGeom prst="rect">
                      <a:avLst/>
                    </a:prstGeom>
                    <a:ln>
                      <a:noFill/>
                    </a:ln>
                    <a:extLst>
                      <a:ext uri="{53640926-AAD7-44D8-BBD7-CCE9431645EC}">
                        <a14:shadowObscured xmlns:a14="http://schemas.microsoft.com/office/drawing/2010/main"/>
                      </a:ext>
                    </a:extLst>
                  </pic:spPr>
                </pic:pic>
              </a:graphicData>
            </a:graphic>
          </wp:inline>
        </w:drawing>
      </w:r>
      <w:r w:rsidR="00CF1E6A" w:rsidRPr="275E586A">
        <w:rPr>
          <w:i/>
          <w:iCs/>
        </w:rPr>
        <w:t>Table 6 – Required data storage</w:t>
      </w:r>
    </w:p>
    <w:p w14:paraId="54FA22E4" w14:textId="4883D2E6" w:rsidR="00D46C03" w:rsidRPr="009F4371" w:rsidRDefault="00CF1E6A" w:rsidP="00CF1E6A">
      <w:pPr>
        <w:pStyle w:val="Heading2"/>
      </w:pPr>
      <w:bookmarkStart w:id="26" w:name="_Toc151062665"/>
      <w:r>
        <w:lastRenderedPageBreak/>
        <w:t>6.6</w:t>
      </w:r>
      <w:r>
        <w:tab/>
      </w:r>
      <w:r w:rsidR="009F4371" w:rsidRPr="009F4371">
        <w:t>Powering the device</w:t>
      </w:r>
      <w:bookmarkEnd w:id="26"/>
    </w:p>
    <w:p w14:paraId="6A257152" w14:textId="27C1BFBB" w:rsidR="00D46C03" w:rsidRDefault="009F4371" w:rsidP="007523B4">
      <w:r>
        <w:t xml:space="preserve">As this device is portable, it must be battery powered. </w:t>
      </w:r>
      <w:r w:rsidR="00C843D3">
        <w:t xml:space="preserve">Table </w:t>
      </w:r>
      <w:r w:rsidR="00CF1E6A">
        <w:t>7</w:t>
      </w:r>
      <w:r w:rsidR="00C843D3">
        <w:t xml:space="preserve"> shows the estimated average power consumption. </w:t>
      </w:r>
      <w:r w:rsidR="002353FC">
        <w:t xml:space="preserve">It is 249.8mAh. This will vary based on the temperature, inductive proximity sensor speed and linear potentiometer </w:t>
      </w:r>
      <w:r w:rsidR="00CF1E6A">
        <w:t>position</w:t>
      </w:r>
      <w:r w:rsidR="002353FC">
        <w:t xml:space="preserve">. Other passive components and regulator efficiencies will also </w:t>
      </w:r>
      <w:r w:rsidR="00CF1E6A">
        <w:t>influence</w:t>
      </w:r>
      <w:r w:rsidR="002353FC">
        <w:t xml:space="preserve"> the power usage. To account for this, a battery with more than enough power to sustain the device for 2 hours will be used. Th</w:t>
      </w:r>
      <w:r w:rsidR="00B618BE">
        <w:t>e 3.7V, 3000mAh 18650 battery from The Pi Hut [</w:t>
      </w:r>
      <w:r w:rsidR="30201A63">
        <w:t>30</w:t>
      </w:r>
      <w:r w:rsidR="00B618BE">
        <w:t xml:space="preserve">] is ideal. </w:t>
      </w:r>
      <w:r w:rsidR="005B621C">
        <w:t>It will power the driver for around 12 hours</w:t>
      </w:r>
      <w:r w:rsidR="00CF1E6A">
        <w:t xml:space="preserve"> and does not add much size or cost to the design.</w:t>
      </w:r>
    </w:p>
    <w:p w14:paraId="672A6A83" w14:textId="2E0B38F9" w:rsidR="009F4371" w:rsidRPr="00CF1E6A" w:rsidRDefault="00C843D3" w:rsidP="00CF1E6A">
      <w:pPr>
        <w:jc w:val="center"/>
        <w:rPr>
          <w:i/>
          <w:iCs/>
        </w:rPr>
      </w:pPr>
      <w:r w:rsidRPr="00CF1E6A">
        <w:rPr>
          <w:i/>
          <w:iCs/>
          <w:noProof/>
        </w:rPr>
        <w:drawing>
          <wp:inline distT="0" distB="0" distL="0" distR="0" wp14:anchorId="7F957149" wp14:editId="3F8E6E8E">
            <wp:extent cx="5195779" cy="1440493"/>
            <wp:effectExtent l="0" t="0" r="0" b="0"/>
            <wp:docPr id="1383740949" name="Picture 138374094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981721" name="Picture 4" descr="A screenshot of a computer&#10;&#10;Description automatically generated"/>
                    <pic:cNvPicPr/>
                  </pic:nvPicPr>
                  <pic:blipFill rotWithShape="1">
                    <a:blip r:embed="rId23">
                      <a:extLst>
                        <a:ext uri="{28A0092B-C50C-407E-A947-70E740481C1C}">
                          <a14:useLocalDpi xmlns:a14="http://schemas.microsoft.com/office/drawing/2010/main" val="0"/>
                        </a:ext>
                      </a:extLst>
                    </a:blip>
                    <a:srcRect l="15088" t="52478" r="49494" b="31810"/>
                    <a:stretch/>
                  </pic:blipFill>
                  <pic:spPr bwMode="auto">
                    <a:xfrm>
                      <a:off x="0" y="0"/>
                      <a:ext cx="5224911" cy="1448570"/>
                    </a:xfrm>
                    <a:prstGeom prst="rect">
                      <a:avLst/>
                    </a:prstGeom>
                    <a:ln>
                      <a:noFill/>
                    </a:ln>
                    <a:extLst>
                      <a:ext uri="{53640926-AAD7-44D8-BBD7-CCE9431645EC}">
                        <a14:shadowObscured xmlns:a14="http://schemas.microsoft.com/office/drawing/2010/main"/>
                      </a:ext>
                    </a:extLst>
                  </pic:spPr>
                </pic:pic>
              </a:graphicData>
            </a:graphic>
          </wp:inline>
        </w:drawing>
      </w:r>
    </w:p>
    <w:p w14:paraId="21937958" w14:textId="1BE77119" w:rsidR="00CF1E6A" w:rsidRPr="00CF1E6A" w:rsidRDefault="00CF1E6A" w:rsidP="00CF1E6A">
      <w:pPr>
        <w:jc w:val="center"/>
        <w:rPr>
          <w:i/>
          <w:iCs/>
        </w:rPr>
      </w:pPr>
      <w:r w:rsidRPr="00CF1E6A">
        <w:rPr>
          <w:i/>
          <w:iCs/>
        </w:rPr>
        <w:t>Table 7 – Estimated device power consumption</w:t>
      </w:r>
    </w:p>
    <w:p w14:paraId="442E4EA8" w14:textId="77777777" w:rsidR="009F4371" w:rsidRDefault="009F4371" w:rsidP="007523B4"/>
    <w:p w14:paraId="6198A10C" w14:textId="7CFCFC5E" w:rsidR="000B6057" w:rsidRDefault="000B6057" w:rsidP="007523B4">
      <w:r>
        <w:t>As an additional feature, the battery level will be monitored by the microcontroller via an ADC input. It will provide low battery warnings and shut the system off when the battery gets too low.</w:t>
      </w:r>
      <w:r w:rsidR="00F9645A">
        <w:t xml:space="preserve"> To do this, one of the ADC inputs is connected between the RC filter and the voltage regulator. The flowcharts in </w:t>
      </w:r>
      <w:r w:rsidR="5D16A270">
        <w:t>appendix</w:t>
      </w:r>
      <w:r w:rsidR="1FCCA66E">
        <w:t xml:space="preserve"> A</w:t>
      </w:r>
      <w:r w:rsidR="00F9645A">
        <w:t xml:space="preserve"> explain the operational functionality which will be used.</w:t>
      </w:r>
    </w:p>
    <w:p w14:paraId="192AE908" w14:textId="77777777" w:rsidR="00CF1E6A" w:rsidRDefault="00CF1E6A" w:rsidP="007523B4"/>
    <w:p w14:paraId="6F509B77" w14:textId="77777777" w:rsidR="00F9645A" w:rsidRDefault="00F9645A">
      <w:pPr>
        <w:spacing w:line="240" w:lineRule="auto"/>
        <w:rPr>
          <w:b/>
          <w:bCs/>
        </w:rPr>
      </w:pPr>
      <w:r>
        <w:rPr>
          <w:b/>
          <w:bCs/>
        </w:rPr>
        <w:br w:type="page"/>
      </w:r>
    </w:p>
    <w:p w14:paraId="67363C55" w14:textId="4F934014" w:rsidR="00F4549D" w:rsidRPr="00F4549D" w:rsidRDefault="00F9645A" w:rsidP="00F9645A">
      <w:pPr>
        <w:pStyle w:val="Heading2"/>
      </w:pPr>
      <w:bookmarkStart w:id="27" w:name="_Toc151062666"/>
      <w:r>
        <w:lastRenderedPageBreak/>
        <w:t>6.7</w:t>
      </w:r>
      <w:r>
        <w:tab/>
        <w:t>Battery charging circuit</w:t>
      </w:r>
      <w:bookmarkEnd w:id="27"/>
    </w:p>
    <w:p w14:paraId="4745E8A1" w14:textId="5E7E188D" w:rsidR="008C7584" w:rsidRPr="007F4E1D" w:rsidRDefault="00F4549D" w:rsidP="275E586A">
      <w:pPr>
        <w:rPr>
          <w:i/>
          <w:iCs/>
        </w:rPr>
      </w:pPr>
      <w:r>
        <w:t xml:space="preserve">The Li ion battery being used is a rechargeable battery. The </w:t>
      </w:r>
      <w:r w:rsidR="007F4E1D">
        <w:t xml:space="preserve">Adafruit </w:t>
      </w:r>
      <w:r w:rsidR="00284303">
        <w:t>USB Li Ion charger module</w:t>
      </w:r>
      <w:r w:rsidR="74B59CF0">
        <w:t xml:space="preserve"> [31]</w:t>
      </w:r>
      <w:r w:rsidR="007F4E1D">
        <w:t>, shown in figure 1</w:t>
      </w:r>
      <w:r w:rsidR="1E71BD3F">
        <w:t>4</w:t>
      </w:r>
      <w:r w:rsidR="007F4E1D">
        <w:t>,</w:t>
      </w:r>
      <w:r w:rsidR="00284303">
        <w:t xml:space="preserve"> will </w:t>
      </w:r>
      <w:r w:rsidR="00F9645A">
        <w:t>be</w:t>
      </w:r>
      <w:r w:rsidR="007F4E1D">
        <w:t xml:space="preserve"> suitable</w:t>
      </w:r>
      <w:r w:rsidR="00284303">
        <w:t xml:space="preserve">. </w:t>
      </w:r>
    </w:p>
    <w:p w14:paraId="46D60CAB" w14:textId="2290514E" w:rsidR="008C7584" w:rsidRPr="007F4E1D" w:rsidRDefault="008C7584" w:rsidP="275E586A"/>
    <w:p w14:paraId="49ABC1DA" w14:textId="0003C968" w:rsidR="008C7584" w:rsidRPr="007F4E1D" w:rsidRDefault="00284303" w:rsidP="275E586A">
      <w:pPr>
        <w:rPr>
          <w:i/>
          <w:iCs/>
        </w:rPr>
      </w:pPr>
      <w:r>
        <w:t xml:space="preserve">It </w:t>
      </w:r>
      <w:r w:rsidR="005B621C">
        <w:t xml:space="preserve">will implement CC-CV (Constant Current Constant Voltage) charging. This is a common method used to charge Li Ion batteries. The battery will initially charge with a constant current however once the voltage reaches 4.2V it will maintain 4.2V until the current drops to the termination current. At this point charging is complete and the chip will disconnect the battery from the USB. </w:t>
      </w:r>
      <w:r w:rsidR="00F9645A">
        <w:t xml:space="preserve"> </w:t>
      </w:r>
      <w:r w:rsidR="008C7584">
        <w:t>Using CC-CV charging will prolong the battery lifespan and safety.</w:t>
      </w:r>
      <w:r w:rsidR="007F4E1D" w:rsidRPr="007F4E1D">
        <w:rPr>
          <w:noProof/>
        </w:rPr>
        <w:t xml:space="preserve"> </w:t>
      </w:r>
      <w:r w:rsidR="007F4E1D" w:rsidRPr="007F4E1D">
        <w:rPr>
          <w:i/>
          <w:iCs/>
          <w:noProof/>
        </w:rPr>
        <w:drawing>
          <wp:inline distT="0" distB="0" distL="0" distR="0" wp14:anchorId="777FC109" wp14:editId="16D833A3">
            <wp:extent cx="5841212" cy="2311400"/>
            <wp:effectExtent l="0" t="0" r="1270" b="0"/>
            <wp:docPr id="2066915225"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6915225" name="Picture 1" descr="A computer screen shot of a computer&#10;&#10;Description automatically generated"/>
                    <pic:cNvPicPr/>
                  </pic:nvPicPr>
                  <pic:blipFill rotWithShape="1">
                    <a:blip r:embed="rId24"/>
                    <a:srcRect l="13516" t="42546" r="14247" b="11717"/>
                    <a:stretch/>
                  </pic:blipFill>
                  <pic:spPr bwMode="auto">
                    <a:xfrm>
                      <a:off x="0" y="0"/>
                      <a:ext cx="5849162" cy="2314546"/>
                    </a:xfrm>
                    <a:prstGeom prst="rect">
                      <a:avLst/>
                    </a:prstGeom>
                    <a:ln>
                      <a:noFill/>
                    </a:ln>
                    <a:extLst>
                      <a:ext uri="{53640926-AAD7-44D8-BBD7-CCE9431645EC}">
                        <a14:shadowObscured xmlns:a14="http://schemas.microsoft.com/office/drawing/2010/main"/>
                      </a:ext>
                    </a:extLst>
                  </pic:spPr>
                </pic:pic>
              </a:graphicData>
            </a:graphic>
          </wp:inline>
        </w:drawing>
      </w:r>
    </w:p>
    <w:p w14:paraId="5E962E4F" w14:textId="45482F75" w:rsidR="00F9645A" w:rsidRPr="007F4E1D" w:rsidRDefault="007F4E1D" w:rsidP="275E586A">
      <w:pPr>
        <w:jc w:val="center"/>
        <w:rPr>
          <w:i/>
          <w:iCs/>
        </w:rPr>
      </w:pPr>
      <w:r w:rsidRPr="275E586A">
        <w:rPr>
          <w:i/>
          <w:iCs/>
        </w:rPr>
        <w:t>Figure 1</w:t>
      </w:r>
      <w:r w:rsidR="70256C8A" w:rsidRPr="275E586A">
        <w:rPr>
          <w:i/>
          <w:iCs/>
        </w:rPr>
        <w:t>4</w:t>
      </w:r>
      <w:r w:rsidRPr="275E586A">
        <w:rPr>
          <w:i/>
          <w:iCs/>
        </w:rPr>
        <w:t xml:space="preserve"> – Adafruit Li-Ion charging module circuit diagram</w:t>
      </w:r>
    </w:p>
    <w:p w14:paraId="3946ABB6" w14:textId="77777777" w:rsidR="00F4549D" w:rsidRDefault="00F4549D" w:rsidP="007523B4"/>
    <w:p w14:paraId="6491C12E" w14:textId="77777777" w:rsidR="007F4E1D" w:rsidRDefault="007F4E1D">
      <w:pPr>
        <w:spacing w:line="240" w:lineRule="auto"/>
        <w:rPr>
          <w:b/>
          <w:bCs/>
        </w:rPr>
      </w:pPr>
      <w:r>
        <w:rPr>
          <w:b/>
          <w:bCs/>
        </w:rPr>
        <w:br w:type="page"/>
      </w:r>
    </w:p>
    <w:p w14:paraId="2EFF52D7" w14:textId="0DC134D6" w:rsidR="00273CA6" w:rsidRDefault="007F4E1D" w:rsidP="007F4E1D">
      <w:pPr>
        <w:pStyle w:val="Heading2"/>
      </w:pPr>
      <w:bookmarkStart w:id="28" w:name="_Toc151062667"/>
      <w:r>
        <w:lastRenderedPageBreak/>
        <w:t>6.8</w:t>
      </w:r>
      <w:r>
        <w:tab/>
        <w:t>Operator control</w:t>
      </w:r>
      <w:bookmarkEnd w:id="28"/>
    </w:p>
    <w:p w14:paraId="2291B209" w14:textId="1B60B2B5" w:rsidR="007F4E1D" w:rsidRPr="007F4E1D" w:rsidRDefault="007F4E1D" w:rsidP="007F4E1D">
      <w:pPr>
        <w:pStyle w:val="Heading3"/>
      </w:pPr>
      <w:bookmarkStart w:id="29" w:name="_Toc151062668"/>
      <w:r>
        <w:t>6.8.1</w:t>
      </w:r>
      <w:r>
        <w:tab/>
        <w:t>Control switch</w:t>
      </w:r>
      <w:bookmarkEnd w:id="29"/>
    </w:p>
    <w:p w14:paraId="3D245471" w14:textId="3927106A" w:rsidR="000B6057" w:rsidRDefault="000B6057" w:rsidP="007523B4">
      <w:r>
        <w:t xml:space="preserve">There must be an external control switch. The IP rated MP0037 switch from </w:t>
      </w:r>
      <w:proofErr w:type="spellStart"/>
      <w:r>
        <w:t>Bulgin</w:t>
      </w:r>
      <w:proofErr w:type="spellEnd"/>
      <w:r>
        <w:t xml:space="preserve"> will be used</w:t>
      </w:r>
      <w:r w:rsidR="7D2E2B98">
        <w:t xml:space="preserve"> [</w:t>
      </w:r>
      <w:r w:rsidR="6E4F068C">
        <w:t>32]</w:t>
      </w:r>
      <w:r>
        <w:t xml:space="preserve">. </w:t>
      </w:r>
      <w:r w:rsidR="007F4E1D">
        <w:t>Figure 1</w:t>
      </w:r>
      <w:r w:rsidR="2127F2DC">
        <w:t>5</w:t>
      </w:r>
      <w:r w:rsidR="007F4E1D">
        <w:t xml:space="preserve"> shows the circuit implementation. The basic NO switch sends a pulsed signal to the microcontroller. The RC circuit is used to debounce the peak caused by the pulse. Without this, a single pulse could oscillate before settling, </w:t>
      </w:r>
      <w:r w:rsidR="00855D94">
        <w:t xml:space="preserve">potentially </w:t>
      </w:r>
      <w:r w:rsidR="007F4E1D">
        <w:t xml:space="preserve">causing the microcontroller to </w:t>
      </w:r>
      <w:r w:rsidR="00855D94">
        <w:t>receive multiple signals.</w:t>
      </w:r>
    </w:p>
    <w:p w14:paraId="418750B1" w14:textId="76239357" w:rsidR="007F4E1D" w:rsidRPr="00855D94" w:rsidRDefault="007F4E1D" w:rsidP="00855D94">
      <w:pPr>
        <w:jc w:val="center"/>
        <w:rPr>
          <w:i/>
          <w:iCs/>
        </w:rPr>
      </w:pPr>
      <w:r w:rsidRPr="00855D94">
        <w:rPr>
          <w:i/>
          <w:iCs/>
          <w:noProof/>
        </w:rPr>
        <w:drawing>
          <wp:inline distT="0" distB="0" distL="0" distR="0" wp14:anchorId="4DD87527" wp14:editId="2C727D90">
            <wp:extent cx="3860800" cy="2908300"/>
            <wp:effectExtent l="0" t="0" r="0" b="0"/>
            <wp:docPr id="529684038"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9684038" name="Picture 9" descr="A screenshot of a computer&#10;&#10;Description automatically generated"/>
                    <pic:cNvPicPr/>
                  </pic:nvPicPr>
                  <pic:blipFill rotWithShape="1">
                    <a:blip r:embed="rId25" cstate="print">
                      <a:extLst>
                        <a:ext uri="{28A0092B-C50C-407E-A947-70E740481C1C}">
                          <a14:useLocalDpi xmlns:a14="http://schemas.microsoft.com/office/drawing/2010/main" val="0"/>
                        </a:ext>
                      </a:extLst>
                    </a:blip>
                    <a:srcRect l="23266" t="14890" r="9373" b="3918"/>
                    <a:stretch/>
                  </pic:blipFill>
                  <pic:spPr bwMode="auto">
                    <a:xfrm>
                      <a:off x="0" y="0"/>
                      <a:ext cx="3860800" cy="2908300"/>
                    </a:xfrm>
                    <a:prstGeom prst="rect">
                      <a:avLst/>
                    </a:prstGeom>
                    <a:ln>
                      <a:noFill/>
                    </a:ln>
                    <a:extLst>
                      <a:ext uri="{53640926-AAD7-44D8-BBD7-CCE9431645EC}">
                        <a14:shadowObscured xmlns:a14="http://schemas.microsoft.com/office/drawing/2010/main"/>
                      </a:ext>
                    </a:extLst>
                  </pic:spPr>
                </pic:pic>
              </a:graphicData>
            </a:graphic>
          </wp:inline>
        </w:drawing>
      </w:r>
    </w:p>
    <w:p w14:paraId="78E927C6" w14:textId="4C0F7B06" w:rsidR="00855D94" w:rsidRPr="00855D94" w:rsidRDefault="00855D94" w:rsidP="275E586A">
      <w:pPr>
        <w:jc w:val="center"/>
        <w:rPr>
          <w:i/>
          <w:iCs/>
        </w:rPr>
      </w:pPr>
      <w:r w:rsidRPr="275E586A">
        <w:rPr>
          <w:i/>
          <w:iCs/>
        </w:rPr>
        <w:t>Figure 1</w:t>
      </w:r>
      <w:r w:rsidR="0FDEC01C" w:rsidRPr="275E586A">
        <w:rPr>
          <w:i/>
          <w:iCs/>
        </w:rPr>
        <w:t>5</w:t>
      </w:r>
      <w:r w:rsidRPr="275E586A">
        <w:rPr>
          <w:i/>
          <w:iCs/>
        </w:rPr>
        <w:t xml:space="preserve"> – Control switch circuit implementation</w:t>
      </w:r>
    </w:p>
    <w:p w14:paraId="5D99F6C3" w14:textId="143D593B" w:rsidR="000B6057" w:rsidRPr="00855D94" w:rsidRDefault="00855D94" w:rsidP="00855D94">
      <w:pPr>
        <w:pStyle w:val="Heading3"/>
      </w:pPr>
      <w:bookmarkStart w:id="30" w:name="_Toc151062669"/>
      <w:r w:rsidRPr="00855D94">
        <w:t>6.8.2</w:t>
      </w:r>
      <w:r w:rsidRPr="00855D94">
        <w:tab/>
      </w:r>
      <w:r w:rsidR="004B5B9E" w:rsidRPr="00855D94">
        <w:t xml:space="preserve">LED </w:t>
      </w:r>
      <w:r>
        <w:t>indication</w:t>
      </w:r>
      <w:bookmarkEnd w:id="30"/>
    </w:p>
    <w:p w14:paraId="2D63C6CD" w14:textId="2C0CBDBF" w:rsidR="004B5B9E" w:rsidRDefault="004B5B9E" w:rsidP="007523B4">
      <w:r>
        <w:t xml:space="preserve">A tricolour LED will be used to indicate to the user the state of the system. </w:t>
      </w:r>
    </w:p>
    <w:p w14:paraId="1E47838B" w14:textId="054B7683" w:rsidR="00855D94" w:rsidRDefault="004B5B9E" w:rsidP="007523B4">
      <w:r>
        <w:t>The RS PRO tricolour IP rated LED will be used</w:t>
      </w:r>
      <w:r w:rsidR="00ED0CE0">
        <w:t xml:space="preserve"> [</w:t>
      </w:r>
      <w:r w:rsidR="4D1D4703">
        <w:t>33</w:t>
      </w:r>
      <w:r w:rsidR="00ED0CE0">
        <w:t>].</w:t>
      </w:r>
      <w:r w:rsidR="00855D94">
        <w:t xml:space="preserve"> This contains a green and a red LED. Powering both LEDs provides a yellow light.</w:t>
      </w:r>
      <w:r w:rsidR="00ED0CE0">
        <w:t xml:space="preserve"> </w:t>
      </w:r>
      <w:r w:rsidR="00855D94">
        <w:t xml:space="preserve">The operational conditions for this will be shown in the flowcharts in </w:t>
      </w:r>
      <w:r w:rsidR="14530D58">
        <w:t>Appendix A.</w:t>
      </w:r>
    </w:p>
    <w:p w14:paraId="2314BB40" w14:textId="733426A8" w:rsidR="275E586A" w:rsidRDefault="275E586A" w:rsidP="275E586A">
      <w:pPr>
        <w:rPr>
          <w:highlight w:val="yellow"/>
        </w:rPr>
      </w:pPr>
    </w:p>
    <w:p w14:paraId="363C9592" w14:textId="0EF125CA" w:rsidR="00855D94" w:rsidRDefault="00855D94" w:rsidP="007523B4">
      <w:r>
        <w:t>Figure 1</w:t>
      </w:r>
      <w:r w:rsidR="00ED8424">
        <w:t>6</w:t>
      </w:r>
      <w:r>
        <w:t xml:space="preserve"> shows the circuit. The LEDs do not work with 5V, so the 3.3V output from the gyroscope is utilized. The optocouplers allow the 5V microcontroller output to provide ground for the 3.3V LEDs.</w:t>
      </w:r>
    </w:p>
    <w:p w14:paraId="13A516FE" w14:textId="77777777" w:rsidR="00855D94" w:rsidRDefault="00855D94" w:rsidP="007523B4">
      <w:pPr>
        <w:rPr>
          <w:b/>
          <w:bCs/>
        </w:rPr>
      </w:pPr>
    </w:p>
    <w:p w14:paraId="6E54BEC2" w14:textId="5D9E1FF6" w:rsidR="004B5B9E" w:rsidRPr="00855D94" w:rsidRDefault="00855D94" w:rsidP="00855D94">
      <w:pPr>
        <w:jc w:val="center"/>
        <w:rPr>
          <w:i/>
          <w:iCs/>
        </w:rPr>
      </w:pPr>
      <w:r w:rsidRPr="00855D94">
        <w:rPr>
          <w:i/>
          <w:iCs/>
          <w:noProof/>
        </w:rPr>
        <w:lastRenderedPageBreak/>
        <w:drawing>
          <wp:inline distT="0" distB="0" distL="0" distR="0" wp14:anchorId="163D12EF" wp14:editId="33AAF01B">
            <wp:extent cx="5663325" cy="3357154"/>
            <wp:effectExtent l="0" t="0" r="1270" b="0"/>
            <wp:docPr id="1780367632"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0367632" name="Picture 10" descr="A screenshot of a computer&#10;&#10;Description automatically generated"/>
                    <pic:cNvPicPr/>
                  </pic:nvPicPr>
                  <pic:blipFill rotWithShape="1">
                    <a:blip r:embed="rId26" cstate="print">
                      <a:extLst>
                        <a:ext uri="{28A0092B-C50C-407E-A947-70E740481C1C}">
                          <a14:useLocalDpi xmlns:a14="http://schemas.microsoft.com/office/drawing/2010/main" val="0"/>
                        </a:ext>
                      </a:extLst>
                    </a:blip>
                    <a:srcRect l="6588" t="15224" r="4034"/>
                    <a:stretch/>
                  </pic:blipFill>
                  <pic:spPr bwMode="auto">
                    <a:xfrm>
                      <a:off x="0" y="0"/>
                      <a:ext cx="5666662" cy="3359132"/>
                    </a:xfrm>
                    <a:prstGeom prst="rect">
                      <a:avLst/>
                    </a:prstGeom>
                    <a:ln>
                      <a:noFill/>
                    </a:ln>
                    <a:extLst>
                      <a:ext uri="{53640926-AAD7-44D8-BBD7-CCE9431645EC}">
                        <a14:shadowObscured xmlns:a14="http://schemas.microsoft.com/office/drawing/2010/main"/>
                      </a:ext>
                    </a:extLst>
                  </pic:spPr>
                </pic:pic>
              </a:graphicData>
            </a:graphic>
          </wp:inline>
        </w:drawing>
      </w:r>
    </w:p>
    <w:p w14:paraId="5455A599" w14:textId="48422D5A" w:rsidR="00855D94" w:rsidRPr="00855D94" w:rsidRDefault="00855D94" w:rsidP="275E586A">
      <w:pPr>
        <w:jc w:val="center"/>
        <w:rPr>
          <w:i/>
          <w:iCs/>
        </w:rPr>
      </w:pPr>
      <w:r w:rsidRPr="275E586A">
        <w:rPr>
          <w:i/>
          <w:iCs/>
        </w:rPr>
        <w:t>Figure 1</w:t>
      </w:r>
      <w:r w:rsidR="78D4ECF5" w:rsidRPr="275E586A">
        <w:rPr>
          <w:i/>
          <w:iCs/>
        </w:rPr>
        <w:t>6</w:t>
      </w:r>
      <w:r w:rsidRPr="275E586A">
        <w:rPr>
          <w:i/>
          <w:iCs/>
        </w:rPr>
        <w:t xml:space="preserve"> – LED output circuit</w:t>
      </w:r>
    </w:p>
    <w:p w14:paraId="056006AA" w14:textId="353D86BD" w:rsidR="00273CA6" w:rsidRDefault="00273CA6" w:rsidP="00273CA6">
      <w:pPr>
        <w:jc w:val="center"/>
      </w:pPr>
    </w:p>
    <w:p w14:paraId="402A8C17" w14:textId="77777777" w:rsidR="00855D94" w:rsidRDefault="00855D94">
      <w:pPr>
        <w:spacing w:line="240" w:lineRule="auto"/>
      </w:pPr>
      <w:r>
        <w:br w:type="page"/>
      </w:r>
    </w:p>
    <w:p w14:paraId="000EFB2D" w14:textId="77777777" w:rsidR="00855D94" w:rsidRDefault="00855D94" w:rsidP="00855D94">
      <w:pPr>
        <w:pStyle w:val="Heading2"/>
      </w:pPr>
      <w:bookmarkStart w:id="31" w:name="_Toc151062670"/>
      <w:r>
        <w:lastRenderedPageBreak/>
        <w:t>6.9</w:t>
      </w:r>
      <w:r>
        <w:tab/>
        <w:t>Overvoltage protection, filtering, and voltage regulation</w:t>
      </w:r>
      <w:bookmarkEnd w:id="31"/>
    </w:p>
    <w:p w14:paraId="3AC12F75" w14:textId="002BEC13" w:rsidR="00855D94" w:rsidRDefault="00855D94" w:rsidP="00855D94">
      <w:r>
        <w:t>Figure 1</w:t>
      </w:r>
      <w:r w:rsidR="6975ABA4">
        <w:t>7</w:t>
      </w:r>
      <w:r>
        <w:t xml:space="preserve"> shows the circuit for overvoltage protection, filtering, and voltage regulation. The overvoltage protection is provided by a 5.1V Zener diode</w:t>
      </w:r>
      <w:r w:rsidR="461FC593">
        <w:t xml:space="preserve"> [34]</w:t>
      </w:r>
      <w:r>
        <w:t>, which will pull any voltage over 5.1V to ground. The voltage regulation is provided by an LM7805</w:t>
      </w:r>
      <w:r w:rsidR="569F9963">
        <w:t xml:space="preserve"> [35]</w:t>
      </w:r>
      <w:r>
        <w:t xml:space="preserve"> regulator. </w:t>
      </w:r>
    </w:p>
    <w:p w14:paraId="266CF20B" w14:textId="37617189" w:rsidR="008E0BBE" w:rsidRDefault="00855D94" w:rsidP="00855D94">
      <w:r>
        <w:t xml:space="preserve">The filtering is provided by an RC circuit. The sample rate is 10kHz. </w:t>
      </w:r>
      <w:r w:rsidR="008E0BBE">
        <w:t xml:space="preserve">The Nyquist frequency is half the sample rate, so Fc = 5kHz. Equation </w:t>
      </w:r>
      <w:r w:rsidR="7CE5E52D">
        <w:t>1</w:t>
      </w:r>
      <w:r w:rsidR="008E0BBE">
        <w:t xml:space="preserve"> calculates the resistor value for the RC circuit based on a 2.2nF capacitor.</w:t>
      </w:r>
    </w:p>
    <w:p w14:paraId="3B93AA0A" w14:textId="5E2DECD2" w:rsidR="008E0BBE" w:rsidRDefault="008E0BBE" w:rsidP="275E586A">
      <w:pPr>
        <w:jc w:val="center"/>
        <w:rPr>
          <w:highlight w:val="yellow"/>
        </w:rPr>
      </w:pPr>
      <m:oMathPara>
        <m:oMath>
          <m:r>
            <w:rPr>
              <w:rFonts w:ascii="Cambria Math" w:hAnsi="Cambria Math"/>
            </w:rPr>
            <m:t>Fc=</m:t>
          </m:r>
          <m:f>
            <m:fPr>
              <m:ctrlPr>
                <w:rPr>
                  <w:rFonts w:ascii="Cambria Math" w:hAnsi="Cambria Math"/>
                  <w:i/>
                </w:rPr>
              </m:ctrlPr>
            </m:fPr>
            <m:num>
              <m:r>
                <w:rPr>
                  <w:rFonts w:ascii="Cambria Math" w:hAnsi="Cambria Math"/>
                </w:rPr>
                <m:t>2</m:t>
              </m:r>
            </m:num>
            <m:den>
              <m:r>
                <w:rPr>
                  <w:rFonts w:ascii="Cambria Math" w:hAnsi="Cambria Math"/>
                </w:rPr>
                <m:t>(2 x pi x R x C)</m:t>
              </m:r>
            </m:den>
          </m:f>
        </m:oMath>
      </m:oMathPara>
    </w:p>
    <w:p w14:paraId="7A7B643A" w14:textId="77777777" w:rsidR="00855D94" w:rsidRDefault="00855D94" w:rsidP="275E586A">
      <w:pPr>
        <w:rPr>
          <w:highlight w:val="yellow"/>
        </w:rPr>
      </w:pPr>
    </w:p>
    <w:p w14:paraId="1A241D84" w14:textId="778D6B6C" w:rsidR="008E0BBE" w:rsidRPr="008E0BBE" w:rsidRDefault="008E0BBE" w:rsidP="275E586A">
      <w:pPr>
        <w:jc w:val="center"/>
        <w:rPr>
          <w:rFonts w:eastAsiaTheme="minorEastAsia"/>
          <w:highlight w:val="yellow"/>
        </w:rPr>
      </w:pPr>
      <m:oMathPara>
        <m:oMath>
          <m:r>
            <w:rPr>
              <w:rFonts w:ascii="Cambria Math" w:hAnsi="Cambria Math"/>
            </w:rPr>
            <m:t>R =</m:t>
          </m:r>
          <m:f>
            <m:fPr>
              <m:ctrlPr>
                <w:rPr>
                  <w:rFonts w:ascii="Cambria Math" w:hAnsi="Cambria Math"/>
                  <w:i/>
                </w:rPr>
              </m:ctrlPr>
            </m:fPr>
            <m:num>
              <m:r>
                <w:rPr>
                  <w:rFonts w:ascii="Cambria Math" w:hAnsi="Cambria Math"/>
                </w:rPr>
                <m:t>2</m:t>
              </m:r>
            </m:num>
            <m:den>
              <m:r>
                <w:rPr>
                  <w:rFonts w:ascii="Cambria Math" w:hAnsi="Cambria Math"/>
                </w:rPr>
                <m:t>(2 x pi x Fc x C)</m:t>
              </m:r>
            </m:den>
          </m:f>
        </m:oMath>
      </m:oMathPara>
    </w:p>
    <w:p w14:paraId="76B8E0A9" w14:textId="77777777" w:rsidR="008E0BBE" w:rsidRDefault="008E0BBE" w:rsidP="275E586A">
      <w:pPr>
        <w:rPr>
          <w:highlight w:val="yellow"/>
        </w:rPr>
      </w:pPr>
    </w:p>
    <w:p w14:paraId="623B8D25" w14:textId="14324C95" w:rsidR="008E0BBE" w:rsidRPr="00207D64" w:rsidRDefault="008E0BBE" w:rsidP="275E586A">
      <w:pPr>
        <w:jc w:val="center"/>
        <w:rPr>
          <w:rFonts w:eastAsiaTheme="minorEastAsia"/>
          <w:highlight w:val="yellow"/>
        </w:rPr>
      </w:pPr>
      <m:oMathPara>
        <m:oMath>
          <m:r>
            <w:rPr>
              <w:rFonts w:ascii="Cambria Math" w:hAnsi="Cambria Math"/>
            </w:rPr>
            <m:t>R =</m:t>
          </m:r>
          <m:f>
            <m:fPr>
              <m:ctrlPr>
                <w:rPr>
                  <w:rFonts w:ascii="Cambria Math" w:hAnsi="Cambria Math"/>
                  <w:i/>
                </w:rPr>
              </m:ctrlPr>
            </m:fPr>
            <m:num>
              <m:r>
                <w:rPr>
                  <w:rFonts w:ascii="Cambria Math" w:hAnsi="Cambria Math"/>
                </w:rPr>
                <m:t>2</m:t>
              </m:r>
            </m:num>
            <m:den>
              <m:r>
                <w:rPr>
                  <w:rFonts w:ascii="Cambria Math" w:hAnsi="Cambria Math"/>
                </w:rPr>
                <m:t>(2 x pi x 5000 x 2.2x</m:t>
              </m:r>
              <m:sSup>
                <m:sSupPr>
                  <m:ctrlPr>
                    <w:rPr>
                      <w:rFonts w:ascii="Cambria Math" w:hAnsi="Cambria Math"/>
                      <w:i/>
                    </w:rPr>
                  </m:ctrlPr>
                </m:sSupPr>
                <m:e>
                  <m:r>
                    <w:rPr>
                      <w:rFonts w:ascii="Cambria Math" w:hAnsi="Cambria Math"/>
                    </w:rPr>
                    <m:t>10</m:t>
                  </m:r>
                </m:e>
                <m:sup>
                  <m:r>
                    <w:rPr>
                      <w:rFonts w:ascii="Cambria Math" w:hAnsi="Cambria Math"/>
                    </w:rPr>
                    <m:t>-9</m:t>
                  </m:r>
                </m:sup>
              </m:sSup>
              <m:r>
                <w:rPr>
                  <w:rFonts w:ascii="Cambria Math" w:hAnsi="Cambria Math"/>
                </w:rPr>
                <m:t>)</m:t>
              </m:r>
            </m:den>
          </m:f>
          <m:r>
            <w:rPr>
              <w:rFonts w:ascii="Cambria Math" w:hAnsi="Cambria Math"/>
            </w:rPr>
            <m:t>=14468.6312</m:t>
          </m:r>
          <m:r>
            <m:rPr>
              <m:sty m:val="p"/>
            </m:rPr>
            <w:rPr>
              <w:rFonts w:ascii="Cambria Math" w:hAnsi="Cambria Math"/>
            </w:rPr>
            <m:t>Ω</m:t>
          </m:r>
        </m:oMath>
      </m:oMathPara>
    </w:p>
    <w:p w14:paraId="21DBD1BC" w14:textId="77777777" w:rsidR="00207D64" w:rsidRDefault="00207D64" w:rsidP="275E586A">
      <w:pPr>
        <w:rPr>
          <w:highlight w:val="yellow"/>
        </w:rPr>
      </w:pPr>
    </w:p>
    <w:p w14:paraId="136CDB50" w14:textId="44C92E80" w:rsidR="00207D64" w:rsidRDefault="00207D64" w:rsidP="275E586A">
      <w:pPr>
        <w:jc w:val="center"/>
        <w:rPr>
          <w:highlight w:val="yellow"/>
        </w:rPr>
      </w:pPr>
      <m:oMathPara>
        <m:oMath>
          <m:r>
            <w:rPr>
              <w:rFonts w:ascii="Cambria Math" w:hAnsi="Cambria Math"/>
            </w:rPr>
            <m:t>Fc=</m:t>
          </m:r>
          <m:f>
            <m:fPr>
              <m:ctrlPr>
                <w:rPr>
                  <w:rFonts w:ascii="Cambria Math" w:hAnsi="Cambria Math"/>
                  <w:i/>
                </w:rPr>
              </m:ctrlPr>
            </m:fPr>
            <m:num>
              <m:r>
                <w:rPr>
                  <w:rFonts w:ascii="Cambria Math" w:hAnsi="Cambria Math"/>
                </w:rPr>
                <m:t>2</m:t>
              </m:r>
            </m:num>
            <m:den>
              <m:r>
                <w:rPr>
                  <w:rFonts w:ascii="Cambria Math" w:hAnsi="Cambria Math"/>
                </w:rPr>
                <m:t>(2 x pi x 15000 x 2.2x</m:t>
              </m:r>
              <m:sSup>
                <m:sSupPr>
                  <m:ctrlPr>
                    <w:rPr>
                      <w:rFonts w:ascii="Cambria Math" w:hAnsi="Cambria Math"/>
                      <w:i/>
                    </w:rPr>
                  </m:ctrlPr>
                </m:sSupPr>
                <m:e>
                  <m:r>
                    <w:rPr>
                      <w:rFonts w:ascii="Cambria Math" w:hAnsi="Cambria Math"/>
                    </w:rPr>
                    <m:t>10</m:t>
                  </m:r>
                </m:e>
                <m:sup>
                  <m:r>
                    <w:rPr>
                      <w:rFonts w:ascii="Cambria Math" w:hAnsi="Cambria Math"/>
                    </w:rPr>
                    <m:t>-9</m:t>
                  </m:r>
                </m:sup>
              </m:sSup>
              <m:r>
                <w:rPr>
                  <w:rFonts w:ascii="Cambria Math" w:hAnsi="Cambria Math"/>
                </w:rPr>
                <m:t>)</m:t>
              </m:r>
            </m:den>
          </m:f>
          <m:r>
            <w:rPr>
              <w:rFonts w:ascii="Cambria Math" w:eastAsiaTheme="minorEastAsia" w:hAnsi="Cambria Math"/>
            </w:rPr>
            <m:t>=4823Hz</m:t>
          </m:r>
        </m:oMath>
      </m:oMathPara>
    </w:p>
    <w:p w14:paraId="76DBFA4E" w14:textId="6D791131" w:rsidR="00207D64" w:rsidRPr="00E51D6F" w:rsidRDefault="00207D64" w:rsidP="275E586A">
      <w:pPr>
        <w:jc w:val="center"/>
      </w:pPr>
      <w:r w:rsidRPr="00E51D6F">
        <w:t xml:space="preserve">Equation </w:t>
      </w:r>
      <w:r w:rsidR="4DDBD946" w:rsidRPr="00E51D6F">
        <w:t>1</w:t>
      </w:r>
      <w:r w:rsidRPr="00E51D6F">
        <w:t xml:space="preserve"> – Cut-off frequency</w:t>
      </w:r>
    </w:p>
    <w:p w14:paraId="3C7E430B" w14:textId="77777777" w:rsidR="00207D64" w:rsidRPr="00855D94" w:rsidRDefault="00207D64" w:rsidP="00207D64">
      <w:pPr>
        <w:jc w:val="center"/>
      </w:pPr>
    </w:p>
    <w:p w14:paraId="1EA8DEEF" w14:textId="1FF439EC" w:rsidR="00207D64" w:rsidRPr="00207D64" w:rsidRDefault="00207D64" w:rsidP="275E586A">
      <w:pPr>
        <w:jc w:val="center"/>
        <w:rPr>
          <w:i/>
          <w:iCs/>
        </w:rPr>
      </w:pPr>
      <w:r>
        <w:rPr>
          <w:i/>
          <w:iCs/>
          <w:noProof/>
        </w:rPr>
        <w:drawing>
          <wp:inline distT="0" distB="0" distL="0" distR="0" wp14:anchorId="629CE1FA" wp14:editId="7500543F">
            <wp:extent cx="4557750" cy="2620068"/>
            <wp:effectExtent l="0" t="0" r="0" b="0"/>
            <wp:docPr id="1035386005" name="Picture 1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5386005" name="Picture 15" descr="A screenshot of a computer&#10;&#10;Description automatically generated"/>
                    <pic:cNvPicPr/>
                  </pic:nvPicPr>
                  <pic:blipFill rotWithShape="1">
                    <a:blip r:embed="rId27" cstate="print">
                      <a:extLst>
                        <a:ext uri="{28A0092B-C50C-407E-A947-70E740481C1C}">
                          <a14:useLocalDpi xmlns:a14="http://schemas.microsoft.com/office/drawing/2010/main" val="0"/>
                        </a:ext>
                      </a:extLst>
                    </a:blip>
                    <a:srcRect l="13656" t="38059" r="37258" b="16791"/>
                    <a:stretch/>
                  </pic:blipFill>
                  <pic:spPr bwMode="auto">
                    <a:xfrm>
                      <a:off x="0" y="0"/>
                      <a:ext cx="4557750" cy="2620068"/>
                    </a:xfrm>
                    <a:prstGeom prst="rect">
                      <a:avLst/>
                    </a:prstGeom>
                    <a:ln>
                      <a:noFill/>
                    </a:ln>
                    <a:extLst>
                      <a:ext uri="{53640926-AAD7-44D8-BBD7-CCE9431645EC}">
                        <a14:shadowObscured xmlns:a14="http://schemas.microsoft.com/office/drawing/2010/main"/>
                      </a:ext>
                    </a:extLst>
                  </pic:spPr>
                </pic:pic>
              </a:graphicData>
            </a:graphic>
          </wp:inline>
        </w:drawing>
      </w:r>
    </w:p>
    <w:p w14:paraId="2A688104" w14:textId="3F42CBC3" w:rsidR="001112E3" w:rsidRDefault="00207D64" w:rsidP="275E586A">
      <w:pPr>
        <w:jc w:val="center"/>
        <w:rPr>
          <w:i/>
          <w:iCs/>
        </w:rPr>
      </w:pPr>
      <w:r w:rsidRPr="275E586A">
        <w:rPr>
          <w:i/>
          <w:iCs/>
        </w:rPr>
        <w:t>Figure 1</w:t>
      </w:r>
      <w:r w:rsidR="2890EB1C" w:rsidRPr="275E586A">
        <w:rPr>
          <w:i/>
          <w:iCs/>
        </w:rPr>
        <w:t>7</w:t>
      </w:r>
      <w:r w:rsidRPr="275E586A">
        <w:rPr>
          <w:i/>
          <w:iCs/>
        </w:rPr>
        <w:t xml:space="preserve"> – Overvoltage protection, filtering, and voltage regulation circuit.</w:t>
      </w:r>
    </w:p>
    <w:p w14:paraId="60849C1B" w14:textId="77777777" w:rsidR="0005503B" w:rsidRDefault="0005503B">
      <w:pPr>
        <w:spacing w:line="240" w:lineRule="auto"/>
      </w:pPr>
      <w:r>
        <w:br w:type="page"/>
      </w:r>
    </w:p>
    <w:p w14:paraId="0E8E6568" w14:textId="1FB74A7D" w:rsidR="0005503B" w:rsidRDefault="0005503B" w:rsidP="00B63FA0">
      <w:pPr>
        <w:pStyle w:val="Heading2"/>
      </w:pPr>
      <w:bookmarkStart w:id="32" w:name="_Toc151062671"/>
      <w:r>
        <w:lastRenderedPageBreak/>
        <w:t>6.10</w:t>
      </w:r>
      <w:r>
        <w:tab/>
        <w:t xml:space="preserve">Final design </w:t>
      </w:r>
      <w:r w:rsidR="00131C57">
        <w:t>comments</w:t>
      </w:r>
      <w:bookmarkEnd w:id="32"/>
    </w:p>
    <w:p w14:paraId="652759D9" w14:textId="77777777" w:rsidR="0005503B" w:rsidRDefault="0005503B" w:rsidP="0005503B"/>
    <w:p w14:paraId="74F26E3C" w14:textId="7F23DE39" w:rsidR="0005503B" w:rsidRDefault="0005503B">
      <w:r>
        <w:t xml:space="preserve">That concludes the system design from an electrical point of view. The full circuit schematic can be found in appendix </w:t>
      </w:r>
      <w:r w:rsidR="4595AAD4">
        <w:t>B</w:t>
      </w:r>
      <w:r>
        <w:t xml:space="preserve">. Appendix </w:t>
      </w:r>
      <w:r w:rsidR="73112D29">
        <w:t>C</w:t>
      </w:r>
      <w:r>
        <w:t xml:space="preserve"> &amp; </w:t>
      </w:r>
      <w:r w:rsidR="717EAE7D">
        <w:t>D</w:t>
      </w:r>
      <w:r>
        <w:t xml:space="preserve"> show the top and bottom layer of the PCB respectively. Appendix </w:t>
      </w:r>
      <w:r w:rsidR="56730EF8">
        <w:t>A</w:t>
      </w:r>
      <w:r>
        <w:t xml:space="preserve"> shows the operational flowchart for the system and highlights the basic principles of the software.</w:t>
      </w:r>
      <w:r w:rsidR="00B63FA0">
        <w:t xml:space="preserve"> </w:t>
      </w:r>
    </w:p>
    <w:p w14:paraId="36C3C3D5" w14:textId="77777777" w:rsidR="00131C57" w:rsidRDefault="00131C57"/>
    <w:p w14:paraId="6AE06E9E" w14:textId="77777777" w:rsidR="00131C57" w:rsidRDefault="00131C57" w:rsidP="00131C57">
      <w:r>
        <w:t>The PCB was exported as a Gerber zip file and uploaded to JLC for a price. The Quote from JLC was £20. This is expensive and the price could have been reduced with more careful PCB design.</w:t>
      </w:r>
    </w:p>
    <w:p w14:paraId="21D7B250" w14:textId="77777777" w:rsidR="00131C57" w:rsidRDefault="00131C57"/>
    <w:p w14:paraId="22826D33" w14:textId="77777777" w:rsidR="00131C57" w:rsidRDefault="00131C57"/>
    <w:p w14:paraId="07033261" w14:textId="0BEAF56D" w:rsidR="275E586A" w:rsidRDefault="275E586A">
      <w:r>
        <w:br w:type="page"/>
      </w:r>
    </w:p>
    <w:p w14:paraId="1DADC220" w14:textId="77777777" w:rsidR="001112E3" w:rsidRDefault="001112E3" w:rsidP="003B5367">
      <w:pPr>
        <w:pStyle w:val="Heading1"/>
      </w:pPr>
      <w:bookmarkStart w:id="33" w:name="_Toc151062672"/>
      <w:r>
        <w:lastRenderedPageBreak/>
        <w:t>7</w:t>
      </w:r>
      <w:r w:rsidR="00207D64">
        <w:tab/>
        <w:t>Specifying a box and connectors</w:t>
      </w:r>
      <w:bookmarkEnd w:id="33"/>
    </w:p>
    <w:p w14:paraId="19F2AB61" w14:textId="21CE775B" w:rsidR="0005503B" w:rsidRDefault="00656AE6" w:rsidP="00656AE6">
      <w:pPr>
        <w:pStyle w:val="Heading2"/>
      </w:pPr>
      <w:bookmarkStart w:id="34" w:name="_Toc151062673"/>
      <w:r>
        <w:t>7.1</w:t>
      </w:r>
      <w:r>
        <w:tab/>
        <w:t>Specifying the box</w:t>
      </w:r>
      <w:bookmarkEnd w:id="34"/>
    </w:p>
    <w:p w14:paraId="35C63EE2" w14:textId="157FD97E" w:rsidR="007618C0" w:rsidRDefault="00656AE6" w:rsidP="00656AE6">
      <w:r>
        <w:t xml:space="preserve">As per appendix </w:t>
      </w:r>
      <w:r w:rsidR="407A33D5">
        <w:t>C</w:t>
      </w:r>
      <w:r>
        <w:t>, the PCB is going to be 332mm x 133mm. This mild steel, IP66 terminal box from RS will be ideal [</w:t>
      </w:r>
      <w:r w:rsidR="6127C13C">
        <w:t>3</w:t>
      </w:r>
      <w:r w:rsidR="3AD7FED3">
        <w:t>6</w:t>
      </w:r>
      <w:r>
        <w:t xml:space="preserve">]. It is 400mm x 200mm x 120mm. </w:t>
      </w:r>
      <w:r w:rsidR="007618C0">
        <w:t>Figure 18 shows a bracket to mount the PCB.</w:t>
      </w:r>
      <w:r w:rsidR="00B63FA0">
        <w:t xml:space="preserve"> </w:t>
      </w:r>
      <w:r w:rsidR="007618C0">
        <w:t>Spacer dampers</w:t>
      </w:r>
      <w:r w:rsidR="00B63FA0">
        <w:t xml:space="preserve"> can be used </w:t>
      </w:r>
      <w:r w:rsidR="007618C0">
        <w:t>to space the PCB from the bracket and reduce vibrations</w:t>
      </w:r>
    </w:p>
    <w:p w14:paraId="62F7610C" w14:textId="32098B8F" w:rsidR="00BF0F4C" w:rsidRDefault="00BF0F4C" w:rsidP="00656AE6">
      <w:r>
        <w:t>A bracket will also need to be created which will allow the box to be secured to the underside of the car bonnet</w:t>
      </w:r>
    </w:p>
    <w:p w14:paraId="15F3A33A" w14:textId="548E44ED" w:rsidR="00656AE6" w:rsidRDefault="00B63FA0" w:rsidP="275E586A">
      <w:pPr>
        <w:jc w:val="center"/>
      </w:pPr>
      <w:r>
        <w:rPr>
          <w:noProof/>
        </w:rPr>
        <w:drawing>
          <wp:inline distT="0" distB="0" distL="0" distR="0" wp14:anchorId="70F71528" wp14:editId="39AAB6E2">
            <wp:extent cx="2922905" cy="1647061"/>
            <wp:effectExtent l="0" t="0" r="0" b="4445"/>
            <wp:docPr id="2029962409" name="Picture 1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9962409" name="Picture 17" descr="A screenshot of a computer&#10;&#10;Description automatically generated"/>
                    <pic:cNvPicPr/>
                  </pic:nvPicPr>
                  <pic:blipFill rotWithShape="1">
                    <a:blip r:embed="rId28" cstate="print">
                      <a:extLst>
                        <a:ext uri="{28A0092B-C50C-407E-A947-70E740481C1C}">
                          <a14:useLocalDpi xmlns:a14="http://schemas.microsoft.com/office/drawing/2010/main" val="0"/>
                        </a:ext>
                      </a:extLst>
                    </a:blip>
                    <a:srcRect l="14280" t="37635" r="34702" b="16364"/>
                    <a:stretch/>
                  </pic:blipFill>
                  <pic:spPr bwMode="auto">
                    <a:xfrm>
                      <a:off x="0" y="0"/>
                      <a:ext cx="2924141" cy="1647757"/>
                    </a:xfrm>
                    <a:prstGeom prst="rect">
                      <a:avLst/>
                    </a:prstGeom>
                    <a:ln>
                      <a:noFill/>
                    </a:ln>
                    <a:extLst>
                      <a:ext uri="{53640926-AAD7-44D8-BBD7-CCE9431645EC}">
                        <a14:shadowObscured xmlns:a14="http://schemas.microsoft.com/office/drawing/2010/main"/>
                      </a:ext>
                    </a:extLst>
                  </pic:spPr>
                </pic:pic>
              </a:graphicData>
            </a:graphic>
          </wp:inline>
        </w:drawing>
      </w:r>
    </w:p>
    <w:p w14:paraId="585B3047" w14:textId="1D022325" w:rsidR="00656AE6" w:rsidRDefault="2572382C" w:rsidP="275E586A">
      <w:pPr>
        <w:jc w:val="center"/>
      </w:pPr>
      <w:r>
        <w:t>Figure 18 – PCB bracket</w:t>
      </w:r>
    </w:p>
    <w:p w14:paraId="13DF92F9" w14:textId="77777777" w:rsidR="00BF0F4C" w:rsidRDefault="00BF0F4C" w:rsidP="00656AE6"/>
    <w:p w14:paraId="43CC2482" w14:textId="54CA53FF" w:rsidR="275E586A" w:rsidRDefault="275E586A">
      <w:r>
        <w:br w:type="page"/>
      </w:r>
    </w:p>
    <w:p w14:paraId="6D0D8FCD" w14:textId="3C52A262" w:rsidR="00BF0F4C" w:rsidRPr="00BF0F4C" w:rsidRDefault="00BF0F4C" w:rsidP="00BF0F4C">
      <w:pPr>
        <w:pStyle w:val="Heading2"/>
      </w:pPr>
      <w:bookmarkStart w:id="35" w:name="_Toc151062674"/>
      <w:r>
        <w:lastRenderedPageBreak/>
        <w:t>7.2</w:t>
      </w:r>
      <w:r>
        <w:tab/>
        <w:t>Specifying the connectors</w:t>
      </w:r>
      <w:bookmarkEnd w:id="35"/>
    </w:p>
    <w:p w14:paraId="7E6D611F" w14:textId="2BB12672" w:rsidR="00BF0F4C" w:rsidRDefault="00BF0F4C" w:rsidP="00BF0F4C">
      <w:pPr>
        <w:pStyle w:val="Heading2"/>
      </w:pPr>
      <w:bookmarkStart w:id="36" w:name="_Toc151062675"/>
      <w:r>
        <w:t>7.2.1</w:t>
      </w:r>
      <w:r>
        <w:tab/>
      </w:r>
      <w:r w:rsidR="00E81455">
        <w:t>External connectors</w:t>
      </w:r>
      <w:bookmarkEnd w:id="36"/>
    </w:p>
    <w:p w14:paraId="4876A622" w14:textId="2629ED7B" w:rsidR="00BF0F4C" w:rsidRDefault="008E133F" w:rsidP="00BF0F4C">
      <w:r>
        <w:t xml:space="preserve">To connect all sensors to the box, suitable connectors must be installed. There will be </w:t>
      </w:r>
      <w:r w:rsidR="00192C94">
        <w:t>6</w:t>
      </w:r>
      <w:r>
        <w:t xml:space="preserve"> x 3 wire inputs </w:t>
      </w:r>
      <w:r w:rsidR="00192C94">
        <w:t>and 1 x 2 wire input. The RS PRO circular connectors are available in 2</w:t>
      </w:r>
      <w:r w:rsidR="006E00DC">
        <w:t xml:space="preserve"> [3</w:t>
      </w:r>
      <w:r w:rsidR="28286DC9">
        <w:t>7</w:t>
      </w:r>
      <w:r w:rsidR="006E00DC">
        <w:t>]</w:t>
      </w:r>
      <w:r w:rsidR="00192C94">
        <w:t xml:space="preserve"> and 3 </w:t>
      </w:r>
      <w:r w:rsidR="006E00DC">
        <w:t>[3</w:t>
      </w:r>
      <w:r w:rsidR="0F16F67D">
        <w:t>8</w:t>
      </w:r>
      <w:r w:rsidR="006E00DC">
        <w:t xml:space="preserve">] </w:t>
      </w:r>
      <w:r w:rsidR="00192C94">
        <w:t>contact arrangements and are ideal for this application</w:t>
      </w:r>
      <w:r w:rsidR="00AB6A05">
        <w:t>. They come in sets with both the male and female side included</w:t>
      </w:r>
      <w:r w:rsidR="00192C94">
        <w:t>. They are IP68 rated designed for industrial applications in harsh environments. The</w:t>
      </w:r>
      <w:r w:rsidR="00AB6A05">
        <w:t xml:space="preserve"> 3-pin connectors</w:t>
      </w:r>
      <w:r w:rsidR="00192C94">
        <w:t xml:space="preserve"> require a </w:t>
      </w:r>
      <w:r w:rsidR="00AB6A05">
        <w:t>21mm</w:t>
      </w:r>
      <w:r w:rsidR="00192C94">
        <w:t xml:space="preserve"> hol</w:t>
      </w:r>
      <w:r w:rsidR="00AB6A05">
        <w:t>e, the 2-pin connector requires a 17mm hole.</w:t>
      </w:r>
      <w:r w:rsidR="00192C94">
        <w:t xml:space="preserve"> </w:t>
      </w:r>
      <w:r w:rsidR="00AB6A05">
        <w:t>T</w:t>
      </w:r>
      <w:r w:rsidR="00192C94">
        <w:t>here is plenty of room to install all 7 connectors onto the box.</w:t>
      </w:r>
    </w:p>
    <w:p w14:paraId="14884285" w14:textId="448E93A5" w:rsidR="00511C8A" w:rsidRDefault="00511C8A" w:rsidP="00BF0F4C">
      <w:r>
        <w:t>It is good practice to install the female connector on the side supplying power, so the female connectors will be installed onto the box. This reduces the risk of shorting pins out.</w:t>
      </w:r>
    </w:p>
    <w:p w14:paraId="02A7FA68" w14:textId="77777777" w:rsidR="00E81455" w:rsidRPr="00BF0F4C" w:rsidRDefault="00E81455" w:rsidP="00BF0F4C"/>
    <w:p w14:paraId="61357998" w14:textId="77777777" w:rsidR="006E00DC" w:rsidRDefault="00BF0F4C" w:rsidP="00BF0F4C">
      <w:pPr>
        <w:pStyle w:val="Heading2"/>
      </w:pPr>
      <w:bookmarkStart w:id="37" w:name="_Toc151062676"/>
      <w:r>
        <w:t>7.2.2</w:t>
      </w:r>
      <w:r>
        <w:tab/>
      </w:r>
      <w:r w:rsidR="008E133F">
        <w:t>PCB</w:t>
      </w:r>
      <w:r>
        <w:t xml:space="preserve"> connectors</w:t>
      </w:r>
      <w:bookmarkEnd w:id="37"/>
      <w:r>
        <w:tab/>
      </w:r>
    </w:p>
    <w:p w14:paraId="74BC7FDE" w14:textId="50EF4D24" w:rsidR="0009397C" w:rsidRDefault="006E00DC" w:rsidP="006E00DC">
      <w:r>
        <w:t xml:space="preserve">The PCB connectors are required for interfacing connections between the PCB and the external connections. </w:t>
      </w:r>
      <w:r w:rsidR="000861D4">
        <w:t>As per the circuit schematic, the system requires 2 x 2 pin connectors and 7 x 3-pin connectors.</w:t>
      </w:r>
      <w:r w:rsidR="00D756A8">
        <w:t xml:space="preserve"> The </w:t>
      </w:r>
      <w:r w:rsidR="0009397C">
        <w:t>JST PH</w:t>
      </w:r>
      <w:r w:rsidR="00D756A8">
        <w:t xml:space="preserve"> range of connectors are suitable. They are small, </w:t>
      </w:r>
      <w:r w:rsidR="0009397C">
        <w:t>compact,</w:t>
      </w:r>
      <w:r w:rsidR="00D756A8">
        <w:t xml:space="preserve"> and designed</w:t>
      </w:r>
      <w:r w:rsidR="0009397C">
        <w:t xml:space="preserve"> for through hole PCBs. They have a small latch to prevent the connector from shaking off with vibration. The datasheet [3</w:t>
      </w:r>
      <w:r w:rsidR="0C5DC0F1">
        <w:t>9</w:t>
      </w:r>
      <w:r w:rsidR="0009397C">
        <w:t>] covers male and female, 2-way and 3-way connectors as well as the crimps. The part numbers used can be found in the BoM.</w:t>
      </w:r>
    </w:p>
    <w:p w14:paraId="6BBA293C" w14:textId="77777777" w:rsidR="0009397C" w:rsidRDefault="0009397C" w:rsidP="006E00DC"/>
    <w:p w14:paraId="0C12CDD6" w14:textId="1EDADE2B" w:rsidR="006E00DC" w:rsidRDefault="0009397C" w:rsidP="006E00DC">
      <w:r>
        <w:t>Considering the application will involve such high vibration levels and these connectors will not need moving once replaced, they should have silicone applied after installation to hold them in place.</w:t>
      </w:r>
    </w:p>
    <w:p w14:paraId="226C933F" w14:textId="362AA460" w:rsidR="001112E3" w:rsidRDefault="001112E3" w:rsidP="007618C0"/>
    <w:p w14:paraId="08B65BDB" w14:textId="77777777" w:rsidR="007618C0" w:rsidRDefault="007618C0">
      <w:pPr>
        <w:spacing w:line="240" w:lineRule="auto"/>
        <w:rPr>
          <w:rFonts w:eastAsia="Times New Roman" w:cs="Times New Roman"/>
          <w:b/>
          <w:bCs/>
          <w:color w:val="2F5496" w:themeColor="accent1" w:themeShade="BF"/>
          <w:kern w:val="36"/>
          <w:sz w:val="32"/>
          <w:szCs w:val="56"/>
          <w:lang w:eastAsia="en-GB"/>
        </w:rPr>
      </w:pPr>
      <w:r>
        <w:br w:type="page"/>
      </w:r>
    </w:p>
    <w:p w14:paraId="77B238BE" w14:textId="6C6C1033" w:rsidR="00273CA6" w:rsidRDefault="0005503B" w:rsidP="003B5367">
      <w:pPr>
        <w:pStyle w:val="Heading1"/>
      </w:pPr>
      <w:bookmarkStart w:id="38" w:name="_Toc151062677"/>
      <w:r>
        <w:lastRenderedPageBreak/>
        <w:t>8</w:t>
      </w:r>
      <w:r>
        <w:tab/>
      </w:r>
      <w:r w:rsidR="000B6057" w:rsidRPr="000B6057">
        <w:t>Bill of Materials</w:t>
      </w:r>
      <w:bookmarkEnd w:id="38"/>
    </w:p>
    <w:p w14:paraId="2E05E483" w14:textId="3E4F6783" w:rsidR="0005503B" w:rsidRPr="0005503B" w:rsidRDefault="003D56FC" w:rsidP="0005503B">
      <w:r>
        <w:t>Table 8 shows the Bill of Materials (BoM). The total cost of the system will be £</w:t>
      </w:r>
      <w:r w:rsidR="00FB4537">
        <w:t>2831.09.</w:t>
      </w:r>
    </w:p>
    <w:tbl>
      <w:tblPr>
        <w:tblStyle w:val="PlainTable1"/>
        <w:tblW w:w="0" w:type="auto"/>
        <w:tblLook w:val="04A0" w:firstRow="1" w:lastRow="0" w:firstColumn="1" w:lastColumn="0" w:noHBand="0" w:noVBand="1"/>
      </w:tblPr>
      <w:tblGrid>
        <w:gridCol w:w="3607"/>
        <w:gridCol w:w="2511"/>
        <w:gridCol w:w="1268"/>
        <w:gridCol w:w="1630"/>
      </w:tblGrid>
      <w:tr w:rsidR="00C61CD3" w14:paraId="56032891" w14:textId="77777777" w:rsidTr="00FB453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07" w:type="dxa"/>
          </w:tcPr>
          <w:p w14:paraId="2CC20E7A" w14:textId="238481B0" w:rsidR="00C61CD3" w:rsidRPr="003D56FC" w:rsidRDefault="003D56FC" w:rsidP="00C61CD3">
            <w:pPr>
              <w:jc w:val="center"/>
              <w:rPr>
                <w:rFonts w:cstheme="minorHAnsi"/>
              </w:rPr>
            </w:pPr>
            <w:r>
              <w:rPr>
                <w:rFonts w:cstheme="minorHAnsi"/>
                <w:color w:val="000000"/>
              </w:rPr>
              <w:t>COMPONENT</w:t>
            </w:r>
          </w:p>
        </w:tc>
        <w:tc>
          <w:tcPr>
            <w:tcW w:w="2511" w:type="dxa"/>
          </w:tcPr>
          <w:p w14:paraId="2BB224FB" w14:textId="3FFE7FBA" w:rsidR="00C61CD3" w:rsidRPr="003D56FC" w:rsidRDefault="003D56FC" w:rsidP="00C61CD3">
            <w:pPr>
              <w:jc w:val="center"/>
              <w:cnfStyle w:val="100000000000" w:firstRow="1" w:lastRow="0" w:firstColumn="0" w:lastColumn="0" w:oddVBand="0" w:evenVBand="0" w:oddHBand="0" w:evenHBand="0" w:firstRowFirstColumn="0" w:firstRowLastColumn="0" w:lastRowFirstColumn="0" w:lastRowLastColumn="0"/>
              <w:rPr>
                <w:rFonts w:cstheme="minorHAnsi"/>
              </w:rPr>
            </w:pPr>
            <w:r>
              <w:rPr>
                <w:rFonts w:cstheme="minorHAnsi"/>
                <w:color w:val="000000"/>
              </w:rPr>
              <w:t>PART NUMBER</w:t>
            </w:r>
          </w:p>
        </w:tc>
        <w:tc>
          <w:tcPr>
            <w:tcW w:w="1268" w:type="dxa"/>
          </w:tcPr>
          <w:p w14:paraId="6C416FAC" w14:textId="20244DE5" w:rsidR="00C61CD3" w:rsidRPr="003D56FC" w:rsidRDefault="003D56FC" w:rsidP="00C61CD3">
            <w:pPr>
              <w:jc w:val="center"/>
              <w:cnfStyle w:val="100000000000" w:firstRow="1" w:lastRow="0" w:firstColumn="0" w:lastColumn="0" w:oddVBand="0" w:evenVBand="0" w:oddHBand="0" w:evenHBand="0" w:firstRowFirstColumn="0" w:firstRowLastColumn="0" w:lastRowFirstColumn="0" w:lastRowLastColumn="0"/>
              <w:rPr>
                <w:rFonts w:cstheme="minorHAnsi"/>
              </w:rPr>
            </w:pPr>
            <w:r>
              <w:rPr>
                <w:rFonts w:cstheme="minorHAnsi"/>
                <w:color w:val="000000"/>
              </w:rPr>
              <w:t>QUANTITY</w:t>
            </w:r>
          </w:p>
        </w:tc>
        <w:tc>
          <w:tcPr>
            <w:tcW w:w="1630" w:type="dxa"/>
          </w:tcPr>
          <w:p w14:paraId="2566060F" w14:textId="77D3994B" w:rsidR="00C61CD3" w:rsidRPr="003D56FC" w:rsidRDefault="003D56FC" w:rsidP="00C61CD3">
            <w:pPr>
              <w:jc w:val="center"/>
              <w:cnfStyle w:val="100000000000" w:firstRow="1" w:lastRow="0" w:firstColumn="0" w:lastColumn="0" w:oddVBand="0" w:evenVBand="0" w:oddHBand="0" w:evenHBand="0" w:firstRowFirstColumn="0" w:firstRowLastColumn="0" w:lastRowFirstColumn="0" w:lastRowLastColumn="0"/>
              <w:rPr>
                <w:rFonts w:cstheme="minorHAnsi"/>
              </w:rPr>
            </w:pPr>
            <w:r>
              <w:rPr>
                <w:rFonts w:cstheme="minorHAnsi"/>
                <w:color w:val="000000"/>
              </w:rPr>
              <w:t>TOTAL COST</w:t>
            </w:r>
          </w:p>
        </w:tc>
      </w:tr>
      <w:tr w:rsidR="00C61CD3" w14:paraId="314424DF" w14:textId="77777777" w:rsidTr="00FB453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07" w:type="dxa"/>
          </w:tcPr>
          <w:p w14:paraId="52382894" w14:textId="7ACBFC98" w:rsidR="00C61CD3" w:rsidRPr="00C61CD3" w:rsidRDefault="00C61CD3" w:rsidP="00C61CD3">
            <w:pPr>
              <w:jc w:val="center"/>
              <w:rPr>
                <w:rFonts w:cstheme="minorHAnsi"/>
                <w:b w:val="0"/>
                <w:bCs w:val="0"/>
              </w:rPr>
            </w:pPr>
            <w:r w:rsidRPr="00C61CD3">
              <w:rPr>
                <w:rFonts w:cstheme="minorHAnsi"/>
                <w:color w:val="000000"/>
              </w:rPr>
              <w:t>PT1000</w:t>
            </w:r>
          </w:p>
        </w:tc>
        <w:tc>
          <w:tcPr>
            <w:tcW w:w="2511" w:type="dxa"/>
          </w:tcPr>
          <w:p w14:paraId="4F7990CE" w14:textId="4C1ABC28" w:rsidR="00C61CD3" w:rsidRPr="00C61CD3" w:rsidRDefault="00C61CD3" w:rsidP="00C61CD3">
            <w:pPr>
              <w:jc w:val="center"/>
              <w:cnfStyle w:val="000000100000" w:firstRow="0" w:lastRow="0" w:firstColumn="0" w:lastColumn="0" w:oddVBand="0" w:evenVBand="0" w:oddHBand="1" w:evenHBand="0" w:firstRowFirstColumn="0" w:firstRowLastColumn="0" w:lastRowFirstColumn="0" w:lastRowLastColumn="0"/>
              <w:rPr>
                <w:rFonts w:cstheme="minorHAnsi"/>
                <w:b/>
                <w:bCs/>
              </w:rPr>
            </w:pPr>
            <w:r w:rsidRPr="00C61CD3">
              <w:rPr>
                <w:rFonts w:cstheme="minorHAnsi"/>
                <w:color w:val="000000"/>
              </w:rPr>
              <w:t>TM5601</w:t>
            </w:r>
          </w:p>
        </w:tc>
        <w:tc>
          <w:tcPr>
            <w:tcW w:w="1268" w:type="dxa"/>
          </w:tcPr>
          <w:p w14:paraId="05B4FCEA" w14:textId="7E65A6D6" w:rsidR="00C61CD3" w:rsidRPr="00C61CD3" w:rsidRDefault="00C61CD3" w:rsidP="00C61CD3">
            <w:pPr>
              <w:jc w:val="center"/>
              <w:cnfStyle w:val="000000100000" w:firstRow="0" w:lastRow="0" w:firstColumn="0" w:lastColumn="0" w:oddVBand="0" w:evenVBand="0" w:oddHBand="1" w:evenHBand="0" w:firstRowFirstColumn="0" w:firstRowLastColumn="0" w:lastRowFirstColumn="0" w:lastRowLastColumn="0"/>
              <w:rPr>
                <w:rFonts w:cstheme="minorHAnsi"/>
                <w:b/>
                <w:bCs/>
              </w:rPr>
            </w:pPr>
            <w:r w:rsidRPr="00C61CD3">
              <w:rPr>
                <w:rFonts w:cstheme="minorHAnsi"/>
                <w:color w:val="000000"/>
              </w:rPr>
              <w:t>1</w:t>
            </w:r>
          </w:p>
        </w:tc>
        <w:tc>
          <w:tcPr>
            <w:tcW w:w="1630" w:type="dxa"/>
          </w:tcPr>
          <w:p w14:paraId="0B575AD4" w14:textId="4D9EE23B" w:rsidR="00C61CD3" w:rsidRPr="00C61CD3" w:rsidRDefault="00C61CD3" w:rsidP="00C61CD3">
            <w:pPr>
              <w:jc w:val="center"/>
              <w:cnfStyle w:val="000000100000" w:firstRow="0" w:lastRow="0" w:firstColumn="0" w:lastColumn="0" w:oddVBand="0" w:evenVBand="0" w:oddHBand="1" w:evenHBand="0" w:firstRowFirstColumn="0" w:firstRowLastColumn="0" w:lastRowFirstColumn="0" w:lastRowLastColumn="0"/>
              <w:rPr>
                <w:rFonts w:cstheme="minorHAnsi"/>
                <w:b/>
                <w:bCs/>
              </w:rPr>
            </w:pPr>
            <w:r w:rsidRPr="00C61CD3">
              <w:rPr>
                <w:rFonts w:cstheme="minorHAnsi"/>
                <w:color w:val="000000"/>
              </w:rPr>
              <w:t xml:space="preserve">£97.32 </w:t>
            </w:r>
          </w:p>
        </w:tc>
      </w:tr>
      <w:tr w:rsidR="00C61CD3" w14:paraId="325A39AC" w14:textId="77777777" w:rsidTr="00FB4537">
        <w:tc>
          <w:tcPr>
            <w:cnfStyle w:val="001000000000" w:firstRow="0" w:lastRow="0" w:firstColumn="1" w:lastColumn="0" w:oddVBand="0" w:evenVBand="0" w:oddHBand="0" w:evenHBand="0" w:firstRowFirstColumn="0" w:firstRowLastColumn="0" w:lastRowFirstColumn="0" w:lastRowLastColumn="0"/>
            <w:tcW w:w="3607" w:type="dxa"/>
          </w:tcPr>
          <w:p w14:paraId="1E475F26" w14:textId="07876637" w:rsidR="00C61CD3" w:rsidRPr="00C61CD3" w:rsidRDefault="00C61CD3" w:rsidP="00C61CD3">
            <w:pPr>
              <w:jc w:val="center"/>
              <w:rPr>
                <w:rFonts w:cstheme="minorHAnsi"/>
                <w:b w:val="0"/>
                <w:bCs w:val="0"/>
              </w:rPr>
            </w:pPr>
            <w:r w:rsidRPr="00C61CD3">
              <w:rPr>
                <w:rFonts w:cstheme="minorHAnsi"/>
                <w:color w:val="000000"/>
              </w:rPr>
              <w:t>PT1000 connecting cable</w:t>
            </w:r>
          </w:p>
        </w:tc>
        <w:tc>
          <w:tcPr>
            <w:tcW w:w="2511" w:type="dxa"/>
          </w:tcPr>
          <w:p w14:paraId="3319EA01" w14:textId="099E0057" w:rsidR="00C61CD3" w:rsidRPr="00C61CD3" w:rsidRDefault="00C61CD3" w:rsidP="00C61CD3">
            <w:pPr>
              <w:jc w:val="center"/>
              <w:cnfStyle w:val="000000000000" w:firstRow="0" w:lastRow="0" w:firstColumn="0" w:lastColumn="0" w:oddVBand="0" w:evenVBand="0" w:oddHBand="0" w:evenHBand="0" w:firstRowFirstColumn="0" w:firstRowLastColumn="0" w:lastRowFirstColumn="0" w:lastRowLastColumn="0"/>
              <w:rPr>
                <w:rFonts w:cstheme="minorHAnsi"/>
                <w:b/>
                <w:bCs/>
              </w:rPr>
            </w:pPr>
            <w:r w:rsidRPr="00C61CD3">
              <w:rPr>
                <w:rFonts w:cstheme="minorHAnsi"/>
                <w:color w:val="000000"/>
              </w:rPr>
              <w:t>EVC001</w:t>
            </w:r>
          </w:p>
        </w:tc>
        <w:tc>
          <w:tcPr>
            <w:tcW w:w="1268" w:type="dxa"/>
          </w:tcPr>
          <w:p w14:paraId="043300DC" w14:textId="78B95DF8" w:rsidR="00C61CD3" w:rsidRPr="00C61CD3" w:rsidRDefault="00C61CD3" w:rsidP="00C61CD3">
            <w:pPr>
              <w:jc w:val="center"/>
              <w:cnfStyle w:val="000000000000" w:firstRow="0" w:lastRow="0" w:firstColumn="0" w:lastColumn="0" w:oddVBand="0" w:evenVBand="0" w:oddHBand="0" w:evenHBand="0" w:firstRowFirstColumn="0" w:firstRowLastColumn="0" w:lastRowFirstColumn="0" w:lastRowLastColumn="0"/>
              <w:rPr>
                <w:rFonts w:cstheme="minorHAnsi"/>
                <w:b/>
                <w:bCs/>
              </w:rPr>
            </w:pPr>
            <w:r w:rsidRPr="00C61CD3">
              <w:rPr>
                <w:rFonts w:cstheme="minorHAnsi"/>
                <w:color w:val="000000"/>
              </w:rPr>
              <w:t>1</w:t>
            </w:r>
          </w:p>
        </w:tc>
        <w:tc>
          <w:tcPr>
            <w:tcW w:w="1630" w:type="dxa"/>
          </w:tcPr>
          <w:p w14:paraId="33B498E4" w14:textId="7510F8BB" w:rsidR="00C61CD3" w:rsidRPr="00C61CD3" w:rsidRDefault="00C61CD3" w:rsidP="00C61CD3">
            <w:pPr>
              <w:jc w:val="center"/>
              <w:cnfStyle w:val="000000000000" w:firstRow="0" w:lastRow="0" w:firstColumn="0" w:lastColumn="0" w:oddVBand="0" w:evenVBand="0" w:oddHBand="0" w:evenHBand="0" w:firstRowFirstColumn="0" w:firstRowLastColumn="0" w:lastRowFirstColumn="0" w:lastRowLastColumn="0"/>
              <w:rPr>
                <w:rFonts w:cstheme="minorHAnsi"/>
                <w:b/>
                <w:bCs/>
              </w:rPr>
            </w:pPr>
            <w:r w:rsidRPr="00C61CD3">
              <w:rPr>
                <w:rFonts w:cstheme="minorHAnsi"/>
                <w:color w:val="000000"/>
              </w:rPr>
              <w:t xml:space="preserve">£13.80 </w:t>
            </w:r>
          </w:p>
        </w:tc>
      </w:tr>
      <w:tr w:rsidR="00C61CD3" w14:paraId="16B33F0F" w14:textId="77777777" w:rsidTr="00FB453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07" w:type="dxa"/>
          </w:tcPr>
          <w:p w14:paraId="4A6342F7" w14:textId="5EA51E9E" w:rsidR="00C61CD3" w:rsidRPr="00C61CD3" w:rsidRDefault="00C61CD3" w:rsidP="00C61CD3">
            <w:pPr>
              <w:jc w:val="center"/>
              <w:rPr>
                <w:rFonts w:cstheme="minorHAnsi"/>
                <w:b w:val="0"/>
                <w:bCs w:val="0"/>
              </w:rPr>
            </w:pPr>
            <w:r w:rsidRPr="00C61CD3">
              <w:rPr>
                <w:rFonts w:cstheme="minorHAnsi"/>
                <w:color w:val="000000"/>
              </w:rPr>
              <w:t>Linear potentiometer</w:t>
            </w:r>
          </w:p>
        </w:tc>
        <w:tc>
          <w:tcPr>
            <w:tcW w:w="2511" w:type="dxa"/>
          </w:tcPr>
          <w:p w14:paraId="5D0CE282" w14:textId="0791E536" w:rsidR="00C61CD3" w:rsidRPr="00C61CD3" w:rsidRDefault="00C61CD3" w:rsidP="00C61CD3">
            <w:pPr>
              <w:jc w:val="center"/>
              <w:cnfStyle w:val="000000100000" w:firstRow="0" w:lastRow="0" w:firstColumn="0" w:lastColumn="0" w:oddVBand="0" w:evenVBand="0" w:oddHBand="1" w:evenHBand="0" w:firstRowFirstColumn="0" w:firstRowLastColumn="0" w:lastRowFirstColumn="0" w:lastRowLastColumn="0"/>
              <w:rPr>
                <w:rFonts w:cstheme="minorHAnsi"/>
                <w:b/>
                <w:bCs/>
              </w:rPr>
            </w:pPr>
            <w:r w:rsidRPr="00C61CD3">
              <w:rPr>
                <w:rFonts w:cstheme="minorHAnsi"/>
                <w:color w:val="000000"/>
              </w:rPr>
              <w:t xml:space="preserve">HGSI LPPS-22-150 </w:t>
            </w:r>
          </w:p>
        </w:tc>
        <w:tc>
          <w:tcPr>
            <w:tcW w:w="1268" w:type="dxa"/>
          </w:tcPr>
          <w:p w14:paraId="525A7AD4" w14:textId="09F95AEC" w:rsidR="00C61CD3" w:rsidRPr="00C61CD3" w:rsidRDefault="00C61CD3" w:rsidP="00C61CD3">
            <w:pPr>
              <w:jc w:val="center"/>
              <w:cnfStyle w:val="000000100000" w:firstRow="0" w:lastRow="0" w:firstColumn="0" w:lastColumn="0" w:oddVBand="0" w:evenVBand="0" w:oddHBand="1" w:evenHBand="0" w:firstRowFirstColumn="0" w:firstRowLastColumn="0" w:lastRowFirstColumn="0" w:lastRowLastColumn="0"/>
              <w:rPr>
                <w:rFonts w:cstheme="minorHAnsi"/>
                <w:b/>
                <w:bCs/>
              </w:rPr>
            </w:pPr>
            <w:r w:rsidRPr="00C61CD3">
              <w:rPr>
                <w:rFonts w:cstheme="minorHAnsi"/>
                <w:color w:val="000000"/>
              </w:rPr>
              <w:t>4</w:t>
            </w:r>
          </w:p>
        </w:tc>
        <w:tc>
          <w:tcPr>
            <w:tcW w:w="1630" w:type="dxa"/>
          </w:tcPr>
          <w:p w14:paraId="7426FC8A" w14:textId="2ED807F8" w:rsidR="00C61CD3" w:rsidRPr="00C61CD3" w:rsidRDefault="00C61CD3" w:rsidP="00C61CD3">
            <w:pPr>
              <w:jc w:val="center"/>
              <w:cnfStyle w:val="000000100000" w:firstRow="0" w:lastRow="0" w:firstColumn="0" w:lastColumn="0" w:oddVBand="0" w:evenVBand="0" w:oddHBand="1" w:evenHBand="0" w:firstRowFirstColumn="0" w:firstRowLastColumn="0" w:lastRowFirstColumn="0" w:lastRowLastColumn="0"/>
              <w:rPr>
                <w:rFonts w:cstheme="minorHAnsi"/>
                <w:b/>
                <w:bCs/>
              </w:rPr>
            </w:pPr>
            <w:r w:rsidRPr="00C61CD3">
              <w:rPr>
                <w:rFonts w:cstheme="minorHAnsi"/>
                <w:color w:val="000000"/>
              </w:rPr>
              <w:t xml:space="preserve">£678.40 </w:t>
            </w:r>
          </w:p>
        </w:tc>
      </w:tr>
      <w:tr w:rsidR="00C61CD3" w14:paraId="74AEA6EB" w14:textId="77777777" w:rsidTr="00FB4537">
        <w:tc>
          <w:tcPr>
            <w:cnfStyle w:val="001000000000" w:firstRow="0" w:lastRow="0" w:firstColumn="1" w:lastColumn="0" w:oddVBand="0" w:evenVBand="0" w:oddHBand="0" w:evenHBand="0" w:firstRowFirstColumn="0" w:firstRowLastColumn="0" w:lastRowFirstColumn="0" w:lastRowLastColumn="0"/>
            <w:tcW w:w="3607" w:type="dxa"/>
          </w:tcPr>
          <w:p w14:paraId="51556CB3" w14:textId="620CECBE" w:rsidR="00C61CD3" w:rsidRPr="00C61CD3" w:rsidRDefault="00C61CD3" w:rsidP="00C61CD3">
            <w:pPr>
              <w:jc w:val="center"/>
              <w:rPr>
                <w:rFonts w:cstheme="minorHAnsi"/>
                <w:b w:val="0"/>
                <w:bCs w:val="0"/>
              </w:rPr>
            </w:pPr>
            <w:r w:rsidRPr="00C61CD3">
              <w:rPr>
                <w:rFonts w:cstheme="minorHAnsi"/>
                <w:color w:val="000000"/>
              </w:rPr>
              <w:t>Adafruit Gyroscope breakout board</w:t>
            </w:r>
          </w:p>
        </w:tc>
        <w:tc>
          <w:tcPr>
            <w:tcW w:w="2511" w:type="dxa"/>
          </w:tcPr>
          <w:p w14:paraId="5537E87E" w14:textId="37F72C5A" w:rsidR="00C61CD3" w:rsidRPr="00C61CD3" w:rsidRDefault="00C61CD3" w:rsidP="00C61CD3">
            <w:pPr>
              <w:jc w:val="center"/>
              <w:cnfStyle w:val="000000000000" w:firstRow="0" w:lastRow="0" w:firstColumn="0" w:lastColumn="0" w:oddVBand="0" w:evenVBand="0" w:oddHBand="0" w:evenHBand="0" w:firstRowFirstColumn="0" w:firstRowLastColumn="0" w:lastRowFirstColumn="0" w:lastRowLastColumn="0"/>
              <w:rPr>
                <w:rFonts w:cstheme="minorHAnsi"/>
                <w:b/>
                <w:bCs/>
              </w:rPr>
            </w:pPr>
            <w:r w:rsidRPr="00C61CD3">
              <w:rPr>
                <w:rFonts w:cstheme="minorHAnsi"/>
                <w:color w:val="000000"/>
              </w:rPr>
              <w:t>L3GD20H breakout board</w:t>
            </w:r>
          </w:p>
        </w:tc>
        <w:tc>
          <w:tcPr>
            <w:tcW w:w="1268" w:type="dxa"/>
          </w:tcPr>
          <w:p w14:paraId="5CDEFEF7" w14:textId="1B663611" w:rsidR="00C61CD3" w:rsidRPr="00C61CD3" w:rsidRDefault="00C61CD3" w:rsidP="00C61CD3">
            <w:pPr>
              <w:jc w:val="center"/>
              <w:cnfStyle w:val="000000000000" w:firstRow="0" w:lastRow="0" w:firstColumn="0" w:lastColumn="0" w:oddVBand="0" w:evenVBand="0" w:oddHBand="0" w:evenHBand="0" w:firstRowFirstColumn="0" w:firstRowLastColumn="0" w:lastRowFirstColumn="0" w:lastRowLastColumn="0"/>
              <w:rPr>
                <w:rFonts w:cstheme="minorHAnsi"/>
                <w:b/>
                <w:bCs/>
              </w:rPr>
            </w:pPr>
            <w:r w:rsidRPr="00C61CD3">
              <w:rPr>
                <w:rFonts w:cstheme="minorHAnsi"/>
                <w:color w:val="000000"/>
              </w:rPr>
              <w:t>1</w:t>
            </w:r>
          </w:p>
        </w:tc>
        <w:tc>
          <w:tcPr>
            <w:tcW w:w="1630" w:type="dxa"/>
          </w:tcPr>
          <w:p w14:paraId="71E837B9" w14:textId="78C8C313" w:rsidR="00C61CD3" w:rsidRPr="00C61CD3" w:rsidRDefault="00C61CD3" w:rsidP="00C61CD3">
            <w:pPr>
              <w:jc w:val="center"/>
              <w:cnfStyle w:val="000000000000" w:firstRow="0" w:lastRow="0" w:firstColumn="0" w:lastColumn="0" w:oddVBand="0" w:evenVBand="0" w:oddHBand="0" w:evenHBand="0" w:firstRowFirstColumn="0" w:firstRowLastColumn="0" w:lastRowFirstColumn="0" w:lastRowLastColumn="0"/>
              <w:rPr>
                <w:rFonts w:cstheme="minorHAnsi"/>
                <w:b/>
                <w:bCs/>
              </w:rPr>
            </w:pPr>
            <w:r w:rsidRPr="00C61CD3">
              <w:rPr>
                <w:rFonts w:cstheme="minorHAnsi"/>
                <w:color w:val="000000"/>
              </w:rPr>
              <w:t xml:space="preserve">£12.23 </w:t>
            </w:r>
          </w:p>
        </w:tc>
      </w:tr>
      <w:tr w:rsidR="00C61CD3" w14:paraId="66D3A28D" w14:textId="77777777" w:rsidTr="00FB453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07" w:type="dxa"/>
          </w:tcPr>
          <w:p w14:paraId="1C25E96E" w14:textId="53C65762" w:rsidR="00C61CD3" w:rsidRPr="00C61CD3" w:rsidRDefault="00C61CD3" w:rsidP="00C61CD3">
            <w:pPr>
              <w:jc w:val="center"/>
              <w:rPr>
                <w:rFonts w:cstheme="minorHAnsi"/>
                <w:b w:val="0"/>
                <w:bCs w:val="0"/>
              </w:rPr>
            </w:pPr>
            <w:r w:rsidRPr="00C61CD3">
              <w:rPr>
                <w:rFonts w:cstheme="minorHAnsi"/>
                <w:color w:val="000000"/>
              </w:rPr>
              <w:t>Inductive proximity sensor</w:t>
            </w:r>
          </w:p>
        </w:tc>
        <w:tc>
          <w:tcPr>
            <w:tcW w:w="2511" w:type="dxa"/>
          </w:tcPr>
          <w:p w14:paraId="7578D616" w14:textId="2A555E9C" w:rsidR="00C61CD3" w:rsidRPr="00C61CD3" w:rsidRDefault="00C61CD3" w:rsidP="00C61CD3">
            <w:pPr>
              <w:jc w:val="center"/>
              <w:cnfStyle w:val="000000100000" w:firstRow="0" w:lastRow="0" w:firstColumn="0" w:lastColumn="0" w:oddVBand="0" w:evenVBand="0" w:oddHBand="1" w:evenHBand="0" w:firstRowFirstColumn="0" w:firstRowLastColumn="0" w:lastRowFirstColumn="0" w:lastRowLastColumn="0"/>
              <w:rPr>
                <w:rFonts w:cstheme="minorHAnsi"/>
                <w:b/>
                <w:bCs/>
              </w:rPr>
            </w:pPr>
            <w:r w:rsidRPr="00C61CD3">
              <w:rPr>
                <w:rFonts w:cstheme="minorHAnsi"/>
                <w:color w:val="000000"/>
              </w:rPr>
              <w:t xml:space="preserve">NBB 2-8GM30-E2 </w:t>
            </w:r>
          </w:p>
        </w:tc>
        <w:tc>
          <w:tcPr>
            <w:tcW w:w="1268" w:type="dxa"/>
          </w:tcPr>
          <w:p w14:paraId="37B9F285" w14:textId="3B24AC5A" w:rsidR="00C61CD3" w:rsidRPr="00C61CD3" w:rsidRDefault="00C61CD3" w:rsidP="00C61CD3">
            <w:pPr>
              <w:jc w:val="center"/>
              <w:cnfStyle w:val="000000100000" w:firstRow="0" w:lastRow="0" w:firstColumn="0" w:lastColumn="0" w:oddVBand="0" w:evenVBand="0" w:oddHBand="1" w:evenHBand="0" w:firstRowFirstColumn="0" w:firstRowLastColumn="0" w:lastRowFirstColumn="0" w:lastRowLastColumn="0"/>
              <w:rPr>
                <w:rFonts w:cstheme="minorHAnsi"/>
                <w:b/>
                <w:bCs/>
              </w:rPr>
            </w:pPr>
            <w:r w:rsidRPr="00C61CD3">
              <w:rPr>
                <w:rFonts w:cstheme="minorHAnsi"/>
                <w:color w:val="000000"/>
              </w:rPr>
              <w:t>2</w:t>
            </w:r>
          </w:p>
        </w:tc>
        <w:tc>
          <w:tcPr>
            <w:tcW w:w="1630" w:type="dxa"/>
          </w:tcPr>
          <w:p w14:paraId="73999AC6" w14:textId="3240AED3" w:rsidR="00C61CD3" w:rsidRPr="00C61CD3" w:rsidRDefault="00C61CD3" w:rsidP="00C61CD3">
            <w:pPr>
              <w:jc w:val="center"/>
              <w:cnfStyle w:val="000000100000" w:firstRow="0" w:lastRow="0" w:firstColumn="0" w:lastColumn="0" w:oddVBand="0" w:evenVBand="0" w:oddHBand="1" w:evenHBand="0" w:firstRowFirstColumn="0" w:firstRowLastColumn="0" w:lastRowFirstColumn="0" w:lastRowLastColumn="0"/>
              <w:rPr>
                <w:rFonts w:cstheme="minorHAnsi"/>
                <w:b/>
                <w:bCs/>
              </w:rPr>
            </w:pPr>
            <w:r w:rsidRPr="00C61CD3">
              <w:rPr>
                <w:rFonts w:cstheme="minorHAnsi"/>
                <w:color w:val="000000"/>
              </w:rPr>
              <w:t xml:space="preserve">£295.16 </w:t>
            </w:r>
          </w:p>
        </w:tc>
      </w:tr>
      <w:tr w:rsidR="00C61CD3" w14:paraId="5BA7B07B" w14:textId="77777777" w:rsidTr="00FB4537">
        <w:tc>
          <w:tcPr>
            <w:cnfStyle w:val="001000000000" w:firstRow="0" w:lastRow="0" w:firstColumn="1" w:lastColumn="0" w:oddVBand="0" w:evenVBand="0" w:oddHBand="0" w:evenHBand="0" w:firstRowFirstColumn="0" w:firstRowLastColumn="0" w:lastRowFirstColumn="0" w:lastRowLastColumn="0"/>
            <w:tcW w:w="3607" w:type="dxa"/>
          </w:tcPr>
          <w:p w14:paraId="4D332208" w14:textId="00685E36" w:rsidR="00C61CD3" w:rsidRPr="00C61CD3" w:rsidRDefault="00C61CD3" w:rsidP="00C61CD3">
            <w:pPr>
              <w:jc w:val="center"/>
              <w:rPr>
                <w:rFonts w:cstheme="minorHAnsi"/>
                <w:b w:val="0"/>
                <w:bCs w:val="0"/>
              </w:rPr>
            </w:pPr>
            <w:r w:rsidRPr="00C61CD3">
              <w:rPr>
                <w:rFonts w:cstheme="minorHAnsi"/>
                <w:color w:val="000000"/>
              </w:rPr>
              <w:t>MicroSD card breakout board</w:t>
            </w:r>
          </w:p>
        </w:tc>
        <w:tc>
          <w:tcPr>
            <w:tcW w:w="2511" w:type="dxa"/>
          </w:tcPr>
          <w:p w14:paraId="3DAD6ADE" w14:textId="71967A11" w:rsidR="00C61CD3" w:rsidRPr="00C61CD3" w:rsidRDefault="00C61CD3" w:rsidP="00C61CD3">
            <w:pPr>
              <w:jc w:val="center"/>
              <w:cnfStyle w:val="000000000000" w:firstRow="0" w:lastRow="0" w:firstColumn="0" w:lastColumn="0" w:oddVBand="0" w:evenVBand="0" w:oddHBand="0" w:evenHBand="0" w:firstRowFirstColumn="0" w:firstRowLastColumn="0" w:lastRowFirstColumn="0" w:lastRowLastColumn="0"/>
              <w:rPr>
                <w:rFonts w:cstheme="minorHAnsi"/>
                <w:b/>
                <w:bCs/>
              </w:rPr>
            </w:pPr>
            <w:r w:rsidRPr="00C61CD3">
              <w:rPr>
                <w:rFonts w:cstheme="minorHAnsi"/>
                <w:color w:val="000000"/>
              </w:rPr>
              <w:t>NA</w:t>
            </w:r>
          </w:p>
        </w:tc>
        <w:tc>
          <w:tcPr>
            <w:tcW w:w="1268" w:type="dxa"/>
          </w:tcPr>
          <w:p w14:paraId="40E997F2" w14:textId="0B1A487D" w:rsidR="00C61CD3" w:rsidRPr="00C61CD3" w:rsidRDefault="00C61CD3" w:rsidP="00C61CD3">
            <w:pPr>
              <w:jc w:val="center"/>
              <w:cnfStyle w:val="000000000000" w:firstRow="0" w:lastRow="0" w:firstColumn="0" w:lastColumn="0" w:oddVBand="0" w:evenVBand="0" w:oddHBand="0" w:evenHBand="0" w:firstRowFirstColumn="0" w:firstRowLastColumn="0" w:lastRowFirstColumn="0" w:lastRowLastColumn="0"/>
              <w:rPr>
                <w:rFonts w:cstheme="minorHAnsi"/>
                <w:b/>
                <w:bCs/>
              </w:rPr>
            </w:pPr>
            <w:r w:rsidRPr="00C61CD3">
              <w:rPr>
                <w:rFonts w:cstheme="minorHAnsi"/>
                <w:color w:val="000000"/>
              </w:rPr>
              <w:t>1</w:t>
            </w:r>
          </w:p>
        </w:tc>
        <w:tc>
          <w:tcPr>
            <w:tcW w:w="1630" w:type="dxa"/>
          </w:tcPr>
          <w:p w14:paraId="5C76FBD3" w14:textId="7905999F" w:rsidR="00C61CD3" w:rsidRPr="00C61CD3" w:rsidRDefault="00C61CD3" w:rsidP="00C61CD3">
            <w:pPr>
              <w:jc w:val="center"/>
              <w:cnfStyle w:val="000000000000" w:firstRow="0" w:lastRow="0" w:firstColumn="0" w:lastColumn="0" w:oddVBand="0" w:evenVBand="0" w:oddHBand="0" w:evenHBand="0" w:firstRowFirstColumn="0" w:firstRowLastColumn="0" w:lastRowFirstColumn="0" w:lastRowLastColumn="0"/>
              <w:rPr>
                <w:rFonts w:cstheme="minorHAnsi"/>
                <w:b/>
                <w:bCs/>
              </w:rPr>
            </w:pPr>
            <w:r w:rsidRPr="00C61CD3">
              <w:rPr>
                <w:rFonts w:cstheme="minorHAnsi"/>
                <w:color w:val="000000"/>
              </w:rPr>
              <w:t xml:space="preserve">£6.14 </w:t>
            </w:r>
          </w:p>
        </w:tc>
      </w:tr>
      <w:tr w:rsidR="00C61CD3" w14:paraId="355E403B" w14:textId="77777777" w:rsidTr="00FB453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07" w:type="dxa"/>
          </w:tcPr>
          <w:p w14:paraId="02022C4D" w14:textId="3D0DBFC0" w:rsidR="00C61CD3" w:rsidRPr="00C61CD3" w:rsidRDefault="00C61CD3" w:rsidP="00C61CD3">
            <w:pPr>
              <w:jc w:val="center"/>
              <w:rPr>
                <w:rFonts w:cstheme="minorHAnsi"/>
                <w:b w:val="0"/>
                <w:bCs w:val="0"/>
              </w:rPr>
            </w:pPr>
            <w:r w:rsidRPr="00C61CD3">
              <w:rPr>
                <w:rFonts w:cstheme="minorHAnsi"/>
                <w:color w:val="000000"/>
              </w:rPr>
              <w:t>2GB MicroSD card</w:t>
            </w:r>
          </w:p>
        </w:tc>
        <w:tc>
          <w:tcPr>
            <w:tcW w:w="2511" w:type="dxa"/>
          </w:tcPr>
          <w:p w14:paraId="286A413E" w14:textId="3EAFC0C2" w:rsidR="00C61CD3" w:rsidRPr="00C61CD3" w:rsidRDefault="00C61CD3" w:rsidP="00C61CD3">
            <w:pPr>
              <w:jc w:val="center"/>
              <w:cnfStyle w:val="000000100000" w:firstRow="0" w:lastRow="0" w:firstColumn="0" w:lastColumn="0" w:oddVBand="0" w:evenVBand="0" w:oddHBand="1" w:evenHBand="0" w:firstRowFirstColumn="0" w:firstRowLastColumn="0" w:lastRowFirstColumn="0" w:lastRowLastColumn="0"/>
              <w:rPr>
                <w:rFonts w:cstheme="minorHAnsi"/>
                <w:b/>
                <w:bCs/>
              </w:rPr>
            </w:pPr>
            <w:r w:rsidRPr="00C61CD3">
              <w:rPr>
                <w:rFonts w:cstheme="minorHAnsi"/>
                <w:color w:val="393939"/>
              </w:rPr>
              <w:t>TS2GUSDC</w:t>
            </w:r>
          </w:p>
        </w:tc>
        <w:tc>
          <w:tcPr>
            <w:tcW w:w="1268" w:type="dxa"/>
          </w:tcPr>
          <w:p w14:paraId="0F55B501" w14:textId="6C52C300" w:rsidR="00C61CD3" w:rsidRPr="00C61CD3" w:rsidRDefault="00C61CD3" w:rsidP="00C61CD3">
            <w:pPr>
              <w:jc w:val="center"/>
              <w:cnfStyle w:val="000000100000" w:firstRow="0" w:lastRow="0" w:firstColumn="0" w:lastColumn="0" w:oddVBand="0" w:evenVBand="0" w:oddHBand="1" w:evenHBand="0" w:firstRowFirstColumn="0" w:firstRowLastColumn="0" w:lastRowFirstColumn="0" w:lastRowLastColumn="0"/>
              <w:rPr>
                <w:rFonts w:cstheme="minorHAnsi"/>
                <w:b/>
                <w:bCs/>
              </w:rPr>
            </w:pPr>
            <w:r w:rsidRPr="00C61CD3">
              <w:rPr>
                <w:rFonts w:cstheme="minorHAnsi"/>
                <w:color w:val="000000"/>
              </w:rPr>
              <w:t>1</w:t>
            </w:r>
          </w:p>
        </w:tc>
        <w:tc>
          <w:tcPr>
            <w:tcW w:w="1630" w:type="dxa"/>
          </w:tcPr>
          <w:p w14:paraId="660DAACC" w14:textId="7C9DE73A" w:rsidR="00C61CD3" w:rsidRPr="00C61CD3" w:rsidRDefault="00C61CD3" w:rsidP="00C61CD3">
            <w:pPr>
              <w:jc w:val="center"/>
              <w:cnfStyle w:val="000000100000" w:firstRow="0" w:lastRow="0" w:firstColumn="0" w:lastColumn="0" w:oddVBand="0" w:evenVBand="0" w:oddHBand="1" w:evenHBand="0" w:firstRowFirstColumn="0" w:firstRowLastColumn="0" w:lastRowFirstColumn="0" w:lastRowLastColumn="0"/>
              <w:rPr>
                <w:rFonts w:cstheme="minorHAnsi"/>
                <w:b/>
                <w:bCs/>
              </w:rPr>
            </w:pPr>
            <w:r w:rsidRPr="00C61CD3">
              <w:rPr>
                <w:rFonts w:cstheme="minorHAnsi"/>
                <w:color w:val="000000"/>
              </w:rPr>
              <w:t xml:space="preserve">£11.86 </w:t>
            </w:r>
          </w:p>
        </w:tc>
      </w:tr>
      <w:tr w:rsidR="00C61CD3" w14:paraId="75FC1F1B" w14:textId="77777777" w:rsidTr="00FB4537">
        <w:tc>
          <w:tcPr>
            <w:cnfStyle w:val="001000000000" w:firstRow="0" w:lastRow="0" w:firstColumn="1" w:lastColumn="0" w:oddVBand="0" w:evenVBand="0" w:oddHBand="0" w:evenHBand="0" w:firstRowFirstColumn="0" w:firstRowLastColumn="0" w:lastRowFirstColumn="0" w:lastRowLastColumn="0"/>
            <w:tcW w:w="3607" w:type="dxa"/>
          </w:tcPr>
          <w:p w14:paraId="7BBEEA65" w14:textId="175E3D69" w:rsidR="00C61CD3" w:rsidRPr="00C61CD3" w:rsidRDefault="00C61CD3" w:rsidP="00C61CD3">
            <w:pPr>
              <w:jc w:val="center"/>
              <w:rPr>
                <w:rFonts w:cstheme="minorHAnsi"/>
                <w:b w:val="0"/>
                <w:bCs w:val="0"/>
              </w:rPr>
            </w:pPr>
            <w:r w:rsidRPr="00C61CD3">
              <w:rPr>
                <w:rFonts w:cstheme="minorHAnsi"/>
                <w:color w:val="000000"/>
              </w:rPr>
              <w:t>18650 lithium-ion rechargeable cell 3000mAh 3.7V</w:t>
            </w:r>
          </w:p>
        </w:tc>
        <w:tc>
          <w:tcPr>
            <w:tcW w:w="2511" w:type="dxa"/>
          </w:tcPr>
          <w:p w14:paraId="66332E2F" w14:textId="3D95DDE0" w:rsidR="00C61CD3" w:rsidRPr="00C61CD3" w:rsidRDefault="00C61CD3" w:rsidP="00C61CD3">
            <w:pPr>
              <w:jc w:val="center"/>
              <w:cnfStyle w:val="000000000000" w:firstRow="0" w:lastRow="0" w:firstColumn="0" w:lastColumn="0" w:oddVBand="0" w:evenVBand="0" w:oddHBand="0" w:evenHBand="0" w:firstRowFirstColumn="0" w:firstRowLastColumn="0" w:lastRowFirstColumn="0" w:lastRowLastColumn="0"/>
              <w:rPr>
                <w:rFonts w:cstheme="minorHAnsi"/>
                <w:b/>
                <w:bCs/>
              </w:rPr>
            </w:pPr>
            <w:r w:rsidRPr="00C61CD3">
              <w:rPr>
                <w:rFonts w:cstheme="minorHAnsi"/>
                <w:color w:val="000000"/>
              </w:rPr>
              <w:t>The Pi Hut 105184</w:t>
            </w:r>
          </w:p>
        </w:tc>
        <w:tc>
          <w:tcPr>
            <w:tcW w:w="1268" w:type="dxa"/>
          </w:tcPr>
          <w:p w14:paraId="547FA6E7" w14:textId="41008FA5" w:rsidR="00C61CD3" w:rsidRPr="00C61CD3" w:rsidRDefault="00C61CD3" w:rsidP="00C61CD3">
            <w:pPr>
              <w:jc w:val="center"/>
              <w:cnfStyle w:val="000000000000" w:firstRow="0" w:lastRow="0" w:firstColumn="0" w:lastColumn="0" w:oddVBand="0" w:evenVBand="0" w:oddHBand="0" w:evenHBand="0" w:firstRowFirstColumn="0" w:firstRowLastColumn="0" w:lastRowFirstColumn="0" w:lastRowLastColumn="0"/>
              <w:rPr>
                <w:rFonts w:cstheme="minorHAnsi"/>
                <w:b/>
                <w:bCs/>
              </w:rPr>
            </w:pPr>
            <w:r w:rsidRPr="00C61CD3">
              <w:rPr>
                <w:rFonts w:cstheme="minorHAnsi"/>
                <w:color w:val="000000"/>
              </w:rPr>
              <w:t>1</w:t>
            </w:r>
          </w:p>
        </w:tc>
        <w:tc>
          <w:tcPr>
            <w:tcW w:w="1630" w:type="dxa"/>
          </w:tcPr>
          <w:p w14:paraId="4032BFFD" w14:textId="2DAF6EF6" w:rsidR="00C61CD3" w:rsidRPr="00C61CD3" w:rsidRDefault="00C61CD3" w:rsidP="00C61CD3">
            <w:pPr>
              <w:jc w:val="center"/>
              <w:cnfStyle w:val="000000000000" w:firstRow="0" w:lastRow="0" w:firstColumn="0" w:lastColumn="0" w:oddVBand="0" w:evenVBand="0" w:oddHBand="0" w:evenHBand="0" w:firstRowFirstColumn="0" w:firstRowLastColumn="0" w:lastRowFirstColumn="0" w:lastRowLastColumn="0"/>
              <w:rPr>
                <w:rFonts w:cstheme="minorHAnsi"/>
                <w:b/>
                <w:bCs/>
              </w:rPr>
            </w:pPr>
            <w:r w:rsidRPr="00C61CD3">
              <w:rPr>
                <w:rFonts w:cstheme="minorHAnsi"/>
                <w:color w:val="000000"/>
              </w:rPr>
              <w:t xml:space="preserve">£7 </w:t>
            </w:r>
          </w:p>
        </w:tc>
      </w:tr>
      <w:tr w:rsidR="00C61CD3" w14:paraId="6D3F7E66" w14:textId="77777777" w:rsidTr="00FB453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07" w:type="dxa"/>
          </w:tcPr>
          <w:p w14:paraId="4EC7A53F" w14:textId="51084A06" w:rsidR="00C61CD3" w:rsidRPr="00C61CD3" w:rsidRDefault="00C61CD3" w:rsidP="00C61CD3">
            <w:pPr>
              <w:jc w:val="center"/>
              <w:rPr>
                <w:rFonts w:cstheme="minorHAnsi"/>
                <w:b w:val="0"/>
                <w:bCs w:val="0"/>
              </w:rPr>
            </w:pPr>
            <w:r w:rsidRPr="00C61CD3">
              <w:rPr>
                <w:rFonts w:cstheme="minorHAnsi"/>
                <w:color w:val="000000"/>
              </w:rPr>
              <w:t>Adafruit Li Ion charger module</w:t>
            </w:r>
          </w:p>
        </w:tc>
        <w:tc>
          <w:tcPr>
            <w:tcW w:w="2511" w:type="dxa"/>
          </w:tcPr>
          <w:p w14:paraId="5C1B507B" w14:textId="6BF2DF88" w:rsidR="00C61CD3" w:rsidRPr="00C61CD3" w:rsidRDefault="00C61CD3" w:rsidP="00C61CD3">
            <w:pPr>
              <w:jc w:val="center"/>
              <w:cnfStyle w:val="000000100000" w:firstRow="0" w:lastRow="0" w:firstColumn="0" w:lastColumn="0" w:oddVBand="0" w:evenVBand="0" w:oddHBand="1" w:evenHBand="0" w:firstRowFirstColumn="0" w:firstRowLastColumn="0" w:lastRowFirstColumn="0" w:lastRowLastColumn="0"/>
              <w:rPr>
                <w:rFonts w:cstheme="minorHAnsi"/>
                <w:b/>
                <w:bCs/>
              </w:rPr>
            </w:pPr>
            <w:r w:rsidRPr="00C61CD3">
              <w:rPr>
                <w:rFonts w:cstheme="minorHAnsi"/>
                <w:color w:val="000000"/>
              </w:rPr>
              <w:t xml:space="preserve">USB </w:t>
            </w:r>
            <w:proofErr w:type="spellStart"/>
            <w:r w:rsidRPr="00C61CD3">
              <w:rPr>
                <w:rFonts w:cstheme="minorHAnsi"/>
                <w:color w:val="000000"/>
              </w:rPr>
              <w:t>LiIon</w:t>
            </w:r>
            <w:proofErr w:type="spellEnd"/>
            <w:r w:rsidRPr="00C61CD3">
              <w:rPr>
                <w:rFonts w:cstheme="minorHAnsi"/>
                <w:color w:val="000000"/>
              </w:rPr>
              <w:t>/</w:t>
            </w:r>
            <w:proofErr w:type="spellStart"/>
            <w:r w:rsidRPr="00C61CD3">
              <w:rPr>
                <w:rFonts w:cstheme="minorHAnsi"/>
                <w:color w:val="000000"/>
              </w:rPr>
              <w:t>LiPoly</w:t>
            </w:r>
            <w:proofErr w:type="spellEnd"/>
            <w:r w:rsidRPr="00C61CD3">
              <w:rPr>
                <w:rFonts w:cstheme="minorHAnsi"/>
                <w:color w:val="000000"/>
              </w:rPr>
              <w:t xml:space="preserve"> charger (v1.2)</w:t>
            </w:r>
          </w:p>
        </w:tc>
        <w:tc>
          <w:tcPr>
            <w:tcW w:w="1268" w:type="dxa"/>
          </w:tcPr>
          <w:p w14:paraId="1EEB5C6C" w14:textId="59EABE6B" w:rsidR="00C61CD3" w:rsidRPr="00C61CD3" w:rsidRDefault="00C61CD3" w:rsidP="00C61CD3">
            <w:pPr>
              <w:jc w:val="center"/>
              <w:cnfStyle w:val="000000100000" w:firstRow="0" w:lastRow="0" w:firstColumn="0" w:lastColumn="0" w:oddVBand="0" w:evenVBand="0" w:oddHBand="1" w:evenHBand="0" w:firstRowFirstColumn="0" w:firstRowLastColumn="0" w:lastRowFirstColumn="0" w:lastRowLastColumn="0"/>
              <w:rPr>
                <w:rFonts w:cstheme="minorHAnsi"/>
                <w:b/>
                <w:bCs/>
              </w:rPr>
            </w:pPr>
            <w:r w:rsidRPr="00C61CD3">
              <w:rPr>
                <w:rFonts w:cstheme="minorHAnsi"/>
                <w:color w:val="000000"/>
              </w:rPr>
              <w:t>1</w:t>
            </w:r>
          </w:p>
        </w:tc>
        <w:tc>
          <w:tcPr>
            <w:tcW w:w="1630" w:type="dxa"/>
          </w:tcPr>
          <w:p w14:paraId="464557A0" w14:textId="6911F0EA" w:rsidR="00C61CD3" w:rsidRPr="00C61CD3" w:rsidRDefault="00C61CD3" w:rsidP="00C61CD3">
            <w:pPr>
              <w:jc w:val="center"/>
              <w:cnfStyle w:val="000000100000" w:firstRow="0" w:lastRow="0" w:firstColumn="0" w:lastColumn="0" w:oddVBand="0" w:evenVBand="0" w:oddHBand="1" w:evenHBand="0" w:firstRowFirstColumn="0" w:firstRowLastColumn="0" w:lastRowFirstColumn="0" w:lastRowLastColumn="0"/>
              <w:rPr>
                <w:rFonts w:cstheme="minorHAnsi"/>
                <w:b/>
                <w:bCs/>
              </w:rPr>
            </w:pPr>
            <w:r w:rsidRPr="00C61CD3">
              <w:rPr>
                <w:rFonts w:cstheme="minorHAnsi"/>
                <w:color w:val="000000"/>
              </w:rPr>
              <w:t xml:space="preserve">£10.23 </w:t>
            </w:r>
          </w:p>
        </w:tc>
      </w:tr>
      <w:tr w:rsidR="00C61CD3" w14:paraId="5CAF0947" w14:textId="77777777" w:rsidTr="00FB4537">
        <w:tc>
          <w:tcPr>
            <w:cnfStyle w:val="001000000000" w:firstRow="0" w:lastRow="0" w:firstColumn="1" w:lastColumn="0" w:oddVBand="0" w:evenVBand="0" w:oddHBand="0" w:evenHBand="0" w:firstRowFirstColumn="0" w:firstRowLastColumn="0" w:lastRowFirstColumn="0" w:lastRowLastColumn="0"/>
            <w:tcW w:w="3607" w:type="dxa"/>
          </w:tcPr>
          <w:p w14:paraId="2E24D834" w14:textId="693CFE79" w:rsidR="00C61CD3" w:rsidRPr="00C61CD3" w:rsidRDefault="00C61CD3" w:rsidP="00C61CD3">
            <w:pPr>
              <w:jc w:val="center"/>
              <w:rPr>
                <w:rFonts w:cstheme="minorHAnsi"/>
                <w:b w:val="0"/>
                <w:bCs w:val="0"/>
              </w:rPr>
            </w:pPr>
            <w:r w:rsidRPr="00C61CD3">
              <w:rPr>
                <w:rFonts w:cstheme="minorHAnsi"/>
                <w:color w:val="000000"/>
              </w:rPr>
              <w:t>Battery holder 18650</w:t>
            </w:r>
          </w:p>
        </w:tc>
        <w:tc>
          <w:tcPr>
            <w:tcW w:w="2511" w:type="dxa"/>
          </w:tcPr>
          <w:p w14:paraId="56870D38" w14:textId="398AFB9C" w:rsidR="00C61CD3" w:rsidRPr="00C61CD3" w:rsidRDefault="00C61CD3" w:rsidP="00C61CD3">
            <w:pPr>
              <w:jc w:val="center"/>
              <w:cnfStyle w:val="000000000000" w:firstRow="0" w:lastRow="0" w:firstColumn="0" w:lastColumn="0" w:oddVBand="0" w:evenVBand="0" w:oddHBand="0" w:evenHBand="0" w:firstRowFirstColumn="0" w:firstRowLastColumn="0" w:lastRowFirstColumn="0" w:lastRowLastColumn="0"/>
              <w:rPr>
                <w:rFonts w:cstheme="minorHAnsi"/>
                <w:b/>
                <w:bCs/>
              </w:rPr>
            </w:pPr>
            <w:r w:rsidRPr="00C61CD3">
              <w:rPr>
                <w:rFonts w:cstheme="minorHAnsi"/>
                <w:color w:val="000000"/>
              </w:rPr>
              <w:t>Keystone 1042P</w:t>
            </w:r>
          </w:p>
        </w:tc>
        <w:tc>
          <w:tcPr>
            <w:tcW w:w="1268" w:type="dxa"/>
          </w:tcPr>
          <w:p w14:paraId="1612FE61" w14:textId="648D6CB1" w:rsidR="00C61CD3" w:rsidRPr="00C61CD3" w:rsidRDefault="00C61CD3" w:rsidP="00C61CD3">
            <w:pPr>
              <w:jc w:val="center"/>
              <w:cnfStyle w:val="000000000000" w:firstRow="0" w:lastRow="0" w:firstColumn="0" w:lastColumn="0" w:oddVBand="0" w:evenVBand="0" w:oddHBand="0" w:evenHBand="0" w:firstRowFirstColumn="0" w:firstRowLastColumn="0" w:lastRowFirstColumn="0" w:lastRowLastColumn="0"/>
              <w:rPr>
                <w:rFonts w:cstheme="minorHAnsi"/>
                <w:b/>
                <w:bCs/>
              </w:rPr>
            </w:pPr>
            <w:r w:rsidRPr="00C61CD3">
              <w:rPr>
                <w:rFonts w:cstheme="minorHAnsi"/>
                <w:color w:val="000000"/>
              </w:rPr>
              <w:t>1</w:t>
            </w:r>
          </w:p>
        </w:tc>
        <w:tc>
          <w:tcPr>
            <w:tcW w:w="1630" w:type="dxa"/>
          </w:tcPr>
          <w:p w14:paraId="71B58B54" w14:textId="45EC231F" w:rsidR="00C61CD3" w:rsidRPr="00C61CD3" w:rsidRDefault="00C61CD3" w:rsidP="00C61CD3">
            <w:pPr>
              <w:jc w:val="center"/>
              <w:cnfStyle w:val="000000000000" w:firstRow="0" w:lastRow="0" w:firstColumn="0" w:lastColumn="0" w:oddVBand="0" w:evenVBand="0" w:oddHBand="0" w:evenHBand="0" w:firstRowFirstColumn="0" w:firstRowLastColumn="0" w:lastRowFirstColumn="0" w:lastRowLastColumn="0"/>
              <w:rPr>
                <w:rFonts w:cstheme="minorHAnsi"/>
                <w:b/>
                <w:bCs/>
              </w:rPr>
            </w:pPr>
            <w:r w:rsidRPr="00C61CD3">
              <w:rPr>
                <w:rFonts w:cstheme="minorHAnsi"/>
                <w:color w:val="000000"/>
              </w:rPr>
              <w:t xml:space="preserve">£4.56 </w:t>
            </w:r>
          </w:p>
        </w:tc>
      </w:tr>
      <w:tr w:rsidR="00C61CD3" w14:paraId="6BA109C9" w14:textId="77777777" w:rsidTr="00FB453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07" w:type="dxa"/>
          </w:tcPr>
          <w:p w14:paraId="7A9172B3" w14:textId="634D8C10" w:rsidR="00C61CD3" w:rsidRPr="00C61CD3" w:rsidRDefault="00C61CD3" w:rsidP="00C61CD3">
            <w:pPr>
              <w:jc w:val="center"/>
              <w:rPr>
                <w:rFonts w:cstheme="minorHAnsi"/>
                <w:b w:val="0"/>
                <w:bCs w:val="0"/>
              </w:rPr>
            </w:pPr>
            <w:r w:rsidRPr="00C61CD3">
              <w:rPr>
                <w:rFonts w:cstheme="minorHAnsi"/>
                <w:color w:val="000000"/>
              </w:rPr>
              <w:t>External switch</w:t>
            </w:r>
          </w:p>
        </w:tc>
        <w:tc>
          <w:tcPr>
            <w:tcW w:w="2511" w:type="dxa"/>
          </w:tcPr>
          <w:p w14:paraId="38EA38CF" w14:textId="61FA884D" w:rsidR="00C61CD3" w:rsidRPr="00C61CD3" w:rsidRDefault="00C61CD3" w:rsidP="00C61CD3">
            <w:pPr>
              <w:jc w:val="center"/>
              <w:cnfStyle w:val="000000100000" w:firstRow="0" w:lastRow="0" w:firstColumn="0" w:lastColumn="0" w:oddVBand="0" w:evenVBand="0" w:oddHBand="1" w:evenHBand="0" w:firstRowFirstColumn="0" w:firstRowLastColumn="0" w:lastRowFirstColumn="0" w:lastRowLastColumn="0"/>
              <w:rPr>
                <w:rFonts w:cstheme="minorHAnsi"/>
                <w:b/>
                <w:bCs/>
              </w:rPr>
            </w:pPr>
            <w:r w:rsidRPr="00C61CD3">
              <w:rPr>
                <w:rFonts w:cstheme="minorHAnsi"/>
                <w:color w:val="000000"/>
              </w:rPr>
              <w:t>MP0037</w:t>
            </w:r>
          </w:p>
        </w:tc>
        <w:tc>
          <w:tcPr>
            <w:tcW w:w="1268" w:type="dxa"/>
          </w:tcPr>
          <w:p w14:paraId="0C9239BD" w14:textId="6F076E86" w:rsidR="00C61CD3" w:rsidRPr="00C61CD3" w:rsidRDefault="00C61CD3" w:rsidP="00C61CD3">
            <w:pPr>
              <w:jc w:val="center"/>
              <w:cnfStyle w:val="000000100000" w:firstRow="0" w:lastRow="0" w:firstColumn="0" w:lastColumn="0" w:oddVBand="0" w:evenVBand="0" w:oddHBand="1" w:evenHBand="0" w:firstRowFirstColumn="0" w:firstRowLastColumn="0" w:lastRowFirstColumn="0" w:lastRowLastColumn="0"/>
              <w:rPr>
                <w:rFonts w:cstheme="minorHAnsi"/>
                <w:b/>
                <w:bCs/>
              </w:rPr>
            </w:pPr>
            <w:r w:rsidRPr="00C61CD3">
              <w:rPr>
                <w:rFonts w:cstheme="minorHAnsi"/>
                <w:color w:val="000000"/>
              </w:rPr>
              <w:t>1</w:t>
            </w:r>
          </w:p>
        </w:tc>
        <w:tc>
          <w:tcPr>
            <w:tcW w:w="1630" w:type="dxa"/>
          </w:tcPr>
          <w:p w14:paraId="60BDC7A6" w14:textId="17EBEC3C" w:rsidR="00C61CD3" w:rsidRPr="00C61CD3" w:rsidRDefault="00C61CD3" w:rsidP="00C61CD3">
            <w:pPr>
              <w:jc w:val="center"/>
              <w:cnfStyle w:val="000000100000" w:firstRow="0" w:lastRow="0" w:firstColumn="0" w:lastColumn="0" w:oddVBand="0" w:evenVBand="0" w:oddHBand="1" w:evenHBand="0" w:firstRowFirstColumn="0" w:firstRowLastColumn="0" w:lastRowFirstColumn="0" w:lastRowLastColumn="0"/>
              <w:rPr>
                <w:rFonts w:cstheme="minorHAnsi"/>
                <w:b/>
                <w:bCs/>
              </w:rPr>
            </w:pPr>
            <w:r w:rsidRPr="00C61CD3">
              <w:rPr>
                <w:rFonts w:cstheme="minorHAnsi"/>
                <w:color w:val="000000"/>
              </w:rPr>
              <w:t xml:space="preserve">£16.21 </w:t>
            </w:r>
          </w:p>
        </w:tc>
      </w:tr>
      <w:tr w:rsidR="00C61CD3" w14:paraId="166E7B0B" w14:textId="77777777" w:rsidTr="00FB4537">
        <w:tc>
          <w:tcPr>
            <w:cnfStyle w:val="001000000000" w:firstRow="0" w:lastRow="0" w:firstColumn="1" w:lastColumn="0" w:oddVBand="0" w:evenVBand="0" w:oddHBand="0" w:evenHBand="0" w:firstRowFirstColumn="0" w:firstRowLastColumn="0" w:lastRowFirstColumn="0" w:lastRowLastColumn="0"/>
            <w:tcW w:w="3607" w:type="dxa"/>
          </w:tcPr>
          <w:p w14:paraId="12684B2F" w14:textId="4B619E3E" w:rsidR="00C61CD3" w:rsidRPr="00C61CD3" w:rsidRDefault="00C61CD3" w:rsidP="00C61CD3">
            <w:pPr>
              <w:jc w:val="center"/>
              <w:rPr>
                <w:rFonts w:cstheme="minorHAnsi"/>
                <w:b w:val="0"/>
                <w:bCs w:val="0"/>
              </w:rPr>
            </w:pPr>
            <w:r w:rsidRPr="00C61CD3">
              <w:rPr>
                <w:rFonts w:cstheme="minorHAnsi"/>
                <w:color w:val="000000"/>
              </w:rPr>
              <w:t>Red, Yellow Green IP rated LED</w:t>
            </w:r>
          </w:p>
        </w:tc>
        <w:tc>
          <w:tcPr>
            <w:tcW w:w="2511" w:type="dxa"/>
          </w:tcPr>
          <w:p w14:paraId="46190ABD" w14:textId="362B86B0" w:rsidR="00C61CD3" w:rsidRPr="00C61CD3" w:rsidRDefault="00C61CD3" w:rsidP="00C61CD3">
            <w:pPr>
              <w:jc w:val="center"/>
              <w:cnfStyle w:val="000000000000" w:firstRow="0" w:lastRow="0" w:firstColumn="0" w:lastColumn="0" w:oddVBand="0" w:evenVBand="0" w:oddHBand="0" w:evenHBand="0" w:firstRowFirstColumn="0" w:firstRowLastColumn="0" w:lastRowFirstColumn="0" w:lastRowLastColumn="0"/>
              <w:rPr>
                <w:rFonts w:cstheme="minorHAnsi"/>
                <w:b/>
                <w:bCs/>
              </w:rPr>
            </w:pPr>
            <w:r w:rsidRPr="00C61CD3">
              <w:rPr>
                <w:rFonts w:cstheme="minorHAnsi"/>
                <w:color w:val="000000"/>
              </w:rPr>
              <w:t>220-8961</w:t>
            </w:r>
          </w:p>
        </w:tc>
        <w:tc>
          <w:tcPr>
            <w:tcW w:w="1268" w:type="dxa"/>
          </w:tcPr>
          <w:p w14:paraId="49BDC522" w14:textId="6D2BC3C9" w:rsidR="00C61CD3" w:rsidRPr="00C61CD3" w:rsidRDefault="00C61CD3" w:rsidP="00C61CD3">
            <w:pPr>
              <w:jc w:val="center"/>
              <w:cnfStyle w:val="000000000000" w:firstRow="0" w:lastRow="0" w:firstColumn="0" w:lastColumn="0" w:oddVBand="0" w:evenVBand="0" w:oddHBand="0" w:evenHBand="0" w:firstRowFirstColumn="0" w:firstRowLastColumn="0" w:lastRowFirstColumn="0" w:lastRowLastColumn="0"/>
              <w:rPr>
                <w:rFonts w:cstheme="minorHAnsi"/>
                <w:b/>
                <w:bCs/>
              </w:rPr>
            </w:pPr>
            <w:r w:rsidRPr="00C61CD3">
              <w:rPr>
                <w:rFonts w:cstheme="minorHAnsi"/>
                <w:color w:val="000000"/>
              </w:rPr>
              <w:t>1</w:t>
            </w:r>
          </w:p>
        </w:tc>
        <w:tc>
          <w:tcPr>
            <w:tcW w:w="1630" w:type="dxa"/>
          </w:tcPr>
          <w:p w14:paraId="10408657" w14:textId="5F8DC9D7" w:rsidR="00C61CD3" w:rsidRPr="00C61CD3" w:rsidRDefault="00C61CD3" w:rsidP="00C61CD3">
            <w:pPr>
              <w:jc w:val="center"/>
              <w:cnfStyle w:val="000000000000" w:firstRow="0" w:lastRow="0" w:firstColumn="0" w:lastColumn="0" w:oddVBand="0" w:evenVBand="0" w:oddHBand="0" w:evenHBand="0" w:firstRowFirstColumn="0" w:firstRowLastColumn="0" w:lastRowFirstColumn="0" w:lastRowLastColumn="0"/>
              <w:rPr>
                <w:rFonts w:cstheme="minorHAnsi"/>
                <w:b/>
                <w:bCs/>
              </w:rPr>
            </w:pPr>
            <w:r w:rsidRPr="00C61CD3">
              <w:rPr>
                <w:rFonts w:cstheme="minorHAnsi"/>
                <w:color w:val="000000"/>
              </w:rPr>
              <w:t xml:space="preserve">£18.89 </w:t>
            </w:r>
          </w:p>
        </w:tc>
      </w:tr>
      <w:tr w:rsidR="00C61CD3" w14:paraId="713BB365" w14:textId="77777777" w:rsidTr="00FB453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07" w:type="dxa"/>
          </w:tcPr>
          <w:p w14:paraId="6F1253FD" w14:textId="582C984C" w:rsidR="00C61CD3" w:rsidRPr="00C61CD3" w:rsidRDefault="00C61CD3" w:rsidP="00C61CD3">
            <w:pPr>
              <w:jc w:val="center"/>
              <w:rPr>
                <w:rFonts w:cstheme="minorHAnsi"/>
                <w:b w:val="0"/>
                <w:bCs w:val="0"/>
              </w:rPr>
            </w:pPr>
            <w:r w:rsidRPr="00C61CD3">
              <w:rPr>
                <w:rFonts w:cstheme="minorHAnsi"/>
                <w:color w:val="000000"/>
              </w:rPr>
              <w:t>Microcontroller</w:t>
            </w:r>
          </w:p>
        </w:tc>
        <w:tc>
          <w:tcPr>
            <w:tcW w:w="2511" w:type="dxa"/>
          </w:tcPr>
          <w:p w14:paraId="2D2CF16B" w14:textId="1D0FD91D" w:rsidR="00C61CD3" w:rsidRPr="00C61CD3" w:rsidRDefault="00C61CD3" w:rsidP="00C61CD3">
            <w:pPr>
              <w:jc w:val="center"/>
              <w:cnfStyle w:val="000000100000" w:firstRow="0" w:lastRow="0" w:firstColumn="0" w:lastColumn="0" w:oddVBand="0" w:evenVBand="0" w:oddHBand="1" w:evenHBand="0" w:firstRowFirstColumn="0" w:firstRowLastColumn="0" w:lastRowFirstColumn="0" w:lastRowLastColumn="0"/>
              <w:rPr>
                <w:rFonts w:cstheme="minorHAnsi"/>
                <w:b/>
                <w:bCs/>
              </w:rPr>
            </w:pPr>
            <w:r w:rsidRPr="00C61CD3">
              <w:rPr>
                <w:rFonts w:cstheme="minorHAnsi"/>
                <w:color w:val="000000"/>
              </w:rPr>
              <w:t>ATmega16U4</w:t>
            </w:r>
          </w:p>
        </w:tc>
        <w:tc>
          <w:tcPr>
            <w:tcW w:w="1268" w:type="dxa"/>
          </w:tcPr>
          <w:p w14:paraId="30366DEA" w14:textId="6531104D" w:rsidR="00C61CD3" w:rsidRPr="00C61CD3" w:rsidRDefault="00C61CD3" w:rsidP="00C61CD3">
            <w:pPr>
              <w:jc w:val="center"/>
              <w:cnfStyle w:val="000000100000" w:firstRow="0" w:lastRow="0" w:firstColumn="0" w:lastColumn="0" w:oddVBand="0" w:evenVBand="0" w:oddHBand="1" w:evenHBand="0" w:firstRowFirstColumn="0" w:firstRowLastColumn="0" w:lastRowFirstColumn="0" w:lastRowLastColumn="0"/>
              <w:rPr>
                <w:rFonts w:cstheme="minorHAnsi"/>
                <w:b/>
                <w:bCs/>
              </w:rPr>
            </w:pPr>
            <w:r w:rsidRPr="00C61CD3">
              <w:rPr>
                <w:rFonts w:cstheme="minorHAnsi"/>
                <w:color w:val="000000"/>
              </w:rPr>
              <w:t>1</w:t>
            </w:r>
          </w:p>
        </w:tc>
        <w:tc>
          <w:tcPr>
            <w:tcW w:w="1630" w:type="dxa"/>
          </w:tcPr>
          <w:p w14:paraId="33236DE5" w14:textId="30DB4409" w:rsidR="00C61CD3" w:rsidRPr="00C61CD3" w:rsidRDefault="00C61CD3" w:rsidP="00C61CD3">
            <w:pPr>
              <w:jc w:val="center"/>
              <w:cnfStyle w:val="000000100000" w:firstRow="0" w:lastRow="0" w:firstColumn="0" w:lastColumn="0" w:oddVBand="0" w:evenVBand="0" w:oddHBand="1" w:evenHBand="0" w:firstRowFirstColumn="0" w:firstRowLastColumn="0" w:lastRowFirstColumn="0" w:lastRowLastColumn="0"/>
              <w:rPr>
                <w:rFonts w:cstheme="minorHAnsi"/>
                <w:b/>
                <w:bCs/>
              </w:rPr>
            </w:pPr>
            <w:r w:rsidRPr="00C61CD3">
              <w:rPr>
                <w:rFonts w:cstheme="minorHAnsi"/>
                <w:color w:val="000000"/>
              </w:rPr>
              <w:t xml:space="preserve">£4.12 </w:t>
            </w:r>
          </w:p>
        </w:tc>
      </w:tr>
      <w:tr w:rsidR="00C61CD3" w14:paraId="171C22EA" w14:textId="77777777" w:rsidTr="00FB4537">
        <w:tc>
          <w:tcPr>
            <w:cnfStyle w:val="001000000000" w:firstRow="0" w:lastRow="0" w:firstColumn="1" w:lastColumn="0" w:oddVBand="0" w:evenVBand="0" w:oddHBand="0" w:evenHBand="0" w:firstRowFirstColumn="0" w:firstRowLastColumn="0" w:lastRowFirstColumn="0" w:lastRowLastColumn="0"/>
            <w:tcW w:w="3607" w:type="dxa"/>
          </w:tcPr>
          <w:p w14:paraId="66AC1FF7" w14:textId="43C60AEF" w:rsidR="00C61CD3" w:rsidRPr="00C61CD3" w:rsidRDefault="00C61CD3" w:rsidP="00C61CD3">
            <w:pPr>
              <w:jc w:val="center"/>
              <w:rPr>
                <w:rFonts w:cstheme="minorHAnsi"/>
                <w:b w:val="0"/>
                <w:bCs w:val="0"/>
              </w:rPr>
            </w:pPr>
            <w:r w:rsidRPr="00C61CD3">
              <w:rPr>
                <w:rFonts w:cstheme="minorHAnsi"/>
                <w:color w:val="000000"/>
              </w:rPr>
              <w:t>Resistor 10KΩ</w:t>
            </w:r>
          </w:p>
        </w:tc>
        <w:tc>
          <w:tcPr>
            <w:tcW w:w="2511" w:type="dxa"/>
          </w:tcPr>
          <w:p w14:paraId="7453340C" w14:textId="7DDEC044" w:rsidR="00C61CD3" w:rsidRPr="00C61CD3" w:rsidRDefault="00C61CD3" w:rsidP="00C61CD3">
            <w:pPr>
              <w:jc w:val="center"/>
              <w:cnfStyle w:val="000000000000" w:firstRow="0" w:lastRow="0" w:firstColumn="0" w:lastColumn="0" w:oddVBand="0" w:evenVBand="0" w:oddHBand="0" w:evenHBand="0" w:firstRowFirstColumn="0" w:firstRowLastColumn="0" w:lastRowFirstColumn="0" w:lastRowLastColumn="0"/>
              <w:rPr>
                <w:rFonts w:cstheme="minorHAnsi"/>
                <w:b/>
                <w:bCs/>
              </w:rPr>
            </w:pPr>
            <w:r w:rsidRPr="00C61CD3">
              <w:rPr>
                <w:rFonts w:cstheme="minorHAnsi"/>
                <w:color w:val="000000"/>
              </w:rPr>
              <w:t>NA</w:t>
            </w:r>
          </w:p>
        </w:tc>
        <w:tc>
          <w:tcPr>
            <w:tcW w:w="1268" w:type="dxa"/>
          </w:tcPr>
          <w:p w14:paraId="3700B116" w14:textId="6D5AAF44" w:rsidR="00C61CD3" w:rsidRPr="00C61CD3" w:rsidRDefault="00C61CD3" w:rsidP="00C61CD3">
            <w:pPr>
              <w:jc w:val="center"/>
              <w:cnfStyle w:val="000000000000" w:firstRow="0" w:lastRow="0" w:firstColumn="0" w:lastColumn="0" w:oddVBand="0" w:evenVBand="0" w:oddHBand="0" w:evenHBand="0" w:firstRowFirstColumn="0" w:firstRowLastColumn="0" w:lastRowFirstColumn="0" w:lastRowLastColumn="0"/>
              <w:rPr>
                <w:rFonts w:cstheme="minorHAnsi"/>
                <w:b/>
                <w:bCs/>
              </w:rPr>
            </w:pPr>
            <w:r w:rsidRPr="00C61CD3">
              <w:rPr>
                <w:rFonts w:cstheme="minorHAnsi"/>
                <w:color w:val="000000"/>
              </w:rPr>
              <w:t>2</w:t>
            </w:r>
          </w:p>
        </w:tc>
        <w:tc>
          <w:tcPr>
            <w:tcW w:w="1630" w:type="dxa"/>
          </w:tcPr>
          <w:p w14:paraId="3096753B" w14:textId="3FE6BDDC" w:rsidR="00C61CD3" w:rsidRPr="00C61CD3" w:rsidRDefault="00C61CD3" w:rsidP="00C61CD3">
            <w:pPr>
              <w:jc w:val="center"/>
              <w:cnfStyle w:val="000000000000" w:firstRow="0" w:lastRow="0" w:firstColumn="0" w:lastColumn="0" w:oddVBand="0" w:evenVBand="0" w:oddHBand="0" w:evenHBand="0" w:firstRowFirstColumn="0" w:firstRowLastColumn="0" w:lastRowFirstColumn="0" w:lastRowLastColumn="0"/>
              <w:rPr>
                <w:rFonts w:cstheme="minorHAnsi"/>
                <w:b/>
                <w:bCs/>
              </w:rPr>
            </w:pPr>
            <w:r w:rsidRPr="00C61CD3">
              <w:rPr>
                <w:rFonts w:cstheme="minorHAnsi"/>
                <w:color w:val="000000"/>
              </w:rPr>
              <w:t xml:space="preserve">£0.10 </w:t>
            </w:r>
          </w:p>
        </w:tc>
      </w:tr>
      <w:tr w:rsidR="00C61CD3" w14:paraId="2171D2D8" w14:textId="77777777" w:rsidTr="00FB453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07" w:type="dxa"/>
          </w:tcPr>
          <w:p w14:paraId="4D57534D" w14:textId="4FAB0678" w:rsidR="00C61CD3" w:rsidRPr="00C61CD3" w:rsidRDefault="00C61CD3" w:rsidP="00C61CD3">
            <w:pPr>
              <w:jc w:val="center"/>
              <w:rPr>
                <w:rFonts w:cstheme="minorHAnsi"/>
                <w:b w:val="0"/>
                <w:bCs w:val="0"/>
              </w:rPr>
            </w:pPr>
            <w:r w:rsidRPr="00C61CD3">
              <w:rPr>
                <w:rFonts w:cstheme="minorHAnsi"/>
                <w:color w:val="000000"/>
              </w:rPr>
              <w:t>Resistor 1.5KΩ</w:t>
            </w:r>
          </w:p>
        </w:tc>
        <w:tc>
          <w:tcPr>
            <w:tcW w:w="2511" w:type="dxa"/>
          </w:tcPr>
          <w:p w14:paraId="2A237F6D" w14:textId="5522D9CB" w:rsidR="00C61CD3" w:rsidRPr="00C61CD3" w:rsidRDefault="00C61CD3" w:rsidP="00C61CD3">
            <w:pPr>
              <w:jc w:val="center"/>
              <w:cnfStyle w:val="000000100000" w:firstRow="0" w:lastRow="0" w:firstColumn="0" w:lastColumn="0" w:oddVBand="0" w:evenVBand="0" w:oddHBand="1" w:evenHBand="0" w:firstRowFirstColumn="0" w:firstRowLastColumn="0" w:lastRowFirstColumn="0" w:lastRowLastColumn="0"/>
              <w:rPr>
                <w:rFonts w:cstheme="minorHAnsi"/>
                <w:b/>
                <w:bCs/>
              </w:rPr>
            </w:pPr>
            <w:r w:rsidRPr="00C61CD3">
              <w:rPr>
                <w:rFonts w:cstheme="minorHAnsi"/>
                <w:color w:val="000000"/>
              </w:rPr>
              <w:t>NA</w:t>
            </w:r>
          </w:p>
        </w:tc>
        <w:tc>
          <w:tcPr>
            <w:tcW w:w="1268" w:type="dxa"/>
          </w:tcPr>
          <w:p w14:paraId="2EDC32E5" w14:textId="63B58F9B" w:rsidR="00C61CD3" w:rsidRPr="00C61CD3" w:rsidRDefault="00C61CD3" w:rsidP="00C61CD3">
            <w:pPr>
              <w:jc w:val="center"/>
              <w:cnfStyle w:val="000000100000" w:firstRow="0" w:lastRow="0" w:firstColumn="0" w:lastColumn="0" w:oddVBand="0" w:evenVBand="0" w:oddHBand="1" w:evenHBand="0" w:firstRowFirstColumn="0" w:firstRowLastColumn="0" w:lastRowFirstColumn="0" w:lastRowLastColumn="0"/>
              <w:rPr>
                <w:rFonts w:cstheme="minorHAnsi"/>
                <w:b/>
                <w:bCs/>
              </w:rPr>
            </w:pPr>
            <w:r w:rsidRPr="00C61CD3">
              <w:rPr>
                <w:rFonts w:cstheme="minorHAnsi"/>
                <w:color w:val="000000"/>
              </w:rPr>
              <w:t>1</w:t>
            </w:r>
          </w:p>
        </w:tc>
        <w:tc>
          <w:tcPr>
            <w:tcW w:w="1630" w:type="dxa"/>
          </w:tcPr>
          <w:p w14:paraId="50993ACE" w14:textId="5917B986" w:rsidR="00C61CD3" w:rsidRPr="00C61CD3" w:rsidRDefault="00C61CD3" w:rsidP="00C61CD3">
            <w:pPr>
              <w:jc w:val="center"/>
              <w:cnfStyle w:val="000000100000" w:firstRow="0" w:lastRow="0" w:firstColumn="0" w:lastColumn="0" w:oddVBand="0" w:evenVBand="0" w:oddHBand="1" w:evenHBand="0" w:firstRowFirstColumn="0" w:firstRowLastColumn="0" w:lastRowFirstColumn="0" w:lastRowLastColumn="0"/>
              <w:rPr>
                <w:rFonts w:cstheme="minorHAnsi"/>
                <w:b/>
                <w:bCs/>
              </w:rPr>
            </w:pPr>
            <w:r w:rsidRPr="00C61CD3">
              <w:rPr>
                <w:rFonts w:cstheme="minorHAnsi"/>
                <w:color w:val="000000"/>
              </w:rPr>
              <w:t xml:space="preserve">£0.05 </w:t>
            </w:r>
          </w:p>
        </w:tc>
      </w:tr>
      <w:tr w:rsidR="00C61CD3" w14:paraId="5652828D" w14:textId="77777777" w:rsidTr="00FB4537">
        <w:tc>
          <w:tcPr>
            <w:cnfStyle w:val="001000000000" w:firstRow="0" w:lastRow="0" w:firstColumn="1" w:lastColumn="0" w:oddVBand="0" w:evenVBand="0" w:oddHBand="0" w:evenHBand="0" w:firstRowFirstColumn="0" w:firstRowLastColumn="0" w:lastRowFirstColumn="0" w:lastRowLastColumn="0"/>
            <w:tcW w:w="3607" w:type="dxa"/>
          </w:tcPr>
          <w:p w14:paraId="03D27DDE" w14:textId="06BA770E" w:rsidR="00C61CD3" w:rsidRPr="00C61CD3" w:rsidRDefault="00C61CD3" w:rsidP="00C61CD3">
            <w:pPr>
              <w:jc w:val="center"/>
              <w:rPr>
                <w:rFonts w:cstheme="minorHAnsi"/>
                <w:b w:val="0"/>
                <w:bCs w:val="0"/>
              </w:rPr>
            </w:pPr>
            <w:r w:rsidRPr="00C61CD3">
              <w:rPr>
                <w:rFonts w:cstheme="minorHAnsi"/>
                <w:color w:val="000000"/>
              </w:rPr>
              <w:t>Resistor 1kΩ</w:t>
            </w:r>
          </w:p>
        </w:tc>
        <w:tc>
          <w:tcPr>
            <w:tcW w:w="2511" w:type="dxa"/>
          </w:tcPr>
          <w:p w14:paraId="3D336D6A" w14:textId="310991C5" w:rsidR="00C61CD3" w:rsidRPr="00C61CD3" w:rsidRDefault="00C61CD3" w:rsidP="00C61CD3">
            <w:pPr>
              <w:jc w:val="center"/>
              <w:cnfStyle w:val="000000000000" w:firstRow="0" w:lastRow="0" w:firstColumn="0" w:lastColumn="0" w:oddVBand="0" w:evenVBand="0" w:oddHBand="0" w:evenHBand="0" w:firstRowFirstColumn="0" w:firstRowLastColumn="0" w:lastRowFirstColumn="0" w:lastRowLastColumn="0"/>
              <w:rPr>
                <w:rFonts w:cstheme="minorHAnsi"/>
                <w:b/>
                <w:bCs/>
              </w:rPr>
            </w:pPr>
            <w:r w:rsidRPr="00C61CD3">
              <w:rPr>
                <w:rFonts w:cstheme="minorHAnsi"/>
                <w:color w:val="000000"/>
              </w:rPr>
              <w:t>NA</w:t>
            </w:r>
          </w:p>
        </w:tc>
        <w:tc>
          <w:tcPr>
            <w:tcW w:w="1268" w:type="dxa"/>
          </w:tcPr>
          <w:p w14:paraId="78F94516" w14:textId="027E4B37" w:rsidR="00C61CD3" w:rsidRPr="00C61CD3" w:rsidRDefault="00C61CD3" w:rsidP="00C61CD3">
            <w:pPr>
              <w:jc w:val="center"/>
              <w:cnfStyle w:val="000000000000" w:firstRow="0" w:lastRow="0" w:firstColumn="0" w:lastColumn="0" w:oddVBand="0" w:evenVBand="0" w:oddHBand="0" w:evenHBand="0" w:firstRowFirstColumn="0" w:firstRowLastColumn="0" w:lastRowFirstColumn="0" w:lastRowLastColumn="0"/>
              <w:rPr>
                <w:rFonts w:cstheme="minorHAnsi"/>
                <w:b/>
                <w:bCs/>
              </w:rPr>
            </w:pPr>
            <w:r w:rsidRPr="00C61CD3">
              <w:rPr>
                <w:rFonts w:cstheme="minorHAnsi"/>
                <w:color w:val="000000"/>
              </w:rPr>
              <w:t>4</w:t>
            </w:r>
          </w:p>
        </w:tc>
        <w:tc>
          <w:tcPr>
            <w:tcW w:w="1630" w:type="dxa"/>
          </w:tcPr>
          <w:p w14:paraId="0DDC4512" w14:textId="3785ED78" w:rsidR="00C61CD3" w:rsidRPr="00C61CD3" w:rsidRDefault="00C61CD3" w:rsidP="00C61CD3">
            <w:pPr>
              <w:jc w:val="center"/>
              <w:cnfStyle w:val="000000000000" w:firstRow="0" w:lastRow="0" w:firstColumn="0" w:lastColumn="0" w:oddVBand="0" w:evenVBand="0" w:oddHBand="0" w:evenHBand="0" w:firstRowFirstColumn="0" w:firstRowLastColumn="0" w:lastRowFirstColumn="0" w:lastRowLastColumn="0"/>
              <w:rPr>
                <w:rFonts w:cstheme="minorHAnsi"/>
                <w:b/>
                <w:bCs/>
              </w:rPr>
            </w:pPr>
            <w:r w:rsidRPr="00C61CD3">
              <w:rPr>
                <w:rFonts w:cstheme="minorHAnsi"/>
                <w:color w:val="000000"/>
              </w:rPr>
              <w:t xml:space="preserve">£0.20 </w:t>
            </w:r>
          </w:p>
        </w:tc>
      </w:tr>
      <w:tr w:rsidR="00C61CD3" w14:paraId="78882A0C" w14:textId="77777777" w:rsidTr="00FB453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07" w:type="dxa"/>
          </w:tcPr>
          <w:p w14:paraId="36E41ED3" w14:textId="52909B32" w:rsidR="00C61CD3" w:rsidRPr="00C61CD3" w:rsidRDefault="00C61CD3" w:rsidP="00C61CD3">
            <w:pPr>
              <w:jc w:val="center"/>
              <w:rPr>
                <w:rFonts w:cstheme="minorHAnsi"/>
                <w:b w:val="0"/>
                <w:bCs w:val="0"/>
              </w:rPr>
            </w:pPr>
            <w:r w:rsidRPr="00C61CD3">
              <w:rPr>
                <w:rFonts w:cstheme="minorHAnsi"/>
                <w:color w:val="000000"/>
              </w:rPr>
              <w:t>Resistor 470Ω</w:t>
            </w:r>
          </w:p>
        </w:tc>
        <w:tc>
          <w:tcPr>
            <w:tcW w:w="2511" w:type="dxa"/>
          </w:tcPr>
          <w:p w14:paraId="687F4324" w14:textId="330EF0CD" w:rsidR="00C61CD3" w:rsidRPr="00C61CD3" w:rsidRDefault="00C61CD3" w:rsidP="00C61CD3">
            <w:pPr>
              <w:jc w:val="center"/>
              <w:cnfStyle w:val="000000100000" w:firstRow="0" w:lastRow="0" w:firstColumn="0" w:lastColumn="0" w:oddVBand="0" w:evenVBand="0" w:oddHBand="1" w:evenHBand="0" w:firstRowFirstColumn="0" w:firstRowLastColumn="0" w:lastRowFirstColumn="0" w:lastRowLastColumn="0"/>
              <w:rPr>
                <w:rFonts w:cstheme="minorHAnsi"/>
                <w:b/>
                <w:bCs/>
              </w:rPr>
            </w:pPr>
            <w:r w:rsidRPr="00C61CD3">
              <w:rPr>
                <w:rFonts w:cstheme="minorHAnsi"/>
                <w:color w:val="000000"/>
              </w:rPr>
              <w:t>NA</w:t>
            </w:r>
          </w:p>
        </w:tc>
        <w:tc>
          <w:tcPr>
            <w:tcW w:w="1268" w:type="dxa"/>
          </w:tcPr>
          <w:p w14:paraId="753FA8A5" w14:textId="1E9A7336" w:rsidR="00C61CD3" w:rsidRPr="00C61CD3" w:rsidRDefault="00C61CD3" w:rsidP="00C61CD3">
            <w:pPr>
              <w:jc w:val="center"/>
              <w:cnfStyle w:val="000000100000" w:firstRow="0" w:lastRow="0" w:firstColumn="0" w:lastColumn="0" w:oddVBand="0" w:evenVBand="0" w:oddHBand="1" w:evenHBand="0" w:firstRowFirstColumn="0" w:firstRowLastColumn="0" w:lastRowFirstColumn="0" w:lastRowLastColumn="0"/>
              <w:rPr>
                <w:rFonts w:cstheme="minorHAnsi"/>
                <w:b/>
                <w:bCs/>
              </w:rPr>
            </w:pPr>
            <w:r w:rsidRPr="00C61CD3">
              <w:rPr>
                <w:rFonts w:cstheme="minorHAnsi"/>
                <w:color w:val="000000"/>
              </w:rPr>
              <w:t>2</w:t>
            </w:r>
          </w:p>
        </w:tc>
        <w:tc>
          <w:tcPr>
            <w:tcW w:w="1630" w:type="dxa"/>
          </w:tcPr>
          <w:p w14:paraId="2635C9B7" w14:textId="66E226BD" w:rsidR="00C61CD3" w:rsidRPr="00C61CD3" w:rsidRDefault="00C61CD3" w:rsidP="00C61CD3">
            <w:pPr>
              <w:jc w:val="center"/>
              <w:cnfStyle w:val="000000100000" w:firstRow="0" w:lastRow="0" w:firstColumn="0" w:lastColumn="0" w:oddVBand="0" w:evenVBand="0" w:oddHBand="1" w:evenHBand="0" w:firstRowFirstColumn="0" w:firstRowLastColumn="0" w:lastRowFirstColumn="0" w:lastRowLastColumn="0"/>
              <w:rPr>
                <w:rFonts w:cstheme="minorHAnsi"/>
                <w:b/>
                <w:bCs/>
              </w:rPr>
            </w:pPr>
            <w:r w:rsidRPr="00C61CD3">
              <w:rPr>
                <w:rFonts w:cstheme="minorHAnsi"/>
                <w:color w:val="000000"/>
              </w:rPr>
              <w:t xml:space="preserve">£0.10 </w:t>
            </w:r>
          </w:p>
        </w:tc>
      </w:tr>
      <w:tr w:rsidR="00C61CD3" w14:paraId="368145F6" w14:textId="77777777" w:rsidTr="00FB4537">
        <w:tc>
          <w:tcPr>
            <w:cnfStyle w:val="001000000000" w:firstRow="0" w:lastRow="0" w:firstColumn="1" w:lastColumn="0" w:oddVBand="0" w:evenVBand="0" w:oddHBand="0" w:evenHBand="0" w:firstRowFirstColumn="0" w:firstRowLastColumn="0" w:lastRowFirstColumn="0" w:lastRowLastColumn="0"/>
            <w:tcW w:w="3607" w:type="dxa"/>
          </w:tcPr>
          <w:p w14:paraId="79EB135C" w14:textId="2D9F6DA6" w:rsidR="00C61CD3" w:rsidRPr="00C61CD3" w:rsidRDefault="00C61CD3" w:rsidP="00C61CD3">
            <w:pPr>
              <w:jc w:val="center"/>
              <w:rPr>
                <w:rFonts w:cstheme="minorHAnsi"/>
                <w:b w:val="0"/>
                <w:bCs w:val="0"/>
              </w:rPr>
            </w:pPr>
            <w:r w:rsidRPr="00C61CD3">
              <w:rPr>
                <w:rFonts w:cstheme="minorHAnsi"/>
                <w:color w:val="000000"/>
              </w:rPr>
              <w:t>Resistor 100Ω</w:t>
            </w:r>
          </w:p>
        </w:tc>
        <w:tc>
          <w:tcPr>
            <w:tcW w:w="2511" w:type="dxa"/>
          </w:tcPr>
          <w:p w14:paraId="4A52A9BB" w14:textId="65991732" w:rsidR="00C61CD3" w:rsidRPr="00C61CD3" w:rsidRDefault="00C61CD3" w:rsidP="00C61CD3">
            <w:pPr>
              <w:jc w:val="center"/>
              <w:cnfStyle w:val="000000000000" w:firstRow="0" w:lastRow="0" w:firstColumn="0" w:lastColumn="0" w:oddVBand="0" w:evenVBand="0" w:oddHBand="0" w:evenHBand="0" w:firstRowFirstColumn="0" w:firstRowLastColumn="0" w:lastRowFirstColumn="0" w:lastRowLastColumn="0"/>
              <w:rPr>
                <w:rFonts w:cstheme="minorHAnsi"/>
                <w:b/>
                <w:bCs/>
              </w:rPr>
            </w:pPr>
            <w:r w:rsidRPr="00C61CD3">
              <w:rPr>
                <w:rFonts w:cstheme="minorHAnsi"/>
                <w:color w:val="000000"/>
              </w:rPr>
              <w:t>NA</w:t>
            </w:r>
          </w:p>
        </w:tc>
        <w:tc>
          <w:tcPr>
            <w:tcW w:w="1268" w:type="dxa"/>
          </w:tcPr>
          <w:p w14:paraId="604647C5" w14:textId="6D19033A" w:rsidR="00C61CD3" w:rsidRPr="00C61CD3" w:rsidRDefault="00C61CD3" w:rsidP="00C61CD3">
            <w:pPr>
              <w:jc w:val="center"/>
              <w:cnfStyle w:val="000000000000" w:firstRow="0" w:lastRow="0" w:firstColumn="0" w:lastColumn="0" w:oddVBand="0" w:evenVBand="0" w:oddHBand="0" w:evenHBand="0" w:firstRowFirstColumn="0" w:firstRowLastColumn="0" w:lastRowFirstColumn="0" w:lastRowLastColumn="0"/>
              <w:rPr>
                <w:rFonts w:cstheme="minorHAnsi"/>
                <w:b/>
                <w:bCs/>
              </w:rPr>
            </w:pPr>
            <w:r w:rsidRPr="00C61CD3">
              <w:rPr>
                <w:rFonts w:cstheme="minorHAnsi"/>
                <w:color w:val="000000"/>
              </w:rPr>
              <w:t>4</w:t>
            </w:r>
          </w:p>
        </w:tc>
        <w:tc>
          <w:tcPr>
            <w:tcW w:w="1630" w:type="dxa"/>
          </w:tcPr>
          <w:p w14:paraId="033C2C6F" w14:textId="067ADE38" w:rsidR="00C61CD3" w:rsidRPr="00C61CD3" w:rsidRDefault="00C61CD3" w:rsidP="00C61CD3">
            <w:pPr>
              <w:jc w:val="center"/>
              <w:cnfStyle w:val="000000000000" w:firstRow="0" w:lastRow="0" w:firstColumn="0" w:lastColumn="0" w:oddVBand="0" w:evenVBand="0" w:oddHBand="0" w:evenHBand="0" w:firstRowFirstColumn="0" w:firstRowLastColumn="0" w:lastRowFirstColumn="0" w:lastRowLastColumn="0"/>
              <w:rPr>
                <w:rFonts w:cstheme="minorHAnsi"/>
                <w:b/>
                <w:bCs/>
              </w:rPr>
            </w:pPr>
            <w:r w:rsidRPr="00C61CD3">
              <w:rPr>
                <w:rFonts w:cstheme="minorHAnsi"/>
                <w:color w:val="000000"/>
              </w:rPr>
              <w:t xml:space="preserve">£0.20 </w:t>
            </w:r>
          </w:p>
        </w:tc>
      </w:tr>
      <w:tr w:rsidR="00C61CD3" w14:paraId="7C2F46F8" w14:textId="77777777" w:rsidTr="00FB453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07" w:type="dxa"/>
          </w:tcPr>
          <w:p w14:paraId="393E86E9" w14:textId="010879B1" w:rsidR="00C61CD3" w:rsidRPr="00C61CD3" w:rsidRDefault="00C61CD3" w:rsidP="00C61CD3">
            <w:pPr>
              <w:jc w:val="center"/>
              <w:rPr>
                <w:rFonts w:cstheme="minorHAnsi"/>
                <w:b w:val="0"/>
                <w:bCs w:val="0"/>
              </w:rPr>
            </w:pPr>
            <w:r w:rsidRPr="00C61CD3">
              <w:rPr>
                <w:rFonts w:cstheme="minorHAnsi"/>
                <w:color w:val="000000"/>
              </w:rPr>
              <w:t>Capacitor 100nF</w:t>
            </w:r>
          </w:p>
        </w:tc>
        <w:tc>
          <w:tcPr>
            <w:tcW w:w="2511" w:type="dxa"/>
          </w:tcPr>
          <w:p w14:paraId="2ECA6646" w14:textId="2069B629" w:rsidR="00C61CD3" w:rsidRPr="00C61CD3" w:rsidRDefault="00C61CD3" w:rsidP="00C61CD3">
            <w:pPr>
              <w:jc w:val="center"/>
              <w:cnfStyle w:val="000000100000" w:firstRow="0" w:lastRow="0" w:firstColumn="0" w:lastColumn="0" w:oddVBand="0" w:evenVBand="0" w:oddHBand="1" w:evenHBand="0" w:firstRowFirstColumn="0" w:firstRowLastColumn="0" w:lastRowFirstColumn="0" w:lastRowLastColumn="0"/>
              <w:rPr>
                <w:rFonts w:cstheme="minorHAnsi"/>
                <w:b/>
                <w:bCs/>
              </w:rPr>
            </w:pPr>
            <w:r w:rsidRPr="00C61CD3">
              <w:rPr>
                <w:rFonts w:cstheme="minorHAnsi"/>
                <w:color w:val="000000"/>
              </w:rPr>
              <w:t>NA</w:t>
            </w:r>
          </w:p>
        </w:tc>
        <w:tc>
          <w:tcPr>
            <w:tcW w:w="1268" w:type="dxa"/>
          </w:tcPr>
          <w:p w14:paraId="25C245CD" w14:textId="096F1D80" w:rsidR="00C61CD3" w:rsidRPr="00C61CD3" w:rsidRDefault="00C61CD3" w:rsidP="00C61CD3">
            <w:pPr>
              <w:jc w:val="center"/>
              <w:cnfStyle w:val="000000100000" w:firstRow="0" w:lastRow="0" w:firstColumn="0" w:lastColumn="0" w:oddVBand="0" w:evenVBand="0" w:oddHBand="1" w:evenHBand="0" w:firstRowFirstColumn="0" w:firstRowLastColumn="0" w:lastRowFirstColumn="0" w:lastRowLastColumn="0"/>
              <w:rPr>
                <w:rFonts w:cstheme="minorHAnsi"/>
                <w:b/>
                <w:bCs/>
              </w:rPr>
            </w:pPr>
            <w:r w:rsidRPr="00C61CD3">
              <w:rPr>
                <w:rFonts w:cstheme="minorHAnsi"/>
                <w:color w:val="000000"/>
              </w:rPr>
              <w:t>1</w:t>
            </w:r>
          </w:p>
        </w:tc>
        <w:tc>
          <w:tcPr>
            <w:tcW w:w="1630" w:type="dxa"/>
          </w:tcPr>
          <w:p w14:paraId="28FC900F" w14:textId="46075CA7" w:rsidR="00C61CD3" w:rsidRPr="00C61CD3" w:rsidRDefault="00C61CD3" w:rsidP="00C61CD3">
            <w:pPr>
              <w:jc w:val="center"/>
              <w:cnfStyle w:val="000000100000" w:firstRow="0" w:lastRow="0" w:firstColumn="0" w:lastColumn="0" w:oddVBand="0" w:evenVBand="0" w:oddHBand="1" w:evenHBand="0" w:firstRowFirstColumn="0" w:firstRowLastColumn="0" w:lastRowFirstColumn="0" w:lastRowLastColumn="0"/>
              <w:rPr>
                <w:rFonts w:cstheme="minorHAnsi"/>
                <w:b/>
                <w:bCs/>
              </w:rPr>
            </w:pPr>
            <w:r w:rsidRPr="00C61CD3">
              <w:rPr>
                <w:rFonts w:cstheme="minorHAnsi"/>
                <w:color w:val="000000"/>
              </w:rPr>
              <w:t xml:space="preserve">£0.20 </w:t>
            </w:r>
          </w:p>
        </w:tc>
      </w:tr>
      <w:tr w:rsidR="00C61CD3" w14:paraId="7B0D3F4E" w14:textId="77777777" w:rsidTr="00FB4537">
        <w:tc>
          <w:tcPr>
            <w:cnfStyle w:val="001000000000" w:firstRow="0" w:lastRow="0" w:firstColumn="1" w:lastColumn="0" w:oddVBand="0" w:evenVBand="0" w:oddHBand="0" w:evenHBand="0" w:firstRowFirstColumn="0" w:firstRowLastColumn="0" w:lastRowFirstColumn="0" w:lastRowLastColumn="0"/>
            <w:tcW w:w="3607" w:type="dxa"/>
          </w:tcPr>
          <w:p w14:paraId="14DCEED6" w14:textId="28AD282E" w:rsidR="00C61CD3" w:rsidRPr="00C61CD3" w:rsidRDefault="00C61CD3" w:rsidP="00C61CD3">
            <w:pPr>
              <w:jc w:val="center"/>
              <w:rPr>
                <w:rFonts w:cstheme="minorHAnsi"/>
                <w:b w:val="0"/>
                <w:bCs w:val="0"/>
              </w:rPr>
            </w:pPr>
            <w:r w:rsidRPr="00C61CD3">
              <w:rPr>
                <w:rFonts w:cstheme="minorHAnsi"/>
                <w:color w:val="000000"/>
              </w:rPr>
              <w:t>Capacitor 2.2nF</w:t>
            </w:r>
          </w:p>
        </w:tc>
        <w:tc>
          <w:tcPr>
            <w:tcW w:w="2511" w:type="dxa"/>
          </w:tcPr>
          <w:p w14:paraId="7AC3513E" w14:textId="7CE78D70" w:rsidR="00C61CD3" w:rsidRPr="00C61CD3" w:rsidRDefault="00C61CD3" w:rsidP="00C61CD3">
            <w:pPr>
              <w:jc w:val="center"/>
              <w:cnfStyle w:val="000000000000" w:firstRow="0" w:lastRow="0" w:firstColumn="0" w:lastColumn="0" w:oddVBand="0" w:evenVBand="0" w:oddHBand="0" w:evenHBand="0" w:firstRowFirstColumn="0" w:firstRowLastColumn="0" w:lastRowFirstColumn="0" w:lastRowLastColumn="0"/>
              <w:rPr>
                <w:rFonts w:cstheme="minorHAnsi"/>
                <w:b/>
                <w:bCs/>
              </w:rPr>
            </w:pPr>
            <w:r w:rsidRPr="00C61CD3">
              <w:rPr>
                <w:rFonts w:cstheme="minorHAnsi"/>
                <w:color w:val="000000"/>
              </w:rPr>
              <w:t>NA</w:t>
            </w:r>
          </w:p>
        </w:tc>
        <w:tc>
          <w:tcPr>
            <w:tcW w:w="1268" w:type="dxa"/>
          </w:tcPr>
          <w:p w14:paraId="3210BEFF" w14:textId="153060B0" w:rsidR="00C61CD3" w:rsidRPr="00C61CD3" w:rsidRDefault="00C61CD3" w:rsidP="00C61CD3">
            <w:pPr>
              <w:jc w:val="center"/>
              <w:cnfStyle w:val="000000000000" w:firstRow="0" w:lastRow="0" w:firstColumn="0" w:lastColumn="0" w:oddVBand="0" w:evenVBand="0" w:oddHBand="0" w:evenHBand="0" w:firstRowFirstColumn="0" w:firstRowLastColumn="0" w:lastRowFirstColumn="0" w:lastRowLastColumn="0"/>
              <w:rPr>
                <w:rFonts w:cstheme="minorHAnsi"/>
                <w:b/>
                <w:bCs/>
              </w:rPr>
            </w:pPr>
            <w:r w:rsidRPr="00C61CD3">
              <w:rPr>
                <w:rFonts w:cstheme="minorHAnsi"/>
                <w:color w:val="000000"/>
              </w:rPr>
              <w:t>1</w:t>
            </w:r>
          </w:p>
        </w:tc>
        <w:tc>
          <w:tcPr>
            <w:tcW w:w="1630" w:type="dxa"/>
          </w:tcPr>
          <w:p w14:paraId="477BFFB3" w14:textId="4212779E" w:rsidR="00C61CD3" w:rsidRPr="00C61CD3" w:rsidRDefault="00C61CD3" w:rsidP="00C61CD3">
            <w:pPr>
              <w:jc w:val="center"/>
              <w:cnfStyle w:val="000000000000" w:firstRow="0" w:lastRow="0" w:firstColumn="0" w:lastColumn="0" w:oddVBand="0" w:evenVBand="0" w:oddHBand="0" w:evenHBand="0" w:firstRowFirstColumn="0" w:firstRowLastColumn="0" w:lastRowFirstColumn="0" w:lastRowLastColumn="0"/>
              <w:rPr>
                <w:rFonts w:cstheme="minorHAnsi"/>
                <w:b/>
                <w:bCs/>
              </w:rPr>
            </w:pPr>
            <w:r w:rsidRPr="00C61CD3">
              <w:rPr>
                <w:rFonts w:cstheme="minorHAnsi"/>
                <w:color w:val="000000"/>
              </w:rPr>
              <w:t xml:space="preserve">£0.20 </w:t>
            </w:r>
          </w:p>
        </w:tc>
      </w:tr>
      <w:tr w:rsidR="00C61CD3" w14:paraId="2EB50A5B" w14:textId="77777777" w:rsidTr="00FB453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07" w:type="dxa"/>
          </w:tcPr>
          <w:p w14:paraId="55922101" w14:textId="2B94D44E" w:rsidR="00C61CD3" w:rsidRPr="00C61CD3" w:rsidRDefault="00C61CD3" w:rsidP="00C61CD3">
            <w:pPr>
              <w:jc w:val="center"/>
              <w:rPr>
                <w:rFonts w:cstheme="minorHAnsi"/>
                <w:b w:val="0"/>
                <w:bCs w:val="0"/>
              </w:rPr>
            </w:pPr>
            <w:r w:rsidRPr="00C61CD3">
              <w:rPr>
                <w:rFonts w:cstheme="minorHAnsi"/>
                <w:color w:val="000000"/>
              </w:rPr>
              <w:t>Capacitor 1uF</w:t>
            </w:r>
          </w:p>
        </w:tc>
        <w:tc>
          <w:tcPr>
            <w:tcW w:w="2511" w:type="dxa"/>
          </w:tcPr>
          <w:p w14:paraId="6208F615" w14:textId="57B6559C" w:rsidR="00C61CD3" w:rsidRPr="00C61CD3" w:rsidRDefault="00C61CD3" w:rsidP="00C61CD3">
            <w:pPr>
              <w:jc w:val="center"/>
              <w:cnfStyle w:val="000000100000" w:firstRow="0" w:lastRow="0" w:firstColumn="0" w:lastColumn="0" w:oddVBand="0" w:evenVBand="0" w:oddHBand="1" w:evenHBand="0" w:firstRowFirstColumn="0" w:firstRowLastColumn="0" w:lastRowFirstColumn="0" w:lastRowLastColumn="0"/>
              <w:rPr>
                <w:rFonts w:cstheme="minorHAnsi"/>
                <w:b/>
                <w:bCs/>
              </w:rPr>
            </w:pPr>
            <w:r w:rsidRPr="00C61CD3">
              <w:rPr>
                <w:rFonts w:cstheme="minorHAnsi"/>
                <w:color w:val="000000"/>
              </w:rPr>
              <w:t>NA</w:t>
            </w:r>
          </w:p>
        </w:tc>
        <w:tc>
          <w:tcPr>
            <w:tcW w:w="1268" w:type="dxa"/>
          </w:tcPr>
          <w:p w14:paraId="0CD571DA" w14:textId="40CBDFDC" w:rsidR="00C61CD3" w:rsidRPr="00C61CD3" w:rsidRDefault="00C61CD3" w:rsidP="00C61CD3">
            <w:pPr>
              <w:jc w:val="center"/>
              <w:cnfStyle w:val="000000100000" w:firstRow="0" w:lastRow="0" w:firstColumn="0" w:lastColumn="0" w:oddVBand="0" w:evenVBand="0" w:oddHBand="1" w:evenHBand="0" w:firstRowFirstColumn="0" w:firstRowLastColumn="0" w:lastRowFirstColumn="0" w:lastRowLastColumn="0"/>
              <w:rPr>
                <w:rFonts w:cstheme="minorHAnsi"/>
                <w:b/>
                <w:bCs/>
              </w:rPr>
            </w:pPr>
            <w:r w:rsidRPr="00C61CD3">
              <w:rPr>
                <w:rFonts w:cstheme="minorHAnsi"/>
                <w:color w:val="000000"/>
              </w:rPr>
              <w:t>3</w:t>
            </w:r>
          </w:p>
        </w:tc>
        <w:tc>
          <w:tcPr>
            <w:tcW w:w="1630" w:type="dxa"/>
          </w:tcPr>
          <w:p w14:paraId="737D7316" w14:textId="0EEB7319" w:rsidR="00C61CD3" w:rsidRPr="00C61CD3" w:rsidRDefault="00C61CD3" w:rsidP="00C61CD3">
            <w:pPr>
              <w:jc w:val="center"/>
              <w:cnfStyle w:val="000000100000" w:firstRow="0" w:lastRow="0" w:firstColumn="0" w:lastColumn="0" w:oddVBand="0" w:evenVBand="0" w:oddHBand="1" w:evenHBand="0" w:firstRowFirstColumn="0" w:firstRowLastColumn="0" w:lastRowFirstColumn="0" w:lastRowLastColumn="0"/>
              <w:rPr>
                <w:rFonts w:cstheme="minorHAnsi"/>
                <w:b/>
                <w:bCs/>
              </w:rPr>
            </w:pPr>
            <w:r w:rsidRPr="00C61CD3">
              <w:rPr>
                <w:rFonts w:cstheme="minorHAnsi"/>
                <w:color w:val="000000"/>
              </w:rPr>
              <w:t xml:space="preserve">£0.60 </w:t>
            </w:r>
          </w:p>
        </w:tc>
      </w:tr>
      <w:tr w:rsidR="00C61CD3" w14:paraId="19F37983" w14:textId="77777777" w:rsidTr="00FB4537">
        <w:tc>
          <w:tcPr>
            <w:cnfStyle w:val="001000000000" w:firstRow="0" w:lastRow="0" w:firstColumn="1" w:lastColumn="0" w:oddVBand="0" w:evenVBand="0" w:oddHBand="0" w:evenHBand="0" w:firstRowFirstColumn="0" w:firstRowLastColumn="0" w:lastRowFirstColumn="0" w:lastRowLastColumn="0"/>
            <w:tcW w:w="3607" w:type="dxa"/>
          </w:tcPr>
          <w:p w14:paraId="6B243087" w14:textId="5C78BE19" w:rsidR="00C61CD3" w:rsidRPr="00C61CD3" w:rsidRDefault="00C61CD3" w:rsidP="00C61CD3">
            <w:pPr>
              <w:jc w:val="center"/>
              <w:rPr>
                <w:rFonts w:cstheme="minorHAnsi"/>
                <w:b w:val="0"/>
                <w:bCs w:val="0"/>
              </w:rPr>
            </w:pPr>
            <w:r w:rsidRPr="00C61CD3">
              <w:rPr>
                <w:rFonts w:cstheme="minorHAnsi"/>
                <w:color w:val="000000"/>
              </w:rPr>
              <w:t>Zener diode 5.1V</w:t>
            </w:r>
          </w:p>
        </w:tc>
        <w:tc>
          <w:tcPr>
            <w:tcW w:w="2511" w:type="dxa"/>
          </w:tcPr>
          <w:p w14:paraId="6666A313" w14:textId="0B2489B3" w:rsidR="00C61CD3" w:rsidRPr="00C61CD3" w:rsidRDefault="00C61CD3" w:rsidP="00C61CD3">
            <w:pPr>
              <w:jc w:val="center"/>
              <w:cnfStyle w:val="000000000000" w:firstRow="0" w:lastRow="0" w:firstColumn="0" w:lastColumn="0" w:oddVBand="0" w:evenVBand="0" w:oddHBand="0" w:evenHBand="0" w:firstRowFirstColumn="0" w:firstRowLastColumn="0" w:lastRowFirstColumn="0" w:lastRowLastColumn="0"/>
              <w:rPr>
                <w:rFonts w:cstheme="minorHAnsi"/>
                <w:b/>
                <w:bCs/>
              </w:rPr>
            </w:pPr>
            <w:r w:rsidRPr="00C61CD3">
              <w:rPr>
                <w:rFonts w:cstheme="minorHAnsi"/>
                <w:color w:val="000000"/>
              </w:rPr>
              <w:t>BZX79-C27,113</w:t>
            </w:r>
          </w:p>
        </w:tc>
        <w:tc>
          <w:tcPr>
            <w:tcW w:w="1268" w:type="dxa"/>
          </w:tcPr>
          <w:p w14:paraId="0A8B0FCF" w14:textId="49480219" w:rsidR="00C61CD3" w:rsidRPr="00C61CD3" w:rsidRDefault="00C61CD3" w:rsidP="00C61CD3">
            <w:pPr>
              <w:jc w:val="center"/>
              <w:cnfStyle w:val="000000000000" w:firstRow="0" w:lastRow="0" w:firstColumn="0" w:lastColumn="0" w:oddVBand="0" w:evenVBand="0" w:oddHBand="0" w:evenHBand="0" w:firstRowFirstColumn="0" w:firstRowLastColumn="0" w:lastRowFirstColumn="0" w:lastRowLastColumn="0"/>
              <w:rPr>
                <w:rFonts w:cstheme="minorHAnsi"/>
                <w:b/>
                <w:bCs/>
              </w:rPr>
            </w:pPr>
            <w:r w:rsidRPr="00C61CD3">
              <w:rPr>
                <w:rFonts w:cstheme="minorHAnsi"/>
                <w:color w:val="000000"/>
              </w:rPr>
              <w:t>1</w:t>
            </w:r>
          </w:p>
        </w:tc>
        <w:tc>
          <w:tcPr>
            <w:tcW w:w="1630" w:type="dxa"/>
          </w:tcPr>
          <w:p w14:paraId="13EA2E00" w14:textId="1AFB54AE" w:rsidR="00C61CD3" w:rsidRPr="00C61CD3" w:rsidRDefault="00C61CD3" w:rsidP="00C61CD3">
            <w:pPr>
              <w:jc w:val="center"/>
              <w:cnfStyle w:val="000000000000" w:firstRow="0" w:lastRow="0" w:firstColumn="0" w:lastColumn="0" w:oddVBand="0" w:evenVBand="0" w:oddHBand="0" w:evenHBand="0" w:firstRowFirstColumn="0" w:firstRowLastColumn="0" w:lastRowFirstColumn="0" w:lastRowLastColumn="0"/>
              <w:rPr>
                <w:rFonts w:cstheme="minorHAnsi"/>
                <w:b/>
                <w:bCs/>
              </w:rPr>
            </w:pPr>
            <w:r w:rsidRPr="00C61CD3">
              <w:rPr>
                <w:rFonts w:cstheme="minorHAnsi"/>
                <w:color w:val="000000"/>
              </w:rPr>
              <w:t xml:space="preserve">£0.13 </w:t>
            </w:r>
          </w:p>
        </w:tc>
      </w:tr>
      <w:tr w:rsidR="00C61CD3" w14:paraId="41E00A3F" w14:textId="77777777" w:rsidTr="00FB453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07" w:type="dxa"/>
          </w:tcPr>
          <w:p w14:paraId="537EB553" w14:textId="24BD33CC" w:rsidR="00C61CD3" w:rsidRPr="00C61CD3" w:rsidRDefault="00C61CD3" w:rsidP="00C61CD3">
            <w:pPr>
              <w:jc w:val="center"/>
              <w:rPr>
                <w:rFonts w:cstheme="minorHAnsi"/>
                <w:b w:val="0"/>
                <w:bCs w:val="0"/>
              </w:rPr>
            </w:pPr>
            <w:r w:rsidRPr="00C61CD3">
              <w:rPr>
                <w:rFonts w:cstheme="minorHAnsi"/>
                <w:color w:val="000000"/>
              </w:rPr>
              <w:t>5V regulator</w:t>
            </w:r>
          </w:p>
        </w:tc>
        <w:tc>
          <w:tcPr>
            <w:tcW w:w="2511" w:type="dxa"/>
          </w:tcPr>
          <w:p w14:paraId="3EFF07EB" w14:textId="7D8942EA" w:rsidR="00C61CD3" w:rsidRPr="00C61CD3" w:rsidRDefault="00C61CD3" w:rsidP="00C61CD3">
            <w:pPr>
              <w:jc w:val="center"/>
              <w:cnfStyle w:val="000000100000" w:firstRow="0" w:lastRow="0" w:firstColumn="0" w:lastColumn="0" w:oddVBand="0" w:evenVBand="0" w:oddHBand="1" w:evenHBand="0" w:firstRowFirstColumn="0" w:firstRowLastColumn="0" w:lastRowFirstColumn="0" w:lastRowLastColumn="0"/>
              <w:rPr>
                <w:rFonts w:cstheme="minorHAnsi"/>
                <w:b/>
                <w:bCs/>
              </w:rPr>
            </w:pPr>
            <w:r w:rsidRPr="00C61CD3">
              <w:rPr>
                <w:rFonts w:cstheme="minorHAnsi"/>
                <w:color w:val="000000"/>
              </w:rPr>
              <w:t>LM7805</w:t>
            </w:r>
          </w:p>
        </w:tc>
        <w:tc>
          <w:tcPr>
            <w:tcW w:w="1268" w:type="dxa"/>
          </w:tcPr>
          <w:p w14:paraId="58DFA93F" w14:textId="42DAA500" w:rsidR="00C61CD3" w:rsidRPr="00C61CD3" w:rsidRDefault="00C61CD3" w:rsidP="00C61CD3">
            <w:pPr>
              <w:jc w:val="center"/>
              <w:cnfStyle w:val="000000100000" w:firstRow="0" w:lastRow="0" w:firstColumn="0" w:lastColumn="0" w:oddVBand="0" w:evenVBand="0" w:oddHBand="1" w:evenHBand="0" w:firstRowFirstColumn="0" w:firstRowLastColumn="0" w:lastRowFirstColumn="0" w:lastRowLastColumn="0"/>
              <w:rPr>
                <w:rFonts w:cstheme="minorHAnsi"/>
                <w:b/>
                <w:bCs/>
              </w:rPr>
            </w:pPr>
            <w:r w:rsidRPr="00C61CD3">
              <w:rPr>
                <w:rFonts w:cstheme="minorHAnsi"/>
                <w:color w:val="000000"/>
              </w:rPr>
              <w:t>1</w:t>
            </w:r>
          </w:p>
        </w:tc>
        <w:tc>
          <w:tcPr>
            <w:tcW w:w="1630" w:type="dxa"/>
          </w:tcPr>
          <w:p w14:paraId="176CBECA" w14:textId="5DB532D1" w:rsidR="00C61CD3" w:rsidRPr="00C61CD3" w:rsidRDefault="00C61CD3" w:rsidP="00C61CD3">
            <w:pPr>
              <w:jc w:val="center"/>
              <w:cnfStyle w:val="000000100000" w:firstRow="0" w:lastRow="0" w:firstColumn="0" w:lastColumn="0" w:oddVBand="0" w:evenVBand="0" w:oddHBand="1" w:evenHBand="0" w:firstRowFirstColumn="0" w:firstRowLastColumn="0" w:lastRowFirstColumn="0" w:lastRowLastColumn="0"/>
              <w:rPr>
                <w:rFonts w:cstheme="minorHAnsi"/>
                <w:b/>
                <w:bCs/>
              </w:rPr>
            </w:pPr>
            <w:r w:rsidRPr="00C61CD3">
              <w:rPr>
                <w:rFonts w:cstheme="minorHAnsi"/>
                <w:color w:val="000000"/>
              </w:rPr>
              <w:t xml:space="preserve">£0.71 </w:t>
            </w:r>
          </w:p>
        </w:tc>
      </w:tr>
      <w:tr w:rsidR="00C61CD3" w14:paraId="12F31DF6" w14:textId="77777777" w:rsidTr="00FB4537">
        <w:tc>
          <w:tcPr>
            <w:cnfStyle w:val="001000000000" w:firstRow="0" w:lastRow="0" w:firstColumn="1" w:lastColumn="0" w:oddVBand="0" w:evenVBand="0" w:oddHBand="0" w:evenHBand="0" w:firstRowFirstColumn="0" w:firstRowLastColumn="0" w:lastRowFirstColumn="0" w:lastRowLastColumn="0"/>
            <w:tcW w:w="3607" w:type="dxa"/>
          </w:tcPr>
          <w:p w14:paraId="2BEC1F97" w14:textId="313EA0EF" w:rsidR="00C61CD3" w:rsidRPr="00C61CD3" w:rsidRDefault="00C61CD3" w:rsidP="00C61CD3">
            <w:pPr>
              <w:jc w:val="center"/>
              <w:rPr>
                <w:rFonts w:cstheme="minorHAnsi"/>
                <w:b w:val="0"/>
                <w:bCs w:val="0"/>
              </w:rPr>
            </w:pPr>
            <w:r w:rsidRPr="00C61CD3">
              <w:rPr>
                <w:rFonts w:cstheme="minorHAnsi"/>
                <w:color w:val="000000"/>
              </w:rPr>
              <w:t>Optocoupler</w:t>
            </w:r>
          </w:p>
        </w:tc>
        <w:tc>
          <w:tcPr>
            <w:tcW w:w="2511" w:type="dxa"/>
          </w:tcPr>
          <w:p w14:paraId="1C849F5A" w14:textId="7AE012FD" w:rsidR="00C61CD3" w:rsidRPr="00C61CD3" w:rsidRDefault="00C61CD3" w:rsidP="00C61CD3">
            <w:pPr>
              <w:jc w:val="center"/>
              <w:cnfStyle w:val="000000000000" w:firstRow="0" w:lastRow="0" w:firstColumn="0" w:lastColumn="0" w:oddVBand="0" w:evenVBand="0" w:oddHBand="0" w:evenHBand="0" w:firstRowFirstColumn="0" w:firstRowLastColumn="0" w:lastRowFirstColumn="0" w:lastRowLastColumn="0"/>
              <w:rPr>
                <w:rFonts w:cstheme="minorHAnsi"/>
                <w:b/>
                <w:bCs/>
              </w:rPr>
            </w:pPr>
            <w:r w:rsidRPr="00C61CD3">
              <w:rPr>
                <w:rFonts w:cstheme="minorHAnsi"/>
                <w:color w:val="333333"/>
              </w:rPr>
              <w:t>HCPL-817-50BE</w:t>
            </w:r>
          </w:p>
        </w:tc>
        <w:tc>
          <w:tcPr>
            <w:tcW w:w="1268" w:type="dxa"/>
          </w:tcPr>
          <w:p w14:paraId="26E1FBB7" w14:textId="5E42885A" w:rsidR="00C61CD3" w:rsidRPr="00C61CD3" w:rsidRDefault="00C61CD3" w:rsidP="00C61CD3">
            <w:pPr>
              <w:jc w:val="center"/>
              <w:cnfStyle w:val="000000000000" w:firstRow="0" w:lastRow="0" w:firstColumn="0" w:lastColumn="0" w:oddVBand="0" w:evenVBand="0" w:oddHBand="0" w:evenHBand="0" w:firstRowFirstColumn="0" w:firstRowLastColumn="0" w:lastRowFirstColumn="0" w:lastRowLastColumn="0"/>
              <w:rPr>
                <w:rFonts w:cstheme="minorHAnsi"/>
                <w:b/>
                <w:bCs/>
              </w:rPr>
            </w:pPr>
            <w:r w:rsidRPr="00C61CD3">
              <w:rPr>
                <w:rFonts w:cstheme="minorHAnsi"/>
                <w:color w:val="000000"/>
              </w:rPr>
              <w:t>2</w:t>
            </w:r>
          </w:p>
        </w:tc>
        <w:tc>
          <w:tcPr>
            <w:tcW w:w="1630" w:type="dxa"/>
          </w:tcPr>
          <w:p w14:paraId="468261EA" w14:textId="74C80EA7" w:rsidR="00C61CD3" w:rsidRPr="00C61CD3" w:rsidRDefault="00C61CD3" w:rsidP="00C61CD3">
            <w:pPr>
              <w:jc w:val="center"/>
              <w:cnfStyle w:val="000000000000" w:firstRow="0" w:lastRow="0" w:firstColumn="0" w:lastColumn="0" w:oddVBand="0" w:evenVBand="0" w:oddHBand="0" w:evenHBand="0" w:firstRowFirstColumn="0" w:firstRowLastColumn="0" w:lastRowFirstColumn="0" w:lastRowLastColumn="0"/>
              <w:rPr>
                <w:rFonts w:cstheme="minorHAnsi"/>
                <w:b/>
                <w:bCs/>
              </w:rPr>
            </w:pPr>
            <w:r w:rsidRPr="00C61CD3">
              <w:rPr>
                <w:rFonts w:cstheme="minorHAnsi"/>
                <w:color w:val="000000"/>
              </w:rPr>
              <w:t xml:space="preserve">£0.82 </w:t>
            </w:r>
          </w:p>
        </w:tc>
      </w:tr>
      <w:tr w:rsidR="00C61CD3" w14:paraId="4D733FCE" w14:textId="77777777" w:rsidTr="00FB453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07" w:type="dxa"/>
          </w:tcPr>
          <w:p w14:paraId="627FE12F" w14:textId="71B02FBD" w:rsidR="00C61CD3" w:rsidRPr="00C61CD3" w:rsidRDefault="00C61CD3" w:rsidP="00C61CD3">
            <w:pPr>
              <w:jc w:val="center"/>
              <w:rPr>
                <w:rFonts w:cstheme="minorHAnsi"/>
                <w:b w:val="0"/>
                <w:bCs w:val="0"/>
              </w:rPr>
            </w:pPr>
            <w:r w:rsidRPr="00C61CD3">
              <w:rPr>
                <w:rFonts w:cstheme="minorHAnsi"/>
                <w:color w:val="000000"/>
              </w:rPr>
              <w:lastRenderedPageBreak/>
              <w:t>IP rated USB port type C</w:t>
            </w:r>
          </w:p>
        </w:tc>
        <w:tc>
          <w:tcPr>
            <w:tcW w:w="2511" w:type="dxa"/>
          </w:tcPr>
          <w:p w14:paraId="5EEEC368" w14:textId="023982E7" w:rsidR="00C61CD3" w:rsidRPr="00C61CD3" w:rsidRDefault="00C61CD3" w:rsidP="00C61CD3">
            <w:pPr>
              <w:jc w:val="center"/>
              <w:cnfStyle w:val="000000100000" w:firstRow="0" w:lastRow="0" w:firstColumn="0" w:lastColumn="0" w:oddVBand="0" w:evenVBand="0" w:oddHBand="1" w:evenHBand="0" w:firstRowFirstColumn="0" w:firstRowLastColumn="0" w:lastRowFirstColumn="0" w:lastRowLastColumn="0"/>
              <w:rPr>
                <w:rFonts w:cstheme="minorHAnsi"/>
                <w:b/>
                <w:bCs/>
              </w:rPr>
            </w:pPr>
            <w:r w:rsidRPr="00C61CD3">
              <w:rPr>
                <w:rFonts w:cstheme="minorHAnsi"/>
                <w:color w:val="000000"/>
              </w:rPr>
              <w:t>231-7949</w:t>
            </w:r>
          </w:p>
        </w:tc>
        <w:tc>
          <w:tcPr>
            <w:tcW w:w="1268" w:type="dxa"/>
          </w:tcPr>
          <w:p w14:paraId="08CB45E0" w14:textId="31262DE1" w:rsidR="00C61CD3" w:rsidRPr="00C61CD3" w:rsidRDefault="00C61CD3" w:rsidP="00C61CD3">
            <w:pPr>
              <w:jc w:val="center"/>
              <w:cnfStyle w:val="000000100000" w:firstRow="0" w:lastRow="0" w:firstColumn="0" w:lastColumn="0" w:oddVBand="0" w:evenVBand="0" w:oddHBand="1" w:evenHBand="0" w:firstRowFirstColumn="0" w:firstRowLastColumn="0" w:lastRowFirstColumn="0" w:lastRowLastColumn="0"/>
              <w:rPr>
                <w:rFonts w:cstheme="minorHAnsi"/>
                <w:b/>
                <w:bCs/>
              </w:rPr>
            </w:pPr>
            <w:r w:rsidRPr="00C61CD3">
              <w:rPr>
                <w:rFonts w:cstheme="minorHAnsi"/>
                <w:color w:val="000000"/>
              </w:rPr>
              <w:t>1</w:t>
            </w:r>
          </w:p>
        </w:tc>
        <w:tc>
          <w:tcPr>
            <w:tcW w:w="1630" w:type="dxa"/>
          </w:tcPr>
          <w:p w14:paraId="794454B9" w14:textId="3B871B4E" w:rsidR="00C61CD3" w:rsidRPr="00C61CD3" w:rsidRDefault="00C61CD3" w:rsidP="00C61CD3">
            <w:pPr>
              <w:jc w:val="center"/>
              <w:cnfStyle w:val="000000100000" w:firstRow="0" w:lastRow="0" w:firstColumn="0" w:lastColumn="0" w:oddVBand="0" w:evenVBand="0" w:oddHBand="1" w:evenHBand="0" w:firstRowFirstColumn="0" w:firstRowLastColumn="0" w:lastRowFirstColumn="0" w:lastRowLastColumn="0"/>
              <w:rPr>
                <w:rFonts w:cstheme="minorHAnsi"/>
                <w:b/>
                <w:bCs/>
              </w:rPr>
            </w:pPr>
            <w:r w:rsidRPr="00C61CD3">
              <w:rPr>
                <w:rFonts w:cstheme="minorHAnsi"/>
                <w:color w:val="000000"/>
              </w:rPr>
              <w:t xml:space="preserve">£50.96 </w:t>
            </w:r>
          </w:p>
        </w:tc>
      </w:tr>
      <w:tr w:rsidR="00C61CD3" w14:paraId="074DC759" w14:textId="77777777" w:rsidTr="00FB4537">
        <w:tc>
          <w:tcPr>
            <w:cnfStyle w:val="001000000000" w:firstRow="0" w:lastRow="0" w:firstColumn="1" w:lastColumn="0" w:oddVBand="0" w:evenVBand="0" w:oddHBand="0" w:evenHBand="0" w:firstRowFirstColumn="0" w:firstRowLastColumn="0" w:lastRowFirstColumn="0" w:lastRowLastColumn="0"/>
            <w:tcW w:w="3607" w:type="dxa"/>
          </w:tcPr>
          <w:p w14:paraId="22AEDE40" w14:textId="3574C7F0" w:rsidR="00C61CD3" w:rsidRPr="00C61CD3" w:rsidRDefault="00C61CD3" w:rsidP="00C61CD3">
            <w:pPr>
              <w:jc w:val="center"/>
              <w:rPr>
                <w:rFonts w:cstheme="minorHAnsi"/>
                <w:b w:val="0"/>
                <w:bCs w:val="0"/>
              </w:rPr>
            </w:pPr>
            <w:r w:rsidRPr="00C61CD3">
              <w:rPr>
                <w:rFonts w:cstheme="minorHAnsi"/>
                <w:color w:val="000000"/>
              </w:rPr>
              <w:t>2-contact circular connector</w:t>
            </w:r>
          </w:p>
        </w:tc>
        <w:tc>
          <w:tcPr>
            <w:tcW w:w="2511" w:type="dxa"/>
          </w:tcPr>
          <w:p w14:paraId="2990F3B9" w14:textId="635F8ABB" w:rsidR="00C61CD3" w:rsidRPr="00C61CD3" w:rsidRDefault="00C61CD3" w:rsidP="00C61CD3">
            <w:pPr>
              <w:jc w:val="center"/>
              <w:cnfStyle w:val="000000000000" w:firstRow="0" w:lastRow="0" w:firstColumn="0" w:lastColumn="0" w:oddVBand="0" w:evenVBand="0" w:oddHBand="0" w:evenHBand="0" w:firstRowFirstColumn="0" w:firstRowLastColumn="0" w:lastRowFirstColumn="0" w:lastRowLastColumn="0"/>
              <w:rPr>
                <w:rFonts w:cstheme="minorHAnsi"/>
                <w:b/>
                <w:bCs/>
              </w:rPr>
            </w:pPr>
            <w:r w:rsidRPr="00C61CD3">
              <w:rPr>
                <w:rFonts w:cstheme="minorHAnsi"/>
                <w:color w:val="000000"/>
              </w:rPr>
              <w:t>124-6691</w:t>
            </w:r>
          </w:p>
        </w:tc>
        <w:tc>
          <w:tcPr>
            <w:tcW w:w="1268" w:type="dxa"/>
          </w:tcPr>
          <w:p w14:paraId="38E2DC12" w14:textId="1169FEEE" w:rsidR="00C61CD3" w:rsidRPr="00C61CD3" w:rsidRDefault="00C61CD3" w:rsidP="00C61CD3">
            <w:pPr>
              <w:jc w:val="center"/>
              <w:cnfStyle w:val="000000000000" w:firstRow="0" w:lastRow="0" w:firstColumn="0" w:lastColumn="0" w:oddVBand="0" w:evenVBand="0" w:oddHBand="0" w:evenHBand="0" w:firstRowFirstColumn="0" w:firstRowLastColumn="0" w:lastRowFirstColumn="0" w:lastRowLastColumn="0"/>
              <w:rPr>
                <w:rFonts w:cstheme="minorHAnsi"/>
                <w:b/>
                <w:bCs/>
              </w:rPr>
            </w:pPr>
            <w:r w:rsidRPr="00C61CD3">
              <w:rPr>
                <w:rFonts w:cstheme="minorHAnsi"/>
                <w:color w:val="000000"/>
              </w:rPr>
              <w:t>1</w:t>
            </w:r>
          </w:p>
        </w:tc>
        <w:tc>
          <w:tcPr>
            <w:tcW w:w="1630" w:type="dxa"/>
          </w:tcPr>
          <w:p w14:paraId="72216C89" w14:textId="184EFFDD" w:rsidR="00C61CD3" w:rsidRPr="00C61CD3" w:rsidRDefault="00C61CD3" w:rsidP="00C61CD3">
            <w:pPr>
              <w:jc w:val="center"/>
              <w:cnfStyle w:val="000000000000" w:firstRow="0" w:lastRow="0" w:firstColumn="0" w:lastColumn="0" w:oddVBand="0" w:evenVBand="0" w:oddHBand="0" w:evenHBand="0" w:firstRowFirstColumn="0" w:firstRowLastColumn="0" w:lastRowFirstColumn="0" w:lastRowLastColumn="0"/>
              <w:rPr>
                <w:rFonts w:cstheme="minorHAnsi"/>
                <w:b/>
                <w:bCs/>
              </w:rPr>
            </w:pPr>
            <w:r w:rsidRPr="00C61CD3">
              <w:rPr>
                <w:rFonts w:cstheme="minorHAnsi"/>
                <w:color w:val="000000"/>
              </w:rPr>
              <w:t xml:space="preserve">£21.53 </w:t>
            </w:r>
          </w:p>
        </w:tc>
      </w:tr>
      <w:tr w:rsidR="00C61CD3" w14:paraId="1F9BAD5E" w14:textId="77777777" w:rsidTr="00FB453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07" w:type="dxa"/>
          </w:tcPr>
          <w:p w14:paraId="5F9D3669" w14:textId="710CEF49" w:rsidR="00C61CD3" w:rsidRPr="00C61CD3" w:rsidRDefault="00C61CD3" w:rsidP="00C61CD3">
            <w:pPr>
              <w:jc w:val="center"/>
              <w:rPr>
                <w:rFonts w:cstheme="minorHAnsi"/>
                <w:b w:val="0"/>
                <w:bCs w:val="0"/>
              </w:rPr>
            </w:pPr>
            <w:r w:rsidRPr="00C61CD3">
              <w:rPr>
                <w:rFonts w:cstheme="minorHAnsi"/>
                <w:color w:val="000000"/>
              </w:rPr>
              <w:t>3-contact circular connector</w:t>
            </w:r>
          </w:p>
        </w:tc>
        <w:tc>
          <w:tcPr>
            <w:tcW w:w="2511" w:type="dxa"/>
          </w:tcPr>
          <w:p w14:paraId="2D3D4AD7" w14:textId="1EF8FA45" w:rsidR="00C61CD3" w:rsidRPr="00C61CD3" w:rsidRDefault="00C61CD3" w:rsidP="00C61CD3">
            <w:pPr>
              <w:jc w:val="center"/>
              <w:cnfStyle w:val="000000100000" w:firstRow="0" w:lastRow="0" w:firstColumn="0" w:lastColumn="0" w:oddVBand="0" w:evenVBand="0" w:oddHBand="1" w:evenHBand="0" w:firstRowFirstColumn="0" w:firstRowLastColumn="0" w:lastRowFirstColumn="0" w:lastRowLastColumn="0"/>
              <w:rPr>
                <w:rFonts w:cstheme="minorHAnsi"/>
                <w:b/>
                <w:bCs/>
              </w:rPr>
            </w:pPr>
            <w:r w:rsidRPr="00C61CD3">
              <w:rPr>
                <w:rFonts w:cstheme="minorHAnsi"/>
                <w:color w:val="000000"/>
              </w:rPr>
              <w:t>124-6693</w:t>
            </w:r>
          </w:p>
        </w:tc>
        <w:tc>
          <w:tcPr>
            <w:tcW w:w="1268" w:type="dxa"/>
          </w:tcPr>
          <w:p w14:paraId="236CD4C7" w14:textId="082419FD" w:rsidR="00C61CD3" w:rsidRPr="00C61CD3" w:rsidRDefault="00C61CD3" w:rsidP="00C61CD3">
            <w:pPr>
              <w:jc w:val="center"/>
              <w:cnfStyle w:val="000000100000" w:firstRow="0" w:lastRow="0" w:firstColumn="0" w:lastColumn="0" w:oddVBand="0" w:evenVBand="0" w:oddHBand="1" w:evenHBand="0" w:firstRowFirstColumn="0" w:firstRowLastColumn="0" w:lastRowFirstColumn="0" w:lastRowLastColumn="0"/>
              <w:rPr>
                <w:rFonts w:cstheme="minorHAnsi"/>
                <w:b/>
                <w:bCs/>
              </w:rPr>
            </w:pPr>
            <w:r w:rsidRPr="00C61CD3">
              <w:rPr>
                <w:rFonts w:cstheme="minorHAnsi"/>
                <w:color w:val="000000"/>
              </w:rPr>
              <w:t>6</w:t>
            </w:r>
          </w:p>
        </w:tc>
        <w:tc>
          <w:tcPr>
            <w:tcW w:w="1630" w:type="dxa"/>
          </w:tcPr>
          <w:p w14:paraId="212B9263" w14:textId="3106B83C" w:rsidR="00C61CD3" w:rsidRPr="00C61CD3" w:rsidRDefault="00C61CD3" w:rsidP="00C61CD3">
            <w:pPr>
              <w:jc w:val="center"/>
              <w:cnfStyle w:val="000000100000" w:firstRow="0" w:lastRow="0" w:firstColumn="0" w:lastColumn="0" w:oddVBand="0" w:evenVBand="0" w:oddHBand="1" w:evenHBand="0" w:firstRowFirstColumn="0" w:firstRowLastColumn="0" w:lastRowFirstColumn="0" w:lastRowLastColumn="0"/>
              <w:rPr>
                <w:rFonts w:cstheme="minorHAnsi"/>
                <w:b/>
                <w:bCs/>
              </w:rPr>
            </w:pPr>
            <w:r w:rsidRPr="00C61CD3">
              <w:rPr>
                <w:rFonts w:cstheme="minorHAnsi"/>
                <w:color w:val="000000"/>
              </w:rPr>
              <w:t xml:space="preserve">£211.74 </w:t>
            </w:r>
          </w:p>
        </w:tc>
      </w:tr>
      <w:tr w:rsidR="00C61CD3" w14:paraId="15C889E7" w14:textId="77777777" w:rsidTr="00FB4537">
        <w:tc>
          <w:tcPr>
            <w:cnfStyle w:val="001000000000" w:firstRow="0" w:lastRow="0" w:firstColumn="1" w:lastColumn="0" w:oddVBand="0" w:evenVBand="0" w:oddHBand="0" w:evenHBand="0" w:firstRowFirstColumn="0" w:firstRowLastColumn="0" w:lastRowFirstColumn="0" w:lastRowLastColumn="0"/>
            <w:tcW w:w="3607" w:type="dxa"/>
          </w:tcPr>
          <w:p w14:paraId="509AB29A" w14:textId="690EF510" w:rsidR="00C61CD3" w:rsidRPr="00C61CD3" w:rsidRDefault="00C61CD3" w:rsidP="00C61CD3">
            <w:pPr>
              <w:jc w:val="center"/>
              <w:rPr>
                <w:rFonts w:cstheme="minorHAnsi"/>
                <w:b w:val="0"/>
                <w:bCs w:val="0"/>
              </w:rPr>
            </w:pPr>
            <w:r w:rsidRPr="00C61CD3">
              <w:rPr>
                <w:rFonts w:cstheme="minorHAnsi"/>
                <w:color w:val="000000"/>
              </w:rPr>
              <w:t>RS PRO Mild Steel terminal box IP66</w:t>
            </w:r>
          </w:p>
        </w:tc>
        <w:tc>
          <w:tcPr>
            <w:tcW w:w="2511" w:type="dxa"/>
          </w:tcPr>
          <w:p w14:paraId="59C291A4" w14:textId="06D9CAA3" w:rsidR="00C61CD3" w:rsidRPr="00C61CD3" w:rsidRDefault="00C61CD3" w:rsidP="00C61CD3">
            <w:pPr>
              <w:jc w:val="center"/>
              <w:cnfStyle w:val="000000000000" w:firstRow="0" w:lastRow="0" w:firstColumn="0" w:lastColumn="0" w:oddVBand="0" w:evenVBand="0" w:oddHBand="0" w:evenHBand="0" w:firstRowFirstColumn="0" w:firstRowLastColumn="0" w:lastRowFirstColumn="0" w:lastRowLastColumn="0"/>
              <w:rPr>
                <w:rFonts w:cstheme="minorHAnsi"/>
                <w:b/>
                <w:bCs/>
              </w:rPr>
            </w:pPr>
            <w:r w:rsidRPr="00C61CD3">
              <w:rPr>
                <w:rFonts w:cstheme="minorHAnsi"/>
                <w:color w:val="000000"/>
              </w:rPr>
              <w:t>749-1882</w:t>
            </w:r>
          </w:p>
        </w:tc>
        <w:tc>
          <w:tcPr>
            <w:tcW w:w="1268" w:type="dxa"/>
          </w:tcPr>
          <w:p w14:paraId="185A164D" w14:textId="593B2C5B" w:rsidR="00C61CD3" w:rsidRPr="00C61CD3" w:rsidRDefault="00C61CD3" w:rsidP="00C61CD3">
            <w:pPr>
              <w:jc w:val="center"/>
              <w:cnfStyle w:val="000000000000" w:firstRow="0" w:lastRow="0" w:firstColumn="0" w:lastColumn="0" w:oddVBand="0" w:evenVBand="0" w:oddHBand="0" w:evenHBand="0" w:firstRowFirstColumn="0" w:firstRowLastColumn="0" w:lastRowFirstColumn="0" w:lastRowLastColumn="0"/>
              <w:rPr>
                <w:rFonts w:cstheme="minorHAnsi"/>
                <w:b/>
                <w:bCs/>
              </w:rPr>
            </w:pPr>
            <w:r w:rsidRPr="00C61CD3">
              <w:rPr>
                <w:rFonts w:cstheme="minorHAnsi"/>
                <w:color w:val="000000"/>
              </w:rPr>
              <w:t>1</w:t>
            </w:r>
          </w:p>
        </w:tc>
        <w:tc>
          <w:tcPr>
            <w:tcW w:w="1630" w:type="dxa"/>
          </w:tcPr>
          <w:p w14:paraId="531633A8" w14:textId="749DE76E" w:rsidR="00C61CD3" w:rsidRPr="00C61CD3" w:rsidRDefault="00C61CD3" w:rsidP="00C61CD3">
            <w:pPr>
              <w:jc w:val="center"/>
              <w:cnfStyle w:val="000000000000" w:firstRow="0" w:lastRow="0" w:firstColumn="0" w:lastColumn="0" w:oddVBand="0" w:evenVBand="0" w:oddHBand="0" w:evenHBand="0" w:firstRowFirstColumn="0" w:firstRowLastColumn="0" w:lastRowFirstColumn="0" w:lastRowLastColumn="0"/>
              <w:rPr>
                <w:rFonts w:cstheme="minorHAnsi"/>
                <w:b/>
                <w:bCs/>
              </w:rPr>
            </w:pPr>
            <w:r w:rsidRPr="00C61CD3">
              <w:rPr>
                <w:rFonts w:cstheme="minorHAnsi"/>
                <w:color w:val="000000"/>
              </w:rPr>
              <w:t xml:space="preserve">£97.36 </w:t>
            </w:r>
          </w:p>
        </w:tc>
      </w:tr>
      <w:tr w:rsidR="00C61CD3" w14:paraId="1FEF618F" w14:textId="77777777" w:rsidTr="00FB453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07" w:type="dxa"/>
          </w:tcPr>
          <w:p w14:paraId="53CA1209" w14:textId="528B3E6F" w:rsidR="00C61CD3" w:rsidRPr="00C61CD3" w:rsidRDefault="00C61CD3" w:rsidP="00C61CD3">
            <w:pPr>
              <w:jc w:val="center"/>
              <w:rPr>
                <w:rFonts w:cstheme="minorHAnsi"/>
                <w:b w:val="0"/>
                <w:bCs w:val="0"/>
              </w:rPr>
            </w:pPr>
            <w:r w:rsidRPr="00C61CD3">
              <w:rPr>
                <w:rFonts w:cstheme="minorHAnsi"/>
                <w:color w:val="000000"/>
              </w:rPr>
              <w:t>M3 spacer</w:t>
            </w:r>
          </w:p>
        </w:tc>
        <w:tc>
          <w:tcPr>
            <w:tcW w:w="2511" w:type="dxa"/>
          </w:tcPr>
          <w:p w14:paraId="0A22BEB0" w14:textId="348FA851" w:rsidR="00C61CD3" w:rsidRPr="00C61CD3" w:rsidRDefault="00C61CD3" w:rsidP="00C61CD3">
            <w:pPr>
              <w:jc w:val="center"/>
              <w:cnfStyle w:val="000000100000" w:firstRow="0" w:lastRow="0" w:firstColumn="0" w:lastColumn="0" w:oddVBand="0" w:evenVBand="0" w:oddHBand="1" w:evenHBand="0" w:firstRowFirstColumn="0" w:firstRowLastColumn="0" w:lastRowFirstColumn="0" w:lastRowLastColumn="0"/>
              <w:rPr>
                <w:rFonts w:cstheme="minorHAnsi"/>
                <w:b/>
                <w:bCs/>
              </w:rPr>
            </w:pPr>
            <w:r w:rsidRPr="00C61CD3">
              <w:rPr>
                <w:rFonts w:cstheme="minorHAnsi"/>
                <w:color w:val="333333"/>
              </w:rPr>
              <w:t>R30-6700994</w:t>
            </w:r>
          </w:p>
        </w:tc>
        <w:tc>
          <w:tcPr>
            <w:tcW w:w="1268" w:type="dxa"/>
          </w:tcPr>
          <w:p w14:paraId="71FA0A20" w14:textId="53AE7D55" w:rsidR="00C61CD3" w:rsidRPr="00C61CD3" w:rsidRDefault="00C61CD3" w:rsidP="00C61CD3">
            <w:pPr>
              <w:jc w:val="center"/>
              <w:cnfStyle w:val="000000100000" w:firstRow="0" w:lastRow="0" w:firstColumn="0" w:lastColumn="0" w:oddVBand="0" w:evenVBand="0" w:oddHBand="1" w:evenHBand="0" w:firstRowFirstColumn="0" w:firstRowLastColumn="0" w:lastRowFirstColumn="0" w:lastRowLastColumn="0"/>
              <w:rPr>
                <w:rFonts w:cstheme="minorHAnsi"/>
                <w:b/>
                <w:bCs/>
              </w:rPr>
            </w:pPr>
            <w:r w:rsidRPr="00C61CD3">
              <w:rPr>
                <w:rFonts w:cstheme="minorHAnsi"/>
                <w:color w:val="000000"/>
              </w:rPr>
              <w:t>4</w:t>
            </w:r>
          </w:p>
        </w:tc>
        <w:tc>
          <w:tcPr>
            <w:tcW w:w="1630" w:type="dxa"/>
          </w:tcPr>
          <w:p w14:paraId="20636390" w14:textId="0A7F5652" w:rsidR="00C61CD3" w:rsidRPr="00C61CD3" w:rsidRDefault="00C61CD3" w:rsidP="00C61CD3">
            <w:pPr>
              <w:jc w:val="center"/>
              <w:cnfStyle w:val="000000100000" w:firstRow="0" w:lastRow="0" w:firstColumn="0" w:lastColumn="0" w:oddVBand="0" w:evenVBand="0" w:oddHBand="1" w:evenHBand="0" w:firstRowFirstColumn="0" w:firstRowLastColumn="0" w:lastRowFirstColumn="0" w:lastRowLastColumn="0"/>
              <w:rPr>
                <w:rFonts w:cstheme="minorHAnsi"/>
                <w:b/>
                <w:bCs/>
              </w:rPr>
            </w:pPr>
            <w:r w:rsidRPr="00C61CD3">
              <w:rPr>
                <w:rFonts w:cstheme="minorHAnsi"/>
                <w:color w:val="000000"/>
              </w:rPr>
              <w:t>£1.72</w:t>
            </w:r>
          </w:p>
        </w:tc>
      </w:tr>
      <w:tr w:rsidR="00C61CD3" w14:paraId="34C1D987" w14:textId="77777777" w:rsidTr="00FB4537">
        <w:tc>
          <w:tcPr>
            <w:cnfStyle w:val="001000000000" w:firstRow="0" w:lastRow="0" w:firstColumn="1" w:lastColumn="0" w:oddVBand="0" w:evenVBand="0" w:oddHBand="0" w:evenHBand="0" w:firstRowFirstColumn="0" w:firstRowLastColumn="0" w:lastRowFirstColumn="0" w:lastRowLastColumn="0"/>
            <w:tcW w:w="3607" w:type="dxa"/>
          </w:tcPr>
          <w:p w14:paraId="699AB297" w14:textId="1179A52A" w:rsidR="00C61CD3" w:rsidRPr="00C61CD3" w:rsidRDefault="00C61CD3" w:rsidP="00C61CD3">
            <w:pPr>
              <w:jc w:val="center"/>
              <w:rPr>
                <w:rFonts w:cstheme="minorHAnsi"/>
                <w:b w:val="0"/>
                <w:bCs w:val="0"/>
              </w:rPr>
            </w:pPr>
            <w:r w:rsidRPr="00C61CD3">
              <w:rPr>
                <w:rFonts w:cstheme="minorHAnsi"/>
                <w:color w:val="000000"/>
              </w:rPr>
              <w:t>Custom made installation bracket - 1.2mm aluminium</w:t>
            </w:r>
          </w:p>
        </w:tc>
        <w:tc>
          <w:tcPr>
            <w:tcW w:w="2511" w:type="dxa"/>
          </w:tcPr>
          <w:p w14:paraId="6EC22D15" w14:textId="678694E7" w:rsidR="00C61CD3" w:rsidRPr="00C61CD3" w:rsidRDefault="00C61CD3" w:rsidP="00C61CD3">
            <w:pPr>
              <w:jc w:val="center"/>
              <w:cnfStyle w:val="000000000000" w:firstRow="0" w:lastRow="0" w:firstColumn="0" w:lastColumn="0" w:oddVBand="0" w:evenVBand="0" w:oddHBand="0" w:evenHBand="0" w:firstRowFirstColumn="0" w:firstRowLastColumn="0" w:lastRowFirstColumn="0" w:lastRowLastColumn="0"/>
              <w:rPr>
                <w:rFonts w:cstheme="minorHAnsi"/>
                <w:b/>
                <w:bCs/>
              </w:rPr>
            </w:pPr>
            <w:r w:rsidRPr="00C61CD3">
              <w:rPr>
                <w:rFonts w:cstheme="minorHAnsi"/>
                <w:color w:val="000000"/>
              </w:rPr>
              <w:t>NA</w:t>
            </w:r>
          </w:p>
        </w:tc>
        <w:tc>
          <w:tcPr>
            <w:tcW w:w="1268" w:type="dxa"/>
          </w:tcPr>
          <w:p w14:paraId="2A4883DA" w14:textId="1AE5DD47" w:rsidR="00C61CD3" w:rsidRPr="00C61CD3" w:rsidRDefault="00C61CD3" w:rsidP="00C61CD3">
            <w:pPr>
              <w:jc w:val="center"/>
              <w:cnfStyle w:val="000000000000" w:firstRow="0" w:lastRow="0" w:firstColumn="0" w:lastColumn="0" w:oddVBand="0" w:evenVBand="0" w:oddHBand="0" w:evenHBand="0" w:firstRowFirstColumn="0" w:firstRowLastColumn="0" w:lastRowFirstColumn="0" w:lastRowLastColumn="0"/>
              <w:rPr>
                <w:rFonts w:cstheme="minorHAnsi"/>
                <w:b/>
                <w:bCs/>
              </w:rPr>
            </w:pPr>
            <w:r w:rsidRPr="00C61CD3">
              <w:rPr>
                <w:rFonts w:cstheme="minorHAnsi"/>
                <w:color w:val="000000"/>
              </w:rPr>
              <w:t>1</w:t>
            </w:r>
          </w:p>
        </w:tc>
        <w:tc>
          <w:tcPr>
            <w:tcW w:w="1630" w:type="dxa"/>
          </w:tcPr>
          <w:p w14:paraId="3AF71A89" w14:textId="21DCA92F" w:rsidR="00C61CD3" w:rsidRPr="00C61CD3" w:rsidRDefault="00C61CD3" w:rsidP="00C61CD3">
            <w:pPr>
              <w:jc w:val="center"/>
              <w:cnfStyle w:val="000000000000" w:firstRow="0" w:lastRow="0" w:firstColumn="0" w:lastColumn="0" w:oddVBand="0" w:evenVBand="0" w:oddHBand="0" w:evenHBand="0" w:firstRowFirstColumn="0" w:firstRowLastColumn="0" w:lastRowFirstColumn="0" w:lastRowLastColumn="0"/>
              <w:rPr>
                <w:rFonts w:cstheme="minorHAnsi"/>
                <w:b/>
                <w:bCs/>
              </w:rPr>
            </w:pPr>
            <w:r w:rsidRPr="00C61CD3">
              <w:rPr>
                <w:rFonts w:cstheme="minorHAnsi"/>
                <w:color w:val="000000"/>
              </w:rPr>
              <w:t>£1 estimate</w:t>
            </w:r>
          </w:p>
        </w:tc>
      </w:tr>
      <w:tr w:rsidR="00C61CD3" w14:paraId="29A21E53" w14:textId="77777777" w:rsidTr="00FB453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07" w:type="dxa"/>
          </w:tcPr>
          <w:p w14:paraId="1A2EA581" w14:textId="7A057629" w:rsidR="00C61CD3" w:rsidRPr="00C61CD3" w:rsidRDefault="00C61CD3" w:rsidP="00C61CD3">
            <w:pPr>
              <w:jc w:val="center"/>
              <w:rPr>
                <w:rFonts w:cstheme="minorHAnsi"/>
                <w:b w:val="0"/>
                <w:bCs w:val="0"/>
              </w:rPr>
            </w:pPr>
            <w:r w:rsidRPr="00C61CD3">
              <w:rPr>
                <w:rFonts w:cstheme="minorHAnsi"/>
                <w:color w:val="000000"/>
              </w:rPr>
              <w:t>JST PH series through hole PCB head 2 contacts</w:t>
            </w:r>
          </w:p>
        </w:tc>
        <w:tc>
          <w:tcPr>
            <w:tcW w:w="2511" w:type="dxa"/>
          </w:tcPr>
          <w:p w14:paraId="0A901032" w14:textId="2907668A" w:rsidR="00C61CD3" w:rsidRPr="00C61CD3" w:rsidRDefault="00C61CD3" w:rsidP="00C61CD3">
            <w:pPr>
              <w:jc w:val="center"/>
              <w:cnfStyle w:val="000000100000" w:firstRow="0" w:lastRow="0" w:firstColumn="0" w:lastColumn="0" w:oddVBand="0" w:evenVBand="0" w:oddHBand="1" w:evenHBand="0" w:firstRowFirstColumn="0" w:firstRowLastColumn="0" w:lastRowFirstColumn="0" w:lastRowLastColumn="0"/>
              <w:rPr>
                <w:rFonts w:cstheme="minorHAnsi"/>
                <w:b/>
                <w:bCs/>
              </w:rPr>
            </w:pPr>
            <w:r w:rsidRPr="00C61CD3">
              <w:rPr>
                <w:rFonts w:cstheme="minorHAnsi"/>
                <w:color w:val="000000"/>
              </w:rPr>
              <w:t>B2B-PH-K-S(LF)(SN)</w:t>
            </w:r>
          </w:p>
        </w:tc>
        <w:tc>
          <w:tcPr>
            <w:tcW w:w="1268" w:type="dxa"/>
          </w:tcPr>
          <w:p w14:paraId="53CA1455" w14:textId="32545F02" w:rsidR="00C61CD3" w:rsidRPr="00C61CD3" w:rsidRDefault="00C61CD3" w:rsidP="00C61CD3">
            <w:pPr>
              <w:jc w:val="center"/>
              <w:cnfStyle w:val="000000100000" w:firstRow="0" w:lastRow="0" w:firstColumn="0" w:lastColumn="0" w:oddVBand="0" w:evenVBand="0" w:oddHBand="1" w:evenHBand="0" w:firstRowFirstColumn="0" w:firstRowLastColumn="0" w:lastRowFirstColumn="0" w:lastRowLastColumn="0"/>
              <w:rPr>
                <w:rFonts w:cstheme="minorHAnsi"/>
                <w:b/>
                <w:bCs/>
              </w:rPr>
            </w:pPr>
            <w:r w:rsidRPr="00C61CD3">
              <w:rPr>
                <w:rFonts w:cstheme="minorHAnsi"/>
                <w:color w:val="000000"/>
              </w:rPr>
              <w:t>2</w:t>
            </w:r>
          </w:p>
        </w:tc>
        <w:tc>
          <w:tcPr>
            <w:tcW w:w="1630" w:type="dxa"/>
          </w:tcPr>
          <w:p w14:paraId="0A7AF1FD" w14:textId="1059A396" w:rsidR="00C61CD3" w:rsidRPr="00C61CD3" w:rsidRDefault="00C61CD3" w:rsidP="00C61CD3">
            <w:pPr>
              <w:jc w:val="center"/>
              <w:cnfStyle w:val="000000100000" w:firstRow="0" w:lastRow="0" w:firstColumn="0" w:lastColumn="0" w:oddVBand="0" w:evenVBand="0" w:oddHBand="1" w:evenHBand="0" w:firstRowFirstColumn="0" w:firstRowLastColumn="0" w:lastRowFirstColumn="0" w:lastRowLastColumn="0"/>
              <w:rPr>
                <w:rFonts w:cstheme="minorHAnsi"/>
                <w:b/>
                <w:bCs/>
              </w:rPr>
            </w:pPr>
            <w:r w:rsidRPr="00C61CD3">
              <w:rPr>
                <w:rFonts w:cstheme="minorHAnsi"/>
                <w:color w:val="000000"/>
              </w:rPr>
              <w:t xml:space="preserve">£0.11 </w:t>
            </w:r>
          </w:p>
        </w:tc>
      </w:tr>
      <w:tr w:rsidR="00C61CD3" w14:paraId="2883E97A" w14:textId="77777777" w:rsidTr="00FB4537">
        <w:tc>
          <w:tcPr>
            <w:cnfStyle w:val="001000000000" w:firstRow="0" w:lastRow="0" w:firstColumn="1" w:lastColumn="0" w:oddVBand="0" w:evenVBand="0" w:oddHBand="0" w:evenHBand="0" w:firstRowFirstColumn="0" w:firstRowLastColumn="0" w:lastRowFirstColumn="0" w:lastRowLastColumn="0"/>
            <w:tcW w:w="3607" w:type="dxa"/>
          </w:tcPr>
          <w:p w14:paraId="616E80BC" w14:textId="5125A6D7" w:rsidR="00C61CD3" w:rsidRPr="00C61CD3" w:rsidRDefault="00C61CD3" w:rsidP="00C61CD3">
            <w:pPr>
              <w:jc w:val="center"/>
              <w:rPr>
                <w:rFonts w:cstheme="minorHAnsi"/>
                <w:b w:val="0"/>
                <w:bCs w:val="0"/>
              </w:rPr>
            </w:pPr>
            <w:r w:rsidRPr="00C61CD3">
              <w:rPr>
                <w:rFonts w:cstheme="minorHAnsi"/>
                <w:color w:val="000000"/>
              </w:rPr>
              <w:t>JST PH series through hole PCB head 3 contacts</w:t>
            </w:r>
          </w:p>
        </w:tc>
        <w:tc>
          <w:tcPr>
            <w:tcW w:w="2511" w:type="dxa"/>
          </w:tcPr>
          <w:p w14:paraId="674DA65A" w14:textId="0A839270" w:rsidR="00C61CD3" w:rsidRPr="00C61CD3" w:rsidRDefault="00C61CD3" w:rsidP="00C61CD3">
            <w:pPr>
              <w:jc w:val="center"/>
              <w:cnfStyle w:val="000000000000" w:firstRow="0" w:lastRow="0" w:firstColumn="0" w:lastColumn="0" w:oddVBand="0" w:evenVBand="0" w:oddHBand="0" w:evenHBand="0" w:firstRowFirstColumn="0" w:firstRowLastColumn="0" w:lastRowFirstColumn="0" w:lastRowLastColumn="0"/>
              <w:rPr>
                <w:rFonts w:cstheme="minorHAnsi"/>
                <w:b/>
                <w:bCs/>
              </w:rPr>
            </w:pPr>
            <w:r w:rsidRPr="00C61CD3">
              <w:rPr>
                <w:rFonts w:cstheme="minorHAnsi"/>
                <w:color w:val="000000"/>
              </w:rPr>
              <w:t>B3B-PH-K-S(LF)(SN)</w:t>
            </w:r>
          </w:p>
        </w:tc>
        <w:tc>
          <w:tcPr>
            <w:tcW w:w="1268" w:type="dxa"/>
          </w:tcPr>
          <w:p w14:paraId="28F3C6C7" w14:textId="53D09118" w:rsidR="00C61CD3" w:rsidRPr="00C61CD3" w:rsidRDefault="0047547B" w:rsidP="00C61CD3">
            <w:pPr>
              <w:jc w:val="center"/>
              <w:cnfStyle w:val="000000000000" w:firstRow="0" w:lastRow="0" w:firstColumn="0" w:lastColumn="0" w:oddVBand="0" w:evenVBand="0" w:oddHBand="0" w:evenHBand="0" w:firstRowFirstColumn="0" w:firstRowLastColumn="0" w:lastRowFirstColumn="0" w:lastRowLastColumn="0"/>
              <w:rPr>
                <w:rFonts w:cstheme="minorHAnsi"/>
                <w:b/>
                <w:bCs/>
              </w:rPr>
            </w:pPr>
            <w:r>
              <w:rPr>
                <w:rFonts w:cstheme="minorHAnsi"/>
                <w:b/>
                <w:bCs/>
              </w:rPr>
              <w:t>7</w:t>
            </w:r>
          </w:p>
        </w:tc>
        <w:tc>
          <w:tcPr>
            <w:tcW w:w="1630" w:type="dxa"/>
          </w:tcPr>
          <w:p w14:paraId="2B1D9257" w14:textId="4F19C94D" w:rsidR="00C61CD3" w:rsidRPr="00C61CD3" w:rsidRDefault="00C61CD3" w:rsidP="00C61CD3">
            <w:pPr>
              <w:jc w:val="center"/>
              <w:cnfStyle w:val="000000000000" w:firstRow="0" w:lastRow="0" w:firstColumn="0" w:lastColumn="0" w:oddVBand="0" w:evenVBand="0" w:oddHBand="0" w:evenHBand="0" w:firstRowFirstColumn="0" w:firstRowLastColumn="0" w:lastRowFirstColumn="0" w:lastRowLastColumn="0"/>
              <w:rPr>
                <w:rFonts w:cstheme="minorHAnsi"/>
                <w:b/>
                <w:bCs/>
              </w:rPr>
            </w:pPr>
            <w:r w:rsidRPr="00C61CD3">
              <w:rPr>
                <w:rFonts w:cstheme="minorHAnsi"/>
                <w:color w:val="000000"/>
              </w:rPr>
              <w:t>£0.</w:t>
            </w:r>
            <w:r w:rsidR="0047547B">
              <w:rPr>
                <w:rFonts w:cstheme="minorHAnsi"/>
                <w:color w:val="000000"/>
              </w:rPr>
              <w:t>27</w:t>
            </w:r>
          </w:p>
        </w:tc>
      </w:tr>
      <w:tr w:rsidR="0047547B" w14:paraId="79FA1413" w14:textId="77777777" w:rsidTr="00FB453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07" w:type="dxa"/>
          </w:tcPr>
          <w:p w14:paraId="22D8C911" w14:textId="0C91AEEA" w:rsidR="0047547B" w:rsidRPr="00C61CD3" w:rsidRDefault="0047547B" w:rsidP="0047547B">
            <w:pPr>
              <w:jc w:val="center"/>
              <w:rPr>
                <w:rFonts w:cstheme="minorHAnsi"/>
                <w:color w:val="000000"/>
              </w:rPr>
            </w:pPr>
            <w:r w:rsidRPr="00C61CD3">
              <w:rPr>
                <w:rFonts w:cstheme="minorHAnsi"/>
                <w:color w:val="000000"/>
              </w:rPr>
              <w:t>JST PH series through hole PCB head 3 contacts</w:t>
            </w:r>
          </w:p>
        </w:tc>
        <w:tc>
          <w:tcPr>
            <w:tcW w:w="2511" w:type="dxa"/>
          </w:tcPr>
          <w:p w14:paraId="71A64E04" w14:textId="403ACC0B" w:rsidR="0047547B" w:rsidRPr="00C61CD3" w:rsidRDefault="0047547B" w:rsidP="0047547B">
            <w:pPr>
              <w:jc w:val="center"/>
              <w:cnfStyle w:val="000000100000" w:firstRow="0" w:lastRow="0" w:firstColumn="0" w:lastColumn="0" w:oddVBand="0" w:evenVBand="0" w:oddHBand="1" w:evenHBand="0" w:firstRowFirstColumn="0" w:firstRowLastColumn="0" w:lastRowFirstColumn="0" w:lastRowLastColumn="0"/>
              <w:rPr>
                <w:rFonts w:cstheme="minorHAnsi"/>
                <w:color w:val="000000"/>
              </w:rPr>
            </w:pPr>
            <w:r w:rsidRPr="00C61CD3">
              <w:rPr>
                <w:rFonts w:cstheme="minorHAnsi"/>
                <w:color w:val="000000"/>
              </w:rPr>
              <w:t>B</w:t>
            </w:r>
            <w:r>
              <w:rPr>
                <w:rFonts w:cstheme="minorHAnsi"/>
                <w:color w:val="000000"/>
              </w:rPr>
              <w:t>4</w:t>
            </w:r>
            <w:r w:rsidRPr="00C61CD3">
              <w:rPr>
                <w:rFonts w:cstheme="minorHAnsi"/>
                <w:color w:val="000000"/>
              </w:rPr>
              <w:t>B-PH-K-S(LF)(SN)</w:t>
            </w:r>
          </w:p>
        </w:tc>
        <w:tc>
          <w:tcPr>
            <w:tcW w:w="1268" w:type="dxa"/>
          </w:tcPr>
          <w:p w14:paraId="140BDC2D" w14:textId="5BE01937" w:rsidR="0047547B" w:rsidRDefault="0047547B" w:rsidP="0047547B">
            <w:pPr>
              <w:jc w:val="center"/>
              <w:cnfStyle w:val="000000100000" w:firstRow="0" w:lastRow="0" w:firstColumn="0" w:lastColumn="0" w:oddVBand="0" w:evenVBand="0" w:oddHBand="1" w:evenHBand="0" w:firstRowFirstColumn="0" w:firstRowLastColumn="0" w:lastRowFirstColumn="0" w:lastRowLastColumn="0"/>
              <w:rPr>
                <w:rFonts w:cstheme="minorHAnsi"/>
                <w:b/>
                <w:bCs/>
              </w:rPr>
            </w:pPr>
            <w:r>
              <w:rPr>
                <w:rFonts w:cstheme="minorHAnsi"/>
                <w:b/>
                <w:bCs/>
              </w:rPr>
              <w:t>1</w:t>
            </w:r>
          </w:p>
        </w:tc>
        <w:tc>
          <w:tcPr>
            <w:tcW w:w="1630" w:type="dxa"/>
          </w:tcPr>
          <w:p w14:paraId="260A7368" w14:textId="5D0A3D23" w:rsidR="0047547B" w:rsidRPr="00C61CD3" w:rsidRDefault="0047547B" w:rsidP="0047547B">
            <w:pPr>
              <w:jc w:val="center"/>
              <w:cnfStyle w:val="000000100000" w:firstRow="0" w:lastRow="0" w:firstColumn="0" w:lastColumn="0" w:oddVBand="0" w:evenVBand="0" w:oddHBand="1" w:evenHBand="0" w:firstRowFirstColumn="0" w:firstRowLastColumn="0" w:lastRowFirstColumn="0" w:lastRowLastColumn="0"/>
              <w:rPr>
                <w:rFonts w:cstheme="minorHAnsi"/>
                <w:color w:val="000000"/>
              </w:rPr>
            </w:pPr>
            <w:r w:rsidRPr="00C61CD3">
              <w:rPr>
                <w:rFonts w:cstheme="minorHAnsi"/>
                <w:color w:val="000000"/>
              </w:rPr>
              <w:t>£0.</w:t>
            </w:r>
            <w:r>
              <w:rPr>
                <w:rFonts w:cstheme="minorHAnsi"/>
                <w:color w:val="000000"/>
              </w:rPr>
              <w:t>21</w:t>
            </w:r>
          </w:p>
        </w:tc>
      </w:tr>
      <w:tr w:rsidR="00C61CD3" w14:paraId="0318F793" w14:textId="77777777" w:rsidTr="00FB4537">
        <w:tc>
          <w:tcPr>
            <w:cnfStyle w:val="001000000000" w:firstRow="0" w:lastRow="0" w:firstColumn="1" w:lastColumn="0" w:oddVBand="0" w:evenVBand="0" w:oddHBand="0" w:evenHBand="0" w:firstRowFirstColumn="0" w:firstRowLastColumn="0" w:lastRowFirstColumn="0" w:lastRowLastColumn="0"/>
            <w:tcW w:w="3607" w:type="dxa"/>
          </w:tcPr>
          <w:p w14:paraId="76EF2AEE" w14:textId="3D464EDA" w:rsidR="00C61CD3" w:rsidRPr="00C61CD3" w:rsidRDefault="00C61CD3" w:rsidP="00C61CD3">
            <w:pPr>
              <w:jc w:val="center"/>
              <w:rPr>
                <w:rFonts w:cstheme="minorHAnsi"/>
                <w:b w:val="0"/>
                <w:bCs w:val="0"/>
              </w:rPr>
            </w:pPr>
            <w:r w:rsidRPr="00C61CD3">
              <w:rPr>
                <w:rFonts w:cstheme="minorHAnsi"/>
                <w:color w:val="000000"/>
              </w:rPr>
              <w:t>JST PHR Female connector housing 2- way</w:t>
            </w:r>
          </w:p>
        </w:tc>
        <w:tc>
          <w:tcPr>
            <w:tcW w:w="2511" w:type="dxa"/>
          </w:tcPr>
          <w:p w14:paraId="504EEFE2" w14:textId="70A62AE1" w:rsidR="00C61CD3" w:rsidRPr="00C61CD3" w:rsidRDefault="00C61CD3" w:rsidP="00C61CD3">
            <w:pPr>
              <w:jc w:val="center"/>
              <w:cnfStyle w:val="000000000000" w:firstRow="0" w:lastRow="0" w:firstColumn="0" w:lastColumn="0" w:oddVBand="0" w:evenVBand="0" w:oddHBand="0" w:evenHBand="0" w:firstRowFirstColumn="0" w:firstRowLastColumn="0" w:lastRowFirstColumn="0" w:lastRowLastColumn="0"/>
              <w:rPr>
                <w:rFonts w:cstheme="minorHAnsi"/>
                <w:b/>
                <w:bCs/>
              </w:rPr>
            </w:pPr>
            <w:r w:rsidRPr="00C61CD3">
              <w:rPr>
                <w:rFonts w:cstheme="minorHAnsi"/>
                <w:color w:val="000000"/>
              </w:rPr>
              <w:t>PHR-2</w:t>
            </w:r>
          </w:p>
        </w:tc>
        <w:tc>
          <w:tcPr>
            <w:tcW w:w="1268" w:type="dxa"/>
          </w:tcPr>
          <w:p w14:paraId="7F55A204" w14:textId="6025805D" w:rsidR="00C61CD3" w:rsidRPr="00C61CD3" w:rsidRDefault="00C61CD3" w:rsidP="00C61CD3">
            <w:pPr>
              <w:jc w:val="center"/>
              <w:cnfStyle w:val="000000000000" w:firstRow="0" w:lastRow="0" w:firstColumn="0" w:lastColumn="0" w:oddVBand="0" w:evenVBand="0" w:oddHBand="0" w:evenHBand="0" w:firstRowFirstColumn="0" w:firstRowLastColumn="0" w:lastRowFirstColumn="0" w:lastRowLastColumn="0"/>
              <w:rPr>
                <w:rFonts w:cstheme="minorHAnsi"/>
                <w:b/>
                <w:bCs/>
              </w:rPr>
            </w:pPr>
            <w:r w:rsidRPr="00C61CD3">
              <w:rPr>
                <w:rFonts w:cstheme="minorHAnsi"/>
                <w:color w:val="000000"/>
              </w:rPr>
              <w:t>2</w:t>
            </w:r>
          </w:p>
        </w:tc>
        <w:tc>
          <w:tcPr>
            <w:tcW w:w="1630" w:type="dxa"/>
          </w:tcPr>
          <w:p w14:paraId="13356965" w14:textId="1AC6EF60" w:rsidR="00C61CD3" w:rsidRPr="00C61CD3" w:rsidRDefault="00C61CD3" w:rsidP="00C61CD3">
            <w:pPr>
              <w:jc w:val="center"/>
              <w:cnfStyle w:val="000000000000" w:firstRow="0" w:lastRow="0" w:firstColumn="0" w:lastColumn="0" w:oddVBand="0" w:evenVBand="0" w:oddHBand="0" w:evenHBand="0" w:firstRowFirstColumn="0" w:firstRowLastColumn="0" w:lastRowFirstColumn="0" w:lastRowLastColumn="0"/>
              <w:rPr>
                <w:rFonts w:cstheme="minorHAnsi"/>
                <w:b/>
                <w:bCs/>
              </w:rPr>
            </w:pPr>
            <w:r w:rsidRPr="00C61CD3">
              <w:rPr>
                <w:rFonts w:cstheme="minorHAnsi"/>
                <w:color w:val="000000"/>
              </w:rPr>
              <w:t xml:space="preserve">£0.06 </w:t>
            </w:r>
          </w:p>
        </w:tc>
      </w:tr>
      <w:tr w:rsidR="00C61CD3" w14:paraId="00210576" w14:textId="77777777" w:rsidTr="00FB453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07" w:type="dxa"/>
          </w:tcPr>
          <w:p w14:paraId="0605C972" w14:textId="1DDBCDCA" w:rsidR="00C61CD3" w:rsidRPr="00C61CD3" w:rsidRDefault="00C61CD3" w:rsidP="00C61CD3">
            <w:pPr>
              <w:jc w:val="center"/>
              <w:rPr>
                <w:rFonts w:cstheme="minorHAnsi"/>
                <w:b w:val="0"/>
                <w:bCs w:val="0"/>
              </w:rPr>
            </w:pPr>
            <w:r w:rsidRPr="00C61CD3">
              <w:rPr>
                <w:rFonts w:cstheme="minorHAnsi"/>
                <w:color w:val="000000"/>
              </w:rPr>
              <w:t xml:space="preserve">JST PHR Female connector housing </w:t>
            </w:r>
            <w:r w:rsidR="001265FB">
              <w:rPr>
                <w:rFonts w:cstheme="minorHAnsi"/>
                <w:color w:val="000000"/>
              </w:rPr>
              <w:t>3</w:t>
            </w:r>
            <w:r w:rsidRPr="00C61CD3">
              <w:rPr>
                <w:rFonts w:cstheme="minorHAnsi"/>
                <w:color w:val="000000"/>
              </w:rPr>
              <w:t>- way</w:t>
            </w:r>
          </w:p>
        </w:tc>
        <w:tc>
          <w:tcPr>
            <w:tcW w:w="2511" w:type="dxa"/>
          </w:tcPr>
          <w:p w14:paraId="270DBDC8" w14:textId="44087E1A" w:rsidR="00C61CD3" w:rsidRPr="00C61CD3" w:rsidRDefault="00C61CD3" w:rsidP="00C61CD3">
            <w:pPr>
              <w:jc w:val="center"/>
              <w:cnfStyle w:val="000000100000" w:firstRow="0" w:lastRow="0" w:firstColumn="0" w:lastColumn="0" w:oddVBand="0" w:evenVBand="0" w:oddHBand="1" w:evenHBand="0" w:firstRowFirstColumn="0" w:firstRowLastColumn="0" w:lastRowFirstColumn="0" w:lastRowLastColumn="0"/>
              <w:rPr>
                <w:rFonts w:cstheme="minorHAnsi"/>
                <w:b/>
                <w:bCs/>
              </w:rPr>
            </w:pPr>
            <w:r w:rsidRPr="00C61CD3">
              <w:rPr>
                <w:rFonts w:cstheme="minorHAnsi"/>
                <w:color w:val="000000"/>
              </w:rPr>
              <w:t>PHR-3</w:t>
            </w:r>
          </w:p>
        </w:tc>
        <w:tc>
          <w:tcPr>
            <w:tcW w:w="1268" w:type="dxa"/>
          </w:tcPr>
          <w:p w14:paraId="5536714E" w14:textId="1C9D05B0" w:rsidR="00C61CD3" w:rsidRPr="00C61CD3" w:rsidRDefault="00C61CD3" w:rsidP="00C61CD3">
            <w:pPr>
              <w:jc w:val="center"/>
              <w:cnfStyle w:val="000000100000" w:firstRow="0" w:lastRow="0" w:firstColumn="0" w:lastColumn="0" w:oddVBand="0" w:evenVBand="0" w:oddHBand="1" w:evenHBand="0" w:firstRowFirstColumn="0" w:firstRowLastColumn="0" w:lastRowFirstColumn="0" w:lastRowLastColumn="0"/>
              <w:rPr>
                <w:rFonts w:cstheme="minorHAnsi"/>
                <w:b/>
                <w:bCs/>
              </w:rPr>
            </w:pPr>
            <w:r w:rsidRPr="00C61CD3">
              <w:rPr>
                <w:rFonts w:cstheme="minorHAnsi"/>
                <w:color w:val="000000"/>
              </w:rPr>
              <w:t>7</w:t>
            </w:r>
          </w:p>
        </w:tc>
        <w:tc>
          <w:tcPr>
            <w:tcW w:w="1630" w:type="dxa"/>
          </w:tcPr>
          <w:p w14:paraId="24A59A66" w14:textId="661D1107" w:rsidR="00C61CD3" w:rsidRPr="00C61CD3" w:rsidRDefault="00C61CD3" w:rsidP="00C61CD3">
            <w:pPr>
              <w:jc w:val="center"/>
              <w:cnfStyle w:val="000000100000" w:firstRow="0" w:lastRow="0" w:firstColumn="0" w:lastColumn="0" w:oddVBand="0" w:evenVBand="0" w:oddHBand="1" w:evenHBand="0" w:firstRowFirstColumn="0" w:firstRowLastColumn="0" w:lastRowFirstColumn="0" w:lastRowLastColumn="0"/>
              <w:rPr>
                <w:rFonts w:cstheme="minorHAnsi"/>
                <w:b/>
                <w:bCs/>
              </w:rPr>
            </w:pPr>
            <w:r w:rsidRPr="00C61CD3">
              <w:rPr>
                <w:rFonts w:cstheme="minorHAnsi"/>
                <w:color w:val="000000"/>
              </w:rPr>
              <w:t xml:space="preserve">£0.38 </w:t>
            </w:r>
          </w:p>
        </w:tc>
      </w:tr>
      <w:tr w:rsidR="001265FB" w14:paraId="0828C561" w14:textId="77777777" w:rsidTr="00FB4537">
        <w:tc>
          <w:tcPr>
            <w:cnfStyle w:val="001000000000" w:firstRow="0" w:lastRow="0" w:firstColumn="1" w:lastColumn="0" w:oddVBand="0" w:evenVBand="0" w:oddHBand="0" w:evenHBand="0" w:firstRowFirstColumn="0" w:firstRowLastColumn="0" w:lastRowFirstColumn="0" w:lastRowLastColumn="0"/>
            <w:tcW w:w="3607" w:type="dxa"/>
          </w:tcPr>
          <w:p w14:paraId="463A66D8" w14:textId="77FCC10A" w:rsidR="001265FB" w:rsidRPr="00C61CD3" w:rsidRDefault="001265FB" w:rsidP="00C61CD3">
            <w:pPr>
              <w:jc w:val="center"/>
              <w:rPr>
                <w:rFonts w:cstheme="minorHAnsi"/>
                <w:color w:val="000000"/>
              </w:rPr>
            </w:pPr>
            <w:r w:rsidRPr="00C61CD3">
              <w:rPr>
                <w:rFonts w:cstheme="minorHAnsi"/>
                <w:color w:val="000000"/>
              </w:rPr>
              <w:t xml:space="preserve">JST PHR Female connector housing </w:t>
            </w:r>
            <w:r>
              <w:rPr>
                <w:rFonts w:cstheme="minorHAnsi"/>
                <w:color w:val="000000"/>
              </w:rPr>
              <w:t>4</w:t>
            </w:r>
            <w:r w:rsidRPr="00C61CD3">
              <w:rPr>
                <w:rFonts w:cstheme="minorHAnsi"/>
                <w:color w:val="000000"/>
              </w:rPr>
              <w:t>- way</w:t>
            </w:r>
          </w:p>
        </w:tc>
        <w:tc>
          <w:tcPr>
            <w:tcW w:w="2511" w:type="dxa"/>
          </w:tcPr>
          <w:p w14:paraId="49884722" w14:textId="4A74EDF0" w:rsidR="001265FB" w:rsidRPr="00C61CD3" w:rsidRDefault="001265FB" w:rsidP="00C61CD3">
            <w:pPr>
              <w:jc w:val="center"/>
              <w:cnfStyle w:val="000000000000" w:firstRow="0" w:lastRow="0" w:firstColumn="0" w:lastColumn="0" w:oddVBand="0" w:evenVBand="0" w:oddHBand="0" w:evenHBand="0" w:firstRowFirstColumn="0" w:firstRowLastColumn="0" w:lastRowFirstColumn="0" w:lastRowLastColumn="0"/>
              <w:rPr>
                <w:rFonts w:cstheme="minorHAnsi"/>
                <w:color w:val="000000"/>
              </w:rPr>
            </w:pPr>
            <w:r>
              <w:rPr>
                <w:rFonts w:cstheme="minorHAnsi"/>
                <w:color w:val="000000"/>
              </w:rPr>
              <w:t>PHR-4</w:t>
            </w:r>
          </w:p>
        </w:tc>
        <w:tc>
          <w:tcPr>
            <w:tcW w:w="1268" w:type="dxa"/>
          </w:tcPr>
          <w:p w14:paraId="0C1DB4F4" w14:textId="02D8F605" w:rsidR="001265FB" w:rsidRPr="00C61CD3" w:rsidRDefault="001265FB" w:rsidP="00C61CD3">
            <w:pPr>
              <w:jc w:val="center"/>
              <w:cnfStyle w:val="000000000000" w:firstRow="0" w:lastRow="0" w:firstColumn="0" w:lastColumn="0" w:oddVBand="0" w:evenVBand="0" w:oddHBand="0" w:evenHBand="0" w:firstRowFirstColumn="0" w:firstRowLastColumn="0" w:lastRowFirstColumn="0" w:lastRowLastColumn="0"/>
              <w:rPr>
                <w:rFonts w:cstheme="minorHAnsi"/>
                <w:color w:val="000000"/>
              </w:rPr>
            </w:pPr>
            <w:r>
              <w:rPr>
                <w:rFonts w:cstheme="minorHAnsi"/>
                <w:color w:val="000000"/>
              </w:rPr>
              <w:t>1</w:t>
            </w:r>
          </w:p>
        </w:tc>
        <w:tc>
          <w:tcPr>
            <w:tcW w:w="1630" w:type="dxa"/>
          </w:tcPr>
          <w:p w14:paraId="6AB3A0B2" w14:textId="78F69034" w:rsidR="001265FB" w:rsidRPr="00C61CD3" w:rsidRDefault="0047547B" w:rsidP="00C61CD3">
            <w:pPr>
              <w:jc w:val="center"/>
              <w:cnfStyle w:val="000000000000" w:firstRow="0" w:lastRow="0" w:firstColumn="0" w:lastColumn="0" w:oddVBand="0" w:evenVBand="0" w:oddHBand="0" w:evenHBand="0" w:firstRowFirstColumn="0" w:firstRowLastColumn="0" w:lastRowFirstColumn="0" w:lastRowLastColumn="0"/>
              <w:rPr>
                <w:rFonts w:cstheme="minorHAnsi"/>
                <w:color w:val="000000"/>
              </w:rPr>
            </w:pPr>
            <w:r>
              <w:rPr>
                <w:rFonts w:cstheme="minorHAnsi"/>
                <w:color w:val="000000"/>
              </w:rPr>
              <w:t xml:space="preserve">£0.07 </w:t>
            </w:r>
          </w:p>
        </w:tc>
      </w:tr>
      <w:tr w:rsidR="00C61CD3" w14:paraId="0A55BB27" w14:textId="77777777" w:rsidTr="00FB453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07" w:type="dxa"/>
          </w:tcPr>
          <w:p w14:paraId="5F6B4005" w14:textId="550995F7" w:rsidR="00C61CD3" w:rsidRPr="00C61CD3" w:rsidRDefault="00C61CD3" w:rsidP="00C61CD3">
            <w:pPr>
              <w:jc w:val="center"/>
              <w:rPr>
                <w:rFonts w:cstheme="minorHAnsi"/>
                <w:b w:val="0"/>
                <w:bCs w:val="0"/>
              </w:rPr>
            </w:pPr>
            <w:r w:rsidRPr="00C61CD3">
              <w:rPr>
                <w:rFonts w:cstheme="minorHAnsi"/>
                <w:color w:val="000000"/>
              </w:rPr>
              <w:t>JST PH series female crimp terminal</w:t>
            </w:r>
          </w:p>
        </w:tc>
        <w:tc>
          <w:tcPr>
            <w:tcW w:w="2511" w:type="dxa"/>
          </w:tcPr>
          <w:p w14:paraId="3083DB3B" w14:textId="66BD0B63" w:rsidR="00C61CD3" w:rsidRPr="00C61CD3" w:rsidRDefault="00C61CD3" w:rsidP="00C61CD3">
            <w:pPr>
              <w:jc w:val="center"/>
              <w:cnfStyle w:val="000000100000" w:firstRow="0" w:lastRow="0" w:firstColumn="0" w:lastColumn="0" w:oddVBand="0" w:evenVBand="0" w:oddHBand="1" w:evenHBand="0" w:firstRowFirstColumn="0" w:firstRowLastColumn="0" w:lastRowFirstColumn="0" w:lastRowLastColumn="0"/>
              <w:rPr>
                <w:rFonts w:cstheme="minorHAnsi"/>
                <w:b/>
                <w:bCs/>
              </w:rPr>
            </w:pPr>
            <w:r w:rsidRPr="00C61CD3">
              <w:rPr>
                <w:rFonts w:cstheme="minorHAnsi"/>
                <w:color w:val="000000"/>
              </w:rPr>
              <w:t>BPH-002T-P0.5S</w:t>
            </w:r>
          </w:p>
        </w:tc>
        <w:tc>
          <w:tcPr>
            <w:tcW w:w="1268" w:type="dxa"/>
          </w:tcPr>
          <w:p w14:paraId="4D7E3F5F" w14:textId="1E371344" w:rsidR="00C61CD3" w:rsidRPr="00C61CD3" w:rsidRDefault="00C61CD3" w:rsidP="00C61CD3">
            <w:pPr>
              <w:jc w:val="center"/>
              <w:cnfStyle w:val="000000100000" w:firstRow="0" w:lastRow="0" w:firstColumn="0" w:lastColumn="0" w:oddVBand="0" w:evenVBand="0" w:oddHBand="1" w:evenHBand="0" w:firstRowFirstColumn="0" w:firstRowLastColumn="0" w:lastRowFirstColumn="0" w:lastRowLastColumn="0"/>
              <w:rPr>
                <w:rFonts w:cstheme="minorHAnsi"/>
                <w:b/>
                <w:bCs/>
              </w:rPr>
            </w:pPr>
            <w:r w:rsidRPr="00C61CD3">
              <w:rPr>
                <w:rFonts w:cstheme="minorHAnsi"/>
                <w:color w:val="000000"/>
              </w:rPr>
              <w:t>2</w:t>
            </w:r>
            <w:r w:rsidR="0047547B">
              <w:rPr>
                <w:rFonts w:cstheme="minorHAnsi"/>
                <w:color w:val="000000"/>
              </w:rPr>
              <w:t>9</w:t>
            </w:r>
          </w:p>
        </w:tc>
        <w:tc>
          <w:tcPr>
            <w:tcW w:w="1630" w:type="dxa"/>
          </w:tcPr>
          <w:p w14:paraId="7F5210A6" w14:textId="7B24FFE2" w:rsidR="00C61CD3" w:rsidRPr="00C61CD3" w:rsidRDefault="00C61CD3" w:rsidP="00C61CD3">
            <w:pPr>
              <w:jc w:val="center"/>
              <w:cnfStyle w:val="000000100000" w:firstRow="0" w:lastRow="0" w:firstColumn="0" w:lastColumn="0" w:oddVBand="0" w:evenVBand="0" w:oddHBand="1" w:evenHBand="0" w:firstRowFirstColumn="0" w:firstRowLastColumn="0" w:lastRowFirstColumn="0" w:lastRowLastColumn="0"/>
              <w:rPr>
                <w:rFonts w:cstheme="minorHAnsi"/>
                <w:b/>
                <w:bCs/>
              </w:rPr>
            </w:pPr>
            <w:r w:rsidRPr="00C61CD3">
              <w:rPr>
                <w:rFonts w:cstheme="minorHAnsi"/>
                <w:color w:val="000000"/>
              </w:rPr>
              <w:t>£0.</w:t>
            </w:r>
            <w:r w:rsidR="0047547B">
              <w:rPr>
                <w:rFonts w:cstheme="minorHAnsi"/>
                <w:color w:val="000000"/>
              </w:rPr>
              <w:t>7</w:t>
            </w:r>
          </w:p>
        </w:tc>
      </w:tr>
      <w:tr w:rsidR="00C61CD3" w14:paraId="109BFBF4" w14:textId="77777777" w:rsidTr="00FB4537">
        <w:tc>
          <w:tcPr>
            <w:cnfStyle w:val="001000000000" w:firstRow="0" w:lastRow="0" w:firstColumn="1" w:lastColumn="0" w:oddVBand="0" w:evenVBand="0" w:oddHBand="0" w:evenHBand="0" w:firstRowFirstColumn="0" w:firstRowLastColumn="0" w:lastRowFirstColumn="0" w:lastRowLastColumn="0"/>
            <w:tcW w:w="3607" w:type="dxa"/>
          </w:tcPr>
          <w:p w14:paraId="5BFEA199" w14:textId="7CDAF371" w:rsidR="00C61CD3" w:rsidRPr="00C61CD3" w:rsidRDefault="00C61CD3" w:rsidP="00C61CD3">
            <w:pPr>
              <w:jc w:val="center"/>
              <w:rPr>
                <w:rFonts w:cstheme="minorHAnsi"/>
                <w:b w:val="0"/>
                <w:bCs w:val="0"/>
              </w:rPr>
            </w:pPr>
            <w:r w:rsidRPr="00C61CD3">
              <w:rPr>
                <w:rFonts w:cstheme="minorHAnsi"/>
                <w:color w:val="000000"/>
              </w:rPr>
              <w:t>Programming header 2 x 3 pins</w:t>
            </w:r>
          </w:p>
        </w:tc>
        <w:tc>
          <w:tcPr>
            <w:tcW w:w="2511" w:type="dxa"/>
          </w:tcPr>
          <w:p w14:paraId="528A4F70" w14:textId="5DEEADBF" w:rsidR="00C61CD3" w:rsidRPr="00C61CD3" w:rsidRDefault="00C61CD3" w:rsidP="00C61CD3">
            <w:pPr>
              <w:jc w:val="center"/>
              <w:cnfStyle w:val="000000000000" w:firstRow="0" w:lastRow="0" w:firstColumn="0" w:lastColumn="0" w:oddVBand="0" w:evenVBand="0" w:oddHBand="0" w:evenHBand="0" w:firstRowFirstColumn="0" w:firstRowLastColumn="0" w:lastRowFirstColumn="0" w:lastRowLastColumn="0"/>
              <w:rPr>
                <w:rFonts w:cstheme="minorHAnsi"/>
                <w:b/>
                <w:bCs/>
              </w:rPr>
            </w:pPr>
            <w:r w:rsidRPr="00C61CD3">
              <w:rPr>
                <w:rFonts w:cstheme="minorHAnsi"/>
                <w:color w:val="000000"/>
              </w:rPr>
              <w:t>PPPRT-10877</w:t>
            </w:r>
          </w:p>
        </w:tc>
        <w:tc>
          <w:tcPr>
            <w:tcW w:w="1268" w:type="dxa"/>
          </w:tcPr>
          <w:p w14:paraId="1F1658E7" w14:textId="29F64FD9" w:rsidR="00C61CD3" w:rsidRPr="00C61CD3" w:rsidRDefault="00C61CD3" w:rsidP="00C61CD3">
            <w:pPr>
              <w:jc w:val="center"/>
              <w:cnfStyle w:val="000000000000" w:firstRow="0" w:lastRow="0" w:firstColumn="0" w:lastColumn="0" w:oddVBand="0" w:evenVBand="0" w:oddHBand="0" w:evenHBand="0" w:firstRowFirstColumn="0" w:firstRowLastColumn="0" w:lastRowFirstColumn="0" w:lastRowLastColumn="0"/>
              <w:rPr>
                <w:rFonts w:cstheme="minorHAnsi"/>
                <w:b/>
                <w:bCs/>
              </w:rPr>
            </w:pPr>
            <w:r w:rsidRPr="00C61CD3">
              <w:rPr>
                <w:rFonts w:cstheme="minorHAnsi"/>
                <w:color w:val="000000"/>
              </w:rPr>
              <w:t>1</w:t>
            </w:r>
          </w:p>
        </w:tc>
        <w:tc>
          <w:tcPr>
            <w:tcW w:w="1630" w:type="dxa"/>
          </w:tcPr>
          <w:p w14:paraId="375D47E5" w14:textId="6FCEA1DD" w:rsidR="00C61CD3" w:rsidRPr="00C61CD3" w:rsidRDefault="00C61CD3" w:rsidP="00C61CD3">
            <w:pPr>
              <w:jc w:val="center"/>
              <w:cnfStyle w:val="000000000000" w:firstRow="0" w:lastRow="0" w:firstColumn="0" w:lastColumn="0" w:oddVBand="0" w:evenVBand="0" w:oddHBand="0" w:evenHBand="0" w:firstRowFirstColumn="0" w:firstRowLastColumn="0" w:lastRowFirstColumn="0" w:lastRowLastColumn="0"/>
              <w:rPr>
                <w:rFonts w:cstheme="minorHAnsi"/>
                <w:b/>
                <w:bCs/>
              </w:rPr>
            </w:pPr>
            <w:r w:rsidRPr="00C61CD3">
              <w:rPr>
                <w:rFonts w:cstheme="minorHAnsi"/>
                <w:color w:val="000000"/>
              </w:rPr>
              <w:t xml:space="preserve">£1 </w:t>
            </w:r>
          </w:p>
        </w:tc>
      </w:tr>
      <w:tr w:rsidR="00C61CD3" w14:paraId="0A973090" w14:textId="77777777" w:rsidTr="00FB453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07" w:type="dxa"/>
          </w:tcPr>
          <w:p w14:paraId="50D8687B" w14:textId="477C6705" w:rsidR="00C61CD3" w:rsidRPr="00C61CD3" w:rsidRDefault="00C61CD3" w:rsidP="00C61CD3">
            <w:pPr>
              <w:jc w:val="center"/>
              <w:rPr>
                <w:rFonts w:cstheme="minorHAnsi"/>
                <w:b w:val="0"/>
                <w:bCs w:val="0"/>
              </w:rPr>
            </w:pPr>
            <w:r w:rsidRPr="00C61CD3">
              <w:rPr>
                <w:rFonts w:cstheme="minorHAnsi"/>
                <w:color w:val="000000"/>
              </w:rPr>
              <w:t>PCB from JLC</w:t>
            </w:r>
          </w:p>
        </w:tc>
        <w:tc>
          <w:tcPr>
            <w:tcW w:w="2511" w:type="dxa"/>
          </w:tcPr>
          <w:p w14:paraId="192D0583" w14:textId="46A105E6" w:rsidR="00C61CD3" w:rsidRPr="00C61CD3" w:rsidRDefault="00C61CD3" w:rsidP="00C61CD3">
            <w:pPr>
              <w:jc w:val="center"/>
              <w:cnfStyle w:val="000000100000" w:firstRow="0" w:lastRow="0" w:firstColumn="0" w:lastColumn="0" w:oddVBand="0" w:evenVBand="0" w:oddHBand="1" w:evenHBand="0" w:firstRowFirstColumn="0" w:firstRowLastColumn="0" w:lastRowFirstColumn="0" w:lastRowLastColumn="0"/>
              <w:rPr>
                <w:rFonts w:cstheme="minorHAnsi"/>
                <w:b/>
                <w:bCs/>
              </w:rPr>
            </w:pPr>
            <w:r w:rsidRPr="00C61CD3">
              <w:rPr>
                <w:rFonts w:cstheme="minorHAnsi"/>
                <w:color w:val="000000"/>
              </w:rPr>
              <w:t>NA</w:t>
            </w:r>
          </w:p>
        </w:tc>
        <w:tc>
          <w:tcPr>
            <w:tcW w:w="1268" w:type="dxa"/>
          </w:tcPr>
          <w:p w14:paraId="6F39295C" w14:textId="137896F5" w:rsidR="00C61CD3" w:rsidRPr="00C61CD3" w:rsidRDefault="00C61CD3" w:rsidP="00C61CD3">
            <w:pPr>
              <w:jc w:val="center"/>
              <w:cnfStyle w:val="000000100000" w:firstRow="0" w:lastRow="0" w:firstColumn="0" w:lastColumn="0" w:oddVBand="0" w:evenVBand="0" w:oddHBand="1" w:evenHBand="0" w:firstRowFirstColumn="0" w:firstRowLastColumn="0" w:lastRowFirstColumn="0" w:lastRowLastColumn="0"/>
              <w:rPr>
                <w:rFonts w:cstheme="minorHAnsi"/>
                <w:b/>
                <w:bCs/>
              </w:rPr>
            </w:pPr>
            <w:r w:rsidRPr="00C61CD3">
              <w:rPr>
                <w:rFonts w:cstheme="minorHAnsi"/>
                <w:color w:val="000000"/>
              </w:rPr>
              <w:t>1</w:t>
            </w:r>
          </w:p>
        </w:tc>
        <w:tc>
          <w:tcPr>
            <w:tcW w:w="1630" w:type="dxa"/>
          </w:tcPr>
          <w:p w14:paraId="7EF4A627" w14:textId="0F5C8447" w:rsidR="00C61CD3" w:rsidRPr="00C61CD3" w:rsidRDefault="00C61CD3" w:rsidP="00C61CD3">
            <w:pPr>
              <w:jc w:val="center"/>
              <w:cnfStyle w:val="000000100000" w:firstRow="0" w:lastRow="0" w:firstColumn="0" w:lastColumn="0" w:oddVBand="0" w:evenVBand="0" w:oddHBand="1" w:evenHBand="0" w:firstRowFirstColumn="0" w:firstRowLastColumn="0" w:lastRowFirstColumn="0" w:lastRowLastColumn="0"/>
              <w:rPr>
                <w:rFonts w:cstheme="minorHAnsi"/>
                <w:b/>
                <w:bCs/>
              </w:rPr>
            </w:pPr>
            <w:r w:rsidRPr="00C61CD3">
              <w:rPr>
                <w:rFonts w:cstheme="minorHAnsi"/>
                <w:color w:val="000000"/>
              </w:rPr>
              <w:t xml:space="preserve">£16.14 </w:t>
            </w:r>
          </w:p>
        </w:tc>
      </w:tr>
      <w:tr w:rsidR="00C61CD3" w14:paraId="13C34937" w14:textId="77777777" w:rsidTr="00FB4537">
        <w:tc>
          <w:tcPr>
            <w:cnfStyle w:val="001000000000" w:firstRow="0" w:lastRow="0" w:firstColumn="1" w:lastColumn="0" w:oddVBand="0" w:evenVBand="0" w:oddHBand="0" w:evenHBand="0" w:firstRowFirstColumn="0" w:firstRowLastColumn="0" w:lastRowFirstColumn="0" w:lastRowLastColumn="0"/>
            <w:tcW w:w="3607" w:type="dxa"/>
          </w:tcPr>
          <w:p w14:paraId="071FFAAC" w14:textId="2023619D" w:rsidR="00C61CD3" w:rsidRPr="00C61CD3" w:rsidRDefault="00C61CD3" w:rsidP="00C61CD3">
            <w:pPr>
              <w:jc w:val="center"/>
              <w:rPr>
                <w:rFonts w:cstheme="minorHAnsi"/>
                <w:b w:val="0"/>
                <w:bCs w:val="0"/>
              </w:rPr>
            </w:pPr>
            <w:r w:rsidRPr="00C61CD3">
              <w:rPr>
                <w:rFonts w:cstheme="minorHAnsi"/>
                <w:color w:val="000000"/>
              </w:rPr>
              <w:t>Assorted cables for wiring external connectors to the PCB, custom made to the correct length</w:t>
            </w:r>
          </w:p>
        </w:tc>
        <w:tc>
          <w:tcPr>
            <w:tcW w:w="2511" w:type="dxa"/>
          </w:tcPr>
          <w:p w14:paraId="70E0588C" w14:textId="25044DA5" w:rsidR="00C61CD3" w:rsidRPr="00C61CD3" w:rsidRDefault="00C61CD3" w:rsidP="00C61CD3">
            <w:pPr>
              <w:jc w:val="center"/>
              <w:cnfStyle w:val="000000000000" w:firstRow="0" w:lastRow="0" w:firstColumn="0" w:lastColumn="0" w:oddVBand="0" w:evenVBand="0" w:oddHBand="0" w:evenHBand="0" w:firstRowFirstColumn="0" w:firstRowLastColumn="0" w:lastRowFirstColumn="0" w:lastRowLastColumn="0"/>
              <w:rPr>
                <w:rFonts w:cstheme="minorHAnsi"/>
                <w:b/>
                <w:bCs/>
              </w:rPr>
            </w:pPr>
            <w:r w:rsidRPr="00C61CD3">
              <w:rPr>
                <w:rFonts w:cstheme="minorHAnsi"/>
                <w:color w:val="000000"/>
              </w:rPr>
              <w:t>NA</w:t>
            </w:r>
          </w:p>
        </w:tc>
        <w:tc>
          <w:tcPr>
            <w:tcW w:w="1268" w:type="dxa"/>
          </w:tcPr>
          <w:p w14:paraId="69B1D84F" w14:textId="3A21FA3F" w:rsidR="00C61CD3" w:rsidRPr="00C61CD3" w:rsidRDefault="00C61CD3" w:rsidP="00C61CD3">
            <w:pPr>
              <w:jc w:val="center"/>
              <w:cnfStyle w:val="000000000000" w:firstRow="0" w:lastRow="0" w:firstColumn="0" w:lastColumn="0" w:oddVBand="0" w:evenVBand="0" w:oddHBand="0" w:evenHBand="0" w:firstRowFirstColumn="0" w:firstRowLastColumn="0" w:lastRowFirstColumn="0" w:lastRowLastColumn="0"/>
              <w:rPr>
                <w:rFonts w:cstheme="minorHAnsi"/>
                <w:b/>
                <w:bCs/>
              </w:rPr>
            </w:pPr>
            <w:r w:rsidRPr="00C61CD3">
              <w:rPr>
                <w:rFonts w:cstheme="minorHAnsi"/>
                <w:color w:val="000000"/>
              </w:rPr>
              <w:t>1</w:t>
            </w:r>
          </w:p>
        </w:tc>
        <w:tc>
          <w:tcPr>
            <w:tcW w:w="1630" w:type="dxa"/>
          </w:tcPr>
          <w:p w14:paraId="66C44CCD" w14:textId="7ECAFC47" w:rsidR="00C61CD3" w:rsidRPr="00C61CD3" w:rsidRDefault="00C61CD3" w:rsidP="00C61CD3">
            <w:pPr>
              <w:jc w:val="center"/>
              <w:cnfStyle w:val="000000000000" w:firstRow="0" w:lastRow="0" w:firstColumn="0" w:lastColumn="0" w:oddVBand="0" w:evenVBand="0" w:oddHBand="0" w:evenHBand="0" w:firstRowFirstColumn="0" w:firstRowLastColumn="0" w:lastRowFirstColumn="0" w:lastRowLastColumn="0"/>
              <w:rPr>
                <w:rFonts w:cstheme="minorHAnsi"/>
                <w:b/>
                <w:bCs/>
              </w:rPr>
            </w:pPr>
            <w:r w:rsidRPr="00C61CD3">
              <w:rPr>
                <w:rFonts w:cstheme="minorHAnsi"/>
                <w:color w:val="000000"/>
              </w:rPr>
              <w:t>£2 estimate</w:t>
            </w:r>
          </w:p>
        </w:tc>
      </w:tr>
      <w:tr w:rsidR="00F77A13" w14:paraId="00AA4649" w14:textId="77777777" w:rsidTr="00FB453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07" w:type="dxa"/>
          </w:tcPr>
          <w:p w14:paraId="2F5BCE7D" w14:textId="233C11FC" w:rsidR="00F77A13" w:rsidRPr="00C61CD3" w:rsidRDefault="00F77A13" w:rsidP="00C61CD3">
            <w:pPr>
              <w:jc w:val="center"/>
              <w:rPr>
                <w:rFonts w:cstheme="minorHAnsi"/>
                <w:color w:val="000000"/>
              </w:rPr>
            </w:pPr>
            <w:r>
              <w:rPr>
                <w:rFonts w:cstheme="minorHAnsi"/>
                <w:color w:val="000000"/>
              </w:rPr>
              <w:t>Design hours</w:t>
            </w:r>
          </w:p>
        </w:tc>
        <w:tc>
          <w:tcPr>
            <w:tcW w:w="2511" w:type="dxa"/>
          </w:tcPr>
          <w:p w14:paraId="700D548B" w14:textId="5AE8615B" w:rsidR="00F77A13" w:rsidRPr="00C61CD3" w:rsidRDefault="00F77A13" w:rsidP="00C61CD3">
            <w:pPr>
              <w:jc w:val="center"/>
              <w:cnfStyle w:val="000000100000" w:firstRow="0" w:lastRow="0" w:firstColumn="0" w:lastColumn="0" w:oddVBand="0" w:evenVBand="0" w:oddHBand="1" w:evenHBand="0" w:firstRowFirstColumn="0" w:firstRowLastColumn="0" w:lastRowFirstColumn="0" w:lastRowLastColumn="0"/>
              <w:rPr>
                <w:rFonts w:cstheme="minorHAnsi"/>
                <w:color w:val="000000"/>
              </w:rPr>
            </w:pPr>
            <w:r>
              <w:rPr>
                <w:rFonts w:cstheme="minorHAnsi"/>
                <w:color w:val="000000"/>
              </w:rPr>
              <w:t>Engineers time</w:t>
            </w:r>
          </w:p>
        </w:tc>
        <w:tc>
          <w:tcPr>
            <w:tcW w:w="1268" w:type="dxa"/>
          </w:tcPr>
          <w:p w14:paraId="4A714F1B" w14:textId="3501D34B" w:rsidR="00F77A13" w:rsidRPr="00C61CD3" w:rsidRDefault="00F77A13" w:rsidP="00C61CD3">
            <w:pPr>
              <w:jc w:val="center"/>
              <w:cnfStyle w:val="000000100000" w:firstRow="0" w:lastRow="0" w:firstColumn="0" w:lastColumn="0" w:oddVBand="0" w:evenVBand="0" w:oddHBand="1" w:evenHBand="0" w:firstRowFirstColumn="0" w:firstRowLastColumn="0" w:lastRowFirstColumn="0" w:lastRowLastColumn="0"/>
              <w:rPr>
                <w:rFonts w:cstheme="minorHAnsi"/>
                <w:color w:val="000000"/>
              </w:rPr>
            </w:pPr>
            <w:r>
              <w:rPr>
                <w:rFonts w:cstheme="minorHAnsi"/>
                <w:color w:val="000000"/>
              </w:rPr>
              <w:t>50</w:t>
            </w:r>
          </w:p>
        </w:tc>
        <w:tc>
          <w:tcPr>
            <w:tcW w:w="1630" w:type="dxa"/>
          </w:tcPr>
          <w:p w14:paraId="77F4AD53" w14:textId="4C4A42FC" w:rsidR="00F77A13" w:rsidRPr="00C61CD3" w:rsidRDefault="00F77A13" w:rsidP="00C61CD3">
            <w:pPr>
              <w:jc w:val="center"/>
              <w:cnfStyle w:val="000000100000" w:firstRow="0" w:lastRow="0" w:firstColumn="0" w:lastColumn="0" w:oddVBand="0" w:evenVBand="0" w:oddHBand="1" w:evenHBand="0" w:firstRowFirstColumn="0" w:firstRowLastColumn="0" w:lastRowFirstColumn="0" w:lastRowLastColumn="0"/>
              <w:rPr>
                <w:rFonts w:cstheme="minorHAnsi"/>
                <w:color w:val="000000"/>
              </w:rPr>
            </w:pPr>
            <w:r>
              <w:rPr>
                <w:rFonts w:cstheme="minorHAnsi"/>
                <w:color w:val="000000"/>
              </w:rPr>
              <w:t>£1250</w:t>
            </w:r>
          </w:p>
        </w:tc>
      </w:tr>
      <w:tr w:rsidR="00FB4537" w14:paraId="7A916943" w14:textId="77777777" w:rsidTr="00FB4537">
        <w:tc>
          <w:tcPr>
            <w:cnfStyle w:val="001000000000" w:firstRow="0" w:lastRow="0" w:firstColumn="1" w:lastColumn="0" w:oddVBand="0" w:evenVBand="0" w:oddHBand="0" w:evenHBand="0" w:firstRowFirstColumn="0" w:firstRowLastColumn="0" w:lastRowFirstColumn="0" w:lastRowLastColumn="0"/>
            <w:tcW w:w="7386" w:type="dxa"/>
            <w:gridSpan w:val="3"/>
          </w:tcPr>
          <w:p w14:paraId="48347BAF" w14:textId="081D0E8F" w:rsidR="00FB4537" w:rsidRPr="00C61CD3" w:rsidRDefault="00FB4537" w:rsidP="00C61CD3">
            <w:pPr>
              <w:jc w:val="center"/>
              <w:rPr>
                <w:rFonts w:cstheme="minorHAnsi"/>
                <w:b w:val="0"/>
                <w:bCs w:val="0"/>
              </w:rPr>
            </w:pPr>
            <w:r w:rsidRPr="00C61CD3">
              <w:rPr>
                <w:rFonts w:cstheme="minorHAnsi"/>
                <w:color w:val="000000"/>
              </w:rPr>
              <w:t>Total Cost</w:t>
            </w:r>
          </w:p>
        </w:tc>
        <w:tc>
          <w:tcPr>
            <w:tcW w:w="1630" w:type="dxa"/>
          </w:tcPr>
          <w:p w14:paraId="2079C543" w14:textId="26BF054E" w:rsidR="00FB4537" w:rsidRPr="00C61CD3" w:rsidRDefault="00FB4537" w:rsidP="00C61CD3">
            <w:pPr>
              <w:jc w:val="center"/>
              <w:cnfStyle w:val="000000000000" w:firstRow="0" w:lastRow="0" w:firstColumn="0" w:lastColumn="0" w:oddVBand="0" w:evenVBand="0" w:oddHBand="0" w:evenHBand="0" w:firstRowFirstColumn="0" w:firstRowLastColumn="0" w:lastRowFirstColumn="0" w:lastRowLastColumn="0"/>
              <w:rPr>
                <w:rFonts w:cstheme="minorHAnsi"/>
                <w:b/>
                <w:bCs/>
              </w:rPr>
            </w:pPr>
            <w:r w:rsidRPr="00C61CD3">
              <w:rPr>
                <w:rFonts w:cstheme="minorHAnsi"/>
                <w:color w:val="000000"/>
              </w:rPr>
              <w:t>£</w:t>
            </w:r>
            <w:r>
              <w:rPr>
                <w:rFonts w:cstheme="minorHAnsi"/>
                <w:color w:val="000000"/>
              </w:rPr>
              <w:t>2831.</w:t>
            </w:r>
            <w:r w:rsidR="0047547B">
              <w:rPr>
                <w:rFonts w:cstheme="minorHAnsi"/>
                <w:color w:val="000000"/>
              </w:rPr>
              <w:t>47</w:t>
            </w:r>
          </w:p>
        </w:tc>
      </w:tr>
    </w:tbl>
    <w:p w14:paraId="4BF23A7B" w14:textId="0B1DC100" w:rsidR="000B6057" w:rsidRPr="00FB4537" w:rsidRDefault="00FB4537" w:rsidP="00D55757">
      <w:pPr>
        <w:jc w:val="center"/>
      </w:pPr>
      <w:r w:rsidRPr="00FB4537">
        <w:t>Table 8 – Bill of Materials</w:t>
      </w:r>
    </w:p>
    <w:p w14:paraId="3ECC56EB" w14:textId="6330387C" w:rsidR="0005503B" w:rsidRDefault="00DC282E" w:rsidP="003B5367">
      <w:pPr>
        <w:pStyle w:val="Heading1"/>
      </w:pPr>
      <w:bookmarkStart w:id="39" w:name="_Toc151062678"/>
      <w:r>
        <w:lastRenderedPageBreak/>
        <w:t>9</w:t>
      </w:r>
      <w:r w:rsidR="0005503B">
        <w:tab/>
        <w:t>Conclusion</w:t>
      </w:r>
      <w:bookmarkEnd w:id="39"/>
    </w:p>
    <w:p w14:paraId="78F65058" w14:textId="77777777" w:rsidR="00131C57" w:rsidRDefault="00131C57" w:rsidP="00131C57">
      <w:pPr>
        <w:spacing w:line="240" w:lineRule="auto"/>
      </w:pPr>
      <w:r w:rsidRPr="00DC282E">
        <w:t>Overall,</w:t>
      </w:r>
      <w:r>
        <w:t xml:space="preserve"> this design project has been a success. A DAQ has been created which is capable of accurately measuring and storing the key specified data on Saloon prototype vehicles. It can run beyond the specified 2-hour running time due to an over specified SD card and battery at minimal additional cost. The system has the added feature of a rechargeable battery too. It is easy to control with a single control switch.</w:t>
      </w:r>
    </w:p>
    <w:p w14:paraId="1C7540C6" w14:textId="77777777" w:rsidR="00131C57" w:rsidRDefault="00131C57" w:rsidP="00131C57">
      <w:pPr>
        <w:spacing w:line="240" w:lineRule="auto"/>
      </w:pPr>
    </w:p>
    <w:p w14:paraId="5942A8B2" w14:textId="77777777" w:rsidR="00131C57" w:rsidRDefault="00131C57" w:rsidP="00131C57">
      <w:pPr>
        <w:spacing w:line="240" w:lineRule="auto"/>
      </w:pPr>
      <w:r>
        <w:t>The system fits into a box which can be installed into the engine bay of the car. The cables can then be run to the required positions from the engine bay. The cost of the system was rather high however this will always be the case when costing for a single device. The engineering hours, which take up a large portion of the cost, are a one-off investment. To add to this, component costs can be reduced when manufacturing in bulk.</w:t>
      </w:r>
    </w:p>
    <w:p w14:paraId="6D4E9A6A" w14:textId="77777777" w:rsidR="00131C57" w:rsidRDefault="00131C57" w:rsidP="00131C57">
      <w:pPr>
        <w:spacing w:line="240" w:lineRule="auto"/>
      </w:pPr>
    </w:p>
    <w:p w14:paraId="7B86C7F8" w14:textId="77777777" w:rsidR="00131C57" w:rsidRDefault="00131C57" w:rsidP="00131C57">
      <w:pPr>
        <w:spacing w:line="240" w:lineRule="auto"/>
      </w:pPr>
      <w:r>
        <w:t>There are certainly some improvements which could be made with more time to work on the design. These are listed below.</w:t>
      </w:r>
    </w:p>
    <w:p w14:paraId="7CB271D9" w14:textId="77777777" w:rsidR="00131C57" w:rsidRDefault="00131C57" w:rsidP="00131C57">
      <w:pPr>
        <w:spacing w:line="240" w:lineRule="auto"/>
      </w:pPr>
    </w:p>
    <w:p w14:paraId="64C67C4E" w14:textId="77777777" w:rsidR="00131C57" w:rsidRDefault="00131C57" w:rsidP="00131C57">
      <w:pPr>
        <w:pStyle w:val="ListParagraph"/>
        <w:numPr>
          <w:ilvl w:val="0"/>
          <w:numId w:val="13"/>
        </w:numPr>
        <w:spacing w:line="240" w:lineRule="auto"/>
      </w:pPr>
      <w:r>
        <w:t xml:space="preserve">PCB size – The PCB is far bigger than it needs to be, it could be difficult to install because of this. The size could be reduced by moving components closer together and replacing the Adafruit modules with the actual circuit </w:t>
      </w:r>
    </w:p>
    <w:p w14:paraId="2D9B9A86" w14:textId="77777777" w:rsidR="00131C57" w:rsidRDefault="00131C57" w:rsidP="00131C57">
      <w:pPr>
        <w:pStyle w:val="ListParagraph"/>
        <w:numPr>
          <w:ilvl w:val="0"/>
          <w:numId w:val="13"/>
        </w:numPr>
        <w:spacing w:line="240" w:lineRule="auto"/>
      </w:pPr>
      <w:r>
        <w:t>Power consumption when switched off - The sensors are permanently powered. This will unnecessarily drain the battery. A MOSFET could have been installed to disconnect the sensors when data logging mode is not active.</w:t>
      </w:r>
    </w:p>
    <w:p w14:paraId="4583C685" w14:textId="77777777" w:rsidR="00131C57" w:rsidRDefault="00131C57" w:rsidP="00131C57">
      <w:pPr>
        <w:pStyle w:val="ListParagraph"/>
        <w:numPr>
          <w:ilvl w:val="0"/>
          <w:numId w:val="13"/>
        </w:numPr>
        <w:spacing w:line="240" w:lineRule="auto"/>
      </w:pPr>
      <w:r>
        <w:t>The research conducted in section 3 suggests that many of the systems of the market utilize a CAN bus too, allowing the system to take advantage of existing sensors from the cars data bus.</w:t>
      </w:r>
    </w:p>
    <w:p w14:paraId="6B63ACDD" w14:textId="77777777" w:rsidR="00131C57" w:rsidRDefault="00131C57" w:rsidP="00131C57">
      <w:pPr>
        <w:pStyle w:val="ListParagraph"/>
        <w:numPr>
          <w:ilvl w:val="0"/>
          <w:numId w:val="13"/>
        </w:numPr>
        <w:spacing w:line="240" w:lineRule="auto"/>
      </w:pPr>
      <w:r>
        <w:t>The signal quality could have been improved by adding an RC filter to each input.</w:t>
      </w:r>
    </w:p>
    <w:p w14:paraId="11B4640D" w14:textId="77777777" w:rsidR="00DC282E" w:rsidRDefault="00DC282E">
      <w:pPr>
        <w:spacing w:line="240" w:lineRule="auto"/>
      </w:pPr>
    </w:p>
    <w:p w14:paraId="3F21821A" w14:textId="77777777" w:rsidR="00DC282E" w:rsidRDefault="00DC282E">
      <w:pPr>
        <w:spacing w:line="240" w:lineRule="auto"/>
      </w:pPr>
    </w:p>
    <w:p w14:paraId="3ACFD6F8" w14:textId="1E0E7697" w:rsidR="0005503B" w:rsidRPr="00DC282E" w:rsidRDefault="0005503B">
      <w:pPr>
        <w:spacing w:line="240" w:lineRule="auto"/>
      </w:pPr>
      <w:r w:rsidRPr="00DC282E">
        <w:br w:type="page"/>
      </w:r>
    </w:p>
    <w:p w14:paraId="35845C17" w14:textId="54091B78" w:rsidR="000B6057" w:rsidRPr="000B6057" w:rsidRDefault="0005503B" w:rsidP="003B5367">
      <w:pPr>
        <w:pStyle w:val="Heading1"/>
      </w:pPr>
      <w:bookmarkStart w:id="40" w:name="_Toc151062679"/>
      <w:r w:rsidRPr="275E586A">
        <w:lastRenderedPageBreak/>
        <w:t>1</w:t>
      </w:r>
      <w:r w:rsidR="25FDDBCC" w:rsidRPr="275E586A">
        <w:t>0</w:t>
      </w:r>
      <w:r>
        <w:tab/>
      </w:r>
      <w:r w:rsidRPr="275E586A">
        <w:t>References</w:t>
      </w:r>
      <w:bookmarkEnd w:id="40"/>
    </w:p>
    <w:p w14:paraId="370341E7" w14:textId="77777777" w:rsidR="00F84381" w:rsidRPr="00E51D6F" w:rsidRDefault="00F84381" w:rsidP="00605FCD">
      <w:r w:rsidRPr="00E51D6F">
        <w:t>[1]</w:t>
      </w:r>
      <w:r w:rsidRPr="00E51D6F">
        <w:tab/>
        <w:t xml:space="preserve">R. </w:t>
      </w:r>
      <w:proofErr w:type="spellStart"/>
      <w:r w:rsidRPr="00E51D6F">
        <w:t>Krider</w:t>
      </w:r>
      <w:proofErr w:type="spellEnd"/>
      <w:r w:rsidRPr="00E51D6F">
        <w:t xml:space="preserve">, “Portable Data acquisition,” Speed News, 2016. [Online]. Available: </w:t>
      </w:r>
      <w:r w:rsidRPr="00E51D6F">
        <w:tab/>
      </w:r>
      <w:r w:rsidRPr="00E51D6F">
        <w:tab/>
      </w:r>
      <w:hyperlink r:id="rId29">
        <w:r w:rsidRPr="00E51D6F">
          <w:rPr>
            <w:rStyle w:val="Hyperlink"/>
          </w:rPr>
          <w:t>https://nasaspeed.news/toolshed-engineer/portable-data-acquisition/</w:t>
        </w:r>
      </w:hyperlink>
      <w:r w:rsidRPr="00E51D6F">
        <w:t xml:space="preserve"> [Accessed: </w:t>
      </w:r>
      <w:r w:rsidRPr="00E51D6F">
        <w:tab/>
        <w:t>Nov. 04, 2023].</w:t>
      </w:r>
    </w:p>
    <w:p w14:paraId="13040793" w14:textId="77777777" w:rsidR="00F84381" w:rsidRPr="00E51D6F" w:rsidRDefault="00F84381" w:rsidP="00605FCD"/>
    <w:p w14:paraId="1CA33EEA" w14:textId="643AD6E0" w:rsidR="00F84381" w:rsidRPr="00E51D6F" w:rsidRDefault="00F84381" w:rsidP="00605FCD">
      <w:pPr>
        <w:ind w:left="720" w:hanging="720"/>
      </w:pPr>
      <w:r w:rsidRPr="00E51D6F">
        <w:t>[2]</w:t>
      </w:r>
      <w:r w:rsidRPr="00E51D6F">
        <w:tab/>
        <w:t xml:space="preserve">Imperial Society of Innovative Engineers, “Data Acquisition System – Beginners Guide,” Imperial Society of Innovative Engineers, 2023. [Online]. Available: </w:t>
      </w:r>
      <w:r w:rsidRPr="00E51D6F">
        <w:fldChar w:fldCharType="begin"/>
      </w:r>
      <w:r w:rsidRPr="00E51D6F">
        <w:instrText>HYPERLINK "</w:instrText>
      </w:r>
      <w:r w:rsidRPr="00E51D6F">
        <w:instrText>https://imperialsociety.in/brief-overview-of-data-acquisition-system/#:~:text=A%20Data%20Acquisition%20System%20(DAS,suspension%20movement%2C%20and%20tire%20temperature</w:instrText>
      </w:r>
      <w:r w:rsidRPr="00E51D6F">
        <w:instrText>"</w:instrText>
      </w:r>
      <w:r w:rsidRPr="00E51D6F">
        <w:fldChar w:fldCharType="separate"/>
      </w:r>
      <w:r w:rsidRPr="00E51D6F">
        <w:rPr>
          <w:rStyle w:val="Hyperlink"/>
        </w:rPr>
        <w:t>https://imperialsociety.in/brief-overview-of-data-acquisition-system/#:~:text=A%20Data%20Acquisition%20System%20(DAS,suspension%20movement%2C%20and%20tire%20temperature</w:t>
      </w:r>
      <w:r w:rsidRPr="00E51D6F">
        <w:fldChar w:fldCharType="end"/>
      </w:r>
      <w:r w:rsidRPr="00E51D6F">
        <w:t>. [Accessed: Nov. 04, 2023].</w:t>
      </w:r>
    </w:p>
    <w:p w14:paraId="3DB14670" w14:textId="77777777" w:rsidR="00F84381" w:rsidRPr="00E51D6F" w:rsidRDefault="00F84381" w:rsidP="00605FCD"/>
    <w:p w14:paraId="54E80FB4" w14:textId="77777777" w:rsidR="00F84381" w:rsidRPr="00E51D6F" w:rsidRDefault="00F84381" w:rsidP="00605FCD">
      <w:r w:rsidRPr="00E51D6F">
        <w:t>[3]</w:t>
      </w:r>
      <w:r w:rsidRPr="00E51D6F">
        <w:tab/>
        <w:t xml:space="preserve">Campbell Scientific, “Granite Series Data Acquisition,” Campbell Scientific. [Online]. </w:t>
      </w:r>
      <w:r w:rsidRPr="00E51D6F">
        <w:tab/>
        <w:t xml:space="preserve">Available:  </w:t>
      </w:r>
      <w:hyperlink r:id="rId30">
        <w:r w:rsidRPr="00E51D6F">
          <w:rPr>
            <w:rStyle w:val="Hyperlink"/>
          </w:rPr>
          <w:t>https://www.campbellsci.co.uk/videos/granite-daq</w:t>
        </w:r>
      </w:hyperlink>
      <w:r w:rsidRPr="00E51D6F">
        <w:t xml:space="preserve"> [Accessed: Nov. 04, </w:t>
      </w:r>
      <w:r w:rsidRPr="00E51D6F">
        <w:tab/>
        <w:t>2023].</w:t>
      </w:r>
    </w:p>
    <w:p w14:paraId="65AF3E23" w14:textId="77777777" w:rsidR="00F84381" w:rsidRPr="00E51D6F" w:rsidRDefault="00F84381" w:rsidP="00605FCD"/>
    <w:p w14:paraId="0EEFA513" w14:textId="4140328D" w:rsidR="00F84381" w:rsidRPr="00E51D6F" w:rsidRDefault="00F84381" w:rsidP="00605FCD">
      <w:pPr>
        <w:ind w:left="720" w:hanging="720"/>
      </w:pPr>
      <w:r w:rsidRPr="00E51D6F">
        <w:t>[4]</w:t>
      </w:r>
      <w:r w:rsidRPr="00E51D6F">
        <w:tab/>
        <w:t xml:space="preserve">NP Electronics, “RLDA Data Acquisition,” NP Electronics. [Online]. Available: </w:t>
      </w:r>
      <w:hyperlink r:id="rId31" w:history="1">
        <w:r w:rsidR="00605FCD" w:rsidRPr="00E51D6F">
          <w:rPr>
            <w:rStyle w:val="Hyperlink"/>
          </w:rPr>
          <w:t>https://npelectronics.net/automotive-rlda-data-acquisition/</w:t>
        </w:r>
      </w:hyperlink>
      <w:r w:rsidRPr="00E51D6F">
        <w:t xml:space="preserve"> [Accessed: Nov. 04, 2023].</w:t>
      </w:r>
    </w:p>
    <w:p w14:paraId="1A9C9402" w14:textId="77777777" w:rsidR="00F84381" w:rsidRPr="00E51D6F" w:rsidRDefault="00F84381" w:rsidP="00605FCD"/>
    <w:p w14:paraId="03E6DCDC" w14:textId="7DDDD986" w:rsidR="00F84381" w:rsidRPr="00E51D6F" w:rsidRDefault="00F84381" w:rsidP="00605FCD">
      <w:pPr>
        <w:ind w:left="720" w:hanging="720"/>
      </w:pPr>
      <w:r w:rsidRPr="00E51D6F">
        <w:t>[5]</w:t>
      </w:r>
      <w:r w:rsidRPr="00E51D6F">
        <w:tab/>
        <w:t xml:space="preserve">HBK, “Mobile Data Acquisition and Field Testing,” HBK. [Online]. Available: </w:t>
      </w:r>
      <w:hyperlink r:id="rId32" w:history="1">
        <w:r w:rsidR="00605FCD" w:rsidRPr="00E51D6F">
          <w:rPr>
            <w:rStyle w:val="Hyperlink"/>
          </w:rPr>
          <w:t>https://www.hbm.com/en/3755/mobile-data-acquisition/?product_type_no=Mobile%20DAQ%20and%20Testing#lightbox-group-401184</w:t>
        </w:r>
      </w:hyperlink>
      <w:r w:rsidRPr="00E51D6F">
        <w:t xml:space="preserve"> [Accessed: Nov. 04, 2023].</w:t>
      </w:r>
    </w:p>
    <w:p w14:paraId="4AB38604" w14:textId="77777777" w:rsidR="00F84381" w:rsidRPr="00E51D6F" w:rsidRDefault="00F84381" w:rsidP="00605FCD"/>
    <w:p w14:paraId="642913BA" w14:textId="209CA8B4" w:rsidR="00F84381" w:rsidRPr="00E51D6F" w:rsidRDefault="00F84381" w:rsidP="00605FCD">
      <w:pPr>
        <w:ind w:left="720" w:hanging="720"/>
      </w:pPr>
      <w:r w:rsidRPr="00E51D6F">
        <w:t>[6]</w:t>
      </w:r>
      <w:r w:rsidRPr="00E51D6F">
        <w:tab/>
        <w:t xml:space="preserve">Campbell Scientific, “Granite 9 and Granite 10,” Granite 10 datasheet. [Online]. Available: </w:t>
      </w:r>
      <w:hyperlink r:id="rId33">
        <w:r w:rsidRPr="00E51D6F">
          <w:rPr>
            <w:rStyle w:val="Hyperlink"/>
          </w:rPr>
          <w:t>https://s.campbellsci.com/documents/us/manuals/granite9-10.pdf</w:t>
        </w:r>
      </w:hyperlink>
      <w:r w:rsidRPr="00E51D6F">
        <w:t xml:space="preserve"> [Accessed: Nov. 04, 2023].</w:t>
      </w:r>
    </w:p>
    <w:p w14:paraId="16E6C354" w14:textId="77777777" w:rsidR="00F84381" w:rsidRPr="00E51D6F" w:rsidRDefault="00F84381" w:rsidP="00605FCD"/>
    <w:p w14:paraId="2DE0318D" w14:textId="0E355269" w:rsidR="00F84381" w:rsidRPr="00E51D6F" w:rsidRDefault="00F84381" w:rsidP="00605FCD">
      <w:pPr>
        <w:ind w:left="720" w:hanging="720"/>
      </w:pPr>
      <w:r w:rsidRPr="00E51D6F">
        <w:t>[7]</w:t>
      </w:r>
      <w:r w:rsidRPr="00E51D6F">
        <w:tab/>
      </w:r>
      <w:proofErr w:type="spellStart"/>
      <w:r w:rsidRPr="00E51D6F">
        <w:t>Dewesoft</w:t>
      </w:r>
      <w:proofErr w:type="spellEnd"/>
      <w:r w:rsidRPr="00E51D6F">
        <w:t xml:space="preserve">, “Road Load Data Acquisition,” </w:t>
      </w:r>
      <w:proofErr w:type="spellStart"/>
      <w:r w:rsidRPr="00E51D6F">
        <w:t>Dewesoft</w:t>
      </w:r>
      <w:proofErr w:type="spellEnd"/>
      <w:r w:rsidRPr="00E51D6F">
        <w:t xml:space="preserve">. [Online]. Available: </w:t>
      </w:r>
      <w:r w:rsidRPr="00E51D6F">
        <w:fldChar w:fldCharType="begin"/>
      </w:r>
      <w:r w:rsidRPr="00E51D6F">
        <w:instrText>HYPERLINK "</w:instrText>
      </w:r>
      <w:r w:rsidRPr="00E51D6F">
        <w:instrText>https://dewesoft.com/applications/road-load-data</w:instrText>
      </w:r>
      <w:r w:rsidRPr="00E51D6F">
        <w:instrText>"</w:instrText>
      </w:r>
      <w:r w:rsidRPr="00E51D6F">
        <w:fldChar w:fldCharType="separate"/>
      </w:r>
      <w:r w:rsidRPr="00E51D6F">
        <w:rPr>
          <w:rStyle w:val="Hyperlink"/>
        </w:rPr>
        <w:t>https://dewesoft.com/applications/road-load-data</w:t>
      </w:r>
      <w:r w:rsidRPr="00E51D6F">
        <w:fldChar w:fldCharType="end"/>
      </w:r>
      <w:r w:rsidRPr="00E51D6F">
        <w:t xml:space="preserve"> [Accessed: Nov. 04, 2023].</w:t>
      </w:r>
    </w:p>
    <w:p w14:paraId="0CD9C55E" w14:textId="77777777" w:rsidR="00F84381" w:rsidRPr="00E51D6F" w:rsidRDefault="00F84381" w:rsidP="00605FCD"/>
    <w:p w14:paraId="19756425" w14:textId="77777777" w:rsidR="00F84381" w:rsidRPr="00E51D6F" w:rsidRDefault="00F84381" w:rsidP="00605FCD"/>
    <w:p w14:paraId="478F8D5F" w14:textId="77777777" w:rsidR="00F84381" w:rsidRPr="00E51D6F" w:rsidRDefault="00F84381" w:rsidP="00605FCD">
      <w:r w:rsidRPr="00E51D6F">
        <w:t>[8]</w:t>
      </w:r>
      <w:r w:rsidRPr="00E51D6F">
        <w:tab/>
      </w:r>
      <w:proofErr w:type="spellStart"/>
      <w:r w:rsidRPr="00E51D6F">
        <w:t>Captronic</w:t>
      </w:r>
      <w:proofErr w:type="spellEnd"/>
      <w:r w:rsidRPr="00E51D6F">
        <w:t xml:space="preserve"> Systems, “In-Vehicle Data Acquisition System – IVDAS,” </w:t>
      </w:r>
      <w:proofErr w:type="spellStart"/>
      <w:r w:rsidRPr="00E51D6F">
        <w:t>Captronic</w:t>
      </w:r>
      <w:proofErr w:type="spellEnd"/>
      <w:r w:rsidRPr="00E51D6F">
        <w:t xml:space="preserve"> Systems. </w:t>
      </w:r>
      <w:r w:rsidRPr="00E51D6F">
        <w:tab/>
        <w:t xml:space="preserve">[Online]. Available: </w:t>
      </w:r>
      <w:hyperlink r:id="rId34">
        <w:r w:rsidRPr="00E51D6F">
          <w:rPr>
            <w:rStyle w:val="Hyperlink"/>
          </w:rPr>
          <w:t>https://captronicsystems.com/ivdas/</w:t>
        </w:r>
      </w:hyperlink>
      <w:r w:rsidRPr="00E51D6F">
        <w:t xml:space="preserve"> [Accessed: Nov. 04, 2023].</w:t>
      </w:r>
    </w:p>
    <w:p w14:paraId="692F5C9C" w14:textId="77777777" w:rsidR="00F84381" w:rsidRPr="00E51D6F" w:rsidRDefault="00F84381" w:rsidP="00605FCD"/>
    <w:p w14:paraId="5900CA7A" w14:textId="77777777" w:rsidR="00F84381" w:rsidRPr="00E51D6F" w:rsidRDefault="00F84381" w:rsidP="00605FCD">
      <w:r w:rsidRPr="00E51D6F">
        <w:t>[9]</w:t>
      </w:r>
      <w:r w:rsidRPr="00E51D6F">
        <w:tab/>
        <w:t xml:space="preserve">Microchip, “Microchip advanced part selector,” Microchip. [Online]. Available: </w:t>
      </w:r>
      <w:r w:rsidRPr="00E51D6F">
        <w:tab/>
      </w:r>
      <w:hyperlink r:id="rId35">
        <w:r w:rsidRPr="00E51D6F">
          <w:rPr>
            <w:rStyle w:val="Hyperlink"/>
          </w:rPr>
          <w:t>https://www.microchip.com/maps/microcontroller.aspx</w:t>
        </w:r>
      </w:hyperlink>
      <w:r w:rsidRPr="00E51D6F">
        <w:t xml:space="preserve"> [Accessed: Nov. 06, 2023].</w:t>
      </w:r>
    </w:p>
    <w:p w14:paraId="0E648330" w14:textId="77777777" w:rsidR="00F84381" w:rsidRPr="00E51D6F" w:rsidRDefault="00F84381" w:rsidP="00605FCD">
      <w:pPr>
        <w:rPr>
          <w:b/>
          <w:bCs/>
        </w:rPr>
      </w:pPr>
    </w:p>
    <w:p w14:paraId="41098C3F" w14:textId="77777777" w:rsidR="00F84381" w:rsidRPr="00E51D6F" w:rsidRDefault="00F84381" w:rsidP="00605FCD">
      <w:r w:rsidRPr="00E51D6F">
        <w:rPr>
          <w:b/>
          <w:bCs/>
        </w:rPr>
        <w:t>[10]</w:t>
      </w:r>
      <w:r w:rsidRPr="00E51D6F">
        <w:tab/>
        <w:t xml:space="preserve">Microchip, “Section 15. Input Capture,” PIC32 Family Reference Manual. [Online]. </w:t>
      </w:r>
      <w:r w:rsidRPr="00E51D6F">
        <w:tab/>
        <w:t xml:space="preserve">Available: </w:t>
      </w:r>
      <w:hyperlink r:id="rId36">
        <w:r w:rsidRPr="00E51D6F">
          <w:rPr>
            <w:rStyle w:val="Hyperlink"/>
          </w:rPr>
          <w:t>https://ww1.microchip.com/downloads/en/DeviceDoc/60001122G.pdf</w:t>
        </w:r>
      </w:hyperlink>
      <w:r w:rsidRPr="00E51D6F">
        <w:t xml:space="preserve"> </w:t>
      </w:r>
      <w:r w:rsidRPr="00E51D6F">
        <w:tab/>
        <w:t>[Accessed: Nov. 06, 2023].</w:t>
      </w:r>
    </w:p>
    <w:p w14:paraId="2656357D" w14:textId="77777777" w:rsidR="00F84381" w:rsidRPr="00E51D6F" w:rsidRDefault="00F84381" w:rsidP="00605FCD">
      <w:pPr>
        <w:rPr>
          <w:b/>
          <w:bCs/>
        </w:rPr>
      </w:pPr>
    </w:p>
    <w:p w14:paraId="544EC5C4" w14:textId="70BE9FA0" w:rsidR="00F84381" w:rsidRPr="00E51D6F" w:rsidRDefault="00F84381" w:rsidP="00605FCD">
      <w:pPr>
        <w:ind w:left="720" w:hanging="720"/>
      </w:pPr>
      <w:r w:rsidRPr="00E51D6F">
        <w:t>[11]</w:t>
      </w:r>
      <w:r w:rsidRPr="00E51D6F">
        <w:tab/>
        <w:t xml:space="preserve">Atmel, “8-bit microcontroller with 16/32k bytes of ISP flash and USB controller,” ATmega16U4 datasheet. [Online]. Available: </w:t>
      </w:r>
      <w:hyperlink r:id="rId37" w:history="1">
        <w:r w:rsidRPr="00E51D6F">
          <w:rPr>
            <w:rStyle w:val="Hyperlink"/>
          </w:rPr>
          <w:t>https://ww1.microchip.com/downloads/en/DeviceDoc/Atmel-7766-8-bit-AVR-ATmega16U4-32U4_Datasheet.pdf</w:t>
        </w:r>
      </w:hyperlink>
      <w:r w:rsidRPr="00E51D6F">
        <w:t xml:space="preserve"> [Accessed: Nov. 06, 2023].</w:t>
      </w:r>
    </w:p>
    <w:p w14:paraId="6D05C35F" w14:textId="77777777" w:rsidR="00F84381" w:rsidRPr="00E51D6F" w:rsidRDefault="00F84381" w:rsidP="00605FCD"/>
    <w:p w14:paraId="1125052E" w14:textId="77777777" w:rsidR="00F84381" w:rsidRPr="00E51D6F" w:rsidRDefault="00F84381" w:rsidP="00605FCD">
      <w:pPr>
        <w:ind w:left="720" w:hanging="720"/>
      </w:pPr>
      <w:r w:rsidRPr="00E51D6F">
        <w:t xml:space="preserve">[12] </w:t>
      </w:r>
      <w:r w:rsidRPr="00E51D6F">
        <w:tab/>
        <w:t xml:space="preserve">J. Chauhan and U. </w:t>
      </w:r>
      <w:proofErr w:type="spellStart"/>
      <w:r w:rsidRPr="00E51D6F">
        <w:t>Neelakantan</w:t>
      </w:r>
      <w:proofErr w:type="spellEnd"/>
      <w:r w:rsidRPr="00E51D6F">
        <w:t xml:space="preserve">, "An experimental approach for precise temperature measurement using platinum RTD PT1000," 2016 International Conference on Electrical, Electronics, and Optimization Techniques (ICEEOT), Chennai, India, 2016, pp. 3213-3215, </w:t>
      </w:r>
      <w:proofErr w:type="spellStart"/>
      <w:r w:rsidRPr="00E51D6F">
        <w:t>doi</w:t>
      </w:r>
      <w:proofErr w:type="spellEnd"/>
      <w:r w:rsidRPr="00E51D6F">
        <w:t>: 10.1109/ICEEOT.2016.7755297.</w:t>
      </w:r>
    </w:p>
    <w:p w14:paraId="54447E51" w14:textId="77777777" w:rsidR="00F84381" w:rsidRPr="00E51D6F" w:rsidRDefault="00F84381" w:rsidP="00605FCD"/>
    <w:p w14:paraId="62AEC3A3" w14:textId="6D3A94FE" w:rsidR="00F84381" w:rsidRPr="00E51D6F" w:rsidRDefault="00F84381" w:rsidP="00605FCD">
      <w:pPr>
        <w:ind w:left="720" w:hanging="720"/>
      </w:pPr>
      <w:r w:rsidRPr="00E51D6F">
        <w:t xml:space="preserve">[13] </w:t>
      </w:r>
      <w:r w:rsidRPr="00E51D6F">
        <w:tab/>
      </w:r>
      <w:r w:rsidRPr="00E51D6F">
        <w:t xml:space="preserve">H. H. Shaker, A. A. Saleh, A. H. </w:t>
      </w:r>
      <w:proofErr w:type="gramStart"/>
      <w:r w:rsidRPr="00E51D6F">
        <w:t>Ali</w:t>
      </w:r>
      <w:proofErr w:type="gramEnd"/>
      <w:r w:rsidRPr="00E51D6F">
        <w:t xml:space="preserve"> and M. A. </w:t>
      </w:r>
      <w:proofErr w:type="spellStart"/>
      <w:r w:rsidRPr="00E51D6F">
        <w:t>Elaziz</w:t>
      </w:r>
      <w:proofErr w:type="spellEnd"/>
      <w:r w:rsidRPr="00E51D6F">
        <w:t xml:space="preserve">, "Self-calibrating enabled low cost, two channel type K thermocouple interface for microcontrollers," 2016 28th International Conference on Microelectronics (ICM), Giza, Egypt, 2016, pp. 309-312, </w:t>
      </w:r>
      <w:proofErr w:type="spellStart"/>
      <w:r w:rsidRPr="00E51D6F">
        <w:t>doi</w:t>
      </w:r>
      <w:proofErr w:type="spellEnd"/>
      <w:r w:rsidRPr="00E51D6F">
        <w:t>: 10.1109/ICM.2016.7847877.</w:t>
      </w:r>
    </w:p>
    <w:p w14:paraId="659438BA" w14:textId="77777777" w:rsidR="00F84381" w:rsidRPr="00E51D6F" w:rsidRDefault="00F84381" w:rsidP="00605FCD"/>
    <w:p w14:paraId="025122B9" w14:textId="77777777" w:rsidR="00F84381" w:rsidRPr="00E51D6F" w:rsidRDefault="00F84381" w:rsidP="00605FCD">
      <w:pPr>
        <w:ind w:left="720" w:hanging="720"/>
      </w:pPr>
      <w:r w:rsidRPr="00E51D6F">
        <w:t>[14]</w:t>
      </w:r>
      <w:r w:rsidRPr="00E51D6F">
        <w:tab/>
        <w:t xml:space="preserve">IFM Electronic, “Temperature cable sensor with screw-in sensor,” TS2659 datasheet. [Online]. Available: </w:t>
      </w:r>
      <w:hyperlink r:id="rId38">
        <w:r w:rsidRPr="00E51D6F">
          <w:rPr>
            <w:rStyle w:val="Hyperlink"/>
          </w:rPr>
          <w:t>https://www.ifm.com/restservices/gb/en/assets/c3VwcGxpZXJzL2lmbS9kb2N1bWVudHMvcHJvZHVjdC9UUzI2NTktMDAvZGF0ZW5ibGFldHRlci9UUzI2NTktMDBfRU4tR0IucGRm?v=84</w:t>
        </w:r>
      </w:hyperlink>
      <w:r w:rsidRPr="00E51D6F">
        <w:t xml:space="preserve"> [Accessed: Nov. 09, 2023].</w:t>
      </w:r>
    </w:p>
    <w:p w14:paraId="7DADBCF0" w14:textId="77777777" w:rsidR="00F84381" w:rsidRPr="00E51D6F" w:rsidRDefault="00F84381" w:rsidP="00605FCD"/>
    <w:p w14:paraId="0D364A10" w14:textId="77777777" w:rsidR="00F84381" w:rsidRPr="00E51D6F" w:rsidRDefault="00F84381" w:rsidP="00605FCD"/>
    <w:p w14:paraId="76C41091" w14:textId="197C6750" w:rsidR="00F84381" w:rsidRPr="00E51D6F" w:rsidRDefault="00F84381" w:rsidP="00605FCD">
      <w:pPr>
        <w:ind w:left="720" w:hanging="720"/>
      </w:pPr>
      <w:r w:rsidRPr="00E51D6F">
        <w:t>[15]</w:t>
      </w:r>
      <w:r w:rsidRPr="00E51D6F">
        <w:tab/>
        <w:t>IFM Electronic, “Temperature sensor with process,” TM5601 datasheet. [Online]. Available:</w:t>
      </w:r>
      <w:hyperlink r:id="rId39" w:history="1">
        <w:r w:rsidR="00605FCD" w:rsidRPr="00E51D6F">
          <w:rPr>
            <w:rStyle w:val="Hyperlink"/>
          </w:rPr>
          <w:t>https://www.ifm.com/restservices/gb/en/assets/c3VwcGxpZXJzL2lmbS9kb2N1bWVudHMvcHJvZHVjdC9UUzI2NTktMDAvZGF0ZW5ibGFldHRlci9UUzI2NTktMDBfRU4tR0IucGRm?v=84</w:t>
        </w:r>
      </w:hyperlink>
      <w:r w:rsidRPr="00E51D6F">
        <w:t xml:space="preserve"> [Accessed: Nov. 09, 2023].</w:t>
      </w:r>
    </w:p>
    <w:p w14:paraId="5ABC72D3" w14:textId="77777777" w:rsidR="00F84381" w:rsidRPr="00E51D6F" w:rsidRDefault="00F84381" w:rsidP="00605FCD"/>
    <w:p w14:paraId="0A8DF514" w14:textId="5CA844CF" w:rsidR="00F84381" w:rsidRPr="00E51D6F" w:rsidRDefault="00F84381" w:rsidP="00605FCD">
      <w:pPr>
        <w:ind w:left="720" w:hanging="720"/>
      </w:pPr>
      <w:r w:rsidRPr="00E51D6F">
        <w:t>[16]</w:t>
      </w:r>
      <w:r w:rsidRPr="00E51D6F">
        <w:tab/>
        <w:t xml:space="preserve">CPI, “Linear potentiometer Drawbacks as Position Sensors,” CPI. [Online]. Available: </w:t>
      </w:r>
      <w:hyperlink r:id="rId40" w:history="1">
        <w:r w:rsidR="00605FCD" w:rsidRPr="00E51D6F">
          <w:rPr>
            <w:rStyle w:val="Hyperlink"/>
          </w:rPr>
          <w:t>https://www.cpi-nj.com/resources/articles-and-whitepapers/linear-potentiometer-drawbacks-as-position-sensors/</w:t>
        </w:r>
      </w:hyperlink>
      <w:r w:rsidRPr="00E51D6F">
        <w:t xml:space="preserve">  [Accessed: Nov. 11, 2023].</w:t>
      </w:r>
    </w:p>
    <w:p w14:paraId="02FFAD60" w14:textId="77777777" w:rsidR="00F84381" w:rsidRPr="00E51D6F" w:rsidRDefault="00F84381" w:rsidP="00605FCD">
      <w:pPr>
        <w:rPr>
          <w:b/>
          <w:bCs/>
        </w:rPr>
      </w:pPr>
    </w:p>
    <w:p w14:paraId="25AAFCB1" w14:textId="50D44A7F" w:rsidR="00F84381" w:rsidRPr="00E51D6F" w:rsidRDefault="00605FCD" w:rsidP="00605FCD">
      <w:pPr>
        <w:ind w:left="720" w:hanging="720"/>
      </w:pPr>
      <w:r w:rsidRPr="00E51D6F">
        <w:t>[17]</w:t>
      </w:r>
      <w:r w:rsidRPr="00E51D6F">
        <w:tab/>
      </w:r>
      <w:r w:rsidR="00F84381" w:rsidRPr="00E51D6F">
        <w:t xml:space="preserve">HGSI, “LPPS-22 SERIES LINEAR POTENTIOMETER,” LPPS-22-150 datasheet. [Online]. Available: </w:t>
      </w:r>
      <w:hyperlink r:id="rId41">
        <w:r w:rsidR="00F84381" w:rsidRPr="00E51D6F">
          <w:rPr>
            <w:rStyle w:val="Hyperlink"/>
          </w:rPr>
          <w:t>https://www.hgsind.com/sites/default/files/2023-06/LPPS-22%20Linear%20Potentiometer_Data%20Sheet_Rev26_0.pdf</w:t>
        </w:r>
      </w:hyperlink>
      <w:r w:rsidR="00F84381" w:rsidRPr="00E51D6F">
        <w:t xml:space="preserve"> [Accessed: Nov. 12, 2023].</w:t>
      </w:r>
    </w:p>
    <w:p w14:paraId="2BACCA5A" w14:textId="77777777" w:rsidR="00F84381" w:rsidRPr="00E51D6F" w:rsidRDefault="00F84381" w:rsidP="00605FCD">
      <w:pPr>
        <w:rPr>
          <w:b/>
          <w:bCs/>
        </w:rPr>
      </w:pPr>
    </w:p>
    <w:p w14:paraId="1EDBA415" w14:textId="6656A611" w:rsidR="00F84381" w:rsidRPr="00E51D6F" w:rsidRDefault="00F84381" w:rsidP="00605FCD">
      <w:pPr>
        <w:ind w:left="720" w:hanging="720"/>
      </w:pPr>
      <w:r w:rsidRPr="00E51D6F">
        <w:t>[18]</w:t>
      </w:r>
      <w:r w:rsidRPr="00E51D6F">
        <w:tab/>
      </w:r>
      <w:proofErr w:type="spellStart"/>
      <w:r w:rsidRPr="00E51D6F">
        <w:t>Aimshop</w:t>
      </w:r>
      <w:proofErr w:type="spellEnd"/>
      <w:r w:rsidRPr="00E51D6F">
        <w:t xml:space="preserve">, “Car / bike linear potentiometer diameter 9.4,” SUS-POT-150-RJ datasheet. [Online]. Available: </w:t>
      </w:r>
      <w:hyperlink r:id="rId42" w:history="1">
        <w:r w:rsidR="00605FCD" w:rsidRPr="00E51D6F">
          <w:rPr>
            <w:rStyle w:val="Hyperlink"/>
          </w:rPr>
          <w:t>https://cdn.shopify.com/s/files/1/0214/9392/files/9.4Data_Rose_Fitting.pdf?v=1662993969</w:t>
        </w:r>
      </w:hyperlink>
      <w:r w:rsidRPr="00E51D6F">
        <w:t xml:space="preserve"> [Accessed: Nov. 12, 2023].</w:t>
      </w:r>
    </w:p>
    <w:p w14:paraId="6B3274BF" w14:textId="77777777" w:rsidR="00F84381" w:rsidRPr="00E51D6F" w:rsidRDefault="00F84381" w:rsidP="00605FCD"/>
    <w:p w14:paraId="09B5A94B" w14:textId="2248A749" w:rsidR="00F84381" w:rsidRPr="00E51D6F" w:rsidRDefault="00F84381" w:rsidP="00605FCD">
      <w:pPr>
        <w:ind w:left="720" w:hanging="720"/>
      </w:pPr>
      <w:r w:rsidRPr="00E51D6F">
        <w:t>[19]</w:t>
      </w:r>
      <w:r w:rsidRPr="00E51D6F">
        <w:tab/>
        <w:t xml:space="preserve">2D data recording, “Double Track Linear potential,” LP150D-000 datasheet. [Online]. Available: </w:t>
      </w:r>
      <w:hyperlink r:id="rId43" w:history="1">
        <w:r w:rsidR="00605FCD" w:rsidRPr="00E51D6F">
          <w:rPr>
            <w:rStyle w:val="Hyperlink"/>
          </w:rPr>
          <w:t>https://2d-datarecording.com/Downloads/Datasheets/Sensors-length/Pdf/SA-LPxxxD-000-DINA4.pdf</w:t>
        </w:r>
      </w:hyperlink>
      <w:r w:rsidRPr="00E51D6F">
        <w:t xml:space="preserve"> [Accessed: Nov. 12, 2023].</w:t>
      </w:r>
    </w:p>
    <w:p w14:paraId="192C56EC" w14:textId="77777777" w:rsidR="00F84381" w:rsidRPr="00E51D6F" w:rsidRDefault="00F84381" w:rsidP="00605FCD"/>
    <w:p w14:paraId="550F69CF" w14:textId="77777777" w:rsidR="00F84381" w:rsidRPr="00E51D6F" w:rsidRDefault="00F84381" w:rsidP="00605FCD">
      <w:pPr>
        <w:rPr>
          <w:i/>
          <w:iCs/>
          <w:color w:val="000000" w:themeColor="text1"/>
          <w:sz w:val="22"/>
          <w:szCs w:val="22"/>
        </w:rPr>
      </w:pPr>
      <w:r w:rsidRPr="00E51D6F">
        <w:t>[20]</w:t>
      </w:r>
      <w:r w:rsidRPr="00E51D6F">
        <w:tab/>
        <w:t xml:space="preserve">T. B. Jones and N. G. </w:t>
      </w:r>
      <w:proofErr w:type="spellStart"/>
      <w:r w:rsidRPr="00E51D6F">
        <w:t>Nenadic</w:t>
      </w:r>
      <w:proofErr w:type="spellEnd"/>
      <w:r w:rsidRPr="00E51D6F">
        <w:t>, Electromechanics and MEMS. Cambridge: Cambridge</w:t>
      </w:r>
    </w:p>
    <w:p w14:paraId="4B5B0E61" w14:textId="77777777" w:rsidR="00F84381" w:rsidRPr="00E51D6F" w:rsidRDefault="00F84381" w:rsidP="00605FCD">
      <w:pPr>
        <w:ind w:firstLine="720"/>
        <w:rPr>
          <w:i/>
          <w:iCs/>
          <w:color w:val="000000" w:themeColor="text1"/>
          <w:sz w:val="22"/>
          <w:szCs w:val="22"/>
        </w:rPr>
      </w:pPr>
      <w:r w:rsidRPr="00E51D6F">
        <w:t>University Press, 2013.</w:t>
      </w:r>
    </w:p>
    <w:p w14:paraId="7F437374" w14:textId="77777777" w:rsidR="00F84381" w:rsidRPr="00E51D6F" w:rsidRDefault="00F84381" w:rsidP="00605FCD"/>
    <w:p w14:paraId="59B12FA3" w14:textId="49093C8E" w:rsidR="00F84381" w:rsidRPr="00E51D6F" w:rsidRDefault="00F84381" w:rsidP="00605FCD">
      <w:pPr>
        <w:ind w:left="720" w:hanging="720"/>
        <w:rPr>
          <w:rFonts w:eastAsiaTheme="minorEastAsia"/>
        </w:rPr>
      </w:pPr>
      <w:r w:rsidRPr="00E51D6F">
        <w:t>[21]</w:t>
      </w:r>
      <w:r w:rsidRPr="00E51D6F">
        <w:tab/>
        <w:t xml:space="preserve">W. A. Gill, I. Howard, I. Mazhar, and K. McKee, “A Review of MEMS Vibrating Gyroscopes and Their Reliability Issues in Harsh Environments,” Sensors, vol. 22, no. 19, p. 7405, Sep. 2022, </w:t>
      </w:r>
      <w:proofErr w:type="spellStart"/>
      <w:r w:rsidRPr="00E51D6F">
        <w:t>doi</w:t>
      </w:r>
      <w:proofErr w:type="spellEnd"/>
      <w:r w:rsidRPr="00E51D6F">
        <w:t>: 10.3390/s22197405.</w:t>
      </w:r>
    </w:p>
    <w:p w14:paraId="7D7D5BD9" w14:textId="77777777" w:rsidR="00F84381" w:rsidRPr="00E51D6F" w:rsidRDefault="00F84381" w:rsidP="00605FCD">
      <w:pPr>
        <w:rPr>
          <w:rFonts w:ascii="Helvetica" w:eastAsia="Helvetica" w:hAnsi="Helvetica" w:cs="Helvetica"/>
          <w:color w:val="222222"/>
          <w:sz w:val="18"/>
          <w:szCs w:val="18"/>
        </w:rPr>
      </w:pPr>
    </w:p>
    <w:p w14:paraId="4D3999A7" w14:textId="77777777" w:rsidR="00F84381" w:rsidRPr="00E51D6F" w:rsidRDefault="00F84381" w:rsidP="00605FCD"/>
    <w:p w14:paraId="35C88565" w14:textId="77777777" w:rsidR="00F84381" w:rsidRPr="00E51D6F" w:rsidRDefault="00F84381" w:rsidP="00605FCD"/>
    <w:p w14:paraId="68B2327B" w14:textId="77777777" w:rsidR="00F84381" w:rsidRPr="00E51D6F" w:rsidRDefault="00F84381" w:rsidP="00605FCD"/>
    <w:p w14:paraId="17477AC4" w14:textId="7445E828" w:rsidR="00F84381" w:rsidRPr="00E51D6F" w:rsidRDefault="00F84381" w:rsidP="00605FCD">
      <w:pPr>
        <w:ind w:left="720" w:hanging="720"/>
      </w:pPr>
      <w:r w:rsidRPr="00E51D6F">
        <w:t xml:space="preserve">[22] </w:t>
      </w:r>
      <w:r w:rsidRPr="00E51D6F">
        <w:tab/>
        <w:t xml:space="preserve">Adafruit, “L3GD20H Triple-Axis Gyro Breakout Board - L3GD20/L3G4200 Upgrade - L3GD20H,” Adafruit. [Online]. Available: </w:t>
      </w:r>
      <w:hyperlink r:id="rId44">
        <w:r w:rsidRPr="00E51D6F">
          <w:rPr>
            <w:rStyle w:val="Hyperlink"/>
          </w:rPr>
          <w:t>https://www.adafruit.com/product/1032</w:t>
        </w:r>
      </w:hyperlink>
      <w:r w:rsidRPr="00E51D6F">
        <w:t xml:space="preserve"> [Accessed: Nov. 12, 2023].</w:t>
      </w:r>
    </w:p>
    <w:p w14:paraId="2C3D8221" w14:textId="77777777" w:rsidR="00F84381" w:rsidRPr="00E51D6F" w:rsidRDefault="00F84381" w:rsidP="00605FCD"/>
    <w:p w14:paraId="4EB5E60F" w14:textId="7745AE3B" w:rsidR="00F84381" w:rsidRPr="00E51D6F" w:rsidRDefault="00F84381" w:rsidP="00605FCD">
      <w:pPr>
        <w:ind w:left="720" w:hanging="720"/>
      </w:pPr>
      <w:r w:rsidRPr="00E51D6F">
        <w:t>[23]</w:t>
      </w:r>
      <w:r w:rsidRPr="00E51D6F">
        <w:tab/>
        <w:t xml:space="preserve">ST, “MEMS motion sensor: 3-axis digital output gyroscope,” </w:t>
      </w:r>
      <w:r w:rsidRPr="00E51D6F">
        <w:rPr>
          <w:rFonts w:ascii="Calibri" w:eastAsia="Calibri" w:hAnsi="Calibri" w:cs="Calibri"/>
        </w:rPr>
        <w:t xml:space="preserve">I3G4250D datasheet. [Online]. Available: </w:t>
      </w:r>
      <w:hyperlink r:id="rId45" w:history="1">
        <w:r w:rsidR="00605FCD" w:rsidRPr="00E51D6F">
          <w:rPr>
            <w:rStyle w:val="Hyperlink"/>
            <w:rFonts w:ascii="Calibri" w:eastAsia="Calibri" w:hAnsi="Calibri" w:cs="Calibri"/>
          </w:rPr>
          <w:t>https://www.mouser.co.uk/datasheet/2/389/i3g4250d-1849471.pdf</w:t>
        </w:r>
      </w:hyperlink>
      <w:r w:rsidRPr="00E51D6F">
        <w:rPr>
          <w:rFonts w:ascii="Calibri" w:eastAsia="Calibri" w:hAnsi="Calibri" w:cs="Calibri"/>
        </w:rPr>
        <w:t xml:space="preserve"> </w:t>
      </w:r>
      <w:r w:rsidRPr="00E51D6F">
        <w:tab/>
        <w:t>[Accessed: Nov. 12, 2023].</w:t>
      </w:r>
    </w:p>
    <w:p w14:paraId="33479E86" w14:textId="77777777" w:rsidR="00F84381" w:rsidRPr="00E51D6F" w:rsidRDefault="00F84381" w:rsidP="00605FCD"/>
    <w:p w14:paraId="5D9942AF" w14:textId="77777777" w:rsidR="00F84381" w:rsidRPr="00E51D6F" w:rsidRDefault="00F84381" w:rsidP="00605FCD"/>
    <w:p w14:paraId="5BA022C4" w14:textId="0FF9861A" w:rsidR="00F84381" w:rsidRPr="00E51D6F" w:rsidRDefault="00F84381" w:rsidP="00605FCD">
      <w:pPr>
        <w:ind w:left="720" w:hanging="720"/>
      </w:pPr>
      <w:r w:rsidRPr="00E51D6F">
        <w:t>[24]</w:t>
      </w:r>
      <w:r w:rsidRPr="00E51D6F">
        <w:tab/>
        <w:t xml:space="preserve">H. Menke, “Basic Operating Principle of an Inductive Proximity Sensor,” Automation </w:t>
      </w:r>
      <w:r w:rsidR="00605FCD" w:rsidRPr="00E51D6F">
        <w:t>i</w:t>
      </w:r>
      <w:r w:rsidRPr="00E51D6F">
        <w:t xml:space="preserve">nsights. [Online]. Available: </w:t>
      </w:r>
      <w:hyperlink r:id="rId46" w:history="1">
        <w:r w:rsidR="00605FCD" w:rsidRPr="00E51D6F">
          <w:rPr>
            <w:rStyle w:val="Hyperlink"/>
          </w:rPr>
          <w:t>https://automation-insights.blog/2014/03/05/basic-operating-principle-of-an-inductive-proximity-sensor/</w:t>
        </w:r>
      </w:hyperlink>
      <w:r w:rsidRPr="00E51D6F">
        <w:t xml:space="preserve"> [Accessed: Nov. 12, 2023].</w:t>
      </w:r>
    </w:p>
    <w:p w14:paraId="2962A853" w14:textId="77777777" w:rsidR="00F84381" w:rsidRPr="00E51D6F" w:rsidRDefault="00F84381" w:rsidP="00605FCD"/>
    <w:p w14:paraId="48E039F0" w14:textId="77777777" w:rsidR="00F84381" w:rsidRPr="00E51D6F" w:rsidRDefault="00F84381" w:rsidP="00605FCD">
      <w:pPr>
        <w:ind w:left="720" w:hanging="720"/>
      </w:pPr>
      <w:r w:rsidRPr="00E51D6F">
        <w:t>[25]</w:t>
      </w:r>
      <w:r w:rsidRPr="00E51D6F">
        <w:tab/>
      </w:r>
      <w:proofErr w:type="spellStart"/>
      <w:r w:rsidRPr="00E51D6F">
        <w:t>PepperL</w:t>
      </w:r>
      <w:proofErr w:type="spellEnd"/>
      <w:r w:rsidRPr="00E51D6F">
        <w:t xml:space="preserve"> + Fuchs, “</w:t>
      </w:r>
      <w:proofErr w:type="spellStart"/>
      <w:r w:rsidRPr="00E51D6F">
        <w:t>Inductiver</w:t>
      </w:r>
      <w:proofErr w:type="spellEnd"/>
      <w:r w:rsidRPr="00E51D6F">
        <w:t xml:space="preserve"> sensor</w:t>
      </w:r>
      <w:proofErr w:type="gramStart"/>
      <w:r w:rsidRPr="00E51D6F">
        <w:t>,”  NBB</w:t>
      </w:r>
      <w:proofErr w:type="gramEnd"/>
      <w:r w:rsidRPr="00E51D6F">
        <w:t xml:space="preserve"> 2-8GM30-E2 Datasheet. [Online]. Available: </w:t>
      </w:r>
      <w:hyperlink r:id="rId47">
        <w:r w:rsidRPr="00E51D6F">
          <w:rPr>
            <w:rStyle w:val="Hyperlink"/>
          </w:rPr>
          <w:t>https://www.farnell.com/datasheets/2735791.pdf</w:t>
        </w:r>
      </w:hyperlink>
      <w:r w:rsidRPr="00E51D6F">
        <w:t xml:space="preserve"> [[Accessed: Nov. 12, 2023].</w:t>
      </w:r>
    </w:p>
    <w:p w14:paraId="5D1B9875" w14:textId="77777777" w:rsidR="00F84381" w:rsidRPr="00E51D6F" w:rsidRDefault="00F84381" w:rsidP="00605FCD"/>
    <w:p w14:paraId="06B4AC68" w14:textId="6739E066" w:rsidR="00F84381" w:rsidRPr="00E51D6F" w:rsidRDefault="00F84381" w:rsidP="00605FCD">
      <w:pPr>
        <w:ind w:left="720" w:hanging="720"/>
      </w:pPr>
      <w:r w:rsidRPr="00E51D6F">
        <w:t>[26]</w:t>
      </w:r>
      <w:r w:rsidRPr="00E51D6F">
        <w:tab/>
        <w:t>2D data recording, “</w:t>
      </w:r>
      <w:r w:rsidRPr="00E51D6F">
        <w:rPr>
          <w:rFonts w:ascii="Calibri" w:eastAsia="Calibri" w:hAnsi="Calibri" w:cs="Calibri"/>
        </w:rPr>
        <w:t>Inductive speed sensor</w:t>
      </w:r>
      <w:r w:rsidRPr="00E51D6F">
        <w:t xml:space="preserve">,” V01M8-000 datasheet. [Online]. Available: </w:t>
      </w:r>
      <w:hyperlink r:id="rId48" w:history="1">
        <w:r w:rsidR="00605FCD" w:rsidRPr="00E51D6F">
          <w:rPr>
            <w:rStyle w:val="Hyperlink"/>
          </w:rPr>
          <w:t>https://2d-datarecording.com/Downloads/Datasheets/Sensors-</w:t>
        </w:r>
      </w:hyperlink>
      <w:r w:rsidRPr="00E51D6F">
        <w:t>digital/Pdf/SD-V01M8-000-DINA4.pdf [Accessed: Nov. 13, 2023].</w:t>
      </w:r>
    </w:p>
    <w:p w14:paraId="5C46B479" w14:textId="77777777" w:rsidR="00F84381" w:rsidRPr="00E51D6F" w:rsidRDefault="00F84381" w:rsidP="00605FCD"/>
    <w:p w14:paraId="1F86639F" w14:textId="77777777" w:rsidR="00F84381" w:rsidRPr="00E51D6F" w:rsidRDefault="00F84381" w:rsidP="00605FCD">
      <w:pPr>
        <w:ind w:left="720" w:hanging="720"/>
      </w:pPr>
      <w:r w:rsidRPr="00E51D6F">
        <w:t>[27]</w:t>
      </w:r>
      <w:r w:rsidRPr="00E51D6F">
        <w:tab/>
      </w:r>
      <w:proofErr w:type="spellStart"/>
      <w:r w:rsidRPr="00E51D6F">
        <w:t>Aimshop</w:t>
      </w:r>
      <w:proofErr w:type="spellEnd"/>
      <w:r w:rsidRPr="00E51D6F">
        <w:t xml:space="preserve">, “Inductive </w:t>
      </w:r>
      <w:proofErr w:type="spellStart"/>
      <w:r w:rsidRPr="00E51D6F">
        <w:t>Contrinex</w:t>
      </w:r>
      <w:proofErr w:type="spellEnd"/>
      <w:r w:rsidRPr="00E51D6F">
        <w:t xml:space="preserve"> car speed sensor,” X05SNVDW712 datasheet. [Online]. Available: </w:t>
      </w:r>
      <w:hyperlink r:id="rId49">
        <w:r w:rsidRPr="00E51D6F">
          <w:rPr>
            <w:rStyle w:val="Hyperlink"/>
          </w:rPr>
          <w:t>https://cdn.shopify.com/s/files/1/0214/9392/files/9.4Data_Rose_Fitting.pdf?v=1662993969</w:t>
        </w:r>
      </w:hyperlink>
      <w:r w:rsidRPr="00E51D6F">
        <w:t xml:space="preserve"> [Accessed: Nov. 13, 2023].</w:t>
      </w:r>
    </w:p>
    <w:p w14:paraId="01A88031" w14:textId="77777777" w:rsidR="00F84381" w:rsidRPr="00E51D6F" w:rsidRDefault="00F84381" w:rsidP="00605FCD"/>
    <w:p w14:paraId="384A7878" w14:textId="77777777" w:rsidR="00F84381" w:rsidRPr="00E51D6F" w:rsidRDefault="00F84381" w:rsidP="00605FCD">
      <w:pPr>
        <w:rPr>
          <w:i/>
          <w:iCs/>
          <w:color w:val="000000" w:themeColor="text1"/>
          <w:sz w:val="22"/>
          <w:szCs w:val="22"/>
        </w:rPr>
      </w:pPr>
    </w:p>
    <w:p w14:paraId="1BFC74EE" w14:textId="436D26AA" w:rsidR="00F84381" w:rsidRPr="00E51D6F" w:rsidRDefault="00F84381" w:rsidP="00605FCD">
      <w:pPr>
        <w:ind w:left="720" w:hanging="720"/>
      </w:pPr>
      <w:r w:rsidRPr="00E51D6F">
        <w:t xml:space="preserve">[28] </w:t>
      </w:r>
      <w:r w:rsidRPr="00E51D6F">
        <w:tab/>
        <w:t xml:space="preserve">Adafruit, “MicroSD card breakout board+,” Adafruit. [Online]. Available: </w:t>
      </w:r>
      <w:hyperlink r:id="rId50" w:history="1">
        <w:r w:rsidR="00605FCD" w:rsidRPr="00E51D6F">
          <w:rPr>
            <w:rStyle w:val="Hyperlink"/>
          </w:rPr>
          <w:t>https://www.adafruit.com/product/254</w:t>
        </w:r>
      </w:hyperlink>
      <w:r w:rsidRPr="00E51D6F">
        <w:t xml:space="preserve"> [Accessed: Nov. 13, 2023].</w:t>
      </w:r>
    </w:p>
    <w:p w14:paraId="3F1E8B87" w14:textId="77777777" w:rsidR="00F84381" w:rsidRPr="00E51D6F" w:rsidRDefault="00F84381" w:rsidP="00605FCD">
      <w:pPr>
        <w:rPr>
          <w:i/>
          <w:iCs/>
          <w:color w:val="000000" w:themeColor="text1"/>
          <w:sz w:val="22"/>
          <w:szCs w:val="22"/>
        </w:rPr>
      </w:pPr>
    </w:p>
    <w:p w14:paraId="11DB954F" w14:textId="77777777" w:rsidR="00F84381" w:rsidRPr="00E51D6F" w:rsidRDefault="00F84381" w:rsidP="00605FCD"/>
    <w:p w14:paraId="2FFBB451" w14:textId="2DA1054E" w:rsidR="00F84381" w:rsidRPr="00E51D6F" w:rsidRDefault="00F84381" w:rsidP="00605FCD">
      <w:pPr>
        <w:ind w:left="720" w:hanging="720"/>
      </w:pPr>
      <w:r w:rsidRPr="00E51D6F">
        <w:t xml:space="preserve">[29] </w:t>
      </w:r>
      <w:r w:rsidRPr="00E51D6F">
        <w:tab/>
        <w:t xml:space="preserve">Transcend, “microSD card series,” TS2GUSDC [Online]. Available: </w:t>
      </w:r>
      <w:hyperlink r:id="rId51" w:history="1">
        <w:r w:rsidR="00605FCD" w:rsidRPr="00E51D6F">
          <w:rPr>
            <w:rStyle w:val="Hyperlink"/>
          </w:rPr>
          <w:t>https://www.adafruit.com/product/1032</w:t>
        </w:r>
      </w:hyperlink>
      <w:r w:rsidRPr="00E51D6F">
        <w:t xml:space="preserve"> [Accessed: Nov. 13, 2023].</w:t>
      </w:r>
    </w:p>
    <w:p w14:paraId="66415F3D" w14:textId="77777777" w:rsidR="00F84381" w:rsidRPr="00E51D6F" w:rsidRDefault="00F84381" w:rsidP="00605FCD"/>
    <w:p w14:paraId="74EFA2DD" w14:textId="77777777" w:rsidR="00F84381" w:rsidRPr="00E51D6F" w:rsidRDefault="00F84381" w:rsidP="00605FCD">
      <w:pPr>
        <w:ind w:left="720" w:hanging="720"/>
      </w:pPr>
      <w:r w:rsidRPr="00E51D6F">
        <w:t>[30]</w:t>
      </w:r>
      <w:r w:rsidRPr="00E51D6F">
        <w:tab/>
        <w:t xml:space="preserve">The Pi Hut, “18650 Lithium-ion </w:t>
      </w:r>
      <w:proofErr w:type="spellStart"/>
      <w:r w:rsidRPr="00E51D6F">
        <w:t>Rechargable</w:t>
      </w:r>
      <w:proofErr w:type="spellEnd"/>
      <w:r w:rsidRPr="00E51D6F">
        <w:t xml:space="preserve"> Cell – 3000mAh 3.7V 15A,” The Pi Hut. [Online]. Available: </w:t>
      </w:r>
      <w:hyperlink r:id="rId52">
        <w:r w:rsidRPr="00E51D6F">
          <w:rPr>
            <w:rStyle w:val="Hyperlink"/>
          </w:rPr>
          <w:t>https://thepihut.com/products/18650-lithium-ion-rechargeable-cell-3000mah-3-7v-15a?variant=42012653813955&amp;currency=GBP&amp;utm_medium=product_sync&amp;utm_source=googleAd&amp;utm_content=sag_organic&amp;utm_campaign=sag_organic&amp;gclid=Cj0KCQiAjMKqBhCgARIsAPDgWlzREB3bkGVOeEXO3ZXP03o-L3A-G3isAK1L3s8wcCqjq6EuTs9diIoaAop5EALw_wcB</w:t>
        </w:r>
      </w:hyperlink>
      <w:r w:rsidRPr="00E51D6F">
        <w:t xml:space="preserve"> [Accessed: Nov. 13, 2023].</w:t>
      </w:r>
    </w:p>
    <w:p w14:paraId="2847F438" w14:textId="77777777" w:rsidR="00F84381" w:rsidRPr="00E51D6F" w:rsidRDefault="00F84381" w:rsidP="00605FCD"/>
    <w:p w14:paraId="6B70CC9A" w14:textId="586D1EFE" w:rsidR="00F84381" w:rsidRPr="00E51D6F" w:rsidRDefault="00F84381" w:rsidP="00605FCD">
      <w:pPr>
        <w:ind w:left="720" w:hanging="720"/>
      </w:pPr>
      <w:r w:rsidRPr="00E51D6F">
        <w:t xml:space="preserve">[31] </w:t>
      </w:r>
      <w:r w:rsidRPr="00E51D6F">
        <w:tab/>
        <w:t xml:space="preserve">Adafruit, “USB </w:t>
      </w:r>
      <w:proofErr w:type="spellStart"/>
      <w:r w:rsidRPr="00E51D6F">
        <w:t>LiIon</w:t>
      </w:r>
      <w:proofErr w:type="spellEnd"/>
      <w:r w:rsidRPr="00E51D6F">
        <w:t>/</w:t>
      </w:r>
      <w:proofErr w:type="spellStart"/>
      <w:r w:rsidRPr="00E51D6F">
        <w:t>LiPoly</w:t>
      </w:r>
      <w:proofErr w:type="spellEnd"/>
      <w:r w:rsidRPr="00E51D6F">
        <w:t xml:space="preserve"> charger - v1.2,” Adafruit. [Online]. Available: </w:t>
      </w:r>
      <w:hyperlink r:id="rId53" w:history="1">
        <w:r w:rsidR="00605FCD" w:rsidRPr="00E51D6F">
          <w:rPr>
            <w:rStyle w:val="Hyperlink"/>
          </w:rPr>
          <w:t>https://www.adafruit.com/product/259</w:t>
        </w:r>
      </w:hyperlink>
      <w:r w:rsidRPr="00E51D6F">
        <w:t xml:space="preserve"> [Accessed: Nov. 13, 2023].</w:t>
      </w:r>
    </w:p>
    <w:p w14:paraId="61661BFD" w14:textId="77777777" w:rsidR="00F84381" w:rsidRPr="00E51D6F" w:rsidRDefault="00F84381" w:rsidP="00605FCD"/>
    <w:p w14:paraId="254CB66B" w14:textId="6896E3EE" w:rsidR="00F84381" w:rsidRPr="00E51D6F" w:rsidRDefault="00F84381" w:rsidP="00605FCD">
      <w:pPr>
        <w:ind w:left="720" w:hanging="720"/>
      </w:pPr>
      <w:r w:rsidRPr="00E51D6F">
        <w:t>[32]</w:t>
      </w:r>
      <w:r w:rsidRPr="00E51D6F">
        <w:tab/>
      </w:r>
      <w:proofErr w:type="spellStart"/>
      <w:r w:rsidRPr="00E51D6F">
        <w:t>Bulgin</w:t>
      </w:r>
      <w:proofErr w:type="spellEnd"/>
      <w:r w:rsidRPr="00E51D6F">
        <w:t>, “</w:t>
      </w:r>
      <w:proofErr w:type="spellStart"/>
      <w:r w:rsidRPr="00E51D6F">
        <w:t>Swithes</w:t>
      </w:r>
      <w:proofErr w:type="spellEnd"/>
      <w:r w:rsidRPr="00E51D6F">
        <w:t xml:space="preserve">,” MP0037 Datasheet. [Online]. Available: </w:t>
      </w:r>
      <w:hyperlink r:id="rId54" w:history="1">
        <w:r w:rsidR="00605FCD" w:rsidRPr="00E51D6F">
          <w:rPr>
            <w:rStyle w:val="Hyperlink"/>
          </w:rPr>
          <w:t>https://www.mouser.com/catalog/specsheets/bulgin_bulg-s-a0003040693-1.pdf?_gl=1*c8z02u*_ga*OTAyOTk1NTAyLjE2OTg1OTc3NDQ.*_ga_15W4STQT4T*MTY5OTE5NTc2Mi41LjEuMTY5OTE5NjI5NC41MS4wLjA</w:t>
        </w:r>
      </w:hyperlink>
      <w:r w:rsidRPr="00E51D6F">
        <w:t xml:space="preserve"> [Accessed: Nov. 13, 2023].</w:t>
      </w:r>
    </w:p>
    <w:p w14:paraId="0AFEE3DE" w14:textId="77777777" w:rsidR="00F84381" w:rsidRPr="00E51D6F" w:rsidRDefault="00F84381" w:rsidP="00605FCD"/>
    <w:p w14:paraId="6F786994" w14:textId="2E7BB13A" w:rsidR="00F84381" w:rsidRPr="00E51D6F" w:rsidRDefault="00F84381" w:rsidP="00605FCD">
      <w:pPr>
        <w:ind w:left="720" w:hanging="720"/>
      </w:pPr>
      <w:r w:rsidRPr="00E51D6F">
        <w:t>[33]</w:t>
      </w:r>
      <w:r w:rsidRPr="00E51D6F">
        <w:tab/>
        <w:t xml:space="preserve">RS PRO, “8mm Panel Mount LEDs,” 220-8961 [Online]. Available: </w:t>
      </w:r>
      <w:hyperlink r:id="rId55" w:history="1">
        <w:r w:rsidR="00605FCD" w:rsidRPr="00E51D6F">
          <w:rPr>
            <w:rStyle w:val="Hyperlink"/>
          </w:rPr>
          <w:t>https://uk.rs-online.com/web/p/panel-mount-indicators/2208961?cm_mmc=UK-PLA-DS3A-_-google-_-CFS_UK_EN_RS+PRO_PO4700199950-_-Displays+%26+Optoelectronics-_-2208961&amp;matchtype=&amp;aud-827186183686:pla-2115314996095&amp;gad_source=1&amp;gclid=Cj0KCQjw-pyqBhDmARIsAKd9XIMfolAwoLNGy5OCOkrSf5LzgoflSgcwt-g70eXpl5S_uZoVoCR9EVUaAg5tEALw_wcB&amp;gclsrc=aw.ds</w:t>
        </w:r>
      </w:hyperlink>
    </w:p>
    <w:p w14:paraId="797739DD" w14:textId="77777777" w:rsidR="00F84381" w:rsidRPr="00E51D6F" w:rsidRDefault="00F84381" w:rsidP="00605FCD">
      <w:pPr>
        <w:ind w:firstLine="720"/>
      </w:pPr>
      <w:r w:rsidRPr="00E51D6F">
        <w:t>[Accessed: Nov. 13, 2023].</w:t>
      </w:r>
    </w:p>
    <w:p w14:paraId="6DF3D116" w14:textId="77777777" w:rsidR="00F84381" w:rsidRPr="00E51D6F" w:rsidRDefault="00F84381" w:rsidP="00605FCD">
      <w:pPr>
        <w:rPr>
          <w:color w:val="000000" w:themeColor="text1"/>
          <w:sz w:val="22"/>
          <w:szCs w:val="22"/>
        </w:rPr>
      </w:pPr>
    </w:p>
    <w:p w14:paraId="3DA9384C" w14:textId="77777777" w:rsidR="00F84381" w:rsidRPr="00E51D6F" w:rsidRDefault="00F84381" w:rsidP="00605FCD">
      <w:pPr>
        <w:rPr>
          <w:i/>
          <w:iCs/>
          <w:color w:val="000000" w:themeColor="text1"/>
          <w:sz w:val="22"/>
          <w:szCs w:val="22"/>
        </w:rPr>
      </w:pPr>
    </w:p>
    <w:p w14:paraId="1FE18677" w14:textId="77777777" w:rsidR="00F84381" w:rsidRPr="00E51D6F" w:rsidRDefault="00F84381" w:rsidP="00605FCD"/>
    <w:p w14:paraId="29F04851" w14:textId="60E251B6" w:rsidR="00F84381" w:rsidRPr="00E51D6F" w:rsidRDefault="00F84381" w:rsidP="00605FCD">
      <w:pPr>
        <w:ind w:left="720" w:hanging="720"/>
      </w:pPr>
      <w:r w:rsidRPr="00E51D6F">
        <w:lastRenderedPageBreak/>
        <w:t xml:space="preserve">[34] </w:t>
      </w:r>
      <w:r w:rsidRPr="00E51D6F">
        <w:tab/>
      </w:r>
      <w:proofErr w:type="spellStart"/>
      <w:r w:rsidRPr="00E51D6F">
        <w:t>Nexperia</w:t>
      </w:r>
      <w:proofErr w:type="spellEnd"/>
      <w:r w:rsidRPr="00E51D6F">
        <w:t xml:space="preserve">, “Voltage regulator diodes,” BZX79-C5V1,133 Datasheet. [Online]. Available: </w:t>
      </w:r>
      <w:hyperlink r:id="rId56">
        <w:r w:rsidRPr="00E51D6F">
          <w:rPr>
            <w:rStyle w:val="Hyperlink"/>
          </w:rPr>
          <w:t>https://docs.rs-online.com/049f/0900766b815b2fae.pdf</w:t>
        </w:r>
      </w:hyperlink>
      <w:r w:rsidRPr="00E51D6F">
        <w:t xml:space="preserve"> [Accessed: Nov. 14, 2023].</w:t>
      </w:r>
    </w:p>
    <w:p w14:paraId="0213110A" w14:textId="77777777" w:rsidR="00F84381" w:rsidRPr="00E51D6F" w:rsidRDefault="00F84381" w:rsidP="00605FCD"/>
    <w:p w14:paraId="3081564B" w14:textId="3974D8C4" w:rsidR="00F84381" w:rsidRPr="00E51D6F" w:rsidRDefault="00F84381" w:rsidP="00605FCD">
      <w:pPr>
        <w:ind w:left="720" w:hanging="720"/>
      </w:pPr>
      <w:r w:rsidRPr="00E51D6F">
        <w:t>[35]</w:t>
      </w:r>
      <w:r w:rsidRPr="00E51D6F">
        <w:tab/>
        <w:t>Texas Instruments, “</w:t>
      </w:r>
      <w:r w:rsidRPr="00E51D6F">
        <w:rPr>
          <w:rFonts w:ascii="Calibri" w:eastAsia="Calibri" w:hAnsi="Calibri" w:cs="Calibri"/>
        </w:rPr>
        <w:t xml:space="preserve">Positive voltage regulator ICs,” L7805CV Datasheet. Available: </w:t>
      </w:r>
      <w:hyperlink r:id="rId57" w:history="1">
        <w:r w:rsidR="00605FCD" w:rsidRPr="00E51D6F">
          <w:rPr>
            <w:rStyle w:val="Hyperlink"/>
            <w:rFonts w:ascii="Calibri" w:eastAsia="Calibri" w:hAnsi="Calibri" w:cs="Calibri"/>
          </w:rPr>
          <w:t>https://www.farnell.com/datasheets/2307057.pdf</w:t>
        </w:r>
      </w:hyperlink>
      <w:r w:rsidRPr="00E51D6F">
        <w:rPr>
          <w:rFonts w:ascii="Calibri" w:eastAsia="Calibri" w:hAnsi="Calibri" w:cs="Calibri"/>
        </w:rPr>
        <w:t xml:space="preserve"> </w:t>
      </w:r>
      <w:r w:rsidRPr="00E51D6F">
        <w:t>[Accessed: Nov. 14, 2023].</w:t>
      </w:r>
    </w:p>
    <w:p w14:paraId="6CD854C9" w14:textId="77777777" w:rsidR="00F84381" w:rsidRPr="00E51D6F" w:rsidRDefault="00F84381" w:rsidP="00605FCD"/>
    <w:p w14:paraId="4239962F" w14:textId="77777777" w:rsidR="00F84381" w:rsidRPr="00E51D6F" w:rsidRDefault="00F84381" w:rsidP="00605FCD">
      <w:pPr>
        <w:ind w:left="720" w:hanging="720"/>
      </w:pPr>
      <w:r w:rsidRPr="00E51D6F">
        <w:t>[36]</w:t>
      </w:r>
      <w:r w:rsidRPr="00E51D6F">
        <w:tab/>
        <w:t xml:space="preserve">RS PRO, “Mild Steel IP66 Junction Box 400 x 120 x 200mm,” </w:t>
      </w:r>
      <w:r w:rsidRPr="00E51D6F">
        <w:rPr>
          <w:rFonts w:ascii="Calibri" w:eastAsia="Calibri" w:hAnsi="Calibri" w:cs="Calibri"/>
        </w:rPr>
        <w:t>749-1882</w:t>
      </w:r>
      <w:r w:rsidRPr="00E51D6F">
        <w:t xml:space="preserve"> [Online]. Available: </w:t>
      </w:r>
      <w:hyperlink r:id="rId58">
        <w:r w:rsidRPr="00E51D6F">
          <w:rPr>
            <w:rStyle w:val="Hyperlink"/>
          </w:rPr>
          <w:t>https://docs.rs-online.com/518f/0900766b8157c209.pdf</w:t>
        </w:r>
      </w:hyperlink>
    </w:p>
    <w:p w14:paraId="364369F5" w14:textId="77777777" w:rsidR="00F84381" w:rsidRPr="00E51D6F" w:rsidRDefault="00F84381" w:rsidP="00605FCD">
      <w:pPr>
        <w:ind w:firstLine="720"/>
      </w:pPr>
      <w:r w:rsidRPr="00E51D6F">
        <w:t>[Accessed: Nov. 15, 2023].</w:t>
      </w:r>
    </w:p>
    <w:p w14:paraId="5344B086" w14:textId="77777777" w:rsidR="00F84381" w:rsidRPr="00E51D6F" w:rsidRDefault="00F84381" w:rsidP="00605FCD">
      <w:pPr>
        <w:rPr>
          <w:b/>
          <w:bCs/>
        </w:rPr>
      </w:pPr>
    </w:p>
    <w:p w14:paraId="0D34DA53" w14:textId="4CD5CFC8" w:rsidR="00F84381" w:rsidRPr="00E51D6F" w:rsidRDefault="00F84381" w:rsidP="00605FCD">
      <w:pPr>
        <w:ind w:left="720" w:hanging="720"/>
      </w:pPr>
      <w:r w:rsidRPr="00E51D6F">
        <w:t>[37]</w:t>
      </w:r>
      <w:r w:rsidRPr="00E51D6F">
        <w:tab/>
        <w:t>RS PRO, “</w:t>
      </w:r>
      <w:r w:rsidRPr="00E51D6F">
        <w:rPr>
          <w:rFonts w:ascii="Calibri" w:eastAsia="Calibri" w:hAnsi="Calibri" w:cs="Calibri"/>
        </w:rPr>
        <w:t>RS PRO Cable Mount Connector</w:t>
      </w:r>
      <w:r w:rsidRPr="00E51D6F">
        <w:t xml:space="preserve">,” </w:t>
      </w:r>
      <w:r w:rsidRPr="00E51D6F">
        <w:rPr>
          <w:rFonts w:ascii="Calibri" w:eastAsia="Calibri" w:hAnsi="Calibri" w:cs="Calibri"/>
        </w:rPr>
        <w:t>124-6691</w:t>
      </w:r>
      <w:r w:rsidRPr="00E51D6F">
        <w:t xml:space="preserve"> [Online]. Available: </w:t>
      </w:r>
      <w:hyperlink r:id="rId59" w:history="1">
        <w:r w:rsidR="00605FCD" w:rsidRPr="00E51D6F">
          <w:rPr>
            <w:rStyle w:val="Hyperlink"/>
          </w:rPr>
          <w:t>https://docs.rs-online.com/b15b/A700000008736225.pdf</w:t>
        </w:r>
      </w:hyperlink>
      <w:r w:rsidRPr="00E51D6F">
        <w:t xml:space="preserve"> [Accessed: Nov. 15, 2023].</w:t>
      </w:r>
    </w:p>
    <w:p w14:paraId="3FA86D3B" w14:textId="77777777" w:rsidR="00F84381" w:rsidRPr="00E51D6F" w:rsidRDefault="00F84381" w:rsidP="00605FCD"/>
    <w:p w14:paraId="3B734A6C" w14:textId="77777777" w:rsidR="00F84381" w:rsidRPr="00E51D6F" w:rsidRDefault="00F84381" w:rsidP="00605FCD">
      <w:pPr>
        <w:ind w:left="720" w:hanging="720"/>
      </w:pPr>
      <w:r w:rsidRPr="00E51D6F">
        <w:t>[38]</w:t>
      </w:r>
      <w:r w:rsidRPr="00E51D6F">
        <w:tab/>
        <w:t>RS PRO, “</w:t>
      </w:r>
      <w:r w:rsidRPr="00E51D6F">
        <w:rPr>
          <w:rFonts w:ascii="Calibri" w:eastAsia="Calibri" w:hAnsi="Calibri" w:cs="Calibri"/>
        </w:rPr>
        <w:t>RS PRO Screw Circular Connector, 3 Contacts, Cable Mount, IP68</w:t>
      </w:r>
      <w:r w:rsidRPr="00E51D6F">
        <w:t xml:space="preserve">,” </w:t>
      </w:r>
      <w:r w:rsidRPr="00E51D6F">
        <w:rPr>
          <w:rFonts w:ascii="Calibri" w:eastAsia="Calibri" w:hAnsi="Calibri" w:cs="Calibri"/>
        </w:rPr>
        <w:t>124-6693</w:t>
      </w:r>
      <w:r w:rsidRPr="00E51D6F">
        <w:t xml:space="preserve"> [Online]. Available: </w:t>
      </w:r>
      <w:hyperlink r:id="rId60">
        <w:r w:rsidRPr="00E51D6F">
          <w:rPr>
            <w:rStyle w:val="Hyperlink"/>
          </w:rPr>
          <w:t>https://docs.rs-online.com/9fc6/A700000009054668.pdf</w:t>
        </w:r>
      </w:hyperlink>
    </w:p>
    <w:p w14:paraId="50FAF0D8" w14:textId="40D0FB96" w:rsidR="00F84381" w:rsidRPr="00E51D6F" w:rsidRDefault="00F84381" w:rsidP="00605FCD">
      <w:pPr>
        <w:ind w:firstLine="720"/>
      </w:pPr>
      <w:r w:rsidRPr="00E51D6F">
        <w:t>[Accessed: Nov. 15, 2023].</w:t>
      </w:r>
    </w:p>
    <w:p w14:paraId="45F65F9E" w14:textId="77777777" w:rsidR="00F84381" w:rsidRPr="00E51D6F" w:rsidRDefault="00F84381" w:rsidP="00605FCD"/>
    <w:p w14:paraId="17BEFF60" w14:textId="77777777" w:rsidR="00F84381" w:rsidRDefault="00F84381" w:rsidP="00605FCD">
      <w:r w:rsidRPr="00E51D6F">
        <w:t>[39]</w:t>
      </w:r>
      <w:r w:rsidRPr="00E51D6F">
        <w:tab/>
        <w:t xml:space="preserve">JST, “PH Connector,” JST connector Datasheet. [Online]. Available: </w:t>
      </w:r>
      <w:hyperlink r:id="rId61">
        <w:r w:rsidRPr="00E51D6F">
          <w:rPr>
            <w:rStyle w:val="Hyperlink"/>
          </w:rPr>
          <w:t>https://docs.rs-</w:t>
        </w:r>
      </w:hyperlink>
      <w:r w:rsidRPr="00E51D6F">
        <w:tab/>
      </w:r>
      <w:r w:rsidRPr="00E51D6F">
        <w:rPr>
          <w:rStyle w:val="Hyperlink"/>
        </w:rPr>
        <w:t>online.com/cb9d/0900766b81347511.pdf</w:t>
      </w:r>
      <w:r w:rsidRPr="00E51D6F">
        <w:t xml:space="preserve"> [Accessed: Nov. 16, 2023].</w:t>
      </w:r>
    </w:p>
    <w:p w14:paraId="6C53B593" w14:textId="2B98B758" w:rsidR="00A9751D" w:rsidRDefault="00A9751D" w:rsidP="275E586A">
      <w:pPr>
        <w:rPr>
          <w:b/>
          <w:bCs/>
        </w:rPr>
      </w:pPr>
    </w:p>
    <w:p w14:paraId="02637281" w14:textId="4368B68D" w:rsidR="00311DE8" w:rsidRDefault="00311DE8">
      <w:pPr>
        <w:spacing w:line="240" w:lineRule="auto"/>
      </w:pPr>
      <w:r>
        <w:br w:type="page"/>
      </w:r>
    </w:p>
    <w:p w14:paraId="104AF412" w14:textId="6F8B32DF" w:rsidR="00311DE8" w:rsidRDefault="00311DE8" w:rsidP="003B5367">
      <w:pPr>
        <w:pStyle w:val="Heading1"/>
      </w:pPr>
      <w:bookmarkStart w:id="41" w:name="_Toc151062680"/>
      <w:r>
        <w:lastRenderedPageBreak/>
        <w:t>Appendix A –</w:t>
      </w:r>
      <w:r w:rsidR="003B5367">
        <w:t xml:space="preserve"> Flowcharts</w:t>
      </w:r>
      <w:bookmarkEnd w:id="41"/>
    </w:p>
    <w:p w14:paraId="77F44903" w14:textId="01D21176" w:rsidR="003B5367" w:rsidRDefault="003B5367" w:rsidP="00E51D6F">
      <w:r>
        <w:t>This is the flowchart for the main system operation.</w:t>
      </w:r>
    </w:p>
    <w:p w14:paraId="7CEAC993" w14:textId="4C737D02" w:rsidR="00311DE8" w:rsidRDefault="003B5367" w:rsidP="004905E6">
      <w:pPr>
        <w:jc w:val="center"/>
      </w:pPr>
      <w:r>
        <w:rPr>
          <w:noProof/>
        </w:rPr>
        <w:drawing>
          <wp:inline distT="0" distB="0" distL="0" distR="0" wp14:anchorId="058F8D52" wp14:editId="448F5B1C">
            <wp:extent cx="2848526" cy="7409343"/>
            <wp:effectExtent l="0" t="0" r="0" b="0"/>
            <wp:docPr id="987892761"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7892761" name="Picture 1" descr="A screenshot of a computer screen&#10;&#10;Description automatically generated"/>
                    <pic:cNvPicPr/>
                  </pic:nvPicPr>
                  <pic:blipFill rotWithShape="1">
                    <a:blip r:embed="rId62">
                      <a:extLst>
                        <a:ext uri="{28A0092B-C50C-407E-A947-70E740481C1C}">
                          <a14:useLocalDpi xmlns:a14="http://schemas.microsoft.com/office/drawing/2010/main" val="0"/>
                        </a:ext>
                      </a:extLst>
                    </a:blip>
                    <a:srcRect l="51057" t="10677" r="27482"/>
                    <a:stretch/>
                  </pic:blipFill>
                  <pic:spPr bwMode="auto">
                    <a:xfrm>
                      <a:off x="0" y="0"/>
                      <a:ext cx="2867650" cy="7459086"/>
                    </a:xfrm>
                    <a:prstGeom prst="rect">
                      <a:avLst/>
                    </a:prstGeom>
                    <a:ln>
                      <a:noFill/>
                    </a:ln>
                    <a:extLst>
                      <a:ext uri="{53640926-AAD7-44D8-BBD7-CCE9431645EC}">
                        <a14:shadowObscured xmlns:a14="http://schemas.microsoft.com/office/drawing/2010/main"/>
                      </a:ext>
                    </a:extLst>
                  </pic:spPr>
                </pic:pic>
              </a:graphicData>
            </a:graphic>
          </wp:inline>
        </w:drawing>
      </w:r>
    </w:p>
    <w:p w14:paraId="1B1457D1" w14:textId="77777777" w:rsidR="004905E6" w:rsidRDefault="004905E6" w:rsidP="00E51D6F"/>
    <w:p w14:paraId="333F1EC3" w14:textId="77777777" w:rsidR="004905E6" w:rsidRDefault="004905E6" w:rsidP="00E51D6F"/>
    <w:p w14:paraId="08BB48A5" w14:textId="7679A1BF" w:rsidR="003B5367" w:rsidRDefault="003B5367" w:rsidP="00E51D6F">
      <w:r>
        <w:lastRenderedPageBreak/>
        <w:t>This is the flowchart for Sampling and storing data.</w:t>
      </w:r>
    </w:p>
    <w:p w14:paraId="70207942" w14:textId="77777777" w:rsidR="004905E6" w:rsidRDefault="004905E6" w:rsidP="004905E6">
      <w:pPr>
        <w:jc w:val="center"/>
      </w:pPr>
    </w:p>
    <w:p w14:paraId="2CA76393" w14:textId="178BFAC8" w:rsidR="003B5367" w:rsidRDefault="003B5367" w:rsidP="004905E6">
      <w:pPr>
        <w:jc w:val="center"/>
      </w:pPr>
      <w:r>
        <w:rPr>
          <w:noProof/>
        </w:rPr>
        <w:drawing>
          <wp:inline distT="0" distB="0" distL="0" distR="0" wp14:anchorId="231AB9E1" wp14:editId="1B2A5F16">
            <wp:extent cx="1512277" cy="7896475"/>
            <wp:effectExtent l="0" t="0" r="0" b="3175"/>
            <wp:docPr id="162342977" name="Picture 1" descr="A screenshot of a flow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342977" name="Picture 1" descr="A screenshot of a flowchart&#10;&#10;Description automatically generated"/>
                    <pic:cNvPicPr/>
                  </pic:nvPicPr>
                  <pic:blipFill rotWithShape="1">
                    <a:blip r:embed="rId63">
                      <a:extLst>
                        <a:ext uri="{28A0092B-C50C-407E-A947-70E740481C1C}">
                          <a14:useLocalDpi xmlns:a14="http://schemas.microsoft.com/office/drawing/2010/main" val="0"/>
                        </a:ext>
                      </a:extLst>
                    </a:blip>
                    <a:srcRect l="45416" t="9498" r="43752"/>
                    <a:stretch/>
                  </pic:blipFill>
                  <pic:spPr bwMode="auto">
                    <a:xfrm>
                      <a:off x="0" y="0"/>
                      <a:ext cx="1519237" cy="7932815"/>
                    </a:xfrm>
                    <a:prstGeom prst="rect">
                      <a:avLst/>
                    </a:prstGeom>
                    <a:ln>
                      <a:noFill/>
                    </a:ln>
                    <a:extLst>
                      <a:ext uri="{53640926-AAD7-44D8-BBD7-CCE9431645EC}">
                        <a14:shadowObscured xmlns:a14="http://schemas.microsoft.com/office/drawing/2010/main"/>
                      </a:ext>
                    </a:extLst>
                  </pic:spPr>
                </pic:pic>
              </a:graphicData>
            </a:graphic>
          </wp:inline>
        </w:drawing>
      </w:r>
    </w:p>
    <w:p w14:paraId="1A77EAB6" w14:textId="77777777" w:rsidR="003B5367" w:rsidRDefault="003B5367" w:rsidP="00E51D6F"/>
    <w:p w14:paraId="011E13AF" w14:textId="24CE1A26" w:rsidR="003B5367" w:rsidRDefault="003B5367" w:rsidP="00E51D6F">
      <w:r>
        <w:lastRenderedPageBreak/>
        <w:t>This is the flowchart for the external switch and LED operation.</w:t>
      </w:r>
    </w:p>
    <w:p w14:paraId="5283590D" w14:textId="376E3BCD" w:rsidR="003B5367" w:rsidRDefault="003B5367" w:rsidP="004905E6">
      <w:pPr>
        <w:jc w:val="center"/>
      </w:pPr>
      <w:r>
        <w:rPr>
          <w:noProof/>
        </w:rPr>
        <w:drawing>
          <wp:inline distT="0" distB="0" distL="0" distR="0" wp14:anchorId="1AF8FBFF" wp14:editId="47886C10">
            <wp:extent cx="5845790" cy="4548554"/>
            <wp:effectExtent l="0" t="0" r="0" b="0"/>
            <wp:docPr id="1741286250" name="Picture 2"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1286250" name="Picture 2" descr="A screenshot of a computer screen&#10;&#10;Description automatically generated"/>
                    <pic:cNvPicPr/>
                  </pic:nvPicPr>
                  <pic:blipFill rotWithShape="1">
                    <a:blip r:embed="rId64" cstate="print">
                      <a:extLst>
                        <a:ext uri="{28A0092B-C50C-407E-A947-70E740481C1C}">
                          <a14:useLocalDpi xmlns:a14="http://schemas.microsoft.com/office/drawing/2010/main" val="0"/>
                        </a:ext>
                      </a:extLst>
                    </a:blip>
                    <a:srcRect l="14932" t="11130" r="13686"/>
                    <a:stretch/>
                  </pic:blipFill>
                  <pic:spPr bwMode="auto">
                    <a:xfrm>
                      <a:off x="0" y="0"/>
                      <a:ext cx="5864343" cy="4562990"/>
                    </a:xfrm>
                    <a:prstGeom prst="rect">
                      <a:avLst/>
                    </a:prstGeom>
                    <a:ln>
                      <a:noFill/>
                    </a:ln>
                    <a:extLst>
                      <a:ext uri="{53640926-AAD7-44D8-BBD7-CCE9431645EC}">
                        <a14:shadowObscured xmlns:a14="http://schemas.microsoft.com/office/drawing/2010/main"/>
                      </a:ext>
                    </a:extLst>
                  </pic:spPr>
                </pic:pic>
              </a:graphicData>
            </a:graphic>
          </wp:inline>
        </w:drawing>
      </w:r>
    </w:p>
    <w:p w14:paraId="251DC997" w14:textId="77777777" w:rsidR="003B5367" w:rsidRDefault="003B5367" w:rsidP="00E51D6F"/>
    <w:p w14:paraId="53DD621C" w14:textId="77777777" w:rsidR="003B5367" w:rsidRDefault="003B5367" w:rsidP="00E51D6F">
      <w:r>
        <w:br w:type="page"/>
      </w:r>
    </w:p>
    <w:p w14:paraId="22031613" w14:textId="0B0047C5" w:rsidR="003B5367" w:rsidRDefault="003B5367" w:rsidP="00E51D6F">
      <w:r>
        <w:lastRenderedPageBreak/>
        <w:t>This is the flowchart for the USB data reading process.</w:t>
      </w:r>
    </w:p>
    <w:p w14:paraId="4B0BC4FC" w14:textId="77777777" w:rsidR="00E51D6F" w:rsidRDefault="003B5367" w:rsidP="004905E6">
      <w:pPr>
        <w:jc w:val="center"/>
      </w:pPr>
      <w:r>
        <w:rPr>
          <w:rFonts w:eastAsia="Times New Roman" w:cs="Times New Roman"/>
          <w:b/>
          <w:bCs/>
          <w:noProof/>
          <w:color w:val="2F5496" w:themeColor="accent1" w:themeShade="BF"/>
          <w:kern w:val="36"/>
          <w:sz w:val="32"/>
          <w:szCs w:val="56"/>
          <w:lang w:eastAsia="en-GB"/>
        </w:rPr>
        <w:drawing>
          <wp:inline distT="0" distB="0" distL="0" distR="0" wp14:anchorId="12696D19" wp14:editId="5ACB6256">
            <wp:extent cx="5169877" cy="4348927"/>
            <wp:effectExtent l="0" t="0" r="0" b="0"/>
            <wp:docPr id="1496856525" name="Picture 3"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6856525" name="Picture 3" descr="A screenshot of a computer screen&#10;&#10;Description automatically generated"/>
                    <pic:cNvPicPr/>
                  </pic:nvPicPr>
                  <pic:blipFill rotWithShape="1">
                    <a:blip r:embed="rId65" cstate="print">
                      <a:extLst>
                        <a:ext uri="{28A0092B-C50C-407E-A947-70E740481C1C}">
                          <a14:useLocalDpi xmlns:a14="http://schemas.microsoft.com/office/drawing/2010/main" val="0"/>
                        </a:ext>
                      </a:extLst>
                    </a:blip>
                    <a:srcRect l="17591" t="10802" r="16140"/>
                    <a:stretch/>
                  </pic:blipFill>
                  <pic:spPr bwMode="auto">
                    <a:xfrm>
                      <a:off x="0" y="0"/>
                      <a:ext cx="5181879" cy="4359023"/>
                    </a:xfrm>
                    <a:prstGeom prst="rect">
                      <a:avLst/>
                    </a:prstGeom>
                    <a:ln>
                      <a:noFill/>
                    </a:ln>
                    <a:extLst>
                      <a:ext uri="{53640926-AAD7-44D8-BBD7-CCE9431645EC}">
                        <a14:shadowObscured xmlns:a14="http://schemas.microsoft.com/office/drawing/2010/main"/>
                      </a:ext>
                    </a:extLst>
                  </pic:spPr>
                </pic:pic>
              </a:graphicData>
            </a:graphic>
          </wp:inline>
        </w:drawing>
      </w:r>
    </w:p>
    <w:p w14:paraId="58308F76" w14:textId="77777777" w:rsidR="00E51D6F" w:rsidRDefault="00E51D6F" w:rsidP="00E51D6F"/>
    <w:p w14:paraId="59FC963B" w14:textId="77777777" w:rsidR="00E51D6F" w:rsidRDefault="00E51D6F" w:rsidP="003B5367">
      <w:pPr>
        <w:spacing w:line="240" w:lineRule="auto"/>
        <w:jc w:val="center"/>
        <w:sectPr w:rsidR="00E51D6F">
          <w:headerReference w:type="default" r:id="rId66"/>
          <w:pgSz w:w="11906" w:h="16838"/>
          <w:pgMar w:top="1440" w:right="1440" w:bottom="1440" w:left="1440" w:header="708" w:footer="708" w:gutter="0"/>
          <w:cols w:space="708"/>
          <w:docGrid w:linePitch="360"/>
        </w:sectPr>
      </w:pPr>
    </w:p>
    <w:p w14:paraId="191F3135" w14:textId="782B6054" w:rsidR="003B5367" w:rsidRPr="00E51D6F" w:rsidRDefault="003B5367" w:rsidP="00E51D6F">
      <w:pPr>
        <w:spacing w:line="240" w:lineRule="auto"/>
        <w:jc w:val="center"/>
        <w:rPr>
          <w:rFonts w:eastAsia="Times New Roman" w:cs="Times New Roman"/>
          <w:b/>
          <w:bCs/>
          <w:color w:val="2F5496" w:themeColor="accent1" w:themeShade="BF"/>
          <w:kern w:val="36"/>
          <w:sz w:val="32"/>
          <w:szCs w:val="56"/>
          <w:lang w:eastAsia="en-GB"/>
        </w:rPr>
      </w:pPr>
      <w:bookmarkStart w:id="42" w:name="_Toc151062681"/>
      <w:r w:rsidRPr="00E51D6F">
        <w:rPr>
          <w:rStyle w:val="Heading1Char"/>
          <w:rFonts w:eastAsiaTheme="minorHAnsi"/>
        </w:rPr>
        <w:lastRenderedPageBreak/>
        <w:t>Appendix B – Full circuit schematic</w:t>
      </w:r>
      <w:bookmarkEnd w:id="42"/>
    </w:p>
    <w:p w14:paraId="57AE9587" w14:textId="2FFB2214" w:rsidR="003B5367" w:rsidRDefault="00E51D6F" w:rsidP="004905E6">
      <w:pPr>
        <w:spacing w:line="240" w:lineRule="auto"/>
        <w:jc w:val="center"/>
        <w:rPr>
          <w:rFonts w:eastAsia="Times New Roman" w:cs="Times New Roman"/>
          <w:b/>
          <w:bCs/>
          <w:color w:val="2F5496" w:themeColor="accent1" w:themeShade="BF"/>
          <w:kern w:val="36"/>
          <w:sz w:val="32"/>
          <w:szCs w:val="56"/>
          <w:lang w:eastAsia="en-GB"/>
        </w:rPr>
      </w:pPr>
      <w:r>
        <w:rPr>
          <w:noProof/>
        </w:rPr>
        <w:drawing>
          <wp:inline distT="0" distB="0" distL="0" distR="0" wp14:anchorId="50571A61" wp14:editId="6B25A580">
            <wp:extent cx="9172669" cy="5439507"/>
            <wp:effectExtent l="0" t="0" r="0" b="0"/>
            <wp:docPr id="338524405"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8524405" name="Picture 4" descr="A screenshot of a computer&#10;&#10;Description automatically generated"/>
                    <pic:cNvPicPr/>
                  </pic:nvPicPr>
                  <pic:blipFill rotWithShape="1">
                    <a:blip r:embed="rId67" cstate="print">
                      <a:extLst>
                        <a:ext uri="{28A0092B-C50C-407E-A947-70E740481C1C}">
                          <a14:useLocalDpi xmlns:a14="http://schemas.microsoft.com/office/drawing/2010/main" val="0"/>
                        </a:ext>
                      </a:extLst>
                    </a:blip>
                    <a:srcRect l="3886" t="12440" r="7129" b="3127"/>
                    <a:stretch/>
                  </pic:blipFill>
                  <pic:spPr bwMode="auto">
                    <a:xfrm>
                      <a:off x="0" y="0"/>
                      <a:ext cx="9235175" cy="5476574"/>
                    </a:xfrm>
                    <a:prstGeom prst="rect">
                      <a:avLst/>
                    </a:prstGeom>
                    <a:ln>
                      <a:noFill/>
                    </a:ln>
                    <a:extLst>
                      <a:ext uri="{53640926-AAD7-44D8-BBD7-CCE9431645EC}">
                        <a14:shadowObscured xmlns:a14="http://schemas.microsoft.com/office/drawing/2010/main"/>
                      </a:ext>
                    </a:extLst>
                  </pic:spPr>
                </pic:pic>
              </a:graphicData>
            </a:graphic>
          </wp:inline>
        </w:drawing>
      </w:r>
      <w:r w:rsidR="003B5367">
        <w:br w:type="page"/>
      </w:r>
    </w:p>
    <w:p w14:paraId="3B0956B5" w14:textId="42BE1511" w:rsidR="003B5367" w:rsidRDefault="003B5367" w:rsidP="00E51D6F">
      <w:pPr>
        <w:pStyle w:val="Heading1"/>
      </w:pPr>
      <w:bookmarkStart w:id="43" w:name="_Toc151062682"/>
      <w:r>
        <w:lastRenderedPageBreak/>
        <w:t>Appendix C – PCB top layer</w:t>
      </w:r>
      <w:bookmarkEnd w:id="43"/>
    </w:p>
    <w:p w14:paraId="50913278" w14:textId="296E7CE6" w:rsidR="003B5367" w:rsidRDefault="00E51D6F" w:rsidP="004905E6">
      <w:pPr>
        <w:spacing w:line="240" w:lineRule="auto"/>
        <w:jc w:val="center"/>
        <w:rPr>
          <w:rFonts w:eastAsia="Times New Roman" w:cs="Times New Roman"/>
          <w:b/>
          <w:bCs/>
          <w:color w:val="2F5496" w:themeColor="accent1" w:themeShade="BF"/>
          <w:kern w:val="36"/>
          <w:sz w:val="32"/>
          <w:szCs w:val="56"/>
          <w:lang w:eastAsia="en-GB"/>
        </w:rPr>
      </w:pPr>
      <w:r>
        <w:rPr>
          <w:noProof/>
        </w:rPr>
        <w:drawing>
          <wp:inline distT="0" distB="0" distL="0" distR="0" wp14:anchorId="0EBA499E" wp14:editId="44BEEA0C">
            <wp:extent cx="8863330" cy="4092575"/>
            <wp:effectExtent l="0" t="0" r="1270" b="0"/>
            <wp:docPr id="728483911"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8483911" name="Picture 6" descr="A screenshot of a computer&#10;&#10;Description automatically generated"/>
                    <pic:cNvPicPr/>
                  </pic:nvPicPr>
                  <pic:blipFill rotWithShape="1">
                    <a:blip r:embed="rId68" cstate="print">
                      <a:extLst>
                        <a:ext uri="{28A0092B-C50C-407E-A947-70E740481C1C}">
                          <a14:useLocalDpi xmlns:a14="http://schemas.microsoft.com/office/drawing/2010/main" val="0"/>
                        </a:ext>
                      </a:extLst>
                    </a:blip>
                    <a:srcRect l="5718" t="26054" r="9760" b="11503"/>
                    <a:stretch/>
                  </pic:blipFill>
                  <pic:spPr bwMode="auto">
                    <a:xfrm>
                      <a:off x="0" y="0"/>
                      <a:ext cx="8863330" cy="4092575"/>
                    </a:xfrm>
                    <a:prstGeom prst="rect">
                      <a:avLst/>
                    </a:prstGeom>
                    <a:ln>
                      <a:noFill/>
                    </a:ln>
                    <a:extLst>
                      <a:ext uri="{53640926-AAD7-44D8-BBD7-CCE9431645EC}">
                        <a14:shadowObscured xmlns:a14="http://schemas.microsoft.com/office/drawing/2010/main"/>
                      </a:ext>
                    </a:extLst>
                  </pic:spPr>
                </pic:pic>
              </a:graphicData>
            </a:graphic>
          </wp:inline>
        </w:drawing>
      </w:r>
      <w:r w:rsidR="003B5367">
        <w:br w:type="page"/>
      </w:r>
    </w:p>
    <w:p w14:paraId="3CA1E5E4" w14:textId="4FB11CAB" w:rsidR="003B5367" w:rsidRDefault="003B5367" w:rsidP="00E51D6F">
      <w:pPr>
        <w:pStyle w:val="Heading1"/>
      </w:pPr>
      <w:bookmarkStart w:id="44" w:name="_Toc151062683"/>
      <w:r>
        <w:lastRenderedPageBreak/>
        <w:t>Appendix D – Bottom Layer</w:t>
      </w:r>
      <w:bookmarkEnd w:id="44"/>
    </w:p>
    <w:p w14:paraId="72AA4B29" w14:textId="290BF215" w:rsidR="003B5367" w:rsidRDefault="00E51D6F" w:rsidP="004905E6">
      <w:pPr>
        <w:jc w:val="center"/>
      </w:pPr>
      <w:r>
        <w:rPr>
          <w:noProof/>
        </w:rPr>
        <w:drawing>
          <wp:inline distT="0" distB="0" distL="0" distR="0" wp14:anchorId="4A52C9C6" wp14:editId="70C806EF">
            <wp:extent cx="8863330" cy="4110990"/>
            <wp:effectExtent l="0" t="0" r="1270" b="3810"/>
            <wp:docPr id="855782282" name="Picture 5" descr="A computer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5782282" name="Picture 5" descr="A computer screen shot of a computer program&#10;&#10;Description automatically generated"/>
                    <pic:cNvPicPr/>
                  </pic:nvPicPr>
                  <pic:blipFill rotWithShape="1">
                    <a:blip r:embed="rId69" cstate="print">
                      <a:extLst>
                        <a:ext uri="{28A0092B-C50C-407E-A947-70E740481C1C}">
                          <a14:useLocalDpi xmlns:a14="http://schemas.microsoft.com/office/drawing/2010/main" val="0"/>
                        </a:ext>
                      </a:extLst>
                    </a:blip>
                    <a:srcRect l="4710" t="22609" r="8272" b="12804"/>
                    <a:stretch/>
                  </pic:blipFill>
                  <pic:spPr bwMode="auto">
                    <a:xfrm>
                      <a:off x="0" y="0"/>
                      <a:ext cx="8863330" cy="4110990"/>
                    </a:xfrm>
                    <a:prstGeom prst="rect">
                      <a:avLst/>
                    </a:prstGeom>
                    <a:ln>
                      <a:noFill/>
                    </a:ln>
                    <a:extLst>
                      <a:ext uri="{53640926-AAD7-44D8-BBD7-CCE9431645EC}">
                        <a14:shadowObscured xmlns:a14="http://schemas.microsoft.com/office/drawing/2010/main"/>
                      </a:ext>
                    </a:extLst>
                  </pic:spPr>
                </pic:pic>
              </a:graphicData>
            </a:graphic>
          </wp:inline>
        </w:drawing>
      </w:r>
    </w:p>
    <w:sectPr w:rsidR="003B5367" w:rsidSect="00E51D6F">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EA0749" w14:textId="77777777" w:rsidR="00161019" w:rsidRDefault="00161019" w:rsidP="00207D64">
      <w:pPr>
        <w:spacing w:line="240" w:lineRule="auto"/>
      </w:pPr>
      <w:r>
        <w:separator/>
      </w:r>
    </w:p>
  </w:endnote>
  <w:endnote w:type="continuationSeparator" w:id="0">
    <w:p w14:paraId="4DAC6C68" w14:textId="77777777" w:rsidR="00161019" w:rsidRDefault="00161019" w:rsidP="00207D6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Helvetica">
    <w:panose1 w:val="00000000000000000000"/>
    <w:charset w:val="00"/>
    <w:family w:val="auto"/>
    <w:pitch w:val="variable"/>
    <w:sig w:usb0="E00002FF" w:usb1="5000785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F4F792" w14:textId="77777777" w:rsidR="00161019" w:rsidRDefault="00161019" w:rsidP="00207D64">
      <w:pPr>
        <w:spacing w:line="240" w:lineRule="auto"/>
      </w:pPr>
      <w:r>
        <w:separator/>
      </w:r>
    </w:p>
  </w:footnote>
  <w:footnote w:type="continuationSeparator" w:id="0">
    <w:p w14:paraId="54722666" w14:textId="77777777" w:rsidR="00161019" w:rsidRDefault="00161019" w:rsidP="00207D6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8FF151" w14:textId="1D931E84" w:rsidR="00AD36C6" w:rsidRDefault="00AD36C6">
    <w:pPr>
      <w:pStyle w:val="Header"/>
    </w:pPr>
    <w:r>
      <w:t>Oliver Kucyj – ESD assignment 1</w:t>
    </w:r>
  </w:p>
</w:hdr>
</file>

<file path=word/intelligence2.xml><?xml version="1.0" encoding="utf-8"?>
<int2:intelligence xmlns:int2="http://schemas.microsoft.com/office/intelligence/2020/intelligence" xmlns:oel="http://schemas.microsoft.com/office/2019/extlst">
  <int2:observations>
    <int2:textHash int2:hashCode="7F892opv8LWY0V" int2:id="VHpIgRgQ">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4F67F2"/>
    <w:multiLevelType w:val="hybridMultilevel"/>
    <w:tmpl w:val="D6C62A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EB7956"/>
    <w:multiLevelType w:val="hybridMultilevel"/>
    <w:tmpl w:val="74CC2D24"/>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 w15:restartNumberingAfterBreak="0">
    <w:nsid w:val="156D24B7"/>
    <w:multiLevelType w:val="hybridMultilevel"/>
    <w:tmpl w:val="93687BF0"/>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 w15:restartNumberingAfterBreak="0">
    <w:nsid w:val="15B166A6"/>
    <w:multiLevelType w:val="hybridMultilevel"/>
    <w:tmpl w:val="69F43E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30962C"/>
    <w:multiLevelType w:val="hybridMultilevel"/>
    <w:tmpl w:val="9BAEF254"/>
    <w:lvl w:ilvl="0" w:tplc="49B28564">
      <w:start w:val="1"/>
      <w:numFmt w:val="bullet"/>
      <w:lvlText w:val=""/>
      <w:lvlJc w:val="left"/>
      <w:pPr>
        <w:ind w:left="720" w:hanging="360"/>
      </w:pPr>
      <w:rPr>
        <w:rFonts w:ascii="Symbol" w:hAnsi="Symbol" w:hint="default"/>
      </w:rPr>
    </w:lvl>
    <w:lvl w:ilvl="1" w:tplc="CEECD854">
      <w:start w:val="1"/>
      <w:numFmt w:val="bullet"/>
      <w:lvlText w:val="o"/>
      <w:lvlJc w:val="left"/>
      <w:pPr>
        <w:ind w:left="1440" w:hanging="360"/>
      </w:pPr>
      <w:rPr>
        <w:rFonts w:ascii="Courier New" w:hAnsi="Courier New" w:hint="default"/>
      </w:rPr>
    </w:lvl>
    <w:lvl w:ilvl="2" w:tplc="8E38A016">
      <w:start w:val="1"/>
      <w:numFmt w:val="bullet"/>
      <w:lvlText w:val=""/>
      <w:lvlJc w:val="left"/>
      <w:pPr>
        <w:ind w:left="2160" w:hanging="360"/>
      </w:pPr>
      <w:rPr>
        <w:rFonts w:ascii="Wingdings" w:hAnsi="Wingdings" w:hint="default"/>
      </w:rPr>
    </w:lvl>
    <w:lvl w:ilvl="3" w:tplc="0B8A1E22">
      <w:start w:val="1"/>
      <w:numFmt w:val="bullet"/>
      <w:lvlText w:val=""/>
      <w:lvlJc w:val="left"/>
      <w:pPr>
        <w:ind w:left="2880" w:hanging="360"/>
      </w:pPr>
      <w:rPr>
        <w:rFonts w:ascii="Symbol" w:hAnsi="Symbol" w:hint="default"/>
      </w:rPr>
    </w:lvl>
    <w:lvl w:ilvl="4" w:tplc="4046324C">
      <w:start w:val="1"/>
      <w:numFmt w:val="bullet"/>
      <w:lvlText w:val="o"/>
      <w:lvlJc w:val="left"/>
      <w:pPr>
        <w:ind w:left="3600" w:hanging="360"/>
      </w:pPr>
      <w:rPr>
        <w:rFonts w:ascii="Courier New" w:hAnsi="Courier New" w:hint="default"/>
      </w:rPr>
    </w:lvl>
    <w:lvl w:ilvl="5" w:tplc="1B8C2598">
      <w:start w:val="1"/>
      <w:numFmt w:val="bullet"/>
      <w:lvlText w:val=""/>
      <w:lvlJc w:val="left"/>
      <w:pPr>
        <w:ind w:left="4320" w:hanging="360"/>
      </w:pPr>
      <w:rPr>
        <w:rFonts w:ascii="Wingdings" w:hAnsi="Wingdings" w:hint="default"/>
      </w:rPr>
    </w:lvl>
    <w:lvl w:ilvl="6" w:tplc="96AA6DFA">
      <w:start w:val="1"/>
      <w:numFmt w:val="bullet"/>
      <w:lvlText w:val=""/>
      <w:lvlJc w:val="left"/>
      <w:pPr>
        <w:ind w:left="5040" w:hanging="360"/>
      </w:pPr>
      <w:rPr>
        <w:rFonts w:ascii="Symbol" w:hAnsi="Symbol" w:hint="default"/>
      </w:rPr>
    </w:lvl>
    <w:lvl w:ilvl="7" w:tplc="93128042">
      <w:start w:val="1"/>
      <w:numFmt w:val="bullet"/>
      <w:lvlText w:val="o"/>
      <w:lvlJc w:val="left"/>
      <w:pPr>
        <w:ind w:left="5760" w:hanging="360"/>
      </w:pPr>
      <w:rPr>
        <w:rFonts w:ascii="Courier New" w:hAnsi="Courier New" w:hint="default"/>
      </w:rPr>
    </w:lvl>
    <w:lvl w:ilvl="8" w:tplc="E236F744">
      <w:start w:val="1"/>
      <w:numFmt w:val="bullet"/>
      <w:lvlText w:val=""/>
      <w:lvlJc w:val="left"/>
      <w:pPr>
        <w:ind w:left="6480" w:hanging="360"/>
      </w:pPr>
      <w:rPr>
        <w:rFonts w:ascii="Wingdings" w:hAnsi="Wingdings" w:hint="default"/>
      </w:rPr>
    </w:lvl>
  </w:abstractNum>
  <w:abstractNum w:abstractNumId="5" w15:restartNumberingAfterBreak="0">
    <w:nsid w:val="2ED55E15"/>
    <w:multiLevelType w:val="hybridMultilevel"/>
    <w:tmpl w:val="15F47D3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6" w15:restartNumberingAfterBreak="0">
    <w:nsid w:val="374F1E67"/>
    <w:multiLevelType w:val="hybridMultilevel"/>
    <w:tmpl w:val="1DE64912"/>
    <w:lvl w:ilvl="0" w:tplc="08090001">
      <w:start w:val="1"/>
      <w:numFmt w:val="bullet"/>
      <w:lvlText w:val=""/>
      <w:lvlJc w:val="left"/>
      <w:pPr>
        <w:ind w:left="6480" w:hanging="360"/>
      </w:pPr>
      <w:rPr>
        <w:rFonts w:ascii="Symbol" w:hAnsi="Symbol" w:hint="default"/>
      </w:rPr>
    </w:lvl>
    <w:lvl w:ilvl="1" w:tplc="08090003" w:tentative="1">
      <w:start w:val="1"/>
      <w:numFmt w:val="bullet"/>
      <w:lvlText w:val="o"/>
      <w:lvlJc w:val="left"/>
      <w:pPr>
        <w:ind w:left="7200" w:hanging="360"/>
      </w:pPr>
      <w:rPr>
        <w:rFonts w:ascii="Courier New" w:hAnsi="Courier New" w:cs="Courier New" w:hint="default"/>
      </w:rPr>
    </w:lvl>
    <w:lvl w:ilvl="2" w:tplc="08090005" w:tentative="1">
      <w:start w:val="1"/>
      <w:numFmt w:val="bullet"/>
      <w:lvlText w:val=""/>
      <w:lvlJc w:val="left"/>
      <w:pPr>
        <w:ind w:left="7920" w:hanging="360"/>
      </w:pPr>
      <w:rPr>
        <w:rFonts w:ascii="Wingdings" w:hAnsi="Wingdings" w:hint="default"/>
      </w:rPr>
    </w:lvl>
    <w:lvl w:ilvl="3" w:tplc="08090001" w:tentative="1">
      <w:start w:val="1"/>
      <w:numFmt w:val="bullet"/>
      <w:lvlText w:val=""/>
      <w:lvlJc w:val="left"/>
      <w:pPr>
        <w:ind w:left="8640" w:hanging="360"/>
      </w:pPr>
      <w:rPr>
        <w:rFonts w:ascii="Symbol" w:hAnsi="Symbol" w:hint="default"/>
      </w:rPr>
    </w:lvl>
    <w:lvl w:ilvl="4" w:tplc="08090003" w:tentative="1">
      <w:start w:val="1"/>
      <w:numFmt w:val="bullet"/>
      <w:lvlText w:val="o"/>
      <w:lvlJc w:val="left"/>
      <w:pPr>
        <w:ind w:left="9360" w:hanging="360"/>
      </w:pPr>
      <w:rPr>
        <w:rFonts w:ascii="Courier New" w:hAnsi="Courier New" w:cs="Courier New" w:hint="default"/>
      </w:rPr>
    </w:lvl>
    <w:lvl w:ilvl="5" w:tplc="08090005" w:tentative="1">
      <w:start w:val="1"/>
      <w:numFmt w:val="bullet"/>
      <w:lvlText w:val=""/>
      <w:lvlJc w:val="left"/>
      <w:pPr>
        <w:ind w:left="10080" w:hanging="360"/>
      </w:pPr>
      <w:rPr>
        <w:rFonts w:ascii="Wingdings" w:hAnsi="Wingdings" w:hint="default"/>
      </w:rPr>
    </w:lvl>
    <w:lvl w:ilvl="6" w:tplc="08090001" w:tentative="1">
      <w:start w:val="1"/>
      <w:numFmt w:val="bullet"/>
      <w:lvlText w:val=""/>
      <w:lvlJc w:val="left"/>
      <w:pPr>
        <w:ind w:left="10800" w:hanging="360"/>
      </w:pPr>
      <w:rPr>
        <w:rFonts w:ascii="Symbol" w:hAnsi="Symbol" w:hint="default"/>
      </w:rPr>
    </w:lvl>
    <w:lvl w:ilvl="7" w:tplc="08090003" w:tentative="1">
      <w:start w:val="1"/>
      <w:numFmt w:val="bullet"/>
      <w:lvlText w:val="o"/>
      <w:lvlJc w:val="left"/>
      <w:pPr>
        <w:ind w:left="11520" w:hanging="360"/>
      </w:pPr>
      <w:rPr>
        <w:rFonts w:ascii="Courier New" w:hAnsi="Courier New" w:cs="Courier New" w:hint="default"/>
      </w:rPr>
    </w:lvl>
    <w:lvl w:ilvl="8" w:tplc="08090005" w:tentative="1">
      <w:start w:val="1"/>
      <w:numFmt w:val="bullet"/>
      <w:lvlText w:val=""/>
      <w:lvlJc w:val="left"/>
      <w:pPr>
        <w:ind w:left="12240" w:hanging="360"/>
      </w:pPr>
      <w:rPr>
        <w:rFonts w:ascii="Wingdings" w:hAnsi="Wingdings" w:hint="default"/>
      </w:rPr>
    </w:lvl>
  </w:abstractNum>
  <w:abstractNum w:abstractNumId="7" w15:restartNumberingAfterBreak="0">
    <w:nsid w:val="41D01D44"/>
    <w:multiLevelType w:val="hybridMultilevel"/>
    <w:tmpl w:val="E0FE08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6474C85"/>
    <w:multiLevelType w:val="hybridMultilevel"/>
    <w:tmpl w:val="9AF402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2EC7DDE"/>
    <w:multiLevelType w:val="hybridMultilevel"/>
    <w:tmpl w:val="EF2863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6691CD6"/>
    <w:multiLevelType w:val="hybridMultilevel"/>
    <w:tmpl w:val="0FE2D5FC"/>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1" w15:restartNumberingAfterBreak="0">
    <w:nsid w:val="78134C0C"/>
    <w:multiLevelType w:val="hybridMultilevel"/>
    <w:tmpl w:val="4BF6A3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C495E09"/>
    <w:multiLevelType w:val="hybridMultilevel"/>
    <w:tmpl w:val="71ECC7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42795513">
    <w:abstractNumId w:val="7"/>
  </w:num>
  <w:num w:numId="2" w16cid:durableId="2003390922">
    <w:abstractNumId w:val="10"/>
  </w:num>
  <w:num w:numId="3" w16cid:durableId="258487214">
    <w:abstractNumId w:val="9"/>
  </w:num>
  <w:num w:numId="4" w16cid:durableId="1509635812">
    <w:abstractNumId w:val="0"/>
  </w:num>
  <w:num w:numId="5" w16cid:durableId="1319191253">
    <w:abstractNumId w:val="3"/>
  </w:num>
  <w:num w:numId="6" w16cid:durableId="1534070614">
    <w:abstractNumId w:val="11"/>
  </w:num>
  <w:num w:numId="7" w16cid:durableId="275672089">
    <w:abstractNumId w:val="8"/>
  </w:num>
  <w:num w:numId="8" w16cid:durableId="985940803">
    <w:abstractNumId w:val="5"/>
  </w:num>
  <w:num w:numId="9" w16cid:durableId="1982807635">
    <w:abstractNumId w:val="6"/>
  </w:num>
  <w:num w:numId="10" w16cid:durableId="258300000">
    <w:abstractNumId w:val="2"/>
  </w:num>
  <w:num w:numId="11" w16cid:durableId="814491864">
    <w:abstractNumId w:val="1"/>
  </w:num>
  <w:num w:numId="12" w16cid:durableId="835726274">
    <w:abstractNumId w:val="12"/>
  </w:num>
  <w:num w:numId="13" w16cid:durableId="149102354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41C6"/>
    <w:rsid w:val="0002226B"/>
    <w:rsid w:val="00035C6A"/>
    <w:rsid w:val="00045E3E"/>
    <w:rsid w:val="0005503B"/>
    <w:rsid w:val="00081EDB"/>
    <w:rsid w:val="000861D4"/>
    <w:rsid w:val="0009397C"/>
    <w:rsid w:val="00096285"/>
    <w:rsid w:val="000B6057"/>
    <w:rsid w:val="000E05DD"/>
    <w:rsid w:val="001112E3"/>
    <w:rsid w:val="001265FB"/>
    <w:rsid w:val="00131C57"/>
    <w:rsid w:val="00133ADD"/>
    <w:rsid w:val="00140F78"/>
    <w:rsid w:val="00161019"/>
    <w:rsid w:val="00192C94"/>
    <w:rsid w:val="001C3E2D"/>
    <w:rsid w:val="001D3E7D"/>
    <w:rsid w:val="00203582"/>
    <w:rsid w:val="00207D64"/>
    <w:rsid w:val="002353FC"/>
    <w:rsid w:val="00253B65"/>
    <w:rsid w:val="00254236"/>
    <w:rsid w:val="00259834"/>
    <w:rsid w:val="00262517"/>
    <w:rsid w:val="00273CA6"/>
    <w:rsid w:val="00274B98"/>
    <w:rsid w:val="00282FCF"/>
    <w:rsid w:val="00284303"/>
    <w:rsid w:val="0029777A"/>
    <w:rsid w:val="002C4B04"/>
    <w:rsid w:val="00311DE8"/>
    <w:rsid w:val="00343E96"/>
    <w:rsid w:val="00345FDC"/>
    <w:rsid w:val="00384156"/>
    <w:rsid w:val="003B5367"/>
    <w:rsid w:val="003C4213"/>
    <w:rsid w:val="003D56FC"/>
    <w:rsid w:val="003D7BA6"/>
    <w:rsid w:val="003E0C9F"/>
    <w:rsid w:val="00440F43"/>
    <w:rsid w:val="0044543D"/>
    <w:rsid w:val="00470961"/>
    <w:rsid w:val="0047547B"/>
    <w:rsid w:val="00482F77"/>
    <w:rsid w:val="004905E6"/>
    <w:rsid w:val="004B5B9E"/>
    <w:rsid w:val="004C02AA"/>
    <w:rsid w:val="004F60CA"/>
    <w:rsid w:val="00511C8A"/>
    <w:rsid w:val="00514A73"/>
    <w:rsid w:val="00540D02"/>
    <w:rsid w:val="005A2835"/>
    <w:rsid w:val="005B621C"/>
    <w:rsid w:val="005E680F"/>
    <w:rsid w:val="00605FCD"/>
    <w:rsid w:val="006255C4"/>
    <w:rsid w:val="006306A7"/>
    <w:rsid w:val="00647698"/>
    <w:rsid w:val="00656AE6"/>
    <w:rsid w:val="00657BD7"/>
    <w:rsid w:val="00665FCB"/>
    <w:rsid w:val="006671D3"/>
    <w:rsid w:val="006A2517"/>
    <w:rsid w:val="006A494B"/>
    <w:rsid w:val="006E00DC"/>
    <w:rsid w:val="006F3076"/>
    <w:rsid w:val="006F422D"/>
    <w:rsid w:val="00700191"/>
    <w:rsid w:val="00702721"/>
    <w:rsid w:val="0074383E"/>
    <w:rsid w:val="007514D6"/>
    <w:rsid w:val="007523B4"/>
    <w:rsid w:val="007618C0"/>
    <w:rsid w:val="007D6136"/>
    <w:rsid w:val="007F4E1D"/>
    <w:rsid w:val="00805346"/>
    <w:rsid w:val="00820618"/>
    <w:rsid w:val="00830451"/>
    <w:rsid w:val="008351B6"/>
    <w:rsid w:val="00855D94"/>
    <w:rsid w:val="008C0E69"/>
    <w:rsid w:val="008C596B"/>
    <w:rsid w:val="008C5DCA"/>
    <w:rsid w:val="008C7584"/>
    <w:rsid w:val="008D038C"/>
    <w:rsid w:val="008D7CBE"/>
    <w:rsid w:val="008E0BBE"/>
    <w:rsid w:val="008E133F"/>
    <w:rsid w:val="008F7360"/>
    <w:rsid w:val="00902936"/>
    <w:rsid w:val="009542B6"/>
    <w:rsid w:val="009B506C"/>
    <w:rsid w:val="009F4371"/>
    <w:rsid w:val="00A30FA5"/>
    <w:rsid w:val="00A46731"/>
    <w:rsid w:val="00A504A7"/>
    <w:rsid w:val="00A543AF"/>
    <w:rsid w:val="00A6615F"/>
    <w:rsid w:val="00A9751D"/>
    <w:rsid w:val="00AB6A05"/>
    <w:rsid w:val="00AD36C6"/>
    <w:rsid w:val="00B02C3D"/>
    <w:rsid w:val="00B618BE"/>
    <w:rsid w:val="00B63FA0"/>
    <w:rsid w:val="00B65A77"/>
    <w:rsid w:val="00B807EE"/>
    <w:rsid w:val="00B82E91"/>
    <w:rsid w:val="00BA6C79"/>
    <w:rsid w:val="00BD2689"/>
    <w:rsid w:val="00BD34C6"/>
    <w:rsid w:val="00BF0F4C"/>
    <w:rsid w:val="00C2233D"/>
    <w:rsid w:val="00C224B1"/>
    <w:rsid w:val="00C61CD3"/>
    <w:rsid w:val="00C843D3"/>
    <w:rsid w:val="00C92FD6"/>
    <w:rsid w:val="00CF1E6A"/>
    <w:rsid w:val="00D46C03"/>
    <w:rsid w:val="00D55757"/>
    <w:rsid w:val="00D63CA4"/>
    <w:rsid w:val="00D756A8"/>
    <w:rsid w:val="00DB7796"/>
    <w:rsid w:val="00DC282E"/>
    <w:rsid w:val="00DD18C0"/>
    <w:rsid w:val="00E04AC4"/>
    <w:rsid w:val="00E323DF"/>
    <w:rsid w:val="00E51D6F"/>
    <w:rsid w:val="00E77574"/>
    <w:rsid w:val="00E81455"/>
    <w:rsid w:val="00EC1A7B"/>
    <w:rsid w:val="00ED0CE0"/>
    <w:rsid w:val="00ED8424"/>
    <w:rsid w:val="00EE55FE"/>
    <w:rsid w:val="00F337FA"/>
    <w:rsid w:val="00F441C6"/>
    <w:rsid w:val="00F4549D"/>
    <w:rsid w:val="00F46396"/>
    <w:rsid w:val="00F521D6"/>
    <w:rsid w:val="00F77A13"/>
    <w:rsid w:val="00F84381"/>
    <w:rsid w:val="00F9645A"/>
    <w:rsid w:val="00FB3810"/>
    <w:rsid w:val="00FB4537"/>
    <w:rsid w:val="011677DD"/>
    <w:rsid w:val="011961D7"/>
    <w:rsid w:val="01987C20"/>
    <w:rsid w:val="01BCD208"/>
    <w:rsid w:val="01CE6639"/>
    <w:rsid w:val="023FF9BE"/>
    <w:rsid w:val="0291CC26"/>
    <w:rsid w:val="02DBB56C"/>
    <w:rsid w:val="02DFBCC5"/>
    <w:rsid w:val="02ED3D0D"/>
    <w:rsid w:val="0334E51C"/>
    <w:rsid w:val="035D720E"/>
    <w:rsid w:val="03AA8EE0"/>
    <w:rsid w:val="03F40B8D"/>
    <w:rsid w:val="044DA1EA"/>
    <w:rsid w:val="048A3081"/>
    <w:rsid w:val="04A358DE"/>
    <w:rsid w:val="04C4AAC5"/>
    <w:rsid w:val="05F7E003"/>
    <w:rsid w:val="0655C0FB"/>
    <w:rsid w:val="06AD21A1"/>
    <w:rsid w:val="0715C3A7"/>
    <w:rsid w:val="07DCA683"/>
    <w:rsid w:val="08085416"/>
    <w:rsid w:val="080DB460"/>
    <w:rsid w:val="0848F202"/>
    <w:rsid w:val="08857A1E"/>
    <w:rsid w:val="088BD40D"/>
    <w:rsid w:val="08A15056"/>
    <w:rsid w:val="08AE3F23"/>
    <w:rsid w:val="090FF15E"/>
    <w:rsid w:val="0A8461F9"/>
    <w:rsid w:val="0B8092C4"/>
    <w:rsid w:val="0BBA774B"/>
    <w:rsid w:val="0C2F3271"/>
    <w:rsid w:val="0C4E25EC"/>
    <w:rsid w:val="0C5DC0F1"/>
    <w:rsid w:val="0C612897"/>
    <w:rsid w:val="0CBC575F"/>
    <w:rsid w:val="0D890559"/>
    <w:rsid w:val="0DFF901C"/>
    <w:rsid w:val="0E19EE3B"/>
    <w:rsid w:val="0E1E494A"/>
    <w:rsid w:val="0EEB2542"/>
    <w:rsid w:val="0F16F67D"/>
    <w:rsid w:val="0F9BFFEB"/>
    <w:rsid w:val="0FCE76BF"/>
    <w:rsid w:val="0FDEC01C"/>
    <w:rsid w:val="101DB154"/>
    <w:rsid w:val="104A4C25"/>
    <w:rsid w:val="11A591C0"/>
    <w:rsid w:val="120189F1"/>
    <w:rsid w:val="12E6AE9E"/>
    <w:rsid w:val="1350640E"/>
    <w:rsid w:val="13930E7A"/>
    <w:rsid w:val="139B5681"/>
    <w:rsid w:val="13A3069E"/>
    <w:rsid w:val="13D60F66"/>
    <w:rsid w:val="1408A658"/>
    <w:rsid w:val="1434CEF9"/>
    <w:rsid w:val="14530D58"/>
    <w:rsid w:val="145EC0DA"/>
    <w:rsid w:val="149469D3"/>
    <w:rsid w:val="14A2A2ED"/>
    <w:rsid w:val="152388CA"/>
    <w:rsid w:val="15ED2FBF"/>
    <w:rsid w:val="15F3EDA0"/>
    <w:rsid w:val="162CEDA6"/>
    <w:rsid w:val="166858E0"/>
    <w:rsid w:val="16850D12"/>
    <w:rsid w:val="16C82198"/>
    <w:rsid w:val="16FEAB89"/>
    <w:rsid w:val="1800E887"/>
    <w:rsid w:val="1807F143"/>
    <w:rsid w:val="1829B50A"/>
    <w:rsid w:val="18468D08"/>
    <w:rsid w:val="1860DC34"/>
    <w:rsid w:val="1904067D"/>
    <w:rsid w:val="194B660B"/>
    <w:rsid w:val="199FF9A2"/>
    <w:rsid w:val="19E69A53"/>
    <w:rsid w:val="19EA43FA"/>
    <w:rsid w:val="1A66A9B5"/>
    <w:rsid w:val="1ACF59A5"/>
    <w:rsid w:val="1C0358C2"/>
    <w:rsid w:val="1CC543C4"/>
    <w:rsid w:val="1D343410"/>
    <w:rsid w:val="1D6C6293"/>
    <w:rsid w:val="1D88540E"/>
    <w:rsid w:val="1DAF65C0"/>
    <w:rsid w:val="1E0D2185"/>
    <w:rsid w:val="1E3631DA"/>
    <w:rsid w:val="1E37FF8B"/>
    <w:rsid w:val="1E6BB458"/>
    <w:rsid w:val="1E71BD3F"/>
    <w:rsid w:val="1EA1C90D"/>
    <w:rsid w:val="1EA94E4B"/>
    <w:rsid w:val="1EE480AF"/>
    <w:rsid w:val="1F3AF984"/>
    <w:rsid w:val="1F43F859"/>
    <w:rsid w:val="1FAEB45D"/>
    <w:rsid w:val="1FC7AF3E"/>
    <w:rsid w:val="1FCCA66E"/>
    <w:rsid w:val="1FEAF478"/>
    <w:rsid w:val="20573205"/>
    <w:rsid w:val="20AE6A82"/>
    <w:rsid w:val="20E81AE7"/>
    <w:rsid w:val="2127F2DC"/>
    <w:rsid w:val="21A103DF"/>
    <w:rsid w:val="21D1CB9C"/>
    <w:rsid w:val="21F30266"/>
    <w:rsid w:val="2218C005"/>
    <w:rsid w:val="2281E777"/>
    <w:rsid w:val="22AE2918"/>
    <w:rsid w:val="23571DA9"/>
    <w:rsid w:val="23E63E15"/>
    <w:rsid w:val="23FE8154"/>
    <w:rsid w:val="249EE1EF"/>
    <w:rsid w:val="2572382C"/>
    <w:rsid w:val="25DB0709"/>
    <w:rsid w:val="25FDDBCC"/>
    <w:rsid w:val="2622AF18"/>
    <w:rsid w:val="2629DF76"/>
    <w:rsid w:val="27001CBA"/>
    <w:rsid w:val="27330155"/>
    <w:rsid w:val="2736D463"/>
    <w:rsid w:val="275E586A"/>
    <w:rsid w:val="277EA309"/>
    <w:rsid w:val="27B9C642"/>
    <w:rsid w:val="27FF0532"/>
    <w:rsid w:val="28286DC9"/>
    <w:rsid w:val="2890EB1C"/>
    <w:rsid w:val="28F3EB82"/>
    <w:rsid w:val="29AD3F5A"/>
    <w:rsid w:val="29D30FDF"/>
    <w:rsid w:val="29E28759"/>
    <w:rsid w:val="2A4DAEB9"/>
    <w:rsid w:val="2A588061"/>
    <w:rsid w:val="2A6C7154"/>
    <w:rsid w:val="2B2055D9"/>
    <w:rsid w:val="2B2F01A8"/>
    <w:rsid w:val="2C31C98D"/>
    <w:rsid w:val="2C38EBCF"/>
    <w:rsid w:val="2CBA4E3F"/>
    <w:rsid w:val="2D6FD6FD"/>
    <w:rsid w:val="2D92E820"/>
    <w:rsid w:val="2DCD99EE"/>
    <w:rsid w:val="2E70FD82"/>
    <w:rsid w:val="2F46AB77"/>
    <w:rsid w:val="2F696A4F"/>
    <w:rsid w:val="2F72DFD9"/>
    <w:rsid w:val="2F89B4EE"/>
    <w:rsid w:val="2F94D161"/>
    <w:rsid w:val="2FD8B8DF"/>
    <w:rsid w:val="2FFB13D4"/>
    <w:rsid w:val="30201A63"/>
    <w:rsid w:val="3030604A"/>
    <w:rsid w:val="30FEFD67"/>
    <w:rsid w:val="30FFB59A"/>
    <w:rsid w:val="30FFF986"/>
    <w:rsid w:val="31474AFE"/>
    <w:rsid w:val="31F92F79"/>
    <w:rsid w:val="32058430"/>
    <w:rsid w:val="321CF8F3"/>
    <w:rsid w:val="325705C9"/>
    <w:rsid w:val="32825196"/>
    <w:rsid w:val="3444FACE"/>
    <w:rsid w:val="347401A1"/>
    <w:rsid w:val="3529596A"/>
    <w:rsid w:val="3537C0A7"/>
    <w:rsid w:val="3556FDFC"/>
    <w:rsid w:val="35769799"/>
    <w:rsid w:val="35DFCE15"/>
    <w:rsid w:val="35E0CB2F"/>
    <w:rsid w:val="377C9B90"/>
    <w:rsid w:val="38B44DC0"/>
    <w:rsid w:val="38C7AC35"/>
    <w:rsid w:val="39234CD9"/>
    <w:rsid w:val="39B90E21"/>
    <w:rsid w:val="39C36324"/>
    <w:rsid w:val="3A2BA4A2"/>
    <w:rsid w:val="3AD7FED3"/>
    <w:rsid w:val="3ADD7FEC"/>
    <w:rsid w:val="3B09B5DD"/>
    <w:rsid w:val="3B5EEE57"/>
    <w:rsid w:val="3BA7022B"/>
    <w:rsid w:val="3BDEEE0F"/>
    <w:rsid w:val="3BE22564"/>
    <w:rsid w:val="3C97CBD2"/>
    <w:rsid w:val="3D4E0530"/>
    <w:rsid w:val="3D7DF5C5"/>
    <w:rsid w:val="3D91D67D"/>
    <w:rsid w:val="3DEADFFA"/>
    <w:rsid w:val="3EDEA2ED"/>
    <w:rsid w:val="3F23F4A0"/>
    <w:rsid w:val="3F2F0340"/>
    <w:rsid w:val="3F449B2D"/>
    <w:rsid w:val="3FB00DEE"/>
    <w:rsid w:val="3FE71A9D"/>
    <w:rsid w:val="406BC00A"/>
    <w:rsid w:val="406ECE98"/>
    <w:rsid w:val="407A33D5"/>
    <w:rsid w:val="4097F714"/>
    <w:rsid w:val="40DC7E04"/>
    <w:rsid w:val="414C1AA2"/>
    <w:rsid w:val="4156DC44"/>
    <w:rsid w:val="426547A0"/>
    <w:rsid w:val="427A7E86"/>
    <w:rsid w:val="430D550E"/>
    <w:rsid w:val="432FD60B"/>
    <w:rsid w:val="43382781"/>
    <w:rsid w:val="436A456A"/>
    <w:rsid w:val="43BA9813"/>
    <w:rsid w:val="44011801"/>
    <w:rsid w:val="44BB2B42"/>
    <w:rsid w:val="4511F60D"/>
    <w:rsid w:val="4595AAD4"/>
    <w:rsid w:val="461FC593"/>
    <w:rsid w:val="4639029E"/>
    <w:rsid w:val="465C1A5C"/>
    <w:rsid w:val="467E68CC"/>
    <w:rsid w:val="4735BAC5"/>
    <w:rsid w:val="477285CE"/>
    <w:rsid w:val="48239F39"/>
    <w:rsid w:val="48D097AD"/>
    <w:rsid w:val="49A689FB"/>
    <w:rsid w:val="4A010AF5"/>
    <w:rsid w:val="4A6E184B"/>
    <w:rsid w:val="4A941604"/>
    <w:rsid w:val="4BA4FAB2"/>
    <w:rsid w:val="4BC5137B"/>
    <w:rsid w:val="4D1D4703"/>
    <w:rsid w:val="4D42978A"/>
    <w:rsid w:val="4D92B4AC"/>
    <w:rsid w:val="4DDBD946"/>
    <w:rsid w:val="4EAAF440"/>
    <w:rsid w:val="4ECE3ECF"/>
    <w:rsid w:val="4F3CFA56"/>
    <w:rsid w:val="50FD1772"/>
    <w:rsid w:val="5125FD2F"/>
    <w:rsid w:val="513BE515"/>
    <w:rsid w:val="514C700E"/>
    <w:rsid w:val="51A27B9A"/>
    <w:rsid w:val="51D05B30"/>
    <w:rsid w:val="51D8067D"/>
    <w:rsid w:val="52324EA2"/>
    <w:rsid w:val="537E6563"/>
    <w:rsid w:val="53880D75"/>
    <w:rsid w:val="549FDB8D"/>
    <w:rsid w:val="55E261C7"/>
    <w:rsid w:val="561FE131"/>
    <w:rsid w:val="56730EF8"/>
    <w:rsid w:val="569F9963"/>
    <w:rsid w:val="56B00C0C"/>
    <w:rsid w:val="5707C622"/>
    <w:rsid w:val="57660119"/>
    <w:rsid w:val="57894BA8"/>
    <w:rsid w:val="5859C657"/>
    <w:rsid w:val="586BB3FF"/>
    <w:rsid w:val="588A6E26"/>
    <w:rsid w:val="5892C539"/>
    <w:rsid w:val="5895B35B"/>
    <w:rsid w:val="58F7CB1E"/>
    <w:rsid w:val="5910AE71"/>
    <w:rsid w:val="59EDA6E7"/>
    <w:rsid w:val="5A5A0AB6"/>
    <w:rsid w:val="5BB4AF5D"/>
    <w:rsid w:val="5BBB7653"/>
    <w:rsid w:val="5BDB3745"/>
    <w:rsid w:val="5BFE32C4"/>
    <w:rsid w:val="5C27F9FC"/>
    <w:rsid w:val="5C3B05D3"/>
    <w:rsid w:val="5C56C039"/>
    <w:rsid w:val="5D16A270"/>
    <w:rsid w:val="5E11CAB9"/>
    <w:rsid w:val="5EC1C5AD"/>
    <w:rsid w:val="5EEF8E91"/>
    <w:rsid w:val="5F7B3530"/>
    <w:rsid w:val="60CF8B73"/>
    <w:rsid w:val="6127C13C"/>
    <w:rsid w:val="61AF8AEB"/>
    <w:rsid w:val="61B27F4A"/>
    <w:rsid w:val="61DDC29E"/>
    <w:rsid w:val="623B8839"/>
    <w:rsid w:val="6263BCD1"/>
    <w:rsid w:val="636C29CA"/>
    <w:rsid w:val="63ACD62E"/>
    <w:rsid w:val="646F44C0"/>
    <w:rsid w:val="64A64C71"/>
    <w:rsid w:val="651DD25C"/>
    <w:rsid w:val="65521C19"/>
    <w:rsid w:val="65B7F51F"/>
    <w:rsid w:val="6623A463"/>
    <w:rsid w:val="668AD500"/>
    <w:rsid w:val="66E3848D"/>
    <w:rsid w:val="66EE0C1D"/>
    <w:rsid w:val="685E6930"/>
    <w:rsid w:val="687A0A08"/>
    <w:rsid w:val="68D12CA0"/>
    <w:rsid w:val="68E29BE6"/>
    <w:rsid w:val="68ED54A7"/>
    <w:rsid w:val="68EDEE18"/>
    <w:rsid w:val="6975ABA4"/>
    <w:rsid w:val="6A0C97B0"/>
    <w:rsid w:val="6A24370E"/>
    <w:rsid w:val="6A2F02C6"/>
    <w:rsid w:val="6A7E767E"/>
    <w:rsid w:val="6AC5D55D"/>
    <w:rsid w:val="6B302544"/>
    <w:rsid w:val="6B8AA1A0"/>
    <w:rsid w:val="6BA423B5"/>
    <w:rsid w:val="6BB1AACA"/>
    <w:rsid w:val="6BCAD327"/>
    <w:rsid w:val="6C51D645"/>
    <w:rsid w:val="6CB94EB3"/>
    <w:rsid w:val="6DC31F80"/>
    <w:rsid w:val="6DC990C5"/>
    <w:rsid w:val="6E4F068C"/>
    <w:rsid w:val="6E88AA4B"/>
    <w:rsid w:val="6EC1C9FC"/>
    <w:rsid w:val="6ED0525A"/>
    <w:rsid w:val="6F188C9B"/>
    <w:rsid w:val="6F4155C5"/>
    <w:rsid w:val="6F54E5FC"/>
    <w:rsid w:val="700C1A6A"/>
    <w:rsid w:val="70200914"/>
    <w:rsid w:val="70256C8A"/>
    <w:rsid w:val="70601803"/>
    <w:rsid w:val="707C27E9"/>
    <w:rsid w:val="70B781D7"/>
    <w:rsid w:val="717EAE7D"/>
    <w:rsid w:val="72FAEA5B"/>
    <w:rsid w:val="73112D29"/>
    <w:rsid w:val="73824D94"/>
    <w:rsid w:val="73BDD406"/>
    <w:rsid w:val="73BFBBD0"/>
    <w:rsid w:val="73D5FA3C"/>
    <w:rsid w:val="7429B5E4"/>
    <w:rsid w:val="74324888"/>
    <w:rsid w:val="74A42E3E"/>
    <w:rsid w:val="74B59CF0"/>
    <w:rsid w:val="74DF8B8D"/>
    <w:rsid w:val="7515A121"/>
    <w:rsid w:val="75221A04"/>
    <w:rsid w:val="752B95F8"/>
    <w:rsid w:val="756355A7"/>
    <w:rsid w:val="75A1800E"/>
    <w:rsid w:val="7603B642"/>
    <w:rsid w:val="77C4D5D5"/>
    <w:rsid w:val="78567915"/>
    <w:rsid w:val="7859BAC6"/>
    <w:rsid w:val="786E76DA"/>
    <w:rsid w:val="78A96B5F"/>
    <w:rsid w:val="78CA8047"/>
    <w:rsid w:val="78D4ECF5"/>
    <w:rsid w:val="790753BE"/>
    <w:rsid w:val="79BC1DD3"/>
    <w:rsid w:val="79E08712"/>
    <w:rsid w:val="7AE34E3A"/>
    <w:rsid w:val="7B36FD94"/>
    <w:rsid w:val="7BE90D99"/>
    <w:rsid w:val="7CE5E52D"/>
    <w:rsid w:val="7D04144B"/>
    <w:rsid w:val="7D2E2B98"/>
    <w:rsid w:val="7D32C5E4"/>
    <w:rsid w:val="7D880DDC"/>
    <w:rsid w:val="7DD4B716"/>
    <w:rsid w:val="7DDDC2C4"/>
    <w:rsid w:val="7E1AEEFC"/>
    <w:rsid w:val="7E3E398B"/>
    <w:rsid w:val="7E50298E"/>
    <w:rsid w:val="7E64C173"/>
    <w:rsid w:val="7EBD0F79"/>
    <w:rsid w:val="7F1AE74C"/>
    <w:rsid w:val="7F63C058"/>
    <w:rsid w:val="7F7951A5"/>
    <w:rsid w:val="7F958337"/>
    <w:rsid w:val="7F9F9AD1"/>
    <w:rsid w:val="7FCE5B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7CC4C4"/>
  <w15:chartTrackingRefBased/>
  <w15:docId w15:val="{0CCD82F3-2B6D-DC49-8BAC-CC1E28EBAD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55FE"/>
    <w:pPr>
      <w:spacing w:line="360" w:lineRule="auto"/>
    </w:pPr>
  </w:style>
  <w:style w:type="paragraph" w:styleId="Heading1">
    <w:name w:val="heading 1"/>
    <w:aliases w:val="Heading 1 This one"/>
    <w:basedOn w:val="Normal"/>
    <w:link w:val="Heading1Char"/>
    <w:autoRedefine/>
    <w:uiPriority w:val="9"/>
    <w:qFormat/>
    <w:rsid w:val="003B5367"/>
    <w:pPr>
      <w:spacing w:before="100" w:beforeAutospacing="1" w:after="100" w:afterAutospacing="1"/>
      <w:jc w:val="center"/>
      <w:outlineLvl w:val="0"/>
    </w:pPr>
    <w:rPr>
      <w:rFonts w:eastAsia="Times New Roman" w:cs="Times New Roman"/>
      <w:b/>
      <w:bCs/>
      <w:color w:val="2F5496" w:themeColor="accent1" w:themeShade="BF"/>
      <w:kern w:val="36"/>
      <w:sz w:val="32"/>
      <w:szCs w:val="56"/>
      <w:lang w:eastAsia="en-GB"/>
    </w:rPr>
  </w:style>
  <w:style w:type="paragraph" w:styleId="Heading2">
    <w:name w:val="heading 2"/>
    <w:basedOn w:val="Normal"/>
    <w:next w:val="Normal"/>
    <w:link w:val="Heading2Char"/>
    <w:uiPriority w:val="9"/>
    <w:unhideWhenUsed/>
    <w:qFormat/>
    <w:rsid w:val="00282FCF"/>
    <w:pPr>
      <w:keepNext/>
      <w:keepLines/>
      <w:spacing w:before="40"/>
      <w:outlineLvl w:val="1"/>
    </w:pPr>
    <w:rPr>
      <w:rFonts w:asciiTheme="majorHAnsi" w:eastAsiaTheme="majorEastAsia" w:hAnsiTheme="majorHAnsi" w:cstheme="majorBidi"/>
      <w:color w:val="2F5496" w:themeColor="accent1" w:themeShade="BF"/>
      <w:sz w:val="28"/>
      <w:szCs w:val="28"/>
    </w:rPr>
  </w:style>
  <w:style w:type="paragraph" w:styleId="Heading3">
    <w:name w:val="heading 3"/>
    <w:basedOn w:val="Normal"/>
    <w:next w:val="Normal"/>
    <w:link w:val="Heading3Char"/>
    <w:uiPriority w:val="9"/>
    <w:unhideWhenUsed/>
    <w:qFormat/>
    <w:rsid w:val="00282FCF"/>
    <w:pPr>
      <w:keepNext/>
      <w:keepLines/>
      <w:spacing w:before="40"/>
      <w:outlineLvl w:val="2"/>
    </w:pPr>
    <w:rPr>
      <w:rFonts w:asciiTheme="majorHAnsi" w:eastAsiaTheme="majorEastAsia" w:hAnsiTheme="majorHAnsi" w:cstheme="majorBidi"/>
      <w:i/>
      <w:iCs/>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aliases w:val="Heading 1 This one Char"/>
    <w:basedOn w:val="DefaultParagraphFont"/>
    <w:link w:val="Heading1"/>
    <w:uiPriority w:val="9"/>
    <w:rsid w:val="003B5367"/>
    <w:rPr>
      <w:rFonts w:eastAsia="Times New Roman" w:cs="Times New Roman"/>
      <w:b/>
      <w:bCs/>
      <w:color w:val="2F5496" w:themeColor="accent1" w:themeShade="BF"/>
      <w:kern w:val="36"/>
      <w:sz w:val="32"/>
      <w:szCs w:val="56"/>
      <w:lang w:eastAsia="en-GB"/>
    </w:rPr>
  </w:style>
  <w:style w:type="paragraph" w:styleId="ListParagraph">
    <w:name w:val="List Paragraph"/>
    <w:basedOn w:val="Normal"/>
    <w:uiPriority w:val="34"/>
    <w:qFormat/>
    <w:rsid w:val="00F441C6"/>
    <w:pPr>
      <w:ind w:left="720"/>
      <w:contextualSpacing/>
    </w:pPr>
  </w:style>
  <w:style w:type="character" w:styleId="Hyperlink">
    <w:name w:val="Hyperlink"/>
    <w:basedOn w:val="DefaultParagraphFont"/>
    <w:uiPriority w:val="99"/>
    <w:unhideWhenUsed/>
    <w:rsid w:val="006F422D"/>
    <w:rPr>
      <w:color w:val="0563C1" w:themeColor="hyperlink"/>
      <w:u w:val="single"/>
    </w:rPr>
  </w:style>
  <w:style w:type="character" w:styleId="UnresolvedMention">
    <w:name w:val="Unresolved Mention"/>
    <w:basedOn w:val="DefaultParagraphFont"/>
    <w:uiPriority w:val="99"/>
    <w:semiHidden/>
    <w:unhideWhenUsed/>
    <w:rsid w:val="006F422D"/>
    <w:rPr>
      <w:color w:val="605E5C"/>
      <w:shd w:val="clear" w:color="auto" w:fill="E1DFDD"/>
    </w:rPr>
  </w:style>
  <w:style w:type="character" w:customStyle="1" w:styleId="Heading2Char">
    <w:name w:val="Heading 2 Char"/>
    <w:basedOn w:val="DefaultParagraphFont"/>
    <w:link w:val="Heading2"/>
    <w:uiPriority w:val="9"/>
    <w:rsid w:val="00282FCF"/>
    <w:rPr>
      <w:rFonts w:asciiTheme="majorHAnsi" w:eastAsiaTheme="majorEastAsia" w:hAnsiTheme="majorHAnsi" w:cstheme="majorBidi"/>
      <w:color w:val="2F5496" w:themeColor="accent1" w:themeShade="BF"/>
      <w:sz w:val="28"/>
      <w:szCs w:val="28"/>
    </w:rPr>
  </w:style>
  <w:style w:type="table" w:styleId="TableGrid">
    <w:name w:val="Table Grid"/>
    <w:basedOn w:val="TableNormal"/>
    <w:uiPriority w:val="39"/>
    <w:rsid w:val="00EE55F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44543D"/>
    <w:rPr>
      <w:color w:val="808080"/>
    </w:rPr>
  </w:style>
  <w:style w:type="character" w:styleId="FollowedHyperlink">
    <w:name w:val="FollowedHyperlink"/>
    <w:basedOn w:val="DefaultParagraphFont"/>
    <w:uiPriority w:val="99"/>
    <w:semiHidden/>
    <w:unhideWhenUsed/>
    <w:rsid w:val="00A504A7"/>
    <w:rPr>
      <w:color w:val="954F72" w:themeColor="followedHyperlink"/>
      <w:u w:val="single"/>
    </w:rPr>
  </w:style>
  <w:style w:type="character" w:customStyle="1" w:styleId="Heading3Char">
    <w:name w:val="Heading 3 Char"/>
    <w:basedOn w:val="DefaultParagraphFont"/>
    <w:link w:val="Heading3"/>
    <w:uiPriority w:val="9"/>
    <w:rsid w:val="00282FCF"/>
    <w:rPr>
      <w:rFonts w:asciiTheme="majorHAnsi" w:eastAsiaTheme="majorEastAsia" w:hAnsiTheme="majorHAnsi" w:cstheme="majorBidi"/>
      <w:i/>
      <w:iCs/>
      <w:color w:val="1F3763" w:themeColor="accent1" w:themeShade="7F"/>
    </w:rPr>
  </w:style>
  <w:style w:type="paragraph" w:styleId="NoSpacing">
    <w:name w:val="No Spacing"/>
    <w:uiPriority w:val="1"/>
    <w:qFormat/>
    <w:rsid w:val="006255C4"/>
  </w:style>
  <w:style w:type="paragraph" w:styleId="Caption">
    <w:name w:val="caption"/>
    <w:basedOn w:val="Normal"/>
    <w:next w:val="Normal"/>
    <w:uiPriority w:val="35"/>
    <w:unhideWhenUsed/>
    <w:qFormat/>
    <w:rsid w:val="003E0C9F"/>
    <w:pPr>
      <w:spacing w:after="200" w:line="240" w:lineRule="auto"/>
    </w:pPr>
    <w:rPr>
      <w:i/>
      <w:iCs/>
      <w:color w:val="44546A" w:themeColor="text2"/>
      <w:sz w:val="18"/>
      <w:szCs w:val="18"/>
    </w:rPr>
  </w:style>
  <w:style w:type="paragraph" w:styleId="Header">
    <w:name w:val="header"/>
    <w:basedOn w:val="Normal"/>
    <w:link w:val="HeaderChar"/>
    <w:uiPriority w:val="99"/>
    <w:unhideWhenUsed/>
    <w:rsid w:val="00207D64"/>
    <w:pPr>
      <w:tabs>
        <w:tab w:val="center" w:pos="4513"/>
        <w:tab w:val="right" w:pos="9026"/>
      </w:tabs>
      <w:spacing w:line="240" w:lineRule="auto"/>
    </w:pPr>
  </w:style>
  <w:style w:type="character" w:customStyle="1" w:styleId="HeaderChar">
    <w:name w:val="Header Char"/>
    <w:basedOn w:val="DefaultParagraphFont"/>
    <w:link w:val="Header"/>
    <w:uiPriority w:val="99"/>
    <w:rsid w:val="00207D64"/>
  </w:style>
  <w:style w:type="paragraph" w:styleId="Footer">
    <w:name w:val="footer"/>
    <w:basedOn w:val="Normal"/>
    <w:link w:val="FooterChar"/>
    <w:uiPriority w:val="99"/>
    <w:unhideWhenUsed/>
    <w:rsid w:val="00207D64"/>
    <w:pPr>
      <w:tabs>
        <w:tab w:val="center" w:pos="4513"/>
        <w:tab w:val="right" w:pos="9026"/>
      </w:tabs>
      <w:spacing w:line="240" w:lineRule="auto"/>
    </w:pPr>
  </w:style>
  <w:style w:type="character" w:customStyle="1" w:styleId="FooterChar">
    <w:name w:val="Footer Char"/>
    <w:basedOn w:val="DefaultParagraphFont"/>
    <w:link w:val="Footer"/>
    <w:uiPriority w:val="99"/>
    <w:rsid w:val="00207D64"/>
  </w:style>
  <w:style w:type="paragraph" w:styleId="TOCHeading">
    <w:name w:val="TOC Heading"/>
    <w:basedOn w:val="Heading1"/>
    <w:next w:val="Normal"/>
    <w:uiPriority w:val="39"/>
    <w:unhideWhenUsed/>
    <w:qFormat/>
    <w:rsid w:val="00E77574"/>
    <w:pPr>
      <w:keepNext/>
      <w:keepLines/>
      <w:spacing w:before="480" w:beforeAutospacing="0" w:after="0" w:afterAutospacing="0" w:line="276" w:lineRule="auto"/>
      <w:outlineLvl w:val="9"/>
    </w:pPr>
    <w:rPr>
      <w:rFonts w:asciiTheme="majorHAnsi" w:eastAsiaTheme="majorEastAsia" w:hAnsiTheme="majorHAnsi" w:cstheme="majorBidi"/>
      <w:kern w:val="0"/>
      <w:sz w:val="28"/>
      <w:szCs w:val="28"/>
      <w:lang w:val="en-US" w:eastAsia="en-US"/>
    </w:rPr>
  </w:style>
  <w:style w:type="paragraph" w:styleId="TOC1">
    <w:name w:val="toc 1"/>
    <w:basedOn w:val="Normal"/>
    <w:next w:val="Normal"/>
    <w:autoRedefine/>
    <w:uiPriority w:val="39"/>
    <w:unhideWhenUsed/>
    <w:rsid w:val="00E77574"/>
    <w:pPr>
      <w:spacing w:before="120"/>
    </w:pPr>
    <w:rPr>
      <w:rFonts w:cstheme="minorHAnsi"/>
      <w:b/>
      <w:bCs/>
      <w:i/>
      <w:iCs/>
    </w:rPr>
  </w:style>
  <w:style w:type="paragraph" w:styleId="TOC2">
    <w:name w:val="toc 2"/>
    <w:basedOn w:val="Normal"/>
    <w:next w:val="Normal"/>
    <w:autoRedefine/>
    <w:uiPriority w:val="39"/>
    <w:unhideWhenUsed/>
    <w:rsid w:val="00E77574"/>
    <w:pPr>
      <w:spacing w:before="120"/>
      <w:ind w:left="240"/>
    </w:pPr>
    <w:rPr>
      <w:rFonts w:cstheme="minorHAnsi"/>
      <w:b/>
      <w:bCs/>
      <w:sz w:val="22"/>
      <w:szCs w:val="22"/>
    </w:rPr>
  </w:style>
  <w:style w:type="paragraph" w:styleId="TOC3">
    <w:name w:val="toc 3"/>
    <w:basedOn w:val="Normal"/>
    <w:next w:val="Normal"/>
    <w:autoRedefine/>
    <w:uiPriority w:val="39"/>
    <w:unhideWhenUsed/>
    <w:rsid w:val="00E77574"/>
    <w:pPr>
      <w:ind w:left="480"/>
    </w:pPr>
    <w:rPr>
      <w:rFonts w:cstheme="minorHAnsi"/>
      <w:sz w:val="20"/>
      <w:szCs w:val="20"/>
    </w:rPr>
  </w:style>
  <w:style w:type="paragraph" w:styleId="TOC4">
    <w:name w:val="toc 4"/>
    <w:basedOn w:val="Normal"/>
    <w:next w:val="Normal"/>
    <w:autoRedefine/>
    <w:uiPriority w:val="39"/>
    <w:semiHidden/>
    <w:unhideWhenUsed/>
    <w:rsid w:val="00E77574"/>
    <w:pPr>
      <w:ind w:left="720"/>
    </w:pPr>
    <w:rPr>
      <w:rFonts w:cstheme="minorHAnsi"/>
      <w:sz w:val="20"/>
      <w:szCs w:val="20"/>
    </w:rPr>
  </w:style>
  <w:style w:type="paragraph" w:styleId="TOC5">
    <w:name w:val="toc 5"/>
    <w:basedOn w:val="Normal"/>
    <w:next w:val="Normal"/>
    <w:autoRedefine/>
    <w:uiPriority w:val="39"/>
    <w:semiHidden/>
    <w:unhideWhenUsed/>
    <w:rsid w:val="00E77574"/>
    <w:pPr>
      <w:ind w:left="960"/>
    </w:pPr>
    <w:rPr>
      <w:rFonts w:cstheme="minorHAnsi"/>
      <w:sz w:val="20"/>
      <w:szCs w:val="20"/>
    </w:rPr>
  </w:style>
  <w:style w:type="paragraph" w:styleId="TOC6">
    <w:name w:val="toc 6"/>
    <w:basedOn w:val="Normal"/>
    <w:next w:val="Normal"/>
    <w:autoRedefine/>
    <w:uiPriority w:val="39"/>
    <w:semiHidden/>
    <w:unhideWhenUsed/>
    <w:rsid w:val="00E77574"/>
    <w:pPr>
      <w:ind w:left="1200"/>
    </w:pPr>
    <w:rPr>
      <w:rFonts w:cstheme="minorHAnsi"/>
      <w:sz w:val="20"/>
      <w:szCs w:val="20"/>
    </w:rPr>
  </w:style>
  <w:style w:type="paragraph" w:styleId="TOC7">
    <w:name w:val="toc 7"/>
    <w:basedOn w:val="Normal"/>
    <w:next w:val="Normal"/>
    <w:autoRedefine/>
    <w:uiPriority w:val="39"/>
    <w:semiHidden/>
    <w:unhideWhenUsed/>
    <w:rsid w:val="00E77574"/>
    <w:pPr>
      <w:ind w:left="1440"/>
    </w:pPr>
    <w:rPr>
      <w:rFonts w:cstheme="minorHAnsi"/>
      <w:sz w:val="20"/>
      <w:szCs w:val="20"/>
    </w:rPr>
  </w:style>
  <w:style w:type="paragraph" w:styleId="TOC8">
    <w:name w:val="toc 8"/>
    <w:basedOn w:val="Normal"/>
    <w:next w:val="Normal"/>
    <w:autoRedefine/>
    <w:uiPriority w:val="39"/>
    <w:semiHidden/>
    <w:unhideWhenUsed/>
    <w:rsid w:val="00E77574"/>
    <w:pPr>
      <w:ind w:left="1680"/>
    </w:pPr>
    <w:rPr>
      <w:rFonts w:cstheme="minorHAnsi"/>
      <w:sz w:val="20"/>
      <w:szCs w:val="20"/>
    </w:rPr>
  </w:style>
  <w:style w:type="paragraph" w:styleId="TOC9">
    <w:name w:val="toc 9"/>
    <w:basedOn w:val="Normal"/>
    <w:next w:val="Normal"/>
    <w:autoRedefine/>
    <w:uiPriority w:val="39"/>
    <w:semiHidden/>
    <w:unhideWhenUsed/>
    <w:rsid w:val="00E77574"/>
    <w:pPr>
      <w:ind w:left="1920"/>
    </w:pPr>
    <w:rPr>
      <w:rFonts w:cstheme="minorHAnsi"/>
      <w:sz w:val="20"/>
      <w:szCs w:val="20"/>
    </w:rPr>
  </w:style>
  <w:style w:type="table" w:styleId="PlainTable1">
    <w:name w:val="Plain Table 1"/>
    <w:basedOn w:val="TableNormal"/>
    <w:uiPriority w:val="41"/>
    <w:rsid w:val="00C61CD3"/>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2132880">
      <w:bodyDiv w:val="1"/>
      <w:marLeft w:val="0"/>
      <w:marRight w:val="0"/>
      <w:marTop w:val="0"/>
      <w:marBottom w:val="0"/>
      <w:divBdr>
        <w:top w:val="none" w:sz="0" w:space="0" w:color="auto"/>
        <w:left w:val="none" w:sz="0" w:space="0" w:color="auto"/>
        <w:bottom w:val="none" w:sz="0" w:space="0" w:color="auto"/>
        <w:right w:val="none" w:sz="0" w:space="0" w:color="auto"/>
      </w:divBdr>
    </w:div>
    <w:div w:id="535003096">
      <w:bodyDiv w:val="1"/>
      <w:marLeft w:val="0"/>
      <w:marRight w:val="0"/>
      <w:marTop w:val="0"/>
      <w:marBottom w:val="0"/>
      <w:divBdr>
        <w:top w:val="none" w:sz="0" w:space="0" w:color="auto"/>
        <w:left w:val="none" w:sz="0" w:space="0" w:color="auto"/>
        <w:bottom w:val="none" w:sz="0" w:space="0" w:color="auto"/>
        <w:right w:val="none" w:sz="0" w:space="0" w:color="auto"/>
      </w:divBdr>
    </w:div>
    <w:div w:id="812336768">
      <w:bodyDiv w:val="1"/>
      <w:marLeft w:val="0"/>
      <w:marRight w:val="0"/>
      <w:marTop w:val="0"/>
      <w:marBottom w:val="0"/>
      <w:divBdr>
        <w:top w:val="none" w:sz="0" w:space="0" w:color="auto"/>
        <w:left w:val="none" w:sz="0" w:space="0" w:color="auto"/>
        <w:bottom w:val="none" w:sz="0" w:space="0" w:color="auto"/>
        <w:right w:val="none" w:sz="0" w:space="0" w:color="auto"/>
      </w:divBdr>
    </w:div>
    <w:div w:id="18692234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hyperlink" Target="https://cdn.shopify.com/s/files/1/0214/9392/files/9.4Data_Rose_Fitting.pdf?v=1662993969" TargetMode="External"/><Relationship Id="rId47" Type="http://schemas.openxmlformats.org/officeDocument/2006/relationships/hyperlink" Target="https://www.farnell.com/datasheets/2735791.pdf" TargetMode="External"/><Relationship Id="rId63" Type="http://schemas.openxmlformats.org/officeDocument/2006/relationships/image" Target="media/image23.png"/><Relationship Id="rId68" Type="http://schemas.openxmlformats.org/officeDocument/2006/relationships/image" Target="media/image27.png"/><Relationship Id="rId7" Type="http://schemas.openxmlformats.org/officeDocument/2006/relationships/endnotes" Target="endnotes.xml"/><Relationship Id="rId71"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nasaspeed.news/toolshed-engineer/portable-data-acquisition/" TargetMode="Externa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s://www.hbm.com/en/3755/mobile-data-acquisition/?product_type_no=Mobile%20DAQ%20and%20Testing#lightbox-group-401184" TargetMode="External"/><Relationship Id="rId37" Type="http://schemas.openxmlformats.org/officeDocument/2006/relationships/hyperlink" Target="https://ww1.microchip.com/downloads/en/DeviceDoc/Atmel-7766-8-bit-AVR-ATmega16U4-32U4_Datasheet.pdf" TargetMode="External"/><Relationship Id="rId40" Type="http://schemas.openxmlformats.org/officeDocument/2006/relationships/hyperlink" Target="https://www.cpi-nj.com/resources/articles-and-whitepapers/linear-potentiometer-drawbacks-as-position-sensors/" TargetMode="External"/><Relationship Id="rId45" Type="http://schemas.openxmlformats.org/officeDocument/2006/relationships/hyperlink" Target="https://www.mouser.co.uk/datasheet/2/389/i3g4250d-1849471.pdf" TargetMode="External"/><Relationship Id="rId53" Type="http://schemas.openxmlformats.org/officeDocument/2006/relationships/hyperlink" Target="https://www.adafruit.com/product/259" TargetMode="External"/><Relationship Id="rId58" Type="http://schemas.openxmlformats.org/officeDocument/2006/relationships/hyperlink" Target="https://docs.rs-online.com/518f/0900766b8157c209.pdf" TargetMode="External"/><Relationship Id="rId66" Type="http://schemas.openxmlformats.org/officeDocument/2006/relationships/header" Target="header1.xml"/><Relationship Id="rId5" Type="http://schemas.openxmlformats.org/officeDocument/2006/relationships/webSettings" Target="webSettings.xml"/><Relationship Id="rId61" Type="http://schemas.openxmlformats.org/officeDocument/2006/relationships/hyperlink" Target="https://docs.rs-online.com/cb9d/0900766b81347511.pdf" TargetMode="Externa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hyperlink" Target="https://www.campbellsci.co.uk/videos/granite-daq" TargetMode="External"/><Relationship Id="rId35" Type="http://schemas.openxmlformats.org/officeDocument/2006/relationships/hyperlink" Target="https://www.microchip.com/maps/microcontroller.aspx" TargetMode="External"/><Relationship Id="rId43" Type="http://schemas.openxmlformats.org/officeDocument/2006/relationships/hyperlink" Target="https://2d-datarecording.com/Downloads/Datasheets/Sensors-length/Pdf/SA-LPxxxD-000-DINA4.pdf" TargetMode="External"/><Relationship Id="rId48" Type="http://schemas.openxmlformats.org/officeDocument/2006/relationships/hyperlink" Target="https://2d-datarecording.com/Downloads/Datasheets/Sensors-" TargetMode="External"/><Relationship Id="rId56" Type="http://schemas.openxmlformats.org/officeDocument/2006/relationships/hyperlink" Target="https://docs.rs-online.com/049f/0900766b815b2fae.pdf" TargetMode="External"/><Relationship Id="rId64" Type="http://schemas.openxmlformats.org/officeDocument/2006/relationships/image" Target="media/image24.png"/><Relationship Id="rId69" Type="http://schemas.openxmlformats.org/officeDocument/2006/relationships/image" Target="media/image28.png"/><Relationship Id="rId8" Type="http://schemas.openxmlformats.org/officeDocument/2006/relationships/image" Target="media/image1.jpeg"/><Relationship Id="rId51" Type="http://schemas.openxmlformats.org/officeDocument/2006/relationships/hyperlink" Target="https://www.adafruit.com/product/1032" TargetMode="External"/><Relationship Id="rId72" Type="http://schemas.microsoft.com/office/2020/10/relationships/intelligence" Target="intelligence2.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jpg"/><Relationship Id="rId25" Type="http://schemas.openxmlformats.org/officeDocument/2006/relationships/image" Target="media/image18.png"/><Relationship Id="rId33" Type="http://schemas.openxmlformats.org/officeDocument/2006/relationships/hyperlink" Target="https://s.campbellsci.com/documents/us/manuals/granite9-10.pdf" TargetMode="External"/><Relationship Id="rId38" Type="http://schemas.openxmlformats.org/officeDocument/2006/relationships/hyperlink" Target="https://www.ifm.com/restservices/gb/en/assets/c3VwcGxpZXJzL2lmbS9kb2N1bWVudHMvcHJvZHVjdC9UUzI2NTktMDAvZGF0ZW5ibGFldHRlci9UUzI2NTktMDBfRU4tR0IucGRm?v=84" TargetMode="External"/><Relationship Id="rId46" Type="http://schemas.openxmlformats.org/officeDocument/2006/relationships/hyperlink" Target="https://automation-insights.blog/2014/03/05/basic-operating-principle-of-an-inductive-proximity-sensor/" TargetMode="External"/><Relationship Id="rId59" Type="http://schemas.openxmlformats.org/officeDocument/2006/relationships/hyperlink" Target="https://docs.rs-online.com/b15b/A700000008736225.pdf" TargetMode="External"/><Relationship Id="rId67" Type="http://schemas.openxmlformats.org/officeDocument/2006/relationships/image" Target="media/image26.png"/><Relationship Id="rId20" Type="http://schemas.openxmlformats.org/officeDocument/2006/relationships/image" Target="media/image13.png"/><Relationship Id="rId41" Type="http://schemas.openxmlformats.org/officeDocument/2006/relationships/hyperlink" Target="https://www.hgsind.com/sites/default/files/2023-06/LPPS-22%20Linear%20Potentiometer_Data%20Sheet_Rev26_0.pdf" TargetMode="External"/><Relationship Id="rId54" Type="http://schemas.openxmlformats.org/officeDocument/2006/relationships/hyperlink" Target="https://www.mouser.com/catalog/specsheets/bulgin_bulg-s-a0003040693-1.pdf?_gl=1*c8z02u*_ga*OTAyOTk1NTAyLjE2OTg1OTc3NDQ.*_ga_15W4STQT4T*MTY5OTE5NTc2Mi41LjEuMTY5OTE5NjI5NC41MS4wLjA" TargetMode="External"/><Relationship Id="rId62" Type="http://schemas.openxmlformats.org/officeDocument/2006/relationships/image" Target="media/image22.png"/><Relationship Id="rId7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yperlink" Target="https://ww1.microchip.com/downloads/en/DeviceDoc/60001122G.pdf" TargetMode="External"/><Relationship Id="rId49" Type="http://schemas.openxmlformats.org/officeDocument/2006/relationships/hyperlink" Target="https://cdn.shopify.com/s/files/1/0214/9392/files/9.4Data_Rose_Fitting.pdf?v=1662993969" TargetMode="External"/><Relationship Id="rId57" Type="http://schemas.openxmlformats.org/officeDocument/2006/relationships/hyperlink" Target="https://www.farnell.com/datasheets/2307057.pdf" TargetMode="External"/><Relationship Id="rId10" Type="http://schemas.openxmlformats.org/officeDocument/2006/relationships/image" Target="media/image3.jpg"/><Relationship Id="rId31" Type="http://schemas.openxmlformats.org/officeDocument/2006/relationships/hyperlink" Target="https://npelectronics.net/automotive-rlda-data-acquisition/" TargetMode="External"/><Relationship Id="rId44" Type="http://schemas.openxmlformats.org/officeDocument/2006/relationships/hyperlink" Target="https://www.adafruit.com/product/1032" TargetMode="External"/><Relationship Id="rId52" Type="http://schemas.openxmlformats.org/officeDocument/2006/relationships/hyperlink" Target="https://thepihut.com/products/18650-lithium-ion-rechargeable-cell-3000mah-3-7v-15a?variant=42012653813955&amp;currency=GBP&amp;utm_medium=product_sync&amp;utm_source=googleAd&amp;utm_content=sag_organic&amp;utm_campaign=sag_organic&amp;gclid=Cj0KCQiAjMKqBhCgARIsAPDgWlzREB3bkGVOeEXO3ZXP03o-L3A-G3isAK1L3s8wcCqjq6EuTs9diIoaAop5EALw_wcB" TargetMode="External"/><Relationship Id="rId60" Type="http://schemas.openxmlformats.org/officeDocument/2006/relationships/hyperlink" Target="https://docs.rs-online.com/9fc6/A700000009054668.pdf" TargetMode="External"/><Relationship Id="rId65" Type="http://schemas.openxmlformats.org/officeDocument/2006/relationships/image" Target="media/image25.png"/><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www.ifm.com/restservices/gb/en/assets/c3VwcGxpZXJzL2lmbS9kb2N1bWVudHMvcHJvZHVjdC9UUzI2NTktMDAvZGF0ZW5ibGFldHRlci9UUzI2NTktMDBfRU4tR0IucGRm?v=84" TargetMode="External"/><Relationship Id="rId34" Type="http://schemas.openxmlformats.org/officeDocument/2006/relationships/hyperlink" Target="https://captronicsystems.com/ivdas/" TargetMode="External"/><Relationship Id="rId50" Type="http://schemas.openxmlformats.org/officeDocument/2006/relationships/hyperlink" Target="https://www.adafruit.com/product/254" TargetMode="External"/><Relationship Id="rId55" Type="http://schemas.openxmlformats.org/officeDocument/2006/relationships/hyperlink" Target="https://uk.rs-online.com/web/p/panel-mount-indicators/2208961?cm_mmc=UK-PLA-DS3A-_-google-_-CFS_UK_EN_RS+PRO_PO4700199950-_-Displays+%26+Optoelectronics-_-2208961&amp;matchtype=&amp;aud-827186183686:pla-2115314996095&amp;gad_source=1&amp;gclid=Cj0KCQjw-pyqBhDmARIsAKd9XIMfolAwoLNGy5OCOkrSf5LzgoflSgcwt-g70eXpl5S_uZoVoCR9EVUaAg5tEALw_wcB&amp;gclsrc=aw.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AEE654-5EB5-8447-8218-8B5A397C39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47</Pages>
  <Words>6816</Words>
  <Characters>38856</Characters>
  <Application>Microsoft Office Word</Application>
  <DocSecurity>0</DocSecurity>
  <Lines>323</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Oliver Kucyj (1910808)</dc:creator>
  <cp:keywords/>
  <dc:description/>
  <cp:lastModifiedBy>Oliver Kucyj (1910808)</cp:lastModifiedBy>
  <cp:revision>2</cp:revision>
  <dcterms:created xsi:type="dcterms:W3CDTF">2023-11-16T21:32:00Z</dcterms:created>
  <dcterms:modified xsi:type="dcterms:W3CDTF">2023-11-16T21:32:00Z</dcterms:modified>
</cp:coreProperties>
</file>